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F6B" w:rsidRDefault="006E2906" w:rsidP="007B0F6B">
      <w:r>
        <w:rPr>
          <w:noProof/>
          <w:lang w:val="en-US"/>
        </w:rPr>
        <w:pict>
          <v:shapetype id="_x0000_t202" coordsize="21600,21600" o:spt="202" path="m,l,21600r21600,l21600,xe">
            <v:stroke joinstyle="miter"/>
            <v:path gradientshapeok="t" o:connecttype="rect"/>
          </v:shapetype>
          <v:shape id="_x0000_s1036" type="#_x0000_t202" style="position:absolute;margin-left:1in;margin-top:18pt;width:243pt;height:20.2pt;z-index:251657728" filled="f" stroked="f">
            <v:textbox style="mso-next-textbox:#_x0000_s1036">
              <w:txbxContent>
                <w:p w:rsidR="003D3B69" w:rsidRPr="00FA2F5E" w:rsidRDefault="003D3B69" w:rsidP="00FA2F5E"/>
              </w:txbxContent>
            </v:textbox>
          </v:shape>
        </w:pict>
      </w:r>
      <w:r w:rsidR="00117EA0">
        <w:rPr>
          <w:noProof/>
          <w:lang w:val="en-US"/>
        </w:rPr>
        <w:drawing>
          <wp:inline distT="0" distB="0" distL="0" distR="0">
            <wp:extent cx="4914900" cy="1076325"/>
            <wp:effectExtent l="19050" t="0" r="0" b="0"/>
            <wp:docPr id="78"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7"/>
                    <a:srcRect/>
                    <a:stretch>
                      <a:fillRect/>
                    </a:stretch>
                  </pic:blipFill>
                  <pic:spPr bwMode="auto">
                    <a:xfrm>
                      <a:off x="0" y="0"/>
                      <a:ext cx="4914900" cy="1076325"/>
                    </a:xfrm>
                    <a:prstGeom prst="rect">
                      <a:avLst/>
                    </a:prstGeom>
                    <a:noFill/>
                    <a:ln w="9525">
                      <a:noFill/>
                      <a:miter lim="800000"/>
                      <a:headEnd/>
                      <a:tailEnd/>
                    </a:ln>
                  </pic:spPr>
                </pic:pic>
              </a:graphicData>
            </a:graphic>
          </wp:inline>
        </w:drawing>
      </w:r>
    </w:p>
    <w:p w:rsidR="002F004F" w:rsidRPr="00BA20ED" w:rsidRDefault="00BE6A01" w:rsidP="002F004F">
      <w:pPr>
        <w:pStyle w:val="Title"/>
        <w:spacing w:before="240" w:after="120" w:line="240" w:lineRule="auto"/>
        <w:rPr>
          <w:rFonts w:ascii="Arial" w:hAnsi="Arial" w:cs="Arial"/>
          <w:noProof w:val="0"/>
          <w:sz w:val="24"/>
          <w:szCs w:val="24"/>
        </w:rPr>
      </w:pPr>
      <w:r>
        <w:rPr>
          <w:rFonts w:ascii="Arial" w:hAnsi="Arial" w:cs="Arial"/>
          <w:noProof w:val="0"/>
          <w:sz w:val="24"/>
          <w:szCs w:val="24"/>
        </w:rPr>
        <w:t>A KEY REVIEW ON EXERGETIC ANALYSIS AND ASSESSMENT OF SOLAR ENERGY SYSTEMS FOR A SUSTAINABLE FUTURE</w:t>
      </w:r>
    </w:p>
    <w:p w:rsidR="002F004F" w:rsidRPr="002F004F" w:rsidRDefault="00BE6A01" w:rsidP="002F004F">
      <w:pPr>
        <w:pStyle w:val="imeautoraikoautora"/>
        <w:rPr>
          <w:szCs w:val="20"/>
        </w:rPr>
      </w:pPr>
      <w:r>
        <w:rPr>
          <w:szCs w:val="20"/>
          <w:lang w:val="hr-HR"/>
        </w:rPr>
        <w:t>Jasmina Skerlic</w:t>
      </w:r>
      <w:r w:rsidR="00813024">
        <w:rPr>
          <w:rStyle w:val="FootnoteReference"/>
        </w:rPr>
        <w:footnoteReference w:id="2"/>
      </w:r>
      <w:r w:rsidR="00CB1960">
        <w:t xml:space="preserve">, </w:t>
      </w:r>
      <w:r w:rsidR="002F004F">
        <w:rPr>
          <w:szCs w:val="20"/>
          <w:lang w:val="hr-HR"/>
        </w:rPr>
        <w:t>Milorad Bojic</w:t>
      </w:r>
      <w:r w:rsidR="00813024">
        <w:rPr>
          <w:rStyle w:val="FootnoteReference"/>
        </w:rPr>
        <w:footnoteReference w:id="3"/>
      </w:r>
      <w:r w:rsidR="00FA2F5E">
        <w:rPr>
          <w:szCs w:val="20"/>
          <w:lang w:val="hr-HR"/>
        </w:rPr>
        <w:t>,</w:t>
      </w:r>
      <w:r>
        <w:rPr>
          <w:szCs w:val="20"/>
          <w:lang w:val="hr-HR"/>
        </w:rPr>
        <w:t xml:space="preserve"> </w:t>
      </w:r>
      <w:r w:rsidRPr="00FA2F5E">
        <w:rPr>
          <w:szCs w:val="20"/>
          <w:lang w:val="hr-HR"/>
        </w:rPr>
        <w:t>Danijela Nikoli</w:t>
      </w:r>
      <w:r>
        <w:rPr>
          <w:szCs w:val="20"/>
          <w:lang w:val="hr-HR"/>
        </w:rPr>
        <w:t>c</w:t>
      </w:r>
      <w:r>
        <w:rPr>
          <w:rStyle w:val="FootnoteReference"/>
        </w:rPr>
        <w:footnoteReference w:id="4"/>
      </w:r>
      <w:r>
        <w:t xml:space="preserve">, </w:t>
      </w:r>
      <w:r w:rsidR="002F004F">
        <w:rPr>
          <w:szCs w:val="20"/>
          <w:lang w:val="hr-HR"/>
        </w:rPr>
        <w:t>Jasna Radulovic</w:t>
      </w:r>
      <w:r w:rsidR="002F004F">
        <w:rPr>
          <w:rStyle w:val="FootnoteReference"/>
        </w:rPr>
        <w:footnoteReference w:id="5"/>
      </w:r>
      <w:r w:rsidR="002F004F">
        <w:rPr>
          <w:szCs w:val="20"/>
          <w:lang w:val="hr-HR"/>
        </w:rPr>
        <w:t>, Dragan Taranovic</w:t>
      </w:r>
      <w:r w:rsidR="002F004F">
        <w:rPr>
          <w:rStyle w:val="FootnoteReference"/>
        </w:rPr>
        <w:t xml:space="preserve"> </w:t>
      </w:r>
      <w:r w:rsidR="002F004F">
        <w:rPr>
          <w:rStyle w:val="FootnoteReference"/>
        </w:rPr>
        <w:footnoteReference w:id="6"/>
      </w:r>
    </w:p>
    <w:p w:rsidR="000C55BA" w:rsidRPr="009A3E41" w:rsidRDefault="00CB1960" w:rsidP="000C55BA">
      <w:pPr>
        <w:jc w:val="both"/>
        <w:rPr>
          <w:rFonts w:ascii="Arial" w:hAnsi="Arial" w:cs="Arial"/>
          <w:i/>
          <w:sz w:val="20"/>
          <w:szCs w:val="20"/>
        </w:rPr>
      </w:pPr>
      <w:r w:rsidRPr="008F2109">
        <w:rPr>
          <w:rFonts w:ascii="Arial" w:hAnsi="Arial" w:cs="Arial"/>
          <w:b/>
          <w:sz w:val="20"/>
          <w:szCs w:val="20"/>
        </w:rPr>
        <w:t>Summary:</w:t>
      </w:r>
      <w:r w:rsidRPr="008F2109">
        <w:rPr>
          <w:rFonts w:ascii="Arial" w:hAnsi="Arial" w:cs="Arial"/>
          <w:sz w:val="20"/>
          <w:szCs w:val="20"/>
        </w:rPr>
        <w:t xml:space="preserve"> </w:t>
      </w:r>
      <w:r w:rsidR="000C55BA" w:rsidRPr="000C55BA">
        <w:rPr>
          <w:rFonts w:ascii="Arial" w:hAnsi="Arial" w:cs="Arial"/>
          <w:i/>
          <w:sz w:val="20"/>
          <w:szCs w:val="20"/>
        </w:rPr>
        <w:t xml:space="preserve">Energy resources and their utilization relate to sustainable development. In attaining sustainable development, increasing the energy efficiencies of processes utilizing sustainable energy resources plays an important role. The utilization of renewable energy offers a wide range of exceptional benefits. There is also a link between exergy and sustainable development. A sustainable energy system may be regarded as a cost-efficient, reliable, and environmentally friendly energy system that effectively utilizes local resources and networks. Exergy analysis has been widely used in the design, simulation and performance evaluation of solar energy systems. This paper reviews  exergetic analysis solar energy systems. In this </w:t>
      </w:r>
      <w:r w:rsidR="000C55BA" w:rsidRPr="009A3E41">
        <w:rPr>
          <w:rFonts w:ascii="Arial" w:hAnsi="Arial" w:cs="Arial"/>
          <w:i/>
          <w:sz w:val="20"/>
          <w:szCs w:val="20"/>
        </w:rPr>
        <w:t>regard, general relations between energy, exergy, entropy and exergy are given. Next, use of renewable energy resources are exergetically analyzed and evaluated for different solar energy systems (solar collector applications such</w:t>
      </w:r>
      <w:r w:rsidR="00BA133B" w:rsidRPr="009A3E41">
        <w:rPr>
          <w:rFonts w:ascii="Arial" w:hAnsi="Arial" w:cs="Arial"/>
          <w:i/>
          <w:sz w:val="20"/>
          <w:szCs w:val="20"/>
        </w:rPr>
        <w:t xml:space="preserve"> as solar water heating systems)</w:t>
      </w:r>
      <w:r w:rsidR="000C55BA" w:rsidRPr="009A3E41">
        <w:rPr>
          <w:rFonts w:ascii="Arial" w:hAnsi="Arial" w:cs="Arial"/>
          <w:i/>
          <w:sz w:val="20"/>
          <w:szCs w:val="20"/>
        </w:rPr>
        <w:t>.</w:t>
      </w:r>
    </w:p>
    <w:p w:rsidR="00B34A5B" w:rsidRPr="00B34A5B" w:rsidRDefault="00E9729D" w:rsidP="00B34A5B">
      <w:pPr>
        <w:autoSpaceDE w:val="0"/>
        <w:autoSpaceDN w:val="0"/>
        <w:adjustRightInd w:val="0"/>
        <w:rPr>
          <w:rFonts w:ascii="AdvTimes" w:hAnsi="AdvTimes" w:cs="AdvTimes"/>
          <w:sz w:val="16"/>
          <w:szCs w:val="16"/>
          <w:lang w:val="en-US"/>
        </w:rPr>
      </w:pPr>
      <w:r w:rsidRPr="009A3E41">
        <w:rPr>
          <w:rFonts w:ascii="Arial" w:hAnsi="Arial" w:cs="Arial"/>
          <w:sz w:val="20"/>
          <w:szCs w:val="20"/>
        </w:rPr>
        <w:t xml:space="preserve">Key words: </w:t>
      </w:r>
      <w:r w:rsidR="00B34A5B" w:rsidRPr="009A3E41">
        <w:rPr>
          <w:rFonts w:ascii="Arial" w:hAnsi="Arial" w:cs="Arial"/>
          <w:sz w:val="20"/>
          <w:szCs w:val="20"/>
          <w:lang w:val="en-US"/>
        </w:rPr>
        <w:t>Analysis; Efficiency; Exergy; Renewable energy; Sol</w:t>
      </w:r>
      <w:r w:rsidR="00B34A5B">
        <w:rPr>
          <w:rFonts w:ascii="Arial" w:hAnsi="Arial" w:cs="Arial"/>
          <w:sz w:val="20"/>
          <w:szCs w:val="20"/>
          <w:lang w:val="en-US"/>
        </w:rPr>
        <w:t xml:space="preserve">ar; </w:t>
      </w:r>
      <w:r w:rsidR="00B34A5B" w:rsidRPr="00B34A5B">
        <w:rPr>
          <w:rFonts w:ascii="Arial" w:hAnsi="Arial" w:cs="Arial"/>
          <w:sz w:val="20"/>
          <w:szCs w:val="20"/>
          <w:lang w:val="en-US"/>
        </w:rPr>
        <w:t>Sustainability;</w:t>
      </w:r>
    </w:p>
    <w:p w:rsidR="00B34A5B" w:rsidRPr="006356CE" w:rsidRDefault="00B34A5B" w:rsidP="00B34A5B">
      <w:pPr>
        <w:pStyle w:val="rezime"/>
        <w:tabs>
          <w:tab w:val="left" w:pos="1290"/>
        </w:tabs>
        <w:rPr>
          <w:color w:val="FF0000"/>
        </w:rPr>
      </w:pPr>
    </w:p>
    <w:p w:rsidR="003B69B2" w:rsidRDefault="00E9729D" w:rsidP="00657EF3">
      <w:pPr>
        <w:pStyle w:val="podnaslov"/>
        <w:numPr>
          <w:ilvl w:val="0"/>
          <w:numId w:val="1"/>
        </w:numPr>
        <w:tabs>
          <w:tab w:val="num" w:pos="360"/>
        </w:tabs>
        <w:spacing w:before="0" w:after="0"/>
        <w:ind w:left="0" w:firstLine="0"/>
        <w:rPr>
          <w:lang w:val="en-US"/>
        </w:rPr>
      </w:pPr>
      <w:r w:rsidRPr="004B4035">
        <w:t xml:space="preserve">INTRODUCTION </w:t>
      </w:r>
    </w:p>
    <w:p w:rsidR="008F05D6" w:rsidRDefault="00532D4A" w:rsidP="008F05D6">
      <w:pPr>
        <w:pStyle w:val="podnaslov"/>
        <w:numPr>
          <w:ilvl w:val="0"/>
          <w:numId w:val="0"/>
        </w:numPr>
        <w:ind w:firstLine="720"/>
        <w:rPr>
          <w:b w:val="0"/>
        </w:rPr>
      </w:pPr>
      <w:r w:rsidRPr="00532D4A">
        <w:rPr>
          <w:b w:val="0"/>
        </w:rPr>
        <w:t xml:space="preserve">Achieving solution to environmental problems that we face today requires long-term potential actions for sustainable development. In this regard, renewable energy are inexhaustible and offer many environmental benefits compared to conventional energy sources.  Even though conventional sources, meet most of the energy demand at the moment, the role of renewable energy resources and their current advances have to take more relevance in order to contribute to energy supply and support the energy conservation (or efficiency) strategy by establishing energy management systems. The use of renewable energy offers a range of exceptional benefits, including: a decrease in external energy dependence; a boost to local and regional component manufacturing industries; promotion of regional engineering and </w:t>
      </w:r>
      <w:r w:rsidRPr="00532D4A">
        <w:rPr>
          <w:b w:val="0"/>
        </w:rPr>
        <w:lastRenderedPageBreak/>
        <w:t xml:space="preserve">consultancy services specializing in the utilization of renewable energy;  decrease in impact of electricity production and transformation; increase in the level of services for the rural population. </w:t>
      </w:r>
      <w:r w:rsidRPr="00510ABF">
        <w:rPr>
          <w:b w:val="0"/>
        </w:rPr>
        <w:t xml:space="preserve">Dincer </w:t>
      </w:r>
      <w:r w:rsidR="00D413A4" w:rsidRPr="00510ABF">
        <w:rPr>
          <w:b w:val="0"/>
        </w:rPr>
        <w:t>[1</w:t>
      </w:r>
      <w:r w:rsidRPr="00510ABF">
        <w:rPr>
          <w:b w:val="0"/>
        </w:rPr>
        <w:t>] reported the linkages between energy and exergy, exergy and the environment, energy</w:t>
      </w:r>
      <w:r w:rsidRPr="00532D4A">
        <w:rPr>
          <w:b w:val="0"/>
        </w:rPr>
        <w:t xml:space="preserve"> and sustainable development, and energy policy making and exergy in detail. He provided the following key points to highlight the importance of the exergy and its essential utilization in numerous ways: (a) it is a primary tool in best addressing the impact of energy resource utilization on the environment. (b) It is an effective method using the conservation of mass and conservation of energy principles together with the second law of thermodynamics for the design and analysis of energy systems. (c) It is a suitable technique for furthering the goal of more efficient energy–resource use, for it enables the locations, types, and true magnitudes of wastes and losses to be determined. (d) It is an efficient technique revealing whether or not and by how much it is possible to design more efficient energy systems by reducing the inefficiencies in existing systems. (e) It is a key component in obtaining a sustainable development. Sustainable development does not make the world ‘ready’ for the future generations, but it establishes a basis on which the future world can be built. A sustainable energy system may be regarded as a cost-efficient, reliable, and environmentally friendly energy system that effectively utilizes local resources and networks. It is not ‘slow and inert’ like a conventional energy system, but it is flexible in terms of new techno-economic and political solutions. An exergy analysis (or second law analysis) has proven to be a powerful tool in the simulation thermodynamic analyses of energy systems. Exergy analysis method is employed to detect and to evaluate quantitatively the causes of the thermodynamic imperfection of the process under consideration. It can, therefore, indicate the possibilities of thermodynamic improvement of the process under consideration, but only an economic analysis can decide the expediency of a possible improvement. The concepts of exergy, available energy, and availability are essentially similar.  Exergy is also a measure of the maximum useful work that can be done by a system interacting with an environment which is at a constant pressure and temperature. Many authors  dealt with  of  renewable energy resources in terms of exergetic aspects,they also made a comparison between renewable and non- renewable energy sources, and concluded that some of the systems appear to had high efficiencies, and in some cases they are greater than the efficiency of systems using non- renewable energy </w:t>
      </w:r>
      <w:r w:rsidR="00212E68">
        <w:rPr>
          <w:b w:val="0"/>
        </w:rPr>
        <w:t xml:space="preserve">sources </w:t>
      </w:r>
      <w:r w:rsidR="00FB62D0" w:rsidRPr="00212E68">
        <w:rPr>
          <w:b w:val="0"/>
        </w:rPr>
        <w:t>[</w:t>
      </w:r>
      <w:r w:rsidR="00212E68" w:rsidRPr="00212E68">
        <w:rPr>
          <w:b w:val="0"/>
        </w:rPr>
        <w:t>1</w:t>
      </w:r>
      <w:r w:rsidR="00FB62D0" w:rsidRPr="00212E68">
        <w:rPr>
          <w:b w:val="0"/>
        </w:rPr>
        <w:t>]</w:t>
      </w:r>
      <w:r w:rsidR="00212E68">
        <w:rPr>
          <w:b w:val="0"/>
        </w:rPr>
        <w:t>.</w:t>
      </w:r>
    </w:p>
    <w:p w:rsidR="008F05D6" w:rsidRDefault="00532D4A" w:rsidP="008F05D6">
      <w:pPr>
        <w:pStyle w:val="podnaslov"/>
        <w:numPr>
          <w:ilvl w:val="0"/>
          <w:numId w:val="0"/>
        </w:numPr>
        <w:ind w:firstLine="720"/>
        <w:rPr>
          <w:b w:val="0"/>
        </w:rPr>
      </w:pPr>
      <w:r w:rsidRPr="00532D4A">
        <w:rPr>
          <w:b w:val="0"/>
        </w:rPr>
        <w:t>This paper reviews  exergetic analysis solar energy systems. Exergy analysis has been widely used in the design, simulation and performance evaluation of solar energy systems. In this regard, general relations between energy, exergy, entropy and exergy are given. Next, use of renewable energy resources are exergetically analyzed and evaluated for different solar energy systems (solar collector applications such as solar water heating systems).</w:t>
      </w:r>
    </w:p>
    <w:p w:rsidR="00EB605C" w:rsidRPr="00EB605C" w:rsidRDefault="00EB605C" w:rsidP="00EB605C">
      <w:pPr>
        <w:pStyle w:val="podnaslov"/>
        <w:spacing w:before="360"/>
      </w:pPr>
      <w:r>
        <w:rPr>
          <w:szCs w:val="20"/>
        </w:rPr>
        <w:t>ENERGY AND EXERGY MODELING</w:t>
      </w:r>
    </w:p>
    <w:p w:rsidR="00B07A95" w:rsidRPr="00B07A95" w:rsidRDefault="00B07A95" w:rsidP="00B07A95">
      <w:pPr>
        <w:pStyle w:val="BodyText0"/>
        <w:spacing w:line="247" w:lineRule="auto"/>
        <w:ind w:left="108" w:right="108" w:firstLine="720"/>
        <w:jc w:val="both"/>
        <w:rPr>
          <w:rFonts w:ascii="Arial" w:hAnsi="Arial" w:cs="Arial"/>
          <w:w w:val="105"/>
        </w:rPr>
      </w:pPr>
      <w:r w:rsidRPr="00B07A95">
        <w:rPr>
          <w:rFonts w:ascii="Arial" w:hAnsi="Arial" w:cs="Arial"/>
          <w:w w:val="105"/>
        </w:rPr>
        <w:t xml:space="preserve">Dincer </w:t>
      </w:r>
      <w:r w:rsidRPr="00D413A4">
        <w:rPr>
          <w:rFonts w:ascii="Arial" w:hAnsi="Arial" w:cs="Arial"/>
          <w:w w:val="105"/>
        </w:rPr>
        <w:t>et al. [</w:t>
      </w:r>
      <w:r w:rsidR="00D413A4" w:rsidRPr="00D413A4">
        <w:rPr>
          <w:rFonts w:ascii="Arial" w:hAnsi="Arial" w:cs="Arial"/>
          <w:w w:val="105"/>
        </w:rPr>
        <w:t>4</w:t>
      </w:r>
      <w:r w:rsidRPr="00D413A4">
        <w:rPr>
          <w:rFonts w:ascii="Arial" w:hAnsi="Arial" w:cs="Arial"/>
          <w:w w:val="105"/>
        </w:rPr>
        <w:t>] reported</w:t>
      </w:r>
      <w:r w:rsidRPr="00B07A95">
        <w:rPr>
          <w:rFonts w:ascii="Arial" w:hAnsi="Arial" w:cs="Arial"/>
          <w:w w:val="105"/>
        </w:rPr>
        <w:t xml:space="preserve"> that, to provide an efﬁcient and effective use of fuels, it is essential to consider the quality and quantity of the energy used to achieve a given objective. In this regard, the ﬁrst law of thermodynamics deals with the quantity of energy and asserts that energy cannot be created or destroyed, whereas the second law of thermodynamics deals with the quality of </w:t>
      </w:r>
      <w:r w:rsidRPr="00B07A95">
        <w:rPr>
          <w:rFonts w:ascii="Arial" w:hAnsi="Arial" w:cs="Arial"/>
          <w:w w:val="105"/>
        </w:rPr>
        <w:lastRenderedPageBreak/>
        <w:t>energy, i.e., it is concerned with the quality of energy to cause change, degradation of energy during a process, entropy generation and the lost opportunities to do work. More speciﬁcally, the ﬁrst law of thermodynamics is concerned only with the magnitude of energy with no regard to its quality; on the other hand, the second law of thermodynamics asserts that energy has quality as well as quantity. By quality, it means the ability or work potential of a certain energy source having certain amount of energy to cause change, i.e., the amount of energy which can be extracted as useful work which is termed as exergy. First and second law efﬁciencies are often called energy and exergy efﬁciencies, respectively. It is expected that exergy efﬁciencies are usually lower than the energy efﬁciencies, because the irreversibilities of the process destroy some of the input exergy.</w:t>
      </w:r>
    </w:p>
    <w:p w:rsidR="00B07A95" w:rsidRPr="00B07A95" w:rsidRDefault="00B07A95" w:rsidP="00B07A95">
      <w:pPr>
        <w:pStyle w:val="BodyText0"/>
        <w:ind w:left="108" w:right="108" w:firstLine="720"/>
        <w:jc w:val="both"/>
        <w:rPr>
          <w:rFonts w:ascii="Arial" w:hAnsi="Arial" w:cs="Arial"/>
          <w:color w:val="FF0000"/>
          <w:w w:val="105"/>
        </w:rPr>
      </w:pPr>
      <w:r w:rsidRPr="00B07A95">
        <w:rPr>
          <w:rFonts w:ascii="Arial" w:hAnsi="Arial" w:cs="Arial"/>
          <w:w w:val="105"/>
        </w:rPr>
        <w:t>Exergy is the expression for loss of available energy due to the creation of entropy in irreversible systems or processes. The exergy loss in a system or component is determined by multiplying the absolute temperature of the surroundings by the entropy increase. Entropy is the ratio of the heat absorbed by a substance to the absolute temperature at which it was added. While energy is c</w:t>
      </w:r>
      <w:r w:rsidR="00FB62D0">
        <w:rPr>
          <w:rFonts w:ascii="Arial" w:hAnsi="Arial" w:cs="Arial"/>
          <w:w w:val="105"/>
        </w:rPr>
        <w:t>onserved, exergy is accumulated.</w:t>
      </w:r>
    </w:p>
    <w:p w:rsidR="00B030B5" w:rsidRPr="00D413A4" w:rsidRDefault="00B07A95" w:rsidP="00B07A95">
      <w:pPr>
        <w:pStyle w:val="BodyText0"/>
        <w:ind w:left="108" w:right="108" w:firstLine="720"/>
        <w:jc w:val="both"/>
        <w:rPr>
          <w:rFonts w:ascii="Arial" w:hAnsi="Arial" w:cs="Arial"/>
          <w:w w:val="105"/>
        </w:rPr>
      </w:pPr>
      <w:r w:rsidRPr="00B07A95">
        <w:rPr>
          <w:rFonts w:ascii="Arial" w:hAnsi="Arial" w:cs="Arial"/>
          <w:w w:val="105"/>
        </w:rPr>
        <w:t>Exergy analysis provides a method to evaluate the maximum work extractable from a substance relative to a reference state (i.e., dead state</w:t>
      </w:r>
      <w:r w:rsidRPr="00B07A95">
        <w:rPr>
          <w:rFonts w:ascii="Arial" w:hAnsi="Arial" w:cs="Arial"/>
          <w:color w:val="FF0000"/>
          <w:w w:val="105"/>
        </w:rPr>
        <w:t>).</w:t>
      </w:r>
      <w:r>
        <w:rPr>
          <w:rFonts w:ascii="Arial" w:hAnsi="Arial" w:cs="Arial"/>
          <w:w w:val="105"/>
        </w:rPr>
        <w:t xml:space="preserve"> </w:t>
      </w:r>
      <w:r w:rsidRPr="00B07A95">
        <w:rPr>
          <w:rFonts w:ascii="Arial" w:hAnsi="Arial" w:cs="Arial"/>
          <w:w w:val="105"/>
        </w:rPr>
        <w:t xml:space="preserve">It should be noticed that exergy is always evaluated with respect to a reference environment (i.e. dead state). When a system is in equilibrium with the </w:t>
      </w:r>
      <w:r w:rsidRPr="00D413A4">
        <w:rPr>
          <w:rFonts w:ascii="Arial" w:hAnsi="Arial" w:cs="Arial"/>
          <w:w w:val="105"/>
        </w:rPr>
        <w:t>environment, the state of the system is called the dead state due to the fact that the exergy is zero</w:t>
      </w:r>
      <w:r w:rsidR="00FB62D0" w:rsidRPr="00D413A4">
        <w:rPr>
          <w:rFonts w:ascii="Arial" w:hAnsi="Arial" w:cs="Arial"/>
          <w:w w:val="105"/>
        </w:rPr>
        <w:t xml:space="preserve"> </w:t>
      </w:r>
      <w:r w:rsidR="00D413A4" w:rsidRPr="00D413A4">
        <w:rPr>
          <w:rFonts w:ascii="Arial" w:hAnsi="Arial" w:cs="Arial"/>
          <w:w w:val="105"/>
        </w:rPr>
        <w:t>[3</w:t>
      </w:r>
      <w:r w:rsidR="00FB62D0" w:rsidRPr="00D413A4">
        <w:rPr>
          <w:rFonts w:ascii="Arial" w:hAnsi="Arial" w:cs="Arial"/>
          <w:w w:val="105"/>
        </w:rPr>
        <w:t>]</w:t>
      </w:r>
      <w:r w:rsidRPr="00D413A4">
        <w:rPr>
          <w:rFonts w:ascii="Arial" w:hAnsi="Arial" w:cs="Arial"/>
          <w:w w:val="105"/>
        </w:rPr>
        <w:t>.</w:t>
      </w:r>
    </w:p>
    <w:p w:rsidR="00B07A95" w:rsidRPr="00275A0C" w:rsidRDefault="00B07A95" w:rsidP="00B07A95">
      <w:pPr>
        <w:pStyle w:val="BodyText0"/>
        <w:spacing w:line="248" w:lineRule="auto"/>
        <w:ind w:left="107" w:right="107" w:firstLine="198"/>
        <w:jc w:val="both"/>
        <w:rPr>
          <w:rFonts w:ascii="Arial" w:hAnsi="Arial" w:cs="Arial"/>
          <w:color w:val="000000"/>
          <w:w w:val="105"/>
        </w:rPr>
      </w:pPr>
    </w:p>
    <w:p w:rsidR="00C029DE" w:rsidRPr="00D413A4" w:rsidRDefault="00C029DE" w:rsidP="00786CDD">
      <w:pPr>
        <w:pStyle w:val="podnaslov"/>
        <w:spacing w:before="7" w:line="240" w:lineRule="exact"/>
        <w:rPr>
          <w:sz w:val="24"/>
        </w:rPr>
      </w:pPr>
      <w:r w:rsidRPr="00D413A4">
        <w:rPr>
          <w:szCs w:val="20"/>
        </w:rPr>
        <w:t>GENERAL RELATIONS</w:t>
      </w:r>
      <w:r w:rsidR="00EB605C" w:rsidRPr="00D413A4">
        <w:rPr>
          <w:szCs w:val="20"/>
        </w:rPr>
        <w:t xml:space="preserve"> </w:t>
      </w:r>
    </w:p>
    <w:p w:rsidR="00C029DE" w:rsidRPr="00D413A4" w:rsidRDefault="00C029DE" w:rsidP="00786CDD">
      <w:pPr>
        <w:pStyle w:val="BodyText0"/>
        <w:ind w:firstLine="720"/>
        <w:jc w:val="both"/>
        <w:rPr>
          <w:rFonts w:ascii="Arial" w:hAnsi="Arial" w:cs="Arial"/>
          <w:w w:val="105"/>
        </w:rPr>
      </w:pPr>
      <w:r w:rsidRPr="00D413A4">
        <w:rPr>
          <w:rFonts w:ascii="Arial" w:hAnsi="Arial" w:cs="Arial"/>
          <w:w w:val="105"/>
        </w:rPr>
        <w:t>For</w:t>
      </w:r>
      <w:r w:rsidRPr="00D413A4">
        <w:rPr>
          <w:rFonts w:ascii="Arial" w:hAnsi="Arial" w:cs="Arial"/>
          <w:spacing w:val="4"/>
          <w:w w:val="105"/>
        </w:rPr>
        <w:t xml:space="preserve"> </w:t>
      </w:r>
      <w:r w:rsidRPr="00D413A4">
        <w:rPr>
          <w:rFonts w:ascii="Arial" w:hAnsi="Arial" w:cs="Arial"/>
          <w:w w:val="105"/>
        </w:rPr>
        <w:t>a</w:t>
      </w:r>
      <w:r w:rsidRPr="00D413A4">
        <w:rPr>
          <w:rFonts w:ascii="Arial" w:hAnsi="Arial" w:cs="Arial"/>
          <w:spacing w:val="3"/>
          <w:w w:val="105"/>
        </w:rPr>
        <w:t xml:space="preserve"> </w:t>
      </w:r>
      <w:r w:rsidRPr="00D413A4">
        <w:rPr>
          <w:rFonts w:ascii="Arial" w:hAnsi="Arial" w:cs="Arial"/>
          <w:w w:val="105"/>
        </w:rPr>
        <w:t>general</w:t>
      </w:r>
      <w:r w:rsidRPr="00D413A4">
        <w:rPr>
          <w:rFonts w:ascii="Arial" w:hAnsi="Arial" w:cs="Arial"/>
          <w:spacing w:val="5"/>
          <w:w w:val="105"/>
        </w:rPr>
        <w:t xml:space="preserve"> </w:t>
      </w:r>
      <w:r w:rsidRPr="00D413A4">
        <w:rPr>
          <w:rFonts w:ascii="Arial" w:hAnsi="Arial" w:cs="Arial"/>
          <w:w w:val="105"/>
        </w:rPr>
        <w:t>steady</w:t>
      </w:r>
      <w:r w:rsidRPr="00D413A4">
        <w:rPr>
          <w:rFonts w:ascii="Arial" w:hAnsi="Arial" w:cs="Arial"/>
          <w:spacing w:val="4"/>
          <w:w w:val="105"/>
        </w:rPr>
        <w:t xml:space="preserve"> </w:t>
      </w:r>
      <w:r w:rsidRPr="00D413A4">
        <w:rPr>
          <w:rFonts w:ascii="Arial" w:hAnsi="Arial" w:cs="Arial"/>
          <w:w w:val="105"/>
        </w:rPr>
        <w:t>state,</w:t>
      </w:r>
      <w:r w:rsidRPr="00D413A4">
        <w:rPr>
          <w:rFonts w:ascii="Arial" w:hAnsi="Arial" w:cs="Arial"/>
          <w:spacing w:val="4"/>
          <w:w w:val="105"/>
        </w:rPr>
        <w:t xml:space="preserve"> </w:t>
      </w:r>
      <w:r w:rsidRPr="00D413A4">
        <w:rPr>
          <w:rFonts w:ascii="Arial" w:hAnsi="Arial" w:cs="Arial"/>
          <w:w w:val="105"/>
        </w:rPr>
        <w:t>stead</w:t>
      </w:r>
      <w:r w:rsidRPr="00D413A4">
        <w:rPr>
          <w:rFonts w:ascii="Arial" w:hAnsi="Arial" w:cs="Arial"/>
          <w:spacing w:val="1"/>
          <w:w w:val="105"/>
        </w:rPr>
        <w:t>y</w:t>
      </w:r>
      <w:r w:rsidRPr="00D413A4">
        <w:rPr>
          <w:rFonts w:ascii="Arial" w:hAnsi="Arial" w:cs="Arial"/>
          <w:w w:val="105"/>
        </w:rPr>
        <w:t>-ﬂow</w:t>
      </w:r>
      <w:r w:rsidRPr="00D413A4">
        <w:rPr>
          <w:rFonts w:ascii="Arial" w:hAnsi="Arial" w:cs="Arial"/>
          <w:spacing w:val="4"/>
          <w:w w:val="105"/>
        </w:rPr>
        <w:t xml:space="preserve"> </w:t>
      </w:r>
      <w:r w:rsidRPr="00D413A4">
        <w:rPr>
          <w:rFonts w:ascii="Arial" w:hAnsi="Arial" w:cs="Arial"/>
          <w:w w:val="105"/>
        </w:rPr>
        <w:t>proces</w:t>
      </w:r>
      <w:r w:rsidRPr="00D413A4">
        <w:rPr>
          <w:rFonts w:ascii="Arial" w:hAnsi="Arial" w:cs="Arial"/>
          <w:spacing w:val="1"/>
          <w:w w:val="105"/>
        </w:rPr>
        <w:t>s</w:t>
      </w:r>
      <w:r w:rsidRPr="00D413A4">
        <w:rPr>
          <w:rFonts w:ascii="Arial" w:hAnsi="Arial" w:cs="Arial"/>
          <w:w w:val="105"/>
        </w:rPr>
        <w:t>,</w:t>
      </w:r>
      <w:r w:rsidRPr="00D413A4">
        <w:rPr>
          <w:rFonts w:ascii="Arial" w:hAnsi="Arial" w:cs="Arial"/>
          <w:spacing w:val="2"/>
          <w:w w:val="105"/>
        </w:rPr>
        <w:t xml:space="preserve"> </w:t>
      </w:r>
      <w:r w:rsidRPr="00D413A4">
        <w:rPr>
          <w:rFonts w:ascii="Arial" w:hAnsi="Arial" w:cs="Arial"/>
          <w:w w:val="105"/>
        </w:rPr>
        <w:t>the</w:t>
      </w:r>
      <w:r w:rsidRPr="00D413A4">
        <w:rPr>
          <w:rFonts w:ascii="Arial" w:hAnsi="Arial" w:cs="Arial"/>
          <w:spacing w:val="4"/>
          <w:w w:val="105"/>
        </w:rPr>
        <w:t xml:space="preserve"> </w:t>
      </w:r>
      <w:r w:rsidRPr="00D413A4">
        <w:rPr>
          <w:rFonts w:ascii="Arial" w:hAnsi="Arial" w:cs="Arial"/>
          <w:w w:val="105"/>
        </w:rPr>
        <w:t>four</w:t>
      </w:r>
      <w:r w:rsidRPr="00D413A4">
        <w:rPr>
          <w:rFonts w:ascii="Arial" w:hAnsi="Arial" w:cs="Arial"/>
          <w:spacing w:val="3"/>
          <w:w w:val="105"/>
        </w:rPr>
        <w:t xml:space="preserve"> </w:t>
      </w:r>
      <w:r w:rsidRPr="00D413A4">
        <w:rPr>
          <w:rFonts w:ascii="Arial" w:hAnsi="Arial" w:cs="Arial"/>
          <w:w w:val="105"/>
        </w:rPr>
        <w:t>balance</w:t>
      </w:r>
      <w:r w:rsidRPr="00D413A4">
        <w:rPr>
          <w:rFonts w:ascii="Arial" w:hAnsi="Arial" w:cs="Arial"/>
          <w:spacing w:val="4"/>
          <w:w w:val="105"/>
        </w:rPr>
        <w:t xml:space="preserve"> </w:t>
      </w:r>
      <w:r w:rsidRPr="00D413A4">
        <w:rPr>
          <w:rFonts w:ascii="Arial" w:hAnsi="Arial" w:cs="Arial"/>
          <w:w w:val="105"/>
        </w:rPr>
        <w:t xml:space="preserve">equations </w:t>
      </w:r>
      <w:r w:rsidRPr="00D413A4">
        <w:rPr>
          <w:rFonts w:ascii="Arial" w:hAnsi="Arial" w:cs="Arial"/>
          <w:spacing w:val="3"/>
          <w:w w:val="105"/>
        </w:rPr>
        <w:t xml:space="preserve"> </w:t>
      </w:r>
      <w:r w:rsidRPr="00D413A4">
        <w:rPr>
          <w:rFonts w:ascii="Arial" w:hAnsi="Arial" w:cs="Arial"/>
          <w:w w:val="105"/>
        </w:rPr>
        <w:t>(mass,</w:t>
      </w:r>
      <w:r w:rsidRPr="00D413A4">
        <w:rPr>
          <w:rFonts w:ascii="Arial" w:hAnsi="Arial" w:cs="Arial"/>
          <w:w w:val="103"/>
        </w:rPr>
        <w:t xml:space="preserve"> </w:t>
      </w:r>
      <w:r w:rsidRPr="00D413A4">
        <w:rPr>
          <w:rFonts w:ascii="Arial" w:hAnsi="Arial" w:cs="Arial"/>
          <w:w w:val="105"/>
        </w:rPr>
        <w:t>energy,</w:t>
      </w:r>
      <w:r w:rsidRPr="00D413A4">
        <w:rPr>
          <w:rFonts w:ascii="Arial" w:hAnsi="Arial" w:cs="Arial"/>
          <w:spacing w:val="10"/>
          <w:w w:val="105"/>
        </w:rPr>
        <w:t xml:space="preserve"> </w:t>
      </w:r>
      <w:r w:rsidRPr="00D413A4">
        <w:rPr>
          <w:rFonts w:ascii="Arial" w:hAnsi="Arial" w:cs="Arial"/>
          <w:w w:val="105"/>
        </w:rPr>
        <w:t>entropy</w:t>
      </w:r>
      <w:r w:rsidRPr="00D413A4">
        <w:rPr>
          <w:rFonts w:ascii="Arial" w:hAnsi="Arial" w:cs="Arial"/>
          <w:spacing w:val="10"/>
          <w:w w:val="105"/>
        </w:rPr>
        <w:t xml:space="preserve"> </w:t>
      </w:r>
      <w:r w:rsidRPr="00D413A4">
        <w:rPr>
          <w:rFonts w:ascii="Arial" w:hAnsi="Arial" w:cs="Arial"/>
          <w:w w:val="105"/>
        </w:rPr>
        <w:t>and</w:t>
      </w:r>
      <w:r w:rsidRPr="00D413A4">
        <w:rPr>
          <w:rFonts w:ascii="Arial" w:hAnsi="Arial" w:cs="Arial"/>
          <w:spacing w:val="10"/>
          <w:w w:val="105"/>
        </w:rPr>
        <w:t xml:space="preserve"> </w:t>
      </w:r>
      <w:r w:rsidRPr="00D413A4">
        <w:rPr>
          <w:rFonts w:ascii="Arial" w:hAnsi="Arial" w:cs="Arial"/>
          <w:w w:val="105"/>
        </w:rPr>
        <w:t>exergy)</w:t>
      </w:r>
      <w:r w:rsidRPr="00D413A4">
        <w:rPr>
          <w:rFonts w:ascii="Arial" w:hAnsi="Arial" w:cs="Arial"/>
          <w:spacing w:val="10"/>
          <w:w w:val="105"/>
        </w:rPr>
        <w:t xml:space="preserve"> </w:t>
      </w:r>
      <w:r w:rsidRPr="00D413A4">
        <w:rPr>
          <w:rFonts w:ascii="Arial" w:hAnsi="Arial" w:cs="Arial"/>
          <w:w w:val="105"/>
        </w:rPr>
        <w:t>are</w:t>
      </w:r>
      <w:r w:rsidRPr="00D413A4">
        <w:rPr>
          <w:rFonts w:ascii="Arial" w:hAnsi="Arial" w:cs="Arial"/>
          <w:spacing w:val="9"/>
          <w:w w:val="105"/>
        </w:rPr>
        <w:t xml:space="preserve"> </w:t>
      </w:r>
      <w:r w:rsidRPr="00D413A4">
        <w:rPr>
          <w:rFonts w:ascii="Arial" w:hAnsi="Arial" w:cs="Arial"/>
          <w:w w:val="105"/>
        </w:rPr>
        <w:t>applied</w:t>
      </w:r>
      <w:r w:rsidRPr="00D413A4">
        <w:rPr>
          <w:rFonts w:ascii="Arial" w:hAnsi="Arial" w:cs="Arial"/>
          <w:spacing w:val="11"/>
          <w:w w:val="105"/>
        </w:rPr>
        <w:t xml:space="preserve"> </w:t>
      </w:r>
      <w:r w:rsidRPr="00D413A4">
        <w:rPr>
          <w:rFonts w:ascii="Arial" w:hAnsi="Arial" w:cs="Arial"/>
          <w:w w:val="105"/>
        </w:rPr>
        <w:t>to</w:t>
      </w:r>
      <w:r w:rsidRPr="00D413A4">
        <w:rPr>
          <w:rFonts w:ascii="Arial" w:hAnsi="Arial" w:cs="Arial"/>
          <w:spacing w:val="9"/>
          <w:w w:val="105"/>
        </w:rPr>
        <w:t xml:space="preserve"> </w:t>
      </w:r>
      <w:r w:rsidRPr="00D413A4">
        <w:rPr>
          <w:rFonts w:ascii="Arial" w:hAnsi="Arial" w:cs="Arial"/>
          <w:w w:val="105"/>
        </w:rPr>
        <w:t>ﬁnd</w:t>
      </w:r>
      <w:r w:rsidRPr="00D413A4">
        <w:rPr>
          <w:rFonts w:ascii="Arial" w:hAnsi="Arial" w:cs="Arial"/>
          <w:spacing w:val="9"/>
          <w:w w:val="105"/>
        </w:rPr>
        <w:t xml:space="preserve"> </w:t>
      </w:r>
      <w:r w:rsidRPr="00D413A4">
        <w:rPr>
          <w:rFonts w:ascii="Arial" w:hAnsi="Arial" w:cs="Arial"/>
          <w:w w:val="105"/>
        </w:rPr>
        <w:t>the</w:t>
      </w:r>
      <w:r w:rsidRPr="00D413A4">
        <w:rPr>
          <w:rFonts w:ascii="Arial" w:hAnsi="Arial" w:cs="Arial"/>
          <w:spacing w:val="9"/>
          <w:w w:val="105"/>
        </w:rPr>
        <w:t xml:space="preserve"> </w:t>
      </w:r>
      <w:r w:rsidRPr="00D413A4">
        <w:rPr>
          <w:rFonts w:ascii="Arial" w:hAnsi="Arial" w:cs="Arial"/>
          <w:w w:val="105"/>
        </w:rPr>
        <w:t>work</w:t>
      </w:r>
      <w:r w:rsidRPr="00D413A4">
        <w:rPr>
          <w:rFonts w:ascii="Arial" w:hAnsi="Arial" w:cs="Arial"/>
          <w:spacing w:val="11"/>
          <w:w w:val="105"/>
        </w:rPr>
        <w:t xml:space="preserve"> </w:t>
      </w:r>
      <w:r w:rsidRPr="00D413A4">
        <w:rPr>
          <w:rFonts w:ascii="Arial" w:hAnsi="Arial" w:cs="Arial"/>
          <w:w w:val="105"/>
        </w:rPr>
        <w:t>and</w:t>
      </w:r>
      <w:r w:rsidRPr="00D413A4">
        <w:rPr>
          <w:rFonts w:ascii="Arial" w:hAnsi="Arial" w:cs="Arial"/>
          <w:spacing w:val="8"/>
          <w:w w:val="105"/>
        </w:rPr>
        <w:t xml:space="preserve"> </w:t>
      </w:r>
      <w:r w:rsidRPr="00D413A4">
        <w:rPr>
          <w:rFonts w:ascii="Arial" w:hAnsi="Arial" w:cs="Arial"/>
          <w:w w:val="105"/>
        </w:rPr>
        <w:t>heat</w:t>
      </w:r>
      <w:r w:rsidRPr="00D413A4">
        <w:rPr>
          <w:rFonts w:ascii="Arial" w:hAnsi="Arial" w:cs="Arial"/>
          <w:spacing w:val="9"/>
          <w:w w:val="105"/>
        </w:rPr>
        <w:t xml:space="preserve"> </w:t>
      </w:r>
      <w:r w:rsidRPr="00D413A4">
        <w:rPr>
          <w:rFonts w:ascii="Arial" w:hAnsi="Arial" w:cs="Arial"/>
          <w:w w:val="105"/>
        </w:rPr>
        <w:t>interactions,</w:t>
      </w:r>
      <w:r w:rsidRPr="00D413A4">
        <w:rPr>
          <w:rFonts w:ascii="Arial" w:hAnsi="Arial" w:cs="Arial"/>
          <w:spacing w:val="8"/>
          <w:w w:val="105"/>
        </w:rPr>
        <w:t xml:space="preserve"> </w:t>
      </w:r>
      <w:r w:rsidRPr="00D413A4">
        <w:rPr>
          <w:rFonts w:ascii="Arial" w:hAnsi="Arial" w:cs="Arial"/>
          <w:w w:val="105"/>
        </w:rPr>
        <w:t>the</w:t>
      </w:r>
      <w:r w:rsidRPr="00D413A4">
        <w:rPr>
          <w:rFonts w:ascii="Arial" w:hAnsi="Arial" w:cs="Arial"/>
          <w:spacing w:val="10"/>
          <w:w w:val="105"/>
        </w:rPr>
        <w:t xml:space="preserve"> </w:t>
      </w:r>
      <w:r w:rsidRPr="00D413A4">
        <w:rPr>
          <w:rFonts w:ascii="Arial" w:hAnsi="Arial" w:cs="Arial"/>
          <w:w w:val="105"/>
        </w:rPr>
        <w:t>rate</w:t>
      </w:r>
      <w:r w:rsidRPr="00D413A4">
        <w:rPr>
          <w:rFonts w:ascii="Arial" w:hAnsi="Arial" w:cs="Arial"/>
          <w:spacing w:val="10"/>
          <w:w w:val="105"/>
        </w:rPr>
        <w:t xml:space="preserve"> </w:t>
      </w:r>
      <w:r w:rsidRPr="00D413A4">
        <w:rPr>
          <w:rFonts w:ascii="Arial" w:hAnsi="Arial" w:cs="Arial"/>
          <w:w w:val="105"/>
        </w:rPr>
        <w:t>of exergy</w:t>
      </w:r>
      <w:r w:rsidRPr="00D413A4">
        <w:rPr>
          <w:rFonts w:ascii="Arial" w:hAnsi="Arial" w:cs="Arial"/>
          <w:spacing w:val="-2"/>
          <w:w w:val="105"/>
        </w:rPr>
        <w:t xml:space="preserve"> </w:t>
      </w:r>
      <w:r w:rsidRPr="00D413A4">
        <w:rPr>
          <w:rFonts w:ascii="Arial" w:hAnsi="Arial" w:cs="Arial"/>
          <w:w w:val="105"/>
        </w:rPr>
        <w:t>de</w:t>
      </w:r>
      <w:r w:rsidRPr="00D413A4">
        <w:rPr>
          <w:rFonts w:ascii="Arial" w:hAnsi="Arial" w:cs="Arial"/>
          <w:spacing w:val="1"/>
          <w:w w:val="105"/>
        </w:rPr>
        <w:t>c</w:t>
      </w:r>
      <w:r w:rsidRPr="00D413A4">
        <w:rPr>
          <w:rFonts w:ascii="Arial" w:hAnsi="Arial" w:cs="Arial"/>
          <w:w w:val="105"/>
        </w:rPr>
        <w:t>rease,</w:t>
      </w:r>
      <w:r w:rsidRPr="00D413A4">
        <w:rPr>
          <w:rFonts w:ascii="Arial" w:hAnsi="Arial" w:cs="Arial"/>
          <w:spacing w:val="-2"/>
          <w:w w:val="105"/>
        </w:rPr>
        <w:t xml:space="preserve"> </w:t>
      </w:r>
      <w:r w:rsidRPr="00D413A4">
        <w:rPr>
          <w:rFonts w:ascii="Arial" w:hAnsi="Arial" w:cs="Arial"/>
          <w:w w:val="105"/>
        </w:rPr>
        <w:t>the</w:t>
      </w:r>
      <w:r w:rsidRPr="00D413A4">
        <w:rPr>
          <w:rFonts w:ascii="Arial" w:hAnsi="Arial" w:cs="Arial"/>
          <w:spacing w:val="-3"/>
          <w:w w:val="105"/>
        </w:rPr>
        <w:t xml:space="preserve"> </w:t>
      </w:r>
      <w:r w:rsidRPr="00D413A4">
        <w:rPr>
          <w:rFonts w:ascii="Arial" w:hAnsi="Arial" w:cs="Arial"/>
          <w:w w:val="105"/>
        </w:rPr>
        <w:t>rate</w:t>
      </w:r>
      <w:r w:rsidRPr="00D413A4">
        <w:rPr>
          <w:rFonts w:ascii="Arial" w:hAnsi="Arial" w:cs="Arial"/>
          <w:spacing w:val="-2"/>
          <w:w w:val="105"/>
        </w:rPr>
        <w:t xml:space="preserve"> </w:t>
      </w:r>
      <w:r w:rsidRPr="00D413A4">
        <w:rPr>
          <w:rFonts w:ascii="Arial" w:hAnsi="Arial" w:cs="Arial"/>
          <w:w w:val="105"/>
        </w:rPr>
        <w:t>of</w:t>
      </w:r>
      <w:r w:rsidRPr="00D413A4">
        <w:rPr>
          <w:rFonts w:ascii="Arial" w:hAnsi="Arial" w:cs="Arial"/>
          <w:spacing w:val="-2"/>
          <w:w w:val="105"/>
        </w:rPr>
        <w:t xml:space="preserve"> </w:t>
      </w:r>
      <w:r w:rsidRPr="00D413A4">
        <w:rPr>
          <w:rFonts w:ascii="Arial" w:hAnsi="Arial" w:cs="Arial"/>
          <w:w w:val="105"/>
        </w:rPr>
        <w:t>irrevers</w:t>
      </w:r>
      <w:r w:rsidRPr="00D413A4">
        <w:rPr>
          <w:rFonts w:ascii="Arial" w:hAnsi="Arial" w:cs="Arial"/>
          <w:spacing w:val="2"/>
          <w:w w:val="105"/>
        </w:rPr>
        <w:t>i</w:t>
      </w:r>
      <w:r w:rsidRPr="00D413A4">
        <w:rPr>
          <w:rFonts w:ascii="Arial" w:hAnsi="Arial" w:cs="Arial"/>
          <w:w w:val="105"/>
        </w:rPr>
        <w:t>bility,</w:t>
      </w:r>
      <w:r w:rsidRPr="00D413A4">
        <w:rPr>
          <w:rFonts w:ascii="Arial" w:hAnsi="Arial" w:cs="Arial"/>
          <w:spacing w:val="-2"/>
          <w:w w:val="105"/>
        </w:rPr>
        <w:t xml:space="preserve"> </w:t>
      </w:r>
      <w:r w:rsidRPr="00D413A4">
        <w:rPr>
          <w:rFonts w:ascii="Arial" w:hAnsi="Arial" w:cs="Arial"/>
          <w:w w:val="105"/>
        </w:rPr>
        <w:t>the</w:t>
      </w:r>
      <w:r w:rsidRPr="00D413A4">
        <w:rPr>
          <w:rFonts w:ascii="Arial" w:hAnsi="Arial" w:cs="Arial"/>
          <w:spacing w:val="-2"/>
          <w:w w:val="105"/>
        </w:rPr>
        <w:t xml:space="preserve"> </w:t>
      </w:r>
      <w:r w:rsidRPr="00D413A4">
        <w:rPr>
          <w:rFonts w:ascii="Arial" w:hAnsi="Arial" w:cs="Arial"/>
          <w:w w:val="105"/>
        </w:rPr>
        <w:t>e</w:t>
      </w:r>
      <w:r w:rsidRPr="00D413A4">
        <w:rPr>
          <w:rFonts w:ascii="Arial" w:hAnsi="Arial" w:cs="Arial"/>
          <w:spacing w:val="1"/>
          <w:w w:val="105"/>
        </w:rPr>
        <w:t>n</w:t>
      </w:r>
      <w:r w:rsidRPr="00D413A4">
        <w:rPr>
          <w:rFonts w:ascii="Arial" w:hAnsi="Arial" w:cs="Arial"/>
          <w:w w:val="105"/>
        </w:rPr>
        <w:t>ergy</w:t>
      </w:r>
      <w:r w:rsidRPr="00D413A4">
        <w:rPr>
          <w:rFonts w:ascii="Arial" w:hAnsi="Arial" w:cs="Arial"/>
          <w:spacing w:val="-3"/>
          <w:w w:val="105"/>
        </w:rPr>
        <w:t xml:space="preserve"> </w:t>
      </w:r>
      <w:r w:rsidRPr="00D413A4">
        <w:rPr>
          <w:rFonts w:ascii="Arial" w:hAnsi="Arial" w:cs="Arial"/>
          <w:w w:val="105"/>
        </w:rPr>
        <w:t>and</w:t>
      </w:r>
      <w:r w:rsidRPr="00D413A4">
        <w:rPr>
          <w:rFonts w:ascii="Arial" w:hAnsi="Arial" w:cs="Arial"/>
          <w:spacing w:val="-2"/>
          <w:w w:val="105"/>
        </w:rPr>
        <w:t xml:space="preserve"> </w:t>
      </w:r>
      <w:r w:rsidRPr="00D413A4">
        <w:rPr>
          <w:rFonts w:ascii="Arial" w:hAnsi="Arial" w:cs="Arial"/>
          <w:w w:val="105"/>
        </w:rPr>
        <w:t>exergy</w:t>
      </w:r>
      <w:r w:rsidRPr="00D413A4">
        <w:rPr>
          <w:rFonts w:ascii="Arial" w:hAnsi="Arial" w:cs="Arial"/>
          <w:spacing w:val="-1"/>
          <w:w w:val="105"/>
        </w:rPr>
        <w:t xml:space="preserve"> </w:t>
      </w:r>
      <w:r w:rsidRPr="00D413A4">
        <w:rPr>
          <w:rFonts w:ascii="Arial" w:hAnsi="Arial" w:cs="Arial"/>
          <w:w w:val="105"/>
        </w:rPr>
        <w:t>efﬁcie</w:t>
      </w:r>
      <w:r w:rsidRPr="00D413A4">
        <w:rPr>
          <w:rFonts w:ascii="Arial" w:hAnsi="Arial" w:cs="Arial"/>
          <w:spacing w:val="1"/>
          <w:w w:val="105"/>
        </w:rPr>
        <w:t>n</w:t>
      </w:r>
      <w:r w:rsidRPr="00D413A4">
        <w:rPr>
          <w:rFonts w:ascii="Arial" w:hAnsi="Arial" w:cs="Arial"/>
          <w:w w:val="105"/>
        </w:rPr>
        <w:t>cies</w:t>
      </w:r>
      <w:r w:rsidRPr="00D413A4">
        <w:rPr>
          <w:rFonts w:ascii="Arial" w:hAnsi="Arial" w:cs="Arial"/>
          <w:spacing w:val="-2"/>
          <w:w w:val="105"/>
        </w:rPr>
        <w:t xml:space="preserve"> </w:t>
      </w:r>
      <w:hyperlink w:anchor="_bookmark49" w:history="1">
        <w:r w:rsidRPr="00D413A4">
          <w:rPr>
            <w:rFonts w:ascii="Arial" w:hAnsi="Arial" w:cs="Arial"/>
            <w:w w:val="105"/>
          </w:rPr>
          <w:t>[</w:t>
        </w:r>
        <w:r w:rsidR="00D413A4" w:rsidRPr="00D413A4">
          <w:rPr>
            <w:rFonts w:ascii="Arial" w:hAnsi="Arial" w:cs="Arial"/>
            <w:w w:val="105"/>
          </w:rPr>
          <w:t>4</w:t>
        </w:r>
        <w:r w:rsidRPr="00D413A4">
          <w:rPr>
            <w:rFonts w:ascii="Arial" w:hAnsi="Arial" w:cs="Arial"/>
            <w:w w:val="105"/>
          </w:rPr>
          <w:t>,</w:t>
        </w:r>
        <w:r w:rsidR="00D413A4" w:rsidRPr="00D413A4">
          <w:rPr>
            <w:rFonts w:ascii="Arial" w:hAnsi="Arial" w:cs="Arial"/>
            <w:w w:val="105"/>
          </w:rPr>
          <w:t>5–6</w:t>
        </w:r>
        <w:r w:rsidRPr="00D413A4">
          <w:rPr>
            <w:rFonts w:ascii="Arial" w:hAnsi="Arial" w:cs="Arial"/>
            <w:spacing w:val="1"/>
            <w:w w:val="105"/>
          </w:rPr>
          <w:t>]</w:t>
        </w:r>
      </w:hyperlink>
      <w:r w:rsidRPr="00D413A4">
        <w:rPr>
          <w:rFonts w:ascii="Arial" w:hAnsi="Arial" w:cs="Arial"/>
          <w:w w:val="105"/>
        </w:rPr>
        <w:t>.</w:t>
      </w:r>
    </w:p>
    <w:p w:rsidR="009C1A24" w:rsidRPr="00D413A4" w:rsidRDefault="009C1A24" w:rsidP="00786CDD">
      <w:pPr>
        <w:pStyle w:val="BodyText0"/>
        <w:tabs>
          <w:tab w:val="left" w:pos="514"/>
        </w:tabs>
        <w:spacing w:before="62"/>
        <w:jc w:val="both"/>
        <w:rPr>
          <w:rFonts w:ascii="Arial" w:hAnsi="Arial" w:cs="Arial"/>
          <w:i/>
        </w:rPr>
      </w:pPr>
      <w:r w:rsidRPr="00D413A4">
        <w:rPr>
          <w:rFonts w:ascii="Arial" w:hAnsi="Arial" w:cs="Arial"/>
          <w:i/>
          <w:w w:val="105"/>
        </w:rPr>
        <w:t>Mass,</w:t>
      </w:r>
      <w:r w:rsidRPr="00D413A4">
        <w:rPr>
          <w:rFonts w:ascii="Arial" w:hAnsi="Arial" w:cs="Arial"/>
          <w:i/>
          <w:spacing w:val="-1"/>
          <w:w w:val="105"/>
        </w:rPr>
        <w:t xml:space="preserve"> </w:t>
      </w:r>
      <w:r w:rsidRPr="00D413A4">
        <w:rPr>
          <w:rFonts w:ascii="Arial" w:hAnsi="Arial" w:cs="Arial"/>
          <w:i/>
          <w:w w:val="105"/>
        </w:rPr>
        <w:t>energy,</w:t>
      </w:r>
      <w:r w:rsidRPr="00D413A4">
        <w:rPr>
          <w:rFonts w:ascii="Arial" w:hAnsi="Arial" w:cs="Arial"/>
          <w:i/>
          <w:spacing w:val="-1"/>
          <w:w w:val="105"/>
        </w:rPr>
        <w:t xml:space="preserve"> </w:t>
      </w:r>
      <w:r w:rsidRPr="00D413A4">
        <w:rPr>
          <w:rFonts w:ascii="Arial" w:hAnsi="Arial" w:cs="Arial"/>
          <w:i/>
          <w:w w:val="105"/>
        </w:rPr>
        <w:t>entr</w:t>
      </w:r>
      <w:r w:rsidRPr="00D413A4">
        <w:rPr>
          <w:rFonts w:ascii="Arial" w:hAnsi="Arial" w:cs="Arial"/>
          <w:i/>
          <w:spacing w:val="1"/>
          <w:w w:val="105"/>
        </w:rPr>
        <w:t>o</w:t>
      </w:r>
      <w:r w:rsidRPr="00D413A4">
        <w:rPr>
          <w:rFonts w:ascii="Arial" w:hAnsi="Arial" w:cs="Arial"/>
          <w:i/>
          <w:w w:val="105"/>
        </w:rPr>
        <w:t>py</w:t>
      </w:r>
      <w:r w:rsidRPr="00D413A4">
        <w:rPr>
          <w:rFonts w:ascii="Arial" w:hAnsi="Arial" w:cs="Arial"/>
          <w:i/>
          <w:spacing w:val="-2"/>
          <w:w w:val="105"/>
        </w:rPr>
        <w:t xml:space="preserve"> </w:t>
      </w:r>
      <w:r w:rsidRPr="00D413A4">
        <w:rPr>
          <w:rFonts w:ascii="Arial" w:hAnsi="Arial" w:cs="Arial"/>
          <w:i/>
          <w:w w:val="105"/>
        </w:rPr>
        <w:t>and</w:t>
      </w:r>
      <w:r w:rsidRPr="00D413A4">
        <w:rPr>
          <w:rFonts w:ascii="Arial" w:hAnsi="Arial" w:cs="Arial"/>
          <w:i/>
          <w:spacing w:val="-1"/>
          <w:w w:val="105"/>
        </w:rPr>
        <w:t xml:space="preserve"> </w:t>
      </w:r>
      <w:r w:rsidRPr="00D413A4">
        <w:rPr>
          <w:rFonts w:ascii="Arial" w:hAnsi="Arial" w:cs="Arial"/>
          <w:i/>
          <w:w w:val="105"/>
        </w:rPr>
        <w:t>exergy balan</w:t>
      </w:r>
      <w:r w:rsidRPr="00D413A4">
        <w:rPr>
          <w:rFonts w:ascii="Arial" w:hAnsi="Arial" w:cs="Arial"/>
          <w:i/>
          <w:spacing w:val="1"/>
          <w:w w:val="105"/>
        </w:rPr>
        <w:t>c</w:t>
      </w:r>
      <w:r w:rsidRPr="00D413A4">
        <w:rPr>
          <w:rFonts w:ascii="Arial" w:hAnsi="Arial" w:cs="Arial"/>
          <w:i/>
          <w:w w:val="105"/>
        </w:rPr>
        <w:t>es</w:t>
      </w:r>
    </w:p>
    <w:p w:rsidR="009C1A24" w:rsidRPr="00D413A4" w:rsidRDefault="009C1A24" w:rsidP="00786CDD">
      <w:pPr>
        <w:pStyle w:val="BodyText0"/>
        <w:tabs>
          <w:tab w:val="left" w:pos="514"/>
        </w:tabs>
        <w:spacing w:before="62"/>
        <w:ind w:firstLine="720"/>
        <w:jc w:val="both"/>
        <w:rPr>
          <w:rFonts w:ascii="Arial" w:hAnsi="Arial" w:cs="Arial"/>
          <w:w w:val="105"/>
        </w:rPr>
      </w:pPr>
      <w:r w:rsidRPr="00D413A4">
        <w:rPr>
          <w:rFonts w:ascii="Arial" w:hAnsi="Arial" w:cs="Arial"/>
          <w:w w:val="105"/>
        </w:rPr>
        <w:t>The</w:t>
      </w:r>
      <w:r w:rsidRPr="00D413A4">
        <w:rPr>
          <w:rFonts w:ascii="Arial" w:hAnsi="Arial" w:cs="Arial"/>
          <w:spacing w:val="16"/>
          <w:w w:val="105"/>
        </w:rPr>
        <w:t xml:space="preserve"> </w:t>
      </w:r>
      <w:r w:rsidRPr="00D413A4">
        <w:rPr>
          <w:rFonts w:ascii="Arial" w:hAnsi="Arial" w:cs="Arial"/>
          <w:w w:val="105"/>
        </w:rPr>
        <w:t>mass</w:t>
      </w:r>
      <w:r w:rsidRPr="00D413A4">
        <w:rPr>
          <w:rFonts w:ascii="Arial" w:hAnsi="Arial" w:cs="Arial"/>
          <w:spacing w:val="16"/>
          <w:w w:val="105"/>
        </w:rPr>
        <w:t xml:space="preserve"> </w:t>
      </w:r>
      <w:r w:rsidRPr="00D413A4">
        <w:rPr>
          <w:rFonts w:ascii="Arial" w:hAnsi="Arial" w:cs="Arial"/>
          <w:w w:val="105"/>
        </w:rPr>
        <w:t>balance</w:t>
      </w:r>
      <w:r w:rsidRPr="00D413A4">
        <w:rPr>
          <w:rFonts w:ascii="Arial" w:hAnsi="Arial" w:cs="Arial"/>
          <w:spacing w:val="17"/>
          <w:w w:val="105"/>
        </w:rPr>
        <w:t xml:space="preserve"> </w:t>
      </w:r>
      <w:r w:rsidRPr="00D413A4">
        <w:rPr>
          <w:rFonts w:ascii="Arial" w:hAnsi="Arial" w:cs="Arial"/>
          <w:w w:val="105"/>
        </w:rPr>
        <w:t>equation</w:t>
      </w:r>
      <w:r w:rsidRPr="00D413A4">
        <w:rPr>
          <w:rFonts w:ascii="Arial" w:hAnsi="Arial" w:cs="Arial"/>
          <w:spacing w:val="16"/>
          <w:w w:val="105"/>
        </w:rPr>
        <w:t xml:space="preserve"> </w:t>
      </w:r>
      <w:r w:rsidRPr="00D413A4">
        <w:rPr>
          <w:rFonts w:ascii="Arial" w:hAnsi="Arial" w:cs="Arial"/>
          <w:w w:val="105"/>
        </w:rPr>
        <w:t>can</w:t>
      </w:r>
      <w:r w:rsidRPr="00D413A4">
        <w:rPr>
          <w:rFonts w:ascii="Arial" w:hAnsi="Arial" w:cs="Arial"/>
          <w:spacing w:val="16"/>
          <w:w w:val="105"/>
        </w:rPr>
        <w:t xml:space="preserve"> </w:t>
      </w:r>
      <w:r w:rsidRPr="00D413A4">
        <w:rPr>
          <w:rFonts w:ascii="Arial" w:hAnsi="Arial" w:cs="Arial"/>
          <w:w w:val="105"/>
        </w:rPr>
        <w:t>be</w:t>
      </w:r>
      <w:r w:rsidRPr="00D413A4">
        <w:rPr>
          <w:rFonts w:ascii="Arial" w:hAnsi="Arial" w:cs="Arial"/>
          <w:spacing w:val="15"/>
          <w:w w:val="105"/>
        </w:rPr>
        <w:t xml:space="preserve"> </w:t>
      </w:r>
      <w:r w:rsidRPr="00D413A4">
        <w:rPr>
          <w:rFonts w:ascii="Arial" w:hAnsi="Arial" w:cs="Arial"/>
          <w:w w:val="105"/>
        </w:rPr>
        <w:t>ex</w:t>
      </w:r>
      <w:r w:rsidRPr="00D413A4">
        <w:rPr>
          <w:rFonts w:ascii="Arial" w:hAnsi="Arial" w:cs="Arial"/>
          <w:spacing w:val="1"/>
          <w:w w:val="105"/>
        </w:rPr>
        <w:t>p</w:t>
      </w:r>
      <w:r w:rsidRPr="00D413A4">
        <w:rPr>
          <w:rFonts w:ascii="Arial" w:hAnsi="Arial" w:cs="Arial"/>
          <w:w w:val="105"/>
        </w:rPr>
        <w:t>ressed</w:t>
      </w:r>
      <w:r w:rsidRPr="00D413A4">
        <w:rPr>
          <w:rFonts w:ascii="Arial" w:hAnsi="Arial" w:cs="Arial"/>
          <w:spacing w:val="17"/>
          <w:w w:val="105"/>
        </w:rPr>
        <w:t xml:space="preserve"> </w:t>
      </w:r>
      <w:r w:rsidRPr="00D413A4">
        <w:rPr>
          <w:rFonts w:ascii="Arial" w:hAnsi="Arial" w:cs="Arial"/>
          <w:w w:val="105"/>
        </w:rPr>
        <w:t>in</w:t>
      </w:r>
      <w:r w:rsidRPr="00D413A4">
        <w:rPr>
          <w:rFonts w:ascii="Arial" w:hAnsi="Arial" w:cs="Arial"/>
          <w:spacing w:val="16"/>
          <w:w w:val="105"/>
        </w:rPr>
        <w:t xml:space="preserve"> </w:t>
      </w:r>
      <w:r w:rsidRPr="00D413A4">
        <w:rPr>
          <w:rFonts w:ascii="Arial" w:hAnsi="Arial" w:cs="Arial"/>
          <w:w w:val="105"/>
        </w:rPr>
        <w:t>the</w:t>
      </w:r>
      <w:r w:rsidRPr="00D413A4">
        <w:rPr>
          <w:rFonts w:ascii="Arial" w:hAnsi="Arial" w:cs="Arial"/>
          <w:spacing w:val="15"/>
          <w:w w:val="105"/>
        </w:rPr>
        <w:t xml:space="preserve"> </w:t>
      </w:r>
      <w:r w:rsidRPr="00D413A4">
        <w:rPr>
          <w:rFonts w:ascii="Arial" w:hAnsi="Arial" w:cs="Arial"/>
          <w:w w:val="105"/>
        </w:rPr>
        <w:t>rate</w:t>
      </w:r>
      <w:r w:rsidRPr="00D413A4">
        <w:rPr>
          <w:rFonts w:ascii="Arial" w:hAnsi="Arial" w:cs="Arial"/>
          <w:spacing w:val="16"/>
          <w:w w:val="105"/>
        </w:rPr>
        <w:t xml:space="preserve"> </w:t>
      </w:r>
      <w:r w:rsidRPr="00D413A4">
        <w:rPr>
          <w:rFonts w:ascii="Arial" w:hAnsi="Arial" w:cs="Arial"/>
          <w:w w:val="105"/>
        </w:rPr>
        <w:t>form</w:t>
      </w:r>
      <w:r w:rsidRPr="00D413A4">
        <w:rPr>
          <w:rFonts w:ascii="Arial" w:hAnsi="Arial" w:cs="Arial"/>
          <w:spacing w:val="17"/>
          <w:w w:val="105"/>
        </w:rPr>
        <w:t xml:space="preserve"> </w:t>
      </w:r>
      <w:r w:rsidRPr="00D413A4">
        <w:rPr>
          <w:rFonts w:ascii="Arial" w:hAnsi="Arial" w:cs="Arial"/>
          <w:w w:val="105"/>
        </w:rPr>
        <w:t xml:space="preserve">as </w:t>
      </w:r>
    </w:p>
    <w:p w:rsidR="009C1A24" w:rsidRPr="00D413A4" w:rsidRDefault="006E2906" w:rsidP="0069303F">
      <w:pPr>
        <w:pStyle w:val="BodyText0"/>
        <w:tabs>
          <w:tab w:val="left" w:pos="514"/>
        </w:tabs>
        <w:spacing w:before="62"/>
        <w:ind w:firstLine="720"/>
        <w:jc w:val="both"/>
        <w:rPr>
          <w:rFonts w:ascii="Arial" w:hAnsi="Arial" w:cs="Arial"/>
        </w:rPr>
      </w:pPr>
      <m:oMath>
        <m:acc>
          <m:accPr>
            <m:chr m:val="̇"/>
            <m:ctrlPr>
              <w:rPr>
                <w:rFonts w:ascii="Cambria Math" w:hAnsi="Cambria Math" w:cs="Arial"/>
                <w:i/>
              </w:rPr>
            </m:ctrlPr>
          </m:accPr>
          <m:e>
            <m:nary>
              <m:naryPr>
                <m:chr m:val="∑"/>
                <m:limLoc m:val="undOvr"/>
                <m:subHide m:val="on"/>
                <m:supHide m:val="on"/>
                <m:ctrlPr>
                  <w:rPr>
                    <w:rFonts w:ascii="Cambria Math" w:hAnsi="Cambria Math" w:cs="Arial"/>
                    <w:i/>
                  </w:rPr>
                </m:ctrlPr>
              </m:naryPr>
              <m:sub/>
              <m:sup/>
              <m:e>
                <m:sSub>
                  <m:sSubPr>
                    <m:ctrlPr>
                      <w:rPr>
                        <w:rFonts w:ascii="Cambria Math" w:hAnsi="Cambria Math" w:cs="Arial"/>
                        <w:i/>
                      </w:rPr>
                    </m:ctrlPr>
                  </m:sSubPr>
                  <m:e>
                    <m:acc>
                      <m:accPr>
                        <m:chr m:val="̇"/>
                        <m:ctrlPr>
                          <w:rPr>
                            <w:rFonts w:ascii="Cambria Math" w:hAnsi="Cambria Math" w:cs="Arial"/>
                            <w:i/>
                          </w:rPr>
                        </m:ctrlPr>
                      </m:accPr>
                      <m:e>
                        <m:r>
                          <w:rPr>
                            <w:rFonts w:ascii="Cambria Math" w:hAnsi="Cambria Math" w:cs="Arial"/>
                          </w:rPr>
                          <m:t>m</m:t>
                        </m:r>
                      </m:e>
                    </m:acc>
                  </m:e>
                  <m:sub>
                    <m:r>
                      <w:rPr>
                        <w:rFonts w:ascii="Cambria Math" w:hAnsi="Cambria Math" w:cs="Arial"/>
                      </w:rPr>
                      <m:t>in</m:t>
                    </m:r>
                  </m:sub>
                </m:sSub>
              </m:e>
            </m:nary>
            <m:r>
              <w:rPr>
                <w:rFonts w:ascii="Cambria Math" w:hAnsi="Cambria Math" w:cs="Arial"/>
              </w:rPr>
              <m:t>=</m:t>
            </m:r>
          </m:e>
        </m:acc>
        <m:nary>
          <m:naryPr>
            <m:chr m:val="∑"/>
            <m:limLoc m:val="undOvr"/>
            <m:subHide m:val="on"/>
            <m:supHide m:val="on"/>
            <m:ctrlPr>
              <w:rPr>
                <w:rFonts w:ascii="Cambria Math" w:hAnsi="Cambria Math" w:cs="Arial"/>
                <w:i/>
              </w:rPr>
            </m:ctrlPr>
          </m:naryPr>
          <m:sub/>
          <m:sup/>
          <m:e>
            <m:sSub>
              <m:sSubPr>
                <m:ctrlPr>
                  <w:rPr>
                    <w:rFonts w:ascii="Cambria Math" w:hAnsi="Cambria Math" w:cs="Arial"/>
                    <w:i/>
                  </w:rPr>
                </m:ctrlPr>
              </m:sSubPr>
              <m:e>
                <m:acc>
                  <m:accPr>
                    <m:chr m:val="̇"/>
                    <m:ctrlPr>
                      <w:rPr>
                        <w:rFonts w:ascii="Cambria Math" w:hAnsi="Cambria Math" w:cs="Arial"/>
                        <w:i/>
                      </w:rPr>
                    </m:ctrlPr>
                  </m:accPr>
                  <m:e>
                    <m:r>
                      <w:rPr>
                        <w:rFonts w:ascii="Cambria Math" w:hAnsi="Cambria Math" w:cs="Arial"/>
                      </w:rPr>
                      <m:t>m</m:t>
                    </m:r>
                  </m:e>
                </m:acc>
              </m:e>
              <m:sub>
                <m:r>
                  <w:rPr>
                    <w:rFonts w:ascii="Cambria Math" w:hAnsi="Cambria Math" w:cs="Arial"/>
                  </w:rPr>
                  <m:t>out</m:t>
                </m:r>
              </m:sub>
            </m:sSub>
          </m:e>
        </m:nary>
      </m:oMath>
      <w:r w:rsidR="0069303F" w:rsidRPr="00D413A4">
        <w:rPr>
          <w:rFonts w:ascii="Arial" w:hAnsi="Arial" w:cs="Arial"/>
        </w:rPr>
        <w:t xml:space="preserve">                                                                                   </w:t>
      </w:r>
      <w:r w:rsidR="009C1A24" w:rsidRPr="00D413A4">
        <w:rPr>
          <w:rFonts w:ascii="Arial" w:hAnsi="Arial" w:cs="Arial"/>
        </w:rPr>
        <w:t>(1)</w:t>
      </w:r>
    </w:p>
    <w:p w:rsidR="009C1A24" w:rsidRPr="00D413A4" w:rsidRDefault="009C1A24" w:rsidP="00786CDD">
      <w:pPr>
        <w:pStyle w:val="BodyText0"/>
        <w:tabs>
          <w:tab w:val="left" w:pos="514"/>
        </w:tabs>
        <w:spacing w:before="62"/>
        <w:ind w:firstLine="720"/>
        <w:jc w:val="both"/>
        <w:rPr>
          <w:rFonts w:ascii="Arial" w:hAnsi="Arial" w:cs="Arial"/>
        </w:rPr>
      </w:pPr>
      <w:r w:rsidRPr="00D413A4">
        <w:rPr>
          <w:rFonts w:ascii="Arial" w:hAnsi="Arial" w:cs="Arial"/>
        </w:rPr>
        <w:t xml:space="preserve">where </w:t>
      </w:r>
      <m:oMath>
        <m:acc>
          <m:accPr>
            <m:chr m:val="̇"/>
            <m:ctrlPr>
              <w:rPr>
                <w:rFonts w:ascii="Cambria Math" w:hAnsi="Cambria Math" w:cs="Arial"/>
                <w:i/>
              </w:rPr>
            </m:ctrlPr>
          </m:accPr>
          <m:e>
            <m:r>
              <w:rPr>
                <w:rFonts w:ascii="Cambria Math" w:hAnsi="Cambria Math" w:cs="Arial"/>
              </w:rPr>
              <m:t>m</m:t>
            </m:r>
          </m:e>
        </m:acc>
      </m:oMath>
      <w:r w:rsidRPr="00D413A4">
        <w:rPr>
          <w:rFonts w:ascii="Arial" w:hAnsi="Arial" w:cs="Arial"/>
        </w:rPr>
        <w:t xml:space="preserve"> </w:t>
      </w:r>
      <m:oMath>
        <m:r>
          <w:rPr>
            <w:rFonts w:ascii="Cambria Math" w:hAnsi="Cambria Math" w:cs="Arial"/>
          </w:rPr>
          <m:t xml:space="preserve"> </m:t>
        </m:r>
      </m:oMath>
      <w:r w:rsidRPr="00D413A4">
        <w:rPr>
          <w:rFonts w:ascii="Arial" w:hAnsi="Arial" w:cs="Arial"/>
        </w:rPr>
        <w:t>is the mass flow rate, and the subscript in stands for inlet and out for outlet. The general energy balance can be expressed below as the total energy inputs equal to total energy outputs.</w:t>
      </w:r>
    </w:p>
    <w:p w:rsidR="009C1A24" w:rsidRPr="00D413A4" w:rsidRDefault="006E2906" w:rsidP="0069303F">
      <w:pPr>
        <w:pStyle w:val="BodyText0"/>
        <w:tabs>
          <w:tab w:val="left" w:pos="514"/>
        </w:tabs>
        <w:spacing w:before="62"/>
        <w:ind w:firstLine="720"/>
        <w:jc w:val="both"/>
        <w:rPr>
          <w:rFonts w:ascii="Arial" w:hAnsi="Arial" w:cs="Arial"/>
        </w:rPr>
      </w:pPr>
      <m:oMath>
        <m:nary>
          <m:naryPr>
            <m:chr m:val="∑"/>
            <m:limLoc m:val="undOvr"/>
            <m:subHide m:val="on"/>
            <m:supHide m:val="on"/>
            <m:ctrlPr>
              <w:rPr>
                <w:rFonts w:ascii="Cambria Math" w:hAnsi="Cambria Math" w:cs="Arial"/>
                <w:i/>
              </w:rPr>
            </m:ctrlPr>
          </m:naryPr>
          <m:sub/>
          <m:sup/>
          <m:e>
            <m:sSub>
              <m:sSubPr>
                <m:ctrlPr>
                  <w:rPr>
                    <w:rFonts w:ascii="Cambria Math" w:hAnsi="Cambria Math" w:cs="Arial"/>
                    <w:i/>
                  </w:rPr>
                </m:ctrlPr>
              </m:sSubPr>
              <m:e>
                <m:acc>
                  <m:accPr>
                    <m:chr m:val="̇"/>
                    <m:ctrlPr>
                      <w:rPr>
                        <w:rFonts w:ascii="Cambria Math" w:hAnsi="Cambria Math" w:cs="Arial"/>
                        <w:i/>
                      </w:rPr>
                    </m:ctrlPr>
                  </m:accPr>
                  <m:e>
                    <m:r>
                      <w:rPr>
                        <w:rFonts w:ascii="Cambria Math" w:hAnsi="Cambria Math" w:cs="Arial"/>
                      </w:rPr>
                      <m:t>E</m:t>
                    </m:r>
                  </m:e>
                </m:acc>
              </m:e>
              <m:sub>
                <m:r>
                  <w:rPr>
                    <w:rFonts w:ascii="Cambria Math" w:hAnsi="Cambria Math" w:cs="Arial"/>
                  </w:rPr>
                  <m:t>in</m:t>
                </m:r>
              </m:sub>
            </m:sSub>
            <m:r>
              <w:rPr>
                <w:rFonts w:ascii="Cambria Math" w:hAnsi="Cambria Math" w:cs="Arial"/>
              </w:rPr>
              <m:t>=</m:t>
            </m:r>
            <m:nary>
              <m:naryPr>
                <m:chr m:val="∑"/>
                <m:limLoc m:val="undOvr"/>
                <m:subHide m:val="on"/>
                <m:supHide m:val="on"/>
                <m:ctrlPr>
                  <w:rPr>
                    <w:rFonts w:ascii="Cambria Math" w:hAnsi="Cambria Math" w:cs="Arial"/>
                    <w:i/>
                  </w:rPr>
                </m:ctrlPr>
              </m:naryPr>
              <m:sub/>
              <m:sup/>
              <m:e>
                <m:sSub>
                  <m:sSubPr>
                    <m:ctrlPr>
                      <w:rPr>
                        <w:rFonts w:ascii="Cambria Math" w:hAnsi="Cambria Math" w:cs="Arial"/>
                        <w:i/>
                      </w:rPr>
                    </m:ctrlPr>
                  </m:sSubPr>
                  <m:e>
                    <m:acc>
                      <m:accPr>
                        <m:chr m:val="̇"/>
                        <m:ctrlPr>
                          <w:rPr>
                            <w:rFonts w:ascii="Cambria Math" w:hAnsi="Cambria Math" w:cs="Arial"/>
                            <w:i/>
                          </w:rPr>
                        </m:ctrlPr>
                      </m:accPr>
                      <m:e>
                        <m:r>
                          <w:rPr>
                            <w:rFonts w:ascii="Cambria Math" w:hAnsi="Cambria Math" w:cs="Arial"/>
                          </w:rPr>
                          <m:t>E</m:t>
                        </m:r>
                      </m:e>
                    </m:acc>
                  </m:e>
                  <m:sub>
                    <m:r>
                      <w:rPr>
                        <w:rFonts w:ascii="Cambria Math" w:hAnsi="Cambria Math" w:cs="Arial"/>
                      </w:rPr>
                      <m:t>out</m:t>
                    </m:r>
                  </m:sub>
                </m:sSub>
              </m:e>
            </m:nary>
          </m:e>
        </m:nary>
        <m:r>
          <w:rPr>
            <w:rFonts w:ascii="Cambria Math" w:hAnsi="Cambria Math" w:cs="Arial"/>
          </w:rPr>
          <m:t xml:space="preserve">                                                                                                            </m:t>
        </m:r>
      </m:oMath>
      <w:r w:rsidR="009C1A24" w:rsidRPr="00D413A4">
        <w:rPr>
          <w:rFonts w:ascii="Arial" w:hAnsi="Arial" w:cs="Arial"/>
        </w:rPr>
        <w:t>(2)</w:t>
      </w:r>
    </w:p>
    <w:p w:rsidR="00933AA8" w:rsidRPr="00D413A4" w:rsidRDefault="009C1A24" w:rsidP="0020760C">
      <w:pPr>
        <w:autoSpaceDE w:val="0"/>
        <w:autoSpaceDN w:val="0"/>
        <w:adjustRightInd w:val="0"/>
        <w:ind w:firstLine="720"/>
        <w:jc w:val="both"/>
        <w:rPr>
          <w:rFonts w:ascii="Arial" w:hAnsi="Arial" w:cs="Arial"/>
          <w:sz w:val="20"/>
          <w:szCs w:val="20"/>
          <w:lang w:val="en-US"/>
        </w:rPr>
      </w:pPr>
      <w:r w:rsidRPr="00D413A4">
        <w:rPr>
          <w:rFonts w:ascii="Arial" w:hAnsi="Arial" w:cs="Arial"/>
          <w:sz w:val="20"/>
          <w:szCs w:val="20"/>
          <w:lang w:val="en-US"/>
        </w:rPr>
        <w:t xml:space="preserve">In the absence of electricity, magnetism, surface tension and nuclear reaction, the total exergy of a system </w:t>
      </w:r>
      <m:oMath>
        <m:sSub>
          <m:sSubPr>
            <m:ctrlPr>
              <w:rPr>
                <w:rFonts w:ascii="Cambria Math" w:hAnsi="Cambria Math" w:cs="Arial"/>
                <w:i/>
                <w:sz w:val="20"/>
                <w:szCs w:val="20"/>
                <w:lang w:val="en-US"/>
              </w:rPr>
            </m:ctrlPr>
          </m:sSubPr>
          <m:e>
            <m:acc>
              <m:accPr>
                <m:chr m:val="̇"/>
                <m:ctrlPr>
                  <w:rPr>
                    <w:rFonts w:ascii="Cambria Math" w:hAnsi="Cambria Math" w:cs="Arial"/>
                    <w:i/>
                    <w:sz w:val="20"/>
                    <w:szCs w:val="20"/>
                    <w:lang w:val="en-US"/>
                  </w:rPr>
                </m:ctrlPr>
              </m:accPr>
              <m:e>
                <m:r>
                  <w:rPr>
                    <w:rFonts w:ascii="Cambria Math" w:hAnsi="Cambria Math" w:cs="Arial"/>
                  </w:rPr>
                  <m:t>E</m:t>
                </m:r>
              </m:e>
            </m:acc>
          </m:e>
          <m:sub>
            <m:r>
              <w:rPr>
                <w:rFonts w:ascii="Cambria Math" w:hAnsi="Cambria Math" w:cs="Arial"/>
              </w:rPr>
              <m:t>x</m:t>
            </m:r>
          </m:sub>
        </m:sSub>
      </m:oMath>
      <w:r w:rsidRPr="00D413A4">
        <w:rPr>
          <w:rFonts w:ascii="Arial" w:hAnsi="Arial" w:cs="Arial"/>
          <w:sz w:val="20"/>
          <w:szCs w:val="20"/>
          <w:lang w:val="en-US"/>
        </w:rPr>
        <w:t xml:space="preserve"> can be divided into four components, namely (i) physical exergy </w:t>
      </w:r>
      <m:oMath>
        <m:sSubSup>
          <m:sSubSupPr>
            <m:ctrlPr>
              <w:rPr>
                <w:rFonts w:ascii="Cambria Math" w:hAnsi="Cambria Math" w:cs="Arial"/>
                <w:i/>
                <w:sz w:val="20"/>
                <w:szCs w:val="20"/>
                <w:lang w:val="en-US"/>
              </w:rPr>
            </m:ctrlPr>
          </m:sSubSupPr>
          <m:e>
            <m:acc>
              <m:accPr>
                <m:chr m:val="̇"/>
                <m:ctrlPr>
                  <w:rPr>
                    <w:rFonts w:ascii="Cambria Math" w:hAnsi="Cambria Math" w:cs="Arial"/>
                    <w:i/>
                    <w:sz w:val="20"/>
                    <w:szCs w:val="20"/>
                    <w:lang w:val="en-US"/>
                  </w:rPr>
                </m:ctrlPr>
              </m:accPr>
              <m:e>
                <m:r>
                  <w:rPr>
                    <w:rFonts w:ascii="Cambria Math" w:hAnsi="Cambria Math" w:cs="Arial"/>
                  </w:rPr>
                  <m:t>E</m:t>
                </m:r>
              </m:e>
            </m:acc>
          </m:e>
          <m:sub>
            <m:r>
              <w:rPr>
                <w:rFonts w:ascii="Cambria Math" w:hAnsi="Cambria Math" w:cs="Arial"/>
              </w:rPr>
              <m:t>x</m:t>
            </m:r>
          </m:sub>
          <m:sup>
            <m:r>
              <w:rPr>
                <w:rFonts w:ascii="Cambria Math" w:hAnsi="Cambria Math" w:cs="Arial"/>
              </w:rPr>
              <m:t>PH</m:t>
            </m:r>
          </m:sup>
        </m:sSubSup>
      </m:oMath>
      <w:r w:rsidR="00F03851" w:rsidRPr="00D413A4">
        <w:rPr>
          <w:rFonts w:ascii="Arial" w:hAnsi="Arial" w:cs="Arial"/>
          <w:sz w:val="20"/>
          <w:szCs w:val="20"/>
          <w:lang w:val="en-US"/>
        </w:rPr>
        <w:t xml:space="preserve">, </w:t>
      </w:r>
      <w:r w:rsidRPr="00D413A4">
        <w:rPr>
          <w:rFonts w:ascii="Arial" w:hAnsi="Arial" w:cs="Arial"/>
          <w:sz w:val="20"/>
          <w:szCs w:val="20"/>
          <w:lang w:val="en-US"/>
        </w:rPr>
        <w:t xml:space="preserve">(ii) kinetic exergy </w:t>
      </w:r>
      <m:oMath>
        <m:sSubSup>
          <m:sSubSupPr>
            <m:ctrlPr>
              <w:rPr>
                <w:rFonts w:ascii="Cambria Math" w:hAnsi="Cambria Math" w:cs="Arial"/>
                <w:i/>
                <w:sz w:val="20"/>
                <w:szCs w:val="20"/>
                <w:lang w:val="en-US"/>
              </w:rPr>
            </m:ctrlPr>
          </m:sSubSupPr>
          <m:e>
            <m:acc>
              <m:accPr>
                <m:chr m:val="̇"/>
                <m:ctrlPr>
                  <w:rPr>
                    <w:rFonts w:ascii="Cambria Math" w:hAnsi="Cambria Math" w:cs="Arial"/>
                    <w:i/>
                    <w:sz w:val="20"/>
                    <w:szCs w:val="20"/>
                    <w:lang w:val="en-US"/>
                  </w:rPr>
                </m:ctrlPr>
              </m:accPr>
              <m:e>
                <m:r>
                  <w:rPr>
                    <w:rFonts w:ascii="Cambria Math" w:hAnsi="Cambria Math" w:cs="Arial"/>
                  </w:rPr>
                  <m:t>E</m:t>
                </m:r>
              </m:e>
            </m:acc>
          </m:e>
          <m:sub>
            <m:r>
              <w:rPr>
                <w:rFonts w:ascii="Cambria Math" w:hAnsi="Cambria Math" w:cs="Arial"/>
              </w:rPr>
              <m:t>x</m:t>
            </m:r>
          </m:sub>
          <m:sup>
            <m:r>
              <w:rPr>
                <w:rFonts w:ascii="Cambria Math" w:hAnsi="Cambria Math" w:cs="Arial"/>
              </w:rPr>
              <m:t>KN</m:t>
            </m:r>
          </m:sup>
        </m:sSubSup>
      </m:oMath>
      <w:r w:rsidRPr="00D413A4">
        <w:rPr>
          <w:rFonts w:ascii="Arial" w:hAnsi="Arial" w:cs="Arial"/>
          <w:sz w:val="20"/>
          <w:szCs w:val="20"/>
          <w:lang w:val="en-US"/>
        </w:rPr>
        <w:t xml:space="preserve">, (iii) potential exergy </w:t>
      </w:r>
      <m:oMath>
        <m:sSubSup>
          <m:sSubSupPr>
            <m:ctrlPr>
              <w:rPr>
                <w:rFonts w:ascii="Cambria Math" w:hAnsi="Cambria Math" w:cs="Arial"/>
                <w:i/>
                <w:sz w:val="20"/>
                <w:szCs w:val="20"/>
                <w:lang w:val="en-US"/>
              </w:rPr>
            </m:ctrlPr>
          </m:sSubSupPr>
          <m:e>
            <m:acc>
              <m:accPr>
                <m:chr m:val="̇"/>
                <m:ctrlPr>
                  <w:rPr>
                    <w:rFonts w:ascii="Cambria Math" w:hAnsi="Cambria Math" w:cs="Arial"/>
                    <w:i/>
                    <w:sz w:val="20"/>
                    <w:szCs w:val="20"/>
                    <w:lang w:val="en-US"/>
                  </w:rPr>
                </m:ctrlPr>
              </m:accPr>
              <m:e>
                <m:r>
                  <w:rPr>
                    <w:rFonts w:ascii="Cambria Math" w:hAnsi="Cambria Math" w:cs="Arial"/>
                  </w:rPr>
                  <m:t>E</m:t>
                </m:r>
              </m:e>
            </m:acc>
          </m:e>
          <m:sub>
            <m:r>
              <w:rPr>
                <w:rFonts w:ascii="Cambria Math" w:hAnsi="Cambria Math" w:cs="Arial"/>
              </w:rPr>
              <m:t>x</m:t>
            </m:r>
          </m:sub>
          <m:sup>
            <m:r>
              <w:rPr>
                <w:rFonts w:ascii="Cambria Math" w:hAnsi="Cambria Math" w:cs="Arial"/>
              </w:rPr>
              <m:t>PT</m:t>
            </m:r>
          </m:sup>
        </m:sSubSup>
      </m:oMath>
      <w:r w:rsidRPr="00D413A4">
        <w:rPr>
          <w:rFonts w:ascii="Arial" w:hAnsi="Arial" w:cs="Arial"/>
          <w:sz w:val="20"/>
          <w:szCs w:val="20"/>
          <w:lang w:val="en-US"/>
        </w:rPr>
        <w:t>, and (iv) chemical exergy</w:t>
      </w:r>
      <m:oMath>
        <m:sSubSup>
          <m:sSubSupPr>
            <m:ctrlPr>
              <w:rPr>
                <w:rFonts w:ascii="Cambria Math" w:hAnsi="Cambria Math" w:cs="Arial"/>
                <w:i/>
                <w:sz w:val="20"/>
                <w:szCs w:val="20"/>
                <w:lang w:val="en-US"/>
              </w:rPr>
            </m:ctrlPr>
          </m:sSubSupPr>
          <m:e>
            <m:acc>
              <m:accPr>
                <m:chr m:val="̇"/>
                <m:ctrlPr>
                  <w:rPr>
                    <w:rFonts w:ascii="Cambria Math" w:hAnsi="Cambria Math" w:cs="Arial"/>
                    <w:i/>
                    <w:sz w:val="20"/>
                    <w:szCs w:val="20"/>
                    <w:lang w:val="en-US"/>
                  </w:rPr>
                </m:ctrlPr>
              </m:accPr>
              <m:e>
                <m:r>
                  <w:rPr>
                    <w:rFonts w:ascii="Cambria Math" w:hAnsi="Cambria Math" w:cs="Arial"/>
                  </w:rPr>
                  <m:t>E</m:t>
                </m:r>
              </m:e>
            </m:acc>
          </m:e>
          <m:sub>
            <m:r>
              <w:rPr>
                <w:rFonts w:ascii="Cambria Math" w:hAnsi="Cambria Math" w:cs="Arial"/>
              </w:rPr>
              <m:t>x</m:t>
            </m:r>
          </m:sub>
          <m:sup>
            <m:r>
              <w:rPr>
                <w:rFonts w:ascii="Cambria Math" w:hAnsi="Cambria Math" w:cs="Arial"/>
              </w:rPr>
              <m:t>CH</m:t>
            </m:r>
          </m:sup>
        </m:sSubSup>
      </m:oMath>
      <w:r w:rsidR="00F03851" w:rsidRPr="00D413A4">
        <w:rPr>
          <w:rFonts w:ascii="Arial" w:hAnsi="Arial" w:cs="Arial"/>
          <w:sz w:val="20"/>
          <w:szCs w:val="20"/>
          <w:lang w:val="en-US"/>
        </w:rPr>
        <w:t xml:space="preserve"> </w:t>
      </w:r>
      <w:r w:rsidR="00D413A4" w:rsidRPr="00D413A4">
        <w:rPr>
          <w:rFonts w:ascii="Arial" w:hAnsi="Arial" w:cs="Arial"/>
          <w:sz w:val="20"/>
          <w:szCs w:val="20"/>
          <w:lang w:val="en-US"/>
        </w:rPr>
        <w:t>[4</w:t>
      </w:r>
      <w:r w:rsidRPr="00D413A4">
        <w:rPr>
          <w:rFonts w:ascii="Arial" w:hAnsi="Arial" w:cs="Arial"/>
          <w:sz w:val="20"/>
          <w:szCs w:val="20"/>
          <w:lang w:val="en-US"/>
        </w:rPr>
        <w:t>].</w:t>
      </w:r>
    </w:p>
    <w:p w:rsidR="00786CDD" w:rsidRPr="00D413A4" w:rsidRDefault="006E2906" w:rsidP="0020760C">
      <w:pPr>
        <w:pStyle w:val="BodyText0"/>
        <w:tabs>
          <w:tab w:val="left" w:pos="514"/>
        </w:tabs>
        <w:spacing w:before="62"/>
        <w:ind w:firstLine="720"/>
        <w:jc w:val="both"/>
        <w:rPr>
          <w:rFonts w:ascii="Arial" w:hAnsi="Arial" w:cs="Arial"/>
        </w:rPr>
      </w:pPr>
      <m:oMath>
        <m:sSub>
          <m:sSubPr>
            <m:ctrlPr>
              <w:rPr>
                <w:rFonts w:ascii="Cambria Math" w:hAnsi="Cambria Math" w:cs="Arial"/>
                <w:i/>
              </w:rPr>
            </m:ctrlPr>
          </m:sSubPr>
          <m:e>
            <m:acc>
              <m:accPr>
                <m:chr m:val="̇"/>
                <m:ctrlPr>
                  <w:rPr>
                    <w:rFonts w:ascii="Cambria Math" w:hAnsi="Cambria Math" w:cs="Arial"/>
                    <w:i/>
                  </w:rPr>
                </m:ctrlPr>
              </m:accPr>
              <m:e>
                <m:r>
                  <w:rPr>
                    <w:rFonts w:ascii="Cambria Math" w:hAnsi="Cambria Math" w:cs="Arial"/>
                  </w:rPr>
                  <m:t>E</m:t>
                </m:r>
              </m:e>
            </m:acc>
          </m:e>
          <m:sub>
            <m:r>
              <w:rPr>
                <w:rFonts w:ascii="Cambria Math" w:hAnsi="Cambria Math" w:cs="Arial"/>
              </w:rPr>
              <m:t>x</m:t>
            </m:r>
          </m:sub>
        </m:sSub>
        <m:r>
          <w:rPr>
            <w:rFonts w:ascii="Cambria Math" w:hAnsi="Cambria Math" w:cs="Arial"/>
          </w:rPr>
          <m:t>=</m:t>
        </m:r>
        <m:sSubSup>
          <m:sSubSupPr>
            <m:ctrlPr>
              <w:rPr>
                <w:rFonts w:ascii="Cambria Math" w:hAnsi="Cambria Math" w:cs="Arial"/>
                <w:i/>
              </w:rPr>
            </m:ctrlPr>
          </m:sSubSupPr>
          <m:e>
            <m:acc>
              <m:accPr>
                <m:chr m:val="̇"/>
                <m:ctrlPr>
                  <w:rPr>
                    <w:rFonts w:ascii="Cambria Math" w:hAnsi="Cambria Math" w:cs="Arial"/>
                    <w:i/>
                  </w:rPr>
                </m:ctrlPr>
              </m:accPr>
              <m:e>
                <m:r>
                  <w:rPr>
                    <w:rFonts w:ascii="Cambria Math" w:hAnsi="Cambria Math" w:cs="Arial"/>
                  </w:rPr>
                  <m:t>E</m:t>
                </m:r>
              </m:e>
            </m:acc>
          </m:e>
          <m:sub>
            <m:r>
              <w:rPr>
                <w:rFonts w:ascii="Cambria Math" w:hAnsi="Cambria Math" w:cs="Arial"/>
              </w:rPr>
              <m:t>x</m:t>
            </m:r>
          </m:sub>
          <m:sup>
            <m:r>
              <w:rPr>
                <w:rFonts w:ascii="Cambria Math" w:hAnsi="Cambria Math" w:cs="Arial"/>
              </w:rPr>
              <m:t>PH</m:t>
            </m:r>
          </m:sup>
        </m:sSubSup>
        <m:r>
          <w:rPr>
            <w:rFonts w:ascii="Cambria Math" w:hAnsi="Cambria Math" w:cs="Arial"/>
          </w:rPr>
          <m:t>+</m:t>
        </m:r>
        <m:sSubSup>
          <m:sSubSupPr>
            <m:ctrlPr>
              <w:rPr>
                <w:rFonts w:ascii="Cambria Math" w:hAnsi="Cambria Math" w:cs="Arial"/>
                <w:i/>
              </w:rPr>
            </m:ctrlPr>
          </m:sSubSupPr>
          <m:e>
            <m:acc>
              <m:accPr>
                <m:chr m:val="̇"/>
                <m:ctrlPr>
                  <w:rPr>
                    <w:rFonts w:ascii="Cambria Math" w:hAnsi="Cambria Math" w:cs="Arial"/>
                    <w:i/>
                  </w:rPr>
                </m:ctrlPr>
              </m:accPr>
              <m:e>
                <m:r>
                  <w:rPr>
                    <w:rFonts w:ascii="Cambria Math" w:hAnsi="Cambria Math" w:cs="Arial"/>
                  </w:rPr>
                  <m:t>E</m:t>
                </m:r>
              </m:e>
            </m:acc>
          </m:e>
          <m:sub>
            <m:r>
              <w:rPr>
                <w:rFonts w:ascii="Cambria Math" w:hAnsi="Cambria Math" w:cs="Arial"/>
              </w:rPr>
              <m:t>x</m:t>
            </m:r>
          </m:sub>
          <m:sup>
            <m:r>
              <w:rPr>
                <w:rFonts w:ascii="Cambria Math" w:hAnsi="Cambria Math" w:cs="Arial"/>
              </w:rPr>
              <m:t>KN</m:t>
            </m:r>
          </m:sup>
        </m:sSubSup>
        <m:r>
          <w:rPr>
            <w:rFonts w:ascii="Cambria Math" w:hAnsi="Cambria Math" w:cs="Arial"/>
          </w:rPr>
          <m:t>+</m:t>
        </m:r>
        <m:sSubSup>
          <m:sSubSupPr>
            <m:ctrlPr>
              <w:rPr>
                <w:rFonts w:ascii="Cambria Math" w:hAnsi="Cambria Math" w:cs="Arial"/>
                <w:i/>
              </w:rPr>
            </m:ctrlPr>
          </m:sSubSupPr>
          <m:e>
            <m:acc>
              <m:accPr>
                <m:chr m:val="̇"/>
                <m:ctrlPr>
                  <w:rPr>
                    <w:rFonts w:ascii="Cambria Math" w:hAnsi="Cambria Math" w:cs="Arial"/>
                    <w:i/>
                  </w:rPr>
                </m:ctrlPr>
              </m:accPr>
              <m:e>
                <m:r>
                  <w:rPr>
                    <w:rFonts w:ascii="Cambria Math" w:hAnsi="Cambria Math" w:cs="Arial"/>
                  </w:rPr>
                  <m:t>E</m:t>
                </m:r>
              </m:e>
            </m:acc>
          </m:e>
          <m:sub>
            <m:r>
              <w:rPr>
                <w:rFonts w:ascii="Cambria Math" w:hAnsi="Cambria Math" w:cs="Arial"/>
              </w:rPr>
              <m:t>x</m:t>
            </m:r>
          </m:sub>
          <m:sup>
            <m:r>
              <w:rPr>
                <w:rFonts w:ascii="Cambria Math" w:hAnsi="Cambria Math" w:cs="Arial"/>
              </w:rPr>
              <m:t>PT</m:t>
            </m:r>
          </m:sup>
        </m:sSubSup>
        <m:r>
          <w:rPr>
            <w:rFonts w:ascii="Cambria Math" w:hAnsi="Cambria Math" w:cs="Arial"/>
          </w:rPr>
          <m:t>+</m:t>
        </m:r>
        <m:sSubSup>
          <m:sSubSupPr>
            <m:ctrlPr>
              <w:rPr>
                <w:rFonts w:ascii="Cambria Math" w:hAnsi="Cambria Math" w:cs="Arial"/>
                <w:i/>
              </w:rPr>
            </m:ctrlPr>
          </m:sSubSupPr>
          <m:e>
            <m:acc>
              <m:accPr>
                <m:chr m:val="̇"/>
                <m:ctrlPr>
                  <w:rPr>
                    <w:rFonts w:ascii="Cambria Math" w:hAnsi="Cambria Math" w:cs="Arial"/>
                    <w:i/>
                  </w:rPr>
                </m:ctrlPr>
              </m:accPr>
              <m:e>
                <m:r>
                  <w:rPr>
                    <w:rFonts w:ascii="Cambria Math" w:hAnsi="Cambria Math" w:cs="Arial"/>
                  </w:rPr>
                  <m:t>E</m:t>
                </m:r>
              </m:e>
            </m:acc>
          </m:e>
          <m:sub>
            <m:r>
              <w:rPr>
                <w:rFonts w:ascii="Cambria Math" w:hAnsi="Cambria Math" w:cs="Arial"/>
              </w:rPr>
              <m:t>x</m:t>
            </m:r>
          </m:sub>
          <m:sup>
            <m:r>
              <w:rPr>
                <w:rFonts w:ascii="Cambria Math" w:hAnsi="Cambria Math" w:cs="Arial"/>
              </w:rPr>
              <m:t>CH</m:t>
            </m:r>
          </m:sup>
        </m:sSubSup>
        <m:r>
          <w:rPr>
            <w:rFonts w:ascii="Cambria Math" w:hAnsi="Cambria Math" w:cs="Arial"/>
          </w:rPr>
          <m:t xml:space="preserve">                                                                              </m:t>
        </m:r>
      </m:oMath>
      <w:r w:rsidR="009C1A24" w:rsidRPr="00D413A4">
        <w:rPr>
          <w:rFonts w:ascii="Arial" w:hAnsi="Arial" w:cs="Arial"/>
        </w:rPr>
        <w:t>(3)</w:t>
      </w:r>
    </w:p>
    <w:p w:rsidR="009C1A24" w:rsidRPr="00D413A4" w:rsidRDefault="009C1A24" w:rsidP="00786CDD">
      <w:pPr>
        <w:autoSpaceDE w:val="0"/>
        <w:autoSpaceDN w:val="0"/>
        <w:adjustRightInd w:val="0"/>
        <w:ind w:firstLine="720"/>
        <w:jc w:val="both"/>
        <w:rPr>
          <w:rFonts w:ascii="Arial" w:hAnsi="Arial" w:cs="Arial"/>
          <w:sz w:val="20"/>
          <w:szCs w:val="20"/>
          <w:lang w:val="en-US"/>
        </w:rPr>
      </w:pPr>
      <w:r w:rsidRPr="00D413A4">
        <w:rPr>
          <w:rFonts w:ascii="Arial" w:hAnsi="Arial" w:cs="Arial"/>
          <w:sz w:val="20"/>
          <w:szCs w:val="20"/>
          <w:lang w:val="en-US"/>
        </w:rPr>
        <w:lastRenderedPageBreak/>
        <w:t>Although exergy is extensive property, it is often convenient to work with it on a unit of</w:t>
      </w:r>
      <w:r w:rsidR="00F03851" w:rsidRPr="00D413A4">
        <w:rPr>
          <w:rFonts w:ascii="Arial" w:hAnsi="Arial" w:cs="Arial"/>
          <w:sz w:val="20"/>
          <w:szCs w:val="20"/>
          <w:lang w:val="en-US"/>
        </w:rPr>
        <w:t xml:space="preserve"> </w:t>
      </w:r>
      <w:r w:rsidRPr="00D413A4">
        <w:rPr>
          <w:rFonts w:ascii="Arial" w:hAnsi="Arial" w:cs="Arial"/>
          <w:sz w:val="20"/>
          <w:szCs w:val="20"/>
          <w:lang w:val="en-US"/>
        </w:rPr>
        <w:t>mass or molar basis. The total specific exergy on a mass basis may be written as follows:</w:t>
      </w:r>
    </w:p>
    <w:p w:rsidR="009C1A24" w:rsidRPr="00D413A4" w:rsidRDefault="006E2906" w:rsidP="0020760C">
      <w:pPr>
        <w:pStyle w:val="BodyText0"/>
        <w:tabs>
          <w:tab w:val="left" w:pos="514"/>
        </w:tabs>
        <w:spacing w:before="62"/>
        <w:jc w:val="center"/>
        <w:rPr>
          <w:rFonts w:ascii="Arial" w:hAnsi="Arial" w:cs="Arial"/>
        </w:rPr>
      </w:pPr>
      <m:oMath>
        <m:sSub>
          <m:sSubPr>
            <m:ctrlPr>
              <w:rPr>
                <w:rFonts w:ascii="Cambria Math" w:hAnsi="Cambria Math" w:cs="Arial"/>
                <w:i/>
              </w:rPr>
            </m:ctrlPr>
          </m:sSubPr>
          <m:e>
            <m:r>
              <w:rPr>
                <w:rFonts w:ascii="Cambria Math" w:hAnsi="Cambria Math" w:cs="Arial"/>
              </w:rPr>
              <m:t>e</m:t>
            </m:r>
          </m:e>
          <m:sub>
            <m:r>
              <w:rPr>
                <w:rFonts w:ascii="Cambria Math" w:hAnsi="Cambria Math" w:cs="Arial"/>
              </w:rPr>
              <m:t>x</m:t>
            </m:r>
          </m:sub>
        </m:sSub>
        <m:r>
          <w:rPr>
            <w:rFonts w:ascii="Cambria Math" w:hAnsi="Cambria Math" w:cs="Arial"/>
          </w:rPr>
          <m:t>=</m:t>
        </m:r>
        <m:sSubSup>
          <m:sSubSupPr>
            <m:ctrlPr>
              <w:rPr>
                <w:rFonts w:ascii="Cambria Math" w:hAnsi="Cambria Math" w:cs="Arial"/>
                <w:i/>
              </w:rPr>
            </m:ctrlPr>
          </m:sSubSupPr>
          <m:e>
            <m:r>
              <w:rPr>
                <w:rFonts w:ascii="Cambria Math" w:hAnsi="Cambria Math" w:cs="Arial"/>
              </w:rPr>
              <m:t>e</m:t>
            </m:r>
          </m:e>
          <m:sub>
            <m:r>
              <w:rPr>
                <w:rFonts w:ascii="Cambria Math" w:hAnsi="Cambria Math" w:cs="Arial"/>
              </w:rPr>
              <m:t>x</m:t>
            </m:r>
          </m:sub>
          <m:sup>
            <m:r>
              <w:rPr>
                <w:rFonts w:ascii="Cambria Math" w:hAnsi="Cambria Math" w:cs="Arial"/>
              </w:rPr>
              <m:t>P</m:t>
            </m:r>
            <m:r>
              <w:rPr>
                <w:rFonts w:ascii="Cambria Math" w:hAnsi="Cambria Math" w:cs="Arial"/>
              </w:rPr>
              <m:t>H</m:t>
            </m:r>
          </m:sup>
        </m:sSubSup>
        <m:r>
          <w:rPr>
            <w:rFonts w:ascii="Cambria Math" w:hAnsi="Cambria Math" w:cs="Arial"/>
          </w:rPr>
          <m:t>+</m:t>
        </m:r>
        <m:sSubSup>
          <m:sSubSupPr>
            <m:ctrlPr>
              <w:rPr>
                <w:rFonts w:ascii="Cambria Math" w:hAnsi="Cambria Math" w:cs="Arial"/>
                <w:i/>
              </w:rPr>
            </m:ctrlPr>
          </m:sSubSupPr>
          <m:e>
            <m:r>
              <w:rPr>
                <w:rFonts w:ascii="Cambria Math" w:hAnsi="Cambria Math" w:cs="Arial"/>
              </w:rPr>
              <m:t>e</m:t>
            </m:r>
          </m:e>
          <m:sub>
            <m:r>
              <w:rPr>
                <w:rFonts w:ascii="Cambria Math" w:hAnsi="Cambria Math" w:cs="Arial"/>
              </w:rPr>
              <m:t>x</m:t>
            </m:r>
          </m:sub>
          <m:sup>
            <m:r>
              <w:rPr>
                <w:rFonts w:ascii="Cambria Math" w:hAnsi="Cambria Math" w:cs="Arial"/>
              </w:rPr>
              <m:t>KN</m:t>
            </m:r>
          </m:sup>
        </m:sSubSup>
        <m:r>
          <w:rPr>
            <w:rFonts w:ascii="Cambria Math" w:hAnsi="Cambria Math" w:cs="Arial"/>
          </w:rPr>
          <m:t>+</m:t>
        </m:r>
        <m:sSubSup>
          <m:sSubSupPr>
            <m:ctrlPr>
              <w:rPr>
                <w:rFonts w:ascii="Cambria Math" w:hAnsi="Cambria Math" w:cs="Arial"/>
                <w:i/>
              </w:rPr>
            </m:ctrlPr>
          </m:sSubSupPr>
          <m:e>
            <m:r>
              <w:rPr>
                <w:rFonts w:ascii="Cambria Math" w:hAnsi="Cambria Math" w:cs="Arial"/>
              </w:rPr>
              <m:t>e</m:t>
            </m:r>
          </m:e>
          <m:sub>
            <m:r>
              <w:rPr>
                <w:rFonts w:ascii="Cambria Math" w:hAnsi="Cambria Math" w:cs="Arial"/>
              </w:rPr>
              <m:t>x</m:t>
            </m:r>
          </m:sub>
          <m:sup>
            <m:r>
              <w:rPr>
                <w:rFonts w:ascii="Cambria Math" w:hAnsi="Cambria Math" w:cs="Arial"/>
              </w:rPr>
              <m:t>PT</m:t>
            </m:r>
          </m:sup>
        </m:sSubSup>
        <m:r>
          <w:rPr>
            <w:rFonts w:ascii="Cambria Math" w:hAnsi="Cambria Math" w:cs="Arial"/>
          </w:rPr>
          <m:t>+</m:t>
        </m:r>
        <m:sSubSup>
          <m:sSubSupPr>
            <m:ctrlPr>
              <w:rPr>
                <w:rFonts w:ascii="Cambria Math" w:hAnsi="Cambria Math" w:cs="Arial"/>
                <w:i/>
              </w:rPr>
            </m:ctrlPr>
          </m:sSubSupPr>
          <m:e>
            <m:r>
              <w:rPr>
                <w:rFonts w:ascii="Cambria Math" w:hAnsi="Cambria Math" w:cs="Arial"/>
              </w:rPr>
              <m:t>e</m:t>
            </m:r>
          </m:e>
          <m:sub>
            <m:r>
              <w:rPr>
                <w:rFonts w:ascii="Cambria Math" w:hAnsi="Cambria Math" w:cs="Arial"/>
              </w:rPr>
              <m:t>x</m:t>
            </m:r>
          </m:sub>
          <m:sup>
            <m:r>
              <w:rPr>
                <w:rFonts w:ascii="Cambria Math" w:hAnsi="Cambria Math" w:cs="Arial"/>
              </w:rPr>
              <m:t>CH</m:t>
            </m:r>
            <m:r>
              <w:rPr>
                <w:rFonts w:ascii="Cambria Math" w:hAnsi="Cambria Math" w:cs="Arial"/>
              </w:rPr>
              <m:t xml:space="preserve">                     </m:t>
            </m:r>
          </m:sup>
        </m:sSubSup>
        <m:r>
          <w:rPr>
            <w:rFonts w:ascii="Cambria Math" w:hAnsi="Cambria Math" w:cs="Arial"/>
          </w:rPr>
          <m:t xml:space="preserve">                                                                     </m:t>
        </m:r>
      </m:oMath>
      <w:r w:rsidR="0020760C" w:rsidRPr="00D413A4">
        <w:rPr>
          <w:rFonts w:ascii="Arial" w:hAnsi="Arial" w:cs="Arial"/>
        </w:rPr>
        <w:t xml:space="preserve"> (4)</w:t>
      </w:r>
    </w:p>
    <w:p w:rsidR="00933AA8" w:rsidRPr="00D413A4" w:rsidRDefault="006E2906" w:rsidP="0020760C">
      <w:pPr>
        <w:pStyle w:val="BodyText0"/>
        <w:tabs>
          <w:tab w:val="left" w:pos="514"/>
        </w:tabs>
        <w:spacing w:before="62"/>
        <w:jc w:val="center"/>
        <w:rPr>
          <w:rFonts w:ascii="Arial" w:hAnsi="Arial" w:cs="Arial"/>
        </w:rPr>
      </w:pPr>
      <m:oMath>
        <m:nary>
          <m:naryPr>
            <m:chr m:val="∑"/>
            <m:limLoc m:val="undOvr"/>
            <m:subHide m:val="on"/>
            <m:supHide m:val="on"/>
            <m:ctrlPr>
              <w:rPr>
                <w:rFonts w:ascii="Cambria Math" w:hAnsi="Cambria Math" w:cs="Arial"/>
                <w:i/>
              </w:rPr>
            </m:ctrlPr>
          </m:naryPr>
          <m:sub/>
          <m:sup/>
          <m:e>
            <m:sSub>
              <m:sSubPr>
                <m:ctrlPr>
                  <w:rPr>
                    <w:rFonts w:ascii="Cambria Math" w:hAnsi="Cambria Math" w:cs="Arial"/>
                    <w:i/>
                  </w:rPr>
                </m:ctrlPr>
              </m:sSubPr>
              <m:e>
                <m:acc>
                  <m:accPr>
                    <m:chr m:val="̇"/>
                    <m:ctrlPr>
                      <w:rPr>
                        <w:rFonts w:ascii="Cambria Math" w:hAnsi="Cambria Math" w:cs="Arial"/>
                        <w:i/>
                      </w:rPr>
                    </m:ctrlPr>
                  </m:accPr>
                  <m:e>
                    <m:r>
                      <w:rPr>
                        <w:rFonts w:ascii="Cambria Math" w:hAnsi="Cambria Math" w:cs="Arial"/>
                      </w:rPr>
                      <m:t>E</m:t>
                    </m:r>
                  </m:e>
                </m:acc>
              </m:e>
              <m:sub>
                <m:r>
                  <w:rPr>
                    <w:rFonts w:ascii="Cambria Math" w:hAnsi="Cambria Math" w:cs="Arial"/>
                  </w:rPr>
                  <m:t>x in</m:t>
                </m:r>
              </m:sub>
            </m:sSub>
            <m:r>
              <w:rPr>
                <w:rFonts w:ascii="Cambria Math" w:hAnsi="Cambria Math" w:cs="Arial"/>
              </w:rPr>
              <m:t>-</m:t>
            </m:r>
            <m:nary>
              <m:naryPr>
                <m:chr m:val="∑"/>
                <m:limLoc m:val="undOvr"/>
                <m:subHide m:val="on"/>
                <m:supHide m:val="on"/>
                <m:ctrlPr>
                  <w:rPr>
                    <w:rFonts w:ascii="Cambria Math" w:hAnsi="Cambria Math" w:cs="Arial"/>
                    <w:i/>
                  </w:rPr>
                </m:ctrlPr>
              </m:naryPr>
              <m:sub/>
              <m:sup/>
              <m:e>
                <m:sSub>
                  <m:sSubPr>
                    <m:ctrlPr>
                      <w:rPr>
                        <w:rFonts w:ascii="Cambria Math" w:hAnsi="Cambria Math" w:cs="Arial"/>
                        <w:i/>
                      </w:rPr>
                    </m:ctrlPr>
                  </m:sSubPr>
                  <m:e>
                    <m:acc>
                      <m:accPr>
                        <m:chr m:val="̇"/>
                        <m:ctrlPr>
                          <w:rPr>
                            <w:rFonts w:ascii="Cambria Math" w:hAnsi="Cambria Math" w:cs="Arial"/>
                            <w:i/>
                          </w:rPr>
                        </m:ctrlPr>
                      </m:accPr>
                      <m:e>
                        <m:r>
                          <w:rPr>
                            <w:rFonts w:ascii="Cambria Math" w:hAnsi="Cambria Math" w:cs="Arial"/>
                          </w:rPr>
                          <m:t>E</m:t>
                        </m:r>
                      </m:e>
                    </m:acc>
                  </m:e>
                  <m:sub>
                    <m:r>
                      <w:rPr>
                        <w:rFonts w:ascii="Cambria Math" w:hAnsi="Cambria Math" w:cs="Arial"/>
                      </w:rPr>
                      <m:t>x out</m:t>
                    </m:r>
                  </m:sub>
                </m:sSub>
              </m:e>
            </m:nary>
            <m:r>
              <w:rPr>
                <w:rFonts w:ascii="Cambria Math" w:hAnsi="Cambria Math" w:cs="Arial"/>
              </w:rPr>
              <m:t>=</m:t>
            </m:r>
            <m:nary>
              <m:naryPr>
                <m:chr m:val="∑"/>
                <m:limLoc m:val="undOvr"/>
                <m:subHide m:val="on"/>
                <m:supHide m:val="on"/>
                <m:ctrlPr>
                  <w:rPr>
                    <w:rFonts w:ascii="Cambria Math" w:hAnsi="Cambria Math" w:cs="Arial"/>
                    <w:i/>
                  </w:rPr>
                </m:ctrlPr>
              </m:naryPr>
              <m:sub/>
              <m:sup/>
              <m:e>
                <m:sSub>
                  <m:sSubPr>
                    <m:ctrlPr>
                      <w:rPr>
                        <w:rFonts w:ascii="Cambria Math" w:hAnsi="Cambria Math" w:cs="Arial"/>
                        <w:i/>
                      </w:rPr>
                    </m:ctrlPr>
                  </m:sSubPr>
                  <m:e>
                    <m:acc>
                      <m:accPr>
                        <m:chr m:val="̇"/>
                        <m:ctrlPr>
                          <w:rPr>
                            <w:rFonts w:ascii="Cambria Math" w:hAnsi="Cambria Math" w:cs="Arial"/>
                            <w:i/>
                          </w:rPr>
                        </m:ctrlPr>
                      </m:accPr>
                      <m:e>
                        <m:r>
                          <w:rPr>
                            <w:rFonts w:ascii="Cambria Math" w:hAnsi="Cambria Math" w:cs="Arial"/>
                          </w:rPr>
                          <m:t>E</m:t>
                        </m:r>
                      </m:e>
                    </m:acc>
                  </m:e>
                  <m:sub>
                    <m:r>
                      <w:rPr>
                        <w:rFonts w:ascii="Cambria Math" w:hAnsi="Cambria Math" w:cs="Arial"/>
                      </w:rPr>
                      <m:t>x dest</m:t>
                    </m:r>
                  </m:sub>
                </m:sSub>
              </m:e>
            </m:nary>
          </m:e>
        </m:nary>
      </m:oMath>
      <w:r w:rsidR="0020760C" w:rsidRPr="00D413A4">
        <w:rPr>
          <w:rFonts w:ascii="Arial" w:hAnsi="Arial" w:cs="Arial"/>
        </w:rPr>
        <w:t xml:space="preserve">                                                                   (5)</w:t>
      </w:r>
    </w:p>
    <w:p w:rsidR="00933AA8" w:rsidRPr="00D413A4" w:rsidRDefault="00933AA8" w:rsidP="00786CDD">
      <w:pPr>
        <w:pStyle w:val="BodyText0"/>
        <w:tabs>
          <w:tab w:val="left" w:pos="514"/>
        </w:tabs>
        <w:spacing w:before="62"/>
        <w:jc w:val="both"/>
        <w:rPr>
          <w:rFonts w:ascii="Arial" w:hAnsi="Arial" w:cs="Arial"/>
        </w:rPr>
      </w:pPr>
      <w:r w:rsidRPr="00D413A4">
        <w:rPr>
          <w:rFonts w:ascii="Arial" w:hAnsi="Arial" w:cs="Arial"/>
        </w:rPr>
        <w:t>or</w:t>
      </w:r>
    </w:p>
    <w:p w:rsidR="00933AA8" w:rsidRPr="00D413A4" w:rsidRDefault="006E2906" w:rsidP="0020760C">
      <w:pPr>
        <w:pStyle w:val="BodyText0"/>
        <w:tabs>
          <w:tab w:val="left" w:pos="514"/>
        </w:tabs>
        <w:spacing w:before="62"/>
        <w:jc w:val="center"/>
        <w:rPr>
          <w:rFonts w:ascii="Arial" w:hAnsi="Arial" w:cs="Arial"/>
        </w:rPr>
      </w:pPr>
      <m:oMath>
        <m:nary>
          <m:naryPr>
            <m:chr m:val="∑"/>
            <m:limLoc m:val="undOvr"/>
            <m:subHide m:val="on"/>
            <m:supHide m:val="on"/>
            <m:ctrlPr>
              <w:rPr>
                <w:rFonts w:ascii="Cambria Math" w:hAnsi="Cambria Math" w:cs="Arial"/>
                <w:i/>
              </w:rPr>
            </m:ctrlPr>
          </m:naryPr>
          <m:sub/>
          <m:sup/>
          <m:e>
            <m:sSub>
              <m:sSubPr>
                <m:ctrlPr>
                  <w:rPr>
                    <w:rFonts w:ascii="Cambria Math" w:hAnsi="Cambria Math" w:cs="Arial"/>
                    <w:i/>
                  </w:rPr>
                </m:ctrlPr>
              </m:sSubPr>
              <m:e>
                <m:r>
                  <w:rPr>
                    <w:rFonts w:ascii="Cambria Math" w:hAnsi="Cambria Math" w:cs="Arial"/>
                  </w:rPr>
                  <m:t>E</m:t>
                </m:r>
              </m:e>
              <m:sub>
                <m:acc>
                  <m:accPr>
                    <m:chr m:val="̇"/>
                    <m:ctrlPr>
                      <w:rPr>
                        <w:rFonts w:ascii="Cambria Math" w:hAnsi="Cambria Math" w:cs="Arial"/>
                        <w:i/>
                      </w:rPr>
                    </m:ctrlPr>
                  </m:accPr>
                  <m:e>
                    <m:r>
                      <w:rPr>
                        <w:rFonts w:ascii="Cambria Math" w:hAnsi="Cambria Math" w:cs="Arial"/>
                      </w:rPr>
                      <m:t>x</m:t>
                    </m:r>
                  </m:e>
                </m:acc>
                <m:r>
                  <w:rPr>
                    <w:rFonts w:ascii="Cambria Math" w:hAnsi="Cambria Math" w:cs="Arial"/>
                  </w:rPr>
                  <m:t xml:space="preserve"> heat</m:t>
                </m:r>
              </m:sub>
            </m:sSub>
            <m:r>
              <w:rPr>
                <w:rFonts w:ascii="Cambria Math" w:hAnsi="Cambria Math" w:cs="Arial"/>
              </w:rPr>
              <m:t>-</m:t>
            </m:r>
            <m:nary>
              <m:naryPr>
                <m:chr m:val="∑"/>
                <m:limLoc m:val="undOvr"/>
                <m:subHide m:val="on"/>
                <m:supHide m:val="on"/>
                <m:ctrlPr>
                  <w:rPr>
                    <w:rFonts w:ascii="Cambria Math" w:hAnsi="Cambria Math" w:cs="Arial"/>
                    <w:i/>
                  </w:rPr>
                </m:ctrlPr>
              </m:naryPr>
              <m:sub/>
              <m:sup/>
              <m:e>
                <m:sSub>
                  <m:sSubPr>
                    <m:ctrlPr>
                      <w:rPr>
                        <w:rFonts w:ascii="Cambria Math" w:hAnsi="Cambria Math" w:cs="Arial"/>
                        <w:i/>
                      </w:rPr>
                    </m:ctrlPr>
                  </m:sSubPr>
                  <m:e>
                    <m:r>
                      <w:rPr>
                        <w:rFonts w:ascii="Cambria Math" w:hAnsi="Cambria Math" w:cs="Arial"/>
                      </w:rPr>
                      <m:t>E</m:t>
                    </m:r>
                  </m:e>
                  <m:sub>
                    <m:acc>
                      <m:accPr>
                        <m:chr m:val="̇"/>
                        <m:ctrlPr>
                          <w:rPr>
                            <w:rFonts w:ascii="Cambria Math" w:hAnsi="Cambria Math" w:cs="Arial"/>
                            <w:i/>
                          </w:rPr>
                        </m:ctrlPr>
                      </m:accPr>
                      <m:e>
                        <m:r>
                          <w:rPr>
                            <w:rFonts w:ascii="Cambria Math" w:hAnsi="Cambria Math" w:cs="Arial"/>
                          </w:rPr>
                          <m:t>x</m:t>
                        </m:r>
                      </m:e>
                    </m:acc>
                    <m:r>
                      <w:rPr>
                        <w:rFonts w:ascii="Cambria Math" w:hAnsi="Cambria Math" w:cs="Arial"/>
                      </w:rPr>
                      <m:t xml:space="preserve"> work</m:t>
                    </m:r>
                  </m:sub>
                </m:sSub>
              </m:e>
            </m:nary>
            <m:r>
              <w:rPr>
                <w:rFonts w:ascii="Cambria Math" w:hAnsi="Cambria Math" w:cs="Arial"/>
              </w:rPr>
              <m:t>+</m:t>
            </m:r>
            <m:nary>
              <m:naryPr>
                <m:chr m:val="∑"/>
                <m:limLoc m:val="undOvr"/>
                <m:subHide m:val="on"/>
                <m:supHide m:val="on"/>
                <m:ctrlPr>
                  <w:rPr>
                    <w:rFonts w:ascii="Cambria Math" w:hAnsi="Cambria Math" w:cs="Arial"/>
                    <w:i/>
                  </w:rPr>
                </m:ctrlPr>
              </m:naryPr>
              <m:sub/>
              <m:sup/>
              <m:e>
                <m:sSub>
                  <m:sSubPr>
                    <m:ctrlPr>
                      <w:rPr>
                        <w:rFonts w:ascii="Cambria Math" w:hAnsi="Cambria Math" w:cs="Arial"/>
                        <w:i/>
                      </w:rPr>
                    </m:ctrlPr>
                  </m:sSubPr>
                  <m:e>
                    <m:r>
                      <w:rPr>
                        <w:rFonts w:ascii="Cambria Math" w:hAnsi="Cambria Math" w:cs="Arial"/>
                      </w:rPr>
                      <m:t>E</m:t>
                    </m:r>
                  </m:e>
                  <m:sub>
                    <m:acc>
                      <m:accPr>
                        <m:chr m:val="̇"/>
                        <m:ctrlPr>
                          <w:rPr>
                            <w:rFonts w:ascii="Cambria Math" w:hAnsi="Cambria Math" w:cs="Arial"/>
                            <w:i/>
                          </w:rPr>
                        </m:ctrlPr>
                      </m:accPr>
                      <m:e>
                        <m:r>
                          <w:rPr>
                            <w:rFonts w:ascii="Cambria Math" w:hAnsi="Cambria Math" w:cs="Arial"/>
                          </w:rPr>
                          <m:t>x</m:t>
                        </m:r>
                      </m:e>
                    </m:acc>
                    <m:r>
                      <w:rPr>
                        <w:rFonts w:ascii="Cambria Math" w:hAnsi="Cambria Math" w:cs="Arial"/>
                      </w:rPr>
                      <m:t xml:space="preserve"> mass,in</m:t>
                    </m:r>
                  </m:sub>
                </m:sSub>
                <m:r>
                  <w:rPr>
                    <w:rFonts w:ascii="Cambria Math" w:hAnsi="Cambria Math" w:cs="Arial"/>
                  </w:rPr>
                  <m:t>-</m:t>
                </m:r>
              </m:e>
            </m:nary>
            <m:r>
              <w:rPr>
                <w:rFonts w:ascii="Cambria Math" w:hAnsi="Cambria Math" w:cs="Arial"/>
              </w:rPr>
              <m:t xml:space="preserve"> </m:t>
            </m:r>
            <m:nary>
              <m:naryPr>
                <m:chr m:val="∑"/>
                <m:limLoc m:val="undOvr"/>
                <m:subHide m:val="on"/>
                <m:supHide m:val="on"/>
                <m:ctrlPr>
                  <w:rPr>
                    <w:rFonts w:ascii="Cambria Math" w:hAnsi="Cambria Math" w:cs="Arial"/>
                    <w:i/>
                  </w:rPr>
                </m:ctrlPr>
              </m:naryPr>
              <m:sub/>
              <m:sup/>
              <m:e>
                <m:sSub>
                  <m:sSubPr>
                    <m:ctrlPr>
                      <w:rPr>
                        <w:rFonts w:ascii="Cambria Math" w:hAnsi="Cambria Math" w:cs="Arial"/>
                        <w:i/>
                      </w:rPr>
                    </m:ctrlPr>
                  </m:sSubPr>
                  <m:e>
                    <m:r>
                      <w:rPr>
                        <w:rFonts w:ascii="Cambria Math" w:hAnsi="Cambria Math" w:cs="Arial"/>
                      </w:rPr>
                      <m:t>E</m:t>
                    </m:r>
                  </m:e>
                  <m:sub>
                    <m:acc>
                      <m:accPr>
                        <m:chr m:val="̇"/>
                        <m:ctrlPr>
                          <w:rPr>
                            <w:rFonts w:ascii="Cambria Math" w:hAnsi="Cambria Math" w:cs="Arial"/>
                            <w:i/>
                          </w:rPr>
                        </m:ctrlPr>
                      </m:accPr>
                      <m:e>
                        <m:r>
                          <w:rPr>
                            <w:rFonts w:ascii="Cambria Math" w:hAnsi="Cambria Math" w:cs="Arial"/>
                          </w:rPr>
                          <m:t>x</m:t>
                        </m:r>
                      </m:e>
                    </m:acc>
                    <m:r>
                      <w:rPr>
                        <w:rFonts w:ascii="Cambria Math" w:hAnsi="Cambria Math" w:cs="Arial"/>
                      </w:rPr>
                      <m:t xml:space="preserve"> mass,out</m:t>
                    </m:r>
                  </m:sub>
                </m:sSub>
                <m:r>
                  <w:rPr>
                    <w:rFonts w:ascii="Cambria Math" w:hAnsi="Cambria Math" w:cs="Arial"/>
                  </w:rPr>
                  <m:t>=</m:t>
                </m:r>
                <m:nary>
                  <m:naryPr>
                    <m:chr m:val="∑"/>
                    <m:limLoc m:val="undOvr"/>
                    <m:subHide m:val="on"/>
                    <m:supHide m:val="on"/>
                    <m:ctrlPr>
                      <w:rPr>
                        <w:rFonts w:ascii="Cambria Math" w:hAnsi="Cambria Math" w:cs="Arial"/>
                        <w:i/>
                      </w:rPr>
                    </m:ctrlPr>
                  </m:naryPr>
                  <m:sub/>
                  <m:sup/>
                  <m:e>
                    <m:sSub>
                      <m:sSubPr>
                        <m:ctrlPr>
                          <w:rPr>
                            <w:rFonts w:ascii="Cambria Math" w:hAnsi="Cambria Math" w:cs="Arial"/>
                            <w:i/>
                          </w:rPr>
                        </m:ctrlPr>
                      </m:sSubPr>
                      <m:e>
                        <m:r>
                          <w:rPr>
                            <w:rFonts w:ascii="Cambria Math" w:hAnsi="Cambria Math" w:cs="Arial"/>
                          </w:rPr>
                          <m:t>E</m:t>
                        </m:r>
                      </m:e>
                      <m:sub>
                        <m:acc>
                          <m:accPr>
                            <m:chr m:val="̇"/>
                            <m:ctrlPr>
                              <w:rPr>
                                <w:rFonts w:ascii="Cambria Math" w:hAnsi="Cambria Math" w:cs="Arial"/>
                                <w:i/>
                              </w:rPr>
                            </m:ctrlPr>
                          </m:accPr>
                          <m:e>
                            <m:r>
                              <w:rPr>
                                <w:rFonts w:ascii="Cambria Math" w:hAnsi="Cambria Math" w:cs="Arial"/>
                              </w:rPr>
                              <m:t>x</m:t>
                            </m:r>
                          </m:e>
                        </m:acc>
                        <m:r>
                          <w:rPr>
                            <w:rFonts w:ascii="Cambria Math" w:hAnsi="Cambria Math" w:cs="Arial"/>
                          </w:rPr>
                          <m:t xml:space="preserve"> dest</m:t>
                        </m:r>
                      </m:sub>
                    </m:sSub>
                  </m:e>
                </m:nary>
              </m:e>
            </m:nary>
          </m:e>
        </m:nary>
        <m:r>
          <w:rPr>
            <w:rFonts w:ascii="Cambria Math" w:hAnsi="Cambria Math" w:cs="Arial"/>
          </w:rPr>
          <m:t xml:space="preserve">                      </m:t>
        </m:r>
      </m:oMath>
      <w:r w:rsidR="0020760C" w:rsidRPr="00D413A4">
        <w:rPr>
          <w:rFonts w:ascii="Arial" w:hAnsi="Arial" w:cs="Arial"/>
        </w:rPr>
        <w:t>(6)</w:t>
      </w:r>
    </w:p>
    <w:p w:rsidR="00933AA8" w:rsidRPr="00D413A4" w:rsidRDefault="00933AA8" w:rsidP="00786CDD">
      <w:pPr>
        <w:pStyle w:val="BodyText0"/>
        <w:tabs>
          <w:tab w:val="left" w:pos="514"/>
        </w:tabs>
        <w:spacing w:before="62"/>
        <w:jc w:val="both"/>
        <w:rPr>
          <w:rFonts w:ascii="Arial" w:hAnsi="Arial" w:cs="Arial"/>
        </w:rPr>
      </w:pPr>
      <w:r w:rsidRPr="00D413A4">
        <w:rPr>
          <w:rFonts w:ascii="Arial" w:hAnsi="Arial" w:cs="Arial"/>
        </w:rPr>
        <w:t>with</w:t>
      </w:r>
    </w:p>
    <w:p w:rsidR="00933AA8" w:rsidRPr="00D413A4" w:rsidRDefault="006E2906" w:rsidP="0020760C">
      <w:pPr>
        <w:pStyle w:val="BodyText0"/>
        <w:tabs>
          <w:tab w:val="left" w:pos="514"/>
        </w:tabs>
        <w:spacing w:before="62"/>
        <w:jc w:val="center"/>
        <w:rPr>
          <w:rFonts w:ascii="Arial" w:hAnsi="Arial" w:cs="Arial"/>
        </w:rPr>
      </w:pPr>
      <m:oMath>
        <m:sSub>
          <m:sSubPr>
            <m:ctrlPr>
              <w:rPr>
                <w:rFonts w:ascii="Cambria Math" w:hAnsi="Cambria Math" w:cs="Arial"/>
                <w:i/>
              </w:rPr>
            </m:ctrlPr>
          </m:sSubPr>
          <m:e>
            <m:r>
              <w:rPr>
                <w:rFonts w:ascii="Cambria Math" w:hAnsi="Cambria Math" w:cs="Arial"/>
              </w:rPr>
              <m:t>E</m:t>
            </m:r>
          </m:e>
          <m:sub>
            <m:acc>
              <m:accPr>
                <m:chr m:val="̇"/>
                <m:ctrlPr>
                  <w:rPr>
                    <w:rFonts w:ascii="Cambria Math" w:hAnsi="Cambria Math" w:cs="Arial"/>
                    <w:i/>
                  </w:rPr>
                </m:ctrlPr>
              </m:accPr>
              <m:e>
                <m:r>
                  <w:rPr>
                    <w:rFonts w:ascii="Cambria Math" w:hAnsi="Cambria Math" w:cs="Arial"/>
                  </w:rPr>
                  <m:t>x</m:t>
                </m:r>
              </m:e>
            </m:acc>
            <m:r>
              <w:rPr>
                <w:rFonts w:ascii="Cambria Math" w:hAnsi="Cambria Math" w:cs="Arial"/>
              </w:rPr>
              <m:t xml:space="preserve"> heat</m:t>
            </m:r>
          </m:sub>
        </m:sSub>
        <m:r>
          <w:rPr>
            <w:rFonts w:ascii="Cambria Math" w:hAnsi="Cambria Math" w:cs="Arial"/>
          </w:rPr>
          <m:t>=</m:t>
        </m:r>
        <m:nary>
          <m:naryPr>
            <m:chr m:val="∑"/>
            <m:limLoc m:val="undOvr"/>
            <m:subHide m:val="on"/>
            <m:supHide m:val="on"/>
            <m:ctrlPr>
              <w:rPr>
                <w:rFonts w:ascii="Cambria Math" w:hAnsi="Cambria Math" w:cs="Arial"/>
                <w:i/>
              </w:rPr>
            </m:ctrlPr>
          </m:naryPr>
          <m:sub/>
          <m:sup/>
          <m:e>
            <m:d>
              <m:dPr>
                <m:ctrlPr>
                  <w:rPr>
                    <w:rFonts w:ascii="Cambria Math" w:hAnsi="Cambria Math" w:cs="Arial"/>
                    <w:i/>
                  </w:rPr>
                </m:ctrlPr>
              </m:dPr>
              <m:e>
                <m:r>
                  <w:rPr>
                    <w:rFonts w:ascii="Cambria Math" w:hAnsi="Cambria Math" w:cs="Arial"/>
                  </w:rPr>
                  <m:t>1-</m:t>
                </m:r>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T</m:t>
                        </m:r>
                      </m:e>
                      <m:sub>
                        <m:r>
                          <w:rPr>
                            <w:rFonts w:ascii="Cambria Math" w:hAnsi="Cambria Math" w:cs="Arial"/>
                          </w:rPr>
                          <m:t>0</m:t>
                        </m:r>
                      </m:sub>
                    </m:sSub>
                  </m:num>
                  <m:den>
                    <m:sSub>
                      <m:sSubPr>
                        <m:ctrlPr>
                          <w:rPr>
                            <w:rFonts w:ascii="Cambria Math" w:hAnsi="Cambria Math" w:cs="Arial"/>
                            <w:i/>
                          </w:rPr>
                        </m:ctrlPr>
                      </m:sSubPr>
                      <m:e>
                        <m:r>
                          <w:rPr>
                            <w:rFonts w:ascii="Cambria Math" w:hAnsi="Cambria Math" w:cs="Arial"/>
                          </w:rPr>
                          <m:t>T</m:t>
                        </m:r>
                      </m:e>
                      <m:sub>
                        <m:r>
                          <w:rPr>
                            <w:rFonts w:ascii="Cambria Math" w:hAnsi="Cambria Math" w:cs="Arial"/>
                          </w:rPr>
                          <m:t>k</m:t>
                        </m:r>
                      </m:sub>
                    </m:sSub>
                  </m:den>
                </m:f>
              </m:e>
            </m:d>
            <m:r>
              <w:rPr>
                <w:rFonts w:ascii="Cambria Math" w:hAnsi="Cambria Math" w:cs="Arial"/>
              </w:rPr>
              <m:t xml:space="preserve"> </m:t>
            </m:r>
            <m:sSub>
              <m:sSubPr>
                <m:ctrlPr>
                  <w:rPr>
                    <w:rFonts w:ascii="Cambria Math" w:hAnsi="Cambria Math" w:cs="Arial"/>
                    <w:i/>
                  </w:rPr>
                </m:ctrlPr>
              </m:sSubPr>
              <m:e>
                <m:acc>
                  <m:accPr>
                    <m:chr m:val="̇"/>
                    <m:ctrlPr>
                      <w:rPr>
                        <w:rFonts w:ascii="Cambria Math" w:hAnsi="Cambria Math" w:cs="Arial"/>
                        <w:i/>
                      </w:rPr>
                    </m:ctrlPr>
                  </m:accPr>
                  <m:e>
                    <m:r>
                      <w:rPr>
                        <w:rFonts w:ascii="Cambria Math" w:hAnsi="Cambria Math" w:cs="Arial"/>
                      </w:rPr>
                      <m:t>Q</m:t>
                    </m:r>
                  </m:e>
                </m:acc>
              </m:e>
              <m:sub>
                <m:r>
                  <w:rPr>
                    <w:rFonts w:ascii="Cambria Math" w:hAnsi="Cambria Math" w:cs="Arial"/>
                  </w:rPr>
                  <m:t>k</m:t>
                </m:r>
              </m:sub>
            </m:sSub>
          </m:e>
        </m:nary>
        <m:r>
          <w:rPr>
            <w:rFonts w:ascii="Cambria Math" w:hAnsi="Cambria Math" w:cs="Arial"/>
          </w:rPr>
          <m:t xml:space="preserve">                                                                                               </m:t>
        </m:r>
      </m:oMath>
      <w:r w:rsidR="0020760C" w:rsidRPr="00D413A4">
        <w:rPr>
          <w:rFonts w:ascii="Arial" w:hAnsi="Arial" w:cs="Arial"/>
        </w:rPr>
        <w:t>(6a)</w:t>
      </w:r>
    </w:p>
    <w:p w:rsidR="00933AA8" w:rsidRPr="00D413A4" w:rsidRDefault="006E2906" w:rsidP="0020760C">
      <w:pPr>
        <w:pStyle w:val="BodyText0"/>
        <w:tabs>
          <w:tab w:val="left" w:pos="514"/>
        </w:tabs>
        <w:spacing w:before="62"/>
        <w:jc w:val="center"/>
        <w:rPr>
          <w:rFonts w:ascii="Arial" w:hAnsi="Arial" w:cs="Arial"/>
        </w:rPr>
      </w:pPr>
      <m:oMath>
        <m:sSub>
          <m:sSubPr>
            <m:ctrlPr>
              <w:rPr>
                <w:rFonts w:ascii="Cambria Math" w:hAnsi="Cambria Math" w:cs="Arial"/>
                <w:i/>
              </w:rPr>
            </m:ctrlPr>
          </m:sSubPr>
          <m:e>
            <m:r>
              <w:rPr>
                <w:rFonts w:ascii="Cambria Math" w:hAnsi="Cambria Math" w:cs="Arial"/>
              </w:rPr>
              <m:t>E</m:t>
            </m:r>
          </m:e>
          <m:sub>
            <m:acc>
              <m:accPr>
                <m:chr m:val="̇"/>
                <m:ctrlPr>
                  <w:rPr>
                    <w:rFonts w:ascii="Cambria Math" w:hAnsi="Cambria Math" w:cs="Arial"/>
                    <w:i/>
                  </w:rPr>
                </m:ctrlPr>
              </m:accPr>
              <m:e>
                <m:r>
                  <w:rPr>
                    <w:rFonts w:ascii="Cambria Math" w:hAnsi="Cambria Math" w:cs="Arial"/>
                  </w:rPr>
                  <m:t>x</m:t>
                </m:r>
              </m:e>
            </m:acc>
            <m:r>
              <w:rPr>
                <w:rFonts w:ascii="Cambria Math" w:hAnsi="Cambria Math" w:cs="Arial"/>
              </w:rPr>
              <m:t xml:space="preserve"> work</m:t>
            </m:r>
          </m:sub>
        </m:sSub>
        <m:r>
          <w:rPr>
            <w:rFonts w:ascii="Cambria Math" w:hAnsi="Cambria Math" w:cs="Arial"/>
          </w:rPr>
          <m:t>=</m:t>
        </m:r>
        <m:acc>
          <m:accPr>
            <m:chr m:val="̇"/>
            <m:ctrlPr>
              <w:rPr>
                <w:rFonts w:ascii="Cambria Math" w:hAnsi="Cambria Math" w:cs="Arial"/>
                <w:i/>
              </w:rPr>
            </m:ctrlPr>
          </m:accPr>
          <m:e>
            <m:r>
              <w:rPr>
                <w:rFonts w:ascii="Cambria Math" w:hAnsi="Cambria Math" w:cs="Arial"/>
              </w:rPr>
              <m:t>W</m:t>
            </m:r>
          </m:e>
        </m:acc>
        <m:r>
          <w:rPr>
            <w:rFonts w:ascii="Cambria Math" w:hAnsi="Cambria Math" w:cs="Arial"/>
          </w:rPr>
          <m:t xml:space="preserve">                                                                                                                     </m:t>
        </m:r>
      </m:oMath>
      <w:r w:rsidR="0020760C" w:rsidRPr="00D413A4">
        <w:rPr>
          <w:rFonts w:ascii="Arial" w:hAnsi="Arial" w:cs="Arial"/>
        </w:rPr>
        <w:t>(6b)</w:t>
      </w:r>
    </w:p>
    <w:p w:rsidR="00933AA8" w:rsidRPr="00D413A4" w:rsidRDefault="006E2906" w:rsidP="0020760C">
      <w:pPr>
        <w:pStyle w:val="BodyText0"/>
        <w:tabs>
          <w:tab w:val="left" w:pos="514"/>
        </w:tabs>
        <w:spacing w:before="62"/>
        <w:jc w:val="center"/>
        <w:rPr>
          <w:rFonts w:ascii="Arial" w:hAnsi="Arial" w:cs="Arial"/>
        </w:rPr>
      </w:pPr>
      <m:oMath>
        <m:sSub>
          <m:sSubPr>
            <m:ctrlPr>
              <w:rPr>
                <w:rFonts w:ascii="Cambria Math" w:hAnsi="Cambria Math" w:cs="Arial"/>
                <w:i/>
              </w:rPr>
            </m:ctrlPr>
          </m:sSubPr>
          <m:e>
            <m:r>
              <w:rPr>
                <w:rFonts w:ascii="Cambria Math" w:hAnsi="Cambria Math" w:cs="Arial"/>
              </w:rPr>
              <m:t>E</m:t>
            </m:r>
          </m:e>
          <m:sub>
            <m:acc>
              <m:accPr>
                <m:chr m:val="̇"/>
                <m:ctrlPr>
                  <w:rPr>
                    <w:rFonts w:ascii="Cambria Math" w:hAnsi="Cambria Math" w:cs="Arial"/>
                    <w:i/>
                  </w:rPr>
                </m:ctrlPr>
              </m:accPr>
              <m:e>
                <m:r>
                  <w:rPr>
                    <w:rFonts w:ascii="Cambria Math" w:hAnsi="Cambria Math" w:cs="Arial"/>
                  </w:rPr>
                  <m:t>x</m:t>
                </m:r>
              </m:e>
            </m:acc>
            <m:r>
              <w:rPr>
                <w:rFonts w:ascii="Cambria Math" w:hAnsi="Cambria Math" w:cs="Arial"/>
              </w:rPr>
              <m:t xml:space="preserve"> mass,in</m:t>
            </m:r>
          </m:sub>
        </m:sSub>
        <m:r>
          <w:rPr>
            <w:rFonts w:ascii="Cambria Math" w:hAnsi="Cambria Math" w:cs="Arial"/>
          </w:rPr>
          <m:t>=</m:t>
        </m:r>
        <m:nary>
          <m:naryPr>
            <m:chr m:val="∑"/>
            <m:limLoc m:val="undOvr"/>
            <m:subHide m:val="on"/>
            <m:supHide m:val="on"/>
            <m:ctrlPr>
              <w:rPr>
                <w:rFonts w:ascii="Cambria Math" w:hAnsi="Cambria Math" w:cs="Arial"/>
                <w:i/>
              </w:rPr>
            </m:ctrlPr>
          </m:naryPr>
          <m:sub/>
          <m:sup/>
          <m:e>
            <m:sSub>
              <m:sSubPr>
                <m:ctrlPr>
                  <w:rPr>
                    <w:rFonts w:ascii="Cambria Math" w:hAnsi="Cambria Math" w:cs="Arial"/>
                    <w:i/>
                  </w:rPr>
                </m:ctrlPr>
              </m:sSubPr>
              <m:e>
                <m:acc>
                  <m:accPr>
                    <m:chr m:val="̇"/>
                    <m:ctrlPr>
                      <w:rPr>
                        <w:rFonts w:ascii="Cambria Math" w:hAnsi="Cambria Math" w:cs="Arial"/>
                        <w:i/>
                      </w:rPr>
                    </m:ctrlPr>
                  </m:accPr>
                  <m:e>
                    <m:r>
                      <w:rPr>
                        <w:rFonts w:ascii="Cambria Math" w:hAnsi="Cambria Math" w:cs="Arial"/>
                      </w:rPr>
                      <m:t>m</m:t>
                    </m:r>
                  </m:e>
                </m:acc>
              </m:e>
              <m:sub>
                <m:r>
                  <w:rPr>
                    <w:rFonts w:ascii="Cambria Math" w:hAnsi="Cambria Math" w:cs="Arial"/>
                  </w:rPr>
                  <m:t>out</m:t>
                </m:r>
              </m:sub>
            </m:sSub>
            <m:sSub>
              <m:sSubPr>
                <m:ctrlPr>
                  <w:rPr>
                    <w:rFonts w:ascii="Cambria Math" w:hAnsi="Cambria Math" w:cs="Arial"/>
                    <w:i/>
                  </w:rPr>
                </m:ctrlPr>
              </m:sSubPr>
              <m:e>
                <m:r>
                  <w:rPr>
                    <w:rFonts w:ascii="Cambria Math" w:hAnsi="Cambria Math" w:cs="Arial"/>
                  </w:rPr>
                  <m:t>τ</m:t>
                </m:r>
              </m:e>
              <m:sub>
                <m:r>
                  <w:rPr>
                    <w:rFonts w:ascii="Cambria Math" w:hAnsi="Cambria Math" w:cs="Arial"/>
                  </w:rPr>
                  <m:t>out</m:t>
                </m:r>
              </m:sub>
            </m:sSub>
          </m:e>
        </m:nary>
      </m:oMath>
      <w:r w:rsidR="0020760C" w:rsidRPr="00D413A4">
        <w:rPr>
          <w:rFonts w:ascii="Arial" w:hAnsi="Arial" w:cs="Arial"/>
        </w:rPr>
        <w:t xml:space="preserve">                                                                            (6c)</w:t>
      </w:r>
    </w:p>
    <w:p w:rsidR="00933AA8" w:rsidRPr="00D413A4" w:rsidRDefault="006E2906" w:rsidP="0020760C">
      <w:pPr>
        <w:pStyle w:val="BodyText0"/>
        <w:tabs>
          <w:tab w:val="left" w:pos="514"/>
        </w:tabs>
        <w:spacing w:before="62"/>
        <w:jc w:val="center"/>
        <w:rPr>
          <w:rFonts w:ascii="Arial" w:hAnsi="Arial" w:cs="Arial"/>
        </w:rPr>
      </w:pPr>
      <m:oMath>
        <m:sSub>
          <m:sSubPr>
            <m:ctrlPr>
              <w:rPr>
                <w:rFonts w:ascii="Cambria Math" w:hAnsi="Cambria Math" w:cs="Arial"/>
                <w:i/>
              </w:rPr>
            </m:ctrlPr>
          </m:sSubPr>
          <m:e>
            <m:r>
              <w:rPr>
                <w:rFonts w:ascii="Cambria Math" w:hAnsi="Cambria Math" w:cs="Arial"/>
              </w:rPr>
              <m:t>E</m:t>
            </m:r>
          </m:e>
          <m:sub>
            <m:acc>
              <m:accPr>
                <m:chr m:val="̇"/>
                <m:ctrlPr>
                  <w:rPr>
                    <w:rFonts w:ascii="Cambria Math" w:hAnsi="Cambria Math" w:cs="Arial"/>
                    <w:i/>
                  </w:rPr>
                </m:ctrlPr>
              </m:accPr>
              <m:e>
                <m:r>
                  <w:rPr>
                    <w:rFonts w:ascii="Cambria Math" w:hAnsi="Cambria Math" w:cs="Arial"/>
                  </w:rPr>
                  <m:t>x</m:t>
                </m:r>
              </m:e>
            </m:acc>
            <m:r>
              <w:rPr>
                <w:rFonts w:ascii="Cambria Math" w:hAnsi="Cambria Math" w:cs="Arial"/>
              </w:rPr>
              <m:t xml:space="preserve"> mass,out</m:t>
            </m:r>
          </m:sub>
        </m:sSub>
        <m:r>
          <w:rPr>
            <w:rFonts w:ascii="Cambria Math" w:hAnsi="Cambria Math" w:cs="Arial"/>
          </w:rPr>
          <m:t>=</m:t>
        </m:r>
        <m:nary>
          <m:naryPr>
            <m:chr m:val="∑"/>
            <m:limLoc m:val="undOvr"/>
            <m:subHide m:val="on"/>
            <m:supHide m:val="on"/>
            <m:ctrlPr>
              <w:rPr>
                <w:rFonts w:ascii="Cambria Math" w:hAnsi="Cambria Math" w:cs="Arial"/>
                <w:i/>
              </w:rPr>
            </m:ctrlPr>
          </m:naryPr>
          <m:sub/>
          <m:sup/>
          <m:e>
            <m:sSub>
              <m:sSubPr>
                <m:ctrlPr>
                  <w:rPr>
                    <w:rFonts w:ascii="Cambria Math" w:hAnsi="Cambria Math" w:cs="Arial"/>
                    <w:i/>
                  </w:rPr>
                </m:ctrlPr>
              </m:sSubPr>
              <m:e>
                <m:acc>
                  <m:accPr>
                    <m:chr m:val="̇"/>
                    <m:ctrlPr>
                      <w:rPr>
                        <w:rFonts w:ascii="Cambria Math" w:hAnsi="Cambria Math" w:cs="Arial"/>
                        <w:i/>
                      </w:rPr>
                    </m:ctrlPr>
                  </m:accPr>
                  <m:e>
                    <m:r>
                      <w:rPr>
                        <w:rFonts w:ascii="Cambria Math" w:hAnsi="Cambria Math" w:cs="Arial"/>
                      </w:rPr>
                      <m:t>m</m:t>
                    </m:r>
                  </m:e>
                </m:acc>
              </m:e>
              <m:sub>
                <m:r>
                  <w:rPr>
                    <w:rFonts w:ascii="Cambria Math" w:hAnsi="Cambria Math" w:cs="Arial"/>
                  </w:rPr>
                  <m:t>out</m:t>
                </m:r>
              </m:sub>
            </m:sSub>
            <m:sSub>
              <m:sSubPr>
                <m:ctrlPr>
                  <w:rPr>
                    <w:rFonts w:ascii="Cambria Math" w:hAnsi="Cambria Math" w:cs="Arial"/>
                    <w:i/>
                  </w:rPr>
                </m:ctrlPr>
              </m:sSubPr>
              <m:e>
                <m:r>
                  <w:rPr>
                    <w:rFonts w:ascii="Cambria Math" w:hAnsi="Cambria Math" w:cs="Arial"/>
                  </w:rPr>
                  <m:t>τ</m:t>
                </m:r>
              </m:e>
              <m:sub>
                <m:r>
                  <w:rPr>
                    <w:rFonts w:ascii="Cambria Math" w:hAnsi="Cambria Math" w:cs="Arial"/>
                  </w:rPr>
                  <m:t>out</m:t>
                </m:r>
              </m:sub>
            </m:sSub>
            <m:r>
              <w:rPr>
                <w:rFonts w:ascii="Cambria Math" w:hAnsi="Cambria Math" w:cs="Arial"/>
              </w:rPr>
              <m:t xml:space="preserve">                                                                                              </m:t>
            </m:r>
          </m:e>
        </m:nary>
      </m:oMath>
      <w:r w:rsidR="0020760C" w:rsidRPr="00D413A4">
        <w:rPr>
          <w:rFonts w:ascii="Arial" w:hAnsi="Arial" w:cs="Arial"/>
        </w:rPr>
        <w:t>(6d)</w:t>
      </w:r>
    </w:p>
    <w:p w:rsidR="00933AA8" w:rsidRPr="00D413A4" w:rsidRDefault="00933AA8" w:rsidP="00786CDD">
      <w:pPr>
        <w:autoSpaceDE w:val="0"/>
        <w:autoSpaceDN w:val="0"/>
        <w:adjustRightInd w:val="0"/>
        <w:rPr>
          <w:rFonts w:ascii="AdvMc_Times-i" w:hAnsi="AdvMc_Times-i" w:cs="AdvMc_Times-i"/>
          <w:sz w:val="20"/>
          <w:szCs w:val="20"/>
          <w:lang w:val="en-US"/>
        </w:rPr>
      </w:pPr>
      <w:r w:rsidRPr="00D413A4">
        <w:rPr>
          <w:rFonts w:ascii="AdvTimes" w:hAnsi="AdvTimes" w:cs="AdvTimes"/>
          <w:sz w:val="20"/>
          <w:szCs w:val="20"/>
          <w:lang w:val="en-US"/>
        </w:rPr>
        <w:t>where</w:t>
      </w:r>
      <m:oMath>
        <m:sSub>
          <m:sSubPr>
            <m:ctrlPr>
              <w:rPr>
                <w:rFonts w:ascii="Cambria Math" w:hAnsi="Cambria Math" w:cs="Arial"/>
                <w:i/>
                <w:sz w:val="20"/>
                <w:szCs w:val="20"/>
                <w:lang w:val="en-US"/>
              </w:rPr>
            </m:ctrlPr>
          </m:sSubPr>
          <m:e>
            <m:acc>
              <m:accPr>
                <m:chr m:val="̇"/>
                <m:ctrlPr>
                  <w:rPr>
                    <w:rFonts w:ascii="Cambria Math" w:hAnsi="Cambria Math" w:cs="Arial"/>
                    <w:i/>
                    <w:sz w:val="20"/>
                    <w:szCs w:val="20"/>
                    <w:lang w:val="en-US"/>
                  </w:rPr>
                </m:ctrlPr>
              </m:accPr>
              <m:e>
                <m:r>
                  <w:rPr>
                    <w:rFonts w:ascii="Cambria Math" w:hAnsi="Cambria Math" w:cs="Arial"/>
                  </w:rPr>
                  <m:t xml:space="preserve"> Q</m:t>
                </m:r>
              </m:e>
            </m:acc>
          </m:e>
          <m:sub>
            <m:r>
              <w:rPr>
                <w:rFonts w:ascii="Cambria Math" w:hAnsi="Cambria Math" w:cs="Arial"/>
              </w:rPr>
              <m:t>k</m:t>
            </m:r>
          </m:sub>
        </m:sSub>
      </m:oMath>
      <w:r w:rsidRPr="00D413A4">
        <w:rPr>
          <w:rFonts w:ascii="AdvMc_Times-i" w:hAnsi="AdvMc_Times-i" w:cs="AdvMc_Times-i"/>
          <w:sz w:val="14"/>
          <w:szCs w:val="14"/>
          <w:lang w:val="en-US"/>
        </w:rPr>
        <w:t xml:space="preserve"> </w:t>
      </w:r>
      <w:r w:rsidRPr="00D413A4">
        <w:rPr>
          <w:rFonts w:ascii="AdvTimes" w:hAnsi="AdvTimes" w:cs="AdvTimes"/>
          <w:sz w:val="20"/>
          <w:szCs w:val="20"/>
          <w:lang w:val="en-US"/>
        </w:rPr>
        <w:t xml:space="preserve">is the heat transfer rate through the boundary at temperature </w:t>
      </w:r>
      <w:r w:rsidRPr="00D413A4">
        <w:rPr>
          <w:rFonts w:ascii="AdvMc_Times-i" w:hAnsi="AdvMc_Times-i" w:cs="AdvMc_Times-i"/>
          <w:sz w:val="20"/>
          <w:szCs w:val="20"/>
          <w:lang w:val="en-US"/>
        </w:rPr>
        <w:t>T</w:t>
      </w:r>
      <w:r w:rsidRPr="00D413A4">
        <w:rPr>
          <w:rFonts w:ascii="AdvMc_Times-i" w:hAnsi="AdvMc_Times-i" w:cs="AdvMc_Times-i"/>
          <w:sz w:val="13"/>
          <w:szCs w:val="13"/>
          <w:lang w:val="en-US"/>
        </w:rPr>
        <w:t xml:space="preserve">k </w:t>
      </w:r>
      <w:r w:rsidRPr="00D413A4">
        <w:rPr>
          <w:rFonts w:ascii="AdvTimes" w:hAnsi="AdvTimes" w:cs="AdvTimes"/>
          <w:sz w:val="20"/>
          <w:szCs w:val="20"/>
          <w:lang w:val="en-US"/>
        </w:rPr>
        <w:t xml:space="preserve">at location </w:t>
      </w:r>
      <w:r w:rsidRPr="00D413A4">
        <w:rPr>
          <w:rFonts w:ascii="AdvMc_Times-i" w:hAnsi="AdvMc_Times-i" w:cs="AdvMc_Times-i"/>
          <w:sz w:val="20"/>
          <w:szCs w:val="20"/>
          <w:lang w:val="en-US"/>
        </w:rPr>
        <w:t>k</w:t>
      </w:r>
    </w:p>
    <w:p w:rsidR="00933AA8" w:rsidRPr="00D413A4" w:rsidRDefault="00933AA8" w:rsidP="00786CDD">
      <w:pPr>
        <w:autoSpaceDE w:val="0"/>
        <w:autoSpaceDN w:val="0"/>
        <w:adjustRightInd w:val="0"/>
        <w:rPr>
          <w:rFonts w:ascii="AdvTimes" w:hAnsi="AdvTimes" w:cs="AdvTimes"/>
          <w:sz w:val="20"/>
          <w:szCs w:val="20"/>
          <w:lang w:val="en-US"/>
        </w:rPr>
      </w:pPr>
      <w:r w:rsidRPr="00D413A4">
        <w:rPr>
          <w:rFonts w:ascii="AdvTimes" w:hAnsi="AdvTimes" w:cs="AdvTimes"/>
          <w:sz w:val="20"/>
          <w:szCs w:val="20"/>
          <w:lang w:val="en-US"/>
        </w:rPr>
        <w:t>and</w:t>
      </w:r>
      <m:oMath>
        <m:r>
          <w:rPr>
            <w:rFonts w:ascii="Cambria Math" w:hAnsi="Cambria Math" w:cs="AdvTimes"/>
            <w:sz w:val="20"/>
            <w:szCs w:val="20"/>
            <w:lang w:val="en-US"/>
          </w:rPr>
          <m:t xml:space="preserve"> </m:t>
        </m:r>
        <m:acc>
          <m:accPr>
            <m:chr m:val="̇"/>
            <m:ctrlPr>
              <w:rPr>
                <w:rFonts w:ascii="Cambria Math" w:hAnsi="Cambria Math" w:cs="Arial"/>
                <w:i/>
                <w:sz w:val="20"/>
                <w:szCs w:val="20"/>
                <w:lang w:val="en-US"/>
              </w:rPr>
            </m:ctrlPr>
          </m:accPr>
          <m:e>
            <m:r>
              <w:rPr>
                <w:rFonts w:ascii="Cambria Math" w:hAnsi="Cambria Math" w:cs="Arial"/>
              </w:rPr>
              <m:t>W</m:t>
            </m:r>
          </m:e>
        </m:acc>
      </m:oMath>
      <w:r w:rsidRPr="00D413A4">
        <w:rPr>
          <w:rFonts w:ascii="AdvMc_Times-i" w:hAnsi="AdvMc_Times-i" w:cs="AdvMc_Times-i"/>
          <w:sz w:val="20"/>
          <w:szCs w:val="20"/>
          <w:lang w:val="en-US"/>
        </w:rPr>
        <w:t xml:space="preserve"> </w:t>
      </w:r>
      <w:r w:rsidRPr="00D413A4">
        <w:rPr>
          <w:rFonts w:ascii="AdvTimes" w:hAnsi="AdvTimes" w:cs="AdvTimes"/>
          <w:sz w:val="20"/>
          <w:szCs w:val="20"/>
          <w:lang w:val="en-US"/>
        </w:rPr>
        <w:t xml:space="preserve">is the work rate.The flow (specific) exergy is </w:t>
      </w:r>
      <m:oMath>
        <m:r>
          <w:rPr>
            <w:rFonts w:ascii="Cambria Math" w:hAnsi="Cambria Math" w:cs="Arial"/>
          </w:rPr>
          <m:t>τ.</m:t>
        </m:r>
      </m:oMath>
    </w:p>
    <w:p w:rsidR="00933AA8" w:rsidRPr="00D413A4" w:rsidRDefault="00933AA8" w:rsidP="00786CDD">
      <w:pPr>
        <w:autoSpaceDE w:val="0"/>
        <w:autoSpaceDN w:val="0"/>
        <w:adjustRightInd w:val="0"/>
        <w:rPr>
          <w:rFonts w:ascii="AdvTimes" w:hAnsi="AdvTimes" w:cs="AdvTimes"/>
          <w:sz w:val="20"/>
          <w:szCs w:val="20"/>
          <w:lang w:val="en-US"/>
        </w:rPr>
      </w:pPr>
      <w:r w:rsidRPr="00D413A4">
        <w:rPr>
          <w:rFonts w:ascii="AdvTimes" w:hAnsi="AdvTimes" w:cs="AdvTimes"/>
          <w:sz w:val="20"/>
          <w:szCs w:val="20"/>
          <w:lang w:val="en-US"/>
        </w:rPr>
        <w:t>The rate form of the entropy balance can be expressed as</w:t>
      </w:r>
    </w:p>
    <w:p w:rsidR="00CD2946" w:rsidRPr="00D413A4" w:rsidRDefault="006E2906" w:rsidP="00CD2946">
      <w:pPr>
        <w:tabs>
          <w:tab w:val="left" w:pos="5529"/>
        </w:tabs>
        <w:autoSpaceDE w:val="0"/>
        <w:autoSpaceDN w:val="0"/>
        <w:adjustRightInd w:val="0"/>
        <w:jc w:val="center"/>
        <w:rPr>
          <w:rFonts w:ascii="AdvTimes" w:hAnsi="AdvTimes" w:cs="AdvTimes"/>
          <w:sz w:val="20"/>
          <w:szCs w:val="20"/>
          <w:lang w:val="en-US"/>
        </w:rPr>
      </w:pPr>
      <m:oMath>
        <m:sSub>
          <m:sSubPr>
            <m:ctrlPr>
              <w:rPr>
                <w:rFonts w:ascii="Cambria Math" w:hAnsi="Cambria Math" w:cs="Arial"/>
                <w:i/>
                <w:sz w:val="20"/>
                <w:szCs w:val="20"/>
                <w:lang w:val="en-US"/>
              </w:rPr>
            </m:ctrlPr>
          </m:sSubPr>
          <m:e>
            <m:acc>
              <m:accPr>
                <m:chr m:val="̇"/>
                <m:ctrlPr>
                  <w:rPr>
                    <w:rFonts w:ascii="Cambria Math" w:hAnsi="Cambria Math" w:cs="Arial"/>
                    <w:i/>
                  </w:rPr>
                </m:ctrlPr>
              </m:accPr>
              <m:e>
                <m:r>
                  <w:rPr>
                    <w:rFonts w:ascii="Cambria Math" w:hAnsi="Cambria Math" w:cs="Arial"/>
                  </w:rPr>
                  <m:t>S</m:t>
                </m:r>
              </m:e>
            </m:acc>
          </m:e>
          <m:sub>
            <m:r>
              <w:rPr>
                <w:rFonts w:ascii="Cambria Math" w:hAnsi="Cambria Math" w:cs="Arial"/>
                <w:sz w:val="20"/>
                <w:szCs w:val="20"/>
                <w:lang w:val="en-US"/>
              </w:rPr>
              <m:t>in</m:t>
            </m:r>
          </m:sub>
        </m:sSub>
        <m:r>
          <w:rPr>
            <w:rFonts w:ascii="Cambria Math" w:hAnsi="Cambria Math" w:cs="Arial"/>
            <w:sz w:val="20"/>
            <w:szCs w:val="20"/>
            <w:lang w:val="en-US"/>
          </w:rPr>
          <m:t>-</m:t>
        </m:r>
        <m:sSub>
          <m:sSubPr>
            <m:ctrlPr>
              <w:rPr>
                <w:rFonts w:ascii="Cambria Math" w:hAnsi="Cambria Math" w:cs="Arial"/>
                <w:i/>
                <w:sz w:val="20"/>
                <w:szCs w:val="20"/>
                <w:lang w:val="en-US"/>
              </w:rPr>
            </m:ctrlPr>
          </m:sSubPr>
          <m:e>
            <m:acc>
              <m:accPr>
                <m:chr m:val="̇"/>
                <m:ctrlPr>
                  <w:rPr>
                    <w:rFonts w:ascii="Cambria Math" w:hAnsi="Cambria Math" w:cs="Arial"/>
                    <w:i/>
                  </w:rPr>
                </m:ctrlPr>
              </m:accPr>
              <m:e>
                <m:r>
                  <w:rPr>
                    <w:rFonts w:ascii="Cambria Math" w:hAnsi="Cambria Math" w:cs="Arial"/>
                  </w:rPr>
                  <m:t>S</m:t>
                </m:r>
              </m:e>
            </m:acc>
          </m:e>
          <m:sub>
            <m:r>
              <w:rPr>
                <w:rFonts w:ascii="Cambria Math" w:hAnsi="Cambria Math" w:cs="Arial"/>
                <w:sz w:val="20"/>
                <w:szCs w:val="20"/>
                <w:lang w:val="en-US"/>
              </w:rPr>
              <m:t>out</m:t>
            </m:r>
          </m:sub>
        </m:sSub>
        <m:r>
          <w:rPr>
            <w:rFonts w:ascii="Cambria Math" w:hAnsi="Cambria Math" w:cs="Arial"/>
            <w:sz w:val="20"/>
            <w:szCs w:val="20"/>
            <w:lang w:val="en-US"/>
          </w:rPr>
          <m:t>+</m:t>
        </m:r>
        <m:sSub>
          <m:sSubPr>
            <m:ctrlPr>
              <w:rPr>
                <w:rFonts w:ascii="Cambria Math" w:hAnsi="Cambria Math" w:cs="Arial"/>
                <w:i/>
                <w:sz w:val="20"/>
                <w:szCs w:val="20"/>
                <w:lang w:val="en-US"/>
              </w:rPr>
            </m:ctrlPr>
          </m:sSubPr>
          <m:e>
            <m:acc>
              <m:accPr>
                <m:chr m:val="̇"/>
                <m:ctrlPr>
                  <w:rPr>
                    <w:rFonts w:ascii="Cambria Math" w:hAnsi="Cambria Math" w:cs="Arial"/>
                    <w:i/>
                  </w:rPr>
                </m:ctrlPr>
              </m:accPr>
              <m:e>
                <m:r>
                  <w:rPr>
                    <w:rFonts w:ascii="Cambria Math" w:hAnsi="Cambria Math" w:cs="Arial"/>
                  </w:rPr>
                  <m:t>S</m:t>
                </m:r>
              </m:e>
            </m:acc>
          </m:e>
          <m:sub>
            <m:r>
              <w:rPr>
                <w:rFonts w:ascii="Cambria Math" w:hAnsi="Cambria Math" w:cs="Arial"/>
                <w:sz w:val="20"/>
                <w:szCs w:val="20"/>
                <w:lang w:val="en-US"/>
              </w:rPr>
              <m:t>gen</m:t>
            </m:r>
          </m:sub>
        </m:sSub>
        <m:r>
          <w:rPr>
            <w:rFonts w:ascii="Cambria Math" w:hAnsi="Cambria Math" w:cs="Arial"/>
            <w:sz w:val="20"/>
            <w:szCs w:val="20"/>
            <w:lang w:val="en-US"/>
          </w:rPr>
          <m:t>=0</m:t>
        </m:r>
      </m:oMath>
      <w:r w:rsidR="0020760C" w:rsidRPr="00D413A4">
        <w:rPr>
          <w:rFonts w:ascii="AdvTimes" w:hAnsi="AdvTimes" w:cs="AdvTimes"/>
          <w:sz w:val="20"/>
          <w:szCs w:val="20"/>
          <w:lang w:val="en-US"/>
        </w:rPr>
        <w:t xml:space="preserve">                                              </w:t>
      </w:r>
      <w:r w:rsidR="00CD2946" w:rsidRPr="00D413A4">
        <w:rPr>
          <w:rFonts w:ascii="AdvTimes" w:hAnsi="AdvTimes" w:cs="AdvTimes"/>
          <w:sz w:val="20"/>
          <w:szCs w:val="20"/>
          <w:lang w:val="en-US"/>
        </w:rPr>
        <w:t xml:space="preserve">                               </w:t>
      </w:r>
      <w:r w:rsidR="0020760C" w:rsidRPr="00D413A4">
        <w:rPr>
          <w:rFonts w:ascii="AdvTimes" w:hAnsi="AdvTimes" w:cs="AdvTimes"/>
          <w:sz w:val="20"/>
          <w:szCs w:val="20"/>
          <w:lang w:val="en-US"/>
        </w:rPr>
        <w:t>(7</w:t>
      </w:r>
      <w:r w:rsidR="00933AA8" w:rsidRPr="00D413A4">
        <w:rPr>
          <w:rFonts w:ascii="AdvTimes" w:hAnsi="AdvTimes" w:cs="AdvTimes"/>
          <w:sz w:val="20"/>
          <w:szCs w:val="20"/>
          <w:lang w:val="en-US"/>
        </w:rPr>
        <w:t>)</w:t>
      </w:r>
    </w:p>
    <w:p w:rsidR="00CD2946" w:rsidRPr="00D413A4" w:rsidRDefault="00CD2946" w:rsidP="00CD2946">
      <w:pPr>
        <w:tabs>
          <w:tab w:val="left" w:pos="5529"/>
        </w:tabs>
        <w:autoSpaceDE w:val="0"/>
        <w:autoSpaceDN w:val="0"/>
        <w:adjustRightInd w:val="0"/>
        <w:ind w:firstLine="720"/>
        <w:jc w:val="both"/>
        <w:rPr>
          <w:rFonts w:ascii="Arial" w:hAnsi="Arial" w:cs="Arial"/>
          <w:sz w:val="20"/>
          <w:szCs w:val="20"/>
          <w:lang w:val="en-US"/>
        </w:rPr>
      </w:pPr>
      <w:r w:rsidRPr="00D413A4">
        <w:rPr>
          <w:rFonts w:ascii="Arial" w:hAnsi="Arial" w:cs="Arial"/>
          <w:sz w:val="20"/>
          <w:szCs w:val="20"/>
          <w:lang w:val="en-US"/>
        </w:rPr>
        <w:t>Exergy efficiencies exergy efficiency is defined as the ratio of total exergy output to total exergy input, i.e.</w:t>
      </w:r>
    </w:p>
    <w:p w:rsidR="00CD2946" w:rsidRPr="00D413A4" w:rsidRDefault="0087538D" w:rsidP="00CD2946">
      <w:pPr>
        <w:tabs>
          <w:tab w:val="left" w:pos="5529"/>
        </w:tabs>
        <w:autoSpaceDE w:val="0"/>
        <w:autoSpaceDN w:val="0"/>
        <w:adjustRightInd w:val="0"/>
        <w:ind w:firstLine="720"/>
        <w:jc w:val="center"/>
        <w:rPr>
          <w:rFonts w:ascii="Arial" w:hAnsi="Arial" w:cs="Arial"/>
          <w:sz w:val="20"/>
          <w:szCs w:val="20"/>
          <w:lang w:val="en-US"/>
        </w:rPr>
      </w:pPr>
      <m:oMath>
        <m:r>
          <w:rPr>
            <w:rFonts w:ascii="Cambria Math" w:hAnsi="Cambria Math" w:cs="Arial"/>
            <w:w w:val="105"/>
            <w:sz w:val="20"/>
            <w:szCs w:val="20"/>
          </w:rPr>
          <m:t>ε</m:t>
        </m:r>
        <m:r>
          <w:rPr>
            <w:rFonts w:ascii="Cambria Math" w:hAnsi="Cambria Math" w:cs="Arial"/>
            <w:w w:val="105"/>
            <w:sz w:val="20"/>
            <w:szCs w:val="20"/>
          </w:rPr>
          <m:t>=</m:t>
        </m:r>
        <m:f>
          <m:fPr>
            <m:ctrlPr>
              <w:rPr>
                <w:rFonts w:ascii="Cambria Math" w:hAnsi="Cambria Math" w:cs="Arial"/>
                <w:i/>
                <w:w w:val="105"/>
                <w:sz w:val="20"/>
                <w:szCs w:val="20"/>
              </w:rPr>
            </m:ctrlPr>
          </m:fPr>
          <m:num>
            <m:sSub>
              <m:sSubPr>
                <m:ctrlPr>
                  <w:rPr>
                    <w:rFonts w:ascii="Cambria Math" w:hAnsi="Cambria Math" w:cs="Arial"/>
                    <w:i/>
                    <w:w w:val="105"/>
                    <w:sz w:val="20"/>
                    <w:szCs w:val="20"/>
                  </w:rPr>
                </m:ctrlPr>
              </m:sSubPr>
              <m:e>
                <m:acc>
                  <m:accPr>
                    <m:chr m:val="̇"/>
                    <m:ctrlPr>
                      <w:rPr>
                        <w:rFonts w:ascii="Cambria Math" w:hAnsi="Cambria Math" w:cs="Arial"/>
                        <w:i/>
                        <w:w w:val="105"/>
                        <w:sz w:val="20"/>
                        <w:szCs w:val="20"/>
                      </w:rPr>
                    </m:ctrlPr>
                  </m:accPr>
                  <m:e>
                    <m:r>
                      <w:rPr>
                        <w:rFonts w:ascii="Cambria Math" w:hAnsi="Cambria Math" w:cs="Arial"/>
                        <w:w w:val="105"/>
                        <w:sz w:val="20"/>
                        <w:szCs w:val="20"/>
                      </w:rPr>
                      <m:t>E</m:t>
                    </m:r>
                  </m:e>
                </m:acc>
              </m:e>
              <m:sub>
                <m:r>
                  <w:rPr>
                    <w:rFonts w:ascii="Cambria Math" w:hAnsi="Cambria Math" w:cs="Arial"/>
                    <w:w w:val="105"/>
                    <w:sz w:val="20"/>
                    <w:szCs w:val="20"/>
                  </w:rPr>
                  <m:t xml:space="preserve">x </m:t>
                </m:r>
                <m:r>
                  <w:rPr>
                    <w:rFonts w:ascii="Cambria Math" w:hAnsi="Cambria Math" w:cs="Arial"/>
                    <w:w w:val="105"/>
                    <w:sz w:val="20"/>
                    <w:szCs w:val="20"/>
                  </w:rPr>
                  <m:t>output</m:t>
                </m:r>
              </m:sub>
            </m:sSub>
          </m:num>
          <m:den>
            <m:sSub>
              <m:sSubPr>
                <m:ctrlPr>
                  <w:rPr>
                    <w:rFonts w:ascii="Cambria Math" w:hAnsi="Cambria Math" w:cs="Arial"/>
                    <w:i/>
                    <w:w w:val="105"/>
                    <w:sz w:val="20"/>
                    <w:szCs w:val="20"/>
                  </w:rPr>
                </m:ctrlPr>
              </m:sSubPr>
              <m:e>
                <m:acc>
                  <m:accPr>
                    <m:chr m:val="̇"/>
                    <m:ctrlPr>
                      <w:rPr>
                        <w:rFonts w:ascii="Cambria Math" w:hAnsi="Cambria Math" w:cs="Arial"/>
                        <w:i/>
                        <w:w w:val="105"/>
                        <w:sz w:val="20"/>
                        <w:szCs w:val="20"/>
                      </w:rPr>
                    </m:ctrlPr>
                  </m:accPr>
                  <m:e>
                    <m:r>
                      <w:rPr>
                        <w:rFonts w:ascii="Cambria Math" w:hAnsi="Cambria Math" w:cs="Arial"/>
                        <w:w w:val="105"/>
                        <w:sz w:val="20"/>
                        <w:szCs w:val="20"/>
                      </w:rPr>
                      <m:t>E</m:t>
                    </m:r>
                  </m:e>
                </m:acc>
              </m:e>
              <m:sub>
                <m:r>
                  <w:rPr>
                    <w:rFonts w:ascii="Cambria Math" w:hAnsi="Cambria Math" w:cs="Arial"/>
                    <w:w w:val="105"/>
                    <w:sz w:val="20"/>
                    <w:szCs w:val="20"/>
                  </w:rPr>
                  <m:t xml:space="preserve">x </m:t>
                </m:r>
                <m:r>
                  <w:rPr>
                    <w:rFonts w:ascii="Cambria Math" w:hAnsi="Cambria Math" w:cs="Arial"/>
                    <w:w w:val="105"/>
                    <w:sz w:val="20"/>
                    <w:szCs w:val="20"/>
                  </w:rPr>
                  <m:t>input</m:t>
                </m:r>
              </m:sub>
            </m:sSub>
          </m:den>
        </m:f>
      </m:oMath>
      <w:r w:rsidR="00CD2946" w:rsidRPr="00D413A4">
        <w:rPr>
          <w:rFonts w:ascii="Arial" w:hAnsi="Arial" w:cs="Arial"/>
          <w:w w:val="105"/>
          <w:sz w:val="20"/>
          <w:szCs w:val="20"/>
        </w:rPr>
        <w:t xml:space="preserve">                                                                           </w:t>
      </w:r>
      <w:r w:rsidR="00453822" w:rsidRPr="00D413A4">
        <w:rPr>
          <w:rFonts w:ascii="Arial" w:hAnsi="Arial" w:cs="Arial"/>
          <w:w w:val="105"/>
          <w:sz w:val="20"/>
          <w:szCs w:val="20"/>
        </w:rPr>
        <w:t>(8</w:t>
      </w:r>
      <w:r w:rsidR="00CD2946" w:rsidRPr="00D413A4">
        <w:rPr>
          <w:rFonts w:ascii="Arial" w:hAnsi="Arial" w:cs="Arial"/>
          <w:w w:val="105"/>
          <w:sz w:val="20"/>
          <w:szCs w:val="20"/>
        </w:rPr>
        <w:t>)</w:t>
      </w:r>
    </w:p>
    <w:p w:rsidR="00CD2946" w:rsidRPr="00D413A4" w:rsidRDefault="00CD2946" w:rsidP="00CD2946">
      <w:pPr>
        <w:autoSpaceDE w:val="0"/>
        <w:autoSpaceDN w:val="0"/>
        <w:adjustRightInd w:val="0"/>
        <w:jc w:val="both"/>
        <w:rPr>
          <w:rFonts w:ascii="AdvTimes" w:hAnsi="AdvTimes" w:cs="AdvTimes"/>
          <w:sz w:val="20"/>
          <w:szCs w:val="20"/>
          <w:lang w:val="en-US"/>
        </w:rPr>
      </w:pPr>
      <w:r w:rsidRPr="00D413A4">
        <w:rPr>
          <w:rFonts w:ascii="AdvTimes" w:hAnsi="AdvTimes" w:cs="AdvTimes"/>
          <w:sz w:val="20"/>
          <w:szCs w:val="20"/>
          <w:lang w:val="en-US"/>
        </w:rPr>
        <w:t>where ‘‘output or out’’ stands for ‘‘net output’’ or ‘‘product’’ or ‘‘desired value’’ or ‘‘benefit’’, and ‘‘input or in’’ stands for ‘‘given’’ or ‘‘used’’ or ‘‘fuel’’.</w:t>
      </w:r>
    </w:p>
    <w:p w:rsidR="00AB659D" w:rsidRPr="00D413A4" w:rsidRDefault="00AB659D" w:rsidP="00786CDD">
      <w:pPr>
        <w:pStyle w:val="podnaslov"/>
        <w:spacing w:before="360"/>
      </w:pPr>
      <w:r w:rsidRPr="00D413A4">
        <w:t>E</w:t>
      </w:r>
      <w:r w:rsidR="00433DAB" w:rsidRPr="00D413A4">
        <w:t>XERGETIC ANALYSIS AND EVALUATION OF SOLAR ENERGY SYSTEMS</w:t>
      </w:r>
    </w:p>
    <w:p w:rsidR="00AB659D" w:rsidRPr="00D413A4" w:rsidRDefault="00AB659D" w:rsidP="00346524">
      <w:pPr>
        <w:pStyle w:val="podnaslov"/>
        <w:numPr>
          <w:ilvl w:val="0"/>
          <w:numId w:val="0"/>
        </w:numPr>
        <w:spacing w:before="0" w:after="0"/>
        <w:ind w:firstLine="720"/>
        <w:rPr>
          <w:b w:val="0"/>
          <w:szCs w:val="20"/>
        </w:rPr>
      </w:pPr>
      <w:r w:rsidRPr="00D413A4">
        <w:rPr>
          <w:b w:val="0"/>
          <w:szCs w:val="20"/>
        </w:rPr>
        <w:t>In evaluating the performance of solar energy systems using exergy analysis method, calculation of the exergy of radiation is very crucial. However, its calculation is a problem of unquestionable interest, since exergy represents the maximum quantity of work that can be produced in some given environment (usually the terrestrial environment, considered as an infinite heat source or sink). Over a period of more than 20 years, many papers including various approaches to this calculation have been published, as reported in [</w:t>
      </w:r>
      <w:r w:rsidR="00D413A4" w:rsidRPr="00D413A4">
        <w:rPr>
          <w:b w:val="0"/>
          <w:szCs w:val="20"/>
        </w:rPr>
        <w:t>7</w:t>
      </w:r>
      <w:r w:rsidRPr="00D413A4">
        <w:rPr>
          <w:b w:val="0"/>
          <w:szCs w:val="20"/>
        </w:rPr>
        <w:t>,</w:t>
      </w:r>
      <w:r w:rsidR="00D413A4" w:rsidRPr="00D413A4">
        <w:rPr>
          <w:b w:val="0"/>
          <w:szCs w:val="20"/>
        </w:rPr>
        <w:t>8</w:t>
      </w:r>
      <w:r w:rsidRPr="00D413A4">
        <w:rPr>
          <w:b w:val="0"/>
          <w:szCs w:val="20"/>
        </w:rPr>
        <w:t>]. Among these, the first one [</w:t>
      </w:r>
      <w:r w:rsidR="00D413A4" w:rsidRPr="00D413A4">
        <w:rPr>
          <w:b w:val="0"/>
          <w:szCs w:val="20"/>
        </w:rPr>
        <w:t>9</w:t>
      </w:r>
      <w:r w:rsidRPr="00D413A4">
        <w:rPr>
          <w:b w:val="0"/>
          <w:szCs w:val="20"/>
        </w:rPr>
        <w:t>], which is called by Petela [</w:t>
      </w:r>
      <w:r w:rsidR="00D413A4" w:rsidRPr="00D413A4">
        <w:rPr>
          <w:b w:val="0"/>
          <w:szCs w:val="20"/>
        </w:rPr>
        <w:t>7,10</w:t>
      </w:r>
      <w:r w:rsidRPr="00D413A4">
        <w:rPr>
          <w:b w:val="0"/>
          <w:szCs w:val="20"/>
        </w:rPr>
        <w:t>] the maximum efficiency ratio (or exergy-to-energy ratio for radiation) for determining an exergy of thermal emission at temperature T, is as follows:</w:t>
      </w:r>
    </w:p>
    <w:p w:rsidR="00433DAB" w:rsidRPr="00D413A4" w:rsidRDefault="006E2906" w:rsidP="003B7A6C">
      <w:pPr>
        <w:pStyle w:val="podnaslov"/>
        <w:numPr>
          <w:ilvl w:val="0"/>
          <w:numId w:val="0"/>
        </w:numPr>
        <w:spacing w:before="0" w:after="0"/>
        <w:jc w:val="center"/>
        <w:rPr>
          <w:b w:val="0"/>
          <w:szCs w:val="20"/>
        </w:rPr>
      </w:pPr>
      <m:oMath>
        <m:sSub>
          <m:sSubPr>
            <m:ctrlPr>
              <w:rPr>
                <w:rFonts w:ascii="Cambria Math" w:hAnsi="Cambria Math"/>
                <w:b w:val="0"/>
                <w:i/>
                <w:szCs w:val="20"/>
              </w:rPr>
            </m:ctrlPr>
          </m:sSubPr>
          <m:e>
            <m:r>
              <w:rPr>
                <w:rFonts w:ascii="Cambria Math" w:hAnsi="Cambria Math"/>
                <w:szCs w:val="20"/>
              </w:rPr>
              <m:t>τ</m:t>
            </m:r>
          </m:e>
          <m:sub>
            <m:r>
              <w:rPr>
                <w:rFonts w:ascii="Cambria Math" w:hAnsi="Cambria Math"/>
                <w:szCs w:val="20"/>
              </w:rPr>
              <m:t>srad</m:t>
            </m:r>
            <m:r>
              <w:rPr>
                <w:rFonts w:ascii="Cambria Math"/>
                <w:szCs w:val="20"/>
              </w:rPr>
              <m:t>,</m:t>
            </m:r>
            <m:r>
              <w:rPr>
                <w:rFonts w:ascii="Cambria Math" w:hAnsi="Cambria Math"/>
                <w:szCs w:val="20"/>
              </w:rPr>
              <m:t>max</m:t>
            </m:r>
          </m:sub>
        </m:sSub>
        <m:r>
          <w:rPr>
            <w:rFonts w:ascii="Cambria Math"/>
            <w:szCs w:val="20"/>
          </w:rPr>
          <m:t>=1+</m:t>
        </m:r>
        <m:f>
          <m:fPr>
            <m:ctrlPr>
              <w:rPr>
                <w:rFonts w:ascii="Cambria Math" w:hAnsi="Cambria Math"/>
                <w:b w:val="0"/>
                <w:i/>
                <w:szCs w:val="20"/>
              </w:rPr>
            </m:ctrlPr>
          </m:fPr>
          <m:num>
            <m:r>
              <w:rPr>
                <w:rFonts w:ascii="Cambria Math"/>
                <w:szCs w:val="20"/>
              </w:rPr>
              <m:t>1</m:t>
            </m:r>
          </m:num>
          <m:den>
            <m:r>
              <w:rPr>
                <w:rFonts w:ascii="Cambria Math"/>
                <w:szCs w:val="20"/>
              </w:rPr>
              <m:t>3</m:t>
            </m:r>
          </m:den>
        </m:f>
        <m:sSup>
          <m:sSupPr>
            <m:ctrlPr>
              <w:rPr>
                <w:rFonts w:ascii="Cambria Math" w:hAnsi="Cambria Math"/>
                <w:b w:val="0"/>
                <w:i/>
                <w:szCs w:val="20"/>
              </w:rPr>
            </m:ctrlPr>
          </m:sSupPr>
          <m:e>
            <m:d>
              <m:dPr>
                <m:ctrlPr>
                  <w:rPr>
                    <w:rFonts w:ascii="Cambria Math" w:hAnsi="Cambria Math"/>
                    <w:b w:val="0"/>
                    <w:i/>
                    <w:szCs w:val="20"/>
                  </w:rPr>
                </m:ctrlPr>
              </m:dPr>
              <m:e>
                <m:f>
                  <m:fPr>
                    <m:ctrlPr>
                      <w:rPr>
                        <w:rFonts w:ascii="Cambria Math" w:hAnsi="Cambria Math"/>
                        <w:b w:val="0"/>
                        <w:i/>
                        <w:szCs w:val="20"/>
                      </w:rPr>
                    </m:ctrlPr>
                  </m:fPr>
                  <m:num>
                    <m:sSub>
                      <m:sSubPr>
                        <m:ctrlPr>
                          <w:rPr>
                            <w:rFonts w:ascii="Cambria Math" w:hAnsi="Cambria Math"/>
                            <w:b w:val="0"/>
                            <w:i/>
                            <w:szCs w:val="20"/>
                          </w:rPr>
                        </m:ctrlPr>
                      </m:sSubPr>
                      <m:e>
                        <m:r>
                          <w:rPr>
                            <w:rFonts w:ascii="Cambria Math" w:hAnsi="Cambria Math"/>
                            <w:szCs w:val="20"/>
                          </w:rPr>
                          <m:t>T</m:t>
                        </m:r>
                      </m:e>
                      <m:sub>
                        <m:r>
                          <w:rPr>
                            <w:rFonts w:ascii="Cambria Math"/>
                            <w:szCs w:val="20"/>
                          </w:rPr>
                          <m:t>0</m:t>
                        </m:r>
                      </m:sub>
                    </m:sSub>
                  </m:num>
                  <m:den>
                    <m:r>
                      <w:rPr>
                        <w:rFonts w:ascii="Cambria Math" w:hAnsi="Cambria Math"/>
                        <w:szCs w:val="20"/>
                      </w:rPr>
                      <m:t>T</m:t>
                    </m:r>
                  </m:den>
                </m:f>
              </m:e>
            </m:d>
          </m:e>
          <m:sup>
            <m:r>
              <w:rPr>
                <w:rFonts w:ascii="Cambria Math"/>
                <w:szCs w:val="20"/>
              </w:rPr>
              <m:t>4</m:t>
            </m:r>
          </m:sup>
        </m:sSup>
        <m:r>
          <w:rPr>
            <w:rFonts w:ascii="Cambria Math" w:hAnsi="Cambria Math"/>
            <w:szCs w:val="20"/>
          </w:rPr>
          <m:t>-</m:t>
        </m:r>
        <m:f>
          <m:fPr>
            <m:ctrlPr>
              <w:rPr>
                <w:rFonts w:ascii="Cambria Math" w:hAnsi="Cambria Math"/>
                <w:b w:val="0"/>
                <w:i/>
                <w:szCs w:val="20"/>
              </w:rPr>
            </m:ctrlPr>
          </m:fPr>
          <m:num>
            <m:r>
              <w:rPr>
                <w:rFonts w:ascii="Cambria Math"/>
                <w:szCs w:val="20"/>
              </w:rPr>
              <m:t>4</m:t>
            </m:r>
          </m:num>
          <m:den>
            <m:r>
              <w:rPr>
                <w:rFonts w:ascii="Cambria Math"/>
                <w:szCs w:val="20"/>
              </w:rPr>
              <m:t>3</m:t>
            </m:r>
          </m:den>
        </m:f>
        <m:f>
          <m:fPr>
            <m:ctrlPr>
              <w:rPr>
                <w:rFonts w:ascii="Cambria Math" w:hAnsi="Cambria Math"/>
                <w:b w:val="0"/>
                <w:i/>
                <w:szCs w:val="20"/>
              </w:rPr>
            </m:ctrlPr>
          </m:fPr>
          <m:num>
            <m:sSub>
              <m:sSubPr>
                <m:ctrlPr>
                  <w:rPr>
                    <w:rFonts w:ascii="Cambria Math" w:hAnsi="Cambria Math"/>
                    <w:b w:val="0"/>
                    <w:i/>
                    <w:szCs w:val="20"/>
                  </w:rPr>
                </m:ctrlPr>
              </m:sSubPr>
              <m:e>
                <m:r>
                  <w:rPr>
                    <w:rFonts w:ascii="Cambria Math" w:hAnsi="Cambria Math"/>
                    <w:szCs w:val="20"/>
                  </w:rPr>
                  <m:t>T</m:t>
                </m:r>
              </m:e>
              <m:sub>
                <m:r>
                  <w:rPr>
                    <w:rFonts w:ascii="Cambria Math"/>
                    <w:szCs w:val="20"/>
                  </w:rPr>
                  <m:t>0</m:t>
                </m:r>
              </m:sub>
            </m:sSub>
          </m:num>
          <m:den>
            <m:r>
              <w:rPr>
                <w:rFonts w:ascii="Cambria Math" w:hAnsi="Cambria Math"/>
                <w:szCs w:val="20"/>
              </w:rPr>
              <m:t>T</m:t>
            </m:r>
          </m:den>
        </m:f>
      </m:oMath>
      <w:r w:rsidR="003B7A6C" w:rsidRPr="00D413A4">
        <w:rPr>
          <w:b w:val="0"/>
          <w:szCs w:val="20"/>
        </w:rPr>
        <w:t xml:space="preserve">                                                                     (</w:t>
      </w:r>
      <w:r w:rsidR="00453822" w:rsidRPr="00D413A4">
        <w:rPr>
          <w:b w:val="0"/>
          <w:szCs w:val="20"/>
        </w:rPr>
        <w:t>9</w:t>
      </w:r>
      <w:r w:rsidR="00433DAB" w:rsidRPr="00D413A4">
        <w:rPr>
          <w:b w:val="0"/>
          <w:szCs w:val="20"/>
        </w:rPr>
        <w:t>)</w:t>
      </w:r>
    </w:p>
    <w:p w:rsidR="004F33DD" w:rsidRPr="00D413A4" w:rsidRDefault="00AB659D" w:rsidP="00786CDD">
      <w:pPr>
        <w:pStyle w:val="BodyText0"/>
        <w:spacing w:before="69" w:line="246" w:lineRule="auto"/>
        <w:ind w:right="107"/>
        <w:jc w:val="both"/>
        <w:rPr>
          <w:rFonts w:ascii="Arial" w:hAnsi="Arial" w:cs="Arial"/>
          <w:w w:val="105"/>
        </w:rPr>
      </w:pPr>
      <w:r w:rsidRPr="00D413A4">
        <w:rPr>
          <w:rFonts w:ascii="Arial" w:hAnsi="Arial" w:cs="Arial"/>
          <w:w w:val="105"/>
        </w:rPr>
        <w:t>where</w:t>
      </w:r>
      <w:r w:rsidRPr="00D413A4">
        <w:rPr>
          <w:rFonts w:ascii="Arial" w:hAnsi="Arial" w:cs="Arial"/>
          <w:spacing w:val="15"/>
          <w:w w:val="105"/>
        </w:rPr>
        <w:t xml:space="preserve"> </w:t>
      </w:r>
      <w:r w:rsidRPr="00D413A4">
        <w:rPr>
          <w:rFonts w:ascii="Arial" w:hAnsi="Arial" w:cs="Arial"/>
          <w:i/>
          <w:w w:val="105"/>
        </w:rPr>
        <w:t>T</w:t>
      </w:r>
      <w:r w:rsidRPr="00D413A4">
        <w:rPr>
          <w:rFonts w:ascii="Arial" w:hAnsi="Arial" w:cs="Arial"/>
          <w:spacing w:val="15"/>
          <w:w w:val="105"/>
        </w:rPr>
        <w:t xml:space="preserve"> </w:t>
      </w:r>
      <w:r w:rsidRPr="00D413A4">
        <w:rPr>
          <w:rFonts w:ascii="Arial" w:hAnsi="Arial" w:cs="Arial"/>
          <w:w w:val="105"/>
        </w:rPr>
        <w:t>was</w:t>
      </w:r>
      <w:r w:rsidRPr="00D413A4">
        <w:rPr>
          <w:rFonts w:ascii="Arial" w:hAnsi="Arial" w:cs="Arial"/>
          <w:spacing w:val="14"/>
          <w:w w:val="105"/>
        </w:rPr>
        <w:t xml:space="preserve"> </w:t>
      </w:r>
      <w:r w:rsidRPr="00D413A4">
        <w:rPr>
          <w:rFonts w:ascii="Arial" w:hAnsi="Arial" w:cs="Arial"/>
          <w:w w:val="105"/>
        </w:rPr>
        <w:t>taken</w:t>
      </w:r>
      <w:r w:rsidRPr="00D413A4">
        <w:rPr>
          <w:rFonts w:ascii="Arial" w:hAnsi="Arial" w:cs="Arial"/>
          <w:spacing w:val="15"/>
          <w:w w:val="105"/>
        </w:rPr>
        <w:t xml:space="preserve"> </w:t>
      </w:r>
      <w:r w:rsidRPr="00D413A4">
        <w:rPr>
          <w:rFonts w:ascii="Arial" w:hAnsi="Arial" w:cs="Arial"/>
          <w:w w:val="105"/>
        </w:rPr>
        <w:t>to</w:t>
      </w:r>
      <w:r w:rsidRPr="00D413A4">
        <w:rPr>
          <w:rFonts w:ascii="Arial" w:hAnsi="Arial" w:cs="Arial"/>
          <w:spacing w:val="16"/>
          <w:w w:val="105"/>
        </w:rPr>
        <w:t xml:space="preserve"> </w:t>
      </w:r>
      <w:r w:rsidRPr="00D413A4">
        <w:rPr>
          <w:rFonts w:ascii="Arial" w:hAnsi="Arial" w:cs="Arial"/>
          <w:w w:val="105"/>
        </w:rPr>
        <w:t>e</w:t>
      </w:r>
      <w:r w:rsidRPr="00D413A4">
        <w:rPr>
          <w:rFonts w:ascii="Arial" w:hAnsi="Arial" w:cs="Arial"/>
          <w:spacing w:val="1"/>
          <w:w w:val="105"/>
        </w:rPr>
        <w:t>q</w:t>
      </w:r>
      <w:r w:rsidRPr="00D413A4">
        <w:rPr>
          <w:rFonts w:ascii="Arial" w:hAnsi="Arial" w:cs="Arial"/>
          <w:w w:val="105"/>
        </w:rPr>
        <w:t>ual</w:t>
      </w:r>
      <w:r w:rsidRPr="00D413A4">
        <w:rPr>
          <w:rFonts w:ascii="Arial" w:hAnsi="Arial" w:cs="Arial"/>
          <w:spacing w:val="15"/>
          <w:w w:val="105"/>
        </w:rPr>
        <w:t xml:space="preserve"> </w:t>
      </w:r>
      <w:r w:rsidRPr="00D413A4">
        <w:rPr>
          <w:rFonts w:ascii="Arial" w:hAnsi="Arial" w:cs="Arial"/>
          <w:w w:val="105"/>
        </w:rPr>
        <w:t>the</w:t>
      </w:r>
      <w:r w:rsidRPr="00D413A4">
        <w:rPr>
          <w:rFonts w:ascii="Arial" w:hAnsi="Arial" w:cs="Arial"/>
          <w:spacing w:val="15"/>
          <w:w w:val="105"/>
        </w:rPr>
        <w:t xml:space="preserve"> </w:t>
      </w:r>
      <w:r w:rsidRPr="00D413A4">
        <w:rPr>
          <w:rFonts w:ascii="Arial" w:hAnsi="Arial" w:cs="Arial"/>
          <w:w w:val="105"/>
        </w:rPr>
        <w:t>solar</w:t>
      </w:r>
      <w:r w:rsidRPr="00D413A4">
        <w:rPr>
          <w:rFonts w:ascii="Arial" w:hAnsi="Arial" w:cs="Arial"/>
          <w:spacing w:val="15"/>
          <w:w w:val="105"/>
        </w:rPr>
        <w:t xml:space="preserve"> </w:t>
      </w:r>
      <w:r w:rsidRPr="00D413A4">
        <w:rPr>
          <w:rFonts w:ascii="Arial" w:hAnsi="Arial" w:cs="Arial"/>
          <w:w w:val="105"/>
        </w:rPr>
        <w:t>radiation</w:t>
      </w:r>
      <w:r w:rsidRPr="00D413A4">
        <w:rPr>
          <w:rFonts w:ascii="Arial" w:hAnsi="Arial" w:cs="Arial"/>
          <w:spacing w:val="15"/>
          <w:w w:val="105"/>
        </w:rPr>
        <w:t xml:space="preserve"> </w:t>
      </w:r>
      <w:r w:rsidRPr="00D413A4">
        <w:rPr>
          <w:rFonts w:ascii="Arial" w:hAnsi="Arial" w:cs="Arial"/>
          <w:w w:val="105"/>
        </w:rPr>
        <w:t>temp</w:t>
      </w:r>
      <w:r w:rsidRPr="00D413A4">
        <w:rPr>
          <w:rFonts w:ascii="Arial" w:hAnsi="Arial" w:cs="Arial"/>
          <w:spacing w:val="1"/>
          <w:w w:val="105"/>
        </w:rPr>
        <w:t>e</w:t>
      </w:r>
      <w:r w:rsidRPr="00D413A4">
        <w:rPr>
          <w:rFonts w:ascii="Arial" w:hAnsi="Arial" w:cs="Arial"/>
          <w:w w:val="105"/>
        </w:rPr>
        <w:t>rature</w:t>
      </w:r>
      <w:r w:rsidRPr="00D413A4">
        <w:rPr>
          <w:rFonts w:ascii="Arial" w:hAnsi="Arial" w:cs="Arial"/>
          <w:spacing w:val="16"/>
          <w:w w:val="105"/>
        </w:rPr>
        <w:t xml:space="preserve"> </w:t>
      </w:r>
      <w:r w:rsidRPr="00D413A4">
        <w:rPr>
          <w:rFonts w:ascii="Arial" w:hAnsi="Arial" w:cs="Arial"/>
          <w:i/>
          <w:w w:val="105"/>
        </w:rPr>
        <w:t>(T</w:t>
      </w:r>
      <w:r w:rsidRPr="00D413A4">
        <w:rPr>
          <w:rFonts w:ascii="Arial" w:hAnsi="Arial" w:cs="Arial"/>
          <w:i/>
          <w:spacing w:val="-1"/>
          <w:w w:val="105"/>
          <w:position w:val="-2"/>
        </w:rPr>
        <w:t>s</w:t>
      </w:r>
      <w:r w:rsidRPr="00D413A4">
        <w:rPr>
          <w:rFonts w:ascii="Arial" w:hAnsi="Arial" w:cs="Arial"/>
          <w:i/>
          <w:w w:val="105"/>
        </w:rPr>
        <w:t>)</w:t>
      </w:r>
      <w:r w:rsidRPr="00D413A4">
        <w:rPr>
          <w:rFonts w:ascii="Arial" w:hAnsi="Arial" w:cs="Arial"/>
          <w:spacing w:val="15"/>
          <w:w w:val="105"/>
        </w:rPr>
        <w:t xml:space="preserve"> </w:t>
      </w:r>
      <w:r w:rsidRPr="00D413A4">
        <w:rPr>
          <w:rFonts w:ascii="Arial" w:hAnsi="Arial" w:cs="Arial"/>
          <w:w w:val="105"/>
        </w:rPr>
        <w:t>with</w:t>
      </w:r>
      <w:r w:rsidRPr="00D413A4">
        <w:rPr>
          <w:rFonts w:ascii="Arial" w:hAnsi="Arial" w:cs="Arial"/>
          <w:spacing w:val="15"/>
          <w:w w:val="105"/>
        </w:rPr>
        <w:t xml:space="preserve"> </w:t>
      </w:r>
      <w:r w:rsidRPr="00D413A4">
        <w:rPr>
          <w:rFonts w:ascii="Arial" w:hAnsi="Arial" w:cs="Arial"/>
          <w:w w:val="105"/>
        </w:rPr>
        <w:t>6000</w:t>
      </w:r>
      <w:r w:rsidRPr="00D413A4">
        <w:rPr>
          <w:rFonts w:ascii="Arial" w:hAnsi="Arial" w:cs="Arial"/>
          <w:spacing w:val="-17"/>
          <w:w w:val="105"/>
        </w:rPr>
        <w:t xml:space="preserve"> </w:t>
      </w:r>
      <w:r w:rsidRPr="00D413A4">
        <w:rPr>
          <w:rFonts w:ascii="Arial" w:hAnsi="Arial" w:cs="Arial"/>
          <w:w w:val="105"/>
        </w:rPr>
        <w:t>K</w:t>
      </w:r>
      <w:r w:rsidRPr="00D413A4">
        <w:rPr>
          <w:rFonts w:ascii="Arial" w:hAnsi="Arial" w:cs="Arial"/>
          <w:spacing w:val="15"/>
          <w:w w:val="105"/>
        </w:rPr>
        <w:t xml:space="preserve"> </w:t>
      </w:r>
      <w:r w:rsidRPr="00D413A4">
        <w:rPr>
          <w:rFonts w:ascii="Arial" w:hAnsi="Arial" w:cs="Arial"/>
          <w:w w:val="105"/>
        </w:rPr>
        <w:t>in</w:t>
      </w:r>
      <w:r w:rsidRPr="00D413A4">
        <w:rPr>
          <w:rFonts w:ascii="Arial" w:hAnsi="Arial" w:cs="Arial"/>
          <w:spacing w:val="15"/>
          <w:w w:val="105"/>
        </w:rPr>
        <w:t xml:space="preserve"> </w:t>
      </w:r>
      <w:r w:rsidRPr="00D413A4">
        <w:rPr>
          <w:rFonts w:ascii="Arial" w:hAnsi="Arial" w:cs="Arial"/>
          <w:w w:val="105"/>
        </w:rPr>
        <w:t>exergetic</w:t>
      </w:r>
      <w:r w:rsidRPr="00D413A4">
        <w:rPr>
          <w:rFonts w:ascii="Arial" w:hAnsi="Arial" w:cs="Arial"/>
          <w:w w:val="101"/>
        </w:rPr>
        <w:t xml:space="preserve"> </w:t>
      </w:r>
      <w:r w:rsidRPr="00D413A4">
        <w:rPr>
          <w:rFonts w:ascii="Arial" w:hAnsi="Arial" w:cs="Arial"/>
          <w:w w:val="105"/>
        </w:rPr>
        <w:t>evaluation</w:t>
      </w:r>
      <w:r w:rsidRPr="00D413A4">
        <w:rPr>
          <w:rFonts w:ascii="Arial" w:hAnsi="Arial" w:cs="Arial"/>
          <w:spacing w:val="23"/>
          <w:w w:val="105"/>
        </w:rPr>
        <w:t xml:space="preserve"> </w:t>
      </w:r>
      <w:r w:rsidRPr="00D413A4">
        <w:rPr>
          <w:rFonts w:ascii="Arial" w:hAnsi="Arial" w:cs="Arial"/>
          <w:w w:val="105"/>
        </w:rPr>
        <w:t>of</w:t>
      </w:r>
      <w:r w:rsidRPr="00D413A4">
        <w:rPr>
          <w:rFonts w:ascii="Arial" w:hAnsi="Arial" w:cs="Arial"/>
          <w:spacing w:val="22"/>
          <w:w w:val="105"/>
        </w:rPr>
        <w:t xml:space="preserve"> </w:t>
      </w:r>
      <w:r w:rsidRPr="00D413A4">
        <w:rPr>
          <w:rFonts w:ascii="Arial" w:hAnsi="Arial" w:cs="Arial"/>
          <w:w w:val="105"/>
        </w:rPr>
        <w:t>a</w:t>
      </w:r>
      <w:r w:rsidRPr="00D413A4">
        <w:rPr>
          <w:rFonts w:ascii="Arial" w:hAnsi="Arial" w:cs="Arial"/>
          <w:spacing w:val="21"/>
          <w:w w:val="105"/>
        </w:rPr>
        <w:t xml:space="preserve"> </w:t>
      </w:r>
      <w:r w:rsidRPr="00D413A4">
        <w:rPr>
          <w:rFonts w:ascii="Arial" w:hAnsi="Arial" w:cs="Arial"/>
          <w:w w:val="105"/>
        </w:rPr>
        <w:t>solar</w:t>
      </w:r>
      <w:r w:rsidRPr="00D413A4">
        <w:rPr>
          <w:rFonts w:ascii="Arial" w:hAnsi="Arial" w:cs="Arial"/>
          <w:spacing w:val="22"/>
          <w:w w:val="105"/>
        </w:rPr>
        <w:t xml:space="preserve"> </w:t>
      </w:r>
      <w:r w:rsidRPr="00D413A4">
        <w:rPr>
          <w:rFonts w:ascii="Arial" w:hAnsi="Arial" w:cs="Arial"/>
          <w:w w:val="105"/>
        </w:rPr>
        <w:t>cyli</w:t>
      </w:r>
      <w:r w:rsidRPr="00D413A4">
        <w:rPr>
          <w:rFonts w:ascii="Arial" w:hAnsi="Arial" w:cs="Arial"/>
          <w:spacing w:val="1"/>
          <w:w w:val="105"/>
        </w:rPr>
        <w:t>n</w:t>
      </w:r>
      <w:r w:rsidRPr="00D413A4">
        <w:rPr>
          <w:rFonts w:ascii="Arial" w:hAnsi="Arial" w:cs="Arial"/>
          <w:w w:val="105"/>
        </w:rPr>
        <w:t>drical-parabolic</w:t>
      </w:r>
      <w:r w:rsidRPr="00D413A4">
        <w:rPr>
          <w:rFonts w:ascii="Arial" w:hAnsi="Arial" w:cs="Arial"/>
          <w:spacing w:val="23"/>
          <w:w w:val="105"/>
        </w:rPr>
        <w:t xml:space="preserve"> </w:t>
      </w:r>
      <w:r w:rsidRPr="00D413A4">
        <w:rPr>
          <w:rFonts w:ascii="Arial" w:hAnsi="Arial" w:cs="Arial"/>
          <w:w w:val="105"/>
        </w:rPr>
        <w:t>cook</w:t>
      </w:r>
      <w:r w:rsidRPr="00D413A4">
        <w:rPr>
          <w:rFonts w:ascii="Arial" w:hAnsi="Arial" w:cs="Arial"/>
          <w:spacing w:val="1"/>
          <w:w w:val="105"/>
        </w:rPr>
        <w:t>e</w:t>
      </w:r>
      <w:r w:rsidRPr="00D413A4">
        <w:rPr>
          <w:rFonts w:ascii="Arial" w:hAnsi="Arial" w:cs="Arial"/>
          <w:w w:val="105"/>
        </w:rPr>
        <w:t>r</w:t>
      </w:r>
      <w:r w:rsidRPr="00D413A4">
        <w:rPr>
          <w:rFonts w:ascii="Arial" w:hAnsi="Arial" w:cs="Arial"/>
          <w:spacing w:val="21"/>
          <w:w w:val="105"/>
        </w:rPr>
        <w:t xml:space="preserve"> </w:t>
      </w:r>
      <w:r w:rsidRPr="00D413A4">
        <w:rPr>
          <w:rFonts w:ascii="Arial" w:hAnsi="Arial" w:cs="Arial"/>
          <w:w w:val="105"/>
        </w:rPr>
        <w:t>and</w:t>
      </w:r>
      <w:r w:rsidRPr="00D413A4">
        <w:rPr>
          <w:rFonts w:ascii="Arial" w:hAnsi="Arial" w:cs="Arial"/>
          <w:spacing w:val="22"/>
          <w:w w:val="105"/>
        </w:rPr>
        <w:t xml:space="preserve"> </w:t>
      </w:r>
      <w:r w:rsidRPr="00D413A4">
        <w:rPr>
          <w:rFonts w:ascii="Arial" w:hAnsi="Arial" w:cs="Arial"/>
          <w:w w:val="105"/>
        </w:rPr>
        <w:t>a</w:t>
      </w:r>
      <w:r w:rsidRPr="00D413A4">
        <w:rPr>
          <w:rFonts w:ascii="Arial" w:hAnsi="Arial" w:cs="Arial"/>
          <w:spacing w:val="21"/>
          <w:w w:val="105"/>
        </w:rPr>
        <w:t xml:space="preserve"> </w:t>
      </w:r>
      <w:r w:rsidRPr="00D413A4">
        <w:rPr>
          <w:rFonts w:ascii="Arial" w:hAnsi="Arial" w:cs="Arial"/>
          <w:w w:val="105"/>
        </w:rPr>
        <w:t>solar</w:t>
      </w:r>
      <w:r w:rsidRPr="00D413A4">
        <w:rPr>
          <w:rFonts w:ascii="Arial" w:hAnsi="Arial" w:cs="Arial"/>
          <w:spacing w:val="20"/>
          <w:w w:val="105"/>
        </w:rPr>
        <w:t xml:space="preserve"> </w:t>
      </w:r>
      <w:r w:rsidRPr="00D413A4">
        <w:rPr>
          <w:rFonts w:ascii="Arial" w:hAnsi="Arial" w:cs="Arial"/>
          <w:w w:val="105"/>
        </w:rPr>
        <w:t>parabolic-coo</w:t>
      </w:r>
      <w:r w:rsidRPr="00D413A4">
        <w:rPr>
          <w:rFonts w:ascii="Arial" w:hAnsi="Arial" w:cs="Arial"/>
          <w:spacing w:val="1"/>
          <w:w w:val="105"/>
        </w:rPr>
        <w:t>k</w:t>
      </w:r>
      <w:r w:rsidRPr="00D413A4">
        <w:rPr>
          <w:rFonts w:ascii="Arial" w:hAnsi="Arial" w:cs="Arial"/>
          <w:w w:val="105"/>
        </w:rPr>
        <w:t>er</w:t>
      </w:r>
      <w:r w:rsidRPr="00D413A4">
        <w:rPr>
          <w:rFonts w:ascii="Arial" w:hAnsi="Arial" w:cs="Arial"/>
          <w:spacing w:val="22"/>
          <w:w w:val="105"/>
        </w:rPr>
        <w:t xml:space="preserve"> </w:t>
      </w:r>
      <w:r w:rsidRPr="00D413A4">
        <w:rPr>
          <w:rFonts w:ascii="Arial" w:hAnsi="Arial" w:cs="Arial"/>
          <w:w w:val="105"/>
        </w:rPr>
        <w:t>by</w:t>
      </w:r>
      <w:r w:rsidRPr="00D413A4">
        <w:rPr>
          <w:rFonts w:ascii="Arial" w:hAnsi="Arial" w:cs="Arial"/>
          <w:spacing w:val="21"/>
          <w:w w:val="105"/>
        </w:rPr>
        <w:t xml:space="preserve"> </w:t>
      </w:r>
      <w:r w:rsidRPr="00D413A4">
        <w:rPr>
          <w:rFonts w:ascii="Arial" w:hAnsi="Arial" w:cs="Arial"/>
          <w:w w:val="105"/>
        </w:rPr>
        <w:t xml:space="preserve">Petela </w:t>
      </w:r>
      <w:hyperlink w:anchor="_bookmark62" w:history="1">
        <w:r w:rsidRPr="00D413A4">
          <w:rPr>
            <w:rFonts w:ascii="Arial" w:hAnsi="Arial" w:cs="Arial"/>
            <w:w w:val="105"/>
          </w:rPr>
          <w:t>[</w:t>
        </w:r>
        <w:r w:rsidR="00D413A4" w:rsidRPr="00D413A4">
          <w:rPr>
            <w:rFonts w:ascii="Arial" w:hAnsi="Arial" w:cs="Arial"/>
            <w:w w:val="105"/>
          </w:rPr>
          <w:t>10</w:t>
        </w:r>
        <w:r w:rsidRPr="00D413A4">
          <w:rPr>
            <w:rFonts w:ascii="Arial" w:hAnsi="Arial" w:cs="Arial"/>
            <w:w w:val="105"/>
          </w:rPr>
          <w:t>]</w:t>
        </w:r>
        <w:r w:rsidRPr="00D413A4">
          <w:rPr>
            <w:rFonts w:ascii="Arial" w:hAnsi="Arial" w:cs="Arial"/>
            <w:spacing w:val="-7"/>
            <w:w w:val="105"/>
          </w:rPr>
          <w:t xml:space="preserve"> </w:t>
        </w:r>
      </w:hyperlink>
      <w:r w:rsidRPr="00D413A4">
        <w:rPr>
          <w:rFonts w:ascii="Arial" w:hAnsi="Arial" w:cs="Arial"/>
          <w:w w:val="105"/>
        </w:rPr>
        <w:t>and</w:t>
      </w:r>
      <w:r w:rsidRPr="00D413A4">
        <w:rPr>
          <w:rFonts w:ascii="Arial" w:hAnsi="Arial" w:cs="Arial"/>
          <w:spacing w:val="-7"/>
          <w:w w:val="105"/>
        </w:rPr>
        <w:t xml:space="preserve"> </w:t>
      </w:r>
      <w:r w:rsidRPr="00D413A4">
        <w:rPr>
          <w:rFonts w:ascii="Arial" w:hAnsi="Arial" w:cs="Arial"/>
          <w:w w:val="105"/>
        </w:rPr>
        <w:t>Ozturk</w:t>
      </w:r>
      <w:r w:rsidRPr="00D413A4">
        <w:rPr>
          <w:rFonts w:ascii="Arial" w:hAnsi="Arial" w:cs="Arial"/>
          <w:spacing w:val="-6"/>
          <w:w w:val="105"/>
        </w:rPr>
        <w:t xml:space="preserve"> </w:t>
      </w:r>
      <w:hyperlink w:anchor="_bookmark63" w:history="1">
        <w:r w:rsidRPr="00D413A4">
          <w:rPr>
            <w:rFonts w:ascii="Arial" w:hAnsi="Arial" w:cs="Arial"/>
            <w:w w:val="105"/>
          </w:rPr>
          <w:t>[</w:t>
        </w:r>
        <w:r w:rsidR="00D413A4" w:rsidRPr="00D413A4">
          <w:rPr>
            <w:rFonts w:ascii="Arial" w:hAnsi="Arial" w:cs="Arial"/>
            <w:w w:val="105"/>
          </w:rPr>
          <w:t>11</w:t>
        </w:r>
        <w:r w:rsidRPr="00D413A4">
          <w:rPr>
            <w:rFonts w:ascii="Arial" w:hAnsi="Arial" w:cs="Arial"/>
            <w:w w:val="105"/>
          </w:rPr>
          <w:t>]</w:t>
        </w:r>
      </w:hyperlink>
      <w:r w:rsidRPr="00D413A4">
        <w:rPr>
          <w:rFonts w:ascii="Arial" w:hAnsi="Arial" w:cs="Arial"/>
          <w:w w:val="105"/>
        </w:rPr>
        <w:t>,</w:t>
      </w:r>
      <w:r w:rsidRPr="00D413A4">
        <w:rPr>
          <w:rFonts w:ascii="Arial" w:hAnsi="Arial" w:cs="Arial"/>
          <w:spacing w:val="-7"/>
          <w:w w:val="105"/>
        </w:rPr>
        <w:t xml:space="preserve"> </w:t>
      </w:r>
      <w:r w:rsidRPr="00D413A4">
        <w:rPr>
          <w:rFonts w:ascii="Arial" w:hAnsi="Arial" w:cs="Arial"/>
          <w:w w:val="105"/>
        </w:rPr>
        <w:t>respec</w:t>
      </w:r>
      <w:r w:rsidRPr="00D413A4">
        <w:rPr>
          <w:rFonts w:ascii="Arial" w:hAnsi="Arial" w:cs="Arial"/>
          <w:spacing w:val="2"/>
          <w:w w:val="105"/>
        </w:rPr>
        <w:t>t</w:t>
      </w:r>
      <w:r w:rsidRPr="00D413A4">
        <w:rPr>
          <w:rFonts w:ascii="Arial" w:hAnsi="Arial" w:cs="Arial"/>
          <w:w w:val="105"/>
        </w:rPr>
        <w:t>ively.</w:t>
      </w:r>
      <w:r w:rsidRPr="00D413A4">
        <w:rPr>
          <w:rFonts w:ascii="Arial" w:hAnsi="Arial" w:cs="Arial"/>
          <w:spacing w:val="-7"/>
          <w:w w:val="105"/>
        </w:rPr>
        <w:t xml:space="preserve"> </w:t>
      </w:r>
      <w:r w:rsidRPr="00D413A4">
        <w:rPr>
          <w:rFonts w:ascii="Arial" w:hAnsi="Arial" w:cs="Arial"/>
          <w:w w:val="105"/>
        </w:rPr>
        <w:t>Eq.</w:t>
      </w:r>
      <w:r w:rsidRPr="00D413A4">
        <w:rPr>
          <w:rFonts w:ascii="Arial" w:hAnsi="Arial" w:cs="Arial"/>
          <w:spacing w:val="-7"/>
          <w:w w:val="105"/>
        </w:rPr>
        <w:t xml:space="preserve"> </w:t>
      </w:r>
      <w:r w:rsidR="003B7A6C" w:rsidRPr="00D413A4">
        <w:rPr>
          <w:rFonts w:ascii="Arial" w:hAnsi="Arial" w:cs="Arial"/>
          <w:w w:val="105"/>
        </w:rPr>
        <w:t>(</w:t>
      </w:r>
      <w:r w:rsidR="00453822" w:rsidRPr="00D413A4">
        <w:rPr>
          <w:rFonts w:ascii="Arial" w:hAnsi="Arial" w:cs="Arial"/>
          <w:w w:val="105"/>
        </w:rPr>
        <w:t>9</w:t>
      </w:r>
      <w:r w:rsidRPr="00D413A4">
        <w:rPr>
          <w:rFonts w:ascii="Arial" w:hAnsi="Arial" w:cs="Arial"/>
          <w:w w:val="105"/>
        </w:rPr>
        <w:t>)</w:t>
      </w:r>
      <w:r w:rsidRPr="00D413A4">
        <w:rPr>
          <w:rFonts w:ascii="Arial" w:hAnsi="Arial" w:cs="Arial"/>
          <w:spacing w:val="-7"/>
          <w:w w:val="105"/>
        </w:rPr>
        <w:t xml:space="preserve"> </w:t>
      </w:r>
      <w:r w:rsidRPr="00D413A4">
        <w:rPr>
          <w:rFonts w:ascii="Arial" w:hAnsi="Arial" w:cs="Arial"/>
          <w:w w:val="105"/>
        </w:rPr>
        <w:t>was</w:t>
      </w:r>
      <w:r w:rsidRPr="00D413A4">
        <w:rPr>
          <w:rFonts w:ascii="Arial" w:hAnsi="Arial" w:cs="Arial"/>
          <w:spacing w:val="-6"/>
          <w:w w:val="105"/>
        </w:rPr>
        <w:t xml:space="preserve"> </w:t>
      </w:r>
      <w:r w:rsidRPr="00D413A4">
        <w:rPr>
          <w:rFonts w:ascii="Arial" w:hAnsi="Arial" w:cs="Arial"/>
          <w:w w:val="105"/>
        </w:rPr>
        <w:t>also</w:t>
      </w:r>
      <w:r w:rsidRPr="00D413A4">
        <w:rPr>
          <w:rFonts w:ascii="Arial" w:hAnsi="Arial" w:cs="Arial"/>
          <w:spacing w:val="-8"/>
          <w:w w:val="105"/>
        </w:rPr>
        <w:t xml:space="preserve"> </w:t>
      </w:r>
      <w:r w:rsidRPr="00D413A4">
        <w:rPr>
          <w:rFonts w:ascii="Arial" w:hAnsi="Arial" w:cs="Arial"/>
          <w:w w:val="105"/>
        </w:rPr>
        <w:t>d</w:t>
      </w:r>
      <w:r w:rsidRPr="00D413A4">
        <w:rPr>
          <w:rFonts w:ascii="Arial" w:hAnsi="Arial" w:cs="Arial"/>
          <w:spacing w:val="1"/>
          <w:w w:val="105"/>
        </w:rPr>
        <w:t>e</w:t>
      </w:r>
      <w:r w:rsidRPr="00D413A4">
        <w:rPr>
          <w:rFonts w:ascii="Arial" w:hAnsi="Arial" w:cs="Arial"/>
          <w:w w:val="105"/>
        </w:rPr>
        <w:t>rived</w:t>
      </w:r>
      <w:r w:rsidRPr="00D413A4">
        <w:rPr>
          <w:rFonts w:ascii="Arial" w:hAnsi="Arial" w:cs="Arial"/>
          <w:spacing w:val="-7"/>
          <w:w w:val="105"/>
        </w:rPr>
        <w:t xml:space="preserve"> </w:t>
      </w:r>
      <w:r w:rsidRPr="00D413A4">
        <w:rPr>
          <w:rFonts w:ascii="Arial" w:hAnsi="Arial" w:cs="Arial"/>
          <w:w w:val="105"/>
        </w:rPr>
        <w:t>by</w:t>
      </w:r>
      <w:r w:rsidRPr="00D413A4">
        <w:rPr>
          <w:rFonts w:ascii="Arial" w:hAnsi="Arial" w:cs="Arial"/>
          <w:spacing w:val="-8"/>
          <w:w w:val="105"/>
        </w:rPr>
        <w:t xml:space="preserve"> </w:t>
      </w:r>
      <w:r w:rsidRPr="00D413A4">
        <w:rPr>
          <w:rFonts w:ascii="Arial" w:hAnsi="Arial" w:cs="Arial"/>
          <w:w w:val="105"/>
        </w:rPr>
        <w:t>Szargut</w:t>
      </w:r>
      <w:r w:rsidRPr="00D413A4">
        <w:rPr>
          <w:rFonts w:ascii="Arial" w:hAnsi="Arial" w:cs="Arial"/>
          <w:spacing w:val="-6"/>
          <w:w w:val="105"/>
        </w:rPr>
        <w:t xml:space="preserve"> </w:t>
      </w:r>
      <w:hyperlink w:anchor="_bookmark64" w:history="1">
        <w:r w:rsidRPr="00D413A4">
          <w:rPr>
            <w:rFonts w:ascii="Arial" w:hAnsi="Arial" w:cs="Arial"/>
            <w:w w:val="105"/>
          </w:rPr>
          <w:t>[</w:t>
        </w:r>
        <w:r w:rsidR="00D413A4" w:rsidRPr="00D413A4">
          <w:rPr>
            <w:rFonts w:ascii="Arial" w:hAnsi="Arial" w:cs="Arial"/>
            <w:w w:val="105"/>
          </w:rPr>
          <w:t>12</w:t>
        </w:r>
        <w:r w:rsidRPr="00D413A4">
          <w:rPr>
            <w:rFonts w:ascii="Arial" w:hAnsi="Arial" w:cs="Arial"/>
            <w:w w:val="105"/>
          </w:rPr>
          <w:t>]</w:t>
        </w:r>
        <w:r w:rsidRPr="00D413A4">
          <w:rPr>
            <w:rFonts w:ascii="Arial" w:hAnsi="Arial" w:cs="Arial"/>
            <w:spacing w:val="-6"/>
            <w:w w:val="105"/>
          </w:rPr>
          <w:t xml:space="preserve"> </w:t>
        </w:r>
      </w:hyperlink>
      <w:r w:rsidRPr="00D413A4">
        <w:rPr>
          <w:rFonts w:ascii="Arial" w:hAnsi="Arial" w:cs="Arial"/>
          <w:w w:val="105"/>
        </w:rPr>
        <w:t>who</w:t>
      </w:r>
      <w:r w:rsidRPr="00D413A4">
        <w:rPr>
          <w:rFonts w:ascii="Arial" w:hAnsi="Arial" w:cs="Arial"/>
          <w:spacing w:val="-7"/>
          <w:w w:val="105"/>
        </w:rPr>
        <w:t xml:space="preserve"> </w:t>
      </w:r>
      <w:r w:rsidRPr="00D413A4">
        <w:rPr>
          <w:rFonts w:ascii="Arial" w:hAnsi="Arial" w:cs="Arial"/>
          <w:w w:val="105"/>
        </w:rPr>
        <w:t>presen</w:t>
      </w:r>
      <w:r w:rsidRPr="00D413A4">
        <w:rPr>
          <w:rFonts w:ascii="Arial" w:hAnsi="Arial" w:cs="Arial"/>
          <w:spacing w:val="1"/>
          <w:w w:val="105"/>
        </w:rPr>
        <w:t>t</w:t>
      </w:r>
      <w:r w:rsidRPr="00D413A4">
        <w:rPr>
          <w:rFonts w:ascii="Arial" w:hAnsi="Arial" w:cs="Arial"/>
          <w:w w:val="105"/>
        </w:rPr>
        <w:t>ed</w:t>
      </w:r>
      <w:r w:rsidRPr="00D413A4">
        <w:rPr>
          <w:rFonts w:ascii="Arial" w:hAnsi="Arial" w:cs="Arial"/>
          <w:w w:val="104"/>
        </w:rPr>
        <w:t xml:space="preserve"> </w:t>
      </w:r>
      <w:r w:rsidRPr="00D413A4">
        <w:rPr>
          <w:rFonts w:ascii="Arial" w:hAnsi="Arial" w:cs="Arial"/>
          <w:w w:val="105"/>
        </w:rPr>
        <w:t>a</w:t>
      </w:r>
      <w:r w:rsidRPr="00D413A4">
        <w:rPr>
          <w:rFonts w:ascii="Arial" w:hAnsi="Arial" w:cs="Arial"/>
          <w:spacing w:val="13"/>
          <w:w w:val="105"/>
        </w:rPr>
        <w:t xml:space="preserve"> </w:t>
      </w:r>
      <w:r w:rsidRPr="00D413A4">
        <w:rPr>
          <w:rFonts w:ascii="Arial" w:hAnsi="Arial" w:cs="Arial"/>
          <w:w w:val="105"/>
        </w:rPr>
        <w:t>si</w:t>
      </w:r>
      <w:r w:rsidRPr="00D413A4">
        <w:rPr>
          <w:rFonts w:ascii="Arial" w:hAnsi="Arial" w:cs="Arial"/>
          <w:spacing w:val="1"/>
          <w:w w:val="105"/>
        </w:rPr>
        <w:t>m</w:t>
      </w:r>
      <w:r w:rsidRPr="00D413A4">
        <w:rPr>
          <w:rFonts w:ascii="Arial" w:hAnsi="Arial" w:cs="Arial"/>
          <w:w w:val="105"/>
        </w:rPr>
        <w:t>ple</w:t>
      </w:r>
      <w:r w:rsidRPr="00D413A4">
        <w:rPr>
          <w:rFonts w:ascii="Arial" w:hAnsi="Arial" w:cs="Arial"/>
          <w:spacing w:val="14"/>
          <w:w w:val="105"/>
        </w:rPr>
        <w:t xml:space="preserve"> </w:t>
      </w:r>
      <w:r w:rsidRPr="00D413A4">
        <w:rPr>
          <w:rFonts w:ascii="Arial" w:hAnsi="Arial" w:cs="Arial"/>
          <w:w w:val="105"/>
        </w:rPr>
        <w:t>scheme</w:t>
      </w:r>
      <w:r w:rsidRPr="00D413A4">
        <w:rPr>
          <w:rFonts w:ascii="Arial" w:hAnsi="Arial" w:cs="Arial"/>
          <w:spacing w:val="15"/>
          <w:w w:val="105"/>
        </w:rPr>
        <w:t xml:space="preserve"> </w:t>
      </w:r>
      <w:r w:rsidRPr="00D413A4">
        <w:rPr>
          <w:rFonts w:ascii="Arial" w:hAnsi="Arial" w:cs="Arial"/>
          <w:w w:val="105"/>
        </w:rPr>
        <w:t>of</w:t>
      </w:r>
      <w:r w:rsidRPr="00D413A4">
        <w:rPr>
          <w:rFonts w:ascii="Arial" w:hAnsi="Arial" w:cs="Arial"/>
          <w:spacing w:val="14"/>
          <w:w w:val="105"/>
        </w:rPr>
        <w:t xml:space="preserve"> </w:t>
      </w:r>
      <w:r w:rsidRPr="00D413A4">
        <w:rPr>
          <w:rFonts w:ascii="Arial" w:hAnsi="Arial" w:cs="Arial"/>
          <w:w w:val="105"/>
        </w:rPr>
        <w:t>a</w:t>
      </w:r>
      <w:r w:rsidRPr="00D413A4">
        <w:rPr>
          <w:rFonts w:ascii="Arial" w:hAnsi="Arial" w:cs="Arial"/>
          <w:spacing w:val="14"/>
          <w:w w:val="105"/>
        </w:rPr>
        <w:t xml:space="preserve"> </w:t>
      </w:r>
      <w:r w:rsidRPr="00D413A4">
        <w:rPr>
          <w:rFonts w:ascii="Arial" w:hAnsi="Arial" w:cs="Arial"/>
          <w:w w:val="105"/>
        </w:rPr>
        <w:t>rever</w:t>
      </w:r>
      <w:r w:rsidRPr="00D413A4">
        <w:rPr>
          <w:rFonts w:ascii="Arial" w:hAnsi="Arial" w:cs="Arial"/>
          <w:spacing w:val="1"/>
          <w:w w:val="105"/>
        </w:rPr>
        <w:t>s</w:t>
      </w:r>
      <w:r w:rsidRPr="00D413A4">
        <w:rPr>
          <w:rFonts w:ascii="Arial" w:hAnsi="Arial" w:cs="Arial"/>
          <w:w w:val="105"/>
        </w:rPr>
        <w:t>ible</w:t>
      </w:r>
      <w:r w:rsidRPr="00D413A4">
        <w:rPr>
          <w:rFonts w:ascii="Arial" w:hAnsi="Arial" w:cs="Arial"/>
          <w:spacing w:val="15"/>
          <w:w w:val="105"/>
        </w:rPr>
        <w:t xml:space="preserve"> </w:t>
      </w:r>
      <w:r w:rsidRPr="00D413A4">
        <w:rPr>
          <w:rFonts w:ascii="Arial" w:hAnsi="Arial" w:cs="Arial"/>
          <w:w w:val="105"/>
        </w:rPr>
        <w:t>prime</w:t>
      </w:r>
      <w:r w:rsidRPr="00D413A4">
        <w:rPr>
          <w:rFonts w:ascii="Arial" w:hAnsi="Arial" w:cs="Arial"/>
          <w:spacing w:val="14"/>
          <w:w w:val="105"/>
        </w:rPr>
        <w:t xml:space="preserve"> </w:t>
      </w:r>
      <w:r w:rsidRPr="00D413A4">
        <w:rPr>
          <w:rFonts w:ascii="Arial" w:hAnsi="Arial" w:cs="Arial"/>
          <w:w w:val="105"/>
        </w:rPr>
        <w:t>mover</w:t>
      </w:r>
      <w:r w:rsidRPr="00D413A4">
        <w:rPr>
          <w:rFonts w:ascii="Arial" w:hAnsi="Arial" w:cs="Arial"/>
          <w:spacing w:val="15"/>
          <w:w w:val="105"/>
        </w:rPr>
        <w:t xml:space="preserve"> </w:t>
      </w:r>
      <w:r w:rsidRPr="00D413A4">
        <w:rPr>
          <w:rFonts w:ascii="Arial" w:hAnsi="Arial" w:cs="Arial"/>
          <w:w w:val="105"/>
        </w:rPr>
        <w:t>(di</w:t>
      </w:r>
      <w:r w:rsidRPr="00D413A4">
        <w:rPr>
          <w:rFonts w:ascii="Arial" w:hAnsi="Arial" w:cs="Arial"/>
          <w:spacing w:val="1"/>
          <w:w w:val="105"/>
        </w:rPr>
        <w:t>f</w:t>
      </w:r>
      <w:r w:rsidRPr="00D413A4">
        <w:rPr>
          <w:rFonts w:ascii="Arial" w:hAnsi="Arial" w:cs="Arial"/>
          <w:w w:val="105"/>
        </w:rPr>
        <w:t>ferent</w:t>
      </w:r>
      <w:r w:rsidRPr="00D413A4">
        <w:rPr>
          <w:rFonts w:ascii="Arial" w:hAnsi="Arial" w:cs="Arial"/>
          <w:spacing w:val="14"/>
          <w:w w:val="105"/>
        </w:rPr>
        <w:t xml:space="preserve"> </w:t>
      </w:r>
      <w:r w:rsidRPr="00D413A4">
        <w:rPr>
          <w:rFonts w:ascii="Arial" w:hAnsi="Arial" w:cs="Arial"/>
          <w:w w:val="105"/>
        </w:rPr>
        <w:t>from</w:t>
      </w:r>
      <w:r w:rsidRPr="00D413A4">
        <w:rPr>
          <w:rFonts w:ascii="Arial" w:hAnsi="Arial" w:cs="Arial"/>
          <w:spacing w:val="15"/>
          <w:w w:val="105"/>
        </w:rPr>
        <w:t xml:space="preserve"> </w:t>
      </w:r>
      <w:r w:rsidRPr="00D413A4">
        <w:rPr>
          <w:rFonts w:ascii="Arial" w:hAnsi="Arial" w:cs="Arial"/>
          <w:w w:val="105"/>
        </w:rPr>
        <w:t>that</w:t>
      </w:r>
      <w:r w:rsidRPr="00D413A4">
        <w:rPr>
          <w:rFonts w:ascii="Arial" w:hAnsi="Arial" w:cs="Arial"/>
          <w:spacing w:val="14"/>
          <w:w w:val="105"/>
        </w:rPr>
        <w:t xml:space="preserve"> </w:t>
      </w:r>
      <w:r w:rsidRPr="00D413A4">
        <w:rPr>
          <w:rFonts w:ascii="Arial" w:hAnsi="Arial" w:cs="Arial"/>
          <w:w w:val="105"/>
        </w:rPr>
        <w:t>of</w:t>
      </w:r>
      <w:r w:rsidRPr="00D413A4">
        <w:rPr>
          <w:rFonts w:ascii="Arial" w:hAnsi="Arial" w:cs="Arial"/>
          <w:spacing w:val="15"/>
          <w:w w:val="105"/>
        </w:rPr>
        <w:t xml:space="preserve"> </w:t>
      </w:r>
      <w:r w:rsidRPr="00D413A4">
        <w:rPr>
          <w:rFonts w:ascii="Arial" w:hAnsi="Arial" w:cs="Arial"/>
          <w:w w:val="105"/>
        </w:rPr>
        <w:t>Petel</w:t>
      </w:r>
      <w:r w:rsidRPr="00D413A4">
        <w:rPr>
          <w:rFonts w:ascii="Arial" w:hAnsi="Arial" w:cs="Arial"/>
          <w:spacing w:val="1"/>
          <w:w w:val="105"/>
        </w:rPr>
        <w:t>a</w:t>
      </w:r>
      <w:r w:rsidRPr="00D413A4">
        <w:rPr>
          <w:rFonts w:ascii="Arial" w:hAnsi="Arial" w:cs="Arial"/>
          <w:w w:val="105"/>
        </w:rPr>
        <w:t>)</w:t>
      </w:r>
      <w:r w:rsidRPr="00D413A4">
        <w:rPr>
          <w:rFonts w:ascii="Arial" w:hAnsi="Arial" w:cs="Arial"/>
          <w:spacing w:val="14"/>
          <w:w w:val="105"/>
        </w:rPr>
        <w:t xml:space="preserve"> </w:t>
      </w:r>
      <w:r w:rsidRPr="00D413A4">
        <w:rPr>
          <w:rFonts w:ascii="Arial" w:hAnsi="Arial" w:cs="Arial"/>
          <w:w w:val="105"/>
        </w:rPr>
        <w:t>transforming</w:t>
      </w:r>
      <w:r w:rsidRPr="00D413A4">
        <w:rPr>
          <w:rFonts w:ascii="Arial" w:hAnsi="Arial" w:cs="Arial"/>
          <w:w w:val="103"/>
        </w:rPr>
        <w:t xml:space="preserve"> </w:t>
      </w:r>
      <w:r w:rsidRPr="00D413A4">
        <w:rPr>
          <w:rFonts w:ascii="Arial" w:hAnsi="Arial" w:cs="Arial"/>
          <w:w w:val="105"/>
        </w:rPr>
        <w:t>the</w:t>
      </w:r>
      <w:r w:rsidRPr="00D413A4">
        <w:rPr>
          <w:rFonts w:ascii="Arial" w:hAnsi="Arial" w:cs="Arial"/>
          <w:spacing w:val="18"/>
          <w:w w:val="105"/>
        </w:rPr>
        <w:t xml:space="preserve"> </w:t>
      </w:r>
      <w:r w:rsidRPr="00D413A4">
        <w:rPr>
          <w:rFonts w:ascii="Arial" w:hAnsi="Arial" w:cs="Arial"/>
          <w:w w:val="105"/>
        </w:rPr>
        <w:t>energy</w:t>
      </w:r>
      <w:r w:rsidRPr="00D413A4">
        <w:rPr>
          <w:rFonts w:ascii="Arial" w:hAnsi="Arial" w:cs="Arial"/>
          <w:spacing w:val="19"/>
          <w:w w:val="105"/>
        </w:rPr>
        <w:t xml:space="preserve"> </w:t>
      </w:r>
      <w:r w:rsidRPr="00D413A4">
        <w:rPr>
          <w:rFonts w:ascii="Arial" w:hAnsi="Arial" w:cs="Arial"/>
          <w:w w:val="105"/>
        </w:rPr>
        <w:t>of</w:t>
      </w:r>
      <w:r w:rsidRPr="00D413A4">
        <w:rPr>
          <w:rFonts w:ascii="Arial" w:hAnsi="Arial" w:cs="Arial"/>
          <w:spacing w:val="17"/>
          <w:w w:val="105"/>
        </w:rPr>
        <w:t xml:space="preserve"> </w:t>
      </w:r>
      <w:r w:rsidRPr="00D413A4">
        <w:rPr>
          <w:rFonts w:ascii="Arial" w:hAnsi="Arial" w:cs="Arial"/>
          <w:w w:val="105"/>
        </w:rPr>
        <w:t>radiation</w:t>
      </w:r>
      <w:r w:rsidRPr="00D413A4">
        <w:rPr>
          <w:rFonts w:ascii="Arial" w:hAnsi="Arial" w:cs="Arial"/>
          <w:spacing w:val="19"/>
          <w:w w:val="105"/>
        </w:rPr>
        <w:t xml:space="preserve"> </w:t>
      </w:r>
      <w:r w:rsidRPr="00D413A4">
        <w:rPr>
          <w:rFonts w:ascii="Arial" w:hAnsi="Arial" w:cs="Arial"/>
          <w:w w:val="105"/>
        </w:rPr>
        <w:t>into</w:t>
      </w:r>
      <w:r w:rsidRPr="00D413A4">
        <w:rPr>
          <w:rFonts w:ascii="Arial" w:hAnsi="Arial" w:cs="Arial"/>
          <w:spacing w:val="18"/>
          <w:w w:val="105"/>
        </w:rPr>
        <w:t xml:space="preserve"> </w:t>
      </w:r>
      <w:r w:rsidRPr="00D413A4">
        <w:rPr>
          <w:rFonts w:ascii="Arial" w:hAnsi="Arial" w:cs="Arial"/>
          <w:w w:val="105"/>
        </w:rPr>
        <w:t>mecha</w:t>
      </w:r>
      <w:r w:rsidRPr="00D413A4">
        <w:rPr>
          <w:rFonts w:ascii="Arial" w:hAnsi="Arial" w:cs="Arial"/>
          <w:spacing w:val="2"/>
          <w:w w:val="105"/>
        </w:rPr>
        <w:t>n</w:t>
      </w:r>
      <w:r w:rsidRPr="00D413A4">
        <w:rPr>
          <w:rFonts w:ascii="Arial" w:hAnsi="Arial" w:cs="Arial"/>
          <w:w w:val="105"/>
        </w:rPr>
        <w:t>ical</w:t>
      </w:r>
      <w:r w:rsidRPr="00D413A4">
        <w:rPr>
          <w:rFonts w:ascii="Arial" w:hAnsi="Arial" w:cs="Arial"/>
          <w:spacing w:val="17"/>
          <w:w w:val="105"/>
        </w:rPr>
        <w:t xml:space="preserve"> </w:t>
      </w:r>
      <w:r w:rsidRPr="00D413A4">
        <w:rPr>
          <w:rFonts w:ascii="Arial" w:hAnsi="Arial" w:cs="Arial"/>
          <w:w w:val="105"/>
        </w:rPr>
        <w:t>or</w:t>
      </w:r>
      <w:r w:rsidRPr="00D413A4">
        <w:rPr>
          <w:rFonts w:ascii="Arial" w:hAnsi="Arial" w:cs="Arial"/>
          <w:spacing w:val="18"/>
          <w:w w:val="105"/>
        </w:rPr>
        <w:t xml:space="preserve"> </w:t>
      </w:r>
      <w:r w:rsidRPr="00D413A4">
        <w:rPr>
          <w:rFonts w:ascii="Arial" w:hAnsi="Arial" w:cs="Arial"/>
          <w:w w:val="105"/>
        </w:rPr>
        <w:t>electric</w:t>
      </w:r>
      <w:r w:rsidRPr="00D413A4">
        <w:rPr>
          <w:rFonts w:ascii="Arial" w:hAnsi="Arial" w:cs="Arial"/>
          <w:spacing w:val="2"/>
          <w:w w:val="105"/>
        </w:rPr>
        <w:t>a</w:t>
      </w:r>
      <w:r w:rsidRPr="00D413A4">
        <w:rPr>
          <w:rFonts w:ascii="Arial" w:hAnsi="Arial" w:cs="Arial"/>
          <w:w w:val="105"/>
        </w:rPr>
        <w:t>l</w:t>
      </w:r>
      <w:r w:rsidRPr="00D413A4">
        <w:rPr>
          <w:rFonts w:ascii="Arial" w:hAnsi="Arial" w:cs="Arial"/>
          <w:spacing w:val="18"/>
          <w:w w:val="105"/>
        </w:rPr>
        <w:t xml:space="preserve"> </w:t>
      </w:r>
      <w:r w:rsidRPr="00D413A4">
        <w:rPr>
          <w:rFonts w:ascii="Arial" w:hAnsi="Arial" w:cs="Arial"/>
          <w:w w:val="105"/>
        </w:rPr>
        <w:t>work</w:t>
      </w:r>
      <w:r w:rsidRPr="00D413A4">
        <w:rPr>
          <w:rFonts w:ascii="Arial" w:hAnsi="Arial" w:cs="Arial"/>
          <w:spacing w:val="18"/>
          <w:w w:val="105"/>
        </w:rPr>
        <w:t xml:space="preserve"> </w:t>
      </w:r>
      <w:r w:rsidRPr="00D413A4">
        <w:rPr>
          <w:rFonts w:ascii="Arial" w:hAnsi="Arial" w:cs="Arial"/>
          <w:w w:val="105"/>
        </w:rPr>
        <w:t>and</w:t>
      </w:r>
      <w:r w:rsidRPr="00D413A4">
        <w:rPr>
          <w:rFonts w:ascii="Arial" w:hAnsi="Arial" w:cs="Arial"/>
          <w:spacing w:val="17"/>
          <w:w w:val="105"/>
        </w:rPr>
        <w:t xml:space="preserve"> </w:t>
      </w:r>
      <w:r w:rsidRPr="00D413A4">
        <w:rPr>
          <w:rFonts w:ascii="Arial" w:hAnsi="Arial" w:cs="Arial"/>
          <w:w w:val="105"/>
        </w:rPr>
        <w:t>took</w:t>
      </w:r>
      <w:r w:rsidRPr="00D413A4">
        <w:rPr>
          <w:rFonts w:ascii="Arial" w:hAnsi="Arial" w:cs="Arial"/>
          <w:spacing w:val="19"/>
          <w:w w:val="105"/>
        </w:rPr>
        <w:t xml:space="preserve"> </w:t>
      </w:r>
      <w:r w:rsidRPr="00D413A4">
        <w:rPr>
          <w:rFonts w:ascii="Arial" w:hAnsi="Arial" w:cs="Arial"/>
          <w:w w:val="105"/>
        </w:rPr>
        <w:t>into</w:t>
      </w:r>
      <w:r w:rsidRPr="00D413A4">
        <w:rPr>
          <w:rFonts w:ascii="Arial" w:hAnsi="Arial" w:cs="Arial"/>
          <w:spacing w:val="18"/>
          <w:w w:val="105"/>
        </w:rPr>
        <w:t xml:space="preserve"> </w:t>
      </w:r>
      <w:r w:rsidRPr="00D413A4">
        <w:rPr>
          <w:rFonts w:ascii="Arial" w:hAnsi="Arial" w:cs="Arial"/>
          <w:w w:val="105"/>
        </w:rPr>
        <w:t>acc</w:t>
      </w:r>
      <w:r w:rsidRPr="00D413A4">
        <w:rPr>
          <w:rFonts w:ascii="Arial" w:hAnsi="Arial" w:cs="Arial"/>
          <w:spacing w:val="1"/>
          <w:w w:val="105"/>
        </w:rPr>
        <w:t>o</w:t>
      </w:r>
      <w:r w:rsidRPr="00D413A4">
        <w:rPr>
          <w:rFonts w:ascii="Arial" w:hAnsi="Arial" w:cs="Arial"/>
          <w:w w:val="105"/>
        </w:rPr>
        <w:t>unt</w:t>
      </w:r>
      <w:r w:rsidRPr="00D413A4">
        <w:rPr>
          <w:rFonts w:ascii="Arial" w:hAnsi="Arial" w:cs="Arial"/>
          <w:spacing w:val="17"/>
          <w:w w:val="105"/>
        </w:rPr>
        <w:t xml:space="preserve"> </w:t>
      </w:r>
      <w:r w:rsidRPr="00D413A4">
        <w:rPr>
          <w:rFonts w:ascii="Arial" w:hAnsi="Arial" w:cs="Arial"/>
          <w:w w:val="105"/>
        </w:rPr>
        <w:t>that</w:t>
      </w:r>
      <w:r w:rsidRPr="00D413A4">
        <w:rPr>
          <w:rFonts w:ascii="Arial" w:hAnsi="Arial" w:cs="Arial"/>
          <w:spacing w:val="18"/>
          <w:w w:val="105"/>
        </w:rPr>
        <w:t xml:space="preserve"> </w:t>
      </w:r>
      <w:r w:rsidRPr="00D413A4">
        <w:rPr>
          <w:rFonts w:ascii="Arial" w:hAnsi="Arial" w:cs="Arial"/>
          <w:w w:val="105"/>
        </w:rPr>
        <w:t>the</w:t>
      </w:r>
      <w:r w:rsidRPr="00D413A4">
        <w:rPr>
          <w:rFonts w:ascii="Arial" w:hAnsi="Arial" w:cs="Arial"/>
          <w:w w:val="107"/>
        </w:rPr>
        <w:t xml:space="preserve"> </w:t>
      </w:r>
      <w:r w:rsidRPr="00D413A4">
        <w:rPr>
          <w:rFonts w:ascii="Arial" w:hAnsi="Arial" w:cs="Arial"/>
          <w:w w:val="105"/>
        </w:rPr>
        <w:t>solar</w:t>
      </w:r>
      <w:r w:rsidRPr="00D413A4">
        <w:rPr>
          <w:rFonts w:ascii="Arial" w:hAnsi="Arial" w:cs="Arial"/>
          <w:spacing w:val="24"/>
          <w:w w:val="105"/>
        </w:rPr>
        <w:t xml:space="preserve"> </w:t>
      </w:r>
      <w:r w:rsidRPr="00D413A4">
        <w:rPr>
          <w:rFonts w:ascii="Arial" w:hAnsi="Arial" w:cs="Arial"/>
          <w:w w:val="105"/>
        </w:rPr>
        <w:t>radiation</w:t>
      </w:r>
      <w:r w:rsidRPr="00D413A4">
        <w:rPr>
          <w:rFonts w:ascii="Arial" w:hAnsi="Arial" w:cs="Arial"/>
          <w:spacing w:val="26"/>
          <w:w w:val="105"/>
        </w:rPr>
        <w:t xml:space="preserve"> </w:t>
      </w:r>
      <w:r w:rsidRPr="00D413A4">
        <w:rPr>
          <w:rFonts w:ascii="Arial" w:hAnsi="Arial" w:cs="Arial"/>
          <w:w w:val="105"/>
        </w:rPr>
        <w:t>had</w:t>
      </w:r>
      <w:r w:rsidRPr="00D413A4">
        <w:rPr>
          <w:rFonts w:ascii="Arial" w:hAnsi="Arial" w:cs="Arial"/>
          <w:spacing w:val="25"/>
          <w:w w:val="105"/>
        </w:rPr>
        <w:t xml:space="preserve"> </w:t>
      </w:r>
      <w:r w:rsidRPr="00D413A4">
        <w:rPr>
          <w:rFonts w:ascii="Arial" w:hAnsi="Arial" w:cs="Arial"/>
          <w:w w:val="105"/>
        </w:rPr>
        <w:t>a</w:t>
      </w:r>
      <w:r w:rsidRPr="00D413A4">
        <w:rPr>
          <w:rFonts w:ascii="Arial" w:hAnsi="Arial" w:cs="Arial"/>
          <w:spacing w:val="25"/>
          <w:w w:val="105"/>
        </w:rPr>
        <w:t xml:space="preserve"> </w:t>
      </w:r>
      <w:r w:rsidRPr="00D413A4">
        <w:rPr>
          <w:rFonts w:ascii="Arial" w:hAnsi="Arial" w:cs="Arial"/>
          <w:w w:val="105"/>
        </w:rPr>
        <w:t>compos</w:t>
      </w:r>
      <w:r w:rsidRPr="00D413A4">
        <w:rPr>
          <w:rFonts w:ascii="Arial" w:hAnsi="Arial" w:cs="Arial"/>
          <w:spacing w:val="1"/>
          <w:w w:val="105"/>
        </w:rPr>
        <w:t>i</w:t>
      </w:r>
      <w:r w:rsidRPr="00D413A4">
        <w:rPr>
          <w:rFonts w:ascii="Arial" w:hAnsi="Arial" w:cs="Arial"/>
          <w:w w:val="105"/>
        </w:rPr>
        <w:t>tion</w:t>
      </w:r>
      <w:r w:rsidRPr="00D413A4">
        <w:rPr>
          <w:rFonts w:ascii="Arial" w:hAnsi="Arial" w:cs="Arial"/>
          <w:spacing w:val="23"/>
          <w:w w:val="105"/>
        </w:rPr>
        <w:t xml:space="preserve"> </w:t>
      </w:r>
      <w:r w:rsidRPr="00D413A4">
        <w:rPr>
          <w:rFonts w:ascii="Arial" w:hAnsi="Arial" w:cs="Arial"/>
          <w:w w:val="105"/>
        </w:rPr>
        <w:t>si</w:t>
      </w:r>
      <w:r w:rsidRPr="00D413A4">
        <w:rPr>
          <w:rFonts w:ascii="Arial" w:hAnsi="Arial" w:cs="Arial"/>
          <w:spacing w:val="1"/>
          <w:w w:val="105"/>
        </w:rPr>
        <w:t>m</w:t>
      </w:r>
      <w:r w:rsidRPr="00D413A4">
        <w:rPr>
          <w:rFonts w:ascii="Arial" w:hAnsi="Arial" w:cs="Arial"/>
          <w:w w:val="105"/>
        </w:rPr>
        <w:t>ilar</w:t>
      </w:r>
      <w:r w:rsidRPr="00D413A4">
        <w:rPr>
          <w:rFonts w:ascii="Arial" w:hAnsi="Arial" w:cs="Arial"/>
          <w:spacing w:val="24"/>
          <w:w w:val="105"/>
        </w:rPr>
        <w:t xml:space="preserve"> </w:t>
      </w:r>
      <w:r w:rsidRPr="00D413A4">
        <w:rPr>
          <w:rFonts w:ascii="Arial" w:hAnsi="Arial" w:cs="Arial"/>
          <w:w w:val="105"/>
        </w:rPr>
        <w:t>to</w:t>
      </w:r>
      <w:r w:rsidRPr="00D413A4">
        <w:rPr>
          <w:rFonts w:ascii="Arial" w:hAnsi="Arial" w:cs="Arial"/>
          <w:spacing w:val="25"/>
          <w:w w:val="105"/>
        </w:rPr>
        <w:t xml:space="preserve"> </w:t>
      </w:r>
      <w:r w:rsidRPr="00D413A4">
        <w:rPr>
          <w:rFonts w:ascii="Arial" w:hAnsi="Arial" w:cs="Arial"/>
          <w:w w:val="105"/>
        </w:rPr>
        <w:t>that</w:t>
      </w:r>
      <w:r w:rsidRPr="00D413A4">
        <w:rPr>
          <w:rFonts w:ascii="Arial" w:hAnsi="Arial" w:cs="Arial"/>
          <w:spacing w:val="25"/>
          <w:w w:val="105"/>
        </w:rPr>
        <w:t xml:space="preserve"> </w:t>
      </w:r>
      <w:r w:rsidRPr="00D413A4">
        <w:rPr>
          <w:rFonts w:ascii="Arial" w:hAnsi="Arial" w:cs="Arial"/>
          <w:w w:val="105"/>
        </w:rPr>
        <w:t>of</w:t>
      </w:r>
      <w:r w:rsidRPr="00D413A4">
        <w:rPr>
          <w:rFonts w:ascii="Arial" w:hAnsi="Arial" w:cs="Arial"/>
          <w:spacing w:val="24"/>
          <w:w w:val="105"/>
        </w:rPr>
        <w:t xml:space="preserve"> </w:t>
      </w:r>
      <w:r w:rsidRPr="00D413A4">
        <w:rPr>
          <w:rFonts w:ascii="Arial" w:hAnsi="Arial" w:cs="Arial"/>
          <w:w w:val="105"/>
        </w:rPr>
        <w:t>a</w:t>
      </w:r>
      <w:r w:rsidRPr="00D413A4">
        <w:rPr>
          <w:rFonts w:ascii="Arial" w:hAnsi="Arial" w:cs="Arial"/>
          <w:spacing w:val="23"/>
          <w:w w:val="105"/>
        </w:rPr>
        <w:t xml:space="preserve"> </w:t>
      </w:r>
      <w:r w:rsidRPr="00D413A4">
        <w:rPr>
          <w:rFonts w:ascii="Arial" w:hAnsi="Arial" w:cs="Arial"/>
          <w:w w:val="105"/>
        </w:rPr>
        <w:t>black</w:t>
      </w:r>
      <w:r w:rsidRPr="00D413A4">
        <w:rPr>
          <w:rFonts w:ascii="Arial" w:hAnsi="Arial" w:cs="Arial"/>
          <w:spacing w:val="25"/>
          <w:w w:val="105"/>
        </w:rPr>
        <w:t xml:space="preserve"> </w:t>
      </w:r>
      <w:r w:rsidRPr="00D413A4">
        <w:rPr>
          <w:rFonts w:ascii="Arial" w:hAnsi="Arial" w:cs="Arial"/>
          <w:w w:val="105"/>
        </w:rPr>
        <w:t>body.</w:t>
      </w:r>
    </w:p>
    <w:p w:rsidR="009A3E41" w:rsidRPr="00D413A4" w:rsidRDefault="009A3E41" w:rsidP="00786CDD">
      <w:pPr>
        <w:pStyle w:val="BodyText0"/>
        <w:spacing w:before="69" w:line="246" w:lineRule="auto"/>
        <w:ind w:right="107"/>
        <w:jc w:val="both"/>
        <w:rPr>
          <w:rFonts w:ascii="Arial" w:hAnsi="Arial" w:cs="Arial"/>
        </w:rPr>
      </w:pPr>
    </w:p>
    <w:p w:rsidR="009F23C9" w:rsidRPr="008C1857" w:rsidRDefault="00346524" w:rsidP="00346524">
      <w:pPr>
        <w:pStyle w:val="BodyText0"/>
        <w:spacing w:before="69" w:line="246" w:lineRule="auto"/>
        <w:ind w:right="107"/>
        <w:jc w:val="both"/>
        <w:rPr>
          <w:rFonts w:ascii="Arial" w:hAnsi="Arial" w:cs="Arial"/>
          <w:b/>
          <w:i/>
        </w:rPr>
      </w:pPr>
      <w:r w:rsidRPr="008C1857">
        <w:rPr>
          <w:rFonts w:ascii="Arial" w:hAnsi="Arial" w:cs="Arial"/>
          <w:b/>
          <w:i/>
          <w:w w:val="105"/>
        </w:rPr>
        <w:t xml:space="preserve">4.1. </w:t>
      </w:r>
      <w:r w:rsidR="007E0AAF" w:rsidRPr="008C1857">
        <w:rPr>
          <w:rFonts w:ascii="Arial" w:hAnsi="Arial" w:cs="Arial"/>
          <w:b/>
          <w:i/>
          <w:w w:val="105"/>
        </w:rPr>
        <w:t>Solar</w:t>
      </w:r>
      <w:r w:rsidR="007E0AAF" w:rsidRPr="008C1857">
        <w:rPr>
          <w:rFonts w:ascii="Arial" w:hAnsi="Arial" w:cs="Arial"/>
          <w:b/>
          <w:i/>
          <w:spacing w:val="-5"/>
          <w:w w:val="105"/>
        </w:rPr>
        <w:t xml:space="preserve"> </w:t>
      </w:r>
      <w:r w:rsidR="007E0AAF" w:rsidRPr="008C1857">
        <w:rPr>
          <w:rFonts w:ascii="Arial" w:hAnsi="Arial" w:cs="Arial"/>
          <w:b/>
          <w:i/>
          <w:w w:val="105"/>
        </w:rPr>
        <w:t>collector</w:t>
      </w:r>
      <w:r w:rsidR="007E0AAF" w:rsidRPr="008C1857">
        <w:rPr>
          <w:rFonts w:ascii="Arial" w:hAnsi="Arial" w:cs="Arial"/>
          <w:b/>
          <w:i/>
          <w:spacing w:val="-5"/>
          <w:w w:val="105"/>
        </w:rPr>
        <w:t xml:space="preserve"> </w:t>
      </w:r>
      <w:r w:rsidR="007E0AAF" w:rsidRPr="008C1857">
        <w:rPr>
          <w:rFonts w:ascii="Arial" w:hAnsi="Arial" w:cs="Arial"/>
          <w:b/>
          <w:i/>
          <w:w w:val="105"/>
        </w:rPr>
        <w:t>ap</w:t>
      </w:r>
      <w:r w:rsidR="007E0AAF" w:rsidRPr="008C1857">
        <w:rPr>
          <w:rFonts w:ascii="Arial" w:hAnsi="Arial" w:cs="Arial"/>
          <w:b/>
          <w:i/>
          <w:spacing w:val="1"/>
          <w:w w:val="105"/>
        </w:rPr>
        <w:t>p</w:t>
      </w:r>
      <w:r w:rsidR="007E0AAF" w:rsidRPr="008C1857">
        <w:rPr>
          <w:rFonts w:ascii="Arial" w:hAnsi="Arial" w:cs="Arial"/>
          <w:b/>
          <w:i/>
          <w:w w:val="105"/>
        </w:rPr>
        <w:t>lications</w:t>
      </w:r>
      <w:r w:rsidR="009F23C9" w:rsidRPr="008C1857">
        <w:rPr>
          <w:rFonts w:ascii="Arial" w:hAnsi="Arial" w:cs="Arial"/>
          <w:b/>
          <w:i/>
          <w:w w:val="105"/>
        </w:rPr>
        <w:t xml:space="preserve">  </w:t>
      </w:r>
    </w:p>
    <w:p w:rsidR="001831B7" w:rsidRPr="00D413A4" w:rsidRDefault="007E0AAF" w:rsidP="00346524">
      <w:pPr>
        <w:autoSpaceDE w:val="0"/>
        <w:autoSpaceDN w:val="0"/>
        <w:adjustRightInd w:val="0"/>
        <w:ind w:firstLine="720"/>
        <w:jc w:val="both"/>
        <w:rPr>
          <w:rFonts w:ascii="Arial" w:hAnsi="Arial" w:cs="Arial"/>
          <w:w w:val="105"/>
          <w:sz w:val="20"/>
          <w:szCs w:val="20"/>
        </w:rPr>
      </w:pPr>
      <w:r w:rsidRPr="00D413A4">
        <w:rPr>
          <w:rFonts w:ascii="Arial" w:hAnsi="Arial" w:cs="Arial"/>
          <w:w w:val="105"/>
          <w:sz w:val="20"/>
          <w:szCs w:val="20"/>
        </w:rPr>
        <w:t>The</w:t>
      </w:r>
      <w:r w:rsidRPr="00D413A4">
        <w:rPr>
          <w:rFonts w:ascii="Arial" w:hAnsi="Arial" w:cs="Arial"/>
          <w:spacing w:val="10"/>
          <w:w w:val="105"/>
          <w:sz w:val="20"/>
          <w:szCs w:val="20"/>
        </w:rPr>
        <w:t xml:space="preserve"> </w:t>
      </w:r>
      <w:r w:rsidRPr="00D413A4">
        <w:rPr>
          <w:rFonts w:ascii="Arial" w:hAnsi="Arial" w:cs="Arial"/>
          <w:w w:val="105"/>
          <w:sz w:val="20"/>
          <w:szCs w:val="20"/>
        </w:rPr>
        <w:t>ins</w:t>
      </w:r>
      <w:r w:rsidRPr="00D413A4">
        <w:rPr>
          <w:rFonts w:ascii="Arial" w:hAnsi="Arial" w:cs="Arial"/>
          <w:spacing w:val="1"/>
          <w:w w:val="105"/>
          <w:sz w:val="20"/>
          <w:szCs w:val="20"/>
        </w:rPr>
        <w:t>t</w:t>
      </w:r>
      <w:r w:rsidRPr="00D413A4">
        <w:rPr>
          <w:rFonts w:ascii="Arial" w:hAnsi="Arial" w:cs="Arial"/>
          <w:w w:val="105"/>
          <w:sz w:val="20"/>
          <w:szCs w:val="20"/>
        </w:rPr>
        <w:t>antaneous</w:t>
      </w:r>
      <w:r w:rsidRPr="00D413A4">
        <w:rPr>
          <w:rFonts w:ascii="Arial" w:hAnsi="Arial" w:cs="Arial"/>
          <w:spacing w:val="13"/>
          <w:w w:val="105"/>
          <w:sz w:val="20"/>
          <w:szCs w:val="20"/>
        </w:rPr>
        <w:t xml:space="preserve"> </w:t>
      </w:r>
      <w:r w:rsidRPr="00D413A4">
        <w:rPr>
          <w:rFonts w:ascii="Arial" w:hAnsi="Arial" w:cs="Arial"/>
          <w:w w:val="105"/>
          <w:sz w:val="20"/>
          <w:szCs w:val="20"/>
        </w:rPr>
        <w:t>exergy</w:t>
      </w:r>
      <w:r w:rsidRPr="00D413A4">
        <w:rPr>
          <w:rFonts w:ascii="Arial" w:hAnsi="Arial" w:cs="Arial"/>
          <w:spacing w:val="11"/>
          <w:w w:val="105"/>
          <w:sz w:val="20"/>
          <w:szCs w:val="20"/>
        </w:rPr>
        <w:t xml:space="preserve"> </w:t>
      </w:r>
      <w:r w:rsidRPr="00D413A4">
        <w:rPr>
          <w:rFonts w:ascii="Arial" w:hAnsi="Arial" w:cs="Arial"/>
          <w:w w:val="105"/>
          <w:sz w:val="20"/>
          <w:szCs w:val="20"/>
        </w:rPr>
        <w:t>efﬁciency</w:t>
      </w:r>
      <w:r w:rsidRPr="00D413A4">
        <w:rPr>
          <w:rFonts w:ascii="Arial" w:hAnsi="Arial" w:cs="Arial"/>
          <w:spacing w:val="12"/>
          <w:w w:val="105"/>
          <w:sz w:val="20"/>
          <w:szCs w:val="20"/>
        </w:rPr>
        <w:t xml:space="preserve"> </w:t>
      </w:r>
      <w:r w:rsidRPr="00D413A4">
        <w:rPr>
          <w:rFonts w:ascii="Arial" w:hAnsi="Arial" w:cs="Arial"/>
          <w:w w:val="105"/>
          <w:sz w:val="20"/>
          <w:szCs w:val="20"/>
        </w:rPr>
        <w:t>of</w:t>
      </w:r>
      <w:r w:rsidRPr="00D413A4">
        <w:rPr>
          <w:rFonts w:ascii="Arial" w:hAnsi="Arial" w:cs="Arial"/>
          <w:spacing w:val="12"/>
          <w:w w:val="105"/>
          <w:sz w:val="20"/>
          <w:szCs w:val="20"/>
        </w:rPr>
        <w:t xml:space="preserve"> </w:t>
      </w:r>
      <w:r w:rsidRPr="00D413A4">
        <w:rPr>
          <w:rFonts w:ascii="Arial" w:hAnsi="Arial" w:cs="Arial"/>
          <w:w w:val="105"/>
          <w:sz w:val="20"/>
          <w:szCs w:val="20"/>
        </w:rPr>
        <w:t>the</w:t>
      </w:r>
      <w:r w:rsidRPr="00D413A4">
        <w:rPr>
          <w:rFonts w:ascii="Arial" w:hAnsi="Arial" w:cs="Arial"/>
          <w:spacing w:val="11"/>
          <w:w w:val="105"/>
          <w:sz w:val="20"/>
          <w:szCs w:val="20"/>
        </w:rPr>
        <w:t xml:space="preserve"> </w:t>
      </w:r>
      <w:r w:rsidRPr="00D413A4">
        <w:rPr>
          <w:rFonts w:ascii="Arial" w:hAnsi="Arial" w:cs="Arial"/>
          <w:w w:val="105"/>
          <w:sz w:val="20"/>
          <w:szCs w:val="20"/>
        </w:rPr>
        <w:t>solar</w:t>
      </w:r>
      <w:r w:rsidRPr="00D413A4">
        <w:rPr>
          <w:rFonts w:ascii="Arial" w:hAnsi="Arial" w:cs="Arial"/>
          <w:spacing w:val="12"/>
          <w:w w:val="105"/>
          <w:sz w:val="20"/>
          <w:szCs w:val="20"/>
        </w:rPr>
        <w:t xml:space="preserve"> </w:t>
      </w:r>
      <w:r w:rsidRPr="00D413A4">
        <w:rPr>
          <w:rFonts w:ascii="Arial" w:hAnsi="Arial" w:cs="Arial"/>
          <w:w w:val="105"/>
          <w:sz w:val="20"/>
          <w:szCs w:val="20"/>
        </w:rPr>
        <w:t>coll</w:t>
      </w:r>
      <w:r w:rsidRPr="00D413A4">
        <w:rPr>
          <w:rFonts w:ascii="Arial" w:hAnsi="Arial" w:cs="Arial"/>
          <w:spacing w:val="1"/>
          <w:w w:val="105"/>
          <w:sz w:val="20"/>
          <w:szCs w:val="20"/>
        </w:rPr>
        <w:t>e</w:t>
      </w:r>
      <w:r w:rsidRPr="00D413A4">
        <w:rPr>
          <w:rFonts w:ascii="Arial" w:hAnsi="Arial" w:cs="Arial"/>
          <w:w w:val="105"/>
          <w:sz w:val="20"/>
          <w:szCs w:val="20"/>
        </w:rPr>
        <w:t>ctor</w:t>
      </w:r>
      <w:r w:rsidRPr="00D413A4">
        <w:rPr>
          <w:rFonts w:ascii="Arial" w:hAnsi="Arial" w:cs="Arial"/>
          <w:spacing w:val="11"/>
          <w:w w:val="105"/>
          <w:sz w:val="20"/>
          <w:szCs w:val="20"/>
        </w:rPr>
        <w:t xml:space="preserve"> </w:t>
      </w:r>
      <w:r w:rsidRPr="00D413A4">
        <w:rPr>
          <w:rFonts w:ascii="Arial" w:hAnsi="Arial" w:cs="Arial"/>
          <w:w w:val="105"/>
          <w:sz w:val="20"/>
          <w:szCs w:val="20"/>
        </w:rPr>
        <w:t>can</w:t>
      </w:r>
      <w:r w:rsidRPr="00D413A4">
        <w:rPr>
          <w:rFonts w:ascii="Arial" w:hAnsi="Arial" w:cs="Arial"/>
          <w:spacing w:val="11"/>
          <w:w w:val="105"/>
          <w:sz w:val="20"/>
          <w:szCs w:val="20"/>
        </w:rPr>
        <w:t xml:space="preserve"> </w:t>
      </w:r>
      <w:r w:rsidRPr="00D413A4">
        <w:rPr>
          <w:rFonts w:ascii="Arial" w:hAnsi="Arial" w:cs="Arial"/>
          <w:w w:val="105"/>
          <w:sz w:val="20"/>
          <w:szCs w:val="20"/>
        </w:rPr>
        <w:t>be</w:t>
      </w:r>
      <w:r w:rsidRPr="00D413A4">
        <w:rPr>
          <w:rFonts w:ascii="Arial" w:hAnsi="Arial" w:cs="Arial"/>
          <w:spacing w:val="11"/>
          <w:w w:val="105"/>
          <w:sz w:val="20"/>
          <w:szCs w:val="20"/>
        </w:rPr>
        <w:t xml:space="preserve"> </w:t>
      </w:r>
      <w:r w:rsidRPr="00D413A4">
        <w:rPr>
          <w:rFonts w:ascii="Arial" w:hAnsi="Arial" w:cs="Arial"/>
          <w:w w:val="105"/>
          <w:sz w:val="20"/>
          <w:szCs w:val="20"/>
        </w:rPr>
        <w:t>de</w:t>
      </w:r>
      <w:r w:rsidRPr="00D413A4">
        <w:rPr>
          <w:rFonts w:ascii="Arial" w:hAnsi="Arial" w:cs="Arial"/>
          <w:spacing w:val="1"/>
          <w:w w:val="105"/>
          <w:sz w:val="20"/>
          <w:szCs w:val="20"/>
        </w:rPr>
        <w:t>ﬁ</w:t>
      </w:r>
      <w:r w:rsidRPr="00D413A4">
        <w:rPr>
          <w:rFonts w:ascii="Arial" w:hAnsi="Arial" w:cs="Arial"/>
          <w:w w:val="105"/>
          <w:sz w:val="20"/>
          <w:szCs w:val="20"/>
        </w:rPr>
        <w:t>ned</w:t>
      </w:r>
      <w:r w:rsidRPr="00D413A4">
        <w:rPr>
          <w:rFonts w:ascii="Arial" w:hAnsi="Arial" w:cs="Arial"/>
          <w:spacing w:val="10"/>
          <w:w w:val="105"/>
          <w:sz w:val="20"/>
          <w:szCs w:val="20"/>
        </w:rPr>
        <w:t xml:space="preserve"> </w:t>
      </w:r>
      <w:r w:rsidRPr="00D413A4">
        <w:rPr>
          <w:rFonts w:ascii="Arial" w:hAnsi="Arial" w:cs="Arial"/>
          <w:w w:val="105"/>
          <w:sz w:val="20"/>
          <w:szCs w:val="20"/>
        </w:rPr>
        <w:t>as</w:t>
      </w:r>
      <w:r w:rsidRPr="00D413A4">
        <w:rPr>
          <w:rFonts w:ascii="Arial" w:hAnsi="Arial" w:cs="Arial"/>
          <w:spacing w:val="12"/>
          <w:w w:val="105"/>
          <w:sz w:val="20"/>
          <w:szCs w:val="20"/>
        </w:rPr>
        <w:t xml:space="preserve"> </w:t>
      </w:r>
      <w:r w:rsidRPr="00D413A4">
        <w:rPr>
          <w:rFonts w:ascii="Arial" w:hAnsi="Arial" w:cs="Arial"/>
          <w:w w:val="105"/>
          <w:sz w:val="20"/>
          <w:szCs w:val="20"/>
        </w:rPr>
        <w:t>the</w:t>
      </w:r>
      <w:r w:rsidRPr="00D413A4">
        <w:rPr>
          <w:rFonts w:ascii="Arial" w:hAnsi="Arial" w:cs="Arial"/>
          <w:spacing w:val="11"/>
          <w:w w:val="105"/>
          <w:sz w:val="20"/>
          <w:szCs w:val="20"/>
        </w:rPr>
        <w:t xml:space="preserve"> </w:t>
      </w:r>
      <w:r w:rsidRPr="00D413A4">
        <w:rPr>
          <w:rFonts w:ascii="Arial" w:hAnsi="Arial" w:cs="Arial"/>
          <w:w w:val="105"/>
          <w:sz w:val="20"/>
          <w:szCs w:val="20"/>
        </w:rPr>
        <w:t>ratio</w:t>
      </w:r>
      <w:r w:rsidRPr="00D413A4">
        <w:rPr>
          <w:rFonts w:ascii="Arial" w:hAnsi="Arial" w:cs="Arial"/>
          <w:spacing w:val="9"/>
          <w:w w:val="105"/>
          <w:sz w:val="20"/>
          <w:szCs w:val="20"/>
        </w:rPr>
        <w:t xml:space="preserve"> </w:t>
      </w:r>
      <w:r w:rsidRPr="00D413A4">
        <w:rPr>
          <w:rFonts w:ascii="Arial" w:hAnsi="Arial" w:cs="Arial"/>
          <w:w w:val="105"/>
          <w:sz w:val="20"/>
          <w:szCs w:val="20"/>
        </w:rPr>
        <w:t>of</w:t>
      </w:r>
      <w:r w:rsidRPr="00D413A4">
        <w:rPr>
          <w:rFonts w:ascii="Arial" w:hAnsi="Arial" w:cs="Arial"/>
          <w:w w:val="99"/>
          <w:sz w:val="20"/>
          <w:szCs w:val="20"/>
        </w:rPr>
        <w:t xml:space="preserve"> </w:t>
      </w:r>
      <w:r w:rsidRPr="00D413A4">
        <w:rPr>
          <w:rFonts w:ascii="Arial" w:hAnsi="Arial" w:cs="Arial"/>
          <w:w w:val="105"/>
          <w:sz w:val="20"/>
          <w:szCs w:val="20"/>
        </w:rPr>
        <w:t>the</w:t>
      </w:r>
      <w:r w:rsidRPr="00D413A4">
        <w:rPr>
          <w:rFonts w:ascii="Arial" w:hAnsi="Arial" w:cs="Arial"/>
          <w:spacing w:val="9"/>
          <w:w w:val="105"/>
          <w:sz w:val="20"/>
          <w:szCs w:val="20"/>
        </w:rPr>
        <w:t xml:space="preserve"> </w:t>
      </w:r>
      <w:r w:rsidRPr="00D413A4">
        <w:rPr>
          <w:rFonts w:ascii="Arial" w:hAnsi="Arial" w:cs="Arial"/>
          <w:w w:val="105"/>
          <w:sz w:val="20"/>
          <w:szCs w:val="20"/>
        </w:rPr>
        <w:t>incre</w:t>
      </w:r>
      <w:r w:rsidRPr="00D413A4">
        <w:rPr>
          <w:rFonts w:ascii="Arial" w:hAnsi="Arial" w:cs="Arial"/>
          <w:spacing w:val="1"/>
          <w:w w:val="105"/>
          <w:sz w:val="20"/>
          <w:szCs w:val="20"/>
        </w:rPr>
        <w:t>a</w:t>
      </w:r>
      <w:r w:rsidRPr="00D413A4">
        <w:rPr>
          <w:rFonts w:ascii="Arial" w:hAnsi="Arial" w:cs="Arial"/>
          <w:w w:val="105"/>
          <w:sz w:val="20"/>
          <w:szCs w:val="20"/>
        </w:rPr>
        <w:t>sed</w:t>
      </w:r>
      <w:r w:rsidRPr="00D413A4">
        <w:rPr>
          <w:rFonts w:ascii="Arial" w:hAnsi="Arial" w:cs="Arial"/>
          <w:spacing w:val="9"/>
          <w:w w:val="105"/>
          <w:sz w:val="20"/>
          <w:szCs w:val="20"/>
        </w:rPr>
        <w:t xml:space="preserve"> </w:t>
      </w:r>
      <w:r w:rsidRPr="00D413A4">
        <w:rPr>
          <w:rFonts w:ascii="Arial" w:hAnsi="Arial" w:cs="Arial"/>
          <w:w w:val="105"/>
          <w:sz w:val="20"/>
          <w:szCs w:val="20"/>
        </w:rPr>
        <w:t>wat</w:t>
      </w:r>
      <w:r w:rsidRPr="00D413A4">
        <w:rPr>
          <w:rFonts w:ascii="Arial" w:hAnsi="Arial" w:cs="Arial"/>
          <w:spacing w:val="1"/>
          <w:w w:val="105"/>
          <w:sz w:val="20"/>
          <w:szCs w:val="20"/>
        </w:rPr>
        <w:t>e</w:t>
      </w:r>
      <w:r w:rsidRPr="00D413A4">
        <w:rPr>
          <w:rFonts w:ascii="Arial" w:hAnsi="Arial" w:cs="Arial"/>
          <w:w w:val="105"/>
          <w:sz w:val="20"/>
          <w:szCs w:val="20"/>
        </w:rPr>
        <w:t>r</w:t>
      </w:r>
      <w:r w:rsidRPr="00D413A4">
        <w:rPr>
          <w:rFonts w:ascii="Arial" w:hAnsi="Arial" w:cs="Arial"/>
          <w:spacing w:val="9"/>
          <w:w w:val="105"/>
          <w:sz w:val="20"/>
          <w:szCs w:val="20"/>
        </w:rPr>
        <w:t xml:space="preserve"> </w:t>
      </w:r>
      <w:r w:rsidRPr="00D413A4">
        <w:rPr>
          <w:rFonts w:ascii="Arial" w:hAnsi="Arial" w:cs="Arial"/>
          <w:w w:val="105"/>
          <w:sz w:val="20"/>
          <w:szCs w:val="20"/>
        </w:rPr>
        <w:t>exergy</w:t>
      </w:r>
      <w:r w:rsidRPr="00D413A4">
        <w:rPr>
          <w:rFonts w:ascii="Arial" w:hAnsi="Arial" w:cs="Arial"/>
          <w:spacing w:val="10"/>
          <w:w w:val="105"/>
          <w:sz w:val="20"/>
          <w:szCs w:val="20"/>
        </w:rPr>
        <w:t xml:space="preserve"> </w:t>
      </w:r>
      <w:r w:rsidRPr="00D413A4">
        <w:rPr>
          <w:rFonts w:ascii="Arial" w:hAnsi="Arial" w:cs="Arial"/>
          <w:w w:val="105"/>
          <w:sz w:val="20"/>
          <w:szCs w:val="20"/>
        </w:rPr>
        <w:t>to</w:t>
      </w:r>
      <w:r w:rsidRPr="00D413A4">
        <w:rPr>
          <w:rFonts w:ascii="Arial" w:hAnsi="Arial" w:cs="Arial"/>
          <w:spacing w:val="8"/>
          <w:w w:val="105"/>
          <w:sz w:val="20"/>
          <w:szCs w:val="20"/>
        </w:rPr>
        <w:t xml:space="preserve"> </w:t>
      </w:r>
      <w:r w:rsidRPr="00D413A4">
        <w:rPr>
          <w:rFonts w:ascii="Arial" w:hAnsi="Arial" w:cs="Arial"/>
          <w:w w:val="105"/>
          <w:sz w:val="20"/>
          <w:szCs w:val="20"/>
        </w:rPr>
        <w:t>the</w:t>
      </w:r>
      <w:r w:rsidRPr="00D413A4">
        <w:rPr>
          <w:rFonts w:ascii="Arial" w:hAnsi="Arial" w:cs="Arial"/>
          <w:spacing w:val="10"/>
          <w:w w:val="105"/>
          <w:sz w:val="20"/>
          <w:szCs w:val="20"/>
        </w:rPr>
        <w:t xml:space="preserve"> </w:t>
      </w:r>
      <w:r w:rsidRPr="00D413A4">
        <w:rPr>
          <w:rFonts w:ascii="Arial" w:hAnsi="Arial" w:cs="Arial"/>
          <w:w w:val="105"/>
          <w:sz w:val="20"/>
          <w:szCs w:val="20"/>
        </w:rPr>
        <w:t>exergy</w:t>
      </w:r>
      <w:r w:rsidRPr="00D413A4">
        <w:rPr>
          <w:rFonts w:ascii="Arial" w:hAnsi="Arial" w:cs="Arial"/>
          <w:spacing w:val="10"/>
          <w:w w:val="105"/>
          <w:sz w:val="20"/>
          <w:szCs w:val="20"/>
        </w:rPr>
        <w:t xml:space="preserve"> </w:t>
      </w:r>
      <w:r w:rsidRPr="00D413A4">
        <w:rPr>
          <w:rFonts w:ascii="Arial" w:hAnsi="Arial" w:cs="Arial"/>
          <w:w w:val="105"/>
          <w:sz w:val="20"/>
          <w:szCs w:val="20"/>
        </w:rPr>
        <w:t>of</w:t>
      </w:r>
      <w:r w:rsidRPr="00D413A4">
        <w:rPr>
          <w:rFonts w:ascii="Arial" w:hAnsi="Arial" w:cs="Arial"/>
          <w:spacing w:val="9"/>
          <w:w w:val="105"/>
          <w:sz w:val="20"/>
          <w:szCs w:val="20"/>
        </w:rPr>
        <w:t xml:space="preserve"> </w:t>
      </w:r>
      <w:r w:rsidRPr="00D413A4">
        <w:rPr>
          <w:rFonts w:ascii="Arial" w:hAnsi="Arial" w:cs="Arial"/>
          <w:w w:val="105"/>
          <w:sz w:val="20"/>
          <w:szCs w:val="20"/>
        </w:rPr>
        <w:t>the</w:t>
      </w:r>
      <w:r w:rsidRPr="00D413A4">
        <w:rPr>
          <w:rFonts w:ascii="Arial" w:hAnsi="Arial" w:cs="Arial"/>
          <w:spacing w:val="10"/>
          <w:w w:val="105"/>
          <w:sz w:val="20"/>
          <w:szCs w:val="20"/>
        </w:rPr>
        <w:t xml:space="preserve"> </w:t>
      </w:r>
      <w:r w:rsidRPr="00D413A4">
        <w:rPr>
          <w:rFonts w:ascii="Arial" w:hAnsi="Arial" w:cs="Arial"/>
          <w:w w:val="105"/>
          <w:sz w:val="20"/>
          <w:szCs w:val="20"/>
        </w:rPr>
        <w:t>solar</w:t>
      </w:r>
      <w:r w:rsidRPr="00D413A4">
        <w:rPr>
          <w:rFonts w:ascii="Arial" w:hAnsi="Arial" w:cs="Arial"/>
          <w:spacing w:val="9"/>
          <w:w w:val="105"/>
          <w:sz w:val="20"/>
          <w:szCs w:val="20"/>
        </w:rPr>
        <w:t xml:space="preserve"> </w:t>
      </w:r>
      <w:r w:rsidRPr="00D413A4">
        <w:rPr>
          <w:rFonts w:ascii="Arial" w:hAnsi="Arial" w:cs="Arial"/>
          <w:w w:val="105"/>
          <w:sz w:val="20"/>
          <w:szCs w:val="20"/>
        </w:rPr>
        <w:t>radiation.</w:t>
      </w:r>
      <w:r w:rsidRPr="00D413A4">
        <w:rPr>
          <w:rFonts w:ascii="Arial" w:hAnsi="Arial" w:cs="Arial"/>
          <w:spacing w:val="9"/>
          <w:w w:val="105"/>
          <w:sz w:val="20"/>
          <w:szCs w:val="20"/>
        </w:rPr>
        <w:t xml:space="preserve"> </w:t>
      </w:r>
      <w:r w:rsidRPr="00D413A4">
        <w:rPr>
          <w:rFonts w:ascii="Arial" w:hAnsi="Arial" w:cs="Arial"/>
          <w:w w:val="105"/>
          <w:sz w:val="20"/>
          <w:szCs w:val="20"/>
        </w:rPr>
        <w:t>In</w:t>
      </w:r>
      <w:r w:rsidRPr="00D413A4">
        <w:rPr>
          <w:rFonts w:ascii="Arial" w:hAnsi="Arial" w:cs="Arial"/>
          <w:spacing w:val="9"/>
          <w:w w:val="105"/>
          <w:sz w:val="20"/>
          <w:szCs w:val="20"/>
        </w:rPr>
        <w:t xml:space="preserve"> </w:t>
      </w:r>
      <w:r w:rsidRPr="00D413A4">
        <w:rPr>
          <w:rFonts w:ascii="Arial" w:hAnsi="Arial" w:cs="Arial"/>
          <w:w w:val="105"/>
          <w:sz w:val="20"/>
          <w:szCs w:val="20"/>
        </w:rPr>
        <w:t>other</w:t>
      </w:r>
      <w:r w:rsidRPr="00D413A4">
        <w:rPr>
          <w:rFonts w:ascii="Arial" w:hAnsi="Arial" w:cs="Arial"/>
          <w:spacing w:val="8"/>
          <w:w w:val="105"/>
          <w:sz w:val="20"/>
          <w:szCs w:val="20"/>
        </w:rPr>
        <w:t xml:space="preserve"> </w:t>
      </w:r>
      <w:r w:rsidRPr="00D413A4">
        <w:rPr>
          <w:rFonts w:ascii="Arial" w:hAnsi="Arial" w:cs="Arial"/>
          <w:w w:val="105"/>
          <w:sz w:val="20"/>
          <w:szCs w:val="20"/>
        </w:rPr>
        <w:t>words,</w:t>
      </w:r>
      <w:r w:rsidRPr="00D413A4">
        <w:rPr>
          <w:rFonts w:ascii="Arial" w:hAnsi="Arial" w:cs="Arial"/>
          <w:spacing w:val="10"/>
          <w:w w:val="105"/>
          <w:sz w:val="20"/>
          <w:szCs w:val="20"/>
        </w:rPr>
        <w:t xml:space="preserve"> </w:t>
      </w:r>
      <w:r w:rsidRPr="00D413A4">
        <w:rPr>
          <w:rFonts w:ascii="Arial" w:hAnsi="Arial" w:cs="Arial"/>
          <w:w w:val="105"/>
          <w:sz w:val="20"/>
          <w:szCs w:val="20"/>
        </w:rPr>
        <w:t>it</w:t>
      </w:r>
      <w:r w:rsidRPr="00D413A4">
        <w:rPr>
          <w:rFonts w:ascii="Arial" w:hAnsi="Arial" w:cs="Arial"/>
          <w:spacing w:val="10"/>
          <w:w w:val="105"/>
          <w:sz w:val="20"/>
          <w:szCs w:val="20"/>
        </w:rPr>
        <w:t xml:space="preserve"> </w:t>
      </w:r>
      <w:r w:rsidRPr="00D413A4">
        <w:rPr>
          <w:rFonts w:ascii="Arial" w:hAnsi="Arial" w:cs="Arial"/>
          <w:w w:val="105"/>
          <w:sz w:val="20"/>
          <w:szCs w:val="20"/>
        </w:rPr>
        <w:t>is</w:t>
      </w:r>
      <w:r w:rsidRPr="00D413A4">
        <w:rPr>
          <w:rFonts w:ascii="Arial" w:hAnsi="Arial" w:cs="Arial"/>
          <w:spacing w:val="9"/>
          <w:w w:val="105"/>
          <w:sz w:val="20"/>
          <w:szCs w:val="20"/>
        </w:rPr>
        <w:t xml:space="preserve"> </w:t>
      </w:r>
      <w:r w:rsidRPr="00D413A4">
        <w:rPr>
          <w:rFonts w:ascii="Arial" w:hAnsi="Arial" w:cs="Arial"/>
          <w:w w:val="105"/>
          <w:sz w:val="20"/>
          <w:szCs w:val="20"/>
        </w:rPr>
        <w:t>a</w:t>
      </w:r>
      <w:r w:rsidRPr="00D413A4">
        <w:rPr>
          <w:rFonts w:ascii="Arial" w:hAnsi="Arial" w:cs="Arial"/>
          <w:w w:val="112"/>
          <w:sz w:val="20"/>
          <w:szCs w:val="20"/>
        </w:rPr>
        <w:t xml:space="preserve"> </w:t>
      </w:r>
      <w:r w:rsidRPr="00D413A4">
        <w:rPr>
          <w:rFonts w:ascii="Arial" w:hAnsi="Arial" w:cs="Arial"/>
          <w:w w:val="105"/>
          <w:sz w:val="20"/>
          <w:szCs w:val="20"/>
        </w:rPr>
        <w:t>ratio</w:t>
      </w:r>
      <w:r w:rsidRPr="00D413A4">
        <w:rPr>
          <w:rFonts w:ascii="Arial" w:hAnsi="Arial" w:cs="Arial"/>
          <w:spacing w:val="11"/>
          <w:w w:val="105"/>
          <w:sz w:val="20"/>
          <w:szCs w:val="20"/>
        </w:rPr>
        <w:t xml:space="preserve"> </w:t>
      </w:r>
      <w:r w:rsidRPr="00D413A4">
        <w:rPr>
          <w:rFonts w:ascii="Arial" w:hAnsi="Arial" w:cs="Arial"/>
          <w:w w:val="105"/>
          <w:sz w:val="20"/>
          <w:szCs w:val="20"/>
        </w:rPr>
        <w:t>of</w:t>
      </w:r>
      <w:r w:rsidRPr="00D413A4">
        <w:rPr>
          <w:rFonts w:ascii="Arial" w:hAnsi="Arial" w:cs="Arial"/>
          <w:spacing w:val="11"/>
          <w:w w:val="105"/>
          <w:sz w:val="20"/>
          <w:szCs w:val="20"/>
        </w:rPr>
        <w:t xml:space="preserve"> </w:t>
      </w:r>
      <w:r w:rsidRPr="00D413A4">
        <w:rPr>
          <w:rFonts w:ascii="Arial" w:hAnsi="Arial" w:cs="Arial"/>
          <w:w w:val="105"/>
          <w:sz w:val="20"/>
          <w:szCs w:val="20"/>
        </w:rPr>
        <w:t>the</w:t>
      </w:r>
      <w:r w:rsidRPr="00D413A4">
        <w:rPr>
          <w:rFonts w:ascii="Arial" w:hAnsi="Arial" w:cs="Arial"/>
          <w:spacing w:val="10"/>
          <w:w w:val="105"/>
          <w:sz w:val="20"/>
          <w:szCs w:val="20"/>
        </w:rPr>
        <w:t xml:space="preserve"> </w:t>
      </w:r>
      <w:r w:rsidRPr="00D413A4">
        <w:rPr>
          <w:rFonts w:ascii="Arial" w:hAnsi="Arial" w:cs="Arial"/>
          <w:w w:val="105"/>
          <w:sz w:val="20"/>
          <w:szCs w:val="20"/>
        </w:rPr>
        <w:t>useful</w:t>
      </w:r>
      <w:r w:rsidRPr="00D413A4">
        <w:rPr>
          <w:rFonts w:ascii="Arial" w:hAnsi="Arial" w:cs="Arial"/>
          <w:spacing w:val="11"/>
          <w:w w:val="105"/>
          <w:sz w:val="20"/>
          <w:szCs w:val="20"/>
        </w:rPr>
        <w:t xml:space="preserve"> </w:t>
      </w:r>
      <w:r w:rsidRPr="00D413A4">
        <w:rPr>
          <w:rFonts w:ascii="Arial" w:hAnsi="Arial" w:cs="Arial"/>
          <w:w w:val="105"/>
          <w:sz w:val="20"/>
          <w:szCs w:val="20"/>
        </w:rPr>
        <w:t>exergy</w:t>
      </w:r>
      <w:r w:rsidRPr="00D413A4">
        <w:rPr>
          <w:rFonts w:ascii="Arial" w:hAnsi="Arial" w:cs="Arial"/>
          <w:spacing w:val="11"/>
          <w:w w:val="105"/>
          <w:sz w:val="20"/>
          <w:szCs w:val="20"/>
        </w:rPr>
        <w:t xml:space="preserve"> </w:t>
      </w:r>
      <w:r w:rsidRPr="00D413A4">
        <w:rPr>
          <w:rFonts w:ascii="Arial" w:hAnsi="Arial" w:cs="Arial"/>
          <w:w w:val="105"/>
          <w:sz w:val="20"/>
          <w:szCs w:val="20"/>
        </w:rPr>
        <w:t>deliv</w:t>
      </w:r>
      <w:r w:rsidRPr="00D413A4">
        <w:rPr>
          <w:rFonts w:ascii="Arial" w:hAnsi="Arial" w:cs="Arial"/>
          <w:spacing w:val="1"/>
          <w:w w:val="105"/>
          <w:sz w:val="20"/>
          <w:szCs w:val="20"/>
        </w:rPr>
        <w:t>e</w:t>
      </w:r>
      <w:r w:rsidRPr="00D413A4">
        <w:rPr>
          <w:rFonts w:ascii="Arial" w:hAnsi="Arial" w:cs="Arial"/>
          <w:w w:val="105"/>
          <w:sz w:val="20"/>
          <w:szCs w:val="20"/>
        </w:rPr>
        <w:t>red</w:t>
      </w:r>
      <w:r w:rsidRPr="00D413A4">
        <w:rPr>
          <w:rFonts w:ascii="Arial" w:hAnsi="Arial" w:cs="Arial"/>
          <w:spacing w:val="11"/>
          <w:w w:val="105"/>
          <w:sz w:val="20"/>
          <w:szCs w:val="20"/>
        </w:rPr>
        <w:t xml:space="preserve"> </w:t>
      </w:r>
      <w:r w:rsidRPr="00D413A4">
        <w:rPr>
          <w:rFonts w:ascii="Arial" w:hAnsi="Arial" w:cs="Arial"/>
          <w:w w:val="105"/>
          <w:sz w:val="20"/>
          <w:szCs w:val="20"/>
        </w:rPr>
        <w:t>to</w:t>
      </w:r>
      <w:r w:rsidRPr="00D413A4">
        <w:rPr>
          <w:rFonts w:ascii="Arial" w:hAnsi="Arial" w:cs="Arial"/>
          <w:spacing w:val="11"/>
          <w:w w:val="105"/>
          <w:sz w:val="20"/>
          <w:szCs w:val="20"/>
        </w:rPr>
        <w:t xml:space="preserve"> </w:t>
      </w:r>
      <w:r w:rsidRPr="00D413A4">
        <w:rPr>
          <w:rFonts w:ascii="Arial" w:hAnsi="Arial" w:cs="Arial"/>
          <w:w w:val="105"/>
          <w:sz w:val="20"/>
          <w:szCs w:val="20"/>
        </w:rPr>
        <w:t>the</w:t>
      </w:r>
      <w:r w:rsidRPr="00D413A4">
        <w:rPr>
          <w:rFonts w:ascii="Arial" w:hAnsi="Arial" w:cs="Arial"/>
          <w:spacing w:val="10"/>
          <w:w w:val="105"/>
          <w:sz w:val="20"/>
          <w:szCs w:val="20"/>
        </w:rPr>
        <w:t xml:space="preserve"> </w:t>
      </w:r>
      <w:r w:rsidRPr="00D413A4">
        <w:rPr>
          <w:rFonts w:ascii="Arial" w:hAnsi="Arial" w:cs="Arial"/>
          <w:w w:val="105"/>
          <w:sz w:val="20"/>
          <w:szCs w:val="20"/>
        </w:rPr>
        <w:t>exergy</w:t>
      </w:r>
      <w:r w:rsidRPr="00D413A4">
        <w:rPr>
          <w:rFonts w:ascii="Arial" w:hAnsi="Arial" w:cs="Arial"/>
          <w:spacing w:val="11"/>
          <w:w w:val="105"/>
          <w:sz w:val="20"/>
          <w:szCs w:val="20"/>
        </w:rPr>
        <w:t xml:space="preserve"> </w:t>
      </w:r>
      <w:r w:rsidRPr="00D413A4">
        <w:rPr>
          <w:rFonts w:ascii="Arial" w:hAnsi="Arial" w:cs="Arial"/>
          <w:w w:val="105"/>
          <w:sz w:val="20"/>
          <w:szCs w:val="20"/>
        </w:rPr>
        <w:t>absorbed</w:t>
      </w:r>
      <w:r w:rsidRPr="00D413A4">
        <w:rPr>
          <w:rFonts w:ascii="Arial" w:hAnsi="Arial" w:cs="Arial"/>
          <w:spacing w:val="12"/>
          <w:w w:val="105"/>
          <w:sz w:val="20"/>
          <w:szCs w:val="20"/>
        </w:rPr>
        <w:t xml:space="preserve"> </w:t>
      </w:r>
      <w:r w:rsidRPr="00D413A4">
        <w:rPr>
          <w:rFonts w:ascii="Arial" w:hAnsi="Arial" w:cs="Arial"/>
          <w:w w:val="105"/>
          <w:sz w:val="20"/>
          <w:szCs w:val="20"/>
        </w:rPr>
        <w:t>by</w:t>
      </w:r>
      <w:r w:rsidRPr="00D413A4">
        <w:rPr>
          <w:rFonts w:ascii="Arial" w:hAnsi="Arial" w:cs="Arial"/>
          <w:spacing w:val="11"/>
          <w:w w:val="105"/>
          <w:sz w:val="20"/>
          <w:szCs w:val="20"/>
        </w:rPr>
        <w:t xml:space="preserve"> </w:t>
      </w:r>
      <w:r w:rsidRPr="00D413A4">
        <w:rPr>
          <w:rFonts w:ascii="Arial" w:hAnsi="Arial" w:cs="Arial"/>
          <w:w w:val="105"/>
          <w:sz w:val="20"/>
          <w:szCs w:val="20"/>
        </w:rPr>
        <w:t>the</w:t>
      </w:r>
      <w:r w:rsidRPr="00D413A4">
        <w:rPr>
          <w:rFonts w:ascii="Arial" w:hAnsi="Arial" w:cs="Arial"/>
          <w:spacing w:val="10"/>
          <w:w w:val="105"/>
          <w:sz w:val="20"/>
          <w:szCs w:val="20"/>
        </w:rPr>
        <w:t xml:space="preserve"> </w:t>
      </w:r>
      <w:r w:rsidRPr="00D413A4">
        <w:rPr>
          <w:rFonts w:ascii="Arial" w:hAnsi="Arial" w:cs="Arial"/>
          <w:w w:val="105"/>
          <w:sz w:val="20"/>
          <w:szCs w:val="20"/>
        </w:rPr>
        <w:t>solar</w:t>
      </w:r>
      <w:r w:rsidRPr="00D413A4">
        <w:rPr>
          <w:rFonts w:ascii="Arial" w:hAnsi="Arial" w:cs="Arial"/>
          <w:spacing w:val="11"/>
          <w:w w:val="105"/>
          <w:sz w:val="20"/>
          <w:szCs w:val="20"/>
        </w:rPr>
        <w:t xml:space="preserve"> </w:t>
      </w:r>
      <w:r w:rsidRPr="00D413A4">
        <w:rPr>
          <w:rFonts w:ascii="Arial" w:hAnsi="Arial" w:cs="Arial"/>
          <w:w w:val="105"/>
          <w:sz w:val="20"/>
          <w:szCs w:val="20"/>
        </w:rPr>
        <w:t>c</w:t>
      </w:r>
      <w:r w:rsidRPr="00D413A4">
        <w:rPr>
          <w:rFonts w:ascii="Arial" w:hAnsi="Arial" w:cs="Arial"/>
          <w:spacing w:val="1"/>
          <w:w w:val="105"/>
          <w:sz w:val="20"/>
          <w:szCs w:val="20"/>
        </w:rPr>
        <w:t>o</w:t>
      </w:r>
      <w:r w:rsidRPr="00D413A4">
        <w:rPr>
          <w:rFonts w:ascii="Arial" w:hAnsi="Arial" w:cs="Arial"/>
          <w:w w:val="105"/>
          <w:sz w:val="20"/>
          <w:szCs w:val="20"/>
        </w:rPr>
        <w:t>llector</w:t>
      </w:r>
      <w:r w:rsidRPr="00D413A4">
        <w:rPr>
          <w:rFonts w:ascii="Arial" w:hAnsi="Arial" w:cs="Arial"/>
          <w:spacing w:val="11"/>
          <w:w w:val="105"/>
          <w:sz w:val="20"/>
          <w:szCs w:val="20"/>
        </w:rPr>
        <w:t xml:space="preserve"> </w:t>
      </w:r>
      <w:hyperlink w:anchor="_bookmark45" w:history="1">
        <w:r w:rsidRPr="00D413A4">
          <w:rPr>
            <w:rFonts w:ascii="Arial" w:hAnsi="Arial" w:cs="Arial"/>
            <w:w w:val="105"/>
            <w:sz w:val="20"/>
            <w:szCs w:val="20"/>
          </w:rPr>
          <w:t>[</w:t>
        </w:r>
        <w:r w:rsidR="00D413A4" w:rsidRPr="00D413A4">
          <w:rPr>
            <w:rFonts w:ascii="Arial" w:hAnsi="Arial" w:cs="Arial"/>
            <w:w w:val="105"/>
            <w:sz w:val="20"/>
            <w:szCs w:val="20"/>
          </w:rPr>
          <w:t>2</w:t>
        </w:r>
        <w:r w:rsidRPr="00D413A4">
          <w:rPr>
            <w:rFonts w:ascii="Arial" w:hAnsi="Arial" w:cs="Arial"/>
            <w:spacing w:val="1"/>
            <w:w w:val="105"/>
            <w:sz w:val="20"/>
            <w:szCs w:val="20"/>
          </w:rPr>
          <w:t>]</w:t>
        </w:r>
      </w:hyperlink>
      <w:r w:rsidRPr="00D413A4">
        <w:rPr>
          <w:rFonts w:ascii="Arial" w:hAnsi="Arial" w:cs="Arial"/>
          <w:w w:val="105"/>
          <w:sz w:val="20"/>
          <w:szCs w:val="20"/>
        </w:rPr>
        <w:t>.</w:t>
      </w:r>
    </w:p>
    <w:p w:rsidR="003B7A6C" w:rsidRPr="00D413A4" w:rsidRDefault="006E2906" w:rsidP="003B7A6C">
      <w:pPr>
        <w:autoSpaceDE w:val="0"/>
        <w:autoSpaceDN w:val="0"/>
        <w:adjustRightInd w:val="0"/>
        <w:jc w:val="center"/>
        <w:rPr>
          <w:rFonts w:ascii="Arial" w:hAnsi="Arial" w:cs="Arial"/>
          <w:w w:val="105"/>
          <w:sz w:val="20"/>
          <w:szCs w:val="20"/>
        </w:rPr>
      </w:pPr>
      <m:oMath>
        <m:sSub>
          <m:sSubPr>
            <m:ctrlPr>
              <w:rPr>
                <w:rFonts w:ascii="Cambria Math" w:hAnsi="Cambria Math" w:cs="Arial"/>
                <w:i/>
                <w:w w:val="105"/>
                <w:sz w:val="20"/>
                <w:szCs w:val="20"/>
              </w:rPr>
            </m:ctrlPr>
          </m:sSubPr>
          <m:e>
            <m:r>
              <w:rPr>
                <w:rFonts w:ascii="Cambria Math" w:hAnsi="Cambria Math" w:cs="Arial"/>
                <w:w w:val="105"/>
                <w:sz w:val="20"/>
                <w:szCs w:val="20"/>
              </w:rPr>
              <m:t>ε</m:t>
            </m:r>
          </m:e>
          <m:sub>
            <m:r>
              <w:rPr>
                <w:rFonts w:ascii="Cambria Math" w:hAnsi="Cambria Math" w:cs="Arial"/>
                <w:w w:val="105"/>
                <w:sz w:val="20"/>
                <w:szCs w:val="20"/>
              </w:rPr>
              <m:t>scol</m:t>
            </m:r>
          </m:sub>
        </m:sSub>
        <m:r>
          <w:rPr>
            <w:rFonts w:ascii="Cambria Math" w:hAnsi="Cambria Math" w:cs="Arial"/>
            <w:w w:val="105"/>
            <w:sz w:val="20"/>
            <w:szCs w:val="20"/>
          </w:rPr>
          <m:t>=</m:t>
        </m:r>
        <m:f>
          <m:fPr>
            <m:ctrlPr>
              <w:rPr>
                <w:rFonts w:ascii="Cambria Math" w:hAnsi="Cambria Math" w:cs="Arial"/>
                <w:i/>
                <w:w w:val="105"/>
                <w:sz w:val="20"/>
                <w:szCs w:val="20"/>
              </w:rPr>
            </m:ctrlPr>
          </m:fPr>
          <m:num>
            <m:sSub>
              <m:sSubPr>
                <m:ctrlPr>
                  <w:rPr>
                    <w:rFonts w:ascii="Cambria Math" w:hAnsi="Cambria Math" w:cs="Arial"/>
                    <w:i/>
                    <w:w w:val="105"/>
                    <w:sz w:val="20"/>
                    <w:szCs w:val="20"/>
                  </w:rPr>
                </m:ctrlPr>
              </m:sSubPr>
              <m:e>
                <m:acc>
                  <m:accPr>
                    <m:chr m:val="̇"/>
                    <m:ctrlPr>
                      <w:rPr>
                        <w:rFonts w:ascii="Cambria Math" w:hAnsi="Cambria Math" w:cs="Arial"/>
                        <w:i/>
                        <w:w w:val="105"/>
                        <w:sz w:val="20"/>
                        <w:szCs w:val="20"/>
                      </w:rPr>
                    </m:ctrlPr>
                  </m:accPr>
                  <m:e>
                    <m:r>
                      <w:rPr>
                        <w:rFonts w:ascii="Cambria Math" w:hAnsi="Cambria Math" w:cs="Arial"/>
                        <w:w w:val="105"/>
                        <w:sz w:val="20"/>
                        <w:szCs w:val="20"/>
                      </w:rPr>
                      <m:t>E</m:t>
                    </m:r>
                  </m:e>
                </m:acc>
              </m:e>
              <m:sub>
                <m:r>
                  <w:rPr>
                    <w:rFonts w:ascii="Cambria Math" w:hAnsi="Cambria Math" w:cs="Arial"/>
                    <w:w w:val="105"/>
                    <w:sz w:val="20"/>
                    <w:szCs w:val="20"/>
                  </w:rPr>
                  <m:t>x u</m:t>
                </m:r>
              </m:sub>
            </m:sSub>
          </m:num>
          <m:den>
            <m:sSub>
              <m:sSubPr>
                <m:ctrlPr>
                  <w:rPr>
                    <w:rFonts w:ascii="Cambria Math" w:hAnsi="Cambria Math" w:cs="Arial"/>
                    <w:i/>
                    <w:w w:val="105"/>
                    <w:sz w:val="20"/>
                    <w:szCs w:val="20"/>
                  </w:rPr>
                </m:ctrlPr>
              </m:sSubPr>
              <m:e>
                <m:acc>
                  <m:accPr>
                    <m:chr m:val="̇"/>
                    <m:ctrlPr>
                      <w:rPr>
                        <w:rFonts w:ascii="Cambria Math" w:hAnsi="Cambria Math" w:cs="Arial"/>
                        <w:i/>
                        <w:w w:val="105"/>
                        <w:sz w:val="20"/>
                        <w:szCs w:val="20"/>
                      </w:rPr>
                    </m:ctrlPr>
                  </m:accPr>
                  <m:e>
                    <m:r>
                      <w:rPr>
                        <w:rFonts w:ascii="Cambria Math" w:hAnsi="Cambria Math" w:cs="Arial"/>
                        <w:w w:val="105"/>
                        <w:sz w:val="20"/>
                        <w:szCs w:val="20"/>
                      </w:rPr>
                      <m:t>E</m:t>
                    </m:r>
                  </m:e>
                </m:acc>
              </m:e>
              <m:sub>
                <m:r>
                  <w:rPr>
                    <w:rFonts w:ascii="Cambria Math" w:hAnsi="Cambria Math" w:cs="Arial"/>
                    <w:w w:val="105"/>
                    <w:sz w:val="20"/>
                    <w:szCs w:val="20"/>
                  </w:rPr>
                  <m:t>x scol</m:t>
                </m:r>
              </m:sub>
            </m:sSub>
          </m:den>
        </m:f>
        <m:r>
          <w:rPr>
            <w:rFonts w:ascii="Cambria Math" w:hAnsi="Cambria Math" w:cs="Arial"/>
            <w:w w:val="105"/>
            <w:sz w:val="20"/>
            <w:szCs w:val="20"/>
          </w:rPr>
          <m:t xml:space="preserve">                                                                                                   </m:t>
        </m:r>
      </m:oMath>
      <w:r w:rsidR="003B7A6C" w:rsidRPr="00D413A4">
        <w:rPr>
          <w:rFonts w:ascii="Arial" w:hAnsi="Arial" w:cs="Arial"/>
          <w:w w:val="105"/>
          <w:sz w:val="20"/>
          <w:szCs w:val="20"/>
        </w:rPr>
        <w:t xml:space="preserve"> </w:t>
      </w:r>
      <w:r w:rsidR="009F744B" w:rsidRPr="00D413A4">
        <w:rPr>
          <w:rFonts w:ascii="Arial" w:hAnsi="Arial" w:cs="Arial"/>
          <w:w w:val="105"/>
          <w:sz w:val="20"/>
          <w:szCs w:val="20"/>
        </w:rPr>
        <w:t>(</w:t>
      </w:r>
      <w:r w:rsidR="00567A07" w:rsidRPr="00D413A4">
        <w:rPr>
          <w:rFonts w:ascii="Arial" w:hAnsi="Arial" w:cs="Arial"/>
          <w:w w:val="105"/>
          <w:sz w:val="20"/>
          <w:szCs w:val="20"/>
        </w:rPr>
        <w:t>10</w:t>
      </w:r>
      <w:r w:rsidR="009F744B" w:rsidRPr="00D413A4">
        <w:rPr>
          <w:rFonts w:ascii="Arial" w:hAnsi="Arial" w:cs="Arial"/>
          <w:w w:val="105"/>
          <w:sz w:val="20"/>
          <w:szCs w:val="20"/>
        </w:rPr>
        <w:t>)</w:t>
      </w:r>
    </w:p>
    <w:p w:rsidR="009F744B" w:rsidRPr="00D413A4" w:rsidRDefault="009F744B" w:rsidP="003B7A6C">
      <w:pPr>
        <w:autoSpaceDE w:val="0"/>
        <w:autoSpaceDN w:val="0"/>
        <w:adjustRightInd w:val="0"/>
        <w:jc w:val="both"/>
        <w:rPr>
          <w:rFonts w:ascii="Arial" w:hAnsi="Arial" w:cs="Arial"/>
          <w:w w:val="105"/>
          <w:sz w:val="20"/>
          <w:szCs w:val="20"/>
        </w:rPr>
      </w:pPr>
      <w:r w:rsidRPr="00D413A4">
        <w:rPr>
          <w:rFonts w:ascii="Arial" w:hAnsi="Arial" w:cs="Arial"/>
          <w:w w:val="105"/>
          <w:sz w:val="20"/>
          <w:szCs w:val="20"/>
        </w:rPr>
        <w:t>with</w:t>
      </w:r>
    </w:p>
    <w:p w:rsidR="00B85241" w:rsidRPr="00D413A4" w:rsidRDefault="006E2906" w:rsidP="003B7A6C">
      <w:pPr>
        <w:autoSpaceDE w:val="0"/>
        <w:autoSpaceDN w:val="0"/>
        <w:adjustRightInd w:val="0"/>
        <w:jc w:val="center"/>
        <w:rPr>
          <w:rFonts w:ascii="Arial" w:hAnsi="Arial" w:cs="Arial"/>
          <w:w w:val="105"/>
          <w:sz w:val="20"/>
          <w:szCs w:val="20"/>
        </w:rPr>
      </w:pPr>
      <m:oMath>
        <m:sSub>
          <m:sSubPr>
            <m:ctrlPr>
              <w:rPr>
                <w:rFonts w:ascii="Cambria Math" w:hAnsi="Cambria Math" w:cs="Arial"/>
                <w:i/>
                <w:w w:val="105"/>
                <w:sz w:val="20"/>
                <w:szCs w:val="20"/>
              </w:rPr>
            </m:ctrlPr>
          </m:sSubPr>
          <m:e>
            <m:r>
              <w:rPr>
                <w:rFonts w:ascii="Cambria Math" w:hAnsi="Cambria Math" w:cs="Arial"/>
                <w:w w:val="105"/>
                <w:sz w:val="20"/>
                <w:szCs w:val="20"/>
              </w:rPr>
              <m:t>E</m:t>
            </m:r>
          </m:e>
          <m:sub>
            <m:acc>
              <m:accPr>
                <m:chr m:val="̇"/>
                <m:ctrlPr>
                  <w:rPr>
                    <w:rFonts w:ascii="Cambria Math" w:hAnsi="Cambria Math" w:cs="Arial"/>
                    <w:i/>
                    <w:w w:val="105"/>
                    <w:sz w:val="20"/>
                    <w:szCs w:val="20"/>
                  </w:rPr>
                </m:ctrlPr>
              </m:accPr>
              <m:e>
                <m:r>
                  <w:rPr>
                    <w:rFonts w:ascii="Cambria Math" w:hAnsi="Cambria Math" w:cs="Arial"/>
                    <w:w w:val="105"/>
                    <w:sz w:val="20"/>
                    <w:szCs w:val="20"/>
                  </w:rPr>
                  <m:t>xu</m:t>
                </m:r>
              </m:e>
            </m:acc>
          </m:sub>
        </m:sSub>
        <m:r>
          <w:rPr>
            <w:rFonts w:ascii="Cambria Math" w:hAnsi="Cambria Math" w:cs="Arial"/>
            <w:w w:val="105"/>
            <w:sz w:val="20"/>
            <w:szCs w:val="20"/>
          </w:rPr>
          <m:t>=</m:t>
        </m:r>
        <m:sSub>
          <m:sSubPr>
            <m:ctrlPr>
              <w:rPr>
                <w:rFonts w:ascii="Cambria Math" w:hAnsi="Cambria Math" w:cs="Arial"/>
                <w:i/>
                <w:w w:val="105"/>
                <w:sz w:val="20"/>
                <w:szCs w:val="20"/>
              </w:rPr>
            </m:ctrlPr>
          </m:sSubPr>
          <m:e>
            <m:acc>
              <m:accPr>
                <m:chr m:val="̇"/>
                <m:ctrlPr>
                  <w:rPr>
                    <w:rFonts w:ascii="Cambria Math" w:hAnsi="Cambria Math" w:cs="Arial"/>
                    <w:i/>
                    <w:w w:val="105"/>
                    <w:sz w:val="20"/>
                    <w:szCs w:val="20"/>
                  </w:rPr>
                </m:ctrlPr>
              </m:accPr>
              <m:e>
                <m:r>
                  <w:rPr>
                    <w:rFonts w:ascii="Cambria Math" w:hAnsi="Cambria Math" w:cs="Arial"/>
                    <w:w w:val="105"/>
                    <w:sz w:val="20"/>
                    <w:szCs w:val="20"/>
                  </w:rPr>
                  <m:t>m</m:t>
                </m:r>
              </m:e>
            </m:acc>
          </m:e>
          <m:sub>
            <m:r>
              <w:rPr>
                <w:rFonts w:ascii="Cambria Math" w:hAnsi="Cambria Math" w:cs="Arial"/>
                <w:w w:val="105"/>
                <w:sz w:val="20"/>
                <w:szCs w:val="20"/>
              </w:rPr>
              <m:t>W</m:t>
            </m:r>
          </m:sub>
        </m:sSub>
        <m:d>
          <m:dPr>
            <m:begChr m:val="["/>
            <m:endChr m:val="]"/>
            <m:ctrlPr>
              <w:rPr>
                <w:rFonts w:ascii="Cambria Math" w:hAnsi="Cambria Math" w:cs="Arial"/>
                <w:i/>
                <w:w w:val="105"/>
                <w:sz w:val="20"/>
                <w:szCs w:val="20"/>
              </w:rPr>
            </m:ctrlPr>
          </m:dPr>
          <m:e>
            <m:d>
              <m:dPr>
                <m:ctrlPr>
                  <w:rPr>
                    <w:rFonts w:ascii="Cambria Math" w:hAnsi="Cambria Math" w:cs="Arial"/>
                    <w:i/>
                    <w:w w:val="105"/>
                    <w:sz w:val="20"/>
                    <w:szCs w:val="20"/>
                  </w:rPr>
                </m:ctrlPr>
              </m:dPr>
              <m:e>
                <m:sSub>
                  <m:sSubPr>
                    <m:ctrlPr>
                      <w:rPr>
                        <w:rFonts w:ascii="Cambria Math" w:hAnsi="Cambria Math" w:cs="Arial"/>
                        <w:i/>
                        <w:w w:val="105"/>
                        <w:sz w:val="20"/>
                        <w:szCs w:val="20"/>
                      </w:rPr>
                    </m:ctrlPr>
                  </m:sSubPr>
                  <m:e>
                    <m:r>
                      <w:rPr>
                        <w:rFonts w:ascii="Cambria Math" w:hAnsi="Cambria Math" w:cs="Arial"/>
                        <w:w w:val="105"/>
                        <w:sz w:val="20"/>
                        <w:szCs w:val="20"/>
                      </w:rPr>
                      <m:t>h</m:t>
                    </m:r>
                  </m:e>
                  <m:sub>
                    <m:r>
                      <w:rPr>
                        <w:rFonts w:ascii="Cambria Math" w:hAnsi="Cambria Math" w:cs="Arial"/>
                        <w:w w:val="105"/>
                        <w:sz w:val="20"/>
                        <w:szCs w:val="20"/>
                      </w:rPr>
                      <m:t>w,out</m:t>
                    </m:r>
                  </m:sub>
                </m:sSub>
                <m:r>
                  <w:rPr>
                    <w:rFonts w:ascii="Cambria Math" w:hAnsi="Cambria Math" w:cs="Arial"/>
                    <w:w w:val="105"/>
                    <w:sz w:val="20"/>
                    <w:szCs w:val="20"/>
                  </w:rPr>
                  <m:t>-</m:t>
                </m:r>
                <m:sSub>
                  <m:sSubPr>
                    <m:ctrlPr>
                      <w:rPr>
                        <w:rFonts w:ascii="Cambria Math" w:hAnsi="Cambria Math" w:cs="Arial"/>
                        <w:i/>
                        <w:w w:val="105"/>
                        <w:sz w:val="20"/>
                        <w:szCs w:val="20"/>
                      </w:rPr>
                    </m:ctrlPr>
                  </m:sSubPr>
                  <m:e>
                    <m:r>
                      <w:rPr>
                        <w:rFonts w:ascii="Cambria Math" w:hAnsi="Cambria Math" w:cs="Arial"/>
                        <w:w w:val="105"/>
                        <w:sz w:val="20"/>
                        <w:szCs w:val="20"/>
                      </w:rPr>
                      <m:t>h</m:t>
                    </m:r>
                  </m:e>
                  <m:sub>
                    <m:r>
                      <w:rPr>
                        <w:rFonts w:ascii="Cambria Math" w:hAnsi="Cambria Math" w:cs="Arial"/>
                        <w:w w:val="105"/>
                        <w:sz w:val="20"/>
                        <w:szCs w:val="20"/>
                      </w:rPr>
                      <m:t>w,in</m:t>
                    </m:r>
                  </m:sub>
                </m:sSub>
              </m:e>
            </m:d>
            <m:r>
              <w:rPr>
                <w:rFonts w:ascii="Cambria Math" w:hAnsi="Cambria Math" w:cs="Arial"/>
                <w:w w:val="105"/>
                <w:sz w:val="20"/>
                <w:szCs w:val="20"/>
              </w:rPr>
              <m:t>-</m:t>
            </m:r>
            <m:sSub>
              <m:sSubPr>
                <m:ctrlPr>
                  <w:rPr>
                    <w:rFonts w:ascii="Cambria Math" w:hAnsi="Cambria Math" w:cs="Arial"/>
                    <w:i/>
                    <w:w w:val="105"/>
                    <w:sz w:val="20"/>
                    <w:szCs w:val="20"/>
                  </w:rPr>
                </m:ctrlPr>
              </m:sSubPr>
              <m:e>
                <m:r>
                  <w:rPr>
                    <w:rFonts w:ascii="Cambria Math" w:hAnsi="Cambria Math" w:cs="Arial"/>
                    <w:w w:val="105"/>
                    <w:sz w:val="20"/>
                    <w:szCs w:val="20"/>
                  </w:rPr>
                  <m:t>T</m:t>
                </m:r>
              </m:e>
              <m:sub>
                <m:r>
                  <w:rPr>
                    <w:rFonts w:ascii="Cambria Math" w:hAnsi="Cambria Math" w:cs="Arial"/>
                    <w:w w:val="105"/>
                    <w:sz w:val="20"/>
                    <w:szCs w:val="20"/>
                  </w:rPr>
                  <m:t>0</m:t>
                </m:r>
              </m:sub>
            </m:sSub>
            <m:d>
              <m:dPr>
                <m:ctrlPr>
                  <w:rPr>
                    <w:rFonts w:ascii="Cambria Math" w:hAnsi="Cambria Math" w:cs="Arial"/>
                    <w:i/>
                    <w:w w:val="105"/>
                    <w:sz w:val="20"/>
                    <w:szCs w:val="20"/>
                  </w:rPr>
                </m:ctrlPr>
              </m:dPr>
              <m:e>
                <m:sSub>
                  <m:sSubPr>
                    <m:ctrlPr>
                      <w:rPr>
                        <w:rFonts w:ascii="Cambria Math" w:hAnsi="Cambria Math" w:cs="Arial"/>
                        <w:i/>
                        <w:w w:val="105"/>
                        <w:sz w:val="20"/>
                        <w:szCs w:val="20"/>
                      </w:rPr>
                    </m:ctrlPr>
                  </m:sSubPr>
                  <m:e>
                    <m:r>
                      <w:rPr>
                        <w:rFonts w:ascii="Cambria Math" w:hAnsi="Cambria Math" w:cs="Arial"/>
                        <w:w w:val="105"/>
                        <w:sz w:val="20"/>
                        <w:szCs w:val="20"/>
                      </w:rPr>
                      <m:t>s</m:t>
                    </m:r>
                  </m:e>
                  <m:sub>
                    <m:r>
                      <w:rPr>
                        <w:rFonts w:ascii="Cambria Math" w:hAnsi="Cambria Math" w:cs="Arial"/>
                        <w:w w:val="105"/>
                        <w:sz w:val="20"/>
                        <w:szCs w:val="20"/>
                      </w:rPr>
                      <m:t>w,out</m:t>
                    </m:r>
                  </m:sub>
                </m:sSub>
                <m:r>
                  <w:rPr>
                    <w:rFonts w:ascii="Cambria Math" w:hAnsi="Cambria Math" w:cs="Arial"/>
                    <w:w w:val="105"/>
                    <w:sz w:val="20"/>
                    <w:szCs w:val="20"/>
                  </w:rPr>
                  <m:t>-</m:t>
                </m:r>
                <m:sSub>
                  <m:sSubPr>
                    <m:ctrlPr>
                      <w:rPr>
                        <w:rFonts w:ascii="Cambria Math" w:hAnsi="Cambria Math" w:cs="Arial"/>
                        <w:i/>
                        <w:w w:val="105"/>
                        <w:sz w:val="20"/>
                        <w:szCs w:val="20"/>
                      </w:rPr>
                    </m:ctrlPr>
                  </m:sSubPr>
                  <m:e>
                    <m:r>
                      <w:rPr>
                        <w:rFonts w:ascii="Cambria Math" w:hAnsi="Cambria Math" w:cs="Arial"/>
                        <w:w w:val="105"/>
                        <w:sz w:val="20"/>
                        <w:szCs w:val="20"/>
                      </w:rPr>
                      <m:t>s</m:t>
                    </m:r>
                  </m:e>
                  <m:sub>
                    <m:r>
                      <w:rPr>
                        <w:rFonts w:ascii="Cambria Math" w:hAnsi="Cambria Math" w:cs="Arial"/>
                        <w:w w:val="105"/>
                        <w:sz w:val="20"/>
                        <w:szCs w:val="20"/>
                      </w:rPr>
                      <m:t>w,in</m:t>
                    </m:r>
                  </m:sub>
                </m:sSub>
              </m:e>
            </m:d>
          </m:e>
        </m:d>
        <m:r>
          <w:rPr>
            <w:rFonts w:ascii="Cambria Math" w:hAnsi="Cambria Math" w:cs="Arial"/>
            <w:w w:val="105"/>
            <w:sz w:val="20"/>
            <w:szCs w:val="20"/>
          </w:rPr>
          <m:t xml:space="preserve">                                   </m:t>
        </m:r>
      </m:oMath>
      <w:r w:rsidR="00B85241" w:rsidRPr="00D413A4">
        <w:rPr>
          <w:rFonts w:ascii="Arial" w:hAnsi="Arial" w:cs="Arial"/>
          <w:w w:val="105"/>
          <w:sz w:val="20"/>
          <w:szCs w:val="20"/>
        </w:rPr>
        <w:t>(</w:t>
      </w:r>
      <w:r w:rsidR="00D600D7" w:rsidRPr="00D413A4">
        <w:rPr>
          <w:rFonts w:ascii="Arial" w:hAnsi="Arial" w:cs="Arial"/>
          <w:w w:val="105"/>
          <w:sz w:val="20"/>
          <w:szCs w:val="20"/>
        </w:rPr>
        <w:t>1</w:t>
      </w:r>
      <w:r w:rsidR="00567A07" w:rsidRPr="00D413A4">
        <w:rPr>
          <w:rFonts w:ascii="Arial" w:hAnsi="Arial" w:cs="Arial"/>
          <w:w w:val="105"/>
          <w:sz w:val="20"/>
          <w:szCs w:val="20"/>
        </w:rPr>
        <w:t>1</w:t>
      </w:r>
      <w:r w:rsidR="00B85241" w:rsidRPr="00D413A4">
        <w:rPr>
          <w:rFonts w:ascii="Arial" w:hAnsi="Arial" w:cs="Arial"/>
          <w:w w:val="105"/>
          <w:sz w:val="20"/>
          <w:szCs w:val="20"/>
        </w:rPr>
        <w:t>a)</w:t>
      </w:r>
    </w:p>
    <w:p w:rsidR="00B85241" w:rsidRPr="00D413A4" w:rsidRDefault="00B85241" w:rsidP="00786CDD">
      <w:pPr>
        <w:autoSpaceDE w:val="0"/>
        <w:autoSpaceDN w:val="0"/>
        <w:adjustRightInd w:val="0"/>
        <w:jc w:val="both"/>
        <w:rPr>
          <w:rFonts w:ascii="Arial" w:hAnsi="Arial" w:cs="Arial"/>
          <w:w w:val="105"/>
          <w:sz w:val="20"/>
          <w:szCs w:val="20"/>
        </w:rPr>
      </w:pPr>
      <w:r w:rsidRPr="00D413A4">
        <w:rPr>
          <w:rFonts w:ascii="Arial" w:hAnsi="Arial" w:cs="Arial"/>
          <w:w w:val="105"/>
          <w:sz w:val="20"/>
          <w:szCs w:val="20"/>
        </w:rPr>
        <w:t>or</w:t>
      </w:r>
    </w:p>
    <w:p w:rsidR="00B85241" w:rsidRPr="00D413A4" w:rsidRDefault="006E2906" w:rsidP="003B7A6C">
      <w:pPr>
        <w:autoSpaceDE w:val="0"/>
        <w:autoSpaceDN w:val="0"/>
        <w:adjustRightInd w:val="0"/>
        <w:jc w:val="center"/>
        <w:rPr>
          <w:rFonts w:ascii="Arial" w:hAnsi="Arial" w:cs="Arial"/>
          <w:w w:val="105"/>
          <w:sz w:val="20"/>
          <w:szCs w:val="20"/>
        </w:rPr>
      </w:pPr>
      <m:oMath>
        <m:sSub>
          <m:sSubPr>
            <m:ctrlPr>
              <w:rPr>
                <w:rFonts w:ascii="Cambria Math" w:hAnsi="Cambria Math" w:cs="Arial"/>
                <w:i/>
                <w:w w:val="105"/>
                <w:sz w:val="20"/>
                <w:szCs w:val="20"/>
              </w:rPr>
            </m:ctrlPr>
          </m:sSubPr>
          <m:e>
            <m:r>
              <w:rPr>
                <w:rFonts w:ascii="Cambria Math" w:hAnsi="Cambria Math" w:cs="Arial"/>
                <w:w w:val="105"/>
                <w:sz w:val="20"/>
                <w:szCs w:val="20"/>
              </w:rPr>
              <m:t>E</m:t>
            </m:r>
          </m:e>
          <m:sub>
            <m:acc>
              <m:accPr>
                <m:chr m:val="̇"/>
                <m:ctrlPr>
                  <w:rPr>
                    <w:rFonts w:ascii="Cambria Math" w:hAnsi="Cambria Math" w:cs="Arial"/>
                    <w:i/>
                    <w:w w:val="105"/>
                    <w:sz w:val="20"/>
                    <w:szCs w:val="20"/>
                  </w:rPr>
                </m:ctrlPr>
              </m:accPr>
              <m:e>
                <m:r>
                  <w:rPr>
                    <w:rFonts w:ascii="Cambria Math" w:hAnsi="Cambria Math" w:cs="Arial"/>
                    <w:w w:val="105"/>
                    <w:sz w:val="20"/>
                    <w:szCs w:val="20"/>
                  </w:rPr>
                  <m:t>xu</m:t>
                </m:r>
              </m:e>
            </m:acc>
          </m:sub>
        </m:sSub>
        <m:r>
          <w:rPr>
            <w:rFonts w:ascii="Cambria Math" w:hAnsi="Cambria Math" w:cs="Arial"/>
            <w:w w:val="105"/>
            <w:sz w:val="20"/>
            <w:szCs w:val="20"/>
          </w:rPr>
          <m:t>=</m:t>
        </m:r>
        <m:sSub>
          <m:sSubPr>
            <m:ctrlPr>
              <w:rPr>
                <w:rFonts w:ascii="Cambria Math" w:hAnsi="Cambria Math" w:cs="Arial"/>
                <w:i/>
                <w:w w:val="105"/>
                <w:sz w:val="20"/>
                <w:szCs w:val="20"/>
              </w:rPr>
            </m:ctrlPr>
          </m:sSubPr>
          <m:e>
            <m:acc>
              <m:accPr>
                <m:chr m:val="̇"/>
                <m:ctrlPr>
                  <w:rPr>
                    <w:rFonts w:ascii="Cambria Math" w:hAnsi="Cambria Math" w:cs="Arial"/>
                    <w:i/>
                    <w:w w:val="105"/>
                    <w:sz w:val="20"/>
                    <w:szCs w:val="20"/>
                  </w:rPr>
                </m:ctrlPr>
              </m:accPr>
              <m:e>
                <m:r>
                  <w:rPr>
                    <w:rFonts w:ascii="Cambria Math" w:hAnsi="Cambria Math" w:cs="Arial"/>
                    <w:w w:val="105"/>
                    <w:sz w:val="20"/>
                    <w:szCs w:val="20"/>
                  </w:rPr>
                  <m:t>m</m:t>
                </m:r>
              </m:e>
            </m:acc>
          </m:e>
          <m:sub>
            <m:r>
              <w:rPr>
                <w:rFonts w:ascii="Cambria Math" w:hAnsi="Cambria Math" w:cs="Arial"/>
                <w:w w:val="105"/>
                <w:sz w:val="20"/>
                <w:szCs w:val="20"/>
              </w:rPr>
              <m:t>W</m:t>
            </m:r>
          </m:sub>
        </m:sSub>
        <m:sSub>
          <m:sSubPr>
            <m:ctrlPr>
              <w:rPr>
                <w:rFonts w:ascii="Cambria Math" w:hAnsi="Cambria Math" w:cs="Arial"/>
                <w:i/>
                <w:w w:val="105"/>
                <w:sz w:val="20"/>
                <w:szCs w:val="20"/>
              </w:rPr>
            </m:ctrlPr>
          </m:sSubPr>
          <m:e>
            <m:r>
              <w:rPr>
                <w:rFonts w:ascii="Cambria Math" w:hAnsi="Cambria Math" w:cs="Arial"/>
                <w:w w:val="105"/>
                <w:sz w:val="20"/>
                <w:szCs w:val="20"/>
              </w:rPr>
              <m:t>C</m:t>
            </m:r>
          </m:e>
          <m:sub>
            <m:r>
              <w:rPr>
                <w:rFonts w:ascii="Cambria Math" w:hAnsi="Cambria Math" w:cs="Arial"/>
                <w:w w:val="105"/>
                <w:sz w:val="20"/>
                <w:szCs w:val="20"/>
              </w:rPr>
              <m:t>w</m:t>
            </m:r>
          </m:sub>
        </m:sSub>
        <m:d>
          <m:dPr>
            <m:begChr m:val="["/>
            <m:endChr m:val="]"/>
            <m:ctrlPr>
              <w:rPr>
                <w:rFonts w:ascii="Cambria Math" w:hAnsi="Cambria Math" w:cs="Arial"/>
                <w:i/>
                <w:w w:val="105"/>
                <w:sz w:val="20"/>
                <w:szCs w:val="20"/>
              </w:rPr>
            </m:ctrlPr>
          </m:dPr>
          <m:e>
            <m:d>
              <m:dPr>
                <m:ctrlPr>
                  <w:rPr>
                    <w:rFonts w:ascii="Cambria Math" w:hAnsi="Cambria Math" w:cs="Arial"/>
                    <w:i/>
                    <w:w w:val="105"/>
                    <w:sz w:val="20"/>
                    <w:szCs w:val="20"/>
                  </w:rPr>
                </m:ctrlPr>
              </m:dPr>
              <m:e>
                <m:sSub>
                  <m:sSubPr>
                    <m:ctrlPr>
                      <w:rPr>
                        <w:rFonts w:ascii="Cambria Math" w:hAnsi="Cambria Math" w:cs="Arial"/>
                        <w:i/>
                        <w:w w:val="105"/>
                        <w:sz w:val="20"/>
                        <w:szCs w:val="20"/>
                      </w:rPr>
                    </m:ctrlPr>
                  </m:sSubPr>
                  <m:e>
                    <m:r>
                      <w:rPr>
                        <w:rFonts w:ascii="Cambria Math" w:hAnsi="Cambria Math" w:cs="Arial"/>
                        <w:w w:val="105"/>
                        <w:sz w:val="20"/>
                        <w:szCs w:val="20"/>
                      </w:rPr>
                      <m:t>T</m:t>
                    </m:r>
                  </m:e>
                  <m:sub>
                    <m:r>
                      <w:rPr>
                        <w:rFonts w:ascii="Cambria Math" w:hAnsi="Cambria Math" w:cs="Arial"/>
                        <w:w w:val="105"/>
                        <w:sz w:val="20"/>
                        <w:szCs w:val="20"/>
                      </w:rPr>
                      <m:t>w,out</m:t>
                    </m:r>
                  </m:sub>
                </m:sSub>
                <m:r>
                  <w:rPr>
                    <w:rFonts w:ascii="Cambria Math" w:hAnsi="Cambria Math" w:cs="Arial"/>
                    <w:w w:val="105"/>
                    <w:sz w:val="20"/>
                    <w:szCs w:val="20"/>
                  </w:rPr>
                  <m:t>-</m:t>
                </m:r>
                <m:sSub>
                  <m:sSubPr>
                    <m:ctrlPr>
                      <w:rPr>
                        <w:rFonts w:ascii="Cambria Math" w:hAnsi="Cambria Math" w:cs="Arial"/>
                        <w:i/>
                        <w:w w:val="105"/>
                        <w:sz w:val="20"/>
                        <w:szCs w:val="20"/>
                      </w:rPr>
                    </m:ctrlPr>
                  </m:sSubPr>
                  <m:e>
                    <m:r>
                      <w:rPr>
                        <w:rFonts w:ascii="Cambria Math" w:hAnsi="Cambria Math" w:cs="Arial"/>
                        <w:w w:val="105"/>
                        <w:sz w:val="20"/>
                        <w:szCs w:val="20"/>
                      </w:rPr>
                      <m:t>T</m:t>
                    </m:r>
                  </m:e>
                  <m:sub>
                    <m:r>
                      <w:rPr>
                        <w:rFonts w:ascii="Cambria Math" w:hAnsi="Cambria Math" w:cs="Arial"/>
                        <w:w w:val="105"/>
                        <w:sz w:val="20"/>
                        <w:szCs w:val="20"/>
                      </w:rPr>
                      <m:t>w,in</m:t>
                    </m:r>
                  </m:sub>
                </m:sSub>
              </m:e>
            </m:d>
            <m:r>
              <w:rPr>
                <w:rFonts w:ascii="Cambria Math" w:hAnsi="Cambria Math" w:cs="Arial"/>
                <w:w w:val="105"/>
                <w:sz w:val="20"/>
                <w:szCs w:val="20"/>
              </w:rPr>
              <m:t>-</m:t>
            </m:r>
            <m:sSub>
              <m:sSubPr>
                <m:ctrlPr>
                  <w:rPr>
                    <w:rFonts w:ascii="Cambria Math" w:hAnsi="Cambria Math" w:cs="Arial"/>
                    <w:i/>
                    <w:w w:val="105"/>
                    <w:sz w:val="20"/>
                    <w:szCs w:val="20"/>
                  </w:rPr>
                </m:ctrlPr>
              </m:sSubPr>
              <m:e>
                <m:r>
                  <w:rPr>
                    <w:rFonts w:ascii="Cambria Math" w:hAnsi="Cambria Math" w:cs="Arial"/>
                    <w:w w:val="105"/>
                    <w:sz w:val="20"/>
                    <w:szCs w:val="20"/>
                  </w:rPr>
                  <m:t>T</m:t>
                </m:r>
              </m:e>
              <m:sub>
                <m:r>
                  <w:rPr>
                    <w:rFonts w:ascii="Cambria Math" w:hAnsi="Cambria Math" w:cs="Arial"/>
                    <w:w w:val="105"/>
                    <w:sz w:val="20"/>
                    <w:szCs w:val="20"/>
                  </w:rPr>
                  <m:t>0</m:t>
                </m:r>
              </m:sub>
            </m:sSub>
            <m:d>
              <m:dPr>
                <m:ctrlPr>
                  <w:rPr>
                    <w:rFonts w:ascii="Cambria Math" w:hAnsi="Cambria Math" w:cs="Arial"/>
                    <w:i/>
                    <w:w w:val="105"/>
                    <w:sz w:val="20"/>
                    <w:szCs w:val="20"/>
                  </w:rPr>
                </m:ctrlPr>
              </m:dPr>
              <m:e>
                <m:r>
                  <w:rPr>
                    <w:rFonts w:ascii="Cambria Math" w:hAnsi="Cambria Math" w:cs="Arial"/>
                    <w:w w:val="105"/>
                    <w:sz w:val="20"/>
                    <w:szCs w:val="20"/>
                  </w:rPr>
                  <m:t>ln</m:t>
                </m:r>
                <m:f>
                  <m:fPr>
                    <m:ctrlPr>
                      <w:rPr>
                        <w:rFonts w:ascii="Cambria Math" w:hAnsi="Cambria Math" w:cs="Arial"/>
                        <w:i/>
                        <w:w w:val="105"/>
                        <w:sz w:val="20"/>
                        <w:szCs w:val="20"/>
                      </w:rPr>
                    </m:ctrlPr>
                  </m:fPr>
                  <m:num>
                    <m:sSub>
                      <m:sSubPr>
                        <m:ctrlPr>
                          <w:rPr>
                            <w:rFonts w:ascii="Cambria Math" w:hAnsi="Cambria Math" w:cs="Arial"/>
                            <w:i/>
                            <w:w w:val="105"/>
                            <w:sz w:val="20"/>
                            <w:szCs w:val="20"/>
                          </w:rPr>
                        </m:ctrlPr>
                      </m:sSubPr>
                      <m:e>
                        <m:r>
                          <w:rPr>
                            <w:rFonts w:ascii="Cambria Math" w:hAnsi="Cambria Math" w:cs="Arial"/>
                            <w:w w:val="105"/>
                            <w:sz w:val="20"/>
                            <w:szCs w:val="20"/>
                          </w:rPr>
                          <m:t>T</m:t>
                        </m:r>
                      </m:e>
                      <m:sub>
                        <m:r>
                          <w:rPr>
                            <w:rFonts w:ascii="Cambria Math" w:hAnsi="Cambria Math" w:cs="Arial"/>
                            <w:w w:val="105"/>
                            <w:sz w:val="20"/>
                            <w:szCs w:val="20"/>
                          </w:rPr>
                          <m:t>w,out</m:t>
                        </m:r>
                      </m:sub>
                    </m:sSub>
                  </m:num>
                  <m:den>
                    <m:sSub>
                      <m:sSubPr>
                        <m:ctrlPr>
                          <w:rPr>
                            <w:rFonts w:ascii="Cambria Math" w:hAnsi="Cambria Math" w:cs="Arial"/>
                            <w:i/>
                            <w:w w:val="105"/>
                            <w:sz w:val="20"/>
                            <w:szCs w:val="20"/>
                          </w:rPr>
                        </m:ctrlPr>
                      </m:sSubPr>
                      <m:e>
                        <m:r>
                          <w:rPr>
                            <w:rFonts w:ascii="Cambria Math" w:hAnsi="Cambria Math" w:cs="Arial"/>
                            <w:w w:val="105"/>
                            <w:sz w:val="20"/>
                            <w:szCs w:val="20"/>
                          </w:rPr>
                          <m:t>T</m:t>
                        </m:r>
                      </m:e>
                      <m:sub>
                        <m:r>
                          <w:rPr>
                            <w:rFonts w:ascii="Cambria Math" w:hAnsi="Cambria Math" w:cs="Arial"/>
                            <w:w w:val="105"/>
                            <w:sz w:val="20"/>
                            <w:szCs w:val="20"/>
                          </w:rPr>
                          <m:t>w,in</m:t>
                        </m:r>
                      </m:sub>
                    </m:sSub>
                  </m:den>
                </m:f>
              </m:e>
            </m:d>
          </m:e>
        </m:d>
        <m:r>
          <w:rPr>
            <w:rFonts w:ascii="Cambria Math" w:hAnsi="Cambria Math" w:cs="Arial"/>
            <w:w w:val="105"/>
            <w:sz w:val="20"/>
            <w:szCs w:val="20"/>
          </w:rPr>
          <m:t xml:space="preserve">                                        </m:t>
        </m:r>
      </m:oMath>
      <w:r w:rsidR="00B85241" w:rsidRPr="00D413A4">
        <w:rPr>
          <w:rFonts w:ascii="Arial" w:hAnsi="Arial" w:cs="Arial"/>
          <w:w w:val="105"/>
          <w:sz w:val="20"/>
          <w:szCs w:val="20"/>
        </w:rPr>
        <w:t>(</w:t>
      </w:r>
      <w:r w:rsidR="00D600D7" w:rsidRPr="00D413A4">
        <w:rPr>
          <w:rFonts w:ascii="Arial" w:hAnsi="Arial" w:cs="Arial"/>
          <w:w w:val="105"/>
          <w:sz w:val="20"/>
          <w:szCs w:val="20"/>
        </w:rPr>
        <w:t>1</w:t>
      </w:r>
      <w:r w:rsidR="00567A07" w:rsidRPr="00D413A4">
        <w:rPr>
          <w:rFonts w:ascii="Arial" w:hAnsi="Arial" w:cs="Arial"/>
          <w:w w:val="105"/>
          <w:sz w:val="20"/>
          <w:szCs w:val="20"/>
        </w:rPr>
        <w:t>1</w:t>
      </w:r>
      <w:r w:rsidR="00B85241" w:rsidRPr="00D413A4">
        <w:rPr>
          <w:rFonts w:ascii="Arial" w:hAnsi="Arial" w:cs="Arial"/>
          <w:w w:val="105"/>
          <w:sz w:val="20"/>
          <w:szCs w:val="20"/>
        </w:rPr>
        <w:t>b)</w:t>
      </w:r>
    </w:p>
    <w:p w:rsidR="00745797" w:rsidRPr="00D413A4" w:rsidRDefault="006E2906" w:rsidP="003B7A6C">
      <w:pPr>
        <w:autoSpaceDE w:val="0"/>
        <w:autoSpaceDN w:val="0"/>
        <w:adjustRightInd w:val="0"/>
        <w:jc w:val="center"/>
        <w:rPr>
          <w:rFonts w:ascii="Arial" w:hAnsi="Arial" w:cs="Arial"/>
          <w:w w:val="105"/>
          <w:sz w:val="20"/>
          <w:szCs w:val="20"/>
        </w:rPr>
      </w:pPr>
      <m:oMath>
        <m:sSub>
          <m:sSubPr>
            <m:ctrlPr>
              <w:rPr>
                <w:rFonts w:ascii="Cambria Math" w:hAnsi="Cambria Math" w:cs="Arial"/>
                <w:i/>
                <w:w w:val="105"/>
                <w:sz w:val="20"/>
                <w:szCs w:val="20"/>
              </w:rPr>
            </m:ctrlPr>
          </m:sSubPr>
          <m:e>
            <m:r>
              <w:rPr>
                <w:rFonts w:ascii="Cambria Math" w:hAnsi="Cambria Math" w:cs="Arial"/>
                <w:w w:val="105"/>
                <w:sz w:val="20"/>
                <w:szCs w:val="20"/>
              </w:rPr>
              <m:t>E</m:t>
            </m:r>
          </m:e>
          <m:sub>
            <m:acc>
              <m:accPr>
                <m:chr m:val="̇"/>
                <m:ctrlPr>
                  <w:rPr>
                    <w:rFonts w:ascii="Cambria Math" w:hAnsi="Cambria Math" w:cs="Arial"/>
                    <w:i/>
                    <w:w w:val="105"/>
                    <w:sz w:val="20"/>
                    <w:szCs w:val="20"/>
                  </w:rPr>
                </m:ctrlPr>
              </m:accPr>
              <m:e>
                <m:r>
                  <w:rPr>
                    <w:rFonts w:ascii="Cambria Math" w:hAnsi="Cambria Math" w:cs="Arial"/>
                    <w:w w:val="105"/>
                    <w:sz w:val="20"/>
                    <w:szCs w:val="20"/>
                  </w:rPr>
                  <m:t>xu</m:t>
                </m:r>
              </m:e>
            </m:acc>
          </m:sub>
        </m:sSub>
        <m:r>
          <w:rPr>
            <w:rFonts w:ascii="Cambria Math" w:hAnsi="Cambria Math" w:cs="Arial"/>
            <w:w w:val="105"/>
            <w:sz w:val="20"/>
            <w:szCs w:val="20"/>
          </w:rPr>
          <m:t>=</m:t>
        </m:r>
        <m:sSub>
          <m:sSubPr>
            <m:ctrlPr>
              <w:rPr>
                <w:rFonts w:ascii="Cambria Math" w:hAnsi="Cambria Math" w:cs="Arial"/>
                <w:i/>
                <w:w w:val="105"/>
                <w:sz w:val="20"/>
                <w:szCs w:val="20"/>
              </w:rPr>
            </m:ctrlPr>
          </m:sSubPr>
          <m:e>
            <m:acc>
              <m:accPr>
                <m:chr m:val="̇"/>
                <m:ctrlPr>
                  <w:rPr>
                    <w:rFonts w:ascii="Cambria Math" w:hAnsi="Cambria Math" w:cs="Arial"/>
                    <w:i/>
                    <w:w w:val="105"/>
                    <w:sz w:val="20"/>
                    <w:szCs w:val="20"/>
                  </w:rPr>
                </m:ctrlPr>
              </m:accPr>
              <m:e>
                <m:r>
                  <w:rPr>
                    <w:rFonts w:ascii="Cambria Math" w:hAnsi="Cambria Math" w:cs="Arial"/>
                    <w:w w:val="105"/>
                    <w:sz w:val="20"/>
                    <w:szCs w:val="20"/>
                  </w:rPr>
                  <m:t>Q</m:t>
                </m:r>
              </m:e>
            </m:acc>
          </m:e>
          <m:sub>
            <m:r>
              <w:rPr>
                <w:rFonts w:ascii="Cambria Math" w:hAnsi="Cambria Math" w:cs="Arial"/>
                <w:w w:val="105"/>
                <w:sz w:val="20"/>
                <w:szCs w:val="20"/>
              </w:rPr>
              <m:t>u</m:t>
            </m:r>
          </m:sub>
        </m:sSub>
        <m:d>
          <m:dPr>
            <m:begChr m:val="["/>
            <m:endChr m:val="]"/>
            <m:ctrlPr>
              <w:rPr>
                <w:rFonts w:ascii="Cambria Math" w:hAnsi="Cambria Math" w:cs="Arial"/>
                <w:i/>
                <w:w w:val="105"/>
                <w:sz w:val="20"/>
                <w:szCs w:val="20"/>
              </w:rPr>
            </m:ctrlPr>
          </m:dPr>
          <m:e>
            <m:r>
              <w:rPr>
                <w:rFonts w:ascii="Cambria Math" w:hAnsi="Cambria Math" w:cs="Arial"/>
                <w:w w:val="105"/>
                <w:sz w:val="20"/>
                <w:szCs w:val="20"/>
              </w:rPr>
              <m:t>1-</m:t>
            </m:r>
            <m:f>
              <m:fPr>
                <m:ctrlPr>
                  <w:rPr>
                    <w:rFonts w:ascii="Cambria Math" w:hAnsi="Cambria Math" w:cs="Arial"/>
                    <w:i/>
                    <w:w w:val="105"/>
                    <w:sz w:val="20"/>
                    <w:szCs w:val="20"/>
                  </w:rPr>
                </m:ctrlPr>
              </m:fPr>
              <m:num>
                <m:r>
                  <w:rPr>
                    <w:rFonts w:ascii="Cambria Math" w:hAnsi="Cambria Math" w:cs="Arial"/>
                    <w:w w:val="105"/>
                    <w:sz w:val="20"/>
                    <w:szCs w:val="20"/>
                  </w:rPr>
                  <m:t>T</m:t>
                </m:r>
              </m:num>
              <m:den>
                <m:sSub>
                  <m:sSubPr>
                    <m:ctrlPr>
                      <w:rPr>
                        <w:rFonts w:ascii="Cambria Math" w:hAnsi="Cambria Math" w:cs="Arial"/>
                        <w:i/>
                        <w:w w:val="105"/>
                        <w:sz w:val="20"/>
                        <w:szCs w:val="20"/>
                      </w:rPr>
                    </m:ctrlPr>
                  </m:sSubPr>
                  <m:e>
                    <m:r>
                      <w:rPr>
                        <w:rFonts w:ascii="Cambria Math" w:hAnsi="Cambria Math" w:cs="Arial"/>
                        <w:w w:val="105"/>
                        <w:sz w:val="20"/>
                        <w:szCs w:val="20"/>
                      </w:rPr>
                      <m:t>T</m:t>
                    </m:r>
                  </m:e>
                  <m:sub>
                    <m:r>
                      <w:rPr>
                        <w:rFonts w:ascii="Cambria Math" w:hAnsi="Cambria Math" w:cs="Arial"/>
                        <w:w w:val="105"/>
                        <w:sz w:val="20"/>
                        <w:szCs w:val="20"/>
                      </w:rPr>
                      <m:t>w,out</m:t>
                    </m:r>
                  </m:sub>
                </m:sSub>
                <m:r>
                  <w:rPr>
                    <w:rFonts w:ascii="Cambria Math" w:hAnsi="Cambria Math" w:cs="Arial"/>
                    <w:w w:val="105"/>
                    <w:sz w:val="20"/>
                    <w:szCs w:val="20"/>
                  </w:rPr>
                  <m:t>-</m:t>
                </m:r>
                <m:sSub>
                  <m:sSubPr>
                    <m:ctrlPr>
                      <w:rPr>
                        <w:rFonts w:ascii="Cambria Math" w:hAnsi="Cambria Math" w:cs="Arial"/>
                        <w:i/>
                        <w:w w:val="105"/>
                        <w:sz w:val="20"/>
                        <w:szCs w:val="20"/>
                      </w:rPr>
                    </m:ctrlPr>
                  </m:sSubPr>
                  <m:e>
                    <m:r>
                      <w:rPr>
                        <w:rFonts w:ascii="Cambria Math" w:hAnsi="Cambria Math" w:cs="Arial"/>
                        <w:w w:val="105"/>
                        <w:sz w:val="20"/>
                        <w:szCs w:val="20"/>
                      </w:rPr>
                      <m:t>T</m:t>
                    </m:r>
                  </m:e>
                  <m:sub>
                    <m:r>
                      <w:rPr>
                        <w:rFonts w:ascii="Cambria Math" w:hAnsi="Cambria Math" w:cs="Arial"/>
                        <w:w w:val="105"/>
                        <w:sz w:val="20"/>
                        <w:szCs w:val="20"/>
                      </w:rPr>
                      <m:t>w,in</m:t>
                    </m:r>
                  </m:sub>
                </m:sSub>
              </m:den>
            </m:f>
            <m:d>
              <m:dPr>
                <m:ctrlPr>
                  <w:rPr>
                    <w:rFonts w:ascii="Cambria Math" w:hAnsi="Cambria Math" w:cs="Arial"/>
                    <w:i/>
                    <w:w w:val="105"/>
                    <w:sz w:val="20"/>
                    <w:szCs w:val="20"/>
                  </w:rPr>
                </m:ctrlPr>
              </m:dPr>
              <m:e>
                <m:r>
                  <w:rPr>
                    <w:rFonts w:ascii="Cambria Math" w:hAnsi="Cambria Math" w:cs="Arial"/>
                    <w:w w:val="105"/>
                    <w:sz w:val="20"/>
                    <w:szCs w:val="20"/>
                  </w:rPr>
                  <m:t>ln</m:t>
                </m:r>
                <m:f>
                  <m:fPr>
                    <m:ctrlPr>
                      <w:rPr>
                        <w:rFonts w:ascii="Cambria Math" w:hAnsi="Cambria Math" w:cs="Arial"/>
                        <w:i/>
                        <w:w w:val="105"/>
                        <w:sz w:val="20"/>
                        <w:szCs w:val="20"/>
                      </w:rPr>
                    </m:ctrlPr>
                  </m:fPr>
                  <m:num>
                    <m:sSub>
                      <m:sSubPr>
                        <m:ctrlPr>
                          <w:rPr>
                            <w:rFonts w:ascii="Cambria Math" w:hAnsi="Cambria Math" w:cs="Arial"/>
                            <w:i/>
                            <w:w w:val="105"/>
                            <w:sz w:val="20"/>
                            <w:szCs w:val="20"/>
                          </w:rPr>
                        </m:ctrlPr>
                      </m:sSubPr>
                      <m:e>
                        <m:r>
                          <w:rPr>
                            <w:rFonts w:ascii="Cambria Math" w:hAnsi="Cambria Math" w:cs="Arial"/>
                            <w:w w:val="105"/>
                            <w:sz w:val="20"/>
                            <w:szCs w:val="20"/>
                          </w:rPr>
                          <m:t>T</m:t>
                        </m:r>
                      </m:e>
                      <m:sub>
                        <m:r>
                          <w:rPr>
                            <w:rFonts w:ascii="Cambria Math" w:hAnsi="Cambria Math" w:cs="Arial"/>
                            <w:w w:val="105"/>
                            <w:sz w:val="20"/>
                            <w:szCs w:val="20"/>
                          </w:rPr>
                          <m:t>w,out</m:t>
                        </m:r>
                      </m:sub>
                    </m:sSub>
                  </m:num>
                  <m:den>
                    <m:sSub>
                      <m:sSubPr>
                        <m:ctrlPr>
                          <w:rPr>
                            <w:rFonts w:ascii="Cambria Math" w:hAnsi="Cambria Math" w:cs="Arial"/>
                            <w:i/>
                            <w:w w:val="105"/>
                            <w:sz w:val="20"/>
                            <w:szCs w:val="20"/>
                          </w:rPr>
                        </m:ctrlPr>
                      </m:sSubPr>
                      <m:e>
                        <m:r>
                          <w:rPr>
                            <w:rFonts w:ascii="Cambria Math" w:hAnsi="Cambria Math" w:cs="Arial"/>
                            <w:w w:val="105"/>
                            <w:sz w:val="20"/>
                            <w:szCs w:val="20"/>
                          </w:rPr>
                          <m:t>T</m:t>
                        </m:r>
                      </m:e>
                      <m:sub>
                        <m:r>
                          <w:rPr>
                            <w:rFonts w:ascii="Cambria Math" w:hAnsi="Cambria Math" w:cs="Arial"/>
                            <w:w w:val="105"/>
                            <w:sz w:val="20"/>
                            <w:szCs w:val="20"/>
                          </w:rPr>
                          <m:t>w,in</m:t>
                        </m:r>
                      </m:sub>
                    </m:sSub>
                  </m:den>
                </m:f>
              </m:e>
            </m:d>
          </m:e>
        </m:d>
        <m:r>
          <w:rPr>
            <w:rFonts w:ascii="Cambria Math" w:hAnsi="Cambria Math" w:cs="Arial"/>
            <w:w w:val="105"/>
            <w:sz w:val="20"/>
            <w:szCs w:val="20"/>
          </w:rPr>
          <m:t xml:space="preserve">                                                           </m:t>
        </m:r>
      </m:oMath>
      <w:r w:rsidR="00745797" w:rsidRPr="00D413A4">
        <w:rPr>
          <w:rFonts w:ascii="Arial" w:hAnsi="Arial" w:cs="Arial"/>
          <w:w w:val="105"/>
          <w:sz w:val="20"/>
          <w:szCs w:val="20"/>
        </w:rPr>
        <w:t>(</w:t>
      </w:r>
      <w:r w:rsidR="00D600D7" w:rsidRPr="00D413A4">
        <w:rPr>
          <w:rFonts w:ascii="Arial" w:hAnsi="Arial" w:cs="Arial"/>
          <w:w w:val="105"/>
          <w:sz w:val="20"/>
          <w:szCs w:val="20"/>
        </w:rPr>
        <w:t>1</w:t>
      </w:r>
      <w:r w:rsidR="00567A07" w:rsidRPr="00D413A4">
        <w:rPr>
          <w:rFonts w:ascii="Arial" w:hAnsi="Arial" w:cs="Arial"/>
          <w:w w:val="105"/>
          <w:sz w:val="20"/>
          <w:szCs w:val="20"/>
        </w:rPr>
        <w:t>1</w:t>
      </w:r>
      <w:r w:rsidR="00745797" w:rsidRPr="00D413A4">
        <w:rPr>
          <w:rFonts w:ascii="Arial" w:hAnsi="Arial" w:cs="Arial"/>
          <w:w w:val="105"/>
          <w:sz w:val="20"/>
          <w:szCs w:val="20"/>
        </w:rPr>
        <w:t>c)</w:t>
      </w:r>
    </w:p>
    <w:p w:rsidR="00745797" w:rsidRPr="00D413A4" w:rsidRDefault="00745797" w:rsidP="00786CDD">
      <w:pPr>
        <w:autoSpaceDE w:val="0"/>
        <w:autoSpaceDN w:val="0"/>
        <w:adjustRightInd w:val="0"/>
        <w:jc w:val="both"/>
        <w:rPr>
          <w:rFonts w:ascii="Arial" w:hAnsi="Arial" w:cs="Arial"/>
          <w:w w:val="105"/>
          <w:sz w:val="20"/>
          <w:szCs w:val="20"/>
        </w:rPr>
      </w:pPr>
      <w:r w:rsidRPr="00D413A4">
        <w:rPr>
          <w:rFonts w:ascii="Arial" w:hAnsi="Arial" w:cs="Arial"/>
          <w:w w:val="105"/>
          <w:sz w:val="20"/>
          <w:szCs w:val="20"/>
        </w:rPr>
        <w:t>and</w:t>
      </w:r>
    </w:p>
    <w:p w:rsidR="00745797" w:rsidRPr="00D413A4" w:rsidRDefault="006E2906" w:rsidP="003B7A6C">
      <w:pPr>
        <w:autoSpaceDE w:val="0"/>
        <w:autoSpaceDN w:val="0"/>
        <w:adjustRightInd w:val="0"/>
        <w:jc w:val="center"/>
        <w:rPr>
          <w:rFonts w:ascii="Arial" w:hAnsi="Arial" w:cs="Arial"/>
          <w:w w:val="105"/>
          <w:sz w:val="20"/>
          <w:szCs w:val="20"/>
        </w:rPr>
      </w:pPr>
      <m:oMath>
        <m:sSub>
          <m:sSubPr>
            <m:ctrlPr>
              <w:rPr>
                <w:rFonts w:ascii="Cambria Math" w:hAnsi="Cambria Math" w:cs="Arial"/>
                <w:i/>
                <w:w w:val="105"/>
                <w:sz w:val="20"/>
                <w:szCs w:val="20"/>
              </w:rPr>
            </m:ctrlPr>
          </m:sSubPr>
          <m:e>
            <m:sSub>
              <m:sSubPr>
                <m:ctrlPr>
                  <w:rPr>
                    <w:rFonts w:ascii="Cambria Math" w:hAnsi="Cambria Math" w:cs="Arial"/>
                    <w:i/>
                    <w:w w:val="105"/>
                    <w:sz w:val="20"/>
                    <w:szCs w:val="20"/>
                  </w:rPr>
                </m:ctrlPr>
              </m:sSubPr>
              <m:e>
                <m:r>
                  <w:rPr>
                    <w:rFonts w:ascii="Cambria Math" w:hAnsi="Cambria Math" w:cs="Arial"/>
                    <w:w w:val="105"/>
                    <w:sz w:val="20"/>
                    <w:szCs w:val="20"/>
                  </w:rPr>
                  <m:t>E</m:t>
                </m:r>
              </m:e>
              <m:sub>
                <m:acc>
                  <m:accPr>
                    <m:chr m:val="̇"/>
                    <m:ctrlPr>
                      <w:rPr>
                        <w:rFonts w:ascii="Cambria Math" w:hAnsi="Cambria Math" w:cs="Arial"/>
                        <w:i/>
                        <w:w w:val="105"/>
                        <w:sz w:val="20"/>
                        <w:szCs w:val="20"/>
                      </w:rPr>
                    </m:ctrlPr>
                  </m:accPr>
                  <m:e>
                    <m:r>
                      <w:rPr>
                        <w:rFonts w:ascii="Cambria Math" w:hAnsi="Cambria Math" w:cs="Arial"/>
                        <w:w w:val="105"/>
                        <w:sz w:val="20"/>
                        <w:szCs w:val="20"/>
                      </w:rPr>
                      <m:t>x</m:t>
                    </m:r>
                  </m:e>
                </m:acc>
              </m:sub>
            </m:sSub>
          </m:e>
          <m:sub>
            <m:r>
              <w:rPr>
                <w:rFonts w:ascii="Cambria Math" w:hAnsi="Cambria Math" w:cs="Arial"/>
                <w:w w:val="105"/>
                <w:sz w:val="20"/>
                <w:szCs w:val="20"/>
              </w:rPr>
              <m:t>scol</m:t>
            </m:r>
          </m:sub>
        </m:sSub>
        <m:r>
          <w:rPr>
            <w:rFonts w:ascii="Cambria Math" w:hAnsi="Cambria Math" w:cs="Arial"/>
            <w:w w:val="105"/>
            <w:sz w:val="20"/>
            <w:szCs w:val="20"/>
          </w:rPr>
          <m:t>=A</m:t>
        </m:r>
        <m:sSub>
          <m:sSubPr>
            <m:ctrlPr>
              <w:rPr>
                <w:rFonts w:ascii="Cambria Math" w:hAnsi="Cambria Math" w:cs="Arial"/>
                <w:i/>
                <w:w w:val="105"/>
                <w:sz w:val="20"/>
                <w:szCs w:val="20"/>
              </w:rPr>
            </m:ctrlPr>
          </m:sSubPr>
          <m:e>
            <m:r>
              <w:rPr>
                <w:rFonts w:ascii="Cambria Math" w:hAnsi="Cambria Math" w:cs="Arial"/>
                <w:w w:val="105"/>
                <w:sz w:val="20"/>
                <w:szCs w:val="20"/>
              </w:rPr>
              <m:t>I</m:t>
            </m:r>
          </m:e>
          <m:sub>
            <m:r>
              <w:rPr>
                <w:rFonts w:ascii="Cambria Math" w:hAnsi="Cambria Math" w:cs="Arial"/>
                <w:w w:val="105"/>
                <w:sz w:val="20"/>
                <w:szCs w:val="20"/>
              </w:rPr>
              <m:t>T</m:t>
            </m:r>
          </m:sub>
        </m:sSub>
        <m:sSub>
          <m:sSubPr>
            <m:ctrlPr>
              <w:rPr>
                <w:rFonts w:ascii="Cambria Math" w:hAnsi="Cambria Math" w:cs="Arial"/>
                <w:i/>
                <w:w w:val="105"/>
                <w:sz w:val="20"/>
                <w:szCs w:val="20"/>
              </w:rPr>
            </m:ctrlPr>
          </m:sSubPr>
          <m:e>
            <m:r>
              <w:rPr>
                <w:rFonts w:ascii="Cambria Math" w:hAnsi="Cambria Math" w:cs="Arial"/>
                <w:w w:val="105"/>
                <w:sz w:val="20"/>
                <w:szCs w:val="20"/>
              </w:rPr>
              <m:t>τ</m:t>
            </m:r>
          </m:e>
          <m:sub>
            <m:r>
              <w:rPr>
                <w:rFonts w:ascii="Cambria Math" w:hAnsi="Cambria Math" w:cs="Arial"/>
                <w:w w:val="105"/>
                <w:sz w:val="20"/>
                <w:szCs w:val="20"/>
              </w:rPr>
              <m:t>strad,max</m:t>
            </m:r>
          </m:sub>
        </m:sSub>
      </m:oMath>
      <w:r w:rsidR="003B7A6C" w:rsidRPr="00D413A4">
        <w:rPr>
          <w:rFonts w:ascii="Arial" w:hAnsi="Arial" w:cs="Arial"/>
          <w:w w:val="105"/>
          <w:sz w:val="20"/>
          <w:szCs w:val="20"/>
        </w:rPr>
        <w:t xml:space="preserve">                                                                   </w:t>
      </w:r>
      <w:r w:rsidR="00745797" w:rsidRPr="00D413A4">
        <w:rPr>
          <w:rFonts w:ascii="Arial" w:hAnsi="Arial" w:cs="Arial"/>
          <w:w w:val="105"/>
          <w:sz w:val="20"/>
          <w:szCs w:val="20"/>
        </w:rPr>
        <w:t>(</w:t>
      </w:r>
      <w:r w:rsidR="00D600D7" w:rsidRPr="00D413A4">
        <w:rPr>
          <w:rFonts w:ascii="Arial" w:hAnsi="Arial" w:cs="Arial"/>
          <w:w w:val="105"/>
          <w:sz w:val="20"/>
          <w:szCs w:val="20"/>
        </w:rPr>
        <w:t>1</w:t>
      </w:r>
      <w:r w:rsidR="00567A07" w:rsidRPr="00D413A4">
        <w:rPr>
          <w:rFonts w:ascii="Arial" w:hAnsi="Arial" w:cs="Arial"/>
          <w:w w:val="105"/>
          <w:sz w:val="20"/>
          <w:szCs w:val="20"/>
        </w:rPr>
        <w:t>2</w:t>
      </w:r>
      <w:r w:rsidR="00745797" w:rsidRPr="00D413A4">
        <w:rPr>
          <w:rFonts w:ascii="Arial" w:hAnsi="Arial" w:cs="Arial"/>
          <w:w w:val="105"/>
          <w:sz w:val="20"/>
          <w:szCs w:val="20"/>
        </w:rPr>
        <w:t>c)</w:t>
      </w:r>
    </w:p>
    <w:p w:rsidR="002F3057" w:rsidRDefault="001831B7" w:rsidP="00786CDD">
      <w:pPr>
        <w:autoSpaceDE w:val="0"/>
        <w:autoSpaceDN w:val="0"/>
        <w:adjustRightInd w:val="0"/>
        <w:jc w:val="both"/>
        <w:rPr>
          <w:rFonts w:ascii="Arial" w:hAnsi="Arial" w:cs="Arial"/>
          <w:noProof/>
          <w:sz w:val="20"/>
          <w:szCs w:val="20"/>
          <w:lang w:val="en-US"/>
        </w:rPr>
      </w:pPr>
      <w:r w:rsidRPr="00D413A4">
        <w:rPr>
          <w:rFonts w:ascii="Arial" w:hAnsi="Arial" w:cs="Arial"/>
          <w:sz w:val="20"/>
          <w:szCs w:val="20"/>
          <w:lang w:val="en-US"/>
        </w:rPr>
        <w:t>where the subscripts ‘‘in’’ and ‘‘out’’ denote the inlet and outlet of the solar collector,</w:t>
      </w:r>
      <w:r w:rsidR="004F33DD" w:rsidRPr="00D413A4">
        <w:rPr>
          <w:rFonts w:ascii="Arial" w:hAnsi="Arial" w:cs="Arial"/>
          <w:sz w:val="20"/>
          <w:szCs w:val="20"/>
          <w:lang w:val="en-US"/>
        </w:rPr>
        <w:t xml:space="preserve"> </w:t>
      </w:r>
      <w:r w:rsidRPr="00D413A4">
        <w:rPr>
          <w:rFonts w:ascii="Arial" w:hAnsi="Arial" w:cs="Arial"/>
          <w:sz w:val="20"/>
          <w:szCs w:val="20"/>
          <w:lang w:val="en-US"/>
        </w:rPr>
        <w:t xml:space="preserve">respectively, while </w:t>
      </w:r>
      <m:oMath>
        <m:sSub>
          <m:sSubPr>
            <m:ctrlPr>
              <w:rPr>
                <w:rFonts w:ascii="Cambria Math" w:hAnsi="Arial" w:cs="Arial"/>
                <w:bCs/>
                <w:i/>
                <w:sz w:val="20"/>
                <w:szCs w:val="20"/>
                <w:lang w:val="sl-SI"/>
              </w:rPr>
            </m:ctrlPr>
          </m:sSubPr>
          <m:e>
            <m:r>
              <w:rPr>
                <w:rFonts w:ascii="Cambria Math" w:hAnsi="Cambria Math" w:cs="Arial"/>
                <w:szCs w:val="20"/>
              </w:rPr>
              <m:t>τ</m:t>
            </m:r>
          </m:e>
          <m:sub>
            <m:r>
              <w:rPr>
                <w:rFonts w:ascii="Cambria Math" w:hAnsi="Cambria Math" w:cs="Arial"/>
                <w:szCs w:val="20"/>
              </w:rPr>
              <m:t>srad</m:t>
            </m:r>
            <m:r>
              <w:rPr>
                <w:rFonts w:ascii="Cambria Math" w:hAnsi="Arial" w:cs="Arial"/>
                <w:szCs w:val="20"/>
              </w:rPr>
              <m:t>,</m:t>
            </m:r>
            <m:r>
              <w:rPr>
                <w:rFonts w:ascii="Cambria Math" w:hAnsi="Cambria Math" w:cs="Arial"/>
                <w:szCs w:val="20"/>
              </w:rPr>
              <m:t>max</m:t>
            </m:r>
          </m:sub>
        </m:sSub>
        <m:r>
          <w:rPr>
            <w:rFonts w:ascii="Cambria Math" w:hAnsi="Arial" w:cs="Arial"/>
            <w:sz w:val="20"/>
            <w:szCs w:val="20"/>
            <w:lang w:val="sl-SI"/>
          </w:rPr>
          <m:t xml:space="preserve"> </m:t>
        </m:r>
      </m:oMath>
      <w:r w:rsidRPr="00D413A4">
        <w:rPr>
          <w:rFonts w:ascii="Arial" w:hAnsi="Arial" w:cs="Arial"/>
          <w:sz w:val="20"/>
          <w:szCs w:val="20"/>
          <w:lang w:val="en-US"/>
        </w:rPr>
        <w:t>may also be calculated using Eqs. (</w:t>
      </w:r>
      <w:r w:rsidR="00567A07" w:rsidRPr="00D413A4">
        <w:rPr>
          <w:rFonts w:ascii="Arial" w:hAnsi="Arial" w:cs="Arial"/>
          <w:sz w:val="20"/>
          <w:szCs w:val="20"/>
          <w:lang w:val="en-US"/>
        </w:rPr>
        <w:t>9</w:t>
      </w:r>
      <w:r w:rsidRPr="00D413A4">
        <w:rPr>
          <w:rFonts w:ascii="Arial" w:hAnsi="Arial" w:cs="Arial"/>
          <w:sz w:val="20"/>
          <w:szCs w:val="20"/>
          <w:lang w:val="en-US"/>
        </w:rPr>
        <w:t>), (</w:t>
      </w:r>
      <w:r w:rsidR="00D600D7" w:rsidRPr="00D413A4">
        <w:rPr>
          <w:rFonts w:ascii="Arial" w:hAnsi="Arial" w:cs="Arial"/>
          <w:sz w:val="20"/>
          <w:szCs w:val="20"/>
          <w:lang w:val="en-US"/>
        </w:rPr>
        <w:t>1</w:t>
      </w:r>
      <w:r w:rsidR="00567A07" w:rsidRPr="00D413A4">
        <w:rPr>
          <w:rFonts w:ascii="Arial" w:hAnsi="Arial" w:cs="Arial"/>
          <w:sz w:val="20"/>
          <w:szCs w:val="20"/>
          <w:lang w:val="en-US"/>
        </w:rPr>
        <w:t>2</w:t>
      </w:r>
      <w:r w:rsidRPr="00D413A4">
        <w:rPr>
          <w:rFonts w:ascii="Arial" w:hAnsi="Arial" w:cs="Arial"/>
          <w:sz w:val="20"/>
          <w:szCs w:val="20"/>
          <w:lang w:val="en-US"/>
        </w:rPr>
        <w:t>b) and (</w:t>
      </w:r>
      <w:r w:rsidR="00D600D7" w:rsidRPr="00D413A4">
        <w:rPr>
          <w:rFonts w:ascii="Arial" w:hAnsi="Arial" w:cs="Arial"/>
          <w:sz w:val="20"/>
          <w:szCs w:val="20"/>
          <w:lang w:val="en-US"/>
        </w:rPr>
        <w:t>1</w:t>
      </w:r>
      <w:r w:rsidR="00567A07" w:rsidRPr="00D413A4">
        <w:rPr>
          <w:rFonts w:ascii="Arial" w:hAnsi="Arial" w:cs="Arial"/>
          <w:sz w:val="20"/>
          <w:szCs w:val="20"/>
          <w:lang w:val="en-US"/>
        </w:rPr>
        <w:t>2</w:t>
      </w:r>
      <w:r w:rsidRPr="00D413A4">
        <w:rPr>
          <w:rFonts w:ascii="Arial" w:hAnsi="Arial" w:cs="Arial"/>
          <w:sz w:val="20"/>
          <w:szCs w:val="20"/>
          <w:lang w:val="en-US"/>
        </w:rPr>
        <w:t>c) given in</w:t>
      </w:r>
      <w:r w:rsidR="00340B78" w:rsidRPr="00D413A4">
        <w:rPr>
          <w:rFonts w:ascii="Arial" w:hAnsi="Arial" w:cs="Arial"/>
          <w:sz w:val="20"/>
          <w:szCs w:val="20"/>
          <w:lang w:val="en-US"/>
        </w:rPr>
        <w:t xml:space="preserve"> </w:t>
      </w:r>
      <w:r w:rsidRPr="00D413A4">
        <w:rPr>
          <w:rFonts w:ascii="Arial" w:hAnsi="Arial" w:cs="Arial"/>
          <w:sz w:val="20"/>
          <w:szCs w:val="20"/>
          <w:lang w:val="en-US"/>
        </w:rPr>
        <w:t>Table 1 [</w:t>
      </w:r>
      <w:r w:rsidR="00D413A4" w:rsidRPr="00D413A4">
        <w:rPr>
          <w:rFonts w:ascii="Arial" w:hAnsi="Arial" w:cs="Arial"/>
          <w:sz w:val="20"/>
          <w:szCs w:val="20"/>
          <w:lang w:val="en-US"/>
        </w:rPr>
        <w:t>7</w:t>
      </w:r>
      <w:r w:rsidRPr="00D413A4">
        <w:rPr>
          <w:rFonts w:ascii="Arial" w:hAnsi="Arial" w:cs="Arial"/>
          <w:sz w:val="20"/>
          <w:szCs w:val="20"/>
          <w:lang w:val="en-US"/>
        </w:rPr>
        <w:t>].</w:t>
      </w:r>
      <w:r w:rsidR="002F3057" w:rsidRPr="00D413A4">
        <w:rPr>
          <w:rFonts w:ascii="Arial" w:hAnsi="Arial" w:cs="Arial"/>
          <w:noProof/>
          <w:sz w:val="20"/>
          <w:szCs w:val="20"/>
          <w:lang w:val="en-US"/>
        </w:rPr>
        <w:t xml:space="preserve"> </w:t>
      </w:r>
    </w:p>
    <w:p w:rsidR="009A3E41" w:rsidRPr="00D413A4" w:rsidRDefault="009A3E41" w:rsidP="00786CDD">
      <w:pPr>
        <w:autoSpaceDE w:val="0"/>
        <w:autoSpaceDN w:val="0"/>
        <w:adjustRightInd w:val="0"/>
        <w:rPr>
          <w:rFonts w:ascii="Arial" w:hAnsi="Arial" w:cs="Arial"/>
          <w:i/>
          <w:sz w:val="20"/>
          <w:szCs w:val="20"/>
          <w:lang w:val="en-US"/>
        </w:rPr>
      </w:pPr>
      <w:r w:rsidRPr="00D413A4">
        <w:rPr>
          <w:rFonts w:ascii="Arial" w:hAnsi="Arial" w:cs="Arial"/>
          <w:i/>
          <w:sz w:val="16"/>
          <w:szCs w:val="16"/>
          <w:lang w:val="en-US"/>
        </w:rPr>
        <w:t>Table 1</w:t>
      </w:r>
      <w:r w:rsidRPr="00D413A4">
        <w:rPr>
          <w:rFonts w:ascii="Arial" w:hAnsi="Arial" w:cs="Arial"/>
          <w:i/>
          <w:sz w:val="20"/>
          <w:szCs w:val="20"/>
          <w:lang w:val="en-US"/>
        </w:rPr>
        <w:t>.</w:t>
      </w:r>
      <w:r w:rsidRPr="00D413A4">
        <w:rPr>
          <w:rFonts w:ascii="Arial" w:hAnsi="Arial" w:cs="Arial"/>
          <w:i/>
          <w:sz w:val="16"/>
          <w:szCs w:val="16"/>
          <w:lang w:val="en-US"/>
        </w:rPr>
        <w:t>Numerators (output) and denominators (input) of the limiting energy efficiency of radiation utilization by three</w:t>
      </w:r>
      <w:r w:rsidRPr="00D413A4">
        <w:rPr>
          <w:rFonts w:ascii="Arial" w:hAnsi="Arial" w:cs="Arial"/>
          <w:i/>
          <w:sz w:val="20"/>
          <w:szCs w:val="20"/>
          <w:lang w:val="en-US"/>
        </w:rPr>
        <w:t xml:space="preserve"> </w:t>
      </w:r>
      <w:r w:rsidRPr="00D413A4">
        <w:rPr>
          <w:rFonts w:ascii="Arial" w:hAnsi="Arial" w:cs="Arial"/>
          <w:i/>
          <w:sz w:val="16"/>
          <w:szCs w:val="16"/>
          <w:lang w:val="en-US"/>
        </w:rPr>
        <w:t xml:space="preserve">different researchers </w:t>
      </w:r>
    </w:p>
    <w:tbl>
      <w:tblPr>
        <w:tblStyle w:val="TableGrid"/>
        <w:tblW w:w="0" w:type="auto"/>
        <w:tblInd w:w="108" w:type="dxa"/>
        <w:tblLook w:val="04A0"/>
      </w:tblPr>
      <w:tblGrid>
        <w:gridCol w:w="1560"/>
        <w:gridCol w:w="1984"/>
        <w:gridCol w:w="2268"/>
        <w:gridCol w:w="1843"/>
      </w:tblGrid>
      <w:tr w:rsidR="00935BA4" w:rsidRPr="00D413A4" w:rsidTr="00786CDD">
        <w:tc>
          <w:tcPr>
            <w:tcW w:w="1560" w:type="dxa"/>
          </w:tcPr>
          <w:p w:rsidR="00935BA4" w:rsidRPr="00D413A4" w:rsidRDefault="00935BA4" w:rsidP="00786CDD">
            <w:pPr>
              <w:autoSpaceDE w:val="0"/>
              <w:autoSpaceDN w:val="0"/>
              <w:adjustRightInd w:val="0"/>
              <w:jc w:val="center"/>
              <w:rPr>
                <w:rFonts w:ascii="Arial" w:hAnsi="Arial" w:cs="Arial"/>
                <w:i/>
                <w:sz w:val="18"/>
                <w:szCs w:val="18"/>
                <w:lang w:val="en-US"/>
              </w:rPr>
            </w:pPr>
            <w:r w:rsidRPr="00D413A4">
              <w:rPr>
                <w:rFonts w:ascii="Arial" w:hAnsi="Arial" w:cs="Arial"/>
                <w:i/>
                <w:sz w:val="18"/>
                <w:szCs w:val="18"/>
                <w:lang w:val="en-US"/>
              </w:rPr>
              <w:t>Investigators</w:t>
            </w:r>
          </w:p>
        </w:tc>
        <w:tc>
          <w:tcPr>
            <w:tcW w:w="1984" w:type="dxa"/>
          </w:tcPr>
          <w:p w:rsidR="00935BA4" w:rsidRPr="00D413A4" w:rsidRDefault="00935BA4" w:rsidP="00786CDD">
            <w:pPr>
              <w:autoSpaceDE w:val="0"/>
              <w:autoSpaceDN w:val="0"/>
              <w:adjustRightInd w:val="0"/>
              <w:jc w:val="center"/>
              <w:rPr>
                <w:rFonts w:ascii="Arial" w:hAnsi="Arial" w:cs="Arial"/>
                <w:i/>
                <w:sz w:val="18"/>
                <w:szCs w:val="18"/>
                <w:lang w:val="en-US"/>
              </w:rPr>
            </w:pPr>
            <w:r w:rsidRPr="00D413A4">
              <w:rPr>
                <w:rFonts w:ascii="Arial" w:hAnsi="Arial" w:cs="Arial"/>
                <w:i/>
                <w:sz w:val="18"/>
                <w:szCs w:val="18"/>
                <w:lang w:val="en-US"/>
              </w:rPr>
              <w:t>Input</w:t>
            </w:r>
          </w:p>
        </w:tc>
        <w:tc>
          <w:tcPr>
            <w:tcW w:w="2268" w:type="dxa"/>
          </w:tcPr>
          <w:p w:rsidR="00935BA4" w:rsidRPr="00D413A4" w:rsidRDefault="00935BA4" w:rsidP="00786CDD">
            <w:pPr>
              <w:autoSpaceDE w:val="0"/>
              <w:autoSpaceDN w:val="0"/>
              <w:adjustRightInd w:val="0"/>
              <w:jc w:val="center"/>
              <w:rPr>
                <w:rFonts w:ascii="Arial" w:hAnsi="Arial" w:cs="Arial"/>
                <w:i/>
                <w:sz w:val="18"/>
                <w:szCs w:val="18"/>
                <w:lang w:val="en-US"/>
              </w:rPr>
            </w:pPr>
            <w:r w:rsidRPr="00D413A4">
              <w:rPr>
                <w:rFonts w:ascii="Arial" w:hAnsi="Arial" w:cs="Arial"/>
                <w:i/>
                <w:sz w:val="18"/>
                <w:szCs w:val="18"/>
                <w:lang w:val="en-US"/>
              </w:rPr>
              <w:t>Output</w:t>
            </w:r>
          </w:p>
        </w:tc>
        <w:tc>
          <w:tcPr>
            <w:tcW w:w="1843" w:type="dxa"/>
          </w:tcPr>
          <w:p w:rsidR="00935BA4" w:rsidRPr="00D413A4" w:rsidRDefault="00935BA4" w:rsidP="00786CDD">
            <w:pPr>
              <w:autoSpaceDE w:val="0"/>
              <w:autoSpaceDN w:val="0"/>
              <w:adjustRightInd w:val="0"/>
              <w:jc w:val="center"/>
              <w:rPr>
                <w:rFonts w:ascii="Arial" w:hAnsi="Arial" w:cs="Arial"/>
                <w:i/>
                <w:sz w:val="18"/>
                <w:szCs w:val="18"/>
                <w:lang w:val="en-US"/>
              </w:rPr>
            </w:pPr>
            <w:r w:rsidRPr="00D413A4">
              <w:rPr>
                <w:rFonts w:ascii="Arial" w:hAnsi="Arial" w:cs="Arial"/>
                <w:i/>
                <w:sz w:val="18"/>
                <w:szCs w:val="18"/>
                <w:lang w:val="en-US"/>
              </w:rPr>
              <w:t>Unified efficiency expression</w:t>
            </w:r>
          </w:p>
        </w:tc>
      </w:tr>
      <w:tr w:rsidR="00935BA4" w:rsidRPr="00D413A4" w:rsidTr="003B7A6C">
        <w:trPr>
          <w:trHeight w:val="542"/>
        </w:trPr>
        <w:tc>
          <w:tcPr>
            <w:tcW w:w="1560" w:type="dxa"/>
          </w:tcPr>
          <w:p w:rsidR="00935BA4" w:rsidRPr="00D413A4" w:rsidRDefault="00935BA4" w:rsidP="00D413A4">
            <w:pPr>
              <w:autoSpaceDE w:val="0"/>
              <w:autoSpaceDN w:val="0"/>
              <w:adjustRightInd w:val="0"/>
              <w:rPr>
                <w:rFonts w:ascii="Arial" w:hAnsi="Arial" w:cs="Arial"/>
                <w:sz w:val="18"/>
                <w:szCs w:val="18"/>
                <w:lang w:val="en-US"/>
              </w:rPr>
            </w:pPr>
            <w:r w:rsidRPr="00D413A4">
              <w:rPr>
                <w:rFonts w:ascii="Arial" w:hAnsi="Arial" w:cs="Arial"/>
                <w:sz w:val="18"/>
                <w:szCs w:val="18"/>
                <w:lang w:val="en-US"/>
              </w:rPr>
              <w:t>Petela [</w:t>
            </w:r>
            <w:r w:rsidR="00D413A4" w:rsidRPr="00D413A4">
              <w:rPr>
                <w:rFonts w:ascii="Arial" w:hAnsi="Arial" w:cs="Arial"/>
                <w:sz w:val="18"/>
                <w:szCs w:val="18"/>
                <w:lang w:val="en-US"/>
              </w:rPr>
              <w:t>9</w:t>
            </w:r>
            <w:r w:rsidRPr="00D413A4">
              <w:rPr>
                <w:rFonts w:ascii="Arial" w:hAnsi="Arial" w:cs="Arial"/>
                <w:sz w:val="18"/>
                <w:szCs w:val="18"/>
                <w:lang w:val="en-US"/>
              </w:rPr>
              <w:t>]</w:t>
            </w:r>
          </w:p>
        </w:tc>
        <w:tc>
          <w:tcPr>
            <w:tcW w:w="1984" w:type="dxa"/>
          </w:tcPr>
          <w:p w:rsidR="00935BA4" w:rsidRPr="00D413A4" w:rsidRDefault="00935BA4" w:rsidP="00786CDD">
            <w:pPr>
              <w:autoSpaceDE w:val="0"/>
              <w:autoSpaceDN w:val="0"/>
              <w:adjustRightInd w:val="0"/>
              <w:rPr>
                <w:rFonts w:ascii="Arial" w:hAnsi="Arial" w:cs="Arial"/>
                <w:sz w:val="18"/>
                <w:szCs w:val="18"/>
                <w:lang w:val="en-US"/>
              </w:rPr>
            </w:pPr>
            <w:r w:rsidRPr="00D413A4">
              <w:rPr>
                <w:rFonts w:ascii="Arial" w:hAnsi="Arial" w:cs="Arial"/>
                <w:sz w:val="18"/>
                <w:szCs w:val="18"/>
                <w:lang w:val="en-US"/>
              </w:rPr>
              <w:t>Radiation energy</w:t>
            </w:r>
          </w:p>
        </w:tc>
        <w:tc>
          <w:tcPr>
            <w:tcW w:w="2268" w:type="dxa"/>
          </w:tcPr>
          <w:p w:rsidR="00935BA4" w:rsidRPr="00D413A4" w:rsidRDefault="00935BA4" w:rsidP="00786CDD">
            <w:pPr>
              <w:autoSpaceDE w:val="0"/>
              <w:autoSpaceDN w:val="0"/>
              <w:adjustRightInd w:val="0"/>
              <w:rPr>
                <w:rFonts w:ascii="Arial" w:hAnsi="Arial" w:cs="Arial"/>
                <w:sz w:val="18"/>
                <w:szCs w:val="18"/>
                <w:lang w:val="en-US"/>
              </w:rPr>
            </w:pPr>
            <w:r w:rsidRPr="00D413A4">
              <w:rPr>
                <w:rFonts w:ascii="Arial" w:hAnsi="Arial" w:cs="Arial"/>
                <w:sz w:val="18"/>
                <w:szCs w:val="18"/>
                <w:lang w:val="en-US"/>
              </w:rPr>
              <w:t>Useful work = radiation exergy</w:t>
            </w:r>
          </w:p>
        </w:tc>
        <w:tc>
          <w:tcPr>
            <w:tcW w:w="1843" w:type="dxa"/>
          </w:tcPr>
          <w:p w:rsidR="00935BA4" w:rsidRPr="00D413A4" w:rsidRDefault="00AF4917" w:rsidP="003B7A6C">
            <w:pPr>
              <w:pStyle w:val="podnaslov"/>
              <w:numPr>
                <w:ilvl w:val="0"/>
                <w:numId w:val="0"/>
              </w:numPr>
              <w:spacing w:before="100" w:beforeAutospacing="1" w:after="100" w:afterAutospacing="1"/>
              <w:rPr>
                <w:b w:val="0"/>
                <w:sz w:val="18"/>
                <w:szCs w:val="18"/>
              </w:rPr>
            </w:pPr>
            <m:oMathPara>
              <m:oMath>
                <m:r>
                  <w:rPr>
                    <w:rFonts w:ascii="Cambria Math"/>
                    <w:sz w:val="18"/>
                    <w:szCs w:val="18"/>
                  </w:rPr>
                  <m:t>1+</m:t>
                </m:r>
                <m:f>
                  <m:fPr>
                    <m:ctrlPr>
                      <w:rPr>
                        <w:rFonts w:ascii="Cambria Math" w:hAnsi="Cambria Math"/>
                        <w:b w:val="0"/>
                        <w:i/>
                        <w:sz w:val="18"/>
                        <w:szCs w:val="18"/>
                      </w:rPr>
                    </m:ctrlPr>
                  </m:fPr>
                  <m:num>
                    <m:r>
                      <w:rPr>
                        <w:rFonts w:ascii="Cambria Math"/>
                        <w:sz w:val="18"/>
                        <w:szCs w:val="18"/>
                      </w:rPr>
                      <m:t>1</m:t>
                    </m:r>
                  </m:num>
                  <m:den>
                    <m:r>
                      <w:rPr>
                        <w:rFonts w:ascii="Cambria Math"/>
                        <w:sz w:val="18"/>
                        <w:szCs w:val="18"/>
                      </w:rPr>
                      <m:t>3</m:t>
                    </m:r>
                  </m:den>
                </m:f>
                <m:sSup>
                  <m:sSupPr>
                    <m:ctrlPr>
                      <w:rPr>
                        <w:rFonts w:ascii="Cambria Math" w:hAnsi="Cambria Math"/>
                        <w:b w:val="0"/>
                        <w:i/>
                        <w:sz w:val="18"/>
                        <w:szCs w:val="18"/>
                      </w:rPr>
                    </m:ctrlPr>
                  </m:sSupPr>
                  <m:e>
                    <m:d>
                      <m:dPr>
                        <m:ctrlPr>
                          <w:rPr>
                            <w:rFonts w:ascii="Cambria Math" w:hAnsi="Cambria Math"/>
                            <w:b w:val="0"/>
                            <w:i/>
                            <w:sz w:val="18"/>
                            <w:szCs w:val="18"/>
                          </w:rPr>
                        </m:ctrlPr>
                      </m:dPr>
                      <m:e>
                        <m:f>
                          <m:fPr>
                            <m:ctrlPr>
                              <w:rPr>
                                <w:rFonts w:ascii="Cambria Math" w:hAnsi="Cambria Math"/>
                                <w:b w:val="0"/>
                                <w:i/>
                                <w:sz w:val="18"/>
                                <w:szCs w:val="18"/>
                              </w:rPr>
                            </m:ctrlPr>
                          </m:fPr>
                          <m:num>
                            <m:sSub>
                              <m:sSubPr>
                                <m:ctrlPr>
                                  <w:rPr>
                                    <w:rFonts w:ascii="Cambria Math" w:hAnsi="Cambria Math"/>
                                    <w:b w:val="0"/>
                                    <w:i/>
                                    <w:sz w:val="18"/>
                                    <w:szCs w:val="18"/>
                                  </w:rPr>
                                </m:ctrlPr>
                              </m:sSubPr>
                              <m:e>
                                <m:r>
                                  <w:rPr>
                                    <w:rFonts w:ascii="Cambria Math" w:hAnsi="Cambria Math"/>
                                    <w:sz w:val="18"/>
                                    <w:szCs w:val="18"/>
                                  </w:rPr>
                                  <m:t>T</m:t>
                                </m:r>
                              </m:e>
                              <m:sub>
                                <m:r>
                                  <w:rPr>
                                    <w:rFonts w:ascii="Cambria Math"/>
                                    <w:sz w:val="18"/>
                                    <w:szCs w:val="18"/>
                                  </w:rPr>
                                  <m:t>0</m:t>
                                </m:r>
                              </m:sub>
                            </m:sSub>
                          </m:num>
                          <m:den>
                            <m:r>
                              <w:rPr>
                                <w:rFonts w:ascii="Cambria Math" w:hAnsi="Cambria Math"/>
                                <w:sz w:val="18"/>
                                <w:szCs w:val="18"/>
                              </w:rPr>
                              <m:t>T</m:t>
                            </m:r>
                          </m:den>
                        </m:f>
                      </m:e>
                    </m:d>
                  </m:e>
                  <m:sup>
                    <m:r>
                      <w:rPr>
                        <w:rFonts w:ascii="Cambria Math"/>
                        <w:sz w:val="18"/>
                        <w:szCs w:val="18"/>
                      </w:rPr>
                      <m:t>4</m:t>
                    </m:r>
                  </m:sup>
                </m:sSup>
                <m:r>
                  <w:rPr>
                    <w:rFonts w:ascii="Cambria Math"/>
                    <w:sz w:val="18"/>
                    <w:szCs w:val="18"/>
                  </w:rPr>
                  <m:t>-</m:t>
                </m:r>
                <m:f>
                  <m:fPr>
                    <m:ctrlPr>
                      <w:rPr>
                        <w:rFonts w:ascii="Cambria Math" w:hAnsi="Cambria Math"/>
                        <w:b w:val="0"/>
                        <w:i/>
                        <w:sz w:val="18"/>
                        <w:szCs w:val="18"/>
                      </w:rPr>
                    </m:ctrlPr>
                  </m:fPr>
                  <m:num>
                    <m:r>
                      <w:rPr>
                        <w:rFonts w:ascii="Cambria Math"/>
                        <w:sz w:val="18"/>
                        <w:szCs w:val="18"/>
                      </w:rPr>
                      <m:t>4</m:t>
                    </m:r>
                  </m:num>
                  <m:den>
                    <m:r>
                      <w:rPr>
                        <w:rFonts w:ascii="Cambria Math"/>
                        <w:sz w:val="18"/>
                        <w:szCs w:val="18"/>
                      </w:rPr>
                      <m:t>3</m:t>
                    </m:r>
                  </m:den>
                </m:f>
                <m:f>
                  <m:fPr>
                    <m:ctrlPr>
                      <w:rPr>
                        <w:rFonts w:ascii="Cambria Math" w:hAnsi="Cambria Math"/>
                        <w:b w:val="0"/>
                        <w:i/>
                        <w:sz w:val="18"/>
                        <w:szCs w:val="18"/>
                      </w:rPr>
                    </m:ctrlPr>
                  </m:fPr>
                  <m:num>
                    <m:sSub>
                      <m:sSubPr>
                        <m:ctrlPr>
                          <w:rPr>
                            <w:rFonts w:ascii="Cambria Math" w:hAnsi="Cambria Math"/>
                            <w:b w:val="0"/>
                            <w:i/>
                            <w:sz w:val="18"/>
                            <w:szCs w:val="18"/>
                          </w:rPr>
                        </m:ctrlPr>
                      </m:sSubPr>
                      <m:e>
                        <m:r>
                          <w:rPr>
                            <w:rFonts w:ascii="Cambria Math" w:hAnsi="Cambria Math"/>
                            <w:sz w:val="18"/>
                            <w:szCs w:val="18"/>
                          </w:rPr>
                          <m:t>T</m:t>
                        </m:r>
                      </m:e>
                      <m:sub>
                        <m:r>
                          <w:rPr>
                            <w:rFonts w:ascii="Cambria Math"/>
                            <w:sz w:val="18"/>
                            <w:szCs w:val="18"/>
                          </w:rPr>
                          <m:t>0</m:t>
                        </m:r>
                      </m:sub>
                    </m:sSub>
                  </m:num>
                  <m:den>
                    <m:r>
                      <w:rPr>
                        <w:rFonts w:ascii="Cambria Math" w:hAnsi="Cambria Math"/>
                        <w:sz w:val="18"/>
                        <w:szCs w:val="18"/>
                      </w:rPr>
                      <m:t>T</m:t>
                    </m:r>
                  </m:den>
                </m:f>
              </m:oMath>
            </m:oMathPara>
          </w:p>
        </w:tc>
      </w:tr>
      <w:tr w:rsidR="00935BA4" w:rsidRPr="00D413A4" w:rsidTr="00786CDD">
        <w:tc>
          <w:tcPr>
            <w:tcW w:w="1560" w:type="dxa"/>
          </w:tcPr>
          <w:p w:rsidR="00935BA4" w:rsidRPr="00D413A4" w:rsidRDefault="00935BA4" w:rsidP="00D413A4">
            <w:pPr>
              <w:autoSpaceDE w:val="0"/>
              <w:autoSpaceDN w:val="0"/>
              <w:adjustRightInd w:val="0"/>
              <w:rPr>
                <w:rFonts w:ascii="Arial" w:hAnsi="Arial" w:cs="Arial"/>
                <w:sz w:val="18"/>
                <w:szCs w:val="18"/>
                <w:lang w:val="en-US"/>
              </w:rPr>
            </w:pPr>
            <w:r w:rsidRPr="00D413A4">
              <w:rPr>
                <w:rFonts w:ascii="Arial" w:hAnsi="Arial" w:cs="Arial"/>
                <w:sz w:val="18"/>
                <w:szCs w:val="18"/>
                <w:lang w:val="en-US"/>
              </w:rPr>
              <w:t>Spanner [</w:t>
            </w:r>
            <w:r w:rsidR="00D413A4" w:rsidRPr="00D413A4">
              <w:rPr>
                <w:rFonts w:ascii="Arial" w:hAnsi="Arial" w:cs="Arial"/>
                <w:sz w:val="18"/>
                <w:szCs w:val="18"/>
                <w:lang w:val="en-US"/>
              </w:rPr>
              <w:t>13</w:t>
            </w:r>
            <w:r w:rsidRPr="00D413A4">
              <w:rPr>
                <w:rFonts w:ascii="Arial" w:hAnsi="Arial" w:cs="Arial"/>
                <w:sz w:val="18"/>
                <w:szCs w:val="18"/>
                <w:lang w:val="en-US"/>
              </w:rPr>
              <w:t>]</w:t>
            </w:r>
          </w:p>
        </w:tc>
        <w:tc>
          <w:tcPr>
            <w:tcW w:w="1984" w:type="dxa"/>
          </w:tcPr>
          <w:p w:rsidR="00935BA4" w:rsidRPr="00D413A4" w:rsidRDefault="00935BA4" w:rsidP="00786CDD">
            <w:pPr>
              <w:autoSpaceDE w:val="0"/>
              <w:autoSpaceDN w:val="0"/>
              <w:adjustRightInd w:val="0"/>
              <w:rPr>
                <w:rFonts w:ascii="Arial" w:hAnsi="Arial" w:cs="Arial"/>
                <w:sz w:val="18"/>
                <w:szCs w:val="18"/>
                <w:lang w:val="en-US"/>
              </w:rPr>
            </w:pPr>
            <w:r w:rsidRPr="00D413A4">
              <w:rPr>
                <w:rFonts w:ascii="Arial" w:hAnsi="Arial" w:cs="Arial"/>
                <w:sz w:val="18"/>
                <w:szCs w:val="18"/>
                <w:lang w:val="en-US"/>
              </w:rPr>
              <w:t>Radiation energy</w:t>
            </w:r>
          </w:p>
        </w:tc>
        <w:tc>
          <w:tcPr>
            <w:tcW w:w="2268" w:type="dxa"/>
          </w:tcPr>
          <w:p w:rsidR="00935BA4" w:rsidRPr="00D413A4" w:rsidRDefault="00935BA4" w:rsidP="00786CDD">
            <w:pPr>
              <w:autoSpaceDE w:val="0"/>
              <w:autoSpaceDN w:val="0"/>
              <w:adjustRightInd w:val="0"/>
              <w:rPr>
                <w:rFonts w:ascii="Arial" w:hAnsi="Arial" w:cs="Arial"/>
                <w:sz w:val="18"/>
                <w:szCs w:val="18"/>
                <w:lang w:val="en-US"/>
              </w:rPr>
            </w:pPr>
            <w:r w:rsidRPr="00D413A4">
              <w:rPr>
                <w:rFonts w:ascii="Arial" w:hAnsi="Arial" w:cs="Arial"/>
                <w:sz w:val="18"/>
                <w:szCs w:val="18"/>
                <w:lang w:val="en-US"/>
              </w:rPr>
              <w:t>Absolute work</w:t>
            </w:r>
          </w:p>
        </w:tc>
        <w:tc>
          <w:tcPr>
            <w:tcW w:w="1843" w:type="dxa"/>
          </w:tcPr>
          <w:p w:rsidR="00935BA4" w:rsidRPr="00D413A4" w:rsidRDefault="00935BA4" w:rsidP="00786CDD">
            <w:pPr>
              <w:autoSpaceDE w:val="0"/>
              <w:autoSpaceDN w:val="0"/>
              <w:adjustRightInd w:val="0"/>
              <w:jc w:val="both"/>
              <w:rPr>
                <w:rFonts w:ascii="Arial" w:hAnsi="Arial" w:cs="Arial"/>
                <w:sz w:val="18"/>
                <w:szCs w:val="18"/>
                <w:lang w:val="en-US"/>
              </w:rPr>
            </w:pPr>
            <m:oMathPara>
              <m:oMath>
                <m:r>
                  <w:rPr>
                    <w:rFonts w:ascii="Cambria Math" w:hAnsi="Arial" w:cs="Arial"/>
                    <w:sz w:val="18"/>
                    <w:szCs w:val="18"/>
                  </w:rPr>
                  <m:t>1</m:t>
                </m:r>
                <m:r>
                  <w:rPr>
                    <w:rFonts w:ascii="Arial" w:hAnsi="Arial" w:cs="Arial"/>
                    <w:sz w:val="18"/>
                    <w:szCs w:val="18"/>
                  </w:rPr>
                  <m:t>-</m:t>
                </m:r>
                <m:f>
                  <m:fPr>
                    <m:ctrlPr>
                      <w:rPr>
                        <w:rFonts w:ascii="Cambria Math" w:hAnsi="Arial" w:cs="Arial"/>
                        <w:b/>
                        <w:i/>
                        <w:sz w:val="18"/>
                        <w:szCs w:val="18"/>
                      </w:rPr>
                    </m:ctrlPr>
                  </m:fPr>
                  <m:num>
                    <m:r>
                      <w:rPr>
                        <w:rFonts w:ascii="Cambria Math" w:hAnsi="Arial" w:cs="Arial"/>
                        <w:sz w:val="18"/>
                        <w:szCs w:val="18"/>
                      </w:rPr>
                      <m:t>4</m:t>
                    </m:r>
                  </m:num>
                  <m:den>
                    <m:r>
                      <w:rPr>
                        <w:rFonts w:ascii="Cambria Math" w:hAnsi="Arial" w:cs="Arial"/>
                        <w:sz w:val="18"/>
                        <w:szCs w:val="18"/>
                      </w:rPr>
                      <m:t>3</m:t>
                    </m:r>
                  </m:den>
                </m:f>
                <m:f>
                  <m:fPr>
                    <m:ctrlPr>
                      <w:rPr>
                        <w:rFonts w:ascii="Cambria Math" w:hAnsi="Arial" w:cs="Arial"/>
                        <w:b/>
                        <w:i/>
                        <w:sz w:val="18"/>
                        <w:szCs w:val="18"/>
                      </w:rPr>
                    </m:ctrlPr>
                  </m:fPr>
                  <m:num>
                    <m:sSub>
                      <m:sSubPr>
                        <m:ctrlPr>
                          <w:rPr>
                            <w:rFonts w:ascii="Cambria Math" w:hAnsi="Arial" w:cs="Arial"/>
                            <w:b/>
                            <w:i/>
                            <w:sz w:val="18"/>
                            <w:szCs w:val="18"/>
                          </w:rPr>
                        </m:ctrlPr>
                      </m:sSubPr>
                      <m:e>
                        <m:r>
                          <w:rPr>
                            <w:rFonts w:ascii="Cambria Math" w:hAnsi="Cambria Math" w:cs="Arial"/>
                            <w:sz w:val="18"/>
                            <w:szCs w:val="18"/>
                          </w:rPr>
                          <m:t>T</m:t>
                        </m:r>
                      </m:e>
                      <m:sub>
                        <m:r>
                          <w:rPr>
                            <w:rFonts w:ascii="Cambria Math" w:hAnsi="Arial" w:cs="Arial"/>
                            <w:sz w:val="18"/>
                            <w:szCs w:val="18"/>
                          </w:rPr>
                          <m:t>0</m:t>
                        </m:r>
                      </m:sub>
                    </m:sSub>
                  </m:num>
                  <m:den>
                    <m:r>
                      <w:rPr>
                        <w:rFonts w:ascii="Cambria Math" w:hAnsi="Cambria Math" w:cs="Arial"/>
                        <w:sz w:val="18"/>
                        <w:szCs w:val="18"/>
                      </w:rPr>
                      <m:t>T</m:t>
                    </m:r>
                  </m:den>
                </m:f>
              </m:oMath>
            </m:oMathPara>
          </w:p>
        </w:tc>
      </w:tr>
      <w:tr w:rsidR="00935BA4" w:rsidRPr="00D413A4" w:rsidTr="007C5151">
        <w:trPr>
          <w:trHeight w:val="216"/>
        </w:trPr>
        <w:tc>
          <w:tcPr>
            <w:tcW w:w="1560" w:type="dxa"/>
          </w:tcPr>
          <w:p w:rsidR="00935BA4" w:rsidRPr="00D413A4" w:rsidRDefault="00935BA4" w:rsidP="00D413A4">
            <w:pPr>
              <w:autoSpaceDE w:val="0"/>
              <w:autoSpaceDN w:val="0"/>
              <w:adjustRightInd w:val="0"/>
              <w:rPr>
                <w:rFonts w:ascii="Arial" w:hAnsi="Arial" w:cs="Arial"/>
                <w:sz w:val="18"/>
                <w:szCs w:val="18"/>
                <w:lang w:val="en-US"/>
              </w:rPr>
            </w:pPr>
            <w:r w:rsidRPr="00D413A4">
              <w:rPr>
                <w:rFonts w:ascii="Arial" w:hAnsi="Arial" w:cs="Arial"/>
                <w:sz w:val="18"/>
                <w:szCs w:val="18"/>
                <w:lang w:val="en-US"/>
              </w:rPr>
              <w:t>Jeter [</w:t>
            </w:r>
            <w:r w:rsidR="00D413A4" w:rsidRPr="00D413A4">
              <w:rPr>
                <w:rFonts w:ascii="Arial" w:hAnsi="Arial" w:cs="Arial"/>
                <w:sz w:val="18"/>
                <w:szCs w:val="18"/>
                <w:lang w:val="en-US"/>
              </w:rPr>
              <w:t>14</w:t>
            </w:r>
            <w:r w:rsidRPr="00D413A4">
              <w:rPr>
                <w:rFonts w:ascii="Arial" w:hAnsi="Arial" w:cs="Arial"/>
                <w:sz w:val="18"/>
                <w:szCs w:val="18"/>
                <w:lang w:val="en-US"/>
              </w:rPr>
              <w:t>]</w:t>
            </w:r>
          </w:p>
        </w:tc>
        <w:tc>
          <w:tcPr>
            <w:tcW w:w="1984" w:type="dxa"/>
          </w:tcPr>
          <w:p w:rsidR="00935BA4" w:rsidRPr="00D413A4" w:rsidRDefault="00935BA4" w:rsidP="00786CDD">
            <w:pPr>
              <w:autoSpaceDE w:val="0"/>
              <w:autoSpaceDN w:val="0"/>
              <w:adjustRightInd w:val="0"/>
              <w:rPr>
                <w:rFonts w:ascii="Arial" w:hAnsi="Arial" w:cs="Arial"/>
                <w:sz w:val="18"/>
                <w:szCs w:val="18"/>
                <w:lang w:val="en-US"/>
              </w:rPr>
            </w:pPr>
            <w:r w:rsidRPr="00D413A4">
              <w:rPr>
                <w:rFonts w:ascii="Arial" w:hAnsi="Arial" w:cs="Arial"/>
                <w:sz w:val="18"/>
                <w:szCs w:val="18"/>
                <w:lang w:val="en-US"/>
              </w:rPr>
              <w:t>Heat</w:t>
            </w:r>
          </w:p>
        </w:tc>
        <w:tc>
          <w:tcPr>
            <w:tcW w:w="2268" w:type="dxa"/>
          </w:tcPr>
          <w:p w:rsidR="00935BA4" w:rsidRPr="00D413A4" w:rsidRDefault="00935BA4" w:rsidP="00786CDD">
            <w:pPr>
              <w:autoSpaceDE w:val="0"/>
              <w:autoSpaceDN w:val="0"/>
              <w:adjustRightInd w:val="0"/>
              <w:rPr>
                <w:rFonts w:ascii="Arial" w:hAnsi="Arial" w:cs="Arial"/>
                <w:sz w:val="18"/>
                <w:szCs w:val="18"/>
                <w:lang w:val="en-US"/>
              </w:rPr>
            </w:pPr>
            <w:r w:rsidRPr="00D413A4">
              <w:rPr>
                <w:rFonts w:ascii="Arial" w:hAnsi="Arial" w:cs="Arial"/>
                <w:sz w:val="18"/>
                <w:szCs w:val="18"/>
                <w:lang w:val="en-US"/>
              </w:rPr>
              <w:t>Net work of a heat engine</w:t>
            </w:r>
          </w:p>
        </w:tc>
        <w:tc>
          <w:tcPr>
            <w:tcW w:w="1843" w:type="dxa"/>
          </w:tcPr>
          <w:p w:rsidR="00935BA4" w:rsidRPr="00D413A4" w:rsidRDefault="00935BA4" w:rsidP="00786CDD">
            <w:pPr>
              <w:autoSpaceDE w:val="0"/>
              <w:autoSpaceDN w:val="0"/>
              <w:adjustRightInd w:val="0"/>
              <w:jc w:val="both"/>
              <w:rPr>
                <w:rFonts w:ascii="Arial" w:hAnsi="Arial" w:cs="Arial"/>
                <w:sz w:val="18"/>
                <w:szCs w:val="18"/>
                <w:lang w:val="en-US"/>
              </w:rPr>
            </w:pPr>
            <m:oMathPara>
              <m:oMath>
                <m:r>
                  <w:rPr>
                    <w:rFonts w:ascii="Cambria Math" w:hAnsi="Arial" w:cs="Arial"/>
                    <w:sz w:val="18"/>
                    <w:szCs w:val="18"/>
                  </w:rPr>
                  <m:t>1</m:t>
                </m:r>
                <m:r>
                  <w:rPr>
                    <w:rFonts w:ascii="Arial" w:hAnsi="Arial" w:cs="Arial"/>
                    <w:sz w:val="18"/>
                    <w:szCs w:val="18"/>
                  </w:rPr>
                  <m:t>-</m:t>
                </m:r>
                <m:f>
                  <m:fPr>
                    <m:ctrlPr>
                      <w:rPr>
                        <w:rFonts w:ascii="Cambria Math" w:hAnsi="Arial" w:cs="Arial"/>
                        <w:b/>
                        <w:i/>
                        <w:sz w:val="18"/>
                        <w:szCs w:val="18"/>
                      </w:rPr>
                    </m:ctrlPr>
                  </m:fPr>
                  <m:num>
                    <m:sSub>
                      <m:sSubPr>
                        <m:ctrlPr>
                          <w:rPr>
                            <w:rFonts w:ascii="Cambria Math" w:hAnsi="Arial" w:cs="Arial"/>
                            <w:b/>
                            <w:i/>
                            <w:sz w:val="18"/>
                            <w:szCs w:val="18"/>
                          </w:rPr>
                        </m:ctrlPr>
                      </m:sSubPr>
                      <m:e>
                        <m:r>
                          <w:rPr>
                            <w:rFonts w:ascii="Cambria Math" w:hAnsi="Cambria Math" w:cs="Arial"/>
                            <w:sz w:val="18"/>
                            <w:szCs w:val="18"/>
                          </w:rPr>
                          <m:t>T</m:t>
                        </m:r>
                      </m:e>
                      <m:sub>
                        <m:r>
                          <w:rPr>
                            <w:rFonts w:ascii="Cambria Math" w:hAnsi="Arial" w:cs="Arial"/>
                            <w:sz w:val="18"/>
                            <w:szCs w:val="18"/>
                          </w:rPr>
                          <m:t>0</m:t>
                        </m:r>
                      </m:sub>
                    </m:sSub>
                  </m:num>
                  <m:den>
                    <m:r>
                      <w:rPr>
                        <w:rFonts w:ascii="Cambria Math" w:hAnsi="Cambria Math" w:cs="Arial"/>
                        <w:sz w:val="18"/>
                        <w:szCs w:val="18"/>
                      </w:rPr>
                      <m:t>T</m:t>
                    </m:r>
                  </m:den>
                </m:f>
              </m:oMath>
            </m:oMathPara>
          </w:p>
        </w:tc>
      </w:tr>
    </w:tbl>
    <w:p w:rsidR="001831B7" w:rsidRPr="008C1857" w:rsidRDefault="001831B7" w:rsidP="00786CDD">
      <w:pPr>
        <w:autoSpaceDE w:val="0"/>
        <w:autoSpaceDN w:val="0"/>
        <w:adjustRightInd w:val="0"/>
        <w:jc w:val="both"/>
        <w:rPr>
          <w:rFonts w:ascii="Arial" w:hAnsi="Arial" w:cs="Arial"/>
          <w:b/>
          <w:sz w:val="20"/>
          <w:szCs w:val="20"/>
          <w:lang w:val="en-US"/>
        </w:rPr>
      </w:pPr>
    </w:p>
    <w:p w:rsidR="00346524" w:rsidRPr="008C1857" w:rsidRDefault="00346524" w:rsidP="00346524">
      <w:pPr>
        <w:autoSpaceDE w:val="0"/>
        <w:autoSpaceDN w:val="0"/>
        <w:adjustRightInd w:val="0"/>
        <w:jc w:val="both"/>
        <w:rPr>
          <w:rFonts w:ascii="Arial" w:hAnsi="Arial" w:cs="Arial"/>
          <w:b/>
          <w:i/>
          <w:sz w:val="20"/>
          <w:szCs w:val="20"/>
        </w:rPr>
      </w:pPr>
      <w:r w:rsidRPr="008C1857">
        <w:rPr>
          <w:rFonts w:ascii="Arial" w:hAnsi="Arial" w:cs="Arial"/>
          <w:b/>
          <w:i/>
          <w:sz w:val="20"/>
          <w:szCs w:val="20"/>
        </w:rPr>
        <w:t xml:space="preserve">4.2. </w:t>
      </w:r>
      <w:r w:rsidR="009A3E41" w:rsidRPr="008C1857">
        <w:rPr>
          <w:rFonts w:ascii="Arial" w:hAnsi="Arial" w:cs="Arial"/>
          <w:b/>
          <w:i/>
          <w:sz w:val="20"/>
          <w:szCs w:val="20"/>
        </w:rPr>
        <w:t>Solar water heating systems</w:t>
      </w:r>
      <w:r w:rsidR="001831B7" w:rsidRPr="008C1857">
        <w:rPr>
          <w:rFonts w:ascii="Arial" w:hAnsi="Arial" w:cs="Arial"/>
          <w:b/>
          <w:i/>
          <w:sz w:val="20"/>
          <w:szCs w:val="20"/>
        </w:rPr>
        <w:t xml:space="preserve"> </w:t>
      </w:r>
    </w:p>
    <w:p w:rsidR="001831B7" w:rsidRPr="00D413A4" w:rsidRDefault="001831B7" w:rsidP="00346524">
      <w:pPr>
        <w:autoSpaceDE w:val="0"/>
        <w:autoSpaceDN w:val="0"/>
        <w:adjustRightInd w:val="0"/>
        <w:ind w:firstLine="720"/>
        <w:jc w:val="both"/>
        <w:rPr>
          <w:rFonts w:ascii="Arial" w:hAnsi="Arial" w:cs="Arial"/>
          <w:sz w:val="20"/>
          <w:szCs w:val="20"/>
        </w:rPr>
      </w:pPr>
      <w:r w:rsidRPr="00D413A4">
        <w:rPr>
          <w:rFonts w:ascii="Arial" w:hAnsi="Arial" w:cs="Arial"/>
          <w:sz w:val="20"/>
          <w:szCs w:val="20"/>
        </w:rPr>
        <w:t>Solar water heater is the most popular means of</w:t>
      </w:r>
      <w:r w:rsidR="009A3E41" w:rsidRPr="00D413A4">
        <w:rPr>
          <w:rFonts w:ascii="Arial" w:hAnsi="Arial" w:cs="Arial"/>
          <w:sz w:val="20"/>
          <w:szCs w:val="20"/>
        </w:rPr>
        <w:t xml:space="preserve"> </w:t>
      </w:r>
      <w:r w:rsidRPr="00D413A4">
        <w:rPr>
          <w:rFonts w:ascii="Arial" w:hAnsi="Arial" w:cs="Arial"/>
          <w:sz w:val="20"/>
          <w:szCs w:val="20"/>
        </w:rPr>
        <w:t>solar energy utilization because of technological feasibility and economic attraction</w:t>
      </w:r>
      <w:r w:rsidR="009A3E41" w:rsidRPr="00D413A4">
        <w:rPr>
          <w:rFonts w:ascii="Arial" w:hAnsi="Arial" w:cs="Arial"/>
          <w:sz w:val="20"/>
          <w:szCs w:val="20"/>
        </w:rPr>
        <w:t xml:space="preserve"> </w:t>
      </w:r>
      <w:r w:rsidRPr="00D413A4">
        <w:rPr>
          <w:rFonts w:ascii="Arial" w:hAnsi="Arial" w:cs="Arial"/>
          <w:sz w:val="20"/>
          <w:szCs w:val="20"/>
        </w:rPr>
        <w:t>compared with other kinds of solar energy utilization. Fig. 1 illustrates a schematic of a</w:t>
      </w:r>
      <w:r w:rsidR="009A3E41" w:rsidRPr="00D413A4">
        <w:rPr>
          <w:rFonts w:ascii="Arial" w:hAnsi="Arial" w:cs="Arial"/>
          <w:sz w:val="20"/>
          <w:szCs w:val="20"/>
        </w:rPr>
        <w:t xml:space="preserve"> </w:t>
      </w:r>
      <w:r w:rsidRPr="00D413A4">
        <w:rPr>
          <w:rFonts w:ascii="Arial" w:hAnsi="Arial" w:cs="Arial"/>
          <w:sz w:val="20"/>
          <w:szCs w:val="20"/>
        </w:rPr>
        <w:t>typical domestic-scale solar water heater, which mainly consists of a solar collector and a</w:t>
      </w:r>
      <w:r w:rsidR="004F33DD" w:rsidRPr="00D413A4">
        <w:rPr>
          <w:rFonts w:ascii="Arial" w:hAnsi="Arial" w:cs="Arial"/>
          <w:sz w:val="20"/>
          <w:szCs w:val="20"/>
        </w:rPr>
        <w:t xml:space="preserve"> </w:t>
      </w:r>
      <w:r w:rsidRPr="00D413A4">
        <w:rPr>
          <w:rFonts w:ascii="Arial" w:hAnsi="Arial" w:cs="Arial"/>
          <w:sz w:val="20"/>
          <w:szCs w:val="20"/>
        </w:rPr>
        <w:t xml:space="preserve">storage barrel </w:t>
      </w:r>
      <w:r w:rsidR="007C5151" w:rsidRPr="00D413A4">
        <w:rPr>
          <w:rFonts w:ascii="Arial" w:hAnsi="Arial" w:cs="Arial"/>
          <w:sz w:val="20"/>
          <w:szCs w:val="20"/>
        </w:rPr>
        <w:t>[</w:t>
      </w:r>
      <w:r w:rsidR="00D413A4" w:rsidRPr="00D413A4">
        <w:rPr>
          <w:rFonts w:ascii="Arial" w:hAnsi="Arial" w:cs="Arial"/>
          <w:sz w:val="20"/>
          <w:szCs w:val="20"/>
        </w:rPr>
        <w:t>15</w:t>
      </w:r>
      <w:r w:rsidRPr="00D413A4">
        <w:rPr>
          <w:rFonts w:ascii="Arial" w:hAnsi="Arial" w:cs="Arial"/>
          <w:sz w:val="20"/>
          <w:szCs w:val="20"/>
        </w:rPr>
        <w:t>].</w:t>
      </w:r>
    </w:p>
    <w:p w:rsidR="007C5151" w:rsidRPr="00D413A4" w:rsidRDefault="007C5151" w:rsidP="00346524">
      <w:pPr>
        <w:autoSpaceDE w:val="0"/>
        <w:autoSpaceDN w:val="0"/>
        <w:adjustRightInd w:val="0"/>
        <w:ind w:firstLine="720"/>
        <w:jc w:val="both"/>
        <w:rPr>
          <w:rFonts w:ascii="Arial" w:hAnsi="Arial" w:cs="Arial"/>
          <w:i/>
          <w:sz w:val="20"/>
          <w:szCs w:val="20"/>
        </w:rPr>
      </w:pPr>
    </w:p>
    <w:p w:rsidR="004F33DD" w:rsidRPr="00D413A4" w:rsidRDefault="004F33DD" w:rsidP="004F33DD">
      <w:pPr>
        <w:autoSpaceDE w:val="0"/>
        <w:autoSpaceDN w:val="0"/>
        <w:adjustRightInd w:val="0"/>
        <w:jc w:val="center"/>
        <w:rPr>
          <w:rFonts w:ascii="Arial" w:hAnsi="Arial" w:cs="Arial"/>
          <w:sz w:val="20"/>
          <w:szCs w:val="20"/>
          <w:lang w:val="en-US"/>
        </w:rPr>
      </w:pPr>
      <w:r w:rsidRPr="00D413A4">
        <w:rPr>
          <w:rFonts w:ascii="Arial" w:hAnsi="Arial" w:cs="Arial"/>
          <w:noProof/>
          <w:sz w:val="20"/>
          <w:szCs w:val="20"/>
          <w:lang w:val="en-US"/>
        </w:rPr>
        <w:drawing>
          <wp:inline distT="0" distB="0" distL="0" distR="0">
            <wp:extent cx="2677995" cy="1385887"/>
            <wp:effectExtent l="19050" t="0" r="805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677995" cy="1385887"/>
                    </a:xfrm>
                    <a:prstGeom prst="rect">
                      <a:avLst/>
                    </a:prstGeom>
                    <a:noFill/>
                    <a:ln w="9525">
                      <a:noFill/>
                      <a:miter lim="800000"/>
                      <a:headEnd/>
                      <a:tailEnd/>
                    </a:ln>
                  </pic:spPr>
                </pic:pic>
              </a:graphicData>
            </a:graphic>
          </wp:inline>
        </w:drawing>
      </w:r>
    </w:p>
    <w:p w:rsidR="004F33DD" w:rsidRPr="007C5151" w:rsidRDefault="004F33DD" w:rsidP="004F33DD">
      <w:pPr>
        <w:autoSpaceDE w:val="0"/>
        <w:autoSpaceDN w:val="0"/>
        <w:adjustRightInd w:val="0"/>
        <w:jc w:val="center"/>
        <w:rPr>
          <w:rFonts w:ascii="Arial" w:hAnsi="Arial" w:cs="Arial"/>
          <w:i/>
          <w:sz w:val="16"/>
          <w:szCs w:val="16"/>
          <w:lang w:val="en-US"/>
        </w:rPr>
      </w:pPr>
      <w:r w:rsidRPr="007C5151">
        <w:rPr>
          <w:rFonts w:ascii="Arial" w:hAnsi="Arial" w:cs="Arial"/>
          <w:i/>
          <w:sz w:val="16"/>
          <w:szCs w:val="16"/>
          <w:lang w:val="en-US"/>
        </w:rPr>
        <w:t>Fig.1. A typical domestic-scale solar water heater [</w:t>
      </w:r>
      <w:r w:rsidR="007C5151" w:rsidRPr="007C5151">
        <w:rPr>
          <w:rFonts w:ascii="Arial" w:hAnsi="Arial" w:cs="Arial"/>
          <w:i/>
          <w:sz w:val="16"/>
          <w:szCs w:val="16"/>
          <w:lang w:val="en-US"/>
        </w:rPr>
        <w:t>1</w:t>
      </w:r>
      <w:r w:rsidR="00D413A4">
        <w:rPr>
          <w:rFonts w:ascii="Arial" w:hAnsi="Arial" w:cs="Arial"/>
          <w:i/>
          <w:sz w:val="16"/>
          <w:szCs w:val="16"/>
          <w:lang w:val="en-US"/>
        </w:rPr>
        <w:t>5</w:t>
      </w:r>
      <w:r w:rsidRPr="007C5151">
        <w:rPr>
          <w:rFonts w:ascii="Arial" w:hAnsi="Arial" w:cs="Arial"/>
          <w:i/>
          <w:sz w:val="16"/>
          <w:szCs w:val="16"/>
          <w:lang w:val="en-US"/>
        </w:rPr>
        <w:t>].</w:t>
      </w:r>
    </w:p>
    <w:p w:rsidR="001831B7" w:rsidRPr="007C5151" w:rsidRDefault="001831B7" w:rsidP="007C5151">
      <w:pPr>
        <w:autoSpaceDE w:val="0"/>
        <w:autoSpaceDN w:val="0"/>
        <w:adjustRightInd w:val="0"/>
        <w:ind w:firstLine="720"/>
        <w:jc w:val="both"/>
        <w:rPr>
          <w:rFonts w:ascii="Arial" w:hAnsi="Arial" w:cs="Arial"/>
          <w:sz w:val="20"/>
          <w:szCs w:val="20"/>
          <w:lang w:val="en-US"/>
        </w:rPr>
      </w:pPr>
      <w:r w:rsidRPr="007C5151">
        <w:rPr>
          <w:rFonts w:ascii="Arial" w:hAnsi="Arial" w:cs="Arial"/>
          <w:sz w:val="20"/>
          <w:szCs w:val="20"/>
          <w:lang w:val="en-US"/>
        </w:rPr>
        <w:lastRenderedPageBreak/>
        <w:t>Exergy efficiency of the domestic-scale solar water heater may be calculated using</w:t>
      </w:r>
      <w:r w:rsidR="003B7A6C" w:rsidRPr="007C5151">
        <w:rPr>
          <w:rFonts w:ascii="Arial" w:hAnsi="Arial" w:cs="Arial"/>
          <w:sz w:val="20"/>
          <w:szCs w:val="20"/>
          <w:lang w:val="en-US"/>
        </w:rPr>
        <w:t xml:space="preserve"> </w:t>
      </w:r>
      <w:r w:rsidRPr="007C5151">
        <w:rPr>
          <w:rFonts w:ascii="Arial" w:hAnsi="Arial" w:cs="Arial"/>
          <w:sz w:val="20"/>
          <w:szCs w:val="20"/>
          <w:lang w:val="en-US"/>
        </w:rPr>
        <w:t>Eq. (</w:t>
      </w:r>
      <w:r w:rsidR="00567A07" w:rsidRPr="007C5151">
        <w:rPr>
          <w:rFonts w:ascii="Arial" w:hAnsi="Arial" w:cs="Arial"/>
          <w:sz w:val="20"/>
          <w:szCs w:val="20"/>
          <w:lang w:val="en-US"/>
        </w:rPr>
        <w:t>8</w:t>
      </w:r>
      <w:r w:rsidRPr="007C5151">
        <w:rPr>
          <w:rFonts w:ascii="Arial" w:hAnsi="Arial" w:cs="Arial"/>
          <w:sz w:val="20"/>
          <w:szCs w:val="20"/>
          <w:lang w:val="en-US"/>
        </w:rPr>
        <w:t>) as follows</w:t>
      </w:r>
    </w:p>
    <w:p w:rsidR="001831B7" w:rsidRPr="007C5151" w:rsidRDefault="006E2906" w:rsidP="003B7A6C">
      <w:pPr>
        <w:autoSpaceDE w:val="0"/>
        <w:autoSpaceDN w:val="0"/>
        <w:adjustRightInd w:val="0"/>
        <w:jc w:val="center"/>
        <w:rPr>
          <w:rFonts w:ascii="Arial" w:hAnsi="Arial" w:cs="Arial"/>
          <w:sz w:val="20"/>
          <w:szCs w:val="20"/>
          <w:lang w:val="en-US"/>
        </w:rPr>
      </w:pPr>
      <m:oMath>
        <m:sSub>
          <m:sSubPr>
            <m:ctrlPr>
              <w:rPr>
                <w:rFonts w:ascii="Cambria Math" w:hAnsi="Cambria Math" w:cs="Arial"/>
                <w:i/>
                <w:sz w:val="20"/>
                <w:szCs w:val="20"/>
                <w:lang w:val="en-US"/>
              </w:rPr>
            </m:ctrlPr>
          </m:sSubPr>
          <m:e>
            <m:r>
              <w:rPr>
                <w:rFonts w:ascii="Cambria Math" w:hAnsi="Cambria Math" w:cs="Arial"/>
                <w:sz w:val="20"/>
                <w:szCs w:val="20"/>
                <w:lang w:val="en-US"/>
              </w:rPr>
              <m:t>ε</m:t>
            </m:r>
          </m:e>
          <m:sub>
            <m:r>
              <w:rPr>
                <w:rFonts w:ascii="Cambria Math" w:hAnsi="Cambria Math" w:cs="Arial"/>
                <w:sz w:val="20"/>
                <w:szCs w:val="20"/>
                <w:lang w:val="en-US"/>
              </w:rPr>
              <m:t>s, heater</m:t>
            </m:r>
          </m:sub>
        </m:sSub>
        <m:r>
          <w:rPr>
            <w:rFonts w:ascii="Cambria Math" w:hAnsi="Cambria Math" w:cs="Arial"/>
            <w:sz w:val="20"/>
            <w:szCs w:val="20"/>
            <w:lang w:val="en-US"/>
          </w:rPr>
          <m:t>=</m:t>
        </m:r>
        <m:f>
          <m:fPr>
            <m:ctrlPr>
              <w:rPr>
                <w:rFonts w:ascii="Cambria Math" w:hAnsi="Cambria Math" w:cs="Arial"/>
                <w:i/>
                <w:sz w:val="20"/>
                <w:szCs w:val="20"/>
                <w:lang w:val="en-US"/>
              </w:rPr>
            </m:ctrlPr>
          </m:fPr>
          <m:num>
            <m:sSub>
              <m:sSubPr>
                <m:ctrlPr>
                  <w:rPr>
                    <w:rFonts w:ascii="Cambria Math" w:hAnsi="Cambria Math" w:cs="Arial"/>
                    <w:i/>
                    <w:sz w:val="20"/>
                    <w:szCs w:val="20"/>
                    <w:lang w:val="en-US"/>
                  </w:rPr>
                </m:ctrlPr>
              </m:sSubPr>
              <m:e>
                <m:acc>
                  <m:accPr>
                    <m:chr m:val="̇"/>
                    <m:ctrlPr>
                      <w:rPr>
                        <w:rFonts w:ascii="Cambria Math" w:hAnsi="Cambria Math" w:cs="Arial"/>
                        <w:i/>
                        <w:sz w:val="20"/>
                        <w:szCs w:val="20"/>
                        <w:lang w:val="en-US"/>
                      </w:rPr>
                    </m:ctrlPr>
                  </m:accPr>
                  <m:e>
                    <m:r>
                      <w:rPr>
                        <w:rFonts w:ascii="Cambria Math" w:hAnsi="Cambria Math" w:cs="Arial"/>
                        <w:sz w:val="20"/>
                        <w:szCs w:val="20"/>
                        <w:lang w:val="en-US"/>
                      </w:rPr>
                      <m:t>E</m:t>
                    </m:r>
                  </m:e>
                </m:acc>
              </m:e>
              <m:sub>
                <m:r>
                  <w:rPr>
                    <w:rFonts w:ascii="Cambria Math" w:hAnsi="Cambria Math" w:cs="Arial"/>
                    <w:sz w:val="20"/>
                    <w:szCs w:val="20"/>
                    <w:lang w:val="en-US"/>
                  </w:rPr>
                  <m:t>x output</m:t>
                </m:r>
              </m:sub>
            </m:sSub>
          </m:num>
          <m:den>
            <m:sSub>
              <m:sSubPr>
                <m:ctrlPr>
                  <w:rPr>
                    <w:rFonts w:ascii="Cambria Math" w:hAnsi="Cambria Math" w:cs="Arial"/>
                    <w:i/>
                    <w:sz w:val="20"/>
                    <w:szCs w:val="20"/>
                    <w:lang w:val="en-US"/>
                  </w:rPr>
                </m:ctrlPr>
              </m:sSubPr>
              <m:e>
                <m:acc>
                  <m:accPr>
                    <m:chr m:val="̇"/>
                    <m:ctrlPr>
                      <w:rPr>
                        <w:rFonts w:ascii="Cambria Math" w:hAnsi="Cambria Math" w:cs="Arial"/>
                        <w:i/>
                        <w:sz w:val="20"/>
                        <w:szCs w:val="20"/>
                        <w:lang w:val="en-US"/>
                      </w:rPr>
                    </m:ctrlPr>
                  </m:accPr>
                  <m:e>
                    <m:r>
                      <w:rPr>
                        <w:rFonts w:ascii="Cambria Math" w:hAnsi="Cambria Math" w:cs="Arial"/>
                        <w:sz w:val="20"/>
                        <w:szCs w:val="20"/>
                        <w:lang w:val="en-US"/>
                      </w:rPr>
                      <m:t>E</m:t>
                    </m:r>
                  </m:e>
                </m:acc>
              </m:e>
              <m:sub>
                <m:r>
                  <w:rPr>
                    <w:rFonts w:ascii="Cambria Math" w:hAnsi="Cambria Math" w:cs="Arial"/>
                    <w:sz w:val="20"/>
                    <w:szCs w:val="20"/>
                    <w:lang w:val="en-US"/>
                  </w:rPr>
                  <m:t>x sun</m:t>
                </m:r>
              </m:sub>
            </m:sSub>
          </m:den>
        </m:f>
      </m:oMath>
      <w:r w:rsidR="003B7A6C" w:rsidRPr="007C5151">
        <w:rPr>
          <w:rFonts w:ascii="Arial" w:hAnsi="Arial" w:cs="Arial"/>
          <w:noProof/>
          <w:sz w:val="20"/>
          <w:szCs w:val="20"/>
          <w:lang w:val="en-US"/>
        </w:rPr>
        <w:t xml:space="preserve">                                                                             </w:t>
      </w:r>
      <w:r w:rsidR="00C9235A" w:rsidRPr="007C5151">
        <w:rPr>
          <w:rFonts w:ascii="Arial" w:hAnsi="Arial" w:cs="Arial"/>
          <w:noProof/>
          <w:sz w:val="20"/>
          <w:szCs w:val="20"/>
          <w:lang w:val="en-US"/>
        </w:rPr>
        <w:t>(</w:t>
      </w:r>
      <w:r w:rsidR="00D600D7" w:rsidRPr="007C5151">
        <w:rPr>
          <w:rFonts w:ascii="Arial" w:hAnsi="Arial" w:cs="Arial"/>
          <w:noProof/>
          <w:sz w:val="20"/>
          <w:szCs w:val="20"/>
          <w:lang w:val="en-US"/>
        </w:rPr>
        <w:t>1</w:t>
      </w:r>
      <w:r w:rsidR="00567A07" w:rsidRPr="007C5151">
        <w:rPr>
          <w:rFonts w:ascii="Arial" w:hAnsi="Arial" w:cs="Arial"/>
          <w:noProof/>
          <w:sz w:val="20"/>
          <w:szCs w:val="20"/>
          <w:lang w:val="en-US"/>
        </w:rPr>
        <w:t>3</w:t>
      </w:r>
      <w:r w:rsidR="00C9235A" w:rsidRPr="007C5151">
        <w:rPr>
          <w:rFonts w:ascii="Arial" w:hAnsi="Arial" w:cs="Arial"/>
          <w:noProof/>
          <w:sz w:val="20"/>
          <w:szCs w:val="20"/>
          <w:lang w:val="en-US"/>
        </w:rPr>
        <w:t>)</w:t>
      </w:r>
    </w:p>
    <w:p w:rsidR="001831B7" w:rsidRPr="007C5151" w:rsidRDefault="001831B7" w:rsidP="00E64924">
      <w:pPr>
        <w:autoSpaceDE w:val="0"/>
        <w:autoSpaceDN w:val="0"/>
        <w:adjustRightInd w:val="0"/>
        <w:jc w:val="both"/>
        <w:rPr>
          <w:rFonts w:ascii="Arial" w:hAnsi="Arial" w:cs="Arial"/>
          <w:sz w:val="20"/>
          <w:szCs w:val="20"/>
          <w:lang w:val="en-US"/>
        </w:rPr>
      </w:pPr>
      <w:r w:rsidRPr="007C5151">
        <w:rPr>
          <w:rFonts w:ascii="Arial" w:hAnsi="Arial" w:cs="Arial"/>
          <w:sz w:val="20"/>
          <w:szCs w:val="20"/>
          <w:lang w:val="en-US"/>
        </w:rPr>
        <w:t>where exergy from the storage barrel to the end-user (output exergy) may be written as</w:t>
      </w:r>
    </w:p>
    <w:p w:rsidR="001831B7" w:rsidRPr="007C5151" w:rsidRDefault="001831B7" w:rsidP="00E64924">
      <w:pPr>
        <w:autoSpaceDE w:val="0"/>
        <w:autoSpaceDN w:val="0"/>
        <w:adjustRightInd w:val="0"/>
        <w:jc w:val="both"/>
        <w:rPr>
          <w:rFonts w:ascii="Arial" w:hAnsi="Arial" w:cs="Arial"/>
          <w:sz w:val="20"/>
          <w:szCs w:val="20"/>
          <w:lang w:val="en-US"/>
        </w:rPr>
      </w:pPr>
      <w:r w:rsidRPr="007C5151">
        <w:rPr>
          <w:rFonts w:ascii="Arial" w:hAnsi="Arial" w:cs="Arial"/>
          <w:sz w:val="20"/>
          <w:szCs w:val="20"/>
          <w:lang w:val="en-US"/>
        </w:rPr>
        <w:t>follows [</w:t>
      </w:r>
      <w:r w:rsidR="007C5151" w:rsidRPr="007C5151">
        <w:rPr>
          <w:rFonts w:ascii="Arial" w:hAnsi="Arial" w:cs="Arial"/>
          <w:sz w:val="20"/>
          <w:szCs w:val="20"/>
          <w:lang w:val="en-US"/>
        </w:rPr>
        <w:t>1</w:t>
      </w:r>
      <w:r w:rsidR="00D413A4">
        <w:rPr>
          <w:rFonts w:ascii="Arial" w:hAnsi="Arial" w:cs="Arial"/>
          <w:sz w:val="20"/>
          <w:szCs w:val="20"/>
          <w:lang w:val="en-US"/>
        </w:rPr>
        <w:t>5</w:t>
      </w:r>
      <w:r w:rsidRPr="007C5151">
        <w:rPr>
          <w:rFonts w:ascii="Arial" w:hAnsi="Arial" w:cs="Arial"/>
          <w:sz w:val="20"/>
          <w:szCs w:val="20"/>
          <w:lang w:val="en-US"/>
        </w:rPr>
        <w:t>], assuming the temperature distribution in the storage barrel is linear:</w:t>
      </w:r>
    </w:p>
    <w:p w:rsidR="001831B7" w:rsidRPr="007C5151" w:rsidRDefault="006E2906" w:rsidP="003B7A6C">
      <w:pPr>
        <w:autoSpaceDE w:val="0"/>
        <w:autoSpaceDN w:val="0"/>
        <w:adjustRightInd w:val="0"/>
        <w:jc w:val="center"/>
        <w:rPr>
          <w:rFonts w:ascii="Arial" w:hAnsi="Arial" w:cs="Arial"/>
          <w:sz w:val="20"/>
          <w:szCs w:val="20"/>
          <w:lang w:val="en-US"/>
        </w:rPr>
      </w:pPr>
      <m:oMath>
        <m:sSub>
          <m:sSubPr>
            <m:ctrlPr>
              <w:rPr>
                <w:rFonts w:ascii="Cambria Math" w:hAnsi="Cambria Math" w:cs="Arial"/>
                <w:i/>
                <w:sz w:val="20"/>
                <w:szCs w:val="20"/>
                <w:lang w:val="en-US"/>
              </w:rPr>
            </m:ctrlPr>
          </m:sSubPr>
          <m:e>
            <m:acc>
              <m:accPr>
                <m:chr m:val="̇"/>
                <m:ctrlPr>
                  <w:rPr>
                    <w:rFonts w:ascii="Cambria Math" w:hAnsi="Cambria Math" w:cs="Arial"/>
                    <w:i/>
                    <w:sz w:val="20"/>
                    <w:szCs w:val="20"/>
                    <w:lang w:val="en-US"/>
                  </w:rPr>
                </m:ctrlPr>
              </m:accPr>
              <m:e>
                <m:r>
                  <w:rPr>
                    <w:rFonts w:ascii="Cambria Math" w:hAnsi="Cambria Math" w:cs="Arial"/>
                    <w:sz w:val="20"/>
                    <w:szCs w:val="20"/>
                    <w:lang w:val="en-US"/>
                  </w:rPr>
                  <m:t>E</m:t>
                </m:r>
              </m:e>
            </m:acc>
          </m:e>
          <m:sub>
            <m:r>
              <w:rPr>
                <w:rFonts w:ascii="Cambria Math" w:hAnsi="Cambria Math" w:cs="Arial"/>
                <w:sz w:val="20"/>
                <w:szCs w:val="20"/>
                <w:lang w:val="en-US"/>
              </w:rPr>
              <m:t>x output</m:t>
            </m:r>
          </m:sub>
        </m:sSub>
        <m:r>
          <w:rPr>
            <w:rFonts w:ascii="Cambria Math" w:hAnsi="Cambria Math" w:cs="Arial"/>
            <w:sz w:val="20"/>
            <w:szCs w:val="20"/>
            <w:lang w:val="en-US"/>
          </w:rPr>
          <m:t>=</m:t>
        </m:r>
        <m:sSub>
          <m:sSubPr>
            <m:ctrlPr>
              <w:rPr>
                <w:rFonts w:ascii="Cambria Math" w:hAnsi="Cambria Math" w:cs="Arial"/>
                <w:i/>
                <w:sz w:val="20"/>
                <w:szCs w:val="20"/>
                <w:lang w:val="en-US"/>
              </w:rPr>
            </m:ctrlPr>
          </m:sSubPr>
          <m:e>
            <m:acc>
              <m:accPr>
                <m:chr m:val="̇"/>
                <m:ctrlPr>
                  <w:rPr>
                    <w:rFonts w:ascii="Cambria Math" w:hAnsi="Cambria Math" w:cs="Arial"/>
                    <w:i/>
                    <w:sz w:val="20"/>
                    <w:szCs w:val="20"/>
                    <w:lang w:val="en-US"/>
                  </w:rPr>
                </m:ctrlPr>
              </m:accPr>
              <m:e>
                <m:r>
                  <w:rPr>
                    <w:rFonts w:ascii="Cambria Math" w:hAnsi="Cambria Math" w:cs="Arial"/>
                    <w:sz w:val="20"/>
                    <w:szCs w:val="20"/>
                    <w:lang w:val="en-US"/>
                  </w:rPr>
                  <m:t>m</m:t>
                </m:r>
              </m:e>
            </m:acc>
          </m:e>
          <m:sub>
            <m:r>
              <w:rPr>
                <w:rFonts w:ascii="Cambria Math" w:hAnsi="Cambria Math" w:cs="Arial"/>
                <w:sz w:val="20"/>
                <w:szCs w:val="20"/>
                <w:lang w:val="en-US"/>
              </w:rPr>
              <m:t>w</m:t>
            </m:r>
          </m:sub>
        </m:sSub>
        <m:sSub>
          <m:sSubPr>
            <m:ctrlPr>
              <w:rPr>
                <w:rFonts w:ascii="Cambria Math" w:hAnsi="Cambria Math" w:cs="Arial"/>
                <w:i/>
                <w:sz w:val="20"/>
                <w:szCs w:val="20"/>
                <w:lang w:val="en-US"/>
              </w:rPr>
            </m:ctrlPr>
          </m:sSubPr>
          <m:e>
            <m:r>
              <w:rPr>
                <w:rFonts w:ascii="Cambria Math" w:hAnsi="Cambria Math" w:cs="Arial"/>
                <w:sz w:val="20"/>
                <w:szCs w:val="20"/>
                <w:lang w:val="en-US"/>
              </w:rPr>
              <m:t>C</m:t>
            </m:r>
          </m:e>
          <m:sub>
            <m:r>
              <w:rPr>
                <w:rFonts w:ascii="Cambria Math" w:hAnsi="Cambria Math" w:cs="Arial"/>
                <w:sz w:val="20"/>
                <w:szCs w:val="20"/>
                <w:lang w:val="en-US"/>
              </w:rPr>
              <m:t>w</m:t>
            </m:r>
          </m:sub>
        </m:sSub>
        <m:d>
          <m:dPr>
            <m:ctrlPr>
              <w:rPr>
                <w:rFonts w:ascii="Cambria Math" w:hAnsi="Cambria Math" w:cs="Arial"/>
                <w:i/>
                <w:sz w:val="20"/>
                <w:szCs w:val="20"/>
                <w:lang w:val="en-US"/>
              </w:rPr>
            </m:ctrlPr>
          </m:dPr>
          <m:e>
            <m:f>
              <m:fPr>
                <m:ctrlPr>
                  <w:rPr>
                    <w:rFonts w:ascii="Cambria Math" w:hAnsi="Cambria Math" w:cs="Arial"/>
                    <w:i/>
                    <w:sz w:val="20"/>
                    <w:szCs w:val="20"/>
                    <w:lang w:val="en-US"/>
                  </w:rPr>
                </m:ctrlPr>
              </m:fPr>
              <m:num>
                <m:sSub>
                  <m:sSubPr>
                    <m:ctrlPr>
                      <w:rPr>
                        <w:rFonts w:ascii="Cambria Math" w:hAnsi="Cambria Math" w:cs="Arial"/>
                        <w:i/>
                        <w:sz w:val="20"/>
                        <w:szCs w:val="20"/>
                        <w:lang w:val="en-US"/>
                      </w:rPr>
                    </m:ctrlPr>
                  </m:sSubPr>
                  <m:e>
                    <m:r>
                      <w:rPr>
                        <w:rFonts w:ascii="Cambria Math" w:hAnsi="Cambria Math" w:cs="Arial"/>
                        <w:sz w:val="20"/>
                        <w:szCs w:val="20"/>
                        <w:lang w:val="en-US"/>
                      </w:rPr>
                      <m:t>T</m:t>
                    </m:r>
                  </m:e>
                  <m:sub>
                    <m:r>
                      <w:rPr>
                        <w:rFonts w:ascii="Cambria Math" w:hAnsi="Cambria Math" w:cs="Arial"/>
                        <w:sz w:val="20"/>
                        <w:szCs w:val="20"/>
                        <w:lang w:val="en-US"/>
                      </w:rPr>
                      <m:t>top</m:t>
                    </m:r>
                  </m:sub>
                </m:sSub>
                <m:r>
                  <w:rPr>
                    <w:rFonts w:ascii="Cambria Math" w:hAnsi="Cambria Math" w:cs="Arial"/>
                    <w:sz w:val="20"/>
                    <w:szCs w:val="20"/>
                    <w:lang w:val="en-US"/>
                  </w:rPr>
                  <m:t>-</m:t>
                </m:r>
                <m:sSub>
                  <m:sSubPr>
                    <m:ctrlPr>
                      <w:rPr>
                        <w:rFonts w:ascii="Cambria Math" w:hAnsi="Cambria Math" w:cs="Arial"/>
                        <w:i/>
                        <w:sz w:val="20"/>
                        <w:szCs w:val="20"/>
                        <w:lang w:val="en-US"/>
                      </w:rPr>
                    </m:ctrlPr>
                  </m:sSubPr>
                  <m:e>
                    <m:r>
                      <w:rPr>
                        <w:rFonts w:ascii="Cambria Math" w:hAnsi="Cambria Math" w:cs="Arial"/>
                        <w:sz w:val="20"/>
                        <w:szCs w:val="20"/>
                        <w:lang w:val="en-US"/>
                      </w:rPr>
                      <m:t>T</m:t>
                    </m:r>
                  </m:e>
                  <m:sub>
                    <m:r>
                      <w:rPr>
                        <w:rFonts w:ascii="Cambria Math" w:hAnsi="Cambria Math" w:cs="Arial"/>
                        <w:sz w:val="20"/>
                        <w:szCs w:val="20"/>
                        <w:lang w:val="en-US"/>
                      </w:rPr>
                      <m:t>bottom</m:t>
                    </m:r>
                  </m:sub>
                </m:sSub>
              </m:num>
              <m:den>
                <m:r>
                  <w:rPr>
                    <w:rFonts w:ascii="Cambria Math" w:hAnsi="Cambria Math" w:cs="Arial"/>
                    <w:sz w:val="20"/>
                    <w:szCs w:val="20"/>
                    <w:lang w:val="en-US"/>
                  </w:rPr>
                  <m:t>2</m:t>
                </m:r>
              </m:den>
            </m:f>
            <m:r>
              <w:rPr>
                <w:rFonts w:ascii="Cambria Math" w:hAnsi="Cambria Math" w:cs="Arial"/>
                <w:sz w:val="20"/>
                <w:szCs w:val="20"/>
                <w:lang w:val="en-US"/>
              </w:rPr>
              <m:t>-</m:t>
            </m:r>
            <m:sSub>
              <m:sSubPr>
                <m:ctrlPr>
                  <w:rPr>
                    <w:rFonts w:ascii="Cambria Math" w:hAnsi="Cambria Math" w:cs="Arial"/>
                    <w:i/>
                    <w:sz w:val="20"/>
                    <w:szCs w:val="20"/>
                    <w:lang w:val="en-US"/>
                  </w:rPr>
                </m:ctrlPr>
              </m:sSubPr>
              <m:e>
                <m:r>
                  <w:rPr>
                    <w:rFonts w:ascii="Cambria Math" w:hAnsi="Cambria Math" w:cs="Arial"/>
                    <w:sz w:val="20"/>
                    <w:szCs w:val="20"/>
                    <w:lang w:val="en-US"/>
                  </w:rPr>
                  <m:t>T</m:t>
                </m:r>
              </m:e>
              <m:sub>
                <m:r>
                  <w:rPr>
                    <w:rFonts w:ascii="Cambria Math" w:hAnsi="Cambria Math" w:cs="Arial"/>
                    <w:sz w:val="20"/>
                    <w:szCs w:val="20"/>
                    <w:lang w:val="en-US"/>
                  </w:rPr>
                  <m:t>0</m:t>
                </m:r>
              </m:sub>
            </m:sSub>
          </m:e>
        </m:d>
        <m:r>
          <w:rPr>
            <w:rFonts w:ascii="Cambria Math" w:hAnsi="Cambria Math" w:cs="Arial"/>
            <w:sz w:val="20"/>
            <w:szCs w:val="20"/>
            <w:lang w:val="en-US"/>
          </w:rPr>
          <m:t>-</m:t>
        </m:r>
        <m:sSub>
          <m:sSubPr>
            <m:ctrlPr>
              <w:rPr>
                <w:rFonts w:ascii="Cambria Math" w:hAnsi="Cambria Math" w:cs="Arial"/>
                <w:i/>
                <w:sz w:val="20"/>
                <w:szCs w:val="20"/>
                <w:lang w:val="en-US"/>
              </w:rPr>
            </m:ctrlPr>
          </m:sSubPr>
          <m:e>
            <m:acc>
              <m:accPr>
                <m:chr m:val="̇"/>
                <m:ctrlPr>
                  <w:rPr>
                    <w:rFonts w:ascii="Cambria Math" w:hAnsi="Cambria Math" w:cs="Arial"/>
                    <w:i/>
                    <w:sz w:val="20"/>
                    <w:szCs w:val="20"/>
                    <w:lang w:val="en-US"/>
                  </w:rPr>
                </m:ctrlPr>
              </m:accPr>
              <m:e>
                <m:r>
                  <w:rPr>
                    <w:rFonts w:ascii="Cambria Math" w:hAnsi="Cambria Math" w:cs="Arial"/>
                    <w:sz w:val="20"/>
                    <w:szCs w:val="20"/>
                    <w:lang w:val="en-US"/>
                  </w:rPr>
                  <m:t>m</m:t>
                </m:r>
              </m:e>
            </m:acc>
          </m:e>
          <m:sub>
            <m:r>
              <w:rPr>
                <w:rFonts w:ascii="Cambria Math" w:hAnsi="Cambria Math" w:cs="Arial"/>
                <w:sz w:val="20"/>
                <w:szCs w:val="20"/>
                <w:lang w:val="en-US"/>
              </w:rPr>
              <m:t>w</m:t>
            </m:r>
          </m:sub>
        </m:sSub>
        <m:sSub>
          <m:sSubPr>
            <m:ctrlPr>
              <w:rPr>
                <w:rFonts w:ascii="Cambria Math" w:hAnsi="Cambria Math" w:cs="Arial"/>
                <w:i/>
                <w:sz w:val="20"/>
                <w:szCs w:val="20"/>
                <w:lang w:val="en-US"/>
              </w:rPr>
            </m:ctrlPr>
          </m:sSubPr>
          <m:e>
            <m:r>
              <w:rPr>
                <w:rFonts w:ascii="Cambria Math" w:hAnsi="Cambria Math" w:cs="Arial"/>
                <w:sz w:val="20"/>
                <w:szCs w:val="20"/>
                <w:lang w:val="en-US"/>
              </w:rPr>
              <m:t>C</m:t>
            </m:r>
          </m:e>
          <m:sub>
            <m:r>
              <w:rPr>
                <w:rFonts w:ascii="Cambria Math" w:hAnsi="Cambria Math" w:cs="Arial"/>
                <w:sz w:val="20"/>
                <w:szCs w:val="20"/>
                <w:lang w:val="en-US"/>
              </w:rPr>
              <m:t>w</m:t>
            </m:r>
          </m:sub>
        </m:sSub>
        <m:sSub>
          <m:sSubPr>
            <m:ctrlPr>
              <w:rPr>
                <w:rFonts w:ascii="Cambria Math" w:hAnsi="Cambria Math" w:cs="Arial"/>
                <w:i/>
                <w:sz w:val="20"/>
                <w:szCs w:val="20"/>
                <w:lang w:val="en-US"/>
              </w:rPr>
            </m:ctrlPr>
          </m:sSubPr>
          <m:e>
            <m:r>
              <w:rPr>
                <w:rFonts w:ascii="Cambria Math" w:hAnsi="Cambria Math" w:cs="Arial"/>
                <w:sz w:val="20"/>
                <w:szCs w:val="20"/>
                <w:lang w:val="en-US"/>
              </w:rPr>
              <m:t>T</m:t>
            </m:r>
          </m:e>
          <m:sub>
            <m:r>
              <w:rPr>
                <w:rFonts w:ascii="Cambria Math" w:hAnsi="Cambria Math" w:cs="Arial"/>
                <w:sz w:val="20"/>
                <w:szCs w:val="20"/>
                <w:lang w:val="en-US"/>
              </w:rPr>
              <m:t>0</m:t>
            </m:r>
          </m:sub>
        </m:sSub>
        <m:d>
          <m:dPr>
            <m:ctrlPr>
              <w:rPr>
                <w:rFonts w:ascii="Cambria Math" w:hAnsi="Cambria Math" w:cs="Arial"/>
                <w:i/>
                <w:sz w:val="20"/>
                <w:szCs w:val="20"/>
                <w:lang w:val="en-US"/>
              </w:rPr>
            </m:ctrlPr>
          </m:dPr>
          <m:e>
            <m:r>
              <w:rPr>
                <w:rFonts w:ascii="Cambria Math" w:hAnsi="Cambria Math" w:cs="Arial"/>
                <w:sz w:val="20"/>
                <w:szCs w:val="20"/>
                <w:lang w:val="en-US"/>
              </w:rPr>
              <m:t>ln</m:t>
            </m:r>
            <m:f>
              <m:fPr>
                <m:ctrlPr>
                  <w:rPr>
                    <w:rFonts w:ascii="Cambria Math" w:hAnsi="Cambria Math" w:cs="Arial"/>
                    <w:i/>
                    <w:sz w:val="20"/>
                    <w:szCs w:val="20"/>
                    <w:lang w:val="en-US"/>
                  </w:rPr>
                </m:ctrlPr>
              </m:fPr>
              <m:num>
                <m:sSub>
                  <m:sSubPr>
                    <m:ctrlPr>
                      <w:rPr>
                        <w:rFonts w:ascii="Cambria Math" w:hAnsi="Cambria Math" w:cs="Arial"/>
                        <w:i/>
                        <w:sz w:val="20"/>
                        <w:szCs w:val="20"/>
                        <w:lang w:val="en-US"/>
                      </w:rPr>
                    </m:ctrlPr>
                  </m:sSubPr>
                  <m:e>
                    <m:r>
                      <w:rPr>
                        <w:rFonts w:ascii="Cambria Math" w:hAnsi="Cambria Math" w:cs="Arial"/>
                        <w:sz w:val="20"/>
                        <w:szCs w:val="20"/>
                        <w:lang w:val="en-US"/>
                      </w:rPr>
                      <m:t>T</m:t>
                    </m:r>
                  </m:e>
                  <m:sub>
                    <m:r>
                      <w:rPr>
                        <w:rFonts w:ascii="Cambria Math" w:hAnsi="Cambria Math" w:cs="Arial"/>
                        <w:sz w:val="20"/>
                        <w:szCs w:val="20"/>
                        <w:lang w:val="en-US"/>
                      </w:rPr>
                      <m:t>top</m:t>
                    </m:r>
                  </m:sub>
                </m:sSub>
              </m:num>
              <m:den>
                <m:sSub>
                  <m:sSubPr>
                    <m:ctrlPr>
                      <w:rPr>
                        <w:rFonts w:ascii="Cambria Math" w:hAnsi="Cambria Math" w:cs="Arial"/>
                        <w:i/>
                        <w:sz w:val="20"/>
                        <w:szCs w:val="20"/>
                        <w:lang w:val="en-US"/>
                      </w:rPr>
                    </m:ctrlPr>
                  </m:sSubPr>
                  <m:e>
                    <m:r>
                      <w:rPr>
                        <w:rFonts w:ascii="Cambria Math" w:hAnsi="Cambria Math" w:cs="Arial"/>
                        <w:sz w:val="20"/>
                        <w:szCs w:val="20"/>
                        <w:lang w:val="en-US"/>
                      </w:rPr>
                      <m:t>T</m:t>
                    </m:r>
                  </m:e>
                  <m:sub>
                    <m:r>
                      <w:rPr>
                        <w:rFonts w:ascii="Cambria Math" w:hAnsi="Cambria Math" w:cs="Arial"/>
                        <w:sz w:val="20"/>
                        <w:szCs w:val="20"/>
                        <w:lang w:val="en-US"/>
                      </w:rPr>
                      <m:t>0</m:t>
                    </m:r>
                  </m:sub>
                </m:sSub>
              </m:den>
            </m:f>
            <m:r>
              <w:rPr>
                <w:rFonts w:ascii="Cambria Math" w:hAnsi="Cambria Math" w:cs="Arial"/>
                <w:sz w:val="20"/>
                <w:szCs w:val="20"/>
                <w:lang w:val="en-US"/>
              </w:rPr>
              <m:t>-1</m:t>
            </m:r>
          </m:e>
        </m:d>
        <m:r>
          <w:rPr>
            <w:rFonts w:ascii="Cambria Math" w:hAnsi="Cambria Math" w:cs="Arial"/>
            <w:sz w:val="20"/>
            <w:szCs w:val="20"/>
            <w:lang w:val="en-US"/>
          </w:rPr>
          <m:t>-</m:t>
        </m:r>
        <m:f>
          <m:fPr>
            <m:ctrlPr>
              <w:rPr>
                <w:rFonts w:ascii="Cambria Math" w:hAnsi="Cambria Math" w:cs="Arial"/>
                <w:i/>
                <w:sz w:val="20"/>
                <w:szCs w:val="20"/>
                <w:lang w:val="en-US"/>
              </w:rPr>
            </m:ctrlPr>
          </m:fPr>
          <m:num>
            <m:sSub>
              <m:sSubPr>
                <m:ctrlPr>
                  <w:rPr>
                    <w:rFonts w:ascii="Cambria Math" w:hAnsi="Cambria Math" w:cs="Arial"/>
                    <w:i/>
                    <w:sz w:val="20"/>
                    <w:szCs w:val="20"/>
                    <w:lang w:val="en-US"/>
                  </w:rPr>
                </m:ctrlPr>
              </m:sSubPr>
              <m:e>
                <m:r>
                  <w:rPr>
                    <w:rFonts w:ascii="Cambria Math" w:hAnsi="Cambria Math" w:cs="Arial"/>
                    <w:sz w:val="20"/>
                    <w:szCs w:val="20"/>
                    <w:lang w:val="en-US"/>
                  </w:rPr>
                  <m:t>T</m:t>
                </m:r>
              </m:e>
              <m:sub>
                <m:r>
                  <w:rPr>
                    <w:rFonts w:ascii="Cambria Math" w:hAnsi="Cambria Math" w:cs="Arial"/>
                    <w:sz w:val="20"/>
                    <w:szCs w:val="20"/>
                    <w:lang w:val="en-US"/>
                  </w:rPr>
                  <m:t>bottom</m:t>
                </m:r>
              </m:sub>
            </m:sSub>
            <m:sSub>
              <m:sSubPr>
                <m:ctrlPr>
                  <w:rPr>
                    <w:rFonts w:ascii="Cambria Math" w:hAnsi="Cambria Math" w:cs="Arial"/>
                    <w:i/>
                    <w:sz w:val="20"/>
                    <w:szCs w:val="20"/>
                    <w:lang w:val="en-US"/>
                  </w:rPr>
                </m:ctrlPr>
              </m:sSubPr>
              <m:e>
                <m:r>
                  <w:rPr>
                    <w:rFonts w:ascii="Cambria Math" w:hAnsi="Cambria Math" w:cs="Arial"/>
                    <w:sz w:val="20"/>
                    <w:szCs w:val="20"/>
                    <w:lang w:val="en-US"/>
                  </w:rPr>
                  <m:t>T</m:t>
                </m:r>
              </m:e>
              <m:sub>
                <m:r>
                  <w:rPr>
                    <w:rFonts w:ascii="Cambria Math" w:hAnsi="Cambria Math" w:cs="Arial"/>
                    <w:sz w:val="20"/>
                    <w:szCs w:val="20"/>
                    <w:lang w:val="en-US"/>
                  </w:rPr>
                  <m:t>0</m:t>
                </m:r>
              </m:sub>
            </m:sSub>
            <m:sSub>
              <m:sSubPr>
                <m:ctrlPr>
                  <w:rPr>
                    <w:rFonts w:ascii="Cambria Math" w:hAnsi="Cambria Math" w:cs="Arial"/>
                    <w:i/>
                    <w:sz w:val="20"/>
                    <w:szCs w:val="20"/>
                    <w:lang w:val="en-US"/>
                  </w:rPr>
                </m:ctrlPr>
              </m:sSubPr>
              <m:e>
                <m:acc>
                  <m:accPr>
                    <m:chr m:val="̇"/>
                    <m:ctrlPr>
                      <w:rPr>
                        <w:rFonts w:ascii="Cambria Math" w:hAnsi="Cambria Math" w:cs="Arial"/>
                        <w:i/>
                        <w:sz w:val="20"/>
                        <w:szCs w:val="20"/>
                        <w:lang w:val="en-US"/>
                      </w:rPr>
                    </m:ctrlPr>
                  </m:accPr>
                  <m:e>
                    <m:r>
                      <w:rPr>
                        <w:rFonts w:ascii="Cambria Math" w:hAnsi="Cambria Math" w:cs="Arial"/>
                        <w:sz w:val="20"/>
                        <w:szCs w:val="20"/>
                        <w:lang w:val="en-US"/>
                      </w:rPr>
                      <m:t>m</m:t>
                    </m:r>
                  </m:e>
                </m:acc>
              </m:e>
              <m:sub>
                <m:r>
                  <w:rPr>
                    <w:rFonts w:ascii="Cambria Math" w:hAnsi="Cambria Math" w:cs="Arial"/>
                    <w:sz w:val="20"/>
                    <w:szCs w:val="20"/>
                    <w:lang w:val="en-US"/>
                  </w:rPr>
                  <m:t>w</m:t>
                </m:r>
              </m:sub>
            </m:sSub>
            <m:sSub>
              <m:sSubPr>
                <m:ctrlPr>
                  <w:rPr>
                    <w:rFonts w:ascii="Cambria Math" w:hAnsi="Cambria Math" w:cs="Arial"/>
                    <w:i/>
                    <w:sz w:val="20"/>
                    <w:szCs w:val="20"/>
                    <w:lang w:val="en-US"/>
                  </w:rPr>
                </m:ctrlPr>
              </m:sSubPr>
              <m:e>
                <m:r>
                  <w:rPr>
                    <w:rFonts w:ascii="Cambria Math" w:hAnsi="Cambria Math" w:cs="Arial"/>
                    <w:sz w:val="20"/>
                    <w:szCs w:val="20"/>
                    <w:lang w:val="en-US"/>
                  </w:rPr>
                  <m:t>C</m:t>
                </m:r>
              </m:e>
              <m:sub>
                <m:r>
                  <w:rPr>
                    <w:rFonts w:ascii="Cambria Math" w:hAnsi="Cambria Math" w:cs="Arial"/>
                    <w:sz w:val="20"/>
                    <w:szCs w:val="20"/>
                    <w:lang w:val="en-US"/>
                  </w:rPr>
                  <m:t>w</m:t>
                </m:r>
              </m:sub>
            </m:sSub>
          </m:num>
          <m:den>
            <m:sSub>
              <m:sSubPr>
                <m:ctrlPr>
                  <w:rPr>
                    <w:rFonts w:ascii="Cambria Math" w:hAnsi="Cambria Math" w:cs="Arial"/>
                    <w:i/>
                    <w:sz w:val="20"/>
                    <w:szCs w:val="20"/>
                    <w:lang w:val="en-US"/>
                  </w:rPr>
                </m:ctrlPr>
              </m:sSubPr>
              <m:e>
                <m:r>
                  <w:rPr>
                    <w:rFonts w:ascii="Cambria Math" w:hAnsi="Cambria Math" w:cs="Arial"/>
                    <w:sz w:val="20"/>
                    <w:szCs w:val="20"/>
                    <w:lang w:val="en-US"/>
                  </w:rPr>
                  <m:t>T</m:t>
                </m:r>
              </m:e>
              <m:sub>
                <m:r>
                  <w:rPr>
                    <w:rFonts w:ascii="Cambria Math" w:hAnsi="Cambria Math" w:cs="Arial"/>
                    <w:sz w:val="20"/>
                    <w:szCs w:val="20"/>
                    <w:lang w:val="en-US"/>
                  </w:rPr>
                  <m:t>top</m:t>
                </m:r>
              </m:sub>
            </m:sSub>
            <m:r>
              <w:rPr>
                <w:rFonts w:ascii="Cambria Math" w:hAnsi="Cambria Math" w:cs="Arial"/>
                <w:sz w:val="20"/>
                <w:szCs w:val="20"/>
                <w:lang w:val="en-US"/>
              </w:rPr>
              <m:t>-</m:t>
            </m:r>
            <m:sSub>
              <m:sSubPr>
                <m:ctrlPr>
                  <w:rPr>
                    <w:rFonts w:ascii="Cambria Math" w:hAnsi="Cambria Math" w:cs="Arial"/>
                    <w:i/>
                    <w:sz w:val="20"/>
                    <w:szCs w:val="20"/>
                    <w:lang w:val="en-US"/>
                  </w:rPr>
                </m:ctrlPr>
              </m:sSubPr>
              <m:e>
                <m:r>
                  <w:rPr>
                    <w:rFonts w:ascii="Cambria Math" w:hAnsi="Cambria Math" w:cs="Arial"/>
                    <w:sz w:val="20"/>
                    <w:szCs w:val="20"/>
                    <w:lang w:val="en-US"/>
                  </w:rPr>
                  <m:t>T</m:t>
                </m:r>
              </m:e>
              <m:sub>
                <m:r>
                  <w:rPr>
                    <w:rFonts w:ascii="Cambria Math" w:hAnsi="Cambria Math" w:cs="Arial"/>
                    <w:sz w:val="20"/>
                    <w:szCs w:val="20"/>
                    <w:lang w:val="en-US"/>
                  </w:rPr>
                  <m:t>bottom</m:t>
                </m:r>
              </m:sub>
            </m:sSub>
          </m:den>
        </m:f>
        <m:r>
          <w:rPr>
            <w:rFonts w:ascii="Cambria Math" w:hAnsi="Cambria Math" w:cs="Arial"/>
            <w:sz w:val="20"/>
            <w:szCs w:val="20"/>
            <w:lang w:val="en-US"/>
          </w:rPr>
          <m:t xml:space="preserve"> ln</m:t>
        </m:r>
        <m:f>
          <m:fPr>
            <m:ctrlPr>
              <w:rPr>
                <w:rFonts w:ascii="Cambria Math" w:hAnsi="Cambria Math" w:cs="Arial"/>
                <w:i/>
                <w:sz w:val="20"/>
                <w:szCs w:val="20"/>
                <w:lang w:val="en-US"/>
              </w:rPr>
            </m:ctrlPr>
          </m:fPr>
          <m:num>
            <m:sSub>
              <m:sSubPr>
                <m:ctrlPr>
                  <w:rPr>
                    <w:rFonts w:ascii="Cambria Math" w:hAnsi="Cambria Math" w:cs="Arial"/>
                    <w:i/>
                    <w:sz w:val="20"/>
                    <w:szCs w:val="20"/>
                    <w:lang w:val="en-US"/>
                  </w:rPr>
                </m:ctrlPr>
              </m:sSubPr>
              <m:e>
                <m:r>
                  <w:rPr>
                    <w:rFonts w:ascii="Cambria Math" w:hAnsi="Cambria Math" w:cs="Arial"/>
                    <w:sz w:val="20"/>
                    <w:szCs w:val="20"/>
                    <w:lang w:val="en-US"/>
                  </w:rPr>
                  <m:t>T</m:t>
                </m:r>
              </m:e>
              <m:sub>
                <m:r>
                  <w:rPr>
                    <w:rFonts w:ascii="Cambria Math" w:hAnsi="Cambria Math" w:cs="Arial"/>
                    <w:sz w:val="20"/>
                    <w:szCs w:val="20"/>
                    <w:lang w:val="en-US"/>
                  </w:rPr>
                  <m:t>top</m:t>
                </m:r>
              </m:sub>
            </m:sSub>
          </m:num>
          <m:den>
            <m:sSub>
              <m:sSubPr>
                <m:ctrlPr>
                  <w:rPr>
                    <w:rFonts w:ascii="Cambria Math" w:hAnsi="Cambria Math" w:cs="Arial"/>
                    <w:i/>
                    <w:sz w:val="20"/>
                    <w:szCs w:val="20"/>
                    <w:lang w:val="en-US"/>
                  </w:rPr>
                </m:ctrlPr>
              </m:sSubPr>
              <m:e>
                <m:r>
                  <w:rPr>
                    <w:rFonts w:ascii="Cambria Math" w:hAnsi="Cambria Math" w:cs="Arial"/>
                    <w:sz w:val="20"/>
                    <w:szCs w:val="20"/>
                    <w:lang w:val="en-US"/>
                  </w:rPr>
                  <m:t>T</m:t>
                </m:r>
              </m:e>
              <m:sub>
                <m:r>
                  <w:rPr>
                    <w:rFonts w:ascii="Cambria Math" w:hAnsi="Cambria Math" w:cs="Arial"/>
                    <w:sz w:val="20"/>
                    <w:szCs w:val="20"/>
                    <w:lang w:val="en-US"/>
                  </w:rPr>
                  <m:t>bottom</m:t>
                </m:r>
              </m:sub>
            </m:sSub>
          </m:den>
        </m:f>
      </m:oMath>
      <w:r w:rsidR="005C257D" w:rsidRPr="007C5151">
        <w:rPr>
          <w:rFonts w:ascii="Arial" w:hAnsi="Arial" w:cs="Arial"/>
          <w:noProof/>
          <w:sz w:val="20"/>
          <w:szCs w:val="20"/>
          <w:lang w:val="en-US"/>
        </w:rPr>
        <w:t>(</w:t>
      </w:r>
      <w:r w:rsidR="00CD2946" w:rsidRPr="007C5151">
        <w:rPr>
          <w:rFonts w:ascii="Arial" w:hAnsi="Arial" w:cs="Arial"/>
          <w:noProof/>
          <w:sz w:val="20"/>
          <w:szCs w:val="20"/>
          <w:lang w:val="en-US"/>
        </w:rPr>
        <w:t>1</w:t>
      </w:r>
      <w:r w:rsidR="00567A07" w:rsidRPr="007C5151">
        <w:rPr>
          <w:rFonts w:ascii="Arial" w:hAnsi="Arial" w:cs="Arial"/>
          <w:noProof/>
          <w:sz w:val="20"/>
          <w:szCs w:val="20"/>
          <w:lang w:val="en-US"/>
        </w:rPr>
        <w:t>4</w:t>
      </w:r>
      <w:r w:rsidR="005C257D" w:rsidRPr="007C5151">
        <w:rPr>
          <w:rFonts w:ascii="Arial" w:hAnsi="Arial" w:cs="Arial"/>
          <w:noProof/>
          <w:sz w:val="20"/>
          <w:szCs w:val="20"/>
          <w:lang w:val="en-US"/>
        </w:rPr>
        <w:t>)</w:t>
      </w:r>
    </w:p>
    <w:p w:rsidR="001831B7" w:rsidRPr="007C5151" w:rsidRDefault="001831B7" w:rsidP="00E64924">
      <w:pPr>
        <w:autoSpaceDE w:val="0"/>
        <w:autoSpaceDN w:val="0"/>
        <w:adjustRightInd w:val="0"/>
        <w:jc w:val="both"/>
        <w:rPr>
          <w:rFonts w:ascii="Arial" w:hAnsi="Arial" w:cs="Arial"/>
          <w:sz w:val="20"/>
          <w:szCs w:val="20"/>
          <w:lang w:val="en-US"/>
        </w:rPr>
      </w:pPr>
      <w:r w:rsidRPr="007C5151">
        <w:rPr>
          <w:rFonts w:ascii="Arial" w:hAnsi="Arial" w:cs="Arial"/>
          <w:sz w:val="20"/>
          <w:szCs w:val="20"/>
          <w:lang w:val="en-US"/>
        </w:rPr>
        <w:t xml:space="preserve">and </w:t>
      </w:r>
      <m:oMath>
        <m:sSub>
          <m:sSubPr>
            <m:ctrlPr>
              <w:rPr>
                <w:rFonts w:ascii="Cambria Math" w:hAnsi="Cambria Math" w:cs="Arial"/>
                <w:i/>
                <w:sz w:val="20"/>
                <w:szCs w:val="20"/>
                <w:lang w:val="en-US"/>
              </w:rPr>
            </m:ctrlPr>
          </m:sSubPr>
          <m:e>
            <m:acc>
              <m:accPr>
                <m:chr m:val="̇"/>
                <m:ctrlPr>
                  <w:rPr>
                    <w:rFonts w:ascii="Cambria Math" w:hAnsi="Cambria Math" w:cs="Arial"/>
                    <w:i/>
                    <w:sz w:val="20"/>
                    <w:szCs w:val="20"/>
                    <w:lang w:val="en-US"/>
                  </w:rPr>
                </m:ctrlPr>
              </m:accPr>
              <m:e>
                <m:r>
                  <w:rPr>
                    <w:rFonts w:ascii="Cambria Math" w:hAnsi="Cambria Math" w:cs="Arial"/>
                    <w:sz w:val="20"/>
                    <w:szCs w:val="20"/>
                    <w:lang w:val="en-US"/>
                  </w:rPr>
                  <m:t>E</m:t>
                </m:r>
              </m:e>
            </m:acc>
          </m:e>
          <m:sub>
            <m:r>
              <w:rPr>
                <w:rFonts w:ascii="Cambria Math" w:hAnsi="Cambria Math" w:cs="Arial"/>
                <w:sz w:val="20"/>
                <w:szCs w:val="20"/>
                <w:lang w:val="en-US"/>
              </w:rPr>
              <m:t>x sun</m:t>
            </m:r>
          </m:sub>
        </m:sSub>
      </m:oMath>
      <w:r w:rsidRPr="007C5151">
        <w:rPr>
          <w:rFonts w:ascii="Arial" w:hAnsi="Arial" w:cs="Arial"/>
          <w:sz w:val="20"/>
          <w:szCs w:val="20"/>
          <w:lang w:val="en-US"/>
        </w:rPr>
        <w:t>is the exergy from sun (input exergy) and may be found using Eq. (</w:t>
      </w:r>
      <w:r w:rsidR="00CD2946" w:rsidRPr="007C5151">
        <w:rPr>
          <w:rFonts w:ascii="Arial" w:hAnsi="Arial" w:cs="Arial"/>
          <w:sz w:val="20"/>
          <w:szCs w:val="20"/>
          <w:lang w:val="en-US"/>
        </w:rPr>
        <w:t>11</w:t>
      </w:r>
      <w:r w:rsidRPr="007C5151">
        <w:rPr>
          <w:rFonts w:ascii="Arial" w:hAnsi="Arial" w:cs="Arial"/>
          <w:sz w:val="20"/>
          <w:szCs w:val="20"/>
          <w:lang w:val="en-US"/>
        </w:rPr>
        <w:t>a).</w:t>
      </w:r>
    </w:p>
    <w:p w:rsidR="001831B7" w:rsidRPr="007C5151" w:rsidRDefault="001831B7" w:rsidP="00D413A4">
      <w:pPr>
        <w:autoSpaceDE w:val="0"/>
        <w:autoSpaceDN w:val="0"/>
        <w:adjustRightInd w:val="0"/>
        <w:ind w:firstLine="720"/>
        <w:jc w:val="both"/>
        <w:rPr>
          <w:rFonts w:ascii="Arial" w:hAnsi="Arial" w:cs="Arial"/>
          <w:sz w:val="20"/>
          <w:szCs w:val="20"/>
          <w:lang w:val="en-US"/>
        </w:rPr>
      </w:pPr>
      <w:r w:rsidRPr="007C5151">
        <w:rPr>
          <w:rFonts w:ascii="Arial" w:hAnsi="Arial" w:cs="Arial"/>
          <w:sz w:val="20"/>
          <w:szCs w:val="20"/>
          <w:lang w:val="en-US"/>
        </w:rPr>
        <w:t>The collector exergy efficiency is calculated by the following equation, while it may be</w:t>
      </w:r>
      <w:r w:rsidR="00D413A4">
        <w:rPr>
          <w:rFonts w:ascii="Arial" w:hAnsi="Arial" w:cs="Arial"/>
          <w:sz w:val="20"/>
          <w:szCs w:val="20"/>
          <w:lang w:val="en-US"/>
        </w:rPr>
        <w:t xml:space="preserve"> </w:t>
      </w:r>
      <w:r w:rsidRPr="007C5151">
        <w:rPr>
          <w:rFonts w:ascii="Arial" w:hAnsi="Arial" w:cs="Arial"/>
          <w:sz w:val="20"/>
          <w:szCs w:val="20"/>
          <w:lang w:val="en-US"/>
        </w:rPr>
        <w:t>found using Eqs. (</w:t>
      </w:r>
      <w:r w:rsidR="00567A07" w:rsidRPr="007C5151">
        <w:rPr>
          <w:rFonts w:ascii="Arial" w:hAnsi="Arial" w:cs="Arial"/>
          <w:sz w:val="20"/>
          <w:szCs w:val="20"/>
          <w:lang w:val="en-US"/>
        </w:rPr>
        <w:t>10</w:t>
      </w:r>
      <w:r w:rsidRPr="007C5151">
        <w:rPr>
          <w:rFonts w:ascii="Arial" w:hAnsi="Arial" w:cs="Arial"/>
          <w:sz w:val="20"/>
          <w:szCs w:val="20"/>
          <w:lang w:val="en-US"/>
        </w:rPr>
        <w:t>), (</w:t>
      </w:r>
      <w:r w:rsidR="00CD2946" w:rsidRPr="007C5151">
        <w:rPr>
          <w:rFonts w:ascii="Arial" w:hAnsi="Arial" w:cs="Arial"/>
          <w:sz w:val="20"/>
          <w:szCs w:val="20"/>
          <w:lang w:val="en-US"/>
        </w:rPr>
        <w:t>1</w:t>
      </w:r>
      <w:r w:rsidR="00567A07" w:rsidRPr="007C5151">
        <w:rPr>
          <w:rFonts w:ascii="Arial" w:hAnsi="Arial" w:cs="Arial"/>
          <w:sz w:val="20"/>
          <w:szCs w:val="20"/>
          <w:lang w:val="en-US"/>
        </w:rPr>
        <w:t>1</w:t>
      </w:r>
      <w:r w:rsidRPr="007C5151">
        <w:rPr>
          <w:rFonts w:ascii="Arial" w:hAnsi="Arial" w:cs="Arial"/>
          <w:sz w:val="20"/>
          <w:szCs w:val="20"/>
          <w:lang w:val="en-US"/>
        </w:rPr>
        <w:t>b) and (</w:t>
      </w:r>
      <w:r w:rsidR="00CD2946" w:rsidRPr="007C5151">
        <w:rPr>
          <w:rFonts w:ascii="Arial" w:hAnsi="Arial" w:cs="Arial"/>
          <w:sz w:val="20"/>
          <w:szCs w:val="20"/>
          <w:lang w:val="en-US"/>
        </w:rPr>
        <w:t>1</w:t>
      </w:r>
      <w:r w:rsidR="00567A07" w:rsidRPr="007C5151">
        <w:rPr>
          <w:rFonts w:ascii="Arial" w:hAnsi="Arial" w:cs="Arial"/>
          <w:sz w:val="20"/>
          <w:szCs w:val="20"/>
          <w:lang w:val="en-US"/>
        </w:rPr>
        <w:t>2</w:t>
      </w:r>
      <w:r w:rsidRPr="007C5151">
        <w:rPr>
          <w:rFonts w:ascii="Arial" w:hAnsi="Arial" w:cs="Arial"/>
          <w:sz w:val="20"/>
          <w:szCs w:val="20"/>
          <w:lang w:val="en-US"/>
        </w:rPr>
        <w:t>).</w:t>
      </w:r>
    </w:p>
    <w:p w:rsidR="001831B7" w:rsidRPr="007C5151" w:rsidRDefault="006E2906" w:rsidP="003B7A6C">
      <w:pPr>
        <w:autoSpaceDE w:val="0"/>
        <w:autoSpaceDN w:val="0"/>
        <w:adjustRightInd w:val="0"/>
        <w:jc w:val="center"/>
        <w:rPr>
          <w:rFonts w:ascii="Arial" w:hAnsi="Arial" w:cs="Arial"/>
          <w:sz w:val="20"/>
          <w:szCs w:val="20"/>
          <w:lang w:val="en-US"/>
        </w:rPr>
      </w:pPr>
      <m:oMath>
        <m:sSub>
          <m:sSubPr>
            <m:ctrlPr>
              <w:rPr>
                <w:rFonts w:ascii="Cambria Math" w:hAnsi="Cambria Math" w:cs="Arial"/>
                <w:i/>
                <w:sz w:val="20"/>
                <w:szCs w:val="20"/>
                <w:lang w:val="en-US"/>
              </w:rPr>
            </m:ctrlPr>
          </m:sSubPr>
          <m:e>
            <m:r>
              <w:rPr>
                <w:rFonts w:ascii="Cambria Math" w:hAnsi="Cambria Math" w:cs="Arial"/>
                <w:sz w:val="20"/>
                <w:szCs w:val="20"/>
                <w:lang w:val="en-US"/>
              </w:rPr>
              <m:t>ε</m:t>
            </m:r>
          </m:e>
          <m:sub>
            <m:r>
              <w:rPr>
                <w:rFonts w:ascii="Cambria Math" w:hAnsi="Cambria Math" w:cs="Arial"/>
                <w:sz w:val="20"/>
                <w:szCs w:val="20"/>
                <w:lang w:val="en-US"/>
              </w:rPr>
              <m:t>s, col</m:t>
            </m:r>
          </m:sub>
        </m:sSub>
        <m:r>
          <w:rPr>
            <w:rFonts w:ascii="Cambria Math" w:hAnsi="Cambria Math" w:cs="Arial"/>
            <w:sz w:val="20"/>
            <w:szCs w:val="20"/>
            <w:lang w:val="en-US"/>
          </w:rPr>
          <m:t>=</m:t>
        </m:r>
        <m:f>
          <m:fPr>
            <m:ctrlPr>
              <w:rPr>
                <w:rFonts w:ascii="Cambria Math" w:hAnsi="Cambria Math" w:cs="Arial"/>
                <w:i/>
                <w:sz w:val="20"/>
                <w:szCs w:val="20"/>
                <w:lang w:val="en-US"/>
              </w:rPr>
            </m:ctrlPr>
          </m:fPr>
          <m:num>
            <m:sSub>
              <m:sSubPr>
                <m:ctrlPr>
                  <w:rPr>
                    <w:rFonts w:ascii="Cambria Math" w:hAnsi="Cambria Math" w:cs="Arial"/>
                    <w:i/>
                    <w:sz w:val="20"/>
                    <w:szCs w:val="20"/>
                    <w:lang w:val="en-US"/>
                  </w:rPr>
                </m:ctrlPr>
              </m:sSubPr>
              <m:e>
                <m:acc>
                  <m:accPr>
                    <m:chr m:val="̇"/>
                    <m:ctrlPr>
                      <w:rPr>
                        <w:rFonts w:ascii="Cambria Math" w:hAnsi="Cambria Math" w:cs="Arial"/>
                        <w:i/>
                        <w:sz w:val="20"/>
                        <w:szCs w:val="20"/>
                        <w:lang w:val="en-US"/>
                      </w:rPr>
                    </m:ctrlPr>
                  </m:accPr>
                  <m:e>
                    <m:r>
                      <w:rPr>
                        <w:rFonts w:ascii="Cambria Math" w:hAnsi="Cambria Math" w:cs="Arial"/>
                        <w:sz w:val="20"/>
                        <w:szCs w:val="20"/>
                        <w:lang w:val="en-US"/>
                      </w:rPr>
                      <m:t>E</m:t>
                    </m:r>
                  </m:e>
                </m:acc>
              </m:e>
              <m:sub>
                <m:r>
                  <w:rPr>
                    <w:rFonts w:ascii="Cambria Math" w:hAnsi="Cambria Math" w:cs="Arial"/>
                    <w:sz w:val="20"/>
                    <w:szCs w:val="20"/>
                    <w:lang w:val="en-US"/>
                  </w:rPr>
                  <m:t>x col,tank</m:t>
                </m:r>
              </m:sub>
            </m:sSub>
          </m:num>
          <m:den>
            <m:sSub>
              <m:sSubPr>
                <m:ctrlPr>
                  <w:rPr>
                    <w:rFonts w:ascii="Cambria Math" w:hAnsi="Cambria Math" w:cs="Arial"/>
                    <w:i/>
                    <w:sz w:val="20"/>
                    <w:szCs w:val="20"/>
                    <w:lang w:val="en-US"/>
                  </w:rPr>
                </m:ctrlPr>
              </m:sSubPr>
              <m:e>
                <m:acc>
                  <m:accPr>
                    <m:chr m:val="̇"/>
                    <m:ctrlPr>
                      <w:rPr>
                        <w:rFonts w:ascii="Cambria Math" w:hAnsi="Cambria Math" w:cs="Arial"/>
                        <w:i/>
                        <w:sz w:val="20"/>
                        <w:szCs w:val="20"/>
                        <w:lang w:val="en-US"/>
                      </w:rPr>
                    </m:ctrlPr>
                  </m:accPr>
                  <m:e>
                    <m:r>
                      <w:rPr>
                        <w:rFonts w:ascii="Cambria Math" w:hAnsi="Cambria Math" w:cs="Arial"/>
                        <w:sz w:val="20"/>
                        <w:szCs w:val="20"/>
                        <w:lang w:val="en-US"/>
                      </w:rPr>
                      <m:t>E</m:t>
                    </m:r>
                  </m:e>
                </m:acc>
              </m:e>
              <m:sub>
                <m:r>
                  <w:rPr>
                    <w:rFonts w:ascii="Cambria Math" w:hAnsi="Cambria Math" w:cs="Arial"/>
                    <w:sz w:val="20"/>
                    <w:szCs w:val="20"/>
                    <w:lang w:val="en-US"/>
                  </w:rPr>
                  <m:t>x sun</m:t>
                </m:r>
              </m:sub>
            </m:sSub>
          </m:den>
        </m:f>
      </m:oMath>
      <w:r w:rsidR="003B7A6C" w:rsidRPr="007C5151">
        <w:rPr>
          <w:rFonts w:ascii="Arial" w:hAnsi="Arial" w:cs="Arial"/>
          <w:sz w:val="20"/>
          <w:szCs w:val="20"/>
          <w:lang w:val="en-US"/>
        </w:rPr>
        <w:t xml:space="preserve">                                                                                </w:t>
      </w:r>
      <w:r w:rsidR="00B901D4" w:rsidRPr="007C5151">
        <w:rPr>
          <w:rFonts w:ascii="Arial" w:hAnsi="Arial" w:cs="Arial"/>
          <w:sz w:val="20"/>
          <w:szCs w:val="20"/>
          <w:lang w:val="en-US"/>
        </w:rPr>
        <w:t>(</w:t>
      </w:r>
      <w:r w:rsidR="00CD2946" w:rsidRPr="007C5151">
        <w:rPr>
          <w:rFonts w:ascii="Arial" w:hAnsi="Arial" w:cs="Arial"/>
          <w:sz w:val="20"/>
          <w:szCs w:val="20"/>
          <w:lang w:val="en-US"/>
        </w:rPr>
        <w:t>1</w:t>
      </w:r>
      <w:r w:rsidR="00567A07" w:rsidRPr="007C5151">
        <w:rPr>
          <w:rFonts w:ascii="Arial" w:hAnsi="Arial" w:cs="Arial"/>
          <w:sz w:val="20"/>
          <w:szCs w:val="20"/>
          <w:lang w:val="en-US"/>
        </w:rPr>
        <w:t>5</w:t>
      </w:r>
      <w:r w:rsidR="00B901D4" w:rsidRPr="007C5151">
        <w:rPr>
          <w:rFonts w:ascii="Arial" w:hAnsi="Arial" w:cs="Arial"/>
          <w:sz w:val="20"/>
          <w:szCs w:val="20"/>
          <w:lang w:val="en-US"/>
        </w:rPr>
        <w:t>)</w:t>
      </w:r>
    </w:p>
    <w:p w:rsidR="001831B7" w:rsidRPr="007C5151" w:rsidRDefault="001831B7" w:rsidP="00E64924">
      <w:pPr>
        <w:autoSpaceDE w:val="0"/>
        <w:autoSpaceDN w:val="0"/>
        <w:adjustRightInd w:val="0"/>
        <w:jc w:val="both"/>
        <w:rPr>
          <w:rFonts w:ascii="Arial" w:hAnsi="Arial" w:cs="Arial"/>
          <w:sz w:val="20"/>
          <w:szCs w:val="20"/>
          <w:lang w:val="en-US"/>
        </w:rPr>
      </w:pPr>
      <w:r w:rsidRPr="007C5151">
        <w:rPr>
          <w:rFonts w:ascii="Arial" w:hAnsi="Arial" w:cs="Arial"/>
          <w:sz w:val="20"/>
          <w:szCs w:val="20"/>
          <w:lang w:val="en-US"/>
        </w:rPr>
        <w:t xml:space="preserve">where </w:t>
      </w:r>
      <m:oMath>
        <m:sSub>
          <m:sSubPr>
            <m:ctrlPr>
              <w:rPr>
                <w:rFonts w:ascii="Cambria Math" w:hAnsi="Cambria Math" w:cs="Arial"/>
                <w:i/>
                <w:sz w:val="20"/>
                <w:szCs w:val="20"/>
                <w:lang w:val="en-US"/>
              </w:rPr>
            </m:ctrlPr>
          </m:sSubPr>
          <m:e>
            <m:acc>
              <m:accPr>
                <m:chr m:val="̇"/>
                <m:ctrlPr>
                  <w:rPr>
                    <w:rFonts w:ascii="Cambria Math" w:hAnsi="Cambria Math" w:cs="Arial"/>
                    <w:i/>
                    <w:sz w:val="20"/>
                    <w:szCs w:val="20"/>
                    <w:lang w:val="en-US"/>
                  </w:rPr>
                </m:ctrlPr>
              </m:accPr>
              <m:e>
                <m:r>
                  <w:rPr>
                    <w:rFonts w:ascii="Cambria Math" w:hAnsi="Cambria Math" w:cs="Arial"/>
                    <w:sz w:val="20"/>
                    <w:szCs w:val="20"/>
                    <w:lang w:val="en-US"/>
                  </w:rPr>
                  <m:t>E</m:t>
                </m:r>
              </m:e>
            </m:acc>
          </m:e>
          <m:sub>
            <m:r>
              <w:rPr>
                <w:rFonts w:ascii="Cambria Math" w:hAnsi="Cambria Math" w:cs="Arial"/>
                <w:sz w:val="20"/>
                <w:szCs w:val="20"/>
                <w:lang w:val="en-US"/>
              </w:rPr>
              <m:t>x col,tank</m:t>
            </m:r>
          </m:sub>
        </m:sSub>
        <m:r>
          <w:rPr>
            <w:rFonts w:ascii="Cambria Math" w:hAnsi="Cambria Math" w:cs="Arial"/>
            <w:sz w:val="20"/>
            <w:szCs w:val="20"/>
            <w:lang w:val="en-US"/>
          </w:rPr>
          <m:t xml:space="preserve"> </m:t>
        </m:r>
      </m:oMath>
      <w:r w:rsidRPr="007C5151">
        <w:rPr>
          <w:rFonts w:ascii="Arial" w:hAnsi="Arial" w:cs="Arial"/>
          <w:sz w:val="20"/>
          <w:szCs w:val="20"/>
          <w:lang w:val="en-US"/>
        </w:rPr>
        <w:t>is exergy from the collector to the storage barrel and may be written in a</w:t>
      </w:r>
      <w:r w:rsidR="00B901D4" w:rsidRPr="007C5151">
        <w:rPr>
          <w:rFonts w:ascii="Arial" w:hAnsi="Arial" w:cs="Arial"/>
          <w:sz w:val="20"/>
          <w:szCs w:val="20"/>
          <w:lang w:val="en-US"/>
        </w:rPr>
        <w:t xml:space="preserve"> </w:t>
      </w:r>
      <w:r w:rsidRPr="007C5151">
        <w:rPr>
          <w:rFonts w:ascii="Arial" w:hAnsi="Arial" w:cs="Arial"/>
          <w:sz w:val="20"/>
          <w:szCs w:val="20"/>
          <w:lang w:val="en-US"/>
        </w:rPr>
        <w:t>similar way given by Eq. (</w:t>
      </w:r>
      <w:r w:rsidR="00CD2946" w:rsidRPr="007C5151">
        <w:rPr>
          <w:rFonts w:ascii="Arial" w:hAnsi="Arial" w:cs="Arial"/>
          <w:sz w:val="20"/>
          <w:szCs w:val="20"/>
          <w:lang w:val="en-US"/>
        </w:rPr>
        <w:t>1</w:t>
      </w:r>
      <w:r w:rsidR="00567A07" w:rsidRPr="007C5151">
        <w:rPr>
          <w:rFonts w:ascii="Arial" w:hAnsi="Arial" w:cs="Arial"/>
          <w:sz w:val="20"/>
          <w:szCs w:val="20"/>
          <w:lang w:val="en-US"/>
        </w:rPr>
        <w:t>1</w:t>
      </w:r>
      <w:r w:rsidRPr="007C5151">
        <w:rPr>
          <w:rFonts w:ascii="Arial" w:hAnsi="Arial" w:cs="Arial"/>
          <w:sz w:val="20"/>
          <w:szCs w:val="20"/>
          <w:lang w:val="en-US"/>
        </w:rPr>
        <w:t>b) as follows [</w:t>
      </w:r>
      <w:r w:rsidR="007C5151" w:rsidRPr="007C5151">
        <w:rPr>
          <w:rFonts w:ascii="Arial" w:hAnsi="Arial" w:cs="Arial"/>
          <w:sz w:val="20"/>
          <w:szCs w:val="20"/>
          <w:lang w:val="en-US"/>
        </w:rPr>
        <w:t>1</w:t>
      </w:r>
      <w:r w:rsidR="00D413A4">
        <w:rPr>
          <w:rFonts w:ascii="Arial" w:hAnsi="Arial" w:cs="Arial"/>
          <w:sz w:val="20"/>
          <w:szCs w:val="20"/>
          <w:lang w:val="en-US"/>
        </w:rPr>
        <w:t>5</w:t>
      </w:r>
      <w:r w:rsidRPr="007C5151">
        <w:rPr>
          <w:rFonts w:ascii="Arial" w:hAnsi="Arial" w:cs="Arial"/>
          <w:sz w:val="20"/>
          <w:szCs w:val="20"/>
          <w:lang w:val="en-US"/>
        </w:rPr>
        <w:t>].</w:t>
      </w:r>
    </w:p>
    <w:p w:rsidR="0007662F" w:rsidRPr="007C5151" w:rsidRDefault="006E2906" w:rsidP="003B7A6C">
      <w:pPr>
        <w:autoSpaceDE w:val="0"/>
        <w:autoSpaceDN w:val="0"/>
        <w:adjustRightInd w:val="0"/>
        <w:jc w:val="center"/>
        <w:rPr>
          <w:rFonts w:ascii="Arial" w:hAnsi="Arial" w:cs="Arial"/>
          <w:w w:val="105"/>
          <w:sz w:val="20"/>
          <w:szCs w:val="20"/>
        </w:rPr>
      </w:pPr>
      <m:oMath>
        <m:sSub>
          <m:sSubPr>
            <m:ctrlPr>
              <w:rPr>
                <w:rFonts w:ascii="Cambria Math" w:hAnsi="Cambria Math" w:cs="Arial"/>
                <w:i/>
                <w:sz w:val="20"/>
                <w:szCs w:val="20"/>
                <w:lang w:val="en-US"/>
              </w:rPr>
            </m:ctrlPr>
          </m:sSubPr>
          <m:e>
            <m:acc>
              <m:accPr>
                <m:chr m:val="̇"/>
                <m:ctrlPr>
                  <w:rPr>
                    <w:rFonts w:ascii="Cambria Math" w:hAnsi="Cambria Math" w:cs="Arial"/>
                    <w:i/>
                    <w:sz w:val="20"/>
                    <w:szCs w:val="20"/>
                    <w:lang w:val="en-US"/>
                  </w:rPr>
                </m:ctrlPr>
              </m:accPr>
              <m:e>
                <m:r>
                  <w:rPr>
                    <w:rFonts w:ascii="Cambria Math" w:hAnsi="Cambria Math" w:cs="Arial"/>
                    <w:sz w:val="20"/>
                    <w:szCs w:val="20"/>
                    <w:lang w:val="en-US"/>
                  </w:rPr>
                  <m:t>E</m:t>
                </m:r>
              </m:e>
            </m:acc>
          </m:e>
          <m:sub>
            <m:r>
              <w:rPr>
                <w:rFonts w:ascii="Cambria Math" w:hAnsi="Cambria Math" w:cs="Arial"/>
                <w:sz w:val="20"/>
                <w:szCs w:val="20"/>
                <w:lang w:val="en-US"/>
              </w:rPr>
              <m:t>x col,tank</m:t>
            </m:r>
          </m:sub>
        </m:sSub>
        <m:r>
          <w:rPr>
            <w:rFonts w:ascii="Cambria Math" w:hAnsi="Cambria Math" w:cs="Arial"/>
            <w:sz w:val="20"/>
            <w:szCs w:val="20"/>
            <w:lang w:val="en-US"/>
          </w:rPr>
          <m:t>=</m:t>
        </m:r>
        <m:sSub>
          <m:sSubPr>
            <m:ctrlPr>
              <w:rPr>
                <w:rFonts w:ascii="Cambria Math" w:hAnsi="Cambria Math" w:cs="Arial"/>
                <w:i/>
                <w:w w:val="105"/>
                <w:sz w:val="20"/>
                <w:szCs w:val="20"/>
              </w:rPr>
            </m:ctrlPr>
          </m:sSubPr>
          <m:e>
            <m:acc>
              <m:accPr>
                <m:chr m:val="̇"/>
                <m:ctrlPr>
                  <w:rPr>
                    <w:rFonts w:ascii="Cambria Math" w:hAnsi="Cambria Math" w:cs="Arial"/>
                    <w:i/>
                    <w:w w:val="105"/>
                    <w:sz w:val="20"/>
                    <w:szCs w:val="20"/>
                  </w:rPr>
                </m:ctrlPr>
              </m:accPr>
              <m:e>
                <m:r>
                  <w:rPr>
                    <w:rFonts w:ascii="Cambria Math" w:hAnsi="Cambria Math" w:cs="Arial"/>
                    <w:w w:val="105"/>
                    <w:sz w:val="20"/>
                    <w:szCs w:val="20"/>
                  </w:rPr>
                  <m:t>m</m:t>
                </m:r>
              </m:e>
            </m:acc>
          </m:e>
          <m:sub>
            <m:r>
              <w:rPr>
                <w:rFonts w:ascii="Cambria Math" w:hAnsi="Cambria Math" w:cs="Arial"/>
                <w:w w:val="105"/>
                <w:sz w:val="20"/>
                <w:szCs w:val="20"/>
              </w:rPr>
              <m:t>W</m:t>
            </m:r>
          </m:sub>
        </m:sSub>
        <m:sSub>
          <m:sSubPr>
            <m:ctrlPr>
              <w:rPr>
                <w:rFonts w:ascii="Cambria Math" w:hAnsi="Cambria Math" w:cs="Arial"/>
                <w:i/>
                <w:w w:val="105"/>
                <w:sz w:val="20"/>
                <w:szCs w:val="20"/>
              </w:rPr>
            </m:ctrlPr>
          </m:sSubPr>
          <m:e>
            <m:r>
              <w:rPr>
                <w:rFonts w:ascii="Cambria Math" w:hAnsi="Cambria Math" w:cs="Arial"/>
                <w:w w:val="105"/>
                <w:sz w:val="20"/>
                <w:szCs w:val="20"/>
              </w:rPr>
              <m:t>C</m:t>
            </m:r>
          </m:e>
          <m:sub>
            <m:r>
              <w:rPr>
                <w:rFonts w:ascii="Cambria Math" w:hAnsi="Cambria Math" w:cs="Arial"/>
                <w:w w:val="105"/>
                <w:sz w:val="20"/>
                <w:szCs w:val="20"/>
              </w:rPr>
              <m:t>w</m:t>
            </m:r>
          </m:sub>
        </m:sSub>
        <m:d>
          <m:dPr>
            <m:begChr m:val="["/>
            <m:endChr m:val="]"/>
            <m:ctrlPr>
              <w:rPr>
                <w:rFonts w:ascii="Cambria Math" w:hAnsi="Cambria Math" w:cs="Arial"/>
                <w:i/>
                <w:w w:val="105"/>
                <w:sz w:val="20"/>
                <w:szCs w:val="20"/>
              </w:rPr>
            </m:ctrlPr>
          </m:dPr>
          <m:e>
            <m:d>
              <m:dPr>
                <m:ctrlPr>
                  <w:rPr>
                    <w:rFonts w:ascii="Cambria Math" w:hAnsi="Cambria Math" w:cs="Arial"/>
                    <w:i/>
                    <w:w w:val="105"/>
                    <w:sz w:val="20"/>
                    <w:szCs w:val="20"/>
                  </w:rPr>
                </m:ctrlPr>
              </m:dPr>
              <m:e>
                <m:sSub>
                  <m:sSubPr>
                    <m:ctrlPr>
                      <w:rPr>
                        <w:rFonts w:ascii="Cambria Math" w:hAnsi="Cambria Math" w:cs="Arial"/>
                        <w:i/>
                        <w:w w:val="105"/>
                        <w:sz w:val="20"/>
                        <w:szCs w:val="20"/>
                      </w:rPr>
                    </m:ctrlPr>
                  </m:sSubPr>
                  <m:e>
                    <m:r>
                      <w:rPr>
                        <w:rFonts w:ascii="Cambria Math" w:hAnsi="Cambria Math" w:cs="Arial"/>
                        <w:w w:val="105"/>
                        <w:sz w:val="20"/>
                        <w:szCs w:val="20"/>
                      </w:rPr>
                      <m:t>T</m:t>
                    </m:r>
                  </m:e>
                  <m:sub>
                    <m:r>
                      <w:rPr>
                        <w:rFonts w:ascii="Cambria Math" w:hAnsi="Cambria Math" w:cs="Arial"/>
                        <w:w w:val="105"/>
                        <w:sz w:val="20"/>
                        <w:szCs w:val="20"/>
                      </w:rPr>
                      <m:t>w,out</m:t>
                    </m:r>
                  </m:sub>
                </m:sSub>
                <m:r>
                  <w:rPr>
                    <w:rFonts w:ascii="Cambria Math" w:hAnsi="Cambria Math" w:cs="Arial"/>
                    <w:w w:val="105"/>
                    <w:sz w:val="20"/>
                    <w:szCs w:val="20"/>
                  </w:rPr>
                  <m:t>-</m:t>
                </m:r>
                <m:sSub>
                  <m:sSubPr>
                    <m:ctrlPr>
                      <w:rPr>
                        <w:rFonts w:ascii="Cambria Math" w:hAnsi="Cambria Math" w:cs="Arial"/>
                        <w:i/>
                        <w:w w:val="105"/>
                        <w:sz w:val="20"/>
                        <w:szCs w:val="20"/>
                      </w:rPr>
                    </m:ctrlPr>
                  </m:sSubPr>
                  <m:e>
                    <m:r>
                      <w:rPr>
                        <w:rFonts w:ascii="Cambria Math" w:hAnsi="Cambria Math" w:cs="Arial"/>
                        <w:w w:val="105"/>
                        <w:sz w:val="20"/>
                        <w:szCs w:val="20"/>
                      </w:rPr>
                      <m:t>T</m:t>
                    </m:r>
                  </m:e>
                  <m:sub>
                    <m:r>
                      <w:rPr>
                        <w:rFonts w:ascii="Cambria Math" w:hAnsi="Cambria Math" w:cs="Arial"/>
                        <w:w w:val="105"/>
                        <w:sz w:val="20"/>
                        <w:szCs w:val="20"/>
                      </w:rPr>
                      <m:t>0</m:t>
                    </m:r>
                  </m:sub>
                </m:sSub>
              </m:e>
            </m:d>
            <m:r>
              <w:rPr>
                <w:rFonts w:ascii="Cambria Math" w:hAnsi="Cambria Math" w:cs="Arial"/>
                <w:w w:val="105"/>
                <w:sz w:val="20"/>
                <w:szCs w:val="20"/>
              </w:rPr>
              <m:t>-</m:t>
            </m:r>
            <m:sSub>
              <m:sSubPr>
                <m:ctrlPr>
                  <w:rPr>
                    <w:rFonts w:ascii="Cambria Math" w:hAnsi="Cambria Math" w:cs="Arial"/>
                    <w:i/>
                    <w:w w:val="105"/>
                    <w:sz w:val="20"/>
                    <w:szCs w:val="20"/>
                  </w:rPr>
                </m:ctrlPr>
              </m:sSubPr>
              <m:e>
                <m:r>
                  <w:rPr>
                    <w:rFonts w:ascii="Cambria Math" w:hAnsi="Cambria Math" w:cs="Arial"/>
                    <w:w w:val="105"/>
                    <w:sz w:val="20"/>
                    <w:szCs w:val="20"/>
                  </w:rPr>
                  <m:t>T</m:t>
                </m:r>
              </m:e>
              <m:sub>
                <m:r>
                  <w:rPr>
                    <w:rFonts w:ascii="Cambria Math" w:hAnsi="Cambria Math" w:cs="Arial"/>
                    <w:w w:val="105"/>
                    <w:sz w:val="20"/>
                    <w:szCs w:val="20"/>
                  </w:rPr>
                  <m:t>0</m:t>
                </m:r>
              </m:sub>
            </m:sSub>
            <m:d>
              <m:dPr>
                <m:ctrlPr>
                  <w:rPr>
                    <w:rFonts w:ascii="Cambria Math" w:hAnsi="Cambria Math" w:cs="Arial"/>
                    <w:i/>
                    <w:w w:val="105"/>
                    <w:sz w:val="20"/>
                    <w:szCs w:val="20"/>
                  </w:rPr>
                </m:ctrlPr>
              </m:dPr>
              <m:e>
                <m:r>
                  <w:rPr>
                    <w:rFonts w:ascii="Cambria Math" w:hAnsi="Cambria Math" w:cs="Arial"/>
                    <w:w w:val="105"/>
                    <w:sz w:val="20"/>
                    <w:szCs w:val="20"/>
                  </w:rPr>
                  <m:t>ln</m:t>
                </m:r>
                <m:f>
                  <m:fPr>
                    <m:ctrlPr>
                      <w:rPr>
                        <w:rFonts w:ascii="Cambria Math" w:hAnsi="Cambria Math" w:cs="Arial"/>
                        <w:i/>
                        <w:w w:val="105"/>
                        <w:sz w:val="20"/>
                        <w:szCs w:val="20"/>
                      </w:rPr>
                    </m:ctrlPr>
                  </m:fPr>
                  <m:num>
                    <m:sSub>
                      <m:sSubPr>
                        <m:ctrlPr>
                          <w:rPr>
                            <w:rFonts w:ascii="Cambria Math" w:hAnsi="Cambria Math" w:cs="Arial"/>
                            <w:i/>
                            <w:w w:val="105"/>
                            <w:sz w:val="20"/>
                            <w:szCs w:val="20"/>
                          </w:rPr>
                        </m:ctrlPr>
                      </m:sSubPr>
                      <m:e>
                        <m:r>
                          <w:rPr>
                            <w:rFonts w:ascii="Cambria Math" w:hAnsi="Cambria Math" w:cs="Arial"/>
                            <w:w w:val="105"/>
                            <w:sz w:val="20"/>
                            <w:szCs w:val="20"/>
                          </w:rPr>
                          <m:t>T</m:t>
                        </m:r>
                      </m:e>
                      <m:sub>
                        <m:r>
                          <w:rPr>
                            <w:rFonts w:ascii="Cambria Math" w:hAnsi="Cambria Math" w:cs="Arial"/>
                            <w:w w:val="105"/>
                            <w:sz w:val="20"/>
                            <w:szCs w:val="20"/>
                          </w:rPr>
                          <m:t>w,out</m:t>
                        </m:r>
                      </m:sub>
                    </m:sSub>
                  </m:num>
                  <m:den>
                    <m:sSub>
                      <m:sSubPr>
                        <m:ctrlPr>
                          <w:rPr>
                            <w:rFonts w:ascii="Cambria Math" w:hAnsi="Cambria Math" w:cs="Arial"/>
                            <w:i/>
                            <w:w w:val="105"/>
                            <w:sz w:val="20"/>
                            <w:szCs w:val="20"/>
                          </w:rPr>
                        </m:ctrlPr>
                      </m:sSubPr>
                      <m:e>
                        <m:r>
                          <w:rPr>
                            <w:rFonts w:ascii="Cambria Math" w:hAnsi="Cambria Math" w:cs="Arial"/>
                            <w:w w:val="105"/>
                            <w:sz w:val="20"/>
                            <w:szCs w:val="20"/>
                          </w:rPr>
                          <m:t>T</m:t>
                        </m:r>
                      </m:e>
                      <m:sub>
                        <m:r>
                          <w:rPr>
                            <w:rFonts w:ascii="Cambria Math" w:hAnsi="Cambria Math" w:cs="Arial"/>
                            <w:w w:val="105"/>
                            <w:sz w:val="20"/>
                            <w:szCs w:val="20"/>
                          </w:rPr>
                          <m:t>0</m:t>
                        </m:r>
                      </m:sub>
                    </m:sSub>
                  </m:den>
                </m:f>
              </m:e>
            </m:d>
          </m:e>
        </m:d>
        <m:r>
          <w:rPr>
            <w:rFonts w:ascii="Cambria Math" w:hAnsi="Cambria Math" w:cs="Arial"/>
            <w:w w:val="105"/>
            <w:sz w:val="20"/>
            <w:szCs w:val="20"/>
          </w:rPr>
          <m:t xml:space="preserve">                                 </m:t>
        </m:r>
      </m:oMath>
      <w:r w:rsidR="0007662F" w:rsidRPr="007C5151">
        <w:rPr>
          <w:rFonts w:ascii="Arial" w:hAnsi="Arial" w:cs="Arial"/>
          <w:w w:val="105"/>
          <w:sz w:val="20"/>
          <w:szCs w:val="20"/>
        </w:rPr>
        <w:t>(</w:t>
      </w:r>
      <w:r w:rsidR="00CD2946" w:rsidRPr="007C5151">
        <w:rPr>
          <w:rFonts w:ascii="Arial" w:hAnsi="Arial" w:cs="Arial"/>
          <w:w w:val="105"/>
          <w:sz w:val="20"/>
          <w:szCs w:val="20"/>
        </w:rPr>
        <w:t>1</w:t>
      </w:r>
      <w:r w:rsidR="00567A07" w:rsidRPr="007C5151">
        <w:rPr>
          <w:rFonts w:ascii="Arial" w:hAnsi="Arial" w:cs="Arial"/>
          <w:w w:val="105"/>
          <w:sz w:val="20"/>
          <w:szCs w:val="20"/>
        </w:rPr>
        <w:t>6</w:t>
      </w:r>
      <w:r w:rsidR="0007662F" w:rsidRPr="007C5151">
        <w:rPr>
          <w:rFonts w:ascii="Arial" w:hAnsi="Arial" w:cs="Arial"/>
          <w:w w:val="105"/>
          <w:sz w:val="20"/>
          <w:szCs w:val="20"/>
        </w:rPr>
        <w:t>)</w:t>
      </w:r>
    </w:p>
    <w:p w:rsidR="00D600D7" w:rsidRDefault="00D600D7" w:rsidP="0069303F">
      <w:pPr>
        <w:pStyle w:val="podnaslov"/>
        <w:numPr>
          <w:ilvl w:val="0"/>
          <w:numId w:val="0"/>
        </w:numPr>
        <w:spacing w:before="0" w:after="0"/>
        <w:rPr>
          <w:szCs w:val="20"/>
        </w:rPr>
      </w:pPr>
    </w:p>
    <w:p w:rsidR="0069303F" w:rsidRDefault="00D600D7" w:rsidP="0069303F">
      <w:pPr>
        <w:pStyle w:val="podnaslov"/>
        <w:numPr>
          <w:ilvl w:val="0"/>
          <w:numId w:val="0"/>
        </w:numPr>
        <w:spacing w:before="0" w:after="0"/>
        <w:rPr>
          <w:szCs w:val="20"/>
        </w:rPr>
      </w:pPr>
      <w:r>
        <w:rPr>
          <w:szCs w:val="20"/>
        </w:rPr>
        <w:t xml:space="preserve">5. </w:t>
      </w:r>
      <w:r w:rsidR="00CB1960" w:rsidRPr="00750041">
        <w:rPr>
          <w:szCs w:val="20"/>
        </w:rPr>
        <w:t xml:space="preserve">CONCLUSION </w:t>
      </w:r>
    </w:p>
    <w:p w:rsidR="00F256ED" w:rsidRPr="00F256ED" w:rsidRDefault="00F256ED" w:rsidP="00F256ED">
      <w:pPr>
        <w:pStyle w:val="podnaslov"/>
        <w:numPr>
          <w:ilvl w:val="0"/>
          <w:numId w:val="0"/>
        </w:numPr>
        <w:spacing w:before="0" w:after="0"/>
        <w:ind w:firstLine="720"/>
        <w:rPr>
          <w:b w:val="0"/>
          <w:szCs w:val="20"/>
        </w:rPr>
      </w:pPr>
      <w:r w:rsidRPr="00F256ED">
        <w:rPr>
          <w:b w:val="0"/>
          <w:szCs w:val="20"/>
        </w:rPr>
        <w:t xml:space="preserve">Exergy is a way to a sustainable development. In this regard, exergy analysis is a very useful tool, which can be successfully used in the performance evaluation of </w:t>
      </w:r>
      <w:r w:rsidRPr="00F256ED">
        <w:rPr>
          <w:b w:val="0"/>
          <w:i/>
          <w:szCs w:val="20"/>
        </w:rPr>
        <w:t>renewable energy resources</w:t>
      </w:r>
      <w:r w:rsidRPr="00F256ED">
        <w:rPr>
          <w:b w:val="0"/>
          <w:szCs w:val="20"/>
        </w:rPr>
        <w:t xml:space="preserve"> as well as all energy-related systems. The exergy efficiencies of a solar collector, a somewhat lower value than other renewable sources, but the results  have clearly indicated the necessity of the planned studies towards increasing exergy utilization efficiencies in the sector studied.This very useful knowledge is also o needed for identifying energy efficiency and/or energy conservation opportunities, as well as for dictating the right energy and exergy management strategies of a country.</w:t>
      </w:r>
    </w:p>
    <w:p w:rsidR="00D75B95" w:rsidRPr="0069303F" w:rsidRDefault="00D75B95" w:rsidP="00E64924">
      <w:pPr>
        <w:pStyle w:val="Heading3"/>
        <w:spacing w:after="0"/>
        <w:jc w:val="both"/>
        <w:rPr>
          <w:sz w:val="20"/>
          <w:szCs w:val="20"/>
          <w:lang w:val="en-US"/>
        </w:rPr>
      </w:pPr>
      <w:r w:rsidRPr="0069303F">
        <w:rPr>
          <w:sz w:val="20"/>
          <w:szCs w:val="20"/>
          <w:lang w:val="en-US"/>
        </w:rPr>
        <w:t>Acknowledgement</w:t>
      </w:r>
    </w:p>
    <w:p w:rsidR="00D75B95" w:rsidRDefault="00D75B95" w:rsidP="00E64924">
      <w:pPr>
        <w:jc w:val="both"/>
        <w:rPr>
          <w:rFonts w:ascii="Arial" w:hAnsi="Arial" w:cs="Arial"/>
          <w:sz w:val="20"/>
          <w:szCs w:val="20"/>
        </w:rPr>
      </w:pPr>
      <w:r w:rsidRPr="00AF4917">
        <w:rPr>
          <w:rFonts w:ascii="Arial" w:hAnsi="Arial" w:cs="Arial"/>
          <w:sz w:val="20"/>
          <w:szCs w:val="20"/>
        </w:rPr>
        <w:t xml:space="preserve">This investigation is а part of the project TR 33015 of Technological Development of the Republic of Serbia and the project III 42006 of Integral and Interdisciplinary investigations of the Republic of Serbia. We would like to thank to the Ministry of Education and Science of Republic of Serbia for the financial support during this investigation. </w:t>
      </w:r>
    </w:p>
    <w:p w:rsidR="003B7A6C" w:rsidRPr="008C1857" w:rsidRDefault="003B7A6C" w:rsidP="00E64924">
      <w:pPr>
        <w:jc w:val="both"/>
        <w:rPr>
          <w:rFonts w:ascii="Arial" w:hAnsi="Arial" w:cs="Arial"/>
          <w:sz w:val="20"/>
          <w:szCs w:val="20"/>
        </w:rPr>
      </w:pPr>
    </w:p>
    <w:p w:rsidR="00CB1960" w:rsidRPr="008C1857" w:rsidRDefault="00D75B95" w:rsidP="0069303F">
      <w:pPr>
        <w:pStyle w:val="LITERATURA0"/>
        <w:spacing w:before="0" w:after="0"/>
      </w:pPr>
      <w:r w:rsidRPr="008C1857">
        <w:t>REFERENCES</w:t>
      </w:r>
      <w:r w:rsidR="00CB1960" w:rsidRPr="008C1857">
        <w:t xml:space="preserve"> </w:t>
      </w:r>
    </w:p>
    <w:p w:rsidR="00BC3262" w:rsidRPr="008C1857" w:rsidRDefault="00BC3262" w:rsidP="0069303F">
      <w:pPr>
        <w:autoSpaceDE w:val="0"/>
        <w:autoSpaceDN w:val="0"/>
        <w:adjustRightInd w:val="0"/>
        <w:jc w:val="both"/>
        <w:rPr>
          <w:rFonts w:ascii="AdvTimes" w:hAnsi="AdvTimes" w:cs="AdvTimes"/>
          <w:sz w:val="16"/>
          <w:szCs w:val="16"/>
          <w:lang w:val="en-US"/>
        </w:rPr>
      </w:pPr>
      <w:r w:rsidRPr="008C1857">
        <w:rPr>
          <w:rFonts w:ascii="AdvTimes" w:hAnsi="AdvTimes" w:cs="AdvTimes"/>
          <w:sz w:val="16"/>
          <w:szCs w:val="16"/>
          <w:lang w:val="en-US"/>
        </w:rPr>
        <w:t>[</w:t>
      </w:r>
      <w:r w:rsidR="007C5151" w:rsidRPr="008C1857">
        <w:rPr>
          <w:rFonts w:ascii="AdvTimes" w:hAnsi="AdvTimes" w:cs="AdvTimes"/>
          <w:sz w:val="16"/>
          <w:szCs w:val="16"/>
          <w:lang w:val="en-US"/>
        </w:rPr>
        <w:t>1</w:t>
      </w:r>
      <w:r w:rsidRPr="008C1857">
        <w:rPr>
          <w:rFonts w:ascii="AdvTimes" w:hAnsi="AdvTimes" w:cs="AdvTimes"/>
          <w:sz w:val="16"/>
          <w:szCs w:val="16"/>
          <w:lang w:val="en-US"/>
        </w:rPr>
        <w:t>] Dincer I. The role of exergy in energy policy making. Energy Policy 2002;30:137–49.</w:t>
      </w:r>
    </w:p>
    <w:p w:rsidR="00BC3262" w:rsidRPr="008C1857" w:rsidRDefault="00BC3262" w:rsidP="0069303F">
      <w:pPr>
        <w:autoSpaceDE w:val="0"/>
        <w:autoSpaceDN w:val="0"/>
        <w:adjustRightInd w:val="0"/>
        <w:jc w:val="both"/>
        <w:rPr>
          <w:rFonts w:ascii="AdvTimes" w:hAnsi="AdvTimes" w:cs="AdvTimes"/>
          <w:sz w:val="16"/>
          <w:szCs w:val="16"/>
          <w:lang w:val="en-US"/>
        </w:rPr>
      </w:pPr>
      <w:r w:rsidRPr="008C1857">
        <w:rPr>
          <w:rFonts w:ascii="AdvTimes" w:hAnsi="AdvTimes" w:cs="AdvTimes"/>
          <w:sz w:val="16"/>
          <w:szCs w:val="16"/>
          <w:lang w:val="en-US"/>
        </w:rPr>
        <w:t>[2] Singh N, Kayshik SC, Misra RD. Exergetic analysis of a solar thermal power system. Renew Energy</w:t>
      </w:r>
    </w:p>
    <w:p w:rsidR="00BC3262" w:rsidRPr="008C1857" w:rsidRDefault="00BC3262" w:rsidP="0069303F">
      <w:pPr>
        <w:autoSpaceDE w:val="0"/>
        <w:autoSpaceDN w:val="0"/>
        <w:adjustRightInd w:val="0"/>
        <w:jc w:val="both"/>
        <w:rPr>
          <w:rFonts w:ascii="AdvTimes" w:hAnsi="AdvTimes" w:cs="AdvTimes"/>
          <w:sz w:val="16"/>
          <w:szCs w:val="16"/>
          <w:lang w:val="en-US"/>
        </w:rPr>
      </w:pPr>
      <w:r w:rsidRPr="008C1857">
        <w:rPr>
          <w:rFonts w:ascii="AdvTimes" w:hAnsi="AdvTimes" w:cs="AdvTimes"/>
          <w:sz w:val="16"/>
          <w:szCs w:val="16"/>
          <w:lang w:val="en-US"/>
        </w:rPr>
        <w:t>2000;19(1&amp;2):135–43.</w:t>
      </w:r>
    </w:p>
    <w:p w:rsidR="00BC3262" w:rsidRPr="008C1857" w:rsidRDefault="00BC3262" w:rsidP="0069303F">
      <w:pPr>
        <w:autoSpaceDE w:val="0"/>
        <w:autoSpaceDN w:val="0"/>
        <w:adjustRightInd w:val="0"/>
        <w:jc w:val="both"/>
        <w:rPr>
          <w:rFonts w:ascii="AdvTimes" w:hAnsi="AdvTimes" w:cs="AdvTimes"/>
          <w:sz w:val="16"/>
          <w:szCs w:val="16"/>
          <w:lang w:val="en-US"/>
        </w:rPr>
      </w:pPr>
      <w:r w:rsidRPr="008C1857">
        <w:rPr>
          <w:rFonts w:ascii="AdvTimes" w:hAnsi="AdvTimes" w:cs="AdvTimes"/>
          <w:sz w:val="16"/>
          <w:szCs w:val="16"/>
          <w:lang w:val="en-US"/>
        </w:rPr>
        <w:t>[</w:t>
      </w:r>
      <w:r w:rsidR="007C5151" w:rsidRPr="008C1857">
        <w:rPr>
          <w:rFonts w:ascii="AdvTimes" w:hAnsi="AdvTimes" w:cs="AdvTimes"/>
          <w:sz w:val="16"/>
          <w:szCs w:val="16"/>
          <w:lang w:val="en-US"/>
        </w:rPr>
        <w:t>3</w:t>
      </w:r>
      <w:r w:rsidRPr="008C1857">
        <w:rPr>
          <w:rFonts w:ascii="AdvTimes" w:hAnsi="AdvTimes" w:cs="AdvTimes"/>
          <w:sz w:val="16"/>
          <w:szCs w:val="16"/>
          <w:lang w:val="en-US"/>
        </w:rPr>
        <w:t>] Hermann WA. Quantifying global exergy resources. Energy 2006;31(12):1685–702.</w:t>
      </w:r>
    </w:p>
    <w:p w:rsidR="00BC3262" w:rsidRPr="008C1857" w:rsidRDefault="00BC3262" w:rsidP="0069303F">
      <w:pPr>
        <w:autoSpaceDE w:val="0"/>
        <w:autoSpaceDN w:val="0"/>
        <w:adjustRightInd w:val="0"/>
        <w:jc w:val="both"/>
        <w:rPr>
          <w:rFonts w:ascii="AdvTimes" w:hAnsi="AdvTimes" w:cs="AdvTimes"/>
          <w:sz w:val="16"/>
          <w:szCs w:val="16"/>
          <w:lang w:val="en-US"/>
        </w:rPr>
      </w:pPr>
      <w:r w:rsidRPr="008C1857">
        <w:rPr>
          <w:rFonts w:ascii="AdvTimes" w:hAnsi="AdvTimes" w:cs="AdvTimes"/>
          <w:sz w:val="16"/>
          <w:szCs w:val="16"/>
          <w:lang w:val="en-US"/>
        </w:rPr>
        <w:t>[</w:t>
      </w:r>
      <w:r w:rsidR="007C5151" w:rsidRPr="008C1857">
        <w:rPr>
          <w:rFonts w:ascii="AdvTimes" w:hAnsi="AdvTimes" w:cs="AdvTimes"/>
          <w:sz w:val="16"/>
          <w:szCs w:val="16"/>
          <w:lang w:val="en-US"/>
        </w:rPr>
        <w:t>4</w:t>
      </w:r>
      <w:r w:rsidRPr="008C1857">
        <w:rPr>
          <w:rFonts w:ascii="AdvTimes" w:hAnsi="AdvTimes" w:cs="AdvTimes"/>
          <w:sz w:val="16"/>
          <w:szCs w:val="16"/>
          <w:lang w:val="en-US"/>
        </w:rPr>
        <w:t>] Dincer I, Hussain MM, Al-Zaharnah I. Energy and exergy use in pub</w:t>
      </w:r>
      <w:r w:rsidR="0069303F" w:rsidRPr="008C1857">
        <w:rPr>
          <w:rFonts w:ascii="AdvTimes" w:hAnsi="AdvTimes" w:cs="AdvTimes"/>
          <w:sz w:val="16"/>
          <w:szCs w:val="16"/>
          <w:lang w:val="en-US"/>
        </w:rPr>
        <w:t xml:space="preserve">lic and private sector of Saudi </w:t>
      </w:r>
      <w:r w:rsidRPr="008C1857">
        <w:rPr>
          <w:rFonts w:ascii="AdvTimes" w:hAnsi="AdvTimes" w:cs="AdvTimes"/>
          <w:sz w:val="16"/>
          <w:szCs w:val="16"/>
          <w:lang w:val="en-US"/>
        </w:rPr>
        <w:t>Arabia.Energy Policy 2004;32(141):1615–24.</w:t>
      </w:r>
    </w:p>
    <w:p w:rsidR="00BC3262" w:rsidRPr="008C1857" w:rsidRDefault="00BC3262" w:rsidP="0069303F">
      <w:pPr>
        <w:autoSpaceDE w:val="0"/>
        <w:autoSpaceDN w:val="0"/>
        <w:adjustRightInd w:val="0"/>
        <w:jc w:val="both"/>
        <w:rPr>
          <w:rFonts w:ascii="AdvTimes" w:hAnsi="AdvTimes" w:cs="AdvTimes"/>
          <w:sz w:val="16"/>
          <w:szCs w:val="16"/>
          <w:lang w:val="en-US"/>
        </w:rPr>
      </w:pPr>
      <w:r w:rsidRPr="008C1857">
        <w:rPr>
          <w:rFonts w:ascii="AdvTimes" w:hAnsi="AdvTimes" w:cs="AdvTimes"/>
          <w:sz w:val="16"/>
          <w:szCs w:val="16"/>
          <w:lang w:val="en-US"/>
        </w:rPr>
        <w:t>[</w:t>
      </w:r>
      <w:r w:rsidR="007C5151" w:rsidRPr="008C1857">
        <w:rPr>
          <w:rFonts w:ascii="AdvTimes" w:hAnsi="AdvTimes" w:cs="AdvTimes"/>
          <w:sz w:val="16"/>
          <w:szCs w:val="16"/>
          <w:lang w:val="en-US"/>
        </w:rPr>
        <w:t>5</w:t>
      </w:r>
      <w:r w:rsidRPr="008C1857">
        <w:rPr>
          <w:rFonts w:ascii="AdvTimes" w:hAnsi="AdvTimes" w:cs="AdvTimes"/>
          <w:sz w:val="16"/>
          <w:szCs w:val="16"/>
          <w:lang w:val="en-US"/>
        </w:rPr>
        <w:t>] Balkan F, Colak N, Hepbasli A. Performance evaluation of a triple effect evaporator with forward feed</w:t>
      </w:r>
      <w:r w:rsidR="0069303F" w:rsidRPr="008C1857">
        <w:rPr>
          <w:rFonts w:ascii="AdvTimes" w:hAnsi="AdvTimes" w:cs="AdvTimes"/>
          <w:sz w:val="16"/>
          <w:szCs w:val="16"/>
          <w:lang w:val="en-US"/>
        </w:rPr>
        <w:t xml:space="preserve"> </w:t>
      </w:r>
      <w:r w:rsidRPr="008C1857">
        <w:rPr>
          <w:rFonts w:ascii="AdvTimes" w:hAnsi="AdvTimes" w:cs="AdvTimes"/>
          <w:sz w:val="16"/>
          <w:szCs w:val="16"/>
          <w:lang w:val="en-US"/>
        </w:rPr>
        <w:t>using exergy analysis. Int J Energy Res 2005;29:455–70.</w:t>
      </w:r>
    </w:p>
    <w:p w:rsidR="00BC3262" w:rsidRPr="008C1857" w:rsidRDefault="00BC3262" w:rsidP="0069303F">
      <w:pPr>
        <w:autoSpaceDE w:val="0"/>
        <w:autoSpaceDN w:val="0"/>
        <w:adjustRightInd w:val="0"/>
        <w:jc w:val="both"/>
        <w:rPr>
          <w:rFonts w:ascii="AdvTimes" w:hAnsi="AdvTimes" w:cs="AdvTimes"/>
          <w:sz w:val="16"/>
          <w:szCs w:val="16"/>
          <w:lang w:val="en-US"/>
        </w:rPr>
      </w:pPr>
      <w:r w:rsidRPr="008C1857">
        <w:rPr>
          <w:rFonts w:ascii="AdvTimes" w:hAnsi="AdvTimes" w:cs="AdvTimes"/>
          <w:sz w:val="16"/>
          <w:szCs w:val="16"/>
          <w:lang w:val="en-US"/>
        </w:rPr>
        <w:t>[</w:t>
      </w:r>
      <w:r w:rsidR="007C5151" w:rsidRPr="008C1857">
        <w:rPr>
          <w:rFonts w:ascii="AdvTimes" w:hAnsi="AdvTimes" w:cs="AdvTimes"/>
          <w:sz w:val="16"/>
          <w:szCs w:val="16"/>
          <w:lang w:val="en-US"/>
        </w:rPr>
        <w:t>6</w:t>
      </w:r>
      <w:r w:rsidRPr="008C1857">
        <w:rPr>
          <w:rFonts w:ascii="AdvTimes" w:hAnsi="AdvTimes" w:cs="AdvTimes"/>
          <w:sz w:val="16"/>
          <w:szCs w:val="16"/>
          <w:lang w:val="en-US"/>
        </w:rPr>
        <w:t>] Wall G. Exergy tools. Proc Inst Mech Eng 2003:125–36.</w:t>
      </w:r>
    </w:p>
    <w:p w:rsidR="00BC3262" w:rsidRPr="008C1857" w:rsidRDefault="00BC3262" w:rsidP="0069303F">
      <w:pPr>
        <w:autoSpaceDE w:val="0"/>
        <w:autoSpaceDN w:val="0"/>
        <w:adjustRightInd w:val="0"/>
        <w:jc w:val="both"/>
        <w:rPr>
          <w:rFonts w:ascii="AdvTimes" w:hAnsi="AdvTimes" w:cs="AdvTimes"/>
          <w:sz w:val="16"/>
          <w:szCs w:val="16"/>
          <w:lang w:val="en-US"/>
        </w:rPr>
      </w:pPr>
      <w:r w:rsidRPr="008C1857">
        <w:rPr>
          <w:rFonts w:ascii="AdvTimes" w:hAnsi="AdvTimes" w:cs="AdvTimes"/>
          <w:sz w:val="16"/>
          <w:szCs w:val="16"/>
          <w:lang w:val="en-US"/>
        </w:rPr>
        <w:t>[</w:t>
      </w:r>
      <w:r w:rsidR="007C5151" w:rsidRPr="008C1857">
        <w:rPr>
          <w:rFonts w:ascii="AdvTimes" w:hAnsi="AdvTimes" w:cs="AdvTimes"/>
          <w:sz w:val="16"/>
          <w:szCs w:val="16"/>
          <w:lang w:val="en-US"/>
        </w:rPr>
        <w:t>7</w:t>
      </w:r>
      <w:r w:rsidRPr="008C1857">
        <w:rPr>
          <w:rFonts w:ascii="AdvTimes" w:hAnsi="AdvTimes" w:cs="AdvTimes"/>
          <w:sz w:val="16"/>
          <w:szCs w:val="16"/>
          <w:lang w:val="en-US"/>
        </w:rPr>
        <w:t>] Petela R. Exergy of undiluted thermal radiation. Sol Energy 2003;74:469–88.</w:t>
      </w:r>
    </w:p>
    <w:p w:rsidR="00BC3262" w:rsidRPr="008C1857" w:rsidRDefault="00BC3262" w:rsidP="0069303F">
      <w:pPr>
        <w:autoSpaceDE w:val="0"/>
        <w:autoSpaceDN w:val="0"/>
        <w:adjustRightInd w:val="0"/>
        <w:jc w:val="both"/>
        <w:rPr>
          <w:rFonts w:ascii="AdvTimes" w:hAnsi="AdvTimes" w:cs="AdvTimes"/>
          <w:sz w:val="16"/>
          <w:szCs w:val="16"/>
          <w:lang w:val="en-US"/>
        </w:rPr>
      </w:pPr>
      <w:r w:rsidRPr="008C1857">
        <w:rPr>
          <w:rFonts w:ascii="AdvTimes" w:hAnsi="AdvTimes" w:cs="AdvTimes"/>
          <w:sz w:val="16"/>
          <w:szCs w:val="16"/>
          <w:lang w:val="en-US"/>
        </w:rPr>
        <w:t>[</w:t>
      </w:r>
      <w:r w:rsidR="007C5151" w:rsidRPr="008C1857">
        <w:rPr>
          <w:rFonts w:ascii="AdvTimes" w:hAnsi="AdvTimes" w:cs="AdvTimes"/>
          <w:sz w:val="16"/>
          <w:szCs w:val="16"/>
          <w:lang w:val="en-US"/>
        </w:rPr>
        <w:t>8</w:t>
      </w:r>
      <w:r w:rsidRPr="008C1857">
        <w:rPr>
          <w:rFonts w:ascii="AdvTimes" w:hAnsi="AdvTimes" w:cs="AdvTimes"/>
          <w:sz w:val="16"/>
          <w:szCs w:val="16"/>
          <w:lang w:val="en-US"/>
        </w:rPr>
        <w:t>] Candau Y. On the exergy of radiation. Sol Energy 2003;75:241–7.</w:t>
      </w:r>
    </w:p>
    <w:p w:rsidR="00BC3262" w:rsidRPr="008C1857" w:rsidRDefault="00BC3262" w:rsidP="0069303F">
      <w:pPr>
        <w:autoSpaceDE w:val="0"/>
        <w:autoSpaceDN w:val="0"/>
        <w:adjustRightInd w:val="0"/>
        <w:jc w:val="both"/>
        <w:rPr>
          <w:rFonts w:ascii="AdvTimes" w:hAnsi="AdvTimes" w:cs="AdvTimes"/>
          <w:sz w:val="16"/>
          <w:szCs w:val="16"/>
          <w:lang w:val="en-US"/>
        </w:rPr>
      </w:pPr>
      <w:r w:rsidRPr="008C1857">
        <w:rPr>
          <w:rFonts w:ascii="AdvTimes" w:hAnsi="AdvTimes" w:cs="AdvTimes"/>
          <w:sz w:val="16"/>
          <w:szCs w:val="16"/>
          <w:lang w:val="en-US"/>
        </w:rPr>
        <w:t>[</w:t>
      </w:r>
      <w:r w:rsidR="007C5151" w:rsidRPr="008C1857">
        <w:rPr>
          <w:rFonts w:ascii="AdvTimes" w:hAnsi="AdvTimes" w:cs="AdvTimes"/>
          <w:sz w:val="16"/>
          <w:szCs w:val="16"/>
          <w:lang w:val="en-US"/>
        </w:rPr>
        <w:t>9</w:t>
      </w:r>
      <w:r w:rsidRPr="008C1857">
        <w:rPr>
          <w:rFonts w:ascii="AdvTimes" w:hAnsi="AdvTimes" w:cs="AdvTimes"/>
          <w:sz w:val="16"/>
          <w:szCs w:val="16"/>
          <w:lang w:val="en-US"/>
        </w:rPr>
        <w:t>] Petela R. Energy of heat radiation. J Heat Transfer 1964;86:187–92.</w:t>
      </w:r>
    </w:p>
    <w:p w:rsidR="00BC3262" w:rsidRPr="008C1857" w:rsidRDefault="00BC3262" w:rsidP="0069303F">
      <w:pPr>
        <w:autoSpaceDE w:val="0"/>
        <w:autoSpaceDN w:val="0"/>
        <w:adjustRightInd w:val="0"/>
        <w:jc w:val="both"/>
        <w:rPr>
          <w:rFonts w:ascii="AdvTimes" w:hAnsi="AdvTimes" w:cs="AdvTimes"/>
          <w:sz w:val="16"/>
          <w:szCs w:val="16"/>
          <w:lang w:val="en-US"/>
        </w:rPr>
      </w:pPr>
      <w:r w:rsidRPr="008C1857">
        <w:rPr>
          <w:rFonts w:ascii="AdvTimes" w:hAnsi="AdvTimes" w:cs="AdvTimes"/>
          <w:sz w:val="16"/>
          <w:szCs w:val="16"/>
          <w:lang w:val="en-US"/>
        </w:rPr>
        <w:t>[</w:t>
      </w:r>
      <w:r w:rsidR="007C5151" w:rsidRPr="008C1857">
        <w:rPr>
          <w:rFonts w:ascii="AdvTimes" w:hAnsi="AdvTimes" w:cs="AdvTimes"/>
          <w:sz w:val="16"/>
          <w:szCs w:val="16"/>
          <w:lang w:val="en-US"/>
        </w:rPr>
        <w:t>10</w:t>
      </w:r>
      <w:r w:rsidRPr="008C1857">
        <w:rPr>
          <w:rFonts w:ascii="AdvTimes" w:hAnsi="AdvTimes" w:cs="AdvTimes"/>
          <w:sz w:val="16"/>
          <w:szCs w:val="16"/>
          <w:lang w:val="en-US"/>
        </w:rPr>
        <w:t>] Petela R. Exergy analysis of the solar cylindrical-parabolic cooker. Sol Energy 2005;79:221–33.</w:t>
      </w:r>
    </w:p>
    <w:p w:rsidR="00BC3262" w:rsidRPr="008C1857" w:rsidRDefault="00BC3262" w:rsidP="0069303F">
      <w:pPr>
        <w:autoSpaceDE w:val="0"/>
        <w:autoSpaceDN w:val="0"/>
        <w:adjustRightInd w:val="0"/>
        <w:jc w:val="both"/>
        <w:rPr>
          <w:rFonts w:ascii="AdvTimes" w:hAnsi="AdvTimes" w:cs="AdvTimes"/>
          <w:sz w:val="16"/>
          <w:szCs w:val="16"/>
          <w:lang w:val="en-US"/>
        </w:rPr>
      </w:pPr>
      <w:r w:rsidRPr="008C1857">
        <w:rPr>
          <w:rFonts w:ascii="AdvTimes" w:hAnsi="AdvTimes" w:cs="AdvTimes"/>
          <w:sz w:val="16"/>
          <w:szCs w:val="16"/>
          <w:lang w:val="en-US"/>
        </w:rPr>
        <w:lastRenderedPageBreak/>
        <w:t>[</w:t>
      </w:r>
      <w:r w:rsidR="007C5151" w:rsidRPr="008C1857">
        <w:rPr>
          <w:rFonts w:ascii="AdvTimes" w:hAnsi="AdvTimes" w:cs="AdvTimes"/>
          <w:sz w:val="16"/>
          <w:szCs w:val="16"/>
          <w:lang w:val="en-US"/>
        </w:rPr>
        <w:t>11</w:t>
      </w:r>
      <w:r w:rsidRPr="008C1857">
        <w:rPr>
          <w:rFonts w:ascii="AdvTimes" w:hAnsi="AdvTimes" w:cs="AdvTimes"/>
          <w:sz w:val="16"/>
          <w:szCs w:val="16"/>
          <w:lang w:val="en-US"/>
        </w:rPr>
        <w:t>] Ozturk HH. Experimental determination of energy and exergy efficiency of the solar parabolic-cooker. Sol</w:t>
      </w:r>
      <w:r w:rsidR="008F05D6" w:rsidRPr="008C1857">
        <w:rPr>
          <w:rFonts w:ascii="AdvTimes" w:hAnsi="AdvTimes" w:cs="AdvTimes"/>
          <w:sz w:val="16"/>
          <w:szCs w:val="16"/>
          <w:lang w:val="en-US"/>
        </w:rPr>
        <w:t xml:space="preserve"> </w:t>
      </w:r>
      <w:r w:rsidRPr="008C1857">
        <w:rPr>
          <w:rFonts w:ascii="AdvTimes" w:hAnsi="AdvTimes" w:cs="AdvTimes"/>
          <w:sz w:val="16"/>
          <w:szCs w:val="16"/>
          <w:lang w:val="en-US"/>
        </w:rPr>
        <w:t>energy 2004;77:67–71.</w:t>
      </w:r>
    </w:p>
    <w:p w:rsidR="00D413A4" w:rsidRPr="008C1857" w:rsidRDefault="00D413A4" w:rsidP="00D413A4">
      <w:pPr>
        <w:autoSpaceDE w:val="0"/>
        <w:autoSpaceDN w:val="0"/>
        <w:adjustRightInd w:val="0"/>
        <w:jc w:val="both"/>
        <w:rPr>
          <w:rFonts w:ascii="AdvTimes" w:hAnsi="AdvTimes" w:cs="AdvTimes"/>
          <w:sz w:val="16"/>
          <w:szCs w:val="16"/>
          <w:lang w:val="en-US"/>
        </w:rPr>
      </w:pPr>
      <w:r w:rsidRPr="008C1857">
        <w:rPr>
          <w:rFonts w:ascii="AdvTimes" w:hAnsi="AdvTimes" w:cs="AdvTimes"/>
          <w:sz w:val="16"/>
          <w:szCs w:val="16"/>
          <w:lang w:val="en-US"/>
        </w:rPr>
        <w:t>[1</w:t>
      </w:r>
      <w:r w:rsidR="008C1857" w:rsidRPr="008C1857">
        <w:rPr>
          <w:rFonts w:ascii="AdvTimes" w:hAnsi="AdvTimes" w:cs="AdvTimes"/>
          <w:sz w:val="16"/>
          <w:szCs w:val="16"/>
          <w:lang w:val="en-US"/>
        </w:rPr>
        <w:t>2</w:t>
      </w:r>
      <w:r w:rsidRPr="008C1857">
        <w:rPr>
          <w:rFonts w:ascii="AdvTimes" w:hAnsi="AdvTimes" w:cs="AdvTimes"/>
          <w:sz w:val="16"/>
          <w:szCs w:val="16"/>
          <w:lang w:val="en-US"/>
        </w:rPr>
        <w:t>] Szargut JT. Anthropogenic and natural exergy losses (exergy balance of the Earth’s surface and atmosphere). Energy 2003;28:1047–54.</w:t>
      </w:r>
    </w:p>
    <w:p w:rsidR="00BC3262" w:rsidRPr="008C1857" w:rsidRDefault="00BC3262" w:rsidP="0069303F">
      <w:pPr>
        <w:autoSpaceDE w:val="0"/>
        <w:autoSpaceDN w:val="0"/>
        <w:adjustRightInd w:val="0"/>
        <w:jc w:val="both"/>
        <w:rPr>
          <w:rFonts w:ascii="AdvTimes" w:hAnsi="AdvTimes" w:cs="AdvTimes"/>
          <w:sz w:val="16"/>
          <w:szCs w:val="16"/>
          <w:lang w:val="en-US"/>
        </w:rPr>
      </w:pPr>
      <w:r w:rsidRPr="008C1857">
        <w:rPr>
          <w:rFonts w:ascii="AdvTimes" w:hAnsi="AdvTimes" w:cs="AdvTimes"/>
          <w:sz w:val="16"/>
          <w:szCs w:val="16"/>
          <w:lang w:val="en-US"/>
        </w:rPr>
        <w:t>[</w:t>
      </w:r>
      <w:r w:rsidR="007C5151" w:rsidRPr="008C1857">
        <w:rPr>
          <w:rFonts w:ascii="AdvTimes" w:hAnsi="AdvTimes" w:cs="AdvTimes"/>
          <w:sz w:val="16"/>
          <w:szCs w:val="16"/>
          <w:lang w:val="en-US"/>
        </w:rPr>
        <w:t>1</w:t>
      </w:r>
      <w:r w:rsidR="008C1857" w:rsidRPr="008C1857">
        <w:rPr>
          <w:rFonts w:ascii="AdvTimes" w:hAnsi="AdvTimes" w:cs="AdvTimes"/>
          <w:sz w:val="16"/>
          <w:szCs w:val="16"/>
          <w:lang w:val="en-US"/>
        </w:rPr>
        <w:t>3</w:t>
      </w:r>
      <w:r w:rsidRPr="008C1857">
        <w:rPr>
          <w:rFonts w:ascii="AdvTimes" w:hAnsi="AdvTimes" w:cs="AdvTimes"/>
          <w:sz w:val="16"/>
          <w:szCs w:val="16"/>
          <w:lang w:val="en-US"/>
        </w:rPr>
        <w:t>] Spanner DC. Introduction to thermodynamics. London: Academic Press; 1964.</w:t>
      </w:r>
    </w:p>
    <w:p w:rsidR="00BC3262" w:rsidRPr="008C1857" w:rsidRDefault="00BC3262" w:rsidP="0069303F">
      <w:pPr>
        <w:autoSpaceDE w:val="0"/>
        <w:autoSpaceDN w:val="0"/>
        <w:adjustRightInd w:val="0"/>
        <w:jc w:val="both"/>
        <w:rPr>
          <w:rFonts w:ascii="AdvTimes" w:hAnsi="AdvTimes" w:cs="AdvTimes"/>
          <w:sz w:val="16"/>
          <w:szCs w:val="16"/>
          <w:lang w:val="en-US"/>
        </w:rPr>
      </w:pPr>
      <w:r w:rsidRPr="008C1857">
        <w:rPr>
          <w:rFonts w:ascii="AdvTimes" w:hAnsi="AdvTimes" w:cs="AdvTimes"/>
          <w:sz w:val="16"/>
          <w:szCs w:val="16"/>
          <w:lang w:val="en-US"/>
        </w:rPr>
        <w:t>[</w:t>
      </w:r>
      <w:r w:rsidR="007C5151" w:rsidRPr="008C1857">
        <w:rPr>
          <w:rFonts w:ascii="AdvTimes" w:hAnsi="AdvTimes" w:cs="AdvTimes"/>
          <w:sz w:val="16"/>
          <w:szCs w:val="16"/>
          <w:lang w:val="en-US"/>
        </w:rPr>
        <w:t>1</w:t>
      </w:r>
      <w:r w:rsidR="008C1857" w:rsidRPr="008C1857">
        <w:rPr>
          <w:rFonts w:ascii="AdvTimes" w:hAnsi="AdvTimes" w:cs="AdvTimes"/>
          <w:sz w:val="16"/>
          <w:szCs w:val="16"/>
          <w:lang w:val="en-US"/>
        </w:rPr>
        <w:t>4</w:t>
      </w:r>
      <w:r w:rsidRPr="008C1857">
        <w:rPr>
          <w:rFonts w:ascii="AdvTimes" w:hAnsi="AdvTimes" w:cs="AdvTimes"/>
          <w:sz w:val="16"/>
          <w:szCs w:val="16"/>
          <w:lang w:val="en-US"/>
        </w:rPr>
        <w:t>] Jeter SM. Maximum conversion efficiency for the utilization of direct solar radiation. Sol Energy</w:t>
      </w:r>
      <w:r w:rsidR="0069303F" w:rsidRPr="008C1857">
        <w:rPr>
          <w:rFonts w:ascii="AdvTimes" w:hAnsi="AdvTimes" w:cs="AdvTimes"/>
          <w:sz w:val="16"/>
          <w:szCs w:val="16"/>
          <w:lang w:val="en-US"/>
        </w:rPr>
        <w:t xml:space="preserve"> </w:t>
      </w:r>
      <w:r w:rsidRPr="008C1857">
        <w:rPr>
          <w:rFonts w:ascii="AdvTimes" w:hAnsi="AdvTimes" w:cs="AdvTimes"/>
          <w:sz w:val="16"/>
          <w:szCs w:val="16"/>
          <w:lang w:val="en-US"/>
        </w:rPr>
        <w:t>1981;26(3):231–6.</w:t>
      </w:r>
    </w:p>
    <w:p w:rsidR="00BC3262" w:rsidRPr="008C1857" w:rsidRDefault="00BC3262" w:rsidP="0069303F">
      <w:pPr>
        <w:autoSpaceDE w:val="0"/>
        <w:autoSpaceDN w:val="0"/>
        <w:adjustRightInd w:val="0"/>
        <w:jc w:val="both"/>
        <w:rPr>
          <w:rFonts w:ascii="AdvTimes" w:hAnsi="AdvTimes" w:cs="AdvTimes"/>
          <w:sz w:val="16"/>
          <w:szCs w:val="16"/>
          <w:lang w:val="en-US"/>
        </w:rPr>
      </w:pPr>
      <w:r w:rsidRPr="008C1857">
        <w:rPr>
          <w:rFonts w:ascii="AdvTimes" w:hAnsi="AdvTimes" w:cs="AdvTimes"/>
          <w:sz w:val="16"/>
          <w:szCs w:val="16"/>
          <w:lang w:val="en-US"/>
        </w:rPr>
        <w:t>[</w:t>
      </w:r>
      <w:r w:rsidR="007C5151" w:rsidRPr="008C1857">
        <w:rPr>
          <w:rFonts w:ascii="AdvTimes" w:hAnsi="AdvTimes" w:cs="AdvTimes"/>
          <w:sz w:val="16"/>
          <w:szCs w:val="16"/>
          <w:lang w:val="en-US"/>
        </w:rPr>
        <w:t>1</w:t>
      </w:r>
      <w:r w:rsidR="008C1857" w:rsidRPr="008C1857">
        <w:rPr>
          <w:rFonts w:ascii="AdvTimes" w:hAnsi="AdvTimes" w:cs="AdvTimes"/>
          <w:sz w:val="16"/>
          <w:szCs w:val="16"/>
          <w:lang w:val="en-US"/>
        </w:rPr>
        <w:t>5</w:t>
      </w:r>
      <w:r w:rsidRPr="008C1857">
        <w:rPr>
          <w:rFonts w:ascii="AdvTimes" w:hAnsi="AdvTimes" w:cs="AdvTimes"/>
          <w:sz w:val="16"/>
          <w:szCs w:val="16"/>
          <w:lang w:val="en-US"/>
        </w:rPr>
        <w:t>] Xiaowu W, Ben H. Exergy analysis of domestic-scale solar water heaters. Renew Sustain Energy Rev</w:t>
      </w:r>
    </w:p>
    <w:p w:rsidR="00BC3262" w:rsidRPr="008C1857" w:rsidRDefault="00BC3262" w:rsidP="00BC3262">
      <w:pPr>
        <w:autoSpaceDE w:val="0"/>
        <w:autoSpaceDN w:val="0"/>
        <w:adjustRightInd w:val="0"/>
        <w:rPr>
          <w:rFonts w:ascii="AdvTimes" w:hAnsi="AdvTimes" w:cs="AdvTimes"/>
          <w:sz w:val="16"/>
          <w:szCs w:val="16"/>
          <w:lang w:val="en-US"/>
        </w:rPr>
      </w:pPr>
      <w:r w:rsidRPr="008C1857">
        <w:rPr>
          <w:rFonts w:ascii="AdvTimes" w:hAnsi="AdvTimes" w:cs="AdvTimes"/>
          <w:sz w:val="16"/>
          <w:szCs w:val="16"/>
          <w:lang w:val="en-US"/>
        </w:rPr>
        <w:t>2005;9:638–45.</w:t>
      </w:r>
    </w:p>
    <w:sectPr w:rsidR="00BC3262" w:rsidRPr="008C1857" w:rsidSect="00D5198F">
      <w:headerReference w:type="even" r:id="rId9"/>
      <w:headerReference w:type="default" r:id="rId10"/>
      <w:footerReference w:type="even" r:id="rId11"/>
      <w:footerReference w:type="default" r:id="rId12"/>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62B2" w:rsidRDefault="002162B2">
      <w:r>
        <w:separator/>
      </w:r>
    </w:p>
  </w:endnote>
  <w:endnote w:type="continuationSeparator" w:id="1">
    <w:p w:rsidR="002162B2" w:rsidRDefault="002162B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embedRegular r:id="rId1" w:fontKey="{540E460A-DDC6-4EF7-8C1F-84895FB10C91}"/>
    <w:embedBold r:id="rId2" w:fontKey="{9180C3BB-DB39-48E3-94A1-DBC4CC6CC21F}"/>
    <w:embedItalic r:id="rId3" w:fontKey="{3B1DDBA7-77CF-4608-AF06-E554A3F2EF8C}"/>
    <w:embedBoldItalic r:id="rId4" w:fontKey="{56B90C57-B9C6-4F19-B0C3-E07408D51F74}"/>
  </w:font>
  <w:font w:name="Times New Roman">
    <w:panose1 w:val="02020603050405020304"/>
    <w:charset w:val="00"/>
    <w:family w:val="roman"/>
    <w:pitch w:val="variable"/>
    <w:sig w:usb0="E0002AFF" w:usb1="C0007841" w:usb2="00000009" w:usb3="00000000" w:csb0="000001FF" w:csb1="00000000"/>
    <w:embedRegular r:id="rId5" w:fontKey="{D5308955-A462-498F-8488-2E7B425EBA1D}"/>
    <w:embedBold r:id="rId6" w:fontKey="{980F2409-0675-4007-9B97-316D63739707}"/>
    <w:embedItalic r:id="rId7" w:fontKey="{8E750589-1ABB-4FCD-8422-746921F30949}"/>
    <w:embedBoldItalic r:id="rId8" w:fontKey="{CF20257E-0B8D-4CDA-AA07-86143CF95AEA}"/>
  </w:font>
  <w:font w:name="Symbol">
    <w:panose1 w:val="05050102010706020507"/>
    <w:charset w:val="02"/>
    <w:family w:val="roman"/>
    <w:pitch w:val="variable"/>
    <w:sig w:usb0="00000000" w:usb1="10000000" w:usb2="00000000" w:usb3="00000000" w:csb0="80000000" w:csb1="00000000"/>
    <w:embedRegular r:id="rId9" w:fontKey="{3CCDD916-C315-4895-A53A-039C18374AAB}"/>
    <w:embedBold r:id="rId10" w:fontKey="{1E7A5E10-D822-4DB6-91E4-2A0187481087}"/>
  </w:font>
  <w:font w:name="Courier New">
    <w:panose1 w:val="02070309020205020404"/>
    <w:charset w:val="00"/>
    <w:family w:val="modern"/>
    <w:pitch w:val="fixed"/>
    <w:sig w:usb0="E0002AFF" w:usb1="C0007843" w:usb2="00000009" w:usb3="00000000" w:csb0="000001FF" w:csb1="00000000"/>
    <w:embedRegular r:id="rId11" w:fontKey="{00009297-1281-48DD-B6D6-B2848009433E}"/>
  </w:font>
  <w:font w:name="Wingdings">
    <w:panose1 w:val="05000000000000000000"/>
    <w:charset w:val="02"/>
    <w:family w:val="auto"/>
    <w:pitch w:val="variable"/>
    <w:sig w:usb0="00000000" w:usb1="10000000" w:usb2="00000000" w:usb3="00000000" w:csb0="80000000" w:csb1="00000000"/>
    <w:embedRegular r:id="rId12" w:fontKey="{5063DAF9-07C5-4610-B71F-0142E095B6A1}"/>
  </w:font>
  <w:font w:name="Calibri">
    <w:panose1 w:val="020F0502020204030204"/>
    <w:charset w:val="00"/>
    <w:family w:val="swiss"/>
    <w:pitch w:val="variable"/>
    <w:sig w:usb0="E10002FF" w:usb1="4000ACFF" w:usb2="00000009" w:usb3="00000000" w:csb0="0000019F" w:csb1="00000000"/>
    <w:embedRegular r:id="rId13" w:fontKey="{63EF654C-8F9C-4DA7-82BE-386576ABE626}"/>
  </w:font>
  <w:font w:name="Tahoma">
    <w:panose1 w:val="020B0604030504040204"/>
    <w:charset w:val="00"/>
    <w:family w:val="swiss"/>
    <w:pitch w:val="variable"/>
    <w:sig w:usb0="E1002EFF" w:usb1="C000605B" w:usb2="00000029" w:usb3="00000000" w:csb0="000101FF" w:csb1="00000000"/>
    <w:embedRegular r:id="rId14" w:fontKey="{B2F3BE94-697B-412F-B8F7-E5236CBB28F2}"/>
  </w:font>
  <w:font w:name="AdvTimes">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embedItalic r:id="rId15" w:fontKey="{E53EDCC0-8931-42C7-9015-78AC905C3F43}"/>
    <w:embedBoldItalic r:id="rId16" w:fontKey="{5CD00548-307C-4C9E-9C4A-75B84BBFBC95}"/>
  </w:font>
  <w:font w:name="AdvMc_Times-i">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embedRegular r:id="rId17" w:fontKey="{324CC942-FDE9-4E21-8251-B58035FD5B1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B69" w:rsidRDefault="003D3B69"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0D4EFD">
      <w:rPr>
        <w:rStyle w:val="PageNumber"/>
        <w:noProof/>
      </w:rPr>
      <w:t>6</w:t>
    </w:r>
    <w:r>
      <w:rPr>
        <w:rStyle w:val="PageNumber"/>
      </w:rPr>
      <w:fldChar w:fldCharType="end"/>
    </w:r>
  </w:p>
  <w:p w:rsidR="003D3B69" w:rsidRDefault="003D3B69" w:rsidP="00D5198F">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B69" w:rsidRDefault="003D3B69"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0D4EFD">
      <w:rPr>
        <w:rStyle w:val="PageNumber"/>
        <w:noProof/>
      </w:rPr>
      <w:t>5</w:t>
    </w:r>
    <w:r>
      <w:rPr>
        <w:rStyle w:val="PageNumber"/>
      </w:rPr>
      <w:fldChar w:fldCharType="end"/>
    </w:r>
  </w:p>
  <w:p w:rsidR="003D3B69" w:rsidRDefault="003D3B69" w:rsidP="00D5198F">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62B2" w:rsidRDefault="002162B2">
      <w:r>
        <w:separator/>
      </w:r>
    </w:p>
  </w:footnote>
  <w:footnote w:type="continuationSeparator" w:id="1">
    <w:p w:rsidR="002162B2" w:rsidRDefault="002162B2">
      <w:r>
        <w:continuationSeparator/>
      </w:r>
    </w:p>
  </w:footnote>
  <w:footnote w:id="2">
    <w:p w:rsidR="003D3B69" w:rsidRPr="00813024" w:rsidRDefault="003D3B69" w:rsidP="00813024">
      <w:pPr>
        <w:pStyle w:val="fusnota"/>
      </w:pPr>
      <w:r>
        <w:rPr>
          <w:rStyle w:val="FootnoteReference"/>
        </w:rPr>
        <w:footnoteRef/>
      </w:r>
      <w:r>
        <w:t xml:space="preserve"> Researcher, Jasmina Skerlic, Kragujevac, Faculty of Engineering, (</w:t>
      </w:r>
      <w:r w:rsidRPr="004352AC">
        <w:t>jsker</w:t>
      </w:r>
      <w:r>
        <w:t>lic@gmail.com)</w:t>
      </w:r>
    </w:p>
  </w:footnote>
  <w:footnote w:id="3">
    <w:p w:rsidR="003D3B69" w:rsidRPr="00813024" w:rsidRDefault="003D3B69" w:rsidP="00813024">
      <w:pPr>
        <w:pStyle w:val="fusnota"/>
      </w:pPr>
      <w:r>
        <w:rPr>
          <w:rStyle w:val="FootnoteReference"/>
        </w:rPr>
        <w:footnoteRef/>
      </w:r>
      <w:r>
        <w:t xml:space="preserve"> Full professor, Milorad Bojic, Kragujevac, Faculty of Engineering, (milorad.bojic@gmail.com)</w:t>
      </w:r>
    </w:p>
  </w:footnote>
  <w:footnote w:id="4">
    <w:p w:rsidR="003D3B69" w:rsidRPr="00813024" w:rsidRDefault="003D3B69" w:rsidP="00BE6A01">
      <w:pPr>
        <w:pStyle w:val="fusnota"/>
      </w:pPr>
      <w:r>
        <w:rPr>
          <w:rStyle w:val="FootnoteReference"/>
        </w:rPr>
        <w:footnoteRef/>
      </w:r>
      <w:r>
        <w:t xml:space="preserve"> </w:t>
      </w:r>
      <w:r w:rsidRPr="00FA2F5E">
        <w:rPr>
          <w:lang w:val="hr-HR"/>
        </w:rPr>
        <w:t>Assistant</w:t>
      </w:r>
      <w:r>
        <w:rPr>
          <w:lang w:val="hr-HR"/>
        </w:rPr>
        <w:t>,</w:t>
      </w:r>
      <w:r w:rsidRPr="00FA2F5E">
        <w:rPr>
          <w:lang w:val="hr-HR"/>
        </w:rPr>
        <w:t xml:space="preserve"> Danijela Nikolić, </w:t>
      </w:r>
      <w:r>
        <w:t>Kragujevac, Faculty of Engineering, (danijelan@kg.ac.rs)</w:t>
      </w:r>
    </w:p>
  </w:footnote>
  <w:footnote w:id="5">
    <w:p w:rsidR="003D3B69" w:rsidRPr="00813024" w:rsidRDefault="003D3B69" w:rsidP="002F004F">
      <w:pPr>
        <w:pStyle w:val="fusnota"/>
      </w:pPr>
      <w:r>
        <w:rPr>
          <w:rStyle w:val="FootnoteReference"/>
        </w:rPr>
        <w:footnoteRef/>
      </w:r>
      <w:r>
        <w:t xml:space="preserve"> Full professor, Jasna Radulovic, Kragujevac, Faculty of Engineering, (jasna@kg.ac.rs)</w:t>
      </w:r>
    </w:p>
  </w:footnote>
  <w:footnote w:id="6">
    <w:p w:rsidR="003D3B69" w:rsidRPr="00813024" w:rsidRDefault="003D3B69" w:rsidP="002F004F">
      <w:pPr>
        <w:pStyle w:val="fusnota"/>
      </w:pPr>
      <w:r>
        <w:rPr>
          <w:rStyle w:val="FootnoteReference"/>
        </w:rPr>
        <w:footnoteRef/>
      </w:r>
      <w:r>
        <w:t xml:space="preserve"> </w:t>
      </w:r>
      <w:r w:rsidRPr="00FA2F5E">
        <w:rPr>
          <w:lang w:val="hr-HR"/>
        </w:rPr>
        <w:t>Assistant</w:t>
      </w:r>
      <w:r>
        <w:t xml:space="preserve">, Dragan Taranovic, Kragujevac, Faculty of Engineering, (tara@kg.ac.rs)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B69" w:rsidRPr="00380F5F" w:rsidRDefault="003D3B69" w:rsidP="00380F5F">
    <w:pPr>
      <w:pStyle w:val="Header"/>
      <w:pBdr>
        <w:bottom w:val="single" w:sz="4" w:space="0" w:color="auto"/>
      </w:pBdr>
    </w:pPr>
    <w:r w:rsidRPr="00380F5F">
      <w:rPr>
        <w:rFonts w:cs="Arial"/>
        <w:lang w:val="hr-HR"/>
      </w:rPr>
      <w:t>Jasmina Skerli</w:t>
    </w:r>
    <w:r>
      <w:rPr>
        <w:rFonts w:cs="Arial"/>
        <w:lang w:val="hr-HR"/>
      </w:rPr>
      <w:t xml:space="preserve">c, Milorad Bojic, </w:t>
    </w:r>
    <w:r w:rsidRPr="00380F5F">
      <w:rPr>
        <w:rFonts w:cs="Arial"/>
        <w:lang w:val="hr-HR"/>
      </w:rPr>
      <w:t>Danijela Nikoli</w:t>
    </w:r>
    <w:r>
      <w:rPr>
        <w:rFonts w:cs="Arial"/>
        <w:lang w:val="hr-HR"/>
      </w:rPr>
      <w:t xml:space="preserve">c, Jasna Radulovic, Dragan Taranovic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B69" w:rsidRDefault="003D3B69" w:rsidP="007A1BF0">
    <w:pPr>
      <w:autoSpaceDE w:val="0"/>
      <w:autoSpaceDN w:val="0"/>
      <w:adjustRightInd w:val="0"/>
      <w:rPr>
        <w:lang w:val="en-US"/>
      </w:rPr>
    </w:pPr>
    <w:r w:rsidRPr="00586063">
      <w:rPr>
        <w:rFonts w:ascii="Arial" w:hAnsi="Arial" w:cs="Arial"/>
        <w:i/>
        <w:sz w:val="18"/>
        <w:szCs w:val="18"/>
      </w:rPr>
      <w:t>A key review on exergetic analysis and assessment of solar energy systems  for a sustainable future</w:t>
    </w:r>
    <w:r w:rsidRPr="00586063">
      <w:rPr>
        <w:rFonts w:ascii="Arial" w:hAnsi="Arial" w:cs="Arial"/>
        <w:i/>
        <w:sz w:val="20"/>
        <w:szCs w:val="20"/>
        <w:lang w:val="sr-Latn-CS"/>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00D74D5"/>
    <w:multiLevelType w:val="hybridMultilevel"/>
    <w:tmpl w:val="A06CD7B8"/>
    <w:lvl w:ilvl="0" w:tplc="5AC834A4">
      <w:start w:val="1"/>
      <w:numFmt w:val="decimal"/>
      <w:pStyle w:val="podnaslov"/>
      <w:lvlText w:val="%1."/>
      <w:lvlJc w:val="left"/>
      <w:pPr>
        <w:tabs>
          <w:tab w:val="num" w:pos="737"/>
        </w:tabs>
        <w:ind w:left="737" w:hanging="453"/>
      </w:pPr>
      <w:rPr>
        <w:rFonts w:ascii="Arial" w:hAnsi="Arial" w:hint="default"/>
        <w:b/>
        <w:i w:val="0"/>
        <w:sz w:val="20"/>
      </w:rPr>
    </w:lvl>
    <w:lvl w:ilvl="1" w:tplc="04090001">
      <w:start w:val="1"/>
      <w:numFmt w:val="bullet"/>
      <w:lvlText w:val=""/>
      <w:lvlJc w:val="left"/>
      <w:pPr>
        <w:tabs>
          <w:tab w:val="num" w:pos="1440"/>
        </w:tabs>
        <w:ind w:left="1440" w:hanging="360"/>
      </w:pPr>
      <w:rPr>
        <w:rFonts w:ascii="Symbol" w:hAnsi="Symbol" w:hint="default"/>
        <w:b/>
        <w:i w:val="0"/>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3">
    <w:nsid w:val="57040AE7"/>
    <w:multiLevelType w:val="hybridMultilevel"/>
    <w:tmpl w:val="2B9C681A"/>
    <w:lvl w:ilvl="0" w:tplc="0ABC33EC">
      <w:start w:val="1"/>
      <w:numFmt w:val="decimal"/>
      <w:lvlText w:val="%1."/>
      <w:lvlJc w:val="left"/>
      <w:pPr>
        <w:ind w:hanging="253"/>
      </w:pPr>
      <w:rPr>
        <w:rFonts w:ascii="Times New Roman" w:eastAsia="Times New Roman" w:hAnsi="Times New Roman" w:hint="default"/>
        <w:w w:val="102"/>
        <w:sz w:val="20"/>
        <w:szCs w:val="20"/>
      </w:rPr>
    </w:lvl>
    <w:lvl w:ilvl="1" w:tplc="33DE1A50">
      <w:numFmt w:val="none"/>
      <w:lvlText w:val=""/>
      <w:lvlJc w:val="left"/>
      <w:pPr>
        <w:tabs>
          <w:tab w:val="num" w:pos="360"/>
        </w:tabs>
      </w:pPr>
    </w:lvl>
    <w:lvl w:ilvl="2" w:tplc="F942FDAE">
      <w:start w:val="1"/>
      <w:numFmt w:val="bullet"/>
      <w:lvlText w:val="•"/>
      <w:lvlJc w:val="left"/>
      <w:rPr>
        <w:rFonts w:hint="default"/>
      </w:rPr>
    </w:lvl>
    <w:lvl w:ilvl="3" w:tplc="9CA6268C">
      <w:start w:val="1"/>
      <w:numFmt w:val="bullet"/>
      <w:lvlText w:val="•"/>
      <w:lvlJc w:val="left"/>
      <w:rPr>
        <w:rFonts w:hint="default"/>
      </w:rPr>
    </w:lvl>
    <w:lvl w:ilvl="4" w:tplc="18E8C35A">
      <w:start w:val="1"/>
      <w:numFmt w:val="bullet"/>
      <w:lvlText w:val="•"/>
      <w:lvlJc w:val="left"/>
      <w:rPr>
        <w:rFonts w:hint="default"/>
      </w:rPr>
    </w:lvl>
    <w:lvl w:ilvl="5" w:tplc="C922A602">
      <w:start w:val="1"/>
      <w:numFmt w:val="bullet"/>
      <w:lvlText w:val="•"/>
      <w:lvlJc w:val="left"/>
      <w:rPr>
        <w:rFonts w:hint="default"/>
      </w:rPr>
    </w:lvl>
    <w:lvl w:ilvl="6" w:tplc="42E00AB8">
      <w:start w:val="1"/>
      <w:numFmt w:val="bullet"/>
      <w:lvlText w:val="•"/>
      <w:lvlJc w:val="left"/>
      <w:rPr>
        <w:rFonts w:hint="default"/>
      </w:rPr>
    </w:lvl>
    <w:lvl w:ilvl="7" w:tplc="B8784FB8">
      <w:start w:val="1"/>
      <w:numFmt w:val="bullet"/>
      <w:lvlText w:val="•"/>
      <w:lvlJc w:val="left"/>
      <w:rPr>
        <w:rFonts w:hint="default"/>
      </w:rPr>
    </w:lvl>
    <w:lvl w:ilvl="8" w:tplc="BE008B2E">
      <w:start w:val="1"/>
      <w:numFmt w:val="bullet"/>
      <w:lvlText w:val="•"/>
      <w:lvlJc w:val="left"/>
      <w:rPr>
        <w:rFonts w:hint="default"/>
      </w:rPr>
    </w:lvl>
  </w:abstractNum>
  <w:abstractNum w:abstractNumId="4">
    <w:nsid w:val="5DD74485"/>
    <w:multiLevelType w:val="hybridMultilevel"/>
    <w:tmpl w:val="D2F6A38A"/>
    <w:lvl w:ilvl="0" w:tplc="23105E44">
      <w:start w:val="1"/>
      <w:numFmt w:val="decimal"/>
      <w:lvlText w:val="4.%1"/>
      <w:lvlJc w:val="left"/>
      <w:pPr>
        <w:ind w:left="720" w:hanging="360"/>
      </w:pPr>
      <w:rPr>
        <w:rFonts w:ascii="Times New Roman" w:hAnsi="Times New Roman" w:cs="Times New Roman" w:hint="default"/>
        <w:b w:val="0"/>
        <w:bCs w:val="0"/>
        <w:i/>
        <w:iCs w:val="0"/>
        <w:caps w:val="0"/>
        <w:smallCaps w:val="0"/>
        <w:strike w:val="0"/>
        <w:dstrike w:val="0"/>
        <w:outline w:val="0"/>
        <w:shadow w:val="0"/>
        <w:emboss w:val="0"/>
        <w:imprint w:val="0"/>
        <w:snapToGrid w:val="0"/>
        <w:vanish w:val="0"/>
        <w:color w:val="000000"/>
        <w:spacing w:val="0"/>
        <w:w w:val="0"/>
        <w:kern w:val="0"/>
        <w:position w:val="0"/>
        <w:szCs w:val="0"/>
        <w:u w:val="none"/>
        <w:vertAlign w:val="baseline"/>
        <w:em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
  </w:num>
  <w:num w:numId="3">
    <w:abstractNumId w:val="5"/>
  </w:num>
  <w:num w:numId="4">
    <w:abstractNumId w:val="2"/>
  </w:num>
  <w:num w:numId="5">
    <w:abstractNumId w:val="0"/>
  </w:num>
  <w:num w:numId="6">
    <w:abstractNumId w:val="3"/>
  </w:num>
  <w:num w:numId="7">
    <w:abstractNumId w:val="4"/>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ttachedTemplate r:id="rId1"/>
  <w:stylePaneFormatFilter w:val="3001"/>
  <w:defaultTabStop w:val="720"/>
  <w:evenAndOddHeaders/>
  <w:noPunctuationKerning/>
  <w:characterSpacingControl w:val="doNotCompress"/>
  <w:hdrShapeDefaults>
    <o:shapedefaults v:ext="edit" spidmax="12290"/>
  </w:hdrShapeDefaults>
  <w:footnotePr>
    <w:footnote w:id="0"/>
    <w:footnote w:id="1"/>
  </w:footnotePr>
  <w:endnotePr>
    <w:endnote w:id="0"/>
    <w:endnote w:id="1"/>
  </w:endnotePr>
  <w:compat/>
  <w:rsids>
    <w:rsidRoot w:val="00CC64E1"/>
    <w:rsid w:val="0003178C"/>
    <w:rsid w:val="0005356E"/>
    <w:rsid w:val="00065653"/>
    <w:rsid w:val="00072627"/>
    <w:rsid w:val="0007662F"/>
    <w:rsid w:val="00095277"/>
    <w:rsid w:val="000A73D5"/>
    <w:rsid w:val="000B57AD"/>
    <w:rsid w:val="000C55BA"/>
    <w:rsid w:val="000D4EFD"/>
    <w:rsid w:val="000D72AA"/>
    <w:rsid w:val="00117EA0"/>
    <w:rsid w:val="001302C0"/>
    <w:rsid w:val="00137707"/>
    <w:rsid w:val="001559C3"/>
    <w:rsid w:val="00171FE9"/>
    <w:rsid w:val="00172A94"/>
    <w:rsid w:val="00180016"/>
    <w:rsid w:val="0018136C"/>
    <w:rsid w:val="001831B7"/>
    <w:rsid w:val="0019657B"/>
    <w:rsid w:val="001967F6"/>
    <w:rsid w:val="001D2940"/>
    <w:rsid w:val="001D6121"/>
    <w:rsid w:val="0020760C"/>
    <w:rsid w:val="00212E68"/>
    <w:rsid w:val="00215181"/>
    <w:rsid w:val="002162B2"/>
    <w:rsid w:val="0025599F"/>
    <w:rsid w:val="002703EC"/>
    <w:rsid w:val="00272ABE"/>
    <w:rsid w:val="00275A0C"/>
    <w:rsid w:val="002B2251"/>
    <w:rsid w:val="002C7B38"/>
    <w:rsid w:val="002D3CB8"/>
    <w:rsid w:val="002F004F"/>
    <w:rsid w:val="002F3057"/>
    <w:rsid w:val="002F5246"/>
    <w:rsid w:val="00321BF0"/>
    <w:rsid w:val="00322DB1"/>
    <w:rsid w:val="00324A16"/>
    <w:rsid w:val="00340B78"/>
    <w:rsid w:val="00342513"/>
    <w:rsid w:val="00346524"/>
    <w:rsid w:val="00380F5F"/>
    <w:rsid w:val="00390B0B"/>
    <w:rsid w:val="00394BE7"/>
    <w:rsid w:val="003A2223"/>
    <w:rsid w:val="003B69B2"/>
    <w:rsid w:val="003B7A6C"/>
    <w:rsid w:val="003C0CB3"/>
    <w:rsid w:val="003D3B69"/>
    <w:rsid w:val="003E0F8D"/>
    <w:rsid w:val="003F11C6"/>
    <w:rsid w:val="00406AFA"/>
    <w:rsid w:val="00433DAB"/>
    <w:rsid w:val="004352AC"/>
    <w:rsid w:val="0044781D"/>
    <w:rsid w:val="00453822"/>
    <w:rsid w:val="004B1F3F"/>
    <w:rsid w:val="004B4035"/>
    <w:rsid w:val="004C0170"/>
    <w:rsid w:val="004D04B0"/>
    <w:rsid w:val="004D0772"/>
    <w:rsid w:val="004D6E4A"/>
    <w:rsid w:val="004D749E"/>
    <w:rsid w:val="004F33DD"/>
    <w:rsid w:val="00510ABF"/>
    <w:rsid w:val="005249A1"/>
    <w:rsid w:val="00532D4A"/>
    <w:rsid w:val="00533EA3"/>
    <w:rsid w:val="00551471"/>
    <w:rsid w:val="00567A07"/>
    <w:rsid w:val="00574F35"/>
    <w:rsid w:val="00586063"/>
    <w:rsid w:val="00592665"/>
    <w:rsid w:val="005A131E"/>
    <w:rsid w:val="005C0313"/>
    <w:rsid w:val="005C257D"/>
    <w:rsid w:val="005D6F6D"/>
    <w:rsid w:val="005E6F5F"/>
    <w:rsid w:val="005F0176"/>
    <w:rsid w:val="006336AB"/>
    <w:rsid w:val="00635492"/>
    <w:rsid w:val="006356CE"/>
    <w:rsid w:val="00645A66"/>
    <w:rsid w:val="00657EF3"/>
    <w:rsid w:val="00686788"/>
    <w:rsid w:val="0069303F"/>
    <w:rsid w:val="006951A6"/>
    <w:rsid w:val="006A0627"/>
    <w:rsid w:val="006B5E4A"/>
    <w:rsid w:val="006E2906"/>
    <w:rsid w:val="006F66DE"/>
    <w:rsid w:val="007202D4"/>
    <w:rsid w:val="00734951"/>
    <w:rsid w:val="00745797"/>
    <w:rsid w:val="00750041"/>
    <w:rsid w:val="0077537C"/>
    <w:rsid w:val="00786CDD"/>
    <w:rsid w:val="007A1BF0"/>
    <w:rsid w:val="007A33BE"/>
    <w:rsid w:val="007B0F6B"/>
    <w:rsid w:val="007B6FCB"/>
    <w:rsid w:val="007C5151"/>
    <w:rsid w:val="007E0AAF"/>
    <w:rsid w:val="007E14C5"/>
    <w:rsid w:val="007F3704"/>
    <w:rsid w:val="00806AF3"/>
    <w:rsid w:val="00813024"/>
    <w:rsid w:val="00822E6A"/>
    <w:rsid w:val="00842EC1"/>
    <w:rsid w:val="00855ABE"/>
    <w:rsid w:val="0087538D"/>
    <w:rsid w:val="00880B09"/>
    <w:rsid w:val="008B1163"/>
    <w:rsid w:val="008C1857"/>
    <w:rsid w:val="008D1466"/>
    <w:rsid w:val="008E6121"/>
    <w:rsid w:val="008E6F27"/>
    <w:rsid w:val="008F05D6"/>
    <w:rsid w:val="008F2109"/>
    <w:rsid w:val="009263B2"/>
    <w:rsid w:val="00933AA8"/>
    <w:rsid w:val="00935BA4"/>
    <w:rsid w:val="009958D7"/>
    <w:rsid w:val="009A3E41"/>
    <w:rsid w:val="009C1A24"/>
    <w:rsid w:val="009D6476"/>
    <w:rsid w:val="009F23C9"/>
    <w:rsid w:val="009F67B1"/>
    <w:rsid w:val="009F744B"/>
    <w:rsid w:val="00A338E4"/>
    <w:rsid w:val="00A409AB"/>
    <w:rsid w:val="00A65BDA"/>
    <w:rsid w:val="00A81754"/>
    <w:rsid w:val="00AB4DBD"/>
    <w:rsid w:val="00AB659D"/>
    <w:rsid w:val="00AC70F4"/>
    <w:rsid w:val="00AD3B8A"/>
    <w:rsid w:val="00AE4FCB"/>
    <w:rsid w:val="00AF4917"/>
    <w:rsid w:val="00B030B5"/>
    <w:rsid w:val="00B07A95"/>
    <w:rsid w:val="00B1711E"/>
    <w:rsid w:val="00B27D06"/>
    <w:rsid w:val="00B34A5B"/>
    <w:rsid w:val="00B52D8B"/>
    <w:rsid w:val="00B6321D"/>
    <w:rsid w:val="00B77564"/>
    <w:rsid w:val="00B85241"/>
    <w:rsid w:val="00B901D4"/>
    <w:rsid w:val="00B91D5E"/>
    <w:rsid w:val="00B95752"/>
    <w:rsid w:val="00BA133B"/>
    <w:rsid w:val="00BC3262"/>
    <w:rsid w:val="00BE6A01"/>
    <w:rsid w:val="00BE790E"/>
    <w:rsid w:val="00BF3597"/>
    <w:rsid w:val="00C029DE"/>
    <w:rsid w:val="00C1629F"/>
    <w:rsid w:val="00C2621F"/>
    <w:rsid w:val="00C30970"/>
    <w:rsid w:val="00C85241"/>
    <w:rsid w:val="00C9235A"/>
    <w:rsid w:val="00C9349F"/>
    <w:rsid w:val="00CA4BEC"/>
    <w:rsid w:val="00CB1960"/>
    <w:rsid w:val="00CB4F17"/>
    <w:rsid w:val="00CC64E1"/>
    <w:rsid w:val="00CD2946"/>
    <w:rsid w:val="00CE66A6"/>
    <w:rsid w:val="00D40B0F"/>
    <w:rsid w:val="00D413A4"/>
    <w:rsid w:val="00D5198F"/>
    <w:rsid w:val="00D600D7"/>
    <w:rsid w:val="00D67DE0"/>
    <w:rsid w:val="00D75B95"/>
    <w:rsid w:val="00D90671"/>
    <w:rsid w:val="00D96D16"/>
    <w:rsid w:val="00DB0CFF"/>
    <w:rsid w:val="00DB6149"/>
    <w:rsid w:val="00DD286A"/>
    <w:rsid w:val="00DD7618"/>
    <w:rsid w:val="00E0393A"/>
    <w:rsid w:val="00E11DCF"/>
    <w:rsid w:val="00E1404C"/>
    <w:rsid w:val="00E34AAF"/>
    <w:rsid w:val="00E4582E"/>
    <w:rsid w:val="00E64924"/>
    <w:rsid w:val="00E8459D"/>
    <w:rsid w:val="00E9729D"/>
    <w:rsid w:val="00EA1501"/>
    <w:rsid w:val="00EB4026"/>
    <w:rsid w:val="00EB605C"/>
    <w:rsid w:val="00EF3BBD"/>
    <w:rsid w:val="00F03851"/>
    <w:rsid w:val="00F256ED"/>
    <w:rsid w:val="00F37E80"/>
    <w:rsid w:val="00F515B0"/>
    <w:rsid w:val="00F646FC"/>
    <w:rsid w:val="00F678A2"/>
    <w:rsid w:val="00F8294F"/>
    <w:rsid w:val="00F83A9A"/>
    <w:rsid w:val="00F87946"/>
    <w:rsid w:val="00F92D41"/>
    <w:rsid w:val="00FA2F5E"/>
    <w:rsid w:val="00FB3BEC"/>
    <w:rsid w:val="00FB62D0"/>
    <w:rsid w:val="00FD4ED4"/>
    <w:rsid w:val="00FE1BA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5"/>
      </w:numPr>
      <w:jc w:val="both"/>
    </w:pPr>
    <w:rPr>
      <w:rFonts w:ascii="Arial" w:hAnsi="Arial" w:cs="Arial"/>
      <w:sz w:val="20"/>
    </w:rPr>
  </w:style>
  <w:style w:type="paragraph" w:customStyle="1" w:styleId="podnaslov">
    <w:name w:val="podnaslov"/>
    <w:basedOn w:val="Normal"/>
    <w:rsid w:val="007B0F6B"/>
    <w:pPr>
      <w:numPr>
        <w:numId w:val="2"/>
      </w:numPr>
      <w:tabs>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tabs>
        <w:tab w:val="num" w:pos="737"/>
      </w:tabs>
    </w:pPr>
    <w:rPr>
      <w:rFonts w:cs="Times New Roman"/>
      <w:szCs w:val="20"/>
    </w:rPr>
  </w:style>
  <w:style w:type="paragraph" w:customStyle="1" w:styleId="nabrajanje">
    <w:name w:val="nabrajanje"/>
    <w:basedOn w:val="Normal"/>
    <w:rsid w:val="007B0F6B"/>
    <w:pPr>
      <w:numPr>
        <w:numId w:val="3"/>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4"/>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character" w:customStyle="1" w:styleId="gt-icon-text1">
    <w:name w:val="gt-icon-text1"/>
    <w:basedOn w:val="DefaultParagraphFont"/>
    <w:rsid w:val="00380F5F"/>
  </w:style>
  <w:style w:type="character" w:styleId="Hyperlink">
    <w:name w:val="Hyperlink"/>
    <w:basedOn w:val="DefaultParagraphFont"/>
    <w:rsid w:val="00380F5F"/>
    <w:rPr>
      <w:color w:val="0000FF"/>
      <w:u w:val="single"/>
    </w:rPr>
  </w:style>
  <w:style w:type="paragraph" w:styleId="NormalWeb">
    <w:name w:val="Normal (Web)"/>
    <w:basedOn w:val="Normal"/>
    <w:rsid w:val="00380F5F"/>
    <w:pPr>
      <w:spacing w:before="100" w:beforeAutospacing="1" w:after="100" w:afterAutospacing="1"/>
    </w:pPr>
    <w:rPr>
      <w:lang w:val="en-US"/>
    </w:rPr>
  </w:style>
  <w:style w:type="character" w:customStyle="1" w:styleId="googqs-tidbitgoogqs-tidbit-0">
    <w:name w:val="goog_qs-tidbit goog_qs-tidbit-0"/>
    <w:basedOn w:val="DefaultParagraphFont"/>
    <w:rsid w:val="00380F5F"/>
  </w:style>
  <w:style w:type="paragraph" w:styleId="Title">
    <w:name w:val="Title"/>
    <w:basedOn w:val="Normal"/>
    <w:qFormat/>
    <w:rsid w:val="002F004F"/>
    <w:pPr>
      <w:spacing w:before="360" w:after="240" w:line="360" w:lineRule="exact"/>
      <w:jc w:val="center"/>
    </w:pPr>
    <w:rPr>
      <w:b/>
      <w:noProof/>
      <w:sz w:val="32"/>
      <w:szCs w:val="20"/>
      <w:lang w:eastAsia="sk-SK"/>
    </w:rPr>
  </w:style>
  <w:style w:type="paragraph" w:styleId="ListParagraph">
    <w:name w:val="List Paragraph"/>
    <w:basedOn w:val="Normal"/>
    <w:uiPriority w:val="1"/>
    <w:qFormat/>
    <w:rsid w:val="008F2109"/>
    <w:pPr>
      <w:spacing w:after="200" w:line="276" w:lineRule="auto"/>
      <w:ind w:left="720"/>
      <w:contextualSpacing/>
    </w:pPr>
    <w:rPr>
      <w:rFonts w:ascii="Calibri" w:hAnsi="Calibri"/>
      <w:sz w:val="22"/>
      <w:szCs w:val="22"/>
      <w:lang w:val="en-US"/>
    </w:rPr>
  </w:style>
  <w:style w:type="paragraph" w:customStyle="1" w:styleId="Bodytext">
    <w:name w:val="Body text"/>
    <w:basedOn w:val="Normal"/>
    <w:rsid w:val="002F5246"/>
    <w:pPr>
      <w:tabs>
        <w:tab w:val="left" w:pos="0"/>
      </w:tabs>
      <w:spacing w:after="120" w:line="240" w:lineRule="exact"/>
      <w:ind w:firstLine="284"/>
      <w:jc w:val="both"/>
    </w:pPr>
    <w:rPr>
      <w:sz w:val="20"/>
      <w:szCs w:val="20"/>
      <w:lang w:val="en-US" w:eastAsia="sk-SK"/>
    </w:rPr>
  </w:style>
  <w:style w:type="paragraph" w:styleId="BodyText0">
    <w:name w:val="Body Text"/>
    <w:basedOn w:val="Normal"/>
    <w:link w:val="BodyTextChar"/>
    <w:uiPriority w:val="1"/>
    <w:qFormat/>
    <w:rsid w:val="00EB605C"/>
    <w:pPr>
      <w:widowControl w:val="0"/>
    </w:pPr>
    <w:rPr>
      <w:sz w:val="20"/>
      <w:szCs w:val="20"/>
      <w:lang w:val="en-US"/>
    </w:rPr>
  </w:style>
  <w:style w:type="character" w:customStyle="1" w:styleId="BodyTextChar">
    <w:name w:val="Body Text Char"/>
    <w:basedOn w:val="DefaultParagraphFont"/>
    <w:link w:val="BodyText0"/>
    <w:uiPriority w:val="1"/>
    <w:rsid w:val="00EB605C"/>
    <w:rPr>
      <w:rFonts w:cs="Times New Roman"/>
    </w:rPr>
  </w:style>
  <w:style w:type="paragraph" w:customStyle="1" w:styleId="TableParagraph">
    <w:name w:val="Table Paragraph"/>
    <w:basedOn w:val="Normal"/>
    <w:uiPriority w:val="1"/>
    <w:qFormat/>
    <w:rsid w:val="00EB605C"/>
    <w:pPr>
      <w:widowControl w:val="0"/>
    </w:pPr>
    <w:rPr>
      <w:rFonts w:ascii="Calibri" w:eastAsia="Calibri" w:hAnsi="Calibri"/>
      <w:sz w:val="22"/>
      <w:szCs w:val="22"/>
      <w:lang w:val="en-US"/>
    </w:rPr>
  </w:style>
  <w:style w:type="paragraph" w:styleId="BalloonText">
    <w:name w:val="Balloon Text"/>
    <w:basedOn w:val="Normal"/>
    <w:link w:val="BalloonTextChar"/>
    <w:rsid w:val="009C1A24"/>
    <w:rPr>
      <w:rFonts w:ascii="Tahoma" w:hAnsi="Tahoma" w:cs="Tahoma"/>
      <w:sz w:val="16"/>
      <w:szCs w:val="16"/>
    </w:rPr>
  </w:style>
  <w:style w:type="character" w:customStyle="1" w:styleId="BalloonTextChar">
    <w:name w:val="Balloon Text Char"/>
    <w:basedOn w:val="DefaultParagraphFont"/>
    <w:link w:val="BalloonText"/>
    <w:rsid w:val="009C1A24"/>
    <w:rPr>
      <w:rFonts w:ascii="Tahoma" w:hAnsi="Tahoma" w:cs="Tahoma"/>
      <w:sz w:val="16"/>
      <w:szCs w:val="16"/>
      <w:lang w:val="en-GB"/>
    </w:rPr>
  </w:style>
  <w:style w:type="character" w:styleId="PlaceholderText">
    <w:name w:val="Placeholder Text"/>
    <w:basedOn w:val="DefaultParagraphFont"/>
    <w:uiPriority w:val="99"/>
    <w:semiHidden/>
    <w:rsid w:val="00F03851"/>
    <w:rPr>
      <w:color w:val="808080"/>
    </w:rPr>
  </w:style>
</w:styles>
</file>

<file path=word/webSettings.xml><?xml version="1.0" encoding="utf-8"?>
<w:webSettings xmlns:r="http://schemas.openxmlformats.org/officeDocument/2006/relationships" xmlns:w="http://schemas.openxmlformats.org/wordprocessingml/2006/main">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D:\Konferencije\DEMI2013\Jasmina%20Skerlic%20-%20DEMI%202013_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Jasmina Skerlic - DEMI 2013_2</Template>
  <TotalTime>127</TotalTime>
  <Pages>7</Pages>
  <Words>2744</Words>
  <Characters>15642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Koming</Company>
  <LinksUpToDate>false</LinksUpToDate>
  <CharactersWithSpaces>18350</CharactersWithSpaces>
  <SharedDoc>false</SharedDoc>
  <HLinks>
    <vt:vector size="60" baseType="variant">
      <vt:variant>
        <vt:i4>2490449</vt:i4>
      </vt:variant>
      <vt:variant>
        <vt:i4>54</vt:i4>
      </vt:variant>
      <vt:variant>
        <vt:i4>0</vt:i4>
      </vt:variant>
      <vt:variant>
        <vt:i4>5</vt:i4>
      </vt:variant>
      <vt:variant>
        <vt:lpwstr/>
      </vt:variant>
      <vt:variant>
        <vt:lpwstr>_bookmark45</vt:lpwstr>
      </vt:variant>
      <vt:variant>
        <vt:i4>2359377</vt:i4>
      </vt:variant>
      <vt:variant>
        <vt:i4>51</vt:i4>
      </vt:variant>
      <vt:variant>
        <vt:i4>0</vt:i4>
      </vt:variant>
      <vt:variant>
        <vt:i4>5</vt:i4>
      </vt:variant>
      <vt:variant>
        <vt:lpwstr/>
      </vt:variant>
      <vt:variant>
        <vt:lpwstr>_bookmark63</vt:lpwstr>
      </vt:variant>
      <vt:variant>
        <vt:i4>2359377</vt:i4>
      </vt:variant>
      <vt:variant>
        <vt:i4>48</vt:i4>
      </vt:variant>
      <vt:variant>
        <vt:i4>0</vt:i4>
      </vt:variant>
      <vt:variant>
        <vt:i4>5</vt:i4>
      </vt:variant>
      <vt:variant>
        <vt:lpwstr/>
      </vt:variant>
      <vt:variant>
        <vt:lpwstr>_bookmark64</vt:lpwstr>
      </vt:variant>
      <vt:variant>
        <vt:i4>2359377</vt:i4>
      </vt:variant>
      <vt:variant>
        <vt:i4>45</vt:i4>
      </vt:variant>
      <vt:variant>
        <vt:i4>0</vt:i4>
      </vt:variant>
      <vt:variant>
        <vt:i4>5</vt:i4>
      </vt:variant>
      <vt:variant>
        <vt:lpwstr/>
      </vt:variant>
      <vt:variant>
        <vt:lpwstr>_bookmark63</vt:lpwstr>
      </vt:variant>
      <vt:variant>
        <vt:i4>2359377</vt:i4>
      </vt:variant>
      <vt:variant>
        <vt:i4>42</vt:i4>
      </vt:variant>
      <vt:variant>
        <vt:i4>0</vt:i4>
      </vt:variant>
      <vt:variant>
        <vt:i4>5</vt:i4>
      </vt:variant>
      <vt:variant>
        <vt:lpwstr/>
      </vt:variant>
      <vt:variant>
        <vt:lpwstr>_bookmark62</vt:lpwstr>
      </vt:variant>
      <vt:variant>
        <vt:i4>2490449</vt:i4>
      </vt:variant>
      <vt:variant>
        <vt:i4>12</vt:i4>
      </vt:variant>
      <vt:variant>
        <vt:i4>0</vt:i4>
      </vt:variant>
      <vt:variant>
        <vt:i4>5</vt:i4>
      </vt:variant>
      <vt:variant>
        <vt:lpwstr/>
      </vt:variant>
      <vt:variant>
        <vt:lpwstr>_bookmark49</vt:lpwstr>
      </vt:variant>
      <vt:variant>
        <vt:i4>2555985</vt:i4>
      </vt:variant>
      <vt:variant>
        <vt:i4>9</vt:i4>
      </vt:variant>
      <vt:variant>
        <vt:i4>0</vt:i4>
      </vt:variant>
      <vt:variant>
        <vt:i4>5</vt:i4>
      </vt:variant>
      <vt:variant>
        <vt:lpwstr/>
      </vt:variant>
      <vt:variant>
        <vt:lpwstr>_bookmark51</vt:lpwstr>
      </vt:variant>
      <vt:variant>
        <vt:i4>2490449</vt:i4>
      </vt:variant>
      <vt:variant>
        <vt:i4>6</vt:i4>
      </vt:variant>
      <vt:variant>
        <vt:i4>0</vt:i4>
      </vt:variant>
      <vt:variant>
        <vt:i4>5</vt:i4>
      </vt:variant>
      <vt:variant>
        <vt:lpwstr/>
      </vt:variant>
      <vt:variant>
        <vt:lpwstr>_bookmark47</vt:lpwstr>
      </vt:variant>
      <vt:variant>
        <vt:i4>2555985</vt:i4>
      </vt:variant>
      <vt:variant>
        <vt:i4>3</vt:i4>
      </vt:variant>
      <vt:variant>
        <vt:i4>0</vt:i4>
      </vt:variant>
      <vt:variant>
        <vt:i4>5</vt:i4>
      </vt:variant>
      <vt:variant>
        <vt:lpwstr/>
      </vt:variant>
      <vt:variant>
        <vt:lpwstr>_bookmark50</vt:lpwstr>
      </vt:variant>
      <vt:variant>
        <vt:i4>2490449</vt:i4>
      </vt:variant>
      <vt:variant>
        <vt:i4>0</vt:i4>
      </vt:variant>
      <vt:variant>
        <vt:i4>0</vt:i4>
      </vt:variant>
      <vt:variant>
        <vt:i4>5</vt:i4>
      </vt:variant>
      <vt:variant>
        <vt:lpwstr/>
      </vt:variant>
      <vt:variant>
        <vt:lpwstr>_bookmark49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26</cp:revision>
  <cp:lastPrinted>2005-03-14T11:21:00Z</cp:lastPrinted>
  <dcterms:created xsi:type="dcterms:W3CDTF">2013-04-25T10:04:00Z</dcterms:created>
  <dcterms:modified xsi:type="dcterms:W3CDTF">2013-04-25T12:11:00Z</dcterms:modified>
</cp:coreProperties>
</file>