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295" w:rsidRPr="005179F6" w:rsidRDefault="00416295" w:rsidP="00416295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</w:rPr>
      </w:pPr>
      <w:r>
        <w:rPr>
          <w:rFonts w:ascii="Times New Roman" w:hAnsi="Times New Roman"/>
          <w:b/>
          <w:noProof w:val="0"/>
          <w:sz w:val="24"/>
          <w:szCs w:val="24"/>
          <w:lang/>
        </w:rPr>
        <w:t>СРЕБРНЕ НАНОЧЕСТИЦЕ У ФУНКЦИОНАЛИЗОВАНИМ ХИДРОГЕЛОВИМА ЗА ПЛАЗМОНСКЕ БИО(ХЕМИЈСКЕ) СЕНЗОРЕ</w:t>
      </w:r>
      <w:r>
        <w:rPr>
          <w:rFonts w:ascii="Times New Roman" w:hAnsi="Times New Roman"/>
          <w:b/>
          <w:noProof w:val="0"/>
          <w:sz w:val="24"/>
          <w:szCs w:val="24"/>
        </w:rPr>
        <w:t xml:space="preserve"> </w:t>
      </w:r>
    </w:p>
    <w:p w:rsidR="00416295" w:rsidRDefault="00416295" w:rsidP="00416295">
      <w:pPr>
        <w:tabs>
          <w:tab w:val="left" w:pos="1615"/>
          <w:tab w:val="center" w:pos="3685"/>
        </w:tabs>
        <w:spacing w:after="60"/>
        <w:ind w:firstLine="0"/>
        <w:jc w:val="left"/>
        <w:rPr>
          <w:rFonts w:ascii="Times New Roman" w:hAnsi="Times New Roman"/>
          <w:i/>
          <w:noProof w:val="0"/>
          <w:lang/>
        </w:rPr>
      </w:pPr>
    </w:p>
    <w:p w:rsidR="00416295" w:rsidRPr="00D97D90" w:rsidRDefault="00416295" w:rsidP="00416295">
      <w:pPr>
        <w:tabs>
          <w:tab w:val="left" w:pos="1615"/>
          <w:tab w:val="center" w:pos="3685"/>
        </w:tabs>
        <w:spacing w:after="60"/>
        <w:ind w:firstLine="0"/>
        <w:jc w:val="left"/>
        <w:rPr>
          <w:rFonts w:ascii="Times New Roman" w:hAnsi="Times New Roman"/>
          <w:b/>
          <w:noProof w:val="0"/>
        </w:rPr>
      </w:pPr>
      <w:r>
        <w:rPr>
          <w:rFonts w:ascii="Times New Roman" w:hAnsi="Times New Roman"/>
          <w:i/>
          <w:noProof w:val="0"/>
          <w:lang/>
        </w:rPr>
        <w:t>Филип Радовановић</w:t>
      </w:r>
      <w:r w:rsidRPr="005179F6">
        <w:rPr>
          <w:rFonts w:ascii="Times New Roman" w:hAnsi="Times New Roman"/>
          <w:i/>
          <w:noProof w:val="0"/>
        </w:rPr>
        <w:t>,</w:t>
      </w:r>
      <w:r w:rsidRPr="005179F6">
        <w:rPr>
          <w:rFonts w:ascii="Times New Roman" w:hAnsi="Times New Roman"/>
          <w:i/>
          <w:noProof w:val="0"/>
          <w:vertAlign w:val="superscript"/>
        </w:rPr>
        <w:t>1</w:t>
      </w:r>
      <w:r w:rsidRPr="005179F6">
        <w:rPr>
          <w:rFonts w:ascii="Times New Roman" w:hAnsi="Times New Roman"/>
          <w:i/>
          <w:noProof w:val="0"/>
        </w:rPr>
        <w:t xml:space="preserve"> </w:t>
      </w:r>
      <w:r>
        <w:rPr>
          <w:rFonts w:ascii="Times New Roman" w:hAnsi="Times New Roman"/>
          <w:i/>
          <w:noProof w:val="0"/>
          <w:lang/>
        </w:rPr>
        <w:t>Тања Томковић</w:t>
      </w:r>
      <w:r w:rsidRPr="005179F6">
        <w:rPr>
          <w:rFonts w:ascii="Times New Roman" w:hAnsi="Times New Roman"/>
          <w:i/>
          <w:noProof w:val="0"/>
          <w:vertAlign w:val="superscript"/>
        </w:rPr>
        <w:t>2</w:t>
      </w:r>
      <w:r>
        <w:rPr>
          <w:rFonts w:ascii="Times New Roman" w:hAnsi="Times New Roman"/>
          <w:i/>
          <w:noProof w:val="0"/>
        </w:rPr>
        <w:t xml:space="preserve">, </w:t>
      </w:r>
      <w:r>
        <w:rPr>
          <w:rFonts w:ascii="Times New Roman" w:hAnsi="Times New Roman"/>
          <w:i/>
          <w:noProof w:val="0"/>
          <w:lang/>
        </w:rPr>
        <w:t>Александра Настасовић</w:t>
      </w:r>
      <w:r w:rsidRPr="00D97D90">
        <w:rPr>
          <w:rFonts w:ascii="Times New Roman" w:hAnsi="Times New Roman"/>
          <w:i/>
          <w:noProof w:val="0"/>
          <w:vertAlign w:val="superscript"/>
        </w:rPr>
        <w:t>2</w:t>
      </w:r>
      <w:r>
        <w:rPr>
          <w:rFonts w:ascii="Times New Roman" w:hAnsi="Times New Roman"/>
          <w:i/>
          <w:noProof w:val="0"/>
        </w:rPr>
        <w:t xml:space="preserve">, </w:t>
      </w:r>
      <w:r>
        <w:rPr>
          <w:rFonts w:ascii="Times New Roman" w:hAnsi="Times New Roman"/>
          <w:i/>
          <w:noProof w:val="0"/>
          <w:lang/>
        </w:rPr>
        <w:t>Зоран Јакшић</w:t>
      </w:r>
      <w:r w:rsidRPr="00D97D90">
        <w:rPr>
          <w:rFonts w:ascii="Times New Roman" w:hAnsi="Times New Roman"/>
          <w:i/>
          <w:noProof w:val="0"/>
          <w:vertAlign w:val="superscript"/>
        </w:rPr>
        <w:t>1</w:t>
      </w:r>
    </w:p>
    <w:p w:rsidR="00416295" w:rsidRDefault="00373475" w:rsidP="00416295">
      <w:pPr>
        <w:ind w:firstLine="0"/>
        <w:jc w:val="center"/>
        <w:rPr>
          <w:rFonts w:ascii="Times New Roman" w:hAnsi="Times New Roman"/>
          <w:noProof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565785</wp:posOffset>
            </wp:positionH>
            <wp:positionV relativeFrom="paragraph">
              <wp:posOffset>398145</wp:posOffset>
            </wp:positionV>
            <wp:extent cx="4563745" cy="5859780"/>
            <wp:effectExtent l="19050" t="0" r="8255" b="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413385</wp:posOffset>
            </wp:positionH>
            <wp:positionV relativeFrom="paragraph">
              <wp:posOffset>245745</wp:posOffset>
            </wp:positionV>
            <wp:extent cx="4563745" cy="5859780"/>
            <wp:effectExtent l="19050" t="0" r="8255" b="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6295" w:rsidRPr="005179F6">
        <w:rPr>
          <w:rFonts w:ascii="Times New Roman" w:hAnsi="Times New Roman"/>
          <w:noProof w:val="0"/>
          <w:sz w:val="20"/>
          <w:szCs w:val="20"/>
          <w:vertAlign w:val="superscript"/>
        </w:rPr>
        <w:t>1</w:t>
      </w:r>
      <w:r w:rsidR="007845F0">
        <w:rPr>
          <w:rFonts w:ascii="Times New Roman" w:hAnsi="Times New Roman"/>
          <w:noProof w:val="0"/>
          <w:sz w:val="20"/>
          <w:szCs w:val="20"/>
          <w:lang/>
        </w:rPr>
        <w:t>И</w:t>
      </w:r>
      <w:r w:rsidR="00416295">
        <w:rPr>
          <w:rFonts w:ascii="Times New Roman" w:hAnsi="Times New Roman"/>
          <w:noProof w:val="0"/>
          <w:sz w:val="20"/>
          <w:szCs w:val="20"/>
          <w:lang/>
        </w:rPr>
        <w:t>ХТМ</w:t>
      </w:r>
      <w:r w:rsidR="00416295" w:rsidRPr="00C9204C">
        <w:rPr>
          <w:rFonts w:ascii="Times New Roman" w:hAnsi="Times New Roman"/>
          <w:noProof w:val="0"/>
          <w:sz w:val="20"/>
          <w:szCs w:val="20"/>
        </w:rPr>
        <w:t xml:space="preserve"> – </w:t>
      </w:r>
      <w:r w:rsidR="003E0FB1">
        <w:rPr>
          <w:rFonts w:ascii="Times New Roman" w:hAnsi="Times New Roman"/>
          <w:noProof w:val="0"/>
          <w:sz w:val="20"/>
          <w:szCs w:val="20"/>
          <w:lang/>
        </w:rPr>
        <w:t>Центар за микроелектронске технологије и монокристале</w:t>
      </w:r>
      <w:r w:rsidR="00416295">
        <w:rPr>
          <w:rFonts w:ascii="Times New Roman" w:hAnsi="Times New Roman"/>
          <w:noProof w:val="0"/>
          <w:sz w:val="20"/>
          <w:szCs w:val="20"/>
          <w:lang/>
        </w:rPr>
        <w:t>,</w:t>
      </w:r>
      <w:r w:rsidR="007845F0">
        <w:rPr>
          <w:rFonts w:ascii="Times New Roman" w:hAnsi="Times New Roman"/>
          <w:noProof w:val="0"/>
          <w:sz w:val="20"/>
          <w:szCs w:val="20"/>
          <w:lang/>
        </w:rPr>
        <w:t xml:space="preserve"> Његошева</w:t>
      </w:r>
      <w:r w:rsidR="00416295" w:rsidRPr="00C9204C">
        <w:rPr>
          <w:rFonts w:ascii="Times New Roman" w:hAnsi="Times New Roman"/>
          <w:noProof w:val="0"/>
          <w:sz w:val="20"/>
          <w:szCs w:val="20"/>
        </w:rPr>
        <w:t xml:space="preserve"> 12, </w:t>
      </w:r>
      <w:r w:rsidR="003E0FB1">
        <w:rPr>
          <w:rFonts w:ascii="Times New Roman" w:hAnsi="Times New Roman"/>
          <w:noProof w:val="0"/>
          <w:sz w:val="20"/>
          <w:szCs w:val="20"/>
          <w:lang/>
        </w:rPr>
        <w:t>Универзитет у Београду</w:t>
      </w:r>
      <w:r w:rsidR="00416295" w:rsidRPr="00C9204C">
        <w:rPr>
          <w:rFonts w:ascii="Times New Roman" w:hAnsi="Times New Roman"/>
          <w:noProof w:val="0"/>
          <w:sz w:val="20"/>
          <w:szCs w:val="20"/>
        </w:rPr>
        <w:t xml:space="preserve">, </w:t>
      </w:r>
      <w:r w:rsidR="007845F0">
        <w:rPr>
          <w:rFonts w:ascii="Times New Roman" w:hAnsi="Times New Roman"/>
          <w:noProof w:val="0"/>
          <w:sz w:val="20"/>
          <w:szCs w:val="20"/>
          <w:lang/>
        </w:rPr>
        <w:t>Србија</w:t>
      </w:r>
      <w:r w:rsidR="00416295">
        <w:rPr>
          <w:rFonts w:ascii="Times New Roman" w:hAnsi="Times New Roman"/>
          <w:noProof w:val="0"/>
          <w:sz w:val="20"/>
          <w:szCs w:val="20"/>
        </w:rPr>
        <w:t xml:space="preserve">, </w:t>
      </w:r>
    </w:p>
    <w:p w:rsidR="00416295" w:rsidRPr="00C9204C" w:rsidRDefault="00416295" w:rsidP="00416295">
      <w:pPr>
        <w:ind w:firstLine="0"/>
        <w:jc w:val="center"/>
        <w:rPr>
          <w:rFonts w:ascii="Times New Roman" w:hAnsi="Times New Roman"/>
          <w:noProof w:val="0"/>
          <w:sz w:val="20"/>
          <w:szCs w:val="20"/>
        </w:rPr>
      </w:pPr>
      <w:hyperlink r:id="rId7" w:history="1">
        <w:r w:rsidRPr="002A418C">
          <w:rPr>
            <w:rStyle w:val="Hyperlink"/>
            <w:rFonts w:ascii="Times New Roman" w:hAnsi="Times New Roman"/>
            <w:noProof w:val="0"/>
            <w:sz w:val="20"/>
            <w:szCs w:val="20"/>
          </w:rPr>
          <w:t>filip@nanosys.ihtm.bg.ac.rs</w:t>
        </w:r>
      </w:hyperlink>
      <w:r>
        <w:rPr>
          <w:rFonts w:ascii="Times New Roman" w:hAnsi="Times New Roman"/>
          <w:noProof w:val="0"/>
          <w:sz w:val="20"/>
          <w:szCs w:val="20"/>
        </w:rPr>
        <w:t xml:space="preserve">, </w:t>
      </w:r>
      <w:hyperlink r:id="rId8" w:history="1">
        <w:r w:rsidRPr="002A418C">
          <w:rPr>
            <w:rStyle w:val="Hyperlink"/>
            <w:rFonts w:ascii="Times New Roman" w:hAnsi="Times New Roman"/>
            <w:noProof w:val="0"/>
            <w:sz w:val="20"/>
            <w:szCs w:val="20"/>
          </w:rPr>
          <w:t>jaksa@nanosys.ihtm.bg.ac.rs</w:t>
        </w:r>
      </w:hyperlink>
      <w:r>
        <w:rPr>
          <w:rFonts w:ascii="Times New Roman" w:hAnsi="Times New Roman"/>
          <w:noProof w:val="0"/>
          <w:sz w:val="20"/>
          <w:szCs w:val="20"/>
        </w:rPr>
        <w:t xml:space="preserve"> </w:t>
      </w:r>
    </w:p>
    <w:p w:rsidR="00416295" w:rsidRDefault="00416295" w:rsidP="00416295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/>
        </w:rPr>
      </w:pPr>
      <w:r w:rsidRPr="005179F6">
        <w:rPr>
          <w:rFonts w:ascii="Times New Roman" w:hAnsi="Times New Roman"/>
          <w:noProof w:val="0"/>
          <w:sz w:val="20"/>
          <w:szCs w:val="20"/>
          <w:vertAlign w:val="superscript"/>
        </w:rPr>
        <w:t>2</w:t>
      </w:r>
      <w:r w:rsidR="007845F0">
        <w:rPr>
          <w:rFonts w:ascii="Times New Roman" w:hAnsi="Times New Roman"/>
          <w:noProof w:val="0"/>
          <w:sz w:val="20"/>
          <w:szCs w:val="20"/>
          <w:lang/>
        </w:rPr>
        <w:t>И</w:t>
      </w:r>
      <w:r w:rsidR="009A36BD">
        <w:rPr>
          <w:rFonts w:ascii="Times New Roman" w:hAnsi="Times New Roman"/>
          <w:noProof w:val="0"/>
          <w:sz w:val="20"/>
          <w:szCs w:val="20"/>
          <w:lang/>
        </w:rPr>
        <w:t>ХТМ</w:t>
      </w:r>
      <w:r w:rsidRPr="00C9204C">
        <w:rPr>
          <w:rFonts w:ascii="Times New Roman" w:hAnsi="Times New Roman"/>
          <w:noProof w:val="0"/>
          <w:sz w:val="20"/>
          <w:szCs w:val="20"/>
        </w:rPr>
        <w:t xml:space="preserve"> – </w:t>
      </w:r>
      <w:r w:rsidR="003E0FB1">
        <w:rPr>
          <w:rFonts w:ascii="Times New Roman" w:hAnsi="Times New Roman"/>
          <w:noProof w:val="0"/>
          <w:sz w:val="20"/>
          <w:szCs w:val="20"/>
          <w:lang/>
        </w:rPr>
        <w:t>Центар за хемију</w:t>
      </w:r>
      <w:r w:rsidRPr="00C9204C">
        <w:rPr>
          <w:rFonts w:ascii="Times New Roman" w:hAnsi="Times New Roman"/>
          <w:noProof w:val="0"/>
          <w:sz w:val="20"/>
          <w:szCs w:val="20"/>
        </w:rPr>
        <w:t xml:space="preserve">, </w:t>
      </w:r>
      <w:r w:rsidR="007845F0">
        <w:rPr>
          <w:rFonts w:ascii="Times New Roman" w:hAnsi="Times New Roman"/>
          <w:noProof w:val="0"/>
          <w:sz w:val="20"/>
          <w:szCs w:val="20"/>
          <w:lang/>
        </w:rPr>
        <w:t>Његошева</w:t>
      </w:r>
      <w:r w:rsidRPr="00C9204C">
        <w:rPr>
          <w:rFonts w:ascii="Times New Roman" w:hAnsi="Times New Roman"/>
          <w:noProof w:val="0"/>
          <w:sz w:val="20"/>
          <w:szCs w:val="20"/>
        </w:rPr>
        <w:t xml:space="preserve"> 12, </w:t>
      </w:r>
      <w:r w:rsidR="003E0FB1">
        <w:rPr>
          <w:rFonts w:ascii="Times New Roman" w:hAnsi="Times New Roman"/>
          <w:noProof w:val="0"/>
          <w:sz w:val="20"/>
          <w:szCs w:val="20"/>
          <w:lang/>
        </w:rPr>
        <w:t>Универзитет у Београду</w:t>
      </w:r>
      <w:r w:rsidR="007845F0">
        <w:rPr>
          <w:rFonts w:ascii="Times New Roman" w:hAnsi="Times New Roman"/>
          <w:noProof w:val="0"/>
          <w:sz w:val="20"/>
          <w:szCs w:val="20"/>
        </w:rPr>
        <w:t xml:space="preserve">, </w:t>
      </w:r>
      <w:r w:rsidR="007845F0">
        <w:rPr>
          <w:rFonts w:ascii="Times New Roman" w:hAnsi="Times New Roman"/>
          <w:noProof w:val="0"/>
          <w:sz w:val="20"/>
          <w:szCs w:val="20"/>
          <w:lang/>
        </w:rPr>
        <w:t>Србија</w:t>
      </w:r>
      <w:r>
        <w:rPr>
          <w:rFonts w:ascii="Times New Roman" w:hAnsi="Times New Roman"/>
          <w:noProof w:val="0"/>
          <w:sz w:val="20"/>
          <w:szCs w:val="20"/>
        </w:rPr>
        <w:t xml:space="preserve">, </w:t>
      </w:r>
      <w:hyperlink r:id="rId9" w:history="1">
        <w:r w:rsidRPr="002A418C">
          <w:rPr>
            <w:rStyle w:val="Hyperlink"/>
            <w:rFonts w:ascii="Times New Roman" w:hAnsi="Times New Roman"/>
            <w:noProof w:val="0"/>
            <w:sz w:val="20"/>
            <w:szCs w:val="20"/>
          </w:rPr>
          <w:t>ttomkovic@gmail.com</w:t>
        </w:r>
      </w:hyperlink>
      <w:r>
        <w:rPr>
          <w:rFonts w:ascii="Times New Roman" w:hAnsi="Times New Roman"/>
          <w:noProof w:val="0"/>
          <w:sz w:val="20"/>
          <w:szCs w:val="20"/>
        </w:rPr>
        <w:t xml:space="preserve">, </w:t>
      </w:r>
      <w:hyperlink r:id="rId10" w:history="1">
        <w:r w:rsidRPr="002A418C">
          <w:rPr>
            <w:rStyle w:val="Hyperlink"/>
            <w:rFonts w:ascii="Times New Roman" w:hAnsi="Times New Roman"/>
            <w:noProof w:val="0"/>
            <w:sz w:val="20"/>
            <w:szCs w:val="20"/>
          </w:rPr>
          <w:t>anastasovic@yahoo.com</w:t>
        </w:r>
      </w:hyperlink>
      <w:r>
        <w:rPr>
          <w:rFonts w:ascii="Times New Roman" w:hAnsi="Times New Roman"/>
          <w:noProof w:val="0"/>
          <w:sz w:val="20"/>
          <w:szCs w:val="20"/>
        </w:rPr>
        <w:t xml:space="preserve"> </w:t>
      </w:r>
      <w:r w:rsidRPr="00C9204C">
        <w:rPr>
          <w:rFonts w:ascii="Times New Roman" w:hAnsi="Times New Roman"/>
          <w:noProof w:val="0"/>
          <w:sz w:val="20"/>
          <w:szCs w:val="20"/>
        </w:rPr>
        <w:t xml:space="preserve"> </w:t>
      </w:r>
    </w:p>
    <w:p w:rsidR="007845F0" w:rsidRDefault="007845F0" w:rsidP="00416295">
      <w:pPr>
        <w:ind w:firstLine="0"/>
        <w:jc w:val="center"/>
        <w:rPr>
          <w:rFonts w:ascii="Times New Roman" w:hAnsi="Times New Roman"/>
          <w:noProof w:val="0"/>
          <w:sz w:val="20"/>
          <w:szCs w:val="20"/>
          <w:lang/>
        </w:rPr>
      </w:pPr>
    </w:p>
    <w:p w:rsidR="007845F0" w:rsidRPr="0028109C" w:rsidRDefault="0028109C" w:rsidP="007845F0">
      <w:pPr>
        <w:ind w:left="567" w:firstLine="0"/>
        <w:rPr>
          <w:rFonts w:ascii="Times New Roman" w:hAnsi="Times New Roman"/>
          <w:noProof w:val="0"/>
          <w:color w:val="000000"/>
          <w:sz w:val="18"/>
          <w:szCs w:val="18"/>
          <w:lang/>
        </w:rPr>
      </w:pPr>
      <w:r>
        <w:rPr>
          <w:rFonts w:ascii="Times New Roman" w:hAnsi="Times New Roman"/>
          <w:b/>
          <w:noProof w:val="0"/>
          <w:color w:val="000000"/>
          <w:sz w:val="18"/>
          <w:szCs w:val="18"/>
          <w:lang/>
        </w:rPr>
        <w:t>Сажетак</w:t>
      </w:r>
      <w:r w:rsidR="007845F0" w:rsidRPr="00556DFE">
        <w:rPr>
          <w:rFonts w:ascii="Times New Roman" w:hAnsi="Times New Roman"/>
          <w:b/>
          <w:noProof w:val="0"/>
          <w:color w:val="000000"/>
          <w:sz w:val="18"/>
          <w:szCs w:val="18"/>
          <w:lang w:val="ru-RU"/>
        </w:rPr>
        <w:t>:</w:t>
      </w:r>
      <w:r w:rsidR="007845F0" w:rsidRPr="00556DFE">
        <w:rPr>
          <w:rFonts w:ascii="Times New Roman" w:hAnsi="Times New Roman"/>
          <w:noProof w:val="0"/>
          <w:color w:val="000000"/>
          <w:sz w:val="18"/>
          <w:szCs w:val="18"/>
          <w:lang w:val="ru-RU"/>
        </w:rPr>
        <w:t xml:space="preserve"> </w:t>
      </w:r>
      <w:r>
        <w:rPr>
          <w:rFonts w:ascii="Times New Roman" w:hAnsi="Times New Roman"/>
          <w:noProof w:val="0"/>
          <w:color w:val="000000"/>
          <w:sz w:val="18"/>
          <w:szCs w:val="18"/>
          <w:lang w:val="ru-RU"/>
        </w:rPr>
        <w:t xml:space="preserve">Плазмоника је </w:t>
      </w:r>
      <w:r w:rsidR="00B93A6F">
        <w:rPr>
          <w:rFonts w:ascii="Times New Roman" w:hAnsi="Times New Roman"/>
          <w:noProof w:val="0"/>
          <w:color w:val="000000"/>
          <w:sz w:val="18"/>
          <w:szCs w:val="18"/>
          <w:lang w:val="ru-RU"/>
        </w:rPr>
        <w:t>темељ</w:t>
      </w:r>
      <w:r>
        <w:rPr>
          <w:rFonts w:ascii="Times New Roman" w:hAnsi="Times New Roman"/>
          <w:noProof w:val="0"/>
          <w:color w:val="000000"/>
          <w:sz w:val="18"/>
          <w:szCs w:val="18"/>
          <w:lang w:val="ru-RU"/>
        </w:rPr>
        <w:t xml:space="preserve"> </w:t>
      </w:r>
      <w:r w:rsidR="00526253">
        <w:rPr>
          <w:rFonts w:ascii="Times New Roman" w:hAnsi="Times New Roman"/>
          <w:noProof w:val="0"/>
          <w:color w:val="000000"/>
          <w:sz w:val="18"/>
          <w:szCs w:val="18"/>
          <w:lang w:val="ru-RU"/>
        </w:rPr>
        <w:t>нове генерације</w:t>
      </w:r>
      <w:r>
        <w:rPr>
          <w:rFonts w:ascii="Times New Roman" w:hAnsi="Times New Roman"/>
          <w:noProof w:val="0"/>
          <w:color w:val="000000"/>
          <w:sz w:val="18"/>
          <w:szCs w:val="18"/>
          <w:lang w:val="ru-RU"/>
        </w:rPr>
        <w:t xml:space="preserve"> ултра-</w:t>
      </w:r>
      <w:r w:rsidR="00230B72">
        <w:rPr>
          <w:rFonts w:ascii="Times New Roman" w:hAnsi="Times New Roman"/>
          <w:noProof w:val="0"/>
          <w:color w:val="000000"/>
          <w:sz w:val="18"/>
          <w:szCs w:val="18"/>
          <w:lang w:val="ru-RU"/>
        </w:rPr>
        <w:t>осетљивих</w:t>
      </w:r>
      <w:r>
        <w:rPr>
          <w:rFonts w:ascii="Times New Roman" w:hAnsi="Times New Roman"/>
          <w:noProof w:val="0"/>
          <w:color w:val="000000"/>
          <w:sz w:val="18"/>
          <w:szCs w:val="18"/>
          <w:lang w:val="ru-RU"/>
        </w:rPr>
        <w:t xml:space="preserve"> (био)хемијских сензора заснованих на адсорпцији. </w:t>
      </w:r>
      <w:r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Код </w:t>
      </w:r>
      <w:r w:rsidR="00201AF4">
        <w:rPr>
          <w:rFonts w:ascii="Times New Roman" w:hAnsi="Times New Roman"/>
          <w:noProof w:val="0"/>
          <w:color w:val="000000"/>
          <w:sz w:val="18"/>
          <w:szCs w:val="18"/>
          <w:lang/>
        </w:rPr>
        <w:t>ових</w:t>
      </w:r>
      <w:r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сензора користе се нанокомпозити, најчешће у облику танких филмова </w:t>
      </w:r>
      <w:r w:rsidR="00201AF4">
        <w:rPr>
          <w:rFonts w:ascii="Times New Roman" w:hAnsi="Times New Roman"/>
          <w:noProof w:val="0"/>
          <w:color w:val="000000"/>
          <w:sz w:val="18"/>
          <w:szCs w:val="18"/>
          <w:lang/>
        </w:rPr>
        <w:t>са металним наночестицама или уређеним структурама</w:t>
      </w:r>
      <w:r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метала и диелектрика (плазмонски кристали).</w:t>
      </w:r>
      <w:r w:rsidR="007845F0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 w:rsidR="00544EF2">
        <w:rPr>
          <w:rFonts w:ascii="Times New Roman" w:hAnsi="Times New Roman"/>
          <w:noProof w:val="0"/>
          <w:color w:val="000000"/>
          <w:sz w:val="18"/>
          <w:szCs w:val="18"/>
          <w:lang/>
        </w:rPr>
        <w:t>Предмет овог рада</w:t>
      </w:r>
      <w:r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 w:rsidR="00544EF2">
        <w:rPr>
          <w:rFonts w:ascii="Times New Roman" w:hAnsi="Times New Roman"/>
          <w:noProof w:val="0"/>
          <w:color w:val="000000"/>
          <w:sz w:val="18"/>
          <w:szCs w:val="18"/>
          <w:lang/>
        </w:rPr>
        <w:t>су</w:t>
      </w:r>
      <w:r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 w:rsidR="00544EF2">
        <w:rPr>
          <w:rFonts w:ascii="Times New Roman" w:hAnsi="Times New Roman"/>
          <w:noProof w:val="0"/>
          <w:color w:val="000000"/>
          <w:sz w:val="18"/>
          <w:szCs w:val="18"/>
          <w:lang/>
        </w:rPr>
        <w:t>танки филмови</w:t>
      </w:r>
      <w:r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од хидрогела са уг</w:t>
      </w:r>
      <w:r w:rsidR="00201AF4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рађеним сребрним наночестицама </w:t>
      </w:r>
      <w:r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направљени </w:t>
      </w:r>
      <w:r w:rsidR="00544EF2">
        <w:rPr>
          <w:rFonts w:ascii="Times New Roman" w:hAnsi="Times New Roman"/>
          <w:noProof w:val="0"/>
          <w:color w:val="000000"/>
          <w:sz w:val="18"/>
          <w:szCs w:val="18"/>
          <w:lang/>
        </w:rPr>
        <w:t>УВ ко</w:t>
      </w:r>
      <w:r>
        <w:rPr>
          <w:rFonts w:ascii="Times New Roman" w:hAnsi="Times New Roman"/>
          <w:noProof w:val="0"/>
          <w:color w:val="000000"/>
          <w:sz w:val="18"/>
          <w:szCs w:val="18"/>
          <w:lang/>
        </w:rPr>
        <w:t>полимеризацијом глицидил метакрилата са моно- и више-функционалним метакрилатима.</w:t>
      </w:r>
      <w:r w:rsidR="007845F0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Епоксидна група у глицидил метакрилату </w:t>
      </w:r>
      <w:r w:rsidR="00201AF4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се </w:t>
      </w:r>
      <w:r w:rsidR="00544EF2">
        <w:rPr>
          <w:rFonts w:ascii="Times New Roman" w:hAnsi="Times New Roman"/>
          <w:noProof w:val="0"/>
          <w:color w:val="000000"/>
          <w:sz w:val="18"/>
          <w:szCs w:val="18"/>
          <w:lang/>
        </w:rPr>
        <w:t>лако конвертује</w:t>
      </w:r>
      <w:r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у </w:t>
      </w:r>
      <w:r w:rsidR="00710C6D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жељену </w:t>
      </w:r>
      <w:r w:rsidR="00B93A6F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функционалну </w:t>
      </w:r>
      <w:r w:rsidR="00710C6D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групу </w:t>
      </w:r>
      <w:r w:rsidR="00201AF4">
        <w:rPr>
          <w:rFonts w:ascii="Times New Roman" w:hAnsi="Times New Roman"/>
          <w:noProof w:val="0"/>
          <w:color w:val="000000"/>
          <w:sz w:val="18"/>
          <w:szCs w:val="18"/>
          <w:lang/>
        </w:rPr>
        <w:t>за везивање</w:t>
      </w:r>
      <w:r w:rsidR="00710C6D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аналит</w:t>
      </w:r>
      <w:r w:rsidR="00201AF4">
        <w:rPr>
          <w:rFonts w:ascii="Times New Roman" w:hAnsi="Times New Roman"/>
          <w:noProof w:val="0"/>
          <w:color w:val="000000"/>
          <w:sz w:val="18"/>
          <w:szCs w:val="18"/>
          <w:lang/>
        </w:rPr>
        <w:t>а</w:t>
      </w:r>
      <w:r w:rsidR="00710C6D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. Сребрне наночестице су фотохемијски </w:t>
      </w:r>
      <w:r w:rsidR="00C65D49">
        <w:rPr>
          <w:rFonts w:ascii="Times New Roman" w:hAnsi="Times New Roman"/>
          <w:noProof w:val="0"/>
          <w:color w:val="000000"/>
          <w:sz w:val="18"/>
          <w:szCs w:val="18"/>
          <w:lang/>
        </w:rPr>
        <w:t>генерисане</w:t>
      </w:r>
      <w:r w:rsidR="00544EF2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 w:rsidR="00710C6D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у хидрогелу или су </w:t>
      </w:r>
      <w:r w:rsidR="00544EF2">
        <w:rPr>
          <w:rFonts w:ascii="Times New Roman" w:hAnsi="Times New Roman"/>
          <w:noProof w:val="0"/>
          <w:color w:val="000000"/>
          <w:sz w:val="18"/>
          <w:szCs w:val="18"/>
          <w:lang/>
        </w:rPr>
        <w:t>накнадно хемијски</w:t>
      </w:r>
      <w:r w:rsidR="00526253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 w:rsidR="00710C6D">
        <w:rPr>
          <w:rFonts w:ascii="Times New Roman" w:hAnsi="Times New Roman"/>
          <w:noProof w:val="0"/>
          <w:color w:val="000000"/>
          <w:sz w:val="18"/>
          <w:szCs w:val="18"/>
          <w:lang/>
        </w:rPr>
        <w:t>уграђене у хидрогел</w:t>
      </w:r>
      <w:r w:rsidR="00526253">
        <w:rPr>
          <w:rFonts w:ascii="Times New Roman" w:hAnsi="Times New Roman"/>
          <w:noProof w:val="0"/>
          <w:color w:val="000000"/>
          <w:sz w:val="18"/>
          <w:szCs w:val="18"/>
          <w:lang/>
        </w:rPr>
        <w:t>.</w:t>
      </w:r>
      <w:r w:rsidR="00710C6D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 w:rsidR="00201AF4">
        <w:rPr>
          <w:rFonts w:ascii="Times New Roman" w:hAnsi="Times New Roman"/>
          <w:noProof w:val="0"/>
          <w:color w:val="000000"/>
          <w:sz w:val="18"/>
          <w:szCs w:val="18"/>
          <w:lang/>
        </w:rPr>
        <w:t>Представљене су р</w:t>
      </w:r>
      <w:r w:rsidR="00710C6D">
        <w:rPr>
          <w:rFonts w:ascii="Times New Roman" w:hAnsi="Times New Roman"/>
          <w:noProof w:val="0"/>
          <w:color w:val="000000"/>
          <w:sz w:val="18"/>
          <w:szCs w:val="18"/>
          <w:lang/>
        </w:rPr>
        <w:t>азлике у морфологији и оперативним карактеристикама ових нанокомпозита.</w:t>
      </w:r>
      <w:r w:rsidR="007845F0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</w:p>
    <w:p w:rsidR="007845F0" w:rsidRPr="00710C6D" w:rsidRDefault="00710C6D" w:rsidP="007845F0">
      <w:pPr>
        <w:rPr>
          <w:rFonts w:ascii="Times New Roman" w:hAnsi="Times New Roman"/>
          <w:noProof w:val="0"/>
          <w:sz w:val="18"/>
          <w:szCs w:val="18"/>
          <w:lang/>
        </w:rPr>
      </w:pPr>
      <w:r>
        <w:rPr>
          <w:rFonts w:ascii="Times New Roman" w:hAnsi="Times New Roman"/>
          <w:b/>
          <w:noProof w:val="0"/>
          <w:sz w:val="18"/>
          <w:szCs w:val="18"/>
          <w:lang/>
        </w:rPr>
        <w:t>Кључне речи</w:t>
      </w:r>
      <w:r w:rsidR="007845F0" w:rsidRPr="005179F6">
        <w:rPr>
          <w:rFonts w:ascii="Times New Roman" w:hAnsi="Times New Roman"/>
          <w:b/>
          <w:noProof w:val="0"/>
          <w:sz w:val="18"/>
          <w:szCs w:val="18"/>
        </w:rPr>
        <w:t>:</w:t>
      </w:r>
      <w:r w:rsidR="007845F0"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  <w:r>
        <w:rPr>
          <w:rFonts w:ascii="Times New Roman" w:hAnsi="Times New Roman"/>
          <w:noProof w:val="0"/>
          <w:sz w:val="18"/>
          <w:szCs w:val="18"/>
          <w:lang/>
        </w:rPr>
        <w:t>Плазмон</w:t>
      </w:r>
      <w:r w:rsidR="007845F0">
        <w:rPr>
          <w:rFonts w:ascii="Times New Roman" w:hAnsi="Times New Roman"/>
          <w:noProof w:val="0"/>
          <w:sz w:val="18"/>
          <w:szCs w:val="18"/>
        </w:rPr>
        <w:t xml:space="preserve">; </w:t>
      </w:r>
      <w:r>
        <w:rPr>
          <w:rFonts w:ascii="Times New Roman" w:hAnsi="Times New Roman"/>
          <w:noProof w:val="0"/>
          <w:sz w:val="18"/>
          <w:szCs w:val="18"/>
          <w:lang/>
        </w:rPr>
        <w:t>сензор</w:t>
      </w:r>
      <w:r w:rsidR="007845F0">
        <w:rPr>
          <w:rFonts w:ascii="Times New Roman" w:hAnsi="Times New Roman"/>
          <w:noProof w:val="0"/>
          <w:sz w:val="18"/>
          <w:szCs w:val="18"/>
        </w:rPr>
        <w:t xml:space="preserve">; </w:t>
      </w:r>
      <w:r>
        <w:rPr>
          <w:rFonts w:ascii="Times New Roman" w:hAnsi="Times New Roman"/>
          <w:noProof w:val="0"/>
          <w:sz w:val="18"/>
          <w:szCs w:val="18"/>
          <w:lang/>
        </w:rPr>
        <w:t>хидрогел</w:t>
      </w:r>
      <w:r w:rsidR="007845F0">
        <w:rPr>
          <w:rFonts w:ascii="Times New Roman" w:hAnsi="Times New Roman"/>
          <w:noProof w:val="0"/>
          <w:sz w:val="18"/>
          <w:szCs w:val="18"/>
        </w:rPr>
        <w:t xml:space="preserve">; </w:t>
      </w:r>
      <w:r>
        <w:rPr>
          <w:rFonts w:ascii="Times New Roman" w:hAnsi="Times New Roman"/>
          <w:noProof w:val="0"/>
          <w:sz w:val="18"/>
          <w:szCs w:val="18"/>
          <w:lang/>
        </w:rPr>
        <w:t>сребро</w:t>
      </w:r>
      <w:r w:rsidR="007845F0">
        <w:rPr>
          <w:rFonts w:ascii="Times New Roman" w:hAnsi="Times New Roman"/>
          <w:noProof w:val="0"/>
          <w:sz w:val="18"/>
          <w:szCs w:val="18"/>
        </w:rPr>
        <w:t xml:space="preserve">; </w:t>
      </w:r>
      <w:r>
        <w:rPr>
          <w:rFonts w:ascii="Times New Roman" w:hAnsi="Times New Roman"/>
          <w:noProof w:val="0"/>
          <w:sz w:val="18"/>
          <w:szCs w:val="18"/>
          <w:lang/>
        </w:rPr>
        <w:t>наночестица</w:t>
      </w:r>
    </w:p>
    <w:p w:rsidR="00416295" w:rsidRDefault="00416295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</w:rPr>
      </w:pPr>
    </w:p>
    <w:p w:rsidR="008E56A0" w:rsidRPr="005179F6" w:rsidRDefault="00D97D90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</w:rPr>
      </w:pPr>
      <w:r>
        <w:rPr>
          <w:rFonts w:ascii="Times New Roman" w:hAnsi="Times New Roman"/>
          <w:b/>
          <w:noProof w:val="0"/>
          <w:sz w:val="24"/>
          <w:szCs w:val="24"/>
        </w:rPr>
        <w:t>SILVER NANOPARTICLES WITHIN FUNCTIONALIZED HYDROGELS FOR PLASMONIC BIO(CHEMICAL) SENS</w:t>
      </w:r>
      <w:r w:rsidR="007845F0">
        <w:rPr>
          <w:rFonts w:ascii="Times New Roman" w:hAnsi="Times New Roman"/>
          <w:b/>
          <w:noProof w:val="0"/>
          <w:sz w:val="24"/>
          <w:szCs w:val="24"/>
        </w:rPr>
        <w:t>ORS</w:t>
      </w:r>
      <w:r w:rsidR="008E56A0" w:rsidRPr="005179F6">
        <w:rPr>
          <w:rFonts w:ascii="Times New Roman" w:hAnsi="Times New Roman"/>
          <w:b/>
          <w:noProof w:val="0"/>
          <w:sz w:val="24"/>
          <w:szCs w:val="24"/>
        </w:rPr>
        <w:t xml:space="preserve"> </w:t>
      </w:r>
    </w:p>
    <w:p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8E56A0" w:rsidRPr="00D97D90" w:rsidRDefault="00D97D90" w:rsidP="008665D2">
      <w:pPr>
        <w:tabs>
          <w:tab w:val="left" w:pos="1615"/>
          <w:tab w:val="center" w:pos="3685"/>
        </w:tabs>
        <w:spacing w:after="60"/>
        <w:ind w:firstLine="0"/>
        <w:jc w:val="left"/>
        <w:rPr>
          <w:rFonts w:ascii="Times New Roman" w:hAnsi="Times New Roman"/>
          <w:b/>
          <w:noProof w:val="0"/>
        </w:rPr>
      </w:pPr>
      <w:r>
        <w:rPr>
          <w:rFonts w:ascii="Times New Roman" w:hAnsi="Times New Roman"/>
          <w:i/>
          <w:noProof w:val="0"/>
        </w:rPr>
        <w:t>Filip Radovanović</w:t>
      </w:r>
      <w:r w:rsidR="008E56A0" w:rsidRPr="005179F6">
        <w:rPr>
          <w:rFonts w:ascii="Times New Roman" w:hAnsi="Times New Roman"/>
          <w:i/>
          <w:noProof w:val="0"/>
        </w:rPr>
        <w:t>,</w:t>
      </w:r>
      <w:r w:rsidR="008E56A0" w:rsidRPr="005179F6">
        <w:rPr>
          <w:rFonts w:ascii="Times New Roman" w:hAnsi="Times New Roman"/>
          <w:i/>
          <w:noProof w:val="0"/>
          <w:vertAlign w:val="superscript"/>
        </w:rPr>
        <w:t>1</w:t>
      </w:r>
      <w:r w:rsidR="008E56A0" w:rsidRPr="005179F6">
        <w:rPr>
          <w:rFonts w:ascii="Times New Roman" w:hAnsi="Times New Roman"/>
          <w:i/>
          <w:noProof w:val="0"/>
        </w:rPr>
        <w:t xml:space="preserve"> </w:t>
      </w:r>
      <w:r>
        <w:rPr>
          <w:rFonts w:ascii="Times New Roman" w:hAnsi="Times New Roman"/>
          <w:i/>
          <w:noProof w:val="0"/>
        </w:rPr>
        <w:t>Tanja Tomković</w:t>
      </w:r>
      <w:r w:rsidR="008E56A0" w:rsidRPr="005179F6">
        <w:rPr>
          <w:rFonts w:ascii="Times New Roman" w:hAnsi="Times New Roman"/>
          <w:i/>
          <w:noProof w:val="0"/>
          <w:vertAlign w:val="superscript"/>
        </w:rPr>
        <w:t>2</w:t>
      </w:r>
      <w:r>
        <w:rPr>
          <w:rFonts w:ascii="Times New Roman" w:hAnsi="Times New Roman"/>
          <w:i/>
          <w:noProof w:val="0"/>
        </w:rPr>
        <w:t>, Aleksandra Nastasović</w:t>
      </w:r>
      <w:r w:rsidRPr="00D97D90">
        <w:rPr>
          <w:rFonts w:ascii="Times New Roman" w:hAnsi="Times New Roman"/>
          <w:i/>
          <w:noProof w:val="0"/>
          <w:vertAlign w:val="superscript"/>
        </w:rPr>
        <w:t>2</w:t>
      </w:r>
      <w:r>
        <w:rPr>
          <w:rFonts w:ascii="Times New Roman" w:hAnsi="Times New Roman"/>
          <w:i/>
          <w:noProof w:val="0"/>
        </w:rPr>
        <w:t>, Zoran Jakšić</w:t>
      </w:r>
      <w:r w:rsidRPr="00D97D90">
        <w:rPr>
          <w:rFonts w:ascii="Times New Roman" w:hAnsi="Times New Roman"/>
          <w:i/>
          <w:noProof w:val="0"/>
          <w:vertAlign w:val="superscript"/>
        </w:rPr>
        <w:t>1</w:t>
      </w:r>
    </w:p>
    <w:p w:rsidR="00806933" w:rsidRDefault="00373475" w:rsidP="00C9204C">
      <w:pPr>
        <w:ind w:firstLine="0"/>
        <w:jc w:val="center"/>
        <w:rPr>
          <w:rFonts w:ascii="Times New Roman" w:hAnsi="Times New Roman"/>
          <w:noProof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565785</wp:posOffset>
            </wp:positionH>
            <wp:positionV relativeFrom="paragraph">
              <wp:posOffset>398145</wp:posOffset>
            </wp:positionV>
            <wp:extent cx="4563745" cy="5859780"/>
            <wp:effectExtent l="19050" t="0" r="825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413385</wp:posOffset>
            </wp:positionH>
            <wp:positionV relativeFrom="paragraph">
              <wp:posOffset>245745</wp:posOffset>
            </wp:positionV>
            <wp:extent cx="4563745" cy="5859780"/>
            <wp:effectExtent l="19050" t="0" r="825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0"/>
          <w:szCs w:val="20"/>
          <w:vertAlign w:val="superscript"/>
          <w:lang w:eastAsia="zh-CN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19050" t="0" r="8255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6A0" w:rsidRPr="005179F6">
        <w:rPr>
          <w:rFonts w:ascii="Times New Roman" w:hAnsi="Times New Roman"/>
          <w:noProof w:val="0"/>
          <w:sz w:val="20"/>
          <w:szCs w:val="20"/>
          <w:vertAlign w:val="superscript"/>
        </w:rPr>
        <w:t>1</w:t>
      </w:r>
      <w:r w:rsidR="007845F0">
        <w:rPr>
          <w:rFonts w:ascii="Times New Roman" w:hAnsi="Times New Roman"/>
          <w:noProof w:val="0"/>
          <w:sz w:val="20"/>
          <w:szCs w:val="20"/>
          <w:lang/>
        </w:rPr>
        <w:t>I</w:t>
      </w:r>
      <w:r w:rsidR="00A503BB">
        <w:rPr>
          <w:rFonts w:ascii="Times New Roman" w:hAnsi="Times New Roman"/>
          <w:noProof w:val="0"/>
          <w:sz w:val="20"/>
          <w:szCs w:val="20"/>
        </w:rPr>
        <w:t>C</w:t>
      </w:r>
      <w:r w:rsidR="00C9204C" w:rsidRPr="00C9204C">
        <w:rPr>
          <w:rFonts w:ascii="Times New Roman" w:hAnsi="Times New Roman"/>
          <w:noProof w:val="0"/>
          <w:sz w:val="20"/>
          <w:szCs w:val="20"/>
        </w:rPr>
        <w:t xml:space="preserve">TM – </w:t>
      </w:r>
      <w:r w:rsidR="007845F0">
        <w:rPr>
          <w:rFonts w:ascii="Times New Roman" w:hAnsi="Times New Roman"/>
          <w:noProof w:val="0"/>
          <w:sz w:val="20"/>
          <w:szCs w:val="20"/>
        </w:rPr>
        <w:t>C</w:t>
      </w:r>
      <w:r w:rsidR="003E0FB1">
        <w:rPr>
          <w:rFonts w:ascii="Times New Roman" w:hAnsi="Times New Roman"/>
          <w:noProof w:val="0"/>
          <w:sz w:val="20"/>
          <w:szCs w:val="20"/>
        </w:rPr>
        <w:t>enter of Microelectronic Technologies and Single Crystals</w:t>
      </w:r>
      <w:r w:rsidR="007845F0">
        <w:rPr>
          <w:rFonts w:ascii="Times New Roman" w:hAnsi="Times New Roman"/>
          <w:noProof w:val="0"/>
          <w:sz w:val="20"/>
          <w:szCs w:val="20"/>
        </w:rPr>
        <w:t xml:space="preserve">, </w:t>
      </w:r>
      <w:r w:rsidR="00C9204C" w:rsidRPr="00C9204C">
        <w:rPr>
          <w:rFonts w:ascii="Times New Roman" w:hAnsi="Times New Roman"/>
          <w:noProof w:val="0"/>
          <w:sz w:val="20"/>
          <w:szCs w:val="20"/>
        </w:rPr>
        <w:t xml:space="preserve">Njegoševa 12, </w:t>
      </w:r>
      <w:r w:rsidR="003E0FB1">
        <w:rPr>
          <w:rFonts w:ascii="Times New Roman" w:hAnsi="Times New Roman"/>
          <w:noProof w:val="0"/>
          <w:sz w:val="20"/>
          <w:szCs w:val="20"/>
          <w:lang/>
        </w:rPr>
        <w:t>University of Belgrade</w:t>
      </w:r>
      <w:r w:rsidR="00C9204C" w:rsidRPr="00C9204C">
        <w:rPr>
          <w:rFonts w:ascii="Times New Roman" w:hAnsi="Times New Roman"/>
          <w:noProof w:val="0"/>
          <w:sz w:val="20"/>
          <w:szCs w:val="20"/>
        </w:rPr>
        <w:t>, Serbia</w:t>
      </w:r>
      <w:r w:rsidR="00C9204C">
        <w:rPr>
          <w:rFonts w:ascii="Times New Roman" w:hAnsi="Times New Roman"/>
          <w:noProof w:val="0"/>
          <w:sz w:val="20"/>
          <w:szCs w:val="20"/>
        </w:rPr>
        <w:t xml:space="preserve">, </w:t>
      </w:r>
    </w:p>
    <w:p w:rsidR="00806933" w:rsidRPr="00C9204C" w:rsidRDefault="00806933" w:rsidP="00C9204C">
      <w:pPr>
        <w:ind w:firstLine="0"/>
        <w:jc w:val="center"/>
        <w:rPr>
          <w:rFonts w:ascii="Times New Roman" w:hAnsi="Times New Roman"/>
          <w:noProof w:val="0"/>
          <w:sz w:val="20"/>
          <w:szCs w:val="20"/>
        </w:rPr>
      </w:pPr>
      <w:hyperlink r:id="rId11" w:history="1">
        <w:r w:rsidRPr="002A418C">
          <w:rPr>
            <w:rStyle w:val="Hyperlink"/>
            <w:rFonts w:ascii="Times New Roman" w:hAnsi="Times New Roman"/>
            <w:noProof w:val="0"/>
            <w:sz w:val="20"/>
            <w:szCs w:val="20"/>
          </w:rPr>
          <w:t>filip@nanosys.ihtm.bg.ac.rs</w:t>
        </w:r>
      </w:hyperlink>
      <w:r>
        <w:rPr>
          <w:rFonts w:ascii="Times New Roman" w:hAnsi="Times New Roman"/>
          <w:noProof w:val="0"/>
          <w:sz w:val="20"/>
          <w:szCs w:val="20"/>
        </w:rPr>
        <w:t xml:space="preserve">, </w:t>
      </w:r>
      <w:hyperlink r:id="rId12" w:history="1">
        <w:r w:rsidRPr="002A418C">
          <w:rPr>
            <w:rStyle w:val="Hyperlink"/>
            <w:rFonts w:ascii="Times New Roman" w:hAnsi="Times New Roman"/>
            <w:noProof w:val="0"/>
            <w:sz w:val="20"/>
            <w:szCs w:val="20"/>
          </w:rPr>
          <w:t>jaksa@nanosys.ihtm.bg.ac.rs</w:t>
        </w:r>
      </w:hyperlink>
      <w:r>
        <w:rPr>
          <w:rFonts w:ascii="Times New Roman" w:hAnsi="Times New Roman"/>
          <w:noProof w:val="0"/>
          <w:sz w:val="20"/>
          <w:szCs w:val="20"/>
        </w:rPr>
        <w:t xml:space="preserve"> </w:t>
      </w:r>
    </w:p>
    <w:p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  <w:sz w:val="20"/>
          <w:szCs w:val="20"/>
        </w:rPr>
      </w:pPr>
      <w:r w:rsidRPr="005179F6">
        <w:rPr>
          <w:rFonts w:ascii="Times New Roman" w:hAnsi="Times New Roman"/>
          <w:noProof w:val="0"/>
          <w:sz w:val="20"/>
          <w:szCs w:val="20"/>
          <w:vertAlign w:val="superscript"/>
        </w:rPr>
        <w:t>2</w:t>
      </w:r>
      <w:r w:rsidR="007845F0">
        <w:rPr>
          <w:rFonts w:ascii="Times New Roman" w:hAnsi="Times New Roman"/>
          <w:noProof w:val="0"/>
          <w:sz w:val="20"/>
          <w:szCs w:val="20"/>
        </w:rPr>
        <w:t>I</w:t>
      </w:r>
      <w:r w:rsidR="00A503BB">
        <w:rPr>
          <w:rFonts w:ascii="Times New Roman" w:hAnsi="Times New Roman"/>
          <w:noProof w:val="0"/>
          <w:sz w:val="20"/>
          <w:szCs w:val="20"/>
        </w:rPr>
        <w:t>C</w:t>
      </w:r>
      <w:r w:rsidR="00C9204C" w:rsidRPr="00C9204C">
        <w:rPr>
          <w:rFonts w:ascii="Times New Roman" w:hAnsi="Times New Roman"/>
          <w:noProof w:val="0"/>
          <w:sz w:val="20"/>
          <w:szCs w:val="20"/>
        </w:rPr>
        <w:t xml:space="preserve">TM – </w:t>
      </w:r>
      <w:r w:rsidR="007845F0">
        <w:rPr>
          <w:rFonts w:ascii="Times New Roman" w:hAnsi="Times New Roman"/>
          <w:noProof w:val="0"/>
          <w:sz w:val="20"/>
          <w:szCs w:val="20"/>
        </w:rPr>
        <w:t>C</w:t>
      </w:r>
      <w:r w:rsidR="003E0FB1">
        <w:rPr>
          <w:rFonts w:ascii="Times New Roman" w:hAnsi="Times New Roman"/>
          <w:noProof w:val="0"/>
          <w:sz w:val="20"/>
          <w:szCs w:val="20"/>
        </w:rPr>
        <w:t>enter for Chemistry</w:t>
      </w:r>
      <w:r w:rsidR="00C9204C" w:rsidRPr="00C9204C">
        <w:rPr>
          <w:rFonts w:ascii="Times New Roman" w:hAnsi="Times New Roman"/>
          <w:noProof w:val="0"/>
          <w:sz w:val="20"/>
          <w:szCs w:val="20"/>
        </w:rPr>
        <w:t xml:space="preserve">, Njegoševa 12, </w:t>
      </w:r>
      <w:r w:rsidR="003E0FB1">
        <w:rPr>
          <w:rFonts w:ascii="Times New Roman" w:hAnsi="Times New Roman"/>
          <w:noProof w:val="0"/>
          <w:sz w:val="20"/>
          <w:szCs w:val="20"/>
        </w:rPr>
        <w:t>University of Belgrade</w:t>
      </w:r>
      <w:r w:rsidR="00C9204C" w:rsidRPr="00C9204C">
        <w:rPr>
          <w:rFonts w:ascii="Times New Roman" w:hAnsi="Times New Roman"/>
          <w:noProof w:val="0"/>
          <w:sz w:val="20"/>
          <w:szCs w:val="20"/>
        </w:rPr>
        <w:t>, Serbia</w:t>
      </w:r>
      <w:r w:rsidR="00806933">
        <w:rPr>
          <w:rFonts w:ascii="Times New Roman" w:hAnsi="Times New Roman"/>
          <w:noProof w:val="0"/>
          <w:sz w:val="20"/>
          <w:szCs w:val="20"/>
        </w:rPr>
        <w:t xml:space="preserve">, </w:t>
      </w:r>
      <w:hyperlink r:id="rId13" w:history="1">
        <w:r w:rsidR="00806933" w:rsidRPr="002A418C">
          <w:rPr>
            <w:rStyle w:val="Hyperlink"/>
            <w:rFonts w:ascii="Times New Roman" w:hAnsi="Times New Roman"/>
            <w:noProof w:val="0"/>
            <w:sz w:val="20"/>
            <w:szCs w:val="20"/>
          </w:rPr>
          <w:t>ttomkovic@gmail.com</w:t>
        </w:r>
      </w:hyperlink>
      <w:r w:rsidR="00806933">
        <w:rPr>
          <w:rFonts w:ascii="Times New Roman" w:hAnsi="Times New Roman"/>
          <w:noProof w:val="0"/>
          <w:sz w:val="20"/>
          <w:szCs w:val="20"/>
        </w:rPr>
        <w:t xml:space="preserve">, </w:t>
      </w:r>
      <w:hyperlink r:id="rId14" w:history="1">
        <w:r w:rsidR="00806933" w:rsidRPr="002A418C">
          <w:rPr>
            <w:rStyle w:val="Hyperlink"/>
            <w:rFonts w:ascii="Times New Roman" w:hAnsi="Times New Roman"/>
            <w:noProof w:val="0"/>
            <w:sz w:val="20"/>
            <w:szCs w:val="20"/>
          </w:rPr>
          <w:t>anastasovic@yahoo.com</w:t>
        </w:r>
      </w:hyperlink>
      <w:r w:rsidR="00806933">
        <w:rPr>
          <w:rFonts w:ascii="Times New Roman" w:hAnsi="Times New Roman"/>
          <w:noProof w:val="0"/>
          <w:sz w:val="20"/>
          <w:szCs w:val="20"/>
        </w:rPr>
        <w:t xml:space="preserve"> </w:t>
      </w:r>
      <w:r w:rsidR="00C9204C" w:rsidRPr="00C9204C">
        <w:rPr>
          <w:rFonts w:ascii="Times New Roman" w:hAnsi="Times New Roman"/>
          <w:noProof w:val="0"/>
          <w:sz w:val="20"/>
          <w:szCs w:val="20"/>
        </w:rPr>
        <w:t xml:space="preserve"> </w:t>
      </w:r>
    </w:p>
    <w:p w:rsidR="008E56A0" w:rsidRPr="005179F6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:rsidR="008E56A0" w:rsidRPr="006112C2" w:rsidRDefault="00C9204C" w:rsidP="00A9323F">
      <w:pPr>
        <w:ind w:left="567" w:firstLine="0"/>
        <w:rPr>
          <w:rFonts w:ascii="Times New Roman" w:hAnsi="Times New Roman"/>
          <w:noProof w:val="0"/>
          <w:sz w:val="18"/>
          <w:szCs w:val="18"/>
          <w:lang/>
        </w:rPr>
      </w:pPr>
      <w:r w:rsidRPr="00556DFE">
        <w:rPr>
          <w:rFonts w:ascii="Times New Roman" w:hAnsi="Times New Roman"/>
          <w:b/>
          <w:noProof w:val="0"/>
          <w:color w:val="000000"/>
          <w:sz w:val="18"/>
          <w:szCs w:val="18"/>
          <w:lang/>
        </w:rPr>
        <w:t>Abstract</w:t>
      </w:r>
      <w:r w:rsidR="008E56A0" w:rsidRPr="00556DFE">
        <w:rPr>
          <w:rFonts w:ascii="Times New Roman" w:hAnsi="Times New Roman"/>
          <w:b/>
          <w:noProof w:val="0"/>
          <w:color w:val="000000"/>
          <w:sz w:val="18"/>
          <w:szCs w:val="18"/>
          <w:lang w:val="ru-RU"/>
        </w:rPr>
        <w:t>:</w:t>
      </w:r>
      <w:r w:rsidR="008E56A0" w:rsidRPr="00556DFE">
        <w:rPr>
          <w:rFonts w:ascii="Times New Roman" w:hAnsi="Times New Roman"/>
          <w:noProof w:val="0"/>
          <w:color w:val="000000"/>
          <w:sz w:val="18"/>
          <w:szCs w:val="18"/>
          <w:lang w:val="ru-RU"/>
        </w:rPr>
        <w:t xml:space="preserve"> </w:t>
      </w:r>
      <w:r w:rsidR="001C7B78" w:rsidRPr="00556DFE">
        <w:rPr>
          <w:rFonts w:ascii="Times New Roman" w:hAnsi="Times New Roman"/>
          <w:noProof w:val="0"/>
          <w:color w:val="000000"/>
          <w:sz w:val="18"/>
          <w:szCs w:val="18"/>
        </w:rPr>
        <w:t xml:space="preserve">Plasmonics is </w:t>
      </w:r>
      <w:r w:rsidR="00806933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the basis for a novel generation of </w:t>
      </w:r>
      <w:r w:rsid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adsorption-based </w:t>
      </w:r>
      <w:r w:rsidR="00806933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ultra-sensitive (bio)</w:t>
      </w:r>
      <w:r w:rsidR="00A9323F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 w:rsidR="00806933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chemical sensors</w:t>
      </w:r>
      <w:r w:rsidR="001C7B78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. </w:t>
      </w:r>
      <w:r w:rsid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In nanoplasmonic sensors</w:t>
      </w:r>
      <w:r w:rsidR="001C7B78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one utilizes </w:t>
      </w:r>
      <w:r w:rsid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nanocomposites</w:t>
      </w:r>
      <w:r w:rsidR="00556DFE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typically in the form of thin films</w:t>
      </w:r>
      <w:r w:rsid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,</w:t>
      </w:r>
      <w:r w:rsidR="00556DFE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 w:rsid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comprising</w:t>
      </w:r>
      <w:r w:rsidR="00556DFE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metal nanoparticles or ordered metal-dielectrics (plasmonic crystals). </w:t>
      </w:r>
      <w:r w:rsidR="006112C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In this work we investigate</w:t>
      </w:r>
      <w:r w:rsidR="00181338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d</w:t>
      </w:r>
      <w:r w:rsidR="006112C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thin functionalized hydrogel films with embedded silver nanoparticles. </w:t>
      </w:r>
      <w:r w:rsidR="00AB541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These films were prepared by copolymerizing glycidyl methacrylate with mono- and multi-functional methacrylates </w:t>
      </w:r>
      <w:r w:rsidR="00F16046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using</w:t>
      </w:r>
      <w:r w:rsidR="00AB541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UV irradiation. The epoxy group in glycidyl methacrylate can</w:t>
      </w:r>
      <w:r w:rsidR="00F16046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 w:rsidR="004C1F2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then </w:t>
      </w:r>
      <w:r w:rsidR="00AB541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be </w:t>
      </w:r>
      <w:r w:rsidR="00F16046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converted</w:t>
      </w:r>
      <w:r w:rsidR="004C1F2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by chemical means</w:t>
      </w:r>
      <w:r w:rsidR="00F16046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into</w:t>
      </w:r>
      <w:r w:rsidR="00AB541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a </w:t>
      </w:r>
      <w:r w:rsidR="004C1F2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desired </w:t>
      </w:r>
      <w:r w:rsidR="00AB541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functionality </w:t>
      </w:r>
      <w:r w:rsidR="00931AA0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to capture</w:t>
      </w:r>
      <w:r w:rsidR="00AB541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 </w:t>
      </w:r>
      <w:r w:rsidR="00F16046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the </w:t>
      </w:r>
      <w:r w:rsidR="00AB541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targeted analyte. Silver nanoparticles were </w:t>
      </w:r>
      <w:r w:rsidR="004C1F2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either </w:t>
      </w:r>
      <w:r w:rsidR="00AB541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photochemically generated </w:t>
      </w:r>
      <w:r w:rsidR="00AB5412" w:rsidRPr="00556DFE">
        <w:rPr>
          <w:rFonts w:ascii="Times New Roman" w:hAnsi="Times New Roman"/>
          <w:i/>
          <w:noProof w:val="0"/>
          <w:color w:val="000000"/>
          <w:sz w:val="18"/>
          <w:szCs w:val="18"/>
          <w:lang/>
        </w:rPr>
        <w:t>in</w:t>
      </w:r>
      <w:r w:rsidR="001C7B78" w:rsidRPr="00556DFE">
        <w:rPr>
          <w:rFonts w:ascii="Times New Roman" w:hAnsi="Times New Roman"/>
          <w:i/>
          <w:noProof w:val="0"/>
          <w:color w:val="000000"/>
          <w:sz w:val="18"/>
          <w:szCs w:val="18"/>
          <w:lang/>
        </w:rPr>
        <w:t xml:space="preserve"> </w:t>
      </w:r>
      <w:r w:rsidR="00AB5412" w:rsidRPr="00556DFE">
        <w:rPr>
          <w:rFonts w:ascii="Times New Roman" w:hAnsi="Times New Roman"/>
          <w:i/>
          <w:noProof w:val="0"/>
          <w:color w:val="000000"/>
          <w:sz w:val="18"/>
          <w:szCs w:val="18"/>
          <w:lang/>
        </w:rPr>
        <w:t>situ</w:t>
      </w:r>
      <w:r w:rsidR="00AB5412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 xml:space="preserve">, or were </w:t>
      </w:r>
      <w:r w:rsidR="00A9323F" w:rsidRPr="00556DFE">
        <w:rPr>
          <w:rFonts w:ascii="Times New Roman" w:hAnsi="Times New Roman"/>
          <w:noProof w:val="0"/>
          <w:color w:val="000000"/>
          <w:sz w:val="18"/>
          <w:szCs w:val="18"/>
          <w:lang/>
        </w:rPr>
        <w:t>introduced into hydrogels by chemical reduction. Differences in morphology</w:t>
      </w:r>
      <w:r w:rsidR="00A9323F">
        <w:rPr>
          <w:rFonts w:ascii="Times New Roman" w:hAnsi="Times New Roman"/>
          <w:noProof w:val="0"/>
          <w:sz w:val="18"/>
          <w:szCs w:val="18"/>
          <w:lang/>
        </w:rPr>
        <w:t xml:space="preserve"> and performance of these nanocomposites were investigated and </w:t>
      </w:r>
      <w:r w:rsidR="004C1F22">
        <w:rPr>
          <w:rFonts w:ascii="Times New Roman" w:hAnsi="Times New Roman"/>
          <w:noProof w:val="0"/>
          <w:sz w:val="18"/>
          <w:szCs w:val="18"/>
          <w:lang/>
        </w:rPr>
        <w:t>will be discussed.</w:t>
      </w:r>
    </w:p>
    <w:p w:rsidR="00416295" w:rsidRDefault="00C9204C" w:rsidP="008E56A0">
      <w:pPr>
        <w:rPr>
          <w:rFonts w:ascii="Times New Roman" w:hAnsi="Times New Roman"/>
          <w:noProof w:val="0"/>
          <w:sz w:val="18"/>
          <w:szCs w:val="18"/>
        </w:rPr>
      </w:pPr>
      <w:r>
        <w:rPr>
          <w:rFonts w:ascii="Times New Roman" w:hAnsi="Times New Roman"/>
          <w:b/>
          <w:noProof w:val="0"/>
          <w:sz w:val="18"/>
          <w:szCs w:val="18"/>
        </w:rPr>
        <w:t>Key words</w:t>
      </w:r>
      <w:r w:rsidR="008E56A0" w:rsidRPr="005179F6">
        <w:rPr>
          <w:rFonts w:ascii="Times New Roman" w:hAnsi="Times New Roman"/>
          <w:b/>
          <w:noProof w:val="0"/>
          <w:sz w:val="18"/>
          <w:szCs w:val="18"/>
        </w:rPr>
        <w:t>:</w:t>
      </w:r>
      <w:r w:rsidR="008E56A0" w:rsidRPr="005179F6">
        <w:rPr>
          <w:rFonts w:ascii="Times New Roman" w:hAnsi="Times New Roman"/>
          <w:noProof w:val="0"/>
          <w:sz w:val="18"/>
          <w:szCs w:val="18"/>
        </w:rPr>
        <w:t xml:space="preserve"> </w:t>
      </w:r>
      <w:r w:rsidR="00A9323F">
        <w:rPr>
          <w:rFonts w:ascii="Times New Roman" w:hAnsi="Times New Roman"/>
          <w:noProof w:val="0"/>
          <w:sz w:val="18"/>
          <w:szCs w:val="18"/>
        </w:rPr>
        <w:t>Plasmon; sensor; hydrogel; silver; nanoparticle</w:t>
      </w:r>
    </w:p>
    <w:sectPr w:rsidR="00416295" w:rsidSect="00171D47">
      <w:headerReference w:type="first" r:id="rId15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7ED" w:rsidRDefault="008917ED" w:rsidP="008E56A0">
      <w:r>
        <w:separator/>
      </w:r>
    </w:p>
  </w:endnote>
  <w:endnote w:type="continuationSeparator" w:id="0">
    <w:p w:rsidR="008917ED" w:rsidRDefault="008917ED" w:rsidP="008E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7ED" w:rsidRDefault="008917ED" w:rsidP="008E56A0">
      <w:r>
        <w:separator/>
      </w:r>
    </w:p>
  </w:footnote>
  <w:footnote w:type="continuationSeparator" w:id="0">
    <w:p w:rsidR="008917ED" w:rsidRDefault="008917ED" w:rsidP="008E5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8B1EAE"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sz w:val="17"/>
        <w:szCs w:val="17"/>
        <w:lang w:val="bs-Cyrl-BA"/>
      </w:rPr>
      <w:t xml:space="preserve"> </w:t>
    </w:r>
    <w:r w:rsidRPr="00351BEC">
      <w:rPr>
        <w:rFonts w:ascii="Times New Roman" w:hAnsi="Times New Roman"/>
        <w:i/>
        <w:sz w:val="17"/>
        <w:szCs w:val="17"/>
        <w:lang w:val="bs-Cyrl-BA"/>
      </w:rPr>
      <w:t>201</w:t>
    </w:r>
    <w:r w:rsidR="00D97D90">
      <w:rPr>
        <w:rFonts w:ascii="Times New Roman" w:hAnsi="Times New Roman"/>
        <w:i/>
        <w:sz w:val="17"/>
        <w:szCs w:val="17"/>
      </w:rPr>
      <w:t>3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Pr="00351BEC">
      <w:rPr>
        <w:rFonts w:ascii="Times New Roman" w:hAnsi="Times New Roman"/>
        <w:sz w:val="17"/>
        <w:szCs w:val="17"/>
        <w:lang w:val="bs-Cyrl-BA"/>
      </w:rPr>
      <w:t xml:space="preserve"> Бања Лука, </w:t>
    </w:r>
    <w:r w:rsidR="00D97D90">
      <w:rPr>
        <w:rFonts w:ascii="Times New Roman" w:hAnsi="Times New Roman"/>
        <w:sz w:val="17"/>
        <w:szCs w:val="17"/>
        <w:lang w:val="bs-Latn-BA"/>
      </w:rPr>
      <w:t>4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D97D90">
      <w:rPr>
        <w:rFonts w:ascii="Times New Roman" w:hAnsi="Times New Roman"/>
        <w:sz w:val="17"/>
        <w:szCs w:val="17"/>
        <w:lang w:val="bs-Latn-BA"/>
      </w:rPr>
      <w:t>6</w:t>
    </w:r>
    <w:r w:rsidR="00FF01A6">
      <w:rPr>
        <w:rFonts w:ascii="Times New Roman" w:hAnsi="Times New Roman"/>
        <w:sz w:val="17"/>
        <w:szCs w:val="17"/>
        <w:lang w:val="bs-Cyrl-BA"/>
      </w:rPr>
      <w:t xml:space="preserve"> јул 201</w:t>
    </w:r>
    <w:r w:rsidR="00D97D90">
      <w:rPr>
        <w:rFonts w:ascii="Times New Roman" w:hAnsi="Times New Roman"/>
        <w:sz w:val="17"/>
        <w:szCs w:val="17"/>
      </w:rPr>
      <w:t>3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>V</w:t>
    </w:r>
    <w:r w:rsidR="008B1EAE">
      <w:rPr>
        <w:rFonts w:ascii="Times New Roman" w:hAnsi="Times New Roman"/>
        <w:sz w:val="17"/>
        <w:szCs w:val="17"/>
        <w:lang w:val="bs-Latn-BA"/>
      </w:rPr>
      <w:t>I</w:t>
    </w:r>
    <w:r w:rsidRPr="00351BEC">
      <w:rPr>
        <w:rFonts w:ascii="Times New Roman" w:hAnsi="Times New Roman"/>
        <w:sz w:val="17"/>
        <w:szCs w:val="17"/>
        <w:lang w:val="bs-Latn-BA"/>
      </w:rPr>
      <w:t xml:space="preserve"> 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 201</w:t>
    </w:r>
    <w:r w:rsidR="00D97D90">
      <w:rPr>
        <w:rFonts w:ascii="Times New Roman" w:hAnsi="Times New Roman"/>
        <w:i/>
        <w:sz w:val="17"/>
        <w:szCs w:val="17"/>
        <w:lang w:val="bs-Latn-BA"/>
      </w:rPr>
      <w:t>3</w:t>
    </w:r>
    <w:r w:rsidRPr="00351BEC">
      <w:rPr>
        <w:rFonts w:ascii="Times New Roman" w:hAnsi="Times New Roman"/>
        <w:sz w:val="17"/>
        <w:szCs w:val="17"/>
        <w:lang w:val="bs-Latn-BA"/>
      </w:rPr>
      <w:t xml:space="preserve"> – Banja Luka, </w:t>
    </w:r>
    <w:r w:rsidR="00D97D90">
      <w:rPr>
        <w:rFonts w:ascii="Times New Roman" w:hAnsi="Times New Roman"/>
        <w:sz w:val="17"/>
        <w:szCs w:val="17"/>
        <w:lang w:val="bs-Latn-BA"/>
      </w:rPr>
      <w:t>4</w:t>
    </w:r>
    <w:r w:rsidR="009B7E5D">
      <w:rPr>
        <w:rFonts w:ascii="Times New Roman" w:hAnsi="Times New Roman"/>
        <w:sz w:val="17"/>
        <w:szCs w:val="17"/>
        <w:lang w:val="bs-Latn-BA"/>
      </w:rPr>
      <w:t>-</w:t>
    </w:r>
    <w:r w:rsidR="00D97D90">
      <w:rPr>
        <w:rFonts w:ascii="Times New Roman" w:hAnsi="Times New Roman"/>
        <w:sz w:val="17"/>
        <w:szCs w:val="17"/>
        <w:lang w:val="bs-Latn-BA"/>
      </w:rPr>
      <w:t>6</w:t>
    </w:r>
    <w:r w:rsidR="00FF01A6">
      <w:rPr>
        <w:rFonts w:ascii="Times New Roman" w:hAnsi="Times New Roman"/>
        <w:sz w:val="17"/>
        <w:szCs w:val="17"/>
        <w:lang w:val="bs-Latn-BA"/>
      </w:rPr>
      <w:t xml:space="preserve"> July 201</w:t>
    </w:r>
    <w:r w:rsidR="00D97D90">
      <w:rPr>
        <w:rFonts w:ascii="Times New Roman" w:hAnsi="Times New Roman"/>
        <w:sz w:val="17"/>
        <w:szCs w:val="17"/>
        <w:lang w:val="bs-Latn-BA"/>
      </w:rPr>
      <w:t>3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F6ABB"/>
    <w:rsid w:val="00001175"/>
    <w:rsid w:val="00092E8C"/>
    <w:rsid w:val="00103997"/>
    <w:rsid w:val="00171D47"/>
    <w:rsid w:val="00181338"/>
    <w:rsid w:val="001A758C"/>
    <w:rsid w:val="001C4813"/>
    <w:rsid w:val="001C7B78"/>
    <w:rsid w:val="001D5E90"/>
    <w:rsid w:val="001F5C4B"/>
    <w:rsid w:val="00201AF4"/>
    <w:rsid w:val="00214FDF"/>
    <w:rsid w:val="00230B72"/>
    <w:rsid w:val="0028109C"/>
    <w:rsid w:val="002E7B77"/>
    <w:rsid w:val="00313F18"/>
    <w:rsid w:val="003232A5"/>
    <w:rsid w:val="00351BEC"/>
    <w:rsid w:val="00364FCB"/>
    <w:rsid w:val="003706A8"/>
    <w:rsid w:val="00373475"/>
    <w:rsid w:val="003949C3"/>
    <w:rsid w:val="003E0FB1"/>
    <w:rsid w:val="003F6ABB"/>
    <w:rsid w:val="00416295"/>
    <w:rsid w:val="00444AFA"/>
    <w:rsid w:val="004C1F22"/>
    <w:rsid w:val="00526253"/>
    <w:rsid w:val="00542FD1"/>
    <w:rsid w:val="00544EF2"/>
    <w:rsid w:val="00556DFE"/>
    <w:rsid w:val="0056292D"/>
    <w:rsid w:val="00573026"/>
    <w:rsid w:val="005A1607"/>
    <w:rsid w:val="005A1AA3"/>
    <w:rsid w:val="005D73F9"/>
    <w:rsid w:val="006112C2"/>
    <w:rsid w:val="00626D05"/>
    <w:rsid w:val="006310A4"/>
    <w:rsid w:val="00643328"/>
    <w:rsid w:val="00643C91"/>
    <w:rsid w:val="00675CF5"/>
    <w:rsid w:val="00697DB8"/>
    <w:rsid w:val="006C7D9D"/>
    <w:rsid w:val="006F27DF"/>
    <w:rsid w:val="00710C6D"/>
    <w:rsid w:val="0071339E"/>
    <w:rsid w:val="007845F0"/>
    <w:rsid w:val="00806933"/>
    <w:rsid w:val="008665D2"/>
    <w:rsid w:val="008917ED"/>
    <w:rsid w:val="008B1EAE"/>
    <w:rsid w:val="008C0304"/>
    <w:rsid w:val="008C1B59"/>
    <w:rsid w:val="008E56A0"/>
    <w:rsid w:val="00931AA0"/>
    <w:rsid w:val="00933CDD"/>
    <w:rsid w:val="009518BB"/>
    <w:rsid w:val="009A36BD"/>
    <w:rsid w:val="009B7E5D"/>
    <w:rsid w:val="00A340BB"/>
    <w:rsid w:val="00A503BB"/>
    <w:rsid w:val="00A71AFC"/>
    <w:rsid w:val="00A9323F"/>
    <w:rsid w:val="00AB5412"/>
    <w:rsid w:val="00AC3321"/>
    <w:rsid w:val="00AF7DAA"/>
    <w:rsid w:val="00B320E2"/>
    <w:rsid w:val="00B32C31"/>
    <w:rsid w:val="00B56E7E"/>
    <w:rsid w:val="00B64F55"/>
    <w:rsid w:val="00B93A6F"/>
    <w:rsid w:val="00C65D49"/>
    <w:rsid w:val="00C76751"/>
    <w:rsid w:val="00C9204C"/>
    <w:rsid w:val="00CB27AA"/>
    <w:rsid w:val="00CB43A9"/>
    <w:rsid w:val="00CF39FB"/>
    <w:rsid w:val="00CF5BBA"/>
    <w:rsid w:val="00D443CD"/>
    <w:rsid w:val="00D97D90"/>
    <w:rsid w:val="00DC11E7"/>
    <w:rsid w:val="00E2243E"/>
    <w:rsid w:val="00EC31DA"/>
    <w:rsid w:val="00F16046"/>
    <w:rsid w:val="00FB6978"/>
    <w:rsid w:val="00FF0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8E56A0"/>
    <w:rPr>
      <w:noProof/>
      <w:lang w:val="en-US"/>
    </w:rPr>
  </w:style>
  <w:style w:type="character" w:styleId="Hyperlink">
    <w:name w:val="Hyperlink"/>
    <w:uiPriority w:val="99"/>
    <w:unhideWhenUsed/>
    <w:rsid w:val="008E56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ksa@nanosys.ihtm.bg.ac.rs" TargetMode="External"/><Relationship Id="rId13" Type="http://schemas.openxmlformats.org/officeDocument/2006/relationships/hyperlink" Target="mailto:ttomkovic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ilip@nanosys.ihtm.bg.ac.rs" TargetMode="External"/><Relationship Id="rId12" Type="http://schemas.openxmlformats.org/officeDocument/2006/relationships/hyperlink" Target="mailto:jaksa@nanosys.ihtm.bg.ac.r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yperlink" Target="mailto:filip@nanosys.ihtm.bg.ac.rs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mailto:anastasovic@yahoo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ttomkovic@gmail.com" TargetMode="External"/><Relationship Id="rId14" Type="http://schemas.openxmlformats.org/officeDocument/2006/relationships/hyperlink" Target="mailto:anastasovic@yahoo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2011.dotx</Template>
  <TotalTime>1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3075</CharactersWithSpaces>
  <SharedDoc>false</SharedDoc>
  <HLinks>
    <vt:vector size="48" baseType="variant">
      <vt:variant>
        <vt:i4>63</vt:i4>
      </vt:variant>
      <vt:variant>
        <vt:i4>21</vt:i4>
      </vt:variant>
      <vt:variant>
        <vt:i4>0</vt:i4>
      </vt:variant>
      <vt:variant>
        <vt:i4>5</vt:i4>
      </vt:variant>
      <vt:variant>
        <vt:lpwstr>mailto:anastasovic@yahoo.com</vt:lpwstr>
      </vt:variant>
      <vt:variant>
        <vt:lpwstr/>
      </vt:variant>
      <vt:variant>
        <vt:i4>6488144</vt:i4>
      </vt:variant>
      <vt:variant>
        <vt:i4>18</vt:i4>
      </vt:variant>
      <vt:variant>
        <vt:i4>0</vt:i4>
      </vt:variant>
      <vt:variant>
        <vt:i4>5</vt:i4>
      </vt:variant>
      <vt:variant>
        <vt:lpwstr>mailto:ttomkovic@gmail.com</vt:lpwstr>
      </vt:variant>
      <vt:variant>
        <vt:lpwstr/>
      </vt:variant>
      <vt:variant>
        <vt:i4>6946841</vt:i4>
      </vt:variant>
      <vt:variant>
        <vt:i4>15</vt:i4>
      </vt:variant>
      <vt:variant>
        <vt:i4>0</vt:i4>
      </vt:variant>
      <vt:variant>
        <vt:i4>5</vt:i4>
      </vt:variant>
      <vt:variant>
        <vt:lpwstr>mailto:jaksa@nanosys.ihtm.bg.ac.rs</vt:lpwstr>
      </vt:variant>
      <vt:variant>
        <vt:lpwstr/>
      </vt:variant>
      <vt:variant>
        <vt:i4>7340043</vt:i4>
      </vt:variant>
      <vt:variant>
        <vt:i4>12</vt:i4>
      </vt:variant>
      <vt:variant>
        <vt:i4>0</vt:i4>
      </vt:variant>
      <vt:variant>
        <vt:i4>5</vt:i4>
      </vt:variant>
      <vt:variant>
        <vt:lpwstr>mailto:filip@nanosys.ihtm.bg.ac.rs</vt:lpwstr>
      </vt:variant>
      <vt:variant>
        <vt:lpwstr/>
      </vt:variant>
      <vt:variant>
        <vt:i4>63</vt:i4>
      </vt:variant>
      <vt:variant>
        <vt:i4>9</vt:i4>
      </vt:variant>
      <vt:variant>
        <vt:i4>0</vt:i4>
      </vt:variant>
      <vt:variant>
        <vt:i4>5</vt:i4>
      </vt:variant>
      <vt:variant>
        <vt:lpwstr>mailto:anastasovic@yahoo.com</vt:lpwstr>
      </vt:variant>
      <vt:variant>
        <vt:lpwstr/>
      </vt:variant>
      <vt:variant>
        <vt:i4>6488144</vt:i4>
      </vt:variant>
      <vt:variant>
        <vt:i4>6</vt:i4>
      </vt:variant>
      <vt:variant>
        <vt:i4>0</vt:i4>
      </vt:variant>
      <vt:variant>
        <vt:i4>5</vt:i4>
      </vt:variant>
      <vt:variant>
        <vt:lpwstr>mailto:ttomkovic@gmail.com</vt:lpwstr>
      </vt:variant>
      <vt:variant>
        <vt:lpwstr/>
      </vt:variant>
      <vt:variant>
        <vt:i4>6946841</vt:i4>
      </vt:variant>
      <vt:variant>
        <vt:i4>3</vt:i4>
      </vt:variant>
      <vt:variant>
        <vt:i4>0</vt:i4>
      </vt:variant>
      <vt:variant>
        <vt:i4>5</vt:i4>
      </vt:variant>
      <vt:variant>
        <vt:lpwstr>mailto:jaksa@nanosys.ihtm.bg.ac.rs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mailto:filip@nanosys.ihtm.bg.ac.rs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creator>Darko</dc:creator>
  <cp:lastModifiedBy>User</cp:lastModifiedBy>
  <cp:revision>3</cp:revision>
  <dcterms:created xsi:type="dcterms:W3CDTF">2013-04-26T13:33:00Z</dcterms:created>
  <dcterms:modified xsi:type="dcterms:W3CDTF">2013-04-26T13:33:00Z</dcterms:modified>
</cp:coreProperties>
</file>