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D37" w:rsidRDefault="00073D37" w:rsidP="00073D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ПРЕДИКЦИЈА ТЕРМАЛНЕ ПРОВОДНОСТИ ХЕЛИКАЛНИХ УГЉЕНИЧНИХ НАНОТУБА</w:t>
      </w:r>
    </w:p>
    <w:p w:rsidR="00F274CF" w:rsidRDefault="00F274CF" w:rsidP="00073D37">
      <w:pPr>
        <w:jc w:val="center"/>
        <w:rPr>
          <w:rFonts w:ascii="Times New Roman" w:hAnsi="Times New Roman"/>
          <w:sz w:val="28"/>
          <w:szCs w:val="28"/>
        </w:rPr>
      </w:pPr>
    </w:p>
    <w:p w:rsidR="00F274CF" w:rsidRPr="00304BEC" w:rsidRDefault="00F274CF" w:rsidP="00F274C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sr-Latn-CS"/>
        </w:rPr>
      </w:pPr>
      <w:r>
        <w:rPr>
          <w:rFonts w:ascii="Times New Roman" w:hAnsi="Times New Roman"/>
          <w:i/>
          <w:sz w:val="24"/>
          <w:szCs w:val="24"/>
          <w:lang w:val="sr-Cyrl-CS"/>
        </w:rPr>
        <w:t>З. П. Поповић</w:t>
      </w:r>
      <w:r w:rsidRPr="00304BEC">
        <w:rPr>
          <w:rFonts w:ascii="Times New Roman" w:hAnsi="Times New Roman"/>
          <w:i/>
          <w:sz w:val="24"/>
          <w:szCs w:val="24"/>
          <w:lang w:val="sr-Latn-CS"/>
        </w:rPr>
        <w:t xml:space="preserve">, </w:t>
      </w:r>
      <w:r w:rsidRPr="00304BEC">
        <w:rPr>
          <w:rFonts w:ascii="Times New Roman" w:hAnsi="Times New Roman"/>
          <w:i/>
          <w:sz w:val="24"/>
          <w:szCs w:val="24"/>
          <w:lang w:val="sr-Cyrl-CS"/>
        </w:rPr>
        <w:t xml:space="preserve">М. </w:t>
      </w:r>
      <w:r>
        <w:rPr>
          <w:rFonts w:ascii="Times New Roman" w:hAnsi="Times New Roman"/>
          <w:i/>
          <w:sz w:val="24"/>
          <w:szCs w:val="24"/>
          <w:lang w:val="sr-Cyrl-CS"/>
        </w:rPr>
        <w:t>Дамњановић, И. Милошевић</w:t>
      </w:r>
    </w:p>
    <w:p w:rsidR="00F274CF" w:rsidRPr="00220DE0" w:rsidRDefault="00F274CF" w:rsidP="00F274CF">
      <w:pPr>
        <w:spacing w:after="0" w:line="240" w:lineRule="auto"/>
        <w:jc w:val="center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>Нанолаб, Физички факултет, Универзитет у Београду</w:t>
      </w:r>
      <w:r w:rsidRPr="00591102">
        <w:rPr>
          <w:rFonts w:ascii="Times New Roman" w:hAnsi="Times New Roman"/>
          <w:lang w:val="sr-Cyrl-CS"/>
        </w:rPr>
        <w:t xml:space="preserve"> </w:t>
      </w:r>
    </w:p>
    <w:p w:rsidR="00073D37" w:rsidRPr="00220DE0" w:rsidRDefault="00073D37" w:rsidP="00073D37">
      <w:pPr>
        <w:jc w:val="both"/>
        <w:rPr>
          <w:rFonts w:ascii="Times New Roman" w:hAnsi="Times New Roman"/>
          <w:sz w:val="24"/>
          <w:szCs w:val="24"/>
          <w:lang w:val="sr-Latn-CS"/>
        </w:rPr>
      </w:pPr>
    </w:p>
    <w:p w:rsidR="00073D37" w:rsidRPr="00220DE0" w:rsidRDefault="00073D37" w:rsidP="00291F19">
      <w:pPr>
        <w:ind w:left="1134" w:right="1134"/>
        <w:jc w:val="both"/>
        <w:rPr>
          <w:rFonts w:ascii="Times New Roman" w:hAnsi="Times New Roman"/>
          <w:sz w:val="20"/>
          <w:szCs w:val="20"/>
          <w:lang w:val="sr-Latn-CS"/>
        </w:rPr>
      </w:pPr>
      <w:r w:rsidRPr="00220DE0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="00291F19" w:rsidRPr="00220DE0">
        <w:rPr>
          <w:rFonts w:ascii="Times New Roman" w:hAnsi="Times New Roman"/>
          <w:sz w:val="20"/>
          <w:szCs w:val="20"/>
          <w:lang w:val="sr-Latn-CS"/>
        </w:rPr>
        <w:t xml:space="preserve">          </w:t>
      </w:r>
      <w:r w:rsidR="007E3AF3" w:rsidRPr="00220DE0">
        <w:rPr>
          <w:rFonts w:ascii="Times New Roman" w:hAnsi="Times New Roman"/>
          <w:b/>
          <w:sz w:val="20"/>
          <w:szCs w:val="20"/>
          <w:lang w:val="sr-Latn-CS"/>
        </w:rPr>
        <w:t>Сажетак</w:t>
      </w:r>
      <w:r w:rsidR="007E3AF3" w:rsidRPr="00220DE0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Pr="00220DE0">
        <w:rPr>
          <w:rFonts w:ascii="Times New Roman" w:hAnsi="Times New Roman"/>
          <w:sz w:val="20"/>
          <w:szCs w:val="20"/>
          <w:lang w:val="sr-Latn-CS"/>
        </w:rPr>
        <w:t>Термална проводност је једна од најзначајнијих особина угљеничних нанотуба. Ова величина је детаљно истражена експериментално али и теоријским методама као што су: м</w:t>
      </w:r>
      <w:r w:rsidR="00220DE0">
        <w:rPr>
          <w:rFonts w:ascii="Times New Roman" w:hAnsi="Times New Roman"/>
          <w:sz w:val="20"/>
          <w:szCs w:val="20"/>
          <w:lang w:val="sr-Latn-CS"/>
        </w:rPr>
        <w:t>олекуларна динамика, Болцман-П</w:t>
      </w:r>
      <w:r w:rsidR="00220DE0">
        <w:rPr>
          <w:rFonts w:ascii="Times New Roman" w:hAnsi="Times New Roman"/>
          <w:sz w:val="20"/>
          <w:szCs w:val="20"/>
        </w:rPr>
        <w:t>ај</w:t>
      </w:r>
      <w:r w:rsidRPr="00220DE0">
        <w:rPr>
          <w:rFonts w:ascii="Times New Roman" w:hAnsi="Times New Roman"/>
          <w:sz w:val="20"/>
          <w:szCs w:val="20"/>
          <w:lang w:val="sr-Latn-CS"/>
        </w:rPr>
        <w:t>ерлс фононске транспортне једначине, метод модификованих таласних вектора итд. Резултати ових истраживања су од великог значаја и указују да материјали на бази угљеника, посебно графен и нанотубе, имају велику топлотну проводност. Због тога су угљеничне нанотубе добри кандидати за примену као материјал за транспорт топлоте. Истраживали смо термалну проводност модела хеликалних угљеничних нанотуба (ХУНТа), добијеног методом тополошких к</w:t>
      </w:r>
      <w:r w:rsidR="00220DE0">
        <w:rPr>
          <w:rFonts w:ascii="Times New Roman" w:hAnsi="Times New Roman"/>
          <w:sz w:val="20"/>
          <w:szCs w:val="20"/>
        </w:rPr>
        <w:t>о</w:t>
      </w:r>
      <w:r w:rsidRPr="00220DE0">
        <w:rPr>
          <w:rFonts w:ascii="Times New Roman" w:hAnsi="Times New Roman"/>
          <w:sz w:val="20"/>
          <w:szCs w:val="20"/>
          <w:lang w:val="sr-Latn-CS"/>
        </w:rPr>
        <w:t xml:space="preserve">ордината и релаксираног оптимизацијом Бренеровог међуатомског потенцијала. Термална проводност ХУНТа је рачуната користећи фононски спектар и време релаксације фонона.   </w:t>
      </w:r>
    </w:p>
    <w:p w:rsidR="00F86BC1" w:rsidRPr="00220DE0" w:rsidRDefault="00F86BC1" w:rsidP="00291F19">
      <w:pPr>
        <w:ind w:left="1134" w:right="1134"/>
        <w:jc w:val="both"/>
        <w:rPr>
          <w:rFonts w:ascii="Times New Roman" w:hAnsi="Times New Roman"/>
          <w:sz w:val="20"/>
          <w:szCs w:val="20"/>
          <w:lang w:val="sr-Latn-CS"/>
        </w:rPr>
      </w:pPr>
    </w:p>
    <w:p w:rsidR="00F86BC1" w:rsidRPr="00220DE0" w:rsidRDefault="000846D3" w:rsidP="00F86BC1">
      <w:pPr>
        <w:jc w:val="both"/>
        <w:rPr>
          <w:rFonts w:ascii="Times New Roman" w:hAnsi="Times New Roman"/>
          <w:lang w:val="sr-Latn-CS"/>
        </w:rPr>
      </w:pPr>
      <w:r w:rsidRPr="00220DE0">
        <w:rPr>
          <w:rFonts w:ascii="Times New Roman" w:hAnsi="Times New Roman"/>
          <w:lang w:val="sr-Latn-CS"/>
        </w:rPr>
        <w:t>УВОД</w:t>
      </w:r>
    </w:p>
    <w:p w:rsidR="003D3255" w:rsidRPr="00220DE0" w:rsidRDefault="00B116BB" w:rsidP="00F86BC1">
      <w:pPr>
        <w:jc w:val="both"/>
        <w:rPr>
          <w:rFonts w:ascii="Times New Roman" w:hAnsi="Times New Roman"/>
          <w:lang w:val="sr-Latn-CS"/>
        </w:rPr>
      </w:pPr>
      <w:r w:rsidRPr="00220DE0">
        <w:rPr>
          <w:rFonts w:ascii="Times New Roman" w:hAnsi="Times New Roman"/>
          <w:lang w:val="sr-Latn-CS"/>
        </w:rPr>
        <w:t xml:space="preserve">  </w:t>
      </w:r>
      <w:r w:rsidR="00710E30" w:rsidRPr="00220DE0">
        <w:rPr>
          <w:rFonts w:ascii="Times New Roman" w:hAnsi="Times New Roman"/>
          <w:lang w:val="sr-Latn-CS"/>
        </w:rPr>
        <w:t xml:space="preserve">Отпорност </w:t>
      </w:r>
      <w:r w:rsidR="00B75652" w:rsidRPr="00220DE0">
        <w:rPr>
          <w:rFonts w:ascii="Times New Roman" w:hAnsi="Times New Roman"/>
          <w:lang w:val="sr-Latn-CS"/>
        </w:rPr>
        <w:t>транспорта</w:t>
      </w:r>
      <w:r w:rsidR="00F074AF" w:rsidRPr="00220DE0">
        <w:rPr>
          <w:rFonts w:ascii="Times New Roman" w:hAnsi="Times New Roman"/>
          <w:lang w:val="sr-Latn-CS"/>
        </w:rPr>
        <w:t xml:space="preserve"> топлоте</w:t>
      </w:r>
      <w:r w:rsidR="003C60C1" w:rsidRPr="00220DE0">
        <w:rPr>
          <w:rFonts w:ascii="Times New Roman" w:hAnsi="Times New Roman"/>
          <w:lang w:val="sr-Latn-CS"/>
        </w:rPr>
        <w:t xml:space="preserve"> кроз кристал настаје као последица</w:t>
      </w:r>
      <w:r w:rsidR="00F074AF" w:rsidRPr="00220DE0">
        <w:rPr>
          <w:rFonts w:ascii="Times New Roman" w:hAnsi="Times New Roman"/>
          <w:lang w:val="sr-Latn-CS"/>
        </w:rPr>
        <w:t xml:space="preserve"> расејања фонона</w:t>
      </w:r>
      <w:r w:rsidR="00B74CF2" w:rsidRPr="00220DE0">
        <w:rPr>
          <w:rFonts w:ascii="Times New Roman" w:hAnsi="Times New Roman"/>
          <w:lang w:val="sr-Latn-CS"/>
        </w:rPr>
        <w:t>.</w:t>
      </w:r>
      <w:r w:rsidR="00DC7B11" w:rsidRPr="00220DE0">
        <w:rPr>
          <w:rFonts w:ascii="Times New Roman" w:hAnsi="Times New Roman"/>
          <w:lang w:val="sr-Latn-CS"/>
        </w:rPr>
        <w:t xml:space="preserve"> До расејања фонона доводе спољашњи фактори: дефекти, нечистоће и</w:t>
      </w:r>
      <w:r w:rsidR="00447080" w:rsidRPr="00220DE0">
        <w:rPr>
          <w:rFonts w:ascii="Times New Roman" w:hAnsi="Times New Roman"/>
          <w:lang w:val="sr-Latn-CS"/>
        </w:rPr>
        <w:t xml:space="preserve"> границе система и</w:t>
      </w:r>
      <w:r w:rsidR="0057216C" w:rsidRPr="00220DE0">
        <w:rPr>
          <w:rFonts w:ascii="Times New Roman" w:hAnsi="Times New Roman"/>
          <w:lang w:val="sr-Latn-CS"/>
        </w:rPr>
        <w:t xml:space="preserve"> важан,</w:t>
      </w:r>
      <w:r w:rsidR="00447080" w:rsidRPr="00220DE0">
        <w:rPr>
          <w:rFonts w:ascii="Times New Roman" w:hAnsi="Times New Roman"/>
          <w:lang w:val="sr-Latn-CS"/>
        </w:rPr>
        <w:t xml:space="preserve"> унутрашњи фактор</w:t>
      </w:r>
      <w:r w:rsidR="00DC7B11" w:rsidRPr="00220DE0">
        <w:rPr>
          <w:rFonts w:ascii="Times New Roman" w:hAnsi="Times New Roman"/>
          <w:lang w:val="sr-Latn-CS"/>
        </w:rPr>
        <w:t xml:space="preserve"> </w:t>
      </w:r>
      <w:r w:rsidR="00961B08" w:rsidRPr="00220DE0">
        <w:rPr>
          <w:rFonts w:ascii="Times New Roman" w:hAnsi="Times New Roman"/>
          <w:lang w:val="sr-Latn-CS"/>
        </w:rPr>
        <w:t>који</w:t>
      </w:r>
      <w:r w:rsidR="00DC7B11" w:rsidRPr="00220DE0">
        <w:rPr>
          <w:rFonts w:ascii="Times New Roman" w:hAnsi="Times New Roman"/>
          <w:lang w:val="sr-Latn-CS"/>
        </w:rPr>
        <w:t xml:space="preserve"> је </w:t>
      </w:r>
      <w:r w:rsidR="00961B08" w:rsidRPr="00220DE0">
        <w:rPr>
          <w:rFonts w:ascii="Times New Roman" w:hAnsi="Times New Roman"/>
          <w:lang w:val="sr-Latn-CS"/>
        </w:rPr>
        <w:t>последица</w:t>
      </w:r>
      <w:r w:rsidR="00DC7B11" w:rsidRPr="00220DE0">
        <w:rPr>
          <w:rFonts w:ascii="Times New Roman" w:hAnsi="Times New Roman"/>
          <w:lang w:val="sr-Latn-CS"/>
        </w:rPr>
        <w:t xml:space="preserve"> анхармоничност</w:t>
      </w:r>
      <w:r w:rsidR="00961B08" w:rsidRPr="00220DE0">
        <w:rPr>
          <w:rFonts w:ascii="Times New Roman" w:hAnsi="Times New Roman"/>
          <w:lang w:val="sr-Latn-CS"/>
        </w:rPr>
        <w:t>и</w:t>
      </w:r>
      <w:r w:rsidR="00DC7B11" w:rsidRPr="00220DE0">
        <w:rPr>
          <w:rFonts w:ascii="Times New Roman" w:hAnsi="Times New Roman"/>
          <w:lang w:val="sr-Latn-CS"/>
        </w:rPr>
        <w:t xml:space="preserve"> међуатомског потенцијала.</w:t>
      </w:r>
      <w:r w:rsidR="00964B38" w:rsidRPr="00220DE0">
        <w:rPr>
          <w:rFonts w:ascii="Times New Roman" w:hAnsi="Times New Roman"/>
          <w:lang w:val="sr-Latn-CS"/>
        </w:rPr>
        <w:t xml:space="preserve"> У кристалу великих димензија и на</w:t>
      </w:r>
      <w:r w:rsidR="00814F81" w:rsidRPr="00220DE0">
        <w:rPr>
          <w:rFonts w:ascii="Times New Roman" w:hAnsi="Times New Roman"/>
          <w:lang w:val="sr-Latn-CS"/>
        </w:rPr>
        <w:t xml:space="preserve"> високим температурама највећи допринос отпорности прово</w:t>
      </w:r>
      <w:r w:rsidR="0057216C" w:rsidRPr="00220DE0">
        <w:rPr>
          <w:rFonts w:ascii="Times New Roman" w:hAnsi="Times New Roman"/>
          <w:lang w:val="sr-Latn-CS"/>
        </w:rPr>
        <w:t>ђењу</w:t>
      </w:r>
      <w:r w:rsidR="00964B38" w:rsidRPr="00220DE0">
        <w:rPr>
          <w:rFonts w:ascii="Times New Roman" w:hAnsi="Times New Roman"/>
          <w:lang w:val="sr-Latn-CS"/>
        </w:rPr>
        <w:t xml:space="preserve"> топлоте</w:t>
      </w:r>
      <w:r w:rsidR="00134F9B" w:rsidRPr="00220DE0">
        <w:rPr>
          <w:rFonts w:ascii="Times New Roman" w:hAnsi="Times New Roman"/>
          <w:lang w:val="sr-Latn-CS"/>
        </w:rPr>
        <w:t xml:space="preserve"> има т</w:t>
      </w:r>
      <w:r w:rsidR="00720BD5" w:rsidRPr="00220DE0">
        <w:rPr>
          <w:rFonts w:ascii="Times New Roman" w:hAnsi="Times New Roman"/>
          <w:lang w:val="sr-Latn-CS"/>
        </w:rPr>
        <w:t>ри</w:t>
      </w:r>
      <w:r w:rsidR="00814F81" w:rsidRPr="00220DE0">
        <w:rPr>
          <w:rFonts w:ascii="Times New Roman" w:hAnsi="Times New Roman"/>
          <w:lang w:val="sr-Latn-CS"/>
        </w:rPr>
        <w:t>–фононски умклап (</w:t>
      </w:r>
      <w:r w:rsidR="00031D30" w:rsidRPr="001623BF">
        <w:rPr>
          <w:rFonts w:ascii="Times New Roman" w:hAnsi="Times New Roman"/>
          <w:i/>
        </w:rPr>
        <w:t>U</w:t>
      </w:r>
      <w:r w:rsidR="00031D30" w:rsidRPr="00220DE0">
        <w:rPr>
          <w:rFonts w:ascii="Times New Roman" w:hAnsi="Times New Roman"/>
          <w:lang w:val="sr-Latn-CS"/>
        </w:rPr>
        <w:t>-</w:t>
      </w:r>
      <w:r w:rsidR="0033269F" w:rsidRPr="001623BF">
        <w:rPr>
          <w:rFonts w:ascii="Times New Roman" w:hAnsi="Times New Roman"/>
          <w:i/>
        </w:rPr>
        <w:t>Umklapp</w:t>
      </w:r>
      <w:r w:rsidR="00814F81" w:rsidRPr="00220DE0">
        <w:rPr>
          <w:rFonts w:ascii="Times New Roman" w:hAnsi="Times New Roman"/>
          <w:lang w:val="sr-Latn-CS"/>
        </w:rPr>
        <w:t>) процес.</w:t>
      </w:r>
      <w:r w:rsidR="0001647A" w:rsidRPr="00220DE0">
        <w:rPr>
          <w:rFonts w:ascii="Times New Roman" w:hAnsi="Times New Roman"/>
          <w:lang w:val="sr-Latn-CS"/>
        </w:rPr>
        <w:t xml:space="preserve"> Ф</w:t>
      </w:r>
      <w:r w:rsidR="00874D07" w:rsidRPr="00220DE0">
        <w:rPr>
          <w:rFonts w:ascii="Times New Roman" w:hAnsi="Times New Roman"/>
          <w:lang w:val="sr-Latn-CS"/>
        </w:rPr>
        <w:t>онон-фонон интеракциј</w:t>
      </w:r>
      <w:r w:rsidR="00212E7E" w:rsidRPr="00220DE0">
        <w:rPr>
          <w:rFonts w:ascii="Times New Roman" w:hAnsi="Times New Roman"/>
          <w:lang w:val="sr-Latn-CS"/>
        </w:rPr>
        <w:t>а</w:t>
      </w:r>
      <w:r w:rsidR="0001647A" w:rsidRPr="00220DE0">
        <w:rPr>
          <w:rFonts w:ascii="Times New Roman" w:hAnsi="Times New Roman"/>
          <w:lang w:val="sr-Latn-CS"/>
        </w:rPr>
        <w:t xml:space="preserve"> </w:t>
      </w:r>
      <w:r w:rsidR="00F80431" w:rsidRPr="00220DE0">
        <w:rPr>
          <w:rFonts w:ascii="Times New Roman" w:hAnsi="Times New Roman"/>
          <w:lang w:val="sr-Latn-CS"/>
        </w:rPr>
        <w:t>описује се</w:t>
      </w:r>
      <w:r w:rsidR="0026243D" w:rsidRPr="00220DE0">
        <w:rPr>
          <w:rFonts w:ascii="Times New Roman" w:hAnsi="Times New Roman"/>
          <w:lang w:val="sr-Latn-CS"/>
        </w:rPr>
        <w:t xml:space="preserve"> применом</w:t>
      </w:r>
      <w:r w:rsidR="00874D07" w:rsidRPr="00220DE0">
        <w:rPr>
          <w:rFonts w:ascii="Times New Roman" w:hAnsi="Times New Roman"/>
          <w:lang w:val="sr-Latn-CS"/>
        </w:rPr>
        <w:t xml:space="preserve"> Фермијевог  златног правила</w:t>
      </w:r>
      <w:r w:rsidR="0001647A" w:rsidRPr="00220DE0">
        <w:rPr>
          <w:rFonts w:ascii="Times New Roman" w:hAnsi="Times New Roman"/>
          <w:lang w:val="sr-Latn-CS"/>
        </w:rPr>
        <w:t>,</w:t>
      </w:r>
      <w:r w:rsidR="00874D07" w:rsidRPr="00220DE0">
        <w:rPr>
          <w:rFonts w:ascii="Times New Roman" w:hAnsi="Times New Roman"/>
          <w:lang w:val="sr-Latn-CS"/>
        </w:rPr>
        <w:t xml:space="preserve"> добијеног из првог реда временски зависне теорије пертурбације</w:t>
      </w:r>
      <w:r w:rsidR="00212E7E" w:rsidRPr="00220DE0">
        <w:rPr>
          <w:rFonts w:ascii="Times New Roman" w:hAnsi="Times New Roman"/>
          <w:lang w:val="sr-Latn-CS"/>
        </w:rPr>
        <w:t xml:space="preserve"> [</w:t>
      </w:r>
      <w:r w:rsidR="00A10550" w:rsidRPr="00220DE0">
        <w:rPr>
          <w:rFonts w:ascii="Times New Roman" w:hAnsi="Times New Roman"/>
          <w:lang w:val="sr-Latn-CS"/>
        </w:rPr>
        <w:t>1</w:t>
      </w:r>
      <w:r w:rsidR="00212E7E" w:rsidRPr="00220DE0">
        <w:rPr>
          <w:rFonts w:ascii="Times New Roman" w:hAnsi="Times New Roman"/>
          <w:lang w:val="sr-Latn-CS"/>
        </w:rPr>
        <w:t>]</w:t>
      </w:r>
      <w:r w:rsidR="00874D07" w:rsidRPr="00220DE0">
        <w:rPr>
          <w:rFonts w:ascii="Times New Roman" w:hAnsi="Times New Roman"/>
          <w:lang w:val="sr-Latn-CS"/>
        </w:rPr>
        <w:t>.</w:t>
      </w:r>
      <w:r w:rsidR="00E84E50" w:rsidRPr="00220DE0">
        <w:rPr>
          <w:rFonts w:ascii="Times New Roman" w:hAnsi="Times New Roman"/>
          <w:lang w:val="sr-Latn-CS"/>
        </w:rPr>
        <w:t xml:space="preserve"> </w:t>
      </w:r>
      <w:r w:rsidR="000061A9" w:rsidRPr="00220DE0">
        <w:rPr>
          <w:rFonts w:ascii="Times New Roman" w:hAnsi="Times New Roman"/>
          <w:lang w:val="sr-Latn-CS"/>
        </w:rPr>
        <w:t>Брзина расејања</w:t>
      </w:r>
      <w:r w:rsidR="00E84E50" w:rsidRPr="00220DE0">
        <w:rPr>
          <w:rFonts w:ascii="Times New Roman" w:hAnsi="Times New Roman"/>
          <w:lang w:val="sr-Latn-CS"/>
        </w:rPr>
        <w:t xml:space="preserve"> фонона </w:t>
      </w:r>
      <w:r w:rsidR="009C1035" w:rsidRPr="00220DE0">
        <w:rPr>
          <w:rFonts w:ascii="Times New Roman" w:hAnsi="Times New Roman"/>
          <w:lang w:val="sr-Latn-CS"/>
        </w:rPr>
        <w:t xml:space="preserve">у три-фононском процесу може се изразити </w:t>
      </w:r>
      <w:r w:rsidR="00E84E50" w:rsidRPr="00220DE0">
        <w:rPr>
          <w:rFonts w:ascii="Times New Roman" w:hAnsi="Times New Roman"/>
          <w:lang w:val="sr-Latn-CS"/>
        </w:rPr>
        <w:t>у функцији</w:t>
      </w:r>
      <w:r w:rsidR="00F806CD">
        <w:rPr>
          <w:rFonts w:ascii="Times New Roman" w:hAnsi="Times New Roman"/>
          <w:lang w:val="sr-Latn-CS"/>
        </w:rPr>
        <w:t xml:space="preserve"> Гр</w:t>
      </w:r>
      <w:r w:rsidR="00F806CD">
        <w:rPr>
          <w:rFonts w:ascii="Times New Roman" w:hAnsi="Times New Roman"/>
        </w:rPr>
        <w:t>и</w:t>
      </w:r>
      <w:r w:rsidR="00F806CD">
        <w:rPr>
          <w:rFonts w:ascii="Times New Roman" w:hAnsi="Times New Roman"/>
          <w:lang w:val="sr-Latn-CS"/>
        </w:rPr>
        <w:t>н</w:t>
      </w:r>
      <w:r w:rsidR="00F806CD">
        <w:rPr>
          <w:rFonts w:ascii="Times New Roman" w:hAnsi="Times New Roman"/>
        </w:rPr>
        <w:t>ај</w:t>
      </w:r>
      <w:r w:rsidR="004B21D9" w:rsidRPr="00220DE0">
        <w:rPr>
          <w:rFonts w:ascii="Times New Roman" w:hAnsi="Times New Roman"/>
          <w:lang w:val="sr-Latn-CS"/>
        </w:rPr>
        <w:t>зен параметра</w:t>
      </w:r>
      <w:r w:rsidR="00F94CDB" w:rsidRPr="00220DE0">
        <w:rPr>
          <w:rFonts w:ascii="Times New Roman" w:hAnsi="Times New Roman"/>
          <w:lang w:val="sr-Latn-CS"/>
        </w:rPr>
        <w:t xml:space="preserve"> </w:t>
      </w:r>
      <w:r w:rsidR="004B21D9" w:rsidRPr="00220DE0">
        <w:rPr>
          <w:rFonts w:ascii="Times New Roman" w:hAnsi="Times New Roman"/>
          <w:lang w:val="sr-Latn-CS"/>
        </w:rPr>
        <w:t>(</w:t>
      </w:r>
      <m:oMath>
        <m:r>
          <w:rPr>
            <w:rFonts w:ascii="Cambria Math" w:hAnsi="Cambria Math"/>
          </w:rPr>
          <m:t>γ</m:t>
        </m:r>
      </m:oMath>
      <w:r w:rsidR="004B21D9" w:rsidRPr="00220DE0">
        <w:rPr>
          <w:rFonts w:ascii="Times New Roman" w:hAnsi="Times New Roman"/>
          <w:lang w:val="sr-Latn-CS"/>
        </w:rPr>
        <w:t xml:space="preserve">), који </w:t>
      </w:r>
      <w:r w:rsidR="00BA0B62" w:rsidRPr="00220DE0">
        <w:rPr>
          <w:rFonts w:ascii="Times New Roman" w:hAnsi="Times New Roman"/>
          <w:lang w:val="sr-Latn-CS"/>
        </w:rPr>
        <w:t>дефинише</w:t>
      </w:r>
      <w:r w:rsidR="004B21D9" w:rsidRPr="00220DE0">
        <w:rPr>
          <w:rFonts w:ascii="Times New Roman" w:hAnsi="Times New Roman"/>
          <w:lang w:val="sr-Latn-CS"/>
        </w:rPr>
        <w:t xml:space="preserve"> с</w:t>
      </w:r>
      <w:r w:rsidR="00A941BB" w:rsidRPr="00220DE0">
        <w:rPr>
          <w:rFonts w:ascii="Times New Roman" w:hAnsi="Times New Roman"/>
          <w:lang w:val="sr-Latn-CS"/>
        </w:rPr>
        <w:t xml:space="preserve">тепен анхармоницитета </w:t>
      </w:r>
      <w:r w:rsidR="00FC6EDB" w:rsidRPr="00220DE0">
        <w:rPr>
          <w:rFonts w:ascii="Times New Roman" w:hAnsi="Times New Roman"/>
          <w:lang w:val="sr-Latn-CS"/>
        </w:rPr>
        <w:t>потенцијала решетке</w:t>
      </w:r>
      <w:r w:rsidR="004B21D9" w:rsidRPr="00220DE0">
        <w:rPr>
          <w:rFonts w:ascii="Times New Roman" w:hAnsi="Times New Roman"/>
          <w:lang w:val="sr-Latn-CS"/>
        </w:rPr>
        <w:t>.</w:t>
      </w:r>
      <w:r w:rsidR="003D3255" w:rsidRPr="00220DE0">
        <w:rPr>
          <w:rFonts w:ascii="Times New Roman" w:hAnsi="Times New Roman"/>
          <w:lang w:val="sr-Latn-CS"/>
        </w:rPr>
        <w:t xml:space="preserve"> </w:t>
      </w:r>
    </w:p>
    <w:p w:rsidR="005F3090" w:rsidRPr="00220DE0" w:rsidRDefault="003D3255" w:rsidP="00F86BC1">
      <w:pPr>
        <w:jc w:val="both"/>
        <w:rPr>
          <w:rFonts w:ascii="Times New Roman" w:hAnsi="Times New Roman"/>
          <w:lang w:val="sr-Latn-CS"/>
        </w:rPr>
      </w:pPr>
      <w:r w:rsidRPr="00220DE0">
        <w:rPr>
          <w:rFonts w:ascii="Times New Roman" w:hAnsi="Times New Roman"/>
          <w:lang w:val="sr-Latn-CS"/>
        </w:rPr>
        <w:t xml:space="preserve"> Главни </w:t>
      </w:r>
      <w:r w:rsidR="00DA6360" w:rsidRPr="00220DE0">
        <w:rPr>
          <w:rFonts w:ascii="Times New Roman" w:hAnsi="Times New Roman"/>
          <w:lang w:val="sr-Latn-CS"/>
        </w:rPr>
        <w:t>преносиоци</w:t>
      </w:r>
      <w:r w:rsidRPr="00220DE0">
        <w:rPr>
          <w:rFonts w:ascii="Times New Roman" w:hAnsi="Times New Roman"/>
          <w:lang w:val="sr-Latn-CS"/>
        </w:rPr>
        <w:t xml:space="preserve"> топлотне струје у материјалима на бази угљеника (графит, графен, нанотубе итд.)  су фонони</w:t>
      </w:r>
      <w:r w:rsidR="00DA6360" w:rsidRPr="00220DE0">
        <w:rPr>
          <w:rFonts w:ascii="Times New Roman" w:hAnsi="Times New Roman"/>
          <w:lang w:val="sr-Latn-CS"/>
        </w:rPr>
        <w:t>,</w:t>
      </w:r>
      <w:r w:rsidRPr="00220DE0">
        <w:rPr>
          <w:rFonts w:ascii="Times New Roman" w:hAnsi="Times New Roman"/>
          <w:lang w:val="sr-Latn-CS"/>
        </w:rPr>
        <w:t xml:space="preserve"> без обзира на то да ли</w:t>
      </w:r>
      <w:r w:rsidR="00063158" w:rsidRPr="00220DE0">
        <w:rPr>
          <w:rFonts w:ascii="Times New Roman" w:hAnsi="Times New Roman"/>
          <w:lang w:val="sr-Latn-CS"/>
        </w:rPr>
        <w:t xml:space="preserve"> ови кристали</w:t>
      </w:r>
      <w:r w:rsidRPr="00220DE0">
        <w:rPr>
          <w:rFonts w:ascii="Times New Roman" w:hAnsi="Times New Roman"/>
          <w:lang w:val="sr-Latn-CS"/>
        </w:rPr>
        <w:t xml:space="preserve"> имају метална својства или не.</w:t>
      </w:r>
      <w:r w:rsidR="005F3090" w:rsidRPr="00220DE0">
        <w:rPr>
          <w:rFonts w:ascii="Times New Roman" w:hAnsi="Times New Roman"/>
          <w:lang w:val="sr-Latn-CS"/>
        </w:rPr>
        <w:t xml:space="preserve"> </w:t>
      </w:r>
      <w:r w:rsidR="00F806CD">
        <w:rPr>
          <w:rFonts w:ascii="Times New Roman" w:hAnsi="Times New Roman"/>
          <w:lang w:val="sr-Latn-CS"/>
        </w:rPr>
        <w:t>Акустички фонони у највећој мери доприносе</w:t>
      </w:r>
      <w:r w:rsidR="00662520" w:rsidRPr="00220DE0">
        <w:rPr>
          <w:rFonts w:ascii="Times New Roman" w:hAnsi="Times New Roman"/>
          <w:lang w:val="sr-Latn-CS"/>
        </w:rPr>
        <w:t xml:space="preserve"> провођењу топлоте </w:t>
      </w:r>
      <w:r w:rsidR="00F806CD">
        <w:rPr>
          <w:rFonts w:ascii="Times New Roman" w:hAnsi="Times New Roman"/>
        </w:rPr>
        <w:t xml:space="preserve">код графена </w:t>
      </w:r>
      <w:r w:rsidR="00662520" w:rsidRPr="00220DE0">
        <w:rPr>
          <w:rFonts w:ascii="Times New Roman" w:hAnsi="Times New Roman"/>
          <w:lang w:val="sr-Latn-CS"/>
        </w:rPr>
        <w:t>иако је</w:t>
      </w:r>
      <w:r w:rsidR="009133B5" w:rsidRPr="00220DE0">
        <w:rPr>
          <w:rFonts w:ascii="Times New Roman" w:hAnsi="Times New Roman"/>
          <w:lang w:val="sr-Latn-CS"/>
        </w:rPr>
        <w:t xml:space="preserve"> он</w:t>
      </w:r>
      <w:r w:rsidR="00041E0D" w:rsidRPr="00220DE0">
        <w:rPr>
          <w:rFonts w:ascii="Times New Roman" w:hAnsi="Times New Roman"/>
          <w:lang w:val="sr-Latn-CS"/>
        </w:rPr>
        <w:t xml:space="preserve"> и</w:t>
      </w:r>
      <w:r w:rsidR="00662520" w:rsidRPr="00220DE0">
        <w:rPr>
          <w:rFonts w:ascii="Times New Roman" w:hAnsi="Times New Roman"/>
          <w:lang w:val="sr-Latn-CS"/>
        </w:rPr>
        <w:t xml:space="preserve"> проводник наелектрисања. </w:t>
      </w:r>
      <w:r w:rsidR="00016249" w:rsidRPr="00220DE0">
        <w:rPr>
          <w:rFonts w:ascii="Times New Roman" w:hAnsi="Times New Roman"/>
          <w:lang w:val="sr-Latn-CS"/>
        </w:rPr>
        <w:t>Ово је п</w:t>
      </w:r>
      <w:r w:rsidR="005F3090" w:rsidRPr="00220DE0">
        <w:rPr>
          <w:rFonts w:ascii="Times New Roman" w:hAnsi="Times New Roman"/>
          <w:lang w:val="sr-Latn-CS"/>
        </w:rPr>
        <w:t xml:space="preserve">оследица јаке ковалентне </w:t>
      </w:r>
      <w:r w:rsidR="005F3090" w:rsidRPr="001623BF">
        <w:rPr>
          <w:rFonts w:ascii="Times New Roman" w:hAnsi="Times New Roman"/>
        </w:rPr>
        <w:t>sp</w:t>
      </w:r>
      <w:r w:rsidR="005F3090" w:rsidRPr="00220DE0">
        <w:rPr>
          <w:rFonts w:ascii="Times New Roman" w:hAnsi="Times New Roman"/>
          <w:vertAlign w:val="superscript"/>
          <w:lang w:val="sr-Latn-CS"/>
        </w:rPr>
        <w:t xml:space="preserve">2  </w:t>
      </w:r>
      <w:r w:rsidR="005F3090" w:rsidRPr="00220DE0">
        <w:rPr>
          <w:rFonts w:ascii="Times New Roman" w:hAnsi="Times New Roman"/>
          <w:lang w:val="sr-Latn-CS"/>
        </w:rPr>
        <w:t>везе</w:t>
      </w:r>
      <w:r w:rsidR="00016249" w:rsidRPr="00220DE0">
        <w:rPr>
          <w:rFonts w:ascii="Times New Roman" w:hAnsi="Times New Roman"/>
          <w:lang w:val="sr-Latn-CS"/>
        </w:rPr>
        <w:t xml:space="preserve"> у графену</w:t>
      </w:r>
      <w:r w:rsidR="00F320DB" w:rsidRPr="00220DE0">
        <w:rPr>
          <w:rFonts w:ascii="Times New Roman" w:hAnsi="Times New Roman"/>
          <w:lang w:val="sr-Latn-CS"/>
        </w:rPr>
        <w:t>,</w:t>
      </w:r>
      <w:r w:rsidR="0020688D" w:rsidRPr="00220DE0">
        <w:rPr>
          <w:rFonts w:ascii="Times New Roman" w:hAnsi="Times New Roman"/>
          <w:lang w:val="sr-Latn-CS"/>
        </w:rPr>
        <w:t xml:space="preserve"> која</w:t>
      </w:r>
      <w:r w:rsidR="00F320DB" w:rsidRPr="00220DE0">
        <w:rPr>
          <w:rFonts w:ascii="Times New Roman" w:hAnsi="Times New Roman"/>
          <w:lang w:val="sr-Latn-CS"/>
        </w:rPr>
        <w:t xml:space="preserve"> је</w:t>
      </w:r>
      <w:r w:rsidR="0020688D" w:rsidRPr="00220DE0">
        <w:rPr>
          <w:rFonts w:ascii="Times New Roman" w:hAnsi="Times New Roman"/>
          <w:lang w:val="sr-Latn-CS"/>
        </w:rPr>
        <w:t xml:space="preserve"> </w:t>
      </w:r>
      <w:r w:rsidR="00F320DB" w:rsidRPr="00220DE0">
        <w:rPr>
          <w:rFonts w:ascii="Times New Roman" w:hAnsi="Times New Roman"/>
          <w:lang w:val="sr-Latn-CS"/>
        </w:rPr>
        <w:t>узрок</w:t>
      </w:r>
      <w:r w:rsidR="00F54A8D" w:rsidRPr="00220DE0">
        <w:rPr>
          <w:rFonts w:ascii="Times New Roman" w:hAnsi="Times New Roman"/>
          <w:lang w:val="sr-Latn-CS"/>
        </w:rPr>
        <w:t xml:space="preserve"> велике</w:t>
      </w:r>
      <w:r w:rsidR="00662520" w:rsidRPr="00220DE0">
        <w:rPr>
          <w:rFonts w:ascii="Times New Roman" w:hAnsi="Times New Roman"/>
          <w:lang w:val="sr-Latn-CS"/>
        </w:rPr>
        <w:t xml:space="preserve"> г</w:t>
      </w:r>
      <w:r w:rsidR="00F54A8D" w:rsidRPr="00220DE0">
        <w:rPr>
          <w:rFonts w:ascii="Times New Roman" w:hAnsi="Times New Roman"/>
          <w:lang w:val="sr-Latn-CS"/>
        </w:rPr>
        <w:t>рупне</w:t>
      </w:r>
      <w:r w:rsidR="00016249" w:rsidRPr="00220DE0">
        <w:rPr>
          <w:rFonts w:ascii="Times New Roman" w:hAnsi="Times New Roman"/>
          <w:lang w:val="sr-Latn-CS"/>
        </w:rPr>
        <w:t xml:space="preserve"> брз</w:t>
      </w:r>
      <w:r w:rsidR="00F54A8D" w:rsidRPr="00220DE0">
        <w:rPr>
          <w:rFonts w:ascii="Times New Roman" w:hAnsi="Times New Roman"/>
          <w:lang w:val="sr-Latn-CS"/>
        </w:rPr>
        <w:t>ине</w:t>
      </w:r>
      <w:r w:rsidR="00016249" w:rsidRPr="00220DE0">
        <w:rPr>
          <w:rFonts w:ascii="Times New Roman" w:hAnsi="Times New Roman"/>
          <w:lang w:val="sr-Latn-CS"/>
        </w:rPr>
        <w:t xml:space="preserve"> </w:t>
      </w:r>
      <w:r w:rsidR="00F806CD">
        <w:rPr>
          <w:rFonts w:ascii="Times New Roman" w:hAnsi="Times New Roman"/>
        </w:rPr>
        <w:t xml:space="preserve">фонона </w:t>
      </w:r>
      <w:r w:rsidR="00B24704" w:rsidRPr="00220DE0">
        <w:rPr>
          <w:rFonts w:ascii="Times New Roman" w:hAnsi="Times New Roman"/>
          <w:lang w:val="sr-Latn-CS"/>
        </w:rPr>
        <w:t>и истовремено</w:t>
      </w:r>
      <w:r w:rsidR="00F54A8D" w:rsidRPr="00220DE0">
        <w:rPr>
          <w:rFonts w:ascii="Times New Roman" w:hAnsi="Times New Roman"/>
          <w:lang w:val="sr-Latn-CS"/>
        </w:rPr>
        <w:t xml:space="preserve"> малог</w:t>
      </w:r>
      <w:r w:rsidR="00016249" w:rsidRPr="00220DE0">
        <w:rPr>
          <w:rFonts w:ascii="Times New Roman" w:hAnsi="Times New Roman"/>
          <w:lang w:val="sr-Latn-CS"/>
        </w:rPr>
        <w:t xml:space="preserve"> анхармоницитет</w:t>
      </w:r>
      <w:r w:rsidR="00F54A8D" w:rsidRPr="00220DE0">
        <w:rPr>
          <w:rFonts w:ascii="Times New Roman" w:hAnsi="Times New Roman"/>
          <w:lang w:val="sr-Latn-CS"/>
        </w:rPr>
        <w:t>а</w:t>
      </w:r>
      <w:r w:rsidR="00B24704" w:rsidRPr="00220DE0">
        <w:rPr>
          <w:rFonts w:ascii="Times New Roman" w:hAnsi="Times New Roman"/>
          <w:lang w:val="sr-Latn-CS"/>
        </w:rPr>
        <w:t xml:space="preserve"> вибрација</w:t>
      </w:r>
      <w:r w:rsidR="00016249" w:rsidRPr="00220DE0">
        <w:rPr>
          <w:rFonts w:ascii="Times New Roman" w:hAnsi="Times New Roman"/>
          <w:lang w:val="sr-Latn-CS"/>
        </w:rPr>
        <w:t xml:space="preserve"> </w:t>
      </w:r>
      <w:r w:rsidR="00B24704" w:rsidRPr="00220DE0">
        <w:rPr>
          <w:rFonts w:ascii="Times New Roman" w:hAnsi="Times New Roman"/>
          <w:lang w:val="sr-Latn-CS"/>
        </w:rPr>
        <w:t>решетке</w:t>
      </w:r>
      <w:r w:rsidR="009133B5" w:rsidRPr="00220DE0">
        <w:rPr>
          <w:rFonts w:ascii="Times New Roman" w:hAnsi="Times New Roman"/>
          <w:lang w:val="sr-Latn-CS"/>
        </w:rPr>
        <w:t xml:space="preserve"> у равни</w:t>
      </w:r>
      <w:r w:rsidR="00016249" w:rsidRPr="00220DE0">
        <w:rPr>
          <w:rFonts w:ascii="Times New Roman" w:hAnsi="Times New Roman"/>
          <w:lang w:val="sr-Latn-CS"/>
        </w:rPr>
        <w:t xml:space="preserve"> (велико време релаксације). </w:t>
      </w:r>
    </w:p>
    <w:p w:rsidR="00862E4E" w:rsidRPr="00220DE0" w:rsidRDefault="00712906" w:rsidP="00F86BC1">
      <w:pPr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</w:rPr>
        <w:t xml:space="preserve">2. </w:t>
      </w:r>
      <w:r w:rsidR="00862E4E" w:rsidRPr="00220DE0">
        <w:rPr>
          <w:rFonts w:ascii="Times New Roman" w:hAnsi="Times New Roman"/>
          <w:lang w:val="sr-Latn-CS"/>
        </w:rPr>
        <w:t>МОДЕЛ</w:t>
      </w:r>
    </w:p>
    <w:p w:rsidR="000A7E65" w:rsidRPr="00220DE0" w:rsidRDefault="008B3540" w:rsidP="00F86BC1">
      <w:pPr>
        <w:jc w:val="both"/>
        <w:rPr>
          <w:rFonts w:ascii="Times New Roman" w:hAnsi="Times New Roman"/>
          <w:lang w:val="sr-Latn-CS"/>
        </w:rPr>
      </w:pPr>
      <w:r w:rsidRPr="00220DE0">
        <w:rPr>
          <w:rFonts w:ascii="Times New Roman" w:hAnsi="Times New Roman"/>
          <w:lang w:val="sr-Latn-CS"/>
        </w:rPr>
        <w:t xml:space="preserve">  Рачунали смо термалне особине за моделе</w:t>
      </w:r>
      <w:r w:rsidR="005729BE" w:rsidRPr="00220DE0">
        <w:rPr>
          <w:rFonts w:ascii="Times New Roman" w:hAnsi="Times New Roman"/>
          <w:lang w:val="sr-Latn-CS"/>
        </w:rPr>
        <w:t xml:space="preserve"> једнослојних</w:t>
      </w:r>
      <w:r w:rsidRPr="00220DE0">
        <w:rPr>
          <w:rFonts w:ascii="Times New Roman" w:hAnsi="Times New Roman"/>
          <w:lang w:val="sr-Latn-CS"/>
        </w:rPr>
        <w:t xml:space="preserve"> графенских</w:t>
      </w:r>
      <w:r w:rsidR="00FB08FD" w:rsidRPr="00220DE0">
        <w:rPr>
          <w:rFonts w:ascii="Times New Roman" w:hAnsi="Times New Roman"/>
          <w:lang w:val="sr-Latn-CS"/>
        </w:rPr>
        <w:t xml:space="preserve"> </w:t>
      </w:r>
      <w:r w:rsidRPr="00220DE0">
        <w:rPr>
          <w:rFonts w:ascii="Times New Roman" w:hAnsi="Times New Roman"/>
          <w:lang w:val="sr-Latn-CS"/>
        </w:rPr>
        <w:t>и хеликалних</w:t>
      </w:r>
      <w:r w:rsidR="005729BE" w:rsidRPr="00220DE0">
        <w:rPr>
          <w:rFonts w:ascii="Times New Roman" w:hAnsi="Times New Roman"/>
          <w:lang w:val="sr-Latn-CS"/>
        </w:rPr>
        <w:t>, правилно намотаних,</w:t>
      </w:r>
      <w:r w:rsidRPr="00220DE0">
        <w:rPr>
          <w:rFonts w:ascii="Times New Roman" w:hAnsi="Times New Roman"/>
          <w:lang w:val="sr-Latn-CS"/>
        </w:rPr>
        <w:t xml:space="preserve"> угљеничних нанотуба</w:t>
      </w:r>
      <w:r w:rsidR="00DD08EE" w:rsidRPr="00220DE0">
        <w:rPr>
          <w:rFonts w:ascii="Times New Roman" w:hAnsi="Times New Roman"/>
          <w:lang w:val="sr-Latn-CS"/>
        </w:rPr>
        <w:t xml:space="preserve"> (НТ)</w:t>
      </w:r>
      <w:r w:rsidRPr="00220DE0">
        <w:rPr>
          <w:rFonts w:ascii="Times New Roman" w:hAnsi="Times New Roman"/>
          <w:lang w:val="sr-Latn-CS"/>
        </w:rPr>
        <w:t>.</w:t>
      </w:r>
      <w:r w:rsidR="000A7E65" w:rsidRPr="00220DE0">
        <w:rPr>
          <w:rFonts w:ascii="Times New Roman" w:hAnsi="Times New Roman"/>
          <w:lang w:val="sr-Latn-CS"/>
        </w:rPr>
        <w:t xml:space="preserve"> Атомска </w:t>
      </w:r>
      <w:r w:rsidR="005729BE" w:rsidRPr="00220DE0">
        <w:rPr>
          <w:rFonts w:ascii="Times New Roman" w:hAnsi="Times New Roman"/>
          <w:lang w:val="sr-Latn-CS"/>
        </w:rPr>
        <w:t xml:space="preserve">структура графенских </w:t>
      </w:r>
      <w:r w:rsidR="000A7E65" w:rsidRPr="00220DE0">
        <w:rPr>
          <w:rFonts w:ascii="Times New Roman" w:hAnsi="Times New Roman"/>
          <w:lang w:val="sr-Latn-CS"/>
        </w:rPr>
        <w:t>нанотуба</w:t>
      </w:r>
      <w:r w:rsidR="00FB08FD" w:rsidRPr="00220DE0">
        <w:rPr>
          <w:rFonts w:ascii="Times New Roman" w:hAnsi="Times New Roman"/>
          <w:lang w:val="sr-Latn-CS"/>
        </w:rPr>
        <w:t xml:space="preserve"> (</w:t>
      </w:r>
      <w:r w:rsidR="00FB08FD" w:rsidRPr="001623BF">
        <w:rPr>
          <w:rFonts w:ascii="Times New Roman" w:hAnsi="Times New Roman"/>
          <w:i/>
        </w:rPr>
        <w:t>single</w:t>
      </w:r>
      <w:r w:rsidR="00FB08FD" w:rsidRPr="00220DE0">
        <w:rPr>
          <w:rFonts w:ascii="Times New Roman" w:hAnsi="Times New Roman"/>
          <w:i/>
          <w:lang w:val="sr-Latn-CS"/>
        </w:rPr>
        <w:t xml:space="preserve"> </w:t>
      </w:r>
      <w:r w:rsidR="00FB08FD" w:rsidRPr="001623BF">
        <w:rPr>
          <w:rFonts w:ascii="Times New Roman" w:hAnsi="Times New Roman"/>
          <w:i/>
        </w:rPr>
        <w:t>wall</w:t>
      </w:r>
      <w:r w:rsidR="00FB08FD" w:rsidRPr="00220DE0">
        <w:rPr>
          <w:rFonts w:ascii="Times New Roman" w:hAnsi="Times New Roman"/>
          <w:i/>
          <w:lang w:val="sr-Latn-CS"/>
        </w:rPr>
        <w:t xml:space="preserve"> </w:t>
      </w:r>
      <w:r w:rsidR="00FB08FD" w:rsidRPr="001623BF">
        <w:rPr>
          <w:rFonts w:ascii="Times New Roman" w:hAnsi="Times New Roman"/>
          <w:i/>
        </w:rPr>
        <w:t>carbon</w:t>
      </w:r>
      <w:r w:rsidR="00FB08FD" w:rsidRPr="00220DE0">
        <w:rPr>
          <w:rFonts w:ascii="Times New Roman" w:hAnsi="Times New Roman"/>
          <w:i/>
          <w:lang w:val="sr-Latn-CS"/>
        </w:rPr>
        <w:t xml:space="preserve"> </w:t>
      </w:r>
      <w:r w:rsidR="00FB08FD" w:rsidRPr="001623BF">
        <w:rPr>
          <w:rFonts w:ascii="Times New Roman" w:hAnsi="Times New Roman"/>
          <w:i/>
        </w:rPr>
        <w:t>nanotubes</w:t>
      </w:r>
      <w:r w:rsidR="00FB08FD" w:rsidRPr="00220DE0">
        <w:rPr>
          <w:rFonts w:ascii="Times New Roman" w:hAnsi="Times New Roman"/>
          <w:i/>
          <w:lang w:val="sr-Latn-CS"/>
        </w:rPr>
        <w:t xml:space="preserve"> </w:t>
      </w:r>
      <w:r w:rsidR="00FB08FD" w:rsidRPr="001623BF">
        <w:rPr>
          <w:rFonts w:ascii="Times New Roman" w:hAnsi="Times New Roman"/>
          <w:i/>
        </w:rPr>
        <w:t>SWCNT</w:t>
      </w:r>
      <w:r w:rsidR="00FB08FD" w:rsidRPr="00220DE0">
        <w:rPr>
          <w:rFonts w:ascii="Times New Roman" w:hAnsi="Times New Roman"/>
          <w:lang w:val="sr-Latn-CS"/>
        </w:rPr>
        <w:t>)</w:t>
      </w:r>
      <w:r w:rsidR="005A1E8C" w:rsidRPr="00220DE0">
        <w:rPr>
          <w:rFonts w:ascii="Times New Roman" w:hAnsi="Times New Roman"/>
          <w:lang w:val="sr-Latn-CS"/>
        </w:rPr>
        <w:t xml:space="preserve"> </w:t>
      </w:r>
      <w:r w:rsidR="000A7E65" w:rsidRPr="00220DE0">
        <w:rPr>
          <w:rFonts w:ascii="Times New Roman" w:hAnsi="Times New Roman"/>
          <w:lang w:val="sr-Latn-CS"/>
        </w:rPr>
        <w:t>генерисана је из једног атома (</w:t>
      </w:r>
      <w:r w:rsidR="003472BB" w:rsidRPr="00220DE0">
        <w:rPr>
          <w:rFonts w:ascii="Times New Roman" w:hAnsi="Times New Roman"/>
          <w:lang w:val="sr-Latn-CS"/>
        </w:rPr>
        <w:t xml:space="preserve">представника </w:t>
      </w:r>
      <w:r w:rsidR="000A7E65" w:rsidRPr="00220DE0">
        <w:rPr>
          <w:rFonts w:ascii="Times New Roman" w:hAnsi="Times New Roman"/>
          <w:lang w:val="sr-Latn-CS"/>
        </w:rPr>
        <w:t>орбит</w:t>
      </w:r>
      <w:r w:rsidR="003472BB" w:rsidRPr="00220DE0">
        <w:rPr>
          <w:rFonts w:ascii="Times New Roman" w:hAnsi="Times New Roman"/>
          <w:lang w:val="sr-Latn-CS"/>
        </w:rPr>
        <w:t>е</w:t>
      </w:r>
      <w:r w:rsidR="000A7E65" w:rsidRPr="00220DE0">
        <w:rPr>
          <w:rFonts w:ascii="Times New Roman" w:hAnsi="Times New Roman"/>
          <w:lang w:val="sr-Latn-CS"/>
        </w:rPr>
        <w:t>) д</w:t>
      </w:r>
      <w:r w:rsidR="00A0145E" w:rsidRPr="00220DE0">
        <w:rPr>
          <w:rFonts w:ascii="Times New Roman" w:hAnsi="Times New Roman"/>
          <w:lang w:val="sr-Latn-CS"/>
        </w:rPr>
        <w:t xml:space="preserve">еловањем линијских група из 5. </w:t>
      </w:r>
      <w:r w:rsidR="000A7E65" w:rsidRPr="00220DE0">
        <w:rPr>
          <w:rFonts w:ascii="Times New Roman" w:hAnsi="Times New Roman"/>
          <w:lang w:val="sr-Latn-CS"/>
        </w:rPr>
        <w:t>и 13. фамилије</w:t>
      </w:r>
      <w:r w:rsidR="00D81610" w:rsidRPr="00220DE0">
        <w:rPr>
          <w:rFonts w:ascii="Times New Roman" w:hAnsi="Times New Roman"/>
          <w:lang w:val="sr-Latn-CS"/>
        </w:rPr>
        <w:t xml:space="preserve"> [</w:t>
      </w:r>
      <w:r w:rsidR="00B221BA" w:rsidRPr="00220DE0">
        <w:rPr>
          <w:rFonts w:ascii="Times New Roman" w:hAnsi="Times New Roman"/>
          <w:lang w:val="sr-Latn-CS"/>
        </w:rPr>
        <w:t>2</w:t>
      </w:r>
      <w:r w:rsidR="00D81610" w:rsidRPr="00220DE0">
        <w:rPr>
          <w:rFonts w:ascii="Times New Roman" w:hAnsi="Times New Roman"/>
          <w:lang w:val="sr-Latn-CS"/>
        </w:rPr>
        <w:t>]</w:t>
      </w:r>
      <w:r w:rsidR="000A7E65" w:rsidRPr="00220DE0">
        <w:rPr>
          <w:rFonts w:ascii="Times New Roman" w:hAnsi="Times New Roman"/>
          <w:lang w:val="sr-Latn-CS"/>
        </w:rPr>
        <w:t>.</w:t>
      </w:r>
      <w:r w:rsidR="00085ED0" w:rsidRPr="00220DE0">
        <w:rPr>
          <w:rFonts w:ascii="Times New Roman" w:hAnsi="Times New Roman"/>
          <w:lang w:val="sr-Latn-CS"/>
        </w:rPr>
        <w:t xml:space="preserve"> Везе суседн</w:t>
      </w:r>
      <w:r w:rsidR="00F806CD">
        <w:rPr>
          <w:rFonts w:ascii="Times New Roman" w:hAnsi="Times New Roman"/>
        </w:rPr>
        <w:t>и</w:t>
      </w:r>
      <w:r w:rsidR="00355795" w:rsidRPr="00220DE0">
        <w:rPr>
          <w:rFonts w:ascii="Times New Roman" w:hAnsi="Times New Roman"/>
          <w:lang w:val="sr-Latn-CS"/>
        </w:rPr>
        <w:t>х</w:t>
      </w:r>
      <w:r w:rsidR="00D81610" w:rsidRPr="00220DE0">
        <w:rPr>
          <w:rFonts w:ascii="Times New Roman" w:hAnsi="Times New Roman"/>
          <w:lang w:val="sr-Latn-CS"/>
        </w:rPr>
        <w:t xml:space="preserve"> атома хеликалних угљеничних нанотуба</w:t>
      </w:r>
      <w:r w:rsidR="00085ED0" w:rsidRPr="00220DE0">
        <w:rPr>
          <w:rFonts w:ascii="Times New Roman" w:hAnsi="Times New Roman"/>
          <w:lang w:val="sr-Latn-CS"/>
        </w:rPr>
        <w:t xml:space="preserve">, осим шестоуглова </w:t>
      </w:r>
      <w:r w:rsidR="00085ED0" w:rsidRPr="00220DE0">
        <w:rPr>
          <w:rFonts w:ascii="Times New Roman" w:hAnsi="Times New Roman"/>
          <w:lang w:val="sr-Latn-CS"/>
        </w:rPr>
        <w:lastRenderedPageBreak/>
        <w:t>граде</w:t>
      </w:r>
      <w:r w:rsidR="00D81610" w:rsidRPr="00220DE0">
        <w:rPr>
          <w:rFonts w:ascii="Times New Roman" w:hAnsi="Times New Roman"/>
          <w:lang w:val="sr-Latn-CS"/>
        </w:rPr>
        <w:t xml:space="preserve"> петоуглове и седмоуглове.</w:t>
      </w:r>
      <w:r w:rsidR="00BA12DE" w:rsidRPr="00220DE0">
        <w:rPr>
          <w:rFonts w:ascii="Times New Roman" w:hAnsi="Times New Roman"/>
          <w:lang w:val="sr-Latn-CS"/>
        </w:rPr>
        <w:t xml:space="preserve"> Петоуглови и седмоуглови у</w:t>
      </w:r>
      <w:r w:rsidR="00D81610" w:rsidRPr="00220DE0">
        <w:rPr>
          <w:rFonts w:ascii="Times New Roman" w:hAnsi="Times New Roman"/>
          <w:lang w:val="sr-Latn-CS"/>
        </w:rPr>
        <w:t>метнути су периодично</w:t>
      </w:r>
      <w:r w:rsidR="005729BE" w:rsidRPr="00220DE0">
        <w:rPr>
          <w:rFonts w:ascii="Times New Roman" w:hAnsi="Times New Roman"/>
          <w:lang w:val="sr-Latn-CS"/>
        </w:rPr>
        <w:t xml:space="preserve"> дуж хеликса</w:t>
      </w:r>
      <w:r w:rsidR="00D81610" w:rsidRPr="00220DE0">
        <w:rPr>
          <w:rFonts w:ascii="Times New Roman" w:hAnsi="Times New Roman"/>
          <w:lang w:val="sr-Latn-CS"/>
        </w:rPr>
        <w:t>,</w:t>
      </w:r>
      <w:r w:rsidR="00AB2904" w:rsidRPr="00220DE0">
        <w:rPr>
          <w:rFonts w:ascii="Times New Roman" w:hAnsi="Times New Roman"/>
          <w:lang w:val="sr-Latn-CS"/>
        </w:rPr>
        <w:t xml:space="preserve"> по један пар у сваком мономеру</w:t>
      </w:r>
      <w:r w:rsidR="00BA12DE" w:rsidRPr="00220DE0">
        <w:rPr>
          <w:rFonts w:ascii="Times New Roman" w:hAnsi="Times New Roman"/>
          <w:lang w:val="sr-Latn-CS"/>
        </w:rPr>
        <w:t>, при чему су петоуглови на месту позитивне а седмоуглови на месту негативне Гаусове кривине.</w:t>
      </w:r>
      <w:r w:rsidR="00C051CD" w:rsidRPr="00220DE0">
        <w:rPr>
          <w:rFonts w:ascii="Times New Roman" w:hAnsi="Times New Roman"/>
          <w:lang w:val="sr-Latn-CS"/>
        </w:rPr>
        <w:t xml:space="preserve"> </w:t>
      </w:r>
      <w:r w:rsidR="005729BE" w:rsidRPr="00220DE0">
        <w:rPr>
          <w:rFonts w:ascii="Times New Roman" w:hAnsi="Times New Roman"/>
          <w:lang w:val="sr-Latn-CS"/>
        </w:rPr>
        <w:t>Геометријски пар</w:t>
      </w:r>
      <w:r w:rsidR="00064370" w:rsidRPr="00220DE0">
        <w:rPr>
          <w:rFonts w:ascii="Times New Roman" w:hAnsi="Times New Roman"/>
          <w:lang w:val="sr-Latn-CS"/>
        </w:rPr>
        <w:t>аметри и физичке особине модела зависе од просторне дистрибуције ових многоуглова.</w:t>
      </w:r>
      <w:r w:rsidR="001C0E53" w:rsidRPr="00220DE0">
        <w:rPr>
          <w:rFonts w:ascii="Times New Roman" w:hAnsi="Times New Roman"/>
          <w:lang w:val="sr-Latn-CS"/>
        </w:rPr>
        <w:t xml:space="preserve"> Мономер хеликалних угљеничних нанотуба конструише се помоћу модела </w:t>
      </w:r>
      <w:r w:rsidR="00277902" w:rsidRPr="00220DE0">
        <w:rPr>
          <w:rFonts w:ascii="Times New Roman" w:hAnsi="Times New Roman"/>
          <w:lang w:val="sr-Latn-CS"/>
        </w:rPr>
        <w:t>тополошких координата заснованом</w:t>
      </w:r>
      <w:r w:rsidR="001C0E53" w:rsidRPr="00220DE0">
        <w:rPr>
          <w:rFonts w:ascii="Times New Roman" w:hAnsi="Times New Roman"/>
          <w:lang w:val="sr-Latn-CS"/>
        </w:rPr>
        <w:t xml:space="preserve"> на теорији графова [</w:t>
      </w:r>
      <w:r w:rsidR="00AB29A9" w:rsidRPr="00220DE0">
        <w:rPr>
          <w:rFonts w:ascii="Times New Roman" w:hAnsi="Times New Roman"/>
          <w:lang w:val="sr-Latn-CS"/>
        </w:rPr>
        <w:t>3</w:t>
      </w:r>
      <w:r w:rsidR="001C0E53" w:rsidRPr="00220DE0">
        <w:rPr>
          <w:rFonts w:ascii="Times New Roman" w:hAnsi="Times New Roman"/>
          <w:lang w:val="sr-Latn-CS"/>
        </w:rPr>
        <w:t>].</w:t>
      </w:r>
      <w:r w:rsidR="003F6AA1" w:rsidRPr="00220DE0">
        <w:rPr>
          <w:rFonts w:ascii="Times New Roman" w:hAnsi="Times New Roman"/>
          <w:lang w:val="sr-Latn-CS"/>
        </w:rPr>
        <w:t xml:space="preserve"> </w:t>
      </w:r>
      <w:r w:rsidR="00956FDC" w:rsidRPr="00220DE0">
        <w:rPr>
          <w:rFonts w:ascii="Times New Roman" w:hAnsi="Times New Roman"/>
          <w:lang w:val="sr-Latn-CS"/>
        </w:rPr>
        <w:t>Дистрибуциј</w:t>
      </w:r>
      <w:r w:rsidR="00FC5F78" w:rsidRPr="00220DE0">
        <w:rPr>
          <w:rFonts w:ascii="Times New Roman" w:hAnsi="Times New Roman"/>
          <w:lang w:val="sr-Latn-CS"/>
        </w:rPr>
        <w:t>а многоуглова на површини ХУНТа и</w:t>
      </w:r>
      <w:r w:rsidR="00956FDC" w:rsidRPr="00220DE0">
        <w:rPr>
          <w:rFonts w:ascii="Times New Roman" w:hAnsi="Times New Roman"/>
          <w:lang w:val="sr-Latn-CS"/>
        </w:rPr>
        <w:t xml:space="preserve"> њихова оријентација у </w:t>
      </w:r>
      <w:r w:rsidR="00FC5F78" w:rsidRPr="00220DE0">
        <w:rPr>
          <w:rFonts w:ascii="Times New Roman" w:hAnsi="Times New Roman"/>
          <w:lang w:val="sr-Latn-CS"/>
        </w:rPr>
        <w:t>односу на хеликс</w:t>
      </w:r>
      <w:r w:rsidR="00956FDC" w:rsidRPr="00220DE0">
        <w:rPr>
          <w:rFonts w:ascii="Times New Roman" w:hAnsi="Times New Roman"/>
          <w:lang w:val="sr-Latn-CS"/>
        </w:rPr>
        <w:t xml:space="preserve"> </w:t>
      </w:r>
      <w:r w:rsidR="00FC5F78" w:rsidRPr="00220DE0">
        <w:rPr>
          <w:rFonts w:ascii="Times New Roman" w:hAnsi="Times New Roman"/>
          <w:lang w:val="sr-Latn-CS"/>
        </w:rPr>
        <w:t>задани су</w:t>
      </w:r>
      <w:r w:rsidR="00956FDC" w:rsidRPr="00220DE0">
        <w:rPr>
          <w:rFonts w:ascii="Times New Roman" w:hAnsi="Times New Roman"/>
          <w:lang w:val="sr-Latn-CS"/>
        </w:rPr>
        <w:t xml:space="preserve"> избором троструко п</w:t>
      </w:r>
      <w:r w:rsidR="000B6098" w:rsidRPr="00220DE0">
        <w:rPr>
          <w:rFonts w:ascii="Times New Roman" w:hAnsi="Times New Roman"/>
          <w:lang w:val="sr-Latn-CS"/>
        </w:rPr>
        <w:t>овезаног графа и векотри</w:t>
      </w:r>
      <w:r w:rsidR="00994424" w:rsidRPr="00220DE0">
        <w:rPr>
          <w:rFonts w:ascii="Times New Roman" w:hAnsi="Times New Roman"/>
          <w:lang w:val="sr-Latn-CS"/>
        </w:rPr>
        <w:t>м</w:t>
      </w:r>
      <w:r w:rsidR="000B6098" w:rsidRPr="00220DE0">
        <w:rPr>
          <w:rFonts w:ascii="Times New Roman" w:hAnsi="Times New Roman"/>
          <w:lang w:val="sr-Latn-CS"/>
        </w:rPr>
        <w:t>а</w:t>
      </w:r>
      <w:r w:rsidR="00DE7736" w:rsidRPr="00220DE0">
        <w:rPr>
          <w:rFonts w:ascii="Times New Roman" w:hAnsi="Times New Roman"/>
          <w:lang w:val="sr-Latn-CS"/>
        </w:rPr>
        <w:t xml:space="preserve"> суперћелије</w:t>
      </w:r>
      <w:r w:rsidR="00F806CD">
        <w:rPr>
          <w:rFonts w:ascii="Times New Roman" w:hAnsi="Times New Roman"/>
        </w:rPr>
        <w:t>,</w:t>
      </w:r>
      <w:r w:rsidR="00CB213A" w:rsidRPr="00220DE0">
        <w:rPr>
          <w:rFonts w:ascii="Times New Roman" w:hAnsi="Times New Roman"/>
          <w:lang w:val="sr-Latn-CS"/>
        </w:rPr>
        <w:t xml:space="preserve"> </w:t>
      </w:r>
      <w:r w:rsidR="00752BC1" w:rsidRPr="00220DE0">
        <w:rPr>
          <w:rFonts w:ascii="Times New Roman" w:hAnsi="Times New Roman"/>
          <w:lang w:val="sr-Latn-CS"/>
        </w:rPr>
        <w:t>сл</w:t>
      </w:r>
      <w:r w:rsidR="00DE7736" w:rsidRPr="00220DE0">
        <w:rPr>
          <w:rFonts w:ascii="Times New Roman" w:hAnsi="Times New Roman"/>
          <w:lang w:val="sr-Latn-CS"/>
        </w:rPr>
        <w:t>.</w:t>
      </w:r>
      <w:r w:rsidR="00752BC1" w:rsidRPr="00220DE0">
        <w:rPr>
          <w:rFonts w:ascii="Times New Roman" w:hAnsi="Times New Roman"/>
          <w:lang w:val="sr-Latn-CS"/>
        </w:rPr>
        <w:t>1.</w:t>
      </w:r>
      <w:r w:rsidR="00CB213A" w:rsidRPr="00220DE0">
        <w:rPr>
          <w:rFonts w:ascii="Times New Roman" w:hAnsi="Times New Roman"/>
          <w:lang w:val="sr-Latn-CS"/>
        </w:rPr>
        <w:t xml:space="preserve"> Вектори суперћелије су целобројна линеарна комбинација базисних вектора, који дефинишу елементарну ћелију</w:t>
      </w:r>
      <w:r w:rsidR="00D50F8E" w:rsidRPr="00220DE0">
        <w:rPr>
          <w:rFonts w:ascii="Times New Roman" w:hAnsi="Times New Roman"/>
          <w:lang w:val="sr-Latn-CS"/>
        </w:rPr>
        <w:t xml:space="preserve"> троструко повезане равни, поплочане петоугловима, шестоугловима и седмоугловима </w:t>
      </w:r>
      <w:r w:rsidR="00CB213A" w:rsidRPr="00220DE0">
        <w:rPr>
          <w:rFonts w:ascii="Times New Roman" w:hAnsi="Times New Roman"/>
          <w:lang w:val="sr-Latn-CS"/>
        </w:rPr>
        <w:t>(правоугаоник на сл. 1</w:t>
      </w:r>
      <w:r w:rsidR="00E72C76" w:rsidRPr="00220DE0">
        <w:rPr>
          <w:rFonts w:ascii="Times New Roman" w:hAnsi="Times New Roman"/>
          <w:lang w:val="sr-Latn-CS"/>
        </w:rPr>
        <w:t>.</w:t>
      </w:r>
      <w:r w:rsidR="00CB213A" w:rsidRPr="00220DE0">
        <w:rPr>
          <w:rFonts w:ascii="Times New Roman" w:hAnsi="Times New Roman"/>
          <w:lang w:val="sr-Latn-CS"/>
        </w:rPr>
        <w:t xml:space="preserve"> </w:t>
      </w:r>
      <w:r w:rsidR="00E72C76" w:rsidRPr="00220DE0">
        <w:rPr>
          <w:rFonts w:ascii="Times New Roman" w:hAnsi="Times New Roman"/>
          <w:lang w:val="sr-Latn-CS"/>
        </w:rPr>
        <w:t>лево</w:t>
      </w:r>
      <w:r w:rsidR="00CB213A" w:rsidRPr="00220DE0">
        <w:rPr>
          <w:rFonts w:ascii="Times New Roman" w:hAnsi="Times New Roman"/>
          <w:lang w:val="sr-Latn-CS"/>
        </w:rPr>
        <w:t>).</w:t>
      </w:r>
      <w:r w:rsidR="00496C31" w:rsidRPr="00220DE0">
        <w:rPr>
          <w:rFonts w:ascii="Times New Roman" w:hAnsi="Times New Roman"/>
          <w:lang w:val="sr-Latn-CS"/>
        </w:rPr>
        <w:t xml:space="preserve"> </w:t>
      </w:r>
      <w:r w:rsidR="00673E12" w:rsidRPr="00220DE0">
        <w:rPr>
          <w:rFonts w:ascii="Times New Roman" w:hAnsi="Times New Roman"/>
          <w:lang w:val="sr-Latn-CS"/>
        </w:rPr>
        <w:t>Геометрија презентованог</w:t>
      </w:r>
      <w:r w:rsidR="00CB213A" w:rsidRPr="00220DE0">
        <w:rPr>
          <w:rFonts w:ascii="Times New Roman" w:hAnsi="Times New Roman"/>
          <w:lang w:val="sr-Latn-CS"/>
        </w:rPr>
        <w:t xml:space="preserve"> модел</w:t>
      </w:r>
      <w:r w:rsidR="00673E12" w:rsidRPr="00220DE0">
        <w:rPr>
          <w:rFonts w:ascii="Times New Roman" w:hAnsi="Times New Roman"/>
          <w:lang w:val="sr-Latn-CS"/>
        </w:rPr>
        <w:t>а</w:t>
      </w:r>
      <w:r w:rsidR="00CB213A" w:rsidRPr="00220DE0">
        <w:rPr>
          <w:rFonts w:ascii="Times New Roman" w:hAnsi="Times New Roman"/>
          <w:lang w:val="sr-Latn-CS"/>
        </w:rPr>
        <w:t xml:space="preserve"> хеликалних туба описан</w:t>
      </w:r>
      <w:r w:rsidR="00673E12" w:rsidRPr="00220DE0">
        <w:rPr>
          <w:rFonts w:ascii="Times New Roman" w:hAnsi="Times New Roman"/>
          <w:lang w:val="sr-Latn-CS"/>
        </w:rPr>
        <w:t>а</w:t>
      </w:r>
      <w:r w:rsidR="00CB213A" w:rsidRPr="00220DE0">
        <w:rPr>
          <w:rFonts w:ascii="Times New Roman" w:hAnsi="Times New Roman"/>
          <w:lang w:val="sr-Latn-CS"/>
        </w:rPr>
        <w:t xml:space="preserve"> је хелик</w:t>
      </w:r>
      <w:r w:rsidR="00673E12" w:rsidRPr="00220DE0">
        <w:rPr>
          <w:rFonts w:ascii="Times New Roman" w:hAnsi="Times New Roman"/>
          <w:lang w:val="sr-Latn-CS"/>
        </w:rPr>
        <w:t>алним и тубуларним</w:t>
      </w:r>
      <w:r w:rsidR="00CB213A" w:rsidRPr="00220DE0">
        <w:rPr>
          <w:rFonts w:ascii="Times New Roman" w:hAnsi="Times New Roman"/>
          <w:lang w:val="sr-Latn-CS"/>
        </w:rPr>
        <w:t xml:space="preserve"> параметрима</w:t>
      </w:r>
      <w:r w:rsidR="005E5908" w:rsidRPr="00220DE0">
        <w:rPr>
          <w:rFonts w:ascii="Times New Roman" w:hAnsi="Times New Roman"/>
          <w:lang w:val="sr-Latn-CS"/>
        </w:rPr>
        <w:t xml:space="preserve"> [</w:t>
      </w:r>
      <w:r w:rsidR="000D354E" w:rsidRPr="00220DE0">
        <w:rPr>
          <w:rFonts w:ascii="Times New Roman" w:hAnsi="Times New Roman"/>
          <w:lang w:val="sr-Latn-CS"/>
        </w:rPr>
        <w:t>4</w:t>
      </w:r>
      <w:r w:rsidR="005E5908" w:rsidRPr="00220DE0">
        <w:rPr>
          <w:rFonts w:ascii="Times New Roman" w:hAnsi="Times New Roman"/>
          <w:lang w:val="sr-Latn-CS"/>
        </w:rPr>
        <w:t>]</w:t>
      </w:r>
      <w:r w:rsidR="00CB213A" w:rsidRPr="00220DE0">
        <w:rPr>
          <w:rFonts w:ascii="Times New Roman" w:hAnsi="Times New Roman"/>
          <w:lang w:val="sr-Latn-CS"/>
        </w:rPr>
        <w:t>.</w:t>
      </w:r>
      <w:r w:rsidR="009A6031" w:rsidRPr="00220DE0">
        <w:rPr>
          <w:rFonts w:ascii="Times New Roman" w:hAnsi="Times New Roman"/>
          <w:lang w:val="sr-Latn-CS"/>
        </w:rPr>
        <w:t xml:space="preserve"> </w:t>
      </w:r>
      <w:r w:rsidR="004C78A4" w:rsidRPr="00220DE0">
        <w:rPr>
          <w:rFonts w:ascii="Times New Roman" w:hAnsi="Times New Roman"/>
          <w:lang w:val="sr-Latn-CS"/>
        </w:rPr>
        <w:t>Парамтетри хеликса су х</w:t>
      </w:r>
      <w:r w:rsidR="00AE01E8" w:rsidRPr="00220DE0">
        <w:rPr>
          <w:rFonts w:ascii="Times New Roman" w:hAnsi="Times New Roman"/>
          <w:lang w:val="sr-Latn-CS"/>
        </w:rPr>
        <w:t>еликални радијус (</w:t>
      </w:r>
      <w:r w:rsidR="0051374F" w:rsidRPr="00D84353">
        <w:rPr>
          <w:rFonts w:ascii="Times New Roman" w:hAnsi="Times New Roman"/>
          <w:i/>
        </w:rPr>
        <w:t>R</w:t>
      </w:r>
      <w:r w:rsidR="00AE01E8" w:rsidRPr="00220DE0">
        <w:rPr>
          <w:rFonts w:ascii="Times New Roman" w:hAnsi="Times New Roman"/>
          <w:lang w:val="sr-Latn-CS"/>
        </w:rPr>
        <w:t>) и угао инклинације</w:t>
      </w:r>
      <w:r w:rsidR="0051374F" w:rsidRPr="00220DE0">
        <w:rPr>
          <w:rFonts w:ascii="Times New Roman" w:hAnsi="Times New Roman"/>
          <w:lang w:val="sr-Latn-CS"/>
        </w:rPr>
        <w:t xml:space="preserve"> (</w:t>
      </w:r>
      <w:r w:rsidR="0051374F" w:rsidRPr="00D84353">
        <w:rPr>
          <w:rFonts w:ascii="Symbol" w:hAnsi="Symbol"/>
        </w:rPr>
        <w:t></w:t>
      </w:r>
      <w:r w:rsidR="0051374F" w:rsidRPr="00220DE0">
        <w:rPr>
          <w:rFonts w:ascii="Times New Roman" w:hAnsi="Times New Roman"/>
          <w:lang w:val="sr-Latn-CS"/>
        </w:rPr>
        <w:t>)</w:t>
      </w:r>
      <w:r w:rsidR="00AE01E8" w:rsidRPr="00220DE0">
        <w:rPr>
          <w:rFonts w:ascii="Times New Roman" w:hAnsi="Times New Roman"/>
          <w:lang w:val="sr-Latn-CS"/>
        </w:rPr>
        <w:t xml:space="preserve">, а </w:t>
      </w:r>
      <w:r w:rsidR="00673E12" w:rsidRPr="00220DE0">
        <w:rPr>
          <w:rFonts w:ascii="Times New Roman" w:hAnsi="Times New Roman"/>
          <w:lang w:val="sr-Latn-CS"/>
        </w:rPr>
        <w:t xml:space="preserve"> тубуларн</w:t>
      </w:r>
      <w:r w:rsidR="006202B5" w:rsidRPr="00220DE0">
        <w:rPr>
          <w:rFonts w:ascii="Times New Roman" w:hAnsi="Times New Roman"/>
          <w:lang w:val="sr-Latn-CS"/>
        </w:rPr>
        <w:t>и</w:t>
      </w:r>
      <w:r w:rsidR="008806B1" w:rsidRPr="00220DE0">
        <w:rPr>
          <w:rFonts w:ascii="Times New Roman" w:hAnsi="Times New Roman"/>
          <w:lang w:val="sr-Latn-CS"/>
        </w:rPr>
        <w:t xml:space="preserve"> параметри су</w:t>
      </w:r>
      <w:r w:rsidR="00673E12" w:rsidRPr="00220DE0">
        <w:rPr>
          <w:rFonts w:ascii="Times New Roman" w:hAnsi="Times New Roman"/>
          <w:lang w:val="sr-Latn-CS"/>
        </w:rPr>
        <w:t xml:space="preserve"> </w:t>
      </w:r>
      <w:r w:rsidR="0051374F" w:rsidRPr="00220DE0">
        <w:rPr>
          <w:rFonts w:ascii="Times New Roman" w:hAnsi="Times New Roman"/>
          <w:lang w:val="sr-Latn-CS"/>
        </w:rPr>
        <w:t>дијаметар (</w:t>
      </w:r>
      <w:r w:rsidR="0051374F" w:rsidRPr="00D84353">
        <w:rPr>
          <w:rFonts w:ascii="Times New Roman" w:hAnsi="Times New Roman"/>
          <w:i/>
        </w:rPr>
        <w:t>d</w:t>
      </w:r>
      <w:r w:rsidR="0051374F" w:rsidRPr="00220DE0">
        <w:rPr>
          <w:rFonts w:ascii="Times New Roman" w:hAnsi="Times New Roman"/>
          <w:lang w:val="sr-Latn-CS"/>
        </w:rPr>
        <w:t>) и дужина мономера (</w:t>
      </w:r>
      <w:r w:rsidR="0051374F" w:rsidRPr="00D84353">
        <w:rPr>
          <w:rFonts w:ascii="Times New Roman" w:hAnsi="Times New Roman"/>
          <w:i/>
        </w:rPr>
        <w:t>a</w:t>
      </w:r>
      <w:r w:rsidR="00C84A18" w:rsidRPr="00220DE0">
        <w:rPr>
          <w:rFonts w:ascii="Times New Roman" w:hAnsi="Times New Roman"/>
          <w:lang w:val="sr-Latn-CS"/>
        </w:rPr>
        <w:t xml:space="preserve">) </w:t>
      </w:r>
      <w:r w:rsidR="005E5908" w:rsidRPr="00220DE0">
        <w:rPr>
          <w:rFonts w:ascii="Times New Roman" w:hAnsi="Times New Roman"/>
          <w:lang w:val="sr-Latn-CS"/>
        </w:rPr>
        <w:t>сл</w:t>
      </w:r>
      <w:r w:rsidR="0051374F" w:rsidRPr="00220DE0">
        <w:rPr>
          <w:rFonts w:ascii="Times New Roman" w:hAnsi="Times New Roman"/>
          <w:lang w:val="sr-Latn-CS"/>
        </w:rPr>
        <w:t>.</w:t>
      </w:r>
      <w:r w:rsidR="005E5908" w:rsidRPr="00220DE0">
        <w:rPr>
          <w:rFonts w:ascii="Times New Roman" w:hAnsi="Times New Roman"/>
          <w:lang w:val="sr-Latn-CS"/>
        </w:rPr>
        <w:t>1</w:t>
      </w:r>
      <w:r w:rsidR="00C84A18" w:rsidRPr="00220DE0">
        <w:rPr>
          <w:rFonts w:ascii="Times New Roman" w:hAnsi="Times New Roman"/>
          <w:lang w:val="sr-Latn-CS"/>
        </w:rPr>
        <w:t>.</w:t>
      </w:r>
      <w:r w:rsidR="005E5908" w:rsidRPr="00220DE0">
        <w:rPr>
          <w:rFonts w:ascii="Times New Roman" w:hAnsi="Times New Roman"/>
          <w:lang w:val="sr-Latn-CS"/>
        </w:rPr>
        <w:t xml:space="preserve"> (десно).</w:t>
      </w:r>
      <w:r w:rsidR="0051374F" w:rsidRPr="00220DE0">
        <w:rPr>
          <w:rFonts w:ascii="Times New Roman" w:hAnsi="Times New Roman"/>
          <w:lang w:val="sr-Latn-CS"/>
        </w:rPr>
        <w:t xml:space="preserve"> </w:t>
      </w:r>
      <w:r w:rsidR="00853231" w:rsidRPr="00220DE0">
        <w:rPr>
          <w:rFonts w:ascii="Times New Roman" w:hAnsi="Times New Roman"/>
          <w:lang w:val="sr-Latn-CS"/>
        </w:rPr>
        <w:t>Осим поменутих геометријских параметара</w:t>
      </w:r>
      <w:r w:rsidR="004F2F7B" w:rsidRPr="00220DE0">
        <w:rPr>
          <w:rFonts w:ascii="Times New Roman" w:hAnsi="Times New Roman"/>
          <w:lang w:val="sr-Latn-CS"/>
        </w:rPr>
        <w:t xml:space="preserve"> често се користе</w:t>
      </w:r>
      <w:r w:rsidR="00724281" w:rsidRPr="00220DE0">
        <w:rPr>
          <w:rFonts w:ascii="Times New Roman" w:hAnsi="Times New Roman"/>
          <w:lang w:val="sr-Latn-CS"/>
        </w:rPr>
        <w:t xml:space="preserve"> и</w:t>
      </w:r>
      <w:r w:rsidR="00853231" w:rsidRPr="00220DE0">
        <w:rPr>
          <w:rFonts w:ascii="Times New Roman" w:hAnsi="Times New Roman"/>
          <w:lang w:val="sr-Latn-CS"/>
        </w:rPr>
        <w:t xml:space="preserve"> спољашњи дијаметар (</w:t>
      </w:r>
      <w:r w:rsidR="00853231" w:rsidRPr="001623BF">
        <w:rPr>
          <w:rFonts w:ascii="Times New Roman" w:hAnsi="Times New Roman"/>
          <w:i/>
        </w:rPr>
        <w:t>D</w:t>
      </w:r>
      <w:r w:rsidR="00853231" w:rsidRPr="00220DE0">
        <w:rPr>
          <w:rFonts w:ascii="Times New Roman" w:hAnsi="Times New Roman"/>
          <w:lang w:val="sr-Latn-CS"/>
        </w:rPr>
        <w:t>) и корак хеликалне тубе (</w:t>
      </w:r>
      <w:r w:rsidR="00853231" w:rsidRPr="001623BF">
        <w:rPr>
          <w:rFonts w:ascii="Times New Roman" w:hAnsi="Times New Roman"/>
          <w:i/>
        </w:rPr>
        <w:t>p</w:t>
      </w:r>
      <w:r w:rsidR="00853231" w:rsidRPr="00220DE0">
        <w:rPr>
          <w:rFonts w:ascii="Times New Roman" w:hAnsi="Times New Roman"/>
          <w:lang w:val="sr-Latn-CS"/>
        </w:rPr>
        <w:t>). Симетрија хелика</w:t>
      </w:r>
      <w:r w:rsidR="006B105B" w:rsidRPr="00220DE0">
        <w:rPr>
          <w:rFonts w:ascii="Times New Roman" w:hAnsi="Times New Roman"/>
          <w:lang w:val="sr-Latn-CS"/>
        </w:rPr>
        <w:t xml:space="preserve">лних угљеничних </w:t>
      </w:r>
      <w:r w:rsidR="00C2475D" w:rsidRPr="00220DE0">
        <w:rPr>
          <w:rFonts w:ascii="Times New Roman" w:hAnsi="Times New Roman"/>
          <w:lang w:val="sr-Latn-CS"/>
        </w:rPr>
        <w:t>нано</w:t>
      </w:r>
      <w:r w:rsidR="006B105B" w:rsidRPr="00220DE0">
        <w:rPr>
          <w:rFonts w:ascii="Times New Roman" w:hAnsi="Times New Roman"/>
          <w:lang w:val="sr-Latn-CS"/>
        </w:rPr>
        <w:t>туба је описана линијском групом из 5. фамилије која је генерисана ротацијом око осе хеликса (</w:t>
      </w:r>
      <w:r w:rsidR="00DB5A8F" w:rsidRPr="001623BF">
        <w:rPr>
          <w:rFonts w:ascii="Times New Roman" w:hAnsi="Times New Roman"/>
          <w:i/>
        </w:rPr>
        <w:t>Z</w:t>
      </w:r>
      <w:r w:rsidR="001328D1" w:rsidRPr="00220DE0">
        <w:rPr>
          <w:rFonts w:ascii="Times New Roman" w:hAnsi="Times New Roman"/>
          <w:lang w:val="sr-Latn-CS"/>
        </w:rPr>
        <w:t>) праћен</w:t>
      </w:r>
      <w:r w:rsidR="001328D1" w:rsidRPr="001623BF">
        <w:rPr>
          <w:rFonts w:ascii="Times New Roman" w:hAnsi="Times New Roman"/>
        </w:rPr>
        <w:t>a</w:t>
      </w:r>
      <w:r w:rsidR="00513801" w:rsidRPr="00220DE0">
        <w:rPr>
          <w:rFonts w:ascii="Times New Roman" w:hAnsi="Times New Roman"/>
          <w:lang w:val="sr-Latn-CS"/>
        </w:rPr>
        <w:t xml:space="preserve"> фракционом транслацијом дуж </w:t>
      </w:r>
      <w:r w:rsidR="00513801" w:rsidRPr="001623BF">
        <w:rPr>
          <w:rFonts w:ascii="Times New Roman" w:hAnsi="Times New Roman"/>
          <w:i/>
        </w:rPr>
        <w:t>Z</w:t>
      </w:r>
      <w:r w:rsidR="006B105B" w:rsidRPr="00220DE0">
        <w:rPr>
          <w:rFonts w:ascii="Times New Roman" w:hAnsi="Times New Roman"/>
          <w:lang w:val="sr-Latn-CS"/>
        </w:rPr>
        <w:t xml:space="preserve"> </w:t>
      </w:r>
      <w:r w:rsidR="001C5735" w:rsidRPr="00220DE0">
        <w:rPr>
          <w:rFonts w:ascii="Times New Roman" w:hAnsi="Times New Roman"/>
          <w:lang w:val="sr-Latn-CS"/>
        </w:rPr>
        <w:t xml:space="preserve">-осе </w:t>
      </w:r>
      <w:r w:rsidR="006B105B" w:rsidRPr="00220DE0">
        <w:rPr>
          <w:rFonts w:ascii="Times New Roman" w:hAnsi="Times New Roman"/>
          <w:lang w:val="sr-Latn-CS"/>
        </w:rPr>
        <w:t xml:space="preserve">и ротацијом за </w:t>
      </w:r>
      <w:r w:rsidR="006B105B" w:rsidRPr="001623BF">
        <w:rPr>
          <w:rFonts w:ascii="Symbol" w:hAnsi="Symbol"/>
        </w:rPr>
        <w:t></w:t>
      </w:r>
      <w:r w:rsidR="006B105B" w:rsidRPr="00220DE0">
        <w:rPr>
          <w:rFonts w:ascii="Times New Roman" w:hAnsi="Times New Roman"/>
          <w:lang w:val="sr-Latn-CS"/>
        </w:rPr>
        <w:t xml:space="preserve"> око </w:t>
      </w:r>
      <w:r w:rsidR="006B105B" w:rsidRPr="001623BF">
        <w:rPr>
          <w:rFonts w:ascii="Times New Roman" w:hAnsi="Times New Roman"/>
          <w:i/>
        </w:rPr>
        <w:t>X</w:t>
      </w:r>
      <w:r w:rsidR="006B105B" w:rsidRPr="00220DE0">
        <w:rPr>
          <w:rFonts w:ascii="Times New Roman" w:hAnsi="Times New Roman"/>
          <w:lang w:val="sr-Latn-CS"/>
        </w:rPr>
        <w:t>-осе.</w:t>
      </w:r>
      <w:r w:rsidR="00BA3F37" w:rsidRPr="00220DE0">
        <w:rPr>
          <w:rFonts w:ascii="Times New Roman" w:hAnsi="Times New Roman"/>
          <w:lang w:val="sr-Latn-CS"/>
        </w:rPr>
        <w:t xml:space="preserve"> Ознака модела хеликалне тубе садржи четири параметра графа и векторе суперћелије </w:t>
      </w:r>
      <m:oMath>
        <m:r>
          <w:rPr>
            <w:rFonts w:ascii="Cambria Math" w:hAnsi="Cambria Math"/>
            <w:lang w:val="sr-Latn-CS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6</m:t>
            </m:r>
          </m:sub>
        </m:sSub>
        <m:r>
          <w:rPr>
            <w:rFonts w:ascii="Cambria Math" w:hAnsi="Cambria Math"/>
            <w:lang w:val="sr-Latn-CS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  <w:lang w:val="sr-Latn-CS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7</m:t>
            </m:r>
          </m:sub>
        </m:sSub>
        <m:r>
          <w:rPr>
            <w:rFonts w:ascii="Cambria Math" w:hAnsi="Cambria Math"/>
            <w:lang w:val="sr-Latn-CS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5</m:t>
            </m:r>
          </m:sub>
        </m:sSub>
        <m:r>
          <w:rPr>
            <w:rFonts w:ascii="Cambria Math" w:hAnsi="Cambria Math"/>
            <w:lang w:val="sr-Latn-CS"/>
          </w:rPr>
          <m:t>,(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  <w:lang w:val="sr-Latn-CS"/>
              </w:rPr>
              <m:t>1</m:t>
            </m:r>
          </m:sub>
        </m:sSub>
        <m:r>
          <w:rPr>
            <w:rFonts w:ascii="Cambria Math" w:hAnsi="Cambria Math"/>
            <w:lang w:val="sr-Latn-CS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  <w:lang w:val="sr-Latn-CS"/>
              </w:rPr>
              <m:t>2</m:t>
            </m:r>
          </m:sub>
        </m:sSub>
        <m:r>
          <w:rPr>
            <w:rFonts w:ascii="Cambria Math" w:hAnsi="Cambria Math"/>
            <w:lang w:val="sr-Latn-CS"/>
          </w:rPr>
          <m:t>))</m:t>
        </m:r>
      </m:oMath>
      <w:r w:rsidR="00BA3F37" w:rsidRPr="00220DE0">
        <w:rPr>
          <w:rFonts w:ascii="Times New Roman" w:hAnsi="Times New Roman"/>
          <w:lang w:val="sr-Latn-CS"/>
        </w:rPr>
        <w:t>.</w:t>
      </w:r>
      <w:r w:rsidR="00CF7B7F" w:rsidRPr="00220DE0">
        <w:rPr>
          <w:rFonts w:ascii="Times New Roman" w:hAnsi="Times New Roman"/>
          <w:lang w:val="sr-Latn-CS"/>
        </w:rPr>
        <w:t xml:space="preserve"> У циљу изградње што реалистичнијег модела, чији су геометријски параметри </w:t>
      </w:r>
      <w:r w:rsidR="00D01247" w:rsidRPr="00220DE0">
        <w:rPr>
          <w:rFonts w:ascii="Times New Roman" w:hAnsi="Times New Roman"/>
          <w:lang w:val="sr-Latn-CS"/>
        </w:rPr>
        <w:t>слични</w:t>
      </w:r>
      <w:r w:rsidR="00CF7B7F" w:rsidRPr="00220DE0">
        <w:rPr>
          <w:rFonts w:ascii="Times New Roman" w:hAnsi="Times New Roman"/>
          <w:lang w:val="sr-Latn-CS"/>
        </w:rPr>
        <w:t xml:space="preserve"> параметрима синтетисаних туба, основне елементарне ћелије графова датих у [</w:t>
      </w:r>
      <w:r w:rsidR="00AD1BB9" w:rsidRPr="00220DE0">
        <w:rPr>
          <w:rFonts w:ascii="Times New Roman" w:hAnsi="Times New Roman"/>
          <w:lang w:val="sr-Latn-CS"/>
        </w:rPr>
        <w:t>5</w:t>
      </w:r>
      <w:r w:rsidR="00FE7EAC" w:rsidRPr="00220DE0">
        <w:rPr>
          <w:rFonts w:ascii="Times New Roman" w:hAnsi="Times New Roman"/>
          <w:lang w:val="sr-Latn-CS"/>
        </w:rPr>
        <w:t>] су систематски</w:t>
      </w:r>
      <w:r w:rsidR="00F832C3" w:rsidRPr="00220DE0">
        <w:rPr>
          <w:rFonts w:ascii="Times New Roman" w:hAnsi="Times New Roman"/>
          <w:lang w:val="sr-Latn-CS"/>
        </w:rPr>
        <w:t xml:space="preserve"> дограђене</w:t>
      </w:r>
      <w:r w:rsidR="00CF7B7F" w:rsidRPr="00220DE0">
        <w:rPr>
          <w:rFonts w:ascii="Times New Roman" w:hAnsi="Times New Roman"/>
          <w:lang w:val="sr-Latn-CS"/>
        </w:rPr>
        <w:t>.</w:t>
      </w:r>
      <w:r w:rsidR="00BA3F37" w:rsidRPr="00220DE0">
        <w:rPr>
          <w:rFonts w:ascii="Times New Roman" w:hAnsi="Times New Roman"/>
          <w:lang w:val="sr-Latn-CS"/>
        </w:rPr>
        <w:t xml:space="preserve"> Параметри графа редом означавају број колона шесотуглова између колона са петоугловима и седмоугловима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6</m:t>
            </m:r>
          </m:sub>
        </m:sSub>
      </m:oMath>
      <w:r w:rsidR="00BA3F37" w:rsidRPr="00220DE0">
        <w:rPr>
          <w:rFonts w:ascii="Times New Roman" w:hAnsi="Times New Roman"/>
          <w:lang w:val="sr-Latn-CS"/>
        </w:rPr>
        <w:t>), број врста шестоуглова додатих на основну елементарну ћелију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="00BA3F37" w:rsidRPr="00220DE0">
        <w:rPr>
          <w:rFonts w:ascii="Times New Roman" w:hAnsi="Times New Roman"/>
          <w:lang w:val="sr-Latn-CS"/>
        </w:rPr>
        <w:t>), број колона шестоуглова</w:t>
      </w:r>
      <w:r w:rsidR="00204626" w:rsidRPr="00220DE0">
        <w:rPr>
          <w:rFonts w:ascii="Times New Roman" w:hAnsi="Times New Roman"/>
          <w:lang w:val="sr-Latn-CS"/>
        </w:rPr>
        <w:t xml:space="preserve"> </w:t>
      </w:r>
      <w:r w:rsidR="00BA3F37" w:rsidRPr="00220DE0">
        <w:rPr>
          <w:rFonts w:ascii="Times New Roman" w:hAnsi="Times New Roman"/>
          <w:lang w:val="sr-Latn-CS"/>
        </w:rPr>
        <w:t xml:space="preserve">које раздвајају </w:t>
      </w:r>
      <w:r w:rsidR="003D7135" w:rsidRPr="00220DE0">
        <w:rPr>
          <w:rFonts w:ascii="Times New Roman" w:hAnsi="Times New Roman"/>
          <w:lang w:val="sr-Latn-CS"/>
        </w:rPr>
        <w:t>седмоуглове</w:t>
      </w:r>
      <w:r w:rsidR="00204626" w:rsidRPr="00220DE0">
        <w:rPr>
          <w:rFonts w:ascii="Times New Roman" w:hAnsi="Times New Roman"/>
          <w:lang w:val="sr-Latn-CS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7</m:t>
            </m:r>
          </m:sub>
        </m:sSub>
      </m:oMath>
      <w:r w:rsidR="00204626" w:rsidRPr="00220DE0">
        <w:rPr>
          <w:rFonts w:ascii="Times New Roman" w:hAnsi="Times New Roman"/>
          <w:lang w:val="sr-Latn-CS"/>
        </w:rPr>
        <w:t xml:space="preserve">) </w:t>
      </w:r>
      <w:r w:rsidR="00BA3F37" w:rsidRPr="00220DE0">
        <w:rPr>
          <w:rFonts w:ascii="Times New Roman" w:hAnsi="Times New Roman"/>
          <w:lang w:val="sr-Latn-CS"/>
        </w:rPr>
        <w:t>и број колона</w:t>
      </w:r>
      <w:r w:rsidR="00B70BDF" w:rsidRPr="00220DE0">
        <w:rPr>
          <w:rFonts w:ascii="Times New Roman" w:hAnsi="Times New Roman"/>
          <w:lang w:val="sr-Latn-CS"/>
        </w:rPr>
        <w:t xml:space="preserve"> шестоуглова </w:t>
      </w:r>
      <w:r w:rsidR="00BA3F37" w:rsidRPr="00220DE0">
        <w:rPr>
          <w:rFonts w:ascii="Times New Roman" w:hAnsi="Times New Roman"/>
          <w:lang w:val="sr-Latn-CS"/>
        </w:rPr>
        <w:t xml:space="preserve">уметнутих између колона </w:t>
      </w:r>
      <w:r w:rsidR="003D7135" w:rsidRPr="00220DE0">
        <w:rPr>
          <w:rFonts w:ascii="Times New Roman" w:hAnsi="Times New Roman"/>
          <w:lang w:val="sr-Latn-CS"/>
        </w:rPr>
        <w:t>петоуглова</w:t>
      </w:r>
      <w:r w:rsidR="00BA3F37" w:rsidRPr="00220DE0">
        <w:rPr>
          <w:rFonts w:ascii="Times New Roman" w:hAnsi="Times New Roman"/>
          <w:lang w:val="sr-Latn-CS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  <w:lang w:val="sr-Latn-CS"/>
              </w:rPr>
              <m:t>5</m:t>
            </m:r>
          </m:sub>
        </m:sSub>
      </m:oMath>
      <w:r w:rsidR="00603844" w:rsidRPr="00220DE0">
        <w:rPr>
          <w:rFonts w:ascii="Times New Roman" w:hAnsi="Times New Roman"/>
          <w:lang w:val="sr-Latn-CS"/>
        </w:rPr>
        <w:t>) у елементарној ћ</w:t>
      </w:r>
      <w:r w:rsidR="00BA3F37" w:rsidRPr="00220DE0">
        <w:rPr>
          <w:rFonts w:ascii="Times New Roman" w:hAnsi="Times New Roman"/>
          <w:lang w:val="sr-Latn-CS"/>
        </w:rPr>
        <w:t xml:space="preserve">елији. </w:t>
      </w:r>
    </w:p>
    <w:p w:rsidR="00446C5B" w:rsidRPr="001623BF" w:rsidRDefault="00446C5B" w:rsidP="00446C5B">
      <w:pPr>
        <w:keepNext/>
        <w:jc w:val="both"/>
      </w:pPr>
      <w:r w:rsidRPr="001623BF">
        <w:rPr>
          <w:rFonts w:ascii="Times New Roman" w:hAnsi="Times New Roman"/>
          <w:noProof/>
        </w:rPr>
        <w:drawing>
          <wp:inline distT="0" distB="0" distL="0" distR="0">
            <wp:extent cx="5972810" cy="2484019"/>
            <wp:effectExtent l="19050" t="0" r="8890" b="0"/>
            <wp:docPr id="1" name="Picture 0" descr="BLslik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slika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48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A8D" w:rsidRPr="001623BF" w:rsidRDefault="00446C5B" w:rsidP="0077650C">
      <w:pPr>
        <w:pStyle w:val="Caption"/>
        <w:jc w:val="both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1623B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 xml:space="preserve">Слика 1. </w:t>
      </w:r>
      <w:r w:rsidR="002149AA" w:rsidRPr="001623B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Лево</w:t>
      </w:r>
      <w:r w:rsidRPr="001623B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: троструко повезано плочање</w:t>
      </w:r>
      <w:r w:rsidR="00444BBC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 xml:space="preserve"> равни</w:t>
      </w:r>
      <w:r w:rsidRPr="001623B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 xml:space="preserve"> петоугловима (тамно сива поља), шестоугловима (бела поља) и седмоугловима (светло сива поља).</w:t>
      </w:r>
      <w:r w:rsidR="002149AA" w:rsidRPr="001623B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 xml:space="preserve"> Десно: параметри хеликса, спољашњи дијаметар ХУНТа (поглед одозго), тубуларни параметри и корак ХУНТа.</w:t>
      </w:r>
    </w:p>
    <w:p w:rsidR="0077650C" w:rsidRDefault="0077650C" w:rsidP="0077650C"/>
    <w:p w:rsidR="00CF77C1" w:rsidRPr="001623BF" w:rsidRDefault="00CF77C1" w:rsidP="0077650C"/>
    <w:p w:rsidR="0077365F" w:rsidRPr="001623BF" w:rsidRDefault="00712906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="002B45BC" w:rsidRPr="001623BF">
        <w:rPr>
          <w:rFonts w:ascii="Times New Roman" w:hAnsi="Times New Roman"/>
        </w:rPr>
        <w:t>МЕТОД</w:t>
      </w:r>
    </w:p>
    <w:p w:rsidR="00E428DB" w:rsidRPr="001623BF" w:rsidRDefault="001D5503" w:rsidP="00F86BC1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 xml:space="preserve"> </w:t>
      </w:r>
      <w:r w:rsidR="00430D80" w:rsidRPr="001623BF">
        <w:rPr>
          <w:rFonts w:ascii="Times New Roman" w:hAnsi="Times New Roman"/>
        </w:rPr>
        <w:t xml:space="preserve">Методе за </w:t>
      </w:r>
      <w:r w:rsidR="00EC6E20">
        <w:rPr>
          <w:rFonts w:ascii="Times New Roman" w:hAnsi="Times New Roman"/>
        </w:rPr>
        <w:t>рачунање топлотне проводности к</w:t>
      </w:r>
      <w:r w:rsidR="00430D80" w:rsidRPr="001623BF">
        <w:rPr>
          <w:rFonts w:ascii="Times New Roman" w:hAnsi="Times New Roman"/>
        </w:rPr>
        <w:t>р</w:t>
      </w:r>
      <w:r w:rsidR="00061EA5">
        <w:rPr>
          <w:rFonts w:ascii="Times New Roman" w:hAnsi="Times New Roman"/>
        </w:rPr>
        <w:t>и</w:t>
      </w:r>
      <w:r w:rsidR="00430D80" w:rsidRPr="001623BF">
        <w:rPr>
          <w:rFonts w:ascii="Times New Roman" w:hAnsi="Times New Roman"/>
        </w:rPr>
        <w:t>стала које се најчешће наводе у литератури су</w:t>
      </w:r>
      <w:r w:rsidR="002B6406" w:rsidRPr="001623BF">
        <w:rPr>
          <w:rFonts w:ascii="Times New Roman" w:hAnsi="Times New Roman"/>
        </w:rPr>
        <w:t>:</w:t>
      </w:r>
      <w:r w:rsidRPr="001623BF">
        <w:rPr>
          <w:rFonts w:ascii="Times New Roman" w:hAnsi="Times New Roman"/>
        </w:rPr>
        <w:t xml:space="preserve"> молекуларна динамика, Болцманове транспортне једначине</w:t>
      </w:r>
      <w:r w:rsidR="002B6406" w:rsidRPr="001623BF">
        <w:rPr>
          <w:rFonts w:ascii="Times New Roman" w:hAnsi="Times New Roman"/>
        </w:rPr>
        <w:t>,</w:t>
      </w:r>
      <w:r w:rsidR="009B2D4B" w:rsidRPr="001623BF">
        <w:rPr>
          <w:rFonts w:ascii="Times New Roman" w:hAnsi="Times New Roman"/>
        </w:rPr>
        <w:t xml:space="preserve"> модификовани таласни вектори итд. Резултати презентовани у овом раду добијени су </w:t>
      </w:r>
      <w:r w:rsidR="00614E80" w:rsidRPr="001623BF">
        <w:rPr>
          <w:rFonts w:ascii="Times New Roman" w:hAnsi="Times New Roman"/>
        </w:rPr>
        <w:t>у апроксимацији</w:t>
      </w:r>
      <w:r w:rsidR="006A4162" w:rsidRPr="001623BF">
        <w:rPr>
          <w:rFonts w:ascii="Times New Roman" w:hAnsi="Times New Roman"/>
        </w:rPr>
        <w:t xml:space="preserve"> времена релаксације</w:t>
      </w:r>
      <w:r w:rsidR="009B2D4B" w:rsidRPr="001623BF">
        <w:rPr>
          <w:rFonts w:ascii="Times New Roman" w:hAnsi="Times New Roman"/>
        </w:rPr>
        <w:t xml:space="preserve">. </w:t>
      </w:r>
      <w:r w:rsidR="00B07B4E" w:rsidRPr="001623BF">
        <w:rPr>
          <w:rFonts w:ascii="Times New Roman" w:hAnsi="Times New Roman"/>
        </w:rPr>
        <w:t>Да бисмо израчунали топлотну проводност</w:t>
      </w:r>
      <w:r w:rsidR="00EC22D7" w:rsidRPr="001623BF">
        <w:rPr>
          <w:rFonts w:ascii="Times New Roman" w:hAnsi="Times New Roman"/>
        </w:rPr>
        <w:t xml:space="preserve"> овим методом </w:t>
      </w:r>
      <w:r w:rsidR="00AB2947" w:rsidRPr="001623BF">
        <w:rPr>
          <w:rFonts w:ascii="Times New Roman" w:hAnsi="Times New Roman"/>
        </w:rPr>
        <w:t>потребно је</w:t>
      </w:r>
      <w:r w:rsidR="00B07B4E" w:rsidRPr="001623BF">
        <w:rPr>
          <w:rFonts w:ascii="Times New Roman" w:hAnsi="Times New Roman"/>
        </w:rPr>
        <w:t xml:space="preserve"> да знамо</w:t>
      </w:r>
      <w:r w:rsidR="00EC22D7" w:rsidRPr="001623BF">
        <w:rPr>
          <w:rFonts w:ascii="Times New Roman" w:hAnsi="Times New Roman"/>
        </w:rPr>
        <w:t xml:space="preserve"> фононск</w:t>
      </w:r>
      <w:r w:rsidR="00D93CC0" w:rsidRPr="001623BF">
        <w:rPr>
          <w:rFonts w:ascii="Times New Roman" w:hAnsi="Times New Roman"/>
        </w:rPr>
        <w:t>и</w:t>
      </w:r>
      <w:r w:rsidR="0017467B" w:rsidRPr="001623BF">
        <w:rPr>
          <w:rFonts w:ascii="Times New Roman" w:hAnsi="Times New Roman"/>
        </w:rPr>
        <w:t xml:space="preserve"> спект</w:t>
      </w:r>
      <w:r w:rsidR="00D93CC0" w:rsidRPr="001623BF">
        <w:rPr>
          <w:rFonts w:ascii="Times New Roman" w:hAnsi="Times New Roman"/>
        </w:rPr>
        <w:t>ар</w:t>
      </w:r>
      <w:r w:rsidR="0017467B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ω=ω(k,s)</m:t>
        </m:r>
      </m:oMath>
      <w:r w:rsidR="009B2D4B" w:rsidRPr="001623BF">
        <w:rPr>
          <w:rFonts w:ascii="Times New Roman" w:hAnsi="Times New Roman"/>
        </w:rPr>
        <w:t xml:space="preserve"> </w:t>
      </w:r>
      <w:r w:rsidRPr="001623BF">
        <w:rPr>
          <w:rFonts w:ascii="Times New Roman" w:hAnsi="Times New Roman"/>
        </w:rPr>
        <w:t xml:space="preserve"> </w:t>
      </w:r>
      <w:r w:rsidR="00D93CC0" w:rsidRPr="001623BF">
        <w:rPr>
          <w:rFonts w:ascii="Times New Roman" w:hAnsi="Times New Roman"/>
        </w:rPr>
        <w:t>и време</w:t>
      </w:r>
      <w:r w:rsidR="007C3AE2" w:rsidRPr="001623BF">
        <w:rPr>
          <w:rFonts w:ascii="Times New Roman" w:hAnsi="Times New Roman"/>
        </w:rPr>
        <w:t xml:space="preserve"> </w:t>
      </w:r>
      <w:r w:rsidR="00DA0BF0">
        <w:rPr>
          <w:rFonts w:ascii="Times New Roman" w:hAnsi="Times New Roman"/>
        </w:rPr>
        <w:t xml:space="preserve">релаксације </w:t>
      </w:r>
      <w:r w:rsidR="00BD1EEE" w:rsidRPr="001623BF">
        <w:rPr>
          <w:rFonts w:ascii="Times New Roman" w:hAnsi="Times New Roman"/>
        </w:rPr>
        <w:t>фонона</w:t>
      </w:r>
      <w:r w:rsidR="007C3AE2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τ(k,s)</m:t>
        </m:r>
      </m:oMath>
      <w:r w:rsidR="007C3AE2" w:rsidRPr="001623BF">
        <w:rPr>
          <w:rFonts w:ascii="Times New Roman" w:hAnsi="Times New Roman"/>
        </w:rPr>
        <w:t>.</w:t>
      </w:r>
      <w:r w:rsidR="006377A0" w:rsidRPr="001623BF">
        <w:rPr>
          <w:rFonts w:ascii="Times New Roman" w:hAnsi="Times New Roman"/>
        </w:rPr>
        <w:t xml:space="preserve"> </w:t>
      </w:r>
      <w:r w:rsidR="00FA063C" w:rsidRPr="001623BF">
        <w:rPr>
          <w:rFonts w:ascii="Times New Roman" w:hAnsi="Times New Roman"/>
        </w:rPr>
        <w:t>Програмски</w:t>
      </w:r>
      <w:r w:rsidR="00B80B07" w:rsidRPr="001623BF">
        <w:rPr>
          <w:rFonts w:ascii="Times New Roman" w:hAnsi="Times New Roman"/>
        </w:rPr>
        <w:t xml:space="preserve"> код </w:t>
      </w:r>
      <w:r w:rsidR="00B80B07" w:rsidRPr="001623BF">
        <w:rPr>
          <w:rFonts w:ascii="Times New Roman" w:hAnsi="Times New Roman"/>
          <w:i/>
        </w:rPr>
        <w:t xml:space="preserve">POLSym </w:t>
      </w:r>
      <w:r w:rsidR="00B80B07" w:rsidRPr="001623BF">
        <w:rPr>
          <w:rFonts w:ascii="Times New Roman" w:hAnsi="Times New Roman"/>
        </w:rPr>
        <w:t xml:space="preserve">коришћен је </w:t>
      </w:r>
      <w:r w:rsidR="00B07B4E" w:rsidRPr="001623BF">
        <w:rPr>
          <w:rFonts w:ascii="Times New Roman" w:hAnsi="Times New Roman"/>
        </w:rPr>
        <w:t>за налажење</w:t>
      </w:r>
      <w:r w:rsidR="001C1889" w:rsidRPr="001623BF">
        <w:rPr>
          <w:rFonts w:ascii="Times New Roman" w:hAnsi="Times New Roman"/>
        </w:rPr>
        <w:t xml:space="preserve"> фононског спектра правих и хеликалних угљеничних нанотуба.</w:t>
      </w:r>
      <w:r w:rsidR="00FA063C" w:rsidRPr="001623BF">
        <w:rPr>
          <w:rFonts w:ascii="Times New Roman" w:hAnsi="Times New Roman"/>
        </w:rPr>
        <w:t xml:space="preserve"> Елементи динамичких подматрица (</w:t>
      </w:r>
      <w:r w:rsidR="00AB6768" w:rsidRPr="001623BF">
        <w:rPr>
          <w:rFonts w:ascii="Times New Roman" w:hAnsi="Times New Roman"/>
        </w:rPr>
        <w:t>хесијана</w:t>
      </w:r>
      <w:r w:rsidR="00FA063C" w:rsidRPr="001623BF">
        <w:rPr>
          <w:rFonts w:ascii="Times New Roman" w:hAnsi="Times New Roman"/>
        </w:rPr>
        <w:t>) добијени су</w:t>
      </w:r>
      <w:r w:rsidR="005141CD" w:rsidRPr="001623BF">
        <w:rPr>
          <w:rFonts w:ascii="Times New Roman" w:hAnsi="Times New Roman"/>
        </w:rPr>
        <w:t xml:space="preserve"> </w:t>
      </w:r>
      <w:r w:rsidR="00FA063C" w:rsidRPr="001623BF">
        <w:rPr>
          <w:rFonts w:ascii="Times New Roman" w:hAnsi="Times New Roman"/>
        </w:rPr>
        <w:t>нумеричк</w:t>
      </w:r>
      <w:r w:rsidR="005141CD" w:rsidRPr="001623BF">
        <w:rPr>
          <w:rFonts w:ascii="Times New Roman" w:hAnsi="Times New Roman"/>
        </w:rPr>
        <w:t>и. Вариране су просторне координате атома око равнотежног положаја (4 или 16 положаја) при чему је рачуната промена Бренеровог</w:t>
      </w:r>
      <w:r w:rsidR="006C6A84" w:rsidRPr="001623BF">
        <w:rPr>
          <w:rFonts w:ascii="Times New Roman" w:hAnsi="Times New Roman"/>
        </w:rPr>
        <w:t xml:space="preserve"> [</w:t>
      </w:r>
      <w:r w:rsidR="00C3131D">
        <w:rPr>
          <w:rFonts w:ascii="Times New Roman" w:hAnsi="Times New Roman"/>
        </w:rPr>
        <w:t>6</w:t>
      </w:r>
      <w:r w:rsidR="006C6A84" w:rsidRPr="001623BF">
        <w:rPr>
          <w:rFonts w:ascii="Times New Roman" w:hAnsi="Times New Roman"/>
        </w:rPr>
        <w:t>]</w:t>
      </w:r>
      <w:r w:rsidR="005141CD" w:rsidRPr="001623BF">
        <w:rPr>
          <w:rFonts w:ascii="Times New Roman" w:hAnsi="Times New Roman"/>
        </w:rPr>
        <w:t xml:space="preserve"> међуатомског потенцијала. </w:t>
      </w:r>
      <w:r w:rsidR="00710D14" w:rsidRPr="001623BF">
        <w:rPr>
          <w:rFonts w:ascii="Times New Roman" w:hAnsi="Times New Roman"/>
        </w:rPr>
        <w:t xml:space="preserve">Топлотна проводност </w:t>
      </w:r>
      <m:oMath>
        <m:r>
          <w:rPr>
            <w:rFonts w:ascii="Cambria Math" w:hAnsi="Cambria Math"/>
          </w:rPr>
          <m:t>σ</m:t>
        </m:r>
      </m:oMath>
      <w:r w:rsidR="000835EF" w:rsidRPr="001623BF">
        <w:rPr>
          <w:rFonts w:ascii="Times New Roman" w:hAnsi="Times New Roman"/>
        </w:rPr>
        <w:t xml:space="preserve"> је рачуната</w:t>
      </w:r>
      <w:r w:rsidR="00710D14" w:rsidRPr="001623BF">
        <w:rPr>
          <w:rFonts w:ascii="Times New Roman" w:hAnsi="Times New Roman"/>
        </w:rPr>
        <w:t xml:space="preserve"> према</w:t>
      </w:r>
      <w:r w:rsidR="00D6030B" w:rsidRPr="001623BF">
        <w:rPr>
          <w:rFonts w:ascii="Times New Roman" w:hAnsi="Times New Roman"/>
        </w:rPr>
        <w:t xml:space="preserve"> према </w:t>
      </w:r>
      <w:r w:rsidR="00EB3C1E">
        <w:rPr>
          <w:rFonts w:ascii="Times New Roman" w:hAnsi="Times New Roman"/>
        </w:rPr>
        <w:t>изразу</w:t>
      </w:r>
      <w:r w:rsidR="00710D14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σ=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Ј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ph</m:t>
            </m:r>
          </m:sub>
        </m:sSub>
        <m:r>
          <w:rPr>
            <w:rFonts w:ascii="Cambria Math" w:hAnsi="Cambria Math"/>
          </w:rPr>
          <m:t>/∆</m:t>
        </m:r>
        <m:r>
          <m:rPr>
            <m:sty m:val="bi"/>
          </m:rPr>
          <w:rPr>
            <w:rFonts w:ascii="Cambria Math" w:hAnsi="Cambria Math"/>
          </w:rPr>
          <m:t>T</m:t>
        </m:r>
      </m:oMath>
      <w:r w:rsidR="00793F94" w:rsidRPr="001623BF">
        <w:rPr>
          <w:rFonts w:ascii="Times New Roman" w:hAnsi="Times New Roman"/>
        </w:rPr>
        <w:t>, где је</w:t>
      </w:r>
      <w:r w:rsidR="00E01432" w:rsidRPr="001623BF">
        <w:rPr>
          <w:rFonts w:ascii="Times New Roman" w:hAnsi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Ј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ph</m:t>
            </m:r>
          </m:sub>
        </m:sSub>
      </m:oMath>
      <w:r w:rsidR="00793F94" w:rsidRPr="001623BF">
        <w:rPr>
          <w:rFonts w:ascii="Times New Roman" w:hAnsi="Times New Roman"/>
        </w:rPr>
        <w:t xml:space="preserve"> густина </w:t>
      </w:r>
      <w:r w:rsidR="00AB2D76">
        <w:rPr>
          <w:rFonts w:ascii="Times New Roman" w:hAnsi="Times New Roman"/>
        </w:rPr>
        <w:t xml:space="preserve">топлотне </w:t>
      </w:r>
      <w:r w:rsidR="00793F94" w:rsidRPr="001623BF">
        <w:rPr>
          <w:rFonts w:ascii="Times New Roman" w:hAnsi="Times New Roman"/>
        </w:rPr>
        <w:t>струје а</w:t>
      </w:r>
      <w:r w:rsidR="00E01432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∆Т</m:t>
        </m:r>
      </m:oMath>
      <w:r w:rsidR="009C1EFF" w:rsidRPr="001623BF">
        <w:rPr>
          <w:rFonts w:ascii="Times New Roman" w:hAnsi="Times New Roman"/>
        </w:rPr>
        <w:t xml:space="preserve"> разлика температура</w:t>
      </w:r>
      <w:r w:rsidR="0013022D">
        <w:rPr>
          <w:rFonts w:ascii="Times New Roman" w:hAnsi="Times New Roman"/>
        </w:rPr>
        <w:t xml:space="preserve"> на конатактима туба</w:t>
      </w:r>
      <w:r w:rsidR="00E01432" w:rsidRPr="001623BF">
        <w:rPr>
          <w:rFonts w:ascii="Times New Roman" w:hAnsi="Times New Roman"/>
        </w:rPr>
        <w:t xml:space="preserve"> и термостата. Из услова да је разлика температура</w:t>
      </w:r>
      <w:r w:rsidR="00D6030B" w:rsidRPr="001623BF">
        <w:rPr>
          <w:rFonts w:ascii="Times New Roman" w:hAnsi="Times New Roman"/>
        </w:rPr>
        <w:t xml:space="preserve"> </w:t>
      </w:r>
      <w:r w:rsidR="00E01432" w:rsidRPr="001623BF">
        <w:rPr>
          <w:rFonts w:ascii="Times New Roman" w:hAnsi="Times New Roman"/>
        </w:rPr>
        <w:t>много мања од средње температуре система</w:t>
      </w:r>
      <w:r w:rsidR="00D6030B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∆T=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≪T=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</m:t>
        </m:r>
      </m:oMath>
      <w:r w:rsidR="00D6030B" w:rsidRPr="001623BF">
        <w:rPr>
          <w:rFonts w:ascii="Times New Roman" w:hAnsi="Times New Roman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D6030B" w:rsidRPr="001623BF">
        <w:rPr>
          <w:rFonts w:ascii="Times New Roman" w:hAnsi="Times New Roman"/>
        </w:rPr>
        <w:t xml:space="preserve"> температуре топлог и хладног термостата)</w:t>
      </w:r>
      <w:r w:rsidR="00CD040C" w:rsidRPr="001623BF">
        <w:rPr>
          <w:rFonts w:ascii="Times New Roman" w:hAnsi="Times New Roman"/>
        </w:rPr>
        <w:t xml:space="preserve">, тј. </w:t>
      </w:r>
      <w:r w:rsidR="00E01432" w:rsidRPr="001623BF">
        <w:rPr>
          <w:rFonts w:ascii="Times New Roman" w:hAnsi="Times New Roman"/>
        </w:rPr>
        <w:t>градијент температуре</w:t>
      </w:r>
      <w:r w:rsidR="00CD040C" w:rsidRPr="001623BF">
        <w:rPr>
          <w:rFonts w:ascii="Times New Roman" w:hAnsi="Times New Roman"/>
        </w:rPr>
        <w:t xml:space="preserve"> је</w:t>
      </w:r>
      <w:r w:rsidR="00E01432" w:rsidRPr="001623BF">
        <w:rPr>
          <w:rFonts w:ascii="Times New Roman" w:hAnsi="Times New Roman"/>
        </w:rPr>
        <w:t xml:space="preserve"> мали</w:t>
      </w:r>
      <w:r w:rsidR="005A7099" w:rsidRPr="001623BF">
        <w:rPr>
          <w:rFonts w:ascii="Times New Roman" w:hAnsi="Times New Roman"/>
        </w:rPr>
        <w:t xml:space="preserve"> сл. 3 (лево)</w:t>
      </w:r>
      <w:r w:rsidR="00614E80" w:rsidRPr="001623BF">
        <w:rPr>
          <w:rFonts w:ascii="Times New Roman" w:hAnsi="Times New Roman"/>
        </w:rPr>
        <w:t xml:space="preserve">, </w:t>
      </w:r>
      <w:r w:rsidR="00E01432" w:rsidRPr="001623BF">
        <w:rPr>
          <w:rFonts w:ascii="Times New Roman" w:hAnsi="Times New Roman"/>
        </w:rPr>
        <w:t xml:space="preserve"> налази се коначна формула</w:t>
      </w:r>
      <w:r w:rsidR="006C6A84" w:rsidRPr="001623BF">
        <w:rPr>
          <w:rFonts w:ascii="Times New Roman" w:hAnsi="Times New Roman"/>
        </w:rPr>
        <w:t xml:space="preserve"> Ландауеровог типа</w:t>
      </w:r>
      <w:r w:rsidR="00E01432" w:rsidRPr="001623BF">
        <w:rPr>
          <w:rFonts w:ascii="Times New Roman" w:hAnsi="Times New Roman"/>
        </w:rPr>
        <w:t xml:space="preserve"> за рачунање топлотне проводности </w:t>
      </w:r>
      <m:oMath>
        <m:r>
          <w:rPr>
            <w:rFonts w:ascii="Cambria Math" w:hAnsi="Cambria Math"/>
          </w:rPr>
          <m:t>σ=</m:t>
        </m:r>
        <m:nary>
          <m:naryPr>
            <m:chr m:val="∑"/>
            <m:limLoc m:val="subSup"/>
            <m:supHide m:val="on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s</m:t>
            </m:r>
          </m:sub>
          <m:sup/>
          <m:e>
            <m:nary>
              <m:naryPr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</m:sup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dk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</w:rPr>
                  <m:t>(k)</m:t>
                </m:r>
              </m:e>
            </m:nary>
          </m:e>
        </m:nary>
      </m:oMath>
      <w:r w:rsidR="006B11FC" w:rsidRPr="001623BF">
        <w:rPr>
          <w:rFonts w:ascii="Times New Roman" w:hAnsi="Times New Roman"/>
        </w:rPr>
        <w:t xml:space="preserve"> [</w:t>
      </w:r>
      <w:r w:rsidR="008D2FEC">
        <w:rPr>
          <w:rFonts w:ascii="Times New Roman" w:eastAsiaTheme="minorHAnsi" w:hAnsi="Times New Roman"/>
        </w:rPr>
        <w:t>7</w:t>
      </w:r>
      <w:r w:rsidR="006B11FC" w:rsidRPr="001623BF">
        <w:rPr>
          <w:rFonts w:ascii="Times New Roman" w:hAnsi="Times New Roman"/>
        </w:rPr>
        <w:t>]</w:t>
      </w:r>
      <w:r w:rsidR="006306CF" w:rsidRPr="001623BF">
        <w:rPr>
          <w:rFonts w:ascii="Times New Roman" w:hAnsi="Times New Roman"/>
        </w:rPr>
        <w:t>. С</w:t>
      </w:r>
      <w:r w:rsidR="009D26C6" w:rsidRPr="001623BF">
        <w:rPr>
          <w:rFonts w:ascii="Times New Roman" w:hAnsi="Times New Roman"/>
        </w:rPr>
        <w:t xml:space="preserve">пецифична топлота нормалне моде </w:t>
      </w:r>
      <w:r w:rsidR="00614E80" w:rsidRPr="001623BF">
        <w:rPr>
          <w:rFonts w:ascii="Times New Roman" w:hAnsi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k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ℏ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</w:rPr>
                  <m:t>(k)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</w:rPr>
                  <m:t>T</m:t>
                </m:r>
              </m:den>
            </m:f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sinh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hAnsi="Cambria Math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ℏ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ω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(k)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T</m:t>
                    </m:r>
                  </m:den>
                </m:f>
                <m:r>
                  <w:rPr>
                    <w:rFonts w:ascii="Cambria Math" w:hAnsi="Cambria Math"/>
                  </w:rPr>
                  <m:t>)</m:t>
                </m:r>
              </m:e>
            </m:func>
          </m:den>
        </m:f>
      </m:oMath>
      <w:r w:rsidR="006306CF" w:rsidRPr="001623BF">
        <w:rPr>
          <w:rFonts w:ascii="Times New Roman" w:hAnsi="Times New Roman"/>
        </w:rPr>
        <w:t xml:space="preserve"> и</w:t>
      </w:r>
      <w:r w:rsidR="0067019F" w:rsidRPr="001623BF">
        <w:rPr>
          <w:rFonts w:ascii="Times New Roman" w:hAnsi="Times New Roman"/>
        </w:rPr>
        <w:t xml:space="preserve"> групна брзина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k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s,k</m:t>
                </m:r>
              </m:sub>
            </m:sSub>
          </m:num>
          <m:den>
            <m:r>
              <w:rPr>
                <w:rFonts w:ascii="Cambria Math" w:hAnsi="Cambria Math"/>
              </w:rPr>
              <m:t>dk</m:t>
            </m:r>
          </m:den>
        </m:f>
      </m:oMath>
      <w:r w:rsidR="0067019F" w:rsidRPr="001623BF">
        <w:rPr>
          <w:rFonts w:ascii="Times New Roman" w:hAnsi="Times New Roman"/>
        </w:rPr>
        <w:t xml:space="preserve"> </w:t>
      </w:r>
      <w:r w:rsidR="006306CF" w:rsidRPr="001623BF">
        <w:rPr>
          <w:rFonts w:ascii="Times New Roman" w:hAnsi="Times New Roman"/>
        </w:rPr>
        <w:t>с</w:t>
      </w:r>
      <w:r w:rsidR="00D7193D" w:rsidRPr="001623BF">
        <w:rPr>
          <w:rFonts w:ascii="Times New Roman" w:hAnsi="Times New Roman"/>
        </w:rPr>
        <w:t>е рачунају</w:t>
      </w:r>
      <w:r w:rsidR="00967431" w:rsidRPr="001623BF">
        <w:rPr>
          <w:rFonts w:ascii="Times New Roman" w:hAnsi="Times New Roman"/>
        </w:rPr>
        <w:t xml:space="preserve"> из фононског спектра</w:t>
      </w:r>
      <w:r w:rsidR="00452A51" w:rsidRPr="001623BF">
        <w:rPr>
          <w:rFonts w:ascii="Times New Roman" w:hAnsi="Times New Roman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452A51" w:rsidRPr="001623BF">
        <w:rPr>
          <w:rFonts w:ascii="Times New Roman" w:hAnsi="Times New Roman"/>
        </w:rPr>
        <w:t xml:space="preserve"> је Болцманова константа)</w:t>
      </w:r>
      <w:r w:rsidR="00967431" w:rsidRPr="001623BF">
        <w:rPr>
          <w:rFonts w:ascii="Times New Roman" w:hAnsi="Times New Roman"/>
        </w:rPr>
        <w:t>. Tрансмисиона функција</w:t>
      </w:r>
      <w:r w:rsidR="0067019F" w:rsidRPr="001623BF">
        <w:rPr>
          <w:rFonts w:ascii="Times New Roman" w:hAnsi="Times New Roman"/>
        </w:rPr>
        <w:t xml:space="preserve"> фонона</w:t>
      </w:r>
      <w:r w:rsidR="00F36919" w:rsidRPr="001623BF">
        <w:rPr>
          <w:rFonts w:ascii="Times New Roman" w:hAnsi="Times New Roman"/>
        </w:rPr>
        <w:t xml:space="preserve"> проводника дужине </w:t>
      </w:r>
      <m:oMath>
        <m:r>
          <w:rPr>
            <w:rFonts w:ascii="Cambria Math" w:hAnsi="Cambria Math"/>
          </w:rPr>
          <m:t>L</m:t>
        </m:r>
      </m:oMath>
      <w:r w:rsidR="00F36919" w:rsidRPr="001623BF">
        <w:rPr>
          <w:rFonts w:ascii="Times New Roman" w:hAnsi="Times New Roman"/>
        </w:rPr>
        <w:t xml:space="preserve"> </w:t>
      </w:r>
      <w:r w:rsidR="006306CF" w:rsidRPr="001623BF">
        <w:rPr>
          <w:rFonts w:ascii="Times New Roman" w:hAnsi="Times New Roman"/>
        </w:rPr>
        <w:t>је</w:t>
      </w:r>
      <w:r w:rsidR="0067019F" w:rsidRPr="001623BF">
        <w:rPr>
          <w:rFonts w:ascii="Times New Roman" w:hAnsi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(k)=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>(k)</m:t>
            </m:r>
          </m:num>
          <m:den>
            <m:r>
              <w:rPr>
                <w:rFonts w:ascii="Cambria Math" w:hAnsi="Cambria Math"/>
              </w:rPr>
              <m:t>L+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>(k)</m:t>
            </m:r>
          </m:den>
        </m:f>
      </m:oMath>
      <w:r w:rsidR="0050392A" w:rsidRPr="001623BF">
        <w:rPr>
          <w:rFonts w:ascii="Times New Roman" w:hAnsi="Times New Roman"/>
        </w:rPr>
        <w:t xml:space="preserve"> [</w:t>
      </w:r>
      <w:r w:rsidR="00BB0DE1">
        <w:rPr>
          <w:rFonts w:ascii="Times New Roman" w:hAnsi="Times New Roman"/>
        </w:rPr>
        <w:t>8</w:t>
      </w:r>
      <w:r w:rsidR="0050392A" w:rsidRPr="001623BF">
        <w:rPr>
          <w:rFonts w:ascii="Times New Roman" w:hAnsi="Times New Roman"/>
        </w:rPr>
        <w:t>]</w:t>
      </w:r>
      <w:r w:rsidR="008C5504" w:rsidRPr="001623BF">
        <w:rPr>
          <w:rFonts w:ascii="Times New Roman" w:hAnsi="Times New Roman"/>
        </w:rPr>
        <w:t xml:space="preserve">, где је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(k)=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k</m:t>
            </m:r>
          </m:e>
        </m:d>
        <m:r>
          <w:rPr>
            <w:rFonts w:ascii="Cambria Math" w:hAnsi="Cambria Math"/>
          </w:rPr>
          <m:t>τ(k,s)</m:t>
        </m:r>
      </m:oMath>
      <w:r w:rsidR="008C5504" w:rsidRPr="001623BF">
        <w:rPr>
          <w:rFonts w:ascii="Times New Roman" w:hAnsi="Times New Roman"/>
        </w:rPr>
        <w:t xml:space="preserve"> средњи слободни пут фонона </w:t>
      </w:r>
      <m:oMath>
        <m:r>
          <w:rPr>
            <w:rFonts w:ascii="Cambria Math" w:hAnsi="Cambria Math"/>
          </w:rPr>
          <m:t>(s</m:t>
        </m:r>
        <m:r>
          <w:rPr>
            <w:rFonts w:ascii="Cambria Math" w:hAnsi="Cambria Math"/>
          </w:rPr>
          <m:t>,k</m:t>
        </m:r>
        <m:r>
          <w:rPr>
            <w:rFonts w:ascii="Cambria Math" w:hAnsi="Cambria Math"/>
          </w:rPr>
          <m:t>)</m:t>
        </m:r>
      </m:oMath>
      <w:r w:rsidR="008C5504" w:rsidRPr="001623BF">
        <w:rPr>
          <w:rFonts w:ascii="Times New Roman" w:hAnsi="Times New Roman"/>
        </w:rPr>
        <w:t>.</w:t>
      </w:r>
    </w:p>
    <w:p w:rsidR="00114B7E" w:rsidRDefault="00AF64E8" w:rsidP="00F86BC1">
      <w:pPr>
        <w:jc w:val="both"/>
        <w:rPr>
          <w:rFonts w:ascii="Times New Roman" w:hAnsi="Times New Roman"/>
        </w:rPr>
      </w:pPr>
      <w:r w:rsidRPr="00AF64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4.85pt;margin-top:299.4pt;width:198.45pt;height:25.5pt;z-index:251660288;mso-position-horizontal-relative:margin" stroked="f">
            <v:textbox inset="0,0,0,0">
              <w:txbxContent>
                <w:p w:rsidR="00EE2A38" w:rsidRPr="00EE2A38" w:rsidRDefault="002024AE" w:rsidP="002024AE">
                  <w:pPr>
                    <w:pStyle w:val="Caption"/>
                    <w:jc w:val="both"/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</w:pPr>
                  <w:r w:rsidRPr="00AD2BB1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Слика 2. Топлотна проводност праве </w:t>
                  </w:r>
                  <w:r w:rsidR="00EE2A38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    (7,</w:t>
                  </w:r>
                  <w:r w:rsidRPr="00AD2BB1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1) НТ различитих дужина</w:t>
                  </w:r>
                  <w:r w:rsidR="00EE2A38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.</w:t>
                  </w:r>
                </w:p>
                <w:p w:rsidR="002024AE" w:rsidRPr="00AD2BB1" w:rsidRDefault="002024AE" w:rsidP="002024AE">
                  <w:pPr>
                    <w:pStyle w:val="Caption"/>
                    <w:jc w:val="both"/>
                    <w:rPr>
                      <w:rFonts w:ascii="Times New Roman" w:hAnsi="Times New Roman"/>
                      <w:b w:val="0"/>
                      <w:i/>
                      <w:noProof/>
                      <w:color w:val="000000" w:themeColor="text1"/>
                      <w:sz w:val="22"/>
                      <w:szCs w:val="22"/>
                    </w:rPr>
                  </w:pPr>
                  <w:r w:rsidRPr="00AD2BB1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 у зависности од температуре. </w:t>
                  </w:r>
                </w:p>
              </w:txbxContent>
            </v:textbox>
            <w10:wrap type="topAndBottom" anchorx="margin"/>
          </v:shape>
        </w:pict>
      </w:r>
      <w:r w:rsidR="003354F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3443605</wp:posOffset>
            </wp:positionH>
            <wp:positionV relativeFrom="paragraph">
              <wp:posOffset>1596390</wp:posOffset>
            </wp:positionV>
            <wp:extent cx="2526665" cy="2114550"/>
            <wp:effectExtent l="19050" t="0" r="6985" b="0"/>
            <wp:wrapSquare wrapText="left"/>
            <wp:docPr id="3" name="Picture 2" descr="BanjaLuka013s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jaLuka013sl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666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4346" w:rsidRPr="001623BF">
        <w:rPr>
          <w:rFonts w:ascii="Times New Roman" w:hAnsi="Times New Roman"/>
        </w:rPr>
        <w:t xml:space="preserve"> Време релаксације се налази под</w:t>
      </w:r>
      <w:r w:rsidR="001962F5" w:rsidRPr="001623BF">
        <w:rPr>
          <w:rFonts w:ascii="Times New Roman" w:hAnsi="Times New Roman"/>
        </w:rPr>
        <w:t xml:space="preserve"> </w:t>
      </w:r>
      <w:r w:rsidR="00AE4346" w:rsidRPr="001623BF">
        <w:rPr>
          <w:rFonts w:ascii="Times New Roman" w:hAnsi="Times New Roman"/>
        </w:rPr>
        <w:t>претпоста</w:t>
      </w:r>
      <w:r w:rsidR="00B800EA" w:rsidRPr="001623BF">
        <w:rPr>
          <w:rFonts w:ascii="Times New Roman" w:hAnsi="Times New Roman"/>
        </w:rPr>
        <w:t xml:space="preserve">вком да је расејање фонона </w:t>
      </w:r>
      <w:r w:rsidR="003E44DB" w:rsidRPr="001623BF">
        <w:rPr>
          <w:rFonts w:ascii="Times New Roman" w:hAnsi="Times New Roman"/>
        </w:rPr>
        <w:t>три фононски</w:t>
      </w:r>
      <w:r w:rsidR="00AE4346" w:rsidRPr="001623BF">
        <w:rPr>
          <w:rFonts w:ascii="Times New Roman" w:hAnsi="Times New Roman"/>
        </w:rPr>
        <w:t xml:space="preserve"> </w:t>
      </w:r>
      <w:r w:rsidR="005B25A2" w:rsidRPr="001623BF">
        <w:rPr>
          <w:rFonts w:ascii="Times New Roman" w:hAnsi="Times New Roman"/>
        </w:rPr>
        <w:t>(</w:t>
      </w:r>
      <w:r w:rsidR="001962F5" w:rsidRPr="006F73FE">
        <w:rPr>
          <w:rFonts w:ascii="Times New Roman" w:hAnsi="Times New Roman"/>
          <w:i/>
        </w:rPr>
        <w:t>U</w:t>
      </w:r>
      <w:r w:rsidR="003E44DB" w:rsidRPr="001623BF">
        <w:rPr>
          <w:rFonts w:ascii="Times New Roman" w:hAnsi="Times New Roman"/>
        </w:rPr>
        <w:t xml:space="preserve">) </w:t>
      </w:r>
      <w:r w:rsidR="001962F5" w:rsidRPr="001623BF">
        <w:rPr>
          <w:rFonts w:ascii="Times New Roman" w:hAnsi="Times New Roman"/>
        </w:rPr>
        <w:t>процес</w:t>
      </w:r>
      <w:r w:rsidR="00AE4346" w:rsidRPr="001623BF">
        <w:rPr>
          <w:rFonts w:ascii="Times New Roman" w:hAnsi="Times New Roman"/>
        </w:rPr>
        <w:t xml:space="preserve"> првог реда</w:t>
      </w:r>
      <w:r w:rsidR="000F181E">
        <w:rPr>
          <w:rFonts w:ascii="Times New Roman" w:hAnsi="Times New Roman"/>
        </w:rPr>
        <w:t xml:space="preserve"> при којем</w:t>
      </w:r>
      <w:r w:rsidR="006F73FE">
        <w:rPr>
          <w:rFonts w:ascii="Times New Roman" w:hAnsi="Times New Roman"/>
        </w:rPr>
        <w:t xml:space="preserve"> су задовољени следећи услови</w:t>
      </w:r>
      <w:r w:rsidR="005B25A2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k+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</m:t>
            </m:r>
          </m:e>
          <m:sup>
            <m:r>
              <w:rPr>
                <w:rFonts w:ascii="Cambria Math" w:hAnsi="Cambria Math"/>
              </w:rPr>
              <m:t>''</m:t>
            </m:r>
          </m:sup>
        </m:sSup>
        <m:r>
          <w:rPr>
            <w:rFonts w:ascii="Cambria Math" w:hAnsi="Cambria Math"/>
          </w:rPr>
          <m:t>+b,  ω+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ω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=ω''</m:t>
        </m:r>
      </m:oMath>
      <w:r w:rsidR="000943DB" w:rsidRPr="001623BF">
        <w:rPr>
          <w:rFonts w:ascii="Times New Roman" w:hAnsi="Times New Roman"/>
        </w:rPr>
        <w:t xml:space="preserve"> (</w:t>
      </w:r>
      <m:oMath>
        <m:r>
          <w:rPr>
            <w:rFonts w:ascii="Cambria Math" w:hAnsi="Cambria Math"/>
          </w:rPr>
          <m:t>b</m:t>
        </m:r>
      </m:oMath>
      <w:r w:rsidR="000943DB" w:rsidRPr="001623BF">
        <w:rPr>
          <w:rFonts w:ascii="Times New Roman" w:hAnsi="Times New Roman"/>
        </w:rPr>
        <w:t xml:space="preserve"> је вектор реципрочне решетке)</w:t>
      </w:r>
      <w:r w:rsidR="001962F5" w:rsidRPr="001623BF">
        <w:rPr>
          <w:rFonts w:ascii="Times New Roman" w:hAnsi="Times New Roman"/>
        </w:rPr>
        <w:t>.</w:t>
      </w:r>
      <w:r w:rsidR="00C677CF" w:rsidRPr="001623BF">
        <w:rPr>
          <w:rFonts w:ascii="Times New Roman" w:hAnsi="Times New Roman"/>
        </w:rPr>
        <w:t xml:space="preserve"> </w:t>
      </w:r>
      <w:r w:rsidR="0094101E" w:rsidRPr="001623BF">
        <w:rPr>
          <w:rFonts w:ascii="Times New Roman" w:hAnsi="Times New Roman"/>
        </w:rPr>
        <w:t>Коришћена је</w:t>
      </w:r>
      <w:r w:rsidR="00FC757B" w:rsidRPr="001623BF">
        <w:rPr>
          <w:rFonts w:ascii="Times New Roman" w:hAnsi="Times New Roman"/>
        </w:rPr>
        <w:t xml:space="preserve"> </w:t>
      </w:r>
      <w:r w:rsidR="0094101E" w:rsidRPr="001623BF">
        <w:rPr>
          <w:rFonts w:ascii="Times New Roman" w:hAnsi="Times New Roman"/>
        </w:rPr>
        <w:t>побољшана Клеменсова формула</w:t>
      </w:r>
      <w:r w:rsidR="00FC757B" w:rsidRPr="001623BF">
        <w:rPr>
          <w:rFonts w:ascii="Times New Roman" w:hAnsi="Times New Roman"/>
        </w:rPr>
        <w:t xml:space="preserve"> за</w:t>
      </w:r>
      <w:r w:rsidR="007742E2" w:rsidRPr="001623BF">
        <w:rPr>
          <w:rFonts w:ascii="Times New Roman" w:hAnsi="Times New Roman"/>
        </w:rPr>
        <w:t xml:space="preserve"> рачунање</w:t>
      </w:r>
      <w:r w:rsidR="0094101E" w:rsidRPr="001623BF">
        <w:rPr>
          <w:rFonts w:ascii="Times New Roman" w:hAnsi="Times New Roman"/>
        </w:rPr>
        <w:t xml:space="preserve"> време</w:t>
      </w:r>
      <w:r w:rsidR="007742E2" w:rsidRPr="001623BF">
        <w:rPr>
          <w:rFonts w:ascii="Times New Roman" w:hAnsi="Times New Roman"/>
        </w:rPr>
        <w:t>на</w:t>
      </w:r>
      <w:r w:rsidR="0094101E" w:rsidRPr="001623BF">
        <w:rPr>
          <w:rFonts w:ascii="Times New Roman" w:hAnsi="Times New Roman"/>
        </w:rPr>
        <w:t xml:space="preserve"> релаксације</w:t>
      </w:r>
      <w:r w:rsidR="00EC4F5D" w:rsidRPr="001623BF">
        <w:rPr>
          <w:rFonts w:ascii="Times New Roman" w:hAnsi="Times New Roman"/>
        </w:rPr>
        <w:t xml:space="preserve"> </w:t>
      </w:r>
      <w:r w:rsidR="00FC757B" w:rsidRPr="00277B00">
        <w:rPr>
          <w:rFonts w:ascii="Times New Roman" w:hAnsi="Times New Roman"/>
          <w:i/>
        </w:rPr>
        <w:t>U</w:t>
      </w:r>
      <w:r w:rsidR="00FC757B" w:rsidRPr="001623BF">
        <w:rPr>
          <w:rFonts w:ascii="Times New Roman" w:hAnsi="Times New Roman"/>
        </w:rPr>
        <w:t>-процес</w:t>
      </w:r>
      <w:r w:rsidR="0094101E" w:rsidRPr="001623BF">
        <w:rPr>
          <w:rFonts w:ascii="Times New Roman" w:hAnsi="Times New Roman"/>
        </w:rPr>
        <w:t>а</w:t>
      </w:r>
      <w:r w:rsidR="009840FE" w:rsidRPr="001623BF">
        <w:rPr>
          <w:rFonts w:ascii="Times New Roman" w:hAnsi="Times New Roman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U,s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</m:e>
            </m:acc>
          </m:den>
        </m:f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sub>
                    </m:sSub>
                  </m:e>
                </m:acc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w:rPr>
                <w:rFonts w:ascii="Cambria Math" w:hAnsi="Cambria Math"/>
              </w:rPr>
              <m:t>T</m:t>
            </m:r>
          </m:den>
        </m:f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ω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k</m:t>
                </m:r>
              </m:e>
              <m:sub>
                <m:r>
                  <w:rPr>
                    <w:rFonts w:ascii="Cambria Math" w:hAnsi="Cambria Math"/>
                  </w:rPr>
                  <m:t>max</m:t>
                </m:r>
              </m:sub>
            </m:sSub>
            <m:r>
              <w:rPr>
                <w:rFonts w:ascii="Cambria Math" w:hAnsi="Cambria Math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ω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34596C" w:rsidRPr="001623BF">
        <w:rPr>
          <w:rFonts w:ascii="Times New Roman" w:hAnsi="Times New Roman"/>
        </w:rPr>
        <w:t xml:space="preserve"> </w:t>
      </w:r>
      <w:r w:rsidR="007F61DE" w:rsidRPr="001623BF">
        <w:rPr>
          <w:rFonts w:ascii="Times New Roman" w:hAnsi="Times New Roman"/>
        </w:rPr>
        <w:t>(</w:t>
      </w:r>
      <m:oMath>
        <m:r>
          <w:rPr>
            <w:rFonts w:ascii="Cambria Math" w:hAnsi="Cambria Math"/>
          </w:rPr>
          <m:t>M</m:t>
        </m:r>
      </m:oMath>
      <w:r w:rsidR="007F61DE" w:rsidRPr="001623BF">
        <w:rPr>
          <w:rFonts w:ascii="Times New Roman" w:hAnsi="Times New Roman"/>
        </w:rPr>
        <w:t xml:space="preserve"> је маса угљениковог атома)</w:t>
      </w:r>
      <w:r w:rsidR="009840FE" w:rsidRPr="001623BF">
        <w:rPr>
          <w:rFonts w:ascii="Times New Roman" w:hAnsi="Times New Roman"/>
        </w:rPr>
        <w:t xml:space="preserve"> [</w:t>
      </w:r>
      <w:r w:rsidR="00243FD9">
        <w:rPr>
          <w:rFonts w:ascii="Times New Roman" w:hAnsi="Times New Roman"/>
        </w:rPr>
        <w:t>9</w:t>
      </w:r>
      <w:r w:rsidR="00D51E2E">
        <w:rPr>
          <w:rFonts w:ascii="Times New Roman" w:hAnsi="Times New Roman"/>
        </w:rPr>
        <w:t xml:space="preserve">, </w:t>
      </w:r>
      <w:r w:rsidR="00243FD9">
        <w:rPr>
          <w:rFonts w:ascii="Times New Roman" w:hAnsi="Times New Roman"/>
        </w:rPr>
        <w:t>10</w:t>
      </w:r>
      <w:r w:rsidR="009840FE" w:rsidRPr="001623BF">
        <w:rPr>
          <w:rFonts w:ascii="Times New Roman" w:hAnsi="Times New Roman"/>
        </w:rPr>
        <w:t>]</w:t>
      </w:r>
      <w:r w:rsidR="007F61DE" w:rsidRPr="001623BF">
        <w:rPr>
          <w:rFonts w:ascii="Times New Roman" w:hAnsi="Times New Roman"/>
        </w:rPr>
        <w:t>.</w:t>
      </w:r>
      <w:r w:rsidR="00E26CCF" w:rsidRPr="001623BF">
        <w:rPr>
          <w:rFonts w:ascii="Times New Roman" w:hAnsi="Times New Roman"/>
        </w:rPr>
        <w:t xml:space="preserve"> </w:t>
      </w:r>
      <w:r w:rsidR="004F0604">
        <w:rPr>
          <w:rFonts w:ascii="Times New Roman" w:hAnsi="Times New Roman"/>
        </w:rPr>
        <w:t>Средњи Гринај</w:t>
      </w:r>
      <w:r w:rsidR="00C56128">
        <w:rPr>
          <w:rFonts w:ascii="Times New Roman" w:hAnsi="Times New Roman"/>
        </w:rPr>
        <w:t>зен парамета</w:t>
      </w:r>
      <w:r w:rsidR="00E26CCF" w:rsidRPr="001623BF">
        <w:rPr>
          <w:rFonts w:ascii="Times New Roman" w:hAnsi="Times New Roman"/>
        </w:rPr>
        <w:t xml:space="preserve">р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γ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e>
        </m:acc>
      </m:oMath>
      <w:r w:rsidR="00E26CCF" w:rsidRPr="001623BF">
        <w:rPr>
          <w:rFonts w:ascii="Times New Roman" w:hAnsi="Times New Roman"/>
        </w:rPr>
        <w:t xml:space="preserve"> је добијен усредњавањем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k</m:t>
            </m:r>
          </m:e>
        </m:d>
        <m:r>
          <w:rPr>
            <w:rFonts w:ascii="Cambria Math" w:hAnsi="Cambria Math"/>
          </w:rPr>
          <m:t>=-∂(</m:t>
        </m:r>
        <m:r>
          <m:rPr>
            <m:sty m:val="p"/>
          </m:rPr>
          <w:rPr>
            <w:rFonts w:ascii="Cambria Math" w:hAnsi="Cambria Math"/>
          </w:rPr>
          <m:t>ln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(k))/∂(</m:t>
        </m:r>
        <m:r>
          <m:rPr>
            <m:sty m:val="p"/>
          </m:rPr>
          <w:rPr>
            <w:rFonts w:ascii="Cambria Math" w:hAnsi="Cambria Math"/>
          </w:rPr>
          <m:t>ln</m:t>
        </m:r>
        <m:r>
          <w:rPr>
            <w:rFonts w:ascii="Cambria Math" w:hAnsi="Cambria Math"/>
          </w:rPr>
          <m:t>V)</m:t>
        </m:r>
      </m:oMath>
      <w:r w:rsidR="00CF1E93" w:rsidRPr="001623BF">
        <w:rPr>
          <w:rFonts w:ascii="Times New Roman" w:hAnsi="Times New Roman"/>
        </w:rPr>
        <w:t xml:space="preserve"> по свим фононима</w:t>
      </w:r>
      <w:r w:rsidR="00E26CCF" w:rsidRPr="001623BF">
        <w:rPr>
          <w:rFonts w:ascii="Times New Roman" w:hAnsi="Times New Roman"/>
        </w:rPr>
        <w:t xml:space="preserve"> </w:t>
      </w:r>
      <m:oMath>
        <m:r>
          <w:rPr>
            <w:rFonts w:ascii="Cambria Math" w:hAnsi="Cambria Math"/>
          </w:rPr>
          <m:t>(s</m:t>
        </m:r>
        <m:r>
          <w:rPr>
            <w:rFonts w:ascii="Cambria Math" w:hAnsi="Cambria Math"/>
          </w:rPr>
          <m:t>,k</m:t>
        </m:r>
        <m:r>
          <w:rPr>
            <w:rFonts w:ascii="Cambria Math" w:hAnsi="Cambria Math"/>
          </w:rPr>
          <m:t>)</m:t>
        </m:r>
      </m:oMath>
      <w:r w:rsidR="00C537EA">
        <w:rPr>
          <w:rFonts w:ascii="Times New Roman" w:hAnsi="Times New Roman"/>
        </w:rPr>
        <w:t xml:space="preserve"> гране </w:t>
      </w:r>
      <w:r w:rsidR="00C537EA" w:rsidRPr="00C537EA">
        <w:rPr>
          <w:rFonts w:ascii="Times New Roman" w:hAnsi="Times New Roman"/>
          <w:i/>
        </w:rPr>
        <w:t>s</w:t>
      </w:r>
      <w:r w:rsidR="00E26CCF" w:rsidRPr="001623BF">
        <w:rPr>
          <w:rFonts w:ascii="Times New Roman" w:hAnsi="Times New Roman"/>
        </w:rPr>
        <w:t>,</w:t>
      </w:r>
      <w:r w:rsidR="00801446" w:rsidRPr="001623BF">
        <w:rPr>
          <w:rFonts w:ascii="Times New Roman" w:hAnsi="Times New Roman"/>
        </w:rPr>
        <w:t xml:space="preserve"> </w:t>
      </w:r>
      <w:r w:rsidR="00E26CCF" w:rsidRPr="001623BF">
        <w:rPr>
          <w:rFonts w:ascii="Times New Roman" w:hAnsi="Times New Roman"/>
        </w:rPr>
        <w:t>а с</w:t>
      </w:r>
      <w:r w:rsidR="007F61DE" w:rsidRPr="001623BF">
        <w:rPr>
          <w:rFonts w:ascii="Times New Roman" w:hAnsi="Times New Roman"/>
        </w:rPr>
        <w:t xml:space="preserve">редња фононска брзина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e>
        </m:acc>
      </m:oMath>
      <w:r w:rsidR="000F3153" w:rsidRPr="001623BF">
        <w:rPr>
          <w:rFonts w:ascii="Times New Roman" w:hAnsi="Times New Roman"/>
        </w:rPr>
        <w:t xml:space="preserve"> с</w:t>
      </w:r>
      <w:r w:rsidR="00375ABF" w:rsidRPr="001623BF">
        <w:rPr>
          <w:rFonts w:ascii="Times New Roman" w:hAnsi="Times New Roman"/>
        </w:rPr>
        <w:t>е рачуна</w:t>
      </w:r>
      <w:r w:rsidR="000F3153" w:rsidRPr="001623BF">
        <w:rPr>
          <w:rFonts w:ascii="Times New Roman" w:hAnsi="Times New Roman"/>
        </w:rPr>
        <w:t xml:space="preserve"> у упрошћеном моделу</w:t>
      </w:r>
      <w:r w:rsidR="005771BF" w:rsidRPr="001623BF">
        <w:rPr>
          <w:rFonts w:ascii="Times New Roman" w:hAnsi="Times New Roman"/>
        </w:rPr>
        <w:t>,</w:t>
      </w:r>
      <w:r w:rsidR="007F61DE" w:rsidRPr="001623BF">
        <w:rPr>
          <w:rFonts w:ascii="Times New Roman" w:hAnsi="Times New Roman"/>
        </w:rPr>
        <w:t xml:space="preserve"> линеарне дисперзије фононске гране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ω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(k)=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e>
        </m:acc>
        <m:r>
          <w:rPr>
            <w:rFonts w:ascii="Cambria Math" w:hAnsi="Cambria Math"/>
          </w:rPr>
          <m:t>k</m:t>
        </m:r>
      </m:oMath>
      <w:r w:rsidR="001F4F1B" w:rsidRPr="001623BF">
        <w:rPr>
          <w:rFonts w:ascii="Times New Roman" w:hAnsi="Times New Roman"/>
        </w:rPr>
        <w:t xml:space="preserve"> [</w:t>
      </w:r>
      <w:r w:rsidR="001B3E17">
        <w:rPr>
          <w:rFonts w:ascii="Times New Roman" w:hAnsi="Times New Roman"/>
        </w:rPr>
        <w:t>10</w:t>
      </w:r>
      <w:r w:rsidR="001F4F1B" w:rsidRPr="001623BF">
        <w:rPr>
          <w:rFonts w:ascii="Times New Roman" w:hAnsi="Times New Roman"/>
        </w:rPr>
        <w:t>]</w:t>
      </w:r>
      <w:r w:rsidR="00717A11" w:rsidRPr="001623BF">
        <w:rPr>
          <w:rFonts w:ascii="Times New Roman" w:hAnsi="Times New Roman"/>
        </w:rPr>
        <w:t xml:space="preserve">. </w:t>
      </w:r>
      <w:r w:rsidR="008176AD" w:rsidRPr="001623BF">
        <w:rPr>
          <w:rFonts w:ascii="Times New Roman" w:hAnsi="Times New Roman"/>
        </w:rPr>
        <w:t>Применом датих формула</w:t>
      </w:r>
      <w:r w:rsidR="00423B6C" w:rsidRPr="001623BF">
        <w:rPr>
          <w:rFonts w:ascii="Times New Roman" w:hAnsi="Times New Roman"/>
        </w:rPr>
        <w:t xml:space="preserve"> за рачунање топлотне проводности </w:t>
      </w:r>
      <w:r w:rsidR="001E7A78" w:rsidRPr="001623BF">
        <w:rPr>
          <w:rFonts w:ascii="Times New Roman" w:hAnsi="Times New Roman"/>
        </w:rPr>
        <w:t>прав</w:t>
      </w:r>
      <w:r w:rsidR="00423B6C" w:rsidRPr="001623BF">
        <w:rPr>
          <w:rFonts w:ascii="Times New Roman" w:hAnsi="Times New Roman"/>
        </w:rPr>
        <w:t>их</w:t>
      </w:r>
      <w:r w:rsidR="001E7A78" w:rsidRPr="001623BF">
        <w:rPr>
          <w:rFonts w:ascii="Times New Roman" w:hAnsi="Times New Roman"/>
        </w:rPr>
        <w:t xml:space="preserve"> угљеничн</w:t>
      </w:r>
      <w:r w:rsidR="00423B6C" w:rsidRPr="001623BF">
        <w:rPr>
          <w:rFonts w:ascii="Times New Roman" w:hAnsi="Times New Roman"/>
        </w:rPr>
        <w:t>их</w:t>
      </w:r>
      <w:r w:rsidR="001E7A78" w:rsidRPr="001623BF">
        <w:rPr>
          <w:rFonts w:ascii="Times New Roman" w:hAnsi="Times New Roman"/>
        </w:rPr>
        <w:t xml:space="preserve"> нанотуб</w:t>
      </w:r>
      <w:r w:rsidR="00423B6C" w:rsidRPr="001623BF">
        <w:rPr>
          <w:rFonts w:ascii="Times New Roman" w:hAnsi="Times New Roman"/>
        </w:rPr>
        <w:t>а добију се резултати који су у сагласности са досадашњим теоријским рачунима</w:t>
      </w:r>
      <w:r w:rsidR="008176AD" w:rsidRPr="001623BF">
        <w:rPr>
          <w:rFonts w:ascii="Times New Roman" w:hAnsi="Times New Roman"/>
        </w:rPr>
        <w:t>.</w:t>
      </w:r>
      <w:r w:rsidR="00277B00">
        <w:rPr>
          <w:rFonts w:ascii="Times New Roman" w:hAnsi="Times New Roman"/>
        </w:rPr>
        <w:t xml:space="preserve"> Допринос оптичких грана</w:t>
      </w:r>
      <w:r w:rsidR="00873F54">
        <w:rPr>
          <w:rFonts w:ascii="Times New Roman" w:hAnsi="Times New Roman"/>
        </w:rPr>
        <w:t xml:space="preserve"> провођењу топлоте</w:t>
      </w:r>
      <w:r w:rsidR="00F553D6">
        <w:rPr>
          <w:rFonts w:ascii="Times New Roman" w:hAnsi="Times New Roman"/>
        </w:rPr>
        <w:t xml:space="preserve"> правих туба и графена</w:t>
      </w:r>
      <w:r w:rsidR="003E7594" w:rsidRPr="001623BF">
        <w:rPr>
          <w:rFonts w:ascii="Times New Roman" w:hAnsi="Times New Roman"/>
        </w:rPr>
        <w:t xml:space="preserve"> </w:t>
      </w:r>
      <w:r w:rsidR="00277B00">
        <w:rPr>
          <w:rFonts w:ascii="Times New Roman" w:hAnsi="Times New Roman"/>
        </w:rPr>
        <w:t>је занемарљив</w:t>
      </w:r>
      <w:r w:rsidR="003E7594" w:rsidRPr="001623BF">
        <w:rPr>
          <w:rFonts w:ascii="Times New Roman" w:hAnsi="Times New Roman"/>
        </w:rPr>
        <w:t xml:space="preserve"> због малих</w:t>
      </w:r>
      <w:r w:rsidR="00134394" w:rsidRPr="001623BF">
        <w:rPr>
          <w:rFonts w:ascii="Times New Roman" w:hAnsi="Times New Roman"/>
        </w:rPr>
        <w:t xml:space="preserve"> вредности</w:t>
      </w:r>
      <w:r w:rsidR="003E7594" w:rsidRPr="001623BF">
        <w:rPr>
          <w:rFonts w:ascii="Times New Roman" w:hAnsi="Times New Roman"/>
        </w:rPr>
        <w:t xml:space="preserve"> групних брзина и кратког времена релаксације</w:t>
      </w:r>
      <w:r w:rsidR="00FD7F1D" w:rsidRPr="001623BF">
        <w:rPr>
          <w:rFonts w:ascii="Times New Roman" w:hAnsi="Times New Roman"/>
        </w:rPr>
        <w:t xml:space="preserve"> (мали средњи слободни пут фонона</w:t>
      </w:r>
      <w:r w:rsidR="00AD70D2" w:rsidRPr="001623BF">
        <w:rPr>
          <w:rFonts w:ascii="Times New Roman" w:hAnsi="Times New Roman"/>
        </w:rPr>
        <w:t>-високе фреквенције</w:t>
      </w:r>
      <w:r w:rsidR="00FD7F1D" w:rsidRPr="001623BF">
        <w:rPr>
          <w:rFonts w:ascii="Times New Roman" w:hAnsi="Times New Roman"/>
        </w:rPr>
        <w:t>)</w:t>
      </w:r>
      <w:r w:rsidR="003E7594" w:rsidRPr="001623BF">
        <w:rPr>
          <w:rFonts w:ascii="Times New Roman" w:hAnsi="Times New Roman"/>
        </w:rPr>
        <w:t>.</w:t>
      </w:r>
      <w:r w:rsidR="00642C5C" w:rsidRPr="001623BF">
        <w:rPr>
          <w:rFonts w:ascii="Times New Roman" w:hAnsi="Times New Roman"/>
        </w:rPr>
        <w:t xml:space="preserve"> На сл. 2</w:t>
      </w:r>
      <w:r w:rsidR="00226851">
        <w:rPr>
          <w:rFonts w:ascii="Times New Roman" w:hAnsi="Times New Roman"/>
        </w:rPr>
        <w:t>.</w:t>
      </w:r>
      <w:r w:rsidR="00642C5C" w:rsidRPr="001623BF">
        <w:rPr>
          <w:rFonts w:ascii="Times New Roman" w:hAnsi="Times New Roman"/>
        </w:rPr>
        <w:t xml:space="preserve"> приказана</w:t>
      </w:r>
      <w:r w:rsidR="00C54509" w:rsidRPr="001623BF">
        <w:rPr>
          <w:rFonts w:ascii="Times New Roman" w:hAnsi="Times New Roman"/>
        </w:rPr>
        <w:t xml:space="preserve"> ј</w:t>
      </w:r>
      <w:r w:rsidR="00226851">
        <w:rPr>
          <w:rFonts w:ascii="Times New Roman" w:hAnsi="Times New Roman"/>
        </w:rPr>
        <w:t>е топлотна проводност праве (7,</w:t>
      </w:r>
      <w:r w:rsidR="00C54509" w:rsidRPr="001623BF">
        <w:rPr>
          <w:rFonts w:ascii="Times New Roman" w:hAnsi="Times New Roman"/>
        </w:rPr>
        <w:t>1) нанотубе у функцији</w:t>
      </w:r>
      <w:r w:rsidR="00642C5C" w:rsidRPr="001623BF">
        <w:rPr>
          <w:rFonts w:ascii="Times New Roman" w:hAnsi="Times New Roman"/>
        </w:rPr>
        <w:t xml:space="preserve"> (средње)</w:t>
      </w:r>
      <w:r w:rsidR="00C54509" w:rsidRPr="001623BF">
        <w:rPr>
          <w:rFonts w:ascii="Times New Roman" w:hAnsi="Times New Roman"/>
        </w:rPr>
        <w:t xml:space="preserve"> температуре.</w:t>
      </w:r>
      <w:r w:rsidR="005B1719" w:rsidRPr="001623BF">
        <w:rPr>
          <w:rFonts w:ascii="Times New Roman" w:hAnsi="Times New Roman"/>
        </w:rPr>
        <w:t xml:space="preserve"> </w:t>
      </w:r>
      <w:r w:rsidR="005D202A">
        <w:rPr>
          <w:rFonts w:ascii="Times New Roman" w:hAnsi="Times New Roman"/>
        </w:rPr>
        <w:t>Топлотна п</w:t>
      </w:r>
      <w:r w:rsidR="005B1719" w:rsidRPr="001623BF">
        <w:rPr>
          <w:rFonts w:ascii="Times New Roman" w:hAnsi="Times New Roman"/>
        </w:rPr>
        <w:t>роводност</w:t>
      </w:r>
      <w:r w:rsidR="00C54509" w:rsidRPr="001623BF">
        <w:rPr>
          <w:rFonts w:ascii="Times New Roman" w:hAnsi="Times New Roman"/>
        </w:rPr>
        <w:t xml:space="preserve"> </w:t>
      </w:r>
      <w:r w:rsidR="005B1719" w:rsidRPr="001623BF">
        <w:rPr>
          <w:rFonts w:ascii="Times New Roman" w:hAnsi="Times New Roman"/>
        </w:rPr>
        <w:t>на константној</w:t>
      </w:r>
      <w:r w:rsidR="00C54509" w:rsidRPr="001623BF">
        <w:rPr>
          <w:rFonts w:ascii="Times New Roman" w:hAnsi="Times New Roman"/>
        </w:rPr>
        <w:t xml:space="preserve"> температури</w:t>
      </w:r>
      <w:r w:rsidR="009A677E" w:rsidRPr="001623BF">
        <w:rPr>
          <w:rFonts w:ascii="Times New Roman" w:hAnsi="Times New Roman"/>
        </w:rPr>
        <w:t xml:space="preserve"> </w:t>
      </w:r>
      <w:r w:rsidR="005B1719" w:rsidRPr="001623BF">
        <w:rPr>
          <w:rFonts w:ascii="Times New Roman" w:hAnsi="Times New Roman"/>
        </w:rPr>
        <w:t xml:space="preserve">зависи од дужине тубе и </w:t>
      </w:r>
      <w:r w:rsidR="00C54509" w:rsidRPr="001623BF">
        <w:rPr>
          <w:rFonts w:ascii="Times New Roman" w:hAnsi="Times New Roman"/>
        </w:rPr>
        <w:t>опада</w:t>
      </w:r>
      <w:r w:rsidR="005B1719" w:rsidRPr="001623BF">
        <w:rPr>
          <w:rFonts w:ascii="Times New Roman" w:hAnsi="Times New Roman"/>
        </w:rPr>
        <w:t xml:space="preserve"> ако се дужина повећава</w:t>
      </w:r>
      <w:r w:rsidR="009A677E" w:rsidRPr="001623BF">
        <w:rPr>
          <w:rFonts w:ascii="Times New Roman" w:hAnsi="Times New Roman"/>
        </w:rPr>
        <w:t xml:space="preserve">, тј. </w:t>
      </w:r>
      <w:r w:rsidR="005D202A">
        <w:rPr>
          <w:rFonts w:ascii="Times New Roman" w:hAnsi="Times New Roman"/>
        </w:rPr>
        <w:t xml:space="preserve">код дугачких нанотуба </w:t>
      </w:r>
      <w:r w:rsidR="009A677E" w:rsidRPr="001623BF">
        <w:rPr>
          <w:rFonts w:ascii="Times New Roman" w:hAnsi="Times New Roman"/>
        </w:rPr>
        <w:t>дифузни</w:t>
      </w:r>
      <w:r w:rsidR="008F46AF" w:rsidRPr="001623BF">
        <w:rPr>
          <w:rFonts w:ascii="Times New Roman" w:hAnsi="Times New Roman"/>
        </w:rPr>
        <w:t xml:space="preserve"> карактер</w:t>
      </w:r>
      <w:r w:rsidR="009A677E" w:rsidRPr="001623BF">
        <w:rPr>
          <w:rFonts w:ascii="Times New Roman" w:hAnsi="Times New Roman"/>
        </w:rPr>
        <w:t xml:space="preserve"> </w:t>
      </w:r>
      <w:r w:rsidR="005D202A">
        <w:rPr>
          <w:rFonts w:ascii="Times New Roman" w:hAnsi="Times New Roman"/>
        </w:rPr>
        <w:t xml:space="preserve">термалног </w:t>
      </w:r>
      <w:r w:rsidR="009A677E" w:rsidRPr="001623BF">
        <w:rPr>
          <w:rFonts w:ascii="Times New Roman" w:hAnsi="Times New Roman"/>
        </w:rPr>
        <w:t>транспорт</w:t>
      </w:r>
      <w:r w:rsidR="008F46AF" w:rsidRPr="001623BF">
        <w:rPr>
          <w:rFonts w:ascii="Times New Roman" w:hAnsi="Times New Roman"/>
        </w:rPr>
        <w:t>а</w:t>
      </w:r>
      <w:r w:rsidR="009A677E" w:rsidRPr="001623BF">
        <w:rPr>
          <w:rFonts w:ascii="Times New Roman" w:hAnsi="Times New Roman"/>
        </w:rPr>
        <w:t xml:space="preserve"> постаје доминантан.</w:t>
      </w:r>
      <w:r w:rsidR="00142217" w:rsidRPr="001623BF">
        <w:rPr>
          <w:rFonts w:ascii="Times New Roman" w:hAnsi="Times New Roman"/>
        </w:rPr>
        <w:t xml:space="preserve"> </w:t>
      </w:r>
      <w:r w:rsidR="00C54509" w:rsidRPr="001623BF">
        <w:rPr>
          <w:rFonts w:ascii="Times New Roman" w:hAnsi="Times New Roman"/>
        </w:rPr>
        <w:t xml:space="preserve"> </w:t>
      </w:r>
      <w:r w:rsidR="0024608B" w:rsidRPr="001623BF">
        <w:rPr>
          <w:rFonts w:ascii="Times New Roman" w:hAnsi="Times New Roman"/>
        </w:rPr>
        <w:t xml:space="preserve"> </w:t>
      </w:r>
    </w:p>
    <w:p w:rsidR="00160CFD" w:rsidRPr="00160CFD" w:rsidRDefault="00160CFD" w:rsidP="00F86BC1">
      <w:pPr>
        <w:jc w:val="both"/>
        <w:rPr>
          <w:rFonts w:ascii="Times New Roman" w:hAnsi="Times New Roman"/>
        </w:rPr>
      </w:pPr>
    </w:p>
    <w:p w:rsidR="00B81162" w:rsidRPr="001623BF" w:rsidRDefault="00114B7E" w:rsidP="00F86BC1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 xml:space="preserve"> </w:t>
      </w:r>
      <w:r w:rsidR="004826DF" w:rsidRPr="001623BF">
        <w:rPr>
          <w:rFonts w:ascii="Times New Roman" w:hAnsi="Times New Roman"/>
        </w:rPr>
        <w:t>За разлику од правих угљеничних нанотуба</w:t>
      </w:r>
      <w:r w:rsidR="002D6A36" w:rsidRPr="001623BF">
        <w:rPr>
          <w:rFonts w:ascii="Times New Roman" w:hAnsi="Times New Roman"/>
        </w:rPr>
        <w:t>,</w:t>
      </w:r>
      <w:r w:rsidRPr="001623BF">
        <w:rPr>
          <w:rFonts w:ascii="Times New Roman" w:hAnsi="Times New Roman"/>
        </w:rPr>
        <w:t xml:space="preserve"> </w:t>
      </w:r>
      <w:r w:rsidR="004826DF" w:rsidRPr="001623BF">
        <w:rPr>
          <w:rFonts w:ascii="Times New Roman" w:hAnsi="Times New Roman"/>
        </w:rPr>
        <w:t>о</w:t>
      </w:r>
      <w:r w:rsidR="002A34A7" w:rsidRPr="001623BF">
        <w:rPr>
          <w:rFonts w:ascii="Times New Roman" w:hAnsi="Times New Roman"/>
        </w:rPr>
        <w:t>птички</w:t>
      </w:r>
      <w:r w:rsidR="007C7718" w:rsidRPr="001623BF">
        <w:rPr>
          <w:rFonts w:ascii="Times New Roman" w:hAnsi="Times New Roman"/>
        </w:rPr>
        <w:t xml:space="preserve"> фонони</w:t>
      </w:r>
      <w:r w:rsidR="002A34A7" w:rsidRPr="001623BF">
        <w:rPr>
          <w:rFonts w:ascii="Times New Roman" w:hAnsi="Times New Roman"/>
        </w:rPr>
        <w:t xml:space="preserve"> хеликалних угљеничних нанотуба </w:t>
      </w:r>
      <w:r w:rsidR="00937110" w:rsidRPr="001623BF">
        <w:rPr>
          <w:rFonts w:ascii="Times New Roman" w:hAnsi="Times New Roman"/>
        </w:rPr>
        <w:t>почињу</w:t>
      </w:r>
      <w:r w:rsidR="00D37D92" w:rsidRPr="001623BF">
        <w:rPr>
          <w:rFonts w:ascii="Times New Roman" w:hAnsi="Times New Roman"/>
        </w:rPr>
        <w:t xml:space="preserve"> на нижим</w:t>
      </w:r>
      <w:r w:rsidR="002A34A7" w:rsidRPr="001623BF">
        <w:rPr>
          <w:rFonts w:ascii="Times New Roman" w:hAnsi="Times New Roman"/>
        </w:rPr>
        <w:t xml:space="preserve"> фреквенцијама</w:t>
      </w:r>
      <w:r w:rsidR="00F82BA4" w:rsidRPr="001623BF">
        <w:rPr>
          <w:rFonts w:ascii="Times New Roman" w:hAnsi="Times New Roman"/>
        </w:rPr>
        <w:t xml:space="preserve"> (</w:t>
      </w:r>
      <m:oMath>
        <m:r>
          <w:rPr>
            <w:rFonts w:ascii="Cambria Math" w:hAnsi="Cambria Math"/>
          </w:rPr>
          <m:t xml:space="preserve">ω&lt;10 </m:t>
        </m:r>
        <m:r>
          <m:rPr>
            <m:sty m:val="p"/>
          </m:rPr>
          <w:rPr>
            <w:rFonts w:ascii="Cambria Math" w:hAnsi="Cambria Math"/>
          </w:rPr>
          <m:t>THz</m:t>
        </m:r>
      </m:oMath>
      <w:r w:rsidR="00F82BA4" w:rsidRPr="001623BF">
        <w:rPr>
          <w:rFonts w:ascii="Times New Roman" w:hAnsi="Times New Roman"/>
        </w:rPr>
        <w:t>)</w:t>
      </w:r>
      <w:r w:rsidR="004826DF" w:rsidRPr="001623BF">
        <w:rPr>
          <w:rFonts w:ascii="Times New Roman" w:hAnsi="Times New Roman"/>
        </w:rPr>
        <w:t xml:space="preserve"> </w:t>
      </w:r>
      <w:r w:rsidR="00226F11" w:rsidRPr="001623BF">
        <w:rPr>
          <w:rFonts w:ascii="Times New Roman" w:hAnsi="Times New Roman"/>
        </w:rPr>
        <w:t>и има</w:t>
      </w:r>
      <w:r w:rsidR="00755F3E">
        <w:rPr>
          <w:rFonts w:ascii="Times New Roman" w:hAnsi="Times New Roman"/>
        </w:rPr>
        <w:t xml:space="preserve"> их много више</w:t>
      </w:r>
      <w:r w:rsidR="00226F11" w:rsidRPr="001623BF">
        <w:rPr>
          <w:rFonts w:ascii="Times New Roman" w:hAnsi="Times New Roman"/>
        </w:rPr>
        <w:t xml:space="preserve"> у Бриуленовој зони</w:t>
      </w:r>
      <w:r w:rsidR="00755F3E">
        <w:rPr>
          <w:rFonts w:ascii="Times New Roman" w:hAnsi="Times New Roman"/>
        </w:rPr>
        <w:t xml:space="preserve"> него код правих туба</w:t>
      </w:r>
      <w:r w:rsidR="002A34A7" w:rsidRPr="001623BF">
        <w:rPr>
          <w:rFonts w:ascii="Times New Roman" w:hAnsi="Times New Roman"/>
        </w:rPr>
        <w:t>.</w:t>
      </w:r>
      <w:r w:rsidR="001E07C0" w:rsidRPr="001623BF">
        <w:rPr>
          <w:rFonts w:ascii="Times New Roman" w:hAnsi="Times New Roman"/>
        </w:rPr>
        <w:t xml:space="preserve"> Ови оптички фонони </w:t>
      </w:r>
      <w:r w:rsidR="00343562">
        <w:rPr>
          <w:rFonts w:ascii="Times New Roman" w:hAnsi="Times New Roman"/>
          <w:lang/>
        </w:rPr>
        <w:t>не</w:t>
      </w:r>
      <w:r w:rsidR="001E07C0" w:rsidRPr="001623BF">
        <w:rPr>
          <w:rFonts w:ascii="Times New Roman" w:hAnsi="Times New Roman"/>
        </w:rPr>
        <w:t>знатно д</w:t>
      </w:r>
      <w:r w:rsidR="00DD7D54" w:rsidRPr="001623BF">
        <w:rPr>
          <w:rFonts w:ascii="Times New Roman" w:hAnsi="Times New Roman"/>
        </w:rPr>
        <w:t>оприносе</w:t>
      </w:r>
      <w:r w:rsidR="00F51274">
        <w:rPr>
          <w:rFonts w:ascii="Times New Roman" w:hAnsi="Times New Roman"/>
        </w:rPr>
        <w:t xml:space="preserve"> унутрашњој</w:t>
      </w:r>
      <w:r w:rsidR="00DD7D54" w:rsidRPr="001623BF">
        <w:rPr>
          <w:rFonts w:ascii="Times New Roman" w:hAnsi="Times New Roman"/>
        </w:rPr>
        <w:t xml:space="preserve"> топлотној проводности</w:t>
      </w:r>
      <w:r w:rsidR="001E07C0" w:rsidRPr="001623BF">
        <w:rPr>
          <w:rFonts w:ascii="Times New Roman" w:hAnsi="Times New Roman"/>
        </w:rPr>
        <w:t xml:space="preserve"> хеликалних</w:t>
      </w:r>
      <w:r w:rsidR="000F7A6F" w:rsidRPr="001623BF">
        <w:rPr>
          <w:rFonts w:ascii="Times New Roman" w:hAnsi="Times New Roman"/>
        </w:rPr>
        <w:t xml:space="preserve"> угљеничних</w:t>
      </w:r>
      <w:r w:rsidR="001E07C0" w:rsidRPr="001623BF">
        <w:rPr>
          <w:rFonts w:ascii="Times New Roman" w:hAnsi="Times New Roman"/>
        </w:rPr>
        <w:t xml:space="preserve"> </w:t>
      </w:r>
      <w:r w:rsidR="000F7A6F" w:rsidRPr="001623BF">
        <w:rPr>
          <w:rFonts w:ascii="Times New Roman" w:hAnsi="Times New Roman"/>
        </w:rPr>
        <w:t>нано</w:t>
      </w:r>
      <w:r w:rsidR="001E07C0" w:rsidRPr="001623BF">
        <w:rPr>
          <w:rFonts w:ascii="Times New Roman" w:hAnsi="Times New Roman"/>
        </w:rPr>
        <w:t>туба</w:t>
      </w:r>
      <w:r w:rsidR="00343562">
        <w:rPr>
          <w:rFonts w:ascii="Times New Roman" w:hAnsi="Times New Roman"/>
          <w:lang/>
        </w:rPr>
        <w:t xml:space="preserve"> због мале групне брзине</w:t>
      </w:r>
      <w:r w:rsidR="001E07C0" w:rsidRPr="001623BF">
        <w:rPr>
          <w:rFonts w:ascii="Times New Roman" w:hAnsi="Times New Roman"/>
        </w:rPr>
        <w:t>.</w:t>
      </w:r>
      <w:r w:rsidR="00B05C87" w:rsidRPr="001623BF">
        <w:rPr>
          <w:rFonts w:ascii="Times New Roman" w:hAnsi="Times New Roman"/>
        </w:rPr>
        <w:t xml:space="preserve"> За налажење</w:t>
      </w:r>
      <w:r w:rsidR="0085154B" w:rsidRPr="001623BF">
        <w:rPr>
          <w:rFonts w:ascii="Times New Roman" w:hAnsi="Times New Roman"/>
        </w:rPr>
        <w:t xml:space="preserve"> топлотне проводности кристала чији су оптички фонони по енергији близ</w:t>
      </w:r>
      <w:r w:rsidR="00B05C87" w:rsidRPr="001623BF">
        <w:rPr>
          <w:rFonts w:ascii="Times New Roman" w:hAnsi="Times New Roman"/>
        </w:rPr>
        <w:t>у акустичким</w:t>
      </w:r>
      <w:r w:rsidR="0085154B" w:rsidRPr="001623BF">
        <w:rPr>
          <w:rFonts w:ascii="Times New Roman" w:hAnsi="Times New Roman"/>
        </w:rPr>
        <w:t>,</w:t>
      </w:r>
      <w:r w:rsidR="00324F59" w:rsidRPr="001623BF">
        <w:rPr>
          <w:rFonts w:ascii="Times New Roman" w:hAnsi="Times New Roman"/>
        </w:rPr>
        <w:t xml:space="preserve"> описани метод се примењује и на оптичке фононе [</w:t>
      </w:r>
      <w:r w:rsidR="007C5700">
        <w:rPr>
          <w:rFonts w:ascii="Times New Roman" w:hAnsi="Times New Roman"/>
        </w:rPr>
        <w:t>11</w:t>
      </w:r>
      <w:r w:rsidR="00324F59" w:rsidRPr="001623BF">
        <w:rPr>
          <w:rFonts w:ascii="Times New Roman" w:hAnsi="Times New Roman"/>
        </w:rPr>
        <w:t>].</w:t>
      </w:r>
      <w:r w:rsidR="005F4C0C" w:rsidRPr="001623BF">
        <w:rPr>
          <w:rFonts w:ascii="Times New Roman" w:hAnsi="Times New Roman"/>
        </w:rPr>
        <w:t xml:space="preserve"> </w:t>
      </w:r>
      <w:r w:rsidR="00795B2D" w:rsidRPr="001623BF">
        <w:rPr>
          <w:rFonts w:ascii="Times New Roman" w:hAnsi="Times New Roman"/>
        </w:rPr>
        <w:t xml:space="preserve">  </w:t>
      </w:r>
    </w:p>
    <w:p w:rsidR="004D1CDF" w:rsidRPr="001623BF" w:rsidRDefault="004D1CDF" w:rsidP="00F86BC1">
      <w:pPr>
        <w:jc w:val="both"/>
        <w:rPr>
          <w:rFonts w:ascii="Times New Roman" w:hAnsi="Times New Roman"/>
        </w:rPr>
      </w:pPr>
    </w:p>
    <w:p w:rsidR="00B81162" w:rsidRPr="001623BF" w:rsidRDefault="00712906" w:rsidP="00B811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B81162" w:rsidRPr="001623BF">
        <w:rPr>
          <w:rFonts w:ascii="Times New Roman" w:hAnsi="Times New Roman"/>
        </w:rPr>
        <w:t>РЕЗУЛТАТИ</w:t>
      </w:r>
    </w:p>
    <w:p w:rsidR="00026F7D" w:rsidRDefault="00715DA8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180340" distB="18034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2362835</wp:posOffset>
            </wp:positionV>
            <wp:extent cx="4802505" cy="2259965"/>
            <wp:effectExtent l="19050" t="0" r="0" b="0"/>
            <wp:wrapTopAndBottom/>
            <wp:docPr id="2" name="Picture 1" descr="popravk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vka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2505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4278" w:rsidRPr="001623BF">
        <w:rPr>
          <w:rFonts w:ascii="Times New Roman" w:hAnsi="Times New Roman"/>
        </w:rPr>
        <w:t xml:space="preserve">  Приказан</w:t>
      </w:r>
      <w:r w:rsidR="00BE58CB" w:rsidRPr="001623BF">
        <w:rPr>
          <w:rFonts w:ascii="Times New Roman" w:hAnsi="Times New Roman"/>
        </w:rPr>
        <w:t>и</w:t>
      </w:r>
      <w:r w:rsidR="00EA4278" w:rsidRPr="001623BF">
        <w:rPr>
          <w:rFonts w:ascii="Times New Roman" w:hAnsi="Times New Roman"/>
        </w:rPr>
        <w:t xml:space="preserve"> метод најпре је примењен за рачунање топлотне проводности правих угљеничних нанотуба, а добијени р</w:t>
      </w:r>
      <w:r w:rsidR="00D31CF2">
        <w:rPr>
          <w:rFonts w:ascii="Times New Roman" w:hAnsi="Times New Roman"/>
        </w:rPr>
        <w:t>езултати су у сагласности са</w:t>
      </w:r>
      <w:r w:rsidR="00EA4278" w:rsidRPr="001623BF">
        <w:rPr>
          <w:rFonts w:ascii="Times New Roman" w:hAnsi="Times New Roman"/>
        </w:rPr>
        <w:t xml:space="preserve"> датим у литератури [</w:t>
      </w:r>
      <w:r w:rsidR="00C52E5C">
        <w:rPr>
          <w:rFonts w:ascii="Times New Roman" w:hAnsi="Times New Roman"/>
        </w:rPr>
        <w:t>12</w:t>
      </w:r>
      <w:r w:rsidR="002332C2" w:rsidRPr="001623BF">
        <w:rPr>
          <w:rFonts w:ascii="Times New Roman" w:hAnsi="Times New Roman"/>
        </w:rPr>
        <w:t>,</w:t>
      </w:r>
      <w:r w:rsidR="00C52E5C">
        <w:rPr>
          <w:rFonts w:ascii="Times New Roman" w:hAnsi="Times New Roman"/>
        </w:rPr>
        <w:t>13</w:t>
      </w:r>
      <w:r w:rsidR="00EA4278" w:rsidRPr="001623BF">
        <w:rPr>
          <w:rFonts w:ascii="Times New Roman" w:hAnsi="Times New Roman"/>
        </w:rPr>
        <w:t>]. Потом је</w:t>
      </w:r>
      <w:r w:rsidR="00A44E21" w:rsidRPr="001623BF">
        <w:rPr>
          <w:rFonts w:ascii="Times New Roman" w:hAnsi="Times New Roman"/>
        </w:rPr>
        <w:t xml:space="preserve">, уз исте претпоставке, </w:t>
      </w:r>
      <w:r w:rsidR="00EA4278" w:rsidRPr="001623BF">
        <w:rPr>
          <w:rFonts w:ascii="Times New Roman" w:hAnsi="Times New Roman"/>
        </w:rPr>
        <w:t xml:space="preserve"> рачуната топлотна проводност ХУНТа</w:t>
      </w:r>
      <w:r w:rsidR="00BE58CB" w:rsidRPr="001623BF">
        <w:rPr>
          <w:rFonts w:ascii="Times New Roman" w:hAnsi="Times New Roman"/>
        </w:rPr>
        <w:t xml:space="preserve"> различитих геометријских параметара</w:t>
      </w:r>
      <w:r w:rsidR="002332C2" w:rsidRPr="001623BF">
        <w:rPr>
          <w:rFonts w:ascii="Times New Roman" w:hAnsi="Times New Roman"/>
        </w:rPr>
        <w:t>, у за</w:t>
      </w:r>
      <w:r w:rsidR="00423564">
        <w:rPr>
          <w:rFonts w:ascii="Times New Roman" w:hAnsi="Times New Roman"/>
        </w:rPr>
        <w:t xml:space="preserve">висности од температуре и </w:t>
      </w:r>
      <w:r w:rsidR="00FD36D3">
        <w:rPr>
          <w:rFonts w:ascii="Times New Roman" w:hAnsi="Times New Roman"/>
          <w:lang/>
        </w:rPr>
        <w:t xml:space="preserve">дужине мерене </w:t>
      </w:r>
      <w:r w:rsidR="002332C2" w:rsidRPr="001623BF">
        <w:rPr>
          <w:rFonts w:ascii="Times New Roman" w:hAnsi="Times New Roman"/>
        </w:rPr>
        <w:t>дуж осе хеликса</w:t>
      </w:r>
      <w:r w:rsidR="00EA4278" w:rsidRPr="001623BF">
        <w:rPr>
          <w:rFonts w:ascii="Times New Roman" w:hAnsi="Times New Roman"/>
        </w:rPr>
        <w:t>.</w:t>
      </w:r>
      <w:r w:rsidR="006E217F" w:rsidRPr="001623BF">
        <w:rPr>
          <w:rFonts w:ascii="Times New Roman" w:hAnsi="Times New Roman"/>
        </w:rPr>
        <w:t xml:space="preserve"> На слици 3</w:t>
      </w:r>
      <w:r w:rsidR="00123CF9">
        <w:rPr>
          <w:rFonts w:ascii="Times New Roman" w:hAnsi="Times New Roman"/>
        </w:rPr>
        <w:t>.</w:t>
      </w:r>
      <w:r w:rsidR="00115006" w:rsidRPr="001623BF">
        <w:rPr>
          <w:rFonts w:ascii="Times New Roman" w:hAnsi="Times New Roman"/>
        </w:rPr>
        <w:t xml:space="preserve"> (десно)</w:t>
      </w:r>
      <w:r w:rsidR="006E217F" w:rsidRPr="001623BF">
        <w:rPr>
          <w:rFonts w:ascii="Times New Roman" w:hAnsi="Times New Roman"/>
        </w:rPr>
        <w:t xml:space="preserve"> </w:t>
      </w:r>
      <w:r w:rsidR="005954A0">
        <w:rPr>
          <w:rFonts w:ascii="Times New Roman" w:hAnsi="Times New Roman"/>
        </w:rPr>
        <w:t>приказана</w:t>
      </w:r>
      <w:r w:rsidR="006E217F" w:rsidRPr="001623BF">
        <w:rPr>
          <w:rFonts w:ascii="Times New Roman" w:hAnsi="Times New Roman"/>
        </w:rPr>
        <w:t xml:space="preserve"> је </w:t>
      </w:r>
      <w:r w:rsidR="006210FB">
        <w:rPr>
          <w:rFonts w:ascii="Times New Roman" w:hAnsi="Times New Roman"/>
          <w:lang/>
        </w:rPr>
        <w:t xml:space="preserve">топлотна </w:t>
      </w:r>
      <w:r w:rsidR="006E217F" w:rsidRPr="001623BF">
        <w:rPr>
          <w:rFonts w:ascii="Times New Roman" w:hAnsi="Times New Roman"/>
        </w:rPr>
        <w:t>проводност</w:t>
      </w:r>
      <w:r w:rsidR="0086685A">
        <w:rPr>
          <w:rFonts w:ascii="Times New Roman" w:hAnsi="Times New Roman"/>
        </w:rPr>
        <w:t xml:space="preserve"> у функцији</w:t>
      </w:r>
      <w:r w:rsidR="0086685A" w:rsidRPr="001623BF">
        <w:rPr>
          <w:rFonts w:ascii="Times New Roman" w:hAnsi="Times New Roman"/>
        </w:rPr>
        <w:t xml:space="preserve"> температуре</w:t>
      </w:r>
      <w:r w:rsidR="00B92A1C">
        <w:rPr>
          <w:rFonts w:ascii="Times New Roman" w:hAnsi="Times New Roman"/>
        </w:rPr>
        <w:t xml:space="preserve"> </w:t>
      </w:r>
      <w:r w:rsidR="006E217F" w:rsidRPr="001623BF">
        <w:rPr>
          <w:rFonts w:ascii="Times New Roman" w:hAnsi="Times New Roman"/>
        </w:rPr>
        <w:t>три различите хеликалне тубе, истих дужина (200 nm)</w:t>
      </w:r>
      <w:r w:rsidR="00D14072" w:rsidRPr="001623BF">
        <w:rPr>
          <w:rFonts w:ascii="Times New Roman" w:hAnsi="Times New Roman"/>
        </w:rPr>
        <w:t xml:space="preserve"> и сличних тубуларних дијаметара</w:t>
      </w:r>
      <w:r w:rsidR="00D07E3E" w:rsidRPr="001623BF">
        <w:rPr>
          <w:rFonts w:ascii="Times New Roman" w:hAnsi="Times New Roman"/>
        </w:rPr>
        <w:t xml:space="preserve"> (</w:t>
      </w:r>
      <m:oMath>
        <m:r>
          <w:rPr>
            <w:rFonts w:ascii="Cambria Math" w:hAnsi="Cambria Math"/>
          </w:rPr>
          <m:t>≅7 Å</m:t>
        </m:r>
      </m:oMath>
      <w:r w:rsidR="00D07E3E" w:rsidRPr="001623BF">
        <w:rPr>
          <w:rFonts w:ascii="Times New Roman" w:hAnsi="Times New Roman"/>
        </w:rPr>
        <w:t>)</w:t>
      </w:r>
      <w:r w:rsidR="00D14072" w:rsidRPr="001623BF">
        <w:rPr>
          <w:rFonts w:ascii="Times New Roman" w:hAnsi="Times New Roman"/>
        </w:rPr>
        <w:t>. Налазимо да је топлотна проводност праве тубе већа</w:t>
      </w:r>
      <w:r w:rsidR="0095427F">
        <w:rPr>
          <w:rFonts w:ascii="Times New Roman" w:hAnsi="Times New Roman"/>
        </w:rPr>
        <w:t xml:space="preserve"> од</w:t>
      </w:r>
      <w:r w:rsidR="00A5033B">
        <w:rPr>
          <w:rFonts w:ascii="Times New Roman" w:hAnsi="Times New Roman"/>
        </w:rPr>
        <w:t xml:space="preserve"> топлотне проводности</w:t>
      </w:r>
      <w:r w:rsidR="0095427F">
        <w:rPr>
          <w:rFonts w:ascii="Times New Roman" w:hAnsi="Times New Roman"/>
        </w:rPr>
        <w:t xml:space="preserve"> ХУНТа</w:t>
      </w:r>
      <w:r w:rsidR="00D14072" w:rsidRPr="001623BF">
        <w:rPr>
          <w:rFonts w:ascii="Times New Roman" w:hAnsi="Times New Roman"/>
        </w:rPr>
        <w:t xml:space="preserve"> </w:t>
      </w:r>
      <w:r w:rsidR="00EE28E0" w:rsidRPr="001623BF">
        <w:rPr>
          <w:rFonts w:ascii="Times New Roman" w:hAnsi="Times New Roman"/>
        </w:rPr>
        <w:t>на</w:t>
      </w:r>
      <w:r w:rsidR="00B92A1C">
        <w:rPr>
          <w:rFonts w:ascii="Times New Roman" w:hAnsi="Times New Roman"/>
        </w:rPr>
        <w:t xml:space="preserve"> целом интервалу датих температура</w:t>
      </w:r>
      <w:r w:rsidR="0072338E">
        <w:rPr>
          <w:rFonts w:ascii="Times New Roman" w:hAnsi="Times New Roman"/>
        </w:rPr>
        <w:t xml:space="preserve">. </w:t>
      </w:r>
      <w:r w:rsidR="00417C80">
        <w:rPr>
          <w:rFonts w:ascii="Times New Roman" w:hAnsi="Times New Roman"/>
        </w:rPr>
        <w:t>Н</w:t>
      </w:r>
      <w:r w:rsidR="00C014FD">
        <w:rPr>
          <w:rFonts w:ascii="Times New Roman" w:hAnsi="Times New Roman"/>
        </w:rPr>
        <w:t>ајвећи допринос транспорту топлоте</w:t>
      </w:r>
      <w:r w:rsidR="00417C80">
        <w:rPr>
          <w:rFonts w:ascii="Times New Roman" w:hAnsi="Times New Roman"/>
        </w:rPr>
        <w:t xml:space="preserve"> на нижим температурама</w:t>
      </w:r>
      <w:r w:rsidR="00C014FD">
        <w:rPr>
          <w:rFonts w:ascii="Times New Roman" w:hAnsi="Times New Roman"/>
        </w:rPr>
        <w:t xml:space="preserve"> имају фонони ниских  енергија</w:t>
      </w:r>
      <w:r w:rsidR="00D0628B">
        <w:rPr>
          <w:rFonts w:ascii="Times New Roman" w:hAnsi="Times New Roman"/>
          <w:lang/>
        </w:rPr>
        <w:t xml:space="preserve"> тј. акустички фонони</w:t>
      </w:r>
      <w:r w:rsidR="00D0628B">
        <w:rPr>
          <w:rFonts w:ascii="Times New Roman" w:hAnsi="Times New Roman"/>
        </w:rPr>
        <w:t xml:space="preserve"> док је допринос</w:t>
      </w:r>
      <w:r w:rsidR="00D0628B">
        <w:rPr>
          <w:rFonts w:ascii="Times New Roman" w:hAnsi="Times New Roman"/>
          <w:lang/>
        </w:rPr>
        <w:t xml:space="preserve"> провођењу топлоте</w:t>
      </w:r>
      <w:r w:rsidR="00D0628B">
        <w:rPr>
          <w:rFonts w:ascii="Times New Roman" w:hAnsi="Times New Roman"/>
        </w:rPr>
        <w:t xml:space="preserve"> </w:t>
      </w:r>
      <w:r w:rsidR="00D0628B">
        <w:rPr>
          <w:rFonts w:ascii="Times New Roman" w:hAnsi="Times New Roman"/>
          <w:lang/>
        </w:rPr>
        <w:t>оптичких</w:t>
      </w:r>
      <w:r w:rsidR="00E52027">
        <w:rPr>
          <w:rFonts w:ascii="Times New Roman" w:hAnsi="Times New Roman"/>
        </w:rPr>
        <w:t xml:space="preserve"> фонона занемарљив</w:t>
      </w:r>
      <w:r w:rsidR="00D0628B">
        <w:rPr>
          <w:rFonts w:ascii="Times New Roman" w:hAnsi="Times New Roman"/>
          <w:lang/>
        </w:rPr>
        <w:t>.</w:t>
      </w:r>
      <w:r w:rsidR="00C014FD">
        <w:rPr>
          <w:rFonts w:ascii="Times New Roman" w:hAnsi="Times New Roman"/>
        </w:rPr>
        <w:t xml:space="preserve"> </w:t>
      </w:r>
      <w:r w:rsidR="00B92A1C">
        <w:rPr>
          <w:rFonts w:ascii="Times New Roman" w:hAnsi="Times New Roman"/>
        </w:rPr>
        <w:t>Средња брзина фононских  грана</w:t>
      </w:r>
      <w:r w:rsidR="00D3603B">
        <w:rPr>
          <w:rFonts w:ascii="Times New Roman" w:hAnsi="Times New Roman"/>
        </w:rPr>
        <w:t xml:space="preserve"> правих</w:t>
      </w:r>
      <w:r w:rsidR="00B92A1C">
        <w:rPr>
          <w:rFonts w:ascii="Times New Roman" w:hAnsi="Times New Roman"/>
        </w:rPr>
        <w:t xml:space="preserve"> нанотуба</w:t>
      </w:r>
      <w:r w:rsidR="00D3603B">
        <w:rPr>
          <w:rFonts w:ascii="Times New Roman" w:hAnsi="Times New Roman"/>
        </w:rPr>
        <w:t xml:space="preserve"> </w:t>
      </w:r>
      <w:r w:rsidR="00B92A1C">
        <w:rPr>
          <w:rFonts w:ascii="Times New Roman" w:hAnsi="Times New Roman"/>
        </w:rPr>
        <w:t>је</w:t>
      </w:r>
      <w:r w:rsidR="00C10DC2">
        <w:rPr>
          <w:rFonts w:ascii="Times New Roman" w:hAnsi="Times New Roman"/>
        </w:rPr>
        <w:t xml:space="preserve"> в</w:t>
      </w:r>
      <w:r w:rsidR="00B92A1C">
        <w:rPr>
          <w:rFonts w:ascii="Times New Roman" w:hAnsi="Times New Roman"/>
        </w:rPr>
        <w:t>ећа</w:t>
      </w:r>
      <w:r w:rsidR="00A92DDA">
        <w:rPr>
          <w:rFonts w:ascii="Times New Roman" w:hAnsi="Times New Roman"/>
        </w:rPr>
        <w:t xml:space="preserve"> од </w:t>
      </w:r>
      <w:r w:rsidR="00B92A1C">
        <w:rPr>
          <w:rFonts w:ascii="Times New Roman" w:hAnsi="Times New Roman"/>
        </w:rPr>
        <w:t>средње брзине фононских</w:t>
      </w:r>
      <w:r w:rsidR="00C10DC2">
        <w:rPr>
          <w:rFonts w:ascii="Times New Roman" w:hAnsi="Times New Roman"/>
        </w:rPr>
        <w:t xml:space="preserve"> </w:t>
      </w:r>
      <w:r w:rsidR="00B92A1C">
        <w:rPr>
          <w:rFonts w:ascii="Times New Roman" w:hAnsi="Times New Roman"/>
        </w:rPr>
        <w:t xml:space="preserve">грана </w:t>
      </w:r>
      <w:r w:rsidR="00C10DC2">
        <w:rPr>
          <w:rFonts w:ascii="Times New Roman" w:hAnsi="Times New Roman"/>
        </w:rPr>
        <w:t>хеликалних</w:t>
      </w:r>
      <w:r w:rsidR="00B92A1C">
        <w:rPr>
          <w:rFonts w:ascii="Times New Roman" w:hAnsi="Times New Roman"/>
        </w:rPr>
        <w:t xml:space="preserve"> нанотуба. Због тога пр</w:t>
      </w:r>
      <w:r w:rsidR="00026F7D">
        <w:rPr>
          <w:rFonts w:ascii="Times New Roman" w:hAnsi="Times New Roman"/>
        </w:rPr>
        <w:t>аве нанотубе имају већу топлотну</w:t>
      </w:r>
      <w:r w:rsidR="00B92A1C">
        <w:rPr>
          <w:rFonts w:ascii="Times New Roman" w:hAnsi="Times New Roman"/>
        </w:rPr>
        <w:t xml:space="preserve"> проводност</w:t>
      </w:r>
      <w:r w:rsidR="00026F7D">
        <w:rPr>
          <w:rFonts w:ascii="Times New Roman" w:hAnsi="Times New Roman"/>
        </w:rPr>
        <w:t xml:space="preserve"> на целом опсегу испитиваних температура</w:t>
      </w:r>
      <w:r w:rsidR="00C10DC2">
        <w:rPr>
          <w:rFonts w:ascii="Times New Roman" w:hAnsi="Times New Roman"/>
        </w:rPr>
        <w:t>.</w:t>
      </w:r>
      <w:r w:rsidR="00026F7D">
        <w:rPr>
          <w:rFonts w:ascii="Times New Roman" w:hAnsi="Times New Roman"/>
        </w:rPr>
        <w:t xml:space="preserve"> </w:t>
      </w:r>
    </w:p>
    <w:p w:rsidR="00026F7D" w:rsidRDefault="00AF64E8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032" type="#_x0000_t202" style="position:absolute;left:0;text-align:left;margin-left:-4.9pt;margin-top:196.85pt;width:470.55pt;height:42.5pt;z-index:251667456;mso-position-horizontal-relative:margin" stroked="f">
            <v:textbox style="mso-next-textbox:#_x0000_s1032" inset="0,0,0,0">
              <w:txbxContent>
                <w:p w:rsidR="007C5700" w:rsidRPr="002D2400" w:rsidRDefault="007C5700" w:rsidP="007C5700">
                  <w:pPr>
                    <w:pStyle w:val="Caption"/>
                    <w:jc w:val="both"/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</w:pP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Слика 3. Лево: Илустрован је градијент температуре дуж хеликалне угљеничне нанотубе, тамно сива нијанса одговара температури Т</w:t>
                  </w:r>
                  <w:r w:rsidR="004F0604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  <w:vertAlign w:val="subscript"/>
                    </w:rPr>
                    <w:t>2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, а светло сива нијанса Т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  <w:vertAlign w:val="subscript"/>
                    </w:rPr>
                    <w:t xml:space="preserve">1 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(Т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  <w:vertAlign w:val="subscript"/>
                    </w:rPr>
                    <w:t>2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 &lt;Т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  <w:vertAlign w:val="subscript"/>
                    </w:rPr>
                    <w:t>1</w:t>
                  </w:r>
                  <w:r w:rsidR="002D7B41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). Десно: Топлотна проводност 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хеликалних угљеничних нанотуба дужине 200 nm у функцији температуре. </w:t>
                  </w:r>
                  <w:r w:rsidRPr="002D2400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  <w:vertAlign w:val="subscript"/>
                    </w:rPr>
                    <w:t xml:space="preserve"> </w:t>
                  </w:r>
                </w:p>
              </w:txbxContent>
            </v:textbox>
            <w10:wrap type="topAndBottom" anchorx="margin"/>
          </v:shape>
        </w:pict>
      </w:r>
    </w:p>
    <w:p w:rsidR="00461A49" w:rsidRPr="00461A49" w:rsidRDefault="00026F7D" w:rsidP="00461A49">
      <w:pPr>
        <w:jc w:val="both"/>
        <w:rPr>
          <w:rFonts w:ascii="Times New Roman" w:hAnsi="Times New Roman"/>
          <w:lang/>
        </w:rPr>
      </w:pPr>
      <w:r>
        <w:rPr>
          <w:rFonts w:ascii="Times New Roman" w:hAnsi="Times New Roman"/>
        </w:rPr>
        <w:t xml:space="preserve">  </w:t>
      </w:r>
      <w:r w:rsidR="00BE007E" w:rsidRPr="00270D07">
        <w:rPr>
          <w:rFonts w:ascii="Times New Roman" w:hAnsi="Times New Roman"/>
        </w:rPr>
        <w:t>П</w:t>
      </w:r>
      <w:r w:rsidR="00813ECD" w:rsidRPr="00270D07">
        <w:rPr>
          <w:rFonts w:ascii="Times New Roman" w:hAnsi="Times New Roman"/>
        </w:rPr>
        <w:t>овећањем дужине тубе</w:t>
      </w:r>
      <w:r w:rsidR="00BE007E" w:rsidRPr="00270D07">
        <w:rPr>
          <w:rFonts w:ascii="Times New Roman" w:hAnsi="Times New Roman"/>
        </w:rPr>
        <w:t xml:space="preserve"> расте вероватноћа расејања фонона</w:t>
      </w:r>
      <w:r w:rsidR="00813ECD" w:rsidRPr="00270D07">
        <w:rPr>
          <w:rFonts w:ascii="Times New Roman" w:hAnsi="Times New Roman"/>
        </w:rPr>
        <w:t xml:space="preserve"> (</w:t>
      </w:r>
      <w:r w:rsidR="00EE2A38" w:rsidRPr="00270D07">
        <w:rPr>
          <w:rFonts w:ascii="Times New Roman" w:hAnsi="Times New Roman"/>
        </w:rPr>
        <w:t>путање кретања фонона</w:t>
      </w:r>
      <w:r w:rsidR="00EB5C2D" w:rsidRPr="00270D07">
        <w:rPr>
          <w:rFonts w:ascii="Times New Roman" w:hAnsi="Times New Roman"/>
        </w:rPr>
        <w:t xml:space="preserve"> се повећава</w:t>
      </w:r>
      <w:r w:rsidR="00BE007E" w:rsidRPr="00270D07">
        <w:rPr>
          <w:rFonts w:ascii="Times New Roman" w:hAnsi="Times New Roman"/>
        </w:rPr>
        <w:t>ју</w:t>
      </w:r>
      <w:r w:rsidR="00813ECD" w:rsidRPr="00270D07">
        <w:rPr>
          <w:rFonts w:ascii="Times New Roman" w:hAnsi="Times New Roman"/>
        </w:rPr>
        <w:t>)</w:t>
      </w:r>
      <w:r w:rsidR="004049D9" w:rsidRPr="00270D07">
        <w:rPr>
          <w:rFonts w:ascii="Times New Roman" w:hAnsi="Times New Roman"/>
        </w:rPr>
        <w:t xml:space="preserve">. </w:t>
      </w:r>
      <w:r w:rsidR="004049D9">
        <w:rPr>
          <w:rFonts w:ascii="Times New Roman" w:hAnsi="Times New Roman"/>
        </w:rPr>
        <w:t>Одавде следи да ће унутрашња топлотна проводност</w:t>
      </w:r>
      <w:r w:rsidR="003A5300">
        <w:rPr>
          <w:rFonts w:ascii="Times New Roman" w:hAnsi="Times New Roman"/>
        </w:rPr>
        <w:t xml:space="preserve"> тубе</w:t>
      </w:r>
      <w:r w:rsidR="004049D9">
        <w:rPr>
          <w:rFonts w:ascii="Times New Roman" w:hAnsi="Times New Roman"/>
        </w:rPr>
        <w:t xml:space="preserve"> </w:t>
      </w:r>
      <w:r w:rsidR="003F3B12">
        <w:rPr>
          <w:rFonts w:ascii="Times New Roman" w:hAnsi="Times New Roman"/>
        </w:rPr>
        <w:t>бити функција</w:t>
      </w:r>
      <w:r w:rsidR="00845E22">
        <w:rPr>
          <w:rFonts w:ascii="Times New Roman" w:hAnsi="Times New Roman"/>
        </w:rPr>
        <w:t xml:space="preserve"> њене дужине и</w:t>
      </w:r>
      <w:r w:rsidR="00845E22">
        <w:rPr>
          <w:rFonts w:ascii="Times New Roman" w:hAnsi="Times New Roman"/>
          <w:lang/>
        </w:rPr>
        <w:t xml:space="preserve"> смањиваће се</w:t>
      </w:r>
      <w:r w:rsidR="003A5300">
        <w:rPr>
          <w:rFonts w:ascii="Times New Roman" w:hAnsi="Times New Roman"/>
        </w:rPr>
        <w:t xml:space="preserve"> </w:t>
      </w:r>
      <w:r w:rsidR="00845E22">
        <w:rPr>
          <w:rFonts w:ascii="Times New Roman" w:hAnsi="Times New Roman"/>
          <w:lang/>
        </w:rPr>
        <w:t>са порастом дужине нанот</w:t>
      </w:r>
      <w:r w:rsidR="004049D9">
        <w:rPr>
          <w:rFonts w:ascii="Times New Roman" w:hAnsi="Times New Roman"/>
        </w:rPr>
        <w:t>убе.</w:t>
      </w:r>
      <w:r w:rsidR="003F3B12">
        <w:rPr>
          <w:rFonts w:ascii="Times New Roman" w:hAnsi="Times New Roman"/>
        </w:rPr>
        <w:t xml:space="preserve"> </w:t>
      </w:r>
      <w:r w:rsidR="0072338E">
        <w:rPr>
          <w:rFonts w:ascii="Times New Roman" w:hAnsi="Times New Roman"/>
        </w:rPr>
        <w:t>На слици 4</w:t>
      </w:r>
      <w:r w:rsidR="004D7B76">
        <w:rPr>
          <w:rFonts w:ascii="Times New Roman" w:hAnsi="Times New Roman"/>
        </w:rPr>
        <w:t>.</w:t>
      </w:r>
      <w:r w:rsidR="0072338E">
        <w:rPr>
          <w:rFonts w:ascii="Times New Roman" w:hAnsi="Times New Roman"/>
        </w:rPr>
        <w:t xml:space="preserve"> приказана је топлотна проводност праве</w:t>
      </w:r>
      <w:r w:rsidR="00140C3D">
        <w:rPr>
          <w:rFonts w:ascii="Times New Roman" w:hAnsi="Times New Roman"/>
        </w:rPr>
        <w:t xml:space="preserve"> </w:t>
      </w:r>
      <w:r w:rsidR="00140C3D">
        <w:rPr>
          <w:rFonts w:ascii="Times New Roman" w:hAnsi="Times New Roman"/>
        </w:rPr>
        <w:lastRenderedPageBreak/>
        <w:t>(лево)</w:t>
      </w:r>
      <w:r w:rsidR="0072338E">
        <w:rPr>
          <w:rFonts w:ascii="Times New Roman" w:hAnsi="Times New Roman"/>
        </w:rPr>
        <w:t xml:space="preserve"> и хеликалних угљеничних нанотуба</w:t>
      </w:r>
      <w:r w:rsidR="00140C3D">
        <w:rPr>
          <w:rFonts w:ascii="Times New Roman" w:hAnsi="Times New Roman"/>
        </w:rPr>
        <w:t xml:space="preserve"> (десно)</w:t>
      </w:r>
      <w:r w:rsidR="0072338E">
        <w:rPr>
          <w:rFonts w:ascii="Times New Roman" w:hAnsi="Times New Roman"/>
        </w:rPr>
        <w:t xml:space="preserve"> на температури 300 </w:t>
      </w:r>
      <w:r w:rsidR="00A73E5A">
        <w:rPr>
          <w:rFonts w:ascii="Times New Roman" w:hAnsi="Times New Roman"/>
        </w:rPr>
        <w:t>K</w:t>
      </w:r>
      <w:r w:rsidR="00C12CD1">
        <w:rPr>
          <w:rFonts w:ascii="Times New Roman" w:hAnsi="Times New Roman"/>
        </w:rPr>
        <w:t xml:space="preserve"> у зависности од</w:t>
      </w:r>
      <w:r w:rsidR="00A73E5A">
        <w:rPr>
          <w:rFonts w:ascii="Times New Roman" w:hAnsi="Times New Roman"/>
        </w:rPr>
        <w:t xml:space="preserve"> њихових дужина</w:t>
      </w:r>
      <w:r w:rsidR="0072338E">
        <w:rPr>
          <w:rFonts w:ascii="Times New Roman" w:hAnsi="Times New Roman"/>
        </w:rPr>
        <w:t>.</w:t>
      </w:r>
      <w:r w:rsidR="00857F93">
        <w:rPr>
          <w:rFonts w:ascii="Times New Roman" w:hAnsi="Times New Roman"/>
        </w:rPr>
        <w:t xml:space="preserve"> </w:t>
      </w:r>
    </w:p>
    <w:p w:rsidR="007712B1" w:rsidRPr="008673A0" w:rsidRDefault="003F3263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993140</wp:posOffset>
            </wp:positionV>
            <wp:extent cx="5460365" cy="2195830"/>
            <wp:effectExtent l="19050" t="0" r="6985" b="0"/>
            <wp:wrapTopAndBottom/>
            <wp:docPr id="5" name="Picture 4" descr="BanjaLuka013s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jaLuka013sl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0365" cy="2195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2C26">
        <w:rPr>
          <w:rFonts w:ascii="Times New Roman" w:hAnsi="Times New Roman"/>
        </w:rPr>
        <w:t>Презентоване х</w:t>
      </w:r>
      <w:r w:rsidR="00D937C1">
        <w:rPr>
          <w:rFonts w:ascii="Times New Roman" w:hAnsi="Times New Roman"/>
        </w:rPr>
        <w:t>еликалне</w:t>
      </w:r>
      <w:r w:rsidR="00746463">
        <w:rPr>
          <w:rFonts w:ascii="Times New Roman" w:hAnsi="Times New Roman"/>
        </w:rPr>
        <w:t xml:space="preserve"> </w:t>
      </w:r>
      <w:r w:rsidR="00A84552">
        <w:rPr>
          <w:rFonts w:ascii="Times New Roman" w:hAnsi="Times New Roman"/>
          <w:lang/>
        </w:rPr>
        <w:t>нано</w:t>
      </w:r>
      <w:r w:rsidR="00746463">
        <w:rPr>
          <w:rFonts w:ascii="Times New Roman" w:hAnsi="Times New Roman"/>
        </w:rPr>
        <w:t>тубе</w:t>
      </w:r>
      <w:r w:rsidR="00A84552">
        <w:rPr>
          <w:rFonts w:ascii="Times New Roman" w:hAnsi="Times New Roman"/>
          <w:lang/>
        </w:rPr>
        <w:t xml:space="preserve"> на температури </w:t>
      </w:r>
      <w:r w:rsidR="00A84552" w:rsidRPr="00461A49">
        <w:rPr>
          <w:rFonts w:ascii="Times New Roman" w:hAnsi="Times New Roman"/>
          <w:i/>
          <w:lang/>
        </w:rPr>
        <w:t>T</w:t>
      </w:r>
      <w:r w:rsidR="00A84552">
        <w:rPr>
          <w:rFonts w:ascii="Times New Roman" w:hAnsi="Times New Roman"/>
          <w:lang/>
        </w:rPr>
        <w:t>=300 K</w:t>
      </w:r>
      <w:r w:rsidR="00D937C1">
        <w:rPr>
          <w:rFonts w:ascii="Times New Roman" w:hAnsi="Times New Roman"/>
        </w:rPr>
        <w:t xml:space="preserve"> </w:t>
      </w:r>
      <w:r w:rsidR="007416EB">
        <w:rPr>
          <w:rFonts w:ascii="Times New Roman" w:hAnsi="Times New Roman"/>
        </w:rPr>
        <w:t xml:space="preserve">имају </w:t>
      </w:r>
      <w:r w:rsidR="00CA628F">
        <w:rPr>
          <w:rFonts w:ascii="Times New Roman" w:hAnsi="Times New Roman"/>
        </w:rPr>
        <w:t>мању</w:t>
      </w:r>
      <w:r w:rsidR="007416EB">
        <w:rPr>
          <w:rFonts w:ascii="Times New Roman" w:hAnsi="Times New Roman"/>
        </w:rPr>
        <w:t xml:space="preserve"> термалну проводност од</w:t>
      </w:r>
      <w:r w:rsidR="00D937C1">
        <w:rPr>
          <w:rFonts w:ascii="Times New Roman" w:hAnsi="Times New Roman"/>
        </w:rPr>
        <w:t xml:space="preserve"> праве</w:t>
      </w:r>
      <w:r w:rsidR="007416EB">
        <w:rPr>
          <w:rFonts w:ascii="Times New Roman" w:hAnsi="Times New Roman"/>
        </w:rPr>
        <w:t xml:space="preserve"> тубе (6, 5)</w:t>
      </w:r>
      <w:r w:rsidR="007265DE">
        <w:rPr>
          <w:rFonts w:ascii="Times New Roman" w:hAnsi="Times New Roman"/>
        </w:rPr>
        <w:t xml:space="preserve"> </w:t>
      </w:r>
      <w:r w:rsidR="00CA628F">
        <w:rPr>
          <w:rFonts w:ascii="Times New Roman" w:hAnsi="Times New Roman"/>
        </w:rPr>
        <w:t>на интервалу</w:t>
      </w:r>
      <w:r w:rsidR="009150DD">
        <w:rPr>
          <w:rFonts w:ascii="Times New Roman" w:hAnsi="Times New Roman"/>
        </w:rPr>
        <w:t xml:space="preserve"> </w:t>
      </w:r>
      <w:r w:rsidR="00CA628F">
        <w:rPr>
          <w:rFonts w:ascii="Times New Roman" w:hAnsi="Times New Roman"/>
        </w:rPr>
        <w:t xml:space="preserve"> дужина од 0.01 до 1 </w:t>
      </w:r>
      <w:r w:rsidR="00CA628F" w:rsidRPr="00CA628F">
        <w:rPr>
          <w:rFonts w:ascii="Symbol" w:hAnsi="Symbol"/>
        </w:rPr>
        <w:t></w:t>
      </w:r>
      <w:r w:rsidR="00CA628F">
        <w:rPr>
          <w:rFonts w:ascii="Times New Roman" w:hAnsi="Times New Roman"/>
        </w:rPr>
        <w:t>m</w:t>
      </w:r>
      <w:r w:rsidR="00D937C1">
        <w:rPr>
          <w:rFonts w:ascii="Times New Roman" w:hAnsi="Times New Roman"/>
        </w:rPr>
        <w:t>.</w:t>
      </w:r>
      <w:r w:rsidR="005A43B4">
        <w:rPr>
          <w:rFonts w:ascii="Times New Roman" w:hAnsi="Times New Roman"/>
        </w:rPr>
        <w:t xml:space="preserve"> Функција топлотне пр</w:t>
      </w:r>
      <w:r w:rsidR="00B55B5B">
        <w:rPr>
          <w:rFonts w:ascii="Times New Roman" w:hAnsi="Times New Roman"/>
        </w:rPr>
        <w:t xml:space="preserve">оводности праве </w:t>
      </w:r>
      <w:r w:rsidR="007F2636">
        <w:rPr>
          <w:rFonts w:ascii="Times New Roman" w:hAnsi="Times New Roman"/>
          <w:lang/>
        </w:rPr>
        <w:t>нано</w:t>
      </w:r>
      <w:r w:rsidR="00B55B5B">
        <w:rPr>
          <w:rFonts w:ascii="Times New Roman" w:hAnsi="Times New Roman"/>
        </w:rPr>
        <w:t xml:space="preserve">тубе од дужине брже опада </w:t>
      </w:r>
      <w:r w:rsidR="005A43B4">
        <w:rPr>
          <w:rFonts w:ascii="Times New Roman" w:hAnsi="Times New Roman"/>
        </w:rPr>
        <w:t xml:space="preserve">на </w:t>
      </w:r>
      <w:r w:rsidR="00B55B5B">
        <w:rPr>
          <w:rFonts w:ascii="Times New Roman" w:hAnsi="Times New Roman"/>
        </w:rPr>
        <w:t>почетку приказаног интервала, али нигде не достиже вредности топлотне проводности хеликалних нанотуба.</w:t>
      </w:r>
    </w:p>
    <w:p w:rsidR="00B55B5B" w:rsidRDefault="00AF64E8" w:rsidP="00F86BC1">
      <w:pPr>
        <w:jc w:val="both"/>
        <w:rPr>
          <w:rFonts w:ascii="Times New Roman" w:hAnsi="Times New Roman"/>
        </w:rPr>
      </w:pPr>
      <w:r w:rsidRPr="00AF64E8">
        <w:rPr>
          <w:noProof/>
        </w:rPr>
        <w:pict>
          <v:shape id="_x0000_s1030" type="#_x0000_t202" style="position:absolute;left:0;text-align:left;margin-left:65.1pt;margin-top:180.35pt;width:379.85pt;height:25.5pt;z-index:251666432;mso-position-horizontal-relative:margin" stroked="f">
            <v:textbox inset="0,0,0,0">
              <w:txbxContent>
                <w:p w:rsidR="00D443A7" w:rsidRPr="00D443A7" w:rsidRDefault="00D443A7" w:rsidP="00D443A7">
                  <w:pPr>
                    <w:pStyle w:val="Caption"/>
                    <w:jc w:val="both"/>
                    <w:rPr>
                      <w:rFonts w:ascii="Times New Roman" w:hAnsi="Times New Roman"/>
                      <w:b w:val="0"/>
                      <w:i/>
                      <w:noProof/>
                      <w:color w:val="000000" w:themeColor="text1"/>
                      <w:sz w:val="22"/>
                      <w:szCs w:val="22"/>
                    </w:rPr>
                  </w:pPr>
                  <w:r w:rsidRPr="00D443A7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Слика 4.</w:t>
                  </w:r>
                  <w:r w:rsidR="003F3263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 Топлотна проводност праве (6, 5) (лево) и хеликалних нанотуба (</w:t>
                  </w:r>
                  <w:r w:rsidR="00F33E4E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десно)  </w:t>
                  </w:r>
                  <w:r w:rsidRPr="00D443A7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 xml:space="preserve">на Т=300 К у функцији дужине </w:t>
                  </w:r>
                  <w:r w:rsidR="00F33E4E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нано</w:t>
                  </w:r>
                  <w:r w:rsidRPr="00D443A7">
                    <w:rPr>
                      <w:rFonts w:ascii="Times New Roman" w:hAnsi="Times New Roman"/>
                      <w:b w:val="0"/>
                      <w:i/>
                      <w:color w:val="000000" w:themeColor="text1"/>
                      <w:sz w:val="22"/>
                      <w:szCs w:val="22"/>
                    </w:rPr>
                    <w:t>тубе.</w:t>
                  </w:r>
                </w:p>
              </w:txbxContent>
            </v:textbox>
            <w10:wrap type="square" side="right" anchorx="margin"/>
          </v:shape>
        </w:pict>
      </w:r>
    </w:p>
    <w:p w:rsidR="00B55B5B" w:rsidRDefault="00B55B5B" w:rsidP="00F86BC1">
      <w:pPr>
        <w:jc w:val="both"/>
        <w:rPr>
          <w:rFonts w:ascii="Times New Roman" w:hAnsi="Times New Roman"/>
        </w:rPr>
      </w:pPr>
    </w:p>
    <w:p w:rsidR="00A84EB4" w:rsidRPr="00C36764" w:rsidRDefault="00F33E4E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5.</w:t>
      </w:r>
      <w:r w:rsidR="00BE394E" w:rsidRPr="001623BF">
        <w:rPr>
          <w:rFonts w:ascii="Times New Roman" w:hAnsi="Times New Roman"/>
        </w:rPr>
        <w:t>ЗАКЉУЧАК</w:t>
      </w:r>
    </w:p>
    <w:p w:rsidR="002A1CE3" w:rsidRPr="0049152B" w:rsidRDefault="00F4475C" w:rsidP="002A1CE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A90AB1" w:rsidRPr="00894359">
        <w:rPr>
          <w:rFonts w:ascii="Times New Roman" w:hAnsi="Times New Roman"/>
        </w:rPr>
        <w:t>Добијене вредности</w:t>
      </w:r>
      <w:r w:rsidR="00894359">
        <w:rPr>
          <w:rFonts w:ascii="Times New Roman" w:hAnsi="Times New Roman"/>
          <w:lang/>
        </w:rPr>
        <w:t xml:space="preserve"> за</w:t>
      </w:r>
      <w:r w:rsidR="00A90AB1" w:rsidRPr="00894359">
        <w:rPr>
          <w:rFonts w:ascii="Times New Roman" w:hAnsi="Times New Roman"/>
        </w:rPr>
        <w:t xml:space="preserve"> </w:t>
      </w:r>
      <w:r w:rsidR="00894359" w:rsidRPr="00894359">
        <w:rPr>
          <w:rFonts w:ascii="Times New Roman" w:hAnsi="Times New Roman"/>
          <w:lang/>
        </w:rPr>
        <w:t>у</w:t>
      </w:r>
      <w:r w:rsidR="00894359">
        <w:rPr>
          <w:rFonts w:ascii="Times New Roman" w:hAnsi="Times New Roman"/>
        </w:rPr>
        <w:t>нутрашњ</w:t>
      </w:r>
      <w:r w:rsidR="00894359">
        <w:rPr>
          <w:rFonts w:ascii="Times New Roman" w:hAnsi="Times New Roman"/>
          <w:lang/>
        </w:rPr>
        <w:t>у</w:t>
      </w:r>
      <w:r w:rsidR="00894359">
        <w:rPr>
          <w:rFonts w:ascii="Times New Roman" w:hAnsi="Times New Roman"/>
        </w:rPr>
        <w:t xml:space="preserve"> топлотн</w:t>
      </w:r>
      <w:r w:rsidR="00894359">
        <w:rPr>
          <w:rFonts w:ascii="Times New Roman" w:hAnsi="Times New Roman"/>
          <w:lang/>
        </w:rPr>
        <w:t>у</w:t>
      </w:r>
      <w:r w:rsidR="00197D64" w:rsidRPr="00894359">
        <w:rPr>
          <w:rFonts w:ascii="Times New Roman" w:hAnsi="Times New Roman"/>
        </w:rPr>
        <w:t xml:space="preserve"> проводност правих угљеничних нанотуба у функцији температуре као и у функцији дужине у сагласн</w:t>
      </w:r>
      <w:r w:rsidR="00805CCC" w:rsidRPr="00894359">
        <w:rPr>
          <w:rFonts w:ascii="Times New Roman" w:hAnsi="Times New Roman"/>
        </w:rPr>
        <w:t>ости је са до сада</w:t>
      </w:r>
      <w:r w:rsidR="008B3CDC" w:rsidRPr="00894359">
        <w:rPr>
          <w:rFonts w:ascii="Times New Roman" w:hAnsi="Times New Roman"/>
        </w:rPr>
        <w:t xml:space="preserve"> </w:t>
      </w:r>
      <w:r w:rsidR="00805CCC" w:rsidRPr="00894359">
        <w:rPr>
          <w:rFonts w:ascii="Times New Roman" w:hAnsi="Times New Roman"/>
        </w:rPr>
        <w:t xml:space="preserve">и </w:t>
      </w:r>
      <w:r w:rsidR="008B3CDC" w:rsidRPr="00894359">
        <w:rPr>
          <w:rFonts w:ascii="Times New Roman" w:hAnsi="Times New Roman"/>
        </w:rPr>
        <w:t>приказаним</w:t>
      </w:r>
      <w:r w:rsidR="0049152B" w:rsidRPr="00894359">
        <w:rPr>
          <w:rFonts w:ascii="Times New Roman" w:hAnsi="Times New Roman"/>
        </w:rPr>
        <w:t xml:space="preserve"> резултатима</w:t>
      </w:r>
      <w:r w:rsidR="00E5244A" w:rsidRPr="00894359">
        <w:rPr>
          <w:rFonts w:ascii="Times New Roman" w:hAnsi="Times New Roman"/>
        </w:rPr>
        <w:t xml:space="preserve"> у литератури</w:t>
      </w:r>
      <w:r w:rsidR="00130B5E" w:rsidRPr="00894359">
        <w:rPr>
          <w:rFonts w:ascii="Times New Roman" w:hAnsi="Times New Roman"/>
        </w:rPr>
        <w:t>.</w:t>
      </w:r>
      <w:r w:rsidR="00894359">
        <w:rPr>
          <w:rFonts w:ascii="Times New Roman" w:hAnsi="Times New Roman"/>
          <w:lang/>
        </w:rPr>
        <w:t xml:space="preserve"> На собној температури и дужинама мањим од 1 </w:t>
      </w:r>
      <w:r w:rsidR="00894359" w:rsidRPr="00CA628F">
        <w:rPr>
          <w:rFonts w:ascii="Symbol" w:hAnsi="Symbol"/>
        </w:rPr>
        <w:t></w:t>
      </w:r>
      <w:r w:rsidR="00894359">
        <w:rPr>
          <w:rFonts w:ascii="Times New Roman" w:hAnsi="Times New Roman"/>
        </w:rPr>
        <w:t>m</w:t>
      </w:r>
      <w:r w:rsidR="00894359">
        <w:rPr>
          <w:rFonts w:ascii="Times New Roman" w:hAnsi="Times New Roman"/>
          <w:lang/>
        </w:rPr>
        <w:t xml:space="preserve"> проводност правих нанотуба у зависности од дужине </w:t>
      </w:r>
      <w:r w:rsidR="007F48B6">
        <w:rPr>
          <w:rFonts w:ascii="Times New Roman" w:hAnsi="Times New Roman"/>
          <w:lang/>
        </w:rPr>
        <w:t>може се описати као</w:t>
      </w:r>
      <w:r w:rsidR="00894359">
        <w:rPr>
          <w:rFonts w:ascii="Times New Roman" w:hAnsi="Times New Roman"/>
          <w:lang/>
        </w:rPr>
        <w:t xml:space="preserve"> </w:t>
      </w:r>
      <m:oMath>
        <m:r>
          <w:rPr>
            <w:rFonts w:ascii="Cambria Math" w:hAnsi="Cambria Math"/>
          </w:rPr>
          <m:t>σ~L</m:t>
        </m:r>
      </m:oMath>
      <w:r w:rsidR="00894359">
        <w:rPr>
          <w:rFonts w:ascii="Times New Roman" w:hAnsi="Times New Roman"/>
          <w:lang/>
        </w:rPr>
        <w:t xml:space="preserve">, а при истој температури за хеликалне нанотубе овај тренд важи на већим дужинама. </w:t>
      </w:r>
      <w:r w:rsidR="002A1CE3">
        <w:rPr>
          <w:rFonts w:ascii="Times New Roman" w:hAnsi="Times New Roman"/>
          <w:lang/>
        </w:rPr>
        <w:t>Функција топлотне проводности и правих и хеликалних нанотуба од температуре има локални максимум, а</w:t>
      </w:r>
      <w:r w:rsidR="0054705C">
        <w:rPr>
          <w:rFonts w:ascii="Times New Roman" w:hAnsi="Times New Roman"/>
          <w:lang/>
        </w:rPr>
        <w:t xml:space="preserve"> од дужине нанотубе зависи</w:t>
      </w:r>
      <w:r w:rsidR="002A1CE3">
        <w:rPr>
          <w:rFonts w:ascii="Times New Roman" w:hAnsi="Times New Roman"/>
          <w:lang/>
        </w:rPr>
        <w:t xml:space="preserve"> </w:t>
      </w:r>
      <w:r w:rsidR="00372371">
        <w:rPr>
          <w:rFonts w:ascii="Times New Roman" w:hAnsi="Times New Roman"/>
          <w:lang/>
        </w:rPr>
        <w:t>на којо</w:t>
      </w:r>
      <w:r w:rsidR="0054705C">
        <w:rPr>
          <w:rFonts w:ascii="Times New Roman" w:hAnsi="Times New Roman"/>
          <w:lang/>
        </w:rPr>
        <w:t xml:space="preserve">ј температури </w:t>
      </w:r>
      <w:r w:rsidR="0023571E">
        <w:rPr>
          <w:rFonts w:ascii="Times New Roman" w:hAnsi="Times New Roman"/>
          <w:lang/>
        </w:rPr>
        <w:t>она има</w:t>
      </w:r>
      <w:r w:rsidR="0054705C">
        <w:rPr>
          <w:rFonts w:ascii="Times New Roman" w:hAnsi="Times New Roman"/>
          <w:lang/>
        </w:rPr>
        <w:t xml:space="preserve"> максималну</w:t>
      </w:r>
      <w:r w:rsidR="00372371">
        <w:rPr>
          <w:rFonts w:ascii="Times New Roman" w:hAnsi="Times New Roman"/>
          <w:lang/>
        </w:rPr>
        <w:t xml:space="preserve"> проводност</w:t>
      </w:r>
      <w:r w:rsidR="002A1CE3">
        <w:rPr>
          <w:rFonts w:ascii="Times New Roman" w:hAnsi="Times New Roman"/>
          <w:lang/>
        </w:rPr>
        <w:t>.</w:t>
      </w:r>
      <w:r w:rsidR="002A1CE3">
        <w:rPr>
          <w:rFonts w:ascii="Times New Roman" w:hAnsi="Times New Roman"/>
        </w:rPr>
        <w:t xml:space="preserve"> Налазимо да</w:t>
      </w:r>
      <w:r w:rsidR="00130B5E" w:rsidRPr="00894359">
        <w:rPr>
          <w:rFonts w:ascii="Times New Roman" w:hAnsi="Times New Roman"/>
        </w:rPr>
        <w:t xml:space="preserve"> </w:t>
      </w:r>
      <w:r w:rsidR="002A1CE3">
        <w:rPr>
          <w:rFonts w:ascii="Times New Roman" w:hAnsi="Times New Roman"/>
          <w:lang/>
        </w:rPr>
        <w:t>н</w:t>
      </w:r>
      <w:r w:rsidR="002A1CE3" w:rsidRPr="00894359">
        <w:rPr>
          <w:rFonts w:ascii="Times New Roman" w:hAnsi="Times New Roman"/>
        </w:rPr>
        <w:t>а собној температури праве угљеничне нанотубе ефикасније проводе топлоту од хеликалних</w:t>
      </w:r>
      <w:r w:rsidR="002A1CE3">
        <w:rPr>
          <w:rFonts w:ascii="Times New Roman" w:hAnsi="Times New Roman"/>
          <w:lang/>
        </w:rPr>
        <w:t xml:space="preserve"> на целом опсегу испитиваних дужина </w:t>
      </w:r>
      <w:r w:rsidR="002A1CE3" w:rsidRPr="00894359">
        <w:rPr>
          <w:rFonts w:ascii="Times New Roman" w:hAnsi="Times New Roman"/>
        </w:rPr>
        <w:t xml:space="preserve"> </w:t>
      </w:r>
      <w:r w:rsidR="002A1CE3">
        <w:rPr>
          <w:rFonts w:ascii="Times New Roman" w:hAnsi="Times New Roman"/>
          <w:lang/>
        </w:rPr>
        <w:t>(</w:t>
      </w:r>
      <w:r w:rsidR="002A1CE3" w:rsidRPr="00894359">
        <w:rPr>
          <w:rFonts w:ascii="Times New Roman" w:hAnsi="Times New Roman"/>
        </w:rPr>
        <w:t xml:space="preserve">до 1 </w:t>
      </w:r>
      <w:r w:rsidR="002A1CE3" w:rsidRPr="00894359">
        <w:rPr>
          <w:rFonts w:ascii="Symbol" w:hAnsi="Symbol"/>
        </w:rPr>
        <w:t></w:t>
      </w:r>
      <w:r w:rsidR="002A1CE3" w:rsidRPr="00894359">
        <w:rPr>
          <w:rFonts w:ascii="Times New Roman" w:hAnsi="Times New Roman"/>
        </w:rPr>
        <w:t>m</w:t>
      </w:r>
      <w:r w:rsidR="002A1CE3">
        <w:rPr>
          <w:rFonts w:ascii="Times New Roman" w:hAnsi="Times New Roman"/>
          <w:lang/>
        </w:rPr>
        <w:t>)</w:t>
      </w:r>
      <w:r w:rsidR="002A1CE3" w:rsidRPr="00894359">
        <w:rPr>
          <w:rFonts w:ascii="Times New Roman" w:hAnsi="Times New Roman"/>
        </w:rPr>
        <w:t>.</w:t>
      </w:r>
      <w:r w:rsidR="002A1CE3">
        <w:rPr>
          <w:rFonts w:ascii="Times New Roman" w:hAnsi="Times New Roman"/>
        </w:rPr>
        <w:t xml:space="preserve">  </w:t>
      </w:r>
    </w:p>
    <w:p w:rsidR="00C36764" w:rsidRDefault="00C36764" w:rsidP="00F86BC1">
      <w:pPr>
        <w:jc w:val="both"/>
        <w:rPr>
          <w:rFonts w:ascii="Times New Roman" w:hAnsi="Times New Roman"/>
        </w:rPr>
      </w:pPr>
    </w:p>
    <w:p w:rsidR="00C36764" w:rsidRDefault="000748F3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="00FF04BC">
        <w:rPr>
          <w:rFonts w:ascii="Times New Roman" w:hAnsi="Times New Roman"/>
        </w:rPr>
        <w:t>ЗАХВАЛНИЦА</w:t>
      </w:r>
    </w:p>
    <w:p w:rsidR="00F4475C" w:rsidRDefault="00E033F4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36090">
        <w:rPr>
          <w:rFonts w:ascii="Times New Roman" w:hAnsi="Times New Roman"/>
        </w:rPr>
        <w:t>Овај рад је</w:t>
      </w:r>
      <w:r w:rsidR="00F15A3F">
        <w:rPr>
          <w:rFonts w:ascii="Times New Roman" w:hAnsi="Times New Roman"/>
        </w:rPr>
        <w:t xml:space="preserve"> подржан од стране Министарства</w:t>
      </w:r>
      <w:r w:rsidR="00857F93">
        <w:rPr>
          <w:rFonts w:ascii="Times New Roman" w:hAnsi="Times New Roman"/>
        </w:rPr>
        <w:t xml:space="preserve"> просвете, науке и технолошког развоја Републике Србије, пројекат бр. ОН</w:t>
      </w:r>
      <w:r w:rsidR="00857F93" w:rsidRPr="00857F93">
        <w:rPr>
          <w:rFonts w:ascii="Times New Roman" w:hAnsi="Times New Roman"/>
        </w:rPr>
        <w:t>171035</w:t>
      </w:r>
      <w:r w:rsidR="00857F93">
        <w:rPr>
          <w:rFonts w:ascii="Times New Roman" w:hAnsi="Times New Roman"/>
        </w:rPr>
        <w:t xml:space="preserve"> и </w:t>
      </w:r>
      <w:r w:rsidR="00F15A3F">
        <w:rPr>
          <w:rFonts w:ascii="Times New Roman" w:hAnsi="Times New Roman"/>
        </w:rPr>
        <w:t>Швајцарске научне фондације</w:t>
      </w:r>
      <w:r w:rsidR="00375E19">
        <w:rPr>
          <w:rFonts w:ascii="Times New Roman" w:hAnsi="Times New Roman"/>
        </w:rPr>
        <w:t xml:space="preserve">, пројекат </w:t>
      </w:r>
      <w:r w:rsidR="00375E19" w:rsidRPr="00375E19">
        <w:rPr>
          <w:rFonts w:ascii="Times New Roman" w:hAnsi="Times New Roman"/>
          <w:bCs/>
        </w:rPr>
        <w:t xml:space="preserve">SCOPES </w:t>
      </w:r>
      <w:r w:rsidR="00375E19" w:rsidRPr="00375E19">
        <w:rPr>
          <w:rFonts w:ascii="Times New Roman" w:hAnsi="Times New Roman"/>
        </w:rPr>
        <w:t>IZ73Z0_128037/1</w:t>
      </w:r>
      <w:r w:rsidR="00375E19">
        <w:rPr>
          <w:rFonts w:ascii="Times New Roman" w:hAnsi="Times New Roman"/>
        </w:rPr>
        <w:t>.</w:t>
      </w:r>
    </w:p>
    <w:p w:rsidR="00E32C26" w:rsidRDefault="00E32C26" w:rsidP="00F86BC1">
      <w:pPr>
        <w:jc w:val="both"/>
        <w:rPr>
          <w:rFonts w:ascii="Times New Roman" w:hAnsi="Times New Roman"/>
        </w:rPr>
      </w:pPr>
    </w:p>
    <w:p w:rsidR="0023243D" w:rsidRDefault="0023243D" w:rsidP="00F86BC1">
      <w:pPr>
        <w:jc w:val="both"/>
        <w:rPr>
          <w:rFonts w:ascii="Times New Roman" w:hAnsi="Times New Roman"/>
        </w:rPr>
      </w:pPr>
    </w:p>
    <w:p w:rsidR="0023243D" w:rsidRPr="00E32C26" w:rsidRDefault="0023243D" w:rsidP="00F86BC1">
      <w:pPr>
        <w:jc w:val="both"/>
        <w:rPr>
          <w:rFonts w:ascii="Times New Roman" w:hAnsi="Times New Roman"/>
        </w:rPr>
      </w:pPr>
    </w:p>
    <w:p w:rsidR="00D078DD" w:rsidRDefault="000748F3" w:rsidP="00F86B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="0077365F" w:rsidRPr="001623BF">
        <w:rPr>
          <w:rFonts w:ascii="Times New Roman" w:hAnsi="Times New Roman"/>
        </w:rPr>
        <w:t>ЛИТЕРАТУРА</w:t>
      </w:r>
    </w:p>
    <w:p w:rsidR="002F4063" w:rsidRDefault="00A10550" w:rsidP="000D354E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1</w:t>
      </w:r>
      <w:r w:rsidRPr="001623BF">
        <w:rPr>
          <w:rFonts w:ascii="Times New Roman" w:hAnsi="Times New Roman"/>
        </w:rPr>
        <w:t xml:space="preserve">] Y-J. Han and P. G. Klemens, </w:t>
      </w:r>
      <w:r w:rsidRPr="001623BF">
        <w:rPr>
          <w:rFonts w:ascii="Times New Roman" w:hAnsi="Times New Roman"/>
          <w:i/>
        </w:rPr>
        <w:t>Anharmonic thermal resistivity of dielectric crystals at low temperatures</w:t>
      </w:r>
      <w:r w:rsidRPr="001623BF">
        <w:rPr>
          <w:rFonts w:ascii="Times New Roman" w:hAnsi="Times New Roman"/>
        </w:rPr>
        <w:t>, Phys. Rev. B. 48, No. 9, 48(9).</w:t>
      </w:r>
    </w:p>
    <w:p w:rsidR="002F4063" w:rsidRDefault="00B221BA" w:rsidP="002F4063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 xml:space="preserve">[2]  </w:t>
      </w:r>
      <w:r w:rsidRPr="001623BF">
        <w:rPr>
          <w:rFonts w:ascii="Times New Roman" w:eastAsiaTheme="minorHAnsi" w:hAnsi="Times New Roman"/>
        </w:rPr>
        <w:t xml:space="preserve">M. Damnjanović and I. Milošević, </w:t>
      </w:r>
      <w:r w:rsidRPr="001623BF">
        <w:rPr>
          <w:rFonts w:ascii="Times New Roman" w:eastAsiaTheme="minorHAnsi" w:hAnsi="Times New Roman"/>
          <w:i/>
          <w:iCs/>
        </w:rPr>
        <w:t xml:space="preserve">Line Groups in Physics </w:t>
      </w:r>
      <w:r w:rsidRPr="001623BF">
        <w:rPr>
          <w:rFonts w:ascii="Times New Roman" w:eastAsiaTheme="minorHAnsi" w:hAnsi="Times New Roman"/>
        </w:rPr>
        <w:t>(Springer-Verlag, Berlin, 2010).</w:t>
      </w:r>
    </w:p>
    <w:p w:rsidR="00AB29A9" w:rsidRPr="002F4063" w:rsidRDefault="00AB29A9" w:rsidP="002F4063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3</w:t>
      </w:r>
      <w:r w:rsidRPr="001623BF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AB29A9">
        <w:rPr>
          <w:rFonts w:ascii="Times New Roman" w:eastAsiaTheme="minorHAnsi" w:hAnsi="Times New Roman"/>
        </w:rPr>
        <w:t xml:space="preserve">I. Laszlo, A. Rassat, </w:t>
      </w:r>
      <w:r w:rsidRPr="00AB29A9">
        <w:rPr>
          <w:rFonts w:ascii="Times New Roman" w:eastAsiaTheme="minorHAnsi" w:hAnsi="Times New Roman"/>
          <w:i/>
          <w:iCs/>
        </w:rPr>
        <w:t>The geometric structure of</w:t>
      </w:r>
      <w:r>
        <w:rPr>
          <w:rFonts w:ascii="Times New Roman" w:eastAsiaTheme="minorHAnsi" w:hAnsi="Times New Roman"/>
          <w:i/>
          <w:iCs/>
        </w:rPr>
        <w:t xml:space="preserve"> </w:t>
      </w:r>
      <w:r w:rsidRPr="00AB29A9">
        <w:rPr>
          <w:rFonts w:ascii="Times New Roman" w:eastAsiaTheme="minorHAnsi" w:hAnsi="Times New Roman"/>
          <w:i/>
          <w:iCs/>
        </w:rPr>
        <w:t>deformed nanotubes and the topological coordinates</w:t>
      </w:r>
      <w:r w:rsidRPr="00AB29A9">
        <w:rPr>
          <w:rFonts w:ascii="Times New Roman" w:eastAsiaTheme="minorHAnsi" w:hAnsi="Times New Roman"/>
        </w:rPr>
        <w:t>,</w:t>
      </w:r>
      <w:r>
        <w:rPr>
          <w:rFonts w:ascii="Times New Roman" w:eastAsiaTheme="minorHAnsi" w:hAnsi="Times New Roman"/>
          <w:i/>
          <w:iCs/>
        </w:rPr>
        <w:t xml:space="preserve"> </w:t>
      </w:r>
      <w:r w:rsidRPr="00AB29A9">
        <w:rPr>
          <w:rFonts w:ascii="Times New Roman" w:eastAsiaTheme="minorHAnsi" w:hAnsi="Times New Roman"/>
        </w:rPr>
        <w:t>J.Chem. Comput. Sci. 43 (2) (2003) 519−524.</w:t>
      </w:r>
    </w:p>
    <w:p w:rsidR="00AB29A9" w:rsidRPr="00AB29A9" w:rsidRDefault="00AB29A9" w:rsidP="00AB29A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i/>
          <w:iCs/>
        </w:rPr>
      </w:pPr>
    </w:p>
    <w:p w:rsidR="002F4063" w:rsidRDefault="005277DA" w:rsidP="009F2ED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1623BF">
        <w:rPr>
          <w:rFonts w:ascii="Times New Roman" w:hAnsi="Times New Roman"/>
        </w:rPr>
        <w:t>[</w:t>
      </w:r>
      <w:r w:rsidR="000D354E">
        <w:rPr>
          <w:rFonts w:ascii="Times New Roman" w:hAnsi="Times New Roman"/>
        </w:rPr>
        <w:t>4</w:t>
      </w:r>
      <w:r w:rsidRPr="001623BF">
        <w:rPr>
          <w:rFonts w:ascii="Times New Roman" w:hAnsi="Times New Roman"/>
        </w:rPr>
        <w:t xml:space="preserve">] </w:t>
      </w:r>
      <w:r w:rsidRPr="001623BF">
        <w:rPr>
          <w:rFonts w:ascii="Times New Roman" w:eastAsiaTheme="minorHAnsi" w:hAnsi="Times New Roman"/>
        </w:rPr>
        <w:t xml:space="preserve">Z. P. Popović, M. Damnjanović, I. Milošević, </w:t>
      </w:r>
      <w:r w:rsidRPr="001623BF">
        <w:rPr>
          <w:rFonts w:ascii="Times New Roman" w:eastAsiaTheme="minorHAnsi" w:hAnsi="Times New Roman"/>
          <w:i/>
          <w:iCs/>
        </w:rPr>
        <w:t>Carbon nanocoils: structure and stability,</w:t>
      </w:r>
      <w:r w:rsidR="0061584E">
        <w:rPr>
          <w:rFonts w:ascii="Times New Roman" w:eastAsiaTheme="minorHAnsi" w:hAnsi="Times New Roman"/>
          <w:i/>
          <w:iCs/>
        </w:rPr>
        <w:t xml:space="preserve"> </w:t>
      </w:r>
      <w:r w:rsidRPr="001623BF">
        <w:rPr>
          <w:rFonts w:ascii="Times New Roman" w:eastAsiaTheme="minorHAnsi" w:hAnsi="Times New Roman"/>
        </w:rPr>
        <w:t>Contemporary Materials, III</w:t>
      </w:r>
      <w:r w:rsidRPr="001623BF">
        <w:rPr>
          <w:rFonts w:ascii="Times New Roman" w:eastAsia="Arial Unicode MS" w:hAnsi="Times New Roman"/>
        </w:rPr>
        <w:t>-</w:t>
      </w:r>
      <w:r w:rsidRPr="001623BF">
        <w:rPr>
          <w:rFonts w:ascii="Times New Roman" w:eastAsiaTheme="minorHAnsi" w:hAnsi="Times New Roman"/>
        </w:rPr>
        <w:t>1 (2012)</w:t>
      </w:r>
      <w:r w:rsidR="00297443" w:rsidRPr="001623BF">
        <w:rPr>
          <w:rFonts w:ascii="Times New Roman" w:eastAsiaTheme="minorHAnsi" w:hAnsi="Times New Roman"/>
        </w:rPr>
        <w:t>.</w:t>
      </w:r>
    </w:p>
    <w:p w:rsidR="0050315C" w:rsidRPr="0050315C" w:rsidRDefault="0050315C" w:rsidP="009F2ED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</w:p>
    <w:p w:rsidR="009F2ED0" w:rsidRDefault="009F2ED0" w:rsidP="009F2ED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E10058">
        <w:rPr>
          <w:rFonts w:ascii="Times New Roman" w:hAnsi="Times New Roman"/>
        </w:rPr>
        <w:t>[5]</w:t>
      </w:r>
      <w:r w:rsidR="00E10058">
        <w:rPr>
          <w:rFonts w:ascii="Times New Roman" w:hAnsi="Times New Roman"/>
        </w:rPr>
        <w:t xml:space="preserve"> </w:t>
      </w:r>
      <w:r w:rsidRPr="00E10058">
        <w:rPr>
          <w:rFonts w:ascii="Times New Roman" w:eastAsiaTheme="minorHAnsi" w:hAnsi="Times New Roman"/>
        </w:rPr>
        <w:t xml:space="preserve">I. Laszlo, A. Rassat, P. W. Fowler, A. Graovac, </w:t>
      </w:r>
      <w:r w:rsidRPr="00E10058">
        <w:rPr>
          <w:rFonts w:ascii="Times New Roman" w:eastAsiaTheme="minorHAnsi" w:hAnsi="Times New Roman"/>
          <w:i/>
          <w:iCs/>
        </w:rPr>
        <w:t>Topological coordinates for toroidal</w:t>
      </w:r>
      <w:r w:rsidRPr="00E10058">
        <w:rPr>
          <w:rFonts w:ascii="Times New Roman" w:eastAsiaTheme="minorHAnsi" w:hAnsi="Times New Roman"/>
        </w:rPr>
        <w:t xml:space="preserve"> </w:t>
      </w:r>
      <w:r w:rsidRPr="00E10058">
        <w:rPr>
          <w:rFonts w:ascii="Times New Roman" w:eastAsiaTheme="minorHAnsi" w:hAnsi="Times New Roman"/>
          <w:i/>
          <w:iCs/>
        </w:rPr>
        <w:t>structures,</w:t>
      </w:r>
      <w:r w:rsidRPr="00E10058">
        <w:rPr>
          <w:rFonts w:ascii="Times New Roman" w:eastAsiaTheme="minorHAnsi" w:hAnsi="Times New Roman"/>
          <w:iCs/>
        </w:rPr>
        <w:t xml:space="preserve"> Chemical Physics Letters</w:t>
      </w:r>
      <w:r w:rsidRPr="00E10058">
        <w:rPr>
          <w:rFonts w:ascii="Times New Roman" w:eastAsiaTheme="minorHAnsi" w:hAnsi="Times New Roman"/>
          <w:i/>
          <w:iCs/>
        </w:rPr>
        <w:t xml:space="preserve"> </w:t>
      </w:r>
      <w:r w:rsidR="002D5E71" w:rsidRPr="00E10058">
        <w:rPr>
          <w:rFonts w:ascii="Times New Roman" w:eastAsiaTheme="minorHAnsi" w:hAnsi="Times New Roman"/>
        </w:rPr>
        <w:t xml:space="preserve">342 (2001) </w:t>
      </w:r>
      <w:r w:rsidRPr="00E10058">
        <w:rPr>
          <w:rFonts w:ascii="Times New Roman" w:eastAsiaTheme="minorHAnsi" w:hAnsi="Times New Roman"/>
        </w:rPr>
        <w:t>369−374.</w:t>
      </w:r>
    </w:p>
    <w:p w:rsidR="0050315C" w:rsidRPr="0050315C" w:rsidRDefault="0050315C" w:rsidP="009F2ED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</w:p>
    <w:p w:rsidR="00FE362E" w:rsidRDefault="00FE362E" w:rsidP="00FE362E">
      <w:pPr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6</w:t>
      </w:r>
      <w:r w:rsidRPr="001623BF">
        <w:rPr>
          <w:rFonts w:ascii="Times New Roman" w:hAnsi="Times New Roman"/>
        </w:rPr>
        <w:t xml:space="preserve">] </w:t>
      </w:r>
      <w:r w:rsidRPr="001623BF">
        <w:rPr>
          <w:rStyle w:val="apple-converted-space"/>
          <w:rFonts w:ascii="Tahoma" w:hAnsi="Tahoma" w:cs="Tahoma"/>
          <w:color w:val="192666"/>
          <w:shd w:val="clear" w:color="auto" w:fill="FFFFFF"/>
        </w:rPr>
        <w:t> </w:t>
      </w:r>
      <w:r w:rsidRPr="001623BF">
        <w:rPr>
          <w:rFonts w:ascii="Times New Roman" w:hAnsi="Times New Roman"/>
          <w:color w:val="000000" w:themeColor="text1"/>
          <w:shd w:val="clear" w:color="auto" w:fill="FFFFFF"/>
        </w:rPr>
        <w:t>D. W. Brenner, O. A. Shenderova, J. A. Harrison, S. J. Stuart, B. Ni and S. B. Sinnott,</w:t>
      </w:r>
      <w:r w:rsidRPr="001623BF">
        <w:rPr>
          <w:rStyle w:val="apple-converted-space"/>
          <w:rFonts w:ascii="Times New Roman" w:hAnsi="Times New Roman"/>
          <w:color w:val="000000" w:themeColor="text1"/>
          <w:shd w:val="clear" w:color="auto" w:fill="FFFFFF"/>
        </w:rPr>
        <w:t> </w:t>
      </w:r>
      <w:r w:rsidRPr="001623BF">
        <w:rPr>
          <w:rFonts w:ascii="Times New Roman" w:hAnsi="Times New Roman"/>
          <w:i/>
          <w:iCs/>
          <w:color w:val="000000" w:themeColor="text1"/>
          <w:bdr w:val="none" w:sz="0" w:space="0" w:color="auto" w:frame="1"/>
          <w:shd w:val="clear" w:color="auto" w:fill="FFFFFF"/>
        </w:rPr>
        <w:t>A second-generation reactive empirical bond order (REBO) potential energy expression for hydrocarbons,</w:t>
      </w:r>
      <w:r w:rsidRPr="001623BF">
        <w:rPr>
          <w:rStyle w:val="apple-converted-space"/>
          <w:rFonts w:ascii="Times New Roman" w:hAnsi="Times New Roman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1623BF">
        <w:rPr>
          <w:rFonts w:ascii="Times New Roman" w:hAnsi="Times New Roman"/>
          <w:color w:val="000000" w:themeColor="text1"/>
          <w:shd w:val="clear" w:color="auto" w:fill="FFFFFF"/>
        </w:rPr>
        <w:t>J. Phys. Condens. Matter 14 (2002) 783−802.</w:t>
      </w:r>
    </w:p>
    <w:p w:rsidR="008D2FEC" w:rsidRDefault="008D2FEC" w:rsidP="008D2FEC">
      <w:pPr>
        <w:rPr>
          <w:rFonts w:ascii="Times New Roman" w:hAnsi="Times New Roman"/>
        </w:rPr>
      </w:pPr>
      <w:r w:rsidRPr="006A14B1">
        <w:rPr>
          <w:rFonts w:ascii="Times New Roman" w:hAnsi="Times New Roman"/>
        </w:rPr>
        <w:t>[</w:t>
      </w:r>
      <w:r>
        <w:rPr>
          <w:rFonts w:ascii="Times New Roman" w:hAnsi="Times New Roman"/>
        </w:rPr>
        <w:t>7</w:t>
      </w:r>
      <w:r w:rsidRPr="006A14B1">
        <w:rPr>
          <w:rFonts w:ascii="Times New Roman" w:hAnsi="Times New Roman"/>
        </w:rPr>
        <w:t xml:space="preserve">] </w:t>
      </w:r>
      <w:hyperlink r:id="rId9" w:history="1">
        <w:r w:rsidRPr="006A14B1">
          <w:rPr>
            <w:rFonts w:ascii="Times New Roman" w:hAnsi="Times New Roman"/>
          </w:rPr>
          <w:t>Takahiro Yamamoto</w:t>
        </w:r>
      </w:hyperlink>
      <w:r w:rsidRPr="006A14B1">
        <w:rPr>
          <w:rFonts w:ascii="Times New Roman" w:hAnsi="Times New Roman"/>
        </w:rPr>
        <w:t xml:space="preserve"> </w:t>
      </w:r>
      <w:r w:rsidRPr="006A14B1">
        <w:rPr>
          <w:rFonts w:ascii="Times New Roman" w:hAnsi="Times New Roman"/>
          <w:i/>
        </w:rPr>
        <w:t>et. al</w:t>
      </w:r>
      <w:r w:rsidRPr="006A14B1">
        <w:rPr>
          <w:rFonts w:ascii="Times New Roman" w:hAnsi="Times New Roman"/>
        </w:rPr>
        <w:t xml:space="preserve"> , </w:t>
      </w:r>
      <w:r w:rsidRPr="006A14B1">
        <w:rPr>
          <w:rFonts w:ascii="Times New Roman" w:hAnsi="Times New Roman"/>
          <w:i/>
        </w:rPr>
        <w:t>Crossover from Ballistic to Diffusive Thermal Transport in Carbon Nanotubes</w:t>
      </w:r>
      <w:r w:rsidRPr="006A14B1">
        <w:rPr>
          <w:rFonts w:ascii="Times New Roman" w:hAnsi="Times New Roman"/>
        </w:rPr>
        <w:t>, Appl. Phys. Express </w:t>
      </w:r>
      <w:hyperlink r:id="rId10" w:history="1">
        <w:r w:rsidRPr="006A14B1">
          <w:rPr>
            <w:rFonts w:ascii="Times New Roman" w:hAnsi="Times New Roman"/>
          </w:rPr>
          <w:t>2</w:t>
        </w:r>
      </w:hyperlink>
      <w:r w:rsidRPr="006A14B1">
        <w:rPr>
          <w:rFonts w:ascii="Times New Roman" w:hAnsi="Times New Roman"/>
        </w:rPr>
        <w:t> (2009) 095003 (3).</w:t>
      </w:r>
    </w:p>
    <w:p w:rsidR="001552C7" w:rsidRDefault="008D2FEC" w:rsidP="00F86BC1">
      <w:pPr>
        <w:jc w:val="both"/>
        <w:rPr>
          <w:rFonts w:ascii="Times New Roman" w:hAnsi="Times New Roman"/>
          <w:i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8</w:t>
      </w:r>
      <w:r w:rsidRPr="001623BF">
        <w:rPr>
          <w:rFonts w:ascii="Times New Roman" w:hAnsi="Times New Roman"/>
        </w:rPr>
        <w:t xml:space="preserve">] Supriyo Datta, </w:t>
      </w:r>
      <w:r w:rsidRPr="001623BF">
        <w:rPr>
          <w:rFonts w:ascii="Times New Roman" w:hAnsi="Times New Roman"/>
          <w:i/>
        </w:rPr>
        <w:t>Quantum Transport: Atom to transistor</w:t>
      </w:r>
      <w:r w:rsidRPr="001623BF">
        <w:rPr>
          <w:rFonts w:ascii="Times New Roman" w:hAnsi="Times New Roman"/>
        </w:rPr>
        <w:t>, Cambridge (2005).</w:t>
      </w:r>
      <w:r w:rsidRPr="001623BF">
        <w:rPr>
          <w:rFonts w:ascii="Times New Roman" w:hAnsi="Times New Roman"/>
          <w:i/>
        </w:rPr>
        <w:t xml:space="preserve">  </w:t>
      </w:r>
    </w:p>
    <w:p w:rsidR="0077365F" w:rsidRDefault="00B116BB" w:rsidP="00F86BC1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 xml:space="preserve"> [</w:t>
      </w:r>
      <w:r w:rsidR="001552C7">
        <w:rPr>
          <w:rFonts w:ascii="Times New Roman" w:hAnsi="Times New Roman"/>
        </w:rPr>
        <w:t>9</w:t>
      </w:r>
      <w:r w:rsidR="0077365F" w:rsidRPr="001623BF">
        <w:rPr>
          <w:rFonts w:ascii="Times New Roman" w:hAnsi="Times New Roman"/>
        </w:rPr>
        <w:t>] P. G. Klemens and D. F. Pedraza,</w:t>
      </w:r>
      <w:r w:rsidR="00E5410D" w:rsidRPr="001623BF">
        <w:rPr>
          <w:rFonts w:ascii="Times New Roman" w:hAnsi="Times New Roman"/>
        </w:rPr>
        <w:t xml:space="preserve"> </w:t>
      </w:r>
      <w:r w:rsidR="00E5410D" w:rsidRPr="001623BF">
        <w:rPr>
          <w:rFonts w:ascii="Times New Roman" w:hAnsi="Times New Roman"/>
          <w:i/>
        </w:rPr>
        <w:t>Ther</w:t>
      </w:r>
      <w:r w:rsidR="00270D07">
        <w:rPr>
          <w:rFonts w:ascii="Times New Roman" w:hAnsi="Times New Roman"/>
          <w:i/>
        </w:rPr>
        <w:t>mal conduc</w:t>
      </w:r>
      <w:r w:rsidR="00E5410D" w:rsidRPr="001623BF">
        <w:rPr>
          <w:rFonts w:ascii="Times New Roman" w:hAnsi="Times New Roman"/>
          <w:i/>
        </w:rPr>
        <w:t>t</w:t>
      </w:r>
      <w:r w:rsidR="00270D07">
        <w:rPr>
          <w:rFonts w:ascii="Times New Roman" w:hAnsi="Times New Roman"/>
          <w:i/>
        </w:rPr>
        <w:t>i</w:t>
      </w:r>
      <w:bookmarkStart w:id="0" w:name="_GoBack"/>
      <w:bookmarkEnd w:id="0"/>
      <w:r w:rsidR="00E5410D" w:rsidRPr="001623BF">
        <w:rPr>
          <w:rFonts w:ascii="Times New Roman" w:hAnsi="Times New Roman"/>
          <w:i/>
        </w:rPr>
        <w:t>vity of graphite in the basal plane</w:t>
      </w:r>
      <w:r w:rsidR="0077365F" w:rsidRPr="001623BF">
        <w:rPr>
          <w:rFonts w:ascii="Times New Roman" w:hAnsi="Times New Roman"/>
        </w:rPr>
        <w:t>,</w:t>
      </w:r>
      <w:r w:rsidR="00E5410D" w:rsidRPr="001623BF">
        <w:rPr>
          <w:rFonts w:ascii="Times New Roman" w:hAnsi="Times New Roman"/>
        </w:rPr>
        <w:t xml:space="preserve"> </w:t>
      </w:r>
      <w:r w:rsidR="0077365F" w:rsidRPr="001623BF">
        <w:rPr>
          <w:rFonts w:ascii="Times New Roman" w:hAnsi="Times New Roman"/>
        </w:rPr>
        <w:t>Carbon 32, No. 4.  (1994)  735-741</w:t>
      </w:r>
      <w:r w:rsidR="00297443" w:rsidRPr="001623BF">
        <w:rPr>
          <w:rFonts w:ascii="Times New Roman" w:hAnsi="Times New Roman"/>
        </w:rPr>
        <w:t>.</w:t>
      </w:r>
      <w:r w:rsidR="0077365F" w:rsidRPr="001623BF">
        <w:rPr>
          <w:rFonts w:ascii="Times New Roman" w:hAnsi="Times New Roman"/>
        </w:rPr>
        <w:t xml:space="preserve"> </w:t>
      </w:r>
    </w:p>
    <w:p w:rsidR="002E1556" w:rsidRDefault="00243FD9" w:rsidP="005455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 w:themeColor="text1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10</w:t>
      </w:r>
      <w:r w:rsidRPr="001623BF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243FD9">
        <w:rPr>
          <w:rFonts w:ascii="Times New Roman" w:eastAsiaTheme="minorHAnsi" w:hAnsi="Times New Roman"/>
          <w:color w:val="000000"/>
        </w:rPr>
        <w:t>D. L. Nika</w:t>
      </w:r>
      <w:r w:rsidRPr="00243FD9">
        <w:rPr>
          <w:rFonts w:ascii="Times New Roman" w:eastAsiaTheme="minorHAnsi" w:hAnsi="Times New Roman"/>
          <w:color w:val="0000FF"/>
        </w:rPr>
        <w:t xml:space="preserve"> </w:t>
      </w:r>
      <w:r w:rsidRPr="00243FD9">
        <w:rPr>
          <w:rFonts w:ascii="Times New Roman" w:eastAsiaTheme="minorHAnsi" w:hAnsi="Times New Roman"/>
          <w:color w:val="000000"/>
        </w:rPr>
        <w:t>and A. A. Balandin</w:t>
      </w:r>
      <w:r>
        <w:rPr>
          <w:rFonts w:ascii="Times New Roman" w:eastAsiaTheme="minorHAnsi" w:hAnsi="Times New Roman"/>
          <w:color w:val="000000"/>
        </w:rPr>
        <w:t xml:space="preserve">, </w:t>
      </w:r>
      <w:r w:rsidRPr="00243FD9">
        <w:rPr>
          <w:rFonts w:ascii="Times New Roman" w:eastAsiaTheme="minorHAnsi" w:hAnsi="Times New Roman"/>
          <w:i/>
        </w:rPr>
        <w:t>Two-dimensional phonon transport in</w:t>
      </w:r>
      <w:r>
        <w:rPr>
          <w:rFonts w:ascii="Times New Roman" w:eastAsiaTheme="minorHAnsi" w:hAnsi="Times New Roman"/>
          <w:i/>
        </w:rPr>
        <w:t xml:space="preserve"> </w:t>
      </w:r>
      <w:r w:rsidRPr="00243FD9">
        <w:rPr>
          <w:rFonts w:ascii="Times New Roman" w:eastAsiaTheme="minorHAnsi" w:hAnsi="Times New Roman"/>
          <w:i/>
        </w:rPr>
        <w:t>graphene</w:t>
      </w:r>
      <w:r w:rsidRPr="00A22491">
        <w:rPr>
          <w:rFonts w:ascii="Times New Roman" w:eastAsiaTheme="minorHAnsi" w:hAnsi="Times New Roman"/>
          <w:i/>
          <w:color w:val="000000" w:themeColor="text1"/>
        </w:rPr>
        <w:t xml:space="preserve">, </w:t>
      </w:r>
      <w:r w:rsidR="001D0967">
        <w:rPr>
          <w:rFonts w:ascii="Times New Roman" w:eastAsiaTheme="minorHAnsi" w:hAnsi="Times New Roman"/>
          <w:color w:val="000000" w:themeColor="text1"/>
        </w:rPr>
        <w:t>J. Phys.</w:t>
      </w:r>
      <w:r w:rsidR="00A22491" w:rsidRPr="00A22491">
        <w:rPr>
          <w:rFonts w:ascii="Times New Roman" w:eastAsiaTheme="minorHAnsi" w:hAnsi="Times New Roman"/>
          <w:color w:val="000000" w:themeColor="text1"/>
        </w:rPr>
        <w:t xml:space="preserve"> Condens. Matter 24 </w:t>
      </w:r>
      <w:r w:rsidR="00A22491">
        <w:rPr>
          <w:rFonts w:ascii="Times New Roman" w:eastAsiaTheme="minorHAnsi" w:hAnsi="Times New Roman"/>
          <w:color w:val="000000" w:themeColor="text1"/>
        </w:rPr>
        <w:t>(2012) 233203 (18pp)</w:t>
      </w:r>
    </w:p>
    <w:p w:rsidR="005455C6" w:rsidRPr="005455C6" w:rsidRDefault="005455C6" w:rsidP="005455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 w:themeColor="text1"/>
        </w:rPr>
      </w:pPr>
    </w:p>
    <w:p w:rsidR="00243FD9" w:rsidRDefault="002E1556" w:rsidP="007C5700">
      <w:pPr>
        <w:shd w:val="clear" w:color="auto" w:fill="FFFFFF"/>
        <w:spacing w:line="217" w:lineRule="atLeast"/>
        <w:textAlignment w:val="baseline"/>
        <w:rPr>
          <w:rFonts w:ascii="Times New Roman" w:eastAsia="Times New Roman" w:hAnsi="Times New Roman"/>
          <w:color w:val="000000" w:themeColor="text1"/>
          <w:bdr w:val="none" w:sz="0" w:space="0" w:color="auto" w:frame="1"/>
          <w:shd w:val="clear" w:color="auto" w:fill="FFFFFF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11</w:t>
      </w:r>
      <w:r w:rsidRPr="001623BF">
        <w:rPr>
          <w:rFonts w:ascii="Times New Roman" w:hAnsi="Times New Roman"/>
        </w:rPr>
        <w:t xml:space="preserve">] </w:t>
      </w:r>
      <w:r w:rsidRPr="001623BF">
        <w:rPr>
          <w:rStyle w:val="apple-converted-space"/>
          <w:rFonts w:ascii="Tahoma" w:hAnsi="Tahoma" w:cs="Tahoma"/>
          <w:color w:val="192666"/>
          <w:shd w:val="clear" w:color="auto" w:fill="FFFFFF"/>
        </w:rPr>
        <w:t> </w:t>
      </w:r>
      <w:r w:rsidRPr="001623BF">
        <w:rPr>
          <w:rFonts w:ascii="Times New Roman" w:hAnsi="Times New Roman"/>
          <w:color w:val="000000" w:themeColor="text1"/>
          <w:shd w:val="clear" w:color="auto" w:fill="FFFFFF"/>
        </w:rPr>
        <w:t xml:space="preserve">G. P. Srivastava, </w:t>
      </w:r>
      <w:r w:rsidRPr="001623BF">
        <w:rPr>
          <w:rFonts w:ascii="Times New Roman" w:hAnsi="Times New Roman"/>
          <w:i/>
          <w:iCs/>
          <w:color w:val="000000" w:themeColor="text1"/>
          <w:bdr w:val="none" w:sz="0" w:space="0" w:color="auto" w:frame="1"/>
          <w:shd w:val="clear" w:color="auto" w:fill="FFFFFF"/>
        </w:rPr>
        <w:t>Lattice Thermal Conduction mechanism in Solids,</w:t>
      </w:r>
      <w:r w:rsidRPr="001623BF">
        <w:rPr>
          <w:rStyle w:val="apple-converted-space"/>
          <w:rFonts w:ascii="Times New Roman" w:hAnsi="Times New Roman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1" w:history="1">
        <w:r w:rsidRPr="001623BF">
          <w:rPr>
            <w:rFonts w:ascii="Times New Roman" w:eastAsia="Times New Roman" w:hAnsi="Times New Roman"/>
            <w:color w:val="000000" w:themeColor="text1"/>
          </w:rPr>
          <w:t>High Thermal Conductivity Materials</w:t>
        </w:r>
      </w:hyperlink>
      <w:r w:rsidRPr="001623BF">
        <w:rPr>
          <w:rFonts w:ascii="Times New Roman" w:eastAsia="Times New Roman" w:hAnsi="Times New Roman"/>
          <w:color w:val="000000" w:themeColor="text1"/>
        </w:rPr>
        <w:t>,</w:t>
      </w:r>
      <w:r>
        <w:rPr>
          <w:rFonts w:ascii="Times New Roman" w:eastAsia="Times New Roman" w:hAnsi="Times New Roman"/>
          <w:color w:val="000000" w:themeColor="text1"/>
        </w:rPr>
        <w:t xml:space="preserve"> </w:t>
      </w:r>
      <w:r w:rsidRPr="001623BF">
        <w:rPr>
          <w:rFonts w:ascii="Times New Roman" w:hAnsi="Times New Roman"/>
          <w:color w:val="000000" w:themeColor="text1"/>
          <w:shd w:val="clear" w:color="auto" w:fill="FFFFFF"/>
        </w:rPr>
        <w:t xml:space="preserve">Springer New York </w:t>
      </w:r>
      <w:r w:rsidRPr="001623BF">
        <w:rPr>
          <w:rFonts w:ascii="Times New Roman" w:eastAsia="Times New Roman" w:hAnsi="Times New Roman"/>
          <w:color w:val="000000" w:themeColor="text1"/>
          <w:bdr w:val="none" w:sz="0" w:space="0" w:color="auto" w:frame="1"/>
          <w:shd w:val="clear" w:color="auto" w:fill="FFFFFF"/>
        </w:rPr>
        <w:t>(2006),</w:t>
      </w:r>
      <w:r w:rsidRPr="001623BF">
        <w:rPr>
          <w:rFonts w:ascii="Times New Roman" w:eastAsia="Times New Roman" w:hAnsi="Times New Roman"/>
          <w:color w:val="000000" w:themeColor="text1"/>
        </w:rPr>
        <w:t> </w:t>
      </w:r>
      <w:r w:rsidRPr="001623BF">
        <w:rPr>
          <w:rFonts w:ascii="Times New Roman" w:eastAsia="Times New Roman" w:hAnsi="Times New Roman"/>
          <w:color w:val="000000" w:themeColor="text1"/>
          <w:bdr w:val="none" w:sz="0" w:space="0" w:color="auto" w:frame="1"/>
          <w:shd w:val="clear" w:color="auto" w:fill="FFFFFF"/>
        </w:rPr>
        <w:t xml:space="preserve">pp 1-35 </w:t>
      </w:r>
    </w:p>
    <w:p w:rsidR="00025BAC" w:rsidRPr="008270AD" w:rsidRDefault="00025BAC" w:rsidP="008270AD">
      <w:pPr>
        <w:jc w:val="both"/>
        <w:rPr>
          <w:rFonts w:ascii="Times New Roman" w:hAnsi="Times New Roman"/>
        </w:rPr>
      </w:pPr>
      <w:r w:rsidRPr="001623BF">
        <w:rPr>
          <w:rFonts w:ascii="Times New Roman" w:hAnsi="Times New Roman"/>
        </w:rPr>
        <w:t>[</w:t>
      </w:r>
      <w:r>
        <w:rPr>
          <w:rFonts w:ascii="Times New Roman" w:hAnsi="Times New Roman"/>
        </w:rPr>
        <w:t>12</w:t>
      </w:r>
      <w:r w:rsidRPr="001623BF">
        <w:rPr>
          <w:rFonts w:ascii="Times New Roman" w:hAnsi="Times New Roman"/>
        </w:rPr>
        <w:t xml:space="preserve">] </w:t>
      </w:r>
      <w:r>
        <w:rPr>
          <w:rFonts w:ascii="Times New Roman" w:eastAsiaTheme="minorHAnsi" w:hAnsi="Times New Roman"/>
        </w:rPr>
        <w:t>T.</w:t>
      </w:r>
      <w:r w:rsidRPr="001623BF">
        <w:rPr>
          <w:rFonts w:ascii="Times New Roman" w:eastAsiaTheme="minorHAnsi" w:hAnsi="Times New Roman"/>
        </w:rPr>
        <w:t xml:space="preserve"> Yamamoto </w:t>
      </w:r>
      <w:r w:rsidRPr="001623BF">
        <w:rPr>
          <w:rFonts w:ascii="Times New Roman" w:hAnsi="Times New Roman"/>
          <w:i/>
          <w:color w:val="000000" w:themeColor="text1"/>
        </w:rPr>
        <w:t xml:space="preserve">et. al, </w:t>
      </w:r>
      <w:r w:rsidRPr="001623BF">
        <w:rPr>
          <w:rFonts w:ascii="Times New Roman" w:eastAsiaTheme="minorHAnsi" w:hAnsi="Times New Roman"/>
          <w:bCs/>
          <w:i/>
        </w:rPr>
        <w:t xml:space="preserve">Universal Features of Quantized Thermal Conductance of Carbon Nanotubes, </w:t>
      </w:r>
      <w:r w:rsidRPr="001623BF">
        <w:rPr>
          <w:rFonts w:ascii="Times New Roman" w:eastAsiaTheme="minorHAnsi" w:hAnsi="Times New Roman"/>
          <w:bCs/>
        </w:rPr>
        <w:t xml:space="preserve">Phys. Rev. Lett. </w:t>
      </w:r>
      <w:r w:rsidRPr="00DC7217">
        <w:rPr>
          <w:rFonts w:ascii="Times New Roman" w:eastAsiaTheme="minorHAnsi" w:hAnsi="Times New Roman"/>
          <w:bCs/>
        </w:rPr>
        <w:t>92</w:t>
      </w:r>
      <w:r w:rsidRPr="001623BF">
        <w:rPr>
          <w:rFonts w:ascii="Times New Roman" w:eastAsiaTheme="minorHAnsi" w:hAnsi="Times New Roman"/>
          <w:b/>
          <w:bCs/>
        </w:rPr>
        <w:t xml:space="preserve"> (</w:t>
      </w:r>
      <w:r w:rsidRPr="001623BF">
        <w:rPr>
          <w:rFonts w:ascii="Times New Roman" w:eastAsiaTheme="minorHAnsi" w:hAnsi="Times New Roman"/>
          <w:bCs/>
        </w:rPr>
        <w:t xml:space="preserve">7), </w:t>
      </w:r>
      <w:r w:rsidRPr="001623BF">
        <w:rPr>
          <w:rFonts w:ascii="Times New Roman" w:eastAsiaTheme="minorHAnsi" w:hAnsi="Times New Roman"/>
        </w:rPr>
        <w:t>075502(4) (2004)</w:t>
      </w:r>
    </w:p>
    <w:p w:rsidR="006B11FC" w:rsidRPr="001623BF" w:rsidRDefault="008D2FEC" w:rsidP="00F86BC1">
      <w:pPr>
        <w:jc w:val="both"/>
        <w:rPr>
          <w:rFonts w:ascii="Times New Roman" w:hAnsi="Times New Roman"/>
          <w:i/>
        </w:rPr>
      </w:pPr>
      <w:r w:rsidRPr="001623BF">
        <w:rPr>
          <w:rFonts w:ascii="Times New Roman" w:hAnsi="Times New Roman"/>
        </w:rPr>
        <w:t xml:space="preserve"> </w:t>
      </w:r>
      <w:r w:rsidR="00B116BB" w:rsidRPr="001623BF">
        <w:rPr>
          <w:rFonts w:ascii="Times New Roman" w:hAnsi="Times New Roman"/>
        </w:rPr>
        <w:t>[</w:t>
      </w:r>
      <w:r w:rsidR="00C52E5C">
        <w:rPr>
          <w:rFonts w:ascii="Times New Roman" w:hAnsi="Times New Roman"/>
        </w:rPr>
        <w:t>13</w:t>
      </w:r>
      <w:r w:rsidR="006B11FC" w:rsidRPr="001623BF">
        <w:rPr>
          <w:rFonts w:ascii="Times New Roman" w:hAnsi="Times New Roman"/>
        </w:rPr>
        <w:t xml:space="preserve">] I. Savić, N. Mingo and D. A. Stewart, </w:t>
      </w:r>
      <w:r w:rsidR="00853FDE" w:rsidRPr="001623BF">
        <w:rPr>
          <w:rFonts w:ascii="Times New Roman" w:hAnsi="Times New Roman"/>
          <w:i/>
        </w:rPr>
        <w:t>Phonon Ttransport in Isotope-Disorder Carbon and Boron-Nitride nanotubes. Is Localization Observable?</w:t>
      </w:r>
      <w:r w:rsidR="006B11FC" w:rsidRPr="001623BF">
        <w:rPr>
          <w:rFonts w:ascii="Times New Roman" w:hAnsi="Times New Roman"/>
        </w:rPr>
        <w:t>, Ph</w:t>
      </w:r>
      <w:r w:rsidR="00A60B29" w:rsidRPr="001623BF">
        <w:rPr>
          <w:rFonts w:ascii="Times New Roman" w:hAnsi="Times New Roman"/>
        </w:rPr>
        <w:t>ys. Rev. Lett</w:t>
      </w:r>
      <w:r w:rsidR="006B11FC" w:rsidRPr="001623BF">
        <w:rPr>
          <w:rFonts w:ascii="Times New Roman" w:hAnsi="Times New Roman"/>
        </w:rPr>
        <w:t xml:space="preserve">. </w:t>
      </w:r>
      <w:r w:rsidR="00A60B29" w:rsidRPr="001623BF">
        <w:rPr>
          <w:rFonts w:ascii="Times New Roman" w:eastAsiaTheme="minorHAnsi" w:hAnsi="Times New Roman"/>
        </w:rPr>
        <w:t>101, 165502 (2008)</w:t>
      </w:r>
      <w:r w:rsidR="00297443" w:rsidRPr="001623BF">
        <w:rPr>
          <w:rFonts w:ascii="Times New Roman" w:eastAsiaTheme="minorHAnsi" w:hAnsi="Times New Roman"/>
        </w:rPr>
        <w:t>.</w:t>
      </w:r>
    </w:p>
    <w:p w:rsidR="009832F0" w:rsidRPr="007F48B6" w:rsidRDefault="008D2FEC" w:rsidP="007F48B6">
      <w:pPr>
        <w:jc w:val="both"/>
        <w:rPr>
          <w:rFonts w:ascii="Times New Roman" w:hAnsi="Times New Roman"/>
          <w:lang/>
        </w:rPr>
      </w:pPr>
      <w:r w:rsidRPr="001623BF">
        <w:rPr>
          <w:rFonts w:ascii="Times New Roman" w:hAnsi="Times New Roman"/>
        </w:rPr>
        <w:t xml:space="preserve"> </w:t>
      </w:r>
    </w:p>
    <w:sectPr w:rsidR="009832F0" w:rsidRPr="007F48B6" w:rsidSect="009832F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E2854"/>
    <w:rsid w:val="00003760"/>
    <w:rsid w:val="000061A9"/>
    <w:rsid w:val="00016249"/>
    <w:rsid w:val="0001647A"/>
    <w:rsid w:val="0002281E"/>
    <w:rsid w:val="00025BAC"/>
    <w:rsid w:val="00026F7D"/>
    <w:rsid w:val="000308BD"/>
    <w:rsid w:val="00031D30"/>
    <w:rsid w:val="00036B61"/>
    <w:rsid w:val="00041E0D"/>
    <w:rsid w:val="00043F6B"/>
    <w:rsid w:val="000538C8"/>
    <w:rsid w:val="00057E92"/>
    <w:rsid w:val="00061EA5"/>
    <w:rsid w:val="00063123"/>
    <w:rsid w:val="00063158"/>
    <w:rsid w:val="00064370"/>
    <w:rsid w:val="00073D37"/>
    <w:rsid w:val="000748F3"/>
    <w:rsid w:val="00080CB7"/>
    <w:rsid w:val="0008217E"/>
    <w:rsid w:val="000835EF"/>
    <w:rsid w:val="000846D3"/>
    <w:rsid w:val="00085ED0"/>
    <w:rsid w:val="000943DB"/>
    <w:rsid w:val="000964EE"/>
    <w:rsid w:val="000A570E"/>
    <w:rsid w:val="000A7314"/>
    <w:rsid w:val="000A7E65"/>
    <w:rsid w:val="000B1AC4"/>
    <w:rsid w:val="000B4573"/>
    <w:rsid w:val="000B6098"/>
    <w:rsid w:val="000D0234"/>
    <w:rsid w:val="000D354E"/>
    <w:rsid w:val="000E0062"/>
    <w:rsid w:val="000E6D64"/>
    <w:rsid w:val="000F181E"/>
    <w:rsid w:val="000F3153"/>
    <w:rsid w:val="000F7A6F"/>
    <w:rsid w:val="00100EC9"/>
    <w:rsid w:val="001032C5"/>
    <w:rsid w:val="00104B40"/>
    <w:rsid w:val="001129E7"/>
    <w:rsid w:val="00114B7E"/>
    <w:rsid w:val="00115006"/>
    <w:rsid w:val="00123CF9"/>
    <w:rsid w:val="0013022D"/>
    <w:rsid w:val="00130B5E"/>
    <w:rsid w:val="001328D1"/>
    <w:rsid w:val="00134394"/>
    <w:rsid w:val="001345B0"/>
    <w:rsid w:val="00134F9B"/>
    <w:rsid w:val="00140C3D"/>
    <w:rsid w:val="00142217"/>
    <w:rsid w:val="0015151E"/>
    <w:rsid w:val="001552C7"/>
    <w:rsid w:val="001568E0"/>
    <w:rsid w:val="00160CFD"/>
    <w:rsid w:val="001623BF"/>
    <w:rsid w:val="001656E4"/>
    <w:rsid w:val="001739E5"/>
    <w:rsid w:val="0017467B"/>
    <w:rsid w:val="00175961"/>
    <w:rsid w:val="00187FFD"/>
    <w:rsid w:val="001962F5"/>
    <w:rsid w:val="00197D64"/>
    <w:rsid w:val="001A2385"/>
    <w:rsid w:val="001A317F"/>
    <w:rsid w:val="001B3E17"/>
    <w:rsid w:val="001B759F"/>
    <w:rsid w:val="001C0E53"/>
    <w:rsid w:val="001C126A"/>
    <w:rsid w:val="001C1889"/>
    <w:rsid w:val="001C1D2B"/>
    <w:rsid w:val="001C5735"/>
    <w:rsid w:val="001C5A10"/>
    <w:rsid w:val="001D0967"/>
    <w:rsid w:val="001D4B73"/>
    <w:rsid w:val="001D5503"/>
    <w:rsid w:val="001E07C0"/>
    <w:rsid w:val="001E68D9"/>
    <w:rsid w:val="001E7A78"/>
    <w:rsid w:val="001F4F1B"/>
    <w:rsid w:val="00200128"/>
    <w:rsid w:val="002024AE"/>
    <w:rsid w:val="00204626"/>
    <w:rsid w:val="0020688D"/>
    <w:rsid w:val="00212E7E"/>
    <w:rsid w:val="00213EE5"/>
    <w:rsid w:val="002149AA"/>
    <w:rsid w:val="00220801"/>
    <w:rsid w:val="00220DE0"/>
    <w:rsid w:val="00226851"/>
    <w:rsid w:val="00226F11"/>
    <w:rsid w:val="0023243D"/>
    <w:rsid w:val="002332C2"/>
    <w:rsid w:val="0023571E"/>
    <w:rsid w:val="00243FD9"/>
    <w:rsid w:val="00244C9E"/>
    <w:rsid w:val="0024608B"/>
    <w:rsid w:val="00253B02"/>
    <w:rsid w:val="00254354"/>
    <w:rsid w:val="002549B3"/>
    <w:rsid w:val="0026243D"/>
    <w:rsid w:val="0026310C"/>
    <w:rsid w:val="00270D07"/>
    <w:rsid w:val="002747A7"/>
    <w:rsid w:val="00277363"/>
    <w:rsid w:val="00277902"/>
    <w:rsid w:val="00277B00"/>
    <w:rsid w:val="00287C20"/>
    <w:rsid w:val="00291F19"/>
    <w:rsid w:val="002942EF"/>
    <w:rsid w:val="00297443"/>
    <w:rsid w:val="002A1CE3"/>
    <w:rsid w:val="002A34A7"/>
    <w:rsid w:val="002B45BC"/>
    <w:rsid w:val="002B6406"/>
    <w:rsid w:val="002C26F4"/>
    <w:rsid w:val="002D2400"/>
    <w:rsid w:val="002D5E71"/>
    <w:rsid w:val="002D6A36"/>
    <w:rsid w:val="002D6F3A"/>
    <w:rsid w:val="002D7B41"/>
    <w:rsid w:val="002E1556"/>
    <w:rsid w:val="002F4063"/>
    <w:rsid w:val="002F6261"/>
    <w:rsid w:val="003004F3"/>
    <w:rsid w:val="00314F0D"/>
    <w:rsid w:val="00324F59"/>
    <w:rsid w:val="003310C4"/>
    <w:rsid w:val="0033269F"/>
    <w:rsid w:val="003354FE"/>
    <w:rsid w:val="00340BD7"/>
    <w:rsid w:val="00342AFB"/>
    <w:rsid w:val="00343562"/>
    <w:rsid w:val="0034596C"/>
    <w:rsid w:val="003472BB"/>
    <w:rsid w:val="00355795"/>
    <w:rsid w:val="00364D44"/>
    <w:rsid w:val="00370671"/>
    <w:rsid w:val="00370688"/>
    <w:rsid w:val="00372371"/>
    <w:rsid w:val="003731FF"/>
    <w:rsid w:val="00375ABF"/>
    <w:rsid w:val="00375E19"/>
    <w:rsid w:val="003847FE"/>
    <w:rsid w:val="003848CA"/>
    <w:rsid w:val="00393427"/>
    <w:rsid w:val="00397993"/>
    <w:rsid w:val="003A5300"/>
    <w:rsid w:val="003C60C1"/>
    <w:rsid w:val="003C6A7D"/>
    <w:rsid w:val="003D0247"/>
    <w:rsid w:val="003D1335"/>
    <w:rsid w:val="003D3255"/>
    <w:rsid w:val="003D57C0"/>
    <w:rsid w:val="003D7135"/>
    <w:rsid w:val="003E162B"/>
    <w:rsid w:val="003E44DB"/>
    <w:rsid w:val="003E634E"/>
    <w:rsid w:val="003E7594"/>
    <w:rsid w:val="003F3263"/>
    <w:rsid w:val="003F3B12"/>
    <w:rsid w:val="003F6AA1"/>
    <w:rsid w:val="004049D9"/>
    <w:rsid w:val="00416EB0"/>
    <w:rsid w:val="00417990"/>
    <w:rsid w:val="00417C80"/>
    <w:rsid w:val="00423564"/>
    <w:rsid w:val="00423B6C"/>
    <w:rsid w:val="00430D80"/>
    <w:rsid w:val="00436E47"/>
    <w:rsid w:val="004371E3"/>
    <w:rsid w:val="00444BBC"/>
    <w:rsid w:val="004455C4"/>
    <w:rsid w:val="00446C5B"/>
    <w:rsid w:val="00447080"/>
    <w:rsid w:val="00447E3E"/>
    <w:rsid w:val="00452A51"/>
    <w:rsid w:val="00461A49"/>
    <w:rsid w:val="00467918"/>
    <w:rsid w:val="00473BB6"/>
    <w:rsid w:val="004818DC"/>
    <w:rsid w:val="004826DF"/>
    <w:rsid w:val="004854EA"/>
    <w:rsid w:val="00490D2F"/>
    <w:rsid w:val="0049152B"/>
    <w:rsid w:val="00496C31"/>
    <w:rsid w:val="004B1592"/>
    <w:rsid w:val="004B21D9"/>
    <w:rsid w:val="004B67F1"/>
    <w:rsid w:val="004C5206"/>
    <w:rsid w:val="004C601A"/>
    <w:rsid w:val="004C78A4"/>
    <w:rsid w:val="004C7E07"/>
    <w:rsid w:val="004D1CDF"/>
    <w:rsid w:val="004D3116"/>
    <w:rsid w:val="004D7B76"/>
    <w:rsid w:val="004E0723"/>
    <w:rsid w:val="004E1F09"/>
    <w:rsid w:val="004E7969"/>
    <w:rsid w:val="004F0604"/>
    <w:rsid w:val="004F239F"/>
    <w:rsid w:val="004F2F7B"/>
    <w:rsid w:val="0050315C"/>
    <w:rsid w:val="0050392A"/>
    <w:rsid w:val="005076F1"/>
    <w:rsid w:val="005136AC"/>
    <w:rsid w:val="0051374F"/>
    <w:rsid w:val="00513801"/>
    <w:rsid w:val="005141CD"/>
    <w:rsid w:val="00526155"/>
    <w:rsid w:val="005277DA"/>
    <w:rsid w:val="005308AB"/>
    <w:rsid w:val="00530C18"/>
    <w:rsid w:val="0053213E"/>
    <w:rsid w:val="00536090"/>
    <w:rsid w:val="00543FBF"/>
    <w:rsid w:val="005455C6"/>
    <w:rsid w:val="0054705C"/>
    <w:rsid w:val="00571C70"/>
    <w:rsid w:val="0057216C"/>
    <w:rsid w:val="005729BE"/>
    <w:rsid w:val="005771BF"/>
    <w:rsid w:val="00583EA5"/>
    <w:rsid w:val="005840FC"/>
    <w:rsid w:val="00585DEA"/>
    <w:rsid w:val="005865E2"/>
    <w:rsid w:val="00594552"/>
    <w:rsid w:val="005954A0"/>
    <w:rsid w:val="005A1E8C"/>
    <w:rsid w:val="005A1FEC"/>
    <w:rsid w:val="005A43B4"/>
    <w:rsid w:val="005A7099"/>
    <w:rsid w:val="005B1719"/>
    <w:rsid w:val="005B25A2"/>
    <w:rsid w:val="005C01CE"/>
    <w:rsid w:val="005C1250"/>
    <w:rsid w:val="005C2633"/>
    <w:rsid w:val="005D202A"/>
    <w:rsid w:val="005E2854"/>
    <w:rsid w:val="005E5908"/>
    <w:rsid w:val="005E5936"/>
    <w:rsid w:val="005F21C6"/>
    <w:rsid w:val="005F3090"/>
    <w:rsid w:val="005F4C0C"/>
    <w:rsid w:val="00600A68"/>
    <w:rsid w:val="00603844"/>
    <w:rsid w:val="00614E80"/>
    <w:rsid w:val="0061584E"/>
    <w:rsid w:val="006202B5"/>
    <w:rsid w:val="0062060D"/>
    <w:rsid w:val="00620DC2"/>
    <w:rsid w:val="006210FB"/>
    <w:rsid w:val="006212CC"/>
    <w:rsid w:val="00627252"/>
    <w:rsid w:val="006306CF"/>
    <w:rsid w:val="006377A0"/>
    <w:rsid w:val="00642344"/>
    <w:rsid w:val="00642C5C"/>
    <w:rsid w:val="00650891"/>
    <w:rsid w:val="00652BA2"/>
    <w:rsid w:val="0066224B"/>
    <w:rsid w:val="00662520"/>
    <w:rsid w:val="00667239"/>
    <w:rsid w:val="006673B6"/>
    <w:rsid w:val="006677AF"/>
    <w:rsid w:val="0067019F"/>
    <w:rsid w:val="00673E12"/>
    <w:rsid w:val="00686D0B"/>
    <w:rsid w:val="006874AF"/>
    <w:rsid w:val="006969DF"/>
    <w:rsid w:val="006A0758"/>
    <w:rsid w:val="006A14B1"/>
    <w:rsid w:val="006A17CE"/>
    <w:rsid w:val="006A4162"/>
    <w:rsid w:val="006A6BAB"/>
    <w:rsid w:val="006B105B"/>
    <w:rsid w:val="006B11FC"/>
    <w:rsid w:val="006B23B0"/>
    <w:rsid w:val="006B5E17"/>
    <w:rsid w:val="006B7B60"/>
    <w:rsid w:val="006C4046"/>
    <w:rsid w:val="006C6A61"/>
    <w:rsid w:val="006C6A84"/>
    <w:rsid w:val="006D65C8"/>
    <w:rsid w:val="006E217F"/>
    <w:rsid w:val="006E45EF"/>
    <w:rsid w:val="006F25F7"/>
    <w:rsid w:val="006F73FE"/>
    <w:rsid w:val="006F7A42"/>
    <w:rsid w:val="00710D14"/>
    <w:rsid w:val="00710E30"/>
    <w:rsid w:val="00712906"/>
    <w:rsid w:val="00715DA8"/>
    <w:rsid w:val="00717A11"/>
    <w:rsid w:val="00720826"/>
    <w:rsid w:val="00720BD5"/>
    <w:rsid w:val="0072338E"/>
    <w:rsid w:val="00723DF6"/>
    <w:rsid w:val="00724281"/>
    <w:rsid w:val="007265DE"/>
    <w:rsid w:val="007323E8"/>
    <w:rsid w:val="00733F73"/>
    <w:rsid w:val="0073663B"/>
    <w:rsid w:val="007416EB"/>
    <w:rsid w:val="00746463"/>
    <w:rsid w:val="00752BC1"/>
    <w:rsid w:val="00754F34"/>
    <w:rsid w:val="00755F3E"/>
    <w:rsid w:val="007576B0"/>
    <w:rsid w:val="007712B1"/>
    <w:rsid w:val="0077365F"/>
    <w:rsid w:val="007742E2"/>
    <w:rsid w:val="0077650C"/>
    <w:rsid w:val="00792879"/>
    <w:rsid w:val="00793F94"/>
    <w:rsid w:val="00795B2D"/>
    <w:rsid w:val="007B1CC6"/>
    <w:rsid w:val="007C29A2"/>
    <w:rsid w:val="007C3AE2"/>
    <w:rsid w:val="007C5700"/>
    <w:rsid w:val="007C7718"/>
    <w:rsid w:val="007D7B13"/>
    <w:rsid w:val="007D7E4E"/>
    <w:rsid w:val="007E3AF3"/>
    <w:rsid w:val="007F162F"/>
    <w:rsid w:val="007F2636"/>
    <w:rsid w:val="007F48B6"/>
    <w:rsid w:val="007F61DE"/>
    <w:rsid w:val="00801446"/>
    <w:rsid w:val="00805CCC"/>
    <w:rsid w:val="00806BF8"/>
    <w:rsid w:val="00806EE1"/>
    <w:rsid w:val="00813ECD"/>
    <w:rsid w:val="008148CA"/>
    <w:rsid w:val="00814F81"/>
    <w:rsid w:val="008176AD"/>
    <w:rsid w:val="00825BB2"/>
    <w:rsid w:val="008270AD"/>
    <w:rsid w:val="00842DC5"/>
    <w:rsid w:val="00845E22"/>
    <w:rsid w:val="00850813"/>
    <w:rsid w:val="0085154B"/>
    <w:rsid w:val="00853231"/>
    <w:rsid w:val="00853FDE"/>
    <w:rsid w:val="00854F74"/>
    <w:rsid w:val="00857F93"/>
    <w:rsid w:val="00862E4E"/>
    <w:rsid w:val="0086685A"/>
    <w:rsid w:val="008673A0"/>
    <w:rsid w:val="0087196C"/>
    <w:rsid w:val="008738DF"/>
    <w:rsid w:val="00873F54"/>
    <w:rsid w:val="00874D07"/>
    <w:rsid w:val="008763A7"/>
    <w:rsid w:val="008806B1"/>
    <w:rsid w:val="00894359"/>
    <w:rsid w:val="00894BB0"/>
    <w:rsid w:val="008A7C36"/>
    <w:rsid w:val="008B1BE4"/>
    <w:rsid w:val="008B3540"/>
    <w:rsid w:val="008B3CDC"/>
    <w:rsid w:val="008C1685"/>
    <w:rsid w:val="008C5504"/>
    <w:rsid w:val="008D21C7"/>
    <w:rsid w:val="008D2FEC"/>
    <w:rsid w:val="008F46AF"/>
    <w:rsid w:val="00902EB3"/>
    <w:rsid w:val="009133B5"/>
    <w:rsid w:val="009150DD"/>
    <w:rsid w:val="009152FE"/>
    <w:rsid w:val="00916021"/>
    <w:rsid w:val="009268AF"/>
    <w:rsid w:val="0093153B"/>
    <w:rsid w:val="00934BB5"/>
    <w:rsid w:val="00935BCA"/>
    <w:rsid w:val="00937110"/>
    <w:rsid w:val="0094101E"/>
    <w:rsid w:val="009419BD"/>
    <w:rsid w:val="00952D80"/>
    <w:rsid w:val="0095427F"/>
    <w:rsid w:val="00956FDC"/>
    <w:rsid w:val="00957DE0"/>
    <w:rsid w:val="00961B08"/>
    <w:rsid w:val="00964B38"/>
    <w:rsid w:val="00967431"/>
    <w:rsid w:val="00974A39"/>
    <w:rsid w:val="00975C70"/>
    <w:rsid w:val="00983129"/>
    <w:rsid w:val="009832F0"/>
    <w:rsid w:val="009840FE"/>
    <w:rsid w:val="0098577A"/>
    <w:rsid w:val="00994424"/>
    <w:rsid w:val="009A6031"/>
    <w:rsid w:val="009A677E"/>
    <w:rsid w:val="009B2D4B"/>
    <w:rsid w:val="009C1035"/>
    <w:rsid w:val="009C1EFF"/>
    <w:rsid w:val="009C2F18"/>
    <w:rsid w:val="009C3729"/>
    <w:rsid w:val="009C3B7E"/>
    <w:rsid w:val="009D26C6"/>
    <w:rsid w:val="009D50D4"/>
    <w:rsid w:val="009D5E10"/>
    <w:rsid w:val="009D7A66"/>
    <w:rsid w:val="009F2BC1"/>
    <w:rsid w:val="009F2ED0"/>
    <w:rsid w:val="009F466C"/>
    <w:rsid w:val="00A002E3"/>
    <w:rsid w:val="00A0145E"/>
    <w:rsid w:val="00A10550"/>
    <w:rsid w:val="00A22491"/>
    <w:rsid w:val="00A23B47"/>
    <w:rsid w:val="00A25990"/>
    <w:rsid w:val="00A44E21"/>
    <w:rsid w:val="00A50113"/>
    <w:rsid w:val="00A5033B"/>
    <w:rsid w:val="00A55480"/>
    <w:rsid w:val="00A60B29"/>
    <w:rsid w:val="00A62EDA"/>
    <w:rsid w:val="00A732ED"/>
    <w:rsid w:val="00A73E5A"/>
    <w:rsid w:val="00A81865"/>
    <w:rsid w:val="00A84552"/>
    <w:rsid w:val="00A84EB4"/>
    <w:rsid w:val="00A90AB1"/>
    <w:rsid w:val="00A92DDA"/>
    <w:rsid w:val="00A941BB"/>
    <w:rsid w:val="00AA2982"/>
    <w:rsid w:val="00AA3348"/>
    <w:rsid w:val="00AA53F1"/>
    <w:rsid w:val="00AB21EA"/>
    <w:rsid w:val="00AB2904"/>
    <w:rsid w:val="00AB2947"/>
    <w:rsid w:val="00AB29A9"/>
    <w:rsid w:val="00AB2D76"/>
    <w:rsid w:val="00AB5FF7"/>
    <w:rsid w:val="00AB6768"/>
    <w:rsid w:val="00AD1BB9"/>
    <w:rsid w:val="00AD2BB1"/>
    <w:rsid w:val="00AD3670"/>
    <w:rsid w:val="00AD70D2"/>
    <w:rsid w:val="00AE01E8"/>
    <w:rsid w:val="00AE075B"/>
    <w:rsid w:val="00AE4346"/>
    <w:rsid w:val="00AF3FAE"/>
    <w:rsid w:val="00AF64E8"/>
    <w:rsid w:val="00B05C87"/>
    <w:rsid w:val="00B07B4E"/>
    <w:rsid w:val="00B116BB"/>
    <w:rsid w:val="00B221BA"/>
    <w:rsid w:val="00B24704"/>
    <w:rsid w:val="00B3112B"/>
    <w:rsid w:val="00B41BFA"/>
    <w:rsid w:val="00B42086"/>
    <w:rsid w:val="00B467EA"/>
    <w:rsid w:val="00B474CC"/>
    <w:rsid w:val="00B55087"/>
    <w:rsid w:val="00B55B5B"/>
    <w:rsid w:val="00B61EFC"/>
    <w:rsid w:val="00B64509"/>
    <w:rsid w:val="00B70BDF"/>
    <w:rsid w:val="00B74CF2"/>
    <w:rsid w:val="00B75652"/>
    <w:rsid w:val="00B800EA"/>
    <w:rsid w:val="00B80B07"/>
    <w:rsid w:val="00B81162"/>
    <w:rsid w:val="00B81DF9"/>
    <w:rsid w:val="00B85634"/>
    <w:rsid w:val="00B9053D"/>
    <w:rsid w:val="00B92A1C"/>
    <w:rsid w:val="00B9306F"/>
    <w:rsid w:val="00B976E9"/>
    <w:rsid w:val="00BA0B62"/>
    <w:rsid w:val="00BA12DE"/>
    <w:rsid w:val="00BA3F37"/>
    <w:rsid w:val="00BA790A"/>
    <w:rsid w:val="00BA7C53"/>
    <w:rsid w:val="00BB0DE1"/>
    <w:rsid w:val="00BD1EEE"/>
    <w:rsid w:val="00BD3488"/>
    <w:rsid w:val="00BD6890"/>
    <w:rsid w:val="00BE007E"/>
    <w:rsid w:val="00BE0A53"/>
    <w:rsid w:val="00BE394E"/>
    <w:rsid w:val="00BE4035"/>
    <w:rsid w:val="00BE58CB"/>
    <w:rsid w:val="00C014FD"/>
    <w:rsid w:val="00C033FD"/>
    <w:rsid w:val="00C051CD"/>
    <w:rsid w:val="00C0787E"/>
    <w:rsid w:val="00C10AA9"/>
    <w:rsid w:val="00C10DC2"/>
    <w:rsid w:val="00C12CD1"/>
    <w:rsid w:val="00C20A39"/>
    <w:rsid w:val="00C211ED"/>
    <w:rsid w:val="00C2475D"/>
    <w:rsid w:val="00C27971"/>
    <w:rsid w:val="00C3099F"/>
    <w:rsid w:val="00C3131D"/>
    <w:rsid w:val="00C3332F"/>
    <w:rsid w:val="00C36764"/>
    <w:rsid w:val="00C41960"/>
    <w:rsid w:val="00C52E5C"/>
    <w:rsid w:val="00C537EA"/>
    <w:rsid w:val="00C54509"/>
    <w:rsid w:val="00C55A7A"/>
    <w:rsid w:val="00C56128"/>
    <w:rsid w:val="00C677CF"/>
    <w:rsid w:val="00C84A18"/>
    <w:rsid w:val="00C85F31"/>
    <w:rsid w:val="00CA628F"/>
    <w:rsid w:val="00CA71FF"/>
    <w:rsid w:val="00CB03A1"/>
    <w:rsid w:val="00CB213A"/>
    <w:rsid w:val="00CD040C"/>
    <w:rsid w:val="00CD1A8D"/>
    <w:rsid w:val="00CD4137"/>
    <w:rsid w:val="00CD6A28"/>
    <w:rsid w:val="00CE2284"/>
    <w:rsid w:val="00CF1E93"/>
    <w:rsid w:val="00CF77C1"/>
    <w:rsid w:val="00CF7B7F"/>
    <w:rsid w:val="00D00A23"/>
    <w:rsid w:val="00D01247"/>
    <w:rsid w:val="00D0628B"/>
    <w:rsid w:val="00D078DD"/>
    <w:rsid w:val="00D07E3E"/>
    <w:rsid w:val="00D14072"/>
    <w:rsid w:val="00D31CF2"/>
    <w:rsid w:val="00D3603B"/>
    <w:rsid w:val="00D37D92"/>
    <w:rsid w:val="00D443A7"/>
    <w:rsid w:val="00D50F8E"/>
    <w:rsid w:val="00D51E2E"/>
    <w:rsid w:val="00D53AA2"/>
    <w:rsid w:val="00D6030B"/>
    <w:rsid w:val="00D646EC"/>
    <w:rsid w:val="00D7193D"/>
    <w:rsid w:val="00D74F60"/>
    <w:rsid w:val="00D81610"/>
    <w:rsid w:val="00D84353"/>
    <w:rsid w:val="00D86C5B"/>
    <w:rsid w:val="00D9107B"/>
    <w:rsid w:val="00D937C1"/>
    <w:rsid w:val="00D93CC0"/>
    <w:rsid w:val="00D95C00"/>
    <w:rsid w:val="00D9611B"/>
    <w:rsid w:val="00D9658C"/>
    <w:rsid w:val="00DA0BF0"/>
    <w:rsid w:val="00DA6360"/>
    <w:rsid w:val="00DB1E1F"/>
    <w:rsid w:val="00DB5A8F"/>
    <w:rsid w:val="00DB7E09"/>
    <w:rsid w:val="00DC5E80"/>
    <w:rsid w:val="00DC7217"/>
    <w:rsid w:val="00DC7B11"/>
    <w:rsid w:val="00DD0865"/>
    <w:rsid w:val="00DD08EE"/>
    <w:rsid w:val="00DD5829"/>
    <w:rsid w:val="00DD7D54"/>
    <w:rsid w:val="00DD7DE2"/>
    <w:rsid w:val="00DE0B65"/>
    <w:rsid w:val="00DE0C56"/>
    <w:rsid w:val="00DE7736"/>
    <w:rsid w:val="00DF7ADB"/>
    <w:rsid w:val="00E01432"/>
    <w:rsid w:val="00E020DA"/>
    <w:rsid w:val="00E033F4"/>
    <w:rsid w:val="00E10058"/>
    <w:rsid w:val="00E11840"/>
    <w:rsid w:val="00E251A9"/>
    <w:rsid w:val="00E26CCF"/>
    <w:rsid w:val="00E32C26"/>
    <w:rsid w:val="00E428DB"/>
    <w:rsid w:val="00E44E4E"/>
    <w:rsid w:val="00E52027"/>
    <w:rsid w:val="00E5244A"/>
    <w:rsid w:val="00E5410D"/>
    <w:rsid w:val="00E56185"/>
    <w:rsid w:val="00E718B7"/>
    <w:rsid w:val="00E72C76"/>
    <w:rsid w:val="00E77E45"/>
    <w:rsid w:val="00E8389C"/>
    <w:rsid w:val="00E83AE3"/>
    <w:rsid w:val="00E84E50"/>
    <w:rsid w:val="00EA4278"/>
    <w:rsid w:val="00EA650A"/>
    <w:rsid w:val="00EB2A1A"/>
    <w:rsid w:val="00EB3C1E"/>
    <w:rsid w:val="00EB5C2D"/>
    <w:rsid w:val="00EC0C67"/>
    <w:rsid w:val="00EC22D7"/>
    <w:rsid w:val="00EC4F5D"/>
    <w:rsid w:val="00EC6E20"/>
    <w:rsid w:val="00EC7971"/>
    <w:rsid w:val="00EE2235"/>
    <w:rsid w:val="00EE28E0"/>
    <w:rsid w:val="00EE2A38"/>
    <w:rsid w:val="00EE6C97"/>
    <w:rsid w:val="00F04E69"/>
    <w:rsid w:val="00F04E6A"/>
    <w:rsid w:val="00F069E7"/>
    <w:rsid w:val="00F074AF"/>
    <w:rsid w:val="00F133F1"/>
    <w:rsid w:val="00F13B5A"/>
    <w:rsid w:val="00F15A3F"/>
    <w:rsid w:val="00F25AAD"/>
    <w:rsid w:val="00F274CF"/>
    <w:rsid w:val="00F320DB"/>
    <w:rsid w:val="00F33E4E"/>
    <w:rsid w:val="00F36919"/>
    <w:rsid w:val="00F403EE"/>
    <w:rsid w:val="00F4475C"/>
    <w:rsid w:val="00F51274"/>
    <w:rsid w:val="00F54A8D"/>
    <w:rsid w:val="00F553D6"/>
    <w:rsid w:val="00F61458"/>
    <w:rsid w:val="00F74A14"/>
    <w:rsid w:val="00F75093"/>
    <w:rsid w:val="00F80431"/>
    <w:rsid w:val="00F806CD"/>
    <w:rsid w:val="00F82BA4"/>
    <w:rsid w:val="00F832C3"/>
    <w:rsid w:val="00F86BC1"/>
    <w:rsid w:val="00F910A8"/>
    <w:rsid w:val="00F94CDB"/>
    <w:rsid w:val="00FA063C"/>
    <w:rsid w:val="00FA6636"/>
    <w:rsid w:val="00FB08FD"/>
    <w:rsid w:val="00FB3B14"/>
    <w:rsid w:val="00FB7989"/>
    <w:rsid w:val="00FC13B1"/>
    <w:rsid w:val="00FC37C5"/>
    <w:rsid w:val="00FC43C4"/>
    <w:rsid w:val="00FC5F78"/>
    <w:rsid w:val="00FC5FA2"/>
    <w:rsid w:val="00FC6EDB"/>
    <w:rsid w:val="00FC757B"/>
    <w:rsid w:val="00FC7EC2"/>
    <w:rsid w:val="00FD0A8A"/>
    <w:rsid w:val="00FD36D3"/>
    <w:rsid w:val="00FD7F1D"/>
    <w:rsid w:val="00FE362E"/>
    <w:rsid w:val="00FE4743"/>
    <w:rsid w:val="00FE7EAC"/>
    <w:rsid w:val="00FF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37"/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uiPriority w:val="9"/>
    <w:qFormat/>
    <w:rsid w:val="003310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2D7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F61DE"/>
    <w:rPr>
      <w:color w:val="808080"/>
    </w:rPr>
  </w:style>
  <w:style w:type="character" w:customStyle="1" w:styleId="apple-converted-space">
    <w:name w:val="apple-converted-space"/>
    <w:basedOn w:val="DefaultParagraphFont"/>
    <w:rsid w:val="00DB7E09"/>
  </w:style>
  <w:style w:type="character" w:styleId="Hyperlink">
    <w:name w:val="Hyperlink"/>
    <w:basedOn w:val="DefaultParagraphFont"/>
    <w:uiPriority w:val="99"/>
    <w:semiHidden/>
    <w:unhideWhenUsed/>
    <w:rsid w:val="00543FBF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46C5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310C4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link.springer.com/book/10.1007/b106785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apex.jsap.jp/archive/APEX-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pex.jsap.jp/cgi-bin/findarticle?journal=APEX&amp;author=T%2EYamamoto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72D98-5EA6-4A4F-AF0D-1AABBBAAA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</dc:creator>
  <cp:lastModifiedBy>zoran</cp:lastModifiedBy>
  <cp:revision>36</cp:revision>
  <dcterms:created xsi:type="dcterms:W3CDTF">2013-08-21T14:02:00Z</dcterms:created>
  <dcterms:modified xsi:type="dcterms:W3CDTF">2013-08-28T09:44:00Z</dcterms:modified>
</cp:coreProperties>
</file>