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F6B" w:rsidRDefault="009310D9" w:rsidP="007B0F6B">
      <w:r>
        <w:rPr>
          <w:noProof/>
          <w:lang w:val="en-US"/>
        </w:rPr>
        <mc:AlternateContent>
          <mc:Choice Requires="wps">
            <w:drawing>
              <wp:anchor distT="0" distB="0" distL="114300" distR="114300" simplePos="0" relativeHeight="251657728" behindDoc="0" locked="0" layoutInCell="1" allowOverlap="1">
                <wp:simplePos x="0" y="0"/>
                <wp:positionH relativeFrom="column">
                  <wp:posOffset>914400</wp:posOffset>
                </wp:positionH>
                <wp:positionV relativeFrom="paragraph">
                  <wp:posOffset>228600</wp:posOffset>
                </wp:positionV>
                <wp:extent cx="3086100" cy="256540"/>
                <wp:effectExtent l="0" t="3810" r="4445" b="0"/>
                <wp:wrapNone/>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3B2F" w:rsidRPr="001424C8" w:rsidRDefault="00DF3B2F" w:rsidP="007B0F6B">
                            <w:pPr>
                              <w:jc w:val="center"/>
                              <w:rPr>
                                <w:rFonts w:ascii="Arial" w:hAnsi="Arial" w:cs="Arial"/>
                                <w:lang w:val="sr-Latn-CS"/>
                              </w:rPr>
                            </w:pPr>
                            <w:r>
                              <w:rPr>
                                <w:rFonts w:ascii="Arial" w:hAnsi="Arial" w:cs="Arial"/>
                                <w:lang w:val="sr-Latn-CS"/>
                              </w:rPr>
                              <w:t>LOGO WILL BE 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in;margin-top:18pt;width:243pt;height:20.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GW+tgIAALo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nWO&#10;Y4w46aFFj3TS6E5MyA9MecZBZeD1MICfnuAc2mxTVcO9qL4pxMWqJXxLb6UUY0tJDfR8c9O9uDrj&#10;KAOyGT+KGuKQnRYWaGpkb2oH1UCADm16OrXGcKng8J2XxL4HpgpsQRRHoe2dS7Lj7UEq/Z6KHplF&#10;jiW03qKT/b3Shg3Jji4mGBcl6zrb/o4/OwDH+QRiw1VjMyxsN3+mXrpO1knohEG8dkKvKJzbchU6&#10;cekvouJdsVoV/i8T1w+zltU15SbMUVl++GedO2h81sRJW0p0rDZwhpKS282qk2hPQNml/WzNwXJ2&#10;c5/TsEWAXF6k5AehdxekThknCycsw8hJF17ieH56l8ZemIZF+Tyle8bpv6eExhynURDNYjqTfpGb&#10;Z7/XuZGsZxpmR8f6HCcnJ5IZCa55bVurCevm9UUpDP1zKaDdx0ZbwRqNzmrV02YCFKPijaifQLpS&#10;gLJAhDDwYNEK+QOjEYZHjtX3HZEUo+4DB/mnfgj6RNpuwmgRwEZeWjaXFsIrgMqxxmhervQ8oXaD&#10;ZNsWIs0PjotbeDINs2o+szo8NBgQNqnDMDMT6HJvvc4jd/kbAAD//wMAUEsDBBQABgAIAAAAIQBW&#10;s5i33AAAAAkBAAAPAAAAZHJzL2Rvd25yZXYueG1sTI9BT8MwDIXvSPyHyEjcWAIrHZS6EwJxBTEY&#10;Eres8dqKxqmabC3/HnOCk/3kp+fvlevZ9+pIY+wCI1wuDCjiOriOG4T3t6eLG1AxWXa2D0wI3xRh&#10;XZ2elLZwYeJXOm5SoySEY2ER2pSGQutYt+RtXISBWG77MHqbRI6NdqOdJNz3+sqYXHvbsXxo7UAP&#10;LdVfm4NH2D7vPz8y89I8+uthCrPR7G814vnZfH8HKtGc/szwiy/oUAnTLhzYRdWLzjLpkhCWuUwx&#10;5Esjyw5hlWegq1L/b1D9AAAA//8DAFBLAQItABQABgAIAAAAIQC2gziS/gAAAOEBAAATAAAAAAAA&#10;AAAAAAAAAAAAAABbQ29udGVudF9UeXBlc10ueG1sUEsBAi0AFAAGAAgAAAAhADj9If/WAAAAlAEA&#10;AAsAAAAAAAAAAAAAAAAALwEAAF9yZWxzLy5yZWxzUEsBAi0AFAAGAAgAAAAhAGiQZb62AgAAugUA&#10;AA4AAAAAAAAAAAAAAAAALgIAAGRycy9lMm9Eb2MueG1sUEsBAi0AFAAGAAgAAAAhAFazmLfcAAAA&#10;CQEAAA8AAAAAAAAAAAAAAAAAEAUAAGRycy9kb3ducmV2LnhtbFBLBQYAAAAABAAEAPMAAAAZBgAA&#10;AAA=&#10;" filled="f" stroked="f">
                <v:textbox>
                  <w:txbxContent>
                    <w:p w:rsidR="00DF3B2F" w:rsidRPr="001424C8" w:rsidRDefault="00DF3B2F" w:rsidP="007B0F6B">
                      <w:pPr>
                        <w:jc w:val="center"/>
                        <w:rPr>
                          <w:rFonts w:ascii="Arial" w:hAnsi="Arial" w:cs="Arial"/>
                          <w:lang w:val="sr-Latn-CS"/>
                        </w:rPr>
                      </w:pPr>
                      <w:r>
                        <w:rPr>
                          <w:rFonts w:ascii="Arial" w:hAnsi="Arial" w:cs="Arial"/>
                          <w:lang w:val="sr-Latn-CS"/>
                        </w:rPr>
                        <w:t>LOGO WILL BE HERE</w:t>
                      </w:r>
                    </w:p>
                  </w:txbxContent>
                </v:textbox>
              </v:shape>
            </w:pict>
          </mc:Fallback>
        </mc:AlternateContent>
      </w:r>
      <w:r w:rsidRPr="008F6A91">
        <w:rPr>
          <w:noProof/>
          <w:lang w:val="en-US"/>
        </w:rPr>
        <w:drawing>
          <wp:inline distT="0" distB="0" distL="0" distR="0">
            <wp:extent cx="4914900" cy="1076325"/>
            <wp:effectExtent l="0" t="0" r="0"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4900" cy="1076325"/>
                    </a:xfrm>
                    <a:prstGeom prst="rect">
                      <a:avLst/>
                    </a:prstGeom>
                    <a:noFill/>
                    <a:ln>
                      <a:noFill/>
                    </a:ln>
                  </pic:spPr>
                </pic:pic>
              </a:graphicData>
            </a:graphic>
          </wp:inline>
        </w:drawing>
      </w:r>
    </w:p>
    <w:p w:rsidR="00DD3F9D" w:rsidRPr="00DD3F9D" w:rsidRDefault="00DD3F9D" w:rsidP="00DD3F9D">
      <w:pPr>
        <w:jc w:val="center"/>
        <w:rPr>
          <w:b/>
        </w:rPr>
      </w:pPr>
    </w:p>
    <w:p w:rsidR="00DD3F9D" w:rsidRPr="00DD3F9D" w:rsidRDefault="00DD3F9D" w:rsidP="00DD3F9D">
      <w:pPr>
        <w:jc w:val="center"/>
        <w:rPr>
          <w:b/>
        </w:rPr>
      </w:pPr>
      <w:r w:rsidRPr="00DD3F9D">
        <w:rPr>
          <w:b/>
        </w:rPr>
        <w:t xml:space="preserve">PARAMETRIC MODELING OF GEOMETRY SHAPES OF GEAR TEETH BY </w:t>
      </w:r>
      <w:proofErr w:type="gramStart"/>
      <w:r w:rsidRPr="00DD3F9D">
        <w:rPr>
          <w:b/>
        </w:rPr>
        <w:t>USING  CAD</w:t>
      </w:r>
      <w:proofErr w:type="gramEnd"/>
      <w:r w:rsidRPr="00DD3F9D">
        <w:rPr>
          <w:b/>
        </w:rPr>
        <w:t xml:space="preserve"> SOFTWARE</w:t>
      </w:r>
    </w:p>
    <w:p w:rsidR="00CB1960" w:rsidRDefault="00DD3F9D" w:rsidP="007B0F6B">
      <w:pPr>
        <w:pStyle w:val="imeautoraikoautora"/>
      </w:pPr>
      <w:r>
        <w:t xml:space="preserve">Predrag </w:t>
      </w:r>
      <w:r>
        <w:rPr>
          <w:lang w:val="sr-Latn-RS"/>
        </w:rPr>
        <w:t>Živković</w:t>
      </w:r>
      <w:r w:rsidR="00813024">
        <w:rPr>
          <w:rStyle w:val="FootnoteReference"/>
        </w:rPr>
        <w:footnoteReference w:id="1"/>
      </w:r>
    </w:p>
    <w:p w:rsidR="00DD3F9D" w:rsidRPr="00DD3F9D" w:rsidRDefault="00CB1960" w:rsidP="00DD3F9D">
      <w:pPr>
        <w:rPr>
          <w:rFonts w:ascii="Arial" w:hAnsi="Arial" w:cs="Arial"/>
          <w:i/>
          <w:sz w:val="20"/>
          <w:szCs w:val="20"/>
        </w:rPr>
      </w:pPr>
      <w:r w:rsidRPr="007B0F6B">
        <w:rPr>
          <w:b/>
        </w:rPr>
        <w:t>Summary:</w:t>
      </w:r>
      <w:r>
        <w:t xml:space="preserve"> </w:t>
      </w:r>
      <w:r w:rsidR="00DD3F9D" w:rsidRPr="00DD3F9D">
        <w:rPr>
          <w:rFonts w:ascii="Arial" w:hAnsi="Arial" w:cs="Arial"/>
          <w:i/>
          <w:sz w:val="20"/>
          <w:szCs w:val="20"/>
        </w:rPr>
        <w:t xml:space="preserve">Gears in gear shafting are exposed to high intensity of stress of complex sharing. </w:t>
      </w:r>
      <w:proofErr w:type="spellStart"/>
      <w:r w:rsidR="00DD3F9D" w:rsidRPr="00DD3F9D">
        <w:rPr>
          <w:rFonts w:ascii="Arial" w:hAnsi="Arial" w:cs="Arial"/>
          <w:i/>
          <w:sz w:val="20"/>
          <w:szCs w:val="20"/>
        </w:rPr>
        <w:t>Modeling</w:t>
      </w:r>
      <w:proofErr w:type="spellEnd"/>
      <w:r w:rsidR="00DD3F9D" w:rsidRPr="00DD3F9D">
        <w:rPr>
          <w:rFonts w:ascii="Arial" w:hAnsi="Arial" w:cs="Arial"/>
          <w:i/>
          <w:sz w:val="20"/>
          <w:szCs w:val="20"/>
        </w:rPr>
        <w:t xml:space="preserve"> of gear geometry was preceded by analysis of work condition and analysis of geometric forms and accomplished solutions. Purpose of work was finding a form gear of minimum size necessary to transfer the given load for adequate gear ratio. Conditions between size of gear and moment of inertia were made in function of gear ratio and rotary moment.</w:t>
      </w:r>
    </w:p>
    <w:p w:rsidR="00DD3F9D" w:rsidRPr="00DD3F9D" w:rsidRDefault="00DD3F9D" w:rsidP="00DD3F9D">
      <w:pPr>
        <w:rPr>
          <w:rFonts w:ascii="Arial" w:hAnsi="Arial" w:cs="Arial"/>
          <w:i/>
          <w:sz w:val="20"/>
          <w:szCs w:val="20"/>
        </w:rPr>
      </w:pPr>
      <w:r w:rsidRPr="00DD3F9D">
        <w:rPr>
          <w:rFonts w:ascii="Arial" w:hAnsi="Arial" w:cs="Arial"/>
          <w:i/>
          <w:sz w:val="20"/>
          <w:szCs w:val="20"/>
        </w:rPr>
        <w:t xml:space="preserve">For finding an optimal form, we started from Hertz’s pressure on flank of cogs and intensity of stress in bottom. Conditions between size of gear ratio, module, axis distance, </w:t>
      </w:r>
      <w:proofErr w:type="spellStart"/>
      <w:r w:rsidRPr="00DD3F9D">
        <w:rPr>
          <w:rFonts w:ascii="Arial" w:hAnsi="Arial" w:cs="Arial"/>
          <w:i/>
          <w:sz w:val="20"/>
          <w:szCs w:val="20"/>
        </w:rPr>
        <w:t>w</w:t>
      </w:r>
      <w:r w:rsidR="00DF3B2F">
        <w:rPr>
          <w:rFonts w:ascii="Arial" w:hAnsi="Arial" w:cs="Arial"/>
          <w:i/>
          <w:sz w:val="20"/>
          <w:szCs w:val="20"/>
        </w:rPr>
        <w:t>dith</w:t>
      </w:r>
      <w:proofErr w:type="spellEnd"/>
      <w:r w:rsidR="00DF3B2F">
        <w:rPr>
          <w:rFonts w:ascii="Arial" w:hAnsi="Arial" w:cs="Arial"/>
          <w:i/>
          <w:sz w:val="20"/>
          <w:szCs w:val="20"/>
        </w:rPr>
        <w:t xml:space="preserve"> of gears and</w:t>
      </w:r>
      <w:r w:rsidRPr="00DD3F9D">
        <w:rPr>
          <w:rFonts w:ascii="Arial" w:hAnsi="Arial" w:cs="Arial"/>
          <w:i/>
          <w:sz w:val="20"/>
          <w:szCs w:val="20"/>
        </w:rPr>
        <w:t xml:space="preserve"> intensity of stress on cog flank and in bottom. </w:t>
      </w:r>
    </w:p>
    <w:p w:rsidR="00DD3F9D" w:rsidRPr="00DD3F9D" w:rsidRDefault="00DD3F9D" w:rsidP="00DD3F9D">
      <w:pPr>
        <w:rPr>
          <w:rFonts w:ascii="Arial" w:hAnsi="Arial" w:cs="Arial"/>
          <w:i/>
          <w:sz w:val="20"/>
          <w:szCs w:val="20"/>
        </w:rPr>
      </w:pPr>
      <w:r w:rsidRPr="00DD3F9D">
        <w:rPr>
          <w:rFonts w:ascii="Arial" w:hAnsi="Arial" w:cs="Arial"/>
          <w:i/>
          <w:sz w:val="20"/>
          <w:szCs w:val="20"/>
        </w:rPr>
        <w:t xml:space="preserve">Parametric </w:t>
      </w:r>
      <w:proofErr w:type="spellStart"/>
      <w:r w:rsidRPr="00DD3F9D">
        <w:rPr>
          <w:rFonts w:ascii="Arial" w:hAnsi="Arial" w:cs="Arial"/>
          <w:i/>
          <w:sz w:val="20"/>
          <w:szCs w:val="20"/>
        </w:rPr>
        <w:t>modeling</w:t>
      </w:r>
      <w:proofErr w:type="spellEnd"/>
      <w:r w:rsidRPr="00DD3F9D">
        <w:rPr>
          <w:rFonts w:ascii="Arial" w:hAnsi="Arial" w:cs="Arial"/>
          <w:i/>
          <w:sz w:val="20"/>
          <w:szCs w:val="20"/>
        </w:rPr>
        <w:t xml:space="preserve"> of gear geometry using CAD software in outlines of this work should be signification for next two aspects: presents a developed method for gear </w:t>
      </w:r>
      <w:r w:rsidR="00DF3B2F">
        <w:rPr>
          <w:rFonts w:ascii="Arial" w:hAnsi="Arial" w:cs="Arial"/>
          <w:i/>
          <w:sz w:val="20"/>
          <w:szCs w:val="20"/>
        </w:rPr>
        <w:t xml:space="preserve">and </w:t>
      </w:r>
      <w:r w:rsidRPr="00DD3F9D">
        <w:rPr>
          <w:rFonts w:ascii="Arial" w:hAnsi="Arial" w:cs="Arial"/>
          <w:i/>
          <w:sz w:val="20"/>
          <w:szCs w:val="20"/>
        </w:rPr>
        <w:t xml:space="preserve">geometry shapes </w:t>
      </w:r>
      <w:proofErr w:type="spellStart"/>
      <w:r w:rsidRPr="00DD3F9D">
        <w:rPr>
          <w:rFonts w:ascii="Arial" w:hAnsi="Arial" w:cs="Arial"/>
          <w:i/>
          <w:sz w:val="20"/>
          <w:szCs w:val="20"/>
        </w:rPr>
        <w:t>modeling</w:t>
      </w:r>
      <w:proofErr w:type="spellEnd"/>
      <w:r w:rsidRPr="00DD3F9D">
        <w:rPr>
          <w:rFonts w:ascii="Arial" w:hAnsi="Arial" w:cs="Arial"/>
          <w:i/>
          <w:sz w:val="20"/>
          <w:szCs w:val="20"/>
        </w:rPr>
        <w:t>.</w:t>
      </w:r>
    </w:p>
    <w:p w:rsidR="00CB1960" w:rsidRDefault="00CB1960" w:rsidP="007B0F6B">
      <w:pPr>
        <w:pStyle w:val="rezime"/>
        <w:rPr>
          <w:szCs w:val="20"/>
        </w:rPr>
      </w:pPr>
    </w:p>
    <w:p w:rsidR="00CB1960" w:rsidRPr="007B0F6B" w:rsidRDefault="00CB1960" w:rsidP="007B0F6B">
      <w:pPr>
        <w:pStyle w:val="rezime"/>
      </w:pPr>
      <w:r w:rsidRPr="00DD3F9D">
        <w:rPr>
          <w:b/>
        </w:rPr>
        <w:t>Key words:</w:t>
      </w:r>
      <w:r w:rsidRPr="007B0F6B">
        <w:t xml:space="preserve"> </w:t>
      </w:r>
      <w:r w:rsidR="00DD3F9D">
        <w:t>Gear shafting, gear, parametric modeling</w:t>
      </w:r>
    </w:p>
    <w:p w:rsidR="007233E6" w:rsidRPr="007233E6" w:rsidRDefault="00CB1960" w:rsidP="00E34AAF">
      <w:pPr>
        <w:pStyle w:val="podnaslov"/>
        <w:spacing w:before="360"/>
        <w:rPr>
          <w:lang w:val="en-US"/>
        </w:rPr>
      </w:pPr>
      <w:r w:rsidRPr="004B4035">
        <w:t xml:space="preserve">INTRODUCTION </w:t>
      </w:r>
    </w:p>
    <w:p w:rsidR="00BD5DDA" w:rsidRDefault="007233E6" w:rsidP="007B0F6B">
      <w:pPr>
        <w:pStyle w:val="paragraf"/>
        <w:rPr>
          <w:lang w:val="en-US"/>
        </w:rPr>
      </w:pPr>
      <w:r>
        <w:rPr>
          <w:lang w:val="en-US"/>
        </w:rPr>
        <w:t xml:space="preserve">Fundamental parametric gear geometry modeling represents a </w:t>
      </w:r>
      <w:proofErr w:type="spellStart"/>
      <w:r>
        <w:rPr>
          <w:lang w:val="en-US"/>
        </w:rPr>
        <w:t>fase</w:t>
      </w:r>
      <w:proofErr w:type="spellEnd"/>
      <w:r>
        <w:rPr>
          <w:lang w:val="en-US"/>
        </w:rPr>
        <w:t xml:space="preserve"> in which and dimensions of models and all components that are needed to perform forecast and </w:t>
      </w:r>
      <w:proofErr w:type="spellStart"/>
      <w:r>
        <w:rPr>
          <w:lang w:val="en-US"/>
        </w:rPr>
        <w:t>analisys</w:t>
      </w:r>
      <w:proofErr w:type="spellEnd"/>
      <w:r>
        <w:rPr>
          <w:lang w:val="en-US"/>
        </w:rPr>
        <w:t xml:space="preserve"> are defined. Gear in gears shafting are the most important components, their form and geometry are specific. Because of their specific features, they represent a challenge for defining a form, size and dimensions. Therefore, in outlines of this work, parametric gear modeling of </w:t>
      </w:r>
      <w:proofErr w:type="spellStart"/>
      <w:r>
        <w:rPr>
          <w:lang w:val="en-US"/>
        </w:rPr>
        <w:t>cilindri</w:t>
      </w:r>
      <w:r w:rsidR="00BD5DDA">
        <w:rPr>
          <w:lang w:val="en-US"/>
        </w:rPr>
        <w:t>c</w:t>
      </w:r>
      <w:proofErr w:type="spellEnd"/>
      <w:r w:rsidR="00BD5DDA">
        <w:rPr>
          <w:lang w:val="en-US"/>
        </w:rPr>
        <w:t xml:space="preserve"> gears with straight cobs were made, as an </w:t>
      </w:r>
      <w:proofErr w:type="spellStart"/>
      <w:r w:rsidR="00BD5DDA" w:rsidRPr="004E4F9F">
        <w:rPr>
          <w:color w:val="000000" w:themeColor="text1"/>
          <w:lang w:val="en-US"/>
        </w:rPr>
        <w:t>elemets</w:t>
      </w:r>
      <w:proofErr w:type="spellEnd"/>
      <w:r w:rsidR="00BD5DDA">
        <w:rPr>
          <w:lang w:val="en-US"/>
        </w:rPr>
        <w:t xml:space="preserve"> of </w:t>
      </w:r>
      <w:proofErr w:type="spellStart"/>
      <w:r w:rsidR="00BD5DDA">
        <w:rPr>
          <w:lang w:val="en-US"/>
        </w:rPr>
        <w:t>alredy</w:t>
      </w:r>
      <w:proofErr w:type="spellEnd"/>
      <w:r w:rsidR="00BD5DDA">
        <w:rPr>
          <w:lang w:val="en-US"/>
        </w:rPr>
        <w:t xml:space="preserve"> existing form or form of a mechanical part that is repeated and fundamental in gear shafting. Purpose of work was finding a form gear of minimal size and weight, necessary to transfer load for given </w:t>
      </w:r>
      <w:proofErr w:type="spellStart"/>
      <w:r w:rsidR="00BD5DDA">
        <w:rPr>
          <w:lang w:val="en-US"/>
        </w:rPr>
        <w:t>gaer</w:t>
      </w:r>
      <w:proofErr w:type="spellEnd"/>
      <w:r w:rsidR="00BD5DDA">
        <w:rPr>
          <w:lang w:val="en-US"/>
        </w:rPr>
        <w:t xml:space="preserve"> ratio </w:t>
      </w:r>
      <w:r w:rsidR="00BD5DDA" w:rsidRPr="00A122D7">
        <w:rPr>
          <w:b/>
          <w:i/>
          <w:color w:val="0D0D0D" w:themeColor="text1" w:themeTint="F2"/>
          <w:lang w:val="en-US"/>
        </w:rPr>
        <w:t>– u</w:t>
      </w:r>
      <w:r w:rsidR="00BD5DDA" w:rsidRPr="00A122D7">
        <w:rPr>
          <w:color w:val="0D0D0D" w:themeColor="text1" w:themeTint="F2"/>
          <w:lang w:val="en-US"/>
        </w:rPr>
        <w:t xml:space="preserve"> </w:t>
      </w:r>
      <w:r w:rsidR="00BD5DDA">
        <w:rPr>
          <w:lang w:val="en-US"/>
        </w:rPr>
        <w:t xml:space="preserve">and keeping the given axis </w:t>
      </w:r>
      <w:r w:rsidR="00BD5DDA" w:rsidRPr="00A122D7">
        <w:rPr>
          <w:b/>
          <w:i/>
          <w:color w:val="0D0D0D" w:themeColor="text1" w:themeTint="F2"/>
          <w:lang w:val="en-US"/>
        </w:rPr>
        <w:t>distance – a.</w:t>
      </w:r>
      <w:r w:rsidR="00BD5DDA" w:rsidRPr="00A122D7">
        <w:rPr>
          <w:color w:val="0D0D0D" w:themeColor="text1" w:themeTint="F2"/>
          <w:lang w:val="en-US"/>
        </w:rPr>
        <w:t xml:space="preserve"> </w:t>
      </w:r>
      <w:r w:rsidR="00BD5DDA">
        <w:rPr>
          <w:lang w:val="en-US"/>
        </w:rPr>
        <w:t xml:space="preserve">Conditions between moment of inertia in function of gear ratio and rotary moment. For finding an </w:t>
      </w:r>
      <w:proofErr w:type="spellStart"/>
      <w:r w:rsidR="00BD5DDA">
        <w:rPr>
          <w:lang w:val="en-US"/>
        </w:rPr>
        <w:t>oprimal</w:t>
      </w:r>
      <w:proofErr w:type="spellEnd"/>
      <w:r w:rsidR="00BD5DDA">
        <w:rPr>
          <w:lang w:val="en-US"/>
        </w:rPr>
        <w:t xml:space="preserve"> form, we started from Hertz’s pressure on flank of cogs and intensity of stress in bottom. Modeling of gear geometry was done with </w:t>
      </w:r>
      <w:proofErr w:type="spellStart"/>
      <w:r w:rsidR="00BD5DDA">
        <w:rPr>
          <w:lang w:val="en-US"/>
        </w:rPr>
        <w:t>siftware</w:t>
      </w:r>
      <w:proofErr w:type="spellEnd"/>
      <w:r w:rsidR="00BD5DDA">
        <w:rPr>
          <w:lang w:val="en-US"/>
        </w:rPr>
        <w:t xml:space="preserve"> </w:t>
      </w:r>
      <w:r w:rsidR="00BD5DDA" w:rsidRPr="008F7E99">
        <w:rPr>
          <w:b/>
          <w:lang w:val="en-US"/>
        </w:rPr>
        <w:t>CATIA V5P3 R11</w:t>
      </w:r>
      <w:r w:rsidR="00BD5DDA">
        <w:rPr>
          <w:lang w:val="en-US"/>
        </w:rPr>
        <w:t>.</w:t>
      </w:r>
      <w:r w:rsidR="00034D37">
        <w:rPr>
          <w:lang w:val="en-US"/>
        </w:rPr>
        <w:t xml:space="preserve"> Form of gear geometry can be shown in parametric form, so that the</w:t>
      </w:r>
      <w:r w:rsidR="00A122D7">
        <w:rPr>
          <w:lang w:val="en-US"/>
        </w:rPr>
        <w:t xml:space="preserve"> whole procedure of modeling can</w:t>
      </w:r>
      <w:r w:rsidR="00034D37">
        <w:rPr>
          <w:lang w:val="en-US"/>
        </w:rPr>
        <w:t xml:space="preserve"> be </w:t>
      </w:r>
      <w:r w:rsidR="00034D37" w:rsidRPr="00616C2C">
        <w:rPr>
          <w:color w:val="000000" w:themeColor="text1"/>
          <w:lang w:val="en-US"/>
        </w:rPr>
        <w:t>automated</w:t>
      </w:r>
      <w:r w:rsidR="00034D37">
        <w:rPr>
          <w:lang w:val="en-US"/>
        </w:rPr>
        <w:t xml:space="preserve">. Attained form is kept in program and model </w:t>
      </w:r>
      <w:r w:rsidR="00034D37">
        <w:rPr>
          <w:lang w:val="en-US"/>
        </w:rPr>
        <w:lastRenderedPageBreak/>
        <w:t xml:space="preserve">mode, in outline of software. Changing the parameter or one of the </w:t>
      </w:r>
      <w:proofErr w:type="spellStart"/>
      <w:r w:rsidR="00034D37">
        <w:rPr>
          <w:lang w:val="en-US"/>
        </w:rPr>
        <w:t>parametars</w:t>
      </w:r>
      <w:proofErr w:type="spellEnd"/>
      <w:r w:rsidR="00034D37">
        <w:rPr>
          <w:lang w:val="en-US"/>
        </w:rPr>
        <w:t xml:space="preserve">, can </w:t>
      </w:r>
      <w:r w:rsidR="00E14127">
        <w:rPr>
          <w:noProof/>
          <w:lang w:val="en-US"/>
        </w:rPr>
        <mc:AlternateContent>
          <mc:Choice Requires="wps">
            <w:drawing>
              <wp:anchor distT="0" distB="0" distL="114300" distR="114300" simplePos="0" relativeHeight="251679232" behindDoc="0" locked="0" layoutInCell="1" allowOverlap="1" wp14:anchorId="014507AB" wp14:editId="5043DD53">
                <wp:simplePos x="0" y="0"/>
                <wp:positionH relativeFrom="column">
                  <wp:posOffset>935990</wp:posOffset>
                </wp:positionH>
                <wp:positionV relativeFrom="paragraph">
                  <wp:posOffset>6639878</wp:posOffset>
                </wp:positionV>
                <wp:extent cx="3500438" cy="457200"/>
                <wp:effectExtent l="0" t="0" r="5080" b="0"/>
                <wp:wrapNone/>
                <wp:docPr id="24" name="Text Box 24"/>
                <wp:cNvGraphicFramePr/>
                <a:graphic xmlns:a="http://schemas.openxmlformats.org/drawingml/2006/main">
                  <a:graphicData uri="http://schemas.microsoft.com/office/word/2010/wordprocessingShape">
                    <wps:wsp>
                      <wps:cNvSpPr txBox="1"/>
                      <wps:spPr>
                        <a:xfrm flipH="1">
                          <a:off x="0" y="0"/>
                          <a:ext cx="3500438"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B2F" w:rsidRPr="008D77C5" w:rsidRDefault="00DF3B2F" w:rsidP="008D77C5">
                            <w:pPr>
                              <w:jc w:val="center"/>
                              <w:rPr>
                                <w:i/>
                                <w:lang w:val="en-US"/>
                              </w:rPr>
                            </w:pPr>
                            <w:bookmarkStart w:id="0" w:name="_GoBack"/>
                            <w:r w:rsidRPr="008D77C5">
                              <w:rPr>
                                <w:i/>
                                <w:lang w:val="en-US"/>
                              </w:rPr>
                              <w:t xml:space="preserve">Fig. 1. Preposition of </w:t>
                            </w:r>
                            <w:proofErr w:type="spellStart"/>
                            <w:r w:rsidRPr="008D77C5">
                              <w:rPr>
                                <w:i/>
                                <w:lang w:val="en-US"/>
                              </w:rPr>
                              <w:t>algorhythm</w:t>
                            </w:r>
                            <w:proofErr w:type="spellEnd"/>
                            <w:r w:rsidRPr="008D77C5">
                              <w:rPr>
                                <w:i/>
                                <w:lang w:val="en-US"/>
                              </w:rPr>
                              <w:t xml:space="preserve"> for parametric modeling of teeth form geometry</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507AB" id="_x0000_t202" coordsize="21600,21600" o:spt="202" path="m,l,21600r21600,l21600,xe">
                <v:stroke joinstyle="miter"/>
                <v:path gradientshapeok="t" o:connecttype="rect"/>
              </v:shapetype>
              <v:shape id="Text Box 24" o:spid="_x0000_s1027" type="#_x0000_t202" style="position:absolute;left:0;text-align:left;margin-left:73.7pt;margin-top:522.85pt;width:275.65pt;height:36pt;flip:x;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ij9kQIAAJ0FAAAOAAAAZHJzL2Uyb0RvYy54bWysVFFPGzEMfp+0/xDlfVwLhW0VV9SB2CYh&#10;QIOJ5zSX0NNycZak7XW/fl9yd6VjvDDtJXLsL3Zsf/bpWdsYtlY+1GRLPj4YcaaspKq2jyX/fn/5&#10;7gNnIQpbCUNWlXyrAj+bvX1zunFTdUhLMpXyDE5smG5cyZcxumlRBLlUjQgH5JSFUZNvRMTVPxaV&#10;Fxt4b0xxOBqdFBvylfMkVQjQXnRGPsv+tVYy3mgdVGSm5PhbzKfP5yKdxexUTB+9cMta9t8Q//CL&#10;RtQWQXeuLkQUbOXrv1w1tfQUSMcDSU1BWtdS5RyQzXj0LJu7pXAq54LiBLcrU/h/buX1+tazuir5&#10;4YQzKxr06F61kX2ilkGF+mxcmAJ25wCMLfTo86APUKa0W+0bpk3tviRj0iA1BiRqvt3VOfmVUB4d&#10;j0aTIzBDwjY5fo9GJodF5ye9dj7Ez4oaloSSe/QxexXrqxA76ABJ8ECmri5rY/IlcUedG8/WAl03&#10;Mf8Wzv9AGcs2JT/BV7JjS+l559nY5EZl9vThUg26XLMUt0YljLHflEb1cqIvxBZSKruLn9EJpRHq&#10;NQ97/NOvXvO4ywMvcmSycfe4qS35nH0et6eSVT+GkukOj97s5Z3E2C7aTJsdFRZUbcEQT92MBScv&#10;azTvSoR4KzyGClTAoog3OLQhFJ96ibMl+V8v6RMeXIeVsw2GtOTh50p4xZn5ajEFH8eTSZrqfMlE&#10;4szvWxb7FrtqzgmMGGMlOZlFPPbRDKL21Dxgn8xTVJiElYhd8jiI57FbHdhHUs3nGYQ5diJe2Tsn&#10;B+4nat63D8K7nr8RzL+mYZzF9BmNO2zqj6X5KpKuM8dTnbuq9vXHDshT0u+rtGT27xn1tFVnvwEA&#10;AP//AwBQSwMEFAAGAAgAAAAhADFR/GndAAAADQEAAA8AAABkcnMvZG93bnJldi54bWxMj0FPg0AQ&#10;he8m/ofNmHizCw2yFFkaYlLvRb1vYQQCO0vYbUv99Y4nvb038/Lmm2K/2klccPGDIw3xJgKB1Lh2&#10;oE7Dx/vhKQPhg6HWTI5Qww097Mv7u8LkrbvSES916ASXkM+Nhj6EOZfSNz1a4zduRuLdl1usCWyX&#10;TraLuXK5neQ2ilJpzUB8oTczvvbYjPXZakgorT9vx108rvK7ykb1dqirrdaPD2v1AiLgGv7C8IvP&#10;6FAy08mdqfViYp+ohKMsouRZgeBIustYnHgUx0qBLAv5/4vyBwAA//8DAFBLAQItABQABgAIAAAA&#10;IQC2gziS/gAAAOEBAAATAAAAAAAAAAAAAAAAAAAAAABbQ29udGVudF9UeXBlc10ueG1sUEsBAi0A&#10;FAAGAAgAAAAhADj9If/WAAAAlAEAAAsAAAAAAAAAAAAAAAAALwEAAF9yZWxzLy5yZWxzUEsBAi0A&#10;FAAGAAgAAAAhABmaKP2RAgAAnQUAAA4AAAAAAAAAAAAAAAAALgIAAGRycy9lMm9Eb2MueG1sUEsB&#10;Ai0AFAAGAAgAAAAhADFR/GndAAAADQEAAA8AAAAAAAAAAAAAAAAA6wQAAGRycy9kb3ducmV2Lnht&#10;bFBLBQYAAAAABAAEAPMAAAD1BQAAAAA=&#10;" fillcolor="white [3201]" stroked="f" strokeweight=".5pt">
                <v:textbox>
                  <w:txbxContent>
                    <w:p w:rsidR="00DF3B2F" w:rsidRPr="008D77C5" w:rsidRDefault="00DF3B2F" w:rsidP="008D77C5">
                      <w:pPr>
                        <w:jc w:val="center"/>
                        <w:rPr>
                          <w:i/>
                          <w:lang w:val="en-US"/>
                        </w:rPr>
                      </w:pPr>
                      <w:bookmarkStart w:id="1" w:name="_GoBack"/>
                      <w:r w:rsidRPr="008D77C5">
                        <w:rPr>
                          <w:i/>
                          <w:lang w:val="en-US"/>
                        </w:rPr>
                        <w:t xml:space="preserve">Fig. 1. Preposition of </w:t>
                      </w:r>
                      <w:proofErr w:type="spellStart"/>
                      <w:r w:rsidRPr="008D77C5">
                        <w:rPr>
                          <w:i/>
                          <w:lang w:val="en-US"/>
                        </w:rPr>
                        <w:t>algorhythm</w:t>
                      </w:r>
                      <w:proofErr w:type="spellEnd"/>
                      <w:r w:rsidRPr="008D77C5">
                        <w:rPr>
                          <w:i/>
                          <w:lang w:val="en-US"/>
                        </w:rPr>
                        <w:t xml:space="preserve"> for parametric modeling of teeth form geometry</w:t>
                      </w:r>
                      <w:bookmarkEnd w:id="1"/>
                    </w:p>
                  </w:txbxContent>
                </v:textbox>
              </v:shape>
            </w:pict>
          </mc:Fallback>
        </mc:AlternateContent>
      </w:r>
      <w:r w:rsidR="00034D37">
        <w:rPr>
          <w:lang w:val="en-US"/>
        </w:rPr>
        <w:t xml:space="preserve">obtain a gear family based on same form, in function of one or more </w:t>
      </w:r>
      <w:proofErr w:type="spellStart"/>
      <w:r w:rsidR="00034D37">
        <w:rPr>
          <w:lang w:val="en-US"/>
        </w:rPr>
        <w:t>parametars</w:t>
      </w:r>
      <w:proofErr w:type="spellEnd"/>
      <w:r w:rsidR="00034D37">
        <w:rPr>
          <w:lang w:val="en-US"/>
        </w:rPr>
        <w:t>.</w:t>
      </w:r>
    </w:p>
    <w:p w:rsidR="00AB50C3" w:rsidRDefault="00596AE5" w:rsidP="007B0F6B">
      <w:pPr>
        <w:pStyle w:val="paragraf"/>
        <w:rPr>
          <w:lang w:val="en-US"/>
        </w:rPr>
      </w:pPr>
      <w:r>
        <w:rPr>
          <w:noProof/>
          <w:lang w:val="en-US"/>
        </w:rPr>
        <w:drawing>
          <wp:anchor distT="0" distB="0" distL="114300" distR="114300" simplePos="0" relativeHeight="251660800" behindDoc="0" locked="0" layoutInCell="1" allowOverlap="1" wp14:anchorId="5B53450F" wp14:editId="248D2AF7">
            <wp:simplePos x="0" y="0"/>
            <wp:positionH relativeFrom="column">
              <wp:posOffset>574040</wp:posOffset>
            </wp:positionH>
            <wp:positionV relativeFrom="paragraph">
              <wp:posOffset>56515</wp:posOffset>
            </wp:positionV>
            <wp:extent cx="3277235" cy="636905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7235" cy="6369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6AE5" w:rsidRDefault="00596AE5" w:rsidP="007B0F6B">
      <w:pPr>
        <w:pStyle w:val="paragraf"/>
        <w:rPr>
          <w:lang w:val="sr-Latn-RS"/>
        </w:rPr>
      </w:pPr>
    </w:p>
    <w:p w:rsidR="00ED2366" w:rsidRDefault="00ED2366" w:rsidP="00ED2366">
      <w:pPr>
        <w:pStyle w:val="paragraf"/>
        <w:rPr>
          <w:lang w:val="en-US"/>
        </w:rPr>
      </w:pPr>
      <w:r>
        <w:rPr>
          <w:noProof/>
          <w:lang w:val="en-US"/>
        </w:rPr>
        <w:lastRenderedPageBreak/>
        <w:drawing>
          <wp:anchor distT="0" distB="0" distL="114300" distR="114300" simplePos="0" relativeHeight="251684352" behindDoc="0" locked="0" layoutInCell="1" allowOverlap="1" wp14:anchorId="1AB97051" wp14:editId="57169FB4">
            <wp:simplePos x="0" y="0"/>
            <wp:positionH relativeFrom="column">
              <wp:posOffset>-109855</wp:posOffset>
            </wp:positionH>
            <wp:positionV relativeFrom="paragraph">
              <wp:posOffset>1437640</wp:posOffset>
            </wp:positionV>
            <wp:extent cx="4891405" cy="3667125"/>
            <wp:effectExtent l="0" t="0" r="4445" b="952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91405" cy="3667125"/>
                    </a:xfrm>
                    <a:prstGeom prst="rect">
                      <a:avLst/>
                    </a:prstGeom>
                    <a:noFill/>
                    <a:ln>
                      <a:noFill/>
                    </a:ln>
                  </pic:spPr>
                </pic:pic>
              </a:graphicData>
            </a:graphic>
            <wp14:sizeRelH relativeFrom="page">
              <wp14:pctWidth>0</wp14:pctWidth>
            </wp14:sizeRelH>
            <wp14:sizeRelV relativeFrom="page">
              <wp14:pctHeight>0</wp14:pctHeight>
            </wp14:sizeRelV>
          </wp:anchor>
        </w:drawing>
      </w:r>
      <w:r w:rsidR="003A659D">
        <w:rPr>
          <w:lang w:val="sr-Latn-RS"/>
        </w:rPr>
        <w:t>Parametar modeling results depending on initial form and type of applied model</w:t>
      </w:r>
      <w:r w:rsidR="004D70AB">
        <w:rPr>
          <w:lang w:val="sr-Latn-RS"/>
        </w:rPr>
        <w:t>ler</w:t>
      </w:r>
      <w:r w:rsidR="003A659D">
        <w:rPr>
          <w:lang w:val="sr-Latn-RS"/>
        </w:rPr>
        <w:t>.</w:t>
      </w:r>
      <w:r w:rsidR="004D70AB">
        <w:rPr>
          <w:lang w:val="sr-Latn-RS"/>
        </w:rPr>
        <w:t xml:space="preserve"> Before process of modeling it self or work on the modeling program it is necessary to accomplist form analsysis by decomposing the final form to simple forms, or to decompose the final form to – primitives, covered by CAD software.</w:t>
      </w:r>
      <w:r w:rsidR="00901E8F">
        <w:rPr>
          <w:lang w:val="sr-Latn-RS"/>
        </w:rPr>
        <w:t xml:space="preserve"> After that,</w:t>
      </w:r>
      <w:r w:rsidR="004D70AB">
        <w:rPr>
          <w:lang w:val="sr-Latn-RS"/>
        </w:rPr>
        <w:t xml:space="preserve"> That is followe by their additing or subtraction ( by cutting or by driling)</w:t>
      </w:r>
      <w:r w:rsidR="00854145">
        <w:rPr>
          <w:lang w:val="sr-Latn-RS"/>
        </w:rPr>
        <w:t>, and binding with adding specific basic forms, in order with to get a final form. Chosen forms of teeth a wreatli gear aree modeled by decomposing the final forms to basic form – primitives, and than by applying the Bool’s operations on the them.</w:t>
      </w:r>
      <w:r>
        <w:rPr>
          <w:lang w:val="sr-Latn-RS"/>
        </w:rPr>
        <w:t xml:space="preserve"> Figure 2, a and b, shows this procedure. </w:t>
      </w:r>
    </w:p>
    <w:p w:rsidR="009310D9" w:rsidRDefault="00854145" w:rsidP="007B0F6B">
      <w:pPr>
        <w:pStyle w:val="paragraf"/>
        <w:rPr>
          <w:lang w:val="en-US"/>
        </w:rPr>
      </w:pPr>
      <w:r>
        <w:rPr>
          <w:lang w:val="sr-Latn-RS"/>
        </w:rPr>
        <w:t xml:space="preserve"> </w:t>
      </w:r>
    </w:p>
    <w:p w:rsidR="008D77C5" w:rsidRDefault="008D77C5" w:rsidP="007B0F6B">
      <w:pPr>
        <w:pStyle w:val="paragraf"/>
        <w:rPr>
          <w:lang w:val="en-US"/>
        </w:rPr>
      </w:pPr>
    </w:p>
    <w:p w:rsidR="006B266E" w:rsidRPr="00616C2C" w:rsidRDefault="009310D9" w:rsidP="007B0F6B">
      <w:pPr>
        <w:pStyle w:val="paragraf"/>
        <w:rPr>
          <w:i/>
          <w:lang w:val="en-US"/>
        </w:rPr>
      </w:pPr>
      <w:proofErr w:type="spellStart"/>
      <w:r w:rsidRPr="00616C2C">
        <w:rPr>
          <w:i/>
          <w:lang w:val="en-US"/>
        </w:rPr>
        <w:t>Slika</w:t>
      </w:r>
      <w:proofErr w:type="spellEnd"/>
      <w:r w:rsidRPr="00616C2C">
        <w:rPr>
          <w:i/>
          <w:lang w:val="en-US"/>
        </w:rPr>
        <w:t xml:space="preserve"> </w:t>
      </w:r>
      <w:r w:rsidR="008D77C5" w:rsidRPr="00616C2C">
        <w:rPr>
          <w:i/>
          <w:lang w:val="en-US"/>
        </w:rPr>
        <w:t>2</w:t>
      </w:r>
      <w:r w:rsidR="00854145" w:rsidRPr="00616C2C">
        <w:rPr>
          <w:i/>
          <w:lang w:val="en-US"/>
        </w:rPr>
        <w:t xml:space="preserve">. </w:t>
      </w:r>
      <w:proofErr w:type="spellStart"/>
      <w:r w:rsidR="00854145" w:rsidRPr="00616C2C">
        <w:rPr>
          <w:i/>
          <w:lang w:val="en-US"/>
        </w:rPr>
        <w:t>Bsic</w:t>
      </w:r>
      <w:proofErr w:type="spellEnd"/>
      <w:r w:rsidR="00854145" w:rsidRPr="00616C2C">
        <w:rPr>
          <w:i/>
          <w:lang w:val="en-US"/>
        </w:rPr>
        <w:t xml:space="preserve"> primitives and </w:t>
      </w:r>
      <w:proofErr w:type="spellStart"/>
      <w:r w:rsidR="00854145" w:rsidRPr="00616C2C">
        <w:rPr>
          <w:i/>
          <w:lang w:val="en-US"/>
        </w:rPr>
        <w:t>axam</w:t>
      </w:r>
      <w:r w:rsidR="006B266E" w:rsidRPr="00616C2C">
        <w:rPr>
          <w:i/>
          <w:lang w:val="en-US"/>
        </w:rPr>
        <w:t>ple</w:t>
      </w:r>
      <w:proofErr w:type="spellEnd"/>
      <w:r w:rsidR="006B266E" w:rsidRPr="00616C2C">
        <w:rPr>
          <w:i/>
          <w:lang w:val="en-US"/>
        </w:rPr>
        <w:t xml:space="preserve"> of applied </w:t>
      </w:r>
      <w:proofErr w:type="spellStart"/>
      <w:r w:rsidR="006B266E" w:rsidRPr="00616C2C">
        <w:rPr>
          <w:i/>
          <w:lang w:val="en-US"/>
        </w:rPr>
        <w:t>Bool’s</w:t>
      </w:r>
      <w:proofErr w:type="spellEnd"/>
      <w:r w:rsidR="006B266E" w:rsidRPr="00616C2C">
        <w:rPr>
          <w:i/>
          <w:lang w:val="en-US"/>
        </w:rPr>
        <w:t xml:space="preserve"> operations</w:t>
      </w:r>
    </w:p>
    <w:p w:rsidR="006B266E" w:rsidRDefault="006B266E" w:rsidP="007B0F6B">
      <w:pPr>
        <w:pStyle w:val="paragraf"/>
        <w:rPr>
          <w:lang w:val="en-US"/>
        </w:rPr>
      </w:pPr>
    </w:p>
    <w:p w:rsidR="006B266E" w:rsidRDefault="006B266E" w:rsidP="004E4F9F">
      <w:pPr>
        <w:pStyle w:val="paragraf"/>
        <w:jc w:val="left"/>
        <w:rPr>
          <w:lang w:val="en-US"/>
        </w:rPr>
      </w:pPr>
      <w:r>
        <w:rPr>
          <w:lang w:val="en-US"/>
        </w:rPr>
        <w:t xml:space="preserve">Algorithm suggestion for parameter modeling of mechanical parts, </w:t>
      </w:r>
      <w:proofErr w:type="spellStart"/>
      <w:r>
        <w:rPr>
          <w:lang w:val="en-US"/>
        </w:rPr>
        <w:t>wich</w:t>
      </w:r>
      <w:proofErr w:type="spellEnd"/>
      <w:r>
        <w:rPr>
          <w:lang w:val="en-US"/>
        </w:rPr>
        <w:t xml:space="preserve"> can be applied to any chosen geometric forms is elaborated in paper [1], figure 1.</w:t>
      </w:r>
    </w:p>
    <w:p w:rsidR="00366644" w:rsidRDefault="006B266E" w:rsidP="004E4F9F">
      <w:pPr>
        <w:pStyle w:val="paragraf"/>
        <w:jc w:val="left"/>
        <w:rPr>
          <w:lang w:val="en-US"/>
        </w:rPr>
      </w:pPr>
      <w:r>
        <w:rPr>
          <w:lang w:val="en-US"/>
        </w:rPr>
        <w:t xml:space="preserve">For modeling geometry of teeth, it is necessary to establish </w:t>
      </w:r>
      <w:proofErr w:type="spellStart"/>
      <w:r>
        <w:rPr>
          <w:lang w:val="en-US"/>
        </w:rPr>
        <w:t>intero</w:t>
      </w:r>
      <w:proofErr w:type="spellEnd"/>
      <w:r>
        <w:rPr>
          <w:lang w:val="en-US"/>
        </w:rPr>
        <w:t xml:space="preserve"> </w:t>
      </w:r>
      <w:proofErr w:type="spellStart"/>
      <w:r>
        <w:rPr>
          <w:lang w:val="en-US"/>
        </w:rPr>
        <w:t>eq</w:t>
      </w:r>
      <w:r w:rsidR="00366644">
        <w:rPr>
          <w:lang w:val="en-US"/>
        </w:rPr>
        <w:t>endece</w:t>
      </w:r>
      <w:proofErr w:type="spellEnd"/>
      <w:r w:rsidR="00366644">
        <w:rPr>
          <w:lang w:val="en-US"/>
        </w:rPr>
        <w:t xml:space="preserve"> in size depending on the selected parameter. </w:t>
      </w:r>
    </w:p>
    <w:p w:rsidR="00366644" w:rsidRDefault="00366644" w:rsidP="004E4F9F">
      <w:pPr>
        <w:pStyle w:val="paragraf"/>
        <w:jc w:val="left"/>
        <w:rPr>
          <w:lang w:val="en-US"/>
        </w:rPr>
      </w:pPr>
      <w:r>
        <w:rPr>
          <w:lang w:val="en-US"/>
        </w:rPr>
        <w:t xml:space="preserve">Talking about gears; that is the axial distance </w:t>
      </w:r>
      <w:r w:rsidRPr="00366644">
        <w:rPr>
          <w:b/>
          <w:i/>
          <w:lang w:val="en-US"/>
        </w:rPr>
        <w:t>– a</w:t>
      </w:r>
      <w:r>
        <w:rPr>
          <w:lang w:val="en-US"/>
        </w:rPr>
        <w:t xml:space="preserve">, module </w:t>
      </w:r>
      <w:r w:rsidRPr="00366644">
        <w:rPr>
          <w:b/>
          <w:i/>
          <w:lang w:val="en-US"/>
        </w:rPr>
        <w:t>– m</w:t>
      </w:r>
      <w:r>
        <w:rPr>
          <w:lang w:val="en-US"/>
        </w:rPr>
        <w:t xml:space="preserve">, transmission ratio – </w:t>
      </w:r>
      <w:r w:rsidRPr="00366644">
        <w:rPr>
          <w:b/>
          <w:i/>
          <w:lang w:val="en-US"/>
        </w:rPr>
        <w:t>u,</w:t>
      </w:r>
      <w:r>
        <w:rPr>
          <w:lang w:val="en-US"/>
        </w:rPr>
        <w:t xml:space="preserve"> and number of teeth </w:t>
      </w:r>
      <w:r w:rsidRPr="00366644">
        <w:rPr>
          <w:b/>
          <w:i/>
          <w:lang w:val="en-US"/>
        </w:rPr>
        <w:t>- z</w:t>
      </w:r>
      <w:r>
        <w:rPr>
          <w:lang w:val="en-US"/>
        </w:rPr>
        <w:t xml:space="preserve">. </w:t>
      </w:r>
    </w:p>
    <w:p w:rsidR="00366644" w:rsidRDefault="00366644" w:rsidP="004E4F9F">
      <w:pPr>
        <w:pStyle w:val="paragraf"/>
        <w:jc w:val="left"/>
        <w:rPr>
          <w:lang w:val="en-US"/>
        </w:rPr>
      </w:pPr>
      <w:proofErr w:type="spellStart"/>
      <w:r>
        <w:rPr>
          <w:lang w:val="en-US"/>
        </w:rPr>
        <w:t>Interdepence</w:t>
      </w:r>
      <w:proofErr w:type="spellEnd"/>
      <w:r>
        <w:rPr>
          <w:lang w:val="en-US"/>
        </w:rPr>
        <w:t xml:space="preserve"> in size, are </w:t>
      </w:r>
      <w:proofErr w:type="spellStart"/>
      <w:r>
        <w:rPr>
          <w:lang w:val="en-US"/>
        </w:rPr>
        <w:t>dationed</w:t>
      </w:r>
      <w:proofErr w:type="spellEnd"/>
      <w:r>
        <w:rPr>
          <w:lang w:val="en-US"/>
        </w:rPr>
        <w:t xml:space="preserve"> from linear equation system [1]</w:t>
      </w:r>
      <w:proofErr w:type="gramStart"/>
      <w:r>
        <w:rPr>
          <w:lang w:val="en-US"/>
        </w:rPr>
        <w:t>,[</w:t>
      </w:r>
      <w:proofErr w:type="gramEnd"/>
      <w:r>
        <w:rPr>
          <w:lang w:val="en-US"/>
        </w:rPr>
        <w:t>2].</w:t>
      </w:r>
    </w:p>
    <w:p w:rsidR="009310D9" w:rsidRDefault="00FA068A" w:rsidP="004E4F9F">
      <w:pPr>
        <w:pStyle w:val="paragraf"/>
        <w:jc w:val="left"/>
        <w:rPr>
          <w:lang w:val="en-US"/>
        </w:rPr>
      </w:pPr>
      <m:oMath>
        <m:d>
          <m:dPr>
            <m:begChr m:val="{"/>
            <m:endChr m:val="}"/>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i</m:t>
                </m:r>
              </m:sub>
            </m:sSub>
          </m:e>
        </m:d>
        <m:r>
          <w:rPr>
            <w:rFonts w:ascii="Cambria Math" w:hAnsi="Cambria Math"/>
            <w:lang w:val="en-US"/>
          </w:rPr>
          <m:t>=</m:t>
        </m:r>
        <m:d>
          <m:dPr>
            <m:begChr m:val="["/>
            <m:endChr m:val="]"/>
            <m:ctrlPr>
              <w:rPr>
                <w:rFonts w:ascii="Cambria Math" w:hAnsi="Cambria Math"/>
                <w:i/>
                <w:lang w:val="en-US"/>
              </w:rPr>
            </m:ctrlPr>
          </m:dPr>
          <m:e>
            <m:r>
              <w:rPr>
                <w:rFonts w:ascii="Cambria Math" w:hAnsi="Cambria Math"/>
                <w:lang w:val="en-US"/>
              </w:rPr>
              <m:t>G</m:t>
            </m:r>
          </m:e>
        </m:d>
        <m:r>
          <w:rPr>
            <w:rFonts w:ascii="Cambria Math" w:hAnsi="Cambria Math"/>
            <w:lang w:val="en-US"/>
          </w:rPr>
          <m:t>∙</m:t>
        </m:r>
        <m:d>
          <m:dPr>
            <m:begChr m:val="{"/>
            <m:endChr m:val="}"/>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p</m:t>
                </m:r>
              </m:e>
              <m:sub>
                <m:r>
                  <w:rPr>
                    <w:rFonts w:ascii="Cambria Math" w:hAnsi="Cambria Math"/>
                    <w:lang w:val="en-US"/>
                  </w:rPr>
                  <m:t>i</m:t>
                </m:r>
              </m:sub>
            </m:sSub>
          </m:e>
        </m:d>
      </m:oMath>
      <w:r w:rsidR="002307DE">
        <w:rPr>
          <w:lang w:val="en-US"/>
        </w:rPr>
        <w:t xml:space="preserve"> </w:t>
      </w:r>
      <w:proofErr w:type="gramStart"/>
      <w:r w:rsidR="00366644">
        <w:rPr>
          <w:lang w:val="en-US"/>
        </w:rPr>
        <w:t>,  where</w:t>
      </w:r>
      <w:proofErr w:type="gramEnd"/>
      <w:r w:rsidR="00366644">
        <w:rPr>
          <w:lang w:val="en-US"/>
        </w:rPr>
        <w:t xml:space="preserve"> is</w:t>
      </w:r>
      <w:r w:rsidR="005F24A2">
        <w:rPr>
          <w:lang w:val="en-US"/>
        </w:rPr>
        <w:t>:</w:t>
      </w:r>
    </w:p>
    <w:p w:rsidR="005F24A2" w:rsidRDefault="005F24A2" w:rsidP="007B0F6B">
      <w:pPr>
        <w:pStyle w:val="paragraf"/>
        <w:rPr>
          <w:lang w:val="en-US"/>
        </w:rPr>
      </w:pPr>
    </w:p>
    <w:p w:rsidR="009310D9" w:rsidRDefault="00FA068A" w:rsidP="007B0F6B">
      <w:pPr>
        <w:pStyle w:val="paragraf"/>
        <w:rPr>
          <w:lang w:val="en-US"/>
        </w:rPr>
      </w:pPr>
      <m:oMath>
        <m:d>
          <m:dPr>
            <m:begChr m:val="{"/>
            <m:endChr m:val="}"/>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i</m:t>
                </m:r>
              </m:sub>
            </m:sSub>
          </m:e>
        </m:d>
      </m:oMath>
      <w:r w:rsidR="002A1F53">
        <w:rPr>
          <w:lang w:val="en-US"/>
        </w:rPr>
        <w:t xml:space="preserve">- </w:t>
      </w:r>
      <w:proofErr w:type="gramStart"/>
      <w:r w:rsidR="002A1F53">
        <w:rPr>
          <w:lang w:val="en-US"/>
        </w:rPr>
        <w:t>vector</w:t>
      </w:r>
      <w:proofErr w:type="gramEnd"/>
      <w:r w:rsidR="002A1F53">
        <w:rPr>
          <w:lang w:val="en-US"/>
        </w:rPr>
        <w:t xml:space="preserve"> dimension gear</w:t>
      </w:r>
      <w:r w:rsidR="005F24A2">
        <w:rPr>
          <w:lang w:val="en-US"/>
        </w:rPr>
        <w:t xml:space="preserve">, </w:t>
      </w:r>
    </w:p>
    <w:p w:rsidR="005F24A2" w:rsidRDefault="00FA068A" w:rsidP="007B0F6B">
      <w:pPr>
        <w:pStyle w:val="paragraf"/>
        <w:rPr>
          <w:lang w:val="en-US"/>
        </w:rPr>
      </w:pPr>
      <m:oMath>
        <m:d>
          <m:dPr>
            <m:begChr m:val="["/>
            <m:endChr m:val="]"/>
            <m:ctrlPr>
              <w:rPr>
                <w:rFonts w:ascii="Cambria Math" w:hAnsi="Cambria Math"/>
                <w:i/>
                <w:lang w:val="en-US"/>
              </w:rPr>
            </m:ctrlPr>
          </m:dPr>
          <m:e>
            <m:r>
              <w:rPr>
                <w:rFonts w:ascii="Cambria Math" w:hAnsi="Cambria Math"/>
                <w:lang w:val="en-US"/>
              </w:rPr>
              <m:t>G</m:t>
            </m:r>
          </m:e>
        </m:d>
      </m:oMath>
      <w:r w:rsidR="005F24A2">
        <w:rPr>
          <w:lang w:val="en-US"/>
        </w:rPr>
        <w:t xml:space="preserve">- </w:t>
      </w:r>
      <w:proofErr w:type="gramStart"/>
      <w:r w:rsidR="002A1F53">
        <w:rPr>
          <w:lang w:val="en-US"/>
        </w:rPr>
        <w:t>transformation</w:t>
      </w:r>
      <w:proofErr w:type="gramEnd"/>
      <w:r w:rsidR="002A1F53">
        <w:rPr>
          <w:lang w:val="en-US"/>
        </w:rPr>
        <w:t xml:space="preserve"> matrix sizes for selected parameter,</w:t>
      </w:r>
    </w:p>
    <w:p w:rsidR="005F24A2" w:rsidRDefault="00FA068A" w:rsidP="007B0F6B">
      <w:pPr>
        <w:pStyle w:val="paragraf"/>
        <w:rPr>
          <w:lang w:val="en-US"/>
        </w:rPr>
      </w:pPr>
      <m:oMath>
        <m:d>
          <m:dPr>
            <m:begChr m:val="{"/>
            <m:endChr m:val="}"/>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p</m:t>
                </m:r>
              </m:e>
              <m:sub>
                <m:r>
                  <w:rPr>
                    <w:rFonts w:ascii="Cambria Math" w:hAnsi="Cambria Math"/>
                    <w:lang w:val="en-US"/>
                  </w:rPr>
                  <m:t>i</m:t>
                </m:r>
              </m:sub>
            </m:sSub>
          </m:e>
        </m:d>
      </m:oMath>
      <w:r w:rsidR="002A1F53">
        <w:rPr>
          <w:lang w:val="en-US"/>
        </w:rPr>
        <w:t>- selected parameters</w:t>
      </w:r>
      <w:r w:rsidR="005F24A2">
        <w:rPr>
          <w:lang w:val="en-US"/>
        </w:rPr>
        <w:t>,</w:t>
      </w:r>
    </w:p>
    <w:p w:rsidR="002A1F53" w:rsidRDefault="002A1F53" w:rsidP="007B0F6B">
      <w:pPr>
        <w:pStyle w:val="paragraf"/>
        <w:rPr>
          <w:lang w:val="en-US"/>
        </w:rPr>
      </w:pPr>
      <w:r>
        <w:rPr>
          <w:lang w:val="en-US"/>
        </w:rPr>
        <w:t xml:space="preserve">In this paper, </w:t>
      </w:r>
      <w:proofErr w:type="spellStart"/>
      <w:r>
        <w:rPr>
          <w:lang w:val="en-US"/>
        </w:rPr>
        <w:t>anly</w:t>
      </w:r>
      <w:proofErr w:type="spellEnd"/>
      <w:r>
        <w:rPr>
          <w:lang w:val="en-US"/>
        </w:rPr>
        <w:t xml:space="preserve"> the gears and wreath are modeled, other dimensions of body gear and hub are excluded. Models obtained by this method (in this </w:t>
      </w:r>
      <w:proofErr w:type="spellStart"/>
      <w:r>
        <w:rPr>
          <w:lang w:val="en-US"/>
        </w:rPr>
        <w:t>maner</w:t>
      </w:r>
      <w:proofErr w:type="spellEnd"/>
      <w:r>
        <w:rPr>
          <w:lang w:val="en-US"/>
        </w:rPr>
        <w:t xml:space="preserve">) can be used for analysis of stress and strain and the model is </w:t>
      </w:r>
      <w:r w:rsidR="00BB381C">
        <w:rPr>
          <w:lang w:val="en-US"/>
        </w:rPr>
        <w:t xml:space="preserve">adjusted for the preparation full SOLID – models. These model include a point in the interior volume and they required </w:t>
      </w:r>
      <w:proofErr w:type="gramStart"/>
      <w:r w:rsidR="00BB381C">
        <w:rPr>
          <w:lang w:val="en-US"/>
        </w:rPr>
        <w:t>the of</w:t>
      </w:r>
      <w:proofErr w:type="gramEnd"/>
      <w:r w:rsidR="00BB381C">
        <w:rPr>
          <w:lang w:val="en-US"/>
        </w:rPr>
        <w:t xml:space="preserve"> computers for their creation. Figure 2, a and b, as an example, presents the ba</w:t>
      </w:r>
      <w:r w:rsidR="00727FD3">
        <w:rPr>
          <w:lang w:val="en-US"/>
        </w:rPr>
        <w:t>sic shapes, primitives, whose me</w:t>
      </w:r>
      <w:r w:rsidR="00BB381C">
        <w:rPr>
          <w:lang w:val="en-US"/>
        </w:rPr>
        <w:t>rger ( applying Boolean operations) forms the final shapes.</w:t>
      </w:r>
    </w:p>
    <w:p w:rsidR="009853AF" w:rsidRDefault="00722C9E" w:rsidP="007B0F6B">
      <w:pPr>
        <w:pStyle w:val="paragraf"/>
        <w:rPr>
          <w:lang w:val="en-US"/>
        </w:rPr>
      </w:pPr>
      <w:r>
        <w:rPr>
          <w:noProof/>
          <w:lang w:val="en-US"/>
        </w:rPr>
        <w:drawing>
          <wp:anchor distT="0" distB="0" distL="114300" distR="114300" simplePos="0" relativeHeight="251661824" behindDoc="0" locked="0" layoutInCell="1" allowOverlap="1" wp14:anchorId="2FB57322" wp14:editId="5F0E9BAB">
            <wp:simplePos x="0" y="0"/>
            <wp:positionH relativeFrom="column">
              <wp:posOffset>431165</wp:posOffset>
            </wp:positionH>
            <wp:positionV relativeFrom="paragraph">
              <wp:posOffset>1816735</wp:posOffset>
            </wp:positionV>
            <wp:extent cx="4152900" cy="245364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52900" cy="2453640"/>
                    </a:xfrm>
                    <a:prstGeom prst="rect">
                      <a:avLst/>
                    </a:prstGeom>
                    <a:noFill/>
                    <a:ln>
                      <a:noFill/>
                    </a:ln>
                  </pic:spPr>
                </pic:pic>
              </a:graphicData>
            </a:graphic>
            <wp14:sizeRelH relativeFrom="page">
              <wp14:pctWidth>0</wp14:pctWidth>
            </wp14:sizeRelH>
            <wp14:sizeRelV relativeFrom="page">
              <wp14:pctHeight>0</wp14:pctHeight>
            </wp14:sizeRelV>
          </wp:anchor>
        </w:drawing>
      </w:r>
      <w:r w:rsidR="009853AF">
        <w:rPr>
          <w:lang w:val="en-US"/>
        </w:rPr>
        <w:t xml:space="preserve">Considering that there is a large number of constructional solutions and performance of </w:t>
      </w:r>
      <w:proofErr w:type="spellStart"/>
      <w:r w:rsidR="009853AF">
        <w:rPr>
          <w:lang w:val="en-US"/>
        </w:rPr>
        <w:t>bodz</w:t>
      </w:r>
      <w:proofErr w:type="spellEnd"/>
      <w:r w:rsidR="009853AF">
        <w:rPr>
          <w:lang w:val="en-US"/>
        </w:rPr>
        <w:t xml:space="preserve"> gears in gear shafting. </w:t>
      </w:r>
      <w:r w:rsidR="00675F64">
        <w:rPr>
          <w:lang w:val="en-US"/>
        </w:rPr>
        <w:t>Thei</w:t>
      </w:r>
      <w:r w:rsidR="003F3710">
        <w:rPr>
          <w:lang w:val="en-US"/>
        </w:rPr>
        <w:t xml:space="preserve">r form depends </w:t>
      </w:r>
      <w:proofErr w:type="gramStart"/>
      <w:r w:rsidR="003F3710">
        <w:rPr>
          <w:lang w:val="en-US"/>
        </w:rPr>
        <w:t>( full</w:t>
      </w:r>
      <w:proofErr w:type="gramEnd"/>
      <w:r w:rsidR="003F3710">
        <w:rPr>
          <w:lang w:val="en-US"/>
        </w:rPr>
        <w:t xml:space="preserve"> sized body of gear, body of gear where</w:t>
      </w:r>
      <w:r w:rsidR="00675F64">
        <w:rPr>
          <w:lang w:val="en-US"/>
        </w:rPr>
        <w:t xml:space="preserve"> crown of gear connects with arms to hub or in form of circular panel as a </w:t>
      </w:r>
      <w:proofErr w:type="spellStart"/>
      <w:r w:rsidR="00675F64">
        <w:rPr>
          <w:lang w:val="en-US"/>
        </w:rPr>
        <w:t>bosz</w:t>
      </w:r>
      <w:proofErr w:type="spellEnd"/>
      <w:r w:rsidR="00675F64">
        <w:rPr>
          <w:lang w:val="en-US"/>
        </w:rPr>
        <w:t xml:space="preserve">, of gear, </w:t>
      </w:r>
      <w:proofErr w:type="spellStart"/>
      <w:r w:rsidR="00675F64">
        <w:rPr>
          <w:lang w:val="en-US"/>
        </w:rPr>
        <w:t>weakend</w:t>
      </w:r>
      <w:proofErr w:type="spellEnd"/>
      <w:r w:rsidR="00675F64">
        <w:rPr>
          <w:lang w:val="en-US"/>
        </w:rPr>
        <w:t xml:space="preserve"> with openings because of weight). It is common that it is possible to make a parametric </w:t>
      </w:r>
      <w:proofErr w:type="spellStart"/>
      <w:r w:rsidR="00675F64">
        <w:rPr>
          <w:lang w:val="en-US"/>
        </w:rPr>
        <w:t>c</w:t>
      </w:r>
      <w:r w:rsidR="001C6898">
        <w:rPr>
          <w:lang w:val="en-US"/>
        </w:rPr>
        <w:t>onditiona</w:t>
      </w:r>
      <w:proofErr w:type="spellEnd"/>
      <w:r w:rsidR="001C6898">
        <w:rPr>
          <w:lang w:val="en-US"/>
        </w:rPr>
        <w:t xml:space="preserve"> of geometric form body gear, in function of </w:t>
      </w:r>
      <w:proofErr w:type="spellStart"/>
      <w:r w:rsidR="001C6898">
        <w:rPr>
          <w:lang w:val="en-US"/>
        </w:rPr>
        <w:t>thee</w:t>
      </w:r>
      <w:r w:rsidR="00675F64">
        <w:rPr>
          <w:lang w:val="en-US"/>
        </w:rPr>
        <w:t>ting</w:t>
      </w:r>
      <w:proofErr w:type="spellEnd"/>
      <w:r w:rsidR="00675F64">
        <w:rPr>
          <w:lang w:val="en-US"/>
        </w:rPr>
        <w:t xml:space="preserve"> </w:t>
      </w:r>
      <w:proofErr w:type="spellStart"/>
      <w:r w:rsidR="00675F64">
        <w:rPr>
          <w:lang w:val="en-US"/>
        </w:rPr>
        <w:t>parametars</w:t>
      </w:r>
      <w:proofErr w:type="spellEnd"/>
      <w:r w:rsidR="00675F64">
        <w:rPr>
          <w:lang w:val="en-US"/>
        </w:rPr>
        <w:t>. For findi</w:t>
      </w:r>
      <w:r w:rsidR="00ED7464">
        <w:rPr>
          <w:lang w:val="en-US"/>
        </w:rPr>
        <w:t xml:space="preserve">ng the optimal </w:t>
      </w:r>
      <w:proofErr w:type="spellStart"/>
      <w:r w:rsidR="00ED7464">
        <w:rPr>
          <w:lang w:val="en-US"/>
        </w:rPr>
        <w:t>parametars</w:t>
      </w:r>
      <w:proofErr w:type="spellEnd"/>
      <w:r w:rsidR="00ED7464">
        <w:rPr>
          <w:lang w:val="en-US"/>
        </w:rPr>
        <w:t xml:space="preserve"> of tee</w:t>
      </w:r>
      <w:r w:rsidR="00675F64">
        <w:rPr>
          <w:lang w:val="en-US"/>
        </w:rPr>
        <w:t>thing, we started from Hertz’s pressure, on flan</w:t>
      </w:r>
      <w:r w:rsidR="00ED7464">
        <w:rPr>
          <w:lang w:val="en-US"/>
        </w:rPr>
        <w:t xml:space="preserve">k of the teeth and intensity of stress on the bottom, and for given gear ratio u and axial distance a, which should be kept. Based on the parameter </w:t>
      </w:r>
      <w:proofErr w:type="spellStart"/>
      <w:r w:rsidR="00ED7464">
        <w:rPr>
          <w:lang w:val="en-US"/>
        </w:rPr>
        <w:t>analisys</w:t>
      </w:r>
      <w:proofErr w:type="spellEnd"/>
      <w:r w:rsidR="00ED7464">
        <w:rPr>
          <w:lang w:val="en-US"/>
        </w:rPr>
        <w:t xml:space="preserve"> of geometry teething of </w:t>
      </w:r>
      <w:proofErr w:type="spellStart"/>
      <w:r w:rsidR="00ED7464">
        <w:rPr>
          <w:lang w:val="en-US"/>
        </w:rPr>
        <w:t>cilindric</w:t>
      </w:r>
      <w:proofErr w:type="spellEnd"/>
      <w:r w:rsidR="00ED7464">
        <w:rPr>
          <w:lang w:val="en-US"/>
        </w:rPr>
        <w:t xml:space="preserve"> gears with </w:t>
      </w:r>
      <w:proofErr w:type="spellStart"/>
      <w:r w:rsidR="00ED7464">
        <w:rPr>
          <w:lang w:val="en-US"/>
        </w:rPr>
        <w:t>stra</w:t>
      </w:r>
      <w:r w:rsidR="004E4F9F">
        <w:rPr>
          <w:lang w:val="en-US"/>
        </w:rPr>
        <w:t>ingh</w:t>
      </w:r>
      <w:proofErr w:type="spellEnd"/>
      <w:r w:rsidR="004E4F9F">
        <w:rPr>
          <w:lang w:val="en-US"/>
        </w:rPr>
        <w:t xml:space="preserve"> teeth, on figure</w:t>
      </w:r>
      <w:r w:rsidR="00ED7464">
        <w:rPr>
          <w:lang w:val="en-US"/>
        </w:rPr>
        <w:t xml:space="preserve"> 1, there w</w:t>
      </w:r>
      <w:r w:rsidR="004E4F9F">
        <w:rPr>
          <w:lang w:val="en-US"/>
        </w:rPr>
        <w:t>as given a preposition of algori</w:t>
      </w:r>
      <w:r w:rsidR="00ED7464">
        <w:rPr>
          <w:lang w:val="en-US"/>
        </w:rPr>
        <w:t xml:space="preserve">thm which can be used at modeling the form </w:t>
      </w:r>
      <w:proofErr w:type="spellStart"/>
      <w:r w:rsidR="00ED7464">
        <w:rPr>
          <w:lang w:val="en-US"/>
        </w:rPr>
        <w:t>af</w:t>
      </w:r>
      <w:proofErr w:type="spellEnd"/>
      <w:r w:rsidR="00ED7464">
        <w:rPr>
          <w:lang w:val="en-US"/>
        </w:rPr>
        <w:t xml:space="preserve"> flanks, as a mechanical part </w:t>
      </w:r>
      <w:proofErr w:type="spellStart"/>
      <w:r w:rsidR="00ED7464">
        <w:rPr>
          <w:lang w:val="en-US"/>
        </w:rPr>
        <w:t>thad</w:t>
      </w:r>
      <w:proofErr w:type="spellEnd"/>
      <w:r w:rsidR="00ED7464">
        <w:rPr>
          <w:lang w:val="en-US"/>
        </w:rPr>
        <w:t xml:space="preserve"> is by form, assignment, </w:t>
      </w:r>
      <w:r w:rsidR="00B439DD">
        <w:rPr>
          <w:lang w:val="en-US"/>
        </w:rPr>
        <w:t xml:space="preserve">function and other repeated, function and other repeated, and based on it </w:t>
      </w:r>
      <w:proofErr w:type="spellStart"/>
      <w:r w:rsidR="00B439DD">
        <w:rPr>
          <w:lang w:val="en-US"/>
        </w:rPr>
        <w:t>cab</w:t>
      </w:r>
      <w:proofErr w:type="spellEnd"/>
      <w:r w:rsidR="00B439DD">
        <w:rPr>
          <w:lang w:val="en-US"/>
        </w:rPr>
        <w:t xml:space="preserve"> bring row of decisions.</w:t>
      </w:r>
    </w:p>
    <w:p w:rsidR="00722C9E" w:rsidRDefault="00722C9E" w:rsidP="007B0F6B">
      <w:pPr>
        <w:pStyle w:val="paragraf"/>
        <w:rPr>
          <w:lang w:val="en-US"/>
        </w:rPr>
      </w:pPr>
    </w:p>
    <w:p w:rsidR="00722C9E" w:rsidRPr="008D77C5" w:rsidRDefault="00722C9E" w:rsidP="007B0F6B">
      <w:pPr>
        <w:pStyle w:val="paragraf"/>
        <w:rPr>
          <w:i/>
          <w:lang w:val="en-US"/>
        </w:rPr>
      </w:pPr>
      <w:r>
        <w:rPr>
          <w:lang w:val="en-US"/>
        </w:rPr>
        <w:t xml:space="preserve">      </w:t>
      </w:r>
      <w:r w:rsidRPr="008D77C5">
        <w:rPr>
          <w:i/>
          <w:lang w:val="en-US"/>
        </w:rPr>
        <w:t>Figure</w:t>
      </w:r>
      <w:r w:rsidR="008D77C5" w:rsidRPr="008D77C5">
        <w:rPr>
          <w:i/>
          <w:lang w:val="en-US"/>
        </w:rPr>
        <w:t xml:space="preserve"> 3</w:t>
      </w:r>
      <w:r w:rsidRPr="008D77C5">
        <w:rPr>
          <w:i/>
          <w:lang w:val="en-US"/>
        </w:rPr>
        <w:t xml:space="preserve">. </w:t>
      </w:r>
      <w:proofErr w:type="spellStart"/>
      <w:r w:rsidRPr="008D77C5">
        <w:rPr>
          <w:i/>
          <w:lang w:val="en-US"/>
        </w:rPr>
        <w:t>Cilindrical</w:t>
      </w:r>
      <w:proofErr w:type="spellEnd"/>
      <w:r w:rsidRPr="008D77C5">
        <w:rPr>
          <w:i/>
          <w:lang w:val="en-US"/>
        </w:rPr>
        <w:t xml:space="preserve"> teethed pair</w:t>
      </w:r>
    </w:p>
    <w:p w:rsidR="00722C9E" w:rsidRDefault="00722C9E" w:rsidP="007B0F6B">
      <w:pPr>
        <w:pStyle w:val="paragraf"/>
        <w:rPr>
          <w:lang w:val="en-US"/>
        </w:rPr>
      </w:pPr>
    </w:p>
    <w:p w:rsidR="00B439DD" w:rsidRDefault="00B439DD" w:rsidP="00E34AAF">
      <w:pPr>
        <w:pStyle w:val="podnaslov"/>
        <w:spacing w:before="360"/>
      </w:pPr>
      <w:r>
        <w:t>METHODOLOGY OF REALISATION PROCEEDING FOR SPUR GEAR</w:t>
      </w:r>
    </w:p>
    <w:p w:rsidR="00B439DD" w:rsidRDefault="00B439DD" w:rsidP="00C85241">
      <w:pPr>
        <w:pStyle w:val="paragraf"/>
      </w:pPr>
      <w:r>
        <w:t>Before we acces the proces of modeling for parametric modeling of cylindric gears with straight teeth, we need to analyse flan</w:t>
      </w:r>
      <w:r w:rsidR="008D77C5">
        <w:t>k form of teeth cogged pair fig 3</w:t>
      </w:r>
      <w:r>
        <w:t xml:space="preserve"> .and perform specific conditions with aim of preserving axis distance </w:t>
      </w:r>
      <m:oMath>
        <m:r>
          <w:rPr>
            <w:rFonts w:ascii="Cambria Math" w:hAnsi="Cambria Math"/>
          </w:rPr>
          <m:t>a=</m:t>
        </m:r>
        <m:sSub>
          <m:sSubPr>
            <m:ctrlPr>
              <w:rPr>
                <w:rFonts w:ascii="Cambria Math" w:hAnsi="Cambria Math"/>
                <w:i/>
              </w:rPr>
            </m:ctrlPr>
          </m:sSubPr>
          <m:e>
            <m:r>
              <w:rPr>
                <w:rFonts w:ascii="Cambria Math" w:hAnsi="Cambria Math"/>
              </w:rPr>
              <m:t>r</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2</m:t>
            </m:r>
          </m:sub>
        </m:sSub>
      </m:oMath>
      <w:r w:rsidR="003866B7">
        <w:t xml:space="preserve">, and gear </w:t>
      </w:r>
      <w:r w:rsidR="003866B7">
        <w:lastRenderedPageBreak/>
        <w:t xml:space="preserve">ratio. </w:t>
      </w:r>
      <m:oMath>
        <m:r>
          <w:rPr>
            <w:rFonts w:ascii="Cambria Math" w:hAnsi="Cambria Math"/>
          </w:rPr>
          <m:t>u=</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z</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1</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ω</m:t>
                </m:r>
              </m:e>
              <m:sub>
                <m:r>
                  <w:rPr>
                    <w:rFonts w:ascii="Cambria Math" w:hAnsi="Cambria Math"/>
                  </w:rPr>
                  <m:t>2</m:t>
                </m:r>
              </m:sub>
            </m:sSub>
          </m:num>
          <m:den>
            <m:sSub>
              <m:sSubPr>
                <m:ctrlPr>
                  <w:rPr>
                    <w:rFonts w:ascii="Cambria Math" w:hAnsi="Cambria Math"/>
                    <w:i/>
                  </w:rPr>
                </m:ctrlPr>
              </m:sSubPr>
              <m:e>
                <m:r>
                  <w:rPr>
                    <w:rFonts w:ascii="Cambria Math" w:hAnsi="Cambria Math"/>
                  </w:rPr>
                  <m:t>ω</m:t>
                </m:r>
              </m:e>
              <m:sub>
                <m:r>
                  <w:rPr>
                    <w:rFonts w:ascii="Cambria Math" w:hAnsi="Cambria Math"/>
                  </w:rPr>
                  <m:t>1</m:t>
                </m:r>
              </m:sub>
            </m:sSub>
          </m:den>
        </m:f>
      </m:oMath>
      <w:r w:rsidR="001C6898">
        <w:t>. R</w:t>
      </w:r>
      <w:r w:rsidR="003866B7">
        <w:t xml:space="preserve">esurrecting connection for </w:t>
      </w:r>
      <m:oMath>
        <m:sSub>
          <m:sSubPr>
            <m:ctrlPr>
              <w:rPr>
                <w:rFonts w:ascii="Cambria Math" w:hAnsi="Cambria Math"/>
                <w:i/>
              </w:rPr>
            </m:ctrlPr>
          </m:sSubPr>
          <m:e>
            <m:r>
              <w:rPr>
                <w:rFonts w:ascii="Cambria Math" w:hAnsi="Cambria Math"/>
              </w:rPr>
              <m:t>r</m:t>
            </m:r>
          </m:e>
          <m:sub>
            <m:r>
              <w:rPr>
                <w:rFonts w:ascii="Cambria Math" w:hAnsi="Cambria Math"/>
              </w:rPr>
              <m:t>2</m:t>
            </m:r>
          </m:sub>
        </m:sSub>
        <m:r>
          <w:rPr>
            <w:rFonts w:ascii="Cambria Math" w:hAnsi="Cambria Math"/>
          </w:rPr>
          <m:t>=a-</m:t>
        </m:r>
        <m:sSub>
          <m:sSubPr>
            <m:ctrlPr>
              <w:rPr>
                <w:rFonts w:ascii="Cambria Math" w:hAnsi="Cambria Math"/>
                <w:i/>
              </w:rPr>
            </m:ctrlPr>
          </m:sSubPr>
          <m:e>
            <m:r>
              <w:rPr>
                <w:rFonts w:ascii="Cambria Math" w:hAnsi="Cambria Math"/>
              </w:rPr>
              <m:t>r</m:t>
            </m:r>
          </m:e>
          <m:sub>
            <m:r>
              <w:rPr>
                <w:rFonts w:ascii="Cambria Math" w:hAnsi="Cambria Math"/>
              </w:rPr>
              <m:t>1</m:t>
            </m:r>
          </m:sub>
        </m:sSub>
      </m:oMath>
      <w:r w:rsidR="003866B7">
        <w:t xml:space="preserve"> and if mobile ratio shows in form </w:t>
      </w:r>
      <m:oMath>
        <m:r>
          <w:rPr>
            <w:rFonts w:ascii="Cambria Math" w:hAnsi="Cambria Math"/>
          </w:rPr>
          <m:t>u=</m:t>
        </m:r>
        <m:f>
          <m:fPr>
            <m:ctrlPr>
              <w:rPr>
                <w:rFonts w:ascii="Cambria Math" w:hAnsi="Cambria Math"/>
                <w:i/>
              </w:rPr>
            </m:ctrlPr>
          </m:fPr>
          <m:num>
            <m:r>
              <w:rPr>
                <w:rFonts w:ascii="Cambria Math" w:hAnsi="Cambria Math"/>
              </w:rPr>
              <m:t>a-</m:t>
            </m:r>
            <m:sSub>
              <m:sSubPr>
                <m:ctrlPr>
                  <w:rPr>
                    <w:rFonts w:ascii="Cambria Math" w:hAnsi="Cambria Math"/>
                    <w:i/>
                  </w:rPr>
                </m:ctrlPr>
              </m:sSubPr>
              <m:e>
                <m:r>
                  <w:rPr>
                    <w:rFonts w:ascii="Cambria Math" w:hAnsi="Cambria Math"/>
                  </w:rPr>
                  <m:t>r</m:t>
                </m:r>
              </m:e>
              <m:sub>
                <m:r>
                  <w:rPr>
                    <w:rFonts w:ascii="Cambria Math" w:hAnsi="Cambria Math"/>
                  </w:rPr>
                  <m:t>1</m:t>
                </m:r>
              </m:sub>
            </m:sSub>
          </m:num>
          <m:den>
            <m:sSub>
              <m:sSubPr>
                <m:ctrlPr>
                  <w:rPr>
                    <w:rFonts w:ascii="Cambria Math" w:hAnsi="Cambria Math"/>
                    <w:i/>
                  </w:rPr>
                </m:ctrlPr>
              </m:sSubPr>
              <m:e>
                <m:r>
                  <w:rPr>
                    <w:rFonts w:ascii="Cambria Math" w:hAnsi="Cambria Math"/>
                  </w:rPr>
                  <m:t>r</m:t>
                </m:r>
              </m:e>
              <m:sub>
                <m:r>
                  <w:rPr>
                    <w:rFonts w:ascii="Cambria Math" w:hAnsi="Cambria Math"/>
                  </w:rPr>
                  <m:t>2</m:t>
                </m:r>
              </m:sub>
            </m:sSub>
          </m:den>
        </m:f>
      </m:oMath>
      <w:r w:rsidR="003866B7">
        <w:t>, then it is neede</w:t>
      </w:r>
      <w:r w:rsidR="001C6898">
        <w:t>d</w:t>
      </w:r>
      <w:r w:rsidR="003866B7">
        <w:t xml:space="preserve"> pich radius of small gear </w:t>
      </w:r>
      <m:oMath>
        <m:sSub>
          <m:sSubPr>
            <m:ctrlPr>
              <w:rPr>
                <w:rFonts w:ascii="Cambria Math" w:hAnsi="Cambria Math"/>
                <w:i/>
              </w:rPr>
            </m:ctrlPr>
          </m:sSubPr>
          <m:e>
            <m:r>
              <w:rPr>
                <w:rFonts w:ascii="Cambria Math" w:hAnsi="Cambria Math"/>
              </w:rPr>
              <m:t>r</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a</m:t>
            </m:r>
          </m:num>
          <m:den>
            <m:r>
              <w:rPr>
                <w:rFonts w:ascii="Cambria Math" w:hAnsi="Cambria Math"/>
              </w:rPr>
              <m:t>a+1</m:t>
            </m:r>
          </m:den>
        </m:f>
      </m:oMath>
      <w:r w:rsidR="003866B7">
        <w:t>, showed with purpose of preserving the needed axis distance and demanded gear ration.</w:t>
      </w:r>
      <w:r w:rsidR="00DD7BC4">
        <w:t xml:space="preserve"> Then we can define radius of pitch circle of pursuited gear. If gear mass is </w:t>
      </w:r>
      <m:oMath>
        <m:r>
          <w:rPr>
            <w:rFonts w:ascii="Cambria Math" w:hAnsi="Cambria Math"/>
          </w:rPr>
          <m:t>M=b∙</m:t>
        </m:r>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∙π∙ρ</m:t>
        </m:r>
      </m:oMath>
      <w:r w:rsidR="00DD7BC4">
        <w:t>, where</w:t>
      </w:r>
      <w:r w:rsidR="004D1A24">
        <w:t>:</w:t>
      </w:r>
      <w:r w:rsidR="00DD7BC4">
        <w:t xml:space="preserve"> </w:t>
      </w:r>
      <w:r w:rsidR="00DD7BC4" w:rsidRPr="004D1A24">
        <w:rPr>
          <w:i/>
        </w:rPr>
        <w:t xml:space="preserve">b </w:t>
      </w:r>
      <w:r w:rsidR="00BB6E51">
        <w:t>–</w:t>
      </w:r>
      <w:r w:rsidR="00DD7BC4">
        <w:t xml:space="preserve"> </w:t>
      </w:r>
      <w:r w:rsidR="00BB6E51">
        <w:t>width of gear</w:t>
      </w:r>
      <w:r w:rsidR="00BB6E51" w:rsidRPr="004D1A24">
        <w:rPr>
          <w:i/>
        </w:rPr>
        <w:t>, r</w:t>
      </w:r>
      <w:r w:rsidR="00BB6E51">
        <w:t xml:space="preserve"> – pitch circle radius, </w:t>
      </w:r>
      <w:r w:rsidR="00EE125C" w:rsidRPr="00EE125C">
        <w:rPr>
          <w:rFonts w:ascii="Symbol" w:hAnsi="Symbol"/>
          <w:i/>
        </w:rPr>
        <w:t></w:t>
      </w:r>
      <w:r w:rsidR="00BB6E51">
        <w:t xml:space="preserve"> – gear material density. </w:t>
      </w:r>
      <w:r w:rsidR="00ED2366" w:rsidRPr="00ED2366">
        <w:rPr>
          <w:color w:val="000000" w:themeColor="text1"/>
        </w:rPr>
        <w:t>Total</w:t>
      </w:r>
      <w:r w:rsidR="00BB6E51">
        <w:t xml:space="preserve"> mass of toothed pair is </w:t>
      </w:r>
      <m:oMath>
        <m:sSub>
          <m:sSubPr>
            <m:ctrlPr>
              <w:rPr>
                <w:rFonts w:ascii="Cambria Math" w:hAnsi="Cambria Math"/>
                <w:i/>
              </w:rPr>
            </m:ctrlPr>
          </m:sSubPr>
          <m:e>
            <m:r>
              <w:rPr>
                <w:rFonts w:ascii="Cambria Math" w:hAnsi="Cambria Math"/>
              </w:rPr>
              <m:t>M</m:t>
            </m:r>
          </m:e>
          <m:sub>
            <m:r>
              <w:rPr>
                <w:rFonts w:ascii="Cambria Math" w:hAnsi="Cambria Math"/>
              </w:rPr>
              <m:t>tot</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=b∙π∙ρ∙</m:t>
        </m:r>
        <m:d>
          <m:dPr>
            <m:ctrlPr>
              <w:rPr>
                <w:rFonts w:ascii="Cambria Math" w:hAnsi="Cambria Math"/>
                <w:i/>
              </w:rPr>
            </m:ctrlPr>
          </m:dPr>
          <m:e>
            <m:sSubSup>
              <m:sSubSupPr>
                <m:ctrlPr>
                  <w:rPr>
                    <w:rFonts w:ascii="Cambria Math" w:hAnsi="Cambria Math"/>
                    <w:i/>
                  </w:rPr>
                </m:ctrlPr>
              </m:sSubSupPr>
              <m:e>
                <m:r>
                  <w:rPr>
                    <w:rFonts w:ascii="Cambria Math" w:hAnsi="Cambria Math"/>
                  </w:rPr>
                  <m:t>r</m:t>
                </m:r>
              </m:e>
              <m:sub>
                <m:r>
                  <w:rPr>
                    <w:rFonts w:ascii="Cambria Math" w:hAnsi="Cambria Math"/>
                  </w:rPr>
                  <m:t>1</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r</m:t>
                </m:r>
              </m:e>
              <m:sub>
                <m:r>
                  <w:rPr>
                    <w:rFonts w:ascii="Cambria Math" w:hAnsi="Cambria Math"/>
                  </w:rPr>
                  <m:t>1</m:t>
                </m:r>
              </m:sub>
              <m:sup>
                <m:r>
                  <w:rPr>
                    <w:rFonts w:ascii="Cambria Math" w:hAnsi="Cambria Math"/>
                  </w:rPr>
                  <m:t>2</m:t>
                </m:r>
              </m:sup>
            </m:sSubSup>
          </m:e>
        </m:d>
      </m:oMath>
      <w:r w:rsidR="00BB6E51">
        <w:t xml:space="preserve">. If we show pitch circle radius by gear ratio, the </w:t>
      </w:r>
      <w:r w:rsidR="00ED2366">
        <w:rPr>
          <w:color w:val="000000" w:themeColor="text1"/>
        </w:rPr>
        <w:t>total</w:t>
      </w:r>
      <w:r w:rsidR="00BB6E51" w:rsidRPr="00ED2366">
        <w:rPr>
          <w:color w:val="000000" w:themeColor="text1"/>
        </w:rPr>
        <w:t>l</w:t>
      </w:r>
      <w:r w:rsidR="00BB6E51">
        <w:t xml:space="preserve"> mass of toothed pair, in function of axis distance – </w:t>
      </w:r>
      <w:r w:rsidR="00BB6E51" w:rsidRPr="00EE125C">
        <w:rPr>
          <w:i/>
        </w:rPr>
        <w:t>a</w:t>
      </w:r>
      <w:r w:rsidR="00BB6E51">
        <w:t xml:space="preserve">, width of gear – </w:t>
      </w:r>
      <w:r w:rsidR="00BB6E51" w:rsidRPr="00EE125C">
        <w:rPr>
          <w:i/>
        </w:rPr>
        <w:t>b</w:t>
      </w:r>
      <w:r w:rsidR="00BB6E51">
        <w:t xml:space="preserve"> and gear ratio </w:t>
      </w:r>
      <w:r w:rsidR="00EE125C">
        <w:t>-</w:t>
      </w:r>
      <w:r w:rsidR="00EE125C" w:rsidRPr="00EE125C">
        <w:rPr>
          <w:i/>
        </w:rPr>
        <w:t xml:space="preserve"> </w:t>
      </w:r>
      <w:r w:rsidR="00BB6E51" w:rsidRPr="00EE125C">
        <w:rPr>
          <w:i/>
        </w:rPr>
        <w:t>u</w:t>
      </w:r>
      <w:r w:rsidR="00BB6E51">
        <w:t xml:space="preserve">, can be written as  </w:t>
      </w:r>
      <m:oMath>
        <m:sSub>
          <m:sSubPr>
            <m:ctrlPr>
              <w:rPr>
                <w:rFonts w:ascii="Cambria Math" w:hAnsi="Cambria Math"/>
                <w:i/>
              </w:rPr>
            </m:ctrlPr>
          </m:sSubPr>
          <m:e>
            <m:r>
              <w:rPr>
                <w:rFonts w:ascii="Cambria Math" w:hAnsi="Cambria Math"/>
              </w:rPr>
              <m:t>M</m:t>
            </m:r>
          </m:e>
          <m:sub>
            <m:r>
              <w:rPr>
                <w:rFonts w:ascii="Cambria Math" w:hAnsi="Cambria Math"/>
              </w:rPr>
              <m:t>tot</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=π∙ρ∙</m:t>
        </m:r>
        <m:sSup>
          <m:sSupPr>
            <m:ctrlPr>
              <w:rPr>
                <w:rFonts w:ascii="Cambria Math" w:hAnsi="Cambria Math"/>
                <w:i/>
              </w:rPr>
            </m:ctrlPr>
          </m:sSupPr>
          <m:e>
            <m:r>
              <w:rPr>
                <w:rFonts w:ascii="Cambria Math" w:hAnsi="Cambria Math"/>
              </w:rPr>
              <m:t>a</m:t>
            </m:r>
          </m:e>
          <m:sup>
            <m:r>
              <w:rPr>
                <w:rFonts w:ascii="Cambria Math" w:hAnsi="Cambria Math"/>
              </w:rPr>
              <m:t>2</m:t>
            </m:r>
          </m:sup>
        </m:sSup>
        <m:r>
          <w:rPr>
            <w:rFonts w:ascii="Cambria Math" w:hAnsi="Cambria Math"/>
          </w:rPr>
          <m:t>∙b∙</m:t>
        </m:r>
        <m:f>
          <m:fPr>
            <m:ctrlPr>
              <w:rPr>
                <w:rFonts w:ascii="Cambria Math" w:hAnsi="Cambria Math"/>
                <w:i/>
              </w:rPr>
            </m:ctrlPr>
          </m:fPr>
          <m:num>
            <m:r>
              <w:rPr>
                <w:rFonts w:ascii="Cambria Math" w:hAnsi="Cambria Math"/>
              </w:rPr>
              <m:t>1+</m:t>
            </m:r>
            <m:sSup>
              <m:sSupPr>
                <m:ctrlPr>
                  <w:rPr>
                    <w:rFonts w:ascii="Cambria Math" w:hAnsi="Cambria Math"/>
                    <w:i/>
                  </w:rPr>
                </m:ctrlPr>
              </m:sSupPr>
              <m:e>
                <m:r>
                  <w:rPr>
                    <w:rFonts w:ascii="Cambria Math" w:hAnsi="Cambria Math"/>
                  </w:rPr>
                  <m:t>u</m:t>
                </m:r>
              </m:e>
              <m:sup>
                <m:r>
                  <w:rPr>
                    <w:rFonts w:ascii="Cambria Math" w:hAnsi="Cambria Math"/>
                  </w:rPr>
                  <m:t>2</m:t>
                </m:r>
              </m:sup>
            </m:sSup>
          </m:num>
          <m:den>
            <m:sSup>
              <m:sSupPr>
                <m:ctrlPr>
                  <w:rPr>
                    <w:rFonts w:ascii="Cambria Math" w:hAnsi="Cambria Math"/>
                    <w:i/>
                  </w:rPr>
                </m:ctrlPr>
              </m:sSupPr>
              <m:e>
                <m:d>
                  <m:dPr>
                    <m:ctrlPr>
                      <w:rPr>
                        <w:rFonts w:ascii="Cambria Math" w:hAnsi="Cambria Math"/>
                        <w:i/>
                      </w:rPr>
                    </m:ctrlPr>
                  </m:dPr>
                  <m:e>
                    <m:r>
                      <w:rPr>
                        <w:rFonts w:ascii="Cambria Math" w:hAnsi="Cambria Math"/>
                      </w:rPr>
                      <m:t>1+u</m:t>
                    </m:r>
                  </m:e>
                </m:d>
              </m:e>
              <m:sup>
                <m:r>
                  <w:rPr>
                    <w:rFonts w:ascii="Cambria Math" w:hAnsi="Cambria Math"/>
                  </w:rPr>
                  <m:t>2</m:t>
                </m:r>
              </m:sup>
            </m:sSup>
          </m:den>
        </m:f>
        <m:r>
          <w:rPr>
            <w:rFonts w:ascii="Cambria Math" w:hAnsi="Cambria Math"/>
          </w:rPr>
          <m:t>.</m:t>
        </m:r>
      </m:oMath>
    </w:p>
    <w:p w:rsidR="00BB6E51" w:rsidRDefault="00BB6E51" w:rsidP="00C85241">
      <w:pPr>
        <w:pStyle w:val="paragraf"/>
      </w:pPr>
      <w:r>
        <w:t xml:space="preserve">Knowing that cylindric moment of inertia  </w:t>
      </w:r>
      <m:oMath>
        <m:sSub>
          <m:sSubPr>
            <m:ctrlPr>
              <w:rPr>
                <w:rFonts w:ascii="Cambria Math" w:hAnsi="Cambria Math"/>
                <w:i/>
              </w:rPr>
            </m:ctrlPr>
          </m:sSubPr>
          <m:e>
            <m:r>
              <w:rPr>
                <w:rFonts w:ascii="Cambria Math" w:hAnsi="Cambria Math"/>
              </w:rPr>
              <m:t>J</m:t>
            </m:r>
          </m:e>
          <m:sub>
            <m:r>
              <w:rPr>
                <w:rFonts w:ascii="Cambria Math" w:hAnsi="Cambria Math"/>
              </w:rPr>
              <m:t>cil</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cil</m:t>
            </m:r>
          </m:sub>
        </m:sSub>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r</m:t>
                </m:r>
              </m:e>
              <m:sub>
                <m:r>
                  <w:rPr>
                    <w:rFonts w:ascii="Cambria Math" w:hAnsi="Cambria Math"/>
                  </w:rPr>
                  <m:t>cil</m:t>
                </m:r>
              </m:sub>
              <m:sup>
                <m:r>
                  <w:rPr>
                    <w:rFonts w:ascii="Cambria Math" w:hAnsi="Cambria Math"/>
                  </w:rPr>
                  <m:t>2</m:t>
                </m:r>
              </m:sup>
            </m:sSubSup>
          </m:num>
          <m:den>
            <m:r>
              <w:rPr>
                <w:rFonts w:ascii="Cambria Math" w:hAnsi="Cambria Math"/>
              </w:rPr>
              <m:t>2</m:t>
            </m:r>
          </m:den>
        </m:f>
      </m:oMath>
      <w:r>
        <w:t xml:space="preserve">. Then the reducted moment of inertia for toothed pair 1 – 2 </w:t>
      </w:r>
      <w:r w:rsidR="00CA22A6">
        <w:t xml:space="preserve">can be written as </w:t>
      </w:r>
      <m:oMath>
        <m:sSub>
          <m:sSubPr>
            <m:ctrlPr>
              <w:rPr>
                <w:rFonts w:ascii="Cambria Math" w:hAnsi="Cambria Math"/>
                <w:i/>
              </w:rPr>
            </m:ctrlPr>
          </m:sSubPr>
          <m:e>
            <m:r>
              <w:rPr>
                <w:rFonts w:ascii="Cambria Math" w:hAnsi="Cambria Math"/>
              </w:rPr>
              <m:t>J</m:t>
            </m:r>
          </m:e>
          <m:sub>
            <m:r>
              <w:rPr>
                <w:rFonts w:ascii="Cambria Math" w:hAnsi="Cambria Math"/>
              </w:rPr>
              <m:t>tot</m:t>
            </m:r>
          </m:sub>
        </m:sSub>
        <m:r>
          <w:rPr>
            <w:rFonts w:ascii="Cambria Math" w:hAnsi="Cambria Math"/>
          </w:rPr>
          <m:t>=</m:t>
        </m:r>
        <m:sSub>
          <m:sSubPr>
            <m:ctrlPr>
              <w:rPr>
                <w:rFonts w:ascii="Cambria Math" w:hAnsi="Cambria Math"/>
                <w:i/>
              </w:rPr>
            </m:ctrlPr>
          </m:sSubPr>
          <m:e>
            <m:r>
              <w:rPr>
                <w:rFonts w:ascii="Cambria Math" w:hAnsi="Cambria Math"/>
              </w:rPr>
              <m:t>J</m:t>
            </m:r>
          </m:e>
          <m:sub>
            <m:r>
              <w:rPr>
                <w:rFonts w:ascii="Cambria Math" w:hAnsi="Cambria Math"/>
              </w:rPr>
              <m:t>1</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J</m:t>
                </m:r>
              </m:e>
              <m:sub>
                <m:r>
                  <w:rPr>
                    <w:rFonts w:ascii="Cambria Math" w:hAnsi="Cambria Math"/>
                  </w:rPr>
                  <m:t>2</m:t>
                </m:r>
              </m:sub>
            </m:sSub>
          </m:num>
          <m:den>
            <m:sSup>
              <m:sSupPr>
                <m:ctrlPr>
                  <w:rPr>
                    <w:rFonts w:ascii="Cambria Math" w:hAnsi="Cambria Math"/>
                    <w:i/>
                  </w:rPr>
                </m:ctrlPr>
              </m:sSupPr>
              <m:e>
                <m:r>
                  <w:rPr>
                    <w:rFonts w:ascii="Cambria Math" w:hAnsi="Cambria Math"/>
                  </w:rPr>
                  <m:t>u</m:t>
                </m:r>
              </m:e>
              <m:sup>
                <m:r>
                  <w:rPr>
                    <w:rFonts w:ascii="Cambria Math" w:hAnsi="Cambria Math"/>
                  </w:rPr>
                  <m:t>2</m:t>
                </m:r>
              </m:sup>
            </m:sSup>
          </m:den>
        </m:f>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r</m:t>
                </m:r>
              </m:e>
              <m:sup>
                <m:r>
                  <w:rPr>
                    <w:rFonts w:ascii="Cambria Math" w:hAnsi="Cambria Math"/>
                  </w:rPr>
                  <m:t>2</m:t>
                </m:r>
              </m:sup>
            </m:sSup>
          </m:num>
          <m:den>
            <m:r>
              <w:rPr>
                <w:rFonts w:ascii="Cambria Math" w:hAnsi="Cambria Math"/>
              </w:rPr>
              <m:t>2</m:t>
            </m:r>
          </m:den>
        </m:f>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r</m:t>
                </m:r>
              </m:e>
              <m:sub>
                <m:r>
                  <w:rPr>
                    <w:rFonts w:ascii="Cambria Math" w:hAnsi="Cambria Math"/>
                  </w:rPr>
                  <m:t>2</m:t>
                </m:r>
              </m:sub>
              <m:sup>
                <m:r>
                  <w:rPr>
                    <w:rFonts w:ascii="Cambria Math" w:hAnsi="Cambria Math"/>
                  </w:rPr>
                  <m:t>2</m:t>
                </m:r>
              </m:sup>
            </m:sSubSup>
          </m:num>
          <m:den>
            <m:r>
              <w:rPr>
                <w:rFonts w:ascii="Cambria Math" w:hAnsi="Cambria Math"/>
              </w:rPr>
              <m:t>2∙u</m:t>
            </m:r>
          </m:den>
        </m:f>
        <m:r>
          <w:rPr>
            <w:rFonts w:ascii="Cambria Math" w:hAnsi="Cambria Math"/>
          </w:rPr>
          <m:t>=</m:t>
        </m:r>
        <m:f>
          <m:fPr>
            <m:ctrlPr>
              <w:rPr>
                <w:rFonts w:ascii="Cambria Math" w:hAnsi="Cambria Math"/>
                <w:i/>
              </w:rPr>
            </m:ctrlPr>
          </m:fPr>
          <m:num>
            <m:r>
              <w:rPr>
                <w:rFonts w:ascii="Cambria Math" w:hAnsi="Cambria Math"/>
              </w:rPr>
              <m:t>π∙ρ</m:t>
            </m:r>
          </m:num>
          <m:den>
            <m:r>
              <w:rPr>
                <w:rFonts w:ascii="Cambria Math" w:hAnsi="Cambria Math"/>
              </w:rPr>
              <m:t>2</m:t>
            </m:r>
          </m:den>
        </m:f>
        <m:r>
          <w:rPr>
            <w:rFonts w:ascii="Cambria Math" w:hAnsi="Cambria Math"/>
          </w:rPr>
          <m:t>∙b∙</m:t>
        </m:r>
        <m:sSup>
          <m:sSupPr>
            <m:ctrlPr>
              <w:rPr>
                <w:rFonts w:ascii="Cambria Math" w:hAnsi="Cambria Math"/>
                <w:i/>
              </w:rPr>
            </m:ctrlPr>
          </m:sSupPr>
          <m:e>
            <m:r>
              <w:rPr>
                <w:rFonts w:ascii="Cambria Math" w:hAnsi="Cambria Math"/>
              </w:rPr>
              <m:t>a</m:t>
            </m:r>
          </m:e>
          <m:sup>
            <m:r>
              <w:rPr>
                <w:rFonts w:ascii="Cambria Math" w:hAnsi="Cambria Math"/>
              </w:rPr>
              <m:t>4</m:t>
            </m:r>
          </m:sup>
        </m:sSup>
        <m:r>
          <w:rPr>
            <w:rFonts w:ascii="Cambria Math" w:hAnsi="Cambria Math"/>
          </w:rPr>
          <m:t>∙</m:t>
        </m:r>
        <m:f>
          <m:fPr>
            <m:ctrlPr>
              <w:rPr>
                <w:rFonts w:ascii="Cambria Math" w:hAnsi="Cambria Math"/>
                <w:i/>
              </w:rPr>
            </m:ctrlPr>
          </m:fPr>
          <m:num>
            <m:r>
              <w:rPr>
                <w:rFonts w:ascii="Cambria Math" w:hAnsi="Cambria Math"/>
              </w:rPr>
              <m:t>1+</m:t>
            </m:r>
            <m:sSup>
              <m:sSupPr>
                <m:ctrlPr>
                  <w:rPr>
                    <w:rFonts w:ascii="Cambria Math" w:hAnsi="Cambria Math"/>
                    <w:i/>
                  </w:rPr>
                </m:ctrlPr>
              </m:sSupPr>
              <m:e>
                <m:r>
                  <w:rPr>
                    <w:rFonts w:ascii="Cambria Math" w:hAnsi="Cambria Math"/>
                  </w:rPr>
                  <m:t>u</m:t>
                </m:r>
              </m:e>
              <m:sup>
                <m:r>
                  <w:rPr>
                    <w:rFonts w:ascii="Cambria Math" w:hAnsi="Cambria Math"/>
                  </w:rPr>
                  <m:t>2</m:t>
                </m:r>
              </m:sup>
            </m:sSup>
          </m:num>
          <m:den>
            <m:sSup>
              <m:sSupPr>
                <m:ctrlPr>
                  <w:rPr>
                    <w:rFonts w:ascii="Cambria Math" w:hAnsi="Cambria Math"/>
                    <w:i/>
                  </w:rPr>
                </m:ctrlPr>
              </m:sSupPr>
              <m:e>
                <m:d>
                  <m:dPr>
                    <m:ctrlPr>
                      <w:rPr>
                        <w:rFonts w:ascii="Cambria Math" w:hAnsi="Cambria Math"/>
                        <w:i/>
                      </w:rPr>
                    </m:ctrlPr>
                  </m:dPr>
                  <m:e>
                    <m:r>
                      <w:rPr>
                        <w:rFonts w:ascii="Cambria Math" w:hAnsi="Cambria Math"/>
                      </w:rPr>
                      <m:t>1+u</m:t>
                    </m:r>
                  </m:e>
                </m:d>
              </m:e>
              <m:sup>
                <m:r>
                  <w:rPr>
                    <w:rFonts w:ascii="Cambria Math" w:hAnsi="Cambria Math"/>
                  </w:rPr>
                  <m:t>4</m:t>
                </m:r>
              </m:sup>
            </m:sSup>
          </m:den>
        </m:f>
      </m:oMath>
      <w:r>
        <w:t>.</w:t>
      </w:r>
    </w:p>
    <w:p w:rsidR="00BB6E51" w:rsidRDefault="00BB6E51" w:rsidP="00C85241">
      <w:pPr>
        <w:pStyle w:val="paragraf"/>
      </w:pPr>
      <w:r>
        <w:t xml:space="preserve">For finding the particular gear size we used Hertz's pressure of teeth </w:t>
      </w:r>
      <w:r w:rsidR="00E6775D">
        <w:t>flanks.</w:t>
      </w:r>
      <w:r w:rsidR="008F6A04">
        <w:t xml:space="preserve"> </w:t>
      </w:r>
    </w:p>
    <w:p w:rsidR="008F6A04" w:rsidRDefault="00FA068A" w:rsidP="00C85241">
      <w:pPr>
        <w:pStyle w:val="paragraf"/>
      </w:pPr>
      <m:oMath>
        <m:sSub>
          <m:sSubPr>
            <m:ctrlPr>
              <w:rPr>
                <w:rFonts w:ascii="Cambria Math" w:hAnsi="Cambria Math"/>
                <w:i/>
              </w:rPr>
            </m:ctrlPr>
          </m:sSubPr>
          <m:e>
            <m:r>
              <w:rPr>
                <w:rFonts w:ascii="Cambria Math" w:hAnsi="Cambria Math"/>
              </w:rPr>
              <m:t>σ</m:t>
            </m:r>
          </m:e>
          <m:sub>
            <m:r>
              <w:rPr>
                <w:rFonts w:ascii="Cambria Math" w:hAnsi="Cambria Math"/>
              </w:rPr>
              <m:t>H</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H</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ε</m:t>
            </m:r>
          </m:sub>
        </m:sSub>
        <m:r>
          <w:rPr>
            <w:rFonts w:ascii="Cambria Math" w:hAnsi="Cambria Math"/>
          </w:rPr>
          <m:t>∙</m:t>
        </m:r>
        <m:rad>
          <m:radPr>
            <m:degHide m:val="1"/>
            <m:ctrlPr>
              <w:rPr>
                <w:rFonts w:ascii="Cambria Math" w:hAnsi="Cambria Math"/>
                <w:i/>
              </w:rPr>
            </m:ctrlPr>
          </m:radPr>
          <m:deg/>
          <m:e>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trac</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Hα</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Hβ</m:t>
                    </m:r>
                  </m:sub>
                </m:sSub>
                <m:r>
                  <w:rPr>
                    <w:rFonts w:ascii="Cambria Math" w:hAnsi="Cambria Math"/>
                  </w:rPr>
                  <m:t>∙</m:t>
                </m:r>
                <m:d>
                  <m:dPr>
                    <m:ctrlPr>
                      <w:rPr>
                        <w:rFonts w:ascii="Cambria Math" w:hAnsi="Cambria Math"/>
                        <w:i/>
                      </w:rPr>
                    </m:ctrlPr>
                  </m:dPr>
                  <m:e>
                    <m:r>
                      <w:rPr>
                        <w:rFonts w:ascii="Cambria Math" w:hAnsi="Cambria Math"/>
                      </w:rPr>
                      <m:t>u+1</m:t>
                    </m:r>
                  </m:e>
                </m:d>
              </m:num>
              <m:den>
                <m:r>
                  <w:rPr>
                    <w:rFonts w:ascii="Cambria Math" w:hAnsi="Cambria Math"/>
                  </w:rPr>
                  <m:t>b∙</m:t>
                </m:r>
                <m:sSub>
                  <m:sSubPr>
                    <m:ctrlPr>
                      <w:rPr>
                        <w:rFonts w:ascii="Cambria Math" w:hAnsi="Cambria Math"/>
                        <w:i/>
                      </w:rPr>
                    </m:ctrlPr>
                  </m:sSubPr>
                  <m:e>
                    <m:r>
                      <w:rPr>
                        <w:rFonts w:ascii="Cambria Math" w:hAnsi="Cambria Math"/>
                      </w:rPr>
                      <m:t>d</m:t>
                    </m:r>
                  </m:e>
                  <m:sub>
                    <m:r>
                      <w:rPr>
                        <w:rFonts w:ascii="Cambria Math" w:hAnsi="Cambria Math"/>
                      </w:rPr>
                      <m:t>1</m:t>
                    </m:r>
                  </m:sub>
                </m:sSub>
                <m:r>
                  <w:rPr>
                    <w:rFonts w:ascii="Cambria Math" w:hAnsi="Cambria Math"/>
                  </w:rPr>
                  <m:t>∙u</m:t>
                </m:r>
              </m:den>
            </m:f>
          </m:e>
        </m:rad>
      </m:oMath>
      <w:r w:rsidR="008F6A04">
        <w:t>,</w:t>
      </w:r>
      <w:r w:rsidR="00B101FB">
        <w:t xml:space="preserve">                                                (1)</w:t>
      </w:r>
    </w:p>
    <w:p w:rsidR="00E6775D" w:rsidRDefault="00E6775D" w:rsidP="00C85241">
      <w:pPr>
        <w:pStyle w:val="paragraf"/>
      </w:pPr>
      <w:r>
        <w:t xml:space="preserve">If material elastic factor is written </w:t>
      </w:r>
      <m:oMath>
        <m:sSub>
          <m:sSubPr>
            <m:ctrlPr>
              <w:rPr>
                <w:rFonts w:ascii="Cambria Math" w:hAnsi="Cambria Math"/>
                <w:i/>
              </w:rPr>
            </m:ctrlPr>
          </m:sSubPr>
          <m:e>
            <m:r>
              <w:rPr>
                <w:rFonts w:ascii="Cambria Math" w:hAnsi="Cambria Math"/>
              </w:rPr>
              <m:t>Z</m:t>
            </m:r>
          </m:e>
          <m:sub>
            <m:r>
              <w:rPr>
                <w:rFonts w:ascii="Cambria Math" w:hAnsi="Cambria Math"/>
              </w:rPr>
              <m:t>E</m:t>
            </m:r>
          </m:sub>
        </m:sSub>
        <m:r>
          <w:rPr>
            <w:rFonts w:ascii="Cambria Math" w:hAnsi="Cambria Math"/>
          </w:rPr>
          <m:t>=</m:t>
        </m:r>
        <m:rad>
          <m:radPr>
            <m:degHide m:val="1"/>
            <m:ctrlPr>
              <w:rPr>
                <w:rFonts w:ascii="Cambria Math" w:hAnsi="Cambria Math"/>
                <w:i/>
              </w:rPr>
            </m:ctrlPr>
          </m:radPr>
          <m:deg/>
          <m:e>
            <m:r>
              <w:rPr>
                <w:rFonts w:ascii="Cambria Math" w:hAnsi="Cambria Math"/>
              </w:rPr>
              <m:t>0,175E</m:t>
            </m:r>
          </m:e>
        </m:rad>
      </m:oMath>
      <w:r>
        <w:t xml:space="preserve">, where </w:t>
      </w:r>
      <w:r w:rsidRPr="00BA6F41">
        <w:rPr>
          <w:i/>
        </w:rPr>
        <w:t>E</w:t>
      </w:r>
      <w:r>
        <w:t>, N/mm</w:t>
      </w:r>
      <w:r w:rsidRPr="00BA6F41">
        <w:rPr>
          <w:vertAlign w:val="superscript"/>
        </w:rPr>
        <w:t>2</w:t>
      </w:r>
      <w:r>
        <w:t xml:space="preserve">, module of gear material elastic. Factor of flank teeth form, </w:t>
      </w:r>
      <w:r w:rsidRPr="00ED2366">
        <w:rPr>
          <w:color w:val="000000" w:themeColor="text1"/>
        </w:rPr>
        <w:t xml:space="preserve">for cylindric gears with straight teeth </w:t>
      </w:r>
      <w:r>
        <w:t xml:space="preserve">for </w:t>
      </w:r>
      <w:r w:rsidR="00BA6F41" w:rsidRPr="00BA6F41">
        <w:rPr>
          <w:rFonts w:ascii="Symbol" w:hAnsi="Symbol"/>
          <w:i/>
        </w:rPr>
        <w:t></w:t>
      </w:r>
      <w:r>
        <w:t xml:space="preserve">=0 has form </w:t>
      </w:r>
      <m:oMath>
        <m:sSub>
          <m:sSubPr>
            <m:ctrlPr>
              <w:rPr>
                <w:rFonts w:ascii="Cambria Math" w:hAnsi="Cambria Math"/>
                <w:i/>
              </w:rPr>
            </m:ctrlPr>
          </m:sSubPr>
          <m:e>
            <m:r>
              <w:rPr>
                <w:rFonts w:ascii="Cambria Math" w:hAnsi="Cambria Math"/>
              </w:rPr>
              <m:t>Z</m:t>
            </m:r>
          </m:e>
          <m:sub>
            <m:r>
              <w:rPr>
                <w:rFonts w:ascii="Cambria Math" w:hAnsi="Cambria Math"/>
              </w:rPr>
              <m:t>H</m:t>
            </m:r>
          </m:sub>
        </m:sSub>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2</m:t>
                </m:r>
              </m:num>
              <m:den>
                <m:r>
                  <w:rPr>
                    <w:rFonts w:ascii="Cambria Math" w:hAnsi="Cambria Math"/>
                  </w:rPr>
                  <m:t>sin2</m:t>
                </m:r>
                <m:sSub>
                  <m:sSubPr>
                    <m:ctrlPr>
                      <w:rPr>
                        <w:rFonts w:ascii="Cambria Math" w:hAnsi="Cambria Math"/>
                        <w:i/>
                      </w:rPr>
                    </m:ctrlPr>
                  </m:sSubPr>
                  <m:e>
                    <m:r>
                      <w:rPr>
                        <w:rFonts w:ascii="Cambria Math" w:hAnsi="Cambria Math"/>
                      </w:rPr>
                      <m:t>α</m:t>
                    </m:r>
                  </m:e>
                  <m:sub>
                    <m:r>
                      <w:rPr>
                        <w:rFonts w:ascii="Cambria Math" w:hAnsi="Cambria Math"/>
                      </w:rPr>
                      <m:t>t</m:t>
                    </m:r>
                  </m:sub>
                </m:sSub>
              </m:den>
            </m:f>
          </m:e>
        </m:rad>
      </m:oMath>
      <w:r w:rsidR="00BA6F41">
        <w:t xml:space="preserve">. For factor noch of meshing </w:t>
      </w:r>
      <m:oMath>
        <m:sSub>
          <m:sSubPr>
            <m:ctrlPr>
              <w:rPr>
                <w:rFonts w:ascii="Cambria Math" w:hAnsi="Cambria Math"/>
                <w:i/>
              </w:rPr>
            </m:ctrlPr>
          </m:sSubPr>
          <m:e>
            <m:r>
              <w:rPr>
                <w:rFonts w:ascii="Cambria Math" w:hAnsi="Cambria Math"/>
              </w:rPr>
              <m:t>Z</m:t>
            </m:r>
          </m:e>
          <m:sub>
            <m:r>
              <w:rPr>
                <w:rFonts w:ascii="Cambria Math" w:hAnsi="Cambria Math"/>
              </w:rPr>
              <m:t>ε</m:t>
            </m:r>
          </m:sub>
        </m:sSub>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4-</m:t>
                </m:r>
                <m:sSub>
                  <m:sSubPr>
                    <m:ctrlPr>
                      <w:rPr>
                        <w:rFonts w:ascii="Cambria Math" w:hAnsi="Cambria Math"/>
                        <w:i/>
                      </w:rPr>
                    </m:ctrlPr>
                  </m:sSubPr>
                  <m:e>
                    <m:r>
                      <w:rPr>
                        <w:rFonts w:ascii="Cambria Math" w:hAnsi="Cambria Math"/>
                      </w:rPr>
                      <m:t>ε</m:t>
                    </m:r>
                  </m:e>
                  <m:sub>
                    <m:r>
                      <w:rPr>
                        <w:rFonts w:ascii="Cambria Math" w:hAnsi="Cambria Math"/>
                      </w:rPr>
                      <m:t>α</m:t>
                    </m:r>
                  </m:sub>
                </m:sSub>
              </m:num>
              <m:den>
                <m:r>
                  <w:rPr>
                    <w:rFonts w:ascii="Cambria Math" w:hAnsi="Cambria Math"/>
                  </w:rPr>
                  <m:t>3</m:t>
                </m:r>
              </m:den>
            </m:f>
          </m:e>
        </m:rad>
      </m:oMath>
      <w:r>
        <w:t xml:space="preserve"> </w:t>
      </w:r>
      <w:r w:rsidR="00BA6F41">
        <w:t xml:space="preserve"> if </w:t>
      </w:r>
      <m:oMath>
        <m:sSub>
          <m:sSubPr>
            <m:ctrlPr>
              <w:rPr>
                <w:rFonts w:ascii="Cambria Math" w:hAnsi="Cambria Math"/>
                <w:i/>
              </w:rPr>
            </m:ctrlPr>
          </m:sSubPr>
          <m:e>
            <m:r>
              <w:rPr>
                <w:rFonts w:ascii="Cambria Math" w:hAnsi="Cambria Math"/>
              </w:rPr>
              <m:t>ε</m:t>
            </m:r>
          </m:e>
          <m:sub>
            <m:r>
              <w:rPr>
                <w:rFonts w:ascii="Cambria Math" w:hAnsi="Cambria Math"/>
              </w:rPr>
              <m:t>α</m:t>
            </m:r>
          </m:sub>
        </m:sSub>
      </m:oMath>
      <w:r>
        <w:t xml:space="preserve">– notch of meshing, is shown via number of teeth </w:t>
      </w:r>
      <w:r w:rsidR="00FF40D2">
        <w:t xml:space="preserve">- </w:t>
      </w:r>
      <w:r w:rsidRPr="00FF40D2">
        <w:t>z</w:t>
      </w:r>
      <w:r w:rsidRPr="00FF40D2">
        <w:rPr>
          <w:vertAlign w:val="subscript"/>
        </w:rPr>
        <w:t>1</w:t>
      </w:r>
      <w:r>
        <w:t xml:space="preserve">, and gear ratio </w:t>
      </w:r>
      <w:r w:rsidR="00FF40D2">
        <w:t xml:space="preserve">- </w:t>
      </w:r>
      <w:r w:rsidRPr="00BA6F41">
        <w:rPr>
          <w:i/>
        </w:rPr>
        <w:t>u</w:t>
      </w:r>
      <w:r>
        <w:t xml:space="preserve">, then it's: </w:t>
      </w:r>
    </w:p>
    <w:p w:rsidR="00E6775D" w:rsidRDefault="00FA068A" w:rsidP="00C85241">
      <w:pPr>
        <w:pStyle w:val="paragraf"/>
      </w:pPr>
      <m:oMathPara>
        <m:oMath>
          <m:sSub>
            <m:sSubPr>
              <m:ctrlPr>
                <w:rPr>
                  <w:rFonts w:ascii="Cambria Math" w:hAnsi="Cambria Math"/>
                  <w:i/>
                </w:rPr>
              </m:ctrlPr>
            </m:sSubPr>
            <m:e>
              <m:r>
                <w:rPr>
                  <w:rFonts w:ascii="Cambria Math" w:hAnsi="Cambria Math"/>
                </w:rPr>
                <m:t>ε</m:t>
              </m:r>
            </m:e>
            <m:sub>
              <m:r>
                <w:rPr>
                  <w:rFonts w:ascii="Cambria Math" w:hAnsi="Cambria Math"/>
                </w:rPr>
                <m:t>α</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z</m:t>
                  </m:r>
                </m:e>
                <m:sub>
                  <m:r>
                    <w:rPr>
                      <w:rFonts w:ascii="Cambria Math" w:hAnsi="Cambria Math"/>
                    </w:rPr>
                    <m:t>1</m:t>
                  </m:r>
                </m:sub>
              </m:sSub>
            </m:num>
            <m:den>
              <m:r>
                <w:rPr>
                  <w:rFonts w:ascii="Cambria Math" w:hAnsi="Cambria Math"/>
                </w:rPr>
                <m:t>2∙π∙cosα</m:t>
              </m:r>
            </m:den>
          </m:f>
          <m:r>
            <w:rPr>
              <w:rFonts w:ascii="Cambria Math" w:hAnsi="Cambria Math"/>
            </w:rPr>
            <m:t>∙</m:t>
          </m:r>
          <m:d>
            <m:dPr>
              <m:ctrlPr>
                <w:rPr>
                  <w:rFonts w:ascii="Cambria Math" w:hAnsi="Cambria Math"/>
                  <w:i/>
                </w:rPr>
              </m:ctrlPr>
            </m:dPr>
            <m:e>
              <m:rad>
                <m:radPr>
                  <m:degHide m:val="1"/>
                  <m:ctrlPr>
                    <w:rPr>
                      <w:rFonts w:ascii="Cambria Math" w:hAnsi="Cambria Math"/>
                      <w:i/>
                    </w:rPr>
                  </m:ctrlPr>
                </m:radPr>
                <m:deg/>
                <m:e>
                  <m:sSup>
                    <m:sSupPr>
                      <m:ctrlPr>
                        <w:rPr>
                          <w:rFonts w:ascii="Cambria Math" w:hAnsi="Cambria Math"/>
                          <w:i/>
                        </w:rPr>
                      </m:ctrlPr>
                    </m:sSupPr>
                    <m:e>
                      <m:r>
                        <w:rPr>
                          <w:rFonts w:ascii="Cambria Math" w:hAnsi="Cambria Math"/>
                        </w:rPr>
                        <m:t>sin</m:t>
                      </m:r>
                    </m:e>
                    <m:sup>
                      <m:r>
                        <w:rPr>
                          <w:rFonts w:ascii="Cambria Math" w:hAnsi="Cambria Math"/>
                        </w:rPr>
                        <m:t>2</m:t>
                      </m:r>
                    </m:sup>
                  </m:sSup>
                  <m:r>
                    <w:rPr>
                      <w:rFonts w:ascii="Cambria Math" w:hAnsi="Cambria Math"/>
                    </w:rPr>
                    <m:t>α+</m:t>
                  </m:r>
                  <m:f>
                    <m:fPr>
                      <m:ctrlPr>
                        <w:rPr>
                          <w:rFonts w:ascii="Cambria Math" w:hAnsi="Cambria Math"/>
                          <w:i/>
                        </w:rPr>
                      </m:ctrlPr>
                    </m:fPr>
                    <m:num>
                      <m:r>
                        <w:rPr>
                          <w:rFonts w:ascii="Cambria Math" w:hAnsi="Cambria Math"/>
                        </w:rPr>
                        <m:t>4</m:t>
                      </m:r>
                    </m:num>
                    <m:den>
                      <m:sSub>
                        <m:sSubPr>
                          <m:ctrlPr>
                            <w:rPr>
                              <w:rFonts w:ascii="Cambria Math" w:hAnsi="Cambria Math"/>
                              <w:i/>
                            </w:rPr>
                          </m:ctrlPr>
                        </m:sSubPr>
                        <m:e>
                          <m:r>
                            <w:rPr>
                              <w:rFonts w:ascii="Cambria Math" w:hAnsi="Cambria Math"/>
                            </w:rPr>
                            <m:t>z</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4</m:t>
                      </m:r>
                    </m:num>
                    <m:den>
                      <m:sSubSup>
                        <m:sSubSupPr>
                          <m:ctrlPr>
                            <w:rPr>
                              <w:rFonts w:ascii="Cambria Math" w:hAnsi="Cambria Math"/>
                              <w:i/>
                            </w:rPr>
                          </m:ctrlPr>
                        </m:sSubSupPr>
                        <m:e>
                          <m:r>
                            <w:rPr>
                              <w:rFonts w:ascii="Cambria Math" w:hAnsi="Cambria Math"/>
                            </w:rPr>
                            <m:t>z</m:t>
                          </m:r>
                        </m:e>
                        <m:sub>
                          <m:r>
                            <w:rPr>
                              <w:rFonts w:ascii="Cambria Math" w:hAnsi="Cambria Math"/>
                            </w:rPr>
                            <m:t>1</m:t>
                          </m:r>
                        </m:sub>
                        <m:sup>
                          <m:r>
                            <w:rPr>
                              <w:rFonts w:ascii="Cambria Math" w:hAnsi="Cambria Math"/>
                            </w:rPr>
                            <m:t>2</m:t>
                          </m:r>
                        </m:sup>
                      </m:sSubSup>
                    </m:den>
                  </m:f>
                </m:e>
              </m:rad>
              <m:r>
                <w:rPr>
                  <w:rFonts w:ascii="Cambria Math" w:hAnsi="Cambria Math"/>
                </w:rPr>
                <m:t>+u∙</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sin</m:t>
                      </m:r>
                    </m:e>
                    <m:sup>
                      <m:r>
                        <w:rPr>
                          <w:rFonts w:ascii="Cambria Math" w:hAnsi="Cambria Math"/>
                        </w:rPr>
                        <m:t>2</m:t>
                      </m:r>
                    </m:sup>
                  </m:sSup>
                  <m:r>
                    <w:rPr>
                      <w:rFonts w:ascii="Cambria Math" w:hAnsi="Cambria Math"/>
                    </w:rPr>
                    <m:t>α+</m:t>
                  </m:r>
                  <m:f>
                    <m:fPr>
                      <m:ctrlPr>
                        <w:rPr>
                          <w:rFonts w:ascii="Cambria Math" w:hAnsi="Cambria Math"/>
                          <w:i/>
                        </w:rPr>
                      </m:ctrlPr>
                    </m:fPr>
                    <m:num>
                      <m:r>
                        <w:rPr>
                          <w:rFonts w:ascii="Cambria Math" w:hAnsi="Cambria Math"/>
                        </w:rPr>
                        <m:t>4</m:t>
                      </m:r>
                    </m:num>
                    <m:den>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∙u</m:t>
                      </m:r>
                    </m:den>
                  </m:f>
                  <m:r>
                    <w:rPr>
                      <w:rFonts w:ascii="Cambria Math" w:hAnsi="Cambria Math"/>
                    </w:rPr>
                    <m:t>+</m:t>
                  </m:r>
                  <m:f>
                    <m:fPr>
                      <m:ctrlPr>
                        <w:rPr>
                          <w:rFonts w:ascii="Cambria Math" w:hAnsi="Cambria Math"/>
                          <w:i/>
                        </w:rPr>
                      </m:ctrlPr>
                    </m:fPr>
                    <m:num>
                      <m:r>
                        <w:rPr>
                          <w:rFonts w:ascii="Cambria Math" w:hAnsi="Cambria Math"/>
                        </w:rPr>
                        <m:t>4</m:t>
                      </m:r>
                    </m:num>
                    <m:den>
                      <m:sSubSup>
                        <m:sSubSupPr>
                          <m:ctrlPr>
                            <w:rPr>
                              <w:rFonts w:ascii="Cambria Math" w:hAnsi="Cambria Math"/>
                              <w:i/>
                            </w:rPr>
                          </m:ctrlPr>
                        </m:sSubSupPr>
                        <m:e>
                          <m:r>
                            <w:rPr>
                              <w:rFonts w:ascii="Cambria Math" w:hAnsi="Cambria Math"/>
                            </w:rPr>
                            <m:t>z</m:t>
                          </m:r>
                        </m:e>
                        <m:sub>
                          <m:r>
                            <w:rPr>
                              <w:rFonts w:ascii="Cambria Math" w:hAnsi="Cambria Math"/>
                            </w:rPr>
                            <m:t>1</m:t>
                          </m:r>
                        </m:sub>
                        <m:sup>
                          <m:r>
                            <w:rPr>
                              <w:rFonts w:ascii="Cambria Math" w:hAnsi="Cambria Math"/>
                            </w:rPr>
                            <m:t>2</m:t>
                          </m:r>
                        </m:sup>
                      </m:sSubSup>
                      <m:r>
                        <w:rPr>
                          <w:rFonts w:ascii="Cambria Math" w:hAnsi="Cambria Math"/>
                        </w:rPr>
                        <m:t>∙</m:t>
                      </m:r>
                      <m:sSup>
                        <m:sSupPr>
                          <m:ctrlPr>
                            <w:rPr>
                              <w:rFonts w:ascii="Cambria Math" w:hAnsi="Cambria Math"/>
                              <w:i/>
                            </w:rPr>
                          </m:ctrlPr>
                        </m:sSupPr>
                        <m:e>
                          <m:r>
                            <w:rPr>
                              <w:rFonts w:ascii="Cambria Math" w:hAnsi="Cambria Math"/>
                            </w:rPr>
                            <m:t>u</m:t>
                          </m:r>
                        </m:e>
                        <m:sup>
                          <m:r>
                            <w:rPr>
                              <w:rFonts w:ascii="Cambria Math" w:hAnsi="Cambria Math"/>
                            </w:rPr>
                            <m:t>2</m:t>
                          </m:r>
                        </m:sup>
                      </m:sSup>
                    </m:den>
                  </m:f>
                </m:e>
              </m:rad>
              <m:r>
                <w:rPr>
                  <w:rFonts w:ascii="Cambria Math" w:hAnsi="Cambria Math"/>
                </w:rPr>
                <m:t>-</m:t>
              </m:r>
              <m:d>
                <m:dPr>
                  <m:ctrlPr>
                    <w:rPr>
                      <w:rFonts w:ascii="Cambria Math" w:hAnsi="Cambria Math"/>
                      <w:i/>
                    </w:rPr>
                  </m:ctrlPr>
                </m:dPr>
                <m:e>
                  <m:r>
                    <w:rPr>
                      <w:rFonts w:ascii="Cambria Math" w:hAnsi="Cambria Math"/>
                    </w:rPr>
                    <m:t>u+1</m:t>
                  </m:r>
                </m:e>
              </m:d>
              <m:r>
                <w:rPr>
                  <w:rFonts w:ascii="Cambria Math" w:hAnsi="Cambria Math"/>
                </w:rPr>
                <m:t>∙sinα</m:t>
              </m:r>
            </m:e>
          </m:d>
        </m:oMath>
      </m:oMathPara>
    </w:p>
    <w:p w:rsidR="00E6775D" w:rsidRDefault="00E6775D" w:rsidP="00C85241">
      <w:pPr>
        <w:pStyle w:val="paragraf"/>
      </w:pPr>
      <w:r>
        <w:t xml:space="preserve">If we know that </w:t>
      </w:r>
    </w:p>
    <w:p w:rsidR="00E6775D" w:rsidRDefault="00FA068A" w:rsidP="00C85241">
      <w:pPr>
        <w:pStyle w:val="paragraf"/>
      </w:pPr>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m:t>
        </m:r>
        <m:f>
          <m:fPr>
            <m:ctrlPr>
              <w:rPr>
                <w:rFonts w:ascii="Cambria Math" w:hAnsi="Cambria Math"/>
                <w:i/>
              </w:rPr>
            </m:ctrlPr>
          </m:fPr>
          <m:num>
            <m:r>
              <w:rPr>
                <w:rFonts w:ascii="Cambria Math" w:hAnsi="Cambria Math"/>
              </w:rPr>
              <m:t>T∙</m:t>
            </m:r>
            <m:d>
              <m:dPr>
                <m:ctrlPr>
                  <w:rPr>
                    <w:rFonts w:ascii="Cambria Math" w:hAnsi="Cambria Math"/>
                    <w:i/>
                  </w:rPr>
                </m:ctrlPr>
              </m:dPr>
              <m:e>
                <m:r>
                  <w:rPr>
                    <w:rFonts w:ascii="Cambria Math" w:hAnsi="Cambria Math"/>
                  </w:rPr>
                  <m:t>u+1</m:t>
                </m:r>
              </m:e>
            </m:d>
          </m:num>
          <m:den>
            <m:r>
              <w:rPr>
                <w:rFonts w:ascii="Cambria Math" w:hAnsi="Cambria Math"/>
              </w:rPr>
              <m:t>a∙u</m:t>
            </m:r>
          </m:den>
        </m:f>
      </m:oMath>
      <w:r w:rsidR="00E6775D">
        <w:t>,</w:t>
      </w:r>
      <w:r w:rsidR="00EB6D93">
        <w:t xml:space="preserve"> </w:t>
      </w:r>
      <m:oMath>
        <m:sSub>
          <m:sSubPr>
            <m:ctrlPr>
              <w:rPr>
                <w:rFonts w:ascii="Cambria Math" w:hAnsi="Cambria Math"/>
                <w:i/>
              </w:rPr>
            </m:ctrlPr>
          </m:sSubPr>
          <m:e>
            <m:r>
              <w:rPr>
                <w:rFonts w:ascii="Cambria Math" w:hAnsi="Cambria Math"/>
              </w:rPr>
              <m:t>d</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2∙a</m:t>
            </m:r>
          </m:num>
          <m:den>
            <m:r>
              <w:rPr>
                <w:rFonts w:ascii="Cambria Math" w:hAnsi="Cambria Math"/>
              </w:rPr>
              <m:t>u+1</m:t>
            </m:r>
          </m:den>
        </m:f>
      </m:oMath>
      <w:r w:rsidR="00EB6D93">
        <w:t xml:space="preserve"> ,and </w:t>
      </w:r>
      <m:oMath>
        <m:sSub>
          <m:sSubPr>
            <m:ctrlPr>
              <w:rPr>
                <w:rFonts w:ascii="Cambria Math" w:hAnsi="Cambria Math"/>
                <w:i/>
              </w:rPr>
            </m:ctrlPr>
          </m:sSubPr>
          <m:e>
            <m:r>
              <w:rPr>
                <w:rFonts w:ascii="Cambria Math" w:hAnsi="Cambria Math"/>
              </w:rPr>
              <m:t>d</m:t>
            </m:r>
          </m:e>
          <m:sub>
            <m:r>
              <w:rPr>
                <w:rFonts w:ascii="Cambria Math" w:hAnsi="Cambria Math"/>
              </w:rPr>
              <m:t>2</m:t>
            </m:r>
          </m:sub>
        </m:sSub>
        <m:r>
          <w:rPr>
            <w:rFonts w:ascii="Cambria Math" w:hAnsi="Cambria Math"/>
          </w:rPr>
          <m:t>=</m:t>
        </m:r>
        <m:f>
          <m:fPr>
            <m:ctrlPr>
              <w:rPr>
                <w:rFonts w:ascii="Cambria Math" w:hAnsi="Cambria Math"/>
                <w:i/>
              </w:rPr>
            </m:ctrlPr>
          </m:fPr>
          <m:num>
            <m:r>
              <w:rPr>
                <w:rFonts w:ascii="Cambria Math" w:hAnsi="Cambria Math"/>
              </w:rPr>
              <m:t>2∙a∙u</m:t>
            </m:r>
          </m:num>
          <m:den>
            <m:r>
              <w:rPr>
                <w:rFonts w:ascii="Cambria Math" w:hAnsi="Cambria Math"/>
              </w:rPr>
              <m:t>u+1</m:t>
            </m:r>
          </m:den>
        </m:f>
      </m:oMath>
    </w:p>
    <w:p w:rsidR="00E6775D" w:rsidRDefault="00FF40D2" w:rsidP="00C85241">
      <w:pPr>
        <w:pStyle w:val="paragraf"/>
      </w:pPr>
      <w:r>
        <w:t>a</w:t>
      </w:r>
      <w:r w:rsidR="00E6775D">
        <w:t xml:space="preserve">nd with their exchange in equation (1), we get intensity of stress on teeth flanks which can be shown with next equation: </w:t>
      </w:r>
      <m:oMath>
        <m:sSubSup>
          <m:sSubSupPr>
            <m:ctrlPr>
              <w:rPr>
                <w:rFonts w:ascii="Cambria Math" w:hAnsi="Cambria Math"/>
                <w:i/>
              </w:rPr>
            </m:ctrlPr>
          </m:sSubSupPr>
          <m:e>
            <m:r>
              <w:rPr>
                <w:rFonts w:ascii="Cambria Math" w:hAnsi="Cambria Math"/>
              </w:rPr>
              <m:t>σ</m:t>
            </m:r>
          </m:e>
          <m:sub>
            <m:r>
              <w:rPr>
                <w:rFonts w:ascii="Cambria Math" w:hAnsi="Cambria Math"/>
              </w:rPr>
              <m:t>H</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Z</m:t>
            </m:r>
          </m:e>
          <m:sub>
            <m:r>
              <w:rPr>
                <w:rFonts w:ascii="Cambria Math" w:hAnsi="Cambria Math"/>
              </w:rPr>
              <m:t>H</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Z</m:t>
            </m:r>
          </m:e>
          <m:sub>
            <m:r>
              <w:rPr>
                <w:rFonts w:ascii="Cambria Math" w:hAnsi="Cambria Math"/>
              </w:rPr>
              <m:t>E</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Z</m:t>
            </m:r>
          </m:e>
          <m:sub>
            <m:r>
              <w:rPr>
                <w:rFonts w:ascii="Cambria Math" w:hAnsi="Cambria Math"/>
              </w:rPr>
              <m:t>ε</m:t>
            </m:r>
          </m:sub>
          <m:sup>
            <m:r>
              <w:rPr>
                <w:rFonts w:ascii="Cambria Math" w:hAnsi="Cambria Math"/>
              </w:rPr>
              <m:t>2</m:t>
            </m:r>
          </m:sup>
        </m:sSubSup>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Hα</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Hβ</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rac</m:t>
                </m:r>
              </m:sub>
            </m:sSub>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u+1</m:t>
                    </m:r>
                  </m:e>
                </m:d>
              </m:e>
              <m:sup>
                <m:r>
                  <w:rPr>
                    <w:rFonts w:ascii="Cambria Math" w:hAnsi="Cambria Math"/>
                  </w:rPr>
                  <m:t>3</m:t>
                </m:r>
              </m:sup>
            </m:sSup>
          </m:num>
          <m:den>
            <m:r>
              <w:rPr>
                <w:rFonts w:ascii="Cambria Math" w:hAnsi="Cambria Math"/>
              </w:rPr>
              <m:t>2∙b∙</m:t>
            </m:r>
            <m:sSup>
              <m:sSupPr>
                <m:ctrlPr>
                  <w:rPr>
                    <w:rFonts w:ascii="Cambria Math" w:hAnsi="Cambria Math"/>
                    <w:i/>
                  </w:rPr>
                </m:ctrlPr>
              </m:sSupPr>
              <m:e>
                <m:r>
                  <w:rPr>
                    <w:rFonts w:ascii="Cambria Math" w:hAnsi="Cambria Math"/>
                  </w:rPr>
                  <m:t>a</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u</m:t>
                </m:r>
              </m:e>
              <m:sup>
                <m:r>
                  <w:rPr>
                    <w:rFonts w:ascii="Cambria Math" w:hAnsi="Cambria Math"/>
                  </w:rPr>
                  <m:t>2</m:t>
                </m:r>
              </m:sup>
            </m:sSup>
          </m:den>
        </m:f>
      </m:oMath>
    </w:p>
    <w:p w:rsidR="00E6775D" w:rsidRDefault="00E6775D" w:rsidP="00EB6D93">
      <w:pPr>
        <w:pStyle w:val="paragraf"/>
        <w:ind w:firstLine="0"/>
      </w:pPr>
      <w:r>
        <w:t xml:space="preserve"> then it's gear axis distance: </w:t>
      </w:r>
    </w:p>
    <w:p w:rsidR="00E6775D" w:rsidRDefault="00FA068A" w:rsidP="00C85241">
      <w:pPr>
        <w:pStyle w:val="paragraf"/>
      </w:pPr>
      <m:oMath>
        <m:sSup>
          <m:sSupPr>
            <m:ctrlPr>
              <w:rPr>
                <w:rFonts w:ascii="Cambria Math" w:hAnsi="Cambria Math"/>
                <w:i/>
              </w:rPr>
            </m:ctrlPr>
          </m:sSupPr>
          <m:e>
            <m:r>
              <w:rPr>
                <w:rFonts w:ascii="Cambria Math" w:hAnsi="Cambria Math"/>
              </w:rPr>
              <m:t>a</m:t>
            </m:r>
          </m:e>
          <m:sup>
            <m:r>
              <w:rPr>
                <w:rFonts w:ascii="Cambria Math" w:hAnsi="Cambria Math"/>
              </w:rPr>
              <m:t>2</m:t>
            </m:r>
          </m:sup>
        </m:sSup>
        <m:r>
          <w:rPr>
            <w:rFonts w:ascii="Cambria Math" w:hAnsi="Cambria Math"/>
          </w:rPr>
          <m:t>b=</m:t>
        </m:r>
        <m:sSubSup>
          <m:sSubSupPr>
            <m:ctrlPr>
              <w:rPr>
                <w:rFonts w:ascii="Cambria Math" w:hAnsi="Cambria Math"/>
                <w:i/>
              </w:rPr>
            </m:ctrlPr>
          </m:sSubSupPr>
          <m:e>
            <m:r>
              <w:rPr>
                <w:rFonts w:ascii="Cambria Math" w:hAnsi="Cambria Math"/>
              </w:rPr>
              <m:t>Z</m:t>
            </m:r>
          </m:e>
          <m:sub>
            <m:r>
              <w:rPr>
                <w:rFonts w:ascii="Cambria Math" w:hAnsi="Cambria Math"/>
              </w:rPr>
              <m:t>H</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Z</m:t>
            </m:r>
          </m:e>
          <m:sub>
            <m:r>
              <w:rPr>
                <w:rFonts w:ascii="Cambria Math" w:hAnsi="Cambria Math"/>
              </w:rPr>
              <m:t>E</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Z</m:t>
            </m:r>
          </m:e>
          <m:sub>
            <m:r>
              <w:rPr>
                <w:rFonts w:ascii="Cambria Math" w:hAnsi="Cambria Math"/>
              </w:rPr>
              <m:t>ε</m:t>
            </m:r>
          </m:sub>
          <m:sup>
            <m:r>
              <w:rPr>
                <w:rFonts w:ascii="Cambria Math" w:hAnsi="Cambria Math"/>
              </w:rPr>
              <m:t>2</m:t>
            </m:r>
          </m:sup>
        </m:sSubSup>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Hα</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Hβ</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rac</m:t>
                </m:r>
              </m:sub>
            </m:sSub>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u+1</m:t>
                    </m:r>
                  </m:e>
                </m:d>
              </m:e>
              <m:sup>
                <m:r>
                  <w:rPr>
                    <w:rFonts w:ascii="Cambria Math" w:hAnsi="Cambria Math"/>
                  </w:rPr>
                  <m:t>3</m:t>
                </m:r>
              </m:sup>
            </m:sSup>
          </m:num>
          <m:den>
            <m:r>
              <w:rPr>
                <w:rFonts w:ascii="Cambria Math" w:hAnsi="Cambria Math"/>
              </w:rPr>
              <m:t>2∙</m:t>
            </m:r>
            <m:sSup>
              <m:sSupPr>
                <m:ctrlPr>
                  <w:rPr>
                    <w:rFonts w:ascii="Cambria Math" w:hAnsi="Cambria Math"/>
                    <w:i/>
                  </w:rPr>
                </m:ctrlPr>
              </m:sSupPr>
              <m:e>
                <m:r>
                  <w:rPr>
                    <w:rFonts w:ascii="Cambria Math" w:hAnsi="Cambria Math"/>
                  </w:rPr>
                  <m:t>u</m:t>
                </m:r>
              </m:e>
              <m:sup>
                <m:r>
                  <w:rPr>
                    <w:rFonts w:ascii="Cambria Math" w:hAnsi="Cambria Math"/>
                  </w:rPr>
                  <m:t>2</m:t>
                </m:r>
              </m:sup>
            </m:sSup>
            <m:r>
              <w:rPr>
                <w:rFonts w:ascii="Cambria Math" w:hAnsi="Cambria Math"/>
              </w:rPr>
              <m:t>∙</m:t>
            </m:r>
            <m:sSubSup>
              <m:sSubSupPr>
                <m:ctrlPr>
                  <w:rPr>
                    <w:rFonts w:ascii="Cambria Math" w:hAnsi="Cambria Math"/>
                    <w:i/>
                  </w:rPr>
                </m:ctrlPr>
              </m:sSubSupPr>
              <m:e>
                <m:r>
                  <w:rPr>
                    <w:rFonts w:ascii="Cambria Math" w:hAnsi="Cambria Math"/>
                  </w:rPr>
                  <m:t>σ</m:t>
                </m:r>
              </m:e>
              <m:sub>
                <m:r>
                  <w:rPr>
                    <w:rFonts w:ascii="Cambria Math" w:hAnsi="Cambria Math"/>
                  </w:rPr>
                  <m:t>Hmax</m:t>
                </m:r>
              </m:sub>
              <m:sup>
                <m:r>
                  <w:rPr>
                    <w:rFonts w:ascii="Cambria Math" w:hAnsi="Cambria Math"/>
                  </w:rPr>
                  <m:t>2</m:t>
                </m:r>
              </m:sup>
            </m:sSubSup>
          </m:den>
        </m:f>
      </m:oMath>
      <w:r w:rsidR="00BC03B6">
        <w:t xml:space="preserve">  </w:t>
      </w:r>
      <w:r w:rsidR="008D77C5">
        <w:t xml:space="preserve">          </w:t>
      </w:r>
      <w:r w:rsidR="00B101FB">
        <w:t xml:space="preserve">                  </w:t>
      </w:r>
      <w:r w:rsidR="008D77C5">
        <w:t xml:space="preserve">  </w:t>
      </w:r>
      <w:r w:rsidR="00BC03B6">
        <w:t xml:space="preserve"> (2)</w:t>
      </w:r>
    </w:p>
    <w:p w:rsidR="00E6775D" w:rsidRDefault="00E6775D" w:rsidP="00C85241">
      <w:pPr>
        <w:pStyle w:val="paragraf"/>
      </w:pPr>
      <w:r>
        <w:t>If we consider that reviewed ideal toothed pair, made without profile mistakes, without mistakes with factor of dynamic co</w:t>
      </w:r>
      <w:r w:rsidR="00FF40D2">
        <w:t>n</w:t>
      </w:r>
      <w:r>
        <w:t xml:space="preserve">dition </w:t>
      </w:r>
      <w:r w:rsidRPr="00BC03B6">
        <w:rPr>
          <w:i/>
        </w:rPr>
        <w:t>K</w:t>
      </w:r>
      <w:r w:rsidRPr="00BC03B6">
        <w:rPr>
          <w:i/>
          <w:vertAlign w:val="subscript"/>
        </w:rPr>
        <w:t>v</w:t>
      </w:r>
      <w:r w:rsidR="00BC03B6">
        <w:t xml:space="preserve"> = 1 and </w:t>
      </w:r>
      <w:r w:rsidR="00BC03B6" w:rsidRPr="00BC03B6">
        <w:rPr>
          <w:i/>
        </w:rPr>
        <w:t>K</w:t>
      </w:r>
      <w:r w:rsidR="00BC03B6" w:rsidRPr="00BC03B6">
        <w:rPr>
          <w:i/>
          <w:vertAlign w:val="subscript"/>
        </w:rPr>
        <w:t>A</w:t>
      </w:r>
      <w:r w:rsidRPr="00BC03B6">
        <w:rPr>
          <w:i/>
        </w:rPr>
        <w:t xml:space="preserve"> </w:t>
      </w:r>
      <w:r>
        <w:t>= 1. Then the factors of load sharing on pair teeth</w:t>
      </w:r>
      <w:r w:rsidR="00BC03B6">
        <w:t xml:space="preserve"> in leash </w:t>
      </w:r>
      <w:r w:rsidR="00BC03B6" w:rsidRPr="00BC03B6">
        <w:rPr>
          <w:i/>
        </w:rPr>
        <w:t>K</w:t>
      </w:r>
      <w:r w:rsidR="00BC03B6" w:rsidRPr="00BC03B6">
        <w:rPr>
          <w:i/>
          <w:vertAlign w:val="subscript"/>
        </w:rPr>
        <w:t>H</w:t>
      </w:r>
      <w:r w:rsidR="00BC03B6" w:rsidRPr="00BC03B6">
        <w:rPr>
          <w:rFonts w:ascii="Symbol" w:hAnsi="Symbol"/>
          <w:i/>
          <w:vertAlign w:val="subscript"/>
        </w:rPr>
        <w:t></w:t>
      </w:r>
      <w:r>
        <w:t xml:space="preserve"> = 1, and factor of load sharing along cotiguous line on flanks of teeth la</w:t>
      </w:r>
      <w:r w:rsidR="00BC03B6">
        <w:t xml:space="preserve">cking the most precise value </w:t>
      </w:r>
      <w:r w:rsidR="00BC03B6" w:rsidRPr="00BC03B6">
        <w:rPr>
          <w:i/>
        </w:rPr>
        <w:t>K</w:t>
      </w:r>
      <w:r w:rsidR="00BC03B6" w:rsidRPr="00BC03B6">
        <w:rPr>
          <w:i/>
          <w:vertAlign w:val="subscript"/>
        </w:rPr>
        <w:t>H</w:t>
      </w:r>
      <w:r w:rsidR="00BC03B6">
        <w:rPr>
          <w:rFonts w:ascii="Symbol" w:hAnsi="Symbol"/>
          <w:i/>
          <w:vertAlign w:val="subscript"/>
        </w:rPr>
        <w:t></w:t>
      </w:r>
      <w:r>
        <w:t xml:space="preserve"> = </w:t>
      </w:r>
      <w:r w:rsidR="00BC03B6">
        <w:t>1 – 1,3.</w:t>
      </w:r>
    </w:p>
    <w:p w:rsidR="00E6775D" w:rsidRDefault="00E36F55" w:rsidP="00E36F55">
      <w:pPr>
        <w:pStyle w:val="paragraf"/>
      </w:pPr>
      <w:r>
        <w:t xml:space="preserve">For size of axis distance – </w:t>
      </w:r>
      <w:r w:rsidRPr="00BC03B6">
        <w:rPr>
          <w:i/>
        </w:rPr>
        <w:t>a</w:t>
      </w:r>
      <w:r>
        <w:t xml:space="preserve">, and gear ratio – </w:t>
      </w:r>
      <w:r w:rsidRPr="00BC03B6">
        <w:rPr>
          <w:i/>
        </w:rPr>
        <w:t>u</w:t>
      </w:r>
      <w:r>
        <w:t xml:space="preserve">, by equation (2), calculated size of maximum intensity of stress on flanks of teeth should be calculated on critical value of intensity of stress for gear material </w:t>
      </w:r>
      <w:r w:rsidR="00BC03B6">
        <w:t xml:space="preserve"> </w:t>
      </w:r>
      <m:oMath>
        <m:sSub>
          <m:sSubPr>
            <m:ctrlPr>
              <w:rPr>
                <w:rFonts w:ascii="Cambria Math" w:hAnsi="Cambria Math"/>
                <w:i/>
              </w:rPr>
            </m:ctrlPr>
          </m:sSubPr>
          <m:e>
            <m:r>
              <w:rPr>
                <w:rFonts w:ascii="Cambria Math" w:hAnsi="Cambria Math"/>
              </w:rPr>
              <m:t>σ</m:t>
            </m:r>
          </m:e>
          <m:sub>
            <m:r>
              <w:rPr>
                <w:rFonts w:ascii="Cambria Math" w:hAnsi="Cambria Math"/>
              </w:rPr>
              <m:t>Hlim</m:t>
            </m:r>
          </m:sub>
        </m:sSub>
      </m:oMath>
      <w:r w:rsidR="00BC03B6">
        <w:t>.</w:t>
      </w:r>
    </w:p>
    <w:p w:rsidR="00722C9E" w:rsidRDefault="00E36F55" w:rsidP="00E36F55">
      <w:pPr>
        <w:pStyle w:val="paragraf"/>
      </w:pPr>
      <w:r>
        <w:t>Which is adequate to dynamic dura</w:t>
      </w:r>
      <w:r w:rsidR="00BC03B6">
        <w:t xml:space="preserve">bility and number of changes </w:t>
      </w:r>
      <w:r w:rsidR="00BC03B6" w:rsidRPr="00BC03B6">
        <w:rPr>
          <w:i/>
        </w:rPr>
        <w:t>N</w:t>
      </w:r>
      <w:r w:rsidR="00BC03B6" w:rsidRPr="00BC03B6">
        <w:rPr>
          <w:i/>
          <w:vertAlign w:val="subscript"/>
        </w:rPr>
        <w:t>H1</w:t>
      </w:r>
      <w:r>
        <w:t xml:space="preserve">. </w:t>
      </w:r>
    </w:p>
    <w:p w:rsidR="00CA4868" w:rsidRDefault="00CA4868" w:rsidP="00AB3687">
      <w:pPr>
        <w:pStyle w:val="paragraf"/>
      </w:pPr>
    </w:p>
    <w:p w:rsidR="00616C2C" w:rsidRDefault="00616C2C" w:rsidP="00AB3687">
      <w:pPr>
        <w:pStyle w:val="paragraf"/>
      </w:pPr>
    </w:p>
    <w:p w:rsidR="00616C2C" w:rsidRDefault="00616C2C" w:rsidP="00AB3687">
      <w:pPr>
        <w:pStyle w:val="paragraf"/>
      </w:pPr>
    </w:p>
    <w:p w:rsidR="00616C2C" w:rsidRDefault="00616C2C" w:rsidP="00AB3687">
      <w:pPr>
        <w:pStyle w:val="paragraf"/>
      </w:pPr>
    </w:p>
    <w:p w:rsidR="00616C2C" w:rsidRDefault="00616C2C" w:rsidP="00AB3687">
      <w:pPr>
        <w:pStyle w:val="paragraf"/>
      </w:pPr>
    </w:p>
    <w:p w:rsidR="00616C2C" w:rsidRDefault="00616C2C" w:rsidP="00AB3687">
      <w:pPr>
        <w:pStyle w:val="paragraf"/>
      </w:pPr>
      <w:r>
        <w:rPr>
          <w:noProof/>
          <w:lang w:val="en-US"/>
        </w:rPr>
        <w:lastRenderedPageBreak/>
        <w:drawing>
          <wp:anchor distT="0" distB="0" distL="114300" distR="114300" simplePos="0" relativeHeight="251685376" behindDoc="0" locked="0" layoutInCell="1" allowOverlap="1">
            <wp:simplePos x="0" y="0"/>
            <wp:positionH relativeFrom="column">
              <wp:posOffset>2540</wp:posOffset>
            </wp:positionH>
            <wp:positionV relativeFrom="paragraph">
              <wp:posOffset>0</wp:posOffset>
            </wp:positionV>
            <wp:extent cx="4892675" cy="2563495"/>
            <wp:effectExtent l="0" t="0" r="3175" b="825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92675" cy="2563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3687" w:rsidRPr="00901E8F" w:rsidRDefault="00AB3687" w:rsidP="00AB3687">
      <w:pPr>
        <w:pStyle w:val="paragraf"/>
        <w:rPr>
          <w:i/>
        </w:rPr>
      </w:pPr>
      <w:r w:rsidRPr="00901E8F">
        <w:rPr>
          <w:i/>
        </w:rPr>
        <w:t>Fig. 4.  a) Diagram of destruction and dynamic durability of teeth flanks,</w:t>
      </w:r>
    </w:p>
    <w:p w:rsidR="00AB3687" w:rsidRPr="00901E8F" w:rsidRDefault="00AB3687" w:rsidP="00AB3687">
      <w:pPr>
        <w:pStyle w:val="paragraf"/>
        <w:rPr>
          <w:i/>
        </w:rPr>
      </w:pPr>
      <w:r w:rsidRPr="00901E8F">
        <w:rPr>
          <w:i/>
        </w:rPr>
        <w:t xml:space="preserve">              b) Diagram of destruction and dynamic durability of teeth bending,</w:t>
      </w:r>
    </w:p>
    <w:p w:rsidR="00AB3687" w:rsidRDefault="00AB3687" w:rsidP="00E36F55">
      <w:pPr>
        <w:pStyle w:val="paragraf"/>
      </w:pPr>
    </w:p>
    <w:p w:rsidR="00AB3687" w:rsidRDefault="00AB3687" w:rsidP="00E36F55">
      <w:pPr>
        <w:pStyle w:val="paragraf"/>
      </w:pPr>
    </w:p>
    <w:p w:rsidR="00E36F55" w:rsidRDefault="008D77C5" w:rsidP="00E36F55">
      <w:pPr>
        <w:pStyle w:val="paragraf"/>
      </w:pPr>
      <w:r>
        <w:t>i</w:t>
      </w:r>
      <w:r w:rsidR="00E36F55">
        <w:t>t can be shown on a diagram of destruction and dynamic durability</w:t>
      </w:r>
      <w:r w:rsidR="00FF40D2">
        <w:t xml:space="preserve"> of teeth flaks, os on fig.</w:t>
      </w:r>
      <w:r>
        <w:t xml:space="preserve"> 4,</w:t>
      </w:r>
      <w:r w:rsidRPr="00FF40D2">
        <w:rPr>
          <w:i/>
        </w:rPr>
        <w:t>a</w:t>
      </w:r>
      <w:r w:rsidR="00FF40D2">
        <w:t>,</w:t>
      </w:r>
      <w:r>
        <w:t xml:space="preserve"> and durability of teeth bending 4,</w:t>
      </w:r>
      <w:r w:rsidRPr="00FF40D2">
        <w:rPr>
          <w:i/>
        </w:rPr>
        <w:t>b</w:t>
      </w:r>
      <w:r w:rsidR="00E36F55">
        <w:t xml:space="preserve">. </w:t>
      </w:r>
    </w:p>
    <w:p w:rsidR="00E36F55" w:rsidRDefault="00E36F55" w:rsidP="00E36F55">
      <w:pPr>
        <w:pStyle w:val="paragraf"/>
      </w:pPr>
      <w:r>
        <w:t xml:space="preserve">With the same procedure, connetions between geometric sizes of toothed pair and intensity of stress on bottom of the teeth where made, and size of axis distance can be expressed wit next equation: </w:t>
      </w:r>
    </w:p>
    <w:p w:rsidR="00E36F55" w:rsidRDefault="00FA068A" w:rsidP="00E36F55">
      <w:pPr>
        <w:pStyle w:val="paragraf"/>
      </w:pPr>
      <m:oMath>
        <m:sSup>
          <m:sSupPr>
            <m:ctrlPr>
              <w:rPr>
                <w:rFonts w:ascii="Cambria Math" w:hAnsi="Cambria Math"/>
                <w:i/>
              </w:rPr>
            </m:ctrlPr>
          </m:sSupPr>
          <m:e>
            <m:r>
              <w:rPr>
                <w:rFonts w:ascii="Cambria Math" w:hAnsi="Cambria Math"/>
              </w:rPr>
              <m:t>a</m:t>
            </m:r>
          </m:e>
          <m:sup>
            <m:r>
              <w:rPr>
                <w:rFonts w:ascii="Cambria Math" w:hAnsi="Cambria Math"/>
              </w:rPr>
              <m:t>2</m:t>
            </m:r>
          </m:sup>
        </m:sSup>
        <m:r>
          <w:rPr>
            <w:rFonts w:ascii="Cambria Math" w:hAnsi="Cambria Math"/>
          </w:rPr>
          <m:t>b=</m:t>
        </m:r>
        <m:sSub>
          <m:sSubPr>
            <m:ctrlPr>
              <w:rPr>
                <w:rFonts w:ascii="Cambria Math" w:hAnsi="Cambria Math"/>
                <w:i/>
              </w:rPr>
            </m:ctrlPr>
          </m:sSubPr>
          <m:e>
            <m:r>
              <w:rPr>
                <w:rFonts w:ascii="Cambria Math" w:hAnsi="Cambria Math"/>
              </w:rPr>
              <m:t>Y</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ε</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Fα</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Fβ</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rac</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u+1</m:t>
                    </m:r>
                  </m:e>
                </m:d>
              </m:e>
              <m:sup>
                <m:r>
                  <w:rPr>
                    <w:rFonts w:ascii="Cambria Math" w:hAnsi="Cambria Math"/>
                  </w:rPr>
                  <m:t>2</m:t>
                </m:r>
              </m:sup>
            </m:sSup>
          </m:num>
          <m:den>
            <m:r>
              <w:rPr>
                <w:rFonts w:ascii="Cambria Math" w:hAnsi="Cambria Math"/>
              </w:rPr>
              <m:t>2∙u∙</m:t>
            </m:r>
            <m:sSub>
              <m:sSubPr>
                <m:ctrlPr>
                  <w:rPr>
                    <w:rFonts w:ascii="Cambria Math" w:hAnsi="Cambria Math"/>
                    <w:i/>
                  </w:rPr>
                </m:ctrlPr>
              </m:sSubPr>
              <m:e>
                <m:r>
                  <w:rPr>
                    <w:rFonts w:ascii="Cambria Math" w:hAnsi="Cambria Math"/>
                  </w:rPr>
                  <m:t>σ</m:t>
                </m:r>
              </m:e>
              <m:sub>
                <m:r>
                  <w:rPr>
                    <w:rFonts w:ascii="Cambria Math" w:hAnsi="Cambria Math"/>
                  </w:rPr>
                  <m:t>Fmax</m:t>
                </m:r>
              </m:sub>
            </m:sSub>
          </m:den>
        </m:f>
      </m:oMath>
      <w:r w:rsidR="002A074D">
        <w:t xml:space="preserve">   </w:t>
      </w:r>
      <w:r w:rsidR="00B101FB">
        <w:t xml:space="preserve">                                              (3)</w:t>
      </w:r>
    </w:p>
    <w:p w:rsidR="00E36F55" w:rsidRDefault="00E36F55" w:rsidP="00E36F55">
      <w:pPr>
        <w:pStyle w:val="paragraf"/>
      </w:pPr>
      <w:r>
        <w:t>Where:</w:t>
      </w:r>
    </w:p>
    <w:p w:rsidR="00E36F55" w:rsidRDefault="00FA068A" w:rsidP="00E36F55">
      <w:pPr>
        <w:pStyle w:val="paragraf"/>
      </w:pPr>
      <m:oMath>
        <m:sSub>
          <m:sSubPr>
            <m:ctrlPr>
              <w:rPr>
                <w:rFonts w:ascii="Cambria Math" w:hAnsi="Cambria Math"/>
                <w:i/>
              </w:rPr>
            </m:ctrlPr>
          </m:sSubPr>
          <m:e>
            <m:r>
              <w:rPr>
                <w:rFonts w:ascii="Cambria Math" w:hAnsi="Cambria Math"/>
              </w:rPr>
              <m:t>Y</m:t>
            </m:r>
          </m:e>
          <m:sub>
            <m:r>
              <w:rPr>
                <w:rFonts w:ascii="Cambria Math" w:hAnsi="Cambria Math"/>
              </w:rPr>
              <m:t>F</m:t>
            </m:r>
          </m:sub>
        </m:sSub>
        <m:r>
          <w:rPr>
            <w:rFonts w:ascii="Cambria Math" w:hAnsi="Cambria Math"/>
          </w:rPr>
          <m:t>≈2,2+3,1∙</m:t>
        </m:r>
        <m:sSup>
          <m:sSupPr>
            <m:ctrlPr>
              <w:rPr>
                <w:rFonts w:ascii="Cambria Math" w:hAnsi="Cambria Math"/>
                <w:i/>
              </w:rPr>
            </m:ctrlPr>
          </m:sSupPr>
          <m:e>
            <m:r>
              <w:rPr>
                <w:rFonts w:ascii="Cambria Math" w:hAnsi="Cambria Math"/>
              </w:rPr>
              <m:t>e</m:t>
            </m:r>
          </m:e>
          <m:sup>
            <m:f>
              <m:fPr>
                <m:ctrlPr>
                  <w:rPr>
                    <w:rFonts w:ascii="Cambria Math" w:hAnsi="Cambria Math"/>
                    <w:i/>
                  </w:rPr>
                </m:ctrlPr>
              </m:fPr>
              <m:num>
                <m:r>
                  <w:rPr>
                    <w:rFonts w:ascii="Cambria Math" w:hAnsi="Cambria Math"/>
                  </w:rPr>
                  <m:t>-z</m:t>
                </m:r>
              </m:num>
              <m:den>
                <m:r>
                  <w:rPr>
                    <w:rFonts w:ascii="Cambria Math" w:hAnsi="Cambria Math"/>
                  </w:rPr>
                  <m:t>14</m:t>
                </m:r>
              </m:den>
            </m:f>
          </m:sup>
        </m:sSup>
      </m:oMath>
      <w:r w:rsidR="002519AE">
        <w:t xml:space="preserve">, is factor of teeth form, </w:t>
      </w:r>
    </w:p>
    <w:p w:rsidR="0000363A" w:rsidRDefault="00FA068A" w:rsidP="00E36F55">
      <w:pPr>
        <w:pStyle w:val="paragraf"/>
      </w:pPr>
      <m:oMath>
        <m:sSub>
          <m:sSubPr>
            <m:ctrlPr>
              <w:rPr>
                <w:rFonts w:ascii="Cambria Math" w:hAnsi="Cambria Math"/>
                <w:i/>
              </w:rPr>
            </m:ctrlPr>
          </m:sSubPr>
          <m:e>
            <m:r>
              <w:rPr>
                <w:rFonts w:ascii="Cambria Math" w:hAnsi="Cambria Math"/>
              </w:rPr>
              <m:t>Y</m:t>
            </m:r>
          </m:e>
          <m:sub>
            <m:r>
              <w:rPr>
                <w:rFonts w:ascii="Cambria Math" w:hAnsi="Cambria Math"/>
              </w:rPr>
              <m:t>ε</m:t>
            </m:r>
          </m:sub>
        </m:sSub>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ε</m:t>
                </m:r>
              </m:e>
              <m:sub>
                <m:r>
                  <w:rPr>
                    <w:rFonts w:ascii="Cambria Math" w:hAnsi="Cambria Math"/>
                  </w:rPr>
                  <m:t>α</m:t>
                </m:r>
              </m:sub>
            </m:sSub>
          </m:den>
        </m:f>
      </m:oMath>
      <w:r w:rsidR="002A074D">
        <w:t xml:space="preserve">, factor of meshing notch, </w:t>
      </w:r>
      <w:r w:rsidR="002A074D" w:rsidRPr="002A074D">
        <w:rPr>
          <w:i/>
        </w:rPr>
        <w:t>K</w:t>
      </w:r>
      <w:r w:rsidR="002A074D" w:rsidRPr="002A074D">
        <w:rPr>
          <w:i/>
          <w:vertAlign w:val="subscript"/>
        </w:rPr>
        <w:t>F</w:t>
      </w:r>
      <w:r w:rsidR="002A074D" w:rsidRPr="002A074D">
        <w:rPr>
          <w:rFonts w:ascii="Symbol" w:hAnsi="Symbol"/>
          <w:i/>
          <w:vertAlign w:val="subscript"/>
        </w:rPr>
        <w:t></w:t>
      </w:r>
      <w:r w:rsidR="002A074D">
        <w:t xml:space="preserve"> and </w:t>
      </w:r>
      <w:r w:rsidR="002A074D" w:rsidRPr="002A074D">
        <w:rPr>
          <w:i/>
        </w:rPr>
        <w:t>K</w:t>
      </w:r>
      <w:r w:rsidR="002A074D" w:rsidRPr="002A074D">
        <w:rPr>
          <w:i/>
          <w:vertAlign w:val="subscript"/>
        </w:rPr>
        <w:t>F</w:t>
      </w:r>
      <w:r w:rsidR="002A074D" w:rsidRPr="002A074D">
        <w:rPr>
          <w:rFonts w:ascii="Symbol" w:hAnsi="Symbol"/>
          <w:i/>
          <w:vertAlign w:val="subscript"/>
        </w:rPr>
        <w:t></w:t>
      </w:r>
      <w:r w:rsidR="002519AE">
        <w:t xml:space="preserve"> are factor of load sharing on teeth pair in mesh and along contigious line on teeth flanks. If missing s</w:t>
      </w:r>
      <w:r w:rsidR="00B41049">
        <w:t xml:space="preserve">ome more precise references, </w:t>
      </w:r>
      <w:r w:rsidR="00B41049" w:rsidRPr="00B41049">
        <w:rPr>
          <w:i/>
        </w:rPr>
        <w:t>K</w:t>
      </w:r>
      <w:r w:rsidR="00B41049" w:rsidRPr="00B41049">
        <w:rPr>
          <w:i/>
          <w:vertAlign w:val="subscript"/>
        </w:rPr>
        <w:t>F</w:t>
      </w:r>
      <w:r w:rsidR="00B41049" w:rsidRPr="00B41049">
        <w:rPr>
          <w:rFonts w:ascii="Symbol" w:hAnsi="Symbol"/>
          <w:i/>
          <w:vertAlign w:val="subscript"/>
        </w:rPr>
        <w:t></w:t>
      </w:r>
      <w:r w:rsidR="00B41049">
        <w:t xml:space="preserve"> = 1, and </w:t>
      </w:r>
      <w:r w:rsidR="00B41049" w:rsidRPr="00B41049">
        <w:rPr>
          <w:i/>
        </w:rPr>
        <w:t>K</w:t>
      </w:r>
      <w:r w:rsidR="00B41049" w:rsidRPr="00B41049">
        <w:rPr>
          <w:i/>
          <w:vertAlign w:val="subscript"/>
        </w:rPr>
        <w:t>F</w:t>
      </w:r>
      <w:r w:rsidR="00B41049" w:rsidRPr="00B41049">
        <w:rPr>
          <w:rFonts w:ascii="Symbol" w:hAnsi="Symbol"/>
          <w:i/>
          <w:vertAlign w:val="subscript"/>
        </w:rPr>
        <w:t></w:t>
      </w:r>
      <w:r w:rsidR="002519AE">
        <w:t xml:space="preserve"> = </w:t>
      </w:r>
      <w:r w:rsidR="002519AE" w:rsidRPr="00B41049">
        <w:rPr>
          <w:i/>
        </w:rPr>
        <w:t>K</w:t>
      </w:r>
      <w:r w:rsidR="00B41049" w:rsidRPr="00B41049">
        <w:rPr>
          <w:i/>
          <w:vertAlign w:val="subscript"/>
        </w:rPr>
        <w:t>H</w:t>
      </w:r>
      <w:r w:rsidR="00B41049" w:rsidRPr="00B41049">
        <w:rPr>
          <w:rFonts w:ascii="Symbol" w:hAnsi="Symbol"/>
          <w:i/>
          <w:vertAlign w:val="subscript"/>
        </w:rPr>
        <w:t></w:t>
      </w:r>
      <w:r w:rsidR="002519AE" w:rsidRPr="00B41049">
        <w:rPr>
          <w:i/>
          <w:vertAlign w:val="subscript"/>
        </w:rPr>
        <w:t>.</w:t>
      </w:r>
      <w:r w:rsidR="002519AE">
        <w:t xml:space="preserve"> Minding that intensity of stress of surface ressure on teeth flanks are greater than intensity of stress on bottom, geometry modeling was done considering the size of axis distance that was attained with equation (2). Values of maximum intensity of stress </w:t>
      </w:r>
      <m:oMath>
        <m:sSub>
          <m:sSubPr>
            <m:ctrlPr>
              <w:rPr>
                <w:rFonts w:ascii="Cambria Math" w:hAnsi="Cambria Math"/>
                <w:i/>
              </w:rPr>
            </m:ctrlPr>
          </m:sSubPr>
          <m:e>
            <m:r>
              <w:rPr>
                <w:rFonts w:ascii="Cambria Math" w:hAnsi="Cambria Math"/>
              </w:rPr>
              <m:t>σ</m:t>
            </m:r>
          </m:e>
          <m:sub>
            <m:r>
              <w:rPr>
                <w:rFonts w:ascii="Cambria Math" w:hAnsi="Cambria Math"/>
              </w:rPr>
              <m:t>Hmax</m:t>
            </m:r>
          </m:sub>
        </m:sSub>
      </m:oMath>
      <w:r w:rsidR="002519AE">
        <w:t xml:space="preserve"> and</w:t>
      </w:r>
      <w:r w:rsidR="00B41049">
        <w:t xml:space="preserve"> </w:t>
      </w:r>
      <m:oMath>
        <m:sSub>
          <m:sSubPr>
            <m:ctrlPr>
              <w:rPr>
                <w:rFonts w:ascii="Cambria Math" w:hAnsi="Cambria Math"/>
                <w:i/>
              </w:rPr>
            </m:ctrlPr>
          </m:sSubPr>
          <m:e>
            <m:r>
              <w:rPr>
                <w:rFonts w:ascii="Cambria Math" w:hAnsi="Cambria Math"/>
              </w:rPr>
              <m:t>σ</m:t>
            </m:r>
          </m:e>
          <m:sub>
            <m:r>
              <w:rPr>
                <w:rFonts w:ascii="Cambria Math" w:hAnsi="Cambria Math"/>
              </w:rPr>
              <m:t>Fmax</m:t>
            </m:r>
          </m:sub>
        </m:sSub>
      </m:oMath>
      <w:r w:rsidR="002519AE">
        <w:t xml:space="preserve">, would have value </w:t>
      </w:r>
      <m:oMath>
        <m:sSub>
          <m:sSubPr>
            <m:ctrlPr>
              <w:rPr>
                <w:rFonts w:ascii="Cambria Math" w:hAnsi="Cambria Math"/>
                <w:i/>
              </w:rPr>
            </m:ctrlPr>
          </m:sSubPr>
          <m:e>
            <m:r>
              <w:rPr>
                <w:rFonts w:ascii="Cambria Math" w:hAnsi="Cambria Math"/>
              </w:rPr>
              <m:t>σ</m:t>
            </m:r>
          </m:e>
          <m:sub>
            <m:r>
              <w:rPr>
                <w:rFonts w:ascii="Cambria Math" w:hAnsi="Cambria Math"/>
              </w:rPr>
              <m:t>Hmax</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σ</m:t>
                </m:r>
              </m:e>
              <m:sub>
                <m:r>
                  <w:rPr>
                    <w:rFonts w:ascii="Cambria Math" w:hAnsi="Cambria Math"/>
                  </w:rPr>
                  <m:t>Hlim</m:t>
                </m:r>
              </m:sub>
            </m:sSub>
          </m:num>
          <m:den>
            <m:sSub>
              <m:sSubPr>
                <m:ctrlPr>
                  <w:rPr>
                    <w:rFonts w:ascii="Cambria Math" w:hAnsi="Cambria Math"/>
                    <w:i/>
                  </w:rPr>
                </m:ctrlPr>
              </m:sSubPr>
              <m:e>
                <m:r>
                  <w:rPr>
                    <w:rFonts w:ascii="Cambria Math" w:hAnsi="Cambria Math"/>
                  </w:rPr>
                  <m:t>S</m:t>
                </m:r>
              </m:e>
              <m:sub>
                <m:r>
                  <w:rPr>
                    <w:rFonts w:ascii="Cambria Math" w:hAnsi="Cambria Math"/>
                  </w:rPr>
                  <m:t>H</m:t>
                </m:r>
              </m:sub>
            </m:sSub>
          </m:den>
        </m:f>
      </m:oMath>
      <w:r w:rsidR="00B41049">
        <w:t xml:space="preserve"> and </w:t>
      </w:r>
      <m:oMath>
        <m:sSub>
          <m:sSubPr>
            <m:ctrlPr>
              <w:rPr>
                <w:rFonts w:ascii="Cambria Math" w:hAnsi="Cambria Math"/>
                <w:i/>
              </w:rPr>
            </m:ctrlPr>
          </m:sSubPr>
          <m:e>
            <m:r>
              <w:rPr>
                <w:rFonts w:ascii="Cambria Math" w:hAnsi="Cambria Math"/>
              </w:rPr>
              <m:t>σ</m:t>
            </m:r>
          </m:e>
          <m:sub>
            <m:r>
              <w:rPr>
                <w:rFonts w:ascii="Cambria Math" w:hAnsi="Cambria Math"/>
              </w:rPr>
              <m:t>Fmax</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σ</m:t>
                </m:r>
              </m:e>
              <m:sub>
                <m:r>
                  <w:rPr>
                    <w:rFonts w:ascii="Cambria Math" w:hAnsi="Cambria Math"/>
                  </w:rPr>
                  <m:t>Flim</m:t>
                </m:r>
              </m:sub>
            </m:sSub>
          </m:num>
          <m:den>
            <m:sSub>
              <m:sSubPr>
                <m:ctrlPr>
                  <w:rPr>
                    <w:rFonts w:ascii="Cambria Math" w:hAnsi="Cambria Math"/>
                    <w:i/>
                  </w:rPr>
                </m:ctrlPr>
              </m:sSubPr>
              <m:e>
                <m:r>
                  <w:rPr>
                    <w:rFonts w:ascii="Cambria Math" w:hAnsi="Cambria Math"/>
                  </w:rPr>
                  <m:t>S</m:t>
                </m:r>
              </m:e>
              <m:sub>
                <m:r>
                  <w:rPr>
                    <w:rFonts w:ascii="Cambria Math" w:hAnsi="Cambria Math"/>
                  </w:rPr>
                  <m:t>F</m:t>
                </m:r>
              </m:sub>
            </m:sSub>
          </m:den>
        </m:f>
      </m:oMath>
      <w:r w:rsidR="00B41049">
        <w:t xml:space="preserve">  </w:t>
      </w:r>
      <w:r w:rsidR="002519AE">
        <w:t>. For size of axis distance</w:t>
      </w:r>
      <w:r w:rsidR="00B41049">
        <w:t xml:space="preserve"> -</w:t>
      </w:r>
      <w:r w:rsidR="002519AE">
        <w:t xml:space="preserve"> </w:t>
      </w:r>
      <w:r w:rsidR="002519AE" w:rsidRPr="00B41049">
        <w:rPr>
          <w:i/>
        </w:rPr>
        <w:t>a</w:t>
      </w:r>
      <w:r w:rsidR="002519AE">
        <w:t xml:space="preserve">, and gear ratio </w:t>
      </w:r>
      <w:r w:rsidR="00B41049">
        <w:t xml:space="preserve">- </w:t>
      </w:r>
      <w:r w:rsidR="002519AE" w:rsidRPr="00B41049">
        <w:rPr>
          <w:i/>
        </w:rPr>
        <w:t>u</w:t>
      </w:r>
      <w:r w:rsidR="002519AE">
        <w:t xml:space="preserve">, by equation (3), calculated size of work intensity of stress on bottom of the teeth should be calculated on critical value intensity of stress for gear material </w:t>
      </w:r>
      <m:oMath>
        <m:sSub>
          <m:sSubPr>
            <m:ctrlPr>
              <w:rPr>
                <w:rFonts w:ascii="Cambria Math" w:hAnsi="Cambria Math"/>
                <w:i/>
              </w:rPr>
            </m:ctrlPr>
          </m:sSubPr>
          <m:e>
            <m:r>
              <w:rPr>
                <w:rFonts w:ascii="Cambria Math" w:hAnsi="Cambria Math"/>
              </w:rPr>
              <m:t>σ</m:t>
            </m:r>
          </m:e>
          <m:sub>
            <m:r>
              <w:rPr>
                <w:rFonts w:ascii="Cambria Math" w:hAnsi="Cambria Math"/>
              </w:rPr>
              <m:t>Flim</m:t>
            </m:r>
          </m:sub>
        </m:sSub>
      </m:oMath>
      <w:r w:rsidR="002519AE">
        <w:t xml:space="preserve">. Which is appropriate for a dynamic durability and number of changes </w:t>
      </w:r>
      <w:r w:rsidR="002519AE" w:rsidRPr="00B41049">
        <w:rPr>
          <w:i/>
        </w:rPr>
        <w:t>N</w:t>
      </w:r>
      <w:r w:rsidR="00B41049" w:rsidRPr="00B41049">
        <w:rPr>
          <w:i/>
          <w:vertAlign w:val="subscript"/>
        </w:rPr>
        <w:t>FD</w:t>
      </w:r>
      <w:r w:rsidR="002519AE">
        <w:t xml:space="preserve">. </w:t>
      </w:r>
      <w:r w:rsidR="0000363A">
        <w:t xml:space="preserve"> It can</w:t>
      </w:r>
      <w:r w:rsidR="00AB50C3">
        <w:t xml:space="preserve"> be shown on</w:t>
      </w:r>
      <w:r w:rsidR="00AF205D">
        <w:t xml:space="preserve"> a diagram of destruction and dy</w:t>
      </w:r>
      <w:r w:rsidR="00AB50C3">
        <w:t>nami</w:t>
      </w:r>
      <w:r w:rsidR="00AF205D">
        <w:t>c bottom of teeth, as on fig.</w:t>
      </w:r>
      <w:r w:rsidR="00AB50C3">
        <w:t xml:space="preserve"> 4</w:t>
      </w:r>
      <w:r w:rsidR="00AF205D">
        <w:t>,</w:t>
      </w:r>
      <w:r w:rsidR="00B101FB" w:rsidRPr="00AF205D">
        <w:rPr>
          <w:i/>
        </w:rPr>
        <w:t>a</w:t>
      </w:r>
      <w:r w:rsidR="004E4F9F">
        <w:rPr>
          <w:i/>
        </w:rPr>
        <w:t xml:space="preserve"> and b</w:t>
      </w:r>
      <w:r w:rsidR="00AB50C3">
        <w:t xml:space="preserve">. </w:t>
      </w:r>
    </w:p>
    <w:p w:rsidR="00CA4868" w:rsidRDefault="00CA4868" w:rsidP="00E36F55">
      <w:pPr>
        <w:pStyle w:val="paragraf"/>
      </w:pPr>
    </w:p>
    <w:p w:rsidR="0000363A" w:rsidRDefault="0000363A" w:rsidP="00E36F55">
      <w:pPr>
        <w:pStyle w:val="paragraf"/>
      </w:pPr>
    </w:p>
    <w:p w:rsidR="0000363A" w:rsidRDefault="0000363A" w:rsidP="00E36F55">
      <w:pPr>
        <w:pStyle w:val="paragraf"/>
      </w:pPr>
    </w:p>
    <w:p w:rsidR="0000363A" w:rsidRDefault="00616C2C" w:rsidP="005C6275">
      <w:pPr>
        <w:pStyle w:val="podnaslov"/>
      </w:pPr>
      <w:r>
        <w:lastRenderedPageBreak/>
        <w:t xml:space="preserve">RESULTS OF MODELING AND TESTING RESULTS </w:t>
      </w:r>
    </w:p>
    <w:p w:rsidR="002519AE" w:rsidRDefault="00AB50C3" w:rsidP="00E36F55">
      <w:pPr>
        <w:pStyle w:val="paragraf"/>
      </w:pPr>
      <w:r>
        <w:t>For this kind of relationship of axis distance –</w:t>
      </w:r>
      <w:r w:rsidRPr="002844D9">
        <w:rPr>
          <w:i/>
        </w:rPr>
        <w:t>a</w:t>
      </w:r>
      <w:r>
        <w:t xml:space="preserve">, and given value of gear ratio – </w:t>
      </w:r>
      <w:r w:rsidRPr="002844D9">
        <w:rPr>
          <w:i/>
        </w:rPr>
        <w:t>u</w:t>
      </w:r>
      <w:r>
        <w:t xml:space="preserve">, was done a modeling of cilindrig teethet pair </w:t>
      </w:r>
      <w:r w:rsidRPr="00616C2C">
        <w:rPr>
          <w:color w:val="000000" w:themeColor="text1"/>
        </w:rPr>
        <w:t xml:space="preserve">with straight teeth, </w:t>
      </w:r>
      <w:r>
        <w:t xml:space="preserve">whose parametars </w:t>
      </w:r>
      <w:r w:rsidR="00363572">
        <w:t xml:space="preserve">as example </w:t>
      </w:r>
      <w:r>
        <w:t>are given in table 1. Realised models are</w:t>
      </w:r>
      <w:r w:rsidR="00AF205D">
        <w:t xml:space="preserve"> given on a figure 5,6,7</w:t>
      </w:r>
      <w:r>
        <w:t>.</w:t>
      </w:r>
    </w:p>
    <w:p w:rsidR="00AB3687" w:rsidRPr="00363572" w:rsidRDefault="00AB3687" w:rsidP="00E36F55">
      <w:pPr>
        <w:pStyle w:val="paragraf"/>
        <w:rPr>
          <w:i/>
        </w:rPr>
      </w:pPr>
      <w:r w:rsidRPr="00363572">
        <w:rPr>
          <w:i/>
        </w:rPr>
        <w:t>Table 1. Testing results</w:t>
      </w:r>
    </w:p>
    <w:tbl>
      <w:tblPr>
        <w:tblStyle w:val="TableGrid"/>
        <w:tblW w:w="0" w:type="auto"/>
        <w:tblInd w:w="1129" w:type="dxa"/>
        <w:tblLook w:val="04A0" w:firstRow="1" w:lastRow="0" w:firstColumn="1" w:lastColumn="0" w:noHBand="0" w:noVBand="1"/>
      </w:tblPr>
      <w:tblGrid>
        <w:gridCol w:w="1437"/>
        <w:gridCol w:w="1115"/>
        <w:gridCol w:w="1276"/>
      </w:tblGrid>
      <w:tr w:rsidR="002844D9" w:rsidTr="00363572">
        <w:tc>
          <w:tcPr>
            <w:tcW w:w="1437" w:type="dxa"/>
            <w:tcBorders>
              <w:top w:val="double" w:sz="4" w:space="0" w:color="auto"/>
              <w:left w:val="double" w:sz="4" w:space="0" w:color="auto"/>
              <w:bottom w:val="double" w:sz="4" w:space="0" w:color="auto"/>
              <w:right w:val="double" w:sz="4" w:space="0" w:color="auto"/>
            </w:tcBorders>
          </w:tcPr>
          <w:p w:rsidR="002844D9" w:rsidRDefault="002844D9" w:rsidP="002844D9">
            <w:pPr>
              <w:pStyle w:val="paragraf"/>
              <w:ind w:firstLine="0"/>
              <w:jc w:val="center"/>
            </w:pPr>
          </w:p>
        </w:tc>
        <w:tc>
          <w:tcPr>
            <w:tcW w:w="1115" w:type="dxa"/>
            <w:tcBorders>
              <w:top w:val="double" w:sz="4" w:space="0" w:color="auto"/>
              <w:left w:val="double" w:sz="4" w:space="0" w:color="auto"/>
              <w:bottom w:val="double" w:sz="4" w:space="0" w:color="auto"/>
              <w:right w:val="double" w:sz="4" w:space="0" w:color="auto"/>
            </w:tcBorders>
          </w:tcPr>
          <w:p w:rsidR="002844D9" w:rsidRDefault="002844D9" w:rsidP="002844D9">
            <w:pPr>
              <w:pStyle w:val="paragraf"/>
              <w:ind w:firstLine="0"/>
              <w:jc w:val="center"/>
            </w:pPr>
            <w:r>
              <w:t>Pinion</w:t>
            </w:r>
          </w:p>
        </w:tc>
        <w:tc>
          <w:tcPr>
            <w:tcW w:w="1276" w:type="dxa"/>
            <w:tcBorders>
              <w:top w:val="double" w:sz="4" w:space="0" w:color="auto"/>
              <w:left w:val="double" w:sz="4" w:space="0" w:color="auto"/>
              <w:bottom w:val="double" w:sz="4" w:space="0" w:color="auto"/>
              <w:right w:val="double" w:sz="4" w:space="0" w:color="auto"/>
            </w:tcBorders>
          </w:tcPr>
          <w:p w:rsidR="002844D9" w:rsidRDefault="002844D9" w:rsidP="002844D9">
            <w:pPr>
              <w:pStyle w:val="paragraf"/>
              <w:ind w:firstLine="0"/>
              <w:jc w:val="center"/>
            </w:pPr>
            <w:r>
              <w:t>Gear whwel</w:t>
            </w:r>
          </w:p>
        </w:tc>
      </w:tr>
      <w:tr w:rsidR="002844D9" w:rsidTr="00363572">
        <w:tc>
          <w:tcPr>
            <w:tcW w:w="1437" w:type="dxa"/>
            <w:tcBorders>
              <w:top w:val="double" w:sz="4" w:space="0" w:color="auto"/>
              <w:left w:val="double" w:sz="4" w:space="0" w:color="auto"/>
              <w:bottom w:val="double" w:sz="4" w:space="0" w:color="auto"/>
              <w:right w:val="double" w:sz="4" w:space="0" w:color="auto"/>
            </w:tcBorders>
          </w:tcPr>
          <w:p w:rsidR="002844D9" w:rsidRPr="002844D9" w:rsidRDefault="002844D9" w:rsidP="002844D9">
            <w:pPr>
              <w:pStyle w:val="paragraf"/>
              <w:ind w:firstLine="0"/>
              <w:jc w:val="center"/>
              <w:rPr>
                <w:i/>
              </w:rPr>
            </w:pPr>
            <w:r w:rsidRPr="002844D9">
              <w:rPr>
                <w:i/>
              </w:rPr>
              <w:t>z</w:t>
            </w:r>
          </w:p>
        </w:tc>
        <w:tc>
          <w:tcPr>
            <w:tcW w:w="1115" w:type="dxa"/>
            <w:tcBorders>
              <w:top w:val="double" w:sz="4" w:space="0" w:color="auto"/>
              <w:left w:val="double" w:sz="4" w:space="0" w:color="auto"/>
              <w:bottom w:val="double" w:sz="4" w:space="0" w:color="auto"/>
              <w:right w:val="double" w:sz="4" w:space="0" w:color="auto"/>
            </w:tcBorders>
          </w:tcPr>
          <w:p w:rsidR="002844D9" w:rsidRDefault="002844D9" w:rsidP="002844D9">
            <w:pPr>
              <w:pStyle w:val="paragraf"/>
              <w:ind w:firstLine="0"/>
              <w:jc w:val="center"/>
            </w:pPr>
            <w:r>
              <w:t>12</w:t>
            </w:r>
          </w:p>
        </w:tc>
        <w:tc>
          <w:tcPr>
            <w:tcW w:w="1276" w:type="dxa"/>
            <w:tcBorders>
              <w:top w:val="double" w:sz="4" w:space="0" w:color="auto"/>
              <w:left w:val="double" w:sz="4" w:space="0" w:color="auto"/>
              <w:bottom w:val="double" w:sz="4" w:space="0" w:color="auto"/>
              <w:right w:val="double" w:sz="4" w:space="0" w:color="auto"/>
            </w:tcBorders>
          </w:tcPr>
          <w:p w:rsidR="002844D9" w:rsidRDefault="002844D9" w:rsidP="002844D9">
            <w:pPr>
              <w:pStyle w:val="paragraf"/>
              <w:ind w:firstLine="0"/>
              <w:jc w:val="center"/>
            </w:pPr>
            <w:r>
              <w:t>36</w:t>
            </w:r>
          </w:p>
        </w:tc>
      </w:tr>
      <w:tr w:rsidR="002844D9" w:rsidTr="00363572">
        <w:tc>
          <w:tcPr>
            <w:tcW w:w="1437" w:type="dxa"/>
            <w:tcBorders>
              <w:top w:val="double" w:sz="4" w:space="0" w:color="auto"/>
              <w:left w:val="double" w:sz="4" w:space="0" w:color="auto"/>
              <w:bottom w:val="double" w:sz="4" w:space="0" w:color="auto"/>
              <w:right w:val="double" w:sz="4" w:space="0" w:color="auto"/>
            </w:tcBorders>
          </w:tcPr>
          <w:p w:rsidR="002844D9" w:rsidRDefault="002844D9" w:rsidP="002844D9">
            <w:pPr>
              <w:pStyle w:val="paragraf"/>
              <w:ind w:firstLine="0"/>
              <w:jc w:val="center"/>
            </w:pPr>
            <w:r w:rsidRPr="002844D9">
              <w:rPr>
                <w:i/>
              </w:rPr>
              <w:t>m</w:t>
            </w:r>
            <w:r>
              <w:t xml:space="preserve"> (mm)</w:t>
            </w:r>
          </w:p>
        </w:tc>
        <w:tc>
          <w:tcPr>
            <w:tcW w:w="1115" w:type="dxa"/>
            <w:tcBorders>
              <w:top w:val="double" w:sz="4" w:space="0" w:color="auto"/>
              <w:left w:val="double" w:sz="4" w:space="0" w:color="auto"/>
              <w:bottom w:val="double" w:sz="4" w:space="0" w:color="auto"/>
              <w:right w:val="double" w:sz="4" w:space="0" w:color="auto"/>
            </w:tcBorders>
          </w:tcPr>
          <w:p w:rsidR="002844D9" w:rsidRDefault="002844D9" w:rsidP="002844D9">
            <w:pPr>
              <w:pStyle w:val="paragraf"/>
              <w:ind w:firstLine="0"/>
              <w:jc w:val="center"/>
            </w:pPr>
            <w:r>
              <w:t>3,5</w:t>
            </w:r>
          </w:p>
        </w:tc>
        <w:tc>
          <w:tcPr>
            <w:tcW w:w="1276" w:type="dxa"/>
            <w:tcBorders>
              <w:top w:val="double" w:sz="4" w:space="0" w:color="auto"/>
              <w:left w:val="double" w:sz="4" w:space="0" w:color="auto"/>
              <w:bottom w:val="double" w:sz="4" w:space="0" w:color="auto"/>
              <w:right w:val="double" w:sz="4" w:space="0" w:color="auto"/>
            </w:tcBorders>
          </w:tcPr>
          <w:p w:rsidR="002844D9" w:rsidRDefault="002844D9" w:rsidP="002844D9">
            <w:pPr>
              <w:pStyle w:val="paragraf"/>
              <w:ind w:firstLine="0"/>
              <w:jc w:val="center"/>
            </w:pPr>
            <w:r>
              <w:t>3,5</w:t>
            </w:r>
          </w:p>
        </w:tc>
      </w:tr>
      <w:tr w:rsidR="002844D9" w:rsidTr="00363572">
        <w:tc>
          <w:tcPr>
            <w:tcW w:w="1437" w:type="dxa"/>
            <w:tcBorders>
              <w:top w:val="double" w:sz="4" w:space="0" w:color="auto"/>
              <w:left w:val="double" w:sz="4" w:space="0" w:color="auto"/>
              <w:bottom w:val="double" w:sz="4" w:space="0" w:color="auto"/>
              <w:right w:val="double" w:sz="4" w:space="0" w:color="auto"/>
            </w:tcBorders>
          </w:tcPr>
          <w:p w:rsidR="002844D9" w:rsidRDefault="002844D9" w:rsidP="002844D9">
            <w:pPr>
              <w:pStyle w:val="paragraf"/>
              <w:ind w:firstLine="0"/>
              <w:jc w:val="center"/>
            </w:pPr>
            <w:r w:rsidRPr="002844D9">
              <w:rPr>
                <w:i/>
              </w:rPr>
              <w:t>a</w:t>
            </w:r>
            <w:r>
              <w:t xml:space="preserve"> (mm)</w:t>
            </w:r>
          </w:p>
        </w:tc>
        <w:tc>
          <w:tcPr>
            <w:tcW w:w="2391" w:type="dxa"/>
            <w:gridSpan w:val="2"/>
            <w:tcBorders>
              <w:top w:val="double" w:sz="4" w:space="0" w:color="auto"/>
              <w:left w:val="double" w:sz="4" w:space="0" w:color="auto"/>
              <w:bottom w:val="double" w:sz="4" w:space="0" w:color="auto"/>
              <w:right w:val="double" w:sz="4" w:space="0" w:color="auto"/>
            </w:tcBorders>
          </w:tcPr>
          <w:p w:rsidR="002844D9" w:rsidRDefault="002844D9" w:rsidP="002844D9">
            <w:pPr>
              <w:pStyle w:val="paragraf"/>
              <w:ind w:firstLine="0"/>
              <w:jc w:val="center"/>
            </w:pPr>
            <w:r>
              <w:t>75</w:t>
            </w:r>
          </w:p>
        </w:tc>
      </w:tr>
      <w:tr w:rsidR="002844D9" w:rsidTr="00363572">
        <w:tc>
          <w:tcPr>
            <w:tcW w:w="1437" w:type="dxa"/>
            <w:tcBorders>
              <w:top w:val="double" w:sz="4" w:space="0" w:color="auto"/>
              <w:left w:val="double" w:sz="4" w:space="0" w:color="auto"/>
              <w:bottom w:val="double" w:sz="4" w:space="0" w:color="auto"/>
              <w:right w:val="double" w:sz="4" w:space="0" w:color="auto"/>
            </w:tcBorders>
          </w:tcPr>
          <w:p w:rsidR="002844D9" w:rsidRPr="002844D9" w:rsidRDefault="002844D9" w:rsidP="002844D9">
            <w:pPr>
              <w:pStyle w:val="paragraf"/>
              <w:ind w:firstLine="0"/>
              <w:jc w:val="center"/>
              <w:rPr>
                <w:i/>
              </w:rPr>
            </w:pPr>
            <w:r w:rsidRPr="002844D9">
              <w:rPr>
                <w:i/>
              </w:rPr>
              <w:t>x</w:t>
            </w:r>
          </w:p>
        </w:tc>
        <w:tc>
          <w:tcPr>
            <w:tcW w:w="1115" w:type="dxa"/>
            <w:tcBorders>
              <w:top w:val="double" w:sz="4" w:space="0" w:color="auto"/>
              <w:left w:val="double" w:sz="4" w:space="0" w:color="auto"/>
              <w:bottom w:val="double" w:sz="4" w:space="0" w:color="auto"/>
              <w:right w:val="double" w:sz="4" w:space="0" w:color="auto"/>
            </w:tcBorders>
          </w:tcPr>
          <w:p w:rsidR="002844D9" w:rsidRDefault="002844D9" w:rsidP="002844D9">
            <w:pPr>
              <w:pStyle w:val="paragraf"/>
              <w:ind w:firstLine="0"/>
              <w:jc w:val="center"/>
            </w:pPr>
            <w:r>
              <w:t>0,4595</w:t>
            </w:r>
          </w:p>
        </w:tc>
        <w:tc>
          <w:tcPr>
            <w:tcW w:w="1276" w:type="dxa"/>
            <w:tcBorders>
              <w:top w:val="double" w:sz="4" w:space="0" w:color="auto"/>
              <w:left w:val="double" w:sz="4" w:space="0" w:color="auto"/>
              <w:bottom w:val="double" w:sz="4" w:space="0" w:color="auto"/>
              <w:right w:val="double" w:sz="4" w:space="0" w:color="auto"/>
            </w:tcBorders>
          </w:tcPr>
          <w:p w:rsidR="002844D9" w:rsidRDefault="002844D9" w:rsidP="002844D9">
            <w:pPr>
              <w:pStyle w:val="paragraf"/>
              <w:ind w:firstLine="0"/>
              <w:jc w:val="center"/>
            </w:pPr>
            <w:r>
              <w:t>0,4594</w:t>
            </w:r>
          </w:p>
        </w:tc>
      </w:tr>
      <w:tr w:rsidR="002844D9" w:rsidTr="00363572">
        <w:tc>
          <w:tcPr>
            <w:tcW w:w="1437" w:type="dxa"/>
            <w:tcBorders>
              <w:top w:val="double" w:sz="4" w:space="0" w:color="auto"/>
              <w:left w:val="double" w:sz="4" w:space="0" w:color="auto"/>
              <w:bottom w:val="double" w:sz="4" w:space="0" w:color="auto"/>
              <w:right w:val="double" w:sz="4" w:space="0" w:color="auto"/>
            </w:tcBorders>
          </w:tcPr>
          <w:p w:rsidR="002844D9" w:rsidRPr="002844D9" w:rsidRDefault="002844D9" w:rsidP="002844D9">
            <w:pPr>
              <w:pStyle w:val="paragraf"/>
              <w:ind w:firstLine="0"/>
              <w:jc w:val="center"/>
              <w:rPr>
                <w:rFonts w:ascii="Symbol" w:hAnsi="Symbol"/>
                <w:i/>
              </w:rPr>
            </w:pPr>
            <w:r w:rsidRPr="002844D9">
              <w:rPr>
                <w:rFonts w:ascii="Symbol" w:hAnsi="Symbol"/>
                <w:i/>
              </w:rPr>
              <w:t></w:t>
            </w:r>
          </w:p>
        </w:tc>
        <w:tc>
          <w:tcPr>
            <w:tcW w:w="2391" w:type="dxa"/>
            <w:gridSpan w:val="2"/>
            <w:tcBorders>
              <w:top w:val="double" w:sz="4" w:space="0" w:color="auto"/>
              <w:left w:val="double" w:sz="4" w:space="0" w:color="auto"/>
              <w:bottom w:val="double" w:sz="4" w:space="0" w:color="auto"/>
              <w:right w:val="double" w:sz="4" w:space="0" w:color="auto"/>
            </w:tcBorders>
          </w:tcPr>
          <w:p w:rsidR="002844D9" w:rsidRDefault="002844D9" w:rsidP="002844D9">
            <w:pPr>
              <w:pStyle w:val="paragraf"/>
              <w:ind w:firstLine="0"/>
              <w:jc w:val="center"/>
            </w:pPr>
            <w:r>
              <w:t>20</w:t>
            </w:r>
            <w:r w:rsidRPr="002844D9">
              <w:rPr>
                <w:vertAlign w:val="superscript"/>
              </w:rPr>
              <w:t>o</w:t>
            </w:r>
          </w:p>
        </w:tc>
      </w:tr>
      <w:tr w:rsidR="002844D9" w:rsidTr="00363572">
        <w:tc>
          <w:tcPr>
            <w:tcW w:w="1437" w:type="dxa"/>
            <w:tcBorders>
              <w:top w:val="double" w:sz="4" w:space="0" w:color="auto"/>
              <w:left w:val="double" w:sz="4" w:space="0" w:color="auto"/>
              <w:bottom w:val="double" w:sz="4" w:space="0" w:color="auto"/>
              <w:right w:val="double" w:sz="4" w:space="0" w:color="auto"/>
            </w:tcBorders>
          </w:tcPr>
          <w:p w:rsidR="002844D9" w:rsidRPr="002844D9" w:rsidRDefault="002844D9" w:rsidP="002844D9">
            <w:pPr>
              <w:pStyle w:val="paragraf"/>
              <w:ind w:firstLine="0"/>
              <w:jc w:val="center"/>
              <w:rPr>
                <w:i/>
              </w:rPr>
            </w:pPr>
            <w:r w:rsidRPr="002844D9">
              <w:rPr>
                <w:rFonts w:ascii="Symbol" w:hAnsi="Symbol"/>
                <w:i/>
              </w:rPr>
              <w:t></w:t>
            </w:r>
            <w:r w:rsidRPr="002844D9">
              <w:rPr>
                <w:i/>
                <w:vertAlign w:val="subscript"/>
              </w:rPr>
              <w:t>wt</w:t>
            </w:r>
          </w:p>
        </w:tc>
        <w:tc>
          <w:tcPr>
            <w:tcW w:w="2391" w:type="dxa"/>
            <w:gridSpan w:val="2"/>
            <w:tcBorders>
              <w:top w:val="double" w:sz="4" w:space="0" w:color="auto"/>
              <w:left w:val="double" w:sz="4" w:space="0" w:color="auto"/>
              <w:bottom w:val="double" w:sz="4" w:space="0" w:color="auto"/>
              <w:right w:val="double" w:sz="4" w:space="0" w:color="auto"/>
            </w:tcBorders>
          </w:tcPr>
          <w:p w:rsidR="002844D9" w:rsidRDefault="002844D9" w:rsidP="002844D9">
            <w:pPr>
              <w:pStyle w:val="paragraf"/>
              <w:ind w:firstLine="0"/>
              <w:jc w:val="center"/>
            </w:pPr>
            <w:r>
              <w:t>22,942</w:t>
            </w:r>
            <w:r w:rsidRPr="002844D9">
              <w:rPr>
                <w:vertAlign w:val="superscript"/>
              </w:rPr>
              <w:t>o</w:t>
            </w:r>
          </w:p>
        </w:tc>
      </w:tr>
    </w:tbl>
    <w:p w:rsidR="002844D9" w:rsidRDefault="004B64EB" w:rsidP="00E36F55">
      <w:pPr>
        <w:pStyle w:val="paragraf"/>
      </w:pPr>
      <w:r>
        <w:rPr>
          <w:noProof/>
          <w:lang w:val="en-US"/>
        </w:rPr>
        <w:drawing>
          <wp:anchor distT="0" distB="0" distL="114300" distR="114300" simplePos="0" relativeHeight="251664896" behindDoc="0" locked="0" layoutInCell="1" allowOverlap="1" wp14:anchorId="2C843C7E" wp14:editId="6811715B">
            <wp:simplePos x="0" y="0"/>
            <wp:positionH relativeFrom="column">
              <wp:posOffset>452120</wp:posOffset>
            </wp:positionH>
            <wp:positionV relativeFrom="paragraph">
              <wp:posOffset>135890</wp:posOffset>
            </wp:positionV>
            <wp:extent cx="3371850" cy="1879600"/>
            <wp:effectExtent l="0" t="0" r="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71850" cy="1879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3687" w:rsidRDefault="00AB3687" w:rsidP="00E36F55">
      <w:pPr>
        <w:pStyle w:val="paragraf"/>
      </w:pPr>
    </w:p>
    <w:p w:rsidR="00AB3687" w:rsidRDefault="00AB3687" w:rsidP="00E36F55">
      <w:pPr>
        <w:pStyle w:val="paragraf"/>
      </w:pPr>
    </w:p>
    <w:p w:rsidR="004B64EB" w:rsidRDefault="004B64EB" w:rsidP="00E36F55">
      <w:pPr>
        <w:pStyle w:val="paragraf"/>
      </w:pPr>
    </w:p>
    <w:p w:rsidR="004B64EB" w:rsidRDefault="004B64EB" w:rsidP="00E36F55">
      <w:pPr>
        <w:pStyle w:val="paragraf"/>
      </w:pPr>
    </w:p>
    <w:p w:rsidR="004B64EB" w:rsidRDefault="004B64EB" w:rsidP="00E36F55">
      <w:pPr>
        <w:pStyle w:val="paragraf"/>
      </w:pPr>
    </w:p>
    <w:p w:rsidR="004B64EB" w:rsidRDefault="004B64EB" w:rsidP="00E36F55">
      <w:pPr>
        <w:pStyle w:val="paragraf"/>
      </w:pPr>
    </w:p>
    <w:p w:rsidR="00AB3687" w:rsidRDefault="00AB3687" w:rsidP="00E36F55">
      <w:pPr>
        <w:pStyle w:val="paragraf"/>
      </w:pPr>
    </w:p>
    <w:p w:rsidR="00AB3687" w:rsidRDefault="00AB3687" w:rsidP="00E36F55">
      <w:pPr>
        <w:pStyle w:val="paragraf"/>
      </w:pPr>
    </w:p>
    <w:p w:rsidR="00AB3687" w:rsidRDefault="00AB3687" w:rsidP="00E36F55">
      <w:pPr>
        <w:pStyle w:val="paragraf"/>
      </w:pPr>
    </w:p>
    <w:p w:rsidR="00AB3687" w:rsidRDefault="00AB3687" w:rsidP="00E36F55">
      <w:pPr>
        <w:pStyle w:val="paragraf"/>
      </w:pPr>
    </w:p>
    <w:p w:rsidR="00AB3687" w:rsidRDefault="00AB3687" w:rsidP="00E36F55">
      <w:pPr>
        <w:pStyle w:val="paragraf"/>
      </w:pPr>
    </w:p>
    <w:p w:rsidR="00AB3687" w:rsidRDefault="00AB3687" w:rsidP="00E36F55">
      <w:pPr>
        <w:pStyle w:val="paragraf"/>
      </w:pPr>
    </w:p>
    <w:p w:rsidR="00AB3687" w:rsidRDefault="00AB3687" w:rsidP="00E36F55">
      <w:pPr>
        <w:pStyle w:val="paragraf"/>
      </w:pPr>
    </w:p>
    <w:p w:rsidR="004B64EB" w:rsidRPr="00363572" w:rsidRDefault="00AF205D" w:rsidP="004B64EB">
      <w:pPr>
        <w:pStyle w:val="paragraf"/>
        <w:rPr>
          <w:i/>
        </w:rPr>
      </w:pPr>
      <w:r w:rsidRPr="00363572">
        <w:rPr>
          <w:i/>
        </w:rPr>
        <w:t>Fig. 5</w:t>
      </w:r>
      <w:r w:rsidR="004B64EB" w:rsidRPr="00363572">
        <w:rPr>
          <w:i/>
        </w:rPr>
        <w:t>. Gear form for z = 12 and x = 0,4594.</w:t>
      </w:r>
    </w:p>
    <w:p w:rsidR="004B64EB" w:rsidRDefault="00363572" w:rsidP="00E36F55">
      <w:pPr>
        <w:pStyle w:val="paragraf"/>
      </w:pPr>
      <w:r>
        <w:rPr>
          <w:noProof/>
          <w:lang w:val="en-US"/>
        </w:rPr>
        <w:drawing>
          <wp:anchor distT="0" distB="0" distL="114300" distR="114300" simplePos="0" relativeHeight="251675136" behindDoc="0" locked="0" layoutInCell="1" allowOverlap="1" wp14:anchorId="0C6EF24C" wp14:editId="17520489">
            <wp:simplePos x="0" y="0"/>
            <wp:positionH relativeFrom="column">
              <wp:posOffset>23495</wp:posOffset>
            </wp:positionH>
            <wp:positionV relativeFrom="paragraph">
              <wp:posOffset>143510</wp:posOffset>
            </wp:positionV>
            <wp:extent cx="2252663" cy="2441432"/>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52663" cy="2441432"/>
                    </a:xfrm>
                    <a:prstGeom prst="rect">
                      <a:avLst/>
                    </a:prstGeom>
                    <a:noFill/>
                    <a:ln>
                      <a:noFill/>
                    </a:ln>
                  </pic:spPr>
                </pic:pic>
              </a:graphicData>
            </a:graphic>
            <wp14:sizeRelH relativeFrom="page">
              <wp14:pctWidth>0</wp14:pctWidth>
            </wp14:sizeRelH>
            <wp14:sizeRelV relativeFrom="page">
              <wp14:pctHeight>0</wp14:pctHeight>
            </wp14:sizeRelV>
          </wp:anchor>
        </w:drawing>
      </w:r>
      <w:r w:rsidR="004B64EB">
        <w:rPr>
          <w:noProof/>
          <w:lang w:val="en-US"/>
        </w:rPr>
        <w:drawing>
          <wp:anchor distT="0" distB="0" distL="114300" distR="114300" simplePos="0" relativeHeight="251670016" behindDoc="0" locked="0" layoutInCell="1" allowOverlap="1" wp14:anchorId="0597ED7E" wp14:editId="307EB91E">
            <wp:simplePos x="0" y="0"/>
            <wp:positionH relativeFrom="column">
              <wp:posOffset>2395220</wp:posOffset>
            </wp:positionH>
            <wp:positionV relativeFrom="paragraph">
              <wp:posOffset>145415</wp:posOffset>
            </wp:positionV>
            <wp:extent cx="2533650" cy="2362000"/>
            <wp:effectExtent l="0" t="0" r="0" b="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33650" cy="2362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64EB" w:rsidRDefault="004B64EB" w:rsidP="00E36F55">
      <w:pPr>
        <w:pStyle w:val="paragraf"/>
      </w:pPr>
    </w:p>
    <w:p w:rsidR="004B64EB" w:rsidRDefault="004B64EB" w:rsidP="00E36F55">
      <w:pPr>
        <w:pStyle w:val="paragraf"/>
      </w:pPr>
    </w:p>
    <w:p w:rsidR="004B64EB" w:rsidRDefault="004B64EB" w:rsidP="00E36F55">
      <w:pPr>
        <w:pStyle w:val="paragraf"/>
      </w:pPr>
    </w:p>
    <w:p w:rsidR="004B64EB" w:rsidRDefault="004B64EB" w:rsidP="00E36F55">
      <w:pPr>
        <w:pStyle w:val="paragraf"/>
      </w:pPr>
    </w:p>
    <w:p w:rsidR="004B64EB" w:rsidRDefault="004B64EB" w:rsidP="00E36F55">
      <w:pPr>
        <w:pStyle w:val="paragraf"/>
      </w:pPr>
    </w:p>
    <w:p w:rsidR="004B64EB" w:rsidRDefault="004B64EB" w:rsidP="00E36F55">
      <w:pPr>
        <w:pStyle w:val="paragraf"/>
      </w:pPr>
    </w:p>
    <w:p w:rsidR="004B64EB" w:rsidRDefault="004B64EB" w:rsidP="00E36F55">
      <w:pPr>
        <w:pStyle w:val="paragraf"/>
      </w:pPr>
    </w:p>
    <w:p w:rsidR="004B64EB" w:rsidRDefault="004B64EB" w:rsidP="00E36F55">
      <w:pPr>
        <w:pStyle w:val="paragraf"/>
      </w:pPr>
    </w:p>
    <w:p w:rsidR="004B64EB" w:rsidRDefault="004B64EB" w:rsidP="00E36F55">
      <w:pPr>
        <w:pStyle w:val="paragraf"/>
      </w:pPr>
    </w:p>
    <w:p w:rsidR="004B64EB" w:rsidRDefault="004B64EB" w:rsidP="00E36F55">
      <w:pPr>
        <w:pStyle w:val="paragraf"/>
      </w:pPr>
    </w:p>
    <w:p w:rsidR="004B64EB" w:rsidRDefault="004B64EB" w:rsidP="00E36F55">
      <w:pPr>
        <w:pStyle w:val="paragraf"/>
      </w:pPr>
    </w:p>
    <w:p w:rsidR="004B64EB" w:rsidRDefault="004B64EB" w:rsidP="00E36F55">
      <w:pPr>
        <w:pStyle w:val="paragraf"/>
      </w:pPr>
    </w:p>
    <w:p w:rsidR="004B64EB" w:rsidRDefault="004B64EB" w:rsidP="00E36F55">
      <w:pPr>
        <w:pStyle w:val="paragraf"/>
      </w:pPr>
    </w:p>
    <w:p w:rsidR="004B64EB" w:rsidRDefault="004B64EB" w:rsidP="00E36F55">
      <w:pPr>
        <w:pStyle w:val="paragraf"/>
      </w:pPr>
    </w:p>
    <w:p w:rsidR="004B64EB" w:rsidRDefault="004B64EB" w:rsidP="00E36F55">
      <w:pPr>
        <w:pStyle w:val="paragraf"/>
      </w:pPr>
    </w:p>
    <w:p w:rsidR="004B64EB" w:rsidRDefault="004B64EB" w:rsidP="00E36F55">
      <w:pPr>
        <w:pStyle w:val="paragraf"/>
      </w:pPr>
    </w:p>
    <w:p w:rsidR="004B64EB" w:rsidRDefault="00363572" w:rsidP="00E36F55">
      <w:pPr>
        <w:pStyle w:val="paragraf"/>
      </w:pPr>
      <w:r>
        <w:rPr>
          <w:noProof/>
          <w:lang w:val="en-US"/>
        </w:rPr>
        <mc:AlternateContent>
          <mc:Choice Requires="wps">
            <w:drawing>
              <wp:anchor distT="0" distB="0" distL="114300" distR="114300" simplePos="0" relativeHeight="251683328" behindDoc="0" locked="0" layoutInCell="1" allowOverlap="1">
                <wp:simplePos x="0" y="0"/>
                <wp:positionH relativeFrom="column">
                  <wp:posOffset>-176530</wp:posOffset>
                </wp:positionH>
                <wp:positionV relativeFrom="paragraph">
                  <wp:posOffset>157163</wp:posOffset>
                </wp:positionV>
                <wp:extent cx="2376488" cy="414337"/>
                <wp:effectExtent l="0" t="0" r="5080" b="5080"/>
                <wp:wrapNone/>
                <wp:docPr id="10" name="Text Box 10"/>
                <wp:cNvGraphicFramePr/>
                <a:graphic xmlns:a="http://schemas.openxmlformats.org/drawingml/2006/main">
                  <a:graphicData uri="http://schemas.microsoft.com/office/word/2010/wordprocessingShape">
                    <wps:wsp>
                      <wps:cNvSpPr txBox="1"/>
                      <wps:spPr>
                        <a:xfrm>
                          <a:off x="0" y="0"/>
                          <a:ext cx="2376488" cy="41433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B2F" w:rsidRPr="00363572" w:rsidRDefault="00DF3B2F" w:rsidP="00363572">
                            <w:pPr>
                              <w:pStyle w:val="paragraf"/>
                              <w:rPr>
                                <w:i/>
                              </w:rPr>
                            </w:pPr>
                            <w:r>
                              <w:rPr>
                                <w:i/>
                              </w:rPr>
                              <w:t>Fig. 6</w:t>
                            </w:r>
                            <w:r w:rsidRPr="00363572">
                              <w:rPr>
                                <w:i/>
                              </w:rPr>
                              <w:t>. Teeth form and gear size for z =30 and x = 0,</w:t>
                            </w:r>
                          </w:p>
                          <w:p w:rsidR="00DF3B2F" w:rsidRDefault="00DF3B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28" type="#_x0000_t202" style="position:absolute;left:0;text-align:left;margin-left:-13.9pt;margin-top:12.4pt;width:187.15pt;height:32.6pt;z-index:251683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h5sjgIAAJMFAAAOAAAAZHJzL2Uyb0RvYy54bWysVEtv2zAMvg/YfxB0X51XHwviFFmLDgOK&#10;tlg79KzIUiJMEjVJiZ39+lKynWRdLx12sSnyIylSHzm7bIwmW+GDAlvS4cmAEmE5VMquSvrj6ebT&#10;BSUhMlsxDVaUdCcCvZx//DCr3VSMYA26Ep5gEBumtSvpOkY3LYrA18KwcAJOWDRK8IZFPPpVUXlW&#10;Y3Sji9FgcFbU4CvngYsQUHvdGuk8x5dS8HgvZRCR6JLi3WL++vxdpm8xn7HpyjO3Vry7BvuHWxim&#10;LCbdh7pmkZGNV3+FMop7CCDjCQdTgJSKi1wDVjMcvKrmcc2cyLVgc4Lbtyn8v7D8bvvgiarw7bA9&#10;lhl8oyfRRPIFGoIq7E/twhRhjw6BsUE9Ynt9QGUqu5HepD8WRNCOoXb77qZoHJWj8fnZ5AL5wNE2&#10;GU7G4/MUpjh4Ox/iVwGGJKGkHl8vN5Vtb0NsoT0kJQugVXWjtM6HxBhxpT3ZMnxrHfMdMfgfKG1J&#10;XdKz8ekgB7aQ3NvI2qYwInOmS5cqbyvMUtxpkTDafhcSe5YLfSM341zYff6MTiiJqd7j2OEPt3qP&#10;c1sHeuTMYOPe2SgLPlefh+zQsupn3zLZ4vFtjupOYmyWTSbLqCfAEqod8sJDO1nB8RuFj3fLQnxg&#10;HkcJqYDrId7jR2rA5kMnUbIG//stfcIjw9FKSY2jWdLwa8O8oER/s8j9z8PJJM1yPkxOz0d48MeW&#10;5bHFbswVICOGuIgcz2LCR92L0oN5xi2ySFnRxCzH3CWNvXgV24WBW4iLxSKDcHodi7f20fEUOnU5&#10;UfOpeWbedfyNyPw76IeYTV/RuMUmTwuLTQSpMsdTn9uudv3Hyc9T0m2ptFqOzxl12KXzFwAAAP//&#10;AwBQSwMEFAAGAAgAAAAhAJHUsN7iAAAACQEAAA8AAABkcnMvZG93bnJldi54bWxMj81OwzAQhO9I&#10;vIO1SFxQ65D0B0KcCiGgErc2BcTNjZckIl5HsZuEt2c5wWk12tHMN9lmsq0YsPeNIwXX8wgEUulM&#10;Q5WCQ/E0uwHhgyajW0eo4Bs9bPLzs0ynxo20w2EfKsEh5FOtoA6hS6X0ZY1W+7nrkPj36XqrA8u+&#10;kqbXI4fbVsZRtJJWN8QNte7wocbya3+yCj6uqvcXPz2/jsky6R63Q7F+M4VSlxfT/R2IgFP4M8Mv&#10;PqNDzkxHdyLjRatgFq8ZPSiIF3zZkCxWSxBHBbdRBDLP5P8F+Q8AAAD//wMAUEsBAi0AFAAGAAgA&#10;AAAhALaDOJL+AAAA4QEAABMAAAAAAAAAAAAAAAAAAAAAAFtDb250ZW50X1R5cGVzXS54bWxQSwEC&#10;LQAUAAYACAAAACEAOP0h/9YAAACUAQAACwAAAAAAAAAAAAAAAAAvAQAAX3JlbHMvLnJlbHNQSwEC&#10;LQAUAAYACAAAACEA6u4ebI4CAACTBQAADgAAAAAAAAAAAAAAAAAuAgAAZHJzL2Uyb0RvYy54bWxQ&#10;SwECLQAUAAYACAAAACEAkdSw3uIAAAAJAQAADwAAAAAAAAAAAAAAAADoBAAAZHJzL2Rvd25yZXYu&#10;eG1sUEsFBgAAAAAEAAQA8wAAAPcFAAAAAA==&#10;" fillcolor="white [3201]" stroked="f" strokeweight=".5pt">
                <v:textbox>
                  <w:txbxContent>
                    <w:p w:rsidR="00DF3B2F" w:rsidRPr="00363572" w:rsidRDefault="00DF3B2F" w:rsidP="00363572">
                      <w:pPr>
                        <w:pStyle w:val="paragraf"/>
                        <w:rPr>
                          <w:i/>
                        </w:rPr>
                      </w:pPr>
                      <w:r>
                        <w:rPr>
                          <w:i/>
                        </w:rPr>
                        <w:t>Fig. 6</w:t>
                      </w:r>
                      <w:r w:rsidRPr="00363572">
                        <w:rPr>
                          <w:i/>
                        </w:rPr>
                        <w:t>. Teeth form and gear size for z =30 and x = 0,</w:t>
                      </w:r>
                    </w:p>
                    <w:p w:rsidR="00DF3B2F" w:rsidRDefault="00DF3B2F"/>
                  </w:txbxContent>
                </v:textbox>
              </v:shape>
            </w:pict>
          </mc:Fallback>
        </mc:AlternateContent>
      </w:r>
      <w:r>
        <w:rPr>
          <w:noProof/>
          <w:lang w:val="en-US"/>
        </w:rPr>
        <mc:AlternateContent>
          <mc:Choice Requires="wps">
            <w:drawing>
              <wp:anchor distT="0" distB="0" distL="114300" distR="114300" simplePos="0" relativeHeight="251674112" behindDoc="0" locked="0" layoutInCell="1" allowOverlap="1" wp14:anchorId="1F35A690" wp14:editId="6843B5A1">
                <wp:simplePos x="0" y="0"/>
                <wp:positionH relativeFrom="column">
                  <wp:posOffset>2471420</wp:posOffset>
                </wp:positionH>
                <wp:positionV relativeFrom="paragraph">
                  <wp:posOffset>49212</wp:posOffset>
                </wp:positionV>
                <wp:extent cx="2381250" cy="43815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381250" cy="4381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B2F" w:rsidRPr="00363572" w:rsidRDefault="00DF3B2F" w:rsidP="008F7E99">
                            <w:pPr>
                              <w:pStyle w:val="paragraf"/>
                              <w:rPr>
                                <w:i/>
                              </w:rPr>
                            </w:pPr>
                            <w:r>
                              <w:rPr>
                                <w:i/>
                              </w:rPr>
                              <w:t>Fig. 7</w:t>
                            </w:r>
                            <w:r w:rsidRPr="00363572">
                              <w:rPr>
                                <w:i/>
                              </w:rPr>
                              <w:t>. Teeth form and gear size for z =30 and x = 0,4594</w:t>
                            </w:r>
                          </w:p>
                          <w:p w:rsidR="00DF3B2F" w:rsidRDefault="00DF3B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35A690" id="Text Box 18" o:spid="_x0000_s1029" type="#_x0000_t202" style="position:absolute;left:0;text-align:left;margin-left:194.6pt;margin-top:3.85pt;width:187.5pt;height:34.5pt;z-index:251674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2NBiQIAAJMFAAAOAAAAZHJzL2Uyb0RvYy54bWysVEtPGzEQvlfqf7B8L5uEQGnEBqUgqkoI&#10;UKHi7HhtsqrX49pOsumv72dvNkkpF6pedufxzYzneX7RNoatlA812ZIPjwacKSupqu1zyb8/Xn84&#10;4yxEYSthyKqSb1TgF9P3787XbqJGtCBTKc/gxIbJ2pV8EaObFEWQC9WIcEROWSg1+UZEsP65qLxY&#10;w3tjitFgcFqsyVfOk1QhQHrVKfk0+9dayXindVCRmZLjbTF/ff7O07eYnovJsxduUcvtM8Q/vKIR&#10;tUXQnasrEQVb+vovV00tPQXS8UhSU5DWtVQ5B2QzHLzI5mEhnMq5oDjB7coU/p9bebu696yu0Dt0&#10;yooGPXpUbWSfqWUQoT5rFyaAPTgAYws5sL08QJjSbrVv0h8JMehR6c2uusmbhHB0fDYcnUAloRuD&#10;AQ33xd7a+RC/KGpYIkru0b1cVLG6CbGD9pAULJCpq+vamMykiVGXxrOVQK9NzG+E8z9QxrJ1yU+P&#10;EToZWUrmnWdjk0TlmdmGS5l3GWYqboxKGGO/KY2a5URfiS2kVHYXP6MTSiPUWwy3+P2r3mLc5QGL&#10;HJls3Bk3tSWfs89Lti9Z9aMvme7w6M1B3omM7bzNw3LcD8Ccqg3mwlO3WcHJ6xrNuxEh3guPVUK/&#10;cR7iHT7aEIpPW4qzBflfr8kTHhMOLWdrrGbJw8+l8Ioz89Vi9j8Nx+O0y5kZn3wcgfGHmvmhxi6b&#10;S8JEDHGInMxkwkfTk9pT84QrMktRoRJWInbJY09exu5g4ApJNZtlELbXiXhjH5xMrlOV02g+tk/C&#10;u+38Rkz+LfVLLCYvxrjDJktLs2UkXecZT3XuqrqtPzY/b8n2SqXTcshn1P6WTn8DAAD//wMAUEsD&#10;BBQABgAIAAAAIQC9/ls23wAAAAgBAAAPAAAAZHJzL2Rvd25yZXYueG1sTI9LT8MwEITvSPwHa5G4&#10;IOrQQF1CnAohHhI3Gh7i5sZLEhGvo9hNwr9ne4LbjmY0+02+mV0nRhxC60nDxSIBgVR521Kt4bV8&#10;OF+DCNGQNZ0n1PCDATbF8VFuMusnesFxG2vBJRQyo6GJsc+kDFWDzoSF75HY+/KDM5HlUEs7mInL&#10;XSeXSbKSzrTEHxrT412D1fd27zR8ntUfz2F+fJvSq7S/fxpL9W5LrU9P5tsbEBHn+BeGAz6jQ8FM&#10;O78nG0SnIV1fLzmqQSkQ7KvVJevd4VAgi1z+H1D8AgAA//8DAFBLAQItABQABgAIAAAAIQC2gziS&#10;/gAAAOEBAAATAAAAAAAAAAAAAAAAAAAAAABbQ29udGVudF9UeXBlc10ueG1sUEsBAi0AFAAGAAgA&#10;AAAhADj9If/WAAAAlAEAAAsAAAAAAAAAAAAAAAAALwEAAF9yZWxzLy5yZWxzUEsBAi0AFAAGAAgA&#10;AAAhAFc3Y0GJAgAAkwUAAA4AAAAAAAAAAAAAAAAALgIAAGRycy9lMm9Eb2MueG1sUEsBAi0AFAAG&#10;AAgAAAAhAL3+WzbfAAAACAEAAA8AAAAAAAAAAAAAAAAA4wQAAGRycy9kb3ducmV2LnhtbFBLBQYA&#10;AAAABAAEAPMAAADvBQAAAAA=&#10;" fillcolor="white [3201]" stroked="f" strokeweight=".5pt">
                <v:textbox>
                  <w:txbxContent>
                    <w:p w:rsidR="00DF3B2F" w:rsidRPr="00363572" w:rsidRDefault="00DF3B2F" w:rsidP="008F7E99">
                      <w:pPr>
                        <w:pStyle w:val="paragraf"/>
                        <w:rPr>
                          <w:i/>
                        </w:rPr>
                      </w:pPr>
                      <w:r>
                        <w:rPr>
                          <w:i/>
                        </w:rPr>
                        <w:t>Fig. 7</w:t>
                      </w:r>
                      <w:r w:rsidRPr="00363572">
                        <w:rPr>
                          <w:i/>
                        </w:rPr>
                        <w:t>. Teeth form and gear size for z =30 and x = 0,4594</w:t>
                      </w:r>
                    </w:p>
                    <w:p w:rsidR="00DF3B2F" w:rsidRDefault="00DF3B2F"/>
                  </w:txbxContent>
                </v:textbox>
              </v:shape>
            </w:pict>
          </mc:Fallback>
        </mc:AlternateContent>
      </w:r>
    </w:p>
    <w:p w:rsidR="004B64EB" w:rsidRDefault="004B64EB" w:rsidP="00E36F55">
      <w:pPr>
        <w:pStyle w:val="paragraf"/>
      </w:pPr>
    </w:p>
    <w:p w:rsidR="004B64EB" w:rsidRDefault="004B64EB" w:rsidP="004B64EB">
      <w:pPr>
        <w:pStyle w:val="paragraf"/>
      </w:pPr>
    </w:p>
    <w:p w:rsidR="004B64EB" w:rsidRDefault="004B64EB" w:rsidP="00E36F55">
      <w:pPr>
        <w:pStyle w:val="paragraf"/>
      </w:pPr>
    </w:p>
    <w:p w:rsidR="00614414" w:rsidRDefault="00614414" w:rsidP="00614414">
      <w:pPr>
        <w:pStyle w:val="podnaslov"/>
      </w:pPr>
      <w:r>
        <w:t xml:space="preserve">CONCLUSION </w:t>
      </w:r>
    </w:p>
    <w:p w:rsidR="00614414" w:rsidRDefault="00614414" w:rsidP="00614414">
      <w:pPr>
        <w:pStyle w:val="podnaslov"/>
        <w:numPr>
          <w:ilvl w:val="0"/>
          <w:numId w:val="0"/>
        </w:numPr>
        <w:rPr>
          <w:b w:val="0"/>
        </w:rPr>
      </w:pPr>
      <w:r>
        <w:rPr>
          <w:b w:val="0"/>
        </w:rPr>
        <w:t>It was achieved that parametric modeling of cylindric toothed pair with straight teeth, for already given limits, and so: preserving given axis distance and gear ratio if work intensity of stress was less then critical. Relations were reinstated, between gear ratio and axis distance with module, number of teeth and correction coefficient of teeth flanks, for evolvent teeth fla</w:t>
      </w:r>
      <w:r w:rsidR="00E05EC6">
        <w:rPr>
          <w:b w:val="0"/>
        </w:rPr>
        <w:t>n</w:t>
      </w:r>
      <w:r>
        <w:rPr>
          <w:b w:val="0"/>
        </w:rPr>
        <w:t>k</w:t>
      </w:r>
      <w:r w:rsidR="001B09E6">
        <w:rPr>
          <w:b w:val="0"/>
        </w:rPr>
        <w:t>s and work intensity of stress, on flanks and bottom of teeth. Parametric modeling, in</w:t>
      </w:r>
      <w:r w:rsidR="00E05EC6">
        <w:rPr>
          <w:b w:val="0"/>
        </w:rPr>
        <w:t xml:space="preserve"> </w:t>
      </w:r>
      <w:r w:rsidR="001B09E6">
        <w:rPr>
          <w:b w:val="0"/>
        </w:rPr>
        <w:t>outlines of this work should be significant for nex</w:t>
      </w:r>
      <w:r w:rsidR="00E05EC6">
        <w:rPr>
          <w:b w:val="0"/>
        </w:rPr>
        <w:t>t</w:t>
      </w:r>
      <w:r w:rsidR="001B09E6">
        <w:rPr>
          <w:b w:val="0"/>
        </w:rPr>
        <w:t xml:space="preserve"> two aspects: presents a developed method for cylindric gear geometry modeling for gears with straight teeth and variation of size ond form gear. </w:t>
      </w:r>
    </w:p>
    <w:p w:rsidR="001B09E6" w:rsidRDefault="001B09E6" w:rsidP="00614414">
      <w:pPr>
        <w:pStyle w:val="podnaslov"/>
        <w:numPr>
          <w:ilvl w:val="0"/>
          <w:numId w:val="0"/>
        </w:numPr>
        <w:rPr>
          <w:b w:val="0"/>
        </w:rPr>
      </w:pPr>
    </w:p>
    <w:p w:rsidR="001B09E6" w:rsidRDefault="001B09E6" w:rsidP="001B09E6">
      <w:pPr>
        <w:pStyle w:val="podnaslov"/>
      </w:pPr>
      <w:r>
        <w:t xml:space="preserve">REFERENCES </w:t>
      </w:r>
    </w:p>
    <w:p w:rsidR="001B09E6" w:rsidRDefault="001B09E6" w:rsidP="001B09E6">
      <w:pPr>
        <w:pStyle w:val="podnaslov"/>
        <w:numPr>
          <w:ilvl w:val="0"/>
          <w:numId w:val="0"/>
        </w:numPr>
        <w:rPr>
          <w:b w:val="0"/>
          <w:lang w:val="sr-Latn-RS"/>
        </w:rPr>
      </w:pPr>
      <w:r>
        <w:rPr>
          <w:b w:val="0"/>
        </w:rPr>
        <w:t xml:space="preserve">[1] P. </w:t>
      </w:r>
      <w:r>
        <w:rPr>
          <w:b w:val="0"/>
          <w:lang w:val="sr-Latn-RS"/>
        </w:rPr>
        <w:t>Živković: Istraživanje gubitaka energije i razaranja delova planetarnih prenosnika snage, Doktorska disertacija, Mašinski fakult</w:t>
      </w:r>
      <w:r w:rsidR="004D1A24">
        <w:rPr>
          <w:b w:val="0"/>
          <w:lang w:val="sr-Latn-RS"/>
        </w:rPr>
        <w:t xml:space="preserve">et, </w:t>
      </w:r>
      <w:r>
        <w:rPr>
          <w:b w:val="0"/>
          <w:lang w:val="sr-Latn-RS"/>
        </w:rPr>
        <w:t>Beograd, 2006.</w:t>
      </w:r>
    </w:p>
    <w:p w:rsidR="001B09E6" w:rsidRDefault="001B09E6" w:rsidP="001B09E6">
      <w:pPr>
        <w:pStyle w:val="podnaslov"/>
        <w:numPr>
          <w:ilvl w:val="0"/>
          <w:numId w:val="0"/>
        </w:numPr>
        <w:rPr>
          <w:b w:val="0"/>
          <w:sz w:val="18"/>
          <w:lang w:val="sr-Latn-RS"/>
        </w:rPr>
      </w:pPr>
      <w:r>
        <w:rPr>
          <w:b w:val="0"/>
          <w:sz w:val="18"/>
          <w:lang w:val="en-US"/>
        </w:rPr>
        <w:t xml:space="preserve">[2] </w:t>
      </w:r>
      <w:r>
        <w:rPr>
          <w:b w:val="0"/>
          <w:sz w:val="18"/>
          <w:lang w:val="sr-Latn-RS"/>
        </w:rPr>
        <w:t xml:space="preserve">P. Živković: Optimiranje geometrije nosača satelita planetarnih prenosnika primenom metode konačnih elemenata, magistarski rad, </w:t>
      </w:r>
      <w:r w:rsidR="004D1A24">
        <w:rPr>
          <w:b w:val="0"/>
          <w:sz w:val="18"/>
          <w:lang w:val="sr-Latn-RS"/>
        </w:rPr>
        <w:t>Mašinski faklutet, Beograd, 1995.</w:t>
      </w:r>
    </w:p>
    <w:p w:rsidR="004D1A24" w:rsidRDefault="004D1A24" w:rsidP="001B09E6">
      <w:pPr>
        <w:pStyle w:val="podnaslov"/>
        <w:numPr>
          <w:ilvl w:val="0"/>
          <w:numId w:val="0"/>
        </w:numPr>
        <w:rPr>
          <w:b w:val="0"/>
          <w:sz w:val="18"/>
          <w:lang w:val="sr-Latn-RS"/>
        </w:rPr>
      </w:pPr>
      <w:r>
        <w:rPr>
          <w:b w:val="0"/>
          <w:sz w:val="18"/>
          <w:lang w:val="en-US"/>
        </w:rPr>
        <w:t xml:space="preserve">[3] </w:t>
      </w:r>
      <w:r>
        <w:rPr>
          <w:b w:val="0"/>
          <w:sz w:val="18"/>
          <w:lang w:val="sr-Latn-RS"/>
        </w:rPr>
        <w:t>M. Ognjanović: Konstruisanje mašina, Mašinski fakultet, Beograd, 2000.</w:t>
      </w:r>
    </w:p>
    <w:p w:rsidR="003866B7" w:rsidRDefault="004D1A24" w:rsidP="00831C0E">
      <w:pPr>
        <w:pStyle w:val="podnaslov"/>
        <w:numPr>
          <w:ilvl w:val="0"/>
          <w:numId w:val="0"/>
        </w:numPr>
      </w:pPr>
      <w:r>
        <w:rPr>
          <w:b w:val="0"/>
          <w:sz w:val="18"/>
          <w:lang w:val="en-US"/>
        </w:rPr>
        <w:t xml:space="preserve">[4] </w:t>
      </w:r>
      <w:r>
        <w:rPr>
          <w:b w:val="0"/>
          <w:sz w:val="18"/>
          <w:lang w:val="sr-Latn-RS"/>
        </w:rPr>
        <w:t>M. Ognjanović: Mašinski elementi, Mašinski fakultet, Beograd, 2006.</w:t>
      </w:r>
      <w:r w:rsidR="00831C0E">
        <w:t xml:space="preserve"> </w:t>
      </w:r>
    </w:p>
    <w:p w:rsidR="00616C2C" w:rsidRPr="00616C2C" w:rsidRDefault="00616C2C" w:rsidP="00831C0E">
      <w:pPr>
        <w:pStyle w:val="podnaslov"/>
        <w:numPr>
          <w:ilvl w:val="0"/>
          <w:numId w:val="0"/>
        </w:numPr>
        <w:rPr>
          <w:b w:val="0"/>
        </w:rPr>
      </w:pPr>
      <w:r w:rsidRPr="00616C2C">
        <w:rPr>
          <w:b w:val="0"/>
        </w:rPr>
        <w:t>[5] DIN 3990.</w:t>
      </w:r>
    </w:p>
    <w:sectPr w:rsidR="00616C2C" w:rsidRPr="00616C2C" w:rsidSect="00D5198F">
      <w:headerReference w:type="even" r:id="rId16"/>
      <w:headerReference w:type="default" r:id="rId17"/>
      <w:footerReference w:type="even" r:id="rId18"/>
      <w:footerReference w:type="default" r:id="rId19"/>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068A" w:rsidRDefault="00FA068A">
      <w:r>
        <w:separator/>
      </w:r>
    </w:p>
  </w:endnote>
  <w:endnote w:type="continuationSeparator" w:id="0">
    <w:p w:rsidR="00FA068A" w:rsidRDefault="00FA0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embedRegular r:id="rId1" w:fontKey="{0DBCE162-030E-4E49-A982-68C6B4491D95}"/>
    <w:embedItalic r:id="rId2" w:fontKey="{AAB00754-5204-4FC0-B526-A2D0FA2B0231}"/>
  </w:font>
  <w:font w:name="Times New Roman">
    <w:panose1 w:val="02020603050405020304"/>
    <w:charset w:val="00"/>
    <w:family w:val="roman"/>
    <w:pitch w:val="variable"/>
    <w:sig w:usb0="E0002AFF" w:usb1="C0007841" w:usb2="00000009" w:usb3="00000000" w:csb0="000001FF" w:csb1="00000000"/>
    <w:embedRegular r:id="rId3" w:fontKey="{45A6E91A-833D-48FE-9B12-0EF3FCF6F102}"/>
    <w:embedBold r:id="rId4" w:fontKey="{9392DFB4-41DA-48B4-BD86-BB4EA168F97E}"/>
    <w:embedItalic r:id="rId5" w:fontKey="{CD8ED01C-E324-494D-BFD9-3BFD87D2C2B9}"/>
    <w:embedBoldItalic r:id="rId6" w:fontKey="{CB0554A8-2B7B-4B41-9707-360D7DB3FAA6}"/>
  </w:font>
  <w:font w:name="Courier New">
    <w:panose1 w:val="02070309020205020404"/>
    <w:charset w:val="00"/>
    <w:family w:val="modern"/>
    <w:pitch w:val="fixed"/>
    <w:sig w:usb0="E0002AFF" w:usb1="C0007843" w:usb2="00000009" w:usb3="00000000" w:csb0="000001FF" w:csb1="00000000"/>
    <w:embedRegular r:id="rId7" w:fontKey="{987724C1-EC93-411E-A85F-2B12E74A26E1}"/>
  </w:font>
  <w:font w:name="Wingdings">
    <w:panose1 w:val="05000000000000000000"/>
    <w:charset w:val="02"/>
    <w:family w:val="auto"/>
    <w:pitch w:val="variable"/>
    <w:sig w:usb0="00000000" w:usb1="10000000" w:usb2="00000000" w:usb3="00000000" w:csb0="80000000" w:csb1="00000000"/>
    <w:embedRegular r:id="rId8" w:fontKey="{B8799CA6-44C7-4A90-A318-35965862AEE9}"/>
  </w:font>
  <w:font w:name="Arial">
    <w:panose1 w:val="020B0604020202020204"/>
    <w:charset w:val="00"/>
    <w:family w:val="swiss"/>
    <w:pitch w:val="variable"/>
    <w:sig w:usb0="E0002AFF" w:usb1="C0007843" w:usb2="00000009" w:usb3="00000000" w:csb0="000001FF" w:csb1="00000000"/>
    <w:embedRegular r:id="rId9" w:fontKey="{15DC4766-85E8-429F-BBAB-C8C82A9B3F09}"/>
    <w:embedBold r:id="rId10" w:fontKey="{D594659B-3DF9-421B-98D3-89149CD4EF15}"/>
    <w:embedItalic r:id="rId11" w:fontKey="{BFF7AD63-86CF-43E0-BA1A-29BFC8141255}"/>
    <w:embedBoldItalic r:id="rId12" w:fontKey="{FEB169B9-AFCA-4C7E-AFA0-6C1067CE62D6}"/>
  </w:font>
  <w:font w:name="Times_New_Roman">
    <w:charset w:val="00"/>
    <w:family w:val="roman"/>
    <w:pitch w:val="variable"/>
    <w:sig w:usb0="00000003" w:usb1="00000000" w:usb2="00000000" w:usb3="00000000" w:csb0="00000001" w:csb1="00000000"/>
    <w:embedRegular r:id="rId13" w:fontKey="{C12A024A-0A32-42A0-A95A-54536F60F048}"/>
  </w:font>
  <w:font w:name="Cambria Math">
    <w:panose1 w:val="02040503050406030204"/>
    <w:charset w:val="00"/>
    <w:family w:val="roman"/>
    <w:pitch w:val="variable"/>
    <w:sig w:usb0="E00002FF" w:usb1="420024FF" w:usb2="00000000" w:usb3="00000000" w:csb0="0000019F" w:csb1="00000000"/>
    <w:embedItalic r:id="rId14" w:fontKey="{F27D28A1-6A9F-4E18-A72C-541031D54CBC}"/>
  </w:font>
  <w:font w:name="Calibri Light">
    <w:panose1 w:val="020F0302020204030204"/>
    <w:charset w:val="00"/>
    <w:family w:val="swiss"/>
    <w:pitch w:val="variable"/>
    <w:sig w:usb0="A00002EF" w:usb1="4000207B" w:usb2="00000000" w:usb3="00000000" w:csb0="0000019F" w:csb1="00000000"/>
    <w:embedRegular r:id="rId15" w:fontKey="{DD085F79-575F-415F-BBF9-699DC68589C9}"/>
  </w:font>
  <w:font w:name="Calibri">
    <w:panose1 w:val="020F0502020204030204"/>
    <w:charset w:val="00"/>
    <w:family w:val="swiss"/>
    <w:pitch w:val="variable"/>
    <w:sig w:usb0="E00002FF" w:usb1="4000ACFF" w:usb2="00000001" w:usb3="00000000" w:csb0="0000019F" w:csb1="00000000"/>
    <w:embedRegular r:id="rId16" w:fontKey="{1097E976-9724-43FE-A631-FD726005E15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3B2F" w:rsidRDefault="00DF3B2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0777A3">
      <w:rPr>
        <w:rStyle w:val="PageNumber"/>
        <w:noProof/>
      </w:rPr>
      <w:t>8</w:t>
    </w:r>
    <w:r>
      <w:rPr>
        <w:rStyle w:val="PageNumber"/>
      </w:rPr>
      <w:fldChar w:fldCharType="end"/>
    </w:r>
  </w:p>
  <w:p w:rsidR="00DF3B2F" w:rsidRDefault="00DF3B2F" w:rsidP="00D5198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3B2F" w:rsidRDefault="00DF3B2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0777A3">
      <w:rPr>
        <w:rStyle w:val="PageNumber"/>
        <w:noProof/>
      </w:rPr>
      <w:t>7</w:t>
    </w:r>
    <w:r>
      <w:rPr>
        <w:rStyle w:val="PageNumber"/>
      </w:rPr>
      <w:fldChar w:fldCharType="end"/>
    </w:r>
  </w:p>
  <w:p w:rsidR="00DF3B2F" w:rsidRDefault="00DF3B2F" w:rsidP="00D5198F">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068A" w:rsidRDefault="00FA068A">
      <w:r>
        <w:separator/>
      </w:r>
    </w:p>
  </w:footnote>
  <w:footnote w:type="continuationSeparator" w:id="0">
    <w:p w:rsidR="00FA068A" w:rsidRDefault="00FA068A">
      <w:r>
        <w:continuationSeparator/>
      </w:r>
    </w:p>
  </w:footnote>
  <w:footnote w:id="1">
    <w:p w:rsidR="00DF3B2F" w:rsidRPr="00813024" w:rsidRDefault="00DF3B2F" w:rsidP="00813024">
      <w:pPr>
        <w:pStyle w:val="fusnota"/>
      </w:pPr>
      <w:r>
        <w:rPr>
          <w:rStyle w:val="FootnoteReference"/>
        </w:rPr>
        <w:footnoteRef/>
      </w:r>
      <w:r>
        <w:t xml:space="preserve"> Predrag </w:t>
      </w:r>
      <w:proofErr w:type="spellStart"/>
      <w:r>
        <w:t>Živković</w:t>
      </w:r>
      <w:proofErr w:type="spellEnd"/>
      <w:r>
        <w:t xml:space="preserve">, Faculty technical science, </w:t>
      </w:r>
      <w:proofErr w:type="spellStart"/>
      <w:r>
        <w:t>Kosovska</w:t>
      </w:r>
      <w:proofErr w:type="spellEnd"/>
      <w:r>
        <w:t xml:space="preserve"> </w:t>
      </w:r>
      <w:proofErr w:type="spellStart"/>
      <w:r>
        <w:t>Mitrovica</w:t>
      </w:r>
      <w:proofErr w:type="spellEnd"/>
      <w:r>
        <w:t>, jomine@sbb.rs.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3B2F" w:rsidRDefault="00DF3B2F" w:rsidP="00C85241">
    <w:pPr>
      <w:pStyle w:val="Header"/>
      <w:pBdr>
        <w:bottom w:val="single" w:sz="4" w:space="1" w:color="auto"/>
      </w:pBdr>
    </w:pPr>
    <w:r>
      <w:rPr>
        <w:lang w:val="en-US"/>
      </w:rPr>
      <w:t xml:space="preserve">Predrag </w:t>
    </w:r>
    <w:r>
      <w:rPr>
        <w:lang w:val="sr-Latn-RS"/>
      </w:rPr>
      <w:t>Živković</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3B2F" w:rsidRDefault="00E05EC6" w:rsidP="00342513">
    <w:pPr>
      <w:pStyle w:val="Header"/>
      <w:pBdr>
        <w:bottom w:val="single" w:sz="4" w:space="1" w:color="auto"/>
      </w:pBdr>
      <w:rPr>
        <w:lang w:val="en-US"/>
      </w:rPr>
    </w:pPr>
    <w:r>
      <w:rPr>
        <w:lang w:val="en-US"/>
      </w:rPr>
      <w:t>Parametric modeling of geometry</w:t>
    </w:r>
    <w:r w:rsidR="00DF3B2F">
      <w:rPr>
        <w:lang w:val="en-US"/>
      </w:rPr>
      <w:t xml:space="preserve"> shapes of gear teeth </w:t>
    </w:r>
    <w:proofErr w:type="spellStart"/>
    <w:r w:rsidR="00DF3B2F">
      <w:rPr>
        <w:lang w:val="en-US"/>
      </w:rPr>
      <w:t>bz</w:t>
    </w:r>
    <w:proofErr w:type="spellEnd"/>
    <w:r w:rsidR="00DF3B2F">
      <w:rPr>
        <w:lang w:val="en-US"/>
      </w:rPr>
      <w:t xml:space="preserve"> using CAD - software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3">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6">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7">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19">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0">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2">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7">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8">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9">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19"/>
  </w:num>
  <w:num w:numId="2">
    <w:abstractNumId w:val="15"/>
  </w:num>
  <w:num w:numId="3">
    <w:abstractNumId w:val="11"/>
  </w:num>
  <w:num w:numId="4">
    <w:abstractNumId w:val="10"/>
  </w:num>
  <w:num w:numId="5">
    <w:abstractNumId w:val="22"/>
  </w:num>
  <w:num w:numId="6">
    <w:abstractNumId w:val="24"/>
  </w:num>
  <w:num w:numId="7">
    <w:abstractNumId w:val="27"/>
  </w:num>
  <w:num w:numId="8">
    <w:abstractNumId w:val="16"/>
  </w:num>
  <w:num w:numId="9">
    <w:abstractNumId w:val="12"/>
  </w:num>
  <w:num w:numId="10">
    <w:abstractNumId w:val="25"/>
  </w:num>
  <w:num w:numId="11">
    <w:abstractNumId w:val="17"/>
  </w:num>
  <w:num w:numId="12">
    <w:abstractNumId w:val="21"/>
  </w:num>
  <w:num w:numId="13">
    <w:abstractNumId w:val="18"/>
  </w:num>
  <w:num w:numId="14">
    <w:abstractNumId w:val="29"/>
  </w:num>
  <w:num w:numId="15">
    <w:abstractNumId w:val="28"/>
  </w:num>
  <w:num w:numId="16">
    <w:abstractNumId w:val="15"/>
  </w:num>
  <w:num w:numId="17">
    <w:abstractNumId w:val="17"/>
  </w:num>
  <w:num w:numId="18">
    <w:abstractNumId w:val="25"/>
  </w:num>
  <w:num w:numId="19">
    <w:abstractNumId w:val="21"/>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4"/>
  </w:num>
  <w:num w:numId="31">
    <w:abstractNumId w:val="13"/>
  </w:num>
  <w:num w:numId="32">
    <w:abstractNumId w:val="26"/>
  </w:num>
  <w:num w:numId="33">
    <w:abstractNumId w:val="20"/>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F6B"/>
    <w:rsid w:val="0000363A"/>
    <w:rsid w:val="0003178C"/>
    <w:rsid w:val="00034D37"/>
    <w:rsid w:val="000777A3"/>
    <w:rsid w:val="000844E4"/>
    <w:rsid w:val="000B614D"/>
    <w:rsid w:val="00133AB9"/>
    <w:rsid w:val="00137707"/>
    <w:rsid w:val="001559C3"/>
    <w:rsid w:val="0018136C"/>
    <w:rsid w:val="001B09E6"/>
    <w:rsid w:val="001C6353"/>
    <w:rsid w:val="001C6898"/>
    <w:rsid w:val="00204B88"/>
    <w:rsid w:val="002130DE"/>
    <w:rsid w:val="00215181"/>
    <w:rsid w:val="002307DE"/>
    <w:rsid w:val="002519AE"/>
    <w:rsid w:val="002533DD"/>
    <w:rsid w:val="002844D9"/>
    <w:rsid w:val="002A074D"/>
    <w:rsid w:val="002A1F53"/>
    <w:rsid w:val="003117CF"/>
    <w:rsid w:val="00342513"/>
    <w:rsid w:val="003603A9"/>
    <w:rsid w:val="00363572"/>
    <w:rsid w:val="00366644"/>
    <w:rsid w:val="003866B7"/>
    <w:rsid w:val="003A659D"/>
    <w:rsid w:val="003C2ADE"/>
    <w:rsid w:val="003F3710"/>
    <w:rsid w:val="00406AFA"/>
    <w:rsid w:val="00466EEB"/>
    <w:rsid w:val="00472F32"/>
    <w:rsid w:val="004B4035"/>
    <w:rsid w:val="004B64EB"/>
    <w:rsid w:val="004D0772"/>
    <w:rsid w:val="004D1A24"/>
    <w:rsid w:val="004D6E4A"/>
    <w:rsid w:val="004D70AB"/>
    <w:rsid w:val="004E0DD3"/>
    <w:rsid w:val="004E4F9F"/>
    <w:rsid w:val="00512937"/>
    <w:rsid w:val="005477E2"/>
    <w:rsid w:val="00551471"/>
    <w:rsid w:val="0058770B"/>
    <w:rsid w:val="00596AE5"/>
    <w:rsid w:val="005F24A2"/>
    <w:rsid w:val="00614414"/>
    <w:rsid w:val="00616C2C"/>
    <w:rsid w:val="0064103A"/>
    <w:rsid w:val="00672C13"/>
    <w:rsid w:val="00675F64"/>
    <w:rsid w:val="006951A6"/>
    <w:rsid w:val="006A0627"/>
    <w:rsid w:val="006B266E"/>
    <w:rsid w:val="006B4F1B"/>
    <w:rsid w:val="00722C9E"/>
    <w:rsid w:val="007233E6"/>
    <w:rsid w:val="00727FD3"/>
    <w:rsid w:val="0077537C"/>
    <w:rsid w:val="007B0F6B"/>
    <w:rsid w:val="007B6FCB"/>
    <w:rsid w:val="00803694"/>
    <w:rsid w:val="0080372E"/>
    <w:rsid w:val="00813024"/>
    <w:rsid w:val="00822E6A"/>
    <w:rsid w:val="00831C0E"/>
    <w:rsid w:val="00854145"/>
    <w:rsid w:val="008B5ED6"/>
    <w:rsid w:val="008D77C5"/>
    <w:rsid w:val="008E6121"/>
    <w:rsid w:val="008F6A04"/>
    <w:rsid w:val="008F7E99"/>
    <w:rsid w:val="00901E8F"/>
    <w:rsid w:val="009310D9"/>
    <w:rsid w:val="009853AF"/>
    <w:rsid w:val="00A122D7"/>
    <w:rsid w:val="00A55D7E"/>
    <w:rsid w:val="00AB3687"/>
    <w:rsid w:val="00AB50C3"/>
    <w:rsid w:val="00AC70F4"/>
    <w:rsid w:val="00AD3B8A"/>
    <w:rsid w:val="00AF205D"/>
    <w:rsid w:val="00B101FB"/>
    <w:rsid w:val="00B37B6B"/>
    <w:rsid w:val="00B41049"/>
    <w:rsid w:val="00B439DD"/>
    <w:rsid w:val="00B52D8B"/>
    <w:rsid w:val="00B91D5E"/>
    <w:rsid w:val="00BA6F41"/>
    <w:rsid w:val="00BB381C"/>
    <w:rsid w:val="00BB6E51"/>
    <w:rsid w:val="00BC03B6"/>
    <w:rsid w:val="00BD31A7"/>
    <w:rsid w:val="00BD5DDA"/>
    <w:rsid w:val="00C85241"/>
    <w:rsid w:val="00C9349F"/>
    <w:rsid w:val="00CA22A6"/>
    <w:rsid w:val="00CA4868"/>
    <w:rsid w:val="00CB1760"/>
    <w:rsid w:val="00CB1960"/>
    <w:rsid w:val="00CC6CB5"/>
    <w:rsid w:val="00D5198F"/>
    <w:rsid w:val="00D628BD"/>
    <w:rsid w:val="00D67A5D"/>
    <w:rsid w:val="00D96D16"/>
    <w:rsid w:val="00DD3F9D"/>
    <w:rsid w:val="00DD7BC4"/>
    <w:rsid w:val="00DE4D0B"/>
    <w:rsid w:val="00DF3B2F"/>
    <w:rsid w:val="00E0393A"/>
    <w:rsid w:val="00E05EC6"/>
    <w:rsid w:val="00E14127"/>
    <w:rsid w:val="00E34AAF"/>
    <w:rsid w:val="00E36F55"/>
    <w:rsid w:val="00E6775D"/>
    <w:rsid w:val="00EB6D93"/>
    <w:rsid w:val="00ED2366"/>
    <w:rsid w:val="00ED7464"/>
    <w:rsid w:val="00EE125C"/>
    <w:rsid w:val="00F02BF9"/>
    <w:rsid w:val="00F8294F"/>
    <w:rsid w:val="00F92D41"/>
    <w:rsid w:val="00FA068A"/>
    <w:rsid w:val="00FB3BEC"/>
    <w:rsid w:val="00FF40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8BCEC7E-5305-4F84-86A6-E19E39655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character" w:styleId="PlaceholderText">
    <w:name w:val="Placeholder Text"/>
    <w:basedOn w:val="DefaultParagraphFont"/>
    <w:uiPriority w:val="99"/>
    <w:semiHidden/>
    <w:rsid w:val="002307D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B90CF-AFEF-474B-94A3-3CAE241EF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1790</Words>
  <Characters>10204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lpstr>
    </vt:vector>
  </TitlesOfParts>
  <Company>Koming</Company>
  <LinksUpToDate>false</LinksUpToDate>
  <CharactersWithSpaces>11971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dc:creator>
  <cp:keywords/>
  <cp:lastModifiedBy>Predrag</cp:lastModifiedBy>
  <cp:revision>2</cp:revision>
  <cp:lastPrinted>2005-03-14T11:21:00Z</cp:lastPrinted>
  <dcterms:created xsi:type="dcterms:W3CDTF">2015-04-23T19:32:00Z</dcterms:created>
  <dcterms:modified xsi:type="dcterms:W3CDTF">2015-04-23T19:32:00Z</dcterms:modified>
</cp:coreProperties>
</file>