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C81" w:rsidRPr="00E30779" w:rsidRDefault="006B084F" w:rsidP="003A1370">
      <w:pPr>
        <w:jc w:val="center"/>
        <w:rPr>
          <w:rFonts w:ascii="Times New Roman" w:hAnsi="Times New Roman" w:cs="Times New Roman"/>
          <w:b/>
          <w:sz w:val="28"/>
          <w:szCs w:val="28"/>
          <w:lang w:val="en-US"/>
        </w:rPr>
      </w:pPr>
      <w:r w:rsidRPr="00E30779">
        <w:rPr>
          <w:rFonts w:ascii="Times New Roman" w:hAnsi="Times New Roman" w:cs="Times New Roman"/>
          <w:b/>
          <w:sz w:val="28"/>
          <w:szCs w:val="28"/>
          <w:lang w:val="en-US"/>
        </w:rPr>
        <w:t>DIABETIC MACULAR EDEMA - UP-to-DATE ON TREATMENT APPROACH</w:t>
      </w:r>
    </w:p>
    <w:p w:rsidR="006B084F" w:rsidRDefault="006B084F" w:rsidP="003530EF">
      <w:pPr>
        <w:jc w:val="both"/>
        <w:rPr>
          <w:rFonts w:ascii="Arial" w:hAnsi="Arial" w:cs="Arial"/>
          <w:lang w:val="en-US"/>
        </w:rPr>
      </w:pPr>
    </w:p>
    <w:p w:rsidR="003A1370" w:rsidRDefault="003A1370" w:rsidP="003530EF">
      <w:pPr>
        <w:jc w:val="both"/>
        <w:rPr>
          <w:rFonts w:ascii="Arial" w:hAnsi="Arial" w:cs="Arial"/>
          <w:lang w:val="en-US"/>
        </w:rPr>
      </w:pPr>
    </w:p>
    <w:p w:rsidR="006B084F" w:rsidRPr="00E30779" w:rsidRDefault="006B084F" w:rsidP="003530EF">
      <w:pPr>
        <w:jc w:val="both"/>
        <w:rPr>
          <w:rFonts w:ascii="Arial" w:hAnsi="Arial" w:cs="Arial"/>
          <w:sz w:val="28"/>
          <w:szCs w:val="28"/>
          <w:lang w:val="en-US"/>
        </w:rPr>
      </w:pPr>
      <w:r>
        <w:rPr>
          <w:rFonts w:ascii="Arial" w:hAnsi="Arial" w:cs="Arial"/>
          <w:lang w:val="en-US"/>
        </w:rPr>
        <w:tab/>
      </w:r>
      <w:proofErr w:type="spellStart"/>
      <w:r w:rsidRPr="00E30779">
        <w:rPr>
          <w:rFonts w:ascii="Arial" w:hAnsi="Arial" w:cs="Arial"/>
          <w:sz w:val="28"/>
          <w:szCs w:val="28"/>
          <w:lang w:val="en-US"/>
        </w:rPr>
        <w:t>Prof.Vesna</w:t>
      </w:r>
      <w:proofErr w:type="spellEnd"/>
      <w:r w:rsidRPr="00E30779">
        <w:rPr>
          <w:rFonts w:ascii="Arial" w:hAnsi="Arial" w:cs="Arial"/>
          <w:sz w:val="28"/>
          <w:szCs w:val="28"/>
          <w:lang w:val="en-US"/>
        </w:rPr>
        <w:t xml:space="preserve"> </w:t>
      </w:r>
      <w:proofErr w:type="spellStart"/>
      <w:r w:rsidRPr="00E30779">
        <w:rPr>
          <w:rFonts w:ascii="Arial" w:hAnsi="Arial" w:cs="Arial"/>
          <w:sz w:val="28"/>
          <w:szCs w:val="28"/>
          <w:lang w:val="en-US"/>
        </w:rPr>
        <w:t>Dimovska</w:t>
      </w:r>
      <w:proofErr w:type="spellEnd"/>
    </w:p>
    <w:p w:rsidR="006B084F" w:rsidRPr="00E30779" w:rsidRDefault="006B084F" w:rsidP="003530EF">
      <w:pPr>
        <w:jc w:val="both"/>
        <w:rPr>
          <w:rFonts w:ascii="Arial" w:hAnsi="Arial" w:cs="Arial"/>
          <w:sz w:val="28"/>
          <w:szCs w:val="28"/>
          <w:lang w:val="en-US"/>
        </w:rPr>
      </w:pPr>
      <w:r w:rsidRPr="00E30779">
        <w:rPr>
          <w:rFonts w:ascii="Arial" w:hAnsi="Arial" w:cs="Arial"/>
          <w:sz w:val="28"/>
          <w:szCs w:val="28"/>
          <w:lang w:val="en-US"/>
        </w:rPr>
        <w:tab/>
        <w:t xml:space="preserve">University Eye </w:t>
      </w:r>
      <w:proofErr w:type="spellStart"/>
      <w:r w:rsidRPr="00E30779">
        <w:rPr>
          <w:rFonts w:ascii="Arial" w:hAnsi="Arial" w:cs="Arial"/>
          <w:sz w:val="28"/>
          <w:szCs w:val="28"/>
          <w:lang w:val="en-US"/>
        </w:rPr>
        <w:t>Clinic</w:t>
      </w:r>
      <w:proofErr w:type="gramStart"/>
      <w:r w:rsidRPr="00E30779">
        <w:rPr>
          <w:rFonts w:ascii="Arial" w:hAnsi="Arial" w:cs="Arial"/>
          <w:sz w:val="28"/>
          <w:szCs w:val="28"/>
          <w:lang w:val="en-US"/>
        </w:rPr>
        <w:t>,Skopje</w:t>
      </w:r>
      <w:proofErr w:type="spellEnd"/>
      <w:proofErr w:type="gramEnd"/>
      <w:r w:rsidRPr="00E30779">
        <w:rPr>
          <w:rFonts w:ascii="Arial" w:hAnsi="Arial" w:cs="Arial"/>
          <w:sz w:val="28"/>
          <w:szCs w:val="28"/>
          <w:lang w:val="en-US"/>
        </w:rPr>
        <w:t>, Macedonia</w:t>
      </w:r>
    </w:p>
    <w:p w:rsidR="006B084F" w:rsidRDefault="006B084F" w:rsidP="003530EF">
      <w:pPr>
        <w:jc w:val="both"/>
        <w:rPr>
          <w:rFonts w:ascii="Arial" w:hAnsi="Arial" w:cs="Arial"/>
          <w:lang w:val="en-US"/>
        </w:rPr>
      </w:pPr>
    </w:p>
    <w:p w:rsidR="006B084F" w:rsidRPr="00E30779" w:rsidRDefault="006B084F" w:rsidP="003530EF">
      <w:pPr>
        <w:jc w:val="both"/>
        <w:rPr>
          <w:rFonts w:ascii="Arial" w:hAnsi="Arial" w:cs="Arial"/>
          <w:b/>
          <w:sz w:val="24"/>
          <w:szCs w:val="24"/>
          <w:lang w:val="en-US"/>
        </w:rPr>
      </w:pPr>
      <w:r>
        <w:rPr>
          <w:rFonts w:ascii="Arial" w:hAnsi="Arial" w:cs="Arial"/>
          <w:lang w:val="en-US"/>
        </w:rPr>
        <w:tab/>
      </w:r>
      <w:proofErr w:type="spellStart"/>
      <w:r w:rsidRPr="00E30779">
        <w:rPr>
          <w:rFonts w:ascii="Arial" w:hAnsi="Arial" w:cs="Arial"/>
          <w:b/>
          <w:sz w:val="24"/>
          <w:szCs w:val="24"/>
          <w:lang w:val="en-US"/>
        </w:rPr>
        <w:t>Apstract</w:t>
      </w:r>
      <w:proofErr w:type="spellEnd"/>
    </w:p>
    <w:p w:rsidR="00FF2B09" w:rsidRPr="00E30779" w:rsidRDefault="00FF2B09" w:rsidP="003530EF">
      <w:pPr>
        <w:jc w:val="both"/>
        <w:rPr>
          <w:rFonts w:ascii="Arial" w:hAnsi="Arial" w:cs="Arial"/>
          <w:sz w:val="24"/>
          <w:szCs w:val="24"/>
          <w:lang w:val="en-US"/>
        </w:rPr>
      </w:pPr>
      <w:r w:rsidRPr="00E30779">
        <w:rPr>
          <w:rFonts w:ascii="Arial" w:hAnsi="Arial" w:cs="Arial"/>
          <w:sz w:val="24"/>
          <w:szCs w:val="24"/>
          <w:lang w:val="en-US"/>
        </w:rPr>
        <w:t>In spite of all the efforts to find favorable therapeutic approaches and solutions for resolving diabetic retinopathy and its sight threatening complications, in the 21</w:t>
      </w:r>
      <w:r w:rsidRPr="00E30779">
        <w:rPr>
          <w:rFonts w:ascii="Arial" w:hAnsi="Arial" w:cs="Arial"/>
          <w:sz w:val="24"/>
          <w:szCs w:val="24"/>
          <w:vertAlign w:val="superscript"/>
          <w:lang w:val="en-US"/>
        </w:rPr>
        <w:t>st</w:t>
      </w:r>
      <w:r w:rsidRPr="00E30779">
        <w:rPr>
          <w:rFonts w:ascii="Arial" w:hAnsi="Arial" w:cs="Arial"/>
          <w:sz w:val="24"/>
          <w:szCs w:val="24"/>
          <w:lang w:val="en-US"/>
        </w:rPr>
        <w:t xml:space="preserve"> century it still remains one of the leading causes of legal blindness worldwide. The estimated global number of patients with diabetic disease until 2025 is 350 millions. 12% of annual blindness is due to diabetic retinopathy and its complications.</w:t>
      </w:r>
    </w:p>
    <w:p w:rsidR="00FF2B09" w:rsidRPr="00E30779" w:rsidRDefault="00FF2B09" w:rsidP="003530EF">
      <w:pPr>
        <w:jc w:val="both"/>
        <w:rPr>
          <w:rFonts w:ascii="Arial" w:hAnsi="Arial" w:cs="Arial"/>
          <w:sz w:val="24"/>
          <w:szCs w:val="24"/>
          <w:lang w:val="en-US"/>
        </w:rPr>
      </w:pPr>
      <w:proofErr w:type="gramStart"/>
      <w:r w:rsidRPr="00E30779">
        <w:rPr>
          <w:rFonts w:ascii="Arial" w:hAnsi="Arial" w:cs="Arial"/>
          <w:sz w:val="24"/>
          <w:szCs w:val="24"/>
          <w:lang w:val="en-US"/>
        </w:rPr>
        <w:t>The  natural</w:t>
      </w:r>
      <w:proofErr w:type="gramEnd"/>
      <w:r w:rsidRPr="00E30779">
        <w:rPr>
          <w:rFonts w:ascii="Arial" w:hAnsi="Arial" w:cs="Arial"/>
          <w:sz w:val="24"/>
          <w:szCs w:val="24"/>
          <w:lang w:val="en-US"/>
        </w:rPr>
        <w:t xml:space="preserve"> history of diabetic retinopathy is correlated with the disturbances of metabolic control in patients suffering  both types of diabetes mellitus.</w:t>
      </w:r>
    </w:p>
    <w:p w:rsidR="00FF2B09" w:rsidRPr="00E30779" w:rsidRDefault="00FF2B09" w:rsidP="003530EF">
      <w:pPr>
        <w:jc w:val="both"/>
        <w:rPr>
          <w:rFonts w:ascii="Arial" w:hAnsi="Arial" w:cs="Arial"/>
          <w:sz w:val="24"/>
          <w:szCs w:val="24"/>
          <w:lang w:val="en-US"/>
        </w:rPr>
      </w:pPr>
      <w:r w:rsidRPr="00E30779">
        <w:rPr>
          <w:rFonts w:ascii="Arial" w:hAnsi="Arial" w:cs="Arial"/>
          <w:sz w:val="24"/>
          <w:szCs w:val="24"/>
          <w:lang w:val="en-US"/>
        </w:rPr>
        <w:t xml:space="preserve">High levels of blood glucose are initiating the process of damaged capillary perfusion, provoking loss of </w:t>
      </w:r>
      <w:proofErr w:type="spellStart"/>
      <w:r w:rsidRPr="00E30779">
        <w:rPr>
          <w:rFonts w:ascii="Arial" w:hAnsi="Arial" w:cs="Arial"/>
          <w:sz w:val="24"/>
          <w:szCs w:val="24"/>
          <w:lang w:val="en-US"/>
        </w:rPr>
        <w:t>pericytes</w:t>
      </w:r>
      <w:proofErr w:type="spellEnd"/>
      <w:r w:rsidRPr="00E30779">
        <w:rPr>
          <w:rFonts w:ascii="Arial" w:hAnsi="Arial" w:cs="Arial"/>
          <w:sz w:val="24"/>
          <w:szCs w:val="24"/>
          <w:lang w:val="en-US"/>
        </w:rPr>
        <w:t xml:space="preserve"> and endothelial cell proliferation, leading towards increased capillary permeability, non perfusion and ultimate vessel occlusion at the end. The breakdown of blood-retinal barrier is representing as early and crucial phenomenon in the development of diabetic retinopathy, and the apoptosis of retinal capillary cells precedes the recognition of </w:t>
      </w:r>
      <w:proofErr w:type="spellStart"/>
      <w:r w:rsidRPr="00E30779">
        <w:rPr>
          <w:rFonts w:ascii="Arial" w:hAnsi="Arial" w:cs="Arial"/>
          <w:sz w:val="24"/>
          <w:szCs w:val="24"/>
          <w:lang w:val="en-US"/>
        </w:rPr>
        <w:t>histopathological</w:t>
      </w:r>
      <w:proofErr w:type="spellEnd"/>
      <w:r w:rsidRPr="00E30779">
        <w:rPr>
          <w:rFonts w:ascii="Arial" w:hAnsi="Arial" w:cs="Arial"/>
          <w:sz w:val="24"/>
          <w:szCs w:val="24"/>
          <w:lang w:val="en-US"/>
        </w:rPr>
        <w:t xml:space="preserve"> changes as features of diabetic retinopathy.</w:t>
      </w:r>
    </w:p>
    <w:p w:rsidR="00CF2090" w:rsidRDefault="00FF2B09" w:rsidP="003530EF">
      <w:pPr>
        <w:jc w:val="both"/>
        <w:rPr>
          <w:rFonts w:ascii="Arial" w:hAnsi="Arial" w:cs="Arial"/>
          <w:sz w:val="24"/>
          <w:szCs w:val="24"/>
          <w:lang w:val="en-US"/>
        </w:rPr>
      </w:pPr>
      <w:r w:rsidRPr="00E30779">
        <w:rPr>
          <w:rFonts w:ascii="Arial" w:hAnsi="Arial" w:cs="Arial"/>
          <w:sz w:val="24"/>
          <w:szCs w:val="24"/>
          <w:lang w:val="en-US"/>
        </w:rPr>
        <w:t xml:space="preserve">The future worsening of diabetic retinopathy, besides the metabolic control, is markedly emphasized and dependent on the occurrence of ischemic retinal areas, provoking liberation of </w:t>
      </w:r>
      <w:proofErr w:type="spellStart"/>
      <w:r w:rsidRPr="00E30779">
        <w:rPr>
          <w:rFonts w:ascii="Arial" w:hAnsi="Arial" w:cs="Arial"/>
          <w:sz w:val="24"/>
          <w:szCs w:val="24"/>
          <w:lang w:val="en-US"/>
        </w:rPr>
        <w:t>angiogenetic</w:t>
      </w:r>
      <w:proofErr w:type="spellEnd"/>
      <w:r w:rsidRPr="00E30779">
        <w:rPr>
          <w:rFonts w:ascii="Arial" w:hAnsi="Arial" w:cs="Arial"/>
          <w:sz w:val="24"/>
          <w:szCs w:val="24"/>
          <w:lang w:val="en-US"/>
        </w:rPr>
        <w:t xml:space="preserve"> (</w:t>
      </w:r>
      <w:proofErr w:type="spellStart"/>
      <w:r w:rsidRPr="00E30779">
        <w:rPr>
          <w:rFonts w:ascii="Arial" w:hAnsi="Arial" w:cs="Arial"/>
          <w:sz w:val="24"/>
          <w:szCs w:val="24"/>
          <w:lang w:val="en-US"/>
        </w:rPr>
        <w:t>vasoproliferative</w:t>
      </w:r>
      <w:proofErr w:type="spellEnd"/>
      <w:r w:rsidRPr="00E30779">
        <w:rPr>
          <w:rFonts w:ascii="Arial" w:hAnsi="Arial" w:cs="Arial"/>
          <w:sz w:val="24"/>
          <w:szCs w:val="24"/>
          <w:lang w:val="en-US"/>
        </w:rPr>
        <w:t xml:space="preserve">) factors, leading to </w:t>
      </w:r>
      <w:proofErr w:type="spellStart"/>
      <w:r w:rsidRPr="00E30779">
        <w:rPr>
          <w:rFonts w:ascii="Arial" w:hAnsi="Arial" w:cs="Arial"/>
          <w:sz w:val="24"/>
          <w:szCs w:val="24"/>
          <w:lang w:val="en-US"/>
        </w:rPr>
        <w:t>neovascular</w:t>
      </w:r>
      <w:proofErr w:type="spellEnd"/>
      <w:r w:rsidRPr="00E30779">
        <w:rPr>
          <w:rFonts w:ascii="Arial" w:hAnsi="Arial" w:cs="Arial"/>
          <w:sz w:val="24"/>
          <w:szCs w:val="24"/>
          <w:lang w:val="en-US"/>
        </w:rPr>
        <w:t xml:space="preserve"> vessels growth. Today Vascular Endothelial Growth Factor (VEGF) is proven to be the one to blame for </w:t>
      </w:r>
      <w:proofErr w:type="spellStart"/>
      <w:r w:rsidRPr="00E30779">
        <w:rPr>
          <w:rFonts w:ascii="Arial" w:hAnsi="Arial" w:cs="Arial"/>
          <w:sz w:val="24"/>
          <w:szCs w:val="24"/>
          <w:lang w:val="en-US"/>
        </w:rPr>
        <w:t>neovascular</w:t>
      </w:r>
      <w:proofErr w:type="spellEnd"/>
      <w:r w:rsidRPr="00E30779">
        <w:rPr>
          <w:rFonts w:ascii="Arial" w:hAnsi="Arial" w:cs="Arial"/>
          <w:sz w:val="24"/>
          <w:szCs w:val="24"/>
          <w:lang w:val="en-US"/>
        </w:rPr>
        <w:t xml:space="preserve"> vessel proliferation. </w:t>
      </w:r>
    </w:p>
    <w:p w:rsidR="00FF2B09" w:rsidRPr="00E30779" w:rsidRDefault="00FF2B09" w:rsidP="003530EF">
      <w:pPr>
        <w:jc w:val="both"/>
        <w:rPr>
          <w:rFonts w:ascii="Arial" w:hAnsi="Arial" w:cs="Arial"/>
          <w:sz w:val="24"/>
          <w:szCs w:val="24"/>
          <w:lang w:val="en-US"/>
        </w:rPr>
      </w:pPr>
      <w:r w:rsidRPr="00E30779">
        <w:rPr>
          <w:rFonts w:ascii="Arial" w:hAnsi="Arial" w:cs="Arial"/>
          <w:sz w:val="24"/>
          <w:szCs w:val="24"/>
          <w:lang w:val="en-US"/>
        </w:rPr>
        <w:t xml:space="preserve">Never less the stage of the disease, </w:t>
      </w:r>
      <w:proofErr w:type="gramStart"/>
      <w:r w:rsidRPr="00E30779">
        <w:rPr>
          <w:rFonts w:ascii="Arial" w:hAnsi="Arial" w:cs="Arial"/>
          <w:sz w:val="24"/>
          <w:szCs w:val="24"/>
          <w:lang w:val="en-US"/>
        </w:rPr>
        <w:t>diabetic macular edema (DME) is</w:t>
      </w:r>
      <w:proofErr w:type="gramEnd"/>
      <w:r w:rsidRPr="00E30779">
        <w:rPr>
          <w:rFonts w:ascii="Arial" w:hAnsi="Arial" w:cs="Arial"/>
          <w:sz w:val="24"/>
          <w:szCs w:val="24"/>
          <w:lang w:val="en-US"/>
        </w:rPr>
        <w:t xml:space="preserve"> one of the major causes for severe visual loss.</w:t>
      </w:r>
    </w:p>
    <w:p w:rsidR="00FF2B09" w:rsidRPr="00E30779" w:rsidRDefault="00FF2B09" w:rsidP="003530EF">
      <w:pPr>
        <w:jc w:val="both"/>
        <w:rPr>
          <w:rFonts w:ascii="Arial" w:hAnsi="Arial" w:cs="Arial"/>
          <w:sz w:val="24"/>
          <w:szCs w:val="24"/>
          <w:lang w:val="en-US"/>
        </w:rPr>
      </w:pPr>
      <w:r w:rsidRPr="00E30779">
        <w:rPr>
          <w:rFonts w:ascii="Arial" w:hAnsi="Arial" w:cs="Arial"/>
          <w:sz w:val="24"/>
          <w:szCs w:val="24"/>
          <w:lang w:val="en-US"/>
        </w:rPr>
        <w:t>In the last few decades, lot of therapeutically means have been tried and examined in order to establish efficient way for prevention of</w:t>
      </w:r>
      <w:r w:rsidR="00E859EB">
        <w:rPr>
          <w:rFonts w:ascii="Arial" w:hAnsi="Arial" w:cs="Arial"/>
          <w:sz w:val="24"/>
          <w:szCs w:val="24"/>
          <w:lang w:val="en-US"/>
        </w:rPr>
        <w:t xml:space="preserve"> severe visual loss due to DME.</w:t>
      </w:r>
    </w:p>
    <w:p w:rsidR="00FF2B09" w:rsidRPr="00E30779" w:rsidRDefault="00FF2B09" w:rsidP="003530EF">
      <w:pPr>
        <w:jc w:val="both"/>
        <w:rPr>
          <w:rFonts w:ascii="Arial" w:hAnsi="Arial" w:cs="Arial"/>
          <w:sz w:val="24"/>
          <w:szCs w:val="24"/>
          <w:lang w:val="en-US"/>
        </w:rPr>
      </w:pPr>
      <w:r w:rsidRPr="00E30779">
        <w:rPr>
          <w:rFonts w:ascii="Arial" w:hAnsi="Arial" w:cs="Arial"/>
          <w:sz w:val="24"/>
          <w:szCs w:val="24"/>
          <w:lang w:val="en-US"/>
        </w:rPr>
        <w:t xml:space="preserve">Number of randomized </w:t>
      </w:r>
      <w:proofErr w:type="gramStart"/>
      <w:r w:rsidRPr="00E30779">
        <w:rPr>
          <w:rFonts w:ascii="Arial" w:hAnsi="Arial" w:cs="Arial"/>
          <w:sz w:val="24"/>
          <w:szCs w:val="24"/>
          <w:lang w:val="en-US"/>
        </w:rPr>
        <w:t>clinical  trials</w:t>
      </w:r>
      <w:proofErr w:type="gramEnd"/>
      <w:r w:rsidRPr="00E30779">
        <w:rPr>
          <w:rFonts w:ascii="Arial" w:hAnsi="Arial" w:cs="Arial"/>
          <w:sz w:val="24"/>
          <w:szCs w:val="24"/>
          <w:lang w:val="en-US"/>
        </w:rPr>
        <w:t xml:space="preserve"> and studies have explored different therapeutically strategies for treatment of diabetic retinopathy, in order to find the most beneficial one, but so far, the results are still inconclusive and unsatisfactory.</w:t>
      </w:r>
    </w:p>
    <w:p w:rsidR="00FF2B09" w:rsidRPr="00E30779" w:rsidRDefault="00FF2B09" w:rsidP="003530EF">
      <w:pPr>
        <w:jc w:val="both"/>
        <w:rPr>
          <w:rFonts w:ascii="Arial" w:hAnsi="Arial" w:cs="Arial"/>
          <w:sz w:val="24"/>
          <w:szCs w:val="24"/>
          <w:lang w:val="en-US"/>
        </w:rPr>
      </w:pPr>
      <w:r w:rsidRPr="00E30779">
        <w:rPr>
          <w:rFonts w:ascii="Arial" w:hAnsi="Arial" w:cs="Arial"/>
          <w:sz w:val="24"/>
          <w:szCs w:val="24"/>
          <w:lang w:val="en-US"/>
        </w:rPr>
        <w:lastRenderedPageBreak/>
        <w:t>Up-to date protocol for the treatment of diabetic retinopathy, e.g. diabetic macular edema, still recommends retinal laser photocoagulation</w:t>
      </w:r>
      <w:r w:rsidR="00BC6E16">
        <w:rPr>
          <w:rFonts w:ascii="Arial" w:hAnsi="Arial" w:cs="Arial"/>
          <w:sz w:val="24"/>
          <w:szCs w:val="24"/>
          <w:lang w:val="en-US"/>
        </w:rPr>
        <w:t xml:space="preserve"> for non-center involvement cases</w:t>
      </w:r>
      <w:r w:rsidRPr="00E30779">
        <w:rPr>
          <w:rFonts w:ascii="Arial" w:hAnsi="Arial" w:cs="Arial"/>
          <w:sz w:val="24"/>
          <w:szCs w:val="24"/>
          <w:lang w:val="en-US"/>
        </w:rPr>
        <w:t xml:space="preserve">, combined with </w:t>
      </w:r>
      <w:proofErr w:type="spellStart"/>
      <w:r w:rsidRPr="00E30779">
        <w:rPr>
          <w:rFonts w:ascii="Arial" w:hAnsi="Arial" w:cs="Arial"/>
          <w:sz w:val="24"/>
          <w:szCs w:val="24"/>
          <w:lang w:val="en-US"/>
        </w:rPr>
        <w:t>intravitreal</w:t>
      </w:r>
      <w:proofErr w:type="spellEnd"/>
      <w:r w:rsidRPr="00E30779">
        <w:rPr>
          <w:rFonts w:ascii="Arial" w:hAnsi="Arial" w:cs="Arial"/>
          <w:sz w:val="24"/>
          <w:szCs w:val="24"/>
          <w:lang w:val="en-US"/>
        </w:rPr>
        <w:t xml:space="preserve"> injections of anti-VEGF substances. Those medications are blocking the VEGF receptors, enabling inhibition of further VEGF liberation and </w:t>
      </w:r>
      <w:proofErr w:type="spellStart"/>
      <w:r w:rsidRPr="00E30779">
        <w:rPr>
          <w:rFonts w:ascii="Arial" w:hAnsi="Arial" w:cs="Arial"/>
          <w:sz w:val="24"/>
          <w:szCs w:val="24"/>
          <w:lang w:val="en-US"/>
        </w:rPr>
        <w:t>neovascular</w:t>
      </w:r>
      <w:proofErr w:type="spellEnd"/>
      <w:r w:rsidRPr="00E30779">
        <w:rPr>
          <w:rFonts w:ascii="Arial" w:hAnsi="Arial" w:cs="Arial"/>
          <w:sz w:val="24"/>
          <w:szCs w:val="24"/>
          <w:lang w:val="en-US"/>
        </w:rPr>
        <w:t xml:space="preserve"> </w:t>
      </w:r>
      <w:proofErr w:type="gramStart"/>
      <w:r w:rsidRPr="00E30779">
        <w:rPr>
          <w:rFonts w:ascii="Arial" w:hAnsi="Arial" w:cs="Arial"/>
          <w:sz w:val="24"/>
          <w:szCs w:val="24"/>
          <w:lang w:val="en-US"/>
        </w:rPr>
        <w:t>vessel  growth</w:t>
      </w:r>
      <w:proofErr w:type="gramEnd"/>
      <w:r w:rsidRPr="00E30779">
        <w:rPr>
          <w:rFonts w:ascii="Arial" w:hAnsi="Arial" w:cs="Arial"/>
          <w:sz w:val="24"/>
          <w:szCs w:val="24"/>
          <w:lang w:val="en-US"/>
        </w:rPr>
        <w:t>.</w:t>
      </w:r>
    </w:p>
    <w:p w:rsidR="00FF2B09" w:rsidRPr="00E30779" w:rsidRDefault="00FF2B09" w:rsidP="003530EF">
      <w:pPr>
        <w:jc w:val="both"/>
        <w:rPr>
          <w:rFonts w:ascii="Arial" w:hAnsi="Arial" w:cs="Arial"/>
          <w:sz w:val="24"/>
          <w:szCs w:val="24"/>
          <w:lang w:val="en-US"/>
        </w:rPr>
      </w:pPr>
      <w:r w:rsidRPr="00E30779">
        <w:rPr>
          <w:rFonts w:ascii="Arial" w:hAnsi="Arial" w:cs="Arial"/>
          <w:sz w:val="24"/>
          <w:szCs w:val="24"/>
          <w:lang w:val="en-US"/>
        </w:rPr>
        <w:t>In the p</w:t>
      </w:r>
      <w:r w:rsidR="00E859EB">
        <w:rPr>
          <w:rFonts w:ascii="Arial" w:hAnsi="Arial" w:cs="Arial"/>
          <w:sz w:val="24"/>
          <w:szCs w:val="24"/>
          <w:lang w:val="en-US"/>
        </w:rPr>
        <w:t>aper</w:t>
      </w:r>
      <w:r w:rsidRPr="00E30779">
        <w:rPr>
          <w:rFonts w:ascii="Arial" w:hAnsi="Arial" w:cs="Arial"/>
          <w:sz w:val="24"/>
          <w:szCs w:val="24"/>
          <w:lang w:val="en-US"/>
        </w:rPr>
        <w:t xml:space="preserve"> would be explained the mechanisms and factors involved in the pathogenesis of diabetic retinopathy, as well as the recent therapeutic approaches, including the role and effects of different anti-VEGF treatments.</w:t>
      </w:r>
    </w:p>
    <w:p w:rsidR="00FF2B09" w:rsidRDefault="00FF2B09" w:rsidP="003530EF">
      <w:pPr>
        <w:jc w:val="both"/>
        <w:rPr>
          <w:rFonts w:ascii="Arial" w:hAnsi="Arial" w:cs="Arial"/>
          <w:sz w:val="24"/>
          <w:szCs w:val="24"/>
          <w:lang w:val="en-US"/>
        </w:rPr>
      </w:pPr>
      <w:proofErr w:type="gramStart"/>
      <w:r w:rsidRPr="00E30779">
        <w:rPr>
          <w:rFonts w:ascii="Arial" w:hAnsi="Arial" w:cs="Arial"/>
          <w:b/>
          <w:i/>
          <w:sz w:val="24"/>
          <w:szCs w:val="24"/>
          <w:lang w:val="en-US"/>
        </w:rPr>
        <w:t>Keywords</w:t>
      </w:r>
      <w:r w:rsidRPr="00E30779">
        <w:rPr>
          <w:rFonts w:ascii="Arial" w:hAnsi="Arial" w:cs="Arial"/>
          <w:sz w:val="24"/>
          <w:szCs w:val="24"/>
          <w:lang w:val="en-US"/>
        </w:rPr>
        <w:t xml:space="preserve"> :</w:t>
      </w:r>
      <w:proofErr w:type="gramEnd"/>
      <w:r w:rsidRPr="00E30779">
        <w:rPr>
          <w:rFonts w:ascii="Arial" w:hAnsi="Arial" w:cs="Arial"/>
          <w:sz w:val="24"/>
          <w:szCs w:val="24"/>
          <w:lang w:val="en-US"/>
        </w:rPr>
        <w:t xml:space="preserve"> diabetic retinopathy, macular edema, laser photocoagulation, </w:t>
      </w:r>
      <w:proofErr w:type="spellStart"/>
      <w:r w:rsidRPr="00E30779">
        <w:rPr>
          <w:rFonts w:ascii="Arial" w:hAnsi="Arial" w:cs="Arial"/>
          <w:sz w:val="24"/>
          <w:szCs w:val="24"/>
          <w:lang w:val="en-US"/>
        </w:rPr>
        <w:t>neovascularization</w:t>
      </w:r>
      <w:proofErr w:type="spellEnd"/>
      <w:r w:rsidRPr="00E30779">
        <w:rPr>
          <w:rFonts w:ascii="Arial" w:hAnsi="Arial" w:cs="Arial"/>
          <w:sz w:val="24"/>
          <w:szCs w:val="24"/>
          <w:lang w:val="en-US"/>
        </w:rPr>
        <w:t>, anti-VEGF treatment</w:t>
      </w:r>
    </w:p>
    <w:p w:rsidR="00673BEF" w:rsidRDefault="00673BEF" w:rsidP="003530EF">
      <w:pPr>
        <w:jc w:val="both"/>
        <w:rPr>
          <w:rFonts w:ascii="Arial" w:hAnsi="Arial" w:cs="Arial"/>
          <w:sz w:val="24"/>
          <w:szCs w:val="24"/>
          <w:lang w:val="en-US"/>
        </w:rPr>
      </w:pPr>
    </w:p>
    <w:p w:rsidR="007325CD" w:rsidRPr="00673BEF" w:rsidRDefault="007325CD" w:rsidP="003530EF">
      <w:pPr>
        <w:jc w:val="both"/>
        <w:rPr>
          <w:rFonts w:ascii="Arial" w:hAnsi="Arial" w:cs="Arial"/>
          <w:b/>
          <w:i/>
          <w:sz w:val="24"/>
          <w:szCs w:val="24"/>
          <w:lang w:val="en-US"/>
        </w:rPr>
      </w:pPr>
      <w:r w:rsidRPr="00673BEF">
        <w:rPr>
          <w:rFonts w:ascii="Arial" w:hAnsi="Arial" w:cs="Arial"/>
          <w:b/>
          <w:i/>
          <w:sz w:val="24"/>
          <w:szCs w:val="24"/>
          <w:lang w:val="en-US"/>
        </w:rPr>
        <w:t>Introduction</w:t>
      </w:r>
    </w:p>
    <w:p w:rsidR="007325CD" w:rsidRDefault="007325CD" w:rsidP="003530EF">
      <w:pPr>
        <w:ind w:firstLine="720"/>
        <w:jc w:val="both"/>
        <w:rPr>
          <w:rFonts w:ascii="Arial" w:hAnsi="Arial" w:cs="Arial"/>
          <w:sz w:val="24"/>
          <w:szCs w:val="24"/>
          <w:lang w:val="en-US"/>
        </w:rPr>
      </w:pPr>
      <w:r>
        <w:rPr>
          <w:rFonts w:ascii="Arial" w:hAnsi="Arial" w:cs="Arial"/>
          <w:sz w:val="24"/>
          <w:szCs w:val="24"/>
          <w:lang w:val="en-US"/>
        </w:rPr>
        <w:t>Conventional definition of diabetic macular edema</w:t>
      </w:r>
      <w:r w:rsidR="006C37F9">
        <w:rPr>
          <w:rFonts w:ascii="Arial" w:hAnsi="Arial" w:cs="Arial"/>
          <w:sz w:val="24"/>
          <w:szCs w:val="24"/>
          <w:lang w:val="en-US"/>
        </w:rPr>
        <w:t xml:space="preserve"> (DME)</w:t>
      </w:r>
      <w:r>
        <w:rPr>
          <w:rFonts w:ascii="Arial" w:hAnsi="Arial" w:cs="Arial"/>
          <w:sz w:val="24"/>
          <w:szCs w:val="24"/>
          <w:lang w:val="en-US"/>
        </w:rPr>
        <w:t xml:space="preserve"> explains the disease as “retinal thickening caused by accumulation of </w:t>
      </w:r>
      <w:proofErr w:type="spellStart"/>
      <w:r>
        <w:rPr>
          <w:rFonts w:ascii="Arial" w:hAnsi="Arial" w:cs="Arial"/>
          <w:sz w:val="24"/>
          <w:szCs w:val="24"/>
          <w:lang w:val="en-US"/>
        </w:rPr>
        <w:t>intraretinal</w:t>
      </w:r>
      <w:proofErr w:type="spellEnd"/>
      <w:r>
        <w:rPr>
          <w:rFonts w:ascii="Arial" w:hAnsi="Arial" w:cs="Arial"/>
          <w:sz w:val="24"/>
          <w:szCs w:val="24"/>
          <w:lang w:val="en-US"/>
        </w:rPr>
        <w:t xml:space="preserve"> fluid primarily in the inner and </w:t>
      </w:r>
      <w:proofErr w:type="gramStart"/>
      <w:r>
        <w:rPr>
          <w:rFonts w:ascii="Arial" w:hAnsi="Arial" w:cs="Arial"/>
          <w:sz w:val="24"/>
          <w:szCs w:val="24"/>
          <w:lang w:val="en-US"/>
        </w:rPr>
        <w:t xml:space="preserve">outer </w:t>
      </w:r>
      <w:r w:rsidR="006C37F9">
        <w:rPr>
          <w:rFonts w:ascii="Arial" w:hAnsi="Arial" w:cs="Arial"/>
          <w:sz w:val="24"/>
          <w:szCs w:val="24"/>
          <w:lang w:val="en-US"/>
        </w:rPr>
        <w:t xml:space="preserve"> </w:t>
      </w:r>
      <w:proofErr w:type="spellStart"/>
      <w:r w:rsidR="006C37F9">
        <w:rPr>
          <w:rFonts w:ascii="Arial" w:hAnsi="Arial" w:cs="Arial"/>
          <w:sz w:val="24"/>
          <w:szCs w:val="24"/>
          <w:lang w:val="en-US"/>
        </w:rPr>
        <w:t>plexiform</w:t>
      </w:r>
      <w:proofErr w:type="spellEnd"/>
      <w:proofErr w:type="gramEnd"/>
      <w:r>
        <w:rPr>
          <w:rFonts w:ascii="Arial" w:hAnsi="Arial" w:cs="Arial"/>
          <w:sz w:val="24"/>
          <w:szCs w:val="24"/>
          <w:lang w:val="en-US"/>
        </w:rPr>
        <w:t xml:space="preserve"> layers”.</w:t>
      </w:r>
    </w:p>
    <w:p w:rsidR="006C37F9" w:rsidRDefault="006C37F9" w:rsidP="003530EF">
      <w:pPr>
        <w:jc w:val="both"/>
        <w:rPr>
          <w:rFonts w:ascii="Arial" w:hAnsi="Arial" w:cs="Arial"/>
          <w:sz w:val="24"/>
          <w:szCs w:val="24"/>
          <w:lang w:val="en-US"/>
        </w:rPr>
      </w:pPr>
      <w:r>
        <w:rPr>
          <w:rFonts w:ascii="Arial" w:hAnsi="Arial" w:cs="Arial"/>
          <w:sz w:val="24"/>
          <w:szCs w:val="24"/>
          <w:lang w:val="en-US"/>
        </w:rPr>
        <w:t xml:space="preserve">Most prominent features of DME </w:t>
      </w:r>
      <w:proofErr w:type="gramStart"/>
      <w:r>
        <w:rPr>
          <w:rFonts w:ascii="Arial" w:hAnsi="Arial" w:cs="Arial"/>
          <w:sz w:val="24"/>
          <w:szCs w:val="24"/>
          <w:lang w:val="en-US"/>
        </w:rPr>
        <w:t>include :</w:t>
      </w:r>
      <w:proofErr w:type="gramEnd"/>
    </w:p>
    <w:p w:rsidR="006C37F9" w:rsidRDefault="006C37F9" w:rsidP="003530EF">
      <w:pPr>
        <w:pStyle w:val="ListParagraph"/>
        <w:numPr>
          <w:ilvl w:val="0"/>
          <w:numId w:val="1"/>
        </w:numPr>
        <w:jc w:val="both"/>
        <w:rPr>
          <w:rFonts w:ascii="Arial" w:hAnsi="Arial" w:cs="Arial"/>
          <w:sz w:val="24"/>
          <w:szCs w:val="24"/>
          <w:lang w:val="en-US"/>
        </w:rPr>
      </w:pPr>
      <w:r w:rsidRPr="006C37F9">
        <w:rPr>
          <w:rFonts w:ascii="Arial" w:hAnsi="Arial" w:cs="Arial"/>
          <w:sz w:val="24"/>
          <w:szCs w:val="24"/>
          <w:lang w:val="en-US"/>
        </w:rPr>
        <w:t xml:space="preserve"> </w:t>
      </w:r>
      <w:proofErr w:type="spellStart"/>
      <w:r w:rsidRPr="006C37F9">
        <w:rPr>
          <w:rFonts w:ascii="Arial" w:hAnsi="Arial" w:cs="Arial"/>
          <w:sz w:val="24"/>
          <w:szCs w:val="24"/>
          <w:lang w:val="en-US"/>
        </w:rPr>
        <w:t>multifactorial</w:t>
      </w:r>
      <w:proofErr w:type="spellEnd"/>
      <w:r w:rsidRPr="006C37F9">
        <w:rPr>
          <w:rFonts w:ascii="Arial" w:hAnsi="Arial" w:cs="Arial"/>
          <w:sz w:val="24"/>
          <w:szCs w:val="24"/>
          <w:lang w:val="en-US"/>
        </w:rPr>
        <w:t xml:space="preserve"> etiology</w:t>
      </w:r>
    </w:p>
    <w:p w:rsidR="006C37F9" w:rsidRDefault="006C37F9"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 xml:space="preserve">it occurs as a consequence of retinal blood vessel </w:t>
      </w:r>
      <w:proofErr w:type="spellStart"/>
      <w:r>
        <w:rPr>
          <w:rFonts w:ascii="Arial" w:hAnsi="Arial" w:cs="Arial"/>
          <w:sz w:val="24"/>
          <w:szCs w:val="24"/>
          <w:lang w:val="en-US"/>
        </w:rPr>
        <w:t>hyperpermeability</w:t>
      </w:r>
      <w:proofErr w:type="spellEnd"/>
    </w:p>
    <w:p w:rsidR="006C37F9" w:rsidRDefault="00E859EB"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chronic course</w:t>
      </w:r>
      <w:r w:rsidR="00B627AF">
        <w:rPr>
          <w:rFonts w:ascii="Arial" w:hAnsi="Arial" w:cs="Arial"/>
          <w:sz w:val="24"/>
          <w:szCs w:val="24"/>
          <w:lang w:val="en-US"/>
        </w:rPr>
        <w:t xml:space="preserve"> of the disease</w:t>
      </w:r>
    </w:p>
    <w:p w:rsidR="00B627AF" w:rsidRDefault="00B627AF"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association with any stage of diabetic retinopathy</w:t>
      </w:r>
    </w:p>
    <w:p w:rsidR="00B627AF" w:rsidRDefault="00B627AF"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major cause of significant vision loss in diabetic patients</w:t>
      </w:r>
    </w:p>
    <w:p w:rsidR="00B627AF" w:rsidRDefault="000B0B25" w:rsidP="003530EF">
      <w:pPr>
        <w:jc w:val="both"/>
        <w:rPr>
          <w:rFonts w:ascii="Arial" w:hAnsi="Arial" w:cs="Arial"/>
          <w:sz w:val="24"/>
          <w:szCs w:val="24"/>
          <w:lang w:val="en-US"/>
        </w:rPr>
      </w:pPr>
      <w:r>
        <w:rPr>
          <w:rFonts w:ascii="Arial" w:hAnsi="Arial" w:cs="Arial"/>
          <w:sz w:val="24"/>
          <w:szCs w:val="24"/>
          <w:lang w:val="en-US"/>
        </w:rPr>
        <w:t xml:space="preserve">Referring to recent data, there are approximately 93 million people with diabetic retinopathy (DR), of which 17 million with proliferative diabetic retinopathy (PDR), 21 million with DME and 28 million with </w:t>
      </w:r>
      <w:proofErr w:type="spellStart"/>
      <w:r>
        <w:rPr>
          <w:rFonts w:ascii="Arial" w:hAnsi="Arial" w:cs="Arial"/>
          <w:sz w:val="24"/>
          <w:szCs w:val="24"/>
          <w:lang w:val="en-US"/>
        </w:rPr>
        <w:t>vitreo-tractional</w:t>
      </w:r>
      <w:proofErr w:type="spellEnd"/>
      <w:r>
        <w:rPr>
          <w:rFonts w:ascii="Arial" w:hAnsi="Arial" w:cs="Arial"/>
          <w:sz w:val="24"/>
          <w:szCs w:val="24"/>
          <w:lang w:val="en-US"/>
        </w:rPr>
        <w:t xml:space="preserve"> diabetic retinopathy (VTDR).</w:t>
      </w:r>
    </w:p>
    <w:p w:rsidR="000B0B25" w:rsidRDefault="000B0B25" w:rsidP="003530EF">
      <w:pPr>
        <w:jc w:val="both"/>
        <w:rPr>
          <w:rFonts w:ascii="Arial" w:hAnsi="Arial" w:cs="Arial"/>
          <w:sz w:val="24"/>
          <w:szCs w:val="24"/>
          <w:lang w:val="en-US"/>
        </w:rPr>
      </w:pPr>
      <w:r>
        <w:rPr>
          <w:rFonts w:ascii="Arial" w:hAnsi="Arial" w:cs="Arial"/>
          <w:sz w:val="24"/>
          <w:szCs w:val="24"/>
          <w:lang w:val="en-US"/>
        </w:rPr>
        <w:t>The overall prevalence of DME is estimated on 6</w:t>
      </w:r>
      <w:proofErr w:type="gramStart"/>
      <w:r>
        <w:rPr>
          <w:rFonts w:ascii="Arial" w:hAnsi="Arial" w:cs="Arial"/>
          <w:sz w:val="24"/>
          <w:szCs w:val="24"/>
          <w:lang w:val="en-US"/>
        </w:rPr>
        <w:t>,81</w:t>
      </w:r>
      <w:proofErr w:type="gramEnd"/>
      <w:r>
        <w:rPr>
          <w:rFonts w:ascii="Arial" w:hAnsi="Arial" w:cs="Arial"/>
          <w:sz w:val="24"/>
          <w:szCs w:val="24"/>
          <w:lang w:val="en-US"/>
        </w:rPr>
        <w:t xml:space="preserve">% of people with diabetes worldwide, accounting for 12% of new cases of blindness </w:t>
      </w:r>
      <w:r w:rsidR="00044523">
        <w:rPr>
          <w:rFonts w:ascii="Arial" w:hAnsi="Arial" w:cs="Arial"/>
          <w:sz w:val="24"/>
          <w:szCs w:val="24"/>
          <w:lang w:val="en-US"/>
        </w:rPr>
        <w:t>annua</w:t>
      </w:r>
      <w:r w:rsidR="00E859EB">
        <w:rPr>
          <w:rFonts w:ascii="Arial" w:hAnsi="Arial" w:cs="Arial"/>
          <w:sz w:val="24"/>
          <w:szCs w:val="24"/>
          <w:lang w:val="en-US"/>
        </w:rPr>
        <w:t>l</w:t>
      </w:r>
      <w:r w:rsidR="00044523">
        <w:rPr>
          <w:rFonts w:ascii="Arial" w:hAnsi="Arial" w:cs="Arial"/>
          <w:sz w:val="24"/>
          <w:szCs w:val="24"/>
          <w:lang w:val="en-US"/>
        </w:rPr>
        <w:t>ly.</w:t>
      </w:r>
      <w:r w:rsidR="00F61141">
        <w:rPr>
          <w:rFonts w:ascii="Arial" w:hAnsi="Arial" w:cs="Arial"/>
          <w:sz w:val="24"/>
          <w:szCs w:val="24"/>
          <w:vertAlign w:val="superscript"/>
          <w:lang w:val="en-US"/>
        </w:rPr>
        <w:t>(1)</w:t>
      </w:r>
    </w:p>
    <w:p w:rsidR="00F61141" w:rsidRDefault="00F61141" w:rsidP="003530EF">
      <w:pPr>
        <w:jc w:val="both"/>
        <w:rPr>
          <w:rFonts w:ascii="Arial" w:hAnsi="Arial" w:cs="Arial"/>
          <w:sz w:val="24"/>
          <w:szCs w:val="24"/>
          <w:lang w:val="en-US"/>
        </w:rPr>
      </w:pPr>
      <w:r>
        <w:rPr>
          <w:rFonts w:ascii="Arial" w:hAnsi="Arial" w:cs="Arial"/>
          <w:sz w:val="24"/>
          <w:szCs w:val="24"/>
          <w:lang w:val="en-US"/>
        </w:rPr>
        <w:t>In patients with type 1 diabetes, DME occurs within 5 years of diagnosing, with prevalence rising up to 40% within 30 years of the disease.</w:t>
      </w:r>
    </w:p>
    <w:p w:rsidR="0022656A" w:rsidRDefault="0022656A" w:rsidP="003530EF">
      <w:pPr>
        <w:jc w:val="both"/>
        <w:rPr>
          <w:rFonts w:ascii="Arial" w:hAnsi="Arial" w:cs="Arial"/>
          <w:sz w:val="24"/>
          <w:szCs w:val="24"/>
          <w:vertAlign w:val="superscript"/>
          <w:lang w:val="en-US"/>
        </w:rPr>
      </w:pPr>
      <w:r>
        <w:rPr>
          <w:rFonts w:ascii="Arial" w:hAnsi="Arial" w:cs="Arial"/>
          <w:sz w:val="24"/>
          <w:szCs w:val="24"/>
          <w:lang w:val="en-US"/>
        </w:rPr>
        <w:t>Meta-analysis of 35 population-based studies conducted in USA,</w:t>
      </w:r>
      <w:r w:rsidR="002C6205">
        <w:rPr>
          <w:rFonts w:ascii="Arial" w:hAnsi="Arial" w:cs="Arial"/>
          <w:sz w:val="24"/>
          <w:szCs w:val="24"/>
          <w:lang w:val="en-US"/>
        </w:rPr>
        <w:t xml:space="preserve"> </w:t>
      </w:r>
      <w:r>
        <w:rPr>
          <w:rFonts w:ascii="Arial" w:hAnsi="Arial" w:cs="Arial"/>
          <w:sz w:val="24"/>
          <w:szCs w:val="24"/>
          <w:lang w:val="en-US"/>
        </w:rPr>
        <w:t>Europe,</w:t>
      </w:r>
      <w:r w:rsidR="002C6205">
        <w:rPr>
          <w:rFonts w:ascii="Arial" w:hAnsi="Arial" w:cs="Arial"/>
          <w:sz w:val="24"/>
          <w:szCs w:val="24"/>
          <w:lang w:val="en-US"/>
        </w:rPr>
        <w:t xml:space="preserve"> </w:t>
      </w:r>
      <w:r>
        <w:rPr>
          <w:rFonts w:ascii="Arial" w:hAnsi="Arial" w:cs="Arial"/>
          <w:sz w:val="24"/>
          <w:szCs w:val="24"/>
          <w:lang w:val="en-US"/>
        </w:rPr>
        <w:t xml:space="preserve">Asia and Australia found that in diabetic individuals </w:t>
      </w:r>
      <w:r w:rsidR="002C6205">
        <w:rPr>
          <w:rFonts w:ascii="Arial" w:hAnsi="Arial" w:cs="Arial"/>
          <w:sz w:val="24"/>
          <w:szCs w:val="24"/>
          <w:lang w:val="en-US"/>
        </w:rPr>
        <w:t>the prevalence of any type of DR was 35%,with DME present in 7,5% and PDR present in 7,2% of individuals.</w:t>
      </w:r>
      <w:r w:rsidR="002C6205">
        <w:rPr>
          <w:rFonts w:ascii="Arial" w:hAnsi="Arial" w:cs="Arial"/>
          <w:sz w:val="24"/>
          <w:szCs w:val="24"/>
          <w:vertAlign w:val="superscript"/>
          <w:lang w:val="en-US"/>
        </w:rPr>
        <w:t>(2)</w:t>
      </w:r>
    </w:p>
    <w:p w:rsidR="00470545" w:rsidRDefault="00470545" w:rsidP="003530EF">
      <w:pPr>
        <w:jc w:val="both"/>
        <w:rPr>
          <w:rFonts w:ascii="Arial" w:hAnsi="Arial" w:cs="Arial"/>
          <w:sz w:val="24"/>
          <w:szCs w:val="24"/>
          <w:lang w:val="en-US"/>
        </w:rPr>
      </w:pPr>
      <w:r>
        <w:rPr>
          <w:rFonts w:ascii="Arial" w:hAnsi="Arial" w:cs="Arial"/>
          <w:sz w:val="24"/>
          <w:szCs w:val="24"/>
          <w:lang w:val="en-US"/>
        </w:rPr>
        <w:t xml:space="preserve">Risk factors for development of DR and DME embrace systemic risk factors, as: </w:t>
      </w:r>
      <w:r w:rsidR="00CD114B">
        <w:rPr>
          <w:rFonts w:ascii="Arial" w:hAnsi="Arial" w:cs="Arial"/>
          <w:sz w:val="24"/>
          <w:szCs w:val="24"/>
          <w:lang w:val="en-US"/>
        </w:rPr>
        <w:t>elevated blood glucose (Hb</w:t>
      </w:r>
      <w:r w:rsidR="00CD114B">
        <w:rPr>
          <w:rFonts w:ascii="Arial" w:hAnsi="Arial" w:cs="Arial"/>
          <w:sz w:val="24"/>
          <w:szCs w:val="24"/>
          <w:vertAlign w:val="subscript"/>
          <w:lang w:val="en-US"/>
        </w:rPr>
        <w:t>1</w:t>
      </w:r>
      <w:r w:rsidR="00CD114B">
        <w:rPr>
          <w:rFonts w:ascii="Arial" w:hAnsi="Arial" w:cs="Arial"/>
          <w:sz w:val="24"/>
          <w:szCs w:val="24"/>
          <w:lang w:val="en-US"/>
        </w:rPr>
        <w:t>C)</w:t>
      </w:r>
      <w:proofErr w:type="gramStart"/>
      <w:r w:rsidR="00CD114B">
        <w:rPr>
          <w:rFonts w:ascii="Arial" w:hAnsi="Arial" w:cs="Arial"/>
          <w:sz w:val="24"/>
          <w:szCs w:val="24"/>
          <w:lang w:val="en-US"/>
        </w:rPr>
        <w:t>,blood</w:t>
      </w:r>
      <w:proofErr w:type="gramEnd"/>
      <w:r w:rsidR="00CD114B">
        <w:rPr>
          <w:rFonts w:ascii="Arial" w:hAnsi="Arial" w:cs="Arial"/>
          <w:sz w:val="24"/>
          <w:szCs w:val="24"/>
          <w:lang w:val="en-US"/>
        </w:rPr>
        <w:t xml:space="preserve"> pressure, </w:t>
      </w:r>
      <w:proofErr w:type="spellStart"/>
      <w:r w:rsidR="00CD114B">
        <w:rPr>
          <w:rFonts w:ascii="Arial" w:hAnsi="Arial" w:cs="Arial"/>
          <w:sz w:val="24"/>
          <w:szCs w:val="24"/>
          <w:lang w:val="en-US"/>
        </w:rPr>
        <w:t>dyslipidemia</w:t>
      </w:r>
      <w:proofErr w:type="spellEnd"/>
      <w:r w:rsidR="004E3A1E">
        <w:rPr>
          <w:rFonts w:ascii="Arial" w:hAnsi="Arial" w:cs="Arial"/>
          <w:sz w:val="24"/>
          <w:szCs w:val="24"/>
          <w:lang w:val="en-US"/>
        </w:rPr>
        <w:t xml:space="preserve"> (high cholesterol levels)</w:t>
      </w:r>
      <w:r w:rsidR="00CD114B">
        <w:rPr>
          <w:rFonts w:ascii="Arial" w:hAnsi="Arial" w:cs="Arial"/>
          <w:sz w:val="24"/>
          <w:szCs w:val="24"/>
          <w:lang w:val="en-US"/>
        </w:rPr>
        <w:t>, as well as duration of the disease. Besides those factors, great impact on the occurrence of vascular complications have multiple additional factors and processes involved, as: oxidative st</w:t>
      </w:r>
      <w:r w:rsidR="00E859EB">
        <w:rPr>
          <w:rFonts w:ascii="Arial" w:hAnsi="Arial" w:cs="Arial"/>
          <w:sz w:val="24"/>
          <w:szCs w:val="24"/>
          <w:lang w:val="en-US"/>
        </w:rPr>
        <w:t>ress, presence of hypoxia /isch</w:t>
      </w:r>
      <w:r w:rsidR="00CD114B">
        <w:rPr>
          <w:rFonts w:ascii="Arial" w:hAnsi="Arial" w:cs="Arial"/>
          <w:sz w:val="24"/>
          <w:szCs w:val="24"/>
          <w:lang w:val="en-US"/>
        </w:rPr>
        <w:t xml:space="preserve">emia, accumulation of free </w:t>
      </w:r>
      <w:r w:rsidR="00CD114B">
        <w:rPr>
          <w:rFonts w:ascii="Arial" w:hAnsi="Arial" w:cs="Arial"/>
          <w:sz w:val="24"/>
          <w:szCs w:val="24"/>
          <w:lang w:val="en-US"/>
        </w:rPr>
        <w:lastRenderedPageBreak/>
        <w:t>radicals and AGE products, inflammation mediators and elevated Vascular Endothelial Growth Factor concentrations (VEGF).</w:t>
      </w:r>
    </w:p>
    <w:p w:rsidR="00AD3335" w:rsidRPr="00673BEF" w:rsidRDefault="00AD3335" w:rsidP="003530EF">
      <w:pPr>
        <w:ind w:firstLine="720"/>
        <w:jc w:val="both"/>
        <w:rPr>
          <w:rFonts w:ascii="Arial" w:hAnsi="Arial" w:cs="Arial"/>
          <w:b/>
          <w:i/>
          <w:sz w:val="24"/>
          <w:szCs w:val="24"/>
          <w:lang w:val="en-US"/>
        </w:rPr>
      </w:pPr>
      <w:proofErr w:type="spellStart"/>
      <w:r w:rsidRPr="00673BEF">
        <w:rPr>
          <w:rFonts w:ascii="Arial" w:hAnsi="Arial" w:cs="Arial"/>
          <w:b/>
          <w:i/>
          <w:sz w:val="24"/>
          <w:szCs w:val="24"/>
          <w:lang w:val="en-US"/>
        </w:rPr>
        <w:t>Pathophysiology</w:t>
      </w:r>
      <w:proofErr w:type="spellEnd"/>
      <w:r w:rsidRPr="00673BEF">
        <w:rPr>
          <w:rFonts w:ascii="Arial" w:hAnsi="Arial" w:cs="Arial"/>
          <w:b/>
          <w:i/>
          <w:sz w:val="24"/>
          <w:szCs w:val="24"/>
          <w:lang w:val="en-US"/>
        </w:rPr>
        <w:t xml:space="preserve"> of Diabetic Macular Edema (DME)</w:t>
      </w:r>
    </w:p>
    <w:p w:rsidR="00BF2310" w:rsidRDefault="00BF2310" w:rsidP="003530EF">
      <w:pPr>
        <w:ind w:firstLine="720"/>
        <w:jc w:val="both"/>
        <w:rPr>
          <w:rFonts w:ascii="Arial" w:hAnsi="Arial" w:cs="Arial"/>
          <w:sz w:val="24"/>
          <w:szCs w:val="24"/>
          <w:lang w:val="en-US"/>
        </w:rPr>
      </w:pPr>
      <w:r>
        <w:rPr>
          <w:rFonts w:ascii="Arial" w:hAnsi="Arial" w:cs="Arial"/>
          <w:sz w:val="24"/>
          <w:szCs w:val="24"/>
          <w:lang w:val="en-US"/>
        </w:rPr>
        <w:t>The pathogenesis of DME has not been fully elucidated, since there is involvement of complex pathological processes with many contributing factors.</w:t>
      </w:r>
    </w:p>
    <w:p w:rsidR="00682EA3" w:rsidRPr="00682EA3" w:rsidRDefault="00BF0B23" w:rsidP="003530EF">
      <w:pPr>
        <w:ind w:firstLine="720"/>
        <w:jc w:val="both"/>
        <w:rPr>
          <w:rFonts w:ascii="Arial" w:hAnsi="Arial" w:cs="Arial"/>
          <w:sz w:val="24"/>
          <w:szCs w:val="24"/>
          <w:lang w:val="en-US"/>
        </w:rPr>
      </w:pPr>
      <w:r>
        <w:rPr>
          <w:rFonts w:ascii="Arial" w:hAnsi="Arial" w:cs="Arial"/>
          <w:sz w:val="24"/>
          <w:szCs w:val="24"/>
          <w:lang w:val="en-US"/>
        </w:rPr>
        <w:t>Crucial phenomenon and early event i</w:t>
      </w:r>
      <w:r w:rsidR="00663C4A">
        <w:rPr>
          <w:rFonts w:ascii="Arial" w:hAnsi="Arial" w:cs="Arial"/>
          <w:sz w:val="24"/>
          <w:szCs w:val="24"/>
          <w:lang w:val="en-US"/>
        </w:rPr>
        <w:t>n</w:t>
      </w:r>
      <w:r>
        <w:rPr>
          <w:rFonts w:ascii="Arial" w:hAnsi="Arial" w:cs="Arial"/>
          <w:sz w:val="24"/>
          <w:szCs w:val="24"/>
          <w:lang w:val="en-US"/>
        </w:rPr>
        <w:t xml:space="preserve"> </w:t>
      </w:r>
      <w:proofErr w:type="spellStart"/>
      <w:r>
        <w:rPr>
          <w:rFonts w:ascii="Arial" w:hAnsi="Arial" w:cs="Arial"/>
          <w:sz w:val="24"/>
          <w:szCs w:val="24"/>
          <w:lang w:val="en-US"/>
        </w:rPr>
        <w:t>pathophysiology</w:t>
      </w:r>
      <w:proofErr w:type="spellEnd"/>
      <w:r>
        <w:rPr>
          <w:rFonts w:ascii="Arial" w:hAnsi="Arial" w:cs="Arial"/>
          <w:sz w:val="24"/>
          <w:szCs w:val="24"/>
          <w:lang w:val="en-US"/>
        </w:rPr>
        <w:t xml:space="preserve"> of DME is the breakdown and dysfunction of blood-retinal barrier (BRB).The mechanism of development is </w:t>
      </w:r>
      <w:proofErr w:type="spellStart"/>
      <w:r>
        <w:rPr>
          <w:rFonts w:ascii="Arial" w:hAnsi="Arial" w:cs="Arial"/>
          <w:sz w:val="24"/>
          <w:szCs w:val="24"/>
          <w:lang w:val="en-US"/>
        </w:rPr>
        <w:t>multifactorial</w:t>
      </w:r>
      <w:proofErr w:type="spellEnd"/>
      <w:r>
        <w:rPr>
          <w:rFonts w:ascii="Arial" w:hAnsi="Arial" w:cs="Arial"/>
          <w:sz w:val="24"/>
          <w:szCs w:val="24"/>
          <w:lang w:val="en-US"/>
        </w:rPr>
        <w:t xml:space="preserve"> and secondary to changes  in tight junctions, </w:t>
      </w:r>
      <w:proofErr w:type="spellStart"/>
      <w:r>
        <w:rPr>
          <w:rFonts w:ascii="Arial" w:hAnsi="Arial" w:cs="Arial"/>
          <w:sz w:val="24"/>
          <w:szCs w:val="24"/>
          <w:lang w:val="en-US"/>
        </w:rPr>
        <w:t>pericyite</w:t>
      </w:r>
      <w:proofErr w:type="spellEnd"/>
      <w:r>
        <w:rPr>
          <w:rFonts w:ascii="Arial" w:hAnsi="Arial" w:cs="Arial"/>
          <w:sz w:val="24"/>
          <w:szCs w:val="24"/>
          <w:lang w:val="en-US"/>
        </w:rPr>
        <w:t xml:space="preserve">  and endothelial cell loss, retinal vessel </w:t>
      </w:r>
      <w:proofErr w:type="spellStart"/>
      <w:r>
        <w:rPr>
          <w:rFonts w:ascii="Arial" w:hAnsi="Arial" w:cs="Arial"/>
          <w:sz w:val="24"/>
          <w:szCs w:val="24"/>
          <w:lang w:val="en-US"/>
        </w:rPr>
        <w:t>leucostasis</w:t>
      </w:r>
      <w:proofErr w:type="spellEnd"/>
      <w:r>
        <w:rPr>
          <w:rFonts w:ascii="Arial" w:hAnsi="Arial" w:cs="Arial"/>
          <w:sz w:val="24"/>
          <w:szCs w:val="24"/>
          <w:lang w:val="en-US"/>
        </w:rPr>
        <w:t>, up</w:t>
      </w:r>
      <w:r w:rsidR="00E859EB">
        <w:rPr>
          <w:rFonts w:ascii="Arial" w:hAnsi="Arial" w:cs="Arial"/>
          <w:sz w:val="24"/>
          <w:szCs w:val="24"/>
          <w:lang w:val="en-US"/>
        </w:rPr>
        <w:t>-</w:t>
      </w:r>
      <w:r>
        <w:rPr>
          <w:rFonts w:ascii="Arial" w:hAnsi="Arial" w:cs="Arial"/>
          <w:sz w:val="24"/>
          <w:szCs w:val="24"/>
          <w:lang w:val="en-US"/>
        </w:rPr>
        <w:t>regulation of vascular transport and increased permeability of surface membranes of retinal vessels and retinal pigment epithelium cells.</w:t>
      </w:r>
      <w:r>
        <w:rPr>
          <w:rFonts w:ascii="Arial" w:hAnsi="Arial" w:cs="Arial"/>
          <w:sz w:val="24"/>
          <w:szCs w:val="24"/>
          <w:vertAlign w:val="superscript"/>
          <w:lang w:val="en-US"/>
        </w:rPr>
        <w:t>(3</w:t>
      </w:r>
      <w:r w:rsidR="00682EA3">
        <w:rPr>
          <w:rFonts w:ascii="Arial" w:hAnsi="Arial" w:cs="Arial"/>
          <w:sz w:val="24"/>
          <w:szCs w:val="24"/>
          <w:vertAlign w:val="superscript"/>
          <w:lang w:val="en-US"/>
        </w:rPr>
        <w:t>)</w:t>
      </w:r>
    </w:p>
    <w:p w:rsidR="00BF0B23" w:rsidRDefault="00682EA3" w:rsidP="003530EF">
      <w:pPr>
        <w:jc w:val="both"/>
        <w:rPr>
          <w:rFonts w:ascii="Arial" w:hAnsi="Arial" w:cs="Arial"/>
          <w:sz w:val="24"/>
          <w:szCs w:val="24"/>
          <w:lang w:val="en-US"/>
        </w:rPr>
      </w:pPr>
      <w:r>
        <w:rPr>
          <w:rFonts w:ascii="Arial" w:hAnsi="Arial" w:cs="Arial"/>
          <w:sz w:val="24"/>
          <w:szCs w:val="24"/>
          <w:lang w:val="en-US"/>
        </w:rPr>
        <w:t xml:space="preserve">The disruption of BRB leads to abnormal inflow of fluid into the </w:t>
      </w:r>
      <w:proofErr w:type="spellStart"/>
      <w:r>
        <w:rPr>
          <w:rFonts w:ascii="Arial" w:hAnsi="Arial" w:cs="Arial"/>
          <w:sz w:val="24"/>
          <w:szCs w:val="24"/>
          <w:lang w:val="en-US"/>
        </w:rPr>
        <w:t>neurosensory</w:t>
      </w:r>
      <w:proofErr w:type="spellEnd"/>
      <w:r>
        <w:rPr>
          <w:rFonts w:ascii="Arial" w:hAnsi="Arial" w:cs="Arial"/>
          <w:sz w:val="24"/>
          <w:szCs w:val="24"/>
          <w:lang w:val="en-US"/>
        </w:rPr>
        <w:t xml:space="preserve"> </w:t>
      </w:r>
      <w:proofErr w:type="gramStart"/>
      <w:r>
        <w:rPr>
          <w:rFonts w:ascii="Arial" w:hAnsi="Arial" w:cs="Arial"/>
          <w:sz w:val="24"/>
          <w:szCs w:val="24"/>
          <w:lang w:val="en-US"/>
        </w:rPr>
        <w:t>retina that exceed</w:t>
      </w:r>
      <w:proofErr w:type="gramEnd"/>
      <w:r>
        <w:rPr>
          <w:rFonts w:ascii="Arial" w:hAnsi="Arial" w:cs="Arial"/>
          <w:sz w:val="24"/>
          <w:szCs w:val="24"/>
          <w:lang w:val="en-US"/>
        </w:rPr>
        <w:t xml:space="preserve"> the outflow and cause residual accumulation of fluid in the </w:t>
      </w:r>
      <w:proofErr w:type="spellStart"/>
      <w:r>
        <w:rPr>
          <w:rFonts w:ascii="Arial" w:hAnsi="Arial" w:cs="Arial"/>
          <w:sz w:val="24"/>
          <w:szCs w:val="24"/>
          <w:lang w:val="en-US"/>
        </w:rPr>
        <w:t>intraretinal</w:t>
      </w:r>
      <w:proofErr w:type="spellEnd"/>
      <w:r>
        <w:rPr>
          <w:rFonts w:ascii="Arial" w:hAnsi="Arial" w:cs="Arial"/>
          <w:sz w:val="24"/>
          <w:szCs w:val="24"/>
          <w:lang w:val="en-US"/>
        </w:rPr>
        <w:t xml:space="preserve"> layers of the macula.</w:t>
      </w:r>
    </w:p>
    <w:p w:rsidR="00682EA3" w:rsidRDefault="00682EA3" w:rsidP="003530EF">
      <w:pPr>
        <w:jc w:val="both"/>
        <w:rPr>
          <w:rFonts w:ascii="Arial" w:hAnsi="Arial" w:cs="Arial"/>
          <w:sz w:val="24"/>
          <w:szCs w:val="24"/>
          <w:lang w:val="en-US"/>
        </w:rPr>
      </w:pPr>
      <w:r>
        <w:rPr>
          <w:rFonts w:ascii="Arial" w:hAnsi="Arial" w:cs="Arial"/>
          <w:sz w:val="24"/>
          <w:szCs w:val="24"/>
          <w:lang w:val="en-US"/>
        </w:rPr>
        <w:t xml:space="preserve">The pathogenesis also includes </w:t>
      </w:r>
      <w:proofErr w:type="gramStart"/>
      <w:r>
        <w:rPr>
          <w:rFonts w:ascii="Arial" w:hAnsi="Arial" w:cs="Arial"/>
          <w:sz w:val="24"/>
          <w:szCs w:val="24"/>
          <w:lang w:val="en-US"/>
        </w:rPr>
        <w:t>persistence  of</w:t>
      </w:r>
      <w:proofErr w:type="gramEnd"/>
      <w:r>
        <w:rPr>
          <w:rFonts w:ascii="Arial" w:hAnsi="Arial" w:cs="Arial"/>
          <w:sz w:val="24"/>
          <w:szCs w:val="24"/>
          <w:lang w:val="en-US"/>
        </w:rPr>
        <w:t xml:space="preserve"> chronic hyperglycemia, along with the accumulation of free radicals. </w:t>
      </w:r>
    </w:p>
    <w:p w:rsidR="008D6B13" w:rsidRDefault="00F17329" w:rsidP="003530EF">
      <w:pPr>
        <w:jc w:val="both"/>
        <w:rPr>
          <w:rFonts w:ascii="Arial" w:hAnsi="Arial" w:cs="Arial"/>
          <w:sz w:val="24"/>
          <w:szCs w:val="24"/>
          <w:lang w:val="en-US"/>
        </w:rPr>
      </w:pPr>
      <w:r>
        <w:rPr>
          <w:rFonts w:ascii="Arial" w:hAnsi="Arial" w:cs="Arial"/>
          <w:sz w:val="24"/>
          <w:szCs w:val="24"/>
          <w:lang w:val="en-US"/>
        </w:rPr>
        <w:t xml:space="preserve">      </w:t>
      </w:r>
      <w:r w:rsidR="00633FAD">
        <w:rPr>
          <w:rFonts w:ascii="Arial" w:hAnsi="Arial" w:cs="Arial"/>
          <w:noProof/>
          <w:sz w:val="24"/>
          <w:szCs w:val="24"/>
          <w:lang w:eastAsia="mk-MK"/>
        </w:rPr>
        <w:drawing>
          <wp:inline distT="0" distB="0" distL="0" distR="0">
            <wp:extent cx="5143500" cy="3052037"/>
            <wp:effectExtent l="19050" t="0" r="0" b="0"/>
            <wp:docPr id="1" name="Picture 1" descr="C:\Users\user\Desktop\patofiz. na d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atofiz. na dme.PNG"/>
                    <pic:cNvPicPr>
                      <a:picLocks noChangeAspect="1" noChangeArrowheads="1"/>
                    </pic:cNvPicPr>
                  </pic:nvPicPr>
                  <pic:blipFill>
                    <a:blip r:embed="rId8" cstate="print"/>
                    <a:srcRect/>
                    <a:stretch>
                      <a:fillRect/>
                    </a:stretch>
                  </pic:blipFill>
                  <pic:spPr bwMode="auto">
                    <a:xfrm>
                      <a:off x="0" y="0"/>
                      <a:ext cx="5144293" cy="3052507"/>
                    </a:xfrm>
                    <a:prstGeom prst="rect">
                      <a:avLst/>
                    </a:prstGeom>
                    <a:noFill/>
                    <a:ln w="9525">
                      <a:noFill/>
                      <a:miter lim="800000"/>
                      <a:headEnd/>
                      <a:tailEnd/>
                    </a:ln>
                  </pic:spPr>
                </pic:pic>
              </a:graphicData>
            </a:graphic>
          </wp:inline>
        </w:drawing>
      </w:r>
    </w:p>
    <w:p w:rsidR="005D75A0" w:rsidRPr="005D75A0" w:rsidRDefault="005D75A0" w:rsidP="003530EF">
      <w:pPr>
        <w:ind w:firstLine="720"/>
        <w:jc w:val="both"/>
        <w:rPr>
          <w:rFonts w:ascii="Arial" w:hAnsi="Arial" w:cs="Arial"/>
          <w:sz w:val="20"/>
          <w:szCs w:val="20"/>
          <w:lang w:val="en-US"/>
        </w:rPr>
      </w:pPr>
      <w:r w:rsidRPr="005D75A0">
        <w:rPr>
          <w:rFonts w:ascii="Arial" w:hAnsi="Arial" w:cs="Arial"/>
          <w:sz w:val="20"/>
          <w:szCs w:val="20"/>
          <w:lang w:val="en-US"/>
        </w:rPr>
        <w:t xml:space="preserve">Fig.1. </w:t>
      </w:r>
      <w:r w:rsidR="008D6B13">
        <w:rPr>
          <w:rFonts w:ascii="Arial" w:hAnsi="Arial" w:cs="Arial"/>
          <w:sz w:val="20"/>
          <w:szCs w:val="20"/>
          <w:lang w:val="en-US"/>
        </w:rPr>
        <w:t xml:space="preserve">Development </w:t>
      </w:r>
      <w:r w:rsidRPr="005D75A0">
        <w:rPr>
          <w:rFonts w:ascii="Arial" w:hAnsi="Arial" w:cs="Arial"/>
          <w:sz w:val="20"/>
          <w:szCs w:val="20"/>
          <w:lang w:val="en-US"/>
        </w:rPr>
        <w:t>of DME</w:t>
      </w:r>
      <w:r w:rsidR="008D6B13">
        <w:rPr>
          <w:rFonts w:ascii="Arial" w:hAnsi="Arial" w:cs="Arial"/>
          <w:sz w:val="20"/>
          <w:szCs w:val="20"/>
          <w:lang w:val="en-US"/>
        </w:rPr>
        <w:t xml:space="preserve"> (</w:t>
      </w:r>
      <w:r w:rsidR="009271C7">
        <w:rPr>
          <w:rFonts w:ascii="Arial" w:hAnsi="Arial" w:cs="Arial"/>
          <w:sz w:val="20"/>
          <w:szCs w:val="20"/>
          <w:lang w:val="en-US"/>
        </w:rPr>
        <w:t>Published in “</w:t>
      </w:r>
      <w:r w:rsidR="008D6B13">
        <w:rPr>
          <w:rFonts w:ascii="Arial" w:hAnsi="Arial" w:cs="Arial"/>
          <w:sz w:val="20"/>
          <w:szCs w:val="20"/>
          <w:lang w:val="en-US"/>
        </w:rPr>
        <w:t>The Angiogenesis Foundation,</w:t>
      </w:r>
      <w:r w:rsidR="0062254D">
        <w:rPr>
          <w:rFonts w:ascii="Arial" w:hAnsi="Arial" w:cs="Arial"/>
          <w:sz w:val="20"/>
          <w:szCs w:val="20"/>
          <w:lang w:val="en-US"/>
        </w:rPr>
        <w:t xml:space="preserve"> </w:t>
      </w:r>
      <w:r w:rsidR="008D6B13">
        <w:rPr>
          <w:rFonts w:ascii="Arial" w:hAnsi="Arial" w:cs="Arial"/>
          <w:sz w:val="20"/>
          <w:szCs w:val="20"/>
          <w:lang w:val="en-US"/>
        </w:rPr>
        <w:t>2014</w:t>
      </w:r>
      <w:r w:rsidR="009271C7">
        <w:rPr>
          <w:rFonts w:ascii="Arial" w:hAnsi="Arial" w:cs="Arial"/>
          <w:sz w:val="20"/>
          <w:szCs w:val="20"/>
          <w:lang w:val="en-US"/>
        </w:rPr>
        <w:t>”</w:t>
      </w:r>
      <w:r w:rsidR="008D6B13">
        <w:rPr>
          <w:rFonts w:ascii="Arial" w:hAnsi="Arial" w:cs="Arial"/>
          <w:sz w:val="20"/>
          <w:szCs w:val="20"/>
          <w:lang w:val="en-US"/>
        </w:rPr>
        <w:t>)</w:t>
      </w:r>
    </w:p>
    <w:p w:rsidR="004E3A1E" w:rsidRDefault="004E3A1E" w:rsidP="003530EF">
      <w:pPr>
        <w:jc w:val="both"/>
        <w:rPr>
          <w:rFonts w:ascii="Arial" w:hAnsi="Arial" w:cs="Arial"/>
          <w:sz w:val="24"/>
          <w:szCs w:val="24"/>
          <w:lang w:val="en-US"/>
        </w:rPr>
      </w:pPr>
      <w:r>
        <w:rPr>
          <w:rFonts w:ascii="Arial" w:hAnsi="Arial" w:cs="Arial"/>
          <w:sz w:val="24"/>
          <w:szCs w:val="24"/>
          <w:lang w:val="en-US"/>
        </w:rPr>
        <w:tab/>
        <w:t>A large number of studies have confirmed the significant role of vitreous that brings substantial risk in the pathogenesis of DME. It was found that the expression of PEDF in vitreous of individuals with DME was significantly increased, suggesting that vitreous inflammation plays an important role in the pathogenesis of DME.</w:t>
      </w:r>
    </w:p>
    <w:p w:rsidR="004E3A1E" w:rsidRDefault="004E3A1E" w:rsidP="003530EF">
      <w:pPr>
        <w:jc w:val="both"/>
        <w:rPr>
          <w:rFonts w:ascii="Arial" w:hAnsi="Arial" w:cs="Arial"/>
          <w:sz w:val="24"/>
          <w:szCs w:val="24"/>
          <w:lang w:val="en-US"/>
        </w:rPr>
      </w:pPr>
      <w:r>
        <w:rPr>
          <w:rFonts w:ascii="Arial" w:hAnsi="Arial" w:cs="Arial"/>
          <w:sz w:val="24"/>
          <w:szCs w:val="24"/>
          <w:lang w:val="en-US"/>
        </w:rPr>
        <w:t xml:space="preserve">Such a  statement  is supported by the fact that the incidence of DME is found to be </w:t>
      </w:r>
      <w:r w:rsidR="00131D4F">
        <w:rPr>
          <w:rFonts w:ascii="Arial" w:hAnsi="Arial" w:cs="Arial"/>
          <w:sz w:val="24"/>
          <w:szCs w:val="24"/>
          <w:lang w:val="en-US"/>
        </w:rPr>
        <w:t xml:space="preserve">much lower in diabetic patients with posterior vitreous detachment (PVD), compared </w:t>
      </w:r>
      <w:r w:rsidR="00131D4F">
        <w:rPr>
          <w:rFonts w:ascii="Arial" w:hAnsi="Arial" w:cs="Arial"/>
          <w:sz w:val="24"/>
          <w:szCs w:val="24"/>
          <w:lang w:val="en-US"/>
        </w:rPr>
        <w:lastRenderedPageBreak/>
        <w:t xml:space="preserve">with those subjects without PVD (20% </w:t>
      </w:r>
      <w:proofErr w:type="spellStart"/>
      <w:r w:rsidR="00131D4F">
        <w:rPr>
          <w:rFonts w:ascii="Arial" w:hAnsi="Arial" w:cs="Arial"/>
          <w:sz w:val="24"/>
          <w:szCs w:val="24"/>
          <w:lang w:val="en-US"/>
        </w:rPr>
        <w:t>vs</w:t>
      </w:r>
      <w:proofErr w:type="spellEnd"/>
      <w:r w:rsidR="00131D4F">
        <w:rPr>
          <w:rFonts w:ascii="Arial" w:hAnsi="Arial" w:cs="Arial"/>
          <w:sz w:val="24"/>
          <w:szCs w:val="24"/>
          <w:lang w:val="en-US"/>
        </w:rPr>
        <w:t xml:space="preserve"> 55%), suggesting a strong protective effect of PVD.</w:t>
      </w:r>
      <w:r w:rsidR="00131D4F">
        <w:rPr>
          <w:rFonts w:ascii="Arial" w:hAnsi="Arial" w:cs="Arial"/>
          <w:sz w:val="24"/>
          <w:szCs w:val="24"/>
          <w:vertAlign w:val="superscript"/>
          <w:lang w:val="en-US"/>
        </w:rPr>
        <w:t>(1)</w:t>
      </w:r>
      <w:r w:rsidR="006D3704">
        <w:rPr>
          <w:rFonts w:ascii="Arial" w:hAnsi="Arial" w:cs="Arial"/>
          <w:sz w:val="24"/>
          <w:szCs w:val="24"/>
          <w:lang w:val="en-US"/>
        </w:rPr>
        <w:t xml:space="preserve">This is due to the mechanical </w:t>
      </w:r>
      <w:proofErr w:type="spellStart"/>
      <w:r w:rsidR="006D3704">
        <w:rPr>
          <w:rFonts w:ascii="Arial" w:hAnsi="Arial" w:cs="Arial"/>
          <w:sz w:val="24"/>
          <w:szCs w:val="24"/>
          <w:lang w:val="en-US"/>
        </w:rPr>
        <w:t>tractional</w:t>
      </w:r>
      <w:proofErr w:type="spellEnd"/>
      <w:r w:rsidR="006D3704">
        <w:rPr>
          <w:rFonts w:ascii="Arial" w:hAnsi="Arial" w:cs="Arial"/>
          <w:sz w:val="24"/>
          <w:szCs w:val="24"/>
          <w:lang w:val="en-US"/>
        </w:rPr>
        <w:t xml:space="preserve"> effect  of the </w:t>
      </w:r>
      <w:proofErr w:type="spellStart"/>
      <w:r w:rsidR="006D3704">
        <w:rPr>
          <w:rFonts w:ascii="Arial" w:hAnsi="Arial" w:cs="Arial"/>
          <w:sz w:val="24"/>
          <w:szCs w:val="24"/>
          <w:lang w:val="en-US"/>
        </w:rPr>
        <w:t>epiretinal</w:t>
      </w:r>
      <w:proofErr w:type="spellEnd"/>
      <w:r w:rsidR="006D3704">
        <w:rPr>
          <w:rFonts w:ascii="Arial" w:hAnsi="Arial" w:cs="Arial"/>
          <w:sz w:val="24"/>
          <w:szCs w:val="24"/>
          <w:lang w:val="en-US"/>
        </w:rPr>
        <w:t xml:space="preserve"> membrane.</w:t>
      </w:r>
    </w:p>
    <w:p w:rsidR="003F3A94" w:rsidRPr="00F93AAD" w:rsidRDefault="003F3A94" w:rsidP="003530EF">
      <w:pPr>
        <w:jc w:val="both"/>
        <w:rPr>
          <w:rFonts w:ascii="Arial" w:hAnsi="Arial" w:cs="Arial"/>
          <w:b/>
          <w:i/>
          <w:sz w:val="24"/>
          <w:szCs w:val="24"/>
          <w:lang w:val="en-US"/>
        </w:rPr>
      </w:pPr>
      <w:r>
        <w:rPr>
          <w:rFonts w:ascii="Arial" w:hAnsi="Arial" w:cs="Arial"/>
          <w:sz w:val="24"/>
          <w:szCs w:val="24"/>
          <w:lang w:val="en-US"/>
        </w:rPr>
        <w:tab/>
      </w:r>
      <w:r w:rsidRPr="00F93AAD">
        <w:rPr>
          <w:rFonts w:ascii="Arial" w:hAnsi="Arial" w:cs="Arial"/>
          <w:b/>
          <w:i/>
          <w:sz w:val="24"/>
          <w:szCs w:val="24"/>
          <w:lang w:val="en-US"/>
        </w:rPr>
        <w:t>Diagnosing of DME</w:t>
      </w:r>
    </w:p>
    <w:p w:rsidR="003F3A94" w:rsidRDefault="003F3A94" w:rsidP="003530EF">
      <w:pPr>
        <w:jc w:val="both"/>
        <w:rPr>
          <w:rFonts w:ascii="Arial" w:hAnsi="Arial" w:cs="Arial"/>
          <w:sz w:val="24"/>
          <w:szCs w:val="24"/>
          <w:lang w:val="en-US"/>
        </w:rPr>
      </w:pPr>
      <w:r>
        <w:rPr>
          <w:rFonts w:ascii="Arial" w:hAnsi="Arial" w:cs="Arial"/>
          <w:sz w:val="24"/>
          <w:szCs w:val="24"/>
          <w:lang w:val="en-US"/>
        </w:rPr>
        <w:tab/>
        <w:t xml:space="preserve">All available methods for diagnosing DME have certain limitations. Retinal thickening could be, more or less successfully assessed </w:t>
      </w:r>
      <w:proofErr w:type="gramStart"/>
      <w:r>
        <w:rPr>
          <w:rFonts w:ascii="Arial" w:hAnsi="Arial" w:cs="Arial"/>
          <w:sz w:val="24"/>
          <w:szCs w:val="24"/>
          <w:lang w:val="en-US"/>
        </w:rPr>
        <w:t>by :</w:t>
      </w:r>
      <w:proofErr w:type="gramEnd"/>
    </w:p>
    <w:p w:rsidR="003F3A94" w:rsidRDefault="006C062F" w:rsidP="003530EF">
      <w:pPr>
        <w:jc w:val="both"/>
        <w:rPr>
          <w:rFonts w:ascii="Arial" w:hAnsi="Arial" w:cs="Arial"/>
          <w:sz w:val="24"/>
          <w:szCs w:val="24"/>
          <w:lang w:val="en-US"/>
        </w:rPr>
      </w:pPr>
      <w:r>
        <w:rPr>
          <w:rFonts w:ascii="Arial" w:hAnsi="Arial" w:cs="Arial"/>
          <w:sz w:val="24"/>
          <w:szCs w:val="24"/>
          <w:lang w:val="en-US"/>
        </w:rPr>
        <w:t xml:space="preserve">• </w:t>
      </w:r>
      <w:proofErr w:type="spellStart"/>
      <w:r>
        <w:rPr>
          <w:rFonts w:ascii="Arial" w:hAnsi="Arial" w:cs="Arial"/>
          <w:sz w:val="24"/>
          <w:szCs w:val="24"/>
          <w:lang w:val="en-US"/>
        </w:rPr>
        <w:t>Fundus</w:t>
      </w:r>
      <w:proofErr w:type="spellEnd"/>
      <w:r>
        <w:rPr>
          <w:rFonts w:ascii="Arial" w:hAnsi="Arial" w:cs="Arial"/>
          <w:sz w:val="24"/>
          <w:szCs w:val="24"/>
          <w:lang w:val="en-US"/>
        </w:rPr>
        <w:t xml:space="preserve"> </w:t>
      </w:r>
      <w:proofErr w:type="spellStart"/>
      <w:r>
        <w:rPr>
          <w:rFonts w:ascii="Arial" w:hAnsi="Arial" w:cs="Arial"/>
          <w:sz w:val="24"/>
          <w:szCs w:val="24"/>
          <w:lang w:val="en-US"/>
        </w:rPr>
        <w:t>biomicroscopy</w:t>
      </w:r>
      <w:proofErr w:type="spellEnd"/>
      <w:r>
        <w:rPr>
          <w:rFonts w:ascii="Arial" w:hAnsi="Arial" w:cs="Arial"/>
          <w:sz w:val="24"/>
          <w:szCs w:val="24"/>
          <w:lang w:val="en-US"/>
        </w:rPr>
        <w:t xml:space="preserve"> -</w:t>
      </w:r>
      <w:r w:rsidR="004C3F8D">
        <w:rPr>
          <w:rFonts w:ascii="Arial" w:hAnsi="Arial" w:cs="Arial"/>
          <w:sz w:val="24"/>
          <w:szCs w:val="24"/>
          <w:lang w:val="en-US"/>
        </w:rPr>
        <w:t xml:space="preserve"> which is less accurate; it is subjective and dependent</w:t>
      </w:r>
      <w:r w:rsidR="003F3A94">
        <w:rPr>
          <w:rFonts w:ascii="Arial" w:hAnsi="Arial" w:cs="Arial"/>
          <w:sz w:val="24"/>
          <w:szCs w:val="24"/>
          <w:lang w:val="en-US"/>
        </w:rPr>
        <w:t xml:space="preserve"> </w:t>
      </w:r>
      <w:proofErr w:type="gramStart"/>
      <w:r w:rsidR="003F3A94">
        <w:rPr>
          <w:rFonts w:ascii="Arial" w:hAnsi="Arial" w:cs="Arial"/>
          <w:sz w:val="24"/>
          <w:szCs w:val="24"/>
          <w:lang w:val="en-US"/>
        </w:rPr>
        <w:t>on  the</w:t>
      </w:r>
      <w:proofErr w:type="gramEnd"/>
      <w:r w:rsidR="003F3A94">
        <w:rPr>
          <w:rFonts w:ascii="Arial" w:hAnsi="Arial" w:cs="Arial"/>
          <w:sz w:val="24"/>
          <w:szCs w:val="24"/>
          <w:lang w:val="en-US"/>
        </w:rPr>
        <w:t xml:space="preserve"> observer’s experience</w:t>
      </w:r>
      <w:r w:rsidR="004C3F8D">
        <w:rPr>
          <w:rFonts w:ascii="Arial" w:hAnsi="Arial" w:cs="Arial"/>
          <w:sz w:val="24"/>
          <w:szCs w:val="24"/>
          <w:lang w:val="en-US"/>
        </w:rPr>
        <w:t>. Besides, the</w:t>
      </w:r>
      <w:r w:rsidR="003F3A94">
        <w:rPr>
          <w:rFonts w:ascii="Arial" w:hAnsi="Arial" w:cs="Arial"/>
          <w:sz w:val="24"/>
          <w:szCs w:val="24"/>
          <w:lang w:val="en-US"/>
        </w:rPr>
        <w:t xml:space="preserve"> results do not provide a reproducible measurement of the change in volume.</w:t>
      </w:r>
    </w:p>
    <w:p w:rsidR="003F3A94" w:rsidRDefault="003F3A94" w:rsidP="003530EF">
      <w:pPr>
        <w:jc w:val="both"/>
        <w:rPr>
          <w:rFonts w:ascii="Arial" w:hAnsi="Arial" w:cs="Arial"/>
          <w:sz w:val="24"/>
          <w:szCs w:val="24"/>
          <w:lang w:val="en-US"/>
        </w:rPr>
      </w:pPr>
      <w:r>
        <w:rPr>
          <w:rFonts w:ascii="Arial" w:hAnsi="Arial" w:cs="Arial"/>
          <w:sz w:val="24"/>
          <w:szCs w:val="24"/>
          <w:lang w:val="en-US"/>
        </w:rPr>
        <w:t xml:space="preserve">• Color stereo </w:t>
      </w:r>
      <w:proofErr w:type="spellStart"/>
      <w:r>
        <w:rPr>
          <w:rFonts w:ascii="Arial" w:hAnsi="Arial" w:cs="Arial"/>
          <w:sz w:val="24"/>
          <w:szCs w:val="24"/>
          <w:lang w:val="en-US"/>
        </w:rPr>
        <w:t>fundus</w:t>
      </w:r>
      <w:proofErr w:type="spellEnd"/>
      <w:r>
        <w:rPr>
          <w:rFonts w:ascii="Arial" w:hAnsi="Arial" w:cs="Arial"/>
          <w:sz w:val="24"/>
          <w:szCs w:val="24"/>
          <w:lang w:val="en-US"/>
        </w:rPr>
        <w:t xml:space="preserve"> photographs - that are useful in a way of documenting presence, size and location of the hard exudates, but the retinal thickness, cysts and the amount of sub-retinal fluid could not be objectively measured.</w:t>
      </w:r>
    </w:p>
    <w:p w:rsidR="003F3A94" w:rsidRDefault="003F3A94" w:rsidP="003530EF">
      <w:pPr>
        <w:jc w:val="both"/>
        <w:rPr>
          <w:rFonts w:ascii="Arial" w:hAnsi="Arial" w:cs="Arial"/>
          <w:sz w:val="24"/>
          <w:szCs w:val="24"/>
          <w:lang w:val="en-US"/>
        </w:rPr>
      </w:pPr>
      <w:r>
        <w:rPr>
          <w:rFonts w:ascii="Arial" w:hAnsi="Arial" w:cs="Arial"/>
          <w:sz w:val="24"/>
          <w:szCs w:val="24"/>
          <w:lang w:val="en-US"/>
        </w:rPr>
        <w:t xml:space="preserve">• </w:t>
      </w:r>
      <w:proofErr w:type="spellStart"/>
      <w:r>
        <w:rPr>
          <w:rFonts w:ascii="Arial" w:hAnsi="Arial" w:cs="Arial"/>
          <w:sz w:val="24"/>
          <w:szCs w:val="24"/>
          <w:lang w:val="en-US"/>
        </w:rPr>
        <w:t>Fluorescein</w:t>
      </w:r>
      <w:proofErr w:type="spellEnd"/>
      <w:r>
        <w:rPr>
          <w:rFonts w:ascii="Arial" w:hAnsi="Arial" w:cs="Arial"/>
          <w:sz w:val="24"/>
          <w:szCs w:val="24"/>
          <w:lang w:val="en-US"/>
        </w:rPr>
        <w:t xml:space="preserve"> angiography has </w:t>
      </w:r>
      <w:proofErr w:type="gramStart"/>
      <w:r>
        <w:rPr>
          <w:rFonts w:ascii="Arial" w:hAnsi="Arial" w:cs="Arial"/>
          <w:sz w:val="24"/>
          <w:szCs w:val="24"/>
          <w:lang w:val="en-US"/>
        </w:rPr>
        <w:t>partially  lost</w:t>
      </w:r>
      <w:proofErr w:type="gramEnd"/>
      <w:r>
        <w:rPr>
          <w:rFonts w:ascii="Arial" w:hAnsi="Arial" w:cs="Arial"/>
          <w:sz w:val="24"/>
          <w:szCs w:val="24"/>
          <w:lang w:val="en-US"/>
        </w:rPr>
        <w:t xml:space="preserve"> </w:t>
      </w:r>
      <w:proofErr w:type="spellStart"/>
      <w:r>
        <w:rPr>
          <w:rFonts w:ascii="Arial" w:hAnsi="Arial" w:cs="Arial"/>
          <w:sz w:val="24"/>
          <w:szCs w:val="24"/>
          <w:lang w:val="en-US"/>
        </w:rPr>
        <w:t>it’s</w:t>
      </w:r>
      <w:proofErr w:type="spellEnd"/>
      <w:r>
        <w:rPr>
          <w:rFonts w:ascii="Arial" w:hAnsi="Arial" w:cs="Arial"/>
          <w:sz w:val="24"/>
          <w:szCs w:val="24"/>
          <w:lang w:val="en-US"/>
        </w:rPr>
        <w:t xml:space="preserve"> significance </w:t>
      </w:r>
      <w:r w:rsidR="004A43FE">
        <w:rPr>
          <w:rFonts w:ascii="Arial" w:hAnsi="Arial" w:cs="Arial"/>
          <w:sz w:val="24"/>
          <w:szCs w:val="24"/>
          <w:lang w:val="en-US"/>
        </w:rPr>
        <w:t>du</w:t>
      </w:r>
      <w:r w:rsidR="004C3F8D">
        <w:rPr>
          <w:rFonts w:ascii="Arial" w:hAnsi="Arial" w:cs="Arial"/>
          <w:sz w:val="24"/>
          <w:szCs w:val="24"/>
          <w:lang w:val="en-US"/>
        </w:rPr>
        <w:t xml:space="preserve">e to </w:t>
      </w:r>
      <w:r w:rsidR="004A43FE">
        <w:rPr>
          <w:rFonts w:ascii="Arial" w:hAnsi="Arial" w:cs="Arial"/>
          <w:sz w:val="24"/>
          <w:szCs w:val="24"/>
          <w:lang w:val="en-US"/>
        </w:rPr>
        <w:t xml:space="preserve"> the expansion </w:t>
      </w:r>
      <w:r w:rsidR="004C3F8D">
        <w:rPr>
          <w:rFonts w:ascii="Arial" w:hAnsi="Arial" w:cs="Arial"/>
          <w:sz w:val="24"/>
          <w:szCs w:val="24"/>
          <w:lang w:val="en-US"/>
        </w:rPr>
        <w:t xml:space="preserve">and advantages </w:t>
      </w:r>
      <w:r w:rsidR="004A43FE">
        <w:rPr>
          <w:rFonts w:ascii="Arial" w:hAnsi="Arial" w:cs="Arial"/>
          <w:sz w:val="24"/>
          <w:szCs w:val="24"/>
          <w:lang w:val="en-US"/>
        </w:rPr>
        <w:t>o</w:t>
      </w:r>
      <w:r w:rsidR="004C3F8D">
        <w:rPr>
          <w:rFonts w:ascii="Arial" w:hAnsi="Arial" w:cs="Arial"/>
          <w:sz w:val="24"/>
          <w:szCs w:val="24"/>
          <w:lang w:val="en-US"/>
        </w:rPr>
        <w:t>f OCT.</w:t>
      </w:r>
      <w:r w:rsidR="006C062F">
        <w:rPr>
          <w:rFonts w:ascii="Arial" w:hAnsi="Arial" w:cs="Arial"/>
          <w:sz w:val="24"/>
          <w:szCs w:val="24"/>
          <w:lang w:val="en-US"/>
        </w:rPr>
        <w:t xml:space="preserve"> </w:t>
      </w:r>
      <w:r w:rsidR="004C3F8D">
        <w:rPr>
          <w:rFonts w:ascii="Arial" w:hAnsi="Arial" w:cs="Arial"/>
          <w:sz w:val="24"/>
          <w:szCs w:val="24"/>
          <w:lang w:val="en-US"/>
        </w:rPr>
        <w:t>T</w:t>
      </w:r>
      <w:r w:rsidR="004A43FE">
        <w:rPr>
          <w:rFonts w:ascii="Arial" w:hAnsi="Arial" w:cs="Arial"/>
          <w:sz w:val="24"/>
          <w:szCs w:val="24"/>
          <w:lang w:val="en-US"/>
        </w:rPr>
        <w:t>he only relevant clinical indication is the identification of lesions and retinal areas that require treatment, after this decision has already been made.</w:t>
      </w:r>
    </w:p>
    <w:p w:rsidR="004A43FE" w:rsidRDefault="004A43FE" w:rsidP="003530EF">
      <w:pPr>
        <w:jc w:val="both"/>
        <w:rPr>
          <w:rFonts w:ascii="Arial" w:hAnsi="Arial" w:cs="Arial"/>
          <w:sz w:val="24"/>
          <w:szCs w:val="24"/>
          <w:vertAlign w:val="superscript"/>
          <w:lang w:val="en-US"/>
        </w:rPr>
      </w:pPr>
      <w:r>
        <w:rPr>
          <w:rFonts w:ascii="Arial" w:hAnsi="Arial" w:cs="Arial"/>
          <w:sz w:val="24"/>
          <w:szCs w:val="24"/>
          <w:lang w:val="en-US"/>
        </w:rPr>
        <w:t xml:space="preserve">• Optical coherence tomography (OCT) is currently considered the most effective method not only for diagnosing, but also for monitoring the evolution of DME.OCT  can be also particularly beneficial in identifying </w:t>
      </w:r>
      <w:proofErr w:type="spellStart"/>
      <w:r>
        <w:rPr>
          <w:rFonts w:ascii="Arial" w:hAnsi="Arial" w:cs="Arial"/>
          <w:sz w:val="24"/>
          <w:szCs w:val="24"/>
          <w:lang w:val="en-US"/>
        </w:rPr>
        <w:t>vitreo</w:t>
      </w:r>
      <w:proofErr w:type="spellEnd"/>
      <w:r>
        <w:rPr>
          <w:rFonts w:ascii="Arial" w:hAnsi="Arial" w:cs="Arial"/>
          <w:sz w:val="24"/>
          <w:szCs w:val="24"/>
          <w:lang w:val="en-US"/>
        </w:rPr>
        <w:t>-macular traction, that can induce cystic changes and macular thickening unrelated to leaking vessels.</w:t>
      </w:r>
      <w:r>
        <w:rPr>
          <w:rFonts w:ascii="Arial" w:hAnsi="Arial" w:cs="Arial"/>
          <w:sz w:val="24"/>
          <w:szCs w:val="24"/>
          <w:vertAlign w:val="superscript"/>
          <w:lang w:val="en-US"/>
        </w:rPr>
        <w:t>(4)</w:t>
      </w:r>
    </w:p>
    <w:p w:rsidR="00536F09" w:rsidRDefault="00536F09" w:rsidP="003530EF">
      <w:pPr>
        <w:jc w:val="both"/>
        <w:rPr>
          <w:rFonts w:ascii="Arial" w:hAnsi="Arial" w:cs="Arial"/>
          <w:sz w:val="24"/>
          <w:szCs w:val="24"/>
          <w:lang w:val="en-US"/>
        </w:rPr>
      </w:pPr>
      <w:r>
        <w:rPr>
          <w:rFonts w:ascii="Arial" w:hAnsi="Arial" w:cs="Arial"/>
          <w:sz w:val="24"/>
          <w:szCs w:val="24"/>
          <w:lang w:val="en-US"/>
        </w:rPr>
        <w:t xml:space="preserve">As most important parameters to be identified in DME are </w:t>
      </w:r>
      <w:proofErr w:type="gramStart"/>
      <w:r>
        <w:rPr>
          <w:rFonts w:ascii="Arial" w:hAnsi="Arial" w:cs="Arial"/>
          <w:sz w:val="24"/>
          <w:szCs w:val="24"/>
          <w:lang w:val="en-US"/>
        </w:rPr>
        <w:t>considered :</w:t>
      </w:r>
      <w:proofErr w:type="gramEnd"/>
    </w:p>
    <w:p w:rsidR="00536F09" w:rsidRDefault="00536F09"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Localization of retinal thickening in relation to fovea</w:t>
      </w:r>
    </w:p>
    <w:p w:rsidR="00536F09" w:rsidRDefault="00536F09"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Presence and localization of hard exudates</w:t>
      </w:r>
    </w:p>
    <w:p w:rsidR="00536F09" w:rsidRDefault="006C062F"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 xml:space="preserve">Presence and amount of </w:t>
      </w:r>
      <w:proofErr w:type="spellStart"/>
      <w:r>
        <w:rPr>
          <w:rFonts w:ascii="Arial" w:hAnsi="Arial" w:cs="Arial"/>
          <w:sz w:val="24"/>
          <w:szCs w:val="24"/>
          <w:lang w:val="en-US"/>
        </w:rPr>
        <w:t>cystoid</w:t>
      </w:r>
      <w:proofErr w:type="spellEnd"/>
      <w:r w:rsidR="00536F09">
        <w:rPr>
          <w:rFonts w:ascii="Arial" w:hAnsi="Arial" w:cs="Arial"/>
          <w:sz w:val="24"/>
          <w:szCs w:val="24"/>
          <w:lang w:val="en-US"/>
        </w:rPr>
        <w:t xml:space="preserve"> macular edema (CME)</w:t>
      </w:r>
    </w:p>
    <w:p w:rsidR="006E7FDF" w:rsidRDefault="00F93AAD" w:rsidP="003530EF">
      <w:pPr>
        <w:ind w:firstLine="360"/>
        <w:jc w:val="both"/>
        <w:rPr>
          <w:rFonts w:ascii="Arial" w:hAnsi="Arial" w:cs="Arial"/>
          <w:b/>
          <w:i/>
          <w:sz w:val="24"/>
          <w:szCs w:val="24"/>
          <w:lang w:val="en-US"/>
        </w:rPr>
      </w:pPr>
      <w:r w:rsidRPr="00F93AAD">
        <w:rPr>
          <w:rFonts w:ascii="Arial" w:hAnsi="Arial" w:cs="Arial"/>
          <w:b/>
          <w:i/>
          <w:sz w:val="24"/>
          <w:szCs w:val="24"/>
          <w:lang w:val="en-US"/>
        </w:rPr>
        <w:t>Classification of DM</w:t>
      </w:r>
      <w:r>
        <w:rPr>
          <w:rFonts w:ascii="Arial" w:hAnsi="Arial" w:cs="Arial"/>
          <w:b/>
          <w:i/>
          <w:sz w:val="24"/>
          <w:szCs w:val="24"/>
          <w:lang w:val="en-US"/>
        </w:rPr>
        <w:t>E</w:t>
      </w:r>
    </w:p>
    <w:p w:rsidR="006E7FDF" w:rsidRPr="006E7FDF" w:rsidRDefault="006E7FDF" w:rsidP="003530EF">
      <w:pPr>
        <w:ind w:firstLine="360"/>
        <w:jc w:val="both"/>
        <w:rPr>
          <w:rFonts w:ascii="Arial" w:hAnsi="Arial" w:cs="Arial"/>
          <w:sz w:val="24"/>
          <w:szCs w:val="24"/>
          <w:lang w:val="en-US"/>
        </w:rPr>
      </w:pPr>
      <w:r>
        <w:rPr>
          <w:rFonts w:ascii="Arial" w:hAnsi="Arial" w:cs="Arial"/>
          <w:sz w:val="24"/>
          <w:szCs w:val="24"/>
          <w:lang w:val="en-US"/>
        </w:rPr>
        <w:t>Diabetic macular edema</w:t>
      </w:r>
      <w:r w:rsidR="006C062F">
        <w:rPr>
          <w:rFonts w:ascii="Arial" w:hAnsi="Arial" w:cs="Arial"/>
          <w:sz w:val="24"/>
          <w:szCs w:val="24"/>
          <w:lang w:val="en-US"/>
        </w:rPr>
        <w:t xml:space="preserve"> is characterized by </w:t>
      </w:r>
      <w:proofErr w:type="spellStart"/>
      <w:r w:rsidR="006C062F">
        <w:rPr>
          <w:rFonts w:ascii="Arial" w:hAnsi="Arial" w:cs="Arial"/>
          <w:sz w:val="24"/>
          <w:szCs w:val="24"/>
          <w:lang w:val="en-US"/>
        </w:rPr>
        <w:t>microaneury</w:t>
      </w:r>
      <w:r>
        <w:rPr>
          <w:rFonts w:ascii="Arial" w:hAnsi="Arial" w:cs="Arial"/>
          <w:sz w:val="24"/>
          <w:szCs w:val="24"/>
          <w:lang w:val="en-US"/>
        </w:rPr>
        <w:t>sm</w:t>
      </w:r>
      <w:proofErr w:type="spellEnd"/>
      <w:r>
        <w:rPr>
          <w:rFonts w:ascii="Arial" w:hAnsi="Arial" w:cs="Arial"/>
          <w:sz w:val="24"/>
          <w:szCs w:val="24"/>
          <w:lang w:val="en-US"/>
        </w:rPr>
        <w:t xml:space="preserve"> formation and diffuse leakage from the retinal capillaries, or even arterioles.</w:t>
      </w:r>
    </w:p>
    <w:p w:rsidR="00F93AAD" w:rsidRPr="00F93AAD" w:rsidRDefault="003E2122" w:rsidP="003530EF">
      <w:pPr>
        <w:ind w:firstLine="360"/>
        <w:jc w:val="both"/>
        <w:rPr>
          <w:rFonts w:ascii="Arial" w:hAnsi="Arial" w:cs="Arial"/>
          <w:sz w:val="24"/>
          <w:szCs w:val="24"/>
          <w:lang w:val="en-US"/>
        </w:rPr>
      </w:pPr>
      <w:r w:rsidRPr="000736A6">
        <w:rPr>
          <w:rFonts w:ascii="Arial" w:hAnsi="Arial" w:cs="Arial"/>
          <w:i/>
          <w:sz w:val="24"/>
          <w:szCs w:val="24"/>
          <w:lang w:val="en-US"/>
        </w:rPr>
        <w:t>The Early Treatment Diabetic Retinopathy Study Group (ETDRSG)</w:t>
      </w:r>
      <w:r>
        <w:rPr>
          <w:rFonts w:ascii="Arial" w:hAnsi="Arial" w:cs="Arial"/>
          <w:sz w:val="24"/>
          <w:szCs w:val="24"/>
          <w:lang w:val="en-US"/>
        </w:rPr>
        <w:t xml:space="preserve"> defined the criteria for clinically significant macular edema, as having any of following features:</w:t>
      </w:r>
    </w:p>
    <w:p w:rsidR="003F3A94" w:rsidRDefault="0015662E" w:rsidP="003530EF">
      <w:pPr>
        <w:pStyle w:val="ListParagraph"/>
        <w:numPr>
          <w:ilvl w:val="0"/>
          <w:numId w:val="2"/>
        </w:numPr>
        <w:jc w:val="both"/>
        <w:rPr>
          <w:rFonts w:ascii="Arial" w:hAnsi="Arial" w:cs="Arial"/>
          <w:sz w:val="24"/>
          <w:szCs w:val="24"/>
          <w:lang w:val="en-US"/>
        </w:rPr>
      </w:pPr>
      <w:r>
        <w:rPr>
          <w:rFonts w:ascii="Arial" w:hAnsi="Arial" w:cs="Arial"/>
          <w:sz w:val="24"/>
          <w:szCs w:val="24"/>
          <w:lang w:val="en-US"/>
        </w:rPr>
        <w:t>Thickening of the retina at/or within 500 microns of the center of the macula</w:t>
      </w:r>
    </w:p>
    <w:p w:rsidR="0015662E" w:rsidRDefault="0015662E" w:rsidP="003530EF">
      <w:pPr>
        <w:pStyle w:val="ListParagraph"/>
        <w:numPr>
          <w:ilvl w:val="0"/>
          <w:numId w:val="2"/>
        </w:numPr>
        <w:jc w:val="both"/>
        <w:rPr>
          <w:rFonts w:ascii="Arial" w:hAnsi="Arial" w:cs="Arial"/>
          <w:sz w:val="24"/>
          <w:szCs w:val="24"/>
          <w:lang w:val="en-US"/>
        </w:rPr>
      </w:pPr>
      <w:r>
        <w:rPr>
          <w:rFonts w:ascii="Arial" w:hAnsi="Arial" w:cs="Arial"/>
          <w:sz w:val="24"/>
          <w:szCs w:val="24"/>
          <w:lang w:val="en-US"/>
        </w:rPr>
        <w:t>Hard exudates at/or within 500 microns of the center of the macula if associated with thickening of the adjacent retina (excluding retinal hard exudates remaining after disappearance of retinal thickening)</w:t>
      </w:r>
    </w:p>
    <w:p w:rsidR="0015662E" w:rsidRDefault="0015662E" w:rsidP="003530EF">
      <w:pPr>
        <w:pStyle w:val="ListParagraph"/>
        <w:numPr>
          <w:ilvl w:val="0"/>
          <w:numId w:val="2"/>
        </w:numPr>
        <w:jc w:val="both"/>
        <w:rPr>
          <w:rFonts w:ascii="Arial" w:hAnsi="Arial" w:cs="Arial"/>
          <w:sz w:val="24"/>
          <w:szCs w:val="24"/>
          <w:lang w:val="en-US"/>
        </w:rPr>
      </w:pPr>
      <w:r>
        <w:rPr>
          <w:rFonts w:ascii="Arial" w:hAnsi="Arial" w:cs="Arial"/>
          <w:sz w:val="24"/>
          <w:szCs w:val="24"/>
          <w:lang w:val="en-US"/>
        </w:rPr>
        <w:t>Retinal thickening at one disc area or larger, at any part of which is within one disc diameter of the center of the macula</w:t>
      </w:r>
    </w:p>
    <w:p w:rsidR="00AD2B64" w:rsidRDefault="00AD2B64" w:rsidP="003530EF">
      <w:pPr>
        <w:ind w:left="360"/>
        <w:jc w:val="both"/>
        <w:rPr>
          <w:rFonts w:ascii="Arial" w:hAnsi="Arial" w:cs="Arial"/>
          <w:sz w:val="24"/>
          <w:szCs w:val="24"/>
          <w:lang w:val="en-US"/>
        </w:rPr>
      </w:pPr>
      <w:r w:rsidRPr="000736A6">
        <w:rPr>
          <w:rFonts w:ascii="Arial" w:hAnsi="Arial" w:cs="Arial"/>
          <w:i/>
          <w:sz w:val="24"/>
          <w:szCs w:val="24"/>
          <w:lang w:val="en-US"/>
        </w:rPr>
        <w:t>Clinical classification of DME</w:t>
      </w:r>
      <w:r>
        <w:rPr>
          <w:rFonts w:ascii="Arial" w:hAnsi="Arial" w:cs="Arial"/>
          <w:sz w:val="24"/>
          <w:szCs w:val="24"/>
          <w:lang w:val="en-US"/>
        </w:rPr>
        <w:t xml:space="preserve"> recognizes two types of </w:t>
      </w:r>
      <w:proofErr w:type="gramStart"/>
      <w:r>
        <w:rPr>
          <w:rFonts w:ascii="Arial" w:hAnsi="Arial" w:cs="Arial"/>
          <w:sz w:val="24"/>
          <w:szCs w:val="24"/>
          <w:lang w:val="en-US"/>
        </w:rPr>
        <w:t>edema :</w:t>
      </w:r>
      <w:proofErr w:type="gramEnd"/>
    </w:p>
    <w:p w:rsidR="00AD2B64" w:rsidRDefault="00AD2B64"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lastRenderedPageBreak/>
        <w:t>focal</w:t>
      </w:r>
    </w:p>
    <w:p w:rsidR="00AD2B64" w:rsidRDefault="00AD2B64"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diffuse</w:t>
      </w:r>
    </w:p>
    <w:p w:rsidR="00AD2B64" w:rsidRDefault="00AD2B64" w:rsidP="003530EF">
      <w:pPr>
        <w:ind w:left="360"/>
        <w:jc w:val="both"/>
        <w:rPr>
          <w:rFonts w:ascii="Arial" w:hAnsi="Arial" w:cs="Arial"/>
          <w:sz w:val="24"/>
          <w:szCs w:val="24"/>
          <w:lang w:val="en-US"/>
        </w:rPr>
      </w:pPr>
      <w:r>
        <w:rPr>
          <w:rFonts w:ascii="Arial" w:hAnsi="Arial" w:cs="Arial"/>
          <w:sz w:val="24"/>
          <w:szCs w:val="24"/>
          <w:lang w:val="en-US"/>
        </w:rPr>
        <w:t xml:space="preserve">It is based on the leakage pattern seen on </w:t>
      </w:r>
      <w:proofErr w:type="spellStart"/>
      <w:r>
        <w:rPr>
          <w:rFonts w:ascii="Arial" w:hAnsi="Arial" w:cs="Arial"/>
          <w:sz w:val="24"/>
          <w:szCs w:val="24"/>
          <w:lang w:val="en-US"/>
        </w:rPr>
        <w:t>Fluorescein</w:t>
      </w:r>
      <w:proofErr w:type="spellEnd"/>
      <w:r>
        <w:rPr>
          <w:rFonts w:ascii="Arial" w:hAnsi="Arial" w:cs="Arial"/>
          <w:sz w:val="24"/>
          <w:szCs w:val="24"/>
          <w:lang w:val="en-US"/>
        </w:rPr>
        <w:t xml:space="preserve"> angiography.</w:t>
      </w:r>
    </w:p>
    <w:p w:rsidR="00AD2B64" w:rsidRDefault="0010456B" w:rsidP="003530EF">
      <w:pPr>
        <w:jc w:val="both"/>
        <w:rPr>
          <w:rFonts w:ascii="Arial" w:hAnsi="Arial" w:cs="Arial"/>
          <w:sz w:val="24"/>
          <w:szCs w:val="24"/>
          <w:lang w:val="en-US"/>
        </w:rPr>
      </w:pPr>
      <w:r>
        <w:rPr>
          <w:rFonts w:ascii="Arial" w:hAnsi="Arial" w:cs="Arial"/>
          <w:sz w:val="24"/>
          <w:szCs w:val="24"/>
          <w:lang w:val="en-US"/>
        </w:rPr>
        <w:tab/>
      </w:r>
      <w:r w:rsidR="003B5DF0">
        <w:rPr>
          <w:rFonts w:ascii="Arial" w:hAnsi="Arial" w:cs="Arial"/>
          <w:sz w:val="24"/>
          <w:szCs w:val="24"/>
          <w:lang w:val="en-US"/>
        </w:rPr>
        <w:t xml:space="preserve">Based on the </w:t>
      </w:r>
      <w:r w:rsidR="003B5DF0" w:rsidRPr="000736A6">
        <w:rPr>
          <w:rFonts w:ascii="Arial" w:hAnsi="Arial" w:cs="Arial"/>
          <w:i/>
          <w:sz w:val="24"/>
          <w:szCs w:val="24"/>
          <w:lang w:val="en-US"/>
        </w:rPr>
        <w:t>OCT- presentation</w:t>
      </w:r>
      <w:r w:rsidR="003B5DF0">
        <w:rPr>
          <w:rFonts w:ascii="Arial" w:hAnsi="Arial" w:cs="Arial"/>
          <w:sz w:val="24"/>
          <w:szCs w:val="24"/>
          <w:lang w:val="en-US"/>
        </w:rPr>
        <w:t xml:space="preserve">, there are established 4 categories of </w:t>
      </w:r>
      <w:proofErr w:type="gramStart"/>
      <w:r w:rsidR="003B5DF0">
        <w:rPr>
          <w:rFonts w:ascii="Arial" w:hAnsi="Arial" w:cs="Arial"/>
          <w:sz w:val="24"/>
          <w:szCs w:val="24"/>
          <w:lang w:val="en-US"/>
        </w:rPr>
        <w:t>DME</w:t>
      </w:r>
      <w:r w:rsidR="003B5DF0">
        <w:rPr>
          <w:rFonts w:ascii="Arial" w:hAnsi="Arial" w:cs="Arial"/>
          <w:sz w:val="24"/>
          <w:szCs w:val="24"/>
          <w:vertAlign w:val="superscript"/>
          <w:lang w:val="en-US"/>
        </w:rPr>
        <w:t>(</w:t>
      </w:r>
      <w:proofErr w:type="gramEnd"/>
      <w:r w:rsidR="003B5DF0">
        <w:rPr>
          <w:rFonts w:ascii="Arial" w:hAnsi="Arial" w:cs="Arial"/>
          <w:sz w:val="24"/>
          <w:szCs w:val="24"/>
          <w:vertAlign w:val="superscript"/>
          <w:lang w:val="en-US"/>
        </w:rPr>
        <w:t>1)</w:t>
      </w:r>
      <w:r w:rsidR="003B5DF0">
        <w:rPr>
          <w:rFonts w:ascii="Arial" w:hAnsi="Arial" w:cs="Arial"/>
          <w:sz w:val="24"/>
          <w:szCs w:val="24"/>
          <w:lang w:val="en-US"/>
        </w:rPr>
        <w:t xml:space="preserve"> </w:t>
      </w:r>
    </w:p>
    <w:p w:rsidR="003B5DF0" w:rsidRDefault="003B5DF0" w:rsidP="003530EF">
      <w:pPr>
        <w:pStyle w:val="ListParagraph"/>
        <w:numPr>
          <w:ilvl w:val="0"/>
          <w:numId w:val="3"/>
        </w:numPr>
        <w:jc w:val="both"/>
        <w:rPr>
          <w:rFonts w:ascii="Arial" w:hAnsi="Arial" w:cs="Arial"/>
          <w:sz w:val="24"/>
          <w:szCs w:val="24"/>
          <w:lang w:val="en-US"/>
        </w:rPr>
      </w:pPr>
      <w:r>
        <w:rPr>
          <w:rFonts w:ascii="Arial" w:hAnsi="Arial" w:cs="Arial"/>
          <w:sz w:val="24"/>
          <w:szCs w:val="24"/>
          <w:lang w:val="en-US"/>
        </w:rPr>
        <w:t xml:space="preserve">Diffuse DME (DRT) </w:t>
      </w:r>
      <w:r w:rsidR="005025C7">
        <w:rPr>
          <w:rFonts w:ascii="Arial" w:hAnsi="Arial" w:cs="Arial"/>
          <w:sz w:val="24"/>
          <w:szCs w:val="24"/>
          <w:lang w:val="en-US"/>
        </w:rPr>
        <w:t>-</w:t>
      </w:r>
      <w:r>
        <w:rPr>
          <w:rFonts w:ascii="Arial" w:hAnsi="Arial" w:cs="Arial"/>
          <w:sz w:val="24"/>
          <w:szCs w:val="24"/>
          <w:lang w:val="en-US"/>
        </w:rPr>
        <w:t xml:space="preserve"> with retinal thickening, weakening of the light reflection and irregular low reflex zone ;</w:t>
      </w:r>
    </w:p>
    <w:p w:rsidR="003B5DF0" w:rsidRDefault="003B5DF0" w:rsidP="003530EF">
      <w:pPr>
        <w:pStyle w:val="ListParagraph"/>
        <w:numPr>
          <w:ilvl w:val="0"/>
          <w:numId w:val="3"/>
        </w:numPr>
        <w:jc w:val="both"/>
        <w:rPr>
          <w:rFonts w:ascii="Arial" w:hAnsi="Arial" w:cs="Arial"/>
          <w:sz w:val="24"/>
          <w:szCs w:val="24"/>
          <w:lang w:val="en-US"/>
        </w:rPr>
      </w:pPr>
      <w:proofErr w:type="spellStart"/>
      <w:r>
        <w:rPr>
          <w:rFonts w:ascii="Arial" w:hAnsi="Arial" w:cs="Arial"/>
          <w:sz w:val="24"/>
          <w:szCs w:val="24"/>
          <w:lang w:val="en-US"/>
        </w:rPr>
        <w:t>Cystoid</w:t>
      </w:r>
      <w:proofErr w:type="spellEnd"/>
      <w:r>
        <w:rPr>
          <w:rFonts w:ascii="Arial" w:hAnsi="Arial" w:cs="Arial"/>
          <w:sz w:val="24"/>
          <w:szCs w:val="24"/>
          <w:lang w:val="en-US"/>
        </w:rPr>
        <w:t xml:space="preserve"> macular edema (CME) - a </w:t>
      </w:r>
      <w:proofErr w:type="spellStart"/>
      <w:r w:rsidR="005025C7">
        <w:rPr>
          <w:rFonts w:ascii="Arial" w:hAnsi="Arial" w:cs="Arial"/>
          <w:sz w:val="24"/>
          <w:szCs w:val="24"/>
          <w:lang w:val="en-US"/>
        </w:rPr>
        <w:t>cystoid</w:t>
      </w:r>
      <w:proofErr w:type="spellEnd"/>
      <w:r>
        <w:rPr>
          <w:rFonts w:ascii="Arial" w:hAnsi="Arial" w:cs="Arial"/>
          <w:sz w:val="24"/>
          <w:szCs w:val="24"/>
          <w:lang w:val="en-US"/>
        </w:rPr>
        <w:t xml:space="preserve"> dark cavity could be visualized;</w:t>
      </w:r>
    </w:p>
    <w:p w:rsidR="003B5DF0" w:rsidRDefault="003B5DF0" w:rsidP="003530EF">
      <w:pPr>
        <w:pStyle w:val="ListParagraph"/>
        <w:numPr>
          <w:ilvl w:val="0"/>
          <w:numId w:val="3"/>
        </w:numPr>
        <w:jc w:val="both"/>
        <w:rPr>
          <w:rFonts w:ascii="Arial" w:hAnsi="Arial" w:cs="Arial"/>
          <w:sz w:val="24"/>
          <w:szCs w:val="24"/>
          <w:lang w:val="en-US"/>
        </w:rPr>
      </w:pPr>
      <w:r>
        <w:rPr>
          <w:rFonts w:ascii="Arial" w:hAnsi="Arial" w:cs="Arial"/>
          <w:sz w:val="24"/>
          <w:szCs w:val="24"/>
          <w:lang w:val="en-US"/>
        </w:rPr>
        <w:t>Serous sensory detachment DME (SRD), which is characterized by neuronal sensory. or even</w:t>
      </w:r>
      <w:r w:rsidR="005025C7">
        <w:rPr>
          <w:rFonts w:ascii="Arial" w:hAnsi="Arial" w:cs="Arial"/>
          <w:sz w:val="24"/>
          <w:szCs w:val="24"/>
          <w:lang w:val="en-US"/>
        </w:rPr>
        <w:t xml:space="preserve"> </w:t>
      </w:r>
      <w:r>
        <w:rPr>
          <w:rFonts w:ascii="Arial" w:hAnsi="Arial" w:cs="Arial"/>
          <w:sz w:val="24"/>
          <w:szCs w:val="24"/>
          <w:lang w:val="en-US"/>
        </w:rPr>
        <w:t>pigment epithelium detachment which can be present on OCT;</w:t>
      </w:r>
    </w:p>
    <w:p w:rsidR="003B5DF0" w:rsidRDefault="003B5DF0" w:rsidP="003530EF">
      <w:pPr>
        <w:pStyle w:val="ListParagraph"/>
        <w:numPr>
          <w:ilvl w:val="0"/>
          <w:numId w:val="3"/>
        </w:numPr>
        <w:jc w:val="both"/>
        <w:rPr>
          <w:rFonts w:ascii="Arial" w:hAnsi="Arial" w:cs="Arial"/>
          <w:sz w:val="24"/>
          <w:szCs w:val="24"/>
          <w:lang w:val="en-US"/>
        </w:rPr>
      </w:pPr>
      <w:proofErr w:type="spellStart"/>
      <w:r>
        <w:rPr>
          <w:rFonts w:ascii="Arial" w:hAnsi="Arial" w:cs="Arial"/>
          <w:sz w:val="24"/>
          <w:szCs w:val="24"/>
          <w:lang w:val="en-US"/>
        </w:rPr>
        <w:t>Vitreo</w:t>
      </w:r>
      <w:proofErr w:type="spellEnd"/>
      <w:r>
        <w:rPr>
          <w:rFonts w:ascii="Arial" w:hAnsi="Arial" w:cs="Arial"/>
          <w:sz w:val="24"/>
          <w:szCs w:val="24"/>
          <w:lang w:val="en-US"/>
        </w:rPr>
        <w:t xml:space="preserve">-macular traction (VMTA) </w:t>
      </w:r>
      <w:r w:rsidR="005025C7">
        <w:rPr>
          <w:rFonts w:ascii="Arial" w:hAnsi="Arial" w:cs="Arial"/>
          <w:sz w:val="24"/>
          <w:szCs w:val="24"/>
          <w:lang w:val="en-US"/>
        </w:rPr>
        <w:t>-</w:t>
      </w:r>
      <w:r>
        <w:rPr>
          <w:rFonts w:ascii="Arial" w:hAnsi="Arial" w:cs="Arial"/>
          <w:sz w:val="24"/>
          <w:szCs w:val="24"/>
          <w:lang w:val="en-US"/>
        </w:rPr>
        <w:t xml:space="preserve"> incomplete or complete posterior vitreous detachment, and </w:t>
      </w:r>
      <w:proofErr w:type="spellStart"/>
      <w:r>
        <w:rPr>
          <w:rFonts w:ascii="Arial" w:hAnsi="Arial" w:cs="Arial"/>
          <w:sz w:val="24"/>
          <w:szCs w:val="24"/>
          <w:lang w:val="en-US"/>
        </w:rPr>
        <w:t>epiretinal</w:t>
      </w:r>
      <w:proofErr w:type="spellEnd"/>
      <w:r>
        <w:rPr>
          <w:rFonts w:ascii="Arial" w:hAnsi="Arial" w:cs="Arial"/>
          <w:sz w:val="24"/>
          <w:szCs w:val="24"/>
          <w:lang w:val="en-US"/>
        </w:rPr>
        <w:t xml:space="preserve">  membrane formation, or </w:t>
      </w:r>
      <w:proofErr w:type="spellStart"/>
      <w:r>
        <w:rPr>
          <w:rFonts w:ascii="Arial" w:hAnsi="Arial" w:cs="Arial"/>
          <w:sz w:val="24"/>
          <w:szCs w:val="24"/>
          <w:lang w:val="en-US"/>
        </w:rPr>
        <w:t>vitreo</w:t>
      </w:r>
      <w:proofErr w:type="spellEnd"/>
      <w:r>
        <w:rPr>
          <w:rFonts w:ascii="Arial" w:hAnsi="Arial" w:cs="Arial"/>
          <w:sz w:val="24"/>
          <w:szCs w:val="24"/>
          <w:lang w:val="en-US"/>
        </w:rPr>
        <w:t>-retinal traction, or both conditions</w:t>
      </w:r>
    </w:p>
    <w:p w:rsidR="002940DE" w:rsidRDefault="002940DE" w:rsidP="003530EF">
      <w:pPr>
        <w:pStyle w:val="ListParagraph"/>
        <w:ind w:left="1080"/>
        <w:jc w:val="both"/>
        <w:rPr>
          <w:rFonts w:ascii="Arial" w:hAnsi="Arial" w:cs="Arial"/>
          <w:sz w:val="24"/>
          <w:szCs w:val="24"/>
          <w:lang w:val="en-US"/>
        </w:rPr>
      </w:pPr>
    </w:p>
    <w:p w:rsidR="003F3A94" w:rsidRPr="006D3704" w:rsidRDefault="00B424F0" w:rsidP="003530EF">
      <w:pPr>
        <w:jc w:val="both"/>
        <w:rPr>
          <w:rFonts w:ascii="Arial" w:hAnsi="Arial" w:cs="Arial"/>
          <w:sz w:val="24"/>
          <w:szCs w:val="24"/>
          <w:lang w:val="en-US"/>
        </w:rPr>
      </w:pPr>
      <w:r>
        <w:rPr>
          <w:rFonts w:ascii="Arial" w:hAnsi="Arial" w:cs="Arial"/>
          <w:sz w:val="24"/>
          <w:szCs w:val="24"/>
          <w:lang w:val="en-US"/>
        </w:rPr>
        <w:tab/>
        <w:t>Rec</w:t>
      </w:r>
      <w:r w:rsidR="002940DE">
        <w:rPr>
          <w:rFonts w:ascii="Arial" w:hAnsi="Arial" w:cs="Arial"/>
          <w:sz w:val="24"/>
          <w:szCs w:val="24"/>
          <w:lang w:val="en-US"/>
        </w:rPr>
        <w:t xml:space="preserve">ent clinical trials have </w:t>
      </w:r>
      <w:r w:rsidR="006C062F">
        <w:rPr>
          <w:rFonts w:ascii="Arial" w:hAnsi="Arial" w:cs="Arial"/>
          <w:sz w:val="24"/>
          <w:szCs w:val="24"/>
          <w:lang w:val="en-US"/>
        </w:rPr>
        <w:t xml:space="preserve">classified </w:t>
      </w:r>
      <w:r w:rsidR="002940DE">
        <w:rPr>
          <w:rFonts w:ascii="Arial" w:hAnsi="Arial" w:cs="Arial"/>
          <w:sz w:val="24"/>
          <w:szCs w:val="24"/>
          <w:lang w:val="en-US"/>
        </w:rPr>
        <w:t xml:space="preserve">clinically significant macular edema in two subgroups: </w:t>
      </w:r>
      <w:r w:rsidR="002940DE" w:rsidRPr="000736A6">
        <w:rPr>
          <w:rFonts w:ascii="Arial" w:hAnsi="Arial" w:cs="Arial"/>
          <w:i/>
          <w:sz w:val="24"/>
          <w:szCs w:val="24"/>
          <w:lang w:val="en-US"/>
        </w:rPr>
        <w:t>center-involving (</w:t>
      </w:r>
      <w:proofErr w:type="spellStart"/>
      <w:r w:rsidR="002940DE" w:rsidRPr="000736A6">
        <w:rPr>
          <w:rFonts w:ascii="Arial" w:hAnsi="Arial" w:cs="Arial"/>
          <w:i/>
          <w:sz w:val="24"/>
          <w:szCs w:val="24"/>
          <w:lang w:val="en-US"/>
        </w:rPr>
        <w:t>ci</w:t>
      </w:r>
      <w:proofErr w:type="spellEnd"/>
      <w:r w:rsidR="002940DE" w:rsidRPr="000736A6">
        <w:rPr>
          <w:rFonts w:ascii="Arial" w:hAnsi="Arial" w:cs="Arial"/>
          <w:i/>
          <w:sz w:val="24"/>
          <w:szCs w:val="24"/>
          <w:lang w:val="en-US"/>
        </w:rPr>
        <w:t>-CSME)</w:t>
      </w:r>
      <w:r w:rsidR="002940DE">
        <w:rPr>
          <w:rFonts w:ascii="Arial" w:hAnsi="Arial" w:cs="Arial"/>
          <w:sz w:val="24"/>
          <w:szCs w:val="24"/>
          <w:lang w:val="en-US"/>
        </w:rPr>
        <w:t xml:space="preserve"> and </w:t>
      </w:r>
      <w:r w:rsidR="002940DE" w:rsidRPr="000736A6">
        <w:rPr>
          <w:rFonts w:ascii="Arial" w:hAnsi="Arial" w:cs="Arial"/>
          <w:i/>
          <w:sz w:val="24"/>
          <w:szCs w:val="24"/>
          <w:lang w:val="en-US"/>
        </w:rPr>
        <w:t>non-center-involving (</w:t>
      </w:r>
      <w:proofErr w:type="spellStart"/>
      <w:r w:rsidR="002940DE" w:rsidRPr="000736A6">
        <w:rPr>
          <w:rFonts w:ascii="Arial" w:hAnsi="Arial" w:cs="Arial"/>
          <w:i/>
          <w:sz w:val="24"/>
          <w:szCs w:val="24"/>
          <w:lang w:val="en-US"/>
        </w:rPr>
        <w:t>nci</w:t>
      </w:r>
      <w:proofErr w:type="spellEnd"/>
      <w:r w:rsidR="002940DE" w:rsidRPr="000736A6">
        <w:rPr>
          <w:rFonts w:ascii="Arial" w:hAnsi="Arial" w:cs="Arial"/>
          <w:i/>
          <w:sz w:val="24"/>
          <w:szCs w:val="24"/>
          <w:lang w:val="en-US"/>
        </w:rPr>
        <w:t>-CSME).</w:t>
      </w:r>
      <w:r w:rsidR="003F3A94">
        <w:rPr>
          <w:rFonts w:ascii="Arial" w:hAnsi="Arial" w:cs="Arial"/>
          <w:sz w:val="24"/>
          <w:szCs w:val="24"/>
          <w:lang w:val="en-US"/>
        </w:rPr>
        <w:tab/>
      </w:r>
    </w:p>
    <w:p w:rsidR="00BF0B23" w:rsidRDefault="00CC5635" w:rsidP="003530EF">
      <w:pPr>
        <w:jc w:val="both"/>
        <w:rPr>
          <w:rFonts w:ascii="Arial" w:hAnsi="Arial" w:cs="Arial"/>
          <w:sz w:val="24"/>
          <w:szCs w:val="24"/>
          <w:lang w:val="en-US"/>
        </w:rPr>
      </w:pPr>
      <w:r>
        <w:rPr>
          <w:rFonts w:ascii="Arial" w:hAnsi="Arial" w:cs="Arial"/>
          <w:sz w:val="24"/>
          <w:szCs w:val="24"/>
          <w:lang w:val="en-US"/>
        </w:rPr>
        <w:tab/>
        <w:t xml:space="preserve">Taking into account the widespread superiority of OCT in diagnosing, recognition and monitoring of DME, it’s advantages could be </w:t>
      </w:r>
      <w:proofErr w:type="gramStart"/>
      <w:r>
        <w:rPr>
          <w:rFonts w:ascii="Arial" w:hAnsi="Arial" w:cs="Arial"/>
          <w:sz w:val="24"/>
          <w:szCs w:val="24"/>
          <w:lang w:val="en-US"/>
        </w:rPr>
        <w:t>summarized  in</w:t>
      </w:r>
      <w:proofErr w:type="gramEnd"/>
      <w:r>
        <w:rPr>
          <w:rFonts w:ascii="Arial" w:hAnsi="Arial" w:cs="Arial"/>
          <w:sz w:val="24"/>
          <w:szCs w:val="24"/>
          <w:lang w:val="en-US"/>
        </w:rPr>
        <w:t>:</w:t>
      </w:r>
    </w:p>
    <w:p w:rsidR="00CC5635" w:rsidRDefault="00CC5635" w:rsidP="003530EF">
      <w:pPr>
        <w:jc w:val="both"/>
        <w:rPr>
          <w:rFonts w:ascii="Arial" w:hAnsi="Arial" w:cs="Arial"/>
          <w:sz w:val="24"/>
          <w:szCs w:val="24"/>
          <w:lang w:val="en-US"/>
        </w:rPr>
      </w:pPr>
      <w:r>
        <w:rPr>
          <w:rFonts w:ascii="Arial" w:hAnsi="Arial" w:cs="Arial"/>
          <w:sz w:val="24"/>
          <w:szCs w:val="24"/>
          <w:lang w:val="en-US"/>
        </w:rPr>
        <w:t>• Establishing as additional modality to help identify and evaluate macular pathology</w:t>
      </w:r>
    </w:p>
    <w:p w:rsidR="00CC5635" w:rsidRDefault="00CC5635" w:rsidP="003530EF">
      <w:pPr>
        <w:jc w:val="both"/>
        <w:rPr>
          <w:rFonts w:ascii="Arial" w:hAnsi="Arial" w:cs="Arial"/>
          <w:sz w:val="24"/>
          <w:szCs w:val="24"/>
          <w:lang w:val="en-US"/>
        </w:rPr>
      </w:pPr>
      <w:r>
        <w:rPr>
          <w:rFonts w:ascii="Arial" w:hAnsi="Arial" w:cs="Arial"/>
          <w:sz w:val="24"/>
          <w:szCs w:val="24"/>
          <w:lang w:val="en-US"/>
        </w:rPr>
        <w:t xml:space="preserve">• Providing quantitative measurement of macular thickness and subjective analysis of the </w:t>
      </w:r>
      <w:proofErr w:type="spellStart"/>
      <w:r>
        <w:rPr>
          <w:rFonts w:ascii="Arial" w:hAnsi="Arial" w:cs="Arial"/>
          <w:sz w:val="24"/>
          <w:szCs w:val="24"/>
          <w:lang w:val="en-US"/>
        </w:rPr>
        <w:t>foveal</w:t>
      </w:r>
      <w:proofErr w:type="spellEnd"/>
      <w:r>
        <w:rPr>
          <w:rFonts w:ascii="Arial" w:hAnsi="Arial" w:cs="Arial"/>
          <w:sz w:val="24"/>
          <w:szCs w:val="24"/>
          <w:lang w:val="en-US"/>
        </w:rPr>
        <w:t xml:space="preserve"> architecture</w:t>
      </w:r>
    </w:p>
    <w:p w:rsidR="00CC5635" w:rsidRDefault="00CC5635" w:rsidP="003530EF">
      <w:pPr>
        <w:jc w:val="both"/>
        <w:rPr>
          <w:rFonts w:ascii="Arial" w:hAnsi="Arial" w:cs="Arial"/>
          <w:sz w:val="24"/>
          <w:szCs w:val="24"/>
          <w:lang w:val="en-US"/>
        </w:rPr>
      </w:pPr>
      <w:r>
        <w:rPr>
          <w:rFonts w:ascii="Arial" w:hAnsi="Arial" w:cs="Arial"/>
          <w:sz w:val="24"/>
          <w:szCs w:val="24"/>
          <w:lang w:val="en-US"/>
        </w:rPr>
        <w:t>• Potential to demonstrate moderate correlation between retinal thickening and best corrected visual acuity</w:t>
      </w:r>
    </w:p>
    <w:p w:rsidR="00CC5635" w:rsidRDefault="00CC5635" w:rsidP="003530EF">
      <w:pPr>
        <w:jc w:val="both"/>
        <w:rPr>
          <w:rFonts w:ascii="Arial" w:hAnsi="Arial" w:cs="Arial"/>
          <w:sz w:val="24"/>
          <w:szCs w:val="24"/>
          <w:lang w:val="en-US"/>
        </w:rPr>
      </w:pPr>
      <w:r>
        <w:rPr>
          <w:rFonts w:ascii="Arial" w:hAnsi="Arial" w:cs="Arial"/>
          <w:sz w:val="24"/>
          <w:szCs w:val="24"/>
          <w:lang w:val="en-US"/>
        </w:rPr>
        <w:t xml:space="preserve">• Capacity for identifying 3 basic structural changes of the retina </w:t>
      </w:r>
      <w:r w:rsidR="006C062F">
        <w:rPr>
          <w:rFonts w:ascii="Arial" w:hAnsi="Arial" w:cs="Arial"/>
          <w:sz w:val="24"/>
          <w:szCs w:val="24"/>
          <w:lang w:val="en-US"/>
        </w:rPr>
        <w:t xml:space="preserve">with </w:t>
      </w:r>
      <w:r>
        <w:rPr>
          <w:rFonts w:ascii="Arial" w:hAnsi="Arial" w:cs="Arial"/>
          <w:sz w:val="24"/>
          <w:szCs w:val="24"/>
          <w:lang w:val="en-US"/>
        </w:rPr>
        <w:t>DME:</w:t>
      </w:r>
    </w:p>
    <w:p w:rsidR="00CC5635" w:rsidRDefault="00CC5635"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retinal swelling</w:t>
      </w:r>
    </w:p>
    <w:p w:rsidR="00CC5635" w:rsidRDefault="005025C7" w:rsidP="003530EF">
      <w:pPr>
        <w:pStyle w:val="ListParagraph"/>
        <w:numPr>
          <w:ilvl w:val="0"/>
          <w:numId w:val="1"/>
        </w:numPr>
        <w:jc w:val="both"/>
        <w:rPr>
          <w:rFonts w:ascii="Arial" w:hAnsi="Arial" w:cs="Arial"/>
          <w:sz w:val="24"/>
          <w:szCs w:val="24"/>
          <w:lang w:val="en-US"/>
        </w:rPr>
      </w:pPr>
      <w:proofErr w:type="spellStart"/>
      <w:r>
        <w:rPr>
          <w:rFonts w:ascii="Arial" w:hAnsi="Arial" w:cs="Arial"/>
          <w:sz w:val="24"/>
          <w:szCs w:val="24"/>
          <w:lang w:val="en-US"/>
        </w:rPr>
        <w:t>cystoid</w:t>
      </w:r>
      <w:proofErr w:type="spellEnd"/>
      <w:r w:rsidR="00CC5635">
        <w:rPr>
          <w:rFonts w:ascii="Arial" w:hAnsi="Arial" w:cs="Arial"/>
          <w:sz w:val="24"/>
          <w:szCs w:val="24"/>
          <w:lang w:val="en-US"/>
        </w:rPr>
        <w:t xml:space="preserve"> edema</w:t>
      </w:r>
    </w:p>
    <w:p w:rsidR="00CC5635" w:rsidRDefault="00CC5635"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serous retinal detachment</w:t>
      </w:r>
    </w:p>
    <w:p w:rsidR="00216FFB" w:rsidRPr="00216FFB" w:rsidRDefault="00216FFB" w:rsidP="003530EF">
      <w:pPr>
        <w:ind w:left="360"/>
        <w:jc w:val="both"/>
        <w:rPr>
          <w:rFonts w:ascii="Arial" w:hAnsi="Arial" w:cs="Arial"/>
          <w:b/>
          <w:i/>
          <w:sz w:val="24"/>
          <w:szCs w:val="24"/>
          <w:lang w:val="en-US"/>
        </w:rPr>
      </w:pPr>
      <w:r w:rsidRPr="00216FFB">
        <w:rPr>
          <w:rFonts w:ascii="Arial" w:hAnsi="Arial" w:cs="Arial"/>
          <w:b/>
          <w:i/>
          <w:sz w:val="24"/>
          <w:szCs w:val="24"/>
          <w:lang w:val="en-US"/>
        </w:rPr>
        <w:t>Treatment of DME</w:t>
      </w:r>
    </w:p>
    <w:p w:rsidR="002C6205" w:rsidRDefault="00216FFB" w:rsidP="003530EF">
      <w:pPr>
        <w:jc w:val="both"/>
        <w:rPr>
          <w:rFonts w:ascii="Arial" w:hAnsi="Arial" w:cs="Arial"/>
          <w:sz w:val="24"/>
          <w:szCs w:val="24"/>
          <w:lang w:val="en-US"/>
        </w:rPr>
      </w:pPr>
      <w:r>
        <w:rPr>
          <w:rFonts w:ascii="Arial" w:hAnsi="Arial" w:cs="Arial"/>
          <w:sz w:val="24"/>
          <w:szCs w:val="24"/>
        </w:rPr>
        <w:tab/>
      </w:r>
      <w:r>
        <w:rPr>
          <w:rFonts w:ascii="Arial" w:hAnsi="Arial" w:cs="Arial"/>
          <w:sz w:val="24"/>
          <w:szCs w:val="24"/>
          <w:lang w:val="en-US"/>
        </w:rPr>
        <w:t>The goal of the local treatment for DME should be pointed towards reducing the edema, control of the disease progression and vision improvement.</w:t>
      </w:r>
    </w:p>
    <w:p w:rsidR="00216FFB" w:rsidRDefault="00216FFB" w:rsidP="003530EF">
      <w:pPr>
        <w:jc w:val="both"/>
        <w:rPr>
          <w:rFonts w:ascii="Arial" w:hAnsi="Arial" w:cs="Arial"/>
          <w:sz w:val="24"/>
          <w:szCs w:val="24"/>
          <w:lang w:val="en-US"/>
        </w:rPr>
      </w:pPr>
      <w:r>
        <w:rPr>
          <w:rFonts w:ascii="Arial" w:hAnsi="Arial" w:cs="Arial"/>
          <w:sz w:val="24"/>
          <w:szCs w:val="24"/>
          <w:lang w:val="en-US"/>
        </w:rPr>
        <w:t>The available treatment options are:</w:t>
      </w:r>
    </w:p>
    <w:p w:rsidR="00216FFB" w:rsidRPr="00216FFB" w:rsidRDefault="00216FFB" w:rsidP="003530EF">
      <w:pPr>
        <w:pStyle w:val="ListParagraph"/>
        <w:numPr>
          <w:ilvl w:val="0"/>
          <w:numId w:val="4"/>
        </w:numPr>
        <w:jc w:val="both"/>
        <w:rPr>
          <w:rFonts w:ascii="Arial" w:hAnsi="Arial" w:cs="Arial"/>
          <w:b/>
          <w:sz w:val="24"/>
          <w:szCs w:val="24"/>
          <w:lang w:val="en-US"/>
        </w:rPr>
      </w:pPr>
      <w:r w:rsidRPr="00216FFB">
        <w:rPr>
          <w:rFonts w:ascii="Arial" w:hAnsi="Arial" w:cs="Arial"/>
          <w:b/>
          <w:sz w:val="24"/>
          <w:szCs w:val="24"/>
          <w:lang w:val="en-US"/>
        </w:rPr>
        <w:t>Laser photocoagulation</w:t>
      </w:r>
    </w:p>
    <w:p w:rsidR="00216FFB" w:rsidRPr="00216FFB" w:rsidRDefault="00216FFB" w:rsidP="003530EF">
      <w:pPr>
        <w:pStyle w:val="ListParagraph"/>
        <w:numPr>
          <w:ilvl w:val="0"/>
          <w:numId w:val="4"/>
        </w:numPr>
        <w:jc w:val="both"/>
        <w:rPr>
          <w:rFonts w:ascii="Arial" w:hAnsi="Arial" w:cs="Arial"/>
          <w:b/>
          <w:sz w:val="24"/>
          <w:szCs w:val="24"/>
          <w:lang w:val="en-US"/>
        </w:rPr>
      </w:pPr>
      <w:r w:rsidRPr="00216FFB">
        <w:rPr>
          <w:rFonts w:ascii="Arial" w:hAnsi="Arial" w:cs="Arial"/>
          <w:b/>
          <w:sz w:val="24"/>
          <w:szCs w:val="24"/>
          <w:lang w:val="en-US"/>
        </w:rPr>
        <w:t>Intraocular (</w:t>
      </w:r>
      <w:proofErr w:type="spellStart"/>
      <w:r w:rsidRPr="00216FFB">
        <w:rPr>
          <w:rFonts w:ascii="Arial" w:hAnsi="Arial" w:cs="Arial"/>
          <w:b/>
          <w:sz w:val="24"/>
          <w:szCs w:val="24"/>
          <w:lang w:val="en-US"/>
        </w:rPr>
        <w:t>intravitreal</w:t>
      </w:r>
      <w:proofErr w:type="spellEnd"/>
      <w:r w:rsidRPr="00216FFB">
        <w:rPr>
          <w:rFonts w:ascii="Arial" w:hAnsi="Arial" w:cs="Arial"/>
          <w:b/>
          <w:sz w:val="24"/>
          <w:szCs w:val="24"/>
          <w:lang w:val="en-US"/>
        </w:rPr>
        <w:t>) pharmacotherapy</w:t>
      </w:r>
    </w:p>
    <w:p w:rsidR="00216FFB" w:rsidRDefault="00216FFB" w:rsidP="003530EF">
      <w:pPr>
        <w:pStyle w:val="ListParagraph"/>
        <w:numPr>
          <w:ilvl w:val="0"/>
          <w:numId w:val="4"/>
        </w:numPr>
        <w:jc w:val="both"/>
        <w:rPr>
          <w:rFonts w:ascii="Arial" w:hAnsi="Arial" w:cs="Arial"/>
          <w:sz w:val="24"/>
          <w:szCs w:val="24"/>
          <w:lang w:val="en-US"/>
        </w:rPr>
      </w:pPr>
      <w:r w:rsidRPr="00216FFB">
        <w:rPr>
          <w:rFonts w:ascii="Arial" w:hAnsi="Arial" w:cs="Arial"/>
          <w:b/>
          <w:sz w:val="24"/>
          <w:szCs w:val="24"/>
          <w:lang w:val="en-US"/>
        </w:rPr>
        <w:t>Surgery (</w:t>
      </w:r>
      <w:proofErr w:type="spellStart"/>
      <w:r w:rsidRPr="00216FFB">
        <w:rPr>
          <w:rFonts w:ascii="Arial" w:hAnsi="Arial" w:cs="Arial"/>
          <w:b/>
          <w:sz w:val="24"/>
          <w:szCs w:val="24"/>
          <w:lang w:val="en-US"/>
        </w:rPr>
        <w:t>vitrectomy</w:t>
      </w:r>
      <w:proofErr w:type="spellEnd"/>
      <w:r>
        <w:rPr>
          <w:rFonts w:ascii="Arial" w:hAnsi="Arial" w:cs="Arial"/>
          <w:sz w:val="24"/>
          <w:szCs w:val="24"/>
          <w:lang w:val="en-US"/>
        </w:rPr>
        <w:t>)</w:t>
      </w:r>
    </w:p>
    <w:p w:rsidR="00216FFB" w:rsidRDefault="00216FFB" w:rsidP="003530EF">
      <w:pPr>
        <w:jc w:val="both"/>
        <w:rPr>
          <w:rFonts w:ascii="Arial" w:hAnsi="Arial" w:cs="Arial"/>
          <w:sz w:val="24"/>
          <w:szCs w:val="24"/>
          <w:lang w:val="en-US"/>
        </w:rPr>
      </w:pPr>
      <w:r>
        <w:rPr>
          <w:rFonts w:ascii="Arial" w:hAnsi="Arial" w:cs="Arial"/>
          <w:sz w:val="24"/>
          <w:szCs w:val="24"/>
          <w:lang w:val="en-US"/>
        </w:rPr>
        <w:lastRenderedPageBreak/>
        <w:t>The first two treatment options would be further elaborated in the paper.</w:t>
      </w:r>
    </w:p>
    <w:p w:rsidR="00224317" w:rsidRDefault="00224317" w:rsidP="003530EF">
      <w:pPr>
        <w:jc w:val="both"/>
        <w:rPr>
          <w:rFonts w:ascii="Arial" w:hAnsi="Arial" w:cs="Arial"/>
          <w:b/>
          <w:i/>
          <w:sz w:val="24"/>
          <w:szCs w:val="24"/>
          <w:lang w:val="en-US"/>
        </w:rPr>
      </w:pPr>
      <w:r>
        <w:rPr>
          <w:rFonts w:ascii="Arial" w:hAnsi="Arial" w:cs="Arial"/>
          <w:sz w:val="24"/>
          <w:szCs w:val="24"/>
          <w:lang w:val="en-US"/>
        </w:rPr>
        <w:tab/>
      </w:r>
      <w:r w:rsidRPr="00224317">
        <w:rPr>
          <w:rFonts w:ascii="Arial" w:hAnsi="Arial" w:cs="Arial"/>
          <w:b/>
          <w:i/>
          <w:sz w:val="24"/>
          <w:szCs w:val="24"/>
          <w:lang w:val="en-US"/>
        </w:rPr>
        <w:t>√ Laser photocoagulation</w:t>
      </w:r>
    </w:p>
    <w:p w:rsidR="00381ADA" w:rsidRDefault="00CE5160" w:rsidP="003530EF">
      <w:pPr>
        <w:jc w:val="both"/>
        <w:rPr>
          <w:rFonts w:ascii="Arial" w:hAnsi="Arial" w:cs="Arial"/>
          <w:sz w:val="24"/>
          <w:szCs w:val="24"/>
          <w:lang w:val="en-US"/>
        </w:rPr>
      </w:pPr>
      <w:r>
        <w:rPr>
          <w:rFonts w:ascii="Arial" w:hAnsi="Arial" w:cs="Arial"/>
          <w:sz w:val="24"/>
          <w:szCs w:val="24"/>
          <w:lang w:val="en-US"/>
        </w:rPr>
        <w:tab/>
        <w:t>Laser photocoagulation still remains “gold standard” for non-center involved DME.</w:t>
      </w:r>
    </w:p>
    <w:p w:rsidR="00CE5160" w:rsidRDefault="00CE5160" w:rsidP="003530EF">
      <w:pPr>
        <w:jc w:val="both"/>
        <w:rPr>
          <w:rFonts w:ascii="Arial" w:hAnsi="Arial" w:cs="Arial"/>
          <w:sz w:val="24"/>
          <w:szCs w:val="24"/>
          <w:lang w:val="en-US"/>
        </w:rPr>
      </w:pPr>
      <w:r>
        <w:rPr>
          <w:rFonts w:ascii="Arial" w:hAnsi="Arial" w:cs="Arial"/>
          <w:sz w:val="24"/>
          <w:szCs w:val="24"/>
          <w:lang w:val="en-US"/>
        </w:rPr>
        <w:tab/>
        <w:t xml:space="preserve">ETDRS (1991) has reported efficacy of focal/greed laser in reducing the risk </w:t>
      </w:r>
      <w:proofErr w:type="gramStart"/>
      <w:r>
        <w:rPr>
          <w:rFonts w:ascii="Arial" w:hAnsi="Arial" w:cs="Arial"/>
          <w:sz w:val="24"/>
          <w:szCs w:val="24"/>
          <w:lang w:val="en-US"/>
        </w:rPr>
        <w:t>of  moderate</w:t>
      </w:r>
      <w:proofErr w:type="gramEnd"/>
      <w:r>
        <w:rPr>
          <w:rFonts w:ascii="Arial" w:hAnsi="Arial" w:cs="Arial"/>
          <w:sz w:val="24"/>
          <w:szCs w:val="24"/>
          <w:lang w:val="en-US"/>
        </w:rPr>
        <w:t>-severe visual loss</w:t>
      </w:r>
      <w:r w:rsidR="00D96AD3">
        <w:rPr>
          <w:rFonts w:ascii="Arial" w:hAnsi="Arial" w:cs="Arial"/>
          <w:sz w:val="24"/>
          <w:szCs w:val="24"/>
          <w:lang w:val="en-US"/>
        </w:rPr>
        <w:t xml:space="preserve"> from DME</w:t>
      </w:r>
      <w:r>
        <w:rPr>
          <w:rFonts w:ascii="Arial" w:hAnsi="Arial" w:cs="Arial"/>
          <w:sz w:val="24"/>
          <w:szCs w:val="24"/>
          <w:lang w:val="en-US"/>
        </w:rPr>
        <w:t xml:space="preserve"> for 50% within 3 years.</w:t>
      </w:r>
    </w:p>
    <w:p w:rsidR="00CE5160" w:rsidRDefault="00CE5160" w:rsidP="003530EF">
      <w:pPr>
        <w:jc w:val="both"/>
        <w:rPr>
          <w:rFonts w:ascii="Arial" w:hAnsi="Arial" w:cs="Arial"/>
          <w:sz w:val="24"/>
          <w:szCs w:val="24"/>
          <w:lang w:val="en-US"/>
        </w:rPr>
      </w:pPr>
      <w:r>
        <w:rPr>
          <w:rFonts w:ascii="Arial" w:hAnsi="Arial" w:cs="Arial"/>
          <w:sz w:val="24"/>
          <w:szCs w:val="24"/>
          <w:lang w:val="en-US"/>
        </w:rPr>
        <w:tab/>
      </w:r>
      <w:r w:rsidR="00D96AD3">
        <w:rPr>
          <w:rFonts w:ascii="Arial" w:hAnsi="Arial" w:cs="Arial"/>
          <w:sz w:val="24"/>
          <w:szCs w:val="24"/>
          <w:lang w:val="en-US"/>
        </w:rPr>
        <w:t>R</w:t>
      </w:r>
      <w:r>
        <w:rPr>
          <w:rFonts w:ascii="Arial" w:hAnsi="Arial" w:cs="Arial"/>
          <w:sz w:val="24"/>
          <w:szCs w:val="24"/>
          <w:lang w:val="en-US"/>
        </w:rPr>
        <w:t xml:space="preserve">egarding the side effects of conventional laser treatment, as well as the advent of ant-VEGF therapy, there is increasing </w:t>
      </w:r>
      <w:r w:rsidR="006C062F">
        <w:rPr>
          <w:rFonts w:ascii="Arial" w:hAnsi="Arial" w:cs="Arial"/>
          <w:sz w:val="24"/>
          <w:szCs w:val="24"/>
          <w:lang w:val="en-US"/>
        </w:rPr>
        <w:t xml:space="preserve">use </w:t>
      </w:r>
      <w:r>
        <w:rPr>
          <w:rFonts w:ascii="Arial" w:hAnsi="Arial" w:cs="Arial"/>
          <w:sz w:val="24"/>
          <w:szCs w:val="24"/>
          <w:lang w:val="en-US"/>
        </w:rPr>
        <w:t xml:space="preserve">of modified ETDRS treatment approach (DRCR net, 2009).It includes less intense laser treatment, grater spacing, targeting </w:t>
      </w:r>
      <w:proofErr w:type="spellStart"/>
      <w:r>
        <w:rPr>
          <w:rFonts w:ascii="Arial" w:hAnsi="Arial" w:cs="Arial"/>
          <w:sz w:val="24"/>
          <w:szCs w:val="24"/>
          <w:lang w:val="en-US"/>
        </w:rPr>
        <w:t>microaneurysms</w:t>
      </w:r>
      <w:proofErr w:type="spellEnd"/>
      <w:r>
        <w:rPr>
          <w:rFonts w:ascii="Arial" w:hAnsi="Arial" w:cs="Arial"/>
          <w:sz w:val="24"/>
          <w:szCs w:val="24"/>
          <w:lang w:val="en-US"/>
        </w:rPr>
        <w:t xml:space="preserve">, and avoiding </w:t>
      </w:r>
      <w:proofErr w:type="spellStart"/>
      <w:r>
        <w:rPr>
          <w:rFonts w:ascii="Arial" w:hAnsi="Arial" w:cs="Arial"/>
          <w:sz w:val="24"/>
          <w:szCs w:val="24"/>
          <w:lang w:val="en-US"/>
        </w:rPr>
        <w:t>foveal</w:t>
      </w:r>
      <w:proofErr w:type="spellEnd"/>
      <w:r>
        <w:rPr>
          <w:rFonts w:ascii="Arial" w:hAnsi="Arial" w:cs="Arial"/>
          <w:sz w:val="24"/>
          <w:szCs w:val="24"/>
          <w:lang w:val="en-US"/>
        </w:rPr>
        <w:t xml:space="preserve"> vasculature within at least</w:t>
      </w:r>
      <w:r w:rsidR="00596FA6">
        <w:rPr>
          <w:rFonts w:ascii="Arial" w:hAnsi="Arial" w:cs="Arial"/>
          <w:sz w:val="24"/>
          <w:szCs w:val="24"/>
          <w:lang w:val="en-US"/>
        </w:rPr>
        <w:t xml:space="preserve"> 500</w:t>
      </w:r>
      <w:r>
        <w:rPr>
          <w:rFonts w:ascii="Arial" w:hAnsi="Arial" w:cs="Arial"/>
          <w:sz w:val="24"/>
          <w:szCs w:val="24"/>
          <w:lang w:val="en-US"/>
        </w:rPr>
        <w:t>μm of the center of the fovea.</w:t>
      </w:r>
    </w:p>
    <w:p w:rsidR="00D96AD3" w:rsidRDefault="00D96AD3" w:rsidP="003530EF">
      <w:pPr>
        <w:jc w:val="both"/>
        <w:rPr>
          <w:rFonts w:ascii="Arial" w:hAnsi="Arial" w:cs="Arial"/>
          <w:sz w:val="24"/>
          <w:szCs w:val="24"/>
          <w:lang w:val="en-US"/>
        </w:rPr>
      </w:pPr>
      <w:r>
        <w:rPr>
          <w:rFonts w:ascii="Arial" w:hAnsi="Arial" w:cs="Arial"/>
          <w:sz w:val="24"/>
          <w:szCs w:val="24"/>
          <w:lang w:val="en-US"/>
        </w:rPr>
        <w:t>Most often side effects occur as laser scar expansion, reduced peripheral visual field</w:t>
      </w:r>
      <w:proofErr w:type="gramStart"/>
      <w:r>
        <w:rPr>
          <w:rFonts w:ascii="Arial" w:hAnsi="Arial" w:cs="Arial"/>
          <w:sz w:val="24"/>
          <w:szCs w:val="24"/>
          <w:lang w:val="en-US"/>
        </w:rPr>
        <w:t xml:space="preserve">,  </w:t>
      </w:r>
      <w:proofErr w:type="spellStart"/>
      <w:r>
        <w:rPr>
          <w:rFonts w:ascii="Arial" w:hAnsi="Arial" w:cs="Arial"/>
          <w:sz w:val="24"/>
          <w:szCs w:val="24"/>
          <w:lang w:val="en-US"/>
        </w:rPr>
        <w:t>paracentral</w:t>
      </w:r>
      <w:proofErr w:type="spellEnd"/>
      <w:proofErr w:type="gramEnd"/>
      <w:r>
        <w:rPr>
          <w:rFonts w:ascii="Arial" w:hAnsi="Arial" w:cs="Arial"/>
          <w:sz w:val="24"/>
          <w:szCs w:val="24"/>
          <w:lang w:val="en-US"/>
        </w:rPr>
        <w:t xml:space="preserve">  </w:t>
      </w:r>
      <w:proofErr w:type="spellStart"/>
      <w:r>
        <w:rPr>
          <w:rFonts w:ascii="Arial" w:hAnsi="Arial" w:cs="Arial"/>
          <w:sz w:val="24"/>
          <w:szCs w:val="24"/>
          <w:lang w:val="en-US"/>
        </w:rPr>
        <w:t>scotomas</w:t>
      </w:r>
      <w:proofErr w:type="spellEnd"/>
      <w:r>
        <w:rPr>
          <w:rFonts w:ascii="Arial" w:hAnsi="Arial" w:cs="Arial"/>
          <w:sz w:val="24"/>
          <w:szCs w:val="24"/>
          <w:lang w:val="en-US"/>
        </w:rPr>
        <w:t xml:space="preserve"> ,secondary </w:t>
      </w:r>
      <w:proofErr w:type="spellStart"/>
      <w:r>
        <w:rPr>
          <w:rFonts w:ascii="Arial" w:hAnsi="Arial" w:cs="Arial"/>
          <w:sz w:val="24"/>
          <w:szCs w:val="24"/>
          <w:lang w:val="en-US"/>
        </w:rPr>
        <w:t>choroidal</w:t>
      </w:r>
      <w:proofErr w:type="spellEnd"/>
      <w:r>
        <w:rPr>
          <w:rFonts w:ascii="Arial" w:hAnsi="Arial" w:cs="Arial"/>
          <w:sz w:val="24"/>
          <w:szCs w:val="24"/>
          <w:lang w:val="en-US"/>
        </w:rPr>
        <w:t xml:space="preserve"> </w:t>
      </w:r>
      <w:proofErr w:type="spellStart"/>
      <w:r>
        <w:rPr>
          <w:rFonts w:ascii="Arial" w:hAnsi="Arial" w:cs="Arial"/>
          <w:sz w:val="24"/>
          <w:szCs w:val="24"/>
          <w:lang w:val="en-US"/>
        </w:rPr>
        <w:t>neovascularization</w:t>
      </w:r>
      <w:proofErr w:type="spellEnd"/>
      <w:r>
        <w:rPr>
          <w:rFonts w:ascii="Arial" w:hAnsi="Arial" w:cs="Arial"/>
          <w:sz w:val="24"/>
          <w:szCs w:val="24"/>
          <w:lang w:val="en-US"/>
        </w:rPr>
        <w:t xml:space="preserve"> and </w:t>
      </w:r>
      <w:proofErr w:type="spellStart"/>
      <w:r>
        <w:rPr>
          <w:rFonts w:ascii="Arial" w:hAnsi="Arial" w:cs="Arial"/>
          <w:sz w:val="24"/>
          <w:szCs w:val="24"/>
          <w:lang w:val="en-US"/>
        </w:rPr>
        <w:t>subretinal</w:t>
      </w:r>
      <w:proofErr w:type="spellEnd"/>
      <w:r>
        <w:rPr>
          <w:rFonts w:ascii="Arial" w:hAnsi="Arial" w:cs="Arial"/>
          <w:sz w:val="24"/>
          <w:szCs w:val="24"/>
          <w:lang w:val="en-US"/>
        </w:rPr>
        <w:t xml:space="preserve"> fibrosis.</w:t>
      </w:r>
    </w:p>
    <w:p w:rsidR="00D96AD3" w:rsidRDefault="00D96AD3" w:rsidP="003530EF">
      <w:pPr>
        <w:jc w:val="both"/>
        <w:rPr>
          <w:rFonts w:ascii="Arial" w:hAnsi="Arial" w:cs="Arial"/>
          <w:sz w:val="24"/>
          <w:szCs w:val="24"/>
          <w:lang w:val="en-US"/>
        </w:rPr>
      </w:pPr>
      <w:r>
        <w:rPr>
          <w:rFonts w:ascii="Arial" w:hAnsi="Arial" w:cs="Arial"/>
          <w:sz w:val="24"/>
          <w:szCs w:val="24"/>
          <w:lang w:val="en-US"/>
        </w:rPr>
        <w:tab/>
        <w:t xml:space="preserve">Improvement of laser technology in order to avoid side </w:t>
      </w:r>
      <w:proofErr w:type="gramStart"/>
      <w:r>
        <w:rPr>
          <w:rFonts w:ascii="Arial" w:hAnsi="Arial" w:cs="Arial"/>
          <w:sz w:val="24"/>
          <w:szCs w:val="24"/>
          <w:lang w:val="en-US"/>
        </w:rPr>
        <w:t>effects,</w:t>
      </w:r>
      <w:proofErr w:type="gramEnd"/>
      <w:r>
        <w:rPr>
          <w:rFonts w:ascii="Arial" w:hAnsi="Arial" w:cs="Arial"/>
          <w:sz w:val="24"/>
          <w:szCs w:val="24"/>
          <w:lang w:val="en-US"/>
        </w:rPr>
        <w:t xml:space="preserve"> has resulted in the invention of </w:t>
      </w:r>
      <w:proofErr w:type="spellStart"/>
      <w:r>
        <w:rPr>
          <w:rFonts w:ascii="Arial" w:hAnsi="Arial" w:cs="Arial"/>
          <w:sz w:val="24"/>
          <w:szCs w:val="24"/>
          <w:lang w:val="en-US"/>
        </w:rPr>
        <w:t>Subthreshold</w:t>
      </w:r>
      <w:proofErr w:type="spellEnd"/>
      <w:r>
        <w:rPr>
          <w:rFonts w:ascii="Arial" w:hAnsi="Arial" w:cs="Arial"/>
          <w:sz w:val="24"/>
          <w:szCs w:val="24"/>
          <w:lang w:val="en-US"/>
        </w:rPr>
        <w:t xml:space="preserve"> </w:t>
      </w:r>
      <w:proofErr w:type="spellStart"/>
      <w:r>
        <w:rPr>
          <w:rFonts w:ascii="Arial" w:hAnsi="Arial" w:cs="Arial"/>
          <w:sz w:val="24"/>
          <w:szCs w:val="24"/>
          <w:lang w:val="en-US"/>
        </w:rPr>
        <w:t>Micropulse</w:t>
      </w:r>
      <w:proofErr w:type="spellEnd"/>
      <w:r>
        <w:rPr>
          <w:rFonts w:ascii="Arial" w:hAnsi="Arial" w:cs="Arial"/>
          <w:sz w:val="24"/>
          <w:szCs w:val="24"/>
          <w:lang w:val="en-US"/>
        </w:rPr>
        <w:t xml:space="preserve"> Diode Laser Photocoagulation (SMDLP), that was designed to target the retinal pigment epithelium with minimizing the negative thermal effects on the neural retina and deeper structures. It is shown to be as effective  as conventional laser photocoagulation in reducing DME,</w:t>
      </w:r>
      <w:r w:rsidR="00C310E9">
        <w:rPr>
          <w:rFonts w:ascii="Arial" w:hAnsi="Arial" w:cs="Arial"/>
          <w:sz w:val="24"/>
          <w:szCs w:val="24"/>
          <w:lang w:val="en-US"/>
        </w:rPr>
        <w:t xml:space="preserve"> </w:t>
      </w:r>
      <w:r w:rsidR="00F80552">
        <w:rPr>
          <w:rFonts w:ascii="Arial" w:hAnsi="Arial" w:cs="Arial"/>
          <w:sz w:val="24"/>
          <w:szCs w:val="24"/>
          <w:lang w:val="en-US"/>
        </w:rPr>
        <w:t>potentially allowing more frequent re-dosing if necessary (Jain et al,2010).</w:t>
      </w:r>
    </w:p>
    <w:p w:rsidR="00170163" w:rsidRPr="00BF675B" w:rsidRDefault="00170163" w:rsidP="003530EF">
      <w:pPr>
        <w:jc w:val="both"/>
        <w:rPr>
          <w:rFonts w:ascii="Arial" w:hAnsi="Arial" w:cs="Arial"/>
          <w:b/>
          <w:i/>
          <w:sz w:val="24"/>
          <w:szCs w:val="24"/>
          <w:lang w:val="en-US"/>
        </w:rPr>
      </w:pPr>
      <w:r>
        <w:rPr>
          <w:rFonts w:ascii="Arial" w:hAnsi="Arial" w:cs="Arial"/>
          <w:sz w:val="24"/>
          <w:szCs w:val="24"/>
          <w:lang w:val="en-US"/>
        </w:rPr>
        <w:tab/>
      </w:r>
      <w:r w:rsidRPr="00BF675B">
        <w:rPr>
          <w:rFonts w:ascii="Arial" w:hAnsi="Arial" w:cs="Arial"/>
          <w:b/>
          <w:i/>
          <w:sz w:val="24"/>
          <w:szCs w:val="24"/>
          <w:lang w:val="en-US"/>
        </w:rPr>
        <w:t>√ Intraocular (</w:t>
      </w:r>
      <w:proofErr w:type="spellStart"/>
      <w:r w:rsidRPr="00BF675B">
        <w:rPr>
          <w:rFonts w:ascii="Arial" w:hAnsi="Arial" w:cs="Arial"/>
          <w:b/>
          <w:i/>
          <w:sz w:val="24"/>
          <w:szCs w:val="24"/>
          <w:lang w:val="en-US"/>
        </w:rPr>
        <w:t>Intravitreal</w:t>
      </w:r>
      <w:proofErr w:type="spellEnd"/>
      <w:r w:rsidRPr="00BF675B">
        <w:rPr>
          <w:rFonts w:ascii="Arial" w:hAnsi="Arial" w:cs="Arial"/>
          <w:b/>
          <w:i/>
          <w:sz w:val="24"/>
          <w:szCs w:val="24"/>
          <w:lang w:val="en-US"/>
        </w:rPr>
        <w:t>) pharmacotherapy</w:t>
      </w:r>
    </w:p>
    <w:p w:rsidR="00170163" w:rsidRDefault="00170163" w:rsidP="003530EF">
      <w:pPr>
        <w:jc w:val="both"/>
        <w:rPr>
          <w:rFonts w:ascii="Arial" w:hAnsi="Arial" w:cs="Arial"/>
          <w:sz w:val="24"/>
          <w:szCs w:val="24"/>
          <w:lang w:val="en-US"/>
        </w:rPr>
      </w:pPr>
      <w:r>
        <w:rPr>
          <w:rFonts w:ascii="Arial" w:hAnsi="Arial" w:cs="Arial"/>
          <w:sz w:val="24"/>
          <w:szCs w:val="24"/>
          <w:lang w:val="en-US"/>
        </w:rPr>
        <w:tab/>
        <w:t xml:space="preserve">In the last decade closely was monitored and </w:t>
      </w:r>
      <w:proofErr w:type="gramStart"/>
      <w:r>
        <w:rPr>
          <w:rFonts w:ascii="Arial" w:hAnsi="Arial" w:cs="Arial"/>
          <w:sz w:val="24"/>
          <w:szCs w:val="24"/>
          <w:lang w:val="en-US"/>
        </w:rPr>
        <w:t>evaluated  the</w:t>
      </w:r>
      <w:proofErr w:type="gramEnd"/>
      <w:r>
        <w:rPr>
          <w:rFonts w:ascii="Arial" w:hAnsi="Arial" w:cs="Arial"/>
          <w:sz w:val="24"/>
          <w:szCs w:val="24"/>
          <w:lang w:val="en-US"/>
        </w:rPr>
        <w:t xml:space="preserve"> efficacy of two prominent groups of drugs, applied mostly as </w:t>
      </w:r>
      <w:proofErr w:type="spellStart"/>
      <w:r>
        <w:rPr>
          <w:rFonts w:ascii="Arial" w:hAnsi="Arial" w:cs="Arial"/>
          <w:sz w:val="24"/>
          <w:szCs w:val="24"/>
          <w:lang w:val="en-US"/>
        </w:rPr>
        <w:t>intravitreal</w:t>
      </w:r>
      <w:proofErr w:type="spellEnd"/>
      <w:r>
        <w:rPr>
          <w:rFonts w:ascii="Arial" w:hAnsi="Arial" w:cs="Arial"/>
          <w:sz w:val="24"/>
          <w:szCs w:val="24"/>
          <w:lang w:val="en-US"/>
        </w:rPr>
        <w:t xml:space="preserve"> drug injections.</w:t>
      </w:r>
    </w:p>
    <w:p w:rsidR="00170163" w:rsidRPr="00596FA6" w:rsidRDefault="00170163" w:rsidP="003530EF">
      <w:pPr>
        <w:pStyle w:val="ListParagraph"/>
        <w:numPr>
          <w:ilvl w:val="0"/>
          <w:numId w:val="1"/>
        </w:numPr>
        <w:jc w:val="both"/>
        <w:rPr>
          <w:rFonts w:ascii="Arial" w:hAnsi="Arial" w:cs="Arial"/>
          <w:i/>
          <w:sz w:val="24"/>
          <w:szCs w:val="24"/>
          <w:lang w:val="en-US"/>
        </w:rPr>
      </w:pPr>
      <w:r w:rsidRPr="00596FA6">
        <w:rPr>
          <w:rFonts w:ascii="Arial" w:hAnsi="Arial" w:cs="Arial"/>
          <w:i/>
          <w:sz w:val="24"/>
          <w:szCs w:val="24"/>
          <w:lang w:val="en-US"/>
        </w:rPr>
        <w:t>Steroids</w:t>
      </w:r>
    </w:p>
    <w:p w:rsidR="00170163" w:rsidRPr="00596FA6" w:rsidRDefault="00170163" w:rsidP="003530EF">
      <w:pPr>
        <w:pStyle w:val="ListParagraph"/>
        <w:numPr>
          <w:ilvl w:val="0"/>
          <w:numId w:val="1"/>
        </w:numPr>
        <w:jc w:val="both"/>
        <w:rPr>
          <w:rFonts w:ascii="Arial" w:hAnsi="Arial" w:cs="Arial"/>
          <w:i/>
          <w:sz w:val="24"/>
          <w:szCs w:val="24"/>
          <w:lang w:val="en-US"/>
        </w:rPr>
      </w:pPr>
      <w:r w:rsidRPr="00596FA6">
        <w:rPr>
          <w:rFonts w:ascii="Arial" w:hAnsi="Arial" w:cs="Arial"/>
          <w:i/>
          <w:sz w:val="24"/>
          <w:szCs w:val="24"/>
          <w:lang w:val="en-US"/>
        </w:rPr>
        <w:t>Anti-VEGF agents</w:t>
      </w:r>
    </w:p>
    <w:p w:rsidR="00044BF3" w:rsidRDefault="00044BF3" w:rsidP="003530EF">
      <w:pPr>
        <w:ind w:firstLine="360"/>
        <w:jc w:val="both"/>
        <w:rPr>
          <w:rFonts w:ascii="Arial" w:hAnsi="Arial" w:cs="Arial"/>
          <w:sz w:val="24"/>
          <w:szCs w:val="24"/>
          <w:lang w:val="en-US"/>
        </w:rPr>
      </w:pPr>
      <w:r>
        <w:rPr>
          <w:rFonts w:ascii="Arial" w:hAnsi="Arial" w:cs="Arial"/>
          <w:sz w:val="24"/>
          <w:szCs w:val="24"/>
          <w:lang w:val="en-US"/>
        </w:rPr>
        <w:t xml:space="preserve">Systemic or ocular </w:t>
      </w:r>
      <w:proofErr w:type="spellStart"/>
      <w:r w:rsidRPr="001A440B">
        <w:rPr>
          <w:rFonts w:ascii="Arial" w:hAnsi="Arial" w:cs="Arial"/>
          <w:b/>
          <w:sz w:val="24"/>
          <w:szCs w:val="24"/>
          <w:lang w:val="en-US"/>
        </w:rPr>
        <w:t>glucocorticoid</w:t>
      </w:r>
      <w:proofErr w:type="spellEnd"/>
      <w:r w:rsidRPr="001A440B">
        <w:rPr>
          <w:rFonts w:ascii="Arial" w:hAnsi="Arial" w:cs="Arial"/>
          <w:b/>
          <w:sz w:val="24"/>
          <w:szCs w:val="24"/>
          <w:lang w:val="en-US"/>
        </w:rPr>
        <w:t xml:space="preserve"> treatment</w:t>
      </w:r>
      <w:r>
        <w:rPr>
          <w:rFonts w:ascii="Arial" w:hAnsi="Arial" w:cs="Arial"/>
          <w:sz w:val="24"/>
          <w:szCs w:val="24"/>
          <w:lang w:val="en-US"/>
        </w:rPr>
        <w:t xml:space="preserve"> of eye diseases, </w:t>
      </w:r>
      <w:proofErr w:type="gramStart"/>
      <w:r>
        <w:rPr>
          <w:rFonts w:ascii="Arial" w:hAnsi="Arial" w:cs="Arial"/>
          <w:sz w:val="24"/>
          <w:szCs w:val="24"/>
          <w:lang w:val="en-US"/>
        </w:rPr>
        <w:t xml:space="preserve">including </w:t>
      </w:r>
      <w:r w:rsidR="00F41CE3">
        <w:rPr>
          <w:rFonts w:ascii="Arial" w:hAnsi="Arial" w:cs="Arial"/>
          <w:sz w:val="24"/>
          <w:szCs w:val="24"/>
          <w:lang w:val="en-US"/>
        </w:rPr>
        <w:t xml:space="preserve"> DME</w:t>
      </w:r>
      <w:proofErr w:type="gramEnd"/>
      <w:r w:rsidR="00F41CE3">
        <w:rPr>
          <w:rFonts w:ascii="Arial" w:hAnsi="Arial" w:cs="Arial"/>
          <w:sz w:val="24"/>
          <w:szCs w:val="24"/>
          <w:lang w:val="en-US"/>
        </w:rPr>
        <w:t xml:space="preserve">, has been </w:t>
      </w:r>
      <w:r>
        <w:rPr>
          <w:rFonts w:ascii="Arial" w:hAnsi="Arial" w:cs="Arial"/>
          <w:sz w:val="24"/>
          <w:szCs w:val="24"/>
          <w:lang w:val="en-US"/>
        </w:rPr>
        <w:t>known for over 50 years.</w:t>
      </w:r>
      <w:r w:rsidR="003B7F1F">
        <w:rPr>
          <w:rFonts w:ascii="Arial" w:hAnsi="Arial" w:cs="Arial"/>
          <w:sz w:val="24"/>
          <w:szCs w:val="24"/>
          <w:lang w:val="en-US"/>
        </w:rPr>
        <w:t xml:space="preserve"> The inhibition effect of inflammatory mediators and decreased vascular permeability has been confirmed in animal and human studies.</w:t>
      </w:r>
    </w:p>
    <w:p w:rsidR="003B7F1F" w:rsidRDefault="003B7F1F" w:rsidP="003530EF">
      <w:pPr>
        <w:jc w:val="both"/>
        <w:rPr>
          <w:rFonts w:ascii="Arial" w:hAnsi="Arial" w:cs="Arial"/>
          <w:sz w:val="24"/>
          <w:szCs w:val="24"/>
          <w:lang w:val="en-US"/>
        </w:rPr>
      </w:pPr>
      <w:proofErr w:type="spellStart"/>
      <w:r w:rsidRPr="00596FA6">
        <w:rPr>
          <w:rFonts w:ascii="Arial" w:hAnsi="Arial" w:cs="Arial"/>
          <w:b/>
          <w:sz w:val="24"/>
          <w:szCs w:val="24"/>
          <w:lang w:val="en-US"/>
        </w:rPr>
        <w:t>Triamcinolone</w:t>
      </w:r>
      <w:proofErr w:type="spellEnd"/>
      <w:r w:rsidRPr="00596FA6">
        <w:rPr>
          <w:rFonts w:ascii="Arial" w:hAnsi="Arial" w:cs="Arial"/>
          <w:b/>
          <w:sz w:val="24"/>
          <w:szCs w:val="24"/>
          <w:lang w:val="en-US"/>
        </w:rPr>
        <w:t xml:space="preserve"> </w:t>
      </w:r>
      <w:proofErr w:type="spellStart"/>
      <w:r w:rsidRPr="00596FA6">
        <w:rPr>
          <w:rFonts w:ascii="Arial" w:hAnsi="Arial" w:cs="Arial"/>
          <w:b/>
          <w:sz w:val="24"/>
          <w:szCs w:val="24"/>
          <w:lang w:val="en-US"/>
        </w:rPr>
        <w:t>acetonide</w:t>
      </w:r>
      <w:proofErr w:type="spellEnd"/>
      <w:r w:rsidRPr="00596FA6">
        <w:rPr>
          <w:rFonts w:ascii="Arial" w:hAnsi="Arial" w:cs="Arial"/>
          <w:b/>
          <w:sz w:val="24"/>
          <w:szCs w:val="24"/>
          <w:lang w:val="en-US"/>
        </w:rPr>
        <w:t xml:space="preserve"> (</w:t>
      </w:r>
      <w:proofErr w:type="spellStart"/>
      <w:r w:rsidRPr="00596FA6">
        <w:rPr>
          <w:rFonts w:ascii="Arial" w:hAnsi="Arial" w:cs="Arial"/>
          <w:b/>
          <w:sz w:val="24"/>
          <w:szCs w:val="24"/>
          <w:lang w:val="en-US"/>
        </w:rPr>
        <w:t>Kenalog</w:t>
      </w:r>
      <w:proofErr w:type="spellEnd"/>
      <w:proofErr w:type="gramStart"/>
      <w:r w:rsidRPr="00596FA6">
        <w:rPr>
          <w:rFonts w:ascii="Arial" w:hAnsi="Arial" w:cs="Arial"/>
          <w:b/>
          <w:sz w:val="24"/>
          <w:szCs w:val="24"/>
          <w:lang w:val="en-US"/>
        </w:rPr>
        <w:t>)</w:t>
      </w:r>
      <w:r>
        <w:rPr>
          <w:rFonts w:ascii="Arial" w:hAnsi="Arial" w:cs="Arial"/>
          <w:sz w:val="24"/>
          <w:szCs w:val="24"/>
          <w:lang w:val="en-US"/>
        </w:rPr>
        <w:t xml:space="preserve">  is</w:t>
      </w:r>
      <w:proofErr w:type="gramEnd"/>
      <w:r>
        <w:rPr>
          <w:rFonts w:ascii="Arial" w:hAnsi="Arial" w:cs="Arial"/>
          <w:sz w:val="24"/>
          <w:szCs w:val="24"/>
          <w:lang w:val="en-US"/>
        </w:rPr>
        <w:t xml:space="preserve"> used as </w:t>
      </w:r>
      <w:proofErr w:type="spellStart"/>
      <w:r>
        <w:rPr>
          <w:rFonts w:ascii="Arial" w:hAnsi="Arial" w:cs="Arial"/>
          <w:sz w:val="24"/>
          <w:szCs w:val="24"/>
          <w:lang w:val="en-US"/>
        </w:rPr>
        <w:t>intravitreal</w:t>
      </w:r>
      <w:proofErr w:type="spellEnd"/>
      <w:r>
        <w:rPr>
          <w:rFonts w:ascii="Arial" w:hAnsi="Arial" w:cs="Arial"/>
          <w:sz w:val="24"/>
          <w:szCs w:val="24"/>
          <w:lang w:val="en-US"/>
        </w:rPr>
        <w:t xml:space="preserve"> injection in patients with DME, as well as in patients with wet AMD.</w:t>
      </w:r>
    </w:p>
    <w:p w:rsidR="003B7F1F" w:rsidRDefault="003B7F1F" w:rsidP="003530EF">
      <w:pPr>
        <w:jc w:val="both"/>
        <w:rPr>
          <w:rFonts w:ascii="Arial" w:hAnsi="Arial" w:cs="Arial"/>
          <w:sz w:val="24"/>
          <w:szCs w:val="24"/>
          <w:lang w:val="en-US"/>
        </w:rPr>
      </w:pPr>
      <w:r>
        <w:rPr>
          <w:rFonts w:ascii="Arial" w:hAnsi="Arial" w:cs="Arial"/>
          <w:sz w:val="24"/>
          <w:szCs w:val="24"/>
          <w:lang w:val="en-US"/>
        </w:rPr>
        <w:t>Steroids offer the potential advantage of longer action duration.</w:t>
      </w:r>
      <w:r w:rsidR="00596FA6">
        <w:rPr>
          <w:rFonts w:ascii="Arial" w:hAnsi="Arial" w:cs="Arial"/>
          <w:sz w:val="24"/>
          <w:szCs w:val="24"/>
          <w:lang w:val="en-US"/>
        </w:rPr>
        <w:t xml:space="preserve"> </w:t>
      </w:r>
      <w:r>
        <w:rPr>
          <w:rFonts w:ascii="Arial" w:hAnsi="Arial" w:cs="Arial"/>
          <w:sz w:val="24"/>
          <w:szCs w:val="24"/>
          <w:lang w:val="en-US"/>
        </w:rPr>
        <w:t>The invention of sustained-delivery devices has undergone development and testing for treatmen</w:t>
      </w:r>
      <w:r w:rsidR="00596FA6">
        <w:rPr>
          <w:rFonts w:ascii="Arial" w:hAnsi="Arial" w:cs="Arial"/>
          <w:sz w:val="24"/>
          <w:szCs w:val="24"/>
          <w:lang w:val="en-US"/>
        </w:rPr>
        <w:t>t</w:t>
      </w:r>
      <w:r>
        <w:rPr>
          <w:rFonts w:ascii="Arial" w:hAnsi="Arial" w:cs="Arial"/>
          <w:sz w:val="24"/>
          <w:szCs w:val="24"/>
          <w:lang w:val="en-US"/>
        </w:rPr>
        <w:t xml:space="preserve"> of macular edema. This is referring on </w:t>
      </w:r>
      <w:proofErr w:type="spellStart"/>
      <w:r w:rsidRPr="00596FA6">
        <w:rPr>
          <w:rFonts w:ascii="Arial" w:hAnsi="Arial" w:cs="Arial"/>
          <w:i/>
          <w:sz w:val="24"/>
          <w:szCs w:val="24"/>
          <w:lang w:val="en-US"/>
        </w:rPr>
        <w:t>Dexamethasone</w:t>
      </w:r>
      <w:proofErr w:type="spellEnd"/>
      <w:r>
        <w:rPr>
          <w:rFonts w:ascii="Arial" w:hAnsi="Arial" w:cs="Arial"/>
          <w:sz w:val="24"/>
          <w:szCs w:val="24"/>
          <w:lang w:val="en-US"/>
        </w:rPr>
        <w:t xml:space="preserve"> </w:t>
      </w:r>
      <w:proofErr w:type="spellStart"/>
      <w:r>
        <w:rPr>
          <w:rFonts w:ascii="Arial" w:hAnsi="Arial" w:cs="Arial"/>
          <w:sz w:val="24"/>
          <w:szCs w:val="24"/>
          <w:lang w:val="en-US"/>
        </w:rPr>
        <w:t>injectable</w:t>
      </w:r>
      <w:proofErr w:type="spellEnd"/>
      <w:r>
        <w:rPr>
          <w:rFonts w:ascii="Arial" w:hAnsi="Arial" w:cs="Arial"/>
          <w:sz w:val="24"/>
          <w:szCs w:val="24"/>
          <w:lang w:val="en-US"/>
        </w:rPr>
        <w:t xml:space="preserve"> implant (</w:t>
      </w:r>
      <w:proofErr w:type="spellStart"/>
      <w:r w:rsidRPr="00596FA6">
        <w:rPr>
          <w:rFonts w:ascii="Arial" w:hAnsi="Arial" w:cs="Arial"/>
          <w:i/>
          <w:sz w:val="24"/>
          <w:szCs w:val="24"/>
          <w:lang w:val="en-US"/>
        </w:rPr>
        <w:t>Ozurdex</w:t>
      </w:r>
      <w:proofErr w:type="spellEnd"/>
      <w:r>
        <w:rPr>
          <w:rFonts w:ascii="Arial" w:hAnsi="Arial" w:cs="Arial"/>
          <w:sz w:val="24"/>
          <w:szCs w:val="24"/>
          <w:lang w:val="en-US"/>
        </w:rPr>
        <w:t xml:space="preserve">, </w:t>
      </w:r>
      <w:proofErr w:type="spellStart"/>
      <w:r>
        <w:rPr>
          <w:rFonts w:ascii="Arial" w:hAnsi="Arial" w:cs="Arial"/>
          <w:sz w:val="24"/>
          <w:szCs w:val="24"/>
          <w:lang w:val="en-US"/>
        </w:rPr>
        <w:t>Allergan</w:t>
      </w:r>
      <w:proofErr w:type="spellEnd"/>
      <w:r>
        <w:rPr>
          <w:rFonts w:ascii="Arial" w:hAnsi="Arial" w:cs="Arial"/>
          <w:sz w:val="24"/>
          <w:szCs w:val="24"/>
          <w:lang w:val="en-US"/>
        </w:rPr>
        <w:t xml:space="preserve">) and </w:t>
      </w:r>
      <w:r w:rsidR="000548CE">
        <w:rPr>
          <w:rFonts w:ascii="Arial" w:hAnsi="Arial" w:cs="Arial"/>
          <w:sz w:val="24"/>
          <w:szCs w:val="24"/>
          <w:lang w:val="en-US"/>
        </w:rPr>
        <w:t>non-</w:t>
      </w:r>
      <w:proofErr w:type="spellStart"/>
      <w:r w:rsidR="000548CE">
        <w:rPr>
          <w:rFonts w:ascii="Arial" w:hAnsi="Arial" w:cs="Arial"/>
          <w:sz w:val="24"/>
          <w:szCs w:val="24"/>
          <w:lang w:val="en-US"/>
        </w:rPr>
        <w:t>bioerodible</w:t>
      </w:r>
      <w:proofErr w:type="spellEnd"/>
      <w:r w:rsidR="000548CE">
        <w:rPr>
          <w:rFonts w:ascii="Arial" w:hAnsi="Arial" w:cs="Arial"/>
          <w:sz w:val="24"/>
          <w:szCs w:val="24"/>
          <w:lang w:val="en-US"/>
        </w:rPr>
        <w:t xml:space="preserve"> </w:t>
      </w:r>
      <w:proofErr w:type="spellStart"/>
      <w:r w:rsidR="000548CE">
        <w:rPr>
          <w:rFonts w:ascii="Arial" w:hAnsi="Arial" w:cs="Arial"/>
          <w:sz w:val="24"/>
          <w:szCs w:val="24"/>
          <w:lang w:val="en-US"/>
        </w:rPr>
        <w:t>injectable</w:t>
      </w:r>
      <w:proofErr w:type="spellEnd"/>
      <w:r w:rsidR="000548CE">
        <w:rPr>
          <w:rFonts w:ascii="Arial" w:hAnsi="Arial" w:cs="Arial"/>
          <w:sz w:val="24"/>
          <w:szCs w:val="24"/>
          <w:lang w:val="en-US"/>
        </w:rPr>
        <w:t xml:space="preserve"> </w:t>
      </w:r>
      <w:proofErr w:type="spellStart"/>
      <w:r w:rsidR="000548CE" w:rsidRPr="00596FA6">
        <w:rPr>
          <w:rFonts w:ascii="Arial" w:hAnsi="Arial" w:cs="Arial"/>
          <w:i/>
          <w:sz w:val="24"/>
          <w:szCs w:val="24"/>
          <w:lang w:val="en-US"/>
        </w:rPr>
        <w:t>Fluocinolone</w:t>
      </w:r>
      <w:proofErr w:type="spellEnd"/>
      <w:r w:rsidR="000548CE" w:rsidRPr="00596FA6">
        <w:rPr>
          <w:rFonts w:ascii="Arial" w:hAnsi="Arial" w:cs="Arial"/>
          <w:i/>
          <w:sz w:val="24"/>
          <w:szCs w:val="24"/>
          <w:lang w:val="en-US"/>
        </w:rPr>
        <w:t xml:space="preserve"> </w:t>
      </w:r>
      <w:r w:rsidR="000548CE">
        <w:rPr>
          <w:rFonts w:ascii="Arial" w:hAnsi="Arial" w:cs="Arial"/>
          <w:sz w:val="24"/>
          <w:szCs w:val="24"/>
          <w:lang w:val="en-US"/>
        </w:rPr>
        <w:t>polymer (</w:t>
      </w:r>
      <w:proofErr w:type="spellStart"/>
      <w:r w:rsidR="000548CE" w:rsidRPr="00596FA6">
        <w:rPr>
          <w:rFonts w:ascii="Arial" w:hAnsi="Arial" w:cs="Arial"/>
          <w:i/>
          <w:sz w:val="24"/>
          <w:szCs w:val="24"/>
          <w:lang w:val="en-US"/>
        </w:rPr>
        <w:t>Iluvien</w:t>
      </w:r>
      <w:proofErr w:type="spellEnd"/>
      <w:r w:rsidR="000548CE">
        <w:rPr>
          <w:rFonts w:ascii="Arial" w:hAnsi="Arial" w:cs="Arial"/>
          <w:sz w:val="24"/>
          <w:szCs w:val="24"/>
          <w:lang w:val="en-US"/>
        </w:rPr>
        <w:t xml:space="preserve">, </w:t>
      </w:r>
      <w:proofErr w:type="spellStart"/>
      <w:r w:rsidR="000548CE">
        <w:rPr>
          <w:rFonts w:ascii="Arial" w:hAnsi="Arial" w:cs="Arial"/>
          <w:sz w:val="24"/>
          <w:szCs w:val="24"/>
          <w:lang w:val="en-US"/>
        </w:rPr>
        <w:t>Alimera</w:t>
      </w:r>
      <w:proofErr w:type="spellEnd"/>
      <w:r w:rsidR="000548CE">
        <w:rPr>
          <w:rFonts w:ascii="Arial" w:hAnsi="Arial" w:cs="Arial"/>
          <w:sz w:val="24"/>
          <w:szCs w:val="24"/>
          <w:lang w:val="en-US"/>
        </w:rPr>
        <w:t xml:space="preserve"> Sciences</w:t>
      </w:r>
      <w:proofErr w:type="gramStart"/>
      <w:r w:rsidR="000548CE">
        <w:rPr>
          <w:rFonts w:ascii="Arial" w:hAnsi="Arial" w:cs="Arial"/>
          <w:sz w:val="24"/>
          <w:szCs w:val="24"/>
          <w:lang w:val="en-US"/>
        </w:rPr>
        <w:t>)</w:t>
      </w:r>
      <w:r w:rsidR="005D75A0">
        <w:rPr>
          <w:rFonts w:ascii="Arial" w:hAnsi="Arial" w:cs="Arial"/>
          <w:sz w:val="24"/>
          <w:szCs w:val="24"/>
          <w:vertAlign w:val="superscript"/>
          <w:lang w:val="en-US"/>
        </w:rPr>
        <w:t>(</w:t>
      </w:r>
      <w:proofErr w:type="gramEnd"/>
      <w:r w:rsidR="005D75A0">
        <w:rPr>
          <w:rFonts w:ascii="Arial" w:hAnsi="Arial" w:cs="Arial"/>
          <w:sz w:val="24"/>
          <w:szCs w:val="24"/>
          <w:vertAlign w:val="superscript"/>
          <w:lang w:val="en-US"/>
        </w:rPr>
        <w:t>5)</w:t>
      </w:r>
      <w:r w:rsidR="000548CE">
        <w:rPr>
          <w:rFonts w:ascii="Arial" w:hAnsi="Arial" w:cs="Arial"/>
          <w:sz w:val="24"/>
          <w:szCs w:val="24"/>
          <w:lang w:val="en-US"/>
        </w:rPr>
        <w:t>.</w:t>
      </w:r>
    </w:p>
    <w:p w:rsidR="000548CE" w:rsidRDefault="002458D0" w:rsidP="003530EF">
      <w:pPr>
        <w:jc w:val="both"/>
        <w:rPr>
          <w:rFonts w:ascii="Arial" w:hAnsi="Arial" w:cs="Arial"/>
          <w:sz w:val="24"/>
          <w:szCs w:val="24"/>
          <w:lang w:val="en-US"/>
        </w:rPr>
      </w:pPr>
      <w:r>
        <w:rPr>
          <w:rFonts w:ascii="Arial" w:hAnsi="Arial" w:cs="Arial"/>
          <w:sz w:val="24"/>
          <w:szCs w:val="24"/>
          <w:lang w:val="en-US"/>
        </w:rPr>
        <w:lastRenderedPageBreak/>
        <w:tab/>
      </w:r>
      <w:r w:rsidR="00D40BDE">
        <w:rPr>
          <w:rFonts w:ascii="Arial" w:hAnsi="Arial" w:cs="Arial"/>
          <w:sz w:val="24"/>
          <w:szCs w:val="24"/>
          <w:lang w:val="en-US"/>
        </w:rPr>
        <w:t xml:space="preserve">Studies evaluating the </w:t>
      </w:r>
      <w:r>
        <w:rPr>
          <w:rFonts w:ascii="Arial" w:hAnsi="Arial" w:cs="Arial"/>
          <w:sz w:val="24"/>
          <w:szCs w:val="24"/>
          <w:lang w:val="en-US"/>
        </w:rPr>
        <w:t xml:space="preserve">efficacy of corticosteroids in reducing </w:t>
      </w:r>
      <w:r w:rsidR="008F07AF">
        <w:rPr>
          <w:rFonts w:ascii="Arial" w:hAnsi="Arial" w:cs="Arial"/>
          <w:sz w:val="24"/>
          <w:szCs w:val="24"/>
          <w:lang w:val="en-US"/>
        </w:rPr>
        <w:t>DME have reported mixed results (DRCR</w:t>
      </w:r>
      <w:r w:rsidR="00596FA6">
        <w:rPr>
          <w:rFonts w:ascii="Arial" w:hAnsi="Arial" w:cs="Arial"/>
          <w:sz w:val="24"/>
          <w:szCs w:val="24"/>
          <w:lang w:val="en-US"/>
        </w:rPr>
        <w:t>.</w:t>
      </w:r>
      <w:r w:rsidR="008F07AF">
        <w:rPr>
          <w:rFonts w:ascii="Arial" w:hAnsi="Arial" w:cs="Arial"/>
          <w:sz w:val="24"/>
          <w:szCs w:val="24"/>
          <w:lang w:val="en-US"/>
        </w:rPr>
        <w:t>net)</w:t>
      </w:r>
      <w:r w:rsidR="00D40BDE">
        <w:rPr>
          <w:rFonts w:ascii="Arial" w:hAnsi="Arial" w:cs="Arial"/>
          <w:sz w:val="24"/>
          <w:szCs w:val="24"/>
          <w:lang w:val="en-US"/>
        </w:rPr>
        <w:t xml:space="preserve"> </w:t>
      </w:r>
      <w:proofErr w:type="gramStart"/>
      <w:r w:rsidR="00D40BDE">
        <w:rPr>
          <w:rFonts w:ascii="Arial" w:hAnsi="Arial" w:cs="Arial"/>
          <w:sz w:val="24"/>
          <w:szCs w:val="24"/>
          <w:lang w:val="en-US"/>
        </w:rPr>
        <w:t>There</w:t>
      </w:r>
      <w:proofErr w:type="gramEnd"/>
      <w:r w:rsidR="00D40BDE">
        <w:rPr>
          <w:rFonts w:ascii="Arial" w:hAnsi="Arial" w:cs="Arial"/>
          <w:sz w:val="24"/>
          <w:szCs w:val="24"/>
          <w:lang w:val="en-US"/>
        </w:rPr>
        <w:t xml:space="preserve"> is high rate of cataract and secondary glaucoma. On the oth</w:t>
      </w:r>
      <w:r w:rsidR="008F07AF">
        <w:rPr>
          <w:rFonts w:ascii="Arial" w:hAnsi="Arial" w:cs="Arial"/>
          <w:sz w:val="24"/>
          <w:szCs w:val="24"/>
          <w:lang w:val="en-US"/>
        </w:rPr>
        <w:t xml:space="preserve">er hand, this treatment option </w:t>
      </w:r>
      <w:r w:rsidR="00D40BDE">
        <w:rPr>
          <w:rFonts w:ascii="Arial" w:hAnsi="Arial" w:cs="Arial"/>
          <w:sz w:val="24"/>
          <w:szCs w:val="24"/>
          <w:lang w:val="en-US"/>
        </w:rPr>
        <w:t>allow</w:t>
      </w:r>
      <w:r w:rsidR="00596FA6">
        <w:rPr>
          <w:rFonts w:ascii="Arial" w:hAnsi="Arial" w:cs="Arial"/>
          <w:sz w:val="24"/>
          <w:szCs w:val="24"/>
          <w:lang w:val="en-US"/>
        </w:rPr>
        <w:t>s</w:t>
      </w:r>
      <w:r w:rsidR="00D40BDE">
        <w:rPr>
          <w:rFonts w:ascii="Arial" w:hAnsi="Arial" w:cs="Arial"/>
          <w:sz w:val="24"/>
          <w:szCs w:val="24"/>
          <w:lang w:val="en-US"/>
        </w:rPr>
        <w:t xml:space="preserve"> longer action duration than laser,</w:t>
      </w:r>
      <w:r w:rsidR="008F07AF">
        <w:rPr>
          <w:rFonts w:ascii="Arial" w:hAnsi="Arial" w:cs="Arial"/>
          <w:sz w:val="24"/>
          <w:szCs w:val="24"/>
          <w:lang w:val="en-US"/>
        </w:rPr>
        <w:t xml:space="preserve"> </w:t>
      </w:r>
      <w:r w:rsidR="00D40BDE">
        <w:rPr>
          <w:rFonts w:ascii="Arial" w:hAnsi="Arial" w:cs="Arial"/>
          <w:sz w:val="24"/>
          <w:szCs w:val="24"/>
          <w:lang w:val="en-US"/>
        </w:rPr>
        <w:t xml:space="preserve">and is considered favorable as </w:t>
      </w:r>
      <w:proofErr w:type="spellStart"/>
      <w:r w:rsidR="00D40BDE">
        <w:rPr>
          <w:rFonts w:ascii="Arial" w:hAnsi="Arial" w:cs="Arial"/>
          <w:sz w:val="24"/>
          <w:szCs w:val="24"/>
          <w:lang w:val="en-US"/>
        </w:rPr>
        <w:t>monotherapy</w:t>
      </w:r>
      <w:proofErr w:type="spellEnd"/>
      <w:r w:rsidR="00D40BDE">
        <w:rPr>
          <w:rFonts w:ascii="Arial" w:hAnsi="Arial" w:cs="Arial"/>
          <w:sz w:val="24"/>
          <w:szCs w:val="24"/>
          <w:lang w:val="en-US"/>
        </w:rPr>
        <w:t xml:space="preserve"> </w:t>
      </w:r>
      <w:proofErr w:type="gramStart"/>
      <w:r w:rsidR="00D40BDE">
        <w:rPr>
          <w:rFonts w:ascii="Arial" w:hAnsi="Arial" w:cs="Arial"/>
          <w:sz w:val="24"/>
          <w:szCs w:val="24"/>
          <w:lang w:val="en-US"/>
        </w:rPr>
        <w:t xml:space="preserve">in  </w:t>
      </w:r>
      <w:proofErr w:type="spellStart"/>
      <w:r w:rsidR="00D40BDE">
        <w:rPr>
          <w:rFonts w:ascii="Arial" w:hAnsi="Arial" w:cs="Arial"/>
          <w:sz w:val="24"/>
          <w:szCs w:val="24"/>
          <w:lang w:val="en-US"/>
        </w:rPr>
        <w:t>pse</w:t>
      </w:r>
      <w:r w:rsidR="00596FA6">
        <w:rPr>
          <w:rFonts w:ascii="Arial" w:hAnsi="Arial" w:cs="Arial"/>
          <w:sz w:val="24"/>
          <w:szCs w:val="24"/>
          <w:lang w:val="en-US"/>
        </w:rPr>
        <w:t>u</w:t>
      </w:r>
      <w:r w:rsidR="00D40BDE">
        <w:rPr>
          <w:rFonts w:ascii="Arial" w:hAnsi="Arial" w:cs="Arial"/>
          <w:sz w:val="24"/>
          <w:szCs w:val="24"/>
          <w:lang w:val="en-US"/>
        </w:rPr>
        <w:t>dophaki</w:t>
      </w:r>
      <w:r w:rsidR="008F07AF">
        <w:rPr>
          <w:rFonts w:ascii="Arial" w:hAnsi="Arial" w:cs="Arial"/>
          <w:sz w:val="24"/>
          <w:szCs w:val="24"/>
          <w:lang w:val="en-US"/>
        </w:rPr>
        <w:t>c</w:t>
      </w:r>
      <w:proofErr w:type="spellEnd"/>
      <w:proofErr w:type="gramEnd"/>
      <w:r w:rsidR="008F07AF">
        <w:rPr>
          <w:rFonts w:ascii="Arial" w:hAnsi="Arial" w:cs="Arial"/>
          <w:sz w:val="24"/>
          <w:szCs w:val="24"/>
          <w:lang w:val="en-US"/>
        </w:rPr>
        <w:t xml:space="preserve"> patients with DME .Also, it co</w:t>
      </w:r>
      <w:r w:rsidR="00D40BDE">
        <w:rPr>
          <w:rFonts w:ascii="Arial" w:hAnsi="Arial" w:cs="Arial"/>
          <w:sz w:val="24"/>
          <w:szCs w:val="24"/>
          <w:lang w:val="en-US"/>
        </w:rPr>
        <w:t xml:space="preserve">uld be </w:t>
      </w:r>
      <w:r w:rsidR="008F07AF">
        <w:rPr>
          <w:rFonts w:ascii="Arial" w:hAnsi="Arial" w:cs="Arial"/>
          <w:sz w:val="24"/>
          <w:szCs w:val="24"/>
          <w:lang w:val="en-US"/>
        </w:rPr>
        <w:t xml:space="preserve"> beneficial in non-responders to anti-</w:t>
      </w:r>
      <w:proofErr w:type="spellStart"/>
      <w:r w:rsidR="008F07AF">
        <w:rPr>
          <w:rFonts w:ascii="Arial" w:hAnsi="Arial" w:cs="Arial"/>
          <w:sz w:val="24"/>
          <w:szCs w:val="24"/>
          <w:lang w:val="en-US"/>
        </w:rPr>
        <w:t>VE</w:t>
      </w:r>
      <w:r w:rsidR="00596FA6">
        <w:rPr>
          <w:rFonts w:ascii="Arial" w:hAnsi="Arial" w:cs="Arial"/>
          <w:sz w:val="24"/>
          <w:szCs w:val="24"/>
          <w:lang w:val="en-US"/>
        </w:rPr>
        <w:t>GF.agents</w:t>
      </w:r>
      <w:proofErr w:type="spellEnd"/>
      <w:r w:rsidR="008F07AF">
        <w:rPr>
          <w:rFonts w:ascii="Arial" w:hAnsi="Arial" w:cs="Arial"/>
          <w:sz w:val="24"/>
          <w:szCs w:val="24"/>
          <w:lang w:val="en-US"/>
        </w:rPr>
        <w:t>.</w:t>
      </w:r>
      <w:r w:rsidR="00596FA6">
        <w:rPr>
          <w:rFonts w:ascii="Arial" w:hAnsi="Arial" w:cs="Arial"/>
          <w:sz w:val="24"/>
          <w:szCs w:val="24"/>
          <w:lang w:val="en-US"/>
        </w:rPr>
        <w:t xml:space="preserve"> </w:t>
      </w:r>
      <w:r w:rsidR="00990826">
        <w:rPr>
          <w:rFonts w:ascii="Arial" w:hAnsi="Arial" w:cs="Arial"/>
          <w:sz w:val="24"/>
          <w:szCs w:val="24"/>
          <w:lang w:val="en-US"/>
        </w:rPr>
        <w:t>(Protocol I Study)</w:t>
      </w:r>
    </w:p>
    <w:p w:rsidR="00E63D3B" w:rsidRPr="001A440B" w:rsidRDefault="00E63D3B" w:rsidP="003530EF">
      <w:pPr>
        <w:jc w:val="both"/>
        <w:rPr>
          <w:rFonts w:ascii="Arial" w:hAnsi="Arial" w:cs="Arial"/>
          <w:b/>
          <w:sz w:val="24"/>
          <w:szCs w:val="24"/>
          <w:lang w:val="en-US"/>
        </w:rPr>
      </w:pPr>
      <w:r>
        <w:rPr>
          <w:rFonts w:ascii="Arial" w:hAnsi="Arial" w:cs="Arial"/>
          <w:sz w:val="24"/>
          <w:szCs w:val="24"/>
          <w:lang w:val="en-US"/>
        </w:rPr>
        <w:tab/>
      </w:r>
      <w:r w:rsidRPr="001A440B">
        <w:rPr>
          <w:rFonts w:ascii="Arial" w:hAnsi="Arial" w:cs="Arial"/>
          <w:b/>
          <w:sz w:val="24"/>
          <w:szCs w:val="24"/>
          <w:lang w:val="en-US"/>
        </w:rPr>
        <w:t>Anti-VEGF treatment options</w:t>
      </w:r>
    </w:p>
    <w:p w:rsidR="00426C30" w:rsidRDefault="001A440B" w:rsidP="003530EF">
      <w:pPr>
        <w:jc w:val="both"/>
        <w:rPr>
          <w:rFonts w:ascii="Arial" w:hAnsi="Arial" w:cs="Arial"/>
          <w:sz w:val="24"/>
          <w:szCs w:val="24"/>
          <w:lang w:val="en-US"/>
        </w:rPr>
      </w:pPr>
      <w:r>
        <w:rPr>
          <w:rFonts w:ascii="Arial" w:hAnsi="Arial" w:cs="Arial"/>
          <w:sz w:val="24"/>
          <w:szCs w:val="24"/>
          <w:lang w:val="en-US"/>
        </w:rPr>
        <w:tab/>
        <w:t xml:space="preserve">Anti-VEGF treatment is nowadays considered as </w:t>
      </w:r>
      <w:r w:rsidR="00FD589D">
        <w:rPr>
          <w:rFonts w:ascii="Arial" w:hAnsi="Arial" w:cs="Arial"/>
          <w:sz w:val="24"/>
          <w:szCs w:val="24"/>
          <w:lang w:val="en-US"/>
        </w:rPr>
        <w:t xml:space="preserve">initial </w:t>
      </w:r>
      <w:r>
        <w:rPr>
          <w:rFonts w:ascii="Arial" w:hAnsi="Arial" w:cs="Arial"/>
          <w:sz w:val="24"/>
          <w:szCs w:val="24"/>
          <w:lang w:val="en-US"/>
        </w:rPr>
        <w:t xml:space="preserve">treatment of choice substituting laser photocoagulation in center-involved DME. It could be applied as </w:t>
      </w:r>
      <w:proofErr w:type="spellStart"/>
      <w:r>
        <w:rPr>
          <w:rFonts w:ascii="Arial" w:hAnsi="Arial" w:cs="Arial"/>
          <w:sz w:val="24"/>
          <w:szCs w:val="24"/>
          <w:lang w:val="en-US"/>
        </w:rPr>
        <w:t>monotherapy</w:t>
      </w:r>
      <w:proofErr w:type="spellEnd"/>
      <w:r>
        <w:rPr>
          <w:rFonts w:ascii="Arial" w:hAnsi="Arial" w:cs="Arial"/>
          <w:sz w:val="24"/>
          <w:szCs w:val="24"/>
          <w:lang w:val="en-US"/>
        </w:rPr>
        <w:t xml:space="preserve">, or combined with laser </w:t>
      </w:r>
      <w:r w:rsidR="00FD589D">
        <w:rPr>
          <w:rFonts w:ascii="Arial" w:hAnsi="Arial" w:cs="Arial"/>
          <w:sz w:val="24"/>
          <w:szCs w:val="24"/>
          <w:lang w:val="en-US"/>
        </w:rPr>
        <w:t xml:space="preserve">or </w:t>
      </w:r>
      <w:r>
        <w:rPr>
          <w:rFonts w:ascii="Arial" w:hAnsi="Arial" w:cs="Arial"/>
          <w:sz w:val="24"/>
          <w:szCs w:val="24"/>
          <w:lang w:val="en-US"/>
        </w:rPr>
        <w:t xml:space="preserve">steroids. </w:t>
      </w:r>
      <w:r w:rsidR="00426C30">
        <w:rPr>
          <w:rFonts w:ascii="Arial" w:hAnsi="Arial" w:cs="Arial"/>
          <w:sz w:val="24"/>
          <w:szCs w:val="24"/>
          <w:lang w:val="en-US"/>
        </w:rPr>
        <w:t>Anti-VEGF treatment has been confirmed by many clinical trials for the treatment of wet AMD, DME and macular edema secondary to CRVO.</w:t>
      </w:r>
    </w:p>
    <w:p w:rsidR="00B1656E" w:rsidRDefault="001A440B" w:rsidP="003530EF">
      <w:pPr>
        <w:jc w:val="both"/>
        <w:rPr>
          <w:rFonts w:ascii="Arial" w:hAnsi="Arial" w:cs="Arial"/>
          <w:sz w:val="24"/>
          <w:szCs w:val="24"/>
          <w:lang w:val="en-US"/>
        </w:rPr>
      </w:pPr>
      <w:r>
        <w:rPr>
          <w:rFonts w:ascii="Arial" w:hAnsi="Arial" w:cs="Arial"/>
          <w:sz w:val="24"/>
          <w:szCs w:val="24"/>
          <w:lang w:val="en-US"/>
        </w:rPr>
        <w:t>VEGF is proven anti</w:t>
      </w:r>
      <w:r w:rsidR="001020B1">
        <w:rPr>
          <w:rFonts w:ascii="Arial" w:hAnsi="Arial" w:cs="Arial"/>
          <w:sz w:val="24"/>
          <w:szCs w:val="24"/>
          <w:lang w:val="en-US"/>
        </w:rPr>
        <w:t>-</w:t>
      </w:r>
      <w:r>
        <w:rPr>
          <w:rFonts w:ascii="Arial" w:hAnsi="Arial" w:cs="Arial"/>
          <w:sz w:val="24"/>
          <w:szCs w:val="24"/>
          <w:lang w:val="en-US"/>
        </w:rPr>
        <w:t>inflam</w:t>
      </w:r>
      <w:r w:rsidR="001020B1">
        <w:rPr>
          <w:rFonts w:ascii="Arial" w:hAnsi="Arial" w:cs="Arial"/>
          <w:sz w:val="24"/>
          <w:szCs w:val="24"/>
          <w:lang w:val="en-US"/>
        </w:rPr>
        <w:t>m</w:t>
      </w:r>
      <w:r>
        <w:rPr>
          <w:rFonts w:ascii="Arial" w:hAnsi="Arial" w:cs="Arial"/>
          <w:sz w:val="24"/>
          <w:szCs w:val="24"/>
          <w:lang w:val="en-US"/>
        </w:rPr>
        <w:t xml:space="preserve">atory </w:t>
      </w:r>
      <w:r w:rsidR="001020B1">
        <w:rPr>
          <w:rFonts w:ascii="Arial" w:hAnsi="Arial" w:cs="Arial"/>
          <w:sz w:val="24"/>
          <w:szCs w:val="24"/>
          <w:lang w:val="en-US"/>
        </w:rPr>
        <w:t>mediator with ability to induce vascular leakage, and this feature especially refers to VEGF- A.</w:t>
      </w:r>
      <w:r w:rsidR="00DF0C51">
        <w:rPr>
          <w:rFonts w:ascii="Arial" w:hAnsi="Arial" w:cs="Arial"/>
          <w:sz w:val="24"/>
          <w:szCs w:val="24"/>
          <w:lang w:val="en-US"/>
        </w:rPr>
        <w:t xml:space="preserve"> </w:t>
      </w:r>
      <w:r w:rsidR="00426C30">
        <w:rPr>
          <w:rFonts w:ascii="Arial" w:hAnsi="Arial" w:cs="Arial"/>
          <w:sz w:val="24"/>
          <w:szCs w:val="24"/>
          <w:lang w:val="en-US"/>
        </w:rPr>
        <w:t>It</w:t>
      </w:r>
      <w:r w:rsidR="001020B1">
        <w:rPr>
          <w:rFonts w:ascii="Arial" w:hAnsi="Arial" w:cs="Arial"/>
          <w:sz w:val="24"/>
          <w:szCs w:val="24"/>
          <w:lang w:val="en-US"/>
        </w:rPr>
        <w:t xml:space="preserve"> belongs to VEGF family that includes placental growth factor, VEGF-B, VEGF-C, VEGF-D and VEGF-E.</w:t>
      </w:r>
    </w:p>
    <w:p w:rsidR="001020B1" w:rsidRDefault="001020B1" w:rsidP="003530EF">
      <w:pPr>
        <w:jc w:val="both"/>
        <w:rPr>
          <w:rFonts w:ascii="Arial" w:hAnsi="Arial" w:cs="Arial"/>
          <w:sz w:val="24"/>
          <w:szCs w:val="24"/>
          <w:lang w:val="en-US"/>
        </w:rPr>
      </w:pPr>
      <w:r>
        <w:rPr>
          <w:rFonts w:ascii="Arial" w:hAnsi="Arial" w:cs="Arial"/>
          <w:sz w:val="24"/>
          <w:szCs w:val="24"/>
          <w:lang w:val="en-US"/>
        </w:rPr>
        <w:t>VEGF-A member is mostly investigated so far</w:t>
      </w:r>
      <w:r w:rsidR="00B1656E">
        <w:rPr>
          <w:rFonts w:ascii="Arial" w:hAnsi="Arial" w:cs="Arial"/>
          <w:sz w:val="24"/>
          <w:szCs w:val="24"/>
          <w:lang w:val="en-US"/>
        </w:rPr>
        <w:t xml:space="preserve"> and strongly associated with development of diabetic retinopathy and DME. It is well known that patients with diabetic retinopathy have higher vitreous concentration of VEGF.</w:t>
      </w:r>
    </w:p>
    <w:p w:rsidR="001020B1" w:rsidRDefault="001020B1" w:rsidP="003530EF">
      <w:pPr>
        <w:jc w:val="both"/>
        <w:rPr>
          <w:rFonts w:ascii="Arial" w:hAnsi="Arial" w:cs="Arial"/>
          <w:sz w:val="24"/>
          <w:szCs w:val="24"/>
          <w:lang w:val="en-US"/>
        </w:rPr>
      </w:pPr>
      <w:r>
        <w:rPr>
          <w:rFonts w:ascii="Arial" w:hAnsi="Arial" w:cs="Arial"/>
          <w:sz w:val="24"/>
          <w:szCs w:val="24"/>
          <w:lang w:val="en-US"/>
        </w:rPr>
        <w:t>Human VEGF comprises 5 di</w:t>
      </w:r>
      <w:r w:rsidR="00DF0C51">
        <w:rPr>
          <w:rFonts w:ascii="Arial" w:hAnsi="Arial" w:cs="Arial"/>
          <w:sz w:val="24"/>
          <w:szCs w:val="24"/>
          <w:lang w:val="en-US"/>
        </w:rPr>
        <w:t xml:space="preserve">fferent </w:t>
      </w:r>
      <w:proofErr w:type="spellStart"/>
      <w:proofErr w:type="gramStart"/>
      <w:r w:rsidR="00DF0C51">
        <w:rPr>
          <w:rFonts w:ascii="Arial" w:hAnsi="Arial" w:cs="Arial"/>
          <w:sz w:val="24"/>
          <w:szCs w:val="24"/>
          <w:lang w:val="en-US"/>
        </w:rPr>
        <w:t>isoforms</w:t>
      </w:r>
      <w:proofErr w:type="spellEnd"/>
      <w:r w:rsidR="00DF0C51">
        <w:rPr>
          <w:rFonts w:ascii="Arial" w:hAnsi="Arial" w:cs="Arial"/>
          <w:sz w:val="24"/>
          <w:szCs w:val="24"/>
          <w:lang w:val="en-US"/>
        </w:rPr>
        <w:t xml:space="preserve"> :</w:t>
      </w:r>
      <w:proofErr w:type="gramEnd"/>
      <w:r w:rsidR="00DF0C51">
        <w:rPr>
          <w:rFonts w:ascii="Arial" w:hAnsi="Arial" w:cs="Arial"/>
          <w:sz w:val="24"/>
          <w:szCs w:val="24"/>
          <w:lang w:val="en-US"/>
        </w:rPr>
        <w:t xml:space="preserve"> VEGF 110,121,</w:t>
      </w:r>
      <w:r>
        <w:rPr>
          <w:rFonts w:ascii="Arial" w:hAnsi="Arial" w:cs="Arial"/>
          <w:sz w:val="24"/>
          <w:szCs w:val="24"/>
          <w:lang w:val="en-US"/>
        </w:rPr>
        <w:t xml:space="preserve">165,189 and 206. </w:t>
      </w:r>
      <w:proofErr w:type="gramStart"/>
      <w:r>
        <w:rPr>
          <w:rFonts w:ascii="Arial" w:hAnsi="Arial" w:cs="Arial"/>
          <w:sz w:val="24"/>
          <w:szCs w:val="24"/>
          <w:lang w:val="en-US"/>
        </w:rPr>
        <w:t>VEGF</w:t>
      </w:r>
      <w:r>
        <w:rPr>
          <w:rFonts w:ascii="Arial" w:hAnsi="Arial" w:cs="Arial"/>
          <w:sz w:val="24"/>
          <w:szCs w:val="24"/>
          <w:vertAlign w:val="subscript"/>
          <w:lang w:val="en-US"/>
        </w:rPr>
        <w:t>1656</w:t>
      </w:r>
      <w:r w:rsidR="00DF0C51">
        <w:rPr>
          <w:rFonts w:ascii="Arial" w:hAnsi="Arial" w:cs="Arial"/>
          <w:sz w:val="24"/>
          <w:szCs w:val="24"/>
          <w:vertAlign w:val="subscript"/>
          <w:lang w:val="en-US"/>
        </w:rPr>
        <w:t xml:space="preserve"> </w:t>
      </w:r>
      <w:r>
        <w:rPr>
          <w:rFonts w:ascii="Arial" w:hAnsi="Arial" w:cs="Arial"/>
          <w:sz w:val="24"/>
          <w:szCs w:val="24"/>
          <w:vertAlign w:val="subscript"/>
          <w:lang w:val="en-US"/>
        </w:rPr>
        <w:t xml:space="preserve"> </w:t>
      </w:r>
      <w:r>
        <w:rPr>
          <w:rFonts w:ascii="Arial" w:hAnsi="Arial" w:cs="Arial"/>
          <w:sz w:val="24"/>
          <w:szCs w:val="24"/>
          <w:lang w:val="en-US"/>
        </w:rPr>
        <w:t>has</w:t>
      </w:r>
      <w:proofErr w:type="gramEnd"/>
      <w:r>
        <w:rPr>
          <w:rFonts w:ascii="Arial" w:hAnsi="Arial" w:cs="Arial"/>
          <w:sz w:val="24"/>
          <w:szCs w:val="24"/>
          <w:lang w:val="en-US"/>
        </w:rPr>
        <w:t xml:space="preserve"> been regarded as an endogenous inhibitor of VEGF- A.</w:t>
      </w:r>
    </w:p>
    <w:p w:rsidR="00C5278C" w:rsidRDefault="004268F8" w:rsidP="003530EF">
      <w:pPr>
        <w:jc w:val="both"/>
        <w:rPr>
          <w:rFonts w:ascii="Arial" w:hAnsi="Arial" w:cs="Arial"/>
          <w:sz w:val="24"/>
          <w:szCs w:val="24"/>
          <w:lang w:val="en-US"/>
        </w:rPr>
      </w:pPr>
      <w:r>
        <w:rPr>
          <w:rFonts w:ascii="Arial" w:hAnsi="Arial" w:cs="Arial"/>
          <w:sz w:val="24"/>
          <w:szCs w:val="24"/>
          <w:lang w:val="en-US"/>
        </w:rPr>
        <w:tab/>
      </w:r>
      <w:proofErr w:type="spellStart"/>
      <w:r w:rsidRPr="00DF0C51">
        <w:rPr>
          <w:rFonts w:ascii="Arial" w:hAnsi="Arial" w:cs="Arial"/>
          <w:b/>
          <w:i/>
          <w:sz w:val="24"/>
          <w:szCs w:val="24"/>
          <w:lang w:val="en-US"/>
        </w:rPr>
        <w:t>Pegaptanib</w:t>
      </w:r>
      <w:proofErr w:type="spellEnd"/>
      <w:r w:rsidRPr="00DF0C51">
        <w:rPr>
          <w:rFonts w:ascii="Arial" w:hAnsi="Arial" w:cs="Arial"/>
          <w:b/>
          <w:i/>
          <w:sz w:val="24"/>
          <w:szCs w:val="24"/>
          <w:lang w:val="en-US"/>
        </w:rPr>
        <w:t xml:space="preserve"> (</w:t>
      </w:r>
      <w:proofErr w:type="spellStart"/>
      <w:r w:rsidRPr="00DF0C51">
        <w:rPr>
          <w:rFonts w:ascii="Arial" w:hAnsi="Arial" w:cs="Arial"/>
          <w:b/>
          <w:i/>
          <w:sz w:val="24"/>
          <w:szCs w:val="24"/>
          <w:lang w:val="en-US"/>
        </w:rPr>
        <w:t>Macugen</w:t>
      </w:r>
      <w:proofErr w:type="spellEnd"/>
      <w:r w:rsidRPr="00DF0C51">
        <w:rPr>
          <w:rFonts w:ascii="Arial" w:hAnsi="Arial" w:cs="Arial"/>
          <w:b/>
          <w:i/>
          <w:sz w:val="24"/>
          <w:szCs w:val="24"/>
          <w:lang w:val="en-US"/>
        </w:rPr>
        <w:t>)</w:t>
      </w:r>
      <w:r>
        <w:rPr>
          <w:rFonts w:ascii="Arial" w:hAnsi="Arial" w:cs="Arial"/>
          <w:sz w:val="24"/>
          <w:szCs w:val="24"/>
          <w:lang w:val="en-US"/>
        </w:rPr>
        <w:t xml:space="preserve"> was first anti-VEGF agent, with FDA approval for wet AMD in December 2004.It is synthetic anti-VEGF </w:t>
      </w:r>
      <w:proofErr w:type="spellStart"/>
      <w:r>
        <w:rPr>
          <w:rFonts w:ascii="Arial" w:hAnsi="Arial" w:cs="Arial"/>
          <w:sz w:val="24"/>
          <w:szCs w:val="24"/>
          <w:lang w:val="en-US"/>
        </w:rPr>
        <w:t>aptamer</w:t>
      </w:r>
      <w:proofErr w:type="spellEnd"/>
      <w:r>
        <w:rPr>
          <w:rFonts w:ascii="Arial" w:hAnsi="Arial" w:cs="Arial"/>
          <w:sz w:val="24"/>
          <w:szCs w:val="24"/>
          <w:lang w:val="en-US"/>
        </w:rPr>
        <w:t xml:space="preserve">, highly selective for VEGF </w:t>
      </w:r>
      <w:proofErr w:type="gramStart"/>
      <w:r>
        <w:rPr>
          <w:rFonts w:ascii="Arial" w:hAnsi="Arial" w:cs="Arial"/>
          <w:sz w:val="24"/>
          <w:szCs w:val="24"/>
          <w:vertAlign w:val="subscript"/>
          <w:lang w:val="en-US"/>
        </w:rPr>
        <w:t xml:space="preserve">165 </w:t>
      </w:r>
      <w:r>
        <w:rPr>
          <w:rFonts w:ascii="Arial" w:hAnsi="Arial" w:cs="Arial"/>
          <w:sz w:val="24"/>
          <w:szCs w:val="24"/>
          <w:lang w:val="en-US"/>
        </w:rPr>
        <w:t xml:space="preserve"> subtypes</w:t>
      </w:r>
      <w:proofErr w:type="gramEnd"/>
      <w:r>
        <w:rPr>
          <w:rFonts w:ascii="Arial" w:hAnsi="Arial" w:cs="Arial"/>
          <w:sz w:val="24"/>
          <w:szCs w:val="24"/>
          <w:lang w:val="en-US"/>
        </w:rPr>
        <w:t>.</w:t>
      </w:r>
      <w:r w:rsidR="00C5278C">
        <w:rPr>
          <w:rFonts w:ascii="Arial" w:hAnsi="Arial" w:cs="Arial"/>
          <w:sz w:val="24"/>
          <w:szCs w:val="24"/>
          <w:lang w:val="en-US"/>
        </w:rPr>
        <w:t xml:space="preserve"> Following the invention of other anti-VEGF drugs, it has significantly increased usage.</w:t>
      </w:r>
    </w:p>
    <w:p w:rsidR="00F61141" w:rsidRDefault="00C5278C" w:rsidP="003530EF">
      <w:pPr>
        <w:jc w:val="both"/>
        <w:rPr>
          <w:rFonts w:ascii="Arial" w:hAnsi="Arial" w:cs="Arial"/>
          <w:sz w:val="24"/>
          <w:szCs w:val="24"/>
          <w:lang w:val="en-US"/>
        </w:rPr>
      </w:pPr>
      <w:r>
        <w:rPr>
          <w:rFonts w:ascii="Arial" w:hAnsi="Arial" w:cs="Arial"/>
          <w:sz w:val="24"/>
          <w:szCs w:val="24"/>
          <w:lang w:val="en-US"/>
        </w:rPr>
        <w:tab/>
      </w:r>
      <w:proofErr w:type="spellStart"/>
      <w:r w:rsidRPr="00DF0C51">
        <w:rPr>
          <w:rFonts w:ascii="Arial" w:hAnsi="Arial" w:cs="Arial"/>
          <w:b/>
          <w:i/>
          <w:sz w:val="24"/>
          <w:szCs w:val="24"/>
          <w:lang w:val="en-US"/>
        </w:rPr>
        <w:t>Bevacizumab</w:t>
      </w:r>
      <w:proofErr w:type="spellEnd"/>
      <w:r w:rsidRPr="00DF0C51">
        <w:rPr>
          <w:rFonts w:ascii="Arial" w:hAnsi="Arial" w:cs="Arial"/>
          <w:b/>
          <w:i/>
          <w:sz w:val="24"/>
          <w:szCs w:val="24"/>
          <w:lang w:val="en-US"/>
        </w:rPr>
        <w:t xml:space="preserve"> (</w:t>
      </w:r>
      <w:proofErr w:type="spellStart"/>
      <w:r w:rsidRPr="00DF0C51">
        <w:rPr>
          <w:rFonts w:ascii="Arial" w:hAnsi="Arial" w:cs="Arial"/>
          <w:b/>
          <w:i/>
          <w:sz w:val="24"/>
          <w:szCs w:val="24"/>
          <w:lang w:val="en-US"/>
        </w:rPr>
        <w:t>Avastin</w:t>
      </w:r>
      <w:proofErr w:type="spellEnd"/>
      <w:proofErr w:type="gramStart"/>
      <w:r w:rsidRPr="00DF0C51">
        <w:rPr>
          <w:rFonts w:ascii="Arial" w:hAnsi="Arial" w:cs="Arial"/>
          <w:b/>
          <w:i/>
          <w:sz w:val="24"/>
          <w:szCs w:val="24"/>
          <w:lang w:val="en-US"/>
        </w:rPr>
        <w:t>)</w:t>
      </w:r>
      <w:r>
        <w:rPr>
          <w:rFonts w:ascii="Arial" w:hAnsi="Arial" w:cs="Arial"/>
          <w:sz w:val="24"/>
          <w:szCs w:val="24"/>
          <w:lang w:val="en-US"/>
        </w:rPr>
        <w:t xml:space="preserve">  was</w:t>
      </w:r>
      <w:proofErr w:type="gramEnd"/>
      <w:r>
        <w:rPr>
          <w:rFonts w:ascii="Arial" w:hAnsi="Arial" w:cs="Arial"/>
          <w:sz w:val="24"/>
          <w:szCs w:val="24"/>
          <w:lang w:val="en-US"/>
        </w:rPr>
        <w:t xml:space="preserve"> the first applied drug listed for the </w:t>
      </w:r>
      <w:r w:rsidR="003321DC">
        <w:rPr>
          <w:rFonts w:ascii="Arial" w:hAnsi="Arial" w:cs="Arial"/>
          <w:sz w:val="24"/>
          <w:szCs w:val="24"/>
          <w:lang w:val="en-US"/>
        </w:rPr>
        <w:t xml:space="preserve">inhibition  </w:t>
      </w:r>
      <w:r>
        <w:rPr>
          <w:rFonts w:ascii="Arial" w:hAnsi="Arial" w:cs="Arial"/>
          <w:sz w:val="24"/>
          <w:szCs w:val="24"/>
          <w:lang w:val="en-US"/>
        </w:rPr>
        <w:t>of tumor angiogenesis.</w:t>
      </w:r>
      <w:r w:rsidR="00DF0C51">
        <w:rPr>
          <w:rFonts w:ascii="Arial" w:hAnsi="Arial" w:cs="Arial"/>
          <w:sz w:val="24"/>
          <w:szCs w:val="24"/>
          <w:lang w:val="en-US"/>
        </w:rPr>
        <w:t xml:space="preserve"> </w:t>
      </w:r>
      <w:r w:rsidR="003321DC">
        <w:rPr>
          <w:rFonts w:ascii="Arial" w:hAnsi="Arial" w:cs="Arial"/>
          <w:sz w:val="24"/>
          <w:szCs w:val="24"/>
          <w:lang w:val="en-US"/>
        </w:rPr>
        <w:t xml:space="preserve">It’s primary indication is </w:t>
      </w:r>
      <w:proofErr w:type="spellStart"/>
      <w:r w:rsidR="003321DC">
        <w:rPr>
          <w:rFonts w:ascii="Arial" w:hAnsi="Arial" w:cs="Arial"/>
          <w:sz w:val="24"/>
          <w:szCs w:val="24"/>
          <w:lang w:val="en-US"/>
        </w:rPr>
        <w:t>colo</w:t>
      </w:r>
      <w:proofErr w:type="spellEnd"/>
      <w:r w:rsidR="003321DC">
        <w:rPr>
          <w:rFonts w:ascii="Arial" w:hAnsi="Arial" w:cs="Arial"/>
          <w:sz w:val="24"/>
          <w:szCs w:val="24"/>
          <w:lang w:val="en-US"/>
        </w:rPr>
        <w:t>-rectal cancer and it is used “off label”  as anti-VEGF drug in wet AMD and DME. BOLT Study (</w:t>
      </w:r>
      <w:proofErr w:type="spellStart"/>
      <w:r w:rsidR="003321DC">
        <w:rPr>
          <w:rFonts w:ascii="Arial" w:hAnsi="Arial" w:cs="Arial"/>
          <w:sz w:val="24"/>
          <w:szCs w:val="24"/>
          <w:lang w:val="en-US"/>
        </w:rPr>
        <w:t>Bevacizumab</w:t>
      </w:r>
      <w:proofErr w:type="spellEnd"/>
      <w:r w:rsidR="003321DC">
        <w:rPr>
          <w:rFonts w:ascii="Arial" w:hAnsi="Arial" w:cs="Arial"/>
          <w:sz w:val="24"/>
          <w:szCs w:val="24"/>
          <w:lang w:val="en-US"/>
        </w:rPr>
        <w:t xml:space="preserve"> or Laser treatment) have shown favorable outcomes for </w:t>
      </w:r>
      <w:proofErr w:type="spellStart"/>
      <w:r w:rsidR="003321DC">
        <w:rPr>
          <w:rFonts w:ascii="Arial" w:hAnsi="Arial" w:cs="Arial"/>
          <w:sz w:val="24"/>
          <w:szCs w:val="24"/>
          <w:lang w:val="en-US"/>
        </w:rPr>
        <w:t>Bevacizumab</w:t>
      </w:r>
      <w:proofErr w:type="spellEnd"/>
      <w:r w:rsidR="003321DC">
        <w:rPr>
          <w:rFonts w:ascii="Arial" w:hAnsi="Arial" w:cs="Arial"/>
          <w:sz w:val="24"/>
          <w:szCs w:val="24"/>
          <w:lang w:val="en-US"/>
        </w:rPr>
        <w:t xml:space="preserve"> use over macular laser treatment in eyes with </w:t>
      </w:r>
      <w:proofErr w:type="spellStart"/>
      <w:r w:rsidR="003321DC">
        <w:rPr>
          <w:rFonts w:ascii="Arial" w:hAnsi="Arial" w:cs="Arial"/>
          <w:sz w:val="24"/>
          <w:szCs w:val="24"/>
          <w:lang w:val="en-US"/>
        </w:rPr>
        <w:t>ci</w:t>
      </w:r>
      <w:proofErr w:type="spellEnd"/>
      <w:r w:rsidR="003321DC">
        <w:rPr>
          <w:rFonts w:ascii="Arial" w:hAnsi="Arial" w:cs="Arial"/>
          <w:sz w:val="24"/>
          <w:szCs w:val="24"/>
          <w:lang w:val="en-US"/>
        </w:rPr>
        <w:t>-DME.</w:t>
      </w:r>
      <w:r w:rsidR="003321DC">
        <w:rPr>
          <w:rFonts w:ascii="Arial" w:hAnsi="Arial" w:cs="Arial"/>
          <w:sz w:val="24"/>
          <w:szCs w:val="24"/>
          <w:vertAlign w:val="superscript"/>
          <w:lang w:val="en-US"/>
        </w:rPr>
        <w:t>(4)</w:t>
      </w:r>
    </w:p>
    <w:p w:rsidR="003321DC" w:rsidRDefault="003321DC" w:rsidP="003530EF">
      <w:pPr>
        <w:jc w:val="both"/>
        <w:rPr>
          <w:rFonts w:ascii="Arial" w:hAnsi="Arial" w:cs="Arial"/>
          <w:sz w:val="24"/>
          <w:szCs w:val="24"/>
          <w:lang w:val="en-US"/>
        </w:rPr>
      </w:pPr>
      <w:r>
        <w:rPr>
          <w:rFonts w:ascii="Arial" w:hAnsi="Arial" w:cs="Arial"/>
          <w:sz w:val="24"/>
          <w:szCs w:val="24"/>
          <w:lang w:val="en-US"/>
        </w:rPr>
        <w:tab/>
      </w:r>
      <w:proofErr w:type="spellStart"/>
      <w:r w:rsidRPr="00B45666">
        <w:rPr>
          <w:rFonts w:ascii="Arial" w:hAnsi="Arial" w:cs="Arial"/>
          <w:b/>
          <w:i/>
          <w:sz w:val="24"/>
          <w:szCs w:val="24"/>
          <w:lang w:val="en-US"/>
        </w:rPr>
        <w:t>Ranibizumab</w:t>
      </w:r>
      <w:proofErr w:type="spellEnd"/>
      <w:r w:rsidRPr="00B45666">
        <w:rPr>
          <w:rFonts w:ascii="Arial" w:hAnsi="Arial" w:cs="Arial"/>
          <w:b/>
          <w:i/>
          <w:sz w:val="24"/>
          <w:szCs w:val="24"/>
          <w:lang w:val="en-US"/>
        </w:rPr>
        <w:t xml:space="preserve"> (</w:t>
      </w:r>
      <w:proofErr w:type="spellStart"/>
      <w:r w:rsidRPr="00B45666">
        <w:rPr>
          <w:rFonts w:ascii="Arial" w:hAnsi="Arial" w:cs="Arial"/>
          <w:b/>
          <w:i/>
          <w:sz w:val="24"/>
          <w:szCs w:val="24"/>
          <w:lang w:val="en-US"/>
        </w:rPr>
        <w:t>Lucentis</w:t>
      </w:r>
      <w:proofErr w:type="spellEnd"/>
      <w:r w:rsidRPr="00B45666">
        <w:rPr>
          <w:rFonts w:ascii="Arial" w:hAnsi="Arial" w:cs="Arial"/>
          <w:b/>
          <w:i/>
          <w:sz w:val="24"/>
          <w:szCs w:val="24"/>
          <w:lang w:val="en-US"/>
        </w:rPr>
        <w:t>)</w:t>
      </w:r>
      <w:r>
        <w:rPr>
          <w:rFonts w:ascii="Arial" w:hAnsi="Arial" w:cs="Arial"/>
          <w:sz w:val="24"/>
          <w:szCs w:val="24"/>
          <w:lang w:val="en-US"/>
        </w:rPr>
        <w:t xml:space="preserve"> </w:t>
      </w:r>
      <w:r w:rsidR="0025021D">
        <w:rPr>
          <w:rFonts w:ascii="Arial" w:hAnsi="Arial" w:cs="Arial"/>
          <w:sz w:val="24"/>
          <w:szCs w:val="24"/>
          <w:lang w:val="en-US"/>
        </w:rPr>
        <w:t xml:space="preserve">has got FDA approval for wet AMD </w:t>
      </w:r>
      <w:r w:rsidR="0020460D">
        <w:rPr>
          <w:rFonts w:ascii="Arial" w:hAnsi="Arial" w:cs="Arial"/>
          <w:sz w:val="24"/>
          <w:szCs w:val="24"/>
          <w:lang w:val="en-US"/>
        </w:rPr>
        <w:t>since 2006. It has affinity for binding VEGF-</w:t>
      </w:r>
      <w:proofErr w:type="gramStart"/>
      <w:r w:rsidR="0020460D">
        <w:rPr>
          <w:rFonts w:ascii="Arial" w:hAnsi="Arial" w:cs="Arial"/>
          <w:sz w:val="24"/>
          <w:szCs w:val="24"/>
          <w:lang w:val="en-US"/>
        </w:rPr>
        <w:t>A</w:t>
      </w:r>
      <w:proofErr w:type="gramEnd"/>
      <w:r w:rsidR="0020460D">
        <w:rPr>
          <w:rFonts w:ascii="Arial" w:hAnsi="Arial" w:cs="Arial"/>
          <w:sz w:val="24"/>
          <w:szCs w:val="24"/>
          <w:lang w:val="en-US"/>
        </w:rPr>
        <w:t xml:space="preserve"> </w:t>
      </w:r>
      <w:proofErr w:type="spellStart"/>
      <w:r w:rsidR="0020460D">
        <w:rPr>
          <w:rFonts w:ascii="Arial" w:hAnsi="Arial" w:cs="Arial"/>
          <w:sz w:val="24"/>
          <w:szCs w:val="24"/>
          <w:lang w:val="en-US"/>
        </w:rPr>
        <w:t>isoforms</w:t>
      </w:r>
      <w:proofErr w:type="spellEnd"/>
      <w:r w:rsidR="0020460D">
        <w:rPr>
          <w:rFonts w:ascii="Arial" w:hAnsi="Arial" w:cs="Arial"/>
          <w:sz w:val="24"/>
          <w:szCs w:val="24"/>
          <w:lang w:val="en-US"/>
        </w:rPr>
        <w:t xml:space="preserve"> and blocking of VEGF-R</w:t>
      </w:r>
      <w:r w:rsidR="0020460D">
        <w:rPr>
          <w:rFonts w:ascii="Arial" w:hAnsi="Arial" w:cs="Arial"/>
          <w:sz w:val="24"/>
          <w:szCs w:val="24"/>
          <w:vertAlign w:val="subscript"/>
          <w:lang w:val="en-US"/>
        </w:rPr>
        <w:t>1</w:t>
      </w:r>
      <w:r w:rsidR="0020460D">
        <w:rPr>
          <w:rFonts w:ascii="Arial" w:hAnsi="Arial" w:cs="Arial"/>
          <w:sz w:val="24"/>
          <w:szCs w:val="24"/>
          <w:lang w:val="en-US"/>
        </w:rPr>
        <w:t>/R</w:t>
      </w:r>
      <w:r w:rsidR="0020460D">
        <w:rPr>
          <w:rFonts w:ascii="Arial" w:hAnsi="Arial" w:cs="Arial"/>
          <w:sz w:val="24"/>
          <w:szCs w:val="24"/>
          <w:vertAlign w:val="subscript"/>
          <w:lang w:val="en-US"/>
        </w:rPr>
        <w:t xml:space="preserve">2 </w:t>
      </w:r>
      <w:r w:rsidR="0020460D">
        <w:rPr>
          <w:rFonts w:ascii="Arial" w:hAnsi="Arial" w:cs="Arial"/>
          <w:sz w:val="24"/>
          <w:szCs w:val="24"/>
          <w:lang w:val="en-US"/>
        </w:rPr>
        <w:t>receptors.</w:t>
      </w:r>
    </w:p>
    <w:p w:rsidR="0020460D" w:rsidRDefault="0020460D" w:rsidP="003530EF">
      <w:pPr>
        <w:jc w:val="both"/>
        <w:rPr>
          <w:rFonts w:ascii="Arial" w:hAnsi="Arial" w:cs="Arial"/>
          <w:sz w:val="24"/>
          <w:szCs w:val="24"/>
          <w:lang w:val="en-US"/>
        </w:rPr>
      </w:pPr>
      <w:r>
        <w:rPr>
          <w:rFonts w:ascii="Arial" w:hAnsi="Arial" w:cs="Arial"/>
          <w:sz w:val="24"/>
          <w:szCs w:val="24"/>
          <w:lang w:val="en-US"/>
        </w:rPr>
        <w:t xml:space="preserve">It has FDA approval as </w:t>
      </w:r>
      <w:proofErr w:type="spellStart"/>
      <w:r>
        <w:rPr>
          <w:rFonts w:ascii="Arial" w:hAnsi="Arial" w:cs="Arial"/>
          <w:sz w:val="24"/>
          <w:szCs w:val="24"/>
          <w:lang w:val="en-US"/>
        </w:rPr>
        <w:t>intravitreal</w:t>
      </w:r>
      <w:proofErr w:type="spellEnd"/>
      <w:r>
        <w:rPr>
          <w:rFonts w:ascii="Arial" w:hAnsi="Arial" w:cs="Arial"/>
          <w:sz w:val="24"/>
          <w:szCs w:val="24"/>
          <w:lang w:val="en-US"/>
        </w:rPr>
        <w:t xml:space="preserve"> injections for DME with NICE Guidance in 2012.</w:t>
      </w:r>
    </w:p>
    <w:p w:rsidR="0020460D" w:rsidRDefault="0020460D" w:rsidP="003530EF">
      <w:pPr>
        <w:jc w:val="both"/>
        <w:rPr>
          <w:rFonts w:ascii="Arial" w:hAnsi="Arial" w:cs="Arial"/>
          <w:sz w:val="24"/>
          <w:szCs w:val="24"/>
          <w:lang w:val="en-US"/>
        </w:rPr>
      </w:pPr>
      <w:r>
        <w:rPr>
          <w:rFonts w:ascii="Arial" w:hAnsi="Arial" w:cs="Arial"/>
          <w:sz w:val="24"/>
          <w:szCs w:val="24"/>
          <w:lang w:val="en-US"/>
        </w:rPr>
        <w:tab/>
      </w:r>
      <w:proofErr w:type="spellStart"/>
      <w:r w:rsidRPr="00B45666">
        <w:rPr>
          <w:rFonts w:ascii="Arial" w:hAnsi="Arial" w:cs="Arial"/>
          <w:b/>
          <w:i/>
          <w:sz w:val="24"/>
          <w:szCs w:val="24"/>
          <w:lang w:val="en-US"/>
        </w:rPr>
        <w:t>Aflibercept</w:t>
      </w:r>
      <w:proofErr w:type="spellEnd"/>
      <w:r w:rsidRPr="00B45666">
        <w:rPr>
          <w:rFonts w:ascii="Arial" w:hAnsi="Arial" w:cs="Arial"/>
          <w:b/>
          <w:i/>
          <w:sz w:val="24"/>
          <w:szCs w:val="24"/>
          <w:lang w:val="en-US"/>
        </w:rPr>
        <w:t xml:space="preserve"> (</w:t>
      </w:r>
      <w:proofErr w:type="spellStart"/>
      <w:r w:rsidRPr="00B45666">
        <w:rPr>
          <w:rFonts w:ascii="Arial" w:hAnsi="Arial" w:cs="Arial"/>
          <w:b/>
          <w:i/>
          <w:sz w:val="24"/>
          <w:szCs w:val="24"/>
          <w:lang w:val="en-US"/>
        </w:rPr>
        <w:t>Eylea</w:t>
      </w:r>
      <w:proofErr w:type="spellEnd"/>
      <w:r w:rsidRPr="00B45666">
        <w:rPr>
          <w:rFonts w:ascii="Arial" w:hAnsi="Arial" w:cs="Arial"/>
          <w:b/>
          <w:i/>
          <w:sz w:val="24"/>
          <w:szCs w:val="24"/>
          <w:lang w:val="en-US"/>
        </w:rPr>
        <w:t>)</w:t>
      </w:r>
      <w:r>
        <w:rPr>
          <w:rFonts w:ascii="Arial" w:hAnsi="Arial" w:cs="Arial"/>
          <w:sz w:val="24"/>
          <w:szCs w:val="24"/>
          <w:lang w:val="en-US"/>
        </w:rPr>
        <w:t xml:space="preserve"> is the latest g</w:t>
      </w:r>
      <w:r w:rsidR="009B67C1">
        <w:rPr>
          <w:rFonts w:ascii="Arial" w:hAnsi="Arial" w:cs="Arial"/>
          <w:sz w:val="24"/>
          <w:szCs w:val="24"/>
          <w:lang w:val="en-US"/>
        </w:rPr>
        <w:t>e</w:t>
      </w:r>
      <w:r>
        <w:rPr>
          <w:rFonts w:ascii="Arial" w:hAnsi="Arial" w:cs="Arial"/>
          <w:sz w:val="24"/>
          <w:szCs w:val="24"/>
          <w:lang w:val="en-US"/>
        </w:rPr>
        <w:t>ner</w:t>
      </w:r>
      <w:r w:rsidR="009B67C1">
        <w:rPr>
          <w:rFonts w:ascii="Arial" w:hAnsi="Arial" w:cs="Arial"/>
          <w:sz w:val="24"/>
          <w:szCs w:val="24"/>
          <w:lang w:val="en-US"/>
        </w:rPr>
        <w:t>at</w:t>
      </w:r>
      <w:r>
        <w:rPr>
          <w:rFonts w:ascii="Arial" w:hAnsi="Arial" w:cs="Arial"/>
          <w:sz w:val="24"/>
          <w:szCs w:val="24"/>
          <w:lang w:val="en-US"/>
        </w:rPr>
        <w:t>ion of anti-VEGF agents.</w:t>
      </w:r>
      <w:r w:rsidR="009B67C1">
        <w:rPr>
          <w:rFonts w:ascii="Arial" w:hAnsi="Arial" w:cs="Arial"/>
          <w:sz w:val="24"/>
          <w:szCs w:val="24"/>
          <w:lang w:val="en-US"/>
        </w:rPr>
        <w:t xml:space="preserve"> It is fusion protein that binds with all </w:t>
      </w:r>
      <w:proofErr w:type="spellStart"/>
      <w:r w:rsidR="009B67C1">
        <w:rPr>
          <w:rFonts w:ascii="Arial" w:hAnsi="Arial" w:cs="Arial"/>
          <w:sz w:val="24"/>
          <w:szCs w:val="24"/>
          <w:lang w:val="en-US"/>
        </w:rPr>
        <w:t>isoforms</w:t>
      </w:r>
      <w:proofErr w:type="spellEnd"/>
      <w:r w:rsidR="009B67C1">
        <w:rPr>
          <w:rFonts w:ascii="Arial" w:hAnsi="Arial" w:cs="Arial"/>
          <w:sz w:val="24"/>
          <w:szCs w:val="24"/>
          <w:lang w:val="en-US"/>
        </w:rPr>
        <w:t xml:space="preserve"> of VEGF-A, VEGF-B and placental growth factor. It has greater binding affinity compared with </w:t>
      </w:r>
      <w:proofErr w:type="spellStart"/>
      <w:r w:rsidR="009B67C1">
        <w:rPr>
          <w:rFonts w:ascii="Arial" w:hAnsi="Arial" w:cs="Arial"/>
          <w:sz w:val="24"/>
          <w:szCs w:val="24"/>
          <w:lang w:val="en-US"/>
        </w:rPr>
        <w:t>Ranibizumab</w:t>
      </w:r>
      <w:proofErr w:type="spellEnd"/>
      <w:r w:rsidR="009B67C1">
        <w:rPr>
          <w:rFonts w:ascii="Arial" w:hAnsi="Arial" w:cs="Arial"/>
          <w:sz w:val="24"/>
          <w:szCs w:val="24"/>
          <w:lang w:val="en-US"/>
        </w:rPr>
        <w:t xml:space="preserve">, and is applied as </w:t>
      </w:r>
      <w:proofErr w:type="spellStart"/>
      <w:r w:rsidR="009B67C1">
        <w:rPr>
          <w:rFonts w:ascii="Arial" w:hAnsi="Arial" w:cs="Arial"/>
          <w:sz w:val="24"/>
          <w:szCs w:val="24"/>
          <w:lang w:val="en-US"/>
        </w:rPr>
        <w:t>intravitreal</w:t>
      </w:r>
      <w:proofErr w:type="spellEnd"/>
      <w:r w:rsidR="009B67C1">
        <w:rPr>
          <w:rFonts w:ascii="Arial" w:hAnsi="Arial" w:cs="Arial"/>
          <w:sz w:val="24"/>
          <w:szCs w:val="24"/>
          <w:lang w:val="en-US"/>
        </w:rPr>
        <w:t xml:space="preserve"> monthly injections with dosage of 2</w:t>
      </w:r>
      <w:proofErr w:type="gramStart"/>
      <w:r w:rsidR="009B67C1">
        <w:rPr>
          <w:rFonts w:ascii="Arial" w:hAnsi="Arial" w:cs="Arial"/>
          <w:sz w:val="24"/>
          <w:szCs w:val="24"/>
          <w:lang w:val="en-US"/>
        </w:rPr>
        <w:t>,0</w:t>
      </w:r>
      <w:proofErr w:type="gramEnd"/>
      <w:r w:rsidR="009B67C1">
        <w:rPr>
          <w:rFonts w:ascii="Arial" w:hAnsi="Arial" w:cs="Arial"/>
          <w:sz w:val="24"/>
          <w:szCs w:val="24"/>
          <w:lang w:val="en-US"/>
        </w:rPr>
        <w:t xml:space="preserve"> mg. It has FDA approval for wet AMD with NICE Guidance 2013, recommended for macular edema secondary to </w:t>
      </w:r>
      <w:r w:rsidR="009B67C1">
        <w:rPr>
          <w:rFonts w:ascii="Arial" w:hAnsi="Arial" w:cs="Arial"/>
          <w:sz w:val="24"/>
          <w:szCs w:val="24"/>
          <w:lang w:val="en-US"/>
        </w:rPr>
        <w:lastRenderedPageBreak/>
        <w:t>CRVO and approval for DME in Europe since august 2014.</w:t>
      </w:r>
      <w:r w:rsidR="00B45666">
        <w:rPr>
          <w:rFonts w:ascii="Arial" w:hAnsi="Arial" w:cs="Arial"/>
          <w:sz w:val="24"/>
          <w:szCs w:val="24"/>
          <w:lang w:val="en-US"/>
        </w:rPr>
        <w:t xml:space="preserve"> </w:t>
      </w:r>
      <w:proofErr w:type="gramStart"/>
      <w:r w:rsidR="009B67C1">
        <w:rPr>
          <w:rFonts w:ascii="Arial" w:hAnsi="Arial" w:cs="Arial"/>
          <w:sz w:val="24"/>
          <w:szCs w:val="24"/>
          <w:lang w:val="en-US"/>
        </w:rPr>
        <w:t>DA  VINCI</w:t>
      </w:r>
      <w:proofErr w:type="gramEnd"/>
      <w:r w:rsidR="009B67C1">
        <w:rPr>
          <w:rFonts w:ascii="Arial" w:hAnsi="Arial" w:cs="Arial"/>
          <w:sz w:val="24"/>
          <w:szCs w:val="24"/>
          <w:lang w:val="en-US"/>
        </w:rPr>
        <w:t xml:space="preserve"> Study demonstrated better outcomes of </w:t>
      </w:r>
      <w:proofErr w:type="spellStart"/>
      <w:r w:rsidR="009B67C1">
        <w:rPr>
          <w:rFonts w:ascii="Arial" w:hAnsi="Arial" w:cs="Arial"/>
          <w:sz w:val="24"/>
          <w:szCs w:val="24"/>
          <w:lang w:val="en-US"/>
        </w:rPr>
        <w:t>Aflibercept</w:t>
      </w:r>
      <w:proofErr w:type="spellEnd"/>
      <w:r w:rsidR="009B67C1">
        <w:rPr>
          <w:rFonts w:ascii="Arial" w:hAnsi="Arial" w:cs="Arial"/>
          <w:sz w:val="24"/>
          <w:szCs w:val="24"/>
          <w:lang w:val="en-US"/>
        </w:rPr>
        <w:t xml:space="preserve"> over laser treatment for </w:t>
      </w:r>
      <w:proofErr w:type="spellStart"/>
      <w:r w:rsidR="009B67C1">
        <w:rPr>
          <w:rFonts w:ascii="Arial" w:hAnsi="Arial" w:cs="Arial"/>
          <w:sz w:val="24"/>
          <w:szCs w:val="24"/>
          <w:lang w:val="en-US"/>
        </w:rPr>
        <w:t>ci</w:t>
      </w:r>
      <w:proofErr w:type="spellEnd"/>
      <w:r w:rsidR="009B67C1">
        <w:rPr>
          <w:rFonts w:ascii="Arial" w:hAnsi="Arial" w:cs="Arial"/>
          <w:sz w:val="24"/>
          <w:szCs w:val="24"/>
          <w:lang w:val="en-US"/>
        </w:rPr>
        <w:t>-DME</w:t>
      </w:r>
      <w:r w:rsidR="00CE2CEA">
        <w:rPr>
          <w:rFonts w:ascii="Arial" w:hAnsi="Arial" w:cs="Arial"/>
          <w:sz w:val="24"/>
          <w:szCs w:val="24"/>
          <w:lang w:val="en-US"/>
        </w:rPr>
        <w:t>.</w:t>
      </w:r>
    </w:p>
    <w:p w:rsidR="00025015" w:rsidRDefault="00025015" w:rsidP="003530EF">
      <w:pPr>
        <w:jc w:val="both"/>
        <w:rPr>
          <w:rFonts w:ascii="Arial" w:hAnsi="Arial" w:cs="Arial"/>
          <w:sz w:val="24"/>
          <w:szCs w:val="24"/>
          <w:lang w:val="en-US"/>
        </w:rPr>
      </w:pPr>
      <w:r>
        <w:rPr>
          <w:rFonts w:ascii="Arial" w:hAnsi="Arial" w:cs="Arial"/>
          <w:sz w:val="24"/>
          <w:szCs w:val="24"/>
          <w:lang w:val="en-US"/>
        </w:rPr>
        <w:t>The main goal of anti-VEGF treatment is reducing retinal thickness that provides better visual acuity compared with laser. The effects regarding the visual acuity are correlated with the baseline visual acuity.</w:t>
      </w:r>
    </w:p>
    <w:p w:rsidR="00025015" w:rsidRDefault="00025015" w:rsidP="003530EF">
      <w:pPr>
        <w:jc w:val="both"/>
        <w:rPr>
          <w:rFonts w:ascii="Arial" w:hAnsi="Arial" w:cs="Arial"/>
          <w:sz w:val="24"/>
          <w:szCs w:val="24"/>
          <w:lang w:val="en-US"/>
        </w:rPr>
      </w:pPr>
      <w:r>
        <w:rPr>
          <w:rFonts w:ascii="Arial" w:hAnsi="Arial" w:cs="Arial"/>
          <w:sz w:val="24"/>
          <w:szCs w:val="24"/>
          <w:lang w:val="en-US"/>
        </w:rPr>
        <w:tab/>
        <w:t xml:space="preserve">In general, anti-VEGF treatment is associated with uncommon, but serious and severe adverse effects, such as </w:t>
      </w:r>
      <w:proofErr w:type="spellStart"/>
      <w:r>
        <w:rPr>
          <w:rFonts w:ascii="Arial" w:hAnsi="Arial" w:cs="Arial"/>
          <w:sz w:val="24"/>
          <w:szCs w:val="24"/>
          <w:lang w:val="en-US"/>
        </w:rPr>
        <w:t>endophthalmitis</w:t>
      </w:r>
      <w:proofErr w:type="spellEnd"/>
      <w:r>
        <w:rPr>
          <w:rFonts w:ascii="Arial" w:hAnsi="Arial" w:cs="Arial"/>
          <w:sz w:val="24"/>
          <w:szCs w:val="24"/>
          <w:lang w:val="en-US"/>
        </w:rPr>
        <w:t>, cataract formation, retinal detachment and elevated IOP.</w:t>
      </w:r>
    </w:p>
    <w:p w:rsidR="005B0ADB" w:rsidRDefault="005B0ADB" w:rsidP="003530EF">
      <w:pPr>
        <w:jc w:val="both"/>
        <w:rPr>
          <w:rFonts w:ascii="Arial" w:hAnsi="Arial" w:cs="Arial"/>
          <w:sz w:val="24"/>
          <w:szCs w:val="24"/>
          <w:lang w:val="en-US"/>
        </w:rPr>
      </w:pPr>
      <w:r>
        <w:rPr>
          <w:rFonts w:ascii="Arial" w:hAnsi="Arial" w:cs="Arial"/>
          <w:sz w:val="24"/>
          <w:szCs w:val="24"/>
          <w:lang w:val="en-US"/>
        </w:rPr>
        <w:tab/>
        <w:t>Yet, despite of proven advantages of anti-VEGF treatment, it has certain limitations (high medication costs, multiple physician visits, potential serious side effects</w:t>
      </w:r>
      <w:proofErr w:type="gramStart"/>
      <w:r>
        <w:rPr>
          <w:rFonts w:ascii="Arial" w:hAnsi="Arial" w:cs="Arial"/>
          <w:sz w:val="24"/>
          <w:szCs w:val="24"/>
          <w:lang w:val="en-US"/>
        </w:rPr>
        <w:t>)  that</w:t>
      </w:r>
      <w:proofErr w:type="gramEnd"/>
      <w:r>
        <w:rPr>
          <w:rFonts w:ascii="Arial" w:hAnsi="Arial" w:cs="Arial"/>
          <w:sz w:val="24"/>
          <w:szCs w:val="24"/>
          <w:lang w:val="en-US"/>
        </w:rPr>
        <w:t xml:space="preserve">  provoked seeking for treatment that would overcome those limitations.</w:t>
      </w:r>
    </w:p>
    <w:p w:rsidR="005B0ADB" w:rsidRDefault="005B0ADB" w:rsidP="003530EF">
      <w:pPr>
        <w:jc w:val="both"/>
        <w:rPr>
          <w:rFonts w:ascii="Arial" w:hAnsi="Arial" w:cs="Arial"/>
          <w:sz w:val="24"/>
          <w:szCs w:val="24"/>
          <w:lang w:val="en-US"/>
        </w:rPr>
      </w:pPr>
      <w:r>
        <w:rPr>
          <w:rFonts w:ascii="Arial" w:hAnsi="Arial" w:cs="Arial"/>
          <w:sz w:val="24"/>
          <w:szCs w:val="24"/>
          <w:lang w:val="en-US"/>
        </w:rPr>
        <w:t>Combination therapy with both, anti-VEGF and laser treatment</w:t>
      </w:r>
      <w:r w:rsidR="00734BE7">
        <w:rPr>
          <w:rFonts w:ascii="Arial" w:hAnsi="Arial" w:cs="Arial"/>
          <w:sz w:val="24"/>
          <w:szCs w:val="24"/>
          <w:lang w:val="en-US"/>
        </w:rPr>
        <w:t xml:space="preserve">, or </w:t>
      </w:r>
      <w:proofErr w:type="spellStart"/>
      <w:r w:rsidR="00734BE7">
        <w:rPr>
          <w:rFonts w:ascii="Arial" w:hAnsi="Arial" w:cs="Arial"/>
          <w:sz w:val="24"/>
          <w:szCs w:val="24"/>
          <w:lang w:val="en-US"/>
        </w:rPr>
        <w:t>intravitreal</w:t>
      </w:r>
      <w:proofErr w:type="spellEnd"/>
      <w:r w:rsidR="00734BE7">
        <w:rPr>
          <w:rFonts w:ascii="Arial" w:hAnsi="Arial" w:cs="Arial"/>
          <w:sz w:val="24"/>
          <w:szCs w:val="24"/>
          <w:lang w:val="en-US"/>
        </w:rPr>
        <w:t xml:space="preserve"> stero</w:t>
      </w:r>
      <w:r w:rsidR="00B45666">
        <w:rPr>
          <w:rFonts w:ascii="Arial" w:hAnsi="Arial" w:cs="Arial"/>
          <w:sz w:val="24"/>
          <w:szCs w:val="24"/>
          <w:lang w:val="en-US"/>
        </w:rPr>
        <w:t>i</w:t>
      </w:r>
      <w:r w:rsidR="00734BE7">
        <w:rPr>
          <w:rFonts w:ascii="Arial" w:hAnsi="Arial" w:cs="Arial"/>
          <w:sz w:val="24"/>
          <w:szCs w:val="24"/>
          <w:lang w:val="en-US"/>
        </w:rPr>
        <w:t>ds with laser,</w:t>
      </w:r>
      <w:r>
        <w:rPr>
          <w:rFonts w:ascii="Arial" w:hAnsi="Arial" w:cs="Arial"/>
          <w:sz w:val="24"/>
          <w:szCs w:val="24"/>
          <w:lang w:val="en-US"/>
        </w:rPr>
        <w:t xml:space="preserve"> is under assessment if it would offer </w:t>
      </w:r>
      <w:proofErr w:type="gramStart"/>
      <w:r>
        <w:rPr>
          <w:rFonts w:ascii="Arial" w:hAnsi="Arial" w:cs="Arial"/>
          <w:sz w:val="24"/>
          <w:szCs w:val="24"/>
          <w:lang w:val="en-US"/>
        </w:rPr>
        <w:t>less injections</w:t>
      </w:r>
      <w:proofErr w:type="gramEnd"/>
      <w:r>
        <w:rPr>
          <w:rFonts w:ascii="Arial" w:hAnsi="Arial" w:cs="Arial"/>
          <w:sz w:val="24"/>
          <w:szCs w:val="24"/>
          <w:lang w:val="en-US"/>
        </w:rPr>
        <w:t xml:space="preserve"> with maintaining visual acuity gain.</w:t>
      </w:r>
    </w:p>
    <w:p w:rsidR="005B0ADB" w:rsidRDefault="005B0ADB" w:rsidP="003530EF">
      <w:pPr>
        <w:jc w:val="both"/>
        <w:rPr>
          <w:rFonts w:ascii="Arial" w:hAnsi="Arial" w:cs="Arial"/>
          <w:sz w:val="24"/>
          <w:szCs w:val="24"/>
          <w:lang w:val="en-US"/>
        </w:rPr>
      </w:pPr>
      <w:r>
        <w:rPr>
          <w:rFonts w:ascii="Arial" w:hAnsi="Arial" w:cs="Arial"/>
          <w:sz w:val="24"/>
          <w:szCs w:val="24"/>
          <w:lang w:val="en-US"/>
        </w:rPr>
        <w:t xml:space="preserve">The laser treatment could be applied as prompt </w:t>
      </w:r>
      <w:r w:rsidR="00734BE7">
        <w:rPr>
          <w:rFonts w:ascii="Arial" w:hAnsi="Arial" w:cs="Arial"/>
          <w:sz w:val="24"/>
          <w:szCs w:val="24"/>
          <w:lang w:val="en-US"/>
        </w:rPr>
        <w:t>laser, within one week after injections, or as deferred laser, at least 6 months following anti-VEGF injections.</w:t>
      </w:r>
    </w:p>
    <w:p w:rsidR="00F17329" w:rsidRPr="00F17329" w:rsidRDefault="00734BE7" w:rsidP="003530EF">
      <w:pPr>
        <w:jc w:val="both"/>
        <w:rPr>
          <w:rFonts w:ascii="Arial" w:hAnsi="Arial" w:cs="Arial"/>
          <w:sz w:val="24"/>
          <w:szCs w:val="24"/>
          <w:lang w:val="en-US"/>
        </w:rPr>
      </w:pPr>
      <w:r>
        <w:rPr>
          <w:rFonts w:ascii="Arial" w:hAnsi="Arial" w:cs="Arial"/>
          <w:sz w:val="24"/>
          <w:szCs w:val="24"/>
          <w:lang w:val="en-US"/>
        </w:rPr>
        <w:t>Adding laser to anti-VEGF does not provide better visual outcome, but the goal is to decrease the total injections amount.</w:t>
      </w:r>
      <w:r w:rsidR="00A21E0E">
        <w:rPr>
          <w:rFonts w:ascii="Arial" w:hAnsi="Arial" w:cs="Arial"/>
          <w:sz w:val="24"/>
          <w:szCs w:val="24"/>
          <w:lang w:val="en-US"/>
        </w:rPr>
        <w:t xml:space="preserve"> (Protocol I Study)</w:t>
      </w:r>
      <w:r w:rsidR="00F17329">
        <w:rPr>
          <w:rFonts w:ascii="Arial" w:hAnsi="Arial" w:cs="Arial"/>
          <w:sz w:val="24"/>
          <w:szCs w:val="24"/>
          <w:lang w:val="en-US"/>
        </w:rPr>
        <w:t>.</w:t>
      </w:r>
    </w:p>
    <w:p w:rsidR="00AD55ED" w:rsidRDefault="00AD55ED" w:rsidP="003530EF">
      <w:pPr>
        <w:jc w:val="both"/>
        <w:rPr>
          <w:rFonts w:ascii="Arial" w:hAnsi="Arial" w:cs="Arial"/>
          <w:sz w:val="24"/>
          <w:szCs w:val="24"/>
          <w:lang w:val="en-US"/>
        </w:rPr>
      </w:pPr>
      <w:r>
        <w:rPr>
          <w:rFonts w:ascii="Arial" w:hAnsi="Arial" w:cs="Arial"/>
          <w:sz w:val="24"/>
          <w:szCs w:val="24"/>
          <w:lang w:val="en-US"/>
        </w:rPr>
        <w:tab/>
        <w:t xml:space="preserve">On the following figures we are presenting two cases of patients with DME treated with combination therapy of anti-VEGF injections and laser treatment and the outcomes </w:t>
      </w:r>
      <w:proofErr w:type="gramStart"/>
      <w:r>
        <w:rPr>
          <w:rFonts w:ascii="Arial" w:hAnsi="Arial" w:cs="Arial"/>
          <w:sz w:val="24"/>
          <w:szCs w:val="24"/>
          <w:lang w:val="en-US"/>
        </w:rPr>
        <w:t>documented  on</w:t>
      </w:r>
      <w:proofErr w:type="gramEnd"/>
      <w:r>
        <w:rPr>
          <w:rFonts w:ascii="Arial" w:hAnsi="Arial" w:cs="Arial"/>
          <w:sz w:val="24"/>
          <w:szCs w:val="24"/>
          <w:lang w:val="en-US"/>
        </w:rPr>
        <w:t xml:space="preserve"> OCT had shown visual acuity improvement and regression  of macular edema. At the patient that had received </w:t>
      </w:r>
      <w:proofErr w:type="spellStart"/>
      <w:r>
        <w:rPr>
          <w:rFonts w:ascii="Arial" w:hAnsi="Arial" w:cs="Arial"/>
          <w:sz w:val="24"/>
          <w:szCs w:val="24"/>
          <w:lang w:val="en-US"/>
        </w:rPr>
        <w:t>Bevacizumab</w:t>
      </w:r>
      <w:proofErr w:type="spellEnd"/>
      <w:r>
        <w:rPr>
          <w:rFonts w:ascii="Arial" w:hAnsi="Arial" w:cs="Arial"/>
          <w:sz w:val="24"/>
          <w:szCs w:val="24"/>
          <w:lang w:val="en-US"/>
        </w:rPr>
        <w:t xml:space="preserve"> as initial treatment, the laser was applied as deferred treatment, after 6 months.</w:t>
      </w:r>
    </w:p>
    <w:p w:rsidR="00F17329" w:rsidRDefault="00F17329" w:rsidP="003530EF">
      <w:pPr>
        <w:jc w:val="both"/>
        <w:rPr>
          <w:rFonts w:ascii="Arial" w:hAnsi="Arial" w:cs="Arial"/>
          <w:sz w:val="24"/>
          <w:szCs w:val="24"/>
          <w:lang w:val="en-US"/>
        </w:rPr>
      </w:pPr>
      <w:r w:rsidRPr="00F17329">
        <w:rPr>
          <w:rFonts w:ascii="Arial" w:hAnsi="Arial" w:cs="Arial"/>
          <w:sz w:val="24"/>
          <w:szCs w:val="24"/>
          <w:lang w:val="en-US"/>
        </w:rPr>
        <w:drawing>
          <wp:inline distT="0" distB="0" distL="0" distR="0">
            <wp:extent cx="5731510" cy="2019300"/>
            <wp:effectExtent l="57150" t="19050" r="116840" b="95250"/>
            <wp:docPr id="3" name="Picture 2" descr="C:\Users\user\Desktop\Prof. Jordanova RD-aVEGF-LFK\Chejkov Blazo\Komparativ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Prof. Jordanova RD-aVEGF-LFK\Chejkov Blazo\Komparativno.JPG"/>
                    <pic:cNvPicPr>
                      <a:picLocks noChangeAspect="1" noChangeArrowheads="1"/>
                    </pic:cNvPicPr>
                  </pic:nvPicPr>
                  <pic:blipFill>
                    <a:blip r:embed="rId9" cstate="print"/>
                    <a:srcRect t="14201" b="23077"/>
                    <a:stretch>
                      <a:fillRect/>
                    </a:stretch>
                  </pic:blipFill>
                  <pic:spPr bwMode="auto">
                    <a:xfrm>
                      <a:off x="0" y="0"/>
                      <a:ext cx="5731510" cy="201930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F17329" w:rsidRDefault="00F17329" w:rsidP="003530EF">
      <w:pPr>
        <w:jc w:val="both"/>
        <w:rPr>
          <w:rFonts w:ascii="Arial" w:hAnsi="Arial" w:cs="Arial"/>
          <w:sz w:val="20"/>
          <w:szCs w:val="20"/>
          <w:lang w:val="en-US"/>
        </w:rPr>
      </w:pPr>
      <w:r>
        <w:rPr>
          <w:rFonts w:ascii="Arial" w:hAnsi="Arial" w:cs="Arial"/>
          <w:sz w:val="20"/>
          <w:szCs w:val="20"/>
          <w:lang w:val="en-US"/>
        </w:rPr>
        <w:t xml:space="preserve">Fig.2. Patient treated with combination therapy – </w:t>
      </w:r>
      <w:proofErr w:type="spellStart"/>
      <w:r>
        <w:rPr>
          <w:rFonts w:ascii="Arial" w:hAnsi="Arial" w:cs="Arial"/>
          <w:sz w:val="20"/>
          <w:szCs w:val="20"/>
          <w:lang w:val="en-US"/>
        </w:rPr>
        <w:t>Bevacizumab</w:t>
      </w:r>
      <w:proofErr w:type="spellEnd"/>
      <w:r>
        <w:rPr>
          <w:rFonts w:ascii="Arial" w:hAnsi="Arial" w:cs="Arial"/>
          <w:sz w:val="20"/>
          <w:szCs w:val="20"/>
          <w:lang w:val="en-US"/>
        </w:rPr>
        <w:t xml:space="preserve"> + </w:t>
      </w:r>
      <w:r w:rsidR="00B919CC">
        <w:rPr>
          <w:rFonts w:ascii="Arial" w:hAnsi="Arial" w:cs="Arial"/>
          <w:sz w:val="20"/>
          <w:szCs w:val="20"/>
          <w:lang w:val="en-US"/>
        </w:rPr>
        <w:t>L</w:t>
      </w:r>
      <w:r>
        <w:rPr>
          <w:rFonts w:ascii="Arial" w:hAnsi="Arial" w:cs="Arial"/>
          <w:sz w:val="20"/>
          <w:szCs w:val="20"/>
          <w:lang w:val="en-US"/>
        </w:rPr>
        <w:t>aser treatment</w:t>
      </w:r>
    </w:p>
    <w:p w:rsidR="005A0BA5" w:rsidRDefault="00F17329" w:rsidP="003530EF">
      <w:pPr>
        <w:jc w:val="both"/>
        <w:rPr>
          <w:rFonts w:ascii="Arial" w:hAnsi="Arial" w:cs="Arial"/>
          <w:sz w:val="20"/>
          <w:szCs w:val="20"/>
          <w:lang w:val="en-US"/>
        </w:rPr>
      </w:pPr>
      <w:r>
        <w:rPr>
          <w:rFonts w:ascii="Arial" w:hAnsi="Arial" w:cs="Arial"/>
          <w:sz w:val="20"/>
          <w:szCs w:val="20"/>
          <w:lang w:val="en-US"/>
        </w:rPr>
        <w:t>Right - OCT before treatment; Left - OCT after combination treatment</w:t>
      </w:r>
    </w:p>
    <w:p w:rsidR="005A0BA5" w:rsidRDefault="005A0BA5" w:rsidP="003530EF">
      <w:pPr>
        <w:jc w:val="both"/>
        <w:rPr>
          <w:rFonts w:ascii="Arial" w:hAnsi="Arial" w:cs="Arial"/>
          <w:sz w:val="24"/>
          <w:szCs w:val="24"/>
          <w:lang w:val="en-US"/>
        </w:rPr>
      </w:pPr>
      <w:r>
        <w:rPr>
          <w:rFonts w:ascii="Arial" w:hAnsi="Arial" w:cs="Arial"/>
          <w:noProof/>
          <w:sz w:val="24"/>
          <w:szCs w:val="24"/>
          <w:lang w:eastAsia="mk-MK"/>
        </w:rPr>
        <w:lastRenderedPageBreak/>
        <w:drawing>
          <wp:inline distT="0" distB="0" distL="0" distR="0">
            <wp:extent cx="5857875" cy="2028825"/>
            <wp:effectExtent l="57150" t="19050" r="123825" b="104775"/>
            <wp:docPr id="4" name="Picture 3" descr="C:\Users\user\Desktop\Prof. Jordanova RD-aVEGF-LFK\Ljamalari Kadri\Komparativ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Prof. Jordanova RD-aVEGF-LFK\Ljamalari Kadri\Komparativno.JPG"/>
                    <pic:cNvPicPr>
                      <a:picLocks noChangeAspect="1" noChangeArrowheads="1"/>
                    </pic:cNvPicPr>
                  </pic:nvPicPr>
                  <pic:blipFill>
                    <a:blip r:embed="rId10" cstate="print"/>
                    <a:srcRect t="14740" b="23699"/>
                    <a:stretch>
                      <a:fillRect/>
                    </a:stretch>
                  </pic:blipFill>
                  <pic:spPr bwMode="auto">
                    <a:xfrm>
                      <a:off x="0" y="0"/>
                      <a:ext cx="5857875" cy="2028825"/>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5A0BA5" w:rsidRDefault="005A0BA5" w:rsidP="005A0BA5">
      <w:pPr>
        <w:jc w:val="both"/>
        <w:rPr>
          <w:rFonts w:ascii="Arial" w:hAnsi="Arial" w:cs="Arial"/>
          <w:sz w:val="20"/>
          <w:szCs w:val="20"/>
          <w:lang w:val="en-US"/>
        </w:rPr>
      </w:pPr>
      <w:r>
        <w:rPr>
          <w:rFonts w:ascii="Arial" w:hAnsi="Arial" w:cs="Arial"/>
          <w:sz w:val="20"/>
          <w:szCs w:val="20"/>
          <w:lang w:val="en-US"/>
        </w:rPr>
        <w:t xml:space="preserve">Fig.3. Patient treated with combination therapy - Laser + </w:t>
      </w:r>
      <w:proofErr w:type="spellStart"/>
      <w:r>
        <w:rPr>
          <w:rFonts w:ascii="Arial" w:hAnsi="Arial" w:cs="Arial"/>
          <w:sz w:val="20"/>
          <w:szCs w:val="20"/>
          <w:lang w:val="en-US"/>
        </w:rPr>
        <w:t>Bevacizumab</w:t>
      </w:r>
      <w:proofErr w:type="spellEnd"/>
    </w:p>
    <w:p w:rsidR="005A0BA5" w:rsidRDefault="005A0BA5" w:rsidP="003530EF">
      <w:pPr>
        <w:jc w:val="both"/>
        <w:rPr>
          <w:rFonts w:ascii="Arial" w:hAnsi="Arial" w:cs="Arial"/>
          <w:sz w:val="20"/>
          <w:szCs w:val="20"/>
          <w:lang w:val="en-US"/>
        </w:rPr>
      </w:pPr>
      <w:r>
        <w:rPr>
          <w:rFonts w:ascii="Arial" w:hAnsi="Arial" w:cs="Arial"/>
          <w:sz w:val="20"/>
          <w:szCs w:val="20"/>
          <w:lang w:val="en-US"/>
        </w:rPr>
        <w:t xml:space="preserve">Right - OCT before adding </w:t>
      </w:r>
      <w:proofErr w:type="spellStart"/>
      <w:proofErr w:type="gramStart"/>
      <w:r>
        <w:rPr>
          <w:rFonts w:ascii="Arial" w:hAnsi="Arial" w:cs="Arial"/>
          <w:sz w:val="20"/>
          <w:szCs w:val="20"/>
          <w:lang w:val="en-US"/>
        </w:rPr>
        <w:t>Bevacizumab</w:t>
      </w:r>
      <w:proofErr w:type="spellEnd"/>
      <w:r>
        <w:rPr>
          <w:rFonts w:ascii="Arial" w:hAnsi="Arial" w:cs="Arial"/>
          <w:sz w:val="20"/>
          <w:szCs w:val="20"/>
          <w:lang w:val="en-US"/>
        </w:rPr>
        <w:t xml:space="preserve"> ;</w:t>
      </w:r>
      <w:proofErr w:type="gramEnd"/>
      <w:r>
        <w:rPr>
          <w:rFonts w:ascii="Arial" w:hAnsi="Arial" w:cs="Arial"/>
          <w:sz w:val="20"/>
          <w:szCs w:val="20"/>
          <w:lang w:val="en-US"/>
        </w:rPr>
        <w:t xml:space="preserve"> Left - OCT after combination treatment</w:t>
      </w:r>
    </w:p>
    <w:p w:rsidR="00040727" w:rsidRPr="00040727" w:rsidRDefault="00040727" w:rsidP="003530EF">
      <w:pPr>
        <w:jc w:val="both"/>
        <w:rPr>
          <w:rFonts w:ascii="Arial" w:hAnsi="Arial" w:cs="Arial"/>
          <w:sz w:val="20"/>
          <w:szCs w:val="20"/>
          <w:lang w:val="en-US"/>
        </w:rPr>
      </w:pPr>
    </w:p>
    <w:p w:rsidR="005323AA" w:rsidRPr="005A0BA5" w:rsidRDefault="005A0BA5" w:rsidP="003530EF">
      <w:pPr>
        <w:jc w:val="both"/>
        <w:rPr>
          <w:rFonts w:ascii="Arial" w:hAnsi="Arial" w:cs="Arial"/>
          <w:sz w:val="20"/>
          <w:szCs w:val="20"/>
          <w:lang w:val="en-US"/>
        </w:rPr>
      </w:pPr>
      <w:r w:rsidRPr="005A0BA5">
        <w:rPr>
          <w:rFonts w:ascii="Arial" w:hAnsi="Arial" w:cs="Arial"/>
          <w:sz w:val="24"/>
          <w:szCs w:val="24"/>
          <w:lang w:val="en-US"/>
        </w:rPr>
        <w:t xml:space="preserve"> </w:t>
      </w:r>
      <w:r w:rsidR="005323AA">
        <w:rPr>
          <w:rFonts w:ascii="Arial" w:hAnsi="Arial" w:cs="Arial"/>
          <w:sz w:val="24"/>
          <w:szCs w:val="24"/>
          <w:lang w:val="en-US"/>
        </w:rPr>
        <w:t xml:space="preserve">At the moment, there is still missing consensus regarding best injection regimen </w:t>
      </w:r>
      <w:proofErr w:type="gramStart"/>
      <w:r w:rsidR="005323AA">
        <w:rPr>
          <w:rFonts w:ascii="Arial" w:hAnsi="Arial" w:cs="Arial"/>
          <w:sz w:val="24"/>
          <w:szCs w:val="24"/>
          <w:lang w:val="en-US"/>
        </w:rPr>
        <w:t>and  protocol</w:t>
      </w:r>
      <w:proofErr w:type="gramEnd"/>
      <w:r w:rsidR="005323AA">
        <w:rPr>
          <w:rFonts w:ascii="Arial" w:hAnsi="Arial" w:cs="Arial"/>
          <w:sz w:val="24"/>
          <w:szCs w:val="24"/>
          <w:lang w:val="en-US"/>
        </w:rPr>
        <w:t>.</w:t>
      </w:r>
    </w:p>
    <w:p w:rsidR="008D1708" w:rsidRDefault="005323AA" w:rsidP="003530EF">
      <w:pPr>
        <w:jc w:val="both"/>
        <w:rPr>
          <w:rFonts w:ascii="Arial" w:hAnsi="Arial" w:cs="Arial"/>
          <w:sz w:val="24"/>
          <w:szCs w:val="24"/>
          <w:lang w:val="en-US"/>
        </w:rPr>
      </w:pPr>
      <w:r>
        <w:rPr>
          <w:rFonts w:ascii="Arial" w:hAnsi="Arial" w:cs="Arial"/>
          <w:sz w:val="24"/>
          <w:szCs w:val="24"/>
          <w:lang w:val="en-US"/>
        </w:rPr>
        <w:t xml:space="preserve">Current Clinical Guidelines on </w:t>
      </w:r>
      <w:proofErr w:type="gramStart"/>
      <w:r>
        <w:rPr>
          <w:rFonts w:ascii="Arial" w:hAnsi="Arial" w:cs="Arial"/>
          <w:sz w:val="24"/>
          <w:szCs w:val="24"/>
          <w:lang w:val="en-US"/>
        </w:rPr>
        <w:t>the  treatment</w:t>
      </w:r>
      <w:proofErr w:type="gramEnd"/>
      <w:r>
        <w:rPr>
          <w:rFonts w:ascii="Arial" w:hAnsi="Arial" w:cs="Arial"/>
          <w:sz w:val="24"/>
          <w:szCs w:val="24"/>
          <w:lang w:val="en-US"/>
        </w:rPr>
        <w:t xml:space="preserve"> of DME are evolving from different associations and workshops, like :</w:t>
      </w:r>
    </w:p>
    <w:p w:rsidR="008D1708" w:rsidRDefault="008D1708"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Royal College of Ophthalmologists (Diabetic Retinopathy Guidelines,2012)</w:t>
      </w:r>
    </w:p>
    <w:p w:rsidR="005323AA" w:rsidRDefault="005323AA"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International Council of Ophthalmology (Guidelines for Diabetic Eye Care,2013)</w:t>
      </w:r>
    </w:p>
    <w:p w:rsidR="005323AA" w:rsidRDefault="005323AA"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American Diabetes Association (Standards of Medical care in Diabetes,2014)</w:t>
      </w:r>
    </w:p>
    <w:p w:rsidR="005323AA" w:rsidRDefault="008D1708"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Diabetic Macular Edema Treatment Guideline Working Group (Management Paradigms for DME 2013)</w:t>
      </w:r>
    </w:p>
    <w:p w:rsidR="003F71AB" w:rsidRDefault="003F71AB" w:rsidP="003530EF">
      <w:pPr>
        <w:pStyle w:val="ListParagraph"/>
        <w:jc w:val="both"/>
        <w:rPr>
          <w:rFonts w:ascii="Arial" w:hAnsi="Arial" w:cs="Arial"/>
          <w:sz w:val="24"/>
          <w:szCs w:val="24"/>
          <w:lang w:val="en-US"/>
        </w:rPr>
      </w:pPr>
    </w:p>
    <w:p w:rsidR="003F71AB" w:rsidRPr="008166AA" w:rsidRDefault="003F71AB" w:rsidP="003530EF">
      <w:pPr>
        <w:pStyle w:val="ListParagraph"/>
        <w:jc w:val="both"/>
        <w:rPr>
          <w:rFonts w:ascii="Arial" w:hAnsi="Arial" w:cs="Arial"/>
          <w:b/>
          <w:i/>
          <w:sz w:val="24"/>
          <w:szCs w:val="24"/>
          <w:lang w:val="en-US"/>
        </w:rPr>
      </w:pPr>
      <w:r w:rsidRPr="008166AA">
        <w:rPr>
          <w:rFonts w:ascii="Arial" w:hAnsi="Arial" w:cs="Arial"/>
          <w:b/>
          <w:i/>
          <w:sz w:val="24"/>
          <w:szCs w:val="24"/>
          <w:lang w:val="en-US"/>
        </w:rPr>
        <w:t>Summary</w:t>
      </w:r>
    </w:p>
    <w:p w:rsidR="003F71AB" w:rsidRDefault="003F71AB" w:rsidP="003530EF">
      <w:pPr>
        <w:jc w:val="both"/>
        <w:rPr>
          <w:rFonts w:ascii="Arial" w:hAnsi="Arial" w:cs="Arial"/>
          <w:sz w:val="24"/>
          <w:szCs w:val="24"/>
          <w:lang w:val="en-US"/>
        </w:rPr>
      </w:pPr>
      <w:r>
        <w:rPr>
          <w:rFonts w:ascii="Arial" w:hAnsi="Arial" w:cs="Arial"/>
          <w:sz w:val="24"/>
          <w:szCs w:val="24"/>
          <w:lang w:val="en-US"/>
        </w:rPr>
        <w:tab/>
      </w:r>
      <w:r w:rsidR="00D06025">
        <w:rPr>
          <w:rFonts w:ascii="Arial" w:hAnsi="Arial" w:cs="Arial"/>
          <w:sz w:val="24"/>
          <w:szCs w:val="24"/>
          <w:lang w:val="en-US"/>
        </w:rPr>
        <w:t xml:space="preserve">• The up-to-date efficient and comprehensive treatment of diabetic retinopathy and diabetic macular edema embraces </w:t>
      </w:r>
      <w:r w:rsidR="007F323F">
        <w:rPr>
          <w:rFonts w:ascii="Arial" w:hAnsi="Arial" w:cs="Arial"/>
          <w:sz w:val="24"/>
          <w:szCs w:val="24"/>
          <w:lang w:val="en-US"/>
        </w:rPr>
        <w:t xml:space="preserve">obligatory </w:t>
      </w:r>
      <w:r w:rsidR="00D06025">
        <w:rPr>
          <w:rFonts w:ascii="Arial" w:hAnsi="Arial" w:cs="Arial"/>
          <w:sz w:val="24"/>
          <w:szCs w:val="24"/>
          <w:lang w:val="en-US"/>
        </w:rPr>
        <w:t xml:space="preserve">treatment of systemic risk factors (blood glucose level, hypertension, </w:t>
      </w:r>
      <w:proofErr w:type="spellStart"/>
      <w:r w:rsidR="00D06025">
        <w:rPr>
          <w:rFonts w:ascii="Arial" w:hAnsi="Arial" w:cs="Arial"/>
          <w:sz w:val="24"/>
          <w:szCs w:val="24"/>
          <w:lang w:val="en-US"/>
        </w:rPr>
        <w:t>dyslipidemia</w:t>
      </w:r>
      <w:proofErr w:type="spellEnd"/>
      <w:r w:rsidR="00D06025">
        <w:rPr>
          <w:rFonts w:ascii="Arial" w:hAnsi="Arial" w:cs="Arial"/>
          <w:sz w:val="24"/>
          <w:szCs w:val="24"/>
          <w:lang w:val="en-US"/>
        </w:rPr>
        <w:t>)</w:t>
      </w:r>
    </w:p>
    <w:p w:rsidR="00D06025" w:rsidRDefault="00D06025" w:rsidP="003530EF">
      <w:pPr>
        <w:jc w:val="both"/>
        <w:rPr>
          <w:rFonts w:ascii="Arial" w:hAnsi="Arial" w:cs="Arial"/>
          <w:sz w:val="24"/>
          <w:szCs w:val="24"/>
          <w:lang w:val="en-US"/>
        </w:rPr>
      </w:pPr>
      <w:r>
        <w:rPr>
          <w:rFonts w:ascii="Arial" w:hAnsi="Arial" w:cs="Arial"/>
          <w:sz w:val="24"/>
          <w:szCs w:val="24"/>
          <w:lang w:val="en-US"/>
        </w:rPr>
        <w:tab/>
        <w:t>• Laser treatment still represents “gold standard” for non-center involving DME</w:t>
      </w:r>
    </w:p>
    <w:p w:rsidR="00D06025" w:rsidRDefault="00D06025" w:rsidP="003530EF">
      <w:pPr>
        <w:jc w:val="both"/>
        <w:rPr>
          <w:rFonts w:ascii="Arial" w:hAnsi="Arial" w:cs="Arial"/>
          <w:sz w:val="24"/>
          <w:szCs w:val="24"/>
          <w:lang w:val="en-US"/>
        </w:rPr>
      </w:pPr>
      <w:r>
        <w:rPr>
          <w:rFonts w:ascii="Arial" w:hAnsi="Arial" w:cs="Arial"/>
          <w:sz w:val="24"/>
          <w:szCs w:val="24"/>
          <w:lang w:val="en-US"/>
        </w:rPr>
        <w:tab/>
        <w:t xml:space="preserve">• </w:t>
      </w:r>
      <w:proofErr w:type="spellStart"/>
      <w:r>
        <w:rPr>
          <w:rFonts w:ascii="Arial" w:hAnsi="Arial" w:cs="Arial"/>
          <w:sz w:val="24"/>
          <w:szCs w:val="24"/>
          <w:lang w:val="en-US"/>
        </w:rPr>
        <w:t>Intravitreal</w:t>
      </w:r>
      <w:proofErr w:type="spellEnd"/>
      <w:r>
        <w:rPr>
          <w:rFonts w:ascii="Arial" w:hAnsi="Arial" w:cs="Arial"/>
          <w:sz w:val="24"/>
          <w:szCs w:val="24"/>
          <w:lang w:val="en-US"/>
        </w:rPr>
        <w:t xml:space="preserve"> pharmacotherapy is aimed towards prevention of blood-retinal barrier breakdown</w:t>
      </w:r>
    </w:p>
    <w:p w:rsidR="00D06025" w:rsidRDefault="00D06025" w:rsidP="003530EF">
      <w:pPr>
        <w:jc w:val="both"/>
        <w:rPr>
          <w:rFonts w:ascii="Arial" w:hAnsi="Arial" w:cs="Arial"/>
          <w:sz w:val="24"/>
          <w:szCs w:val="24"/>
          <w:lang w:val="en-US"/>
        </w:rPr>
      </w:pPr>
      <w:r>
        <w:rPr>
          <w:rFonts w:ascii="Arial" w:hAnsi="Arial" w:cs="Arial"/>
          <w:sz w:val="24"/>
          <w:szCs w:val="24"/>
          <w:lang w:val="en-US"/>
        </w:rPr>
        <w:tab/>
      </w:r>
      <w:r w:rsidR="007577A8">
        <w:rPr>
          <w:rFonts w:ascii="Arial" w:hAnsi="Arial" w:cs="Arial"/>
          <w:sz w:val="24"/>
          <w:szCs w:val="24"/>
          <w:lang w:val="en-US"/>
        </w:rPr>
        <w:t>• Anti-VEGF treatment has brought new perspectives into resolving of diabetic retinopathy and diabetic macular edema</w:t>
      </w:r>
    </w:p>
    <w:p w:rsidR="007577A8" w:rsidRDefault="007577A8" w:rsidP="003530EF">
      <w:pPr>
        <w:jc w:val="both"/>
        <w:rPr>
          <w:rFonts w:ascii="Arial" w:hAnsi="Arial" w:cs="Arial"/>
          <w:sz w:val="24"/>
          <w:szCs w:val="24"/>
          <w:lang w:val="en-US"/>
        </w:rPr>
      </w:pPr>
      <w:r>
        <w:rPr>
          <w:rFonts w:ascii="Arial" w:hAnsi="Arial" w:cs="Arial"/>
          <w:sz w:val="24"/>
          <w:szCs w:val="24"/>
          <w:lang w:val="en-US"/>
        </w:rPr>
        <w:tab/>
        <w:t xml:space="preserve">• Anti-VEGF therapy has become treatment of choice substituting </w:t>
      </w:r>
      <w:proofErr w:type="gramStart"/>
      <w:r>
        <w:rPr>
          <w:rFonts w:ascii="Arial" w:hAnsi="Arial" w:cs="Arial"/>
          <w:sz w:val="24"/>
          <w:szCs w:val="24"/>
          <w:lang w:val="en-US"/>
        </w:rPr>
        <w:t>macular  laser</w:t>
      </w:r>
      <w:proofErr w:type="gramEnd"/>
      <w:r>
        <w:rPr>
          <w:rFonts w:ascii="Arial" w:hAnsi="Arial" w:cs="Arial"/>
          <w:sz w:val="24"/>
          <w:szCs w:val="24"/>
          <w:lang w:val="en-US"/>
        </w:rPr>
        <w:t xml:space="preserve"> photocoagulation in cases with center involved DME, due to :</w:t>
      </w:r>
    </w:p>
    <w:p w:rsidR="007577A8" w:rsidRDefault="007577A8"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t>reducing of retinal thickness</w:t>
      </w:r>
    </w:p>
    <w:p w:rsidR="007577A8" w:rsidRDefault="007577A8" w:rsidP="003530EF">
      <w:pPr>
        <w:pStyle w:val="ListParagraph"/>
        <w:numPr>
          <w:ilvl w:val="0"/>
          <w:numId w:val="1"/>
        </w:numPr>
        <w:jc w:val="both"/>
        <w:rPr>
          <w:rFonts w:ascii="Arial" w:hAnsi="Arial" w:cs="Arial"/>
          <w:sz w:val="24"/>
          <w:szCs w:val="24"/>
          <w:lang w:val="en-US"/>
        </w:rPr>
      </w:pPr>
      <w:r>
        <w:rPr>
          <w:rFonts w:ascii="Arial" w:hAnsi="Arial" w:cs="Arial"/>
          <w:sz w:val="24"/>
          <w:szCs w:val="24"/>
          <w:lang w:val="en-US"/>
        </w:rPr>
        <w:lastRenderedPageBreak/>
        <w:t>improvement of visua</w:t>
      </w:r>
      <w:r w:rsidR="0044565A">
        <w:rPr>
          <w:rFonts w:ascii="Arial" w:hAnsi="Arial" w:cs="Arial"/>
          <w:sz w:val="24"/>
          <w:szCs w:val="24"/>
          <w:lang w:val="en-US"/>
        </w:rPr>
        <w:t>l</w:t>
      </w:r>
      <w:r w:rsidR="007F323F">
        <w:rPr>
          <w:rFonts w:ascii="Arial" w:hAnsi="Arial" w:cs="Arial"/>
          <w:sz w:val="24"/>
          <w:szCs w:val="24"/>
          <w:lang w:val="en-US"/>
        </w:rPr>
        <w:t xml:space="preserve"> </w:t>
      </w:r>
      <w:r>
        <w:rPr>
          <w:rFonts w:ascii="Arial" w:hAnsi="Arial" w:cs="Arial"/>
          <w:sz w:val="24"/>
          <w:szCs w:val="24"/>
          <w:lang w:val="en-US"/>
        </w:rPr>
        <w:t>outcome</w:t>
      </w:r>
    </w:p>
    <w:p w:rsidR="007577A8" w:rsidRDefault="007577A8" w:rsidP="003530EF">
      <w:pPr>
        <w:ind w:firstLine="360"/>
        <w:jc w:val="both"/>
        <w:rPr>
          <w:rFonts w:ascii="Arial" w:hAnsi="Arial" w:cs="Arial"/>
          <w:sz w:val="24"/>
          <w:szCs w:val="24"/>
          <w:lang w:val="en-US"/>
        </w:rPr>
      </w:pPr>
      <w:r>
        <w:rPr>
          <w:rFonts w:ascii="Arial" w:hAnsi="Arial" w:cs="Arial"/>
          <w:sz w:val="24"/>
          <w:szCs w:val="24"/>
          <w:lang w:val="en-US"/>
        </w:rPr>
        <w:t xml:space="preserve">• </w:t>
      </w:r>
      <w:r w:rsidR="0044565A">
        <w:rPr>
          <w:rFonts w:ascii="Arial" w:hAnsi="Arial" w:cs="Arial"/>
          <w:sz w:val="24"/>
          <w:szCs w:val="24"/>
          <w:lang w:val="en-US"/>
        </w:rPr>
        <w:t xml:space="preserve">Number of available performed clinical trials </w:t>
      </w:r>
      <w:r w:rsidR="007F323F">
        <w:rPr>
          <w:rFonts w:ascii="Arial" w:hAnsi="Arial" w:cs="Arial"/>
          <w:sz w:val="24"/>
          <w:szCs w:val="24"/>
          <w:lang w:val="en-US"/>
        </w:rPr>
        <w:t xml:space="preserve">is </w:t>
      </w:r>
      <w:r w:rsidR="0044565A">
        <w:rPr>
          <w:rFonts w:ascii="Arial" w:hAnsi="Arial" w:cs="Arial"/>
          <w:sz w:val="24"/>
          <w:szCs w:val="24"/>
          <w:lang w:val="en-US"/>
        </w:rPr>
        <w:t>recommending combination therapy (anti-VEGF + laser/steroids)</w:t>
      </w:r>
    </w:p>
    <w:p w:rsidR="0044565A" w:rsidRDefault="0044565A" w:rsidP="003530EF">
      <w:pPr>
        <w:pStyle w:val="ListParagraph"/>
        <w:numPr>
          <w:ilvl w:val="0"/>
          <w:numId w:val="1"/>
        </w:numPr>
        <w:jc w:val="both"/>
        <w:rPr>
          <w:rFonts w:ascii="Arial" w:hAnsi="Arial" w:cs="Arial"/>
          <w:sz w:val="24"/>
          <w:szCs w:val="24"/>
          <w:lang w:val="en-US"/>
        </w:rPr>
      </w:pPr>
      <w:r w:rsidRPr="0044565A">
        <w:rPr>
          <w:rFonts w:ascii="Arial" w:hAnsi="Arial" w:cs="Arial"/>
          <w:sz w:val="24"/>
          <w:szCs w:val="24"/>
          <w:lang w:val="en-US"/>
        </w:rPr>
        <w:t>this assessment needs support of further clinical studies involving</w:t>
      </w:r>
      <w:r>
        <w:rPr>
          <w:rFonts w:ascii="Arial" w:hAnsi="Arial" w:cs="Arial"/>
          <w:sz w:val="24"/>
          <w:szCs w:val="24"/>
          <w:lang w:val="en-US"/>
        </w:rPr>
        <w:t xml:space="preserve"> more participants and  institutions</w:t>
      </w:r>
    </w:p>
    <w:p w:rsidR="00C42005" w:rsidRPr="00C42005" w:rsidRDefault="00C42005" w:rsidP="003530EF">
      <w:pPr>
        <w:ind w:left="360"/>
        <w:jc w:val="both"/>
        <w:rPr>
          <w:rFonts w:ascii="Arial" w:hAnsi="Arial" w:cs="Arial"/>
          <w:sz w:val="24"/>
          <w:szCs w:val="24"/>
          <w:lang w:val="en-US"/>
        </w:rPr>
      </w:pPr>
      <w:r>
        <w:rPr>
          <w:rFonts w:ascii="Arial" w:hAnsi="Arial" w:cs="Arial"/>
          <w:sz w:val="24"/>
          <w:szCs w:val="24"/>
          <w:lang w:val="en-US"/>
        </w:rPr>
        <w:t>• Further clinical trials need to</w:t>
      </w:r>
      <w:r w:rsidR="009C5E21">
        <w:rPr>
          <w:rFonts w:ascii="Arial" w:hAnsi="Arial" w:cs="Arial"/>
          <w:sz w:val="24"/>
          <w:szCs w:val="24"/>
          <w:lang w:val="en-US"/>
        </w:rPr>
        <w:t xml:space="preserve"> result</w:t>
      </w:r>
      <w:r>
        <w:rPr>
          <w:rFonts w:ascii="Arial" w:hAnsi="Arial" w:cs="Arial"/>
          <w:sz w:val="24"/>
          <w:szCs w:val="24"/>
          <w:lang w:val="en-US"/>
        </w:rPr>
        <w:t xml:space="preserve"> establish</w:t>
      </w:r>
      <w:r w:rsidR="009C5E21">
        <w:rPr>
          <w:rFonts w:ascii="Arial" w:hAnsi="Arial" w:cs="Arial"/>
          <w:sz w:val="24"/>
          <w:szCs w:val="24"/>
          <w:lang w:val="en-US"/>
        </w:rPr>
        <w:t>ing</w:t>
      </w:r>
      <w:r>
        <w:rPr>
          <w:rFonts w:ascii="Arial" w:hAnsi="Arial" w:cs="Arial"/>
          <w:sz w:val="24"/>
          <w:szCs w:val="24"/>
          <w:lang w:val="en-US"/>
        </w:rPr>
        <w:t xml:space="preserve"> mostly accepted best treatment protocol</w:t>
      </w:r>
    </w:p>
    <w:p w:rsidR="0044565A" w:rsidRDefault="0044565A" w:rsidP="003530EF">
      <w:pPr>
        <w:ind w:firstLine="360"/>
        <w:jc w:val="both"/>
        <w:rPr>
          <w:rFonts w:ascii="Arial" w:hAnsi="Arial" w:cs="Arial"/>
          <w:sz w:val="24"/>
          <w:szCs w:val="24"/>
          <w:lang w:val="en-US"/>
        </w:rPr>
      </w:pPr>
      <w:r>
        <w:rPr>
          <w:rFonts w:ascii="Arial" w:hAnsi="Arial" w:cs="Arial"/>
          <w:sz w:val="24"/>
          <w:szCs w:val="24"/>
          <w:lang w:val="en-US"/>
        </w:rPr>
        <w:t>• Achieving best results regarding anatomical and visual outcome needs combined interdisciplinary approach of endocrinology specialist, oph</w:t>
      </w:r>
      <w:r w:rsidR="00C42005">
        <w:rPr>
          <w:rFonts w:ascii="Arial" w:hAnsi="Arial" w:cs="Arial"/>
          <w:sz w:val="24"/>
          <w:szCs w:val="24"/>
          <w:lang w:val="en-US"/>
        </w:rPr>
        <w:t xml:space="preserve">thalmologist and general </w:t>
      </w:r>
      <w:proofErr w:type="gramStart"/>
      <w:r w:rsidR="00C42005">
        <w:rPr>
          <w:rFonts w:ascii="Arial" w:hAnsi="Arial" w:cs="Arial"/>
          <w:sz w:val="24"/>
          <w:szCs w:val="24"/>
          <w:lang w:val="en-US"/>
        </w:rPr>
        <w:t>practit</w:t>
      </w:r>
      <w:r>
        <w:rPr>
          <w:rFonts w:ascii="Arial" w:hAnsi="Arial" w:cs="Arial"/>
          <w:sz w:val="24"/>
          <w:szCs w:val="24"/>
          <w:lang w:val="en-US"/>
        </w:rPr>
        <w:t>ioner, that</w:t>
      </w:r>
      <w:proofErr w:type="gramEnd"/>
      <w:r>
        <w:rPr>
          <w:rFonts w:ascii="Arial" w:hAnsi="Arial" w:cs="Arial"/>
          <w:sz w:val="24"/>
          <w:szCs w:val="24"/>
          <w:lang w:val="en-US"/>
        </w:rPr>
        <w:t xml:space="preserve"> should enable individual</w:t>
      </w:r>
      <w:r w:rsidR="00FD6583">
        <w:rPr>
          <w:rFonts w:ascii="Arial" w:hAnsi="Arial" w:cs="Arial"/>
          <w:sz w:val="24"/>
          <w:szCs w:val="24"/>
          <w:lang w:val="en-US"/>
        </w:rPr>
        <w:t>ly modified</w:t>
      </w:r>
      <w:r>
        <w:rPr>
          <w:rFonts w:ascii="Arial" w:hAnsi="Arial" w:cs="Arial"/>
          <w:sz w:val="24"/>
          <w:szCs w:val="24"/>
          <w:lang w:val="en-US"/>
        </w:rPr>
        <w:t xml:space="preserve"> treatment </w:t>
      </w:r>
      <w:r w:rsidR="00C42005">
        <w:rPr>
          <w:rFonts w:ascii="Arial" w:hAnsi="Arial" w:cs="Arial"/>
          <w:sz w:val="24"/>
          <w:szCs w:val="24"/>
          <w:lang w:val="en-US"/>
        </w:rPr>
        <w:t xml:space="preserve">protocol </w:t>
      </w:r>
      <w:r>
        <w:rPr>
          <w:rFonts w:ascii="Arial" w:hAnsi="Arial" w:cs="Arial"/>
          <w:sz w:val="24"/>
          <w:szCs w:val="24"/>
          <w:lang w:val="en-US"/>
        </w:rPr>
        <w:t>for patient</w:t>
      </w:r>
      <w:r w:rsidR="00407C9A">
        <w:rPr>
          <w:rFonts w:ascii="Arial" w:hAnsi="Arial" w:cs="Arial"/>
          <w:sz w:val="24"/>
          <w:szCs w:val="24"/>
          <w:lang w:val="en-US"/>
        </w:rPr>
        <w:t>s</w:t>
      </w:r>
      <w:r>
        <w:rPr>
          <w:rFonts w:ascii="Arial" w:hAnsi="Arial" w:cs="Arial"/>
          <w:sz w:val="24"/>
          <w:szCs w:val="24"/>
          <w:lang w:val="en-US"/>
        </w:rPr>
        <w:t xml:space="preserve"> with diabetic retinopathy and diabetic macular edema.</w:t>
      </w:r>
    </w:p>
    <w:p w:rsidR="00BD5BE0" w:rsidRDefault="00BD5BE0" w:rsidP="003530EF">
      <w:pPr>
        <w:ind w:firstLine="360"/>
        <w:jc w:val="both"/>
        <w:rPr>
          <w:rFonts w:ascii="Arial" w:hAnsi="Arial" w:cs="Arial"/>
          <w:sz w:val="24"/>
          <w:szCs w:val="24"/>
          <w:lang w:val="en-US"/>
        </w:rPr>
      </w:pPr>
    </w:p>
    <w:p w:rsidR="00BD5BE0" w:rsidRPr="008166AA" w:rsidRDefault="00BD5BE0" w:rsidP="003530EF">
      <w:pPr>
        <w:ind w:firstLine="360"/>
        <w:jc w:val="both"/>
        <w:rPr>
          <w:rFonts w:ascii="Arial" w:hAnsi="Arial" w:cs="Arial"/>
          <w:b/>
          <w:sz w:val="24"/>
          <w:szCs w:val="24"/>
          <w:lang w:val="en-US"/>
        </w:rPr>
      </w:pPr>
      <w:proofErr w:type="spellStart"/>
      <w:r w:rsidRPr="008166AA">
        <w:rPr>
          <w:rFonts w:ascii="Arial" w:hAnsi="Arial" w:cs="Arial"/>
          <w:b/>
          <w:sz w:val="24"/>
          <w:szCs w:val="24"/>
          <w:lang w:val="en-US"/>
        </w:rPr>
        <w:t>Abreviations</w:t>
      </w:r>
      <w:proofErr w:type="spellEnd"/>
    </w:p>
    <w:p w:rsidR="005E0073" w:rsidRDefault="00990131" w:rsidP="003530EF">
      <w:pPr>
        <w:ind w:firstLine="360"/>
        <w:jc w:val="both"/>
        <w:rPr>
          <w:rFonts w:ascii="Arial" w:hAnsi="Arial" w:cs="Arial"/>
          <w:sz w:val="24"/>
          <w:szCs w:val="24"/>
          <w:lang w:val="en-US"/>
        </w:rPr>
      </w:pPr>
      <w:r>
        <w:rPr>
          <w:rFonts w:ascii="Arial" w:hAnsi="Arial" w:cs="Arial"/>
          <w:sz w:val="24"/>
          <w:szCs w:val="24"/>
          <w:lang w:val="en-US"/>
        </w:rPr>
        <w:t>DME - Diabetic Macular Edema</w:t>
      </w:r>
    </w:p>
    <w:p w:rsidR="00990131" w:rsidRDefault="00990131" w:rsidP="003530EF">
      <w:pPr>
        <w:ind w:firstLine="360"/>
        <w:jc w:val="both"/>
        <w:rPr>
          <w:rFonts w:ascii="Arial" w:hAnsi="Arial" w:cs="Arial"/>
          <w:sz w:val="24"/>
          <w:szCs w:val="24"/>
          <w:lang w:val="en-US"/>
        </w:rPr>
      </w:pPr>
      <w:r>
        <w:rPr>
          <w:rFonts w:ascii="Arial" w:hAnsi="Arial" w:cs="Arial"/>
          <w:sz w:val="24"/>
          <w:szCs w:val="24"/>
          <w:lang w:val="en-US"/>
        </w:rPr>
        <w:t>BRB - Blood retinal barrier</w:t>
      </w:r>
    </w:p>
    <w:p w:rsidR="00990131" w:rsidRDefault="00990131" w:rsidP="003530EF">
      <w:pPr>
        <w:ind w:firstLine="360"/>
        <w:jc w:val="both"/>
        <w:rPr>
          <w:rFonts w:ascii="Arial" w:hAnsi="Arial" w:cs="Arial"/>
          <w:sz w:val="24"/>
          <w:szCs w:val="24"/>
          <w:lang w:val="en-US"/>
        </w:rPr>
      </w:pPr>
      <w:r>
        <w:rPr>
          <w:rFonts w:ascii="Arial" w:hAnsi="Arial" w:cs="Arial"/>
          <w:sz w:val="24"/>
          <w:szCs w:val="24"/>
          <w:lang w:val="en-US"/>
        </w:rPr>
        <w:t>PEDF - Pigment Epithelium Derivative Factor</w:t>
      </w:r>
    </w:p>
    <w:p w:rsidR="00990131" w:rsidRDefault="00990131" w:rsidP="003530EF">
      <w:pPr>
        <w:ind w:firstLine="360"/>
        <w:jc w:val="both"/>
        <w:rPr>
          <w:rFonts w:ascii="Arial" w:hAnsi="Arial" w:cs="Arial"/>
          <w:sz w:val="24"/>
          <w:szCs w:val="24"/>
          <w:lang w:val="en-US"/>
        </w:rPr>
      </w:pPr>
      <w:r>
        <w:rPr>
          <w:rFonts w:ascii="Arial" w:hAnsi="Arial" w:cs="Arial"/>
          <w:sz w:val="24"/>
          <w:szCs w:val="24"/>
          <w:lang w:val="en-US"/>
        </w:rPr>
        <w:t>VEGF - Vascular Endothelial Growth Factor</w:t>
      </w:r>
    </w:p>
    <w:p w:rsidR="00990131" w:rsidRDefault="00990131" w:rsidP="003530EF">
      <w:pPr>
        <w:ind w:firstLine="360"/>
        <w:jc w:val="both"/>
        <w:rPr>
          <w:rFonts w:ascii="Arial" w:hAnsi="Arial" w:cs="Arial"/>
          <w:sz w:val="24"/>
          <w:szCs w:val="24"/>
          <w:lang w:val="en-US"/>
        </w:rPr>
      </w:pPr>
      <w:r>
        <w:rPr>
          <w:rFonts w:ascii="Arial" w:hAnsi="Arial" w:cs="Arial"/>
          <w:sz w:val="24"/>
          <w:szCs w:val="24"/>
          <w:lang w:val="en-US"/>
        </w:rPr>
        <w:t>P</w:t>
      </w:r>
      <w:r w:rsidR="00FD4F1C">
        <w:rPr>
          <w:rFonts w:ascii="Arial" w:hAnsi="Arial" w:cs="Arial"/>
          <w:sz w:val="24"/>
          <w:szCs w:val="24"/>
          <w:lang w:val="en-US"/>
        </w:rPr>
        <w:t>DR</w:t>
      </w:r>
      <w:r>
        <w:rPr>
          <w:rFonts w:ascii="Arial" w:hAnsi="Arial" w:cs="Arial"/>
          <w:sz w:val="24"/>
          <w:szCs w:val="24"/>
          <w:lang w:val="en-US"/>
        </w:rPr>
        <w:t xml:space="preserve"> </w:t>
      </w:r>
      <w:r w:rsidR="006A4DA6">
        <w:rPr>
          <w:rFonts w:ascii="Arial" w:hAnsi="Arial" w:cs="Arial"/>
          <w:sz w:val="24"/>
          <w:szCs w:val="24"/>
          <w:lang w:val="en-US"/>
        </w:rPr>
        <w:t>-</w:t>
      </w:r>
      <w:r>
        <w:rPr>
          <w:rFonts w:ascii="Arial" w:hAnsi="Arial" w:cs="Arial"/>
          <w:sz w:val="24"/>
          <w:szCs w:val="24"/>
          <w:lang w:val="en-US"/>
        </w:rPr>
        <w:t xml:space="preserve"> Proliferative diabetic retinopathy</w:t>
      </w:r>
    </w:p>
    <w:p w:rsidR="00990131" w:rsidRDefault="00990131" w:rsidP="003530EF">
      <w:pPr>
        <w:ind w:firstLine="360"/>
        <w:jc w:val="both"/>
        <w:rPr>
          <w:rFonts w:ascii="Arial" w:hAnsi="Arial" w:cs="Arial"/>
          <w:sz w:val="24"/>
          <w:szCs w:val="24"/>
          <w:lang w:val="en-US"/>
        </w:rPr>
      </w:pPr>
      <w:r>
        <w:rPr>
          <w:rFonts w:ascii="Arial" w:hAnsi="Arial" w:cs="Arial"/>
          <w:sz w:val="24"/>
          <w:szCs w:val="24"/>
          <w:lang w:val="en-US"/>
        </w:rPr>
        <w:t xml:space="preserve">VTDR- </w:t>
      </w:r>
      <w:proofErr w:type="spellStart"/>
      <w:r>
        <w:rPr>
          <w:rFonts w:ascii="Arial" w:hAnsi="Arial" w:cs="Arial"/>
          <w:sz w:val="24"/>
          <w:szCs w:val="24"/>
          <w:lang w:val="en-US"/>
        </w:rPr>
        <w:t>Vitreo-tractional</w:t>
      </w:r>
      <w:proofErr w:type="spellEnd"/>
      <w:r>
        <w:rPr>
          <w:rFonts w:ascii="Arial" w:hAnsi="Arial" w:cs="Arial"/>
          <w:sz w:val="24"/>
          <w:szCs w:val="24"/>
          <w:lang w:val="en-US"/>
        </w:rPr>
        <w:t xml:space="preserve"> diabetic retinopathy</w:t>
      </w:r>
    </w:p>
    <w:p w:rsidR="00990131" w:rsidRDefault="00990131" w:rsidP="003530EF">
      <w:pPr>
        <w:ind w:firstLine="360"/>
        <w:jc w:val="both"/>
        <w:rPr>
          <w:rFonts w:ascii="Arial" w:hAnsi="Arial" w:cs="Arial"/>
          <w:sz w:val="24"/>
          <w:szCs w:val="24"/>
          <w:lang w:val="en-US"/>
        </w:rPr>
      </w:pPr>
      <w:r>
        <w:rPr>
          <w:rFonts w:ascii="Arial" w:hAnsi="Arial" w:cs="Arial"/>
          <w:sz w:val="24"/>
          <w:szCs w:val="24"/>
          <w:lang w:val="en-US"/>
        </w:rPr>
        <w:t xml:space="preserve">PVD - Posterior </w:t>
      </w:r>
      <w:proofErr w:type="spellStart"/>
      <w:r>
        <w:rPr>
          <w:rFonts w:ascii="Arial" w:hAnsi="Arial" w:cs="Arial"/>
          <w:sz w:val="24"/>
          <w:szCs w:val="24"/>
          <w:lang w:val="en-US"/>
        </w:rPr>
        <w:t>vitreal</w:t>
      </w:r>
      <w:proofErr w:type="spellEnd"/>
      <w:r>
        <w:rPr>
          <w:rFonts w:ascii="Arial" w:hAnsi="Arial" w:cs="Arial"/>
          <w:sz w:val="24"/>
          <w:szCs w:val="24"/>
          <w:lang w:val="en-US"/>
        </w:rPr>
        <w:t xml:space="preserve"> detachment</w:t>
      </w:r>
    </w:p>
    <w:p w:rsidR="00990131" w:rsidRDefault="00C11632" w:rsidP="003530EF">
      <w:pPr>
        <w:ind w:firstLine="360"/>
        <w:jc w:val="both"/>
        <w:rPr>
          <w:rFonts w:ascii="Arial" w:hAnsi="Arial" w:cs="Arial"/>
          <w:sz w:val="24"/>
          <w:szCs w:val="24"/>
          <w:lang w:val="en-US"/>
        </w:rPr>
      </w:pPr>
      <w:r>
        <w:rPr>
          <w:rFonts w:ascii="Arial" w:hAnsi="Arial" w:cs="Arial"/>
          <w:sz w:val="24"/>
          <w:szCs w:val="24"/>
          <w:lang w:val="en-US"/>
        </w:rPr>
        <w:t>CSME - Clinically significant macular edema</w:t>
      </w:r>
    </w:p>
    <w:p w:rsidR="00C11632" w:rsidRDefault="004C3379" w:rsidP="003530EF">
      <w:pPr>
        <w:ind w:firstLine="360"/>
        <w:jc w:val="both"/>
        <w:rPr>
          <w:rFonts w:ascii="Arial" w:hAnsi="Arial" w:cs="Arial"/>
          <w:sz w:val="24"/>
          <w:szCs w:val="24"/>
          <w:lang w:val="en-US"/>
        </w:rPr>
      </w:pPr>
      <w:r>
        <w:rPr>
          <w:rFonts w:ascii="Arial" w:hAnsi="Arial" w:cs="Arial"/>
          <w:sz w:val="24"/>
          <w:szCs w:val="24"/>
          <w:lang w:val="en-US"/>
        </w:rPr>
        <w:t xml:space="preserve">CME - </w:t>
      </w:r>
      <w:proofErr w:type="spellStart"/>
      <w:r>
        <w:rPr>
          <w:rFonts w:ascii="Arial" w:hAnsi="Arial" w:cs="Arial"/>
          <w:sz w:val="24"/>
          <w:szCs w:val="24"/>
          <w:lang w:val="en-US"/>
        </w:rPr>
        <w:t>Cystoid</w:t>
      </w:r>
      <w:proofErr w:type="spellEnd"/>
      <w:r>
        <w:rPr>
          <w:rFonts w:ascii="Arial" w:hAnsi="Arial" w:cs="Arial"/>
          <w:sz w:val="24"/>
          <w:szCs w:val="24"/>
          <w:lang w:val="en-US"/>
        </w:rPr>
        <w:t xml:space="preserve"> macular edema</w:t>
      </w:r>
    </w:p>
    <w:p w:rsidR="004C3379" w:rsidRDefault="004C3379" w:rsidP="003530EF">
      <w:pPr>
        <w:ind w:firstLine="360"/>
        <w:jc w:val="both"/>
        <w:rPr>
          <w:rFonts w:ascii="Arial" w:hAnsi="Arial" w:cs="Arial"/>
          <w:sz w:val="24"/>
          <w:szCs w:val="24"/>
          <w:lang w:val="en-US"/>
        </w:rPr>
      </w:pPr>
      <w:r>
        <w:rPr>
          <w:rFonts w:ascii="Arial" w:hAnsi="Arial" w:cs="Arial"/>
          <w:sz w:val="24"/>
          <w:szCs w:val="24"/>
          <w:lang w:val="en-US"/>
        </w:rPr>
        <w:t xml:space="preserve">VMTA - </w:t>
      </w:r>
      <w:proofErr w:type="spellStart"/>
      <w:r>
        <w:rPr>
          <w:rFonts w:ascii="Arial" w:hAnsi="Arial" w:cs="Arial"/>
          <w:sz w:val="24"/>
          <w:szCs w:val="24"/>
          <w:lang w:val="en-US"/>
        </w:rPr>
        <w:t>Vitreo</w:t>
      </w:r>
      <w:proofErr w:type="spellEnd"/>
      <w:r>
        <w:rPr>
          <w:rFonts w:ascii="Arial" w:hAnsi="Arial" w:cs="Arial"/>
          <w:sz w:val="24"/>
          <w:szCs w:val="24"/>
          <w:lang w:val="en-US"/>
        </w:rPr>
        <w:t>-macular traction</w:t>
      </w:r>
    </w:p>
    <w:p w:rsidR="00F61141" w:rsidRDefault="0073414E" w:rsidP="00785645">
      <w:pPr>
        <w:ind w:firstLine="360"/>
        <w:jc w:val="both"/>
        <w:rPr>
          <w:rFonts w:ascii="Arial" w:hAnsi="Arial" w:cs="Arial"/>
          <w:sz w:val="24"/>
          <w:szCs w:val="24"/>
          <w:lang w:val="en-US"/>
        </w:rPr>
      </w:pPr>
      <w:r>
        <w:rPr>
          <w:rFonts w:ascii="Arial" w:hAnsi="Arial" w:cs="Arial"/>
          <w:sz w:val="24"/>
          <w:szCs w:val="24"/>
          <w:lang w:val="en-US"/>
        </w:rPr>
        <w:t>OCT - Optical coherence tomography</w:t>
      </w:r>
    </w:p>
    <w:p w:rsidR="00F61141" w:rsidRDefault="00F61141" w:rsidP="003530EF">
      <w:pPr>
        <w:jc w:val="both"/>
        <w:rPr>
          <w:rFonts w:ascii="Arial" w:hAnsi="Arial" w:cs="Arial"/>
          <w:sz w:val="24"/>
          <w:szCs w:val="24"/>
          <w:lang w:val="en-US"/>
        </w:rPr>
      </w:pPr>
    </w:p>
    <w:p w:rsidR="00F61141" w:rsidRPr="008166AA" w:rsidRDefault="00F61141" w:rsidP="003530EF">
      <w:pPr>
        <w:jc w:val="both"/>
        <w:rPr>
          <w:rFonts w:ascii="Arial" w:hAnsi="Arial" w:cs="Arial"/>
          <w:b/>
          <w:sz w:val="24"/>
          <w:szCs w:val="24"/>
          <w:lang w:val="en-US"/>
        </w:rPr>
      </w:pPr>
      <w:r w:rsidRPr="008166AA">
        <w:rPr>
          <w:rFonts w:ascii="Arial" w:hAnsi="Arial" w:cs="Arial"/>
          <w:b/>
          <w:sz w:val="24"/>
          <w:szCs w:val="24"/>
          <w:lang w:val="en-US"/>
        </w:rPr>
        <w:t>References:</w:t>
      </w:r>
    </w:p>
    <w:p w:rsidR="00F61141" w:rsidRDefault="00F61141" w:rsidP="003530EF">
      <w:pPr>
        <w:jc w:val="both"/>
        <w:rPr>
          <w:rFonts w:ascii="Arial" w:hAnsi="Arial" w:cs="Arial"/>
          <w:sz w:val="24"/>
          <w:szCs w:val="24"/>
          <w:lang w:val="en-US"/>
        </w:rPr>
      </w:pPr>
      <w:proofErr w:type="gramStart"/>
      <w:r>
        <w:rPr>
          <w:rFonts w:ascii="Arial" w:hAnsi="Arial" w:cs="Arial"/>
          <w:sz w:val="24"/>
          <w:szCs w:val="24"/>
          <w:lang w:val="en-US"/>
        </w:rPr>
        <w:t>1.</w:t>
      </w:r>
      <w:r w:rsidR="00BB1803">
        <w:rPr>
          <w:rFonts w:ascii="Arial" w:hAnsi="Arial" w:cs="Arial"/>
          <w:sz w:val="24"/>
          <w:szCs w:val="24"/>
          <w:lang w:val="en-US"/>
        </w:rPr>
        <w:t>Zhang</w:t>
      </w:r>
      <w:proofErr w:type="gramEnd"/>
      <w:r w:rsidR="00BB1803">
        <w:rPr>
          <w:rFonts w:ascii="Arial" w:hAnsi="Arial" w:cs="Arial"/>
          <w:sz w:val="24"/>
          <w:szCs w:val="24"/>
          <w:lang w:val="en-US"/>
        </w:rPr>
        <w:t xml:space="preserve"> X, Zhang H, </w:t>
      </w:r>
      <w:proofErr w:type="spellStart"/>
      <w:r w:rsidR="00BB1803">
        <w:rPr>
          <w:rFonts w:ascii="Arial" w:hAnsi="Arial" w:cs="Arial"/>
          <w:sz w:val="24"/>
          <w:szCs w:val="24"/>
          <w:lang w:val="en-US"/>
        </w:rPr>
        <w:t>Bao</w:t>
      </w:r>
      <w:proofErr w:type="spellEnd"/>
      <w:r w:rsidR="00BB1803">
        <w:rPr>
          <w:rFonts w:ascii="Arial" w:hAnsi="Arial" w:cs="Arial"/>
          <w:sz w:val="24"/>
          <w:szCs w:val="24"/>
          <w:lang w:val="en-US"/>
        </w:rPr>
        <w:t xml:space="preserve"> S et al.</w:t>
      </w:r>
      <w:r w:rsidR="00F07065">
        <w:rPr>
          <w:rFonts w:ascii="Arial" w:hAnsi="Arial" w:cs="Arial"/>
          <w:sz w:val="24"/>
          <w:szCs w:val="24"/>
          <w:lang w:val="en-US"/>
        </w:rPr>
        <w:t xml:space="preserve"> </w:t>
      </w:r>
      <w:r w:rsidR="00BB1803">
        <w:rPr>
          <w:rFonts w:ascii="Arial" w:hAnsi="Arial" w:cs="Arial"/>
          <w:sz w:val="24"/>
          <w:szCs w:val="24"/>
          <w:lang w:val="en-US"/>
        </w:rPr>
        <w:t xml:space="preserve">Diabetic macular edema: new concepts in </w:t>
      </w:r>
      <w:proofErr w:type="spellStart"/>
      <w:r w:rsidR="00BB1803">
        <w:rPr>
          <w:rFonts w:ascii="Arial" w:hAnsi="Arial" w:cs="Arial"/>
          <w:sz w:val="24"/>
          <w:szCs w:val="24"/>
          <w:lang w:val="en-US"/>
        </w:rPr>
        <w:t>pathophysiology</w:t>
      </w:r>
      <w:proofErr w:type="spellEnd"/>
      <w:r w:rsidR="00BB1803">
        <w:rPr>
          <w:rFonts w:ascii="Arial" w:hAnsi="Arial" w:cs="Arial"/>
          <w:sz w:val="24"/>
          <w:szCs w:val="24"/>
          <w:lang w:val="en-US"/>
        </w:rPr>
        <w:t xml:space="preserve"> and treatment.</w:t>
      </w:r>
      <w:r w:rsidR="00F07065">
        <w:rPr>
          <w:rFonts w:ascii="Arial" w:hAnsi="Arial" w:cs="Arial"/>
          <w:sz w:val="24"/>
          <w:szCs w:val="24"/>
          <w:lang w:val="en-US"/>
        </w:rPr>
        <w:t xml:space="preserve"> </w:t>
      </w:r>
      <w:r w:rsidR="00BB1803">
        <w:rPr>
          <w:rFonts w:ascii="Arial" w:hAnsi="Arial" w:cs="Arial"/>
          <w:sz w:val="24"/>
          <w:szCs w:val="24"/>
          <w:lang w:val="en-US"/>
        </w:rPr>
        <w:t>Cell and Bioscience 2014; 4:227</w:t>
      </w:r>
    </w:p>
    <w:p w:rsidR="003D5ADC" w:rsidRDefault="003D5ADC" w:rsidP="003530EF">
      <w:pPr>
        <w:jc w:val="both"/>
        <w:rPr>
          <w:rFonts w:ascii="Arial" w:hAnsi="Arial" w:cs="Arial"/>
          <w:sz w:val="24"/>
          <w:szCs w:val="24"/>
          <w:lang w:val="en-US"/>
        </w:rPr>
      </w:pPr>
      <w:proofErr w:type="gramStart"/>
      <w:r>
        <w:rPr>
          <w:rFonts w:ascii="Arial" w:hAnsi="Arial" w:cs="Arial"/>
          <w:sz w:val="24"/>
          <w:szCs w:val="24"/>
          <w:lang w:val="en-US"/>
        </w:rPr>
        <w:t>2.Jain</w:t>
      </w:r>
      <w:proofErr w:type="gramEnd"/>
      <w:r>
        <w:rPr>
          <w:rFonts w:ascii="Arial" w:hAnsi="Arial" w:cs="Arial"/>
          <w:sz w:val="24"/>
          <w:szCs w:val="24"/>
          <w:lang w:val="en-US"/>
        </w:rPr>
        <w:t xml:space="preserve"> A, </w:t>
      </w:r>
      <w:proofErr w:type="spellStart"/>
      <w:r>
        <w:rPr>
          <w:rFonts w:ascii="Arial" w:hAnsi="Arial" w:cs="Arial"/>
          <w:sz w:val="24"/>
          <w:szCs w:val="24"/>
          <w:lang w:val="en-US"/>
        </w:rPr>
        <w:t>Varshnev</w:t>
      </w:r>
      <w:proofErr w:type="spellEnd"/>
      <w:r>
        <w:rPr>
          <w:rFonts w:ascii="Arial" w:hAnsi="Arial" w:cs="Arial"/>
          <w:sz w:val="24"/>
          <w:szCs w:val="24"/>
          <w:lang w:val="en-US"/>
        </w:rPr>
        <w:t xml:space="preserve"> N and Smith </w:t>
      </w:r>
      <w:proofErr w:type="spellStart"/>
      <w:r>
        <w:rPr>
          <w:rFonts w:ascii="Arial" w:hAnsi="Arial" w:cs="Arial"/>
          <w:sz w:val="24"/>
          <w:szCs w:val="24"/>
          <w:lang w:val="en-US"/>
        </w:rPr>
        <w:t>C.:The</w:t>
      </w:r>
      <w:proofErr w:type="spellEnd"/>
      <w:r>
        <w:rPr>
          <w:rFonts w:ascii="Arial" w:hAnsi="Arial" w:cs="Arial"/>
          <w:sz w:val="24"/>
          <w:szCs w:val="24"/>
          <w:lang w:val="en-US"/>
        </w:rPr>
        <w:t xml:space="preserve"> Evolving Treatment Options for Diabetic Macular Edema.</w:t>
      </w:r>
      <w:r w:rsidR="00F07065">
        <w:rPr>
          <w:rFonts w:ascii="Arial" w:hAnsi="Arial" w:cs="Arial"/>
          <w:sz w:val="24"/>
          <w:szCs w:val="24"/>
          <w:lang w:val="en-US"/>
        </w:rPr>
        <w:t xml:space="preserve"> </w:t>
      </w:r>
      <w:r>
        <w:rPr>
          <w:rFonts w:ascii="Arial" w:hAnsi="Arial" w:cs="Arial"/>
          <w:sz w:val="24"/>
          <w:szCs w:val="24"/>
          <w:lang w:val="en-US"/>
        </w:rPr>
        <w:t>International Journal of Infla</w:t>
      </w:r>
      <w:r w:rsidR="00F07065">
        <w:rPr>
          <w:rFonts w:ascii="Arial" w:hAnsi="Arial" w:cs="Arial"/>
          <w:sz w:val="24"/>
          <w:szCs w:val="24"/>
          <w:lang w:val="en-US"/>
        </w:rPr>
        <w:t xml:space="preserve">mmation </w:t>
      </w:r>
      <w:r>
        <w:rPr>
          <w:rFonts w:ascii="Arial" w:hAnsi="Arial" w:cs="Arial"/>
          <w:sz w:val="24"/>
          <w:szCs w:val="24"/>
          <w:lang w:val="en-US"/>
        </w:rPr>
        <w:t>2013; Vol.2013</w:t>
      </w:r>
    </w:p>
    <w:p w:rsidR="00743C76" w:rsidRDefault="00743C76" w:rsidP="003530EF">
      <w:pPr>
        <w:jc w:val="both"/>
        <w:rPr>
          <w:rFonts w:ascii="Arial" w:hAnsi="Arial" w:cs="Arial"/>
          <w:sz w:val="24"/>
          <w:szCs w:val="24"/>
          <w:lang w:val="en-US"/>
        </w:rPr>
      </w:pPr>
      <w:proofErr w:type="gramStart"/>
      <w:r>
        <w:rPr>
          <w:rFonts w:ascii="Arial" w:hAnsi="Arial" w:cs="Arial"/>
          <w:sz w:val="24"/>
          <w:szCs w:val="24"/>
          <w:lang w:val="en-US"/>
        </w:rPr>
        <w:lastRenderedPageBreak/>
        <w:t>3.Romero</w:t>
      </w:r>
      <w:proofErr w:type="gramEnd"/>
      <w:r>
        <w:rPr>
          <w:rFonts w:ascii="Arial" w:hAnsi="Arial" w:cs="Arial"/>
          <w:sz w:val="24"/>
          <w:szCs w:val="24"/>
          <w:lang w:val="en-US"/>
        </w:rPr>
        <w:t>-Aroca P.:</w:t>
      </w:r>
      <w:r w:rsidR="004A43FE">
        <w:rPr>
          <w:rFonts w:ascii="Arial" w:hAnsi="Arial" w:cs="Arial"/>
          <w:sz w:val="24"/>
          <w:szCs w:val="24"/>
          <w:lang w:val="en-US"/>
        </w:rPr>
        <w:t xml:space="preserve"> </w:t>
      </w:r>
      <w:r w:rsidR="00AA5722">
        <w:rPr>
          <w:rFonts w:ascii="Arial" w:hAnsi="Arial" w:cs="Arial"/>
          <w:sz w:val="24"/>
          <w:szCs w:val="24"/>
          <w:lang w:val="en-US"/>
        </w:rPr>
        <w:t xml:space="preserve">Targeting the </w:t>
      </w:r>
      <w:proofErr w:type="spellStart"/>
      <w:r w:rsidR="00AA5722">
        <w:rPr>
          <w:rFonts w:ascii="Arial" w:hAnsi="Arial" w:cs="Arial"/>
          <w:sz w:val="24"/>
          <w:szCs w:val="24"/>
          <w:lang w:val="en-US"/>
        </w:rPr>
        <w:t>pathophysiology</w:t>
      </w:r>
      <w:proofErr w:type="spellEnd"/>
      <w:r w:rsidR="00AA5722">
        <w:rPr>
          <w:rFonts w:ascii="Arial" w:hAnsi="Arial" w:cs="Arial"/>
          <w:sz w:val="24"/>
          <w:szCs w:val="24"/>
          <w:lang w:val="en-US"/>
        </w:rPr>
        <w:t xml:space="preserve"> of diabetic macular</w:t>
      </w:r>
      <w:r w:rsidR="00F07065">
        <w:rPr>
          <w:rFonts w:ascii="Arial" w:hAnsi="Arial" w:cs="Arial"/>
          <w:sz w:val="24"/>
          <w:szCs w:val="24"/>
          <w:lang w:val="en-US"/>
        </w:rPr>
        <w:t xml:space="preserve"> </w:t>
      </w:r>
      <w:proofErr w:type="spellStart"/>
      <w:r w:rsidR="00AA5722">
        <w:rPr>
          <w:rFonts w:ascii="Arial" w:hAnsi="Arial" w:cs="Arial"/>
          <w:sz w:val="24"/>
          <w:szCs w:val="24"/>
          <w:lang w:val="en-US"/>
        </w:rPr>
        <w:t>edem</w:t>
      </w:r>
      <w:r w:rsidR="00F07065">
        <w:rPr>
          <w:rFonts w:ascii="Arial" w:hAnsi="Arial" w:cs="Arial"/>
          <w:sz w:val="24"/>
          <w:szCs w:val="24"/>
          <w:lang w:val="en-US"/>
        </w:rPr>
        <w:t>a</w:t>
      </w:r>
      <w:r w:rsidR="00AA5722">
        <w:rPr>
          <w:rFonts w:ascii="Arial" w:hAnsi="Arial" w:cs="Arial"/>
          <w:sz w:val="24"/>
          <w:szCs w:val="24"/>
          <w:lang w:val="en-US"/>
        </w:rPr>
        <w:t>.</w:t>
      </w:r>
      <w:r>
        <w:rPr>
          <w:rFonts w:ascii="Arial" w:hAnsi="Arial" w:cs="Arial"/>
          <w:sz w:val="24"/>
          <w:szCs w:val="24"/>
          <w:lang w:val="en-US"/>
        </w:rPr>
        <w:t>Diabetes</w:t>
      </w:r>
      <w:proofErr w:type="spellEnd"/>
      <w:r>
        <w:rPr>
          <w:rFonts w:ascii="Arial" w:hAnsi="Arial" w:cs="Arial"/>
          <w:sz w:val="24"/>
          <w:szCs w:val="24"/>
          <w:lang w:val="en-US"/>
        </w:rPr>
        <w:t xml:space="preserve"> Care 2010; </w:t>
      </w:r>
      <w:r w:rsidR="009D38DA">
        <w:rPr>
          <w:rFonts w:ascii="Arial" w:hAnsi="Arial" w:cs="Arial"/>
          <w:sz w:val="24"/>
          <w:szCs w:val="24"/>
          <w:lang w:val="en-US"/>
        </w:rPr>
        <w:t>33(11): 2484-2485</w:t>
      </w:r>
    </w:p>
    <w:p w:rsidR="00396657" w:rsidRDefault="004A43FE" w:rsidP="003530EF">
      <w:pPr>
        <w:jc w:val="both"/>
        <w:rPr>
          <w:rFonts w:ascii="Arial" w:hAnsi="Arial" w:cs="Arial"/>
          <w:sz w:val="24"/>
          <w:szCs w:val="24"/>
          <w:lang w:val="en-US"/>
        </w:rPr>
      </w:pPr>
      <w:r>
        <w:rPr>
          <w:rFonts w:ascii="Arial" w:hAnsi="Arial" w:cs="Arial"/>
          <w:sz w:val="24"/>
          <w:szCs w:val="24"/>
          <w:lang w:val="en-US"/>
        </w:rPr>
        <w:t xml:space="preserve">4. Diabetic </w:t>
      </w:r>
      <w:proofErr w:type="gramStart"/>
      <w:r>
        <w:rPr>
          <w:rFonts w:ascii="Arial" w:hAnsi="Arial" w:cs="Arial"/>
          <w:sz w:val="24"/>
          <w:szCs w:val="24"/>
          <w:lang w:val="en-US"/>
        </w:rPr>
        <w:t>Retinopathy</w:t>
      </w:r>
      <w:r w:rsidR="00F07065">
        <w:rPr>
          <w:rFonts w:ascii="Arial" w:hAnsi="Arial" w:cs="Arial"/>
          <w:sz w:val="24"/>
          <w:szCs w:val="24"/>
          <w:lang w:val="en-US"/>
        </w:rPr>
        <w:t xml:space="preserve"> :</w:t>
      </w:r>
      <w:proofErr w:type="gramEnd"/>
      <w:r w:rsidR="00F07065">
        <w:rPr>
          <w:rFonts w:ascii="Arial" w:hAnsi="Arial" w:cs="Arial"/>
          <w:sz w:val="24"/>
          <w:szCs w:val="24"/>
          <w:lang w:val="en-US"/>
        </w:rPr>
        <w:t xml:space="preserve"> </w:t>
      </w:r>
      <w:r w:rsidR="000901BC">
        <w:rPr>
          <w:rFonts w:ascii="Arial" w:hAnsi="Arial" w:cs="Arial"/>
          <w:sz w:val="24"/>
          <w:szCs w:val="24"/>
          <w:lang w:val="en-US"/>
        </w:rPr>
        <w:t>AAO Retina/Vitreous Pref</w:t>
      </w:r>
      <w:r>
        <w:rPr>
          <w:rFonts w:ascii="Arial" w:hAnsi="Arial" w:cs="Arial"/>
          <w:sz w:val="24"/>
          <w:szCs w:val="24"/>
          <w:lang w:val="en-US"/>
        </w:rPr>
        <w:t>er</w:t>
      </w:r>
      <w:r w:rsidR="000901BC">
        <w:rPr>
          <w:rFonts w:ascii="Arial" w:hAnsi="Arial" w:cs="Arial"/>
          <w:sz w:val="24"/>
          <w:szCs w:val="24"/>
          <w:lang w:val="en-US"/>
        </w:rPr>
        <w:t>r</w:t>
      </w:r>
      <w:r>
        <w:rPr>
          <w:rFonts w:ascii="Arial" w:hAnsi="Arial" w:cs="Arial"/>
          <w:sz w:val="24"/>
          <w:szCs w:val="24"/>
          <w:lang w:val="en-US"/>
        </w:rPr>
        <w:t>ed Practice Pattern Panel</w:t>
      </w:r>
      <w:r w:rsidR="00396657">
        <w:rPr>
          <w:rFonts w:ascii="Arial" w:hAnsi="Arial" w:cs="Arial"/>
          <w:sz w:val="24"/>
          <w:szCs w:val="24"/>
          <w:lang w:val="en-US"/>
        </w:rPr>
        <w:t>,</w:t>
      </w:r>
      <w:r w:rsidR="00396657" w:rsidRPr="00396657">
        <w:rPr>
          <w:rFonts w:ascii="Arial" w:hAnsi="Arial" w:cs="Arial"/>
          <w:sz w:val="24"/>
          <w:szCs w:val="24"/>
          <w:lang w:val="en-US"/>
        </w:rPr>
        <w:t xml:space="preserve"> </w:t>
      </w:r>
      <w:r w:rsidR="00396657">
        <w:rPr>
          <w:rFonts w:ascii="Arial" w:hAnsi="Arial" w:cs="Arial"/>
          <w:sz w:val="24"/>
          <w:szCs w:val="24"/>
          <w:lang w:val="en-US"/>
        </w:rPr>
        <w:t>Hoskins Center for Quality Eye Care</w:t>
      </w:r>
      <w:r w:rsidR="00F07065">
        <w:rPr>
          <w:rFonts w:ascii="Arial" w:hAnsi="Arial" w:cs="Arial"/>
          <w:sz w:val="24"/>
          <w:szCs w:val="24"/>
          <w:lang w:val="en-US"/>
        </w:rPr>
        <w:t xml:space="preserve">. </w:t>
      </w:r>
      <w:r w:rsidR="00396657">
        <w:rPr>
          <w:rFonts w:ascii="Arial" w:hAnsi="Arial" w:cs="Arial"/>
          <w:sz w:val="24"/>
          <w:szCs w:val="24"/>
          <w:lang w:val="en-US"/>
        </w:rPr>
        <w:t>Retina/Vitr</w:t>
      </w:r>
      <w:r w:rsidR="00855CD9">
        <w:rPr>
          <w:rFonts w:ascii="Arial" w:hAnsi="Arial" w:cs="Arial"/>
          <w:sz w:val="24"/>
          <w:szCs w:val="24"/>
          <w:lang w:val="en-US"/>
        </w:rPr>
        <w:t>e</w:t>
      </w:r>
      <w:r w:rsidR="00396657">
        <w:rPr>
          <w:rFonts w:ascii="Arial" w:hAnsi="Arial" w:cs="Arial"/>
          <w:sz w:val="24"/>
          <w:szCs w:val="24"/>
          <w:lang w:val="en-US"/>
        </w:rPr>
        <w:t>ous, Oct  2014</w:t>
      </w:r>
    </w:p>
    <w:p w:rsidR="009C420F" w:rsidRDefault="001972C7" w:rsidP="003530EF">
      <w:pPr>
        <w:jc w:val="both"/>
        <w:rPr>
          <w:rFonts w:ascii="Arial" w:hAnsi="Arial" w:cs="Arial"/>
          <w:sz w:val="24"/>
          <w:szCs w:val="24"/>
          <w:lang w:val="en-US"/>
        </w:rPr>
      </w:pPr>
      <w:r>
        <w:rPr>
          <w:rFonts w:ascii="Arial" w:hAnsi="Arial" w:cs="Arial"/>
          <w:sz w:val="24"/>
          <w:szCs w:val="24"/>
          <w:lang w:val="en-US"/>
        </w:rPr>
        <w:t>5.</w:t>
      </w:r>
      <w:r w:rsidR="00144B08">
        <w:rPr>
          <w:rFonts w:ascii="Arial" w:hAnsi="Arial" w:cs="Arial"/>
          <w:sz w:val="24"/>
          <w:szCs w:val="24"/>
          <w:lang w:val="en-US"/>
        </w:rPr>
        <w:t>Ford JA, Lois N,</w:t>
      </w:r>
      <w:r w:rsidR="009C420F">
        <w:rPr>
          <w:rFonts w:ascii="Arial" w:hAnsi="Arial" w:cs="Arial"/>
          <w:sz w:val="24"/>
          <w:szCs w:val="24"/>
          <w:lang w:val="en-US"/>
        </w:rPr>
        <w:t xml:space="preserve"> </w:t>
      </w:r>
      <w:proofErr w:type="spellStart"/>
      <w:r w:rsidR="00144B08">
        <w:rPr>
          <w:rFonts w:ascii="Arial" w:hAnsi="Arial" w:cs="Arial"/>
          <w:sz w:val="24"/>
          <w:szCs w:val="24"/>
          <w:lang w:val="en-US"/>
        </w:rPr>
        <w:t>Royle</w:t>
      </w:r>
      <w:proofErr w:type="spellEnd"/>
      <w:r w:rsidR="00144B08">
        <w:rPr>
          <w:rFonts w:ascii="Arial" w:hAnsi="Arial" w:cs="Arial"/>
          <w:sz w:val="24"/>
          <w:szCs w:val="24"/>
          <w:lang w:val="en-US"/>
        </w:rPr>
        <w:t xml:space="preserve"> P,</w:t>
      </w:r>
      <w:r w:rsidR="009C420F">
        <w:rPr>
          <w:rFonts w:ascii="Arial" w:hAnsi="Arial" w:cs="Arial"/>
          <w:sz w:val="24"/>
          <w:szCs w:val="24"/>
          <w:lang w:val="en-US"/>
        </w:rPr>
        <w:t xml:space="preserve"> </w:t>
      </w:r>
      <w:proofErr w:type="spellStart"/>
      <w:r w:rsidR="009C420F">
        <w:rPr>
          <w:rFonts w:ascii="Arial" w:hAnsi="Arial" w:cs="Arial"/>
          <w:sz w:val="24"/>
          <w:szCs w:val="24"/>
          <w:lang w:val="en-US"/>
        </w:rPr>
        <w:t>Clar</w:t>
      </w:r>
      <w:proofErr w:type="spellEnd"/>
      <w:r w:rsidR="009C420F">
        <w:rPr>
          <w:rFonts w:ascii="Arial" w:hAnsi="Arial" w:cs="Arial"/>
          <w:sz w:val="24"/>
          <w:szCs w:val="24"/>
          <w:lang w:val="en-US"/>
        </w:rPr>
        <w:t xml:space="preserve"> C, </w:t>
      </w:r>
      <w:proofErr w:type="spellStart"/>
      <w:r w:rsidR="009C420F">
        <w:rPr>
          <w:rFonts w:ascii="Arial" w:hAnsi="Arial" w:cs="Arial"/>
          <w:sz w:val="24"/>
          <w:szCs w:val="24"/>
          <w:lang w:val="en-US"/>
        </w:rPr>
        <w:t>Shyangdan</w:t>
      </w:r>
      <w:proofErr w:type="spellEnd"/>
      <w:r w:rsidR="009C420F">
        <w:rPr>
          <w:rFonts w:ascii="Arial" w:hAnsi="Arial" w:cs="Arial"/>
          <w:sz w:val="24"/>
          <w:szCs w:val="24"/>
          <w:lang w:val="en-US"/>
        </w:rPr>
        <w:t xml:space="preserve"> D and Waugh N: Current treatments in diabetic macular </w:t>
      </w:r>
      <w:proofErr w:type="spellStart"/>
      <w:r w:rsidR="009C420F">
        <w:rPr>
          <w:rFonts w:ascii="Arial" w:hAnsi="Arial" w:cs="Arial"/>
          <w:sz w:val="24"/>
          <w:szCs w:val="24"/>
          <w:lang w:val="en-US"/>
        </w:rPr>
        <w:t>oedema</w:t>
      </w:r>
      <w:proofErr w:type="spellEnd"/>
      <w:r w:rsidR="009C420F">
        <w:rPr>
          <w:rFonts w:ascii="Arial" w:hAnsi="Arial" w:cs="Arial"/>
          <w:sz w:val="24"/>
          <w:szCs w:val="24"/>
          <w:lang w:val="en-US"/>
        </w:rPr>
        <w:t>: systematic review and meta-analysis</w:t>
      </w:r>
      <w:r w:rsidR="00F07065">
        <w:rPr>
          <w:rFonts w:ascii="Arial" w:hAnsi="Arial" w:cs="Arial"/>
          <w:sz w:val="24"/>
          <w:szCs w:val="24"/>
          <w:lang w:val="en-US"/>
        </w:rPr>
        <w:t xml:space="preserve">. </w:t>
      </w:r>
      <w:r w:rsidR="009C420F">
        <w:rPr>
          <w:rFonts w:ascii="Arial" w:hAnsi="Arial" w:cs="Arial"/>
          <w:sz w:val="24"/>
          <w:szCs w:val="24"/>
          <w:lang w:val="en-US"/>
        </w:rPr>
        <w:t>BMJ Open 2013</w:t>
      </w:r>
    </w:p>
    <w:p w:rsidR="0025520E" w:rsidRDefault="00855CD9" w:rsidP="003530EF">
      <w:pPr>
        <w:jc w:val="both"/>
        <w:rPr>
          <w:rFonts w:ascii="Arial" w:hAnsi="Arial" w:cs="Arial"/>
          <w:sz w:val="24"/>
          <w:szCs w:val="24"/>
          <w:lang w:val="en-US"/>
        </w:rPr>
      </w:pPr>
      <w:proofErr w:type="gramStart"/>
      <w:r>
        <w:rPr>
          <w:rFonts w:ascii="Arial" w:hAnsi="Arial" w:cs="Arial"/>
          <w:sz w:val="24"/>
          <w:szCs w:val="24"/>
          <w:lang w:val="en-US"/>
        </w:rPr>
        <w:t>6.Ciulla</w:t>
      </w:r>
      <w:proofErr w:type="gramEnd"/>
      <w:r>
        <w:rPr>
          <w:rFonts w:ascii="Arial" w:hAnsi="Arial" w:cs="Arial"/>
          <w:sz w:val="24"/>
          <w:szCs w:val="24"/>
          <w:lang w:val="en-US"/>
        </w:rPr>
        <w:t xml:space="preserve"> TA:  Corticosteroids for diabetic macular edema. Review of Ophthalmology 2015</w:t>
      </w:r>
    </w:p>
    <w:p w:rsidR="00907F33" w:rsidRDefault="00907F33" w:rsidP="003530EF">
      <w:pPr>
        <w:jc w:val="both"/>
        <w:rPr>
          <w:rFonts w:ascii="Arial" w:hAnsi="Arial" w:cs="Arial"/>
          <w:sz w:val="24"/>
          <w:szCs w:val="24"/>
          <w:lang w:val="en-US"/>
        </w:rPr>
      </w:pPr>
      <w:proofErr w:type="gramStart"/>
      <w:r>
        <w:rPr>
          <w:rFonts w:ascii="Arial" w:hAnsi="Arial" w:cs="Arial"/>
          <w:sz w:val="24"/>
          <w:szCs w:val="24"/>
          <w:lang w:val="en-US"/>
        </w:rPr>
        <w:t>7.</w:t>
      </w:r>
      <w:r w:rsidR="00F24D0C">
        <w:rPr>
          <w:rFonts w:ascii="Arial" w:hAnsi="Arial" w:cs="Arial"/>
          <w:sz w:val="24"/>
          <w:szCs w:val="24"/>
          <w:lang w:val="en-US"/>
        </w:rPr>
        <w:t>Ascaso</w:t>
      </w:r>
      <w:proofErr w:type="gramEnd"/>
      <w:r w:rsidR="00F24D0C">
        <w:rPr>
          <w:rFonts w:ascii="Arial" w:hAnsi="Arial" w:cs="Arial"/>
          <w:sz w:val="24"/>
          <w:szCs w:val="24"/>
          <w:lang w:val="en-US"/>
        </w:rPr>
        <w:t xml:space="preserve"> E, </w:t>
      </w:r>
      <w:proofErr w:type="spellStart"/>
      <w:r w:rsidR="00F24D0C">
        <w:rPr>
          <w:rFonts w:ascii="Arial" w:hAnsi="Arial" w:cs="Arial"/>
          <w:sz w:val="24"/>
          <w:szCs w:val="24"/>
          <w:lang w:val="en-US"/>
        </w:rPr>
        <w:t>Huerva</w:t>
      </w:r>
      <w:proofErr w:type="spellEnd"/>
      <w:r w:rsidR="00F24D0C">
        <w:rPr>
          <w:rFonts w:ascii="Arial" w:hAnsi="Arial" w:cs="Arial"/>
          <w:sz w:val="24"/>
          <w:szCs w:val="24"/>
          <w:lang w:val="en-US"/>
        </w:rPr>
        <w:t xml:space="preserve"> V and </w:t>
      </w:r>
      <w:proofErr w:type="spellStart"/>
      <w:r w:rsidR="00F24D0C">
        <w:rPr>
          <w:rFonts w:ascii="Arial" w:hAnsi="Arial" w:cs="Arial"/>
          <w:sz w:val="24"/>
          <w:szCs w:val="24"/>
          <w:lang w:val="en-US"/>
        </w:rPr>
        <w:t>Grzybowski</w:t>
      </w:r>
      <w:proofErr w:type="spellEnd"/>
      <w:r w:rsidR="00F24D0C">
        <w:rPr>
          <w:rFonts w:ascii="Arial" w:hAnsi="Arial" w:cs="Arial"/>
          <w:sz w:val="24"/>
          <w:szCs w:val="24"/>
          <w:lang w:val="en-US"/>
        </w:rPr>
        <w:t xml:space="preserve"> A.: The role of inflammation in pathogenesis of macular edema secondary to retinal vascular dis</w:t>
      </w:r>
      <w:r w:rsidR="00254CCC">
        <w:rPr>
          <w:rFonts w:ascii="Arial" w:hAnsi="Arial" w:cs="Arial"/>
          <w:sz w:val="24"/>
          <w:szCs w:val="24"/>
          <w:lang w:val="en-US"/>
        </w:rPr>
        <w:t>eases. Mediators of Inflammation, Vol.2014</w:t>
      </w:r>
    </w:p>
    <w:p w:rsidR="00254CCC" w:rsidRDefault="00254CCC" w:rsidP="003530EF">
      <w:pPr>
        <w:jc w:val="both"/>
        <w:rPr>
          <w:rFonts w:ascii="Arial" w:hAnsi="Arial" w:cs="Arial"/>
          <w:sz w:val="24"/>
          <w:szCs w:val="24"/>
          <w:lang w:val="en-US"/>
        </w:rPr>
      </w:pPr>
      <w:proofErr w:type="gramStart"/>
      <w:r>
        <w:rPr>
          <w:rFonts w:ascii="Arial" w:hAnsi="Arial" w:cs="Arial"/>
          <w:sz w:val="24"/>
          <w:szCs w:val="24"/>
          <w:lang w:val="en-US"/>
        </w:rPr>
        <w:t>8.</w:t>
      </w:r>
      <w:r w:rsidR="00233A6D">
        <w:rPr>
          <w:rFonts w:ascii="Arial" w:hAnsi="Arial" w:cs="Arial"/>
          <w:sz w:val="24"/>
          <w:szCs w:val="24"/>
          <w:lang w:val="en-US"/>
        </w:rPr>
        <w:t>Bandello</w:t>
      </w:r>
      <w:proofErr w:type="gramEnd"/>
      <w:r w:rsidR="00233A6D">
        <w:rPr>
          <w:rFonts w:ascii="Arial" w:hAnsi="Arial" w:cs="Arial"/>
          <w:sz w:val="24"/>
          <w:szCs w:val="24"/>
          <w:lang w:val="en-US"/>
        </w:rPr>
        <w:t xml:space="preserve"> F, Cunha-</w:t>
      </w:r>
      <w:proofErr w:type="spellStart"/>
      <w:r w:rsidR="00233A6D">
        <w:rPr>
          <w:rFonts w:ascii="Arial" w:hAnsi="Arial" w:cs="Arial"/>
          <w:sz w:val="24"/>
          <w:szCs w:val="24"/>
          <w:lang w:val="en-US"/>
        </w:rPr>
        <w:t>Vaz</w:t>
      </w:r>
      <w:proofErr w:type="spellEnd"/>
      <w:r w:rsidR="00233A6D">
        <w:rPr>
          <w:rFonts w:ascii="Arial" w:hAnsi="Arial" w:cs="Arial"/>
          <w:sz w:val="24"/>
          <w:szCs w:val="24"/>
          <w:lang w:val="en-US"/>
        </w:rPr>
        <w:t xml:space="preserve"> J,</w:t>
      </w:r>
      <w:r w:rsidR="00F07065">
        <w:rPr>
          <w:rFonts w:ascii="Arial" w:hAnsi="Arial" w:cs="Arial"/>
          <w:sz w:val="24"/>
          <w:szCs w:val="24"/>
          <w:lang w:val="en-US"/>
        </w:rPr>
        <w:t xml:space="preserve"> </w:t>
      </w:r>
      <w:r w:rsidR="00233A6D">
        <w:rPr>
          <w:rFonts w:ascii="Arial" w:hAnsi="Arial" w:cs="Arial"/>
          <w:sz w:val="24"/>
          <w:szCs w:val="24"/>
          <w:lang w:val="en-US"/>
        </w:rPr>
        <w:t xml:space="preserve">Chong NV e al: New approaches for the treatment of diabetic macular </w:t>
      </w:r>
      <w:proofErr w:type="spellStart"/>
      <w:r w:rsidR="00233A6D">
        <w:rPr>
          <w:rFonts w:ascii="Arial" w:hAnsi="Arial" w:cs="Arial"/>
          <w:sz w:val="24"/>
          <w:szCs w:val="24"/>
          <w:lang w:val="en-US"/>
        </w:rPr>
        <w:t>oedema</w:t>
      </w:r>
      <w:proofErr w:type="spellEnd"/>
      <w:r w:rsidR="00233A6D">
        <w:rPr>
          <w:rFonts w:ascii="Arial" w:hAnsi="Arial" w:cs="Arial"/>
          <w:sz w:val="24"/>
          <w:szCs w:val="24"/>
          <w:lang w:val="en-US"/>
        </w:rPr>
        <w:t>: recommendations by an expert panel.</w:t>
      </w:r>
      <w:r w:rsidR="00F07065">
        <w:rPr>
          <w:rFonts w:ascii="Arial" w:hAnsi="Arial" w:cs="Arial"/>
          <w:sz w:val="24"/>
          <w:szCs w:val="24"/>
          <w:lang w:val="en-US"/>
        </w:rPr>
        <w:t xml:space="preserve"> </w:t>
      </w:r>
      <w:r w:rsidR="00233A6D">
        <w:rPr>
          <w:rFonts w:ascii="Arial" w:hAnsi="Arial" w:cs="Arial"/>
          <w:sz w:val="24"/>
          <w:szCs w:val="24"/>
          <w:lang w:val="en-US"/>
        </w:rPr>
        <w:t>Eye 2012; 26:485-493</w:t>
      </w:r>
    </w:p>
    <w:p w:rsidR="009A0560" w:rsidRDefault="009A0560" w:rsidP="003530EF">
      <w:pPr>
        <w:jc w:val="both"/>
        <w:rPr>
          <w:rFonts w:ascii="Arial" w:hAnsi="Arial" w:cs="Arial"/>
          <w:sz w:val="24"/>
          <w:szCs w:val="24"/>
          <w:lang w:val="en-US"/>
        </w:rPr>
      </w:pPr>
      <w:proofErr w:type="gramStart"/>
      <w:r>
        <w:rPr>
          <w:rFonts w:ascii="Arial" w:hAnsi="Arial" w:cs="Arial"/>
          <w:sz w:val="24"/>
          <w:szCs w:val="24"/>
          <w:lang w:val="en-US"/>
        </w:rPr>
        <w:t>9.Advocating</w:t>
      </w:r>
      <w:proofErr w:type="gramEnd"/>
      <w:r>
        <w:rPr>
          <w:rFonts w:ascii="Arial" w:hAnsi="Arial" w:cs="Arial"/>
          <w:sz w:val="24"/>
          <w:szCs w:val="24"/>
          <w:lang w:val="en-US"/>
        </w:rPr>
        <w:t xml:space="preserve"> for improved treatment and outcomes for diabetic macular edema. A report based on an International Expert </w:t>
      </w:r>
      <w:proofErr w:type="gramStart"/>
      <w:r>
        <w:rPr>
          <w:rFonts w:ascii="Arial" w:hAnsi="Arial" w:cs="Arial"/>
          <w:sz w:val="24"/>
          <w:szCs w:val="24"/>
          <w:lang w:val="en-US"/>
        </w:rPr>
        <w:t>Summit ,</w:t>
      </w:r>
      <w:proofErr w:type="gramEnd"/>
      <w:r>
        <w:rPr>
          <w:rFonts w:ascii="Arial" w:hAnsi="Arial" w:cs="Arial"/>
          <w:sz w:val="24"/>
          <w:szCs w:val="24"/>
          <w:lang w:val="en-US"/>
        </w:rPr>
        <w:t xml:space="preserve"> Paris, June 2014</w:t>
      </w:r>
    </w:p>
    <w:p w:rsidR="009A0560" w:rsidRPr="001972C7" w:rsidRDefault="009A0560" w:rsidP="003530EF">
      <w:pPr>
        <w:jc w:val="both"/>
        <w:rPr>
          <w:rFonts w:ascii="Arial" w:hAnsi="Arial" w:cs="Arial"/>
          <w:sz w:val="24"/>
          <w:szCs w:val="24"/>
          <w:lang w:val="en-US"/>
        </w:rPr>
      </w:pPr>
      <w:r>
        <w:rPr>
          <w:rFonts w:ascii="Arial" w:hAnsi="Arial" w:cs="Arial"/>
          <w:sz w:val="24"/>
          <w:szCs w:val="24"/>
          <w:lang w:val="en-US"/>
        </w:rPr>
        <w:t>The Angiogenesis Fo</w:t>
      </w:r>
      <w:r w:rsidR="00525E6A">
        <w:rPr>
          <w:rFonts w:ascii="Arial" w:hAnsi="Arial" w:cs="Arial"/>
          <w:sz w:val="24"/>
          <w:szCs w:val="24"/>
          <w:lang w:val="en-US"/>
        </w:rPr>
        <w:t>u</w:t>
      </w:r>
      <w:r>
        <w:rPr>
          <w:rFonts w:ascii="Arial" w:hAnsi="Arial" w:cs="Arial"/>
          <w:sz w:val="24"/>
          <w:szCs w:val="24"/>
          <w:lang w:val="en-US"/>
        </w:rPr>
        <w:t>ndation</w:t>
      </w:r>
    </w:p>
    <w:sectPr w:rsidR="009A0560" w:rsidRPr="001972C7" w:rsidSect="00621C81">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8FA" w:rsidRDefault="006528FA" w:rsidP="007325CD">
      <w:pPr>
        <w:spacing w:after="0" w:line="240" w:lineRule="auto"/>
      </w:pPr>
      <w:r>
        <w:separator/>
      </w:r>
    </w:p>
  </w:endnote>
  <w:endnote w:type="continuationSeparator" w:id="0">
    <w:p w:rsidR="006528FA" w:rsidRDefault="006528FA" w:rsidP="007325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365669"/>
      <w:docPartObj>
        <w:docPartGallery w:val="Page Numbers (Bottom of Page)"/>
        <w:docPartUnique/>
      </w:docPartObj>
    </w:sdtPr>
    <w:sdtContent>
      <w:p w:rsidR="003A1370" w:rsidRDefault="003A1370">
        <w:pPr>
          <w:pStyle w:val="Footer"/>
          <w:jc w:val="right"/>
        </w:pPr>
        <w:fldSimple w:instr=" PAGE   \* MERGEFORMAT ">
          <w:r w:rsidR="00B919CC">
            <w:rPr>
              <w:noProof/>
            </w:rPr>
            <w:t>8</w:t>
          </w:r>
        </w:fldSimple>
      </w:p>
    </w:sdtContent>
  </w:sdt>
  <w:p w:rsidR="00FD4F1C" w:rsidRDefault="00FD4F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8FA" w:rsidRDefault="006528FA" w:rsidP="007325CD">
      <w:pPr>
        <w:spacing w:after="0" w:line="240" w:lineRule="auto"/>
      </w:pPr>
      <w:r>
        <w:separator/>
      </w:r>
    </w:p>
  </w:footnote>
  <w:footnote w:type="continuationSeparator" w:id="0">
    <w:p w:rsidR="006528FA" w:rsidRDefault="006528FA" w:rsidP="007325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D12FF"/>
    <w:multiLevelType w:val="hybridMultilevel"/>
    <w:tmpl w:val="42668EE8"/>
    <w:lvl w:ilvl="0" w:tplc="F142F324">
      <w:start w:val="1"/>
      <w:numFmt w:val="decimal"/>
      <w:lvlText w:val="%1."/>
      <w:lvlJc w:val="left"/>
      <w:pPr>
        <w:ind w:left="1080" w:hanging="360"/>
      </w:pPr>
      <w:rPr>
        <w:rFonts w:hint="default"/>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
    <w:nsid w:val="140E084D"/>
    <w:multiLevelType w:val="hybridMultilevel"/>
    <w:tmpl w:val="233E510C"/>
    <w:lvl w:ilvl="0" w:tplc="89F88A96">
      <w:numFmt w:val="bullet"/>
      <w:lvlText w:val="-"/>
      <w:lvlJc w:val="left"/>
      <w:pPr>
        <w:ind w:left="720" w:hanging="360"/>
      </w:pPr>
      <w:rPr>
        <w:rFonts w:ascii="Arial" w:eastAsiaTheme="minorHAnsi" w:hAnsi="Arial" w:cs="Aria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
    <w:nsid w:val="18A5308A"/>
    <w:multiLevelType w:val="hybridMultilevel"/>
    <w:tmpl w:val="7F72CD20"/>
    <w:lvl w:ilvl="0" w:tplc="058076FE">
      <w:start w:val="1"/>
      <w:numFmt w:val="decimal"/>
      <w:lvlText w:val="%1."/>
      <w:lvlJc w:val="left"/>
      <w:pPr>
        <w:ind w:left="1080" w:hanging="360"/>
      </w:pPr>
      <w:rPr>
        <w:rFonts w:hint="default"/>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3">
    <w:nsid w:val="37253D1B"/>
    <w:multiLevelType w:val="hybridMultilevel"/>
    <w:tmpl w:val="31C234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B084F"/>
    <w:rsid w:val="0001682A"/>
    <w:rsid w:val="00025015"/>
    <w:rsid w:val="00026DEF"/>
    <w:rsid w:val="00040727"/>
    <w:rsid w:val="00044523"/>
    <w:rsid w:val="00044BF3"/>
    <w:rsid w:val="000548CE"/>
    <w:rsid w:val="000736A6"/>
    <w:rsid w:val="000901BC"/>
    <w:rsid w:val="000B0B25"/>
    <w:rsid w:val="001020B1"/>
    <w:rsid w:val="0010456B"/>
    <w:rsid w:val="00131D4F"/>
    <w:rsid w:val="00136B8C"/>
    <w:rsid w:val="00144B08"/>
    <w:rsid w:val="00153E13"/>
    <w:rsid w:val="0015662E"/>
    <w:rsid w:val="00170163"/>
    <w:rsid w:val="00192CAB"/>
    <w:rsid w:val="001972C7"/>
    <w:rsid w:val="001A440B"/>
    <w:rsid w:val="001F7243"/>
    <w:rsid w:val="0020460D"/>
    <w:rsid w:val="00216FFB"/>
    <w:rsid w:val="00224317"/>
    <w:rsid w:val="0022656A"/>
    <w:rsid w:val="00233A6D"/>
    <w:rsid w:val="002458D0"/>
    <w:rsid w:val="0025021D"/>
    <w:rsid w:val="00254CCC"/>
    <w:rsid w:val="0025520E"/>
    <w:rsid w:val="002940DE"/>
    <w:rsid w:val="002C6205"/>
    <w:rsid w:val="002D7D86"/>
    <w:rsid w:val="00326DAA"/>
    <w:rsid w:val="003321DC"/>
    <w:rsid w:val="003530EF"/>
    <w:rsid w:val="00381ADA"/>
    <w:rsid w:val="00396657"/>
    <w:rsid w:val="003A1370"/>
    <w:rsid w:val="003B5DF0"/>
    <w:rsid w:val="003B7F1F"/>
    <w:rsid w:val="003C1FD4"/>
    <w:rsid w:val="003D5ADC"/>
    <w:rsid w:val="003E2122"/>
    <w:rsid w:val="003F3A94"/>
    <w:rsid w:val="003F71AB"/>
    <w:rsid w:val="00407C9A"/>
    <w:rsid w:val="004268F8"/>
    <w:rsid w:val="00426C30"/>
    <w:rsid w:val="0044565A"/>
    <w:rsid w:val="00456BDC"/>
    <w:rsid w:val="00470545"/>
    <w:rsid w:val="0048046F"/>
    <w:rsid w:val="004A43FE"/>
    <w:rsid w:val="004C2936"/>
    <w:rsid w:val="004C3379"/>
    <w:rsid w:val="004C3F8D"/>
    <w:rsid w:val="004D0EE7"/>
    <w:rsid w:val="004E3A1E"/>
    <w:rsid w:val="005025C7"/>
    <w:rsid w:val="00525E6A"/>
    <w:rsid w:val="005323AA"/>
    <w:rsid w:val="00536F09"/>
    <w:rsid w:val="00545399"/>
    <w:rsid w:val="00596FA6"/>
    <w:rsid w:val="005A0BA5"/>
    <w:rsid w:val="005B0ADB"/>
    <w:rsid w:val="005D75A0"/>
    <w:rsid w:val="005E0073"/>
    <w:rsid w:val="00621C81"/>
    <w:rsid w:val="0062254D"/>
    <w:rsid w:val="00633FAD"/>
    <w:rsid w:val="006528FA"/>
    <w:rsid w:val="00663C4A"/>
    <w:rsid w:val="00673BEF"/>
    <w:rsid w:val="00682EA3"/>
    <w:rsid w:val="006A4DA6"/>
    <w:rsid w:val="006B084F"/>
    <w:rsid w:val="006C062F"/>
    <w:rsid w:val="006C37F9"/>
    <w:rsid w:val="006D3704"/>
    <w:rsid w:val="006E7FDF"/>
    <w:rsid w:val="007325CD"/>
    <w:rsid w:val="0073414E"/>
    <w:rsid w:val="00734BE7"/>
    <w:rsid w:val="00743C76"/>
    <w:rsid w:val="007577A8"/>
    <w:rsid w:val="00785645"/>
    <w:rsid w:val="007F323F"/>
    <w:rsid w:val="008166AA"/>
    <w:rsid w:val="00855CD9"/>
    <w:rsid w:val="008D1708"/>
    <w:rsid w:val="008D6B13"/>
    <w:rsid w:val="008E2CFE"/>
    <w:rsid w:val="008F07AF"/>
    <w:rsid w:val="00907F33"/>
    <w:rsid w:val="009271C7"/>
    <w:rsid w:val="00990131"/>
    <w:rsid w:val="00990826"/>
    <w:rsid w:val="009A0560"/>
    <w:rsid w:val="009B67C1"/>
    <w:rsid w:val="009C420F"/>
    <w:rsid w:val="009C5E21"/>
    <w:rsid w:val="009D38DA"/>
    <w:rsid w:val="00A0461F"/>
    <w:rsid w:val="00A21E0E"/>
    <w:rsid w:val="00A461B4"/>
    <w:rsid w:val="00AA5722"/>
    <w:rsid w:val="00AD2B64"/>
    <w:rsid w:val="00AD3335"/>
    <w:rsid w:val="00AD55ED"/>
    <w:rsid w:val="00B1656E"/>
    <w:rsid w:val="00B305D8"/>
    <w:rsid w:val="00B424F0"/>
    <w:rsid w:val="00B45666"/>
    <w:rsid w:val="00B627AF"/>
    <w:rsid w:val="00B80501"/>
    <w:rsid w:val="00B919CC"/>
    <w:rsid w:val="00BB1803"/>
    <w:rsid w:val="00BC6E16"/>
    <w:rsid w:val="00BD5BE0"/>
    <w:rsid w:val="00BF0B23"/>
    <w:rsid w:val="00BF2310"/>
    <w:rsid w:val="00BF675B"/>
    <w:rsid w:val="00C11632"/>
    <w:rsid w:val="00C310E9"/>
    <w:rsid w:val="00C35143"/>
    <w:rsid w:val="00C36FA7"/>
    <w:rsid w:val="00C42005"/>
    <w:rsid w:val="00C447B4"/>
    <w:rsid w:val="00C5278C"/>
    <w:rsid w:val="00CC5635"/>
    <w:rsid w:val="00CD114B"/>
    <w:rsid w:val="00CD2C48"/>
    <w:rsid w:val="00CE2CEA"/>
    <w:rsid w:val="00CE5160"/>
    <w:rsid w:val="00CF2090"/>
    <w:rsid w:val="00D06025"/>
    <w:rsid w:val="00D40BDE"/>
    <w:rsid w:val="00D84C9D"/>
    <w:rsid w:val="00D96AD3"/>
    <w:rsid w:val="00DF0C51"/>
    <w:rsid w:val="00DF3039"/>
    <w:rsid w:val="00E30779"/>
    <w:rsid w:val="00E63D3B"/>
    <w:rsid w:val="00E859EB"/>
    <w:rsid w:val="00EE1059"/>
    <w:rsid w:val="00EF148C"/>
    <w:rsid w:val="00F07065"/>
    <w:rsid w:val="00F17329"/>
    <w:rsid w:val="00F24D0C"/>
    <w:rsid w:val="00F41CE3"/>
    <w:rsid w:val="00F61141"/>
    <w:rsid w:val="00F754BB"/>
    <w:rsid w:val="00F80552"/>
    <w:rsid w:val="00F93AAD"/>
    <w:rsid w:val="00FD4F1C"/>
    <w:rsid w:val="00FD589D"/>
    <w:rsid w:val="00FD6583"/>
    <w:rsid w:val="00FF2B09"/>
  </w:rsids>
  <m:mathPr>
    <m:mathFont m:val="Cambria Math"/>
    <m:brkBin m:val="before"/>
    <m:brkBinSub m:val="--"/>
    <m:smallFrac m:val="off"/>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C8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25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5CD"/>
  </w:style>
  <w:style w:type="paragraph" w:styleId="Footer">
    <w:name w:val="footer"/>
    <w:basedOn w:val="Normal"/>
    <w:link w:val="FooterChar"/>
    <w:uiPriority w:val="99"/>
    <w:unhideWhenUsed/>
    <w:rsid w:val="007325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5CD"/>
  </w:style>
  <w:style w:type="paragraph" w:styleId="ListParagraph">
    <w:name w:val="List Paragraph"/>
    <w:basedOn w:val="Normal"/>
    <w:uiPriority w:val="34"/>
    <w:qFormat/>
    <w:rsid w:val="006C37F9"/>
    <w:pPr>
      <w:ind w:left="720"/>
      <w:contextualSpacing/>
    </w:pPr>
  </w:style>
  <w:style w:type="paragraph" w:styleId="BalloonText">
    <w:name w:val="Balloon Text"/>
    <w:basedOn w:val="Normal"/>
    <w:link w:val="BalloonTextChar"/>
    <w:uiPriority w:val="99"/>
    <w:semiHidden/>
    <w:unhideWhenUsed/>
    <w:rsid w:val="00633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FA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55CA32-81CF-4A73-9657-92747C000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11</Pages>
  <Words>3082</Words>
  <Characters>17571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124</cp:revision>
  <dcterms:created xsi:type="dcterms:W3CDTF">2015-04-04T01:07:00Z</dcterms:created>
  <dcterms:modified xsi:type="dcterms:W3CDTF">2015-04-13T17:36:00Z</dcterms:modified>
</cp:coreProperties>
</file>