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E35" w:rsidRDefault="004B70B1" w:rsidP="00BC392E">
      <w:pPr>
        <w:jc w:val="center"/>
        <w:rPr>
          <w:rFonts w:ascii="Times New Roman" w:hAnsi="Times New Roman" w:cs="Times New Roman"/>
          <w:sz w:val="24"/>
          <w:szCs w:val="24"/>
        </w:rPr>
      </w:pPr>
      <w:r w:rsidRPr="000602B6">
        <w:rPr>
          <w:rFonts w:ascii="Times New Roman" w:hAnsi="Times New Roman" w:cs="Times New Roman"/>
          <w:sz w:val="24"/>
          <w:szCs w:val="24"/>
          <w:lang w:val="sr-Cyrl-RS"/>
        </w:rPr>
        <w:t>ТЕРАПИЈА  ПЛАСТИЧНИМ ПРОВИДНИМ ФОЛИЈАМ</w:t>
      </w:r>
      <w:r w:rsidR="006C2911" w:rsidRPr="000602B6">
        <w:rPr>
          <w:rFonts w:ascii="Times New Roman" w:hAnsi="Times New Roman" w:cs="Times New Roman"/>
          <w:sz w:val="24"/>
          <w:szCs w:val="24"/>
          <w:lang w:val="sr-Cyrl-RS"/>
        </w:rPr>
        <w:t>А У САВР</w:t>
      </w:r>
      <w:bookmarkStart w:id="0" w:name="_GoBack"/>
      <w:bookmarkEnd w:id="0"/>
      <w:r w:rsidR="006C2911" w:rsidRPr="000602B6">
        <w:rPr>
          <w:rFonts w:ascii="Times New Roman" w:hAnsi="Times New Roman" w:cs="Times New Roman"/>
          <w:sz w:val="24"/>
          <w:szCs w:val="24"/>
          <w:lang w:val="sr-Cyrl-RS"/>
        </w:rPr>
        <w:t>ЕМЕНОЈ ОРТОДОНЦИЈИ</w:t>
      </w:r>
    </w:p>
    <w:p w:rsidR="000602B6" w:rsidRPr="000602B6" w:rsidRDefault="000602B6" w:rsidP="00BC392E">
      <w:pPr>
        <w:spacing w:after="0"/>
        <w:jc w:val="center"/>
        <w:rPr>
          <w:rFonts w:ascii="Times New Roman" w:hAnsi="Times New Roman" w:cs="Times New Roman"/>
          <w:lang w:val="sr-Cyrl-RS"/>
        </w:rPr>
      </w:pPr>
      <w:r w:rsidRPr="000602B6">
        <w:rPr>
          <w:rFonts w:ascii="Times New Roman" w:hAnsi="Times New Roman" w:cs="Times New Roman"/>
          <w:lang w:val="sr-Cyrl-RS"/>
        </w:rPr>
        <w:t>Ј</w:t>
      </w:r>
      <w:r w:rsidRPr="000602B6">
        <w:rPr>
          <w:rFonts w:ascii="Times New Roman" w:hAnsi="Times New Roman" w:cs="Times New Roman"/>
        </w:rPr>
        <w:t xml:space="preserve">. </w:t>
      </w:r>
      <w:r w:rsidRPr="000602B6">
        <w:rPr>
          <w:rFonts w:ascii="Times New Roman" w:hAnsi="Times New Roman" w:cs="Times New Roman"/>
          <w:lang w:val="sr-Cyrl-RS"/>
        </w:rPr>
        <w:t>Илић</w:t>
      </w:r>
      <w:r w:rsidRPr="000602B6">
        <w:rPr>
          <w:rFonts w:ascii="Times New Roman" w:hAnsi="Times New Roman" w:cs="Times New Roman"/>
          <w:lang w:val="sr-Latn-CS"/>
        </w:rPr>
        <w:t>,</w:t>
      </w:r>
      <w:r w:rsidR="001D4D3B">
        <w:rPr>
          <w:rFonts w:ascii="Times New Roman" w:hAnsi="Times New Roman" w:cs="Times New Roman"/>
          <w:lang w:val="sr-Cyrl-RS"/>
        </w:rPr>
        <w:t xml:space="preserve"> Б.Галић </w:t>
      </w:r>
      <w:r w:rsidRPr="000602B6">
        <w:rPr>
          <w:rFonts w:ascii="Times New Roman" w:hAnsi="Times New Roman" w:cs="Times New Roman"/>
          <w:lang w:val="sr-Cyrl-RS"/>
        </w:rPr>
        <w:t>Пејић,</w:t>
      </w:r>
      <w:r w:rsidR="00BC392E">
        <w:rPr>
          <w:rFonts w:ascii="Times New Roman" w:hAnsi="Times New Roman" w:cs="Times New Roman"/>
          <w:lang w:val="sr-Cyrl-RS"/>
        </w:rPr>
        <w:t xml:space="preserve"> Г. Арлов,</w:t>
      </w:r>
      <w:r w:rsidRPr="000602B6">
        <w:rPr>
          <w:rFonts w:ascii="Times New Roman" w:hAnsi="Times New Roman" w:cs="Times New Roman"/>
          <w:lang w:val="sr-Latn-CS"/>
        </w:rPr>
        <w:t xml:space="preserve"> </w:t>
      </w:r>
      <w:r w:rsidRPr="000602B6">
        <w:rPr>
          <w:rFonts w:ascii="Times New Roman" w:hAnsi="Times New Roman" w:cs="Times New Roman"/>
          <w:lang w:val="sr-Cyrl-RS"/>
        </w:rPr>
        <w:t>Ј</w:t>
      </w:r>
      <w:r w:rsidRPr="000602B6">
        <w:rPr>
          <w:rFonts w:ascii="Times New Roman" w:hAnsi="Times New Roman" w:cs="Times New Roman"/>
          <w:lang w:val="sr-Latn-CS"/>
        </w:rPr>
        <w:t xml:space="preserve">. </w:t>
      </w:r>
      <w:r w:rsidRPr="000602B6">
        <w:rPr>
          <w:rFonts w:ascii="Times New Roman" w:hAnsi="Times New Roman" w:cs="Times New Roman"/>
          <w:lang w:val="sr-Cyrl-RS"/>
        </w:rPr>
        <w:t>Ловрић</w:t>
      </w:r>
      <w:r w:rsidRPr="000602B6">
        <w:rPr>
          <w:rFonts w:ascii="Times New Roman" w:hAnsi="Times New Roman" w:cs="Times New Roman"/>
          <w:lang w:val="sr-Latn-CS"/>
        </w:rPr>
        <w:t xml:space="preserve">, </w:t>
      </w:r>
      <w:r w:rsidRPr="000602B6">
        <w:rPr>
          <w:rFonts w:ascii="Times New Roman" w:hAnsi="Times New Roman" w:cs="Times New Roman"/>
          <w:lang w:val="sr-Cyrl-RS"/>
        </w:rPr>
        <w:t>Т</w:t>
      </w:r>
      <w:r w:rsidRPr="000602B6">
        <w:rPr>
          <w:rFonts w:ascii="Times New Roman" w:hAnsi="Times New Roman" w:cs="Times New Roman"/>
          <w:lang w:val="sr-Latn-CS"/>
        </w:rPr>
        <w:t xml:space="preserve">. </w:t>
      </w:r>
      <w:r w:rsidRPr="000602B6">
        <w:rPr>
          <w:rFonts w:ascii="Times New Roman" w:hAnsi="Times New Roman" w:cs="Times New Roman"/>
          <w:lang w:val="sr-Cyrl-RS"/>
        </w:rPr>
        <w:t>Адамовић</w:t>
      </w:r>
      <w:r w:rsidRPr="000602B6">
        <w:rPr>
          <w:rFonts w:ascii="Times New Roman" w:hAnsi="Times New Roman" w:cs="Times New Roman"/>
          <w:lang w:val="sr-Latn-CS"/>
        </w:rPr>
        <w:t>.</w:t>
      </w:r>
    </w:p>
    <w:p w:rsidR="000602B6" w:rsidRPr="000602B6" w:rsidRDefault="000602B6" w:rsidP="00BC392E">
      <w:pPr>
        <w:spacing w:after="0"/>
        <w:jc w:val="center"/>
        <w:rPr>
          <w:rFonts w:ascii="Times New Roman" w:hAnsi="Times New Roman" w:cs="Times New Roman"/>
          <w:sz w:val="20"/>
          <w:szCs w:val="20"/>
          <w:lang w:val="sr-Cyrl-RS"/>
        </w:rPr>
      </w:pPr>
      <w:r w:rsidRPr="000602B6">
        <w:rPr>
          <w:rFonts w:ascii="Times New Roman" w:hAnsi="Times New Roman" w:cs="Times New Roman"/>
          <w:sz w:val="20"/>
          <w:szCs w:val="20"/>
          <w:lang w:val="sr-Cyrl-RS"/>
        </w:rPr>
        <w:t>ЈЗУ Дом здрављ</w:t>
      </w:r>
      <w:r w:rsidRPr="000602B6">
        <w:rPr>
          <w:rFonts w:ascii="Times New Roman" w:hAnsi="Times New Roman" w:cs="Times New Roman"/>
          <w:sz w:val="20"/>
          <w:szCs w:val="20"/>
          <w:lang w:val="sr-Latn-RS"/>
        </w:rPr>
        <w:t xml:space="preserve">a </w:t>
      </w:r>
      <w:r w:rsidRPr="000602B6">
        <w:rPr>
          <w:rFonts w:ascii="Times New Roman" w:hAnsi="Times New Roman" w:cs="Times New Roman"/>
          <w:sz w:val="20"/>
          <w:szCs w:val="20"/>
          <w:lang w:val="sr-Cyrl-RS"/>
        </w:rPr>
        <w:t xml:space="preserve">Бања </w:t>
      </w:r>
      <w:r w:rsidRPr="000602B6">
        <w:rPr>
          <w:rFonts w:ascii="Times New Roman" w:hAnsi="Times New Roman" w:cs="Times New Roman"/>
          <w:sz w:val="20"/>
          <w:szCs w:val="20"/>
          <w:lang w:val="sr-Latn-RS"/>
        </w:rPr>
        <w:t xml:space="preserve"> </w:t>
      </w:r>
      <w:r w:rsidRPr="000602B6">
        <w:rPr>
          <w:rFonts w:ascii="Times New Roman" w:hAnsi="Times New Roman" w:cs="Times New Roman"/>
          <w:sz w:val="20"/>
          <w:szCs w:val="20"/>
          <w:lang w:val="sr-Cyrl-RS"/>
        </w:rPr>
        <w:t>Лука, Симе Матавуљ</w:t>
      </w:r>
      <w:r w:rsidRPr="000602B6">
        <w:rPr>
          <w:rFonts w:ascii="Times New Roman" w:hAnsi="Times New Roman" w:cs="Times New Roman"/>
          <w:sz w:val="20"/>
          <w:szCs w:val="20"/>
          <w:lang w:val="sr-Latn-RS"/>
        </w:rPr>
        <w:t xml:space="preserve">a </w:t>
      </w:r>
      <w:r w:rsidRPr="000602B6">
        <w:rPr>
          <w:rFonts w:ascii="Times New Roman" w:hAnsi="Times New Roman" w:cs="Times New Roman"/>
          <w:sz w:val="20"/>
          <w:szCs w:val="20"/>
          <w:lang w:val="sr-Cyrl-RS"/>
        </w:rPr>
        <w:t xml:space="preserve">бб, </w:t>
      </w:r>
      <w:r w:rsidRPr="000602B6">
        <w:rPr>
          <w:rFonts w:ascii="Times New Roman" w:hAnsi="Times New Roman" w:cs="Times New Roman"/>
          <w:sz w:val="20"/>
          <w:szCs w:val="20"/>
          <w:lang w:val="sr-Latn-RS"/>
        </w:rPr>
        <w:t xml:space="preserve">e/mail: </w:t>
      </w:r>
      <w:hyperlink r:id="rId5" w:history="1">
        <w:r w:rsidRPr="000602B6">
          <w:rPr>
            <w:rStyle w:val="Hyperlink"/>
            <w:rFonts w:ascii="Times New Roman" w:hAnsi="Times New Roman" w:cs="Times New Roman"/>
            <w:sz w:val="20"/>
            <w:szCs w:val="20"/>
            <w:lang w:val="sr-Latn-RS"/>
          </w:rPr>
          <w:t>ilic_jana@hotmail.com</w:t>
        </w:r>
      </w:hyperlink>
    </w:p>
    <w:p w:rsidR="000602B6" w:rsidRDefault="000602B6" w:rsidP="00BC392E">
      <w:pPr>
        <w:spacing w:after="0"/>
        <w:jc w:val="center"/>
        <w:rPr>
          <w:rStyle w:val="Hyperlink"/>
          <w:rFonts w:ascii="Times New Roman" w:hAnsi="Times New Roman" w:cs="Times New Roman"/>
          <w:sz w:val="20"/>
          <w:szCs w:val="20"/>
        </w:rPr>
      </w:pPr>
      <w:r w:rsidRPr="000602B6">
        <w:rPr>
          <w:rFonts w:ascii="Times New Roman" w:hAnsi="Times New Roman" w:cs="Times New Roman"/>
          <w:sz w:val="20"/>
          <w:szCs w:val="20"/>
          <w:lang w:val="sr-Cyrl-RS"/>
        </w:rPr>
        <w:t>ЈЗУ Дом здрављ</w:t>
      </w:r>
      <w:r w:rsidRPr="000602B6">
        <w:rPr>
          <w:rFonts w:ascii="Times New Roman" w:hAnsi="Times New Roman" w:cs="Times New Roman"/>
          <w:sz w:val="20"/>
          <w:szCs w:val="20"/>
          <w:lang w:val="sr-Latn-RS"/>
        </w:rPr>
        <w:t xml:space="preserve">a </w:t>
      </w:r>
      <w:r w:rsidRPr="000602B6">
        <w:rPr>
          <w:rFonts w:ascii="Times New Roman" w:hAnsi="Times New Roman" w:cs="Times New Roman"/>
          <w:sz w:val="20"/>
          <w:szCs w:val="20"/>
          <w:lang w:val="sr-Cyrl-RS"/>
        </w:rPr>
        <w:t xml:space="preserve">Бања </w:t>
      </w:r>
      <w:r w:rsidRPr="000602B6">
        <w:rPr>
          <w:rFonts w:ascii="Times New Roman" w:hAnsi="Times New Roman" w:cs="Times New Roman"/>
          <w:sz w:val="20"/>
          <w:szCs w:val="20"/>
          <w:lang w:val="sr-Latn-RS"/>
        </w:rPr>
        <w:t xml:space="preserve"> </w:t>
      </w:r>
      <w:r w:rsidRPr="000602B6">
        <w:rPr>
          <w:rFonts w:ascii="Times New Roman" w:hAnsi="Times New Roman" w:cs="Times New Roman"/>
          <w:sz w:val="20"/>
          <w:szCs w:val="20"/>
          <w:lang w:val="sr-Cyrl-RS"/>
        </w:rPr>
        <w:t>Лука, Симе Матавуљ</w:t>
      </w:r>
      <w:r w:rsidRPr="000602B6">
        <w:rPr>
          <w:rFonts w:ascii="Times New Roman" w:hAnsi="Times New Roman" w:cs="Times New Roman"/>
          <w:sz w:val="20"/>
          <w:szCs w:val="20"/>
          <w:lang w:val="sr-Latn-RS"/>
        </w:rPr>
        <w:t xml:space="preserve">a </w:t>
      </w:r>
      <w:r w:rsidRPr="000602B6">
        <w:rPr>
          <w:rFonts w:ascii="Times New Roman" w:hAnsi="Times New Roman" w:cs="Times New Roman"/>
          <w:sz w:val="20"/>
          <w:szCs w:val="20"/>
          <w:lang w:val="sr-Cyrl-RS"/>
        </w:rPr>
        <w:t xml:space="preserve">бб, </w:t>
      </w:r>
      <w:r w:rsidRPr="000602B6">
        <w:rPr>
          <w:rFonts w:ascii="Times New Roman" w:hAnsi="Times New Roman" w:cs="Times New Roman"/>
          <w:sz w:val="20"/>
          <w:szCs w:val="20"/>
          <w:lang w:val="sr-Latn-RS"/>
        </w:rPr>
        <w:t xml:space="preserve">e/mail: </w:t>
      </w:r>
      <w:hyperlink r:id="rId6" w:history="1">
        <w:r w:rsidR="001D4D3B" w:rsidRPr="00696039">
          <w:rPr>
            <w:rStyle w:val="Hyperlink"/>
            <w:rFonts w:ascii="Times New Roman" w:hAnsi="Times New Roman" w:cs="Times New Roman"/>
            <w:sz w:val="20"/>
            <w:szCs w:val="20"/>
            <w:lang w:val="sr-Latn-RS"/>
          </w:rPr>
          <w:t>bozanagalic</w:t>
        </w:r>
        <w:r w:rsidR="001D4D3B" w:rsidRPr="00696039">
          <w:rPr>
            <w:rStyle w:val="Hyperlink"/>
            <w:rFonts w:ascii="Times New Roman" w:hAnsi="Times New Roman" w:cs="Times New Roman"/>
            <w:sz w:val="20"/>
            <w:szCs w:val="20"/>
          </w:rPr>
          <w:t>@hotmail.com</w:t>
        </w:r>
      </w:hyperlink>
    </w:p>
    <w:p w:rsidR="00BC392E" w:rsidRPr="00BC392E" w:rsidRDefault="00BC392E" w:rsidP="00BC392E">
      <w:pPr>
        <w:spacing w:after="0"/>
        <w:jc w:val="center"/>
        <w:rPr>
          <w:rFonts w:ascii="Times New Roman" w:hAnsi="Times New Roman" w:cs="Times New Roman"/>
          <w:sz w:val="20"/>
          <w:szCs w:val="20"/>
          <w:lang w:val="sr-Latn-RS"/>
        </w:rPr>
      </w:pPr>
      <w:r w:rsidRPr="000602B6">
        <w:rPr>
          <w:rFonts w:ascii="Times New Roman" w:hAnsi="Times New Roman" w:cs="Times New Roman"/>
          <w:sz w:val="20"/>
          <w:szCs w:val="20"/>
          <w:lang w:val="sr-Cyrl-RS"/>
        </w:rPr>
        <w:t xml:space="preserve">Завод за стоматологију Бања </w:t>
      </w:r>
      <w:r w:rsidRPr="000602B6">
        <w:rPr>
          <w:rFonts w:ascii="Times New Roman" w:hAnsi="Times New Roman" w:cs="Times New Roman"/>
          <w:sz w:val="20"/>
          <w:szCs w:val="20"/>
          <w:lang w:val="sr-Latn-RS"/>
        </w:rPr>
        <w:t xml:space="preserve"> </w:t>
      </w:r>
      <w:r w:rsidRPr="000602B6">
        <w:rPr>
          <w:rFonts w:ascii="Times New Roman" w:hAnsi="Times New Roman" w:cs="Times New Roman"/>
          <w:sz w:val="20"/>
          <w:szCs w:val="20"/>
          <w:lang w:val="sr-Cyrl-RS"/>
        </w:rPr>
        <w:t>Лука, Здраве</w:t>
      </w:r>
      <w:r w:rsidRPr="000602B6">
        <w:rPr>
          <w:rFonts w:ascii="Times New Roman" w:hAnsi="Times New Roman" w:cs="Times New Roman"/>
          <w:sz w:val="20"/>
          <w:szCs w:val="20"/>
          <w:lang w:val="sr-Latn-RS"/>
        </w:rPr>
        <w:t xml:space="preserve"> </w:t>
      </w:r>
      <w:r w:rsidRPr="000602B6">
        <w:rPr>
          <w:rFonts w:ascii="Times New Roman" w:hAnsi="Times New Roman" w:cs="Times New Roman"/>
          <w:sz w:val="20"/>
          <w:szCs w:val="20"/>
          <w:lang w:val="sr-Cyrl-RS"/>
        </w:rPr>
        <w:t>Корде 4,</w:t>
      </w:r>
      <w:r w:rsidRPr="000602B6">
        <w:rPr>
          <w:rFonts w:ascii="Times New Roman" w:hAnsi="Times New Roman" w:cs="Times New Roman"/>
          <w:sz w:val="20"/>
          <w:szCs w:val="20"/>
          <w:lang w:val="sr-Latn-RS"/>
        </w:rPr>
        <w:t>e/mail:</w:t>
      </w:r>
      <w:r>
        <w:rPr>
          <w:rFonts w:ascii="Times New Roman" w:hAnsi="Times New Roman" w:cs="Times New Roman"/>
          <w:sz w:val="20"/>
          <w:szCs w:val="20"/>
          <w:lang w:val="sr-Cyrl-RS"/>
        </w:rPr>
        <w:t xml:space="preserve"> </w:t>
      </w:r>
      <w:hyperlink r:id="rId7" w:history="1">
        <w:r w:rsidRPr="00574E1E">
          <w:rPr>
            <w:rStyle w:val="Hyperlink"/>
            <w:rFonts w:ascii="Times New Roman" w:hAnsi="Times New Roman" w:cs="Times New Roman"/>
            <w:sz w:val="20"/>
            <w:szCs w:val="20"/>
            <w:lang w:val="sr-Latn-RS"/>
          </w:rPr>
          <w:t>goran_arlov@yahoo.com</w:t>
        </w:r>
      </w:hyperlink>
      <w:r>
        <w:rPr>
          <w:rFonts w:ascii="Times New Roman" w:hAnsi="Times New Roman" w:cs="Times New Roman"/>
          <w:sz w:val="20"/>
          <w:szCs w:val="20"/>
          <w:lang w:val="sr-Latn-RS"/>
        </w:rPr>
        <w:t xml:space="preserve"> </w:t>
      </w:r>
    </w:p>
    <w:p w:rsidR="000602B6" w:rsidRPr="000602B6" w:rsidRDefault="000602B6" w:rsidP="00BC392E">
      <w:pPr>
        <w:spacing w:after="0"/>
        <w:jc w:val="center"/>
        <w:rPr>
          <w:rFonts w:ascii="Times New Roman" w:hAnsi="Times New Roman" w:cs="Times New Roman"/>
          <w:sz w:val="20"/>
          <w:szCs w:val="20"/>
          <w:lang w:val="sr-Cyrl-RS"/>
        </w:rPr>
      </w:pPr>
      <w:r w:rsidRPr="000602B6">
        <w:rPr>
          <w:rFonts w:ascii="Times New Roman" w:hAnsi="Times New Roman" w:cs="Times New Roman"/>
          <w:sz w:val="20"/>
          <w:szCs w:val="20"/>
          <w:lang w:val="sr-Cyrl-RS"/>
        </w:rPr>
        <w:t xml:space="preserve">Завод за стоматологију Бања </w:t>
      </w:r>
      <w:r w:rsidRPr="000602B6">
        <w:rPr>
          <w:rFonts w:ascii="Times New Roman" w:hAnsi="Times New Roman" w:cs="Times New Roman"/>
          <w:sz w:val="20"/>
          <w:szCs w:val="20"/>
          <w:lang w:val="sr-Latn-RS"/>
        </w:rPr>
        <w:t xml:space="preserve"> </w:t>
      </w:r>
      <w:r w:rsidRPr="000602B6">
        <w:rPr>
          <w:rFonts w:ascii="Times New Roman" w:hAnsi="Times New Roman" w:cs="Times New Roman"/>
          <w:sz w:val="20"/>
          <w:szCs w:val="20"/>
          <w:lang w:val="sr-Cyrl-RS"/>
        </w:rPr>
        <w:t>Лука, Здраве</w:t>
      </w:r>
      <w:r w:rsidRPr="000602B6">
        <w:rPr>
          <w:rFonts w:ascii="Times New Roman" w:hAnsi="Times New Roman" w:cs="Times New Roman"/>
          <w:sz w:val="20"/>
          <w:szCs w:val="20"/>
          <w:lang w:val="sr-Latn-RS"/>
        </w:rPr>
        <w:t xml:space="preserve"> </w:t>
      </w:r>
      <w:r w:rsidRPr="000602B6">
        <w:rPr>
          <w:rFonts w:ascii="Times New Roman" w:hAnsi="Times New Roman" w:cs="Times New Roman"/>
          <w:sz w:val="20"/>
          <w:szCs w:val="20"/>
          <w:lang w:val="sr-Cyrl-RS"/>
        </w:rPr>
        <w:t>Корде 4,</w:t>
      </w:r>
      <w:r w:rsidRPr="000602B6">
        <w:rPr>
          <w:rFonts w:ascii="Times New Roman" w:hAnsi="Times New Roman" w:cs="Times New Roman"/>
          <w:sz w:val="20"/>
          <w:szCs w:val="20"/>
          <w:lang w:val="sr-Latn-RS"/>
        </w:rPr>
        <w:t xml:space="preserve">e/mail: </w:t>
      </w:r>
      <w:r w:rsidRPr="000602B6">
        <w:rPr>
          <w:rFonts w:ascii="Times New Roman" w:hAnsi="Times New Roman" w:cs="Times New Roman"/>
          <w:sz w:val="20"/>
          <w:szCs w:val="20"/>
          <w:lang w:val="sr-Cyrl-RS"/>
        </w:rPr>
        <w:t xml:space="preserve"> </w:t>
      </w:r>
      <w:hyperlink r:id="rId8" w:history="1">
        <w:r w:rsidRPr="000602B6">
          <w:rPr>
            <w:rStyle w:val="Hyperlink"/>
            <w:rFonts w:ascii="Times New Roman" w:hAnsi="Times New Roman" w:cs="Times New Roman"/>
            <w:sz w:val="20"/>
            <w:szCs w:val="20"/>
            <w:lang w:val="sr-Cyrl-RS"/>
          </w:rPr>
          <w:t>jovanas@me.com</w:t>
        </w:r>
      </w:hyperlink>
    </w:p>
    <w:p w:rsidR="000602B6" w:rsidRDefault="000602B6" w:rsidP="00BC392E">
      <w:pPr>
        <w:spacing w:after="0"/>
        <w:jc w:val="center"/>
        <w:rPr>
          <w:rStyle w:val="Hyperlink"/>
          <w:rFonts w:ascii="Times New Roman" w:hAnsi="Times New Roman" w:cs="Times New Roman"/>
          <w:sz w:val="20"/>
          <w:szCs w:val="20"/>
        </w:rPr>
      </w:pPr>
      <w:r w:rsidRPr="000602B6">
        <w:rPr>
          <w:rFonts w:ascii="Times New Roman" w:hAnsi="Times New Roman" w:cs="Times New Roman"/>
          <w:sz w:val="20"/>
          <w:szCs w:val="20"/>
          <w:lang w:val="sr-Cyrl-RS"/>
        </w:rPr>
        <w:t>Медицински факултет Бања</w:t>
      </w:r>
      <w:r w:rsidRPr="000602B6">
        <w:rPr>
          <w:rFonts w:ascii="Times New Roman" w:hAnsi="Times New Roman" w:cs="Times New Roman"/>
          <w:sz w:val="20"/>
          <w:szCs w:val="20"/>
          <w:lang w:val="sr-Latn-RS"/>
        </w:rPr>
        <w:t xml:space="preserve"> </w:t>
      </w:r>
      <w:r w:rsidRPr="000602B6">
        <w:rPr>
          <w:rFonts w:ascii="Times New Roman" w:hAnsi="Times New Roman" w:cs="Times New Roman"/>
          <w:sz w:val="20"/>
          <w:szCs w:val="20"/>
          <w:lang w:val="sr-Cyrl-RS"/>
        </w:rPr>
        <w:t>Лука, Саве Мркаљ</w:t>
      </w:r>
      <w:r w:rsidRPr="000602B6">
        <w:rPr>
          <w:rFonts w:ascii="Times New Roman" w:hAnsi="Times New Roman" w:cs="Times New Roman"/>
          <w:sz w:val="20"/>
          <w:szCs w:val="20"/>
          <w:lang w:val="sr-Latn-RS"/>
        </w:rPr>
        <w:t>a</w:t>
      </w:r>
      <w:r w:rsidRPr="000602B6">
        <w:rPr>
          <w:rFonts w:ascii="Times New Roman" w:hAnsi="Times New Roman" w:cs="Times New Roman"/>
          <w:sz w:val="20"/>
          <w:szCs w:val="20"/>
        </w:rPr>
        <w:t xml:space="preserve"> 14, e/mail: </w:t>
      </w:r>
      <w:hyperlink r:id="rId9" w:history="1">
        <w:r w:rsidRPr="000602B6">
          <w:rPr>
            <w:rStyle w:val="Hyperlink"/>
            <w:rFonts w:ascii="Times New Roman" w:hAnsi="Times New Roman" w:cs="Times New Roman"/>
            <w:sz w:val="20"/>
            <w:szCs w:val="20"/>
          </w:rPr>
          <w:t>dr.tijanalatincic@live.com</w:t>
        </w:r>
      </w:hyperlink>
    </w:p>
    <w:p w:rsidR="00BC392E" w:rsidRPr="000602B6" w:rsidRDefault="00BC392E" w:rsidP="00BC392E">
      <w:pPr>
        <w:spacing w:after="0"/>
        <w:jc w:val="center"/>
        <w:rPr>
          <w:rFonts w:ascii="Times New Roman" w:hAnsi="Times New Roman" w:cs="Times New Roman"/>
          <w:sz w:val="20"/>
          <w:szCs w:val="20"/>
        </w:rPr>
      </w:pPr>
    </w:p>
    <w:p w:rsidR="00E16970" w:rsidRPr="000602B6" w:rsidRDefault="008768A1" w:rsidP="002907D2">
      <w:pPr>
        <w:spacing w:line="240" w:lineRule="auto"/>
        <w:jc w:val="both"/>
        <w:rPr>
          <w:rFonts w:ascii="Times New Roman" w:hAnsi="Times New Roman" w:cs="Times New Roman"/>
          <w:sz w:val="18"/>
          <w:szCs w:val="18"/>
          <w:lang w:val="sr-Cyrl-RS"/>
        </w:rPr>
      </w:pPr>
      <w:r w:rsidRPr="000602B6">
        <w:rPr>
          <w:rFonts w:ascii="Times New Roman" w:hAnsi="Times New Roman" w:cs="Times New Roman"/>
          <w:sz w:val="18"/>
          <w:szCs w:val="18"/>
          <w:lang w:val="sr-Cyrl-RS"/>
        </w:rPr>
        <w:t>Сажетак:</w:t>
      </w:r>
      <w:r w:rsidR="00B842C7" w:rsidRPr="000602B6">
        <w:rPr>
          <w:rFonts w:ascii="Times New Roman" w:hAnsi="Times New Roman" w:cs="Times New Roman"/>
          <w:sz w:val="18"/>
          <w:szCs w:val="18"/>
          <w:lang w:val="sr-Cyrl-RS"/>
        </w:rPr>
        <w:t xml:space="preserve"> П</w:t>
      </w:r>
      <w:r w:rsidR="004B70B1" w:rsidRPr="000602B6">
        <w:rPr>
          <w:rFonts w:ascii="Times New Roman" w:hAnsi="Times New Roman" w:cs="Times New Roman"/>
          <w:sz w:val="18"/>
          <w:szCs w:val="18"/>
          <w:lang w:val="sr-Cyrl-RS"/>
        </w:rPr>
        <w:t>ластичне провид</w:t>
      </w:r>
      <w:r w:rsidR="00E47D94" w:rsidRPr="000602B6">
        <w:rPr>
          <w:rFonts w:ascii="Times New Roman" w:hAnsi="Times New Roman" w:cs="Times New Roman"/>
          <w:sz w:val="18"/>
          <w:szCs w:val="18"/>
          <w:lang w:val="sr-Cyrl-RS"/>
        </w:rPr>
        <w:t>не фолије (</w:t>
      </w:r>
      <w:r w:rsidR="009B212B" w:rsidRPr="000602B6">
        <w:rPr>
          <w:rFonts w:ascii="Times New Roman" w:hAnsi="Times New Roman" w:cs="Times New Roman"/>
          <w:sz w:val="18"/>
          <w:szCs w:val="18"/>
          <w:lang w:val="sr-Latn-RS"/>
        </w:rPr>
        <w:t xml:space="preserve">invisalign, </w:t>
      </w:r>
      <w:r w:rsidR="009B212B" w:rsidRPr="000602B6">
        <w:rPr>
          <w:rFonts w:ascii="Times New Roman" w:hAnsi="Times New Roman" w:cs="Times New Roman"/>
          <w:sz w:val="18"/>
          <w:szCs w:val="18"/>
          <w:lang w:val="sr-Cyrl-RS"/>
        </w:rPr>
        <w:t>а</w:t>
      </w:r>
      <w:r w:rsidR="00E47D94" w:rsidRPr="000602B6">
        <w:rPr>
          <w:rFonts w:ascii="Times New Roman" w:hAnsi="Times New Roman" w:cs="Times New Roman"/>
          <w:sz w:val="18"/>
          <w:szCs w:val="18"/>
          <w:lang w:val="sr-Latn-RS"/>
        </w:rPr>
        <w:t>ligner)</w:t>
      </w:r>
      <w:r w:rsidR="00B842C7" w:rsidRPr="000602B6">
        <w:rPr>
          <w:rFonts w:ascii="Times New Roman" w:hAnsi="Times New Roman" w:cs="Times New Roman"/>
          <w:sz w:val="18"/>
          <w:szCs w:val="18"/>
          <w:lang w:val="sr-Cyrl-RS"/>
        </w:rPr>
        <w:t xml:space="preserve"> користе се за исправљање благих неправилности зуба</w:t>
      </w:r>
      <w:r w:rsidRPr="000602B6">
        <w:rPr>
          <w:rFonts w:ascii="Times New Roman" w:hAnsi="Times New Roman" w:cs="Times New Roman"/>
          <w:sz w:val="18"/>
          <w:szCs w:val="18"/>
          <w:lang w:val="sr-Cyrl-RS"/>
        </w:rPr>
        <w:t>. За разл</w:t>
      </w:r>
      <w:r w:rsidR="002C003A" w:rsidRPr="000602B6">
        <w:rPr>
          <w:rFonts w:ascii="Times New Roman" w:hAnsi="Times New Roman" w:cs="Times New Roman"/>
          <w:sz w:val="18"/>
          <w:szCs w:val="18"/>
          <w:lang w:val="sr-Cyrl-RS"/>
        </w:rPr>
        <w:t>ику од класичних фиксних апарата</w:t>
      </w:r>
      <w:r w:rsidR="00E47D94" w:rsidRPr="000602B6">
        <w:rPr>
          <w:rFonts w:ascii="Times New Roman" w:hAnsi="Times New Roman" w:cs="Times New Roman"/>
          <w:sz w:val="18"/>
          <w:szCs w:val="18"/>
          <w:lang w:val="sr-Cyrl-RS"/>
        </w:rPr>
        <w:t>, који</w:t>
      </w:r>
      <w:r w:rsidR="002C003A" w:rsidRPr="000602B6">
        <w:rPr>
          <w:rFonts w:ascii="Times New Roman" w:hAnsi="Times New Roman" w:cs="Times New Roman"/>
          <w:sz w:val="18"/>
          <w:szCs w:val="18"/>
          <w:lang w:val="sr-Cyrl-RS"/>
        </w:rPr>
        <w:t xml:space="preserve"> се састоје од бравица, лукова и еластичних гумица фолије за исправљање зуба доводе зубе у идеалан положај у</w:t>
      </w:r>
      <w:r w:rsidR="00162277" w:rsidRPr="000602B6">
        <w:rPr>
          <w:rFonts w:ascii="Times New Roman" w:hAnsi="Times New Roman" w:cs="Times New Roman"/>
          <w:sz w:val="18"/>
          <w:szCs w:val="18"/>
          <w:lang w:val="sr-Cyrl-RS"/>
        </w:rPr>
        <w:t>з помоћ пластичних, провид</w:t>
      </w:r>
      <w:r w:rsidR="00E47D94" w:rsidRPr="000602B6">
        <w:rPr>
          <w:rFonts w:ascii="Times New Roman" w:hAnsi="Times New Roman" w:cs="Times New Roman"/>
          <w:sz w:val="18"/>
          <w:szCs w:val="18"/>
          <w:lang w:val="sr-Cyrl-RS"/>
        </w:rPr>
        <w:t>них а</w:t>
      </w:r>
      <w:r w:rsidR="002C003A" w:rsidRPr="000602B6">
        <w:rPr>
          <w:rFonts w:ascii="Times New Roman" w:hAnsi="Times New Roman" w:cs="Times New Roman"/>
          <w:sz w:val="18"/>
          <w:szCs w:val="18"/>
          <w:lang w:val="sr-Cyrl-RS"/>
        </w:rPr>
        <w:t>лајнера. То их чини практично невидљивим на зубима, за разлику од стандардних фиксних аппарата. Невидљиве фолије за испр</w:t>
      </w:r>
      <w:r w:rsidR="00E47D94" w:rsidRPr="000602B6">
        <w:rPr>
          <w:rFonts w:ascii="Times New Roman" w:hAnsi="Times New Roman" w:cs="Times New Roman"/>
          <w:sz w:val="18"/>
          <w:szCs w:val="18"/>
          <w:lang w:val="sr-Cyrl-RS"/>
        </w:rPr>
        <w:t>ављање зуба су израђене од танког</w:t>
      </w:r>
      <w:r w:rsidR="002C003A" w:rsidRPr="000602B6">
        <w:rPr>
          <w:rFonts w:ascii="Times New Roman" w:hAnsi="Times New Roman" w:cs="Times New Roman"/>
          <w:sz w:val="18"/>
          <w:szCs w:val="18"/>
          <w:lang w:val="sr-Cyrl-RS"/>
        </w:rPr>
        <w:t>,</w:t>
      </w:r>
      <w:r w:rsidR="00E16970" w:rsidRPr="000602B6">
        <w:rPr>
          <w:rFonts w:ascii="Times New Roman" w:hAnsi="Times New Roman" w:cs="Times New Roman"/>
          <w:sz w:val="18"/>
          <w:szCs w:val="18"/>
          <w:lang w:val="sr-Cyrl-RS"/>
        </w:rPr>
        <w:t xml:space="preserve"> провид</w:t>
      </w:r>
      <w:r w:rsidR="00E47D94" w:rsidRPr="000602B6">
        <w:rPr>
          <w:rFonts w:ascii="Times New Roman" w:hAnsi="Times New Roman" w:cs="Times New Roman"/>
          <w:sz w:val="18"/>
          <w:szCs w:val="18"/>
          <w:lang w:val="sr-Cyrl-RS"/>
        </w:rPr>
        <w:t>ног,</w:t>
      </w:r>
      <w:r w:rsidR="002C003A" w:rsidRPr="000602B6">
        <w:rPr>
          <w:rFonts w:ascii="Times New Roman" w:hAnsi="Times New Roman" w:cs="Times New Roman"/>
          <w:sz w:val="18"/>
          <w:szCs w:val="18"/>
          <w:lang w:val="sr-Cyrl-RS"/>
        </w:rPr>
        <w:t xml:space="preserve"> </w:t>
      </w:r>
      <w:r w:rsidR="00E47D94" w:rsidRPr="000602B6">
        <w:rPr>
          <w:rFonts w:ascii="Times New Roman" w:hAnsi="Times New Roman" w:cs="Times New Roman"/>
          <w:sz w:val="18"/>
          <w:szCs w:val="18"/>
          <w:lang w:val="sr-Cyrl-RS"/>
        </w:rPr>
        <w:t>термопластичног материјала</w:t>
      </w:r>
      <w:r w:rsidR="002C003A" w:rsidRPr="000602B6">
        <w:rPr>
          <w:rFonts w:ascii="Times New Roman" w:hAnsi="Times New Roman" w:cs="Times New Roman"/>
          <w:sz w:val="18"/>
          <w:szCs w:val="18"/>
          <w:lang w:val="sr-Cyrl-RS"/>
        </w:rPr>
        <w:t xml:space="preserve"> (медицински полиуретан).</w:t>
      </w:r>
      <w:r w:rsidR="00FD0D4C" w:rsidRPr="000602B6">
        <w:rPr>
          <w:rFonts w:ascii="Times New Roman" w:hAnsi="Times New Roman" w:cs="Times New Roman"/>
          <w:sz w:val="18"/>
          <w:szCs w:val="18"/>
          <w:lang w:val="sr-Cyrl-RS"/>
        </w:rPr>
        <w:t xml:space="preserve"> Раније су се ови материјали користили</w:t>
      </w:r>
      <w:r w:rsidR="009B212B" w:rsidRPr="000602B6">
        <w:rPr>
          <w:rFonts w:ascii="Times New Roman" w:hAnsi="Times New Roman" w:cs="Times New Roman"/>
          <w:sz w:val="18"/>
          <w:szCs w:val="18"/>
          <w:lang w:val="sr-Cyrl-RS"/>
        </w:rPr>
        <w:t xml:space="preserve"> у сврху ретенционе терапије након завршеног ортодонтског лијечења. Данас, поред тог користе се и за помјерање зуба.</w:t>
      </w:r>
      <w:r w:rsidR="004B70B1" w:rsidRPr="000602B6">
        <w:rPr>
          <w:rFonts w:ascii="Times New Roman" w:hAnsi="Times New Roman" w:cs="Times New Roman"/>
          <w:sz w:val="18"/>
          <w:szCs w:val="18"/>
          <w:lang w:val="sr-Cyrl-RS"/>
        </w:rPr>
        <w:t xml:space="preserve"> Пластичне провидне фолије одличан су из</w:t>
      </w:r>
      <w:r w:rsidR="00B842C7" w:rsidRPr="000602B6">
        <w:rPr>
          <w:rFonts w:ascii="Times New Roman" w:hAnsi="Times New Roman" w:cs="Times New Roman"/>
          <w:sz w:val="18"/>
          <w:szCs w:val="18"/>
          <w:lang w:val="sr-Cyrl-RS"/>
        </w:rPr>
        <w:t>бор з</w:t>
      </w:r>
      <w:r w:rsidR="004B70B1" w:rsidRPr="000602B6">
        <w:rPr>
          <w:rFonts w:ascii="Times New Roman" w:hAnsi="Times New Roman" w:cs="Times New Roman"/>
          <w:sz w:val="18"/>
          <w:szCs w:val="18"/>
          <w:lang w:val="sr-Cyrl-RS"/>
        </w:rPr>
        <w:t>а одрасле пацијенте</w:t>
      </w:r>
      <w:r w:rsidR="00B842C7" w:rsidRPr="000602B6">
        <w:rPr>
          <w:rFonts w:ascii="Times New Roman" w:hAnsi="Times New Roman" w:cs="Times New Roman"/>
          <w:sz w:val="18"/>
          <w:szCs w:val="18"/>
          <w:lang w:val="sr-Cyrl-RS"/>
        </w:rPr>
        <w:t xml:space="preserve">, који су вољни да сарађују и слушају </w:t>
      </w:r>
      <w:r w:rsidR="00E16970" w:rsidRPr="000602B6">
        <w:rPr>
          <w:rFonts w:ascii="Times New Roman" w:hAnsi="Times New Roman" w:cs="Times New Roman"/>
          <w:sz w:val="18"/>
          <w:szCs w:val="18"/>
          <w:lang w:val="sr-Cyrl-RS"/>
        </w:rPr>
        <w:t>упуте ортодонта у току терапије.</w:t>
      </w:r>
    </w:p>
    <w:p w:rsidR="002C003A" w:rsidRPr="000602B6" w:rsidRDefault="002C003A" w:rsidP="002907D2">
      <w:pPr>
        <w:spacing w:line="240" w:lineRule="auto"/>
        <w:jc w:val="both"/>
        <w:rPr>
          <w:rFonts w:ascii="Times New Roman" w:hAnsi="Times New Roman" w:cs="Times New Roman"/>
          <w:sz w:val="18"/>
          <w:szCs w:val="18"/>
        </w:rPr>
      </w:pPr>
      <w:r w:rsidRPr="000602B6">
        <w:rPr>
          <w:rFonts w:ascii="Times New Roman" w:hAnsi="Times New Roman" w:cs="Times New Roman"/>
          <w:sz w:val="18"/>
          <w:szCs w:val="18"/>
          <w:lang w:val="sr-Cyrl-RS"/>
        </w:rPr>
        <w:t>Ци</w:t>
      </w:r>
      <w:r w:rsidR="009B212B" w:rsidRPr="000602B6">
        <w:rPr>
          <w:rFonts w:ascii="Times New Roman" w:hAnsi="Times New Roman" w:cs="Times New Roman"/>
          <w:sz w:val="18"/>
          <w:szCs w:val="18"/>
          <w:lang w:val="sr-Cyrl-RS"/>
        </w:rPr>
        <w:t>љ овог рада</w:t>
      </w:r>
      <w:r w:rsidRPr="000602B6">
        <w:rPr>
          <w:rFonts w:ascii="Times New Roman" w:hAnsi="Times New Roman" w:cs="Times New Roman"/>
          <w:sz w:val="18"/>
          <w:szCs w:val="18"/>
          <w:lang w:val="sr-Cyrl-RS"/>
        </w:rPr>
        <w:t xml:space="preserve"> је кратак пре</w:t>
      </w:r>
      <w:r w:rsidR="00FD0D4C" w:rsidRPr="000602B6">
        <w:rPr>
          <w:rFonts w:ascii="Times New Roman" w:hAnsi="Times New Roman" w:cs="Times New Roman"/>
          <w:sz w:val="18"/>
          <w:szCs w:val="18"/>
          <w:lang w:val="sr-Cyrl-RS"/>
        </w:rPr>
        <w:t>глед свих могућнос</w:t>
      </w:r>
      <w:r w:rsidR="00E16970" w:rsidRPr="000602B6">
        <w:rPr>
          <w:rFonts w:ascii="Times New Roman" w:hAnsi="Times New Roman" w:cs="Times New Roman"/>
          <w:sz w:val="18"/>
          <w:szCs w:val="18"/>
          <w:lang w:val="sr-Cyrl-RS"/>
        </w:rPr>
        <w:t>ти и ограничења употребе пластичних провидних фолија</w:t>
      </w:r>
      <w:r w:rsidR="00FD0D4C" w:rsidRPr="000602B6">
        <w:rPr>
          <w:rFonts w:ascii="Times New Roman" w:hAnsi="Times New Roman" w:cs="Times New Roman"/>
          <w:sz w:val="18"/>
          <w:szCs w:val="18"/>
          <w:lang w:val="sr-Cyrl-RS"/>
        </w:rPr>
        <w:t xml:space="preserve"> у</w:t>
      </w:r>
      <w:r w:rsidRPr="000602B6">
        <w:rPr>
          <w:rFonts w:ascii="Times New Roman" w:hAnsi="Times New Roman" w:cs="Times New Roman"/>
          <w:sz w:val="18"/>
          <w:szCs w:val="18"/>
          <w:lang w:val="sr-Cyrl-RS"/>
        </w:rPr>
        <w:t xml:space="preserve"> терапији ортодонтских неправилности.</w:t>
      </w:r>
    </w:p>
    <w:p w:rsidR="0048392A" w:rsidRPr="002907D2" w:rsidRDefault="0048392A" w:rsidP="002907D2">
      <w:pPr>
        <w:spacing w:line="240" w:lineRule="auto"/>
        <w:jc w:val="both"/>
        <w:rPr>
          <w:rFonts w:ascii="Times New Roman" w:hAnsi="Times New Roman" w:cs="Times New Roman"/>
          <w:sz w:val="18"/>
          <w:szCs w:val="18"/>
        </w:rPr>
      </w:pPr>
      <w:r w:rsidRPr="000602B6">
        <w:rPr>
          <w:rFonts w:ascii="Times New Roman" w:hAnsi="Times New Roman" w:cs="Times New Roman"/>
          <w:sz w:val="18"/>
          <w:szCs w:val="18"/>
          <w:lang w:val="sr-Cyrl-RS"/>
        </w:rPr>
        <w:t>Кључне ријечи: провидне</w:t>
      </w:r>
      <w:r w:rsidR="00911087" w:rsidRPr="000602B6">
        <w:rPr>
          <w:rFonts w:ascii="Times New Roman" w:hAnsi="Times New Roman" w:cs="Times New Roman"/>
          <w:sz w:val="18"/>
          <w:szCs w:val="18"/>
        </w:rPr>
        <w:t xml:space="preserve"> </w:t>
      </w:r>
      <w:r w:rsidR="00911087" w:rsidRPr="000602B6">
        <w:rPr>
          <w:rFonts w:ascii="Times New Roman" w:hAnsi="Times New Roman" w:cs="Times New Roman"/>
          <w:sz w:val="18"/>
          <w:szCs w:val="18"/>
          <w:lang w:val="sr-Cyrl-RS"/>
        </w:rPr>
        <w:t>пластичне</w:t>
      </w:r>
      <w:r w:rsidRPr="000602B6">
        <w:rPr>
          <w:rFonts w:ascii="Times New Roman" w:hAnsi="Times New Roman" w:cs="Times New Roman"/>
          <w:sz w:val="18"/>
          <w:szCs w:val="18"/>
          <w:lang w:val="sr-Cyrl-RS"/>
        </w:rPr>
        <w:t xml:space="preserve"> фолије, </w:t>
      </w:r>
      <w:r w:rsidR="00EF7F8A" w:rsidRPr="000602B6">
        <w:rPr>
          <w:rFonts w:ascii="Times New Roman" w:hAnsi="Times New Roman" w:cs="Times New Roman"/>
          <w:sz w:val="18"/>
          <w:szCs w:val="18"/>
          <w:lang w:val="sr-Cyrl-RS"/>
        </w:rPr>
        <w:t>терапија пластичним алајнерима</w:t>
      </w:r>
      <w:r w:rsidR="002907D2">
        <w:rPr>
          <w:rFonts w:ascii="Times New Roman" w:hAnsi="Times New Roman" w:cs="Times New Roman"/>
          <w:sz w:val="18"/>
          <w:szCs w:val="18"/>
        </w:rPr>
        <w:t>.</w:t>
      </w:r>
    </w:p>
    <w:p w:rsidR="00EC4DD5" w:rsidRPr="000602B6" w:rsidRDefault="00EC4DD5" w:rsidP="00E16970">
      <w:pPr>
        <w:spacing w:line="240" w:lineRule="auto"/>
        <w:rPr>
          <w:rFonts w:ascii="Times New Roman" w:hAnsi="Times New Roman" w:cs="Times New Roman"/>
          <w:sz w:val="24"/>
          <w:szCs w:val="24"/>
        </w:rPr>
      </w:pPr>
    </w:p>
    <w:p w:rsidR="00EC4DD5" w:rsidRPr="000602B6" w:rsidRDefault="00EC4DD5" w:rsidP="002907D2">
      <w:pPr>
        <w:jc w:val="center"/>
        <w:rPr>
          <w:rFonts w:ascii="Times New Roman" w:hAnsi="Times New Roman" w:cs="Times New Roman"/>
          <w:b/>
          <w:sz w:val="24"/>
          <w:szCs w:val="24"/>
          <w:lang w:val="sr-Latn-BA"/>
        </w:rPr>
      </w:pPr>
      <w:r w:rsidRPr="000602B6">
        <w:rPr>
          <w:rFonts w:ascii="Times New Roman" w:hAnsi="Times New Roman" w:cs="Times New Roman"/>
          <w:b/>
          <w:sz w:val="24"/>
          <w:szCs w:val="24"/>
          <w:lang w:val="sr-Latn-BA"/>
        </w:rPr>
        <w:t>THERAPY WITH TRANSPARENT PLASTIC FOILS  IN CONTEMPORARY ORTHODONTICS</w:t>
      </w:r>
    </w:p>
    <w:p w:rsidR="00EC4DD5" w:rsidRPr="000602B6" w:rsidRDefault="00EC4DD5" w:rsidP="00EC4DD5">
      <w:pPr>
        <w:rPr>
          <w:rFonts w:ascii="Times New Roman" w:hAnsi="Times New Roman" w:cs="Times New Roman"/>
          <w:sz w:val="24"/>
          <w:szCs w:val="24"/>
          <w:lang w:val="sr-Latn-BA"/>
        </w:rPr>
      </w:pPr>
    </w:p>
    <w:p w:rsidR="00EC4DD5" w:rsidRPr="000602B6" w:rsidRDefault="000602B6" w:rsidP="002907D2">
      <w:pPr>
        <w:jc w:val="both"/>
        <w:rPr>
          <w:rFonts w:ascii="Times New Roman" w:hAnsi="Times New Roman" w:cs="Times New Roman"/>
          <w:sz w:val="18"/>
          <w:szCs w:val="18"/>
          <w:lang w:val="sr-Latn-BA"/>
        </w:rPr>
      </w:pPr>
      <w:r w:rsidRPr="000602B6">
        <w:rPr>
          <w:rFonts w:ascii="Times New Roman" w:hAnsi="Times New Roman" w:cs="Times New Roman"/>
          <w:sz w:val="18"/>
          <w:szCs w:val="18"/>
          <w:lang w:val="sr-Latn-BA"/>
        </w:rPr>
        <w:t>Abstract</w:t>
      </w:r>
      <w:r>
        <w:rPr>
          <w:rFonts w:ascii="Times New Roman" w:hAnsi="Times New Roman" w:cs="Times New Roman"/>
          <w:sz w:val="18"/>
          <w:szCs w:val="18"/>
          <w:lang w:val="sr-Cyrl-RS"/>
        </w:rPr>
        <w:t xml:space="preserve">: </w:t>
      </w:r>
      <w:r w:rsidR="00EC4DD5" w:rsidRPr="000602B6">
        <w:rPr>
          <w:rFonts w:ascii="Times New Roman" w:hAnsi="Times New Roman" w:cs="Times New Roman"/>
          <w:sz w:val="18"/>
          <w:szCs w:val="18"/>
          <w:lang w:val="sr-Latn-BA"/>
        </w:rPr>
        <w:t>Transparent plastic foils (Invisalign, aligner) are used to correct mild irregularities of the teeth. Unlike traditional fixed appliances, which consist of brackets, arches and elastic rubber, foil for teeth straightening lead teeth in the ideal position with the help of plastic, transparent aligners. This makes them practically invisible on the teeth, unlike standard fixed apparatus. Invisible foil for correcting the teeth are made of thin, transparent, thermoplastic material (medical polyurethane).</w:t>
      </w:r>
    </w:p>
    <w:p w:rsidR="00EC4DD5" w:rsidRPr="000602B6" w:rsidRDefault="00EC4DD5" w:rsidP="002907D2">
      <w:pPr>
        <w:jc w:val="both"/>
        <w:rPr>
          <w:rFonts w:ascii="Times New Roman" w:hAnsi="Times New Roman" w:cs="Times New Roman"/>
          <w:sz w:val="18"/>
          <w:szCs w:val="18"/>
          <w:lang w:val="sr-Latn-BA"/>
        </w:rPr>
      </w:pPr>
      <w:r w:rsidRPr="000602B6">
        <w:rPr>
          <w:rFonts w:ascii="Times New Roman" w:hAnsi="Times New Roman" w:cs="Times New Roman"/>
          <w:sz w:val="18"/>
          <w:szCs w:val="18"/>
          <w:lang w:val="sr-Latn-BA"/>
        </w:rPr>
        <w:t>Previously, these materials were used for the purpose of retention therapy after completing the orthodontic treatment. Today, in addition to this they are also used to move the teeth. Plastic transparent foils are an excellent choice for adult patients who are willing to cooperate and  to listen to instructions of orthodontist during the treatment.</w:t>
      </w:r>
    </w:p>
    <w:p w:rsidR="00EC4DD5" w:rsidRPr="000602B6" w:rsidRDefault="00EC4DD5" w:rsidP="002907D2">
      <w:pPr>
        <w:jc w:val="both"/>
        <w:rPr>
          <w:rFonts w:ascii="Times New Roman" w:hAnsi="Times New Roman" w:cs="Times New Roman"/>
          <w:sz w:val="18"/>
          <w:szCs w:val="18"/>
          <w:lang w:val="sr-Cyrl-RS"/>
        </w:rPr>
      </w:pPr>
      <w:r w:rsidRPr="000602B6">
        <w:rPr>
          <w:rFonts w:ascii="Times New Roman" w:hAnsi="Times New Roman" w:cs="Times New Roman"/>
          <w:sz w:val="18"/>
          <w:szCs w:val="18"/>
          <w:lang w:val="sr-Latn-BA"/>
        </w:rPr>
        <w:t>The aim of this paper is a brief overview of all possibilities and limitations of the use of transparent plastic foils in the treatment of orthodontic irregularities.</w:t>
      </w:r>
    </w:p>
    <w:p w:rsidR="00911087" w:rsidRPr="000602B6" w:rsidRDefault="00911087" w:rsidP="002907D2">
      <w:pPr>
        <w:jc w:val="both"/>
        <w:rPr>
          <w:rFonts w:ascii="Times New Roman" w:hAnsi="Times New Roman" w:cs="Times New Roman"/>
          <w:sz w:val="18"/>
          <w:szCs w:val="18"/>
          <w:lang w:val="sr-Latn-RS"/>
        </w:rPr>
      </w:pPr>
      <w:r w:rsidRPr="000602B6">
        <w:rPr>
          <w:rFonts w:ascii="Times New Roman" w:hAnsi="Times New Roman" w:cs="Times New Roman"/>
          <w:sz w:val="18"/>
          <w:szCs w:val="18"/>
          <w:lang w:val="sr-Latn-RS"/>
        </w:rPr>
        <w:t>Key words: clear plastic appliances, clear aligner therapy</w:t>
      </w:r>
      <w:r w:rsidR="002907D2">
        <w:rPr>
          <w:rFonts w:ascii="Times New Roman" w:hAnsi="Times New Roman" w:cs="Times New Roman"/>
          <w:sz w:val="18"/>
          <w:szCs w:val="18"/>
          <w:lang w:val="sr-Latn-RS"/>
        </w:rPr>
        <w:t>.</w:t>
      </w:r>
    </w:p>
    <w:p w:rsidR="00EC4DD5" w:rsidRPr="000602B6" w:rsidRDefault="00EC4DD5" w:rsidP="00EC4DD5">
      <w:pPr>
        <w:rPr>
          <w:rFonts w:ascii="Times New Roman" w:hAnsi="Times New Roman" w:cs="Times New Roman"/>
          <w:sz w:val="24"/>
          <w:szCs w:val="24"/>
          <w:lang w:val="sr-Latn-BA"/>
        </w:rPr>
      </w:pPr>
    </w:p>
    <w:p w:rsidR="002C003A" w:rsidRPr="000602B6" w:rsidRDefault="002C003A">
      <w:pPr>
        <w:rPr>
          <w:rFonts w:ascii="Times New Roman" w:hAnsi="Times New Roman" w:cs="Times New Roman"/>
          <w:sz w:val="24"/>
          <w:szCs w:val="24"/>
          <w:lang w:val="sr-Cyrl-RS"/>
        </w:rPr>
      </w:pPr>
    </w:p>
    <w:sectPr w:rsidR="002C003A" w:rsidRPr="000602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911"/>
    <w:rsid w:val="000602B6"/>
    <w:rsid w:val="00162277"/>
    <w:rsid w:val="001D4D3B"/>
    <w:rsid w:val="002907D2"/>
    <w:rsid w:val="002C003A"/>
    <w:rsid w:val="0048392A"/>
    <w:rsid w:val="004B70B1"/>
    <w:rsid w:val="006C2911"/>
    <w:rsid w:val="008768A1"/>
    <w:rsid w:val="00911087"/>
    <w:rsid w:val="009B212B"/>
    <w:rsid w:val="00A66E35"/>
    <w:rsid w:val="00AD4778"/>
    <w:rsid w:val="00B842C7"/>
    <w:rsid w:val="00BC392E"/>
    <w:rsid w:val="00BC4141"/>
    <w:rsid w:val="00E16970"/>
    <w:rsid w:val="00E47D94"/>
    <w:rsid w:val="00EC4DD5"/>
    <w:rsid w:val="00EF7F8A"/>
    <w:rsid w:val="00FD0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02B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02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vanas@me.com" TargetMode="External"/><Relationship Id="rId3" Type="http://schemas.openxmlformats.org/officeDocument/2006/relationships/settings" Target="settings.xml"/><Relationship Id="rId7" Type="http://schemas.openxmlformats.org/officeDocument/2006/relationships/hyperlink" Target="mailto:goran_arlov@yahoo.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bozanagalic@hotmail.com" TargetMode="External"/><Relationship Id="rId11" Type="http://schemas.openxmlformats.org/officeDocument/2006/relationships/theme" Target="theme/theme1.xml"/><Relationship Id="rId5" Type="http://schemas.openxmlformats.org/officeDocument/2006/relationships/hyperlink" Target="mailto:ilic_jana@hot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r.tijanalatincic@liv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435</Words>
  <Characters>2482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9</cp:revision>
  <dcterms:created xsi:type="dcterms:W3CDTF">2015-05-31T09:52:00Z</dcterms:created>
  <dcterms:modified xsi:type="dcterms:W3CDTF">2015-06-02T21:12:00Z</dcterms:modified>
</cp:coreProperties>
</file>