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B83EF3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67159D" w:rsidRDefault="0067159D" w:rsidP="0067159D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  <w:r w:rsidRPr="0067159D">
        <w:rPr>
          <w:rFonts w:ascii="Times New Roman" w:hAnsi="Times New Roman"/>
          <w:b/>
          <w:noProof w:val="0"/>
          <w:sz w:val="24"/>
          <w:szCs w:val="24"/>
        </w:rPr>
        <w:t>BIODEGRADABLE, BIOACTIVE COATING SYSTEMS FOR HARD TISSUE IMPLANTS</w:t>
      </w:r>
    </w:p>
    <w:p w:rsidR="0067159D" w:rsidRDefault="0067159D" w:rsidP="002B58B3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i/>
          <w:noProof w:val="0"/>
        </w:rPr>
      </w:pPr>
    </w:p>
    <w:p w:rsidR="0067159D" w:rsidRPr="0067159D" w:rsidRDefault="0067159D" w:rsidP="0067159D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i/>
          <w:noProof w:val="0"/>
          <w:sz w:val="24"/>
          <w:szCs w:val="24"/>
          <w:lang w:val="de-DE"/>
        </w:rPr>
      </w:pPr>
      <w:r w:rsidRPr="0067159D">
        <w:rPr>
          <w:rFonts w:ascii="Times New Roman" w:hAnsi="Times New Roman"/>
          <w:b/>
          <w:i/>
          <w:noProof w:val="0"/>
          <w:sz w:val="24"/>
          <w:szCs w:val="24"/>
          <w:lang w:val="de-DE"/>
        </w:rPr>
        <w:t xml:space="preserve">Matthias Schnabelrauch </w:t>
      </w:r>
    </w:p>
    <w:p w:rsidR="0067159D" w:rsidRPr="0067159D" w:rsidRDefault="0067159D" w:rsidP="0067159D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i/>
          <w:noProof w:val="0"/>
          <w:sz w:val="24"/>
          <w:szCs w:val="24"/>
          <w:lang w:val="de-DE"/>
        </w:rPr>
      </w:pPr>
      <w:r w:rsidRPr="0067159D">
        <w:rPr>
          <w:rFonts w:ascii="Times New Roman" w:hAnsi="Times New Roman"/>
          <w:b/>
          <w:i/>
          <w:noProof w:val="0"/>
          <w:sz w:val="24"/>
          <w:szCs w:val="24"/>
          <w:lang w:val="de-DE"/>
        </w:rPr>
        <w:t xml:space="preserve">INNOVENT e. V., Biomaterials Department, </w:t>
      </w:r>
      <w:proofErr w:type="spellStart"/>
      <w:r w:rsidRPr="0067159D">
        <w:rPr>
          <w:rFonts w:ascii="Times New Roman" w:hAnsi="Times New Roman"/>
          <w:b/>
          <w:i/>
          <w:noProof w:val="0"/>
          <w:sz w:val="24"/>
          <w:szCs w:val="24"/>
          <w:lang w:val="de-DE"/>
        </w:rPr>
        <w:t>Pruessingstrasse</w:t>
      </w:r>
      <w:proofErr w:type="spellEnd"/>
      <w:r w:rsidRPr="0067159D">
        <w:rPr>
          <w:rFonts w:ascii="Times New Roman" w:hAnsi="Times New Roman"/>
          <w:b/>
          <w:i/>
          <w:noProof w:val="0"/>
          <w:sz w:val="24"/>
          <w:szCs w:val="24"/>
          <w:lang w:val="de-DE"/>
        </w:rPr>
        <w:t xml:space="preserve"> 27B, D-07745 Jena, Germany, </w:t>
      </w:r>
      <w:proofErr w:type="spellStart"/>
      <w:r w:rsidRPr="0067159D">
        <w:rPr>
          <w:rFonts w:ascii="Times New Roman" w:hAnsi="Times New Roman"/>
          <w:b/>
          <w:i/>
          <w:noProof w:val="0"/>
          <w:sz w:val="24"/>
          <w:szCs w:val="24"/>
          <w:lang w:val="de-DE"/>
        </w:rPr>
        <w:t>E-mail</w:t>
      </w:r>
      <w:proofErr w:type="spellEnd"/>
      <w:r w:rsidRPr="0067159D">
        <w:rPr>
          <w:rFonts w:ascii="Times New Roman" w:hAnsi="Times New Roman"/>
          <w:b/>
          <w:i/>
          <w:noProof w:val="0"/>
          <w:sz w:val="24"/>
          <w:szCs w:val="24"/>
          <w:lang w:val="de-DE"/>
        </w:rPr>
        <w:t>: ms@innovent-jena.de</w:t>
      </w:r>
    </w:p>
    <w:p w:rsidR="0067159D" w:rsidRDefault="0067159D" w:rsidP="002B58B3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i/>
          <w:noProof w:val="0"/>
        </w:rPr>
      </w:pPr>
    </w:p>
    <w:p w:rsidR="0067159D" w:rsidRDefault="0067159D" w:rsidP="008E56A0">
      <w:pPr>
        <w:ind w:firstLine="0"/>
        <w:jc w:val="center"/>
        <w:rPr>
          <w:rFonts w:ascii="Times New Roman" w:hAnsi="Times New Roman"/>
          <w:noProof w:val="0"/>
          <w:sz w:val="18"/>
          <w:szCs w:val="18"/>
          <w:vertAlign w:val="superscript"/>
        </w:rPr>
      </w:pPr>
    </w:p>
    <w:p w:rsidR="0067159D" w:rsidRDefault="0067159D" w:rsidP="008E56A0">
      <w:pPr>
        <w:ind w:firstLine="0"/>
        <w:jc w:val="center"/>
        <w:rPr>
          <w:rFonts w:ascii="Times New Roman" w:hAnsi="Times New Roman"/>
          <w:noProof w:val="0"/>
          <w:sz w:val="18"/>
          <w:szCs w:val="18"/>
          <w:vertAlign w:val="superscript"/>
        </w:rPr>
      </w:pPr>
    </w:p>
    <w:p w:rsidR="0067159D" w:rsidRDefault="0067159D" w:rsidP="008E56A0">
      <w:pPr>
        <w:ind w:firstLine="0"/>
        <w:jc w:val="center"/>
        <w:rPr>
          <w:rFonts w:ascii="Times New Roman" w:hAnsi="Times New Roman"/>
          <w:noProof w:val="0"/>
          <w:sz w:val="18"/>
          <w:szCs w:val="18"/>
          <w:vertAlign w:val="superscript"/>
        </w:rPr>
      </w:pPr>
    </w:p>
    <w:p w:rsidR="00D21436" w:rsidRPr="00A6017B" w:rsidRDefault="00034D0E" w:rsidP="0067159D">
      <w:pPr>
        <w:ind w:firstLine="0"/>
        <w:jc w:val="center"/>
        <w:rPr>
          <w:rFonts w:ascii="Times New Roman" w:hAnsi="Times New Roman"/>
          <w:noProof w:val="0"/>
          <w:sz w:val="18"/>
          <w:szCs w:val="18"/>
        </w:rPr>
      </w:pPr>
      <w:r w:rsidRPr="00074D9E">
        <w:rPr>
          <w:rFonts w:ascii="Times New Roman" w:hAnsi="Times New Roman"/>
          <w:noProof w:val="0"/>
          <w:sz w:val="18"/>
          <w:szCs w:val="18"/>
        </w:rPr>
        <w:t xml:space="preserve"> </w:t>
      </w:r>
    </w:p>
    <w:p w:rsidR="0067159D" w:rsidRPr="0067159D" w:rsidRDefault="00B83EF3" w:rsidP="0067159D">
      <w:pPr>
        <w:rPr>
          <w:rFonts w:ascii="Times New Roman" w:hAnsi="Times New Roman"/>
          <w:noProof w:val="0"/>
          <w:sz w:val="24"/>
          <w:szCs w:val="24"/>
          <w:lang w:val="en-GB"/>
        </w:rPr>
      </w:pPr>
      <w:r w:rsidRPr="0067159D">
        <w:rPr>
          <w:rFonts w:ascii="Times New Roman" w:hAnsi="Times New Roman"/>
          <w:b/>
          <w:noProof w:val="0"/>
          <w:sz w:val="24"/>
          <w:szCs w:val="24"/>
        </w:rPr>
        <w:t>Abstract</w:t>
      </w:r>
      <w:r w:rsidR="006F2BB8" w:rsidRPr="0067159D">
        <w:rPr>
          <w:rFonts w:ascii="Times New Roman" w:hAnsi="Times New Roman"/>
          <w:b/>
          <w:noProof w:val="0"/>
          <w:sz w:val="24"/>
          <w:szCs w:val="24"/>
        </w:rPr>
        <w:t xml:space="preserve">: </w:t>
      </w:r>
      <w:r w:rsidR="0067159D" w:rsidRPr="0067159D">
        <w:rPr>
          <w:rFonts w:ascii="Times New Roman" w:hAnsi="Times New Roman"/>
          <w:noProof w:val="0"/>
          <w:sz w:val="24"/>
          <w:szCs w:val="24"/>
          <w:lang w:val="en-GB"/>
        </w:rPr>
        <w:t xml:space="preserve">Metals and ceramics have found widespread application in orthopaedics and dentistry as biomaterials such as artificial joints, </w:t>
      </w:r>
      <w:proofErr w:type="spellStart"/>
      <w:r w:rsidR="0067159D" w:rsidRPr="0067159D">
        <w:rPr>
          <w:rFonts w:ascii="Times New Roman" w:hAnsi="Times New Roman"/>
          <w:noProof w:val="0"/>
          <w:sz w:val="24"/>
          <w:szCs w:val="24"/>
          <w:lang w:val="en-GB"/>
        </w:rPr>
        <w:t>osteosynthesis</w:t>
      </w:r>
      <w:proofErr w:type="spellEnd"/>
      <w:r w:rsidR="0067159D" w:rsidRPr="0067159D">
        <w:rPr>
          <w:rFonts w:ascii="Times New Roman" w:hAnsi="Times New Roman"/>
          <w:noProof w:val="0"/>
          <w:sz w:val="24"/>
          <w:szCs w:val="24"/>
          <w:lang w:val="en-GB"/>
        </w:rPr>
        <w:t xml:space="preserve"> devices, intervertebral cages or dental implants. The design of their material surfaces plays a key role to provide rapid integration of the specific implant into the surrounding bone tissue and to ensure their long-term functionality. In addition to a proper </w:t>
      </w:r>
      <w:proofErr w:type="spellStart"/>
      <w:r w:rsidR="0067159D" w:rsidRPr="0067159D">
        <w:rPr>
          <w:rFonts w:ascii="Times New Roman" w:hAnsi="Times New Roman"/>
          <w:noProof w:val="0"/>
          <w:sz w:val="24"/>
          <w:szCs w:val="24"/>
          <w:lang w:val="en-GB"/>
        </w:rPr>
        <w:t>osseointegration</w:t>
      </w:r>
      <w:proofErr w:type="spellEnd"/>
      <w:r w:rsidR="0067159D" w:rsidRPr="0067159D">
        <w:rPr>
          <w:rFonts w:ascii="Times New Roman" w:hAnsi="Times New Roman"/>
          <w:noProof w:val="0"/>
          <w:sz w:val="24"/>
          <w:szCs w:val="24"/>
          <w:lang w:val="en-GB"/>
        </w:rPr>
        <w:t xml:space="preserve"> of implants their protection against bacterial infection becomes more and more important due to the problem of implant-related microbial infections. There exist various concepts to tailor biomaterial surfaces with regard to their application requirement.</w:t>
      </w:r>
    </w:p>
    <w:p w:rsidR="0067159D" w:rsidRPr="0067159D" w:rsidRDefault="0067159D" w:rsidP="0067159D">
      <w:pPr>
        <w:rPr>
          <w:rFonts w:ascii="Times New Roman" w:hAnsi="Times New Roman"/>
          <w:noProof w:val="0"/>
          <w:sz w:val="24"/>
          <w:szCs w:val="24"/>
          <w:lang w:val="en-GB"/>
        </w:rPr>
      </w:pPr>
      <w:r w:rsidRPr="0067159D">
        <w:rPr>
          <w:rFonts w:ascii="Times New Roman" w:hAnsi="Times New Roman"/>
          <w:noProof w:val="0"/>
          <w:sz w:val="24"/>
          <w:szCs w:val="24"/>
          <w:lang w:val="en-GB"/>
        </w:rPr>
        <w:t xml:space="preserve">In this context we report on the development of new coating systems based on biodegradable and highly biocompatible functional materials acting as carriers for both </w:t>
      </w:r>
      <w:proofErr w:type="spellStart"/>
      <w:r w:rsidRPr="0067159D">
        <w:rPr>
          <w:rFonts w:ascii="Times New Roman" w:hAnsi="Times New Roman"/>
          <w:noProof w:val="0"/>
          <w:sz w:val="24"/>
          <w:szCs w:val="24"/>
          <w:lang w:val="en-GB"/>
        </w:rPr>
        <w:t>osteogenic</w:t>
      </w:r>
      <w:proofErr w:type="spellEnd"/>
      <w:r w:rsidRPr="0067159D">
        <w:rPr>
          <w:rFonts w:ascii="Times New Roman" w:hAnsi="Times New Roman"/>
          <w:noProof w:val="0"/>
          <w:sz w:val="24"/>
          <w:szCs w:val="24"/>
          <w:lang w:val="en-GB"/>
        </w:rPr>
        <w:t xml:space="preserve"> agents like cell adhesion peptides, growth factors, and low-molecular weight drugs as well as antimicrobial agents. Novel polysaccharide-based coating systems allow the selective immobilisation of cell adhesion stimulating peptide sequences onto metallic or ceramic implants. A further approach focuses on the manufacture of sparingly soluble salts of low and high molecular weight bioactive agents providing a controlled and sustained release of the bioactive agent over time. Results on in vitro and in vivo-testing are presented and the clinical application potential of the new coatings is discussed.</w:t>
      </w:r>
    </w:p>
    <w:p w:rsidR="00B83EF3" w:rsidRPr="00A6017B" w:rsidRDefault="00B83EF3" w:rsidP="00586954">
      <w:pPr>
        <w:rPr>
          <w:rFonts w:ascii="Times New Roman" w:hAnsi="Times New Roman"/>
          <w:noProof w:val="0"/>
          <w:sz w:val="18"/>
          <w:szCs w:val="18"/>
        </w:rPr>
      </w:pPr>
    </w:p>
    <w:p w:rsidR="008E56A0" w:rsidRPr="00A6017B" w:rsidRDefault="008E56A0" w:rsidP="008E56A0">
      <w:pPr>
        <w:ind w:firstLine="0"/>
        <w:rPr>
          <w:rFonts w:ascii="Times New Roman" w:hAnsi="Times New Roman"/>
          <w:noProof w:val="0"/>
          <w:sz w:val="18"/>
          <w:szCs w:val="18"/>
        </w:rPr>
      </w:pPr>
    </w:p>
    <w:p w:rsidR="008E56A0" w:rsidRPr="00A6017B" w:rsidRDefault="008E56A0" w:rsidP="008E56A0">
      <w:pPr>
        <w:ind w:firstLine="0"/>
        <w:rPr>
          <w:rFonts w:ascii="Times New Roman" w:hAnsi="Times New Roman"/>
          <w:noProof w:val="0"/>
          <w:sz w:val="18"/>
          <w:szCs w:val="18"/>
        </w:rPr>
      </w:pPr>
    </w:p>
    <w:p w:rsidR="008E56A0" w:rsidRPr="00A6017B" w:rsidRDefault="008E56A0" w:rsidP="008E56A0">
      <w:pPr>
        <w:ind w:firstLine="0"/>
        <w:rPr>
          <w:rFonts w:ascii="Times New Roman" w:hAnsi="Times New Roman"/>
          <w:noProof w:val="0"/>
          <w:sz w:val="18"/>
          <w:szCs w:val="18"/>
        </w:rPr>
      </w:pPr>
    </w:p>
    <w:sectPr w:rsidR="008E56A0" w:rsidRPr="00A6017B" w:rsidSect="00171D47">
      <w:headerReference w:type="first" r:id="rId6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964" w:rsidRDefault="00A35964" w:rsidP="008E56A0">
      <w:r>
        <w:separator/>
      </w:r>
    </w:p>
  </w:endnote>
  <w:endnote w:type="continuationSeparator" w:id="0">
    <w:p w:rsidR="00A35964" w:rsidRDefault="00A35964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964" w:rsidRDefault="00A35964" w:rsidP="008E56A0">
      <w:r>
        <w:separator/>
      </w:r>
    </w:p>
  </w:footnote>
  <w:footnote w:type="continuationSeparator" w:id="0">
    <w:p w:rsidR="00A35964" w:rsidRDefault="00A35964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="00586954">
      <w:rPr>
        <w:rFonts w:ascii="Times New Roman" w:hAnsi="Times New Roman"/>
        <w:sz w:val="17"/>
        <w:szCs w:val="17"/>
        <w:lang w:val="bs-Latn-BA"/>
      </w:rPr>
      <w:t>II</w:t>
    </w:r>
    <w:r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="001040E8">
      <w:rPr>
        <w:rFonts w:ascii="Times New Roman" w:hAnsi="Times New Roman"/>
        <w:i/>
        <w:sz w:val="17"/>
        <w:szCs w:val="17"/>
      </w:rPr>
      <w:t>5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Лука, </w:t>
    </w:r>
    <w:r w:rsidR="00EC59EB">
      <w:rPr>
        <w:rFonts w:ascii="Times New Roman" w:hAnsi="Times New Roman"/>
        <w:sz w:val="17"/>
        <w:szCs w:val="17"/>
        <w:lang w:val="bs-Latn-BA"/>
      </w:rPr>
      <w:t>6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EC59EB">
      <w:rPr>
        <w:rFonts w:ascii="Times New Roman" w:hAnsi="Times New Roman"/>
        <w:sz w:val="17"/>
        <w:szCs w:val="17"/>
        <w:lang w:val="bs-Latn-BA"/>
      </w:rPr>
      <w:t>7</w:t>
    </w:r>
    <w:r w:rsidR="00FF01A6">
      <w:rPr>
        <w:rFonts w:ascii="Times New Roman" w:hAnsi="Times New Roman"/>
        <w:sz w:val="17"/>
        <w:szCs w:val="17"/>
        <w:lang w:val="bs-Cyrl-BA"/>
      </w:rPr>
      <w:t xml:space="preserve"> </w:t>
    </w:r>
    <w:r w:rsidR="00AE4288">
      <w:rPr>
        <w:rFonts w:ascii="Times New Roman" w:hAnsi="Times New Roman"/>
        <w:sz w:val="17"/>
        <w:szCs w:val="17"/>
        <w:lang/>
      </w:rPr>
      <w:t>септембар</w:t>
    </w:r>
    <w:r w:rsidR="00FF01A6">
      <w:rPr>
        <w:rFonts w:ascii="Times New Roman" w:hAnsi="Times New Roman"/>
        <w:sz w:val="17"/>
        <w:szCs w:val="17"/>
        <w:lang w:val="bs-Cyrl-BA"/>
      </w:rPr>
      <w:t xml:space="preserve"> 201</w:t>
    </w:r>
    <w:r w:rsidR="001040E8">
      <w:rPr>
        <w:rFonts w:ascii="Times New Roman" w:hAnsi="Times New Roman"/>
        <w:sz w:val="17"/>
        <w:szCs w:val="17"/>
      </w:rPr>
      <w:t>5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="00586954">
      <w:rPr>
        <w:rFonts w:ascii="Times New Roman" w:hAnsi="Times New Roman"/>
        <w:sz w:val="17"/>
        <w:szCs w:val="17"/>
        <w:lang w:val="bs-Latn-BA"/>
      </w:rPr>
      <w:t>II</w:t>
    </w:r>
    <w:r w:rsidRPr="00351BEC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 201</w:t>
    </w:r>
    <w:r w:rsidR="001040E8">
      <w:rPr>
        <w:rFonts w:ascii="Times New Roman" w:hAnsi="Times New Roman"/>
        <w:i/>
        <w:sz w:val="17"/>
        <w:szCs w:val="17"/>
        <w:lang w:val="bs-Latn-BA"/>
      </w:rPr>
      <w:t>5</w:t>
    </w:r>
    <w:r w:rsidRPr="00351BEC">
      <w:rPr>
        <w:rFonts w:ascii="Times New Roman" w:hAnsi="Times New Roman"/>
        <w:sz w:val="17"/>
        <w:szCs w:val="17"/>
        <w:lang w:val="bs-Latn-BA"/>
      </w:rPr>
      <w:t xml:space="preserve"> – Banja Luka, </w:t>
    </w:r>
    <w:r w:rsidR="00AE4288">
      <w:rPr>
        <w:rFonts w:ascii="Times New Roman" w:hAnsi="Times New Roman"/>
        <w:sz w:val="17"/>
        <w:szCs w:val="17"/>
        <w:lang/>
      </w:rPr>
      <w:t>6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AE4288">
      <w:rPr>
        <w:rFonts w:ascii="Times New Roman" w:hAnsi="Times New Roman"/>
        <w:sz w:val="17"/>
        <w:szCs w:val="17"/>
        <w:lang/>
      </w:rPr>
      <w:t>7</w:t>
    </w:r>
    <w:r w:rsidR="00AE4288">
      <w:rPr>
        <w:rFonts w:ascii="Times New Roman" w:hAnsi="Times New Roman"/>
        <w:sz w:val="17"/>
        <w:szCs w:val="17"/>
        <w:lang w:val="bs-Latn-BA"/>
      </w:rPr>
      <w:t xml:space="preserve"> </w:t>
    </w:r>
    <w:r w:rsidR="00AE4288">
      <w:rPr>
        <w:rFonts w:ascii="Times New Roman" w:hAnsi="Times New Roman"/>
        <w:sz w:val="17"/>
        <w:szCs w:val="17"/>
        <w:lang/>
      </w:rPr>
      <w:t>September</w:t>
    </w:r>
    <w:r w:rsidR="00FF01A6">
      <w:rPr>
        <w:rFonts w:ascii="Times New Roman" w:hAnsi="Times New Roman"/>
        <w:sz w:val="17"/>
        <w:szCs w:val="17"/>
        <w:lang w:val="bs-Latn-BA"/>
      </w:rPr>
      <w:t xml:space="preserve"> 201</w:t>
    </w:r>
    <w:r w:rsidR="001040E8">
      <w:rPr>
        <w:rFonts w:ascii="Times New Roman" w:hAnsi="Times New Roman"/>
        <w:sz w:val="17"/>
        <w:szCs w:val="17"/>
        <w:lang w:val="bs-Latn-BA"/>
      </w:rPr>
      <w:t>5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26F5C"/>
    <w:rsid w:val="00034D0E"/>
    <w:rsid w:val="00041F66"/>
    <w:rsid w:val="000732FF"/>
    <w:rsid w:val="00074D9E"/>
    <w:rsid w:val="00092E8C"/>
    <w:rsid w:val="00103997"/>
    <w:rsid w:val="001040E8"/>
    <w:rsid w:val="00120EB4"/>
    <w:rsid w:val="00121A47"/>
    <w:rsid w:val="00171D47"/>
    <w:rsid w:val="001A758C"/>
    <w:rsid w:val="001C4813"/>
    <w:rsid w:val="001C4CE2"/>
    <w:rsid w:val="001D5E90"/>
    <w:rsid w:val="001F5C4B"/>
    <w:rsid w:val="00214FDF"/>
    <w:rsid w:val="002464AF"/>
    <w:rsid w:val="002B58B3"/>
    <w:rsid w:val="00313F18"/>
    <w:rsid w:val="003167A6"/>
    <w:rsid w:val="00351BEC"/>
    <w:rsid w:val="00364FCB"/>
    <w:rsid w:val="003706A8"/>
    <w:rsid w:val="003F6ABB"/>
    <w:rsid w:val="00410E10"/>
    <w:rsid w:val="00444AFA"/>
    <w:rsid w:val="00482E44"/>
    <w:rsid w:val="00497589"/>
    <w:rsid w:val="00542FD1"/>
    <w:rsid w:val="0056292D"/>
    <w:rsid w:val="00572304"/>
    <w:rsid w:val="00573026"/>
    <w:rsid w:val="00586954"/>
    <w:rsid w:val="005A1AA3"/>
    <w:rsid w:val="005D73F9"/>
    <w:rsid w:val="00626D05"/>
    <w:rsid w:val="006310A4"/>
    <w:rsid w:val="00643328"/>
    <w:rsid w:val="00643C91"/>
    <w:rsid w:val="0067159D"/>
    <w:rsid w:val="00675CF5"/>
    <w:rsid w:val="00682969"/>
    <w:rsid w:val="006C7D9D"/>
    <w:rsid w:val="006F27DF"/>
    <w:rsid w:val="006F2BB8"/>
    <w:rsid w:val="006F50B0"/>
    <w:rsid w:val="006F5921"/>
    <w:rsid w:val="0071339E"/>
    <w:rsid w:val="00737B3B"/>
    <w:rsid w:val="008422E3"/>
    <w:rsid w:val="008665D2"/>
    <w:rsid w:val="00892E35"/>
    <w:rsid w:val="00894F01"/>
    <w:rsid w:val="008C0304"/>
    <w:rsid w:val="008C1B59"/>
    <w:rsid w:val="008E56A0"/>
    <w:rsid w:val="00933CDD"/>
    <w:rsid w:val="009475F7"/>
    <w:rsid w:val="00954820"/>
    <w:rsid w:val="009B7E5D"/>
    <w:rsid w:val="009F123E"/>
    <w:rsid w:val="00A30720"/>
    <w:rsid w:val="00A35964"/>
    <w:rsid w:val="00A6017B"/>
    <w:rsid w:val="00AC3321"/>
    <w:rsid w:val="00AE4288"/>
    <w:rsid w:val="00B27ACD"/>
    <w:rsid w:val="00B320E2"/>
    <w:rsid w:val="00B56E7E"/>
    <w:rsid w:val="00B64F55"/>
    <w:rsid w:val="00B66B2D"/>
    <w:rsid w:val="00B83EF3"/>
    <w:rsid w:val="00BF7DFD"/>
    <w:rsid w:val="00C63658"/>
    <w:rsid w:val="00C66A35"/>
    <w:rsid w:val="00C76751"/>
    <w:rsid w:val="00C95E60"/>
    <w:rsid w:val="00CB43A9"/>
    <w:rsid w:val="00CD7338"/>
    <w:rsid w:val="00D21436"/>
    <w:rsid w:val="00D443CD"/>
    <w:rsid w:val="00D82DD9"/>
    <w:rsid w:val="00DE2944"/>
    <w:rsid w:val="00E2243E"/>
    <w:rsid w:val="00E75816"/>
    <w:rsid w:val="00E94835"/>
    <w:rsid w:val="00EB1717"/>
    <w:rsid w:val="00EC31DA"/>
    <w:rsid w:val="00EC59EB"/>
    <w:rsid w:val="00FC5790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56A0"/>
    <w:pPr>
      <w:tabs>
        <w:tab w:val="center" w:pos="4536"/>
        <w:tab w:val="right" w:pos="9072"/>
      </w:tabs>
    </w:pPr>
    <w:rPr>
      <w:sz w:val="20"/>
      <w:szCs w:val="20"/>
      <w:lang/>
    </w:rPr>
  </w:style>
  <w:style w:type="character" w:customStyle="1" w:styleId="HeaderChar">
    <w:name w:val="Header Char"/>
    <w:link w:val="Header"/>
    <w:uiPriority w:val="99"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56A0"/>
    <w:pPr>
      <w:tabs>
        <w:tab w:val="center" w:pos="4536"/>
        <w:tab w:val="right" w:pos="9072"/>
      </w:tabs>
    </w:pPr>
    <w:rPr>
      <w:sz w:val="20"/>
      <w:szCs w:val="20"/>
      <w:lang/>
    </w:rPr>
  </w:style>
  <w:style w:type="character" w:customStyle="1" w:styleId="FooterChar">
    <w:name w:val="Footer Char"/>
    <w:link w:val="Footer"/>
    <w:uiPriority w:val="99"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cp:lastPrinted>2015-06-15T09:35:00Z</cp:lastPrinted>
  <dcterms:created xsi:type="dcterms:W3CDTF">2015-07-23T10:36:00Z</dcterms:created>
  <dcterms:modified xsi:type="dcterms:W3CDTF">2015-07-23T10:36:00Z</dcterms:modified>
</cp:coreProperties>
</file>