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DC4" w:rsidRPr="00BA151E" w:rsidRDefault="00BA151E" w:rsidP="00BA151E">
      <w:pPr>
        <w:pStyle w:val="a2"/>
      </w:pPr>
      <w:r w:rsidRPr="00BA151E">
        <w:rPr>
          <w:rFonts w:hint="eastAsia"/>
        </w:rPr>
        <w:t>МЕТОДОЛОГИЈА</w:t>
      </w:r>
      <w:r w:rsidRPr="00BA151E">
        <w:t xml:space="preserve"> </w:t>
      </w:r>
      <w:r w:rsidRPr="00BA151E">
        <w:rPr>
          <w:rFonts w:hint="eastAsia"/>
        </w:rPr>
        <w:t>ОБУКЕ</w:t>
      </w:r>
      <w:r w:rsidRPr="00BA151E">
        <w:t xml:space="preserve"> </w:t>
      </w:r>
      <w:r w:rsidRPr="00BA151E">
        <w:rPr>
          <w:rFonts w:hint="eastAsia"/>
        </w:rPr>
        <w:t>О</w:t>
      </w:r>
      <w:r w:rsidRPr="00BA151E">
        <w:t xml:space="preserve"> </w:t>
      </w:r>
      <w:r w:rsidRPr="00BA151E">
        <w:rPr>
          <w:rFonts w:hint="eastAsia"/>
        </w:rPr>
        <w:t>ПОСЛЕДИЦАМА</w:t>
      </w:r>
      <w:r w:rsidRPr="00BA151E">
        <w:t xml:space="preserve"> </w:t>
      </w:r>
      <w:r w:rsidRPr="00BA151E">
        <w:rPr>
          <w:rFonts w:hint="eastAsia"/>
        </w:rPr>
        <w:t>ЗАНЕМАРИВАЊА</w:t>
      </w:r>
      <w:r w:rsidRPr="00BA151E">
        <w:t xml:space="preserve"> </w:t>
      </w:r>
      <w:r w:rsidRPr="00BA151E">
        <w:rPr>
          <w:rFonts w:hint="eastAsia"/>
        </w:rPr>
        <w:t>УМОРА</w:t>
      </w:r>
      <w:r w:rsidR="00EC1BF3">
        <w:t xml:space="preserve"> </w:t>
      </w:r>
      <w:r w:rsidR="00EC1BF3">
        <w:rPr>
          <w:lang w:val="sr-Cyrl-RS"/>
        </w:rPr>
        <w:t xml:space="preserve">ВОЗАЧА </w:t>
      </w:r>
      <w:r w:rsidRPr="00BA151E">
        <w:rPr>
          <w:rFonts w:hint="eastAsia"/>
        </w:rPr>
        <w:t>СА</w:t>
      </w:r>
      <w:r w:rsidRPr="00BA151E">
        <w:t xml:space="preserve"> </w:t>
      </w:r>
      <w:r w:rsidRPr="00BA151E">
        <w:rPr>
          <w:rFonts w:hint="eastAsia"/>
        </w:rPr>
        <w:t>ПРИМЕРОМ</w:t>
      </w:r>
      <w:r w:rsidRPr="00BA151E">
        <w:t xml:space="preserve"> </w:t>
      </w:r>
      <w:r w:rsidRPr="00BA151E">
        <w:rPr>
          <w:rFonts w:hint="eastAsia"/>
        </w:rPr>
        <w:t>ЕДУКАЦИЈЕ</w:t>
      </w:r>
      <w:r w:rsidRPr="00BA151E">
        <w:t xml:space="preserve"> </w:t>
      </w:r>
      <w:r w:rsidRPr="00BA151E">
        <w:rPr>
          <w:rFonts w:hint="eastAsia"/>
        </w:rPr>
        <w:t>СРЕДЊОШКОЛАЦА</w:t>
      </w:r>
      <w:r w:rsidRPr="00BA151E">
        <w:t xml:space="preserve"> </w:t>
      </w:r>
      <w:r w:rsidRPr="00BA151E">
        <w:rPr>
          <w:rFonts w:hint="eastAsia"/>
        </w:rPr>
        <w:t>У</w:t>
      </w:r>
      <w:r w:rsidRPr="00BA151E">
        <w:t xml:space="preserve"> </w:t>
      </w:r>
      <w:r w:rsidRPr="00BA151E">
        <w:rPr>
          <w:rFonts w:hint="eastAsia"/>
        </w:rPr>
        <w:t>БЕОГРАДУ</w:t>
      </w:r>
    </w:p>
    <w:p w:rsidR="001A19AB" w:rsidRPr="00BA151E" w:rsidRDefault="00BA151E" w:rsidP="00BA151E">
      <w:pPr>
        <w:pStyle w:val="a2"/>
      </w:pPr>
      <w:r w:rsidRPr="00BA151E">
        <w:t>TRAINING METHODOLOGY OF T</w:t>
      </w:r>
      <w:r w:rsidR="00EC1BF3">
        <w:t xml:space="preserve">HE CONSEQUENCES OF IGNORING DRIVER </w:t>
      </w:r>
      <w:r w:rsidRPr="00BA151E">
        <w:t xml:space="preserve">FATIGUE WITH A CASE STUDY OF HIGH SCHOOL EDUCATION IN BELGRADE </w:t>
      </w:r>
    </w:p>
    <w:p w:rsidR="004A4828" w:rsidRPr="006459FF" w:rsidRDefault="004A4828" w:rsidP="004A4828">
      <w:pPr>
        <w:pStyle w:val="Subtitle"/>
        <w:rPr>
          <w:rFonts w:ascii="Times New Roman" w:hAnsi="Times New Roman"/>
          <w:sz w:val="20"/>
          <w:szCs w:val="20"/>
        </w:rPr>
      </w:pPr>
    </w:p>
    <w:p w:rsidR="00567A17" w:rsidRPr="00567A17" w:rsidRDefault="00A26BDF" w:rsidP="00567A17">
      <w:pPr>
        <w:pStyle w:val="-"/>
      </w:pPr>
      <w:r w:rsidRPr="006459FF">
        <w:rPr>
          <w:b/>
        </w:rPr>
        <w:t xml:space="preserve">Резиме:  </w:t>
      </w:r>
      <w:r w:rsidR="00567A17" w:rsidRPr="00567A17">
        <w:rPr>
          <w:rFonts w:hint="eastAsia"/>
        </w:rPr>
        <w:t>Умор</w:t>
      </w:r>
      <w:r w:rsidR="00567A17" w:rsidRPr="00567A17">
        <w:t xml:space="preserve"> </w:t>
      </w:r>
      <w:r w:rsidR="00567A17" w:rsidRPr="00567A17">
        <w:rPr>
          <w:rFonts w:hint="eastAsia"/>
        </w:rPr>
        <w:t>је</w:t>
      </w:r>
      <w:r w:rsidR="00567A17" w:rsidRPr="00567A17">
        <w:t xml:space="preserve"> </w:t>
      </w:r>
      <w:r w:rsidR="00567A17" w:rsidRPr="00567A17">
        <w:rPr>
          <w:rFonts w:hint="eastAsia"/>
        </w:rPr>
        <w:t>стање</w:t>
      </w:r>
      <w:r w:rsidR="00567A17" w:rsidRPr="00567A17">
        <w:t xml:space="preserve"> </w:t>
      </w:r>
      <w:r w:rsidR="00567A17" w:rsidRPr="00567A17">
        <w:rPr>
          <w:rFonts w:hint="eastAsia"/>
        </w:rPr>
        <w:t>са</w:t>
      </w:r>
      <w:r w:rsidR="00567A17" w:rsidRPr="00567A17">
        <w:t xml:space="preserve"> </w:t>
      </w:r>
      <w:r w:rsidR="00567A17" w:rsidRPr="00567A17">
        <w:rPr>
          <w:rFonts w:hint="eastAsia"/>
        </w:rPr>
        <w:t>којим</w:t>
      </w:r>
      <w:r w:rsidR="00567A17" w:rsidRPr="00567A17">
        <w:t xml:space="preserve"> </w:t>
      </w:r>
      <w:r w:rsidR="00567A17" w:rsidRPr="00567A17">
        <w:rPr>
          <w:rFonts w:hint="eastAsia"/>
        </w:rPr>
        <w:t>се</w:t>
      </w:r>
      <w:r w:rsidR="00567A17" w:rsidRPr="00567A17">
        <w:t xml:space="preserve"> </w:t>
      </w:r>
      <w:r w:rsidR="00567A17" w:rsidRPr="00567A17">
        <w:rPr>
          <w:rFonts w:hint="eastAsia"/>
        </w:rPr>
        <w:t>свакодневно</w:t>
      </w:r>
      <w:r w:rsidR="00567A17" w:rsidRPr="00567A17">
        <w:t xml:space="preserve"> </w:t>
      </w:r>
      <w:r w:rsidR="00567A17" w:rsidRPr="00567A17">
        <w:rPr>
          <w:rFonts w:hint="eastAsia"/>
        </w:rPr>
        <w:t>суочавамо</w:t>
      </w:r>
      <w:r w:rsidR="00567A17" w:rsidRPr="00567A17">
        <w:t xml:space="preserve"> </w:t>
      </w:r>
      <w:r w:rsidR="00567A17" w:rsidRPr="00567A17">
        <w:rPr>
          <w:rFonts w:hint="eastAsia"/>
        </w:rPr>
        <w:t>из</w:t>
      </w:r>
      <w:r w:rsidR="00567A17" w:rsidRPr="00567A17">
        <w:t xml:space="preserve"> </w:t>
      </w:r>
      <w:r w:rsidR="00567A17" w:rsidRPr="00567A17">
        <w:rPr>
          <w:rFonts w:hint="eastAsia"/>
        </w:rPr>
        <w:t>тог</w:t>
      </w:r>
      <w:r w:rsidR="00567A17" w:rsidRPr="00567A17">
        <w:t xml:space="preserve"> </w:t>
      </w:r>
      <w:r w:rsidR="00567A17" w:rsidRPr="00567A17">
        <w:rPr>
          <w:rFonts w:hint="eastAsia"/>
        </w:rPr>
        <w:t>разлога</w:t>
      </w:r>
      <w:r w:rsidR="00567A17" w:rsidRPr="00567A17">
        <w:t xml:space="preserve"> </w:t>
      </w:r>
      <w:r w:rsidR="00567A17" w:rsidRPr="00567A17">
        <w:rPr>
          <w:rFonts w:hint="eastAsia"/>
        </w:rPr>
        <w:t>га</w:t>
      </w:r>
      <w:r w:rsidR="00567A17" w:rsidRPr="00567A17">
        <w:t xml:space="preserve"> </w:t>
      </w:r>
      <w:r w:rsidR="00567A17" w:rsidRPr="00567A17">
        <w:rPr>
          <w:rFonts w:hint="eastAsia"/>
        </w:rPr>
        <w:t>можемо</w:t>
      </w:r>
      <w:r w:rsidR="00567A17" w:rsidRPr="00567A17">
        <w:t xml:space="preserve"> </w:t>
      </w:r>
      <w:r w:rsidR="00567A17" w:rsidRPr="00567A17">
        <w:rPr>
          <w:rFonts w:hint="eastAsia"/>
        </w:rPr>
        <w:t>сматрати</w:t>
      </w:r>
      <w:r w:rsidR="00567A17" w:rsidRPr="00567A17">
        <w:t xml:space="preserve"> </w:t>
      </w:r>
      <w:r w:rsidR="00567A17" w:rsidRPr="00567A17">
        <w:rPr>
          <w:rFonts w:hint="eastAsia"/>
        </w:rPr>
        <w:t>уобичајеном</w:t>
      </w:r>
      <w:r w:rsidR="00567A17" w:rsidRPr="00567A17">
        <w:t xml:space="preserve"> </w:t>
      </w:r>
      <w:r w:rsidR="00567A17" w:rsidRPr="00567A17">
        <w:rPr>
          <w:rFonts w:hint="eastAsia"/>
        </w:rPr>
        <w:t>појавом</w:t>
      </w:r>
      <w:r w:rsidR="00567A17" w:rsidRPr="00567A17">
        <w:t xml:space="preserve"> </w:t>
      </w:r>
      <w:r w:rsidR="00567A17" w:rsidRPr="00567A17">
        <w:rPr>
          <w:rFonts w:hint="eastAsia"/>
        </w:rPr>
        <w:t>савременог</w:t>
      </w:r>
      <w:r w:rsidR="00567A17" w:rsidRPr="00567A17">
        <w:t xml:space="preserve"> </w:t>
      </w:r>
      <w:r w:rsidR="00567A17" w:rsidRPr="00567A17">
        <w:rPr>
          <w:rFonts w:hint="eastAsia"/>
        </w:rPr>
        <w:t>друштва</w:t>
      </w:r>
      <w:r w:rsidR="00567A17" w:rsidRPr="00567A17">
        <w:t xml:space="preserve"> </w:t>
      </w:r>
      <w:r w:rsidR="00567A17" w:rsidRPr="00567A17">
        <w:rPr>
          <w:rFonts w:hint="eastAsia"/>
        </w:rPr>
        <w:t>која</w:t>
      </w:r>
      <w:r w:rsidR="00567A17" w:rsidRPr="00567A17">
        <w:t xml:space="preserve"> </w:t>
      </w:r>
      <w:r w:rsidR="00567A17" w:rsidRPr="00567A17">
        <w:rPr>
          <w:rFonts w:hint="eastAsia"/>
        </w:rPr>
        <w:t>постаје</w:t>
      </w:r>
      <w:r w:rsidR="00567A17" w:rsidRPr="00567A17">
        <w:t xml:space="preserve"> </w:t>
      </w:r>
      <w:r w:rsidR="00567A17" w:rsidRPr="00567A17">
        <w:rPr>
          <w:rFonts w:hint="eastAsia"/>
        </w:rPr>
        <w:t>веома</w:t>
      </w:r>
      <w:r w:rsidR="00567A17" w:rsidRPr="00567A17">
        <w:t xml:space="preserve"> </w:t>
      </w:r>
      <w:r w:rsidR="00567A17" w:rsidRPr="00567A17">
        <w:rPr>
          <w:rFonts w:hint="eastAsia"/>
        </w:rPr>
        <w:t>опасна</w:t>
      </w:r>
      <w:r w:rsidR="00567A17" w:rsidRPr="00567A17">
        <w:t xml:space="preserve"> </w:t>
      </w:r>
      <w:r w:rsidR="00567A17" w:rsidRPr="00567A17">
        <w:rPr>
          <w:rFonts w:hint="eastAsia"/>
        </w:rPr>
        <w:t>у</w:t>
      </w:r>
      <w:r w:rsidR="00567A17" w:rsidRPr="00567A17">
        <w:t xml:space="preserve"> </w:t>
      </w:r>
      <w:r w:rsidR="00567A17" w:rsidRPr="00567A17">
        <w:rPr>
          <w:rFonts w:hint="eastAsia"/>
        </w:rPr>
        <w:t>ситуацијама</w:t>
      </w:r>
      <w:r w:rsidR="00567A17" w:rsidRPr="00567A17">
        <w:t xml:space="preserve"> </w:t>
      </w:r>
      <w:r w:rsidR="00567A17" w:rsidRPr="00567A17">
        <w:rPr>
          <w:rFonts w:hint="eastAsia"/>
        </w:rPr>
        <w:t>у</w:t>
      </w:r>
      <w:r w:rsidR="00567A17" w:rsidRPr="00567A17">
        <w:t xml:space="preserve"> </w:t>
      </w:r>
      <w:r w:rsidR="00567A17" w:rsidRPr="00567A17">
        <w:rPr>
          <w:rFonts w:hint="eastAsia"/>
        </w:rPr>
        <w:t>којима</w:t>
      </w:r>
      <w:r w:rsidR="00567A17" w:rsidRPr="00567A17">
        <w:t xml:space="preserve"> </w:t>
      </w:r>
      <w:r w:rsidR="00567A17" w:rsidRPr="00567A17">
        <w:rPr>
          <w:rFonts w:hint="eastAsia"/>
        </w:rPr>
        <w:t>човек</w:t>
      </w:r>
      <w:r w:rsidR="00567A17" w:rsidRPr="00567A17">
        <w:t xml:space="preserve"> </w:t>
      </w:r>
      <w:r w:rsidR="00567A17" w:rsidRPr="00567A17">
        <w:rPr>
          <w:rFonts w:hint="eastAsia"/>
        </w:rPr>
        <w:t>треба</w:t>
      </w:r>
      <w:r w:rsidR="00567A17" w:rsidRPr="00567A17">
        <w:t xml:space="preserve"> </w:t>
      </w:r>
      <w:r w:rsidR="00567A17" w:rsidRPr="00567A17">
        <w:rPr>
          <w:rFonts w:hint="eastAsia"/>
        </w:rPr>
        <w:t>да</w:t>
      </w:r>
      <w:r w:rsidR="00567A17" w:rsidRPr="00567A17">
        <w:t xml:space="preserve"> </w:t>
      </w:r>
      <w:r w:rsidR="00567A17" w:rsidRPr="00567A17">
        <w:rPr>
          <w:rFonts w:hint="eastAsia"/>
        </w:rPr>
        <w:t>обавља</w:t>
      </w:r>
      <w:r w:rsidR="00567A17" w:rsidRPr="00567A17">
        <w:t xml:space="preserve"> </w:t>
      </w:r>
      <w:r w:rsidR="00567A17" w:rsidRPr="00567A17">
        <w:rPr>
          <w:rFonts w:hint="eastAsia"/>
        </w:rPr>
        <w:t>сложене</w:t>
      </w:r>
      <w:r w:rsidR="00567A17" w:rsidRPr="00567A17">
        <w:t xml:space="preserve"> </w:t>
      </w:r>
      <w:r w:rsidR="00567A17" w:rsidRPr="00567A17">
        <w:rPr>
          <w:rFonts w:hint="eastAsia"/>
        </w:rPr>
        <w:t>задатке</w:t>
      </w:r>
      <w:r w:rsidR="00567A17" w:rsidRPr="00567A17">
        <w:t xml:space="preserve"> </w:t>
      </w:r>
      <w:r w:rsidR="00567A17" w:rsidRPr="00567A17">
        <w:rPr>
          <w:rFonts w:hint="eastAsia"/>
        </w:rPr>
        <w:t>као</w:t>
      </w:r>
      <w:r w:rsidR="00567A17" w:rsidRPr="00567A17">
        <w:t xml:space="preserve"> </w:t>
      </w:r>
      <w:r w:rsidR="00567A17" w:rsidRPr="00567A17">
        <w:rPr>
          <w:rFonts w:hint="eastAsia"/>
        </w:rPr>
        <w:t>што</w:t>
      </w:r>
      <w:r w:rsidR="00567A17" w:rsidRPr="00567A17">
        <w:t xml:space="preserve"> </w:t>
      </w:r>
      <w:r w:rsidR="00567A17" w:rsidRPr="00567A17">
        <w:rPr>
          <w:rFonts w:hint="eastAsia"/>
        </w:rPr>
        <w:t>је</w:t>
      </w:r>
      <w:r w:rsidR="00567A17" w:rsidRPr="00567A17">
        <w:t xml:space="preserve"> </w:t>
      </w:r>
      <w:r w:rsidR="00567A17" w:rsidRPr="00567A17">
        <w:rPr>
          <w:rFonts w:hint="eastAsia"/>
        </w:rPr>
        <w:t>вожња</w:t>
      </w:r>
      <w:r w:rsidR="00567A17" w:rsidRPr="00567A17">
        <w:t xml:space="preserve">. </w:t>
      </w:r>
      <w:r w:rsidR="00567A17" w:rsidRPr="00567A17">
        <w:rPr>
          <w:rFonts w:hint="eastAsia"/>
        </w:rPr>
        <w:t>Процењује</w:t>
      </w:r>
      <w:r w:rsidR="00567A17" w:rsidRPr="00567A17">
        <w:t xml:space="preserve"> </w:t>
      </w:r>
      <w:r w:rsidR="00567A17" w:rsidRPr="00567A17">
        <w:rPr>
          <w:rFonts w:hint="eastAsia"/>
        </w:rPr>
        <w:t>се</w:t>
      </w:r>
      <w:r w:rsidR="00567A17" w:rsidRPr="00567A17">
        <w:t xml:space="preserve"> </w:t>
      </w:r>
      <w:r w:rsidR="00567A17" w:rsidRPr="00567A17">
        <w:rPr>
          <w:rFonts w:hint="eastAsia"/>
        </w:rPr>
        <w:t>да</w:t>
      </w:r>
      <w:r w:rsidR="00567A17" w:rsidRPr="00567A17">
        <w:t xml:space="preserve"> </w:t>
      </w:r>
      <w:r w:rsidR="00567A17" w:rsidRPr="00567A17">
        <w:rPr>
          <w:rFonts w:hint="eastAsia"/>
        </w:rPr>
        <w:t>се</w:t>
      </w:r>
      <w:r w:rsidR="00567A17" w:rsidRPr="00567A17">
        <w:t xml:space="preserve"> </w:t>
      </w:r>
      <w:r w:rsidR="00567A17" w:rsidRPr="00567A17">
        <w:rPr>
          <w:rFonts w:hint="eastAsia"/>
        </w:rPr>
        <w:t>у</w:t>
      </w:r>
      <w:r w:rsidR="00567A17" w:rsidRPr="00567A17">
        <w:t xml:space="preserve"> </w:t>
      </w:r>
      <w:r w:rsidR="00567A17" w:rsidRPr="00567A17">
        <w:rPr>
          <w:rFonts w:hint="eastAsia"/>
        </w:rPr>
        <w:t>свету</w:t>
      </w:r>
      <w:r w:rsidR="00567A17" w:rsidRPr="00567A17">
        <w:t xml:space="preserve"> </w:t>
      </w:r>
      <w:r w:rsidR="00567A17" w:rsidRPr="00567A17">
        <w:rPr>
          <w:rFonts w:hint="eastAsia"/>
        </w:rPr>
        <w:t>између</w:t>
      </w:r>
      <w:r w:rsidR="00567A17" w:rsidRPr="00567A17">
        <w:t xml:space="preserve"> 4 </w:t>
      </w:r>
      <w:r w:rsidR="00567A17" w:rsidRPr="00567A17">
        <w:rPr>
          <w:rFonts w:hint="eastAsia"/>
        </w:rPr>
        <w:t>и</w:t>
      </w:r>
      <w:r w:rsidR="00567A17" w:rsidRPr="00567A17">
        <w:t xml:space="preserve"> 30% </w:t>
      </w:r>
      <w:r w:rsidR="00567A17" w:rsidRPr="00567A17">
        <w:rPr>
          <w:rFonts w:hint="eastAsia"/>
        </w:rPr>
        <w:t>саобраћајних</w:t>
      </w:r>
      <w:r w:rsidR="00567A17" w:rsidRPr="00567A17">
        <w:t xml:space="preserve"> </w:t>
      </w:r>
      <w:r w:rsidR="00567A17" w:rsidRPr="00567A17">
        <w:rPr>
          <w:rFonts w:hint="eastAsia"/>
        </w:rPr>
        <w:t>незгода</w:t>
      </w:r>
      <w:r w:rsidR="00567A17" w:rsidRPr="00567A17">
        <w:t xml:space="preserve"> </w:t>
      </w:r>
      <w:r w:rsidR="00567A17" w:rsidRPr="00567A17">
        <w:rPr>
          <w:rFonts w:hint="eastAsia"/>
        </w:rPr>
        <w:t>догоди</w:t>
      </w:r>
      <w:r w:rsidR="00567A17" w:rsidRPr="00567A17">
        <w:t xml:space="preserve"> </w:t>
      </w:r>
      <w:r w:rsidR="00567A17" w:rsidRPr="00567A17">
        <w:rPr>
          <w:rFonts w:hint="eastAsia"/>
        </w:rPr>
        <w:t>због</w:t>
      </w:r>
      <w:r w:rsidR="00567A17" w:rsidRPr="00567A17">
        <w:t xml:space="preserve"> </w:t>
      </w:r>
      <w:r w:rsidR="00567A17" w:rsidRPr="00567A17">
        <w:rPr>
          <w:rFonts w:hint="eastAsia"/>
        </w:rPr>
        <w:t>умора</w:t>
      </w:r>
      <w:r w:rsidR="00567A17" w:rsidRPr="00567A17">
        <w:t xml:space="preserve">, </w:t>
      </w:r>
      <w:r w:rsidR="00567A17" w:rsidRPr="00567A17">
        <w:rPr>
          <w:rFonts w:hint="eastAsia"/>
        </w:rPr>
        <w:t>а</w:t>
      </w:r>
      <w:r w:rsidR="00567A17" w:rsidRPr="00567A17">
        <w:t xml:space="preserve"> </w:t>
      </w:r>
      <w:r w:rsidR="00567A17" w:rsidRPr="00567A17">
        <w:rPr>
          <w:rFonts w:hint="eastAsia"/>
        </w:rPr>
        <w:t>да</w:t>
      </w:r>
      <w:r w:rsidR="00567A17" w:rsidRPr="00567A17">
        <w:t xml:space="preserve"> </w:t>
      </w:r>
      <w:r w:rsidR="00567A17" w:rsidRPr="00567A17">
        <w:rPr>
          <w:rFonts w:hint="eastAsia"/>
        </w:rPr>
        <w:t>је</w:t>
      </w:r>
      <w:r w:rsidR="00567A17" w:rsidRPr="00567A17">
        <w:t xml:space="preserve"> </w:t>
      </w:r>
      <w:r w:rsidR="00567A17" w:rsidRPr="00567A17">
        <w:rPr>
          <w:rFonts w:hint="eastAsia"/>
        </w:rPr>
        <w:t>тај</w:t>
      </w:r>
      <w:r w:rsidR="00567A17" w:rsidRPr="00567A17">
        <w:t xml:space="preserve"> </w:t>
      </w:r>
      <w:r w:rsidR="00567A17" w:rsidRPr="00567A17">
        <w:rPr>
          <w:rFonts w:hint="eastAsia"/>
        </w:rPr>
        <w:t>проценат</w:t>
      </w:r>
      <w:r w:rsidR="00567A17" w:rsidRPr="00567A17">
        <w:t xml:space="preserve"> </w:t>
      </w:r>
      <w:r w:rsidR="00567A17" w:rsidRPr="00567A17">
        <w:rPr>
          <w:rFonts w:hint="eastAsia"/>
        </w:rPr>
        <w:t>код</w:t>
      </w:r>
      <w:r w:rsidR="00567A17" w:rsidRPr="00567A17">
        <w:t xml:space="preserve"> </w:t>
      </w:r>
      <w:r w:rsidR="00567A17" w:rsidRPr="00567A17">
        <w:rPr>
          <w:rFonts w:hint="eastAsia"/>
        </w:rPr>
        <w:t>професионалних</w:t>
      </w:r>
      <w:r w:rsidR="00567A17" w:rsidRPr="00567A17">
        <w:t xml:space="preserve"> </w:t>
      </w:r>
      <w:r w:rsidR="00567A17" w:rsidRPr="00567A17">
        <w:rPr>
          <w:rFonts w:hint="eastAsia"/>
        </w:rPr>
        <w:t>возача</w:t>
      </w:r>
      <w:r w:rsidR="00567A17" w:rsidRPr="00567A17">
        <w:t xml:space="preserve"> </w:t>
      </w:r>
      <w:r w:rsidR="00567A17" w:rsidRPr="00567A17">
        <w:rPr>
          <w:rFonts w:hint="eastAsia"/>
        </w:rPr>
        <w:t>знатно</w:t>
      </w:r>
      <w:r w:rsidR="00567A17" w:rsidRPr="00567A17">
        <w:t xml:space="preserve"> </w:t>
      </w:r>
      <w:r w:rsidR="00567A17" w:rsidRPr="00567A17">
        <w:rPr>
          <w:rFonts w:hint="eastAsia"/>
        </w:rPr>
        <w:t>већи</w:t>
      </w:r>
      <w:r w:rsidR="00567A17" w:rsidRPr="00567A17">
        <w:t xml:space="preserve">, </w:t>
      </w:r>
      <w:r w:rsidR="00567A17" w:rsidRPr="00567A17">
        <w:rPr>
          <w:rFonts w:hint="eastAsia"/>
        </w:rPr>
        <w:t>чак</w:t>
      </w:r>
      <w:r w:rsidR="00567A17" w:rsidRPr="00567A17">
        <w:t xml:space="preserve"> 25-50%. </w:t>
      </w:r>
    </w:p>
    <w:p w:rsidR="001A19AB" w:rsidRPr="00BA151E" w:rsidRDefault="00567A17" w:rsidP="00567A17">
      <w:pPr>
        <w:pStyle w:val="-"/>
        <w:rPr>
          <w:lang w:val="en-US"/>
        </w:rPr>
      </w:pPr>
      <w:r w:rsidRPr="00567A17">
        <w:rPr>
          <w:rFonts w:hint="eastAsia"/>
        </w:rPr>
        <w:t>Анализом</w:t>
      </w:r>
      <w:r w:rsidRPr="00567A17">
        <w:t xml:space="preserve"> </w:t>
      </w:r>
      <w:r w:rsidRPr="00567A17">
        <w:rPr>
          <w:rFonts w:hint="eastAsia"/>
        </w:rPr>
        <w:t>бројних</w:t>
      </w:r>
      <w:r w:rsidRPr="00567A17">
        <w:t xml:space="preserve"> </w:t>
      </w:r>
      <w:r w:rsidRPr="00567A17">
        <w:rPr>
          <w:rFonts w:hint="eastAsia"/>
        </w:rPr>
        <w:t>истраживања</w:t>
      </w:r>
      <w:r w:rsidRPr="00567A17">
        <w:t xml:space="preserve"> </w:t>
      </w:r>
      <w:r w:rsidRPr="00567A17">
        <w:rPr>
          <w:rFonts w:hint="eastAsia"/>
        </w:rPr>
        <w:t>утврђено</w:t>
      </w:r>
      <w:r w:rsidRPr="00567A17">
        <w:t xml:space="preserve"> </w:t>
      </w:r>
      <w:r w:rsidRPr="00567A17">
        <w:rPr>
          <w:rFonts w:hint="eastAsia"/>
        </w:rPr>
        <w:t>је</w:t>
      </w:r>
      <w:r w:rsidRPr="00567A17">
        <w:t xml:space="preserve"> </w:t>
      </w:r>
      <w:r w:rsidRPr="00567A17">
        <w:rPr>
          <w:rFonts w:hint="eastAsia"/>
        </w:rPr>
        <w:t>да</w:t>
      </w:r>
      <w:r w:rsidRPr="00567A17">
        <w:t xml:space="preserve"> </w:t>
      </w:r>
      <w:r w:rsidRPr="00567A17">
        <w:rPr>
          <w:rFonts w:hint="eastAsia"/>
        </w:rPr>
        <w:t>у</w:t>
      </w:r>
      <w:r w:rsidRPr="00567A17">
        <w:t xml:space="preserve"> </w:t>
      </w:r>
      <w:r w:rsidRPr="00567A17">
        <w:rPr>
          <w:rFonts w:hint="eastAsia"/>
        </w:rPr>
        <w:t>саобраћајним</w:t>
      </w:r>
      <w:r w:rsidRPr="00567A17">
        <w:t xml:space="preserve"> </w:t>
      </w:r>
      <w:r w:rsidRPr="00567A17">
        <w:rPr>
          <w:rFonts w:hint="eastAsia"/>
        </w:rPr>
        <w:t>незгодама</w:t>
      </w:r>
      <w:r w:rsidRPr="00567A17">
        <w:t xml:space="preserve"> </w:t>
      </w:r>
      <w:r w:rsidRPr="00567A17">
        <w:rPr>
          <w:rFonts w:hint="eastAsia"/>
        </w:rPr>
        <w:t>које</w:t>
      </w:r>
      <w:r w:rsidRPr="00567A17">
        <w:t xml:space="preserve"> </w:t>
      </w:r>
      <w:r w:rsidRPr="00567A17">
        <w:rPr>
          <w:rFonts w:hint="eastAsia"/>
        </w:rPr>
        <w:t>настају</w:t>
      </w:r>
      <w:r w:rsidRPr="00567A17">
        <w:t xml:space="preserve"> </w:t>
      </w:r>
      <w:r w:rsidRPr="00567A17">
        <w:rPr>
          <w:rFonts w:hint="eastAsia"/>
        </w:rPr>
        <w:t>због</w:t>
      </w:r>
      <w:r w:rsidRPr="00567A17">
        <w:t xml:space="preserve"> </w:t>
      </w:r>
      <w:r w:rsidRPr="00567A17">
        <w:rPr>
          <w:rFonts w:hint="eastAsia"/>
        </w:rPr>
        <w:t>умора</w:t>
      </w:r>
      <w:r w:rsidRPr="00567A17">
        <w:t xml:space="preserve"> </w:t>
      </w:r>
      <w:r w:rsidRPr="00567A17">
        <w:rPr>
          <w:rFonts w:hint="eastAsia"/>
        </w:rPr>
        <w:t>возача</w:t>
      </w:r>
      <w:r w:rsidRPr="00567A17">
        <w:t xml:space="preserve"> </w:t>
      </w:r>
      <w:r w:rsidRPr="00567A17">
        <w:rPr>
          <w:rFonts w:hint="eastAsia"/>
        </w:rPr>
        <w:t>највише</w:t>
      </w:r>
      <w:r w:rsidRPr="00567A17">
        <w:t xml:space="preserve"> </w:t>
      </w:r>
      <w:r w:rsidRPr="00567A17">
        <w:rPr>
          <w:rFonts w:hint="eastAsia"/>
        </w:rPr>
        <w:t>учествују</w:t>
      </w:r>
      <w:r w:rsidRPr="00567A17">
        <w:t xml:space="preserve"> </w:t>
      </w:r>
      <w:r w:rsidRPr="00567A17">
        <w:rPr>
          <w:rFonts w:hint="eastAsia"/>
        </w:rPr>
        <w:t>мушкарци</w:t>
      </w:r>
      <w:r w:rsidRPr="00567A17">
        <w:t xml:space="preserve"> </w:t>
      </w:r>
      <w:r w:rsidRPr="00567A17">
        <w:rPr>
          <w:rFonts w:hint="eastAsia"/>
        </w:rPr>
        <w:t>старости</w:t>
      </w:r>
      <w:r w:rsidRPr="00567A17">
        <w:t xml:space="preserve"> 18-30 </w:t>
      </w:r>
      <w:r w:rsidRPr="00567A17">
        <w:rPr>
          <w:rFonts w:hint="eastAsia"/>
        </w:rPr>
        <w:t>година</w:t>
      </w:r>
      <w:r w:rsidRPr="00567A17">
        <w:t xml:space="preserve">. </w:t>
      </w:r>
      <w:r w:rsidRPr="00567A17">
        <w:rPr>
          <w:rFonts w:hint="eastAsia"/>
        </w:rPr>
        <w:t>Као</w:t>
      </w:r>
      <w:r w:rsidRPr="00567A17">
        <w:t xml:space="preserve"> </w:t>
      </w:r>
      <w:r w:rsidRPr="00567A17">
        <w:rPr>
          <w:rFonts w:hint="eastAsia"/>
        </w:rPr>
        <w:t>највећи</w:t>
      </w:r>
      <w:r w:rsidRPr="00567A17">
        <w:t xml:space="preserve"> </w:t>
      </w:r>
      <w:r w:rsidRPr="00567A17">
        <w:rPr>
          <w:rFonts w:hint="eastAsia"/>
        </w:rPr>
        <w:t>проблем</w:t>
      </w:r>
      <w:r w:rsidRPr="00567A17">
        <w:t xml:space="preserve"> </w:t>
      </w:r>
      <w:r w:rsidRPr="00567A17">
        <w:rPr>
          <w:rFonts w:hint="eastAsia"/>
        </w:rPr>
        <w:t>истичу</w:t>
      </w:r>
      <w:r w:rsidRPr="00567A17">
        <w:t xml:space="preserve"> </w:t>
      </w:r>
      <w:r w:rsidRPr="00567A17">
        <w:rPr>
          <w:rFonts w:hint="eastAsia"/>
        </w:rPr>
        <w:t>се</w:t>
      </w:r>
      <w:r w:rsidRPr="00567A17">
        <w:t xml:space="preserve"> </w:t>
      </w:r>
      <w:r w:rsidRPr="00567A17">
        <w:rPr>
          <w:rFonts w:hint="eastAsia"/>
        </w:rPr>
        <w:t>поремећаји</w:t>
      </w:r>
      <w:r w:rsidRPr="00567A17">
        <w:t xml:space="preserve"> </w:t>
      </w:r>
      <w:r w:rsidRPr="00567A17">
        <w:rPr>
          <w:rFonts w:hint="eastAsia"/>
        </w:rPr>
        <w:t>биолошког</w:t>
      </w:r>
      <w:r w:rsidRPr="00567A17">
        <w:t xml:space="preserve"> </w:t>
      </w:r>
      <w:r w:rsidRPr="00567A17">
        <w:rPr>
          <w:rFonts w:hint="eastAsia"/>
        </w:rPr>
        <w:t>ритма</w:t>
      </w:r>
      <w:r w:rsidRPr="00567A17">
        <w:t xml:space="preserve">, </w:t>
      </w:r>
      <w:r w:rsidRPr="00567A17">
        <w:rPr>
          <w:rFonts w:hint="eastAsia"/>
        </w:rPr>
        <w:t>лишавање</w:t>
      </w:r>
      <w:r w:rsidRPr="00567A17">
        <w:t xml:space="preserve"> </w:t>
      </w:r>
      <w:r w:rsidRPr="00567A17">
        <w:rPr>
          <w:rFonts w:hint="eastAsia"/>
        </w:rPr>
        <w:t>сна</w:t>
      </w:r>
      <w:r w:rsidRPr="00567A17">
        <w:t xml:space="preserve">, </w:t>
      </w:r>
      <w:r w:rsidRPr="00567A17">
        <w:rPr>
          <w:rFonts w:hint="eastAsia"/>
        </w:rPr>
        <w:t>поремећаји</w:t>
      </w:r>
      <w:r w:rsidRPr="00567A17">
        <w:t xml:space="preserve"> </w:t>
      </w:r>
      <w:r w:rsidRPr="00567A17">
        <w:rPr>
          <w:rFonts w:hint="eastAsia"/>
        </w:rPr>
        <w:t>дисања</w:t>
      </w:r>
      <w:r w:rsidRPr="00567A17">
        <w:t xml:space="preserve">. </w:t>
      </w:r>
      <w:r w:rsidRPr="00567A17">
        <w:rPr>
          <w:rFonts w:hint="eastAsia"/>
        </w:rPr>
        <w:t>Овакве</w:t>
      </w:r>
      <w:r w:rsidRPr="00567A17">
        <w:t xml:space="preserve"> </w:t>
      </w:r>
      <w:r w:rsidRPr="00567A17">
        <w:rPr>
          <w:rFonts w:hint="eastAsia"/>
        </w:rPr>
        <w:t>саобраћајне</w:t>
      </w:r>
      <w:r w:rsidRPr="00567A17">
        <w:t xml:space="preserve"> </w:t>
      </w:r>
      <w:r w:rsidRPr="00567A17">
        <w:rPr>
          <w:rFonts w:hint="eastAsia"/>
        </w:rPr>
        <w:t>незгоде</w:t>
      </w:r>
      <w:r w:rsidRPr="00567A17">
        <w:t xml:space="preserve"> </w:t>
      </w:r>
      <w:r w:rsidRPr="00567A17">
        <w:rPr>
          <w:rFonts w:hint="eastAsia"/>
        </w:rPr>
        <w:t>се</w:t>
      </w:r>
      <w:r w:rsidRPr="00567A17">
        <w:t xml:space="preserve"> </w:t>
      </w:r>
      <w:r w:rsidRPr="00567A17">
        <w:rPr>
          <w:rFonts w:hint="eastAsia"/>
        </w:rPr>
        <w:t>могу</w:t>
      </w:r>
      <w:r w:rsidRPr="00567A17">
        <w:t xml:space="preserve"> </w:t>
      </w:r>
      <w:r w:rsidRPr="00567A17">
        <w:rPr>
          <w:rFonts w:hint="eastAsia"/>
        </w:rPr>
        <w:t>смањити</w:t>
      </w:r>
      <w:r w:rsidRPr="00567A17">
        <w:t xml:space="preserve">, </w:t>
      </w:r>
      <w:r w:rsidRPr="00567A17">
        <w:rPr>
          <w:rFonts w:hint="eastAsia"/>
        </w:rPr>
        <w:t>односно</w:t>
      </w:r>
      <w:r w:rsidRPr="00567A17">
        <w:t xml:space="preserve"> </w:t>
      </w:r>
      <w:r w:rsidRPr="00567A17">
        <w:rPr>
          <w:rFonts w:hint="eastAsia"/>
        </w:rPr>
        <w:t>елиминисати</w:t>
      </w:r>
      <w:r w:rsidRPr="00567A17">
        <w:t xml:space="preserve"> </w:t>
      </w:r>
      <w:r w:rsidRPr="00567A17">
        <w:rPr>
          <w:rFonts w:hint="eastAsia"/>
        </w:rPr>
        <w:t>уколико</w:t>
      </w:r>
      <w:r w:rsidRPr="00567A17">
        <w:t xml:space="preserve"> </w:t>
      </w:r>
      <w:r w:rsidRPr="00567A17">
        <w:rPr>
          <w:rFonts w:hint="eastAsia"/>
        </w:rPr>
        <w:t>би</w:t>
      </w:r>
      <w:r w:rsidRPr="00567A17">
        <w:t xml:space="preserve"> </w:t>
      </w:r>
      <w:r w:rsidRPr="00567A17">
        <w:rPr>
          <w:rFonts w:hint="eastAsia"/>
        </w:rPr>
        <w:t>возачи</w:t>
      </w:r>
      <w:r w:rsidRPr="00567A17">
        <w:t xml:space="preserve"> </w:t>
      </w:r>
      <w:r w:rsidRPr="00567A17">
        <w:rPr>
          <w:rFonts w:hint="eastAsia"/>
        </w:rPr>
        <w:t>умели</w:t>
      </w:r>
      <w:r w:rsidRPr="00567A17">
        <w:t xml:space="preserve"> </w:t>
      </w:r>
      <w:r w:rsidRPr="00567A17">
        <w:rPr>
          <w:rFonts w:hint="eastAsia"/>
        </w:rPr>
        <w:t>да</w:t>
      </w:r>
      <w:r w:rsidRPr="00567A17">
        <w:t xml:space="preserve"> </w:t>
      </w:r>
      <w:r w:rsidRPr="00567A17">
        <w:rPr>
          <w:rFonts w:hint="eastAsia"/>
        </w:rPr>
        <w:t>препознају</w:t>
      </w:r>
      <w:r w:rsidRPr="00567A17">
        <w:t xml:space="preserve"> </w:t>
      </w:r>
      <w:r w:rsidRPr="00567A17">
        <w:rPr>
          <w:rFonts w:hint="eastAsia"/>
        </w:rPr>
        <w:t>ране</w:t>
      </w:r>
      <w:r w:rsidRPr="00567A17">
        <w:t xml:space="preserve">, </w:t>
      </w:r>
      <w:r w:rsidRPr="00567A17">
        <w:rPr>
          <w:rFonts w:hint="eastAsia"/>
        </w:rPr>
        <w:t>али</w:t>
      </w:r>
      <w:r w:rsidRPr="00567A17">
        <w:t xml:space="preserve"> </w:t>
      </w:r>
      <w:r w:rsidRPr="00567A17">
        <w:rPr>
          <w:rFonts w:hint="eastAsia"/>
        </w:rPr>
        <w:t>и</w:t>
      </w:r>
      <w:r w:rsidRPr="00567A17">
        <w:t xml:space="preserve"> </w:t>
      </w:r>
      <w:r w:rsidRPr="00567A17">
        <w:rPr>
          <w:rFonts w:hint="eastAsia"/>
        </w:rPr>
        <w:t>касне</w:t>
      </w:r>
      <w:r w:rsidRPr="00567A17">
        <w:t xml:space="preserve"> </w:t>
      </w:r>
      <w:r w:rsidRPr="00567A17">
        <w:rPr>
          <w:rFonts w:hint="eastAsia"/>
        </w:rPr>
        <w:t>знаке</w:t>
      </w:r>
      <w:r w:rsidRPr="00567A17">
        <w:t xml:space="preserve"> </w:t>
      </w:r>
      <w:r w:rsidRPr="00567A17">
        <w:rPr>
          <w:rFonts w:hint="eastAsia"/>
        </w:rPr>
        <w:t>умора</w:t>
      </w:r>
      <w:r w:rsidRPr="00567A17">
        <w:t xml:space="preserve">, </w:t>
      </w:r>
      <w:r w:rsidRPr="00567A17">
        <w:rPr>
          <w:rFonts w:hint="eastAsia"/>
        </w:rPr>
        <w:t>као</w:t>
      </w:r>
      <w:r w:rsidRPr="00567A17">
        <w:t xml:space="preserve"> </w:t>
      </w:r>
      <w:r w:rsidRPr="00567A17">
        <w:rPr>
          <w:rFonts w:hint="eastAsia"/>
        </w:rPr>
        <w:t>и</w:t>
      </w:r>
      <w:r w:rsidRPr="00567A17">
        <w:t xml:space="preserve"> </w:t>
      </w:r>
      <w:r w:rsidRPr="00567A17">
        <w:rPr>
          <w:rFonts w:hint="eastAsia"/>
        </w:rPr>
        <w:t>мере</w:t>
      </w:r>
      <w:r w:rsidRPr="00567A17">
        <w:t xml:space="preserve"> </w:t>
      </w:r>
      <w:r w:rsidRPr="00567A17">
        <w:rPr>
          <w:rFonts w:hint="eastAsia"/>
        </w:rPr>
        <w:t>које</w:t>
      </w:r>
      <w:r w:rsidRPr="00567A17">
        <w:t xml:space="preserve"> </w:t>
      </w:r>
      <w:r w:rsidRPr="00567A17">
        <w:rPr>
          <w:rFonts w:hint="eastAsia"/>
        </w:rPr>
        <w:t>да</w:t>
      </w:r>
      <w:r w:rsidRPr="00567A17">
        <w:t xml:space="preserve"> </w:t>
      </w:r>
      <w:r w:rsidRPr="00567A17">
        <w:rPr>
          <w:rFonts w:hint="eastAsia"/>
        </w:rPr>
        <w:t>предузму</w:t>
      </w:r>
      <w:r w:rsidRPr="00567A17">
        <w:t xml:space="preserve"> </w:t>
      </w:r>
      <w:r w:rsidRPr="00567A17">
        <w:rPr>
          <w:rFonts w:hint="eastAsia"/>
        </w:rPr>
        <w:t>када</w:t>
      </w:r>
      <w:r w:rsidRPr="00567A17">
        <w:t xml:space="preserve"> </w:t>
      </w:r>
      <w:r w:rsidRPr="00567A17">
        <w:rPr>
          <w:rFonts w:hint="eastAsia"/>
        </w:rPr>
        <w:t>препознају</w:t>
      </w:r>
      <w:r w:rsidRPr="00567A17">
        <w:t xml:space="preserve"> </w:t>
      </w:r>
      <w:r w:rsidRPr="00567A17">
        <w:rPr>
          <w:rFonts w:hint="eastAsia"/>
        </w:rPr>
        <w:t>знаке</w:t>
      </w:r>
      <w:r w:rsidRPr="00567A17">
        <w:t xml:space="preserve"> </w:t>
      </w:r>
      <w:r w:rsidRPr="00567A17">
        <w:rPr>
          <w:rFonts w:hint="eastAsia"/>
        </w:rPr>
        <w:t>умора</w:t>
      </w:r>
      <w:r>
        <w:t xml:space="preserve">. </w:t>
      </w:r>
      <w:r>
        <w:rPr>
          <w:lang w:val="sr-Cyrl-RS"/>
        </w:rPr>
        <w:t xml:space="preserve"> </w:t>
      </w:r>
      <w:r w:rsidRPr="00567A17">
        <w:rPr>
          <w:rFonts w:hint="eastAsia"/>
        </w:rPr>
        <w:t>У</w:t>
      </w:r>
      <w:r w:rsidRPr="00567A17">
        <w:t xml:space="preserve"> </w:t>
      </w:r>
      <w:r w:rsidRPr="00567A17">
        <w:rPr>
          <w:rFonts w:hint="eastAsia"/>
        </w:rPr>
        <w:t>овом</w:t>
      </w:r>
      <w:r w:rsidRPr="00567A17">
        <w:t xml:space="preserve"> </w:t>
      </w:r>
      <w:r w:rsidRPr="00567A17">
        <w:rPr>
          <w:rFonts w:hint="eastAsia"/>
        </w:rPr>
        <w:t>раду</w:t>
      </w:r>
      <w:r w:rsidRPr="00567A17">
        <w:t xml:space="preserve"> </w:t>
      </w:r>
      <w:r w:rsidRPr="00567A17">
        <w:rPr>
          <w:rFonts w:hint="eastAsia"/>
        </w:rPr>
        <w:t>приказана</w:t>
      </w:r>
      <w:r w:rsidRPr="00567A17">
        <w:t xml:space="preserve"> </w:t>
      </w:r>
      <w:r w:rsidRPr="00567A17">
        <w:rPr>
          <w:rFonts w:hint="eastAsia"/>
        </w:rPr>
        <w:t>је</w:t>
      </w:r>
      <w:r w:rsidRPr="00567A17">
        <w:t xml:space="preserve"> </w:t>
      </w:r>
      <w:r w:rsidRPr="00567A17">
        <w:rPr>
          <w:rFonts w:hint="eastAsia"/>
        </w:rPr>
        <w:t>методологија</w:t>
      </w:r>
      <w:r w:rsidRPr="00567A17">
        <w:t xml:space="preserve"> </w:t>
      </w:r>
      <w:r w:rsidRPr="00567A17">
        <w:rPr>
          <w:rFonts w:hint="eastAsia"/>
        </w:rPr>
        <w:t>обуке</w:t>
      </w:r>
      <w:r w:rsidRPr="00567A17">
        <w:t xml:space="preserve"> </w:t>
      </w:r>
      <w:r w:rsidRPr="00567A17">
        <w:rPr>
          <w:rFonts w:hint="eastAsia"/>
        </w:rPr>
        <w:t>о</w:t>
      </w:r>
      <w:r w:rsidRPr="00567A17">
        <w:t xml:space="preserve"> </w:t>
      </w:r>
      <w:r w:rsidRPr="00567A17">
        <w:rPr>
          <w:rFonts w:hint="eastAsia"/>
        </w:rPr>
        <w:t>последицама</w:t>
      </w:r>
      <w:r w:rsidRPr="00567A17">
        <w:t xml:space="preserve"> </w:t>
      </w:r>
      <w:r w:rsidRPr="00567A17">
        <w:rPr>
          <w:rFonts w:hint="eastAsia"/>
        </w:rPr>
        <w:t>занемаривања</w:t>
      </w:r>
      <w:r w:rsidRPr="00567A17">
        <w:t xml:space="preserve"> </w:t>
      </w:r>
      <w:r w:rsidRPr="00567A17">
        <w:rPr>
          <w:rFonts w:hint="eastAsia"/>
        </w:rPr>
        <w:t>умора</w:t>
      </w:r>
      <w:r w:rsidRPr="00567A17">
        <w:t xml:space="preserve">. </w:t>
      </w:r>
      <w:r w:rsidRPr="00567A17">
        <w:rPr>
          <w:rFonts w:hint="eastAsia"/>
        </w:rPr>
        <w:t>Шта</w:t>
      </w:r>
      <w:r w:rsidRPr="00567A17">
        <w:t xml:space="preserve"> </w:t>
      </w:r>
      <w:r w:rsidRPr="00567A17">
        <w:rPr>
          <w:rFonts w:hint="eastAsia"/>
        </w:rPr>
        <w:t>је</w:t>
      </w:r>
      <w:r w:rsidRPr="00567A17">
        <w:t xml:space="preserve"> </w:t>
      </w:r>
      <w:r w:rsidRPr="00567A17">
        <w:rPr>
          <w:rFonts w:hint="eastAsia"/>
        </w:rPr>
        <w:t>важно</w:t>
      </w:r>
      <w:r w:rsidRPr="00567A17">
        <w:t xml:space="preserve"> </w:t>
      </w:r>
      <w:r w:rsidRPr="00567A17">
        <w:rPr>
          <w:rFonts w:hint="eastAsia"/>
        </w:rPr>
        <w:t>да</w:t>
      </w:r>
      <w:r w:rsidRPr="00567A17">
        <w:t xml:space="preserve"> </w:t>
      </w:r>
      <w:r w:rsidRPr="00567A17">
        <w:rPr>
          <w:rFonts w:hint="eastAsia"/>
        </w:rPr>
        <w:t>знају</w:t>
      </w:r>
      <w:r w:rsidRPr="00567A17">
        <w:t xml:space="preserve"> </w:t>
      </w:r>
      <w:r w:rsidRPr="00567A17">
        <w:rPr>
          <w:rFonts w:hint="eastAsia"/>
        </w:rPr>
        <w:t>о</w:t>
      </w:r>
      <w:r w:rsidRPr="00567A17">
        <w:t xml:space="preserve"> </w:t>
      </w:r>
      <w:r w:rsidRPr="00567A17">
        <w:rPr>
          <w:rFonts w:hint="eastAsia"/>
        </w:rPr>
        <w:t>умору</w:t>
      </w:r>
      <w:r w:rsidRPr="00567A17">
        <w:t xml:space="preserve">, </w:t>
      </w:r>
      <w:r w:rsidRPr="00567A17">
        <w:rPr>
          <w:rFonts w:hint="eastAsia"/>
        </w:rPr>
        <w:t>како</w:t>
      </w:r>
      <w:r w:rsidRPr="00567A17">
        <w:t xml:space="preserve"> </w:t>
      </w:r>
      <w:r w:rsidRPr="00567A17">
        <w:rPr>
          <w:rFonts w:hint="eastAsia"/>
        </w:rPr>
        <w:t>да</w:t>
      </w:r>
      <w:r w:rsidRPr="00567A17">
        <w:t xml:space="preserve"> </w:t>
      </w:r>
      <w:r w:rsidRPr="00567A17">
        <w:rPr>
          <w:rFonts w:hint="eastAsia"/>
        </w:rPr>
        <w:t>препознају</w:t>
      </w:r>
      <w:r w:rsidRPr="00567A17">
        <w:t xml:space="preserve"> </w:t>
      </w:r>
      <w:r w:rsidRPr="00567A17">
        <w:rPr>
          <w:rFonts w:hint="eastAsia"/>
        </w:rPr>
        <w:t>знаке</w:t>
      </w:r>
      <w:r w:rsidRPr="00567A17">
        <w:t xml:space="preserve"> </w:t>
      </w:r>
      <w:r w:rsidRPr="00567A17">
        <w:rPr>
          <w:rFonts w:hint="eastAsia"/>
        </w:rPr>
        <w:t>умора</w:t>
      </w:r>
      <w:r w:rsidRPr="00567A17">
        <w:t xml:space="preserve"> </w:t>
      </w:r>
      <w:r w:rsidRPr="00567A17">
        <w:rPr>
          <w:rFonts w:hint="eastAsia"/>
        </w:rPr>
        <w:t>и</w:t>
      </w:r>
      <w:r w:rsidRPr="00567A17">
        <w:t xml:space="preserve"> </w:t>
      </w:r>
      <w:r w:rsidRPr="00567A17">
        <w:rPr>
          <w:rFonts w:hint="eastAsia"/>
        </w:rPr>
        <w:t>шта</w:t>
      </w:r>
      <w:r w:rsidRPr="00567A17">
        <w:t xml:space="preserve"> </w:t>
      </w:r>
      <w:r w:rsidRPr="00567A17">
        <w:rPr>
          <w:rFonts w:hint="eastAsia"/>
        </w:rPr>
        <w:t>да</w:t>
      </w:r>
      <w:r w:rsidRPr="00567A17">
        <w:t xml:space="preserve"> </w:t>
      </w:r>
      <w:r w:rsidRPr="00567A17">
        <w:rPr>
          <w:rFonts w:hint="eastAsia"/>
        </w:rPr>
        <w:t>раде</w:t>
      </w:r>
      <w:r w:rsidRPr="00567A17">
        <w:t xml:space="preserve"> </w:t>
      </w:r>
      <w:r w:rsidRPr="00567A17">
        <w:rPr>
          <w:rFonts w:hint="eastAsia"/>
        </w:rPr>
        <w:t>када</w:t>
      </w:r>
      <w:r w:rsidRPr="00567A17">
        <w:t xml:space="preserve"> </w:t>
      </w:r>
      <w:r w:rsidRPr="00567A17">
        <w:rPr>
          <w:rFonts w:hint="eastAsia"/>
        </w:rPr>
        <w:t>их</w:t>
      </w:r>
      <w:r w:rsidRPr="00567A17">
        <w:t xml:space="preserve"> </w:t>
      </w:r>
      <w:r w:rsidRPr="00567A17">
        <w:rPr>
          <w:rFonts w:hint="eastAsia"/>
        </w:rPr>
        <w:t>препознају</w:t>
      </w:r>
      <w:r w:rsidRPr="00567A17">
        <w:t xml:space="preserve">. </w:t>
      </w:r>
      <w:r w:rsidRPr="00567A17">
        <w:rPr>
          <w:rFonts w:hint="eastAsia"/>
        </w:rPr>
        <w:t>Дат</w:t>
      </w:r>
      <w:r w:rsidRPr="00567A17">
        <w:t xml:space="preserve"> </w:t>
      </w:r>
      <w:r w:rsidRPr="00567A17">
        <w:rPr>
          <w:rFonts w:hint="eastAsia"/>
        </w:rPr>
        <w:t>је</w:t>
      </w:r>
      <w:r w:rsidRPr="00567A17">
        <w:t xml:space="preserve"> </w:t>
      </w:r>
      <w:r w:rsidRPr="00567A17">
        <w:rPr>
          <w:rFonts w:hint="eastAsia"/>
        </w:rPr>
        <w:t>пример</w:t>
      </w:r>
      <w:r w:rsidRPr="00567A17">
        <w:t xml:space="preserve"> </w:t>
      </w:r>
      <w:r w:rsidRPr="00567A17">
        <w:rPr>
          <w:rFonts w:hint="eastAsia"/>
        </w:rPr>
        <w:t>едукације</w:t>
      </w:r>
      <w:r w:rsidRPr="00567A17">
        <w:t xml:space="preserve"> </w:t>
      </w:r>
      <w:r w:rsidRPr="00567A17">
        <w:rPr>
          <w:rFonts w:hint="eastAsia"/>
        </w:rPr>
        <w:t>средњошколаца</w:t>
      </w:r>
      <w:r w:rsidRPr="00567A17">
        <w:t xml:space="preserve"> </w:t>
      </w:r>
      <w:r w:rsidRPr="00567A17">
        <w:rPr>
          <w:rFonts w:hint="eastAsia"/>
        </w:rPr>
        <w:t>у</w:t>
      </w:r>
      <w:r w:rsidRPr="00567A17">
        <w:t xml:space="preserve"> </w:t>
      </w:r>
      <w:r w:rsidRPr="00567A17">
        <w:rPr>
          <w:rFonts w:hint="eastAsia"/>
        </w:rPr>
        <w:t>Београду</w:t>
      </w:r>
      <w:r w:rsidR="00BA151E">
        <w:rPr>
          <w:lang w:val="en-US"/>
        </w:rPr>
        <w:t>.</w:t>
      </w:r>
    </w:p>
    <w:p w:rsidR="001A19AB" w:rsidRPr="00BA151E" w:rsidRDefault="00A26BDF" w:rsidP="00A26BDF">
      <w:pPr>
        <w:pStyle w:val="-"/>
        <w:rPr>
          <w:b/>
        </w:rPr>
      </w:pPr>
      <w:r w:rsidRPr="00BA151E">
        <w:rPr>
          <w:b/>
        </w:rPr>
        <w:t xml:space="preserve">Кључне речи: </w:t>
      </w:r>
      <w:r w:rsidR="00567A17" w:rsidRPr="00BA151E">
        <w:t>умор; безбедност саобраћаја; едукација; средњошколци;</w:t>
      </w:r>
    </w:p>
    <w:p w:rsidR="00BA151E" w:rsidRPr="00BA151E" w:rsidRDefault="006459FF" w:rsidP="00A26BDF">
      <w:pPr>
        <w:pStyle w:val="-"/>
        <w:rPr>
          <w:lang w:val="en-GB"/>
        </w:rPr>
      </w:pPr>
      <w:r w:rsidRPr="00BA151E">
        <w:rPr>
          <w:b/>
          <w:lang w:val="en-GB"/>
        </w:rPr>
        <w:t xml:space="preserve">Abstract: </w:t>
      </w:r>
      <w:r w:rsidR="00BA151E" w:rsidRPr="00BA151E">
        <w:rPr>
          <w:lang w:val="en-GB"/>
        </w:rPr>
        <w:t>Fatigue is a state with which we face every day for that reason it can be considered a normal phenomenon of modern society that becomes very dangerous in situations where one needs to perform complex tasks such as driving. It is estimated that in the world between 4 and 30% of road accidents occur due to fatigue and that this percentage among professional drivers is much higher, even 25-50%.</w:t>
      </w:r>
    </w:p>
    <w:p w:rsidR="00BA151E" w:rsidRPr="00BA151E" w:rsidRDefault="00BA151E" w:rsidP="00A26BDF">
      <w:pPr>
        <w:pStyle w:val="-"/>
        <w:rPr>
          <w:lang w:val="en-GB"/>
        </w:rPr>
      </w:pPr>
      <w:r w:rsidRPr="00BA151E">
        <w:rPr>
          <w:lang w:val="en-GB"/>
        </w:rPr>
        <w:t>An analysis of numerous studies it was found that road traffic accidents are due to driver fatigue most involved men aged 18-30 years. The biggest problem was the biological rhythm disorders, sleep deprivation, breathing disorders. Such traffic accidents can be reduced, or eliminated if drivers are able to recognize early, and late signs of fatigue, as well as measures to take when you recognize the signs of fatigue. In this paper we show the methodology of training on the consequences of ignoring fatigue. What is important to know about the murder, how to recognize the signs of fatigue and what to do when you recognize them? We show an example of high school education in Belgrade.</w:t>
      </w:r>
    </w:p>
    <w:p w:rsidR="00136124" w:rsidRPr="00016360" w:rsidRDefault="006459FF" w:rsidP="00A26BDF">
      <w:pPr>
        <w:pStyle w:val="-"/>
        <w:rPr>
          <w:lang w:val="en-GB"/>
        </w:rPr>
      </w:pPr>
      <w:r w:rsidRPr="00BA151E">
        <w:rPr>
          <w:b/>
          <w:lang w:val="en-GB"/>
        </w:rPr>
        <w:t xml:space="preserve">Keywords: </w:t>
      </w:r>
      <w:r w:rsidR="00BA151E" w:rsidRPr="00BA151E">
        <w:rPr>
          <w:lang w:val="en-GB"/>
        </w:rPr>
        <w:t>fatigue; road safety; education; high school students;</w:t>
      </w:r>
    </w:p>
    <w:p w:rsidR="004A4828" w:rsidRPr="00016360" w:rsidRDefault="006459FF" w:rsidP="00016360">
      <w:pPr>
        <w:pStyle w:val="Heading1"/>
      </w:pPr>
      <w:r w:rsidRPr="00016360">
        <w:t xml:space="preserve">УВОД </w:t>
      </w:r>
    </w:p>
    <w:p w:rsidR="00665B36" w:rsidRDefault="00BA151E" w:rsidP="00EF2D68">
      <w:pPr>
        <w:pStyle w:val="a4"/>
        <w:rPr>
          <w:lang w:val="sr-Cyrl-RS"/>
        </w:rPr>
      </w:pPr>
      <w:r w:rsidRPr="00665B36">
        <w:rPr>
          <w:rFonts w:hint="eastAsia"/>
        </w:rPr>
        <w:t>Умор</w:t>
      </w:r>
      <w:r w:rsidRPr="00665B36">
        <w:t xml:space="preserve"> </w:t>
      </w:r>
      <w:r w:rsidRPr="00665B36">
        <w:rPr>
          <w:rFonts w:hint="eastAsia"/>
        </w:rPr>
        <w:t>је</w:t>
      </w:r>
      <w:r w:rsidRPr="00665B36">
        <w:t xml:space="preserve"> </w:t>
      </w:r>
      <w:r w:rsidRPr="00665B36">
        <w:rPr>
          <w:rFonts w:hint="eastAsia"/>
        </w:rPr>
        <w:t>стање</w:t>
      </w:r>
      <w:r w:rsidRPr="00665B36">
        <w:t xml:space="preserve"> </w:t>
      </w:r>
      <w:r w:rsidRPr="00665B36">
        <w:rPr>
          <w:rFonts w:hint="eastAsia"/>
        </w:rPr>
        <w:t>са</w:t>
      </w:r>
      <w:r w:rsidRPr="00665B36">
        <w:t xml:space="preserve"> </w:t>
      </w:r>
      <w:r w:rsidRPr="00665B36">
        <w:rPr>
          <w:rFonts w:hint="eastAsia"/>
        </w:rPr>
        <w:t>којим</w:t>
      </w:r>
      <w:r w:rsidRPr="00665B36">
        <w:t xml:space="preserve"> </w:t>
      </w:r>
      <w:r w:rsidRPr="00665B36">
        <w:rPr>
          <w:rFonts w:hint="eastAsia"/>
        </w:rPr>
        <w:t>се</w:t>
      </w:r>
      <w:r w:rsidRPr="00665B36">
        <w:t xml:space="preserve"> </w:t>
      </w:r>
      <w:r w:rsidRPr="00665B36">
        <w:rPr>
          <w:rFonts w:hint="eastAsia"/>
        </w:rPr>
        <w:t>свакодневно</w:t>
      </w:r>
      <w:r w:rsidRPr="00665B36">
        <w:t xml:space="preserve"> </w:t>
      </w:r>
      <w:r w:rsidRPr="00665B36">
        <w:rPr>
          <w:rFonts w:hint="eastAsia"/>
        </w:rPr>
        <w:t>суочавамо</w:t>
      </w:r>
      <w:r w:rsidRPr="00665B36">
        <w:t xml:space="preserve"> </w:t>
      </w:r>
      <w:r w:rsidRPr="00665B36">
        <w:rPr>
          <w:rFonts w:hint="eastAsia"/>
        </w:rPr>
        <w:t>из</w:t>
      </w:r>
      <w:r w:rsidRPr="00665B36">
        <w:t xml:space="preserve"> </w:t>
      </w:r>
      <w:r w:rsidRPr="00665B36">
        <w:rPr>
          <w:rFonts w:hint="eastAsia"/>
        </w:rPr>
        <w:t>тог</w:t>
      </w:r>
      <w:r w:rsidRPr="00665B36">
        <w:t xml:space="preserve"> </w:t>
      </w:r>
      <w:r w:rsidRPr="00665B36">
        <w:rPr>
          <w:rFonts w:hint="eastAsia"/>
        </w:rPr>
        <w:t>разлога</w:t>
      </w:r>
      <w:r w:rsidRPr="00665B36">
        <w:t xml:space="preserve"> </w:t>
      </w:r>
      <w:r w:rsidRPr="00665B36">
        <w:rPr>
          <w:rFonts w:hint="eastAsia"/>
        </w:rPr>
        <w:t>га</w:t>
      </w:r>
      <w:r w:rsidRPr="00665B36">
        <w:t xml:space="preserve"> </w:t>
      </w:r>
      <w:r w:rsidRPr="00665B36">
        <w:rPr>
          <w:rFonts w:hint="eastAsia"/>
        </w:rPr>
        <w:t>можемо</w:t>
      </w:r>
      <w:r w:rsidRPr="00665B36">
        <w:t xml:space="preserve"> </w:t>
      </w:r>
      <w:r w:rsidRPr="00665B36">
        <w:rPr>
          <w:rFonts w:hint="eastAsia"/>
        </w:rPr>
        <w:t>сматрати</w:t>
      </w:r>
      <w:r w:rsidRPr="00665B36">
        <w:t xml:space="preserve"> </w:t>
      </w:r>
      <w:r w:rsidRPr="00665B36">
        <w:rPr>
          <w:rFonts w:hint="eastAsia"/>
        </w:rPr>
        <w:t>уобичајеном</w:t>
      </w:r>
      <w:r w:rsidRPr="00665B36">
        <w:t xml:space="preserve"> </w:t>
      </w:r>
      <w:r w:rsidRPr="00665B36">
        <w:rPr>
          <w:rFonts w:hint="eastAsia"/>
        </w:rPr>
        <w:t>појавом</w:t>
      </w:r>
      <w:r w:rsidRPr="00665B36">
        <w:t xml:space="preserve"> </w:t>
      </w:r>
      <w:r w:rsidRPr="00665B36">
        <w:rPr>
          <w:rFonts w:hint="eastAsia"/>
        </w:rPr>
        <w:t>савременог</w:t>
      </w:r>
      <w:r w:rsidRPr="00665B36">
        <w:t xml:space="preserve"> </w:t>
      </w:r>
      <w:r w:rsidRPr="00665B36">
        <w:rPr>
          <w:rFonts w:hint="eastAsia"/>
        </w:rPr>
        <w:t>друштва</w:t>
      </w:r>
      <w:r w:rsidRPr="00665B36">
        <w:t xml:space="preserve"> </w:t>
      </w:r>
      <w:r w:rsidRPr="00665B36">
        <w:rPr>
          <w:rFonts w:hint="eastAsia"/>
        </w:rPr>
        <w:t>која</w:t>
      </w:r>
      <w:r w:rsidRPr="00665B36">
        <w:t xml:space="preserve"> </w:t>
      </w:r>
      <w:r w:rsidRPr="00665B36">
        <w:rPr>
          <w:rFonts w:hint="eastAsia"/>
        </w:rPr>
        <w:t>постаје</w:t>
      </w:r>
      <w:r w:rsidRPr="00665B36">
        <w:t xml:space="preserve"> </w:t>
      </w:r>
      <w:r w:rsidRPr="00665B36">
        <w:rPr>
          <w:rFonts w:hint="eastAsia"/>
        </w:rPr>
        <w:t>веома</w:t>
      </w:r>
      <w:r w:rsidRPr="00665B36">
        <w:t xml:space="preserve"> </w:t>
      </w:r>
      <w:r w:rsidRPr="00665B36">
        <w:rPr>
          <w:rFonts w:hint="eastAsia"/>
        </w:rPr>
        <w:t>опасна</w:t>
      </w:r>
      <w:r w:rsidRPr="00665B36">
        <w:t xml:space="preserve"> </w:t>
      </w:r>
      <w:r w:rsidRPr="00665B36">
        <w:rPr>
          <w:rFonts w:hint="eastAsia"/>
        </w:rPr>
        <w:t>у</w:t>
      </w:r>
      <w:r w:rsidRPr="00665B36">
        <w:t xml:space="preserve"> </w:t>
      </w:r>
      <w:r w:rsidRPr="00665B36">
        <w:rPr>
          <w:rFonts w:hint="eastAsia"/>
        </w:rPr>
        <w:t>ситуацијама</w:t>
      </w:r>
      <w:r w:rsidRPr="00665B36">
        <w:t xml:space="preserve"> </w:t>
      </w:r>
      <w:r w:rsidRPr="00665B36">
        <w:rPr>
          <w:rFonts w:hint="eastAsia"/>
        </w:rPr>
        <w:t>у</w:t>
      </w:r>
      <w:r w:rsidRPr="00665B36">
        <w:t xml:space="preserve"> </w:t>
      </w:r>
      <w:r w:rsidRPr="00665B36">
        <w:rPr>
          <w:rFonts w:hint="eastAsia"/>
        </w:rPr>
        <w:t>којима</w:t>
      </w:r>
      <w:r w:rsidRPr="00665B36">
        <w:t xml:space="preserve"> </w:t>
      </w:r>
      <w:r w:rsidRPr="00665B36">
        <w:rPr>
          <w:rFonts w:hint="eastAsia"/>
        </w:rPr>
        <w:t>човек</w:t>
      </w:r>
      <w:r w:rsidRPr="00665B36">
        <w:t xml:space="preserve"> </w:t>
      </w:r>
      <w:r w:rsidRPr="00665B36">
        <w:rPr>
          <w:rFonts w:hint="eastAsia"/>
        </w:rPr>
        <w:t>треба</w:t>
      </w:r>
      <w:r w:rsidRPr="00665B36">
        <w:t xml:space="preserve"> </w:t>
      </w:r>
      <w:r w:rsidRPr="00665B36">
        <w:rPr>
          <w:rFonts w:hint="eastAsia"/>
        </w:rPr>
        <w:t>да</w:t>
      </w:r>
      <w:r w:rsidRPr="00665B36">
        <w:t xml:space="preserve"> </w:t>
      </w:r>
      <w:r w:rsidRPr="00665B36">
        <w:rPr>
          <w:rFonts w:hint="eastAsia"/>
        </w:rPr>
        <w:t>обавља</w:t>
      </w:r>
      <w:r w:rsidRPr="00665B36">
        <w:t xml:space="preserve"> </w:t>
      </w:r>
      <w:r w:rsidRPr="00665B36">
        <w:rPr>
          <w:rFonts w:hint="eastAsia"/>
        </w:rPr>
        <w:t>сложене</w:t>
      </w:r>
      <w:r w:rsidRPr="00665B36">
        <w:t xml:space="preserve"> </w:t>
      </w:r>
      <w:r w:rsidRPr="00665B36">
        <w:rPr>
          <w:rFonts w:hint="eastAsia"/>
        </w:rPr>
        <w:t>задатке</w:t>
      </w:r>
      <w:r w:rsidRPr="00665B36">
        <w:t xml:space="preserve"> </w:t>
      </w:r>
      <w:r w:rsidRPr="00665B36">
        <w:rPr>
          <w:rFonts w:hint="eastAsia"/>
        </w:rPr>
        <w:t>као</w:t>
      </w:r>
      <w:r w:rsidRPr="00665B36">
        <w:t xml:space="preserve"> </w:t>
      </w:r>
      <w:r w:rsidRPr="00665B36">
        <w:rPr>
          <w:rFonts w:hint="eastAsia"/>
        </w:rPr>
        <w:t>што</w:t>
      </w:r>
      <w:r w:rsidRPr="00665B36">
        <w:t xml:space="preserve"> </w:t>
      </w:r>
      <w:r w:rsidRPr="00665B36">
        <w:rPr>
          <w:rFonts w:hint="eastAsia"/>
        </w:rPr>
        <w:t>је</w:t>
      </w:r>
      <w:r w:rsidRPr="00665B36">
        <w:t xml:space="preserve"> </w:t>
      </w:r>
      <w:r w:rsidRPr="00665B36">
        <w:rPr>
          <w:rFonts w:hint="eastAsia"/>
        </w:rPr>
        <w:t>вожња</w:t>
      </w:r>
      <w:r w:rsidRPr="00665B36">
        <w:t xml:space="preserve">. </w:t>
      </w:r>
      <w:r w:rsidRPr="00665B36">
        <w:rPr>
          <w:rFonts w:hint="eastAsia"/>
        </w:rPr>
        <w:t>Процењује</w:t>
      </w:r>
      <w:r w:rsidRPr="00665B36">
        <w:t xml:space="preserve"> </w:t>
      </w:r>
      <w:r w:rsidRPr="00665B36">
        <w:rPr>
          <w:rFonts w:hint="eastAsia"/>
        </w:rPr>
        <w:t>се</w:t>
      </w:r>
      <w:r w:rsidRPr="00665B36">
        <w:t xml:space="preserve"> </w:t>
      </w:r>
      <w:r w:rsidRPr="00665B36">
        <w:rPr>
          <w:rFonts w:hint="eastAsia"/>
        </w:rPr>
        <w:t>да</w:t>
      </w:r>
      <w:r w:rsidRPr="00665B36">
        <w:t xml:space="preserve"> </w:t>
      </w:r>
      <w:r w:rsidRPr="00665B36">
        <w:rPr>
          <w:rFonts w:hint="eastAsia"/>
        </w:rPr>
        <w:t>се</w:t>
      </w:r>
      <w:r w:rsidRPr="00665B36">
        <w:t xml:space="preserve"> </w:t>
      </w:r>
      <w:r w:rsidRPr="00665B36">
        <w:rPr>
          <w:rFonts w:hint="eastAsia"/>
        </w:rPr>
        <w:t>у</w:t>
      </w:r>
      <w:r w:rsidRPr="00665B36">
        <w:t xml:space="preserve"> </w:t>
      </w:r>
      <w:r w:rsidRPr="00665B36">
        <w:rPr>
          <w:rFonts w:hint="eastAsia"/>
        </w:rPr>
        <w:t>свету</w:t>
      </w:r>
      <w:r w:rsidRPr="00665B36">
        <w:t xml:space="preserve"> </w:t>
      </w:r>
      <w:r w:rsidRPr="00665B36">
        <w:rPr>
          <w:rFonts w:hint="eastAsia"/>
        </w:rPr>
        <w:t>између</w:t>
      </w:r>
      <w:r w:rsidRPr="00665B36">
        <w:t xml:space="preserve"> 4 </w:t>
      </w:r>
      <w:r w:rsidRPr="00665B36">
        <w:rPr>
          <w:rFonts w:hint="eastAsia"/>
        </w:rPr>
        <w:t>и</w:t>
      </w:r>
      <w:r w:rsidRPr="00665B36">
        <w:t xml:space="preserve"> 30%</w:t>
      </w:r>
      <w:r w:rsidR="001A63B6">
        <w:rPr>
          <w:lang w:val="en-US"/>
        </w:rPr>
        <w:t xml:space="preserve"> </w:t>
      </w:r>
      <w:r w:rsidRPr="00665B36">
        <w:rPr>
          <w:rFonts w:hint="eastAsia"/>
        </w:rPr>
        <w:t>саобраћајних</w:t>
      </w:r>
      <w:r w:rsidRPr="00665B36">
        <w:t xml:space="preserve"> </w:t>
      </w:r>
      <w:r w:rsidRPr="00665B36">
        <w:rPr>
          <w:rFonts w:hint="eastAsia"/>
        </w:rPr>
        <w:t>незгода</w:t>
      </w:r>
      <w:r w:rsidRPr="00665B36">
        <w:t xml:space="preserve"> </w:t>
      </w:r>
      <w:r w:rsidRPr="00665B36">
        <w:rPr>
          <w:rFonts w:hint="eastAsia"/>
        </w:rPr>
        <w:t>догоди</w:t>
      </w:r>
      <w:r w:rsidRPr="00665B36">
        <w:t xml:space="preserve"> </w:t>
      </w:r>
      <w:r w:rsidRPr="00665B36">
        <w:rPr>
          <w:rFonts w:hint="eastAsia"/>
        </w:rPr>
        <w:t>због</w:t>
      </w:r>
      <w:r w:rsidRPr="00665B36">
        <w:t xml:space="preserve"> </w:t>
      </w:r>
      <w:r w:rsidRPr="00665B36">
        <w:rPr>
          <w:rFonts w:hint="eastAsia"/>
        </w:rPr>
        <w:t>умора</w:t>
      </w:r>
      <w:r w:rsidR="00EC1BF3">
        <w:rPr>
          <w:lang w:val="sr-Cyrl-RS"/>
        </w:rPr>
        <w:t xml:space="preserve"> </w:t>
      </w:r>
      <w:r w:rsidR="00EC1BF3">
        <w:rPr>
          <w:lang w:val="en-US"/>
        </w:rPr>
        <w:t>(</w:t>
      </w:r>
      <w:r w:rsidR="00EC1BF3">
        <w:t>OECD/ITF, 2015)</w:t>
      </w:r>
      <w:r w:rsidRPr="00665B36">
        <w:t xml:space="preserve">, </w:t>
      </w:r>
      <w:r w:rsidRPr="00665B36">
        <w:rPr>
          <w:rFonts w:hint="eastAsia"/>
        </w:rPr>
        <w:t>а</w:t>
      </w:r>
      <w:r w:rsidRPr="00665B36">
        <w:t xml:space="preserve"> </w:t>
      </w:r>
      <w:r w:rsidRPr="00665B36">
        <w:rPr>
          <w:rFonts w:hint="eastAsia"/>
        </w:rPr>
        <w:t>да</w:t>
      </w:r>
      <w:r w:rsidRPr="00665B36">
        <w:t xml:space="preserve"> </w:t>
      </w:r>
      <w:r w:rsidRPr="00665B36">
        <w:rPr>
          <w:rFonts w:hint="eastAsia"/>
        </w:rPr>
        <w:t>је</w:t>
      </w:r>
      <w:r w:rsidRPr="00665B36">
        <w:t xml:space="preserve"> </w:t>
      </w:r>
      <w:r w:rsidRPr="00665B36">
        <w:rPr>
          <w:rFonts w:hint="eastAsia"/>
        </w:rPr>
        <w:t>тај</w:t>
      </w:r>
      <w:r w:rsidRPr="00665B36">
        <w:t xml:space="preserve"> </w:t>
      </w:r>
      <w:r w:rsidRPr="00665B36">
        <w:rPr>
          <w:rFonts w:hint="eastAsia"/>
        </w:rPr>
        <w:t>проценат</w:t>
      </w:r>
      <w:r w:rsidRPr="00665B36">
        <w:t xml:space="preserve"> </w:t>
      </w:r>
      <w:r w:rsidRPr="00665B36">
        <w:rPr>
          <w:rFonts w:hint="eastAsia"/>
        </w:rPr>
        <w:t>код</w:t>
      </w:r>
      <w:r w:rsidRPr="00665B36">
        <w:t xml:space="preserve"> </w:t>
      </w:r>
      <w:r w:rsidRPr="00665B36">
        <w:rPr>
          <w:rFonts w:hint="eastAsia"/>
        </w:rPr>
        <w:t>професионалних</w:t>
      </w:r>
      <w:r w:rsidRPr="00665B36">
        <w:t xml:space="preserve"> </w:t>
      </w:r>
      <w:r w:rsidRPr="00665B36">
        <w:rPr>
          <w:rFonts w:hint="eastAsia"/>
        </w:rPr>
        <w:t>возача</w:t>
      </w:r>
      <w:r w:rsidRPr="00665B36">
        <w:t xml:space="preserve"> </w:t>
      </w:r>
      <w:r w:rsidRPr="00665B36">
        <w:rPr>
          <w:rFonts w:hint="eastAsia"/>
        </w:rPr>
        <w:t>знатно</w:t>
      </w:r>
      <w:r w:rsidRPr="00665B36">
        <w:t xml:space="preserve"> </w:t>
      </w:r>
      <w:r w:rsidRPr="00665B36">
        <w:rPr>
          <w:rFonts w:hint="eastAsia"/>
        </w:rPr>
        <w:t>већи</w:t>
      </w:r>
      <w:r w:rsidRPr="00665B36">
        <w:t xml:space="preserve">, </w:t>
      </w:r>
      <w:r w:rsidRPr="00665B36">
        <w:rPr>
          <w:rFonts w:hint="eastAsia"/>
        </w:rPr>
        <w:t>чак</w:t>
      </w:r>
      <w:r w:rsidRPr="00665B36">
        <w:t xml:space="preserve"> 25-50%. </w:t>
      </w:r>
      <w:r w:rsidR="00A11AC7" w:rsidRPr="00665B36">
        <w:rPr>
          <w:lang w:val="sr-Cyrl-RS"/>
        </w:rPr>
        <w:t xml:space="preserve">Тренутно не постоје подаци који указују колико се саобраћајних незгода због умора догоди у Србији, али </w:t>
      </w:r>
      <w:r w:rsidR="00EC1BF3">
        <w:rPr>
          <w:lang w:val="sr-Cyrl-RS"/>
        </w:rPr>
        <w:t xml:space="preserve">у свом истраживању </w:t>
      </w:r>
      <w:r w:rsidR="00EC1BF3">
        <w:rPr>
          <w:lang w:val="en-US"/>
        </w:rPr>
        <w:t>Davidović</w:t>
      </w:r>
      <w:r w:rsidR="00A11AC7" w:rsidRPr="00665B36">
        <w:rPr>
          <w:lang w:val="sr-Cyrl-RS"/>
        </w:rPr>
        <w:t xml:space="preserve"> (2013) је на основу субјективних ставова професионалних возача утврдила да је чак 17% испитаника макар једном  заспало у току вожње, а да се 70% осећа поспано у току вожње. </w:t>
      </w:r>
      <w:r w:rsidR="00665B36" w:rsidRPr="00665B36">
        <w:rPr>
          <w:lang w:val="sr-Cyrl-RS"/>
        </w:rPr>
        <w:t xml:space="preserve">Нешто боље резултате добио је </w:t>
      </w:r>
      <w:r w:rsidR="00665B36" w:rsidRPr="00665B36">
        <w:rPr>
          <w:lang w:val="en-US"/>
        </w:rPr>
        <w:t>Perez-Chada</w:t>
      </w:r>
      <w:r w:rsidR="00665B36" w:rsidRPr="00665B36">
        <w:rPr>
          <w:lang w:val="sr-Cyrl-RS"/>
        </w:rPr>
        <w:t xml:space="preserve"> (</w:t>
      </w:r>
      <w:r w:rsidR="00665B36" w:rsidRPr="00665B36">
        <w:rPr>
          <w:lang w:val="en-US"/>
        </w:rPr>
        <w:t>1995</w:t>
      </w:r>
      <w:r w:rsidR="00665B36" w:rsidRPr="00665B36">
        <w:rPr>
          <w:lang w:val="sr-Cyrl-RS"/>
        </w:rPr>
        <w:t>), који</w:t>
      </w:r>
      <w:r w:rsidR="00665B36" w:rsidRPr="00665B36">
        <w:rPr>
          <w:lang w:val="en-US"/>
        </w:rPr>
        <w:t xml:space="preserve"> </w:t>
      </w:r>
      <w:r w:rsidR="00665B36" w:rsidRPr="00665B36">
        <w:rPr>
          <w:lang w:val="sr-Cyrl-RS"/>
        </w:rPr>
        <w:t>указује да се 56% професионалних возача осећа поспано у току вожње</w:t>
      </w:r>
      <w:r w:rsidR="008C735E">
        <w:rPr>
          <w:lang w:val="sr-Cyrl-RS"/>
        </w:rPr>
        <w:t xml:space="preserve">, </w:t>
      </w:r>
      <w:r w:rsidR="00EC1BF3">
        <w:rPr>
          <w:lang w:val="sr-Latn-RS"/>
        </w:rPr>
        <w:t xml:space="preserve">a </w:t>
      </w:r>
      <w:r w:rsidR="008C735E">
        <w:rPr>
          <w:lang w:val="sr-Cyrl-RS"/>
        </w:rPr>
        <w:t xml:space="preserve">две године касније </w:t>
      </w:r>
      <w:r w:rsidR="008C735E" w:rsidRPr="008C735E">
        <w:rPr>
          <w:lang w:val="sr-Cyrl-RS"/>
        </w:rPr>
        <w:t>Maylock</w:t>
      </w:r>
      <w:r w:rsidR="008C735E">
        <w:rPr>
          <w:lang w:val="sr-Cyrl-RS"/>
        </w:rPr>
        <w:t xml:space="preserve"> (1997) указује да се </w:t>
      </w:r>
      <w:r w:rsidR="008C735E" w:rsidRPr="008C735E">
        <w:rPr>
          <w:lang w:val="sr-Cyrl-RS"/>
        </w:rPr>
        <w:t xml:space="preserve">27% </w:t>
      </w:r>
      <w:r w:rsidR="008C735E" w:rsidRPr="008C735E">
        <w:rPr>
          <w:rFonts w:hint="eastAsia"/>
          <w:lang w:val="sr-Cyrl-RS"/>
        </w:rPr>
        <w:t>испитаника</w:t>
      </w:r>
      <w:r w:rsidR="008C735E" w:rsidRPr="008C735E">
        <w:rPr>
          <w:lang w:val="sr-Cyrl-RS"/>
        </w:rPr>
        <w:t xml:space="preserve"> </w:t>
      </w:r>
      <w:r w:rsidR="008C735E" w:rsidRPr="008C735E">
        <w:rPr>
          <w:rFonts w:hint="eastAsia"/>
          <w:lang w:val="sr-Cyrl-RS"/>
        </w:rPr>
        <w:t>осећало</w:t>
      </w:r>
      <w:r w:rsidR="008C735E" w:rsidRPr="008C735E">
        <w:rPr>
          <w:lang w:val="sr-Cyrl-RS"/>
        </w:rPr>
        <w:t xml:space="preserve"> </w:t>
      </w:r>
      <w:r w:rsidR="008C735E" w:rsidRPr="008C735E">
        <w:rPr>
          <w:rFonts w:hint="eastAsia"/>
          <w:lang w:val="sr-Cyrl-RS"/>
        </w:rPr>
        <w:t>поспано</w:t>
      </w:r>
      <w:r w:rsidR="008C735E" w:rsidRPr="008C735E">
        <w:rPr>
          <w:lang w:val="sr-Cyrl-RS"/>
        </w:rPr>
        <w:t xml:space="preserve"> </w:t>
      </w:r>
      <w:r w:rsidR="008C735E" w:rsidRPr="008C735E">
        <w:rPr>
          <w:rFonts w:hint="eastAsia"/>
          <w:lang w:val="sr-Cyrl-RS"/>
        </w:rPr>
        <w:t>у</w:t>
      </w:r>
      <w:r w:rsidR="008C735E" w:rsidRPr="008C735E">
        <w:rPr>
          <w:lang w:val="sr-Cyrl-RS"/>
        </w:rPr>
        <w:t xml:space="preserve"> </w:t>
      </w:r>
      <w:r w:rsidR="008C735E" w:rsidRPr="008C735E">
        <w:rPr>
          <w:rFonts w:hint="eastAsia"/>
          <w:lang w:val="sr-Cyrl-RS"/>
        </w:rPr>
        <w:t>току</w:t>
      </w:r>
      <w:r w:rsidR="008C735E" w:rsidRPr="008C735E">
        <w:rPr>
          <w:lang w:val="sr-Cyrl-RS"/>
        </w:rPr>
        <w:t xml:space="preserve"> </w:t>
      </w:r>
      <w:r w:rsidR="008C735E" w:rsidRPr="008C735E">
        <w:rPr>
          <w:rFonts w:hint="eastAsia"/>
          <w:lang w:val="sr-Cyrl-RS"/>
        </w:rPr>
        <w:t>вожње</w:t>
      </w:r>
      <w:r w:rsidR="008C735E">
        <w:rPr>
          <w:lang w:val="sr-Cyrl-RS"/>
        </w:rPr>
        <w:t xml:space="preserve">. </w:t>
      </w:r>
    </w:p>
    <w:p w:rsidR="00A11AC7" w:rsidRPr="00665B36" w:rsidRDefault="00665B36" w:rsidP="00EF2D68">
      <w:pPr>
        <w:pStyle w:val="a4"/>
        <w:rPr>
          <w:lang w:val="sr-Cyrl-RS"/>
        </w:rPr>
      </w:pPr>
      <w:r>
        <w:rPr>
          <w:lang w:val="sr-Cyrl-RS"/>
        </w:rPr>
        <w:t xml:space="preserve">Када возачи осете умор, често га игноришу, мислећи да ће издржати до циља без паузе. </w:t>
      </w:r>
      <w:r w:rsidR="00EC1BF3">
        <w:rPr>
          <w:lang w:val="en-US"/>
        </w:rPr>
        <w:t>Davidović</w:t>
      </w:r>
      <w:r w:rsidR="00A11AC7" w:rsidRPr="00665B36">
        <w:rPr>
          <w:lang w:val="sr-Cyrl-RS"/>
        </w:rPr>
        <w:t xml:space="preserve"> </w:t>
      </w:r>
      <w:r>
        <w:rPr>
          <w:lang w:val="sr-Cyrl-RS"/>
        </w:rPr>
        <w:t xml:space="preserve">(2013) је </w:t>
      </w:r>
      <w:r w:rsidR="00A11AC7" w:rsidRPr="00665B36">
        <w:rPr>
          <w:lang w:val="sr-Cyrl-RS"/>
        </w:rPr>
        <w:t xml:space="preserve">утврдила да као најчешће мере за отклањање умора возачи пију кафу или слушају радио. </w:t>
      </w:r>
      <w:r>
        <w:rPr>
          <w:lang w:val="sr-Cyrl-RS"/>
        </w:rPr>
        <w:t xml:space="preserve">Даљим истраживањима, </w:t>
      </w:r>
      <w:r w:rsidRPr="00665B36">
        <w:rPr>
          <w:lang w:val="en-US"/>
        </w:rPr>
        <w:t xml:space="preserve">Pešić et al. (2015) </w:t>
      </w:r>
      <w:r w:rsidRPr="00665B36">
        <w:rPr>
          <w:lang w:val="sr-Cyrl-RS"/>
        </w:rPr>
        <w:t>су применом метода анкете утврдили да возачи који имају виши ниво образовања чешће осећају умор у току вожње и конзумирају енергетске напитке у циљу елиминисања у односу на возаче са нижим нивоом образовања.</w:t>
      </w:r>
      <w:r>
        <w:rPr>
          <w:lang w:val="sr-Cyrl-RS"/>
        </w:rPr>
        <w:t xml:space="preserve"> </w:t>
      </w:r>
      <w:r w:rsidR="00EC1BF3">
        <w:rPr>
          <w:lang w:val="sr-Cyrl-RS"/>
        </w:rPr>
        <w:t>Vujanić</w:t>
      </w:r>
      <w:r w:rsidR="00A11AC7" w:rsidRPr="00665B36">
        <w:rPr>
          <w:lang w:val="sr-Cyrl-RS"/>
        </w:rPr>
        <w:t xml:space="preserve"> </w:t>
      </w:r>
      <w:r w:rsidR="00A11AC7" w:rsidRPr="00665B36">
        <w:rPr>
          <w:lang w:val="en-US"/>
        </w:rPr>
        <w:t xml:space="preserve">et al., (2015) </w:t>
      </w:r>
      <w:r w:rsidR="00A11AC7" w:rsidRPr="00665B36">
        <w:rPr>
          <w:lang w:val="sr-Cyrl-RS"/>
        </w:rPr>
        <w:t xml:space="preserve">су утврдили </w:t>
      </w:r>
      <w:r w:rsidR="00A11AC7" w:rsidRPr="00665B36">
        <w:rPr>
          <w:rFonts w:hint="eastAsia"/>
          <w:lang w:val="en-US"/>
        </w:rPr>
        <w:t>да</w:t>
      </w:r>
      <w:r w:rsidR="00A11AC7" w:rsidRPr="00665B36">
        <w:rPr>
          <w:lang w:val="en-US"/>
        </w:rPr>
        <w:t xml:space="preserve"> </w:t>
      </w:r>
      <w:r w:rsidR="00A11AC7" w:rsidRPr="00665B36">
        <w:rPr>
          <w:rFonts w:hint="eastAsia"/>
          <w:lang w:val="en-US"/>
        </w:rPr>
        <w:t>млади</w:t>
      </w:r>
      <w:r w:rsidR="00A11AC7" w:rsidRPr="00665B36">
        <w:rPr>
          <w:lang w:val="en-US"/>
        </w:rPr>
        <w:t xml:space="preserve"> </w:t>
      </w:r>
      <w:r w:rsidR="00A11AC7" w:rsidRPr="00665B36">
        <w:rPr>
          <w:rFonts w:hint="eastAsia"/>
          <w:lang w:val="en-US"/>
        </w:rPr>
        <w:t>возачи</w:t>
      </w:r>
      <w:r w:rsidR="00A11AC7" w:rsidRPr="00665B36">
        <w:rPr>
          <w:lang w:val="en-US"/>
        </w:rPr>
        <w:t xml:space="preserve"> </w:t>
      </w:r>
      <w:r w:rsidR="00A11AC7" w:rsidRPr="00665B36">
        <w:rPr>
          <w:rFonts w:hint="eastAsia"/>
          <w:lang w:val="en-US"/>
        </w:rPr>
        <w:t>који</w:t>
      </w:r>
      <w:r w:rsidR="00A11AC7" w:rsidRPr="00665B36">
        <w:rPr>
          <w:lang w:val="en-US"/>
        </w:rPr>
        <w:t xml:space="preserve"> </w:t>
      </w:r>
      <w:r w:rsidR="00A11AC7" w:rsidRPr="00665B36">
        <w:rPr>
          <w:rFonts w:hint="eastAsia"/>
          <w:lang w:val="en-US"/>
        </w:rPr>
        <w:t>возе</w:t>
      </w:r>
      <w:r w:rsidR="00A11AC7" w:rsidRPr="00665B36">
        <w:rPr>
          <w:lang w:val="en-US"/>
        </w:rPr>
        <w:t xml:space="preserve"> </w:t>
      </w:r>
      <w:r w:rsidR="00A11AC7" w:rsidRPr="00665B36">
        <w:rPr>
          <w:rFonts w:hint="eastAsia"/>
          <w:lang w:val="en-US"/>
        </w:rPr>
        <w:t>преко</w:t>
      </w:r>
      <w:r w:rsidR="00A11AC7" w:rsidRPr="00665B36">
        <w:rPr>
          <w:lang w:val="sr-Cyrl-RS"/>
        </w:rPr>
        <w:t xml:space="preserve"> 1.6</w:t>
      </w:r>
      <w:r w:rsidR="00A11AC7" w:rsidRPr="00665B36">
        <w:rPr>
          <w:lang w:val="en-US"/>
        </w:rPr>
        <w:t xml:space="preserve">00 km </w:t>
      </w:r>
      <w:r w:rsidR="00A11AC7" w:rsidRPr="00665B36">
        <w:rPr>
          <w:lang w:val="sr-Cyrl-RS"/>
        </w:rPr>
        <w:t>месечно</w:t>
      </w:r>
      <w:r w:rsidR="00A11AC7" w:rsidRPr="00665B36">
        <w:rPr>
          <w:rFonts w:hint="eastAsia"/>
          <w:lang w:val="en-US"/>
        </w:rPr>
        <w:t xml:space="preserve"> сматрају</w:t>
      </w:r>
      <w:r w:rsidR="00A11AC7" w:rsidRPr="00665B36">
        <w:rPr>
          <w:lang w:val="en-US"/>
        </w:rPr>
        <w:t xml:space="preserve"> </w:t>
      </w:r>
      <w:r w:rsidR="00A11AC7" w:rsidRPr="00665B36">
        <w:rPr>
          <w:rFonts w:hint="eastAsia"/>
          <w:lang w:val="en-US"/>
        </w:rPr>
        <w:t>да</w:t>
      </w:r>
      <w:r w:rsidR="00A11AC7" w:rsidRPr="00665B36">
        <w:rPr>
          <w:lang w:val="en-US"/>
        </w:rPr>
        <w:t xml:space="preserve"> </w:t>
      </w:r>
      <w:r w:rsidR="00A11AC7" w:rsidRPr="00665B36">
        <w:rPr>
          <w:rFonts w:hint="eastAsia"/>
          <w:lang w:val="en-US"/>
        </w:rPr>
        <w:t>енергетски</w:t>
      </w:r>
      <w:r w:rsidR="00A11AC7" w:rsidRPr="00665B36">
        <w:rPr>
          <w:lang w:val="en-US"/>
        </w:rPr>
        <w:t xml:space="preserve"> </w:t>
      </w:r>
      <w:r w:rsidR="00A11AC7" w:rsidRPr="00665B36">
        <w:rPr>
          <w:rFonts w:hint="eastAsia"/>
          <w:lang w:val="en-US"/>
        </w:rPr>
        <w:t>напици</w:t>
      </w:r>
      <w:r w:rsidR="00A11AC7" w:rsidRPr="00665B36">
        <w:rPr>
          <w:lang w:val="en-US"/>
        </w:rPr>
        <w:t xml:space="preserve"> </w:t>
      </w:r>
      <w:r w:rsidR="00A11AC7" w:rsidRPr="00665B36">
        <w:rPr>
          <w:rFonts w:hint="eastAsia"/>
          <w:lang w:val="en-US"/>
        </w:rPr>
        <w:t>позитивно</w:t>
      </w:r>
      <w:r w:rsidR="00A11AC7" w:rsidRPr="00665B36">
        <w:rPr>
          <w:lang w:val="en-US"/>
        </w:rPr>
        <w:t xml:space="preserve"> </w:t>
      </w:r>
      <w:r w:rsidR="00A11AC7" w:rsidRPr="00665B36">
        <w:rPr>
          <w:lang w:val="sr-Cyrl-RS"/>
        </w:rPr>
        <w:t xml:space="preserve">утичу </w:t>
      </w:r>
      <w:r w:rsidR="00A11AC7" w:rsidRPr="00665B36">
        <w:rPr>
          <w:rFonts w:hint="eastAsia"/>
          <w:lang w:val="en-US"/>
        </w:rPr>
        <w:t>на</w:t>
      </w:r>
      <w:r w:rsidR="00A11AC7" w:rsidRPr="00665B36">
        <w:rPr>
          <w:lang w:val="en-US"/>
        </w:rPr>
        <w:t xml:space="preserve"> </w:t>
      </w:r>
      <w:r w:rsidR="00A11AC7" w:rsidRPr="00665B36">
        <w:rPr>
          <w:rFonts w:hint="eastAsia"/>
          <w:lang w:val="en-US"/>
        </w:rPr>
        <w:t>њих</w:t>
      </w:r>
      <w:r w:rsidR="00A11AC7" w:rsidRPr="00665B36">
        <w:rPr>
          <w:lang w:val="sr-Cyrl-RS"/>
        </w:rPr>
        <w:t xml:space="preserve">ову вожњу. Они су такође утврдили и </w:t>
      </w:r>
      <w:r w:rsidR="00A11AC7" w:rsidRPr="00665B36">
        <w:rPr>
          <w:rFonts w:hint="eastAsia"/>
          <w:lang w:val="en-US"/>
        </w:rPr>
        <w:t>да</w:t>
      </w:r>
      <w:r w:rsidR="00A11AC7" w:rsidRPr="00665B36">
        <w:rPr>
          <w:lang w:val="en-US"/>
        </w:rPr>
        <w:t xml:space="preserve"> </w:t>
      </w:r>
      <w:r w:rsidR="00A11AC7" w:rsidRPr="00665B36">
        <w:rPr>
          <w:rFonts w:hint="eastAsia"/>
          <w:lang w:val="en-US"/>
        </w:rPr>
        <w:t>возачи</w:t>
      </w:r>
      <w:r w:rsidR="00A11AC7" w:rsidRPr="00665B36">
        <w:rPr>
          <w:lang w:val="en-US"/>
        </w:rPr>
        <w:t xml:space="preserve"> </w:t>
      </w:r>
      <w:r w:rsidR="00A11AC7" w:rsidRPr="00665B36">
        <w:rPr>
          <w:rFonts w:hint="eastAsia"/>
          <w:lang w:val="en-US"/>
        </w:rPr>
        <w:t>који</w:t>
      </w:r>
      <w:r w:rsidR="00A11AC7" w:rsidRPr="00665B36">
        <w:rPr>
          <w:lang w:val="en-US"/>
        </w:rPr>
        <w:t xml:space="preserve"> </w:t>
      </w:r>
      <w:r w:rsidR="00A11AC7" w:rsidRPr="00665B36">
        <w:rPr>
          <w:rFonts w:hint="eastAsia"/>
          <w:lang w:val="en-US"/>
        </w:rPr>
        <w:t>као</w:t>
      </w:r>
      <w:r w:rsidR="00A11AC7" w:rsidRPr="00665B36">
        <w:rPr>
          <w:lang w:val="en-US"/>
        </w:rPr>
        <w:t xml:space="preserve"> </w:t>
      </w:r>
      <w:r w:rsidR="00A11AC7" w:rsidRPr="00665B36">
        <w:rPr>
          <w:rFonts w:hint="eastAsia"/>
          <w:lang w:val="en-US"/>
        </w:rPr>
        <w:t>контра</w:t>
      </w:r>
      <w:r w:rsidR="00A11AC7" w:rsidRPr="00665B36">
        <w:rPr>
          <w:lang w:val="sr-Cyrl-RS"/>
        </w:rPr>
        <w:t>-</w:t>
      </w:r>
      <w:r w:rsidR="00A11AC7" w:rsidRPr="00665B36">
        <w:rPr>
          <w:rFonts w:hint="eastAsia"/>
          <w:lang w:val="en-US"/>
        </w:rPr>
        <w:t>меру</w:t>
      </w:r>
      <w:r w:rsidR="00A11AC7" w:rsidRPr="00665B36">
        <w:rPr>
          <w:lang w:val="en-US"/>
        </w:rPr>
        <w:t xml:space="preserve"> </w:t>
      </w:r>
      <w:r w:rsidR="00A11AC7" w:rsidRPr="00665B36">
        <w:rPr>
          <w:rFonts w:hint="eastAsia"/>
          <w:lang w:val="en-US"/>
        </w:rPr>
        <w:t>за</w:t>
      </w:r>
      <w:r w:rsidR="00A11AC7" w:rsidRPr="00665B36">
        <w:rPr>
          <w:lang w:val="en-US"/>
        </w:rPr>
        <w:t xml:space="preserve"> </w:t>
      </w:r>
      <w:r w:rsidR="00A11AC7" w:rsidRPr="00665B36">
        <w:rPr>
          <w:rFonts w:hint="eastAsia"/>
          <w:lang w:val="en-US"/>
        </w:rPr>
        <w:t>поспаност</w:t>
      </w:r>
      <w:r w:rsidR="00A11AC7" w:rsidRPr="00665B36">
        <w:rPr>
          <w:lang w:val="en-US"/>
        </w:rPr>
        <w:t xml:space="preserve"> </w:t>
      </w:r>
      <w:r w:rsidR="00A11AC7" w:rsidRPr="00665B36">
        <w:rPr>
          <w:rFonts w:hint="eastAsia"/>
          <w:lang w:val="en-US"/>
        </w:rPr>
        <w:t>слушају</w:t>
      </w:r>
      <w:r w:rsidR="00A11AC7" w:rsidRPr="00665B36">
        <w:rPr>
          <w:lang w:val="en-US"/>
        </w:rPr>
        <w:t xml:space="preserve"> </w:t>
      </w:r>
      <w:r w:rsidR="00A11AC7" w:rsidRPr="00665B36">
        <w:rPr>
          <w:rFonts w:hint="eastAsia"/>
          <w:lang w:val="en-US"/>
        </w:rPr>
        <w:t>радио</w:t>
      </w:r>
      <w:r w:rsidR="00A11AC7" w:rsidRPr="00665B36">
        <w:rPr>
          <w:lang w:val="en-US"/>
        </w:rPr>
        <w:t xml:space="preserve"> </w:t>
      </w:r>
      <w:r w:rsidR="00A11AC7" w:rsidRPr="00665B36">
        <w:rPr>
          <w:rFonts w:hint="eastAsia"/>
          <w:lang w:val="en-US"/>
        </w:rPr>
        <w:t>чешће</w:t>
      </w:r>
      <w:r w:rsidR="00A11AC7" w:rsidRPr="00665B36">
        <w:rPr>
          <w:lang w:val="en-US"/>
        </w:rPr>
        <w:t xml:space="preserve"> </w:t>
      </w:r>
      <w:r w:rsidR="00A11AC7" w:rsidRPr="00665B36">
        <w:rPr>
          <w:rFonts w:hint="eastAsia"/>
          <w:lang w:val="en-US"/>
        </w:rPr>
        <w:t>осећају</w:t>
      </w:r>
      <w:r w:rsidR="00A11AC7" w:rsidRPr="00665B36">
        <w:rPr>
          <w:lang w:val="en-US"/>
        </w:rPr>
        <w:t xml:space="preserve"> </w:t>
      </w:r>
      <w:r w:rsidR="00A11AC7" w:rsidRPr="00665B36">
        <w:rPr>
          <w:rFonts w:hint="eastAsia"/>
          <w:lang w:val="en-US"/>
        </w:rPr>
        <w:t>поспаност</w:t>
      </w:r>
      <w:r w:rsidR="00A11AC7" w:rsidRPr="00665B36">
        <w:rPr>
          <w:lang w:val="en-US"/>
        </w:rPr>
        <w:t xml:space="preserve"> </w:t>
      </w:r>
      <w:r w:rsidR="00A11AC7" w:rsidRPr="00665B36">
        <w:rPr>
          <w:rFonts w:hint="eastAsia"/>
          <w:lang w:val="en-US"/>
        </w:rPr>
        <w:t>од</w:t>
      </w:r>
      <w:r w:rsidR="00A11AC7" w:rsidRPr="00665B36">
        <w:rPr>
          <w:lang w:val="en-US"/>
        </w:rPr>
        <w:t xml:space="preserve"> </w:t>
      </w:r>
      <w:r w:rsidR="00A11AC7" w:rsidRPr="00665B36">
        <w:rPr>
          <w:rFonts w:hint="eastAsia"/>
          <w:lang w:val="en-US"/>
        </w:rPr>
        <w:t>возача</w:t>
      </w:r>
      <w:r w:rsidR="00A11AC7" w:rsidRPr="00665B36">
        <w:rPr>
          <w:lang w:val="en-US"/>
        </w:rPr>
        <w:t xml:space="preserve"> </w:t>
      </w:r>
      <w:r w:rsidR="00A11AC7" w:rsidRPr="00665B36">
        <w:rPr>
          <w:rFonts w:hint="eastAsia"/>
          <w:lang w:val="en-US"/>
        </w:rPr>
        <w:t>који</w:t>
      </w:r>
      <w:r w:rsidR="00A11AC7" w:rsidRPr="00665B36">
        <w:rPr>
          <w:lang w:val="en-US"/>
        </w:rPr>
        <w:t xml:space="preserve"> </w:t>
      </w:r>
      <w:r w:rsidR="00A11AC7" w:rsidRPr="00665B36">
        <w:rPr>
          <w:rFonts w:hint="eastAsia"/>
          <w:lang w:val="en-US"/>
        </w:rPr>
        <w:t>конзумирају</w:t>
      </w:r>
      <w:r w:rsidR="00A11AC7" w:rsidRPr="00665B36">
        <w:rPr>
          <w:lang w:val="en-US"/>
        </w:rPr>
        <w:t xml:space="preserve"> </w:t>
      </w:r>
      <w:r w:rsidR="00A11AC7" w:rsidRPr="00665B36">
        <w:rPr>
          <w:rFonts w:hint="eastAsia"/>
          <w:lang w:val="en-US"/>
        </w:rPr>
        <w:t>кофеин</w:t>
      </w:r>
      <w:r w:rsidR="00A11AC7" w:rsidRPr="00665B36">
        <w:rPr>
          <w:lang w:val="en-US"/>
        </w:rPr>
        <w:t>.</w:t>
      </w:r>
      <w:r w:rsidR="00A11AC7" w:rsidRPr="00665B36">
        <w:rPr>
          <w:lang w:val="sr-Cyrl-RS"/>
        </w:rPr>
        <w:t xml:space="preserve"> </w:t>
      </w:r>
      <w:r w:rsidR="00136124" w:rsidRPr="00665B36">
        <w:rPr>
          <w:lang w:val="sr-Cyrl-RS"/>
        </w:rPr>
        <w:t xml:space="preserve">Такође, </w:t>
      </w:r>
      <w:r w:rsidR="00A11AC7" w:rsidRPr="00665B36">
        <w:rPr>
          <w:lang w:val="en-US"/>
        </w:rPr>
        <w:t>Horne</w:t>
      </w:r>
      <w:r w:rsidR="00A11AC7" w:rsidRPr="00665B36">
        <w:rPr>
          <w:lang w:val="sr-Cyrl-RS"/>
        </w:rPr>
        <w:t xml:space="preserve"> и </w:t>
      </w:r>
      <w:r w:rsidR="00A11AC7" w:rsidRPr="00665B36">
        <w:rPr>
          <w:lang w:val="en-US"/>
        </w:rPr>
        <w:t xml:space="preserve"> Reyner</w:t>
      </w:r>
      <w:r w:rsidR="00A11AC7" w:rsidRPr="00665B36">
        <w:rPr>
          <w:lang w:val="sr-Cyrl-RS"/>
        </w:rPr>
        <w:t xml:space="preserve"> </w:t>
      </w:r>
      <w:r w:rsidR="00A11AC7" w:rsidRPr="00665B36">
        <w:rPr>
          <w:lang w:val="en-US"/>
        </w:rPr>
        <w:t xml:space="preserve">(2000) </w:t>
      </w:r>
      <w:r w:rsidR="00A11AC7" w:rsidRPr="00665B36">
        <w:rPr>
          <w:lang w:val="sr-Cyrl-RS"/>
        </w:rPr>
        <w:t xml:space="preserve">су у својим бројним радовима указали да енергетски напици и кофеин могу значајно да смање поспаност. Свакако </w:t>
      </w:r>
      <w:r w:rsidR="00A11AC7" w:rsidRPr="00665B36">
        <w:rPr>
          <w:lang w:val="sr-Cyrl-RS"/>
        </w:rPr>
        <w:lastRenderedPageBreak/>
        <w:t xml:space="preserve">треба имати у виду да уносом велике количине ових напитака може да се </w:t>
      </w:r>
      <w:r w:rsidR="00136124" w:rsidRPr="00665B36">
        <w:rPr>
          <w:lang w:val="sr-Cyrl-RS"/>
        </w:rPr>
        <w:t xml:space="preserve">оствари </w:t>
      </w:r>
      <w:r w:rsidR="00A11AC7" w:rsidRPr="00665B36">
        <w:rPr>
          <w:lang w:val="sr-Cyrl-RS"/>
        </w:rPr>
        <w:t>утицај сличан утицају алкохола.</w:t>
      </w:r>
      <w:r w:rsidR="00136124" w:rsidRPr="00665B36">
        <w:rPr>
          <w:lang w:val="sr-Cyrl-RS"/>
        </w:rPr>
        <w:t xml:space="preserve"> Из тог разлога ученицима треба указати које то мере дају дуготрајне ефекте и на који начин их је најбоље примењивати. </w:t>
      </w:r>
      <w:r w:rsidR="00016360">
        <w:rPr>
          <w:lang w:val="sr-Cyrl-RS"/>
        </w:rPr>
        <w:t xml:space="preserve">Последњим истраживањем </w:t>
      </w:r>
      <w:r w:rsidR="00016360">
        <w:rPr>
          <w:lang w:val="en-US"/>
        </w:rPr>
        <w:t>Pešić et al. (2016</w:t>
      </w:r>
      <w:r w:rsidR="00016360" w:rsidRPr="00665B36">
        <w:rPr>
          <w:lang w:val="en-US"/>
        </w:rPr>
        <w:t>)</w:t>
      </w:r>
      <w:r w:rsidR="00016360">
        <w:rPr>
          <w:lang w:val="sr-Cyrl-RS"/>
        </w:rPr>
        <w:t xml:space="preserve"> су утврдили</w:t>
      </w:r>
      <w:r w:rsidR="00016360" w:rsidRPr="00665B36">
        <w:rPr>
          <w:lang w:val="en-US"/>
        </w:rPr>
        <w:t xml:space="preserve"> </w:t>
      </w:r>
      <w:r w:rsidR="00016360" w:rsidRPr="00016360">
        <w:rPr>
          <w:lang w:val="sr-Cyrl-RS"/>
        </w:rPr>
        <w:t xml:space="preserve">да </w:t>
      </w:r>
      <w:r w:rsidR="001E3005">
        <w:rPr>
          <w:lang w:val="sr-Cyrl-RS"/>
        </w:rPr>
        <w:t>воза</w:t>
      </w:r>
      <w:r w:rsidR="00016360">
        <w:rPr>
          <w:lang w:val="sr-Cyrl-RS"/>
        </w:rPr>
        <w:t xml:space="preserve">чи </w:t>
      </w:r>
      <w:r w:rsidR="00016360" w:rsidRPr="00016360">
        <w:rPr>
          <w:lang w:val="sr-Cyrl-RS"/>
        </w:rPr>
        <w:t>најчешће укључе радио када осете умор, док најређе питају путника да он вози. Ово се може објаснити чињеницом да је узорком обухваћено највише возача аутобуса који најчешће возе сами, односно немају удвојену посаду</w:t>
      </w:r>
      <w:r w:rsidR="00016360">
        <w:rPr>
          <w:lang w:val="sr-Cyrl-RS"/>
        </w:rPr>
        <w:t xml:space="preserve">. </w:t>
      </w:r>
    </w:p>
    <w:p w:rsidR="00136124" w:rsidRPr="00665B36" w:rsidRDefault="00BA151E" w:rsidP="00EF2D68">
      <w:pPr>
        <w:pStyle w:val="a4"/>
        <w:rPr>
          <w:lang w:val="sr-Cyrl-RS"/>
        </w:rPr>
      </w:pPr>
      <w:r w:rsidRPr="00665B36">
        <w:rPr>
          <w:rFonts w:hint="eastAsia"/>
        </w:rPr>
        <w:t>Анализом</w:t>
      </w:r>
      <w:r w:rsidRPr="00665B36">
        <w:t xml:space="preserve"> </w:t>
      </w:r>
      <w:r w:rsidRPr="00665B36">
        <w:rPr>
          <w:rFonts w:hint="eastAsia"/>
        </w:rPr>
        <w:t>бројних</w:t>
      </w:r>
      <w:r w:rsidRPr="00665B36">
        <w:t xml:space="preserve"> </w:t>
      </w:r>
      <w:r w:rsidRPr="00665B36">
        <w:rPr>
          <w:rFonts w:hint="eastAsia"/>
        </w:rPr>
        <w:t>истраживања</w:t>
      </w:r>
      <w:r w:rsidRPr="00665B36">
        <w:t xml:space="preserve"> </w:t>
      </w:r>
      <w:r w:rsidRPr="00665B36">
        <w:rPr>
          <w:rFonts w:hint="eastAsia"/>
        </w:rPr>
        <w:t>утврђено</w:t>
      </w:r>
      <w:r w:rsidRPr="00665B36">
        <w:t xml:space="preserve"> </w:t>
      </w:r>
      <w:r w:rsidRPr="00665B36">
        <w:rPr>
          <w:rFonts w:hint="eastAsia"/>
        </w:rPr>
        <w:t>је</w:t>
      </w:r>
      <w:r w:rsidRPr="00665B36">
        <w:t xml:space="preserve"> </w:t>
      </w:r>
      <w:r w:rsidRPr="00665B36">
        <w:rPr>
          <w:rFonts w:hint="eastAsia"/>
        </w:rPr>
        <w:t>да</w:t>
      </w:r>
      <w:r w:rsidRPr="00665B36">
        <w:t xml:space="preserve"> </w:t>
      </w:r>
      <w:r w:rsidRPr="00665B36">
        <w:rPr>
          <w:rFonts w:hint="eastAsia"/>
        </w:rPr>
        <w:t>у</w:t>
      </w:r>
      <w:r w:rsidRPr="00665B36">
        <w:t xml:space="preserve"> </w:t>
      </w:r>
      <w:r w:rsidRPr="00665B36">
        <w:rPr>
          <w:rFonts w:hint="eastAsia"/>
        </w:rPr>
        <w:t>саобраћајним</w:t>
      </w:r>
      <w:r w:rsidRPr="00665B36">
        <w:t xml:space="preserve"> </w:t>
      </w:r>
      <w:r w:rsidRPr="00665B36">
        <w:rPr>
          <w:rFonts w:hint="eastAsia"/>
        </w:rPr>
        <w:t>незгодама</w:t>
      </w:r>
      <w:r w:rsidRPr="00665B36">
        <w:t xml:space="preserve"> </w:t>
      </w:r>
      <w:r w:rsidRPr="00665B36">
        <w:rPr>
          <w:rFonts w:hint="eastAsia"/>
        </w:rPr>
        <w:t>које</w:t>
      </w:r>
      <w:r w:rsidRPr="00665B36">
        <w:t xml:space="preserve"> </w:t>
      </w:r>
      <w:r w:rsidRPr="00665B36">
        <w:rPr>
          <w:rFonts w:hint="eastAsia"/>
        </w:rPr>
        <w:t>настају</w:t>
      </w:r>
      <w:r w:rsidRPr="00665B36">
        <w:t xml:space="preserve"> </w:t>
      </w:r>
      <w:r w:rsidRPr="00665B36">
        <w:rPr>
          <w:rFonts w:hint="eastAsia"/>
        </w:rPr>
        <w:t>због</w:t>
      </w:r>
      <w:r w:rsidRPr="00665B36">
        <w:t xml:space="preserve"> </w:t>
      </w:r>
      <w:r w:rsidRPr="00665B36">
        <w:rPr>
          <w:rFonts w:hint="eastAsia"/>
        </w:rPr>
        <w:t>умора</w:t>
      </w:r>
      <w:r w:rsidRPr="00665B36">
        <w:t xml:space="preserve"> </w:t>
      </w:r>
      <w:r w:rsidRPr="00665B36">
        <w:rPr>
          <w:rFonts w:hint="eastAsia"/>
        </w:rPr>
        <w:t>возача</w:t>
      </w:r>
      <w:r w:rsidRPr="00665B36">
        <w:t xml:space="preserve"> </w:t>
      </w:r>
      <w:r w:rsidRPr="00665B36">
        <w:rPr>
          <w:rFonts w:hint="eastAsia"/>
        </w:rPr>
        <w:t>највише</w:t>
      </w:r>
      <w:r w:rsidRPr="00665B36">
        <w:t xml:space="preserve"> </w:t>
      </w:r>
      <w:r w:rsidRPr="00665B36">
        <w:rPr>
          <w:rFonts w:hint="eastAsia"/>
        </w:rPr>
        <w:t>учествују</w:t>
      </w:r>
      <w:r w:rsidRPr="00665B36">
        <w:t xml:space="preserve"> </w:t>
      </w:r>
      <w:r w:rsidRPr="00665B36">
        <w:rPr>
          <w:rFonts w:hint="eastAsia"/>
        </w:rPr>
        <w:t>мушкарци</w:t>
      </w:r>
      <w:r w:rsidRPr="00665B36">
        <w:t xml:space="preserve"> </w:t>
      </w:r>
      <w:r w:rsidRPr="00665B36">
        <w:rPr>
          <w:rFonts w:hint="eastAsia"/>
        </w:rPr>
        <w:t>старости</w:t>
      </w:r>
      <w:r w:rsidRPr="00665B36">
        <w:t xml:space="preserve"> 18-30 </w:t>
      </w:r>
      <w:r w:rsidRPr="00665B36">
        <w:rPr>
          <w:rFonts w:hint="eastAsia"/>
        </w:rPr>
        <w:t>година</w:t>
      </w:r>
      <w:r w:rsidRPr="00665B36">
        <w:t xml:space="preserve">. </w:t>
      </w:r>
      <w:r w:rsidRPr="00665B36">
        <w:rPr>
          <w:rFonts w:hint="eastAsia"/>
        </w:rPr>
        <w:t>Као</w:t>
      </w:r>
      <w:r w:rsidRPr="00665B36">
        <w:t xml:space="preserve"> </w:t>
      </w:r>
      <w:r w:rsidRPr="00665B36">
        <w:rPr>
          <w:rFonts w:hint="eastAsia"/>
        </w:rPr>
        <w:t>највећи</w:t>
      </w:r>
      <w:r w:rsidRPr="00665B36">
        <w:t xml:space="preserve"> </w:t>
      </w:r>
      <w:r w:rsidRPr="00665B36">
        <w:rPr>
          <w:rFonts w:hint="eastAsia"/>
        </w:rPr>
        <w:t>проблем</w:t>
      </w:r>
      <w:r w:rsidRPr="00665B36">
        <w:t xml:space="preserve"> </w:t>
      </w:r>
      <w:r w:rsidRPr="00665B36">
        <w:rPr>
          <w:rFonts w:hint="eastAsia"/>
        </w:rPr>
        <w:t>истичу</w:t>
      </w:r>
      <w:r w:rsidRPr="00665B36">
        <w:t xml:space="preserve"> </w:t>
      </w:r>
      <w:r w:rsidRPr="00665B36">
        <w:rPr>
          <w:rFonts w:hint="eastAsia"/>
        </w:rPr>
        <w:t>се</w:t>
      </w:r>
      <w:r w:rsidRPr="00665B36">
        <w:t xml:space="preserve"> </w:t>
      </w:r>
      <w:r w:rsidRPr="00665B36">
        <w:rPr>
          <w:rFonts w:hint="eastAsia"/>
        </w:rPr>
        <w:t>поремећаји</w:t>
      </w:r>
      <w:r w:rsidRPr="00665B36">
        <w:t xml:space="preserve"> </w:t>
      </w:r>
      <w:r w:rsidRPr="00665B36">
        <w:rPr>
          <w:rFonts w:hint="eastAsia"/>
        </w:rPr>
        <w:t>биолошког</w:t>
      </w:r>
      <w:r w:rsidRPr="00665B36">
        <w:t xml:space="preserve"> </w:t>
      </w:r>
      <w:r w:rsidRPr="00665B36">
        <w:rPr>
          <w:rFonts w:hint="eastAsia"/>
        </w:rPr>
        <w:t>ритма</w:t>
      </w:r>
      <w:r w:rsidRPr="00665B36">
        <w:t xml:space="preserve">, </w:t>
      </w:r>
      <w:r w:rsidRPr="00665B36">
        <w:rPr>
          <w:rFonts w:hint="eastAsia"/>
        </w:rPr>
        <w:t>лишавање</w:t>
      </w:r>
      <w:r w:rsidRPr="00665B36">
        <w:t xml:space="preserve"> </w:t>
      </w:r>
      <w:r w:rsidRPr="00665B36">
        <w:rPr>
          <w:rFonts w:hint="eastAsia"/>
        </w:rPr>
        <w:t>сна</w:t>
      </w:r>
      <w:r w:rsidRPr="00665B36">
        <w:t xml:space="preserve">, </w:t>
      </w:r>
      <w:r w:rsidRPr="00665B36">
        <w:rPr>
          <w:rFonts w:hint="eastAsia"/>
        </w:rPr>
        <w:t>поремећаји</w:t>
      </w:r>
      <w:r w:rsidRPr="00665B36">
        <w:t xml:space="preserve"> </w:t>
      </w:r>
      <w:r w:rsidRPr="00665B36">
        <w:rPr>
          <w:rFonts w:hint="eastAsia"/>
        </w:rPr>
        <w:t>дисања</w:t>
      </w:r>
      <w:r w:rsidRPr="00665B36">
        <w:t xml:space="preserve">. </w:t>
      </w:r>
      <w:r w:rsidRPr="00665B36">
        <w:rPr>
          <w:rFonts w:hint="eastAsia"/>
        </w:rPr>
        <w:t>Овакве</w:t>
      </w:r>
      <w:r w:rsidRPr="00665B36">
        <w:t xml:space="preserve"> </w:t>
      </w:r>
      <w:r w:rsidRPr="00665B36">
        <w:rPr>
          <w:rFonts w:hint="eastAsia"/>
        </w:rPr>
        <w:t>саобраћајне</w:t>
      </w:r>
      <w:r w:rsidRPr="00665B36">
        <w:t xml:space="preserve"> </w:t>
      </w:r>
      <w:r w:rsidRPr="00665B36">
        <w:rPr>
          <w:rFonts w:hint="eastAsia"/>
        </w:rPr>
        <w:t>незгоде</w:t>
      </w:r>
      <w:r w:rsidRPr="00665B36">
        <w:t xml:space="preserve"> </w:t>
      </w:r>
      <w:r w:rsidRPr="00665B36">
        <w:rPr>
          <w:rFonts w:hint="eastAsia"/>
        </w:rPr>
        <w:t>се</w:t>
      </w:r>
      <w:r w:rsidRPr="00665B36">
        <w:t xml:space="preserve"> </w:t>
      </w:r>
      <w:r w:rsidRPr="00665B36">
        <w:rPr>
          <w:rFonts w:hint="eastAsia"/>
        </w:rPr>
        <w:t>могу</w:t>
      </w:r>
      <w:r w:rsidRPr="00665B36">
        <w:t xml:space="preserve"> </w:t>
      </w:r>
      <w:r w:rsidRPr="00665B36">
        <w:rPr>
          <w:rFonts w:hint="eastAsia"/>
        </w:rPr>
        <w:t>смањити</w:t>
      </w:r>
      <w:r w:rsidRPr="00665B36">
        <w:t xml:space="preserve">, </w:t>
      </w:r>
      <w:r w:rsidRPr="00665B36">
        <w:rPr>
          <w:rFonts w:hint="eastAsia"/>
        </w:rPr>
        <w:t>односно</w:t>
      </w:r>
      <w:r w:rsidRPr="00665B36">
        <w:t xml:space="preserve"> </w:t>
      </w:r>
      <w:r w:rsidRPr="00665B36">
        <w:rPr>
          <w:rFonts w:hint="eastAsia"/>
        </w:rPr>
        <w:t>елиминисати</w:t>
      </w:r>
      <w:r w:rsidRPr="00665B36">
        <w:t xml:space="preserve"> </w:t>
      </w:r>
      <w:r w:rsidRPr="00665B36">
        <w:rPr>
          <w:rFonts w:hint="eastAsia"/>
        </w:rPr>
        <w:t>уколико</w:t>
      </w:r>
      <w:r w:rsidRPr="00665B36">
        <w:t xml:space="preserve"> </w:t>
      </w:r>
      <w:r w:rsidRPr="00665B36">
        <w:rPr>
          <w:rFonts w:hint="eastAsia"/>
        </w:rPr>
        <w:t>би</w:t>
      </w:r>
      <w:r w:rsidRPr="00665B36">
        <w:t xml:space="preserve"> </w:t>
      </w:r>
      <w:r w:rsidRPr="00665B36">
        <w:rPr>
          <w:rFonts w:hint="eastAsia"/>
        </w:rPr>
        <w:t>возачи</w:t>
      </w:r>
      <w:r w:rsidRPr="00665B36">
        <w:t xml:space="preserve"> </w:t>
      </w:r>
      <w:r w:rsidRPr="00665B36">
        <w:rPr>
          <w:rFonts w:hint="eastAsia"/>
        </w:rPr>
        <w:t>умели</w:t>
      </w:r>
      <w:r w:rsidRPr="00665B36">
        <w:t xml:space="preserve"> </w:t>
      </w:r>
      <w:r w:rsidRPr="00665B36">
        <w:rPr>
          <w:rFonts w:hint="eastAsia"/>
        </w:rPr>
        <w:t>да</w:t>
      </w:r>
      <w:r w:rsidRPr="00665B36">
        <w:t xml:space="preserve"> </w:t>
      </w:r>
      <w:r w:rsidRPr="00665B36">
        <w:rPr>
          <w:rFonts w:hint="eastAsia"/>
        </w:rPr>
        <w:t>препознају</w:t>
      </w:r>
      <w:r w:rsidRPr="00665B36">
        <w:t xml:space="preserve"> </w:t>
      </w:r>
      <w:r w:rsidRPr="00665B36">
        <w:rPr>
          <w:rFonts w:hint="eastAsia"/>
        </w:rPr>
        <w:t>ране</w:t>
      </w:r>
      <w:r w:rsidRPr="00665B36">
        <w:t xml:space="preserve">, </w:t>
      </w:r>
      <w:r w:rsidRPr="00665B36">
        <w:rPr>
          <w:rFonts w:hint="eastAsia"/>
        </w:rPr>
        <w:t>али</w:t>
      </w:r>
      <w:r w:rsidRPr="00665B36">
        <w:t xml:space="preserve"> </w:t>
      </w:r>
      <w:r w:rsidRPr="00665B36">
        <w:rPr>
          <w:rFonts w:hint="eastAsia"/>
        </w:rPr>
        <w:t>и</w:t>
      </w:r>
      <w:r w:rsidRPr="00665B36">
        <w:t xml:space="preserve"> </w:t>
      </w:r>
      <w:r w:rsidRPr="00665B36">
        <w:rPr>
          <w:rFonts w:hint="eastAsia"/>
        </w:rPr>
        <w:t>касне</w:t>
      </w:r>
      <w:r w:rsidRPr="00665B36">
        <w:t xml:space="preserve"> </w:t>
      </w:r>
      <w:r w:rsidRPr="00665B36">
        <w:rPr>
          <w:rFonts w:hint="eastAsia"/>
        </w:rPr>
        <w:t>знаке</w:t>
      </w:r>
      <w:r w:rsidRPr="00665B36">
        <w:t xml:space="preserve"> </w:t>
      </w:r>
      <w:r w:rsidRPr="00665B36">
        <w:rPr>
          <w:rFonts w:hint="eastAsia"/>
        </w:rPr>
        <w:t>умора</w:t>
      </w:r>
      <w:r w:rsidRPr="00665B36">
        <w:t xml:space="preserve">, </w:t>
      </w:r>
      <w:r w:rsidRPr="00665B36">
        <w:rPr>
          <w:rFonts w:hint="eastAsia"/>
        </w:rPr>
        <w:t>као</w:t>
      </w:r>
      <w:r w:rsidRPr="00665B36">
        <w:t xml:space="preserve"> </w:t>
      </w:r>
      <w:r w:rsidRPr="00665B36">
        <w:rPr>
          <w:rFonts w:hint="eastAsia"/>
        </w:rPr>
        <w:t>и</w:t>
      </w:r>
      <w:r w:rsidRPr="00665B36">
        <w:t xml:space="preserve"> </w:t>
      </w:r>
      <w:r w:rsidRPr="00665B36">
        <w:rPr>
          <w:rFonts w:hint="eastAsia"/>
        </w:rPr>
        <w:t>мере</w:t>
      </w:r>
      <w:r w:rsidRPr="00665B36">
        <w:t xml:space="preserve"> </w:t>
      </w:r>
      <w:r w:rsidRPr="00665B36">
        <w:rPr>
          <w:rFonts w:hint="eastAsia"/>
        </w:rPr>
        <w:t>које</w:t>
      </w:r>
      <w:r w:rsidRPr="00665B36">
        <w:t xml:space="preserve"> </w:t>
      </w:r>
      <w:r w:rsidRPr="00665B36">
        <w:rPr>
          <w:rFonts w:hint="eastAsia"/>
        </w:rPr>
        <w:t>да</w:t>
      </w:r>
      <w:r w:rsidRPr="00665B36">
        <w:t xml:space="preserve"> </w:t>
      </w:r>
      <w:r w:rsidRPr="00665B36">
        <w:rPr>
          <w:rFonts w:hint="eastAsia"/>
        </w:rPr>
        <w:t>предузму</w:t>
      </w:r>
      <w:r w:rsidRPr="00665B36">
        <w:t xml:space="preserve"> </w:t>
      </w:r>
      <w:r w:rsidRPr="00665B36">
        <w:rPr>
          <w:rFonts w:hint="eastAsia"/>
        </w:rPr>
        <w:t>када</w:t>
      </w:r>
      <w:r w:rsidRPr="00665B36">
        <w:t xml:space="preserve"> </w:t>
      </w:r>
      <w:r w:rsidRPr="00665B36">
        <w:rPr>
          <w:rFonts w:hint="eastAsia"/>
        </w:rPr>
        <w:t>препознају</w:t>
      </w:r>
      <w:r w:rsidRPr="00665B36">
        <w:t xml:space="preserve"> </w:t>
      </w:r>
      <w:r w:rsidRPr="00665B36">
        <w:rPr>
          <w:rFonts w:hint="eastAsia"/>
        </w:rPr>
        <w:t>знаке</w:t>
      </w:r>
      <w:r w:rsidRPr="00665B36">
        <w:t xml:space="preserve"> </w:t>
      </w:r>
      <w:r w:rsidRPr="00665B36">
        <w:rPr>
          <w:rFonts w:hint="eastAsia"/>
        </w:rPr>
        <w:t>умора</w:t>
      </w:r>
      <w:r w:rsidR="00EF2D68">
        <w:t>.</w:t>
      </w:r>
      <w:r w:rsidRPr="00665B36">
        <w:rPr>
          <w:lang w:val="sr-Cyrl-RS"/>
        </w:rPr>
        <w:t xml:space="preserve"> </w:t>
      </w:r>
      <w:r w:rsidR="00136124" w:rsidRPr="00665B36">
        <w:rPr>
          <w:lang w:val="sr-Cyrl-RS"/>
        </w:rPr>
        <w:t>Имајући ово у виду потребно је у оквиру едукације указати који су то рани, а који касни знаци умора</w:t>
      </w:r>
      <w:r w:rsidR="00EF2D68">
        <w:rPr>
          <w:lang w:val="sr-Cyrl-RS"/>
        </w:rPr>
        <w:t xml:space="preserve">. </w:t>
      </w:r>
    </w:p>
    <w:p w:rsidR="00BA151E" w:rsidRPr="00EF2D68" w:rsidRDefault="00BA151E" w:rsidP="00EF2D68">
      <w:pPr>
        <w:pStyle w:val="a4"/>
        <w:rPr>
          <w:lang w:val="en-US"/>
        </w:rPr>
      </w:pPr>
      <w:r w:rsidRPr="00665B36">
        <w:rPr>
          <w:rFonts w:hint="eastAsia"/>
        </w:rPr>
        <w:t>У</w:t>
      </w:r>
      <w:r w:rsidRPr="00665B36">
        <w:t xml:space="preserve"> </w:t>
      </w:r>
      <w:r w:rsidRPr="00665B36">
        <w:rPr>
          <w:rFonts w:hint="eastAsia"/>
        </w:rPr>
        <w:t>овом</w:t>
      </w:r>
      <w:r w:rsidRPr="00665B36">
        <w:t xml:space="preserve"> </w:t>
      </w:r>
      <w:r w:rsidRPr="00665B36">
        <w:rPr>
          <w:rFonts w:hint="eastAsia"/>
        </w:rPr>
        <w:t>раду</w:t>
      </w:r>
      <w:r w:rsidRPr="00665B36">
        <w:t xml:space="preserve"> </w:t>
      </w:r>
      <w:r w:rsidRPr="00665B36">
        <w:rPr>
          <w:rFonts w:hint="eastAsia"/>
        </w:rPr>
        <w:t>приказана</w:t>
      </w:r>
      <w:r w:rsidRPr="00665B36">
        <w:t xml:space="preserve"> </w:t>
      </w:r>
      <w:r w:rsidRPr="00665B36">
        <w:rPr>
          <w:rFonts w:hint="eastAsia"/>
        </w:rPr>
        <w:t>је</w:t>
      </w:r>
      <w:r w:rsidRPr="00665B36">
        <w:t xml:space="preserve"> </w:t>
      </w:r>
      <w:r w:rsidRPr="00665B36">
        <w:rPr>
          <w:rFonts w:hint="eastAsia"/>
        </w:rPr>
        <w:t>методологија</w:t>
      </w:r>
      <w:r w:rsidRPr="00665B36">
        <w:t xml:space="preserve"> </w:t>
      </w:r>
      <w:r w:rsidRPr="00665B36">
        <w:rPr>
          <w:rFonts w:hint="eastAsia"/>
        </w:rPr>
        <w:t>обуке</w:t>
      </w:r>
      <w:r w:rsidRPr="00665B36">
        <w:t xml:space="preserve"> </w:t>
      </w:r>
      <w:r w:rsidRPr="00665B36">
        <w:rPr>
          <w:rFonts w:hint="eastAsia"/>
        </w:rPr>
        <w:t>о</w:t>
      </w:r>
      <w:r w:rsidRPr="00665B36">
        <w:t xml:space="preserve"> </w:t>
      </w:r>
      <w:r w:rsidRPr="00665B36">
        <w:rPr>
          <w:rFonts w:hint="eastAsia"/>
        </w:rPr>
        <w:t>последицама</w:t>
      </w:r>
      <w:r w:rsidRPr="00665B36">
        <w:t xml:space="preserve"> </w:t>
      </w:r>
      <w:r w:rsidRPr="00665B36">
        <w:rPr>
          <w:rFonts w:hint="eastAsia"/>
        </w:rPr>
        <w:t>занемаривања</w:t>
      </w:r>
      <w:r w:rsidRPr="00665B36">
        <w:t xml:space="preserve"> </w:t>
      </w:r>
      <w:r w:rsidRPr="00665B36">
        <w:rPr>
          <w:rFonts w:hint="eastAsia"/>
        </w:rPr>
        <w:t>умора</w:t>
      </w:r>
      <w:r w:rsidRPr="00665B36">
        <w:t xml:space="preserve">. </w:t>
      </w:r>
      <w:r w:rsidRPr="00665B36">
        <w:rPr>
          <w:rFonts w:hint="eastAsia"/>
        </w:rPr>
        <w:t>Шта</w:t>
      </w:r>
      <w:r w:rsidRPr="00665B36">
        <w:t xml:space="preserve"> </w:t>
      </w:r>
      <w:r w:rsidRPr="00665B36">
        <w:rPr>
          <w:rFonts w:hint="eastAsia"/>
        </w:rPr>
        <w:t>је</w:t>
      </w:r>
      <w:r w:rsidRPr="00665B36">
        <w:t xml:space="preserve"> </w:t>
      </w:r>
      <w:r w:rsidRPr="00665B36">
        <w:rPr>
          <w:rFonts w:hint="eastAsia"/>
        </w:rPr>
        <w:t>важно</w:t>
      </w:r>
      <w:r w:rsidRPr="00665B36">
        <w:t xml:space="preserve"> </w:t>
      </w:r>
      <w:r w:rsidRPr="00665B36">
        <w:rPr>
          <w:rFonts w:hint="eastAsia"/>
        </w:rPr>
        <w:t>да</w:t>
      </w:r>
      <w:r w:rsidRPr="00665B36">
        <w:t xml:space="preserve"> </w:t>
      </w:r>
      <w:r w:rsidRPr="00665B36">
        <w:rPr>
          <w:rFonts w:hint="eastAsia"/>
        </w:rPr>
        <w:t>знају</w:t>
      </w:r>
      <w:r w:rsidRPr="00665B36">
        <w:t xml:space="preserve"> </w:t>
      </w:r>
      <w:r w:rsidRPr="00665B36">
        <w:rPr>
          <w:rFonts w:hint="eastAsia"/>
        </w:rPr>
        <w:t>о</w:t>
      </w:r>
      <w:r w:rsidRPr="00665B36">
        <w:t xml:space="preserve"> </w:t>
      </w:r>
      <w:r w:rsidRPr="00665B36">
        <w:rPr>
          <w:rFonts w:hint="eastAsia"/>
        </w:rPr>
        <w:t>умору</w:t>
      </w:r>
      <w:r w:rsidRPr="00665B36">
        <w:t xml:space="preserve">, </w:t>
      </w:r>
      <w:r w:rsidRPr="00665B36">
        <w:rPr>
          <w:rFonts w:hint="eastAsia"/>
        </w:rPr>
        <w:t>како</w:t>
      </w:r>
      <w:r w:rsidRPr="00665B36">
        <w:t xml:space="preserve"> </w:t>
      </w:r>
      <w:r w:rsidRPr="00665B36">
        <w:rPr>
          <w:rFonts w:hint="eastAsia"/>
        </w:rPr>
        <w:t>да</w:t>
      </w:r>
      <w:r w:rsidRPr="00665B36">
        <w:t xml:space="preserve"> </w:t>
      </w:r>
      <w:r w:rsidRPr="00665B36">
        <w:rPr>
          <w:rFonts w:hint="eastAsia"/>
        </w:rPr>
        <w:t>препознају</w:t>
      </w:r>
      <w:r w:rsidRPr="00665B36">
        <w:t xml:space="preserve"> </w:t>
      </w:r>
      <w:r w:rsidRPr="00665B36">
        <w:rPr>
          <w:rFonts w:hint="eastAsia"/>
        </w:rPr>
        <w:t>знаке</w:t>
      </w:r>
      <w:r w:rsidRPr="00665B36">
        <w:t xml:space="preserve"> </w:t>
      </w:r>
      <w:r w:rsidRPr="00665B36">
        <w:rPr>
          <w:rFonts w:hint="eastAsia"/>
        </w:rPr>
        <w:t>умора</w:t>
      </w:r>
      <w:r w:rsidRPr="00665B36">
        <w:t xml:space="preserve"> </w:t>
      </w:r>
      <w:r w:rsidRPr="00665B36">
        <w:rPr>
          <w:rFonts w:hint="eastAsia"/>
        </w:rPr>
        <w:t>и</w:t>
      </w:r>
      <w:r w:rsidRPr="00665B36">
        <w:t xml:space="preserve"> </w:t>
      </w:r>
      <w:r w:rsidRPr="00665B36">
        <w:rPr>
          <w:rFonts w:hint="eastAsia"/>
        </w:rPr>
        <w:t>шта</w:t>
      </w:r>
      <w:r w:rsidRPr="00665B36">
        <w:t xml:space="preserve"> </w:t>
      </w:r>
      <w:r w:rsidRPr="00665B36">
        <w:rPr>
          <w:rFonts w:hint="eastAsia"/>
        </w:rPr>
        <w:t>да</w:t>
      </w:r>
      <w:r w:rsidRPr="00665B36">
        <w:t xml:space="preserve"> </w:t>
      </w:r>
      <w:r w:rsidRPr="00665B36">
        <w:rPr>
          <w:rFonts w:hint="eastAsia"/>
        </w:rPr>
        <w:t>раде</w:t>
      </w:r>
      <w:r w:rsidRPr="00665B36">
        <w:t xml:space="preserve"> </w:t>
      </w:r>
      <w:r w:rsidRPr="00665B36">
        <w:rPr>
          <w:rFonts w:hint="eastAsia"/>
        </w:rPr>
        <w:t>када</w:t>
      </w:r>
      <w:r w:rsidRPr="00665B36">
        <w:t xml:space="preserve"> </w:t>
      </w:r>
      <w:r w:rsidRPr="00665B36">
        <w:rPr>
          <w:rFonts w:hint="eastAsia"/>
        </w:rPr>
        <w:t>их</w:t>
      </w:r>
      <w:r w:rsidRPr="00665B36">
        <w:t xml:space="preserve"> </w:t>
      </w:r>
      <w:r w:rsidRPr="00665B36">
        <w:rPr>
          <w:rFonts w:hint="eastAsia"/>
        </w:rPr>
        <w:t>препознају</w:t>
      </w:r>
      <w:r w:rsidRPr="00665B36">
        <w:t>.</w:t>
      </w:r>
      <w:r w:rsidR="00EF2D68">
        <w:rPr>
          <w:lang w:val="sr-Cyrl-RS"/>
        </w:rPr>
        <w:t xml:space="preserve"> Такође, ко може да реализује едукацију, на који начин се одабирају ученици који ће спроводити процес едукације, које особине треба да поседују. Приказано је шта обухватити теоријским, а шта практичним активностима. На крају</w:t>
      </w:r>
      <w:r w:rsidR="00016360">
        <w:rPr>
          <w:lang w:val="sr-Latn-RS"/>
        </w:rPr>
        <w:t xml:space="preserve"> je</w:t>
      </w:r>
      <w:r w:rsidR="00EF2D68">
        <w:rPr>
          <w:lang w:val="sr-Cyrl-RS"/>
        </w:rPr>
        <w:t xml:space="preserve"> д</w:t>
      </w:r>
      <w:r w:rsidRPr="00665B36">
        <w:rPr>
          <w:rFonts w:hint="eastAsia"/>
        </w:rPr>
        <w:t>ат</w:t>
      </w:r>
      <w:r w:rsidR="00016360">
        <w:t xml:space="preserve"> </w:t>
      </w:r>
      <w:r w:rsidRPr="00665B36">
        <w:rPr>
          <w:rFonts w:hint="eastAsia"/>
        </w:rPr>
        <w:t>пример</w:t>
      </w:r>
      <w:r w:rsidRPr="00665B36">
        <w:t xml:space="preserve"> </w:t>
      </w:r>
      <w:r w:rsidRPr="00665B36">
        <w:rPr>
          <w:rFonts w:hint="eastAsia"/>
        </w:rPr>
        <w:t>едукације</w:t>
      </w:r>
      <w:r w:rsidRPr="00665B36">
        <w:t xml:space="preserve"> </w:t>
      </w:r>
      <w:r w:rsidRPr="00665B36">
        <w:rPr>
          <w:rFonts w:hint="eastAsia"/>
        </w:rPr>
        <w:t>средњошколаца</w:t>
      </w:r>
      <w:r w:rsidRPr="00665B36">
        <w:t xml:space="preserve"> </w:t>
      </w:r>
      <w:r w:rsidRPr="00665B36">
        <w:rPr>
          <w:rFonts w:hint="eastAsia"/>
        </w:rPr>
        <w:t>у</w:t>
      </w:r>
      <w:r w:rsidRPr="00665B36">
        <w:t xml:space="preserve"> </w:t>
      </w:r>
      <w:r w:rsidRPr="00665B36">
        <w:rPr>
          <w:rFonts w:hint="eastAsia"/>
        </w:rPr>
        <w:t>Београду</w:t>
      </w:r>
      <w:r w:rsidR="00EF2D68">
        <w:rPr>
          <w:lang w:val="en-US"/>
        </w:rPr>
        <w:t xml:space="preserve"> о последицама занемаривања умора. </w:t>
      </w:r>
    </w:p>
    <w:p w:rsidR="00567A17" w:rsidRDefault="00567A17" w:rsidP="00567A17">
      <w:pPr>
        <w:pStyle w:val="Heading1"/>
        <w:rPr>
          <w:lang w:val="sr-Cyrl-RS"/>
        </w:rPr>
      </w:pPr>
      <w:r w:rsidRPr="00ED53F5">
        <w:rPr>
          <w:lang w:val="sr-Cyrl-RS"/>
        </w:rPr>
        <w:t>МЕТОДОЛОГИЈА ОБУКЕ О ПОСЛЕДИЦАМА ЗАНЕМАРИВАЊА УМОРА</w:t>
      </w:r>
    </w:p>
    <w:p w:rsidR="00016360" w:rsidRPr="00016360" w:rsidRDefault="00016360" w:rsidP="00016360">
      <w:pPr>
        <w:rPr>
          <w:rFonts w:asciiTheme="minorHAnsi" w:hAnsiTheme="minorHAnsi"/>
          <w:lang w:val="sr-Cyrl-RS"/>
        </w:rPr>
      </w:pPr>
    </w:p>
    <w:p w:rsidR="007E2487" w:rsidRDefault="007E2487" w:rsidP="007E2487">
      <w:pPr>
        <w:pStyle w:val="a4"/>
        <w:rPr>
          <w:lang w:val="sr-Cyrl-RS"/>
        </w:rPr>
      </w:pPr>
      <w:r>
        <w:rPr>
          <w:lang w:val="sr-Cyrl-RS"/>
        </w:rPr>
        <w:t xml:space="preserve">У овом поглављу биће приказано </w:t>
      </w:r>
      <w:r>
        <w:t>како реализовати обуку о последицама заменамривања умора</w:t>
      </w:r>
      <w:r w:rsidR="00EC1BF3">
        <w:rPr>
          <w:lang w:val="sr-Latn-RS"/>
        </w:rPr>
        <w:t>,</w:t>
      </w:r>
      <w:r>
        <w:t xml:space="preserve"> односно ко и на који начин може реализовати обуку</w:t>
      </w:r>
      <w:r>
        <w:rPr>
          <w:lang w:val="sr-Cyrl-RS"/>
        </w:rPr>
        <w:t xml:space="preserve">. Такође, шта треба обухватити теоријским, а шта практичним активностима. </w:t>
      </w:r>
    </w:p>
    <w:p w:rsidR="00016360" w:rsidRPr="007E2487" w:rsidRDefault="00016360" w:rsidP="007E2487">
      <w:pPr>
        <w:pStyle w:val="a4"/>
        <w:rPr>
          <w:lang w:val="sr-Cyrl-RS"/>
        </w:rPr>
      </w:pPr>
    </w:p>
    <w:p w:rsidR="00567A17" w:rsidRDefault="00567A17" w:rsidP="00567A17">
      <w:pPr>
        <w:pStyle w:val="Heading2"/>
      </w:pPr>
      <w:r>
        <w:rPr>
          <w:lang w:val="sr-Cyrl-RS"/>
        </w:rPr>
        <w:t>Ко реализује едукацију?</w:t>
      </w:r>
    </w:p>
    <w:p w:rsidR="00567A17" w:rsidRPr="00736215" w:rsidRDefault="00567A17" w:rsidP="00567A17">
      <w:pPr>
        <w:pStyle w:val="a4"/>
      </w:pPr>
      <w:r w:rsidRPr="00736215">
        <w:t>Пре реализације самих активности потребно је дефин</w:t>
      </w:r>
      <w:r>
        <w:t>исати ко може да реализује едукацију ученика средњих школа о значају умора у безбедности саобраћаја</w:t>
      </w:r>
      <w:r w:rsidRPr="00736215">
        <w:t xml:space="preserve">. </w:t>
      </w:r>
    </w:p>
    <w:p w:rsidR="00567A17" w:rsidRPr="00736215" w:rsidRDefault="00567A17" w:rsidP="00567A17">
      <w:pPr>
        <w:pStyle w:val="a4"/>
      </w:pPr>
      <w:r w:rsidRPr="00736215">
        <w:t>Потребно је испоштовати следеће смернице:</w:t>
      </w:r>
    </w:p>
    <w:p w:rsidR="00567A17" w:rsidRDefault="00EC1BF3" w:rsidP="00567A17">
      <w:pPr>
        <w:pStyle w:val="a"/>
      </w:pPr>
      <w:r>
        <w:t xml:space="preserve">на нивоу школе </w:t>
      </w:r>
      <w:r w:rsidR="00567A17" w:rsidRPr="00736215">
        <w:t xml:space="preserve">бира се </w:t>
      </w:r>
      <w:r w:rsidR="00567A17" w:rsidRPr="00736215">
        <w:rPr>
          <w:bCs/>
        </w:rPr>
        <w:t>наставник</w:t>
      </w:r>
      <w:r w:rsidR="00567A17" w:rsidRPr="00736215">
        <w:t xml:space="preserve"> који ће руководити активностима </w:t>
      </w:r>
    </w:p>
    <w:p w:rsidR="00567A17" w:rsidRPr="00736215" w:rsidRDefault="00567A17" w:rsidP="00567A17">
      <w:pPr>
        <w:pStyle w:val="a"/>
      </w:pPr>
      <w:r>
        <w:rPr>
          <w:lang w:val="sr-Cyrl-RS"/>
        </w:rPr>
        <w:t>одабрани наставник похађа семинар са којег ће понети знања о значају умора, последицама које носи вожња под утицајем умора, као и начина на који могу приступити ученицима</w:t>
      </w:r>
    </w:p>
    <w:p w:rsidR="00567A17" w:rsidRPr="00736215" w:rsidRDefault="00567A17" w:rsidP="00567A17">
      <w:pPr>
        <w:pStyle w:val="a"/>
      </w:pPr>
      <w:r>
        <w:rPr>
          <w:lang w:val="sr-Cyrl-RS"/>
        </w:rPr>
        <w:t xml:space="preserve">након стеченог знања на семинару </w:t>
      </w:r>
      <w:r w:rsidRPr="00736215">
        <w:t xml:space="preserve">наставник формира </w:t>
      </w:r>
      <w:r w:rsidRPr="00736215">
        <w:rPr>
          <w:bCs/>
        </w:rPr>
        <w:t>тим ученика</w:t>
      </w:r>
      <w:r>
        <w:rPr>
          <w:bCs/>
          <w:lang w:val="sr-Cyrl-RS"/>
        </w:rPr>
        <w:t xml:space="preserve"> заинтересованих да се баве вршњачком едукацијом</w:t>
      </w:r>
    </w:p>
    <w:p w:rsidR="00567A17" w:rsidRPr="00736215" w:rsidRDefault="00567A17" w:rsidP="00567A17">
      <w:pPr>
        <w:pStyle w:val="a"/>
      </w:pPr>
      <w:r w:rsidRPr="00736215">
        <w:t xml:space="preserve">наставник и ученици планирају </w:t>
      </w:r>
      <w:r w:rsidRPr="00736215">
        <w:rPr>
          <w:bCs/>
        </w:rPr>
        <w:t>концепт обуке</w:t>
      </w:r>
      <w:r w:rsidRPr="00736215">
        <w:t xml:space="preserve"> и праве </w:t>
      </w:r>
      <w:r w:rsidRPr="00736215">
        <w:rPr>
          <w:bCs/>
        </w:rPr>
        <w:t>план</w:t>
      </w:r>
      <w:r w:rsidRPr="00736215">
        <w:t xml:space="preserve"> наставног садржаја за реализацију обуке</w:t>
      </w:r>
    </w:p>
    <w:p w:rsidR="00567A17" w:rsidRPr="00736215" w:rsidRDefault="00567A17" w:rsidP="00567A17">
      <w:pPr>
        <w:pStyle w:val="a"/>
      </w:pPr>
      <w:r w:rsidRPr="00736215">
        <w:t xml:space="preserve">наставник и ученици припремају: </w:t>
      </w:r>
    </w:p>
    <w:p w:rsidR="00567A17" w:rsidRPr="00736215" w:rsidRDefault="00567A17" w:rsidP="00F945AD">
      <w:pPr>
        <w:pStyle w:val="a"/>
        <w:numPr>
          <w:ilvl w:val="1"/>
          <w:numId w:val="16"/>
        </w:numPr>
      </w:pPr>
      <w:r w:rsidRPr="00736215">
        <w:t>презентацију која ће се користити при обуци</w:t>
      </w:r>
    </w:p>
    <w:p w:rsidR="00567A17" w:rsidRPr="00736215" w:rsidRDefault="00567A17" w:rsidP="00F945AD">
      <w:pPr>
        <w:pStyle w:val="a"/>
        <w:numPr>
          <w:ilvl w:val="1"/>
          <w:numId w:val="16"/>
        </w:numPr>
      </w:pPr>
      <w:r w:rsidRPr="00736215">
        <w:t>видео материјале</w:t>
      </w:r>
    </w:p>
    <w:p w:rsidR="00567A17" w:rsidRPr="00736215" w:rsidRDefault="00567A17" w:rsidP="00F945AD">
      <w:pPr>
        <w:pStyle w:val="a"/>
        <w:numPr>
          <w:ilvl w:val="1"/>
          <w:numId w:val="16"/>
        </w:numPr>
      </w:pPr>
      <w:r w:rsidRPr="00736215">
        <w:t>практичне активности</w:t>
      </w:r>
    </w:p>
    <w:p w:rsidR="00567A17" w:rsidRDefault="00567A17" w:rsidP="00567A17">
      <w:pPr>
        <w:pStyle w:val="a4"/>
      </w:pPr>
    </w:p>
    <w:p w:rsidR="00567A17" w:rsidRPr="00736215" w:rsidRDefault="00567A17" w:rsidP="00567A17">
      <w:pPr>
        <w:pStyle w:val="Heading2"/>
      </w:pPr>
      <w:r w:rsidRPr="00736215">
        <w:t>Како одабрати ученике за успешну реализацију радионице?</w:t>
      </w:r>
    </w:p>
    <w:p w:rsidR="00567A17" w:rsidRPr="00736215" w:rsidRDefault="00567A17" w:rsidP="00567A17">
      <w:pPr>
        <w:pStyle w:val="a4"/>
      </w:pPr>
      <w:r w:rsidRPr="00736215">
        <w:t>Потребно је да ученик поседује следеће способности:</w:t>
      </w:r>
    </w:p>
    <w:p w:rsidR="00567A17" w:rsidRPr="00736215" w:rsidRDefault="00567A17" w:rsidP="00567A17">
      <w:pPr>
        <w:pStyle w:val="a"/>
      </w:pPr>
      <w:r w:rsidRPr="00736215">
        <w:t>комуникационе и међуљудске вештине</w:t>
      </w:r>
    </w:p>
    <w:p w:rsidR="00567A17" w:rsidRPr="00736215" w:rsidRDefault="00567A17" w:rsidP="00567A17">
      <w:pPr>
        <w:pStyle w:val="a"/>
      </w:pPr>
      <w:r w:rsidRPr="00736215">
        <w:lastRenderedPageBreak/>
        <w:t>осећај посвећености и одговорности</w:t>
      </w:r>
    </w:p>
    <w:p w:rsidR="00567A17" w:rsidRPr="00736215" w:rsidRDefault="00567A17" w:rsidP="00567A17">
      <w:pPr>
        <w:pStyle w:val="a"/>
      </w:pPr>
      <w:r w:rsidRPr="00736215">
        <w:t>креативно размишљање и отвореност за идеје</w:t>
      </w:r>
    </w:p>
    <w:p w:rsidR="00567A17" w:rsidRPr="00736215" w:rsidRDefault="00567A17" w:rsidP="00567A17">
      <w:pPr>
        <w:pStyle w:val="a"/>
      </w:pPr>
      <w:r w:rsidRPr="00736215">
        <w:t>техничке способности (рад на рачунару, рад са одређеним програмима, итд.)</w:t>
      </w:r>
    </w:p>
    <w:p w:rsidR="00567A17" w:rsidRPr="00736215" w:rsidRDefault="00567A17" w:rsidP="00567A17">
      <w:pPr>
        <w:pStyle w:val="a"/>
      </w:pPr>
      <w:r w:rsidRPr="00736215">
        <w:t>интересовање за тему и пројекат</w:t>
      </w:r>
    </w:p>
    <w:p w:rsidR="00567A17" w:rsidRDefault="00567A17" w:rsidP="00F945AD">
      <w:pPr>
        <w:pStyle w:val="a"/>
      </w:pPr>
      <w:r w:rsidRPr="00736215">
        <w:t>искуство на семинарима, сесијама, групним дискусијама</w:t>
      </w:r>
    </w:p>
    <w:p w:rsidR="00567A17" w:rsidRDefault="00567A17" w:rsidP="00567A17">
      <w:pPr>
        <w:pStyle w:val="a4"/>
      </w:pPr>
    </w:p>
    <w:p w:rsidR="00567A17" w:rsidRDefault="00567A17" w:rsidP="00567A17">
      <w:pPr>
        <w:pStyle w:val="Heading2"/>
      </w:pPr>
      <w:r>
        <w:rPr>
          <w:lang w:val="sr-Cyrl-RS"/>
        </w:rPr>
        <w:t>Ресурси потребни за едукацију</w:t>
      </w:r>
    </w:p>
    <w:p w:rsidR="00567A17" w:rsidRDefault="00567A17" w:rsidP="00567A17">
      <w:pPr>
        <w:pStyle w:val="a4"/>
      </w:pPr>
      <w:r w:rsidRPr="00567A17">
        <w:rPr>
          <w:i/>
        </w:rPr>
        <w:t>Неопходни ресурси за едукацију:</w:t>
      </w:r>
      <w:r w:rsidRPr="00567A17">
        <w:t xml:space="preserve"> </w:t>
      </w:r>
    </w:p>
    <w:p w:rsidR="00567A17" w:rsidRDefault="00567A17" w:rsidP="00567A17">
      <w:pPr>
        <w:pStyle w:val="a"/>
        <w:rPr>
          <w:lang w:val="sr-Cyrl-RS"/>
        </w:rPr>
      </w:pPr>
      <w:r>
        <w:t>н</w:t>
      </w:r>
      <w:r w:rsidRPr="00567A17">
        <w:t>аочаре које симулирају умор у јутарњим часовима након радно проведене ноћи, као и екстремни умор</w:t>
      </w:r>
      <w:r>
        <w:rPr>
          <w:lang w:val="sr-Cyrl-RS"/>
        </w:rPr>
        <w:t xml:space="preserve"> </w:t>
      </w:r>
    </w:p>
    <w:p w:rsidR="00567A17" w:rsidRPr="00016360" w:rsidRDefault="00567A17" w:rsidP="00567A17">
      <w:pPr>
        <w:pStyle w:val="a"/>
        <w:rPr>
          <w:i/>
          <w:lang w:val="sr-Cyrl-RS"/>
        </w:rPr>
      </w:pPr>
      <w:r>
        <w:t>н</w:t>
      </w:r>
      <w:r w:rsidRPr="00567A17">
        <w:t>аочаре које симулирају умор у каснијем делу дана, након дуге вожње</w:t>
      </w:r>
    </w:p>
    <w:p w:rsidR="00567A17" w:rsidRPr="00567A17" w:rsidRDefault="00567A17" w:rsidP="00567A17">
      <w:pPr>
        <w:pStyle w:val="a4"/>
        <w:rPr>
          <w:i/>
        </w:rPr>
      </w:pPr>
      <w:r w:rsidRPr="00567A17">
        <w:rPr>
          <w:i/>
        </w:rPr>
        <w:t>Остали ресурси:</w:t>
      </w:r>
    </w:p>
    <w:p w:rsidR="00567A17" w:rsidRPr="00567A17" w:rsidRDefault="00567A17" w:rsidP="00567A17">
      <w:pPr>
        <w:pStyle w:val="a"/>
      </w:pPr>
      <w:r>
        <w:rPr>
          <w:lang w:val="sr-Cyrl-RS"/>
        </w:rPr>
        <w:t xml:space="preserve">велика просторија, </w:t>
      </w:r>
      <w:r w:rsidRPr="00567A17">
        <w:t>минимално 50 m</w:t>
      </w:r>
      <w:r w:rsidRPr="00567A17">
        <w:rPr>
          <w:vertAlign w:val="superscript"/>
        </w:rPr>
        <w:t>2</w:t>
      </w:r>
      <w:r>
        <w:rPr>
          <w:lang w:val="sr-Cyrl-RS"/>
        </w:rPr>
        <w:t xml:space="preserve"> како би имало довољно простора да учесници седе, али и да се реализују активности</w:t>
      </w:r>
    </w:p>
    <w:p w:rsidR="00567A17" w:rsidRDefault="00567A17" w:rsidP="00567A17">
      <w:pPr>
        <w:pStyle w:val="a"/>
      </w:pPr>
      <w:r w:rsidRPr="00736215">
        <w:t>креда или самолепљива трака</w:t>
      </w:r>
    </w:p>
    <w:p w:rsidR="00567A17" w:rsidRPr="00567A17" w:rsidRDefault="00567A17" w:rsidP="00567A17">
      <w:pPr>
        <w:pStyle w:val="a"/>
      </w:pPr>
      <w:r>
        <w:t>н</w:t>
      </w:r>
      <w:r w:rsidRPr="00736215">
        <w:t>овчићи</w:t>
      </w:r>
    </w:p>
    <w:p w:rsidR="00567A17" w:rsidRDefault="00567A17" w:rsidP="00567A17">
      <w:pPr>
        <w:pStyle w:val="a"/>
      </w:pPr>
      <w:r>
        <w:t>г</w:t>
      </w:r>
      <w:r w:rsidRPr="00736215">
        <w:t>умена или сунђераста лоптица, може и лоптица за стони-тенис</w:t>
      </w:r>
    </w:p>
    <w:p w:rsidR="00567A17" w:rsidRPr="00567A17" w:rsidRDefault="00567A17" w:rsidP="00567A17">
      <w:pPr>
        <w:pStyle w:val="a"/>
      </w:pPr>
      <w:r>
        <w:rPr>
          <w:lang w:val="sr-Cyrl-RS"/>
        </w:rPr>
        <w:t>мобилни телефин</w:t>
      </w:r>
    </w:p>
    <w:p w:rsidR="00567A17" w:rsidRDefault="00567A17" w:rsidP="00567A17">
      <w:pPr>
        <w:pStyle w:val="a"/>
        <w:numPr>
          <w:ilvl w:val="0"/>
          <w:numId w:val="0"/>
        </w:numPr>
        <w:ind w:left="851" w:hanging="284"/>
      </w:pPr>
    </w:p>
    <w:p w:rsidR="00567A17" w:rsidRDefault="00567A17" w:rsidP="00567A17">
      <w:pPr>
        <w:pStyle w:val="Heading2"/>
        <w:rPr>
          <w:lang w:val="sr-Cyrl-RS"/>
        </w:rPr>
      </w:pPr>
      <w:r>
        <w:rPr>
          <w:lang w:val="sr-Cyrl-RS"/>
        </w:rPr>
        <w:t>Како реализовати активности</w:t>
      </w:r>
      <w:r w:rsidR="007E2487">
        <w:rPr>
          <w:lang w:val="sr-Cyrl-RS"/>
        </w:rPr>
        <w:t>?</w:t>
      </w:r>
    </w:p>
    <w:p w:rsidR="00567A17" w:rsidRDefault="00567A17" w:rsidP="00567A17">
      <w:pPr>
        <w:pStyle w:val="Heading3"/>
        <w:rPr>
          <w:lang w:val="sr-Cyrl-RS"/>
        </w:rPr>
      </w:pPr>
      <w:r>
        <w:rPr>
          <w:lang w:val="sr-Cyrl-RS"/>
        </w:rPr>
        <w:t>Теоријске активности</w:t>
      </w:r>
    </w:p>
    <w:p w:rsidR="00A44DC4" w:rsidRPr="00A44DC4" w:rsidRDefault="00A44DC4" w:rsidP="00A44DC4">
      <w:pPr>
        <w:pStyle w:val="a4"/>
        <w:rPr>
          <w:lang w:val="sr-Cyrl-RS"/>
        </w:rPr>
      </w:pPr>
      <w:r>
        <w:t xml:space="preserve">Наставник треба да препозна ученике који имају горе наведене вештине, и да међу њима издвоји ученике који су спремни да реализују вршњачку едукацију. </w:t>
      </w:r>
      <w:r>
        <w:rPr>
          <w:lang w:val="sr-Cyrl-RS"/>
        </w:rPr>
        <w:t>Теоријске активности треба реализовати кроз следеће кораке:</w:t>
      </w:r>
    </w:p>
    <w:p w:rsidR="00567A17" w:rsidRPr="00A44DC4" w:rsidRDefault="00A44DC4" w:rsidP="00A44DC4">
      <w:pPr>
        <w:pStyle w:val="a"/>
      </w:pPr>
      <w:r>
        <w:rPr>
          <w:lang w:val="sr-Cyrl-RS"/>
        </w:rPr>
        <w:t>Упознавање са учесницима (ко смо, зашто смо ту)</w:t>
      </w:r>
    </w:p>
    <w:p w:rsidR="00A44DC4" w:rsidRPr="00A44DC4" w:rsidRDefault="00A44DC4" w:rsidP="00A44DC4">
      <w:pPr>
        <w:pStyle w:val="a"/>
      </w:pPr>
      <w:r>
        <w:rPr>
          <w:lang w:val="sr-Cyrl-RS"/>
        </w:rPr>
        <w:t xml:space="preserve">Указати им на значај теме и </w:t>
      </w:r>
      <w:r w:rsidR="0033668F">
        <w:rPr>
          <w:lang w:val="sr-Cyrl-RS"/>
        </w:rPr>
        <w:t>разговарати о њиховим искуствима</w:t>
      </w:r>
      <w:r>
        <w:rPr>
          <w:lang w:val="sr-Cyrl-RS"/>
        </w:rPr>
        <w:t xml:space="preserve"> у саобраћајним незгодама насталим јер је возач био уморан или је заспао</w:t>
      </w:r>
    </w:p>
    <w:p w:rsidR="00A44DC4" w:rsidRPr="00A44DC4" w:rsidRDefault="00A44DC4" w:rsidP="00A44DC4">
      <w:pPr>
        <w:pStyle w:val="a"/>
      </w:pPr>
      <w:r>
        <w:rPr>
          <w:lang w:val="sr-Cyrl-RS"/>
        </w:rPr>
        <w:t>Пронаћи и приказати им неколико видео снимака (најмање три) који указују на последице занемаривања умора, кроз видео снимке указати им на карактеристике саобраћајних незгода које настају због умора</w:t>
      </w:r>
    </w:p>
    <w:p w:rsidR="00A44DC4" w:rsidRPr="00A44DC4" w:rsidRDefault="00A44DC4" w:rsidP="00A44DC4">
      <w:pPr>
        <w:pStyle w:val="a"/>
      </w:pPr>
      <w:r>
        <w:rPr>
          <w:lang w:val="sr-Cyrl-RS"/>
        </w:rPr>
        <w:t>Указати им на ране и касне знаке умора, усмерити их да науче да препознају умор</w:t>
      </w:r>
    </w:p>
    <w:p w:rsidR="00A44DC4" w:rsidRPr="00A44DC4" w:rsidRDefault="00A44DC4" w:rsidP="00A44DC4">
      <w:pPr>
        <w:pStyle w:val="a"/>
      </w:pPr>
      <w:r>
        <w:rPr>
          <w:lang w:val="sr-Cyrl-RS"/>
        </w:rPr>
        <w:t>Затим им указати које су то мере које млади најчешће користе за отклањање умора, а које мере су заправо ефикасне</w:t>
      </w:r>
    </w:p>
    <w:p w:rsidR="00567A17" w:rsidRDefault="00567A17" w:rsidP="00567A17">
      <w:pPr>
        <w:rPr>
          <w:rFonts w:asciiTheme="minorHAnsi" w:hAnsiTheme="minorHAnsi"/>
          <w:lang w:val="sr-Cyrl-RS"/>
        </w:rPr>
      </w:pPr>
    </w:p>
    <w:p w:rsidR="00567A17" w:rsidRDefault="00567A17" w:rsidP="00567A17">
      <w:pPr>
        <w:pStyle w:val="Heading3"/>
        <w:rPr>
          <w:lang w:val="sr-Cyrl-RS"/>
        </w:rPr>
      </w:pPr>
      <w:r>
        <w:rPr>
          <w:lang w:val="sr-Cyrl-RS"/>
        </w:rPr>
        <w:t>Практичне активности</w:t>
      </w:r>
    </w:p>
    <w:p w:rsidR="00567A17" w:rsidRPr="00567A17" w:rsidRDefault="00567A17" w:rsidP="00567A17">
      <w:pPr>
        <w:rPr>
          <w:rFonts w:asciiTheme="minorHAnsi" w:hAnsiTheme="minorHAnsi"/>
          <w:lang w:val="sr-Cyrl-RS"/>
        </w:rPr>
      </w:pPr>
    </w:p>
    <w:p w:rsidR="00A44DC4" w:rsidRDefault="00567A17" w:rsidP="00567A17">
      <w:pPr>
        <w:pStyle w:val="a4"/>
        <w:rPr>
          <w:lang w:val="sr-Cyrl-RS"/>
        </w:rPr>
      </w:pPr>
      <w:r>
        <w:rPr>
          <w:lang w:val="sr-Cyrl-RS"/>
        </w:rPr>
        <w:t xml:space="preserve">Ученици који су припремали план са наставником реализују практичне активности. </w:t>
      </w:r>
      <w:r w:rsidR="00A44DC4">
        <w:rPr>
          <w:lang w:val="sr-Cyrl-RS"/>
        </w:rPr>
        <w:t>Потребно је минимално 3 ученика за успешну реализацију активности. Сваки уч</w:t>
      </w:r>
      <w:r w:rsidR="0033668F">
        <w:rPr>
          <w:lang w:val="sr-Cyrl-RS"/>
        </w:rPr>
        <w:t>есник који се креће кроз полигон</w:t>
      </w:r>
      <w:r w:rsidR="00A44DC4">
        <w:rPr>
          <w:lang w:val="sr-Cyrl-RS"/>
        </w:rPr>
        <w:t xml:space="preserve"> мора бити у потпуноти пропраћен од стране ученика који врши едукацију. </w:t>
      </w:r>
    </w:p>
    <w:p w:rsidR="00567A17" w:rsidRDefault="00567A17" w:rsidP="00567A17">
      <w:pPr>
        <w:pStyle w:val="a4"/>
      </w:pPr>
      <w:r w:rsidRPr="00567A17">
        <w:t>У табели 1 описане су активности, припрема активности и потребни ресурси</w:t>
      </w:r>
      <w:r w:rsidR="0033668F">
        <w:rPr>
          <w:lang w:val="sr-Cyrl-RS"/>
        </w:rPr>
        <w:t xml:space="preserve"> за едукацију</w:t>
      </w:r>
      <w:r w:rsidRPr="00567A17">
        <w:t xml:space="preserve">. </w:t>
      </w:r>
    </w:p>
    <w:p w:rsidR="00A44DC4" w:rsidRPr="00567A17" w:rsidRDefault="00A44DC4" w:rsidP="00567A17">
      <w:pPr>
        <w:pStyle w:val="a4"/>
      </w:pPr>
    </w:p>
    <w:p w:rsidR="00567A17" w:rsidRPr="00567A17" w:rsidRDefault="00567A17" w:rsidP="0033668F">
      <w:pPr>
        <w:pStyle w:val="a1"/>
      </w:pPr>
      <w:r w:rsidRPr="00567A17">
        <w:t>Активности, припрема и потребни ресурси за радионицу</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5"/>
        <w:gridCol w:w="7052"/>
      </w:tblGrid>
      <w:tr w:rsidR="00567A17" w:rsidRPr="00736215" w:rsidTr="005E0ECE">
        <w:tc>
          <w:tcPr>
            <w:tcW w:w="1515" w:type="dxa"/>
          </w:tcPr>
          <w:p w:rsidR="00567A17" w:rsidRPr="00736215" w:rsidRDefault="00567A17" w:rsidP="00567A17">
            <w:pPr>
              <w:pStyle w:val="a4"/>
            </w:pPr>
            <w:r w:rsidRPr="00736215">
              <w:t>Активност:</w:t>
            </w:r>
          </w:p>
        </w:tc>
        <w:tc>
          <w:tcPr>
            <w:tcW w:w="7052" w:type="dxa"/>
          </w:tcPr>
          <w:p w:rsidR="00567A17" w:rsidRPr="00736215" w:rsidRDefault="00567A17" w:rsidP="00567A17">
            <w:pPr>
              <w:pStyle w:val="a4"/>
            </w:pPr>
            <w:r w:rsidRPr="00736215">
              <w:t xml:space="preserve">Ходање по правој линији </w:t>
            </w:r>
          </w:p>
        </w:tc>
      </w:tr>
      <w:tr w:rsidR="00567A17" w:rsidRPr="00736215" w:rsidTr="005E0ECE">
        <w:tc>
          <w:tcPr>
            <w:tcW w:w="1515" w:type="dxa"/>
          </w:tcPr>
          <w:p w:rsidR="00567A17" w:rsidRPr="00736215" w:rsidRDefault="00567A17" w:rsidP="00567A17">
            <w:pPr>
              <w:pStyle w:val="a4"/>
            </w:pPr>
            <w:r w:rsidRPr="00736215">
              <w:t xml:space="preserve">Припрема: </w:t>
            </w:r>
          </w:p>
        </w:tc>
        <w:tc>
          <w:tcPr>
            <w:tcW w:w="7052" w:type="dxa"/>
          </w:tcPr>
          <w:p w:rsidR="00567A17" w:rsidRPr="00736215" w:rsidRDefault="00567A17" w:rsidP="00567A17">
            <w:pPr>
              <w:pStyle w:val="a4"/>
            </w:pPr>
            <w:r w:rsidRPr="00736215">
              <w:t>Обележити праву линију у дужини од 10 m по којој ће  ученици ходати. Кад стигну до циља имају задатак да се рукују са ученицима - волонтерима.</w:t>
            </w:r>
          </w:p>
        </w:tc>
      </w:tr>
      <w:tr w:rsidR="00567A17" w:rsidRPr="00736215" w:rsidTr="005E0ECE">
        <w:tc>
          <w:tcPr>
            <w:tcW w:w="1515" w:type="dxa"/>
          </w:tcPr>
          <w:p w:rsidR="00567A17" w:rsidRPr="00736215" w:rsidRDefault="00567A17" w:rsidP="00567A17">
            <w:pPr>
              <w:pStyle w:val="a4"/>
            </w:pPr>
            <w:r w:rsidRPr="00736215">
              <w:t xml:space="preserve">Ресурси:     </w:t>
            </w:r>
          </w:p>
        </w:tc>
        <w:tc>
          <w:tcPr>
            <w:tcW w:w="7052" w:type="dxa"/>
          </w:tcPr>
          <w:p w:rsidR="00567A17" w:rsidRPr="00736215" w:rsidRDefault="00567A17" w:rsidP="00567A17">
            <w:pPr>
              <w:pStyle w:val="a4"/>
            </w:pPr>
            <w:r w:rsidRPr="00736215">
              <w:t>креда или самолепљива трака</w:t>
            </w:r>
          </w:p>
        </w:tc>
      </w:tr>
      <w:tr w:rsidR="00567A17" w:rsidRPr="00736215" w:rsidTr="005E0ECE">
        <w:trPr>
          <w:trHeight w:val="229"/>
        </w:trPr>
        <w:tc>
          <w:tcPr>
            <w:tcW w:w="1515" w:type="dxa"/>
          </w:tcPr>
          <w:p w:rsidR="00567A17" w:rsidRPr="00736215" w:rsidRDefault="00567A17" w:rsidP="00567A17">
            <w:pPr>
              <w:pStyle w:val="a4"/>
              <w:rPr>
                <w:sz w:val="6"/>
              </w:rPr>
            </w:pPr>
          </w:p>
        </w:tc>
        <w:tc>
          <w:tcPr>
            <w:tcW w:w="7052" w:type="dxa"/>
          </w:tcPr>
          <w:p w:rsidR="00567A17" w:rsidRPr="00736215" w:rsidRDefault="00567A17" w:rsidP="00567A17">
            <w:pPr>
              <w:pStyle w:val="a4"/>
              <w:rPr>
                <w:sz w:val="12"/>
              </w:rPr>
            </w:pPr>
          </w:p>
        </w:tc>
      </w:tr>
      <w:tr w:rsidR="00567A17" w:rsidRPr="00736215" w:rsidTr="005E0ECE">
        <w:trPr>
          <w:trHeight w:val="474"/>
        </w:trPr>
        <w:tc>
          <w:tcPr>
            <w:tcW w:w="1515" w:type="dxa"/>
          </w:tcPr>
          <w:p w:rsidR="00567A17" w:rsidRPr="00736215" w:rsidRDefault="00567A17" w:rsidP="00567A17">
            <w:pPr>
              <w:pStyle w:val="a4"/>
            </w:pPr>
            <w:r w:rsidRPr="00736215">
              <w:t>Активност:</w:t>
            </w:r>
          </w:p>
        </w:tc>
        <w:tc>
          <w:tcPr>
            <w:tcW w:w="7052" w:type="dxa"/>
          </w:tcPr>
          <w:p w:rsidR="00567A17" w:rsidRPr="00736215" w:rsidRDefault="00567A17" w:rsidP="00567A17">
            <w:pPr>
              <w:pStyle w:val="a4"/>
            </w:pPr>
            <w:r w:rsidRPr="00736215">
              <w:t>Ходање по правој линији обилазећи постављене препреке</w:t>
            </w:r>
          </w:p>
        </w:tc>
      </w:tr>
      <w:tr w:rsidR="00567A17" w:rsidRPr="00736215" w:rsidTr="005E0ECE">
        <w:tc>
          <w:tcPr>
            <w:tcW w:w="1515" w:type="dxa"/>
          </w:tcPr>
          <w:p w:rsidR="00567A17" w:rsidRPr="00736215" w:rsidRDefault="00567A17" w:rsidP="00567A17">
            <w:pPr>
              <w:pStyle w:val="a4"/>
            </w:pPr>
            <w:r w:rsidRPr="00736215">
              <w:t xml:space="preserve">Припрема: </w:t>
            </w:r>
          </w:p>
        </w:tc>
        <w:tc>
          <w:tcPr>
            <w:tcW w:w="7052" w:type="dxa"/>
          </w:tcPr>
          <w:p w:rsidR="00567A17" w:rsidRPr="00736215" w:rsidRDefault="00567A17" w:rsidP="00567A17">
            <w:pPr>
              <w:pStyle w:val="a4"/>
            </w:pPr>
            <w:r w:rsidRPr="00736215">
              <w:t xml:space="preserve">Обележити праву линију у дужини од 10 m по којој ће  ученици ходати, на по 2 m поставити чуњеве (или друге препреке) које ће добровољци обилазити. Кад стигну до циља имају задатак да се рукују са ученицима - волонтерима. </w:t>
            </w:r>
          </w:p>
        </w:tc>
      </w:tr>
      <w:tr w:rsidR="00567A17" w:rsidRPr="00736215" w:rsidTr="005E0ECE">
        <w:tc>
          <w:tcPr>
            <w:tcW w:w="1515" w:type="dxa"/>
          </w:tcPr>
          <w:p w:rsidR="00567A17" w:rsidRPr="00736215" w:rsidRDefault="00567A17" w:rsidP="00567A17">
            <w:pPr>
              <w:pStyle w:val="a4"/>
            </w:pPr>
            <w:r w:rsidRPr="00736215">
              <w:t xml:space="preserve">Ресурси:     </w:t>
            </w:r>
          </w:p>
        </w:tc>
        <w:tc>
          <w:tcPr>
            <w:tcW w:w="7052" w:type="dxa"/>
          </w:tcPr>
          <w:p w:rsidR="00567A17" w:rsidRPr="00736215" w:rsidRDefault="00567A17" w:rsidP="00567A17">
            <w:pPr>
              <w:pStyle w:val="a4"/>
            </w:pPr>
            <w:r w:rsidRPr="00736215">
              <w:t>креда или самолепљива тра</w:t>
            </w:r>
            <w:bookmarkStart w:id="0" w:name="_GoBack"/>
            <w:bookmarkEnd w:id="0"/>
            <w:r w:rsidRPr="00736215">
              <w:t>ка, чуњеви</w:t>
            </w:r>
          </w:p>
        </w:tc>
      </w:tr>
      <w:tr w:rsidR="00567A17" w:rsidRPr="00736215" w:rsidTr="005E0ECE">
        <w:tc>
          <w:tcPr>
            <w:tcW w:w="1515" w:type="dxa"/>
          </w:tcPr>
          <w:p w:rsidR="00567A17" w:rsidRPr="00736215" w:rsidRDefault="00567A17" w:rsidP="00567A17">
            <w:pPr>
              <w:pStyle w:val="a4"/>
            </w:pPr>
          </w:p>
        </w:tc>
        <w:tc>
          <w:tcPr>
            <w:tcW w:w="7052" w:type="dxa"/>
          </w:tcPr>
          <w:p w:rsidR="00567A17" w:rsidRPr="00736215" w:rsidRDefault="00567A17" w:rsidP="00567A17">
            <w:pPr>
              <w:pStyle w:val="a4"/>
            </w:pPr>
          </w:p>
        </w:tc>
      </w:tr>
      <w:tr w:rsidR="00567A17" w:rsidRPr="00736215" w:rsidTr="005E0ECE">
        <w:tc>
          <w:tcPr>
            <w:tcW w:w="1515" w:type="dxa"/>
          </w:tcPr>
          <w:p w:rsidR="00567A17" w:rsidRPr="00736215" w:rsidRDefault="00567A17" w:rsidP="00567A17">
            <w:pPr>
              <w:pStyle w:val="a4"/>
            </w:pPr>
            <w:r w:rsidRPr="00736215">
              <w:t>Активност:</w:t>
            </w:r>
          </w:p>
        </w:tc>
        <w:tc>
          <w:tcPr>
            <w:tcW w:w="7052" w:type="dxa"/>
          </w:tcPr>
          <w:p w:rsidR="00567A17" w:rsidRPr="00736215" w:rsidRDefault="00567A17" w:rsidP="00567A17">
            <w:pPr>
              <w:pStyle w:val="a4"/>
            </w:pPr>
            <w:r w:rsidRPr="00736215">
              <w:t>Скупљање ситних предмета (нпр. новчићи, коцке)</w:t>
            </w:r>
          </w:p>
        </w:tc>
      </w:tr>
      <w:tr w:rsidR="00567A17" w:rsidRPr="00736215" w:rsidTr="005E0ECE">
        <w:tc>
          <w:tcPr>
            <w:tcW w:w="1515" w:type="dxa"/>
          </w:tcPr>
          <w:p w:rsidR="00567A17" w:rsidRPr="00736215" w:rsidRDefault="00567A17" w:rsidP="00567A17">
            <w:pPr>
              <w:pStyle w:val="a4"/>
            </w:pPr>
            <w:r w:rsidRPr="00736215">
              <w:t xml:space="preserve">Припрема: </w:t>
            </w:r>
          </w:p>
        </w:tc>
        <w:tc>
          <w:tcPr>
            <w:tcW w:w="7052" w:type="dxa"/>
          </w:tcPr>
          <w:p w:rsidR="00567A17" w:rsidRPr="00736215" w:rsidRDefault="00567A17" w:rsidP="00567A17">
            <w:pPr>
              <w:pStyle w:val="a4"/>
            </w:pPr>
            <w:r w:rsidRPr="00736215">
              <w:t xml:space="preserve">Просути произвољну количину новчића коју ученик треба да сакупи </w:t>
            </w:r>
          </w:p>
        </w:tc>
      </w:tr>
      <w:tr w:rsidR="00567A17" w:rsidRPr="00736215" w:rsidTr="005E0ECE">
        <w:tc>
          <w:tcPr>
            <w:tcW w:w="1515" w:type="dxa"/>
          </w:tcPr>
          <w:p w:rsidR="00567A17" w:rsidRPr="00736215" w:rsidRDefault="00567A17" w:rsidP="00567A17">
            <w:pPr>
              <w:pStyle w:val="a4"/>
            </w:pPr>
            <w:r w:rsidRPr="00736215">
              <w:t xml:space="preserve">Ресурси:     </w:t>
            </w:r>
          </w:p>
        </w:tc>
        <w:tc>
          <w:tcPr>
            <w:tcW w:w="7052" w:type="dxa"/>
          </w:tcPr>
          <w:p w:rsidR="00567A17" w:rsidRPr="00736215" w:rsidRDefault="00567A17" w:rsidP="00567A17">
            <w:pPr>
              <w:pStyle w:val="a4"/>
            </w:pPr>
            <w:r w:rsidRPr="00736215">
              <w:t>Новчићи</w:t>
            </w:r>
          </w:p>
        </w:tc>
      </w:tr>
      <w:tr w:rsidR="00567A17" w:rsidRPr="00736215" w:rsidTr="005E0ECE">
        <w:tc>
          <w:tcPr>
            <w:tcW w:w="1515" w:type="dxa"/>
          </w:tcPr>
          <w:p w:rsidR="00567A17" w:rsidRPr="00736215" w:rsidRDefault="00567A17" w:rsidP="00567A17">
            <w:pPr>
              <w:pStyle w:val="a4"/>
            </w:pPr>
          </w:p>
        </w:tc>
        <w:tc>
          <w:tcPr>
            <w:tcW w:w="7052" w:type="dxa"/>
          </w:tcPr>
          <w:p w:rsidR="00567A17" w:rsidRPr="00736215" w:rsidRDefault="00567A17" w:rsidP="00567A17">
            <w:pPr>
              <w:pStyle w:val="a4"/>
            </w:pPr>
          </w:p>
        </w:tc>
      </w:tr>
      <w:tr w:rsidR="00567A17" w:rsidRPr="00736215" w:rsidTr="005E0ECE">
        <w:tc>
          <w:tcPr>
            <w:tcW w:w="1515" w:type="dxa"/>
          </w:tcPr>
          <w:p w:rsidR="00567A17" w:rsidRPr="00736215" w:rsidRDefault="00567A17" w:rsidP="00567A17">
            <w:pPr>
              <w:pStyle w:val="a4"/>
            </w:pPr>
            <w:r w:rsidRPr="00736215">
              <w:t>Активност:</w:t>
            </w:r>
          </w:p>
        </w:tc>
        <w:tc>
          <w:tcPr>
            <w:tcW w:w="7052" w:type="dxa"/>
          </w:tcPr>
          <w:p w:rsidR="00567A17" w:rsidRPr="00736215" w:rsidRDefault="00567A17" w:rsidP="00567A17">
            <w:pPr>
              <w:pStyle w:val="a4"/>
            </w:pPr>
            <w:r w:rsidRPr="00736215">
              <w:t>Хватање лоптице</w:t>
            </w:r>
          </w:p>
        </w:tc>
      </w:tr>
      <w:tr w:rsidR="00567A17" w:rsidRPr="00736215" w:rsidTr="005E0ECE">
        <w:tc>
          <w:tcPr>
            <w:tcW w:w="1515" w:type="dxa"/>
          </w:tcPr>
          <w:p w:rsidR="00567A17" w:rsidRPr="00736215" w:rsidRDefault="00567A17" w:rsidP="00567A17">
            <w:pPr>
              <w:pStyle w:val="a4"/>
            </w:pPr>
            <w:r w:rsidRPr="00736215">
              <w:t xml:space="preserve">Припрема: </w:t>
            </w:r>
          </w:p>
        </w:tc>
        <w:tc>
          <w:tcPr>
            <w:tcW w:w="7052" w:type="dxa"/>
          </w:tcPr>
          <w:p w:rsidR="00567A17" w:rsidRPr="00736215" w:rsidRDefault="00567A17" w:rsidP="00567A17">
            <w:pPr>
              <w:pStyle w:val="a4"/>
            </w:pPr>
            <w:r w:rsidRPr="00736215">
              <w:t xml:space="preserve">Ученик - волонтер добацује лоптицу ученику, а он има задатак да је ухвати.  </w:t>
            </w:r>
          </w:p>
        </w:tc>
      </w:tr>
      <w:tr w:rsidR="00567A17" w:rsidRPr="00736215" w:rsidTr="005E0ECE">
        <w:tc>
          <w:tcPr>
            <w:tcW w:w="1515" w:type="dxa"/>
          </w:tcPr>
          <w:p w:rsidR="00567A17" w:rsidRPr="00736215" w:rsidRDefault="00567A17" w:rsidP="00567A17">
            <w:pPr>
              <w:pStyle w:val="a4"/>
            </w:pPr>
            <w:r w:rsidRPr="00736215">
              <w:t xml:space="preserve">Ресурси:     </w:t>
            </w:r>
          </w:p>
        </w:tc>
        <w:tc>
          <w:tcPr>
            <w:tcW w:w="7052" w:type="dxa"/>
          </w:tcPr>
          <w:p w:rsidR="00567A17" w:rsidRPr="00736215" w:rsidRDefault="00567A17" w:rsidP="00567A17">
            <w:pPr>
              <w:pStyle w:val="a4"/>
            </w:pPr>
            <w:r w:rsidRPr="00736215">
              <w:t>Гумена или сунђераста лоптица, може и лоптица за стони-тенис</w:t>
            </w:r>
          </w:p>
        </w:tc>
      </w:tr>
      <w:tr w:rsidR="00567A17" w:rsidRPr="00736215" w:rsidTr="005E0ECE">
        <w:tc>
          <w:tcPr>
            <w:tcW w:w="1515" w:type="dxa"/>
          </w:tcPr>
          <w:p w:rsidR="00567A17" w:rsidRPr="00736215" w:rsidRDefault="00567A17" w:rsidP="00567A17">
            <w:pPr>
              <w:pStyle w:val="a4"/>
            </w:pPr>
          </w:p>
        </w:tc>
        <w:tc>
          <w:tcPr>
            <w:tcW w:w="7052" w:type="dxa"/>
          </w:tcPr>
          <w:p w:rsidR="00567A17" w:rsidRPr="00736215" w:rsidRDefault="00567A17" w:rsidP="00567A17">
            <w:pPr>
              <w:pStyle w:val="a4"/>
            </w:pPr>
          </w:p>
        </w:tc>
      </w:tr>
      <w:tr w:rsidR="00567A17" w:rsidRPr="00736215" w:rsidTr="005E0ECE">
        <w:tc>
          <w:tcPr>
            <w:tcW w:w="1515" w:type="dxa"/>
          </w:tcPr>
          <w:p w:rsidR="00567A17" w:rsidRPr="00736215" w:rsidRDefault="00567A17" w:rsidP="00567A17">
            <w:pPr>
              <w:pStyle w:val="a4"/>
            </w:pPr>
            <w:r w:rsidRPr="00736215">
              <w:t>Активност:</w:t>
            </w:r>
          </w:p>
        </w:tc>
        <w:tc>
          <w:tcPr>
            <w:tcW w:w="7052" w:type="dxa"/>
          </w:tcPr>
          <w:p w:rsidR="00567A17" w:rsidRPr="00736215" w:rsidRDefault="00567A17" w:rsidP="00567A17">
            <w:pPr>
              <w:pStyle w:val="a4"/>
            </w:pPr>
            <w:r w:rsidRPr="00736215">
              <w:t>Позвати пријатеља на мобилни</w:t>
            </w:r>
          </w:p>
        </w:tc>
      </w:tr>
      <w:tr w:rsidR="00567A17" w:rsidRPr="00736215" w:rsidTr="005E0ECE">
        <w:tc>
          <w:tcPr>
            <w:tcW w:w="1515" w:type="dxa"/>
          </w:tcPr>
          <w:p w:rsidR="00567A17" w:rsidRPr="00736215" w:rsidRDefault="00567A17" w:rsidP="00567A17">
            <w:pPr>
              <w:pStyle w:val="a4"/>
            </w:pPr>
            <w:r w:rsidRPr="00736215">
              <w:t xml:space="preserve">Припрема: </w:t>
            </w:r>
          </w:p>
        </w:tc>
        <w:tc>
          <w:tcPr>
            <w:tcW w:w="7052" w:type="dxa"/>
          </w:tcPr>
          <w:p w:rsidR="00567A17" w:rsidRPr="00736215" w:rsidRDefault="00567A17" w:rsidP="00567A17">
            <w:pPr>
              <w:pStyle w:val="a4"/>
            </w:pPr>
            <w:r w:rsidRPr="00736215">
              <w:t>Ученик има задатак да позове пријатеља на мобилни</w:t>
            </w:r>
          </w:p>
        </w:tc>
      </w:tr>
      <w:tr w:rsidR="00567A17" w:rsidRPr="00736215" w:rsidTr="005E0ECE">
        <w:tc>
          <w:tcPr>
            <w:tcW w:w="1515" w:type="dxa"/>
          </w:tcPr>
          <w:p w:rsidR="00567A17" w:rsidRPr="00736215" w:rsidRDefault="00567A17" w:rsidP="00567A17">
            <w:pPr>
              <w:pStyle w:val="a4"/>
            </w:pPr>
            <w:r w:rsidRPr="00736215">
              <w:t xml:space="preserve">Ресурси:     </w:t>
            </w:r>
          </w:p>
        </w:tc>
        <w:tc>
          <w:tcPr>
            <w:tcW w:w="7052" w:type="dxa"/>
          </w:tcPr>
          <w:p w:rsidR="00567A17" w:rsidRPr="00736215" w:rsidRDefault="00567A17" w:rsidP="00567A17">
            <w:pPr>
              <w:pStyle w:val="a4"/>
            </w:pPr>
            <w:r w:rsidRPr="00736215">
              <w:t>Мобилни телефон</w:t>
            </w:r>
          </w:p>
        </w:tc>
      </w:tr>
    </w:tbl>
    <w:p w:rsidR="00567A17" w:rsidRPr="00736215" w:rsidRDefault="00567A17" w:rsidP="00567A17">
      <w:pPr>
        <w:jc w:val="center"/>
        <w:rPr>
          <w:lang w:val="sr-Cyrl-RS"/>
        </w:rPr>
      </w:pPr>
    </w:p>
    <w:p w:rsidR="00567A17" w:rsidRDefault="00567A17" w:rsidP="00567A17">
      <w:pPr>
        <w:pStyle w:val="a4"/>
        <w:rPr>
          <w:lang w:val="sr-Cyrl-RS"/>
        </w:rPr>
      </w:pPr>
      <w:r w:rsidRPr="00567A17">
        <w:t>У оквиру радионице сваки уче</w:t>
      </w:r>
      <w:r w:rsidR="0033668F">
        <w:rPr>
          <w:lang w:val="sr-Cyrl-RS"/>
        </w:rPr>
        <w:t>с</w:t>
      </w:r>
      <w:r w:rsidRPr="00567A17">
        <w:t>ник треба да прође бар једном кроз полигон са наочарима које симулирају оба нивоа умора</w:t>
      </w:r>
      <w:r>
        <w:t xml:space="preserve"> и да након тога прокоментарише своје искуство, да укаже осталим учесницима шта му је било тешко, </w:t>
      </w:r>
      <w:r>
        <w:rPr>
          <w:lang w:val="sr-Cyrl-RS"/>
        </w:rPr>
        <w:t xml:space="preserve">а шта не. Такође, </w:t>
      </w:r>
      <w:r w:rsidR="0033668F">
        <w:rPr>
          <w:lang w:val="sr-Cyrl-RS"/>
        </w:rPr>
        <w:t>д</w:t>
      </w:r>
      <w:r>
        <w:rPr>
          <w:lang w:val="sr-Cyrl-RS"/>
        </w:rPr>
        <w:t xml:space="preserve">а упореди осећаје са различчитим нивоом умора. </w:t>
      </w:r>
    </w:p>
    <w:p w:rsidR="00567A17" w:rsidRPr="00567A17" w:rsidRDefault="00567A17" w:rsidP="00567A17">
      <w:pPr>
        <w:pStyle w:val="a4"/>
      </w:pPr>
      <w:r w:rsidRPr="00567A17">
        <w:t>Учесницима радионице нагласити да све активности кроз које прођу указују да возач у том стању није способан да реализује веома једноставне задатке као што су одржавање правца, обилажење препрека, руковање, хватање лоптице, сакупљање новчића и бирање броја телефона, а вожња која представља сложен задатак, у том стању</w:t>
      </w:r>
      <w:r w:rsidR="000A7217">
        <w:t xml:space="preserve"> је веома опасна и може лако доћ</w:t>
      </w:r>
      <w:r w:rsidRPr="00567A17">
        <w:t xml:space="preserve">и до саобраћајних незгода. </w:t>
      </w:r>
    </w:p>
    <w:p w:rsidR="00567A17" w:rsidRDefault="00567A17" w:rsidP="00567A17">
      <w:pPr>
        <w:pStyle w:val="Heading1"/>
        <w:rPr>
          <w:lang w:val="sr-Cyrl-RS"/>
        </w:rPr>
      </w:pPr>
      <w:r>
        <w:rPr>
          <w:lang w:val="sr-Cyrl-RS"/>
        </w:rPr>
        <w:t>Пример едукације из Београда</w:t>
      </w:r>
    </w:p>
    <w:p w:rsidR="00567A17" w:rsidRPr="00567A17" w:rsidRDefault="00567A17" w:rsidP="00567A17">
      <w:pPr>
        <w:pStyle w:val="a4"/>
      </w:pPr>
      <w:r w:rsidRPr="00567A17">
        <w:t xml:space="preserve">Едукацији је присуствовало више група ученика завршних (треће и четврте) година средњих школа као и педагози/психолози и наставници физичког васпитања </w:t>
      </w:r>
      <w:r w:rsidRPr="00C959AA">
        <w:rPr>
          <w:color w:val="auto"/>
        </w:rPr>
        <w:t xml:space="preserve">са територије општине Звездара. </w:t>
      </w:r>
      <w:r w:rsidRPr="00567A17">
        <w:t xml:space="preserve">Едукација је спроведена у малим групама, 15-20 учесника. </w:t>
      </w:r>
    </w:p>
    <w:p w:rsidR="00567A17" w:rsidRPr="002D466E" w:rsidRDefault="00567A17" w:rsidP="00567A17">
      <w:pPr>
        <w:pStyle w:val="a4"/>
        <w:rPr>
          <w:szCs w:val="24"/>
        </w:rPr>
      </w:pPr>
      <w:r w:rsidRPr="002D466E">
        <w:rPr>
          <w:szCs w:val="24"/>
        </w:rPr>
        <w:t>На самом почетку едукације потребно је приближити се учесницима и објаснити им значај теме о којој се говори. Након кратког разговора са учесницима о њиховим искуствима са препознавањем умора, али и о саобраћајним незгодама у којима су учествовали њима блиски људи</w:t>
      </w:r>
      <w:r>
        <w:rPr>
          <w:szCs w:val="24"/>
        </w:rPr>
        <w:t xml:space="preserve"> управо због умора</w:t>
      </w:r>
      <w:r w:rsidRPr="002D466E">
        <w:rPr>
          <w:szCs w:val="24"/>
        </w:rPr>
        <w:t xml:space="preserve"> приказано је три видео снимка који говоре о последицама такве вожње. </w:t>
      </w:r>
    </w:p>
    <w:p w:rsidR="00567A17" w:rsidRPr="00736215" w:rsidRDefault="00567A17" w:rsidP="00567A17">
      <w:pPr>
        <w:pStyle w:val="a4"/>
      </w:pPr>
      <w:r w:rsidRPr="00736215">
        <w:t xml:space="preserve">У првом </w:t>
      </w:r>
      <w:r>
        <w:t xml:space="preserve">видео снимку </w:t>
      </w:r>
      <w:r w:rsidRPr="00736215">
        <w:t xml:space="preserve">порука која указује да након дугог стања будности и рада никако не треба управљати возилом. „Могу још мало“, је реченица након које се догађа највише саобраћајних незгода </w:t>
      </w:r>
      <w:r w:rsidRPr="00736215">
        <w:lastRenderedPageBreak/>
        <w:t xml:space="preserve">које су последица вожње под утицајем умора. У другом видео снимку класичан пример поласка на пут након посла. </w:t>
      </w:r>
      <w:r>
        <w:t>Отац који вози децу и супругу, након тек завршене</w:t>
      </w:r>
      <w:r w:rsidR="000A7217">
        <w:t xml:space="preserve"> смене на послу. У возилу су сви</w:t>
      </w:r>
      <w:r>
        <w:t xml:space="preserve"> заспали, а последица тога је породица која</w:t>
      </w:r>
      <w:r w:rsidRPr="00736215">
        <w:t xml:space="preserve"> је завршила у реци, јер је </w:t>
      </w:r>
      <w:r>
        <w:t xml:space="preserve">и </w:t>
      </w:r>
      <w:r w:rsidRPr="00736215">
        <w:t>возач заспао у току вожње. И трећи видео снимак који говори о томе како препознати знаке умора и шта урадити када га осетите. Приказано је какве последице</w:t>
      </w:r>
      <w:r w:rsidR="000A7217">
        <w:t xml:space="preserve"> следе уколико игноришете умор, о</w:t>
      </w:r>
      <w:r>
        <w:t>дносно</w:t>
      </w:r>
      <w:r w:rsidR="000A7217">
        <w:rPr>
          <w:lang w:val="sr-Cyrl-RS"/>
        </w:rPr>
        <w:t>,</w:t>
      </w:r>
      <w:r>
        <w:t xml:space="preserve"> да је боље изгубити неко време на одмор него </w:t>
      </w:r>
      <w:r w:rsidR="000A7217">
        <w:rPr>
          <w:lang w:val="sr-Cyrl-RS"/>
        </w:rPr>
        <w:t>т</w:t>
      </w:r>
      <w:r>
        <w:t xml:space="preserve">рагично завршити. </w:t>
      </w:r>
    </w:p>
    <w:p w:rsidR="00567A17" w:rsidRPr="00736215" w:rsidRDefault="00567A17" w:rsidP="00567A17">
      <w:pPr>
        <w:pStyle w:val="a4"/>
      </w:pPr>
      <w:r w:rsidRPr="00736215">
        <w:t>Након дискусије о вожњи под утицајем умора и последицама исте, уче</w:t>
      </w:r>
      <w:r w:rsidR="000A7217">
        <w:rPr>
          <w:lang w:val="sr-Cyrl-RS"/>
        </w:rPr>
        <w:t>с</w:t>
      </w:r>
      <w:r w:rsidRPr="00736215">
        <w:t xml:space="preserve">ницима треба указати да је научно доказано да је једина права мера за отклањање умора управо одмор, а да енергетски напици и разне кафе само тренутно одлажу умор и могу заварати возаче што их доводи у још ризичнију ситуацију. </w:t>
      </w:r>
    </w:p>
    <w:p w:rsidR="00567A17" w:rsidRPr="00736215" w:rsidRDefault="00567A17" w:rsidP="00567A17">
      <w:pPr>
        <w:pStyle w:val="a4"/>
      </w:pPr>
      <w:r w:rsidRPr="00736215">
        <w:t>Према истраживању које је спроведено у Србији вожњи под утицајем умора се највише излажу млади мушкарци који имају високо образовање</w:t>
      </w:r>
      <w:r w:rsidR="000A7217">
        <w:rPr>
          <w:lang w:val="sr-Cyrl-RS"/>
        </w:rPr>
        <w:t xml:space="preserve"> (</w:t>
      </w:r>
      <w:r w:rsidR="000A7217">
        <w:rPr>
          <w:lang w:val="en-US"/>
        </w:rPr>
        <w:t>Pešić et al., 2015</w:t>
      </w:r>
      <w:r w:rsidR="000A7217" w:rsidRPr="00665B36">
        <w:rPr>
          <w:lang w:val="en-US"/>
        </w:rPr>
        <w:t>)</w:t>
      </w:r>
      <w:r w:rsidRPr="00736215">
        <w:t xml:space="preserve">. Управо како би остварили многобројне активности на приватном и пословном плану често занемарују потребе за сном и излажу се свесно, али и несвесно опасностима у саобраћају. Најризичнији период је од 4 до 6 сати ујутру, као и после ручка. </w:t>
      </w:r>
    </w:p>
    <w:p w:rsidR="00567A17" w:rsidRDefault="00567A17" w:rsidP="00567A17">
      <w:pPr>
        <w:pStyle w:val="a4"/>
      </w:pPr>
      <w:r w:rsidRPr="00736215">
        <w:t>Саобраћајне незгоде које настају зато што је возач заспао карактеришу велике брзине, изостају трагови кочења, последице су углавном смрт</w:t>
      </w:r>
      <w:r w:rsidR="000A7217">
        <w:rPr>
          <w:lang w:val="sr-Cyrl-RS"/>
        </w:rPr>
        <w:t>но страдање</w:t>
      </w:r>
      <w:r w:rsidRPr="00736215">
        <w:t xml:space="preserve">. Најчешће је возач сам у возилу или остали спавају. </w:t>
      </w:r>
    </w:p>
    <w:p w:rsidR="007E2487" w:rsidRDefault="00567A17" w:rsidP="00567A17">
      <w:pPr>
        <w:pStyle w:val="a4"/>
      </w:pPr>
      <w:r>
        <w:t>Након приказаних видео снимака, али и разговора на тему умора</w:t>
      </w:r>
      <w:r w:rsidRPr="00736215">
        <w:t>, ученик добровољац је прошао кроз полигон уз употребу наочара које си</w:t>
      </w:r>
      <w:r w:rsidR="000A7217">
        <w:t xml:space="preserve">мулирају утицај умора на возаче, а након тога продискутовао са осталим учесницима. </w:t>
      </w:r>
      <w:r w:rsidRPr="00736215">
        <w:t xml:space="preserve"> </w:t>
      </w:r>
    </w:p>
    <w:p w:rsidR="007E2487" w:rsidRPr="008C735E" w:rsidRDefault="007E2487" w:rsidP="007E2487">
      <w:pPr>
        <w:pStyle w:val="Heading1"/>
      </w:pPr>
      <w:r w:rsidRPr="008C735E">
        <w:rPr>
          <w:lang w:val="sr-Cyrl-RS"/>
        </w:rPr>
        <w:t>ДИСКУСИЈА И ЗАКЉУЧНА РАЗМАТРАЊА</w:t>
      </w:r>
    </w:p>
    <w:p w:rsidR="00690150" w:rsidRDefault="00690150" w:rsidP="007E2487">
      <w:pPr>
        <w:pStyle w:val="a4"/>
        <w:rPr>
          <w:lang w:val="sr-Cyrl-RS"/>
        </w:rPr>
      </w:pPr>
      <w:r>
        <w:rPr>
          <w:lang w:val="sr-Cyrl-RS"/>
        </w:rPr>
        <w:t xml:space="preserve">Имајући у виду да су млади најугроженији у саобраћају, посебно на самом почетку вожње потребно је уложити доста напора у њихову едукацију. Имајући у виду наставне планове и програме који се користе у Републици Србији, веома је мали број часова посвећен саобраћају и у оквиру њих, посебно у средњим школама нема простара за ову област. </w:t>
      </w:r>
    </w:p>
    <w:p w:rsidR="00690150" w:rsidRDefault="00690150" w:rsidP="007E2487">
      <w:pPr>
        <w:pStyle w:val="a4"/>
        <w:rPr>
          <w:lang w:val="sr-Cyrl-RS"/>
        </w:rPr>
      </w:pPr>
      <w:r>
        <w:rPr>
          <w:lang w:val="sr-Cyrl-RS"/>
        </w:rPr>
        <w:t>Млади, често у жељи да остваре многе задатке у току дана од школе, преко ван наставних активности до излазака и употреб</w:t>
      </w:r>
      <w:r w:rsidR="00884EA8">
        <w:rPr>
          <w:lang w:val="sr-Cyrl-RS"/>
        </w:rPr>
        <w:t xml:space="preserve">у друштвених мрежа </w:t>
      </w:r>
      <w:r>
        <w:rPr>
          <w:lang w:val="sr-Cyrl-RS"/>
        </w:rPr>
        <w:t>често смањују количину сна. Иако је квалитет сна знатно важнији фактор од количине сна (</w:t>
      </w:r>
      <w:r>
        <w:rPr>
          <w:lang w:val="en-US"/>
        </w:rPr>
        <w:t>Pešić et al., 2016</w:t>
      </w:r>
      <w:r w:rsidRPr="00665B36">
        <w:rPr>
          <w:lang w:val="en-US"/>
        </w:rPr>
        <w:t>)</w:t>
      </w:r>
      <w:r>
        <w:rPr>
          <w:lang w:val="sr-Cyrl-RS"/>
        </w:rPr>
        <w:t xml:space="preserve"> услед рестрикције сна долази до нагомилавања умора који представља највећи ризик за настанак саобраћајих незгода са најтежим последицама. </w:t>
      </w:r>
    </w:p>
    <w:p w:rsidR="00690150" w:rsidRDefault="00690150" w:rsidP="007E2487">
      <w:pPr>
        <w:pStyle w:val="a4"/>
        <w:rPr>
          <w:lang w:val="sr-Cyrl-RS"/>
        </w:rPr>
      </w:pPr>
      <w:r>
        <w:rPr>
          <w:lang w:val="sr-Cyrl-RS"/>
        </w:rPr>
        <w:t>Имајућу у виду све горе наведено, кроз процес едукације треба указати на најмање три проблема:</w:t>
      </w:r>
    </w:p>
    <w:p w:rsidR="00690150" w:rsidRDefault="00690150" w:rsidP="00690150">
      <w:pPr>
        <w:pStyle w:val="a4"/>
        <w:numPr>
          <w:ilvl w:val="0"/>
          <w:numId w:val="19"/>
        </w:numPr>
        <w:rPr>
          <w:lang w:val="sr-Cyrl-RS"/>
        </w:rPr>
      </w:pPr>
      <w:r>
        <w:rPr>
          <w:lang w:val="sr-Cyrl-RS"/>
        </w:rPr>
        <w:t xml:space="preserve">Након </w:t>
      </w:r>
      <w:r w:rsidR="000649FC">
        <w:rPr>
          <w:lang w:val="sr-Cyrl-RS"/>
        </w:rPr>
        <w:t>много сати рада долази до развоја умора и после 17 сати реакције возача су значајно смањене, концентрација опада и лако долази до „падања главе“</w:t>
      </w:r>
    </w:p>
    <w:p w:rsidR="000649FC" w:rsidRDefault="000649FC" w:rsidP="00690150">
      <w:pPr>
        <w:pStyle w:val="a4"/>
        <w:numPr>
          <w:ilvl w:val="0"/>
          <w:numId w:val="19"/>
        </w:numPr>
        <w:rPr>
          <w:lang w:val="sr-Cyrl-RS"/>
        </w:rPr>
      </w:pPr>
      <w:r>
        <w:rPr>
          <w:lang w:val="sr-Cyrl-RS"/>
        </w:rPr>
        <w:t>Многи не желе да изгубе ни тренутак одмора и право с посла крећу на пут и након неколико сати вожње</w:t>
      </w:r>
      <w:r w:rsidR="00884EA8">
        <w:rPr>
          <w:lang w:val="sr-Cyrl-RS"/>
        </w:rPr>
        <w:t xml:space="preserve"> у том стању</w:t>
      </w:r>
      <w:r>
        <w:rPr>
          <w:lang w:val="sr-Cyrl-RS"/>
        </w:rPr>
        <w:t>, посебно уколико се ради о ноћној вожњи</w:t>
      </w:r>
      <w:r w:rsidR="00884EA8">
        <w:rPr>
          <w:lang w:val="sr-Cyrl-RS"/>
        </w:rPr>
        <w:t>, долази до микро</w:t>
      </w:r>
      <w:r>
        <w:rPr>
          <w:lang w:val="sr-Cyrl-RS"/>
        </w:rPr>
        <w:t>сна при чему настају саобраћајне незгоде са најтежим последицама</w:t>
      </w:r>
    </w:p>
    <w:p w:rsidR="000649FC" w:rsidRPr="00690150" w:rsidRDefault="000649FC" w:rsidP="00690150">
      <w:pPr>
        <w:pStyle w:val="a4"/>
        <w:numPr>
          <w:ilvl w:val="0"/>
          <w:numId w:val="19"/>
        </w:numPr>
        <w:rPr>
          <w:lang w:val="sr-Cyrl-RS"/>
        </w:rPr>
      </w:pPr>
      <w:r>
        <w:rPr>
          <w:lang w:val="sr-Cyrl-RS"/>
        </w:rPr>
        <w:t>Како препознати умор? Шта значи уколико возач трепће успорено, уколико зева и уколико је деконцентрисан? Да ли помаже разговор са путницима, слушање радија, отварање прозора, конзумирање кофеинских напитака? Или ипак помаже само одмор? Шта настаје после реченице „Ма</w:t>
      </w:r>
      <w:r w:rsidR="00884EA8">
        <w:rPr>
          <w:lang w:val="sr-Cyrl-RS"/>
        </w:rPr>
        <w:t>,</w:t>
      </w:r>
      <w:r>
        <w:rPr>
          <w:lang w:val="sr-Cyrl-RS"/>
        </w:rPr>
        <w:t xml:space="preserve"> могу још мало?“ Зашто млади не желе да признају када се осећају уморно? Не желе или не умеју да препознају знаке умора?</w:t>
      </w:r>
    </w:p>
    <w:p w:rsidR="007E2487" w:rsidRPr="007416FA" w:rsidRDefault="007E2487" w:rsidP="007E2487">
      <w:pPr>
        <w:pStyle w:val="a4"/>
        <w:rPr>
          <w:sz w:val="22"/>
          <w:szCs w:val="22"/>
          <w:lang w:val="sr-Cyrl-RS"/>
        </w:rPr>
      </w:pPr>
      <w:r w:rsidRPr="00736215">
        <w:rPr>
          <w:lang w:val="sr-Cyrl-RS"/>
        </w:rPr>
        <w:t>Сам процес обуке је за ученике био смешан и занимљив, али са друге стране схватили су колики је у</w:t>
      </w:r>
      <w:r w:rsidR="00690150">
        <w:rPr>
          <w:lang w:val="sr-Cyrl-RS"/>
        </w:rPr>
        <w:t xml:space="preserve">тицај </w:t>
      </w:r>
      <w:r w:rsidRPr="00736215">
        <w:rPr>
          <w:lang w:val="sr-Cyrl-RS"/>
        </w:rPr>
        <w:t xml:space="preserve">умора на возаче, колико им </w:t>
      </w:r>
      <w:r w:rsidR="00884EA8">
        <w:rPr>
          <w:lang w:val="sr-Cyrl-RS"/>
        </w:rPr>
        <w:t xml:space="preserve">је </w:t>
      </w:r>
      <w:r w:rsidRPr="00736215">
        <w:rPr>
          <w:lang w:val="sr-Cyrl-RS"/>
        </w:rPr>
        <w:t>тешко да савладају једноставне задатке. Схватили су да је у том стању тешко одржати правац, пажњу, проценити удаљеност од препреке, обавити више радњи истовремено (нису у стању да једну лоптицу бацају</w:t>
      </w:r>
      <w:r w:rsidR="00884EA8">
        <w:rPr>
          <w:lang w:val="sr-Cyrl-RS"/>
        </w:rPr>
        <w:t>,</w:t>
      </w:r>
      <w:r w:rsidRPr="00736215">
        <w:rPr>
          <w:lang w:val="sr-Cyrl-RS"/>
        </w:rPr>
        <w:t xml:space="preserve"> а другу хватају), да је тешко да нешто прочитају, саберу или ставе на одговарајуће место. Много више времена је потребно да укуцају број телефона, као и да се јаве на телефон. </w:t>
      </w:r>
    </w:p>
    <w:p w:rsidR="007E2487" w:rsidRPr="00736215" w:rsidRDefault="007E2487" w:rsidP="007E2487">
      <w:pPr>
        <w:pStyle w:val="a4"/>
      </w:pPr>
      <w:r>
        <w:t>Методологија</w:t>
      </w:r>
      <w:r w:rsidRPr="00736215">
        <w:t xml:space="preserve"> едукације </w:t>
      </w:r>
      <w:r>
        <w:t xml:space="preserve">који је приказана у овом раду је одлично </w:t>
      </w:r>
      <w:r w:rsidRPr="00736215">
        <w:t>прихваћен</w:t>
      </w:r>
      <w:r>
        <w:t>а</w:t>
      </w:r>
      <w:r w:rsidRPr="00736215">
        <w:t xml:space="preserve"> међу средњошколцима, јер се ради о интерактивној едукацији. Применом савремених технологија једноставније се делује на њихову свест, као и процес примања нових сазнања. Уз видео снимке који приказују најтеже последице </w:t>
      </w:r>
      <w:r w:rsidRPr="00736215">
        <w:lastRenderedPageBreak/>
        <w:t>вожње под</w:t>
      </w:r>
      <w:r>
        <w:t xml:space="preserve"> </w:t>
      </w:r>
      <w:r w:rsidR="00690150">
        <w:rPr>
          <w:lang w:val="sr-Cyrl-RS"/>
        </w:rPr>
        <w:t xml:space="preserve">утицајем </w:t>
      </w:r>
      <w:r w:rsidRPr="00736215">
        <w:t>умора, објашњења, примере из окружења и на крају употребу наочара које симулирају то ст</w:t>
      </w:r>
      <w:r w:rsidR="00690150">
        <w:t xml:space="preserve">ање допире се до њихове свести и утиче се на промену њиховог понашања. </w:t>
      </w:r>
    </w:p>
    <w:p w:rsidR="00690150" w:rsidRDefault="007E2487" w:rsidP="007E2487">
      <w:pPr>
        <w:pStyle w:val="a4"/>
      </w:pPr>
      <w:r w:rsidRPr="00736215">
        <w:t>Са једне стране на занимљив и смешан начин ученици и наставници су прошли сам процес обуке, али са друге стране схватили су да</w:t>
      </w:r>
      <w:r>
        <w:t xml:space="preserve"> под утицајем </w:t>
      </w:r>
      <w:r w:rsidRPr="00736215">
        <w:t>умора не могу да одговоре на</w:t>
      </w:r>
      <w:r>
        <w:t xml:space="preserve"> веома</w:t>
      </w:r>
      <w:r w:rsidRPr="00736215">
        <w:t xml:space="preserve"> једноставне задатке. Уколико се то упореди са задацима које треба да обаве у току вожње, на пример да укључе показивач правца и преко десног рамена се увере да могу безбедно да изврше десно скретање долазе до закључка да им је потребно много више времена. </w:t>
      </w:r>
    </w:p>
    <w:p w:rsidR="007E2487" w:rsidRPr="00736215" w:rsidRDefault="00690150" w:rsidP="007E2487">
      <w:pPr>
        <w:pStyle w:val="a4"/>
      </w:pPr>
      <w:r>
        <w:rPr>
          <w:lang w:val="sr-Cyrl-RS"/>
        </w:rPr>
        <w:t xml:space="preserve">Учесници су након употребе наочара и проласка кроз полигон </w:t>
      </w:r>
      <w:r>
        <w:t xml:space="preserve">као посебан проблем истакли </w:t>
      </w:r>
      <w:r w:rsidR="00521231">
        <w:t>немогућност процене растојања, ш</w:t>
      </w:r>
      <w:r w:rsidR="007E2487" w:rsidRPr="00736215">
        <w:t>то у саобраћају може бити веома опасно на раскрсницама, као и при сустизању возила, али и обилажењу препрека, паркирању и сл. Уче</w:t>
      </w:r>
      <w:r w:rsidR="00521231">
        <w:rPr>
          <w:lang w:val="sr-Cyrl-RS"/>
        </w:rPr>
        <w:t>с</w:t>
      </w:r>
      <w:r w:rsidR="007E2487" w:rsidRPr="00736215">
        <w:t>ници су кроз активности показали да су много спорији, да не могу да ходају по линији, као ни да процене шта је веће а шта мање. Потребно и</w:t>
      </w:r>
      <w:r>
        <w:t>м је више времена да сабирају, н</w:t>
      </w:r>
      <w:r w:rsidR="007E2487" w:rsidRPr="00736215">
        <w:t xml:space="preserve">е могу да обаве два задатке једновремено, нпр. да баце и хватају лоптицу. </w:t>
      </w:r>
    </w:p>
    <w:p w:rsidR="00567A17" w:rsidRDefault="007E2487" w:rsidP="00567A17">
      <w:pPr>
        <w:pStyle w:val="a4"/>
      </w:pPr>
      <w:r w:rsidRPr="00736215">
        <w:t>Млади су најугроженија категорија</w:t>
      </w:r>
      <w:r w:rsidR="00521231">
        <w:t>, посебно на самом почетку самосталног управљања возилом</w:t>
      </w:r>
      <w:r w:rsidRPr="00736215">
        <w:t xml:space="preserve">. Из тог разлога </w:t>
      </w:r>
      <w:r w:rsidR="00521231">
        <w:t>у овом раду</w:t>
      </w:r>
      <w:r>
        <w:t xml:space="preserve"> су</w:t>
      </w:r>
      <w:r w:rsidR="00521231">
        <w:rPr>
          <w:lang w:val="sr-Cyrl-RS"/>
        </w:rPr>
        <w:t xml:space="preserve"> приказане</w:t>
      </w:r>
      <w:r>
        <w:t xml:space="preserve"> теме за средње школе и у</w:t>
      </w:r>
      <w:r w:rsidRPr="00736215">
        <w:t xml:space="preserve"> наставку је потребно </w:t>
      </w:r>
      <w:r>
        <w:t xml:space="preserve">применом приказане методологије </w:t>
      </w:r>
      <w:r w:rsidRPr="00736215">
        <w:t>реализовати едукацију св</w:t>
      </w:r>
      <w:r>
        <w:t>их ученика 3. и 4. године средњих школа</w:t>
      </w:r>
      <w:r w:rsidR="00521231">
        <w:t xml:space="preserve"> у свим локалним заједницама. </w:t>
      </w:r>
    </w:p>
    <w:p w:rsidR="00521231" w:rsidRPr="00521231" w:rsidRDefault="00521231" w:rsidP="00567A17">
      <w:pPr>
        <w:pStyle w:val="a4"/>
        <w:rPr>
          <w:lang w:val="sr-Cyrl-RS"/>
        </w:rPr>
      </w:pPr>
      <w:r>
        <w:rPr>
          <w:lang w:val="sr-Cyrl-RS"/>
        </w:rPr>
        <w:t xml:space="preserve">Значај овог рада за локалне заједнице огледа се у могућности реализације едукације у средњим школама на основу приказане методологије. Правци будућих деловања треба да буду усмерени на развој семинара за наставнике кроз које ће моћи да савладају основне проблеме које ствара занемаривање умора, као и начине да препознају умор и адекватне мере, како би стечена знања пренели на ученике и на тај начин утицали на унапређење безбедности саобраћаја у локалној заједници. </w:t>
      </w:r>
    </w:p>
    <w:p w:rsidR="00665B36" w:rsidRPr="008C735E" w:rsidRDefault="005962C9" w:rsidP="00016360">
      <w:pPr>
        <w:pStyle w:val="Heading1"/>
      </w:pPr>
      <w:r w:rsidRPr="008C735E">
        <w:t>ЛИТЕРАТУРА</w:t>
      </w:r>
      <w:r w:rsidR="00711A0E" w:rsidRPr="008C735E">
        <w:t xml:space="preserve"> </w:t>
      </w:r>
    </w:p>
    <w:p w:rsidR="001A63B6" w:rsidRPr="001A63B6" w:rsidRDefault="001A63B6" w:rsidP="001A63B6">
      <w:pPr>
        <w:pStyle w:val="a5"/>
      </w:pPr>
      <w:r w:rsidRPr="001A63B6">
        <w:t>Davidovi</w:t>
      </w:r>
      <w:r w:rsidRPr="001A63B6">
        <w:rPr>
          <w:rFonts w:hint="eastAsia"/>
        </w:rPr>
        <w:t>ć</w:t>
      </w:r>
      <w:r w:rsidRPr="001A63B6">
        <w:t>, J. (2013). Analiza uticaja umora na bezbednost saobra</w:t>
      </w:r>
      <w:r w:rsidRPr="001A63B6">
        <w:rPr>
          <w:rFonts w:hint="eastAsia"/>
        </w:rPr>
        <w:t>ć</w:t>
      </w:r>
      <w:r w:rsidRPr="001A63B6">
        <w:t>aja profesionalnih voza</w:t>
      </w:r>
      <w:r w:rsidRPr="001A63B6">
        <w:rPr>
          <w:rFonts w:hint="eastAsia"/>
        </w:rPr>
        <w:t>č</w:t>
      </w:r>
      <w:r w:rsidRPr="001A63B6">
        <w:t>a. 8. Me</w:t>
      </w:r>
      <w:r w:rsidRPr="001A63B6">
        <w:rPr>
          <w:rFonts w:hint="eastAsia"/>
        </w:rPr>
        <w:t>đ</w:t>
      </w:r>
      <w:r w:rsidRPr="001A63B6">
        <w:t>unarodna konferencija „Bezbednost saobra</w:t>
      </w:r>
      <w:r w:rsidRPr="001A63B6">
        <w:rPr>
          <w:rFonts w:hint="eastAsia"/>
        </w:rPr>
        <w:t>ć</w:t>
      </w:r>
      <w:r w:rsidRPr="001A63B6">
        <w:t>aja u lokalnoj zajednici, Srbija, Valjevo, 121-126.</w:t>
      </w:r>
    </w:p>
    <w:p w:rsidR="001A63B6" w:rsidRPr="001A63B6" w:rsidRDefault="001A63B6" w:rsidP="001A63B6">
      <w:pPr>
        <w:pStyle w:val="a5"/>
      </w:pPr>
      <w:r w:rsidRPr="001A63B6">
        <w:t>Maycock, G., (1995). Driver Sleepiness as a Factor in Car and HGV Accidents, Transport Research Laboratory, TRL Report 169.</w:t>
      </w:r>
    </w:p>
    <w:p w:rsidR="001A63B6" w:rsidRPr="001A63B6" w:rsidRDefault="001A63B6" w:rsidP="001A63B6">
      <w:pPr>
        <w:pStyle w:val="a5"/>
      </w:pPr>
      <w:r w:rsidRPr="001A63B6">
        <w:t xml:space="preserve">OECD/ITF (2015), Road Safety Annual Report 2015, OECD Publishing, Paris. </w:t>
      </w:r>
      <w:hyperlink r:id="rId8" w:history="1">
        <w:r w:rsidRPr="001A63B6">
          <w:rPr>
            <w:rStyle w:val="Hyperlink"/>
            <w:color w:val="auto"/>
            <w:u w:val="none"/>
          </w:rPr>
          <w:t>http://dx.doi.org/10.1787/irtad-2015-en</w:t>
        </w:r>
      </w:hyperlink>
      <w:r w:rsidRPr="001A63B6">
        <w:t xml:space="preserve"> </w:t>
      </w:r>
    </w:p>
    <w:p w:rsidR="001A63B6" w:rsidRPr="001A63B6" w:rsidRDefault="001A63B6" w:rsidP="001A63B6">
      <w:pPr>
        <w:pStyle w:val="a5"/>
      </w:pPr>
      <w:r w:rsidRPr="001A63B6">
        <w:t xml:space="preserve">Perez-Chada D., Videla AJ., O'Flaherty ME. (1995). Sleep Habits and Accident Risk AmongTruck Drivers: A Cross Sectional Study in Argentina, Sleep. </w:t>
      </w:r>
    </w:p>
    <w:p w:rsidR="001A63B6" w:rsidRPr="001A63B6" w:rsidRDefault="001A63B6" w:rsidP="001A63B6">
      <w:pPr>
        <w:pStyle w:val="a5"/>
      </w:pPr>
      <w:r w:rsidRPr="001A63B6">
        <w:t xml:space="preserve">Pešić, D., Antić, B., Brčić, D., Davidović, J. (2015). Driver's attitudes about the impact of caffeine and energy drinks on road traffic safety, Promet – Traffic &amp; Transportation, Vol. 27, 3, 267-278. ISSN: 1848-4069, (IF2013=0,292).  </w:t>
      </w:r>
    </w:p>
    <w:p w:rsidR="001A63B6" w:rsidRPr="001A63B6" w:rsidRDefault="001A63B6" w:rsidP="001A63B6">
      <w:pPr>
        <w:pStyle w:val="a5"/>
      </w:pPr>
      <w:r w:rsidRPr="001A63B6">
        <w:t>Pešić, D., Antić, B., Davidović, J. (2016). Umor kao indicator performansi bezbednosti saobraćaja. 11. Me</w:t>
      </w:r>
      <w:r w:rsidRPr="001A63B6">
        <w:rPr>
          <w:rFonts w:hint="eastAsia"/>
        </w:rPr>
        <w:t>đ</w:t>
      </w:r>
      <w:r w:rsidRPr="001A63B6">
        <w:t>unarodna konferencija „Bezbednost saobra</w:t>
      </w:r>
      <w:r w:rsidRPr="001A63B6">
        <w:rPr>
          <w:rFonts w:hint="eastAsia"/>
        </w:rPr>
        <w:t>ć</w:t>
      </w:r>
      <w:r w:rsidRPr="001A63B6">
        <w:t>aja u lokalnoj zajednici, Srbija, Vrnjačka Banja.</w:t>
      </w:r>
    </w:p>
    <w:p w:rsidR="001A63B6" w:rsidRPr="001A63B6" w:rsidRDefault="001A63B6" w:rsidP="001A63B6">
      <w:pPr>
        <w:pStyle w:val="a5"/>
      </w:pPr>
      <w:r w:rsidRPr="001A63B6">
        <w:t>Reyner, L.A., Horne, J.A. (2000). Early morning driver sleepiness: effectiveness of 200 mg caffeine. Psychophysiol 37, 251–256.</w:t>
      </w:r>
    </w:p>
    <w:p w:rsidR="001A63B6" w:rsidRPr="001A63B6" w:rsidRDefault="001A63B6" w:rsidP="001A63B6">
      <w:pPr>
        <w:pStyle w:val="a5"/>
      </w:pPr>
      <w:r w:rsidRPr="001A63B6">
        <w:t>Vujanić, M., Pešić, D., Antić, B., Davidović, J. (2015). Uporedna analiza stavova mladih vozača o uticaju energetskih napiaka na vožnju i subjektivnog osećaja umora u toku vožnje, X Me</w:t>
      </w:r>
      <w:r w:rsidRPr="001A63B6">
        <w:rPr>
          <w:rFonts w:hint="eastAsia"/>
        </w:rPr>
        <w:t>đ</w:t>
      </w:r>
      <w:r w:rsidRPr="001A63B6">
        <w:t>unarodna konferencija „Bezbednost saobra</w:t>
      </w:r>
      <w:r w:rsidRPr="001A63B6">
        <w:rPr>
          <w:rFonts w:hint="eastAsia"/>
        </w:rPr>
        <w:t>ć</w:t>
      </w:r>
      <w:r w:rsidRPr="001A63B6">
        <w:t>aja u lokalnoj zajednici“, Kragujevac, 22-25 april 2015. godine, 211-219.</w:t>
      </w:r>
    </w:p>
    <w:sectPr w:rsidR="001A63B6" w:rsidRPr="001A63B6" w:rsidSect="001560A3">
      <w:headerReference w:type="even" r:id="rId9"/>
      <w:headerReference w:type="default" r:id="rId10"/>
      <w:footerReference w:type="even" r:id="rId11"/>
      <w:footerReference w:type="default" r:id="rId12"/>
      <w:headerReference w:type="first" r:id="rId13"/>
      <w:footerReference w:type="first" r:id="rId14"/>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3BA" w:rsidRDefault="004373BA" w:rsidP="004A4828">
      <w:r>
        <w:separator/>
      </w:r>
    </w:p>
  </w:endnote>
  <w:endnote w:type="continuationSeparator" w:id="0">
    <w:p w:rsidR="004373BA" w:rsidRDefault="004373BA"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84580">
      <w:rPr>
        <w:rFonts w:asciiTheme="minorHAnsi" w:hAnsiTheme="minorHAnsi"/>
        <w:noProof/>
        <w:sz w:val="16"/>
        <w:szCs w:val="16"/>
      </w:rPr>
      <w:t>4</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84580">
      <w:rPr>
        <w:rFonts w:asciiTheme="minorHAnsi" w:hAnsiTheme="minorHAnsi"/>
        <w:noProof/>
        <w:sz w:val="16"/>
        <w:szCs w:val="16"/>
      </w:rPr>
      <w:t>5</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84580">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3BA" w:rsidRDefault="004373BA" w:rsidP="004A4828">
      <w:r>
        <w:separator/>
      </w:r>
    </w:p>
  </w:footnote>
  <w:footnote w:type="continuationSeparator" w:id="0">
    <w:p w:rsidR="004373BA" w:rsidRDefault="004373BA"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8C735E" w:rsidP="00D4333B">
    <w:pPr>
      <w:pStyle w:val="Header"/>
      <w:pBdr>
        <w:bottom w:val="single" w:sz="4" w:space="1" w:color="auto"/>
      </w:pBdr>
      <w:rPr>
        <w:rFonts w:ascii="Times New Roman" w:hAnsi="Times New Roman"/>
        <w:sz w:val="16"/>
        <w:szCs w:val="16"/>
      </w:rPr>
    </w:pPr>
    <w:r w:rsidRPr="008C735E">
      <w:rPr>
        <w:rFonts w:asciiTheme="minorHAnsi" w:hAnsiTheme="minorHAnsi" w:hint="eastAsia"/>
        <w:sz w:val="16"/>
        <w:szCs w:val="16"/>
        <w:lang w:val="sr-Cyrl-RS"/>
      </w:rPr>
      <w:t>МЕТОДОЛОГИЈА</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ОБУКЕ</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О</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ПОСЛЕДИЦАМА</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ЗАНЕМАРИВАЊА</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УМОРА</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СА</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ПРИМЕРОМ</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ЕДУКАЦИЈЕ</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СРЕДЊОШКОЛАЦА</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У</w:t>
    </w:r>
    <w:r w:rsidRPr="008C735E">
      <w:rPr>
        <w:rFonts w:asciiTheme="minorHAnsi" w:hAnsiTheme="minorHAnsi"/>
        <w:sz w:val="16"/>
        <w:szCs w:val="16"/>
        <w:lang w:val="sr-Cyrl-RS"/>
      </w:rPr>
      <w:t xml:space="preserve"> </w:t>
    </w:r>
    <w:r w:rsidRPr="008C735E">
      <w:rPr>
        <w:rFonts w:asciiTheme="minorHAnsi" w:hAnsiTheme="minorHAnsi" w:hint="eastAsia"/>
        <w:sz w:val="16"/>
        <w:szCs w:val="16"/>
        <w:lang w:val="sr-Cyrl-RS"/>
      </w:rPr>
      <w:t>БЕОГРАДУ</w:t>
    </w: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64534C" w:rsidRDefault="0064534C"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5</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Република Српска, Бања Лука, 27 – 28. октобар</w:t>
    </w:r>
    <w:r w:rsidRPr="0064534C">
      <w:rPr>
        <w:rFonts w:asciiTheme="minorHAnsi" w:hAnsiTheme="minorHAnsi"/>
        <w:sz w:val="16"/>
        <w:szCs w:val="16"/>
        <w:lang w:val="sr-Cyrl-RS"/>
      </w:rPr>
      <w:t xml:space="preserve"> 201</w:t>
    </w:r>
    <w:r w:rsidR="006E2C7F" w:rsidRPr="0064534C">
      <w:rPr>
        <w:rFonts w:asciiTheme="minorHAnsi" w:hAnsiTheme="minorHAnsi"/>
        <w:sz w:val="16"/>
        <w:szCs w:val="16"/>
        <w:lang w:val="sr-Cyrl-RS"/>
      </w:rPr>
      <w:t>6</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1560A3" w:rsidRPr="00E80CBE">
            <w:rPr>
              <w:rFonts w:asciiTheme="minorHAnsi" w:hAnsiTheme="minorHAnsi"/>
              <w:b/>
              <w:bCs/>
              <w:i/>
              <w:iCs/>
              <w:sz w:val="14"/>
              <w:szCs w:val="14"/>
              <w:lang w:val="sr-Cyrl-RS"/>
            </w:rPr>
            <w:t>Бања Лука</w:t>
          </w:r>
          <w:r w:rsidR="001560A3" w:rsidRPr="00E80CBE">
            <w:rPr>
              <w:rFonts w:asciiTheme="minorHAnsi" w:hAnsiTheme="minorHAnsi"/>
              <w:b/>
              <w:bCs/>
              <w:i/>
              <w:iCs/>
              <w:sz w:val="14"/>
              <w:szCs w:val="14"/>
              <w:lang w:val="sr-Cyrl-RS"/>
            </w:rPr>
            <w:br/>
            <w:t>27 – 28. октобар</w:t>
          </w:r>
          <w:r w:rsidR="004730BD" w:rsidRPr="00E80CBE">
            <w:rPr>
              <w:rFonts w:asciiTheme="minorHAnsi" w:hAnsiTheme="minorHAnsi"/>
              <w:b/>
              <w:bCs/>
              <w:i/>
              <w:iCs/>
              <w:sz w:val="14"/>
              <w:szCs w:val="14"/>
              <w:lang w:val="sr-Cyrl-RS"/>
            </w:rPr>
            <w:t xml:space="preserve"> 201</w:t>
          </w:r>
          <w:r w:rsidR="005062B8" w:rsidRPr="00E80CBE">
            <w:rPr>
              <w:rFonts w:asciiTheme="minorHAnsi" w:hAnsiTheme="minorHAnsi"/>
              <w:b/>
              <w:bCs/>
              <w:i/>
              <w:iCs/>
              <w:sz w:val="14"/>
              <w:szCs w:val="14"/>
              <w:lang w:val="sr-Cyrl-RS"/>
            </w:rPr>
            <w:t>6</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B8A4EAD"/>
    <w:multiLevelType w:val="hybridMultilevel"/>
    <w:tmpl w:val="4AD407C2"/>
    <w:lvl w:ilvl="0" w:tplc="FF66B37E">
      <w:start w:val="1"/>
      <w:numFmt w:val="bullet"/>
      <w:pStyle w:val="1"/>
      <w:lvlText w:val=""/>
      <w:lvlJc w:val="left"/>
      <w:pPr>
        <w:ind w:left="720" w:hanging="360"/>
      </w:pPr>
      <w:rPr>
        <w:rFonts w:ascii="Symbol" w:hAnsi="Symbol" w:hint="default"/>
        <w:color w:val="C0504D" w:themeColor="accent2"/>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441B1222"/>
    <w:multiLevelType w:val="hybridMultilevel"/>
    <w:tmpl w:val="88AE09D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5"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6"/>
  </w:num>
  <w:num w:numId="3">
    <w:abstractNumId w:val="13"/>
  </w:num>
  <w:num w:numId="4">
    <w:abstractNumId w:val="15"/>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8"/>
  </w:num>
  <w:num w:numId="18">
    <w:abstractNumId w:val="10"/>
  </w:num>
  <w:num w:numId="19">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7694"/>
    <w:rsid w:val="000079AC"/>
    <w:rsid w:val="0001064F"/>
    <w:rsid w:val="00012F13"/>
    <w:rsid w:val="00016360"/>
    <w:rsid w:val="000210E4"/>
    <w:rsid w:val="00024184"/>
    <w:rsid w:val="00033001"/>
    <w:rsid w:val="00034BEB"/>
    <w:rsid w:val="00035708"/>
    <w:rsid w:val="0004617D"/>
    <w:rsid w:val="00054AA0"/>
    <w:rsid w:val="000633B9"/>
    <w:rsid w:val="000649FC"/>
    <w:rsid w:val="000811DF"/>
    <w:rsid w:val="00083C62"/>
    <w:rsid w:val="00084580"/>
    <w:rsid w:val="000845B4"/>
    <w:rsid w:val="00087849"/>
    <w:rsid w:val="000A4F6D"/>
    <w:rsid w:val="000A588B"/>
    <w:rsid w:val="000A5FAA"/>
    <w:rsid w:val="000A6C1C"/>
    <w:rsid w:val="000A7217"/>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36124"/>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63B6"/>
    <w:rsid w:val="001B33DA"/>
    <w:rsid w:val="001B41BD"/>
    <w:rsid w:val="001B75CE"/>
    <w:rsid w:val="001C042C"/>
    <w:rsid w:val="001E1716"/>
    <w:rsid w:val="001E3005"/>
    <w:rsid w:val="001E7E34"/>
    <w:rsid w:val="001F3B9C"/>
    <w:rsid w:val="001F7108"/>
    <w:rsid w:val="00200918"/>
    <w:rsid w:val="0021296B"/>
    <w:rsid w:val="00212F29"/>
    <w:rsid w:val="00227D48"/>
    <w:rsid w:val="00227E0B"/>
    <w:rsid w:val="002306EF"/>
    <w:rsid w:val="00236FD0"/>
    <w:rsid w:val="00237BB5"/>
    <w:rsid w:val="00245B08"/>
    <w:rsid w:val="0026383D"/>
    <w:rsid w:val="00267670"/>
    <w:rsid w:val="00267A3F"/>
    <w:rsid w:val="002722DB"/>
    <w:rsid w:val="00277E11"/>
    <w:rsid w:val="00282700"/>
    <w:rsid w:val="00286D14"/>
    <w:rsid w:val="00287482"/>
    <w:rsid w:val="002A6A56"/>
    <w:rsid w:val="002C3DAF"/>
    <w:rsid w:val="002E66F9"/>
    <w:rsid w:val="00310344"/>
    <w:rsid w:val="00312169"/>
    <w:rsid w:val="00317F6F"/>
    <w:rsid w:val="003222B1"/>
    <w:rsid w:val="00326D1B"/>
    <w:rsid w:val="003315A0"/>
    <w:rsid w:val="0033406E"/>
    <w:rsid w:val="00334075"/>
    <w:rsid w:val="0033668F"/>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3BA"/>
    <w:rsid w:val="00437F0E"/>
    <w:rsid w:val="004432FC"/>
    <w:rsid w:val="00443D79"/>
    <w:rsid w:val="004467A0"/>
    <w:rsid w:val="00450C1D"/>
    <w:rsid w:val="004512C2"/>
    <w:rsid w:val="00451541"/>
    <w:rsid w:val="004543B1"/>
    <w:rsid w:val="004545C5"/>
    <w:rsid w:val="00456B3F"/>
    <w:rsid w:val="00471724"/>
    <w:rsid w:val="004730BD"/>
    <w:rsid w:val="00477710"/>
    <w:rsid w:val="00483486"/>
    <w:rsid w:val="004956B5"/>
    <w:rsid w:val="00496276"/>
    <w:rsid w:val="004A4828"/>
    <w:rsid w:val="004A58D9"/>
    <w:rsid w:val="004B3C75"/>
    <w:rsid w:val="004D6E14"/>
    <w:rsid w:val="004D7C15"/>
    <w:rsid w:val="004E13CC"/>
    <w:rsid w:val="004F36EE"/>
    <w:rsid w:val="004F4AC2"/>
    <w:rsid w:val="004F5EE3"/>
    <w:rsid w:val="0050578A"/>
    <w:rsid w:val="005058CF"/>
    <w:rsid w:val="005062B8"/>
    <w:rsid w:val="00515D9E"/>
    <w:rsid w:val="005163C2"/>
    <w:rsid w:val="00521231"/>
    <w:rsid w:val="00522FB8"/>
    <w:rsid w:val="00526E22"/>
    <w:rsid w:val="00537F70"/>
    <w:rsid w:val="005416D0"/>
    <w:rsid w:val="00544047"/>
    <w:rsid w:val="00555C57"/>
    <w:rsid w:val="00564709"/>
    <w:rsid w:val="0056774C"/>
    <w:rsid w:val="00567A17"/>
    <w:rsid w:val="0057620C"/>
    <w:rsid w:val="005844E4"/>
    <w:rsid w:val="00591C75"/>
    <w:rsid w:val="0059232D"/>
    <w:rsid w:val="00594EE8"/>
    <w:rsid w:val="005962C9"/>
    <w:rsid w:val="005A6E4A"/>
    <w:rsid w:val="005B5169"/>
    <w:rsid w:val="005B7E45"/>
    <w:rsid w:val="005B7E6D"/>
    <w:rsid w:val="005C66F0"/>
    <w:rsid w:val="005D0D86"/>
    <w:rsid w:val="005D2D54"/>
    <w:rsid w:val="005E03FF"/>
    <w:rsid w:val="005E0CD8"/>
    <w:rsid w:val="005F3E4C"/>
    <w:rsid w:val="0060396E"/>
    <w:rsid w:val="006053A6"/>
    <w:rsid w:val="006074ED"/>
    <w:rsid w:val="006128ED"/>
    <w:rsid w:val="00627624"/>
    <w:rsid w:val="00631E7B"/>
    <w:rsid w:val="00643281"/>
    <w:rsid w:val="0064504B"/>
    <w:rsid w:val="0064534C"/>
    <w:rsid w:val="006459FF"/>
    <w:rsid w:val="00665B36"/>
    <w:rsid w:val="006724C6"/>
    <w:rsid w:val="00681414"/>
    <w:rsid w:val="006835A0"/>
    <w:rsid w:val="00685363"/>
    <w:rsid w:val="00690150"/>
    <w:rsid w:val="00691F27"/>
    <w:rsid w:val="006939D3"/>
    <w:rsid w:val="006A4762"/>
    <w:rsid w:val="006A6A1B"/>
    <w:rsid w:val="006A6F35"/>
    <w:rsid w:val="006A782D"/>
    <w:rsid w:val="006B1E43"/>
    <w:rsid w:val="006B764B"/>
    <w:rsid w:val="006D4B93"/>
    <w:rsid w:val="006E2C7F"/>
    <w:rsid w:val="006E6361"/>
    <w:rsid w:val="006F023C"/>
    <w:rsid w:val="006F0A57"/>
    <w:rsid w:val="006F3518"/>
    <w:rsid w:val="006F41C7"/>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5332"/>
    <w:rsid w:val="007E2487"/>
    <w:rsid w:val="007F4F50"/>
    <w:rsid w:val="00800531"/>
    <w:rsid w:val="0082324E"/>
    <w:rsid w:val="00824063"/>
    <w:rsid w:val="00833E37"/>
    <w:rsid w:val="00841E63"/>
    <w:rsid w:val="00856C69"/>
    <w:rsid w:val="00856CE3"/>
    <w:rsid w:val="00861FAA"/>
    <w:rsid w:val="008632AA"/>
    <w:rsid w:val="00863AFA"/>
    <w:rsid w:val="00873870"/>
    <w:rsid w:val="00873EEE"/>
    <w:rsid w:val="008757F1"/>
    <w:rsid w:val="00884E1C"/>
    <w:rsid w:val="00884EA8"/>
    <w:rsid w:val="00891ED5"/>
    <w:rsid w:val="008A1905"/>
    <w:rsid w:val="008A256F"/>
    <w:rsid w:val="008A4006"/>
    <w:rsid w:val="008B414F"/>
    <w:rsid w:val="008C05D2"/>
    <w:rsid w:val="008C6065"/>
    <w:rsid w:val="008C735E"/>
    <w:rsid w:val="008E02F5"/>
    <w:rsid w:val="008E537E"/>
    <w:rsid w:val="008F3C30"/>
    <w:rsid w:val="008F4790"/>
    <w:rsid w:val="009028CB"/>
    <w:rsid w:val="00906AB9"/>
    <w:rsid w:val="00910D99"/>
    <w:rsid w:val="00922685"/>
    <w:rsid w:val="00925B44"/>
    <w:rsid w:val="009268B9"/>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1AC7"/>
    <w:rsid w:val="00A1218E"/>
    <w:rsid w:val="00A15925"/>
    <w:rsid w:val="00A15FB4"/>
    <w:rsid w:val="00A25DA0"/>
    <w:rsid w:val="00A26BDF"/>
    <w:rsid w:val="00A270F2"/>
    <w:rsid w:val="00A3260E"/>
    <w:rsid w:val="00A32C9E"/>
    <w:rsid w:val="00A336B8"/>
    <w:rsid w:val="00A44DC4"/>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151E"/>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5E0E"/>
    <w:rsid w:val="00C829D2"/>
    <w:rsid w:val="00C92FDE"/>
    <w:rsid w:val="00C93787"/>
    <w:rsid w:val="00C959AA"/>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1BF3"/>
    <w:rsid w:val="00EC4892"/>
    <w:rsid w:val="00EC69DB"/>
    <w:rsid w:val="00EE7EE4"/>
    <w:rsid w:val="00EF2D68"/>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945AD"/>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20B7A"/>
  <w15:docId w15:val="{CDCFAB7C-60CC-4626-9FE7-F43CB0FE2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3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1">
    <w:name w:val="Навођење 1"/>
    <w:basedOn w:val="a4"/>
    <w:link w:val="1Char"/>
    <w:qFormat/>
    <w:rsid w:val="00567A17"/>
    <w:pPr>
      <w:numPr>
        <w:numId w:val="18"/>
      </w:numPr>
      <w:autoSpaceDE/>
      <w:autoSpaceDN/>
      <w:adjustRightInd/>
      <w:spacing w:before="120"/>
      <w:ind w:left="714" w:hanging="357"/>
    </w:pPr>
    <w:rPr>
      <w:rFonts w:ascii="Cambria" w:eastAsiaTheme="minorHAnsi" w:hAnsi="Cambria" w:cstheme="minorBidi"/>
      <w:sz w:val="24"/>
      <w:szCs w:val="22"/>
      <w:lang w:val="sr-Cyrl-RS" w:eastAsia="en-US"/>
    </w:rPr>
  </w:style>
  <w:style w:type="character" w:customStyle="1" w:styleId="1Char">
    <w:name w:val="Навођење 1 Char"/>
    <w:basedOn w:val="Char1"/>
    <w:link w:val="1"/>
    <w:rsid w:val="00567A17"/>
    <w:rPr>
      <w:rFonts w:ascii="Cambria" w:eastAsiaTheme="minorHAnsi" w:hAnsi="Cambria" w:cstheme="minorBidi"/>
      <w:color w:val="000000"/>
      <w:sz w:val="24"/>
      <w:szCs w:val="22"/>
      <w:lang w:val="sr-Cyrl-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787/irtad-2015-e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82DE8-7E1D-4417-B34B-ACC726F68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197</TotalTime>
  <Pages>6</Pages>
  <Words>2832</Words>
  <Characters>16148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18943</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Marko</dc:creator>
  <cp:lastModifiedBy>Ivana Trajkovska</cp:lastModifiedBy>
  <cp:revision>1</cp:revision>
  <cp:lastPrinted>2016-06-30T07:57:00Z</cp:lastPrinted>
  <dcterms:created xsi:type="dcterms:W3CDTF">2016-06-30T11:01:00Z</dcterms:created>
  <dcterms:modified xsi:type="dcterms:W3CDTF">2016-08-23T12:23:00Z</dcterms:modified>
</cp:coreProperties>
</file>