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C21" w:rsidRDefault="001D0C21" w:rsidP="001B7DBF">
      <w:pPr>
        <w:jc w:val="center"/>
        <w:rPr>
          <w:b/>
          <w:sz w:val="28"/>
          <w:szCs w:val="28"/>
        </w:rPr>
      </w:pPr>
      <w:bookmarkStart w:id="0" w:name="_GoBack"/>
      <w:bookmarkEnd w:id="0"/>
      <w:r w:rsidRPr="001D0C21">
        <w:rPr>
          <w:b/>
          <w:sz w:val="28"/>
          <w:szCs w:val="28"/>
        </w:rPr>
        <w:t>RAPID DETERMINATION OF HISTAMINE CONTENT IN ALCOHOLIC BEVERAGES</w:t>
      </w:r>
    </w:p>
    <w:p w:rsidR="001D0C21" w:rsidRPr="001D0C21" w:rsidRDefault="001D0C21" w:rsidP="001D0C21">
      <w:pPr>
        <w:jc w:val="center"/>
        <w:rPr>
          <w:b/>
          <w:sz w:val="24"/>
          <w:szCs w:val="24"/>
        </w:rPr>
      </w:pPr>
    </w:p>
    <w:p w:rsidR="001D0C21" w:rsidRDefault="001D0C21" w:rsidP="001D0C21">
      <w:pPr>
        <w:autoSpaceDE w:val="0"/>
        <w:autoSpaceDN w:val="0"/>
        <w:adjustRightInd w:val="0"/>
        <w:jc w:val="center"/>
        <w:rPr>
          <w:lang w:val="sr-Latn-RS"/>
        </w:rPr>
      </w:pPr>
      <w:r w:rsidRPr="00F86F78">
        <w:rPr>
          <w:lang w:val="sr-Latn-RS"/>
        </w:rPr>
        <w:t>Vesna Gojković</w:t>
      </w:r>
      <w:r w:rsidRPr="00F86F78">
        <w:rPr>
          <w:vertAlign w:val="superscript"/>
          <w:lang w:val="sr-Latn-RS"/>
        </w:rPr>
        <w:t>1</w:t>
      </w:r>
      <w:r>
        <w:rPr>
          <w:vertAlign w:val="superscript"/>
          <w:lang w:val="sr-Latn-RS"/>
        </w:rPr>
        <w:t>*</w:t>
      </w:r>
      <w:r w:rsidRPr="00F86F78">
        <w:rPr>
          <w:lang w:val="sr-Latn-RS"/>
        </w:rPr>
        <w:t>, Milan Vukić</w:t>
      </w:r>
      <w:r w:rsidRPr="00F86F78">
        <w:rPr>
          <w:vertAlign w:val="superscript"/>
          <w:lang w:val="sr-Latn-RS"/>
        </w:rPr>
        <w:t>1</w:t>
      </w:r>
      <w:r w:rsidRPr="00F86F78">
        <w:rPr>
          <w:lang w:val="sr-Latn-RS"/>
        </w:rPr>
        <w:t>, Dragan Vujadinović</w:t>
      </w:r>
      <w:r w:rsidRPr="00F86F78">
        <w:rPr>
          <w:vertAlign w:val="superscript"/>
          <w:lang w:val="sr-Latn-RS"/>
        </w:rPr>
        <w:t>1</w:t>
      </w:r>
      <w:r w:rsidRPr="00F86F78">
        <w:rPr>
          <w:lang w:val="sr-Latn-RS"/>
        </w:rPr>
        <w:t>, Marko Ivanović</w:t>
      </w:r>
      <w:r w:rsidRPr="00F86F78">
        <w:rPr>
          <w:vertAlign w:val="superscript"/>
          <w:lang w:val="sr-Latn-RS"/>
        </w:rPr>
        <w:t>1</w:t>
      </w:r>
      <w:r w:rsidRPr="00F86F78">
        <w:rPr>
          <w:lang w:val="sr-Latn-RS"/>
        </w:rPr>
        <w:t>, Radoslav Grujić</w:t>
      </w:r>
      <w:r w:rsidRPr="00F86F78">
        <w:rPr>
          <w:vertAlign w:val="superscript"/>
          <w:lang w:val="sr-Latn-RS"/>
        </w:rPr>
        <w:t>1</w:t>
      </w:r>
      <w:r>
        <w:rPr>
          <w:vertAlign w:val="superscript"/>
          <w:lang w:val="sr-Latn-RS"/>
        </w:rPr>
        <w:t xml:space="preserve"> </w:t>
      </w:r>
    </w:p>
    <w:p w:rsidR="001D0C21" w:rsidRPr="00245F13" w:rsidRDefault="001D0C21" w:rsidP="001D0C21">
      <w:pPr>
        <w:autoSpaceDE w:val="0"/>
        <w:autoSpaceDN w:val="0"/>
        <w:adjustRightInd w:val="0"/>
        <w:jc w:val="center"/>
        <w:rPr>
          <w:sz w:val="24"/>
          <w:szCs w:val="24"/>
          <w:lang w:val="sr-Latn-RS"/>
        </w:rPr>
      </w:pPr>
    </w:p>
    <w:p w:rsidR="001D0C21" w:rsidRPr="00245F13" w:rsidRDefault="001D0C21" w:rsidP="001D0C21">
      <w:pPr>
        <w:autoSpaceDE w:val="0"/>
        <w:autoSpaceDN w:val="0"/>
        <w:adjustRightInd w:val="0"/>
        <w:jc w:val="center"/>
        <w:rPr>
          <w:lang w:val="sr-Latn-RS"/>
        </w:rPr>
      </w:pPr>
      <w:r w:rsidRPr="00F86F78">
        <w:rPr>
          <w:vertAlign w:val="superscript"/>
          <w:lang w:val="sr-Latn-RS"/>
        </w:rPr>
        <w:t>1</w:t>
      </w:r>
      <w:r w:rsidR="00B67AC2">
        <w:rPr>
          <w:vertAlign w:val="superscript"/>
          <w:lang w:val="sr-Latn-RS"/>
        </w:rPr>
        <w:t xml:space="preserve"> </w:t>
      </w:r>
      <w:r w:rsidR="00B67AC2">
        <w:rPr>
          <w:lang w:val="sr-Latn-RS"/>
        </w:rPr>
        <w:t>University of East Sarajevo, Faculty of Technology Zvornik</w:t>
      </w:r>
    </w:p>
    <w:p w:rsidR="001D0C21" w:rsidRDefault="001D0C21" w:rsidP="001D0C21">
      <w:pPr>
        <w:autoSpaceDE w:val="0"/>
        <w:autoSpaceDN w:val="0"/>
        <w:adjustRightInd w:val="0"/>
        <w:jc w:val="center"/>
        <w:rPr>
          <w:color w:val="000000"/>
          <w:lang w:val="sr-Latn-RS" w:eastAsia="en-GB"/>
        </w:rPr>
      </w:pPr>
      <w:r w:rsidRPr="00F86F78">
        <w:rPr>
          <w:lang w:val="sr-Latn-RS" w:eastAsia="en-GB"/>
        </w:rPr>
        <w:t>e</w:t>
      </w:r>
      <w:r>
        <w:rPr>
          <w:lang w:val="sr-Latn-RS" w:eastAsia="en-GB"/>
        </w:rPr>
        <w:t>-</w:t>
      </w:r>
      <w:r w:rsidRPr="00F86F78">
        <w:rPr>
          <w:lang w:val="sr-Latn-RS" w:eastAsia="en-GB"/>
        </w:rPr>
        <w:t>mail</w:t>
      </w:r>
      <w:r w:rsidRPr="00F86F78">
        <w:rPr>
          <w:color w:val="000000"/>
          <w:lang w:val="sr-Latn-RS" w:eastAsia="en-GB"/>
        </w:rPr>
        <w:t xml:space="preserve">: </w:t>
      </w:r>
      <w:hyperlink r:id="rId6" w:history="1">
        <w:r w:rsidRPr="00F86F78">
          <w:rPr>
            <w:rStyle w:val="Hyperlink"/>
            <w:color w:val="000000"/>
            <w:lang w:val="sr-Latn-RS" w:eastAsia="en-GB"/>
          </w:rPr>
          <w:t>vesna.gojkovic@yahoo.com</w:t>
        </w:r>
      </w:hyperlink>
      <w:r>
        <w:rPr>
          <w:color w:val="000000"/>
          <w:lang w:val="sr-Latn-RS" w:eastAsia="en-GB"/>
        </w:rPr>
        <w:t xml:space="preserve"> </w:t>
      </w:r>
    </w:p>
    <w:p w:rsidR="001D0C21" w:rsidRDefault="001D0C21" w:rsidP="001D0C21">
      <w:pPr>
        <w:autoSpaceDE w:val="0"/>
        <w:autoSpaceDN w:val="0"/>
        <w:adjustRightInd w:val="0"/>
        <w:jc w:val="center"/>
        <w:rPr>
          <w:color w:val="000000"/>
          <w:sz w:val="24"/>
          <w:szCs w:val="24"/>
          <w:lang w:val="sr-Latn-RS" w:eastAsia="en-GB"/>
        </w:rPr>
      </w:pPr>
    </w:p>
    <w:p w:rsidR="001D0C21" w:rsidRDefault="001D0C21" w:rsidP="001D0C21">
      <w:pPr>
        <w:autoSpaceDE w:val="0"/>
        <w:autoSpaceDN w:val="0"/>
        <w:adjustRightInd w:val="0"/>
        <w:jc w:val="center"/>
        <w:rPr>
          <w:color w:val="000000"/>
          <w:sz w:val="24"/>
          <w:szCs w:val="24"/>
          <w:lang w:val="sr-Latn-RS" w:eastAsia="en-GB"/>
        </w:rPr>
      </w:pPr>
    </w:p>
    <w:p w:rsidR="001D0C21" w:rsidRPr="001D0C21" w:rsidRDefault="001D0C21" w:rsidP="001D0C21">
      <w:pPr>
        <w:autoSpaceDE w:val="0"/>
        <w:autoSpaceDN w:val="0"/>
        <w:adjustRightInd w:val="0"/>
        <w:jc w:val="center"/>
        <w:rPr>
          <w:b/>
          <w:color w:val="000000"/>
          <w:sz w:val="24"/>
          <w:szCs w:val="24"/>
          <w:lang w:val="sr-Latn-RS" w:eastAsia="en-GB"/>
        </w:rPr>
      </w:pPr>
      <w:r w:rsidRPr="001D0C21">
        <w:rPr>
          <w:b/>
          <w:color w:val="000000"/>
          <w:sz w:val="24"/>
          <w:szCs w:val="24"/>
          <w:lang w:val="sr-Latn-RS" w:eastAsia="en-GB"/>
        </w:rPr>
        <w:t>ABSTRACT</w:t>
      </w:r>
    </w:p>
    <w:p w:rsidR="001D0C21" w:rsidRPr="001D0C21" w:rsidRDefault="001D0C21" w:rsidP="001D0C21">
      <w:pPr>
        <w:rPr>
          <w:b/>
          <w:sz w:val="24"/>
          <w:szCs w:val="24"/>
        </w:rPr>
      </w:pPr>
    </w:p>
    <w:p w:rsidR="001D0C21" w:rsidRDefault="001D0C21" w:rsidP="001D0C21">
      <w:pPr>
        <w:widowControl/>
        <w:jc w:val="both"/>
        <w:rPr>
          <w:snapToGrid/>
          <w:sz w:val="24"/>
          <w:szCs w:val="24"/>
          <w:lang w:val="bs-Latn-BA" w:eastAsia="bs-Latn-BA"/>
        </w:rPr>
      </w:pPr>
      <w:r w:rsidRPr="001D0C21">
        <w:rPr>
          <w:snapToGrid/>
          <w:sz w:val="24"/>
          <w:szCs w:val="24"/>
          <w:lang w:val="bs-Latn-BA" w:eastAsia="bs-Latn-BA"/>
        </w:rPr>
        <w:t>Histamine can occur during production or storage of alcoholic beverages. It may have very hazardous effect on the health of sensitive individuals. Its presence in food and drinks can cause an allergic reaction to histamine.</w:t>
      </w:r>
      <w:r w:rsidRPr="001D0C21">
        <w:rPr>
          <w:snapToGrid/>
          <w:sz w:val="24"/>
          <w:szCs w:val="24"/>
          <w:lang w:val="bs-Latn-BA" w:eastAsia="bs-Latn-BA"/>
        </w:rPr>
        <w:br/>
        <w:t>The aim of this study was to contribute to the efforts of scientists and experts in the world to protect people sensitive to histamine, who consume alcoholic beverages. Regarding to it, in this paper it was observed the content of histamine in beverages that are sold in the local market.</w:t>
      </w:r>
      <w:r w:rsidRPr="001D0C21">
        <w:rPr>
          <w:snapToGrid/>
          <w:sz w:val="24"/>
          <w:szCs w:val="24"/>
          <w:lang w:val="bs-Latn-BA" w:eastAsia="bs-Latn-BA"/>
        </w:rPr>
        <w:br/>
        <w:t>For the determination of histamine in alcoholic beverages it has been used enzyme-immunochemical method (ELISA). ELISA was chosen as a method of analysis and it was proposed in this paper for rapid determination of histamine in alcoholic beverages because of the simplicity in the preparation of samples, short period of time to get results and it enables to examine a large number of samples at the same time.</w:t>
      </w:r>
      <w:r w:rsidRPr="001D0C21">
        <w:rPr>
          <w:snapToGrid/>
          <w:sz w:val="24"/>
          <w:szCs w:val="24"/>
          <w:lang w:val="bs-Latn-BA" w:eastAsia="bs-Latn-BA"/>
        </w:rPr>
        <w:br/>
        <w:t>In this paper it was determined the content of histamine within two groups of alcoholic beverages purchased in the local market: red and white wine and dark and light beer with different content of alcohol. The obtained results show that the content of histamine is lower in beer, than in wine. The average content of histamine in beer is 2.5 µg/kg, while in wine it is 10.2 µg/kg.</w:t>
      </w:r>
      <w:r w:rsidRPr="001D0C21">
        <w:rPr>
          <w:snapToGrid/>
          <w:sz w:val="24"/>
          <w:szCs w:val="24"/>
          <w:lang w:val="bs-Latn-BA" w:eastAsia="bs-Latn-BA"/>
        </w:rPr>
        <w:br/>
        <w:t>The obtained values of histamine in alcoholic beverages do not exceed 100 mg/kg, which is according to the relevant regulations defined as allowed content of histamine in fish and fish products.</w:t>
      </w:r>
    </w:p>
    <w:p w:rsidR="001D0C21" w:rsidRPr="001D0C21" w:rsidRDefault="001D0C21" w:rsidP="001D0C21">
      <w:pPr>
        <w:widowControl/>
        <w:jc w:val="both"/>
        <w:rPr>
          <w:snapToGrid/>
          <w:sz w:val="24"/>
          <w:szCs w:val="24"/>
          <w:lang w:val="bs-Latn-BA" w:eastAsia="bs-Latn-BA"/>
        </w:rPr>
      </w:pPr>
    </w:p>
    <w:p w:rsidR="001D0C21" w:rsidRPr="001D0C21" w:rsidRDefault="001D0C21" w:rsidP="001D0C21">
      <w:pPr>
        <w:widowControl/>
        <w:rPr>
          <w:snapToGrid/>
          <w:color w:val="000000"/>
          <w:sz w:val="24"/>
          <w:szCs w:val="24"/>
          <w:lang w:val="bs-Latn-BA" w:eastAsia="bs-Latn-BA"/>
        </w:rPr>
      </w:pPr>
      <w:r w:rsidRPr="001D0C21">
        <w:rPr>
          <w:b/>
          <w:bCs/>
          <w:snapToGrid/>
          <w:sz w:val="24"/>
          <w:szCs w:val="24"/>
          <w:lang w:val="bs-Latn-BA" w:eastAsia="bs-Latn-BA"/>
        </w:rPr>
        <w:t>Key words</w:t>
      </w:r>
      <w:r w:rsidRPr="001D0C21">
        <w:rPr>
          <w:snapToGrid/>
          <w:sz w:val="24"/>
          <w:szCs w:val="24"/>
          <w:lang w:val="bs-Latn-BA" w:eastAsia="bs-Latn-BA"/>
        </w:rPr>
        <w:t xml:space="preserve">: </w:t>
      </w:r>
      <w:hyperlink r:id="rId7" w:history="1">
        <w:r w:rsidRPr="001D0C21">
          <w:rPr>
            <w:snapToGrid/>
            <w:color w:val="000000"/>
            <w:sz w:val="24"/>
            <w:szCs w:val="24"/>
            <w:lang w:val="bs-Latn-BA" w:eastAsia="bs-Latn-BA"/>
          </w:rPr>
          <w:t>ELISA; histamine; alcoholic beverages; allergic reaction</w:t>
        </w:r>
      </w:hyperlink>
      <w:r w:rsidRPr="001D0C21">
        <w:rPr>
          <w:snapToGrid/>
          <w:color w:val="000000"/>
          <w:sz w:val="24"/>
          <w:szCs w:val="24"/>
          <w:lang w:val="bs-Latn-BA" w:eastAsia="bs-Latn-BA"/>
        </w:rPr>
        <w:t xml:space="preserve"> </w:t>
      </w:r>
    </w:p>
    <w:p w:rsidR="001D0C21" w:rsidRPr="001D0C21" w:rsidRDefault="001D0C21" w:rsidP="001D0C21">
      <w:pPr>
        <w:jc w:val="center"/>
        <w:rPr>
          <w:b/>
          <w:sz w:val="28"/>
          <w:szCs w:val="28"/>
        </w:rPr>
      </w:pPr>
    </w:p>
    <w:sectPr w:rsidR="001D0C21" w:rsidRPr="001D0C21" w:rsidSect="00984026">
      <w:head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CE4" w:rsidRDefault="008B7CE4" w:rsidP="001D0C21">
      <w:r>
        <w:separator/>
      </w:r>
    </w:p>
  </w:endnote>
  <w:endnote w:type="continuationSeparator" w:id="0">
    <w:p w:rsidR="008B7CE4" w:rsidRDefault="008B7CE4" w:rsidP="001D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CE4" w:rsidRDefault="008B7CE4" w:rsidP="001D0C21">
      <w:r>
        <w:separator/>
      </w:r>
    </w:p>
  </w:footnote>
  <w:footnote w:type="continuationSeparator" w:id="0">
    <w:p w:rsidR="008B7CE4" w:rsidRDefault="008B7CE4" w:rsidP="001D0C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21" w:rsidRPr="001D0C21" w:rsidRDefault="001D0C21" w:rsidP="001D0C21">
    <w:pPr>
      <w:tabs>
        <w:tab w:val="center" w:pos="4677"/>
        <w:tab w:val="right" w:pos="9355"/>
      </w:tabs>
      <w:jc w:val="center"/>
      <w:rPr>
        <w:b/>
        <w:snapToGrid/>
        <w:sz w:val="18"/>
        <w:szCs w:val="18"/>
        <w:lang w:eastAsia="x-none"/>
      </w:rPr>
    </w:pPr>
    <w:r w:rsidRPr="001D0C21">
      <w:rPr>
        <w:b/>
        <w:snapToGrid/>
        <w:sz w:val="18"/>
        <w:szCs w:val="18"/>
        <w:lang w:eastAsia="x-none"/>
      </w:rPr>
      <w:t>XI SAVJETOVANJE HEMIČARA, TEHNOLOGA I EKOLOGA REPUBLIKE SRPSKE</w:t>
    </w:r>
  </w:p>
  <w:p w:rsidR="001D0C21" w:rsidRPr="001D0C21" w:rsidRDefault="001D0C21" w:rsidP="001D0C21">
    <w:pPr>
      <w:tabs>
        <w:tab w:val="center" w:pos="4677"/>
        <w:tab w:val="right" w:pos="9355"/>
      </w:tabs>
      <w:jc w:val="center"/>
      <w:rPr>
        <w:b/>
        <w:snapToGrid/>
        <w:color w:val="FF0000"/>
        <w:sz w:val="18"/>
        <w:szCs w:val="18"/>
        <w:lang w:val="sr-Latn-BA" w:eastAsia="x-none"/>
      </w:rPr>
    </w:pPr>
    <w:r w:rsidRPr="001D0C21">
      <w:rPr>
        <w:b/>
        <w:snapToGrid/>
        <w:color w:val="FF0000"/>
        <w:sz w:val="18"/>
        <w:szCs w:val="18"/>
        <w:lang w:val="sr-Latn-BA" w:eastAsia="x-none"/>
      </w:rPr>
      <w:t xml:space="preserve">XI Conference of </w:t>
    </w:r>
    <w:r w:rsidRPr="001D0C21">
      <w:rPr>
        <w:b/>
        <w:snapToGrid/>
        <w:color w:val="FF0000"/>
        <w:sz w:val="18"/>
        <w:szCs w:val="18"/>
        <w:lang w:val="x-none" w:eastAsia="x-none"/>
      </w:rPr>
      <w:t xml:space="preserve"> Chemists, Technologists and Environmentalists</w:t>
    </w:r>
    <w:r w:rsidRPr="001D0C21">
      <w:rPr>
        <w:b/>
        <w:snapToGrid/>
        <w:color w:val="FF0000"/>
        <w:sz w:val="18"/>
        <w:szCs w:val="18"/>
        <w:lang w:val="sr-Latn-BA" w:eastAsia="x-none"/>
      </w:rPr>
      <w:t xml:space="preserve"> of Republic of Srpska</w:t>
    </w:r>
  </w:p>
  <w:p w:rsidR="001D0C21" w:rsidRDefault="001D0C21" w:rsidP="001D0C21">
    <w:pPr>
      <w:pStyle w:val="Header"/>
    </w:pPr>
  </w:p>
  <w:p w:rsidR="001D0C21" w:rsidRDefault="001D0C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026"/>
    <w:rsid w:val="00023754"/>
    <w:rsid w:val="000F41A6"/>
    <w:rsid w:val="001B7DBF"/>
    <w:rsid w:val="001D0C21"/>
    <w:rsid w:val="00440C06"/>
    <w:rsid w:val="004B21E6"/>
    <w:rsid w:val="008B09FB"/>
    <w:rsid w:val="008B7CE4"/>
    <w:rsid w:val="00984026"/>
    <w:rsid w:val="00B67AC2"/>
    <w:rsid w:val="00BF0402"/>
    <w:rsid w:val="00CB135D"/>
    <w:rsid w:val="00CC3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51DDB7-9988-4D89-BBB5-A5984E758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C21"/>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C21"/>
    <w:pPr>
      <w:tabs>
        <w:tab w:val="center" w:pos="4536"/>
        <w:tab w:val="right" w:pos="9072"/>
      </w:tabs>
    </w:pPr>
  </w:style>
  <w:style w:type="character" w:customStyle="1" w:styleId="HeaderChar">
    <w:name w:val="Header Char"/>
    <w:basedOn w:val="DefaultParagraphFont"/>
    <w:link w:val="Header"/>
    <w:uiPriority w:val="99"/>
    <w:rsid w:val="001D0C21"/>
  </w:style>
  <w:style w:type="paragraph" w:styleId="Footer">
    <w:name w:val="footer"/>
    <w:basedOn w:val="Normal"/>
    <w:link w:val="FooterChar"/>
    <w:uiPriority w:val="99"/>
    <w:unhideWhenUsed/>
    <w:rsid w:val="001D0C21"/>
    <w:pPr>
      <w:tabs>
        <w:tab w:val="center" w:pos="4536"/>
        <w:tab w:val="right" w:pos="9072"/>
      </w:tabs>
    </w:pPr>
  </w:style>
  <w:style w:type="character" w:customStyle="1" w:styleId="FooterChar">
    <w:name w:val="Footer Char"/>
    <w:basedOn w:val="DefaultParagraphFont"/>
    <w:link w:val="Footer"/>
    <w:uiPriority w:val="99"/>
    <w:rsid w:val="001D0C21"/>
  </w:style>
  <w:style w:type="character" w:styleId="Hyperlink">
    <w:name w:val="Hyperlink"/>
    <w:uiPriority w:val="99"/>
    <w:unhideWhenUsed/>
    <w:rsid w:val="001D0C2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214483">
      <w:bodyDiv w:val="1"/>
      <w:marLeft w:val="0"/>
      <w:marRight w:val="0"/>
      <w:marTop w:val="0"/>
      <w:marBottom w:val="0"/>
      <w:divBdr>
        <w:top w:val="none" w:sz="0" w:space="0" w:color="auto"/>
        <w:left w:val="none" w:sz="0" w:space="0" w:color="auto"/>
        <w:bottom w:val="none" w:sz="0" w:space="0" w:color="auto"/>
        <w:right w:val="none" w:sz="0" w:space="0" w:color="auto"/>
      </w:divBdr>
      <w:divsChild>
        <w:div w:id="287594107">
          <w:marLeft w:val="0"/>
          <w:marRight w:val="0"/>
          <w:marTop w:val="0"/>
          <w:marBottom w:val="0"/>
          <w:divBdr>
            <w:top w:val="none" w:sz="0" w:space="0" w:color="auto"/>
            <w:left w:val="none" w:sz="0" w:space="0" w:color="auto"/>
            <w:bottom w:val="none" w:sz="0" w:space="0" w:color="auto"/>
            <w:right w:val="none" w:sz="0" w:space="0" w:color="auto"/>
          </w:divBdr>
          <w:divsChild>
            <w:div w:id="447696919">
              <w:marLeft w:val="0"/>
              <w:marRight w:val="0"/>
              <w:marTop w:val="0"/>
              <w:marBottom w:val="0"/>
              <w:divBdr>
                <w:top w:val="none" w:sz="0" w:space="0" w:color="auto"/>
                <w:left w:val="none" w:sz="0" w:space="0" w:color="auto"/>
                <w:bottom w:val="none" w:sz="0" w:space="0" w:color="auto"/>
                <w:right w:val="none" w:sz="0" w:space="0" w:color="auto"/>
              </w:divBdr>
              <w:divsChild>
                <w:div w:id="987591448">
                  <w:marLeft w:val="0"/>
                  <w:marRight w:val="0"/>
                  <w:marTop w:val="0"/>
                  <w:marBottom w:val="0"/>
                  <w:divBdr>
                    <w:top w:val="none" w:sz="0" w:space="0" w:color="auto"/>
                    <w:left w:val="none" w:sz="0" w:space="0" w:color="auto"/>
                    <w:bottom w:val="none" w:sz="0" w:space="0" w:color="auto"/>
                    <w:right w:val="none" w:sz="0" w:space="0" w:color="auto"/>
                  </w:divBdr>
                  <w:divsChild>
                    <w:div w:id="1214266637">
                      <w:marLeft w:val="0"/>
                      <w:marRight w:val="0"/>
                      <w:marTop w:val="0"/>
                      <w:marBottom w:val="0"/>
                      <w:divBdr>
                        <w:top w:val="none" w:sz="0" w:space="0" w:color="auto"/>
                        <w:left w:val="none" w:sz="0" w:space="0" w:color="auto"/>
                        <w:bottom w:val="none" w:sz="0" w:space="0" w:color="auto"/>
                        <w:right w:val="none" w:sz="0" w:space="0" w:color="auto"/>
                      </w:divBdr>
                      <w:divsChild>
                        <w:div w:id="104013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conforganiser.com/en/key-words/keywords--elisa--histamine--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esna.gojkovic@yahoo.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Links>
    <vt:vector size="12" baseType="variant">
      <vt:variant>
        <vt:i4>5374045</vt:i4>
      </vt:variant>
      <vt:variant>
        <vt:i4>3</vt:i4>
      </vt:variant>
      <vt:variant>
        <vt:i4>0</vt:i4>
      </vt:variant>
      <vt:variant>
        <vt:i4>5</vt:i4>
      </vt:variant>
      <vt:variant>
        <vt:lpwstr>http://conforganiser.com/en/key-words/keywords--elisa--histamine--al</vt:lpwstr>
      </vt:variant>
      <vt:variant>
        <vt:lpwstr/>
      </vt:variant>
      <vt:variant>
        <vt:i4>131171</vt:i4>
      </vt:variant>
      <vt:variant>
        <vt:i4>0</vt:i4>
      </vt:variant>
      <vt:variant>
        <vt:i4>0</vt:i4>
      </vt:variant>
      <vt:variant>
        <vt:i4>5</vt:i4>
      </vt:variant>
      <vt:variant>
        <vt:lpwstr>mailto:vesna.gojkovic@yahoo.com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Korisnik20</dc:creator>
  <cp:keywords/>
  <dc:description/>
  <cp:lastModifiedBy>Marko</cp:lastModifiedBy>
  <cp:revision>2</cp:revision>
  <dcterms:created xsi:type="dcterms:W3CDTF">2016-10-07T12:44:00Z</dcterms:created>
  <dcterms:modified xsi:type="dcterms:W3CDTF">2016-10-07T12:44:00Z</dcterms:modified>
</cp:coreProperties>
</file>