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DE60FB" w:rsidP="008E56A0">
      <w:pPr>
        <w:ind w:firstLine="0"/>
        <w:jc w:val="center"/>
        <w:rPr>
          <w:rFonts w:ascii="Times New Roman" w:hAnsi="Times New Roman"/>
          <w:b/>
          <w:noProof w:val="0"/>
          <w:sz w:val="24"/>
          <w:szCs w:val="24"/>
        </w:rPr>
      </w:pPr>
      <w:r>
        <w:rPr>
          <w:rFonts w:ascii="Times New Roman" w:hAnsi="Times New Roman"/>
          <w:b/>
          <w:noProof w:val="0"/>
          <w:sz w:val="24"/>
          <w:szCs w:val="24"/>
        </w:rPr>
        <w:t xml:space="preserve">КАРАКТЕРИЗАЦИЈА </w:t>
      </w:r>
      <w:r w:rsidR="00B90A37">
        <w:rPr>
          <w:rFonts w:ascii="Times New Roman" w:hAnsi="Times New Roman"/>
          <w:b/>
          <w:noProof w:val="0"/>
          <w:sz w:val="24"/>
          <w:szCs w:val="24"/>
        </w:rPr>
        <w:t>ПОЛИЕТИЛЕН</w:t>
      </w:r>
      <w:r w:rsidR="006D18BD">
        <w:rPr>
          <w:rFonts w:ascii="Times New Roman" w:hAnsi="Times New Roman"/>
          <w:b/>
          <w:noProof w:val="0"/>
          <w:sz w:val="24"/>
          <w:szCs w:val="24"/>
        </w:rPr>
        <w:t xml:space="preserve">ТЕРЕФТАЛАТ МЕМБРАНЕ </w:t>
      </w:r>
      <w:r>
        <w:rPr>
          <w:rFonts w:ascii="Times New Roman" w:hAnsi="Times New Roman"/>
          <w:b/>
          <w:noProof w:val="0"/>
          <w:sz w:val="24"/>
          <w:szCs w:val="24"/>
        </w:rPr>
        <w:t xml:space="preserve">МОДИФИКОВАНЕ </w:t>
      </w:r>
      <w:r w:rsidR="00077007">
        <w:rPr>
          <w:rFonts w:ascii="Times New Roman" w:hAnsi="Times New Roman"/>
          <w:b/>
          <w:noProof w:val="0"/>
          <w:sz w:val="24"/>
          <w:szCs w:val="24"/>
        </w:rPr>
        <w:t xml:space="preserve">ЈОНСКИМ СНОПОВИМА </w:t>
      </w:r>
    </w:p>
    <w:p w:rsidR="008E56A0" w:rsidRPr="005179F6" w:rsidRDefault="008E56A0" w:rsidP="008E56A0">
      <w:pPr>
        <w:ind w:firstLine="0"/>
        <w:jc w:val="center"/>
        <w:rPr>
          <w:rFonts w:ascii="Times New Roman" w:hAnsi="Times New Roman"/>
          <w:noProof w:val="0"/>
        </w:rPr>
      </w:pPr>
    </w:p>
    <w:p w:rsidR="008E56A0" w:rsidRPr="00DE60FB" w:rsidRDefault="008665D2" w:rsidP="008665D2">
      <w:pPr>
        <w:tabs>
          <w:tab w:val="left" w:pos="1615"/>
          <w:tab w:val="center" w:pos="3685"/>
        </w:tabs>
        <w:spacing w:after="60"/>
        <w:ind w:firstLine="0"/>
        <w:jc w:val="left"/>
        <w:rPr>
          <w:rFonts w:ascii="Times New Roman" w:hAnsi="Times New Roman"/>
          <w:b/>
          <w:i/>
          <w:noProof w:val="0"/>
        </w:rPr>
      </w:pPr>
      <w:r>
        <w:rPr>
          <w:rFonts w:ascii="Times New Roman" w:hAnsi="Times New Roman"/>
          <w:i/>
          <w:noProof w:val="0"/>
        </w:rPr>
        <w:tab/>
      </w:r>
      <w:r>
        <w:rPr>
          <w:rFonts w:ascii="Times New Roman" w:hAnsi="Times New Roman"/>
          <w:i/>
          <w:noProof w:val="0"/>
        </w:rPr>
        <w:tab/>
      </w:r>
      <w:r w:rsidR="00DE60FB">
        <w:rPr>
          <w:rFonts w:ascii="Times New Roman" w:hAnsi="Times New Roman"/>
          <w:i/>
          <w:noProof w:val="0"/>
        </w:rPr>
        <w:t xml:space="preserve">Славица </w:t>
      </w:r>
      <w:r w:rsidR="00EE0807">
        <w:rPr>
          <w:rFonts w:ascii="Times New Roman" w:hAnsi="Times New Roman"/>
          <w:i/>
          <w:noProof w:val="0"/>
        </w:rPr>
        <w:t xml:space="preserve"> </w:t>
      </w:r>
      <w:r w:rsidR="00DE60FB">
        <w:rPr>
          <w:rFonts w:ascii="Times New Roman" w:hAnsi="Times New Roman"/>
          <w:i/>
          <w:noProof w:val="0"/>
        </w:rPr>
        <w:t>Малетић</w:t>
      </w:r>
      <w:r w:rsidR="008E56A0" w:rsidRPr="005179F6">
        <w:rPr>
          <w:rFonts w:ascii="Times New Roman" w:hAnsi="Times New Roman"/>
          <w:i/>
          <w:noProof w:val="0"/>
        </w:rPr>
        <w:t>,</w:t>
      </w:r>
      <w:r w:rsidR="008E56A0" w:rsidRPr="00077007">
        <w:rPr>
          <w:rFonts w:ascii="Times New Roman" w:hAnsi="Times New Roman"/>
          <w:i/>
          <w:noProof w:val="0"/>
          <w:vertAlign w:val="superscript"/>
        </w:rPr>
        <w:t>1</w:t>
      </w:r>
      <w:r w:rsidR="00DE60FB" w:rsidRPr="00077007">
        <w:rPr>
          <w:rFonts w:ascii="Times New Roman" w:hAnsi="Times New Roman"/>
          <w:i/>
          <w:noProof w:val="0"/>
        </w:rPr>
        <w:t xml:space="preserve">Драгана </w:t>
      </w:r>
      <w:r w:rsidR="00041D23" w:rsidRPr="00077007">
        <w:rPr>
          <w:rFonts w:ascii="Times New Roman" w:hAnsi="Times New Roman"/>
          <w:i/>
          <w:noProof w:val="0"/>
        </w:rPr>
        <w:t xml:space="preserve">Д. </w:t>
      </w:r>
      <w:r w:rsidR="00DE60FB" w:rsidRPr="00077007">
        <w:rPr>
          <w:rFonts w:ascii="Times New Roman" w:hAnsi="Times New Roman"/>
          <w:i/>
          <w:noProof w:val="0"/>
        </w:rPr>
        <w:t>Церовић</w:t>
      </w:r>
      <w:r w:rsidR="008E56A0" w:rsidRPr="00077007">
        <w:rPr>
          <w:rFonts w:ascii="Times New Roman" w:hAnsi="Times New Roman"/>
          <w:i/>
          <w:noProof w:val="0"/>
        </w:rPr>
        <w:t xml:space="preserve"> </w:t>
      </w:r>
      <w:r w:rsidR="008E56A0" w:rsidRPr="00077007">
        <w:rPr>
          <w:rFonts w:ascii="Times New Roman" w:hAnsi="Times New Roman"/>
          <w:i/>
          <w:noProof w:val="0"/>
          <w:vertAlign w:val="superscript"/>
        </w:rPr>
        <w:t>2</w:t>
      </w:r>
      <w:r w:rsidR="00DE60FB" w:rsidRPr="00077007">
        <w:rPr>
          <w:rFonts w:ascii="Times New Roman" w:hAnsi="Times New Roman"/>
          <w:i/>
          <w:noProof w:val="0"/>
        </w:rPr>
        <w:t>,</w:t>
      </w:r>
      <w:r w:rsidR="00DE60FB" w:rsidRPr="00077007">
        <w:rPr>
          <w:rFonts w:ascii="Times New Roman" w:hAnsi="Times New Roman"/>
          <w:i/>
          <w:noProof w:val="0"/>
          <w:vertAlign w:val="superscript"/>
        </w:rPr>
        <w:t xml:space="preserve"> </w:t>
      </w:r>
      <w:r w:rsidR="00DE60FB" w:rsidRPr="00077007">
        <w:rPr>
          <w:rFonts w:ascii="Times New Roman" w:hAnsi="Times New Roman"/>
          <w:i/>
          <w:noProof w:val="0"/>
        </w:rPr>
        <w:t>Иван Петронијевић</w:t>
      </w:r>
      <w:r w:rsidR="00DE60FB" w:rsidRPr="00077007">
        <w:rPr>
          <w:rFonts w:ascii="Times New Roman" w:hAnsi="Times New Roman"/>
          <w:i/>
          <w:noProof w:val="0"/>
          <w:vertAlign w:val="superscript"/>
        </w:rPr>
        <w:t>3</w:t>
      </w:r>
      <w:r w:rsidR="00DE60FB" w:rsidRPr="00077007">
        <w:rPr>
          <w:rFonts w:ascii="Times New Roman" w:hAnsi="Times New Roman"/>
          <w:i/>
          <w:noProof w:val="0"/>
        </w:rPr>
        <w:t xml:space="preserve">, Милорад </w:t>
      </w:r>
      <w:r w:rsidR="00EE0807" w:rsidRPr="00077007">
        <w:rPr>
          <w:rFonts w:ascii="Times New Roman" w:hAnsi="Times New Roman"/>
          <w:i/>
          <w:noProof w:val="0"/>
        </w:rPr>
        <w:t xml:space="preserve"> </w:t>
      </w:r>
      <w:r w:rsidR="00DE60FB" w:rsidRPr="00077007">
        <w:rPr>
          <w:rFonts w:ascii="Times New Roman" w:hAnsi="Times New Roman"/>
          <w:i/>
          <w:noProof w:val="0"/>
        </w:rPr>
        <w:t>Шиљеговић</w:t>
      </w:r>
      <w:r w:rsidR="00DE60FB" w:rsidRPr="00077007">
        <w:rPr>
          <w:rFonts w:ascii="Times New Roman" w:hAnsi="Times New Roman"/>
          <w:i/>
          <w:noProof w:val="0"/>
          <w:vertAlign w:val="superscript"/>
        </w:rPr>
        <w:t>4</w:t>
      </w:r>
      <w:r w:rsidR="00DE60FB" w:rsidRPr="00077007">
        <w:rPr>
          <w:rFonts w:ascii="Times New Roman" w:hAnsi="Times New Roman"/>
          <w:i/>
          <w:noProof w:val="0"/>
        </w:rPr>
        <w:t xml:space="preserve">, Јаблан </w:t>
      </w:r>
      <w:r w:rsidR="00041D23" w:rsidRPr="00077007">
        <w:rPr>
          <w:rFonts w:ascii="Times New Roman" w:hAnsi="Times New Roman"/>
          <w:i/>
          <w:noProof w:val="0"/>
        </w:rPr>
        <w:t>Р.</w:t>
      </w:r>
      <w:r w:rsidR="00041D23">
        <w:rPr>
          <w:rFonts w:ascii="Times New Roman" w:hAnsi="Times New Roman"/>
          <w:i/>
          <w:noProof w:val="0"/>
        </w:rPr>
        <w:t xml:space="preserve"> </w:t>
      </w:r>
      <w:r w:rsidR="00DE60FB">
        <w:rPr>
          <w:rFonts w:ascii="Times New Roman" w:hAnsi="Times New Roman"/>
          <w:i/>
          <w:noProof w:val="0"/>
        </w:rPr>
        <w:t>Дојчиловић</w:t>
      </w:r>
      <w:r w:rsidR="00A16DAB" w:rsidRPr="00A16DAB">
        <w:rPr>
          <w:rFonts w:ascii="Times New Roman" w:hAnsi="Times New Roman"/>
          <w:i/>
          <w:noProof w:val="0"/>
          <w:vertAlign w:val="superscript"/>
        </w:rPr>
        <w:t>5</w:t>
      </w:r>
    </w:p>
    <w:p w:rsidR="00DE60FB" w:rsidRDefault="00824186" w:rsidP="008E56A0">
      <w:pPr>
        <w:ind w:firstLine="0"/>
        <w:jc w:val="center"/>
        <w:rPr>
          <w:rFonts w:ascii="Times New Roman" w:hAnsi="Times New Roman"/>
          <w:noProof w:val="0"/>
          <w:sz w:val="20"/>
          <w:szCs w:val="20"/>
        </w:rPr>
      </w:pPr>
      <w:r>
        <w:rPr>
          <w:rFonts w:ascii="Times New Roman" w:hAnsi="Times New Roman"/>
          <w:sz w:val="20"/>
          <w:szCs w:val="20"/>
          <w:vertAlign w:val="superscript"/>
        </w:rPr>
        <w:drawing>
          <wp:anchor distT="0" distB="0" distL="114300" distR="114300" simplePos="0" relativeHeight="251657728" behindDoc="1" locked="0" layoutInCell="1" allowOverlap="1">
            <wp:simplePos x="0" y="0"/>
            <wp:positionH relativeFrom="column">
              <wp:posOffset>308775</wp:posOffset>
            </wp:positionH>
            <wp:positionV relativeFrom="paragraph">
              <wp:posOffset>92738</wp:posOffset>
            </wp:positionV>
            <wp:extent cx="4560597" cy="5860111"/>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560597" cy="5860111"/>
                    </a:xfrm>
                    <a:prstGeom prst="rect">
                      <a:avLst/>
                    </a:prstGeom>
                    <a:noFill/>
                    <a:ln w="9525">
                      <a:noFill/>
                      <a:miter lim="800000"/>
                      <a:headEnd/>
                      <a:tailEnd/>
                    </a:ln>
                  </pic:spPr>
                </pic:pic>
              </a:graphicData>
            </a:graphic>
          </wp:anchor>
        </w:drawing>
      </w:r>
      <w:r w:rsidR="008E56A0" w:rsidRPr="00DE60FB">
        <w:rPr>
          <w:rFonts w:ascii="Times New Roman" w:hAnsi="Times New Roman"/>
          <w:noProof w:val="0"/>
          <w:sz w:val="20"/>
          <w:szCs w:val="20"/>
          <w:vertAlign w:val="superscript"/>
        </w:rPr>
        <w:t>1</w:t>
      </w:r>
      <w:r w:rsidR="00DE60FB">
        <w:rPr>
          <w:rFonts w:ascii="Times New Roman" w:hAnsi="Times New Roman"/>
          <w:noProof w:val="0"/>
          <w:sz w:val="20"/>
          <w:szCs w:val="20"/>
        </w:rPr>
        <w:t xml:space="preserve"> Универзитет у Београду, Физички факултет, Студентски трг 12, sslavica@ff.bg.ac.rs </w:t>
      </w:r>
    </w:p>
    <w:p w:rsidR="00DE60FB" w:rsidRDefault="008E56A0" w:rsidP="008E56A0">
      <w:pPr>
        <w:ind w:firstLine="0"/>
        <w:jc w:val="center"/>
        <w:rPr>
          <w:rFonts w:ascii="Times New Roman" w:hAnsi="Times New Roman"/>
          <w:noProof w:val="0"/>
          <w:sz w:val="20"/>
          <w:szCs w:val="20"/>
        </w:rPr>
      </w:pPr>
      <w:r w:rsidRPr="005179F6">
        <w:rPr>
          <w:rFonts w:ascii="Times New Roman" w:hAnsi="Times New Roman"/>
          <w:noProof w:val="0"/>
          <w:sz w:val="20"/>
          <w:szCs w:val="20"/>
          <w:vertAlign w:val="superscript"/>
        </w:rPr>
        <w:t>2</w:t>
      </w:r>
      <w:r w:rsidR="00DE60FB">
        <w:rPr>
          <w:rFonts w:ascii="Times New Roman" w:hAnsi="Times New Roman"/>
          <w:noProof w:val="0"/>
          <w:sz w:val="20"/>
          <w:szCs w:val="20"/>
        </w:rPr>
        <w:t>Универзитет у Београду, Физички факултет, Студентски трг 12, cecadragana@ff.bg.ac.rs</w:t>
      </w:r>
    </w:p>
    <w:p w:rsidR="00DE60FB" w:rsidRDefault="00DE60FB" w:rsidP="008E56A0">
      <w:pPr>
        <w:ind w:firstLine="0"/>
        <w:jc w:val="center"/>
        <w:rPr>
          <w:rFonts w:ascii="Times New Roman" w:hAnsi="Times New Roman"/>
          <w:noProof w:val="0"/>
          <w:sz w:val="20"/>
          <w:szCs w:val="20"/>
        </w:rPr>
      </w:pPr>
      <w:r w:rsidRPr="00824186">
        <w:rPr>
          <w:rFonts w:ascii="Times New Roman" w:hAnsi="Times New Roman"/>
          <w:noProof w:val="0"/>
          <w:sz w:val="20"/>
          <w:szCs w:val="20"/>
          <w:vertAlign w:val="superscript"/>
        </w:rPr>
        <w:t>3</w:t>
      </w:r>
      <w:r>
        <w:rPr>
          <w:rFonts w:ascii="Times New Roman" w:hAnsi="Times New Roman"/>
          <w:noProof w:val="0"/>
          <w:sz w:val="20"/>
          <w:szCs w:val="20"/>
        </w:rPr>
        <w:t>Универзитет у Београду, Физички факултет, Студентски трг 12, ivan.petronijevi</w:t>
      </w:r>
      <w:r w:rsidR="00824186">
        <w:rPr>
          <w:rFonts w:ascii="Times New Roman" w:hAnsi="Times New Roman"/>
          <w:noProof w:val="0"/>
          <w:sz w:val="20"/>
          <w:szCs w:val="20"/>
        </w:rPr>
        <w:t>c@ff.bg.ac.rs</w:t>
      </w:r>
    </w:p>
    <w:p w:rsidR="00A16DAB" w:rsidRDefault="00DE60FB" w:rsidP="008E56A0">
      <w:pPr>
        <w:ind w:firstLine="0"/>
        <w:jc w:val="center"/>
        <w:rPr>
          <w:rFonts w:ascii="Times New Roman" w:hAnsi="Times New Roman"/>
          <w:noProof w:val="0"/>
          <w:sz w:val="20"/>
          <w:szCs w:val="20"/>
        </w:rPr>
      </w:pPr>
      <w:r w:rsidRPr="00824186">
        <w:rPr>
          <w:rFonts w:ascii="Times New Roman" w:hAnsi="Times New Roman"/>
          <w:noProof w:val="0"/>
          <w:sz w:val="20"/>
          <w:szCs w:val="20"/>
          <w:vertAlign w:val="superscript"/>
        </w:rPr>
        <w:t>4</w:t>
      </w:r>
      <w:r w:rsidR="00A16DAB" w:rsidRPr="00A16DAB">
        <w:t xml:space="preserve"> </w:t>
      </w:r>
      <w:r w:rsidR="00A16DAB" w:rsidRPr="00A16DAB">
        <w:rPr>
          <w:rFonts w:ascii="Times New Roman" w:hAnsi="Times New Roman"/>
          <w:sz w:val="20"/>
          <w:szCs w:val="20"/>
        </w:rPr>
        <w:t>Универзитет у Београду, Интитут за нуклеарне науке Винча</w:t>
      </w:r>
      <w:r w:rsidR="00A16DAB">
        <w:rPr>
          <w:rFonts w:ascii="Times New Roman" w:hAnsi="Times New Roman"/>
          <w:sz w:val="20"/>
          <w:szCs w:val="20"/>
        </w:rPr>
        <w:t>,</w:t>
      </w:r>
      <w:r w:rsidR="00A16DAB" w:rsidRPr="00A16DAB">
        <w:rPr>
          <w:rFonts w:ascii="Times New Roman" w:hAnsi="Times New Roman"/>
          <w:noProof w:val="0"/>
          <w:sz w:val="20"/>
          <w:szCs w:val="20"/>
        </w:rPr>
        <w:t xml:space="preserve"> </w:t>
      </w:r>
      <w:r w:rsidR="00A16DAB">
        <w:rPr>
          <w:rFonts w:ascii="Times New Roman" w:hAnsi="Times New Roman"/>
          <w:noProof w:val="0"/>
          <w:sz w:val="20"/>
          <w:szCs w:val="20"/>
        </w:rPr>
        <w:t xml:space="preserve">P.O. Box 522, </w:t>
      </w:r>
      <w:r w:rsidR="00A16DAB" w:rsidRPr="00A16DAB">
        <w:rPr>
          <w:rFonts w:ascii="Times New Roman" w:hAnsi="Times New Roman"/>
          <w:noProof w:val="0"/>
          <w:sz w:val="20"/>
          <w:szCs w:val="20"/>
        </w:rPr>
        <w:t xml:space="preserve"> </w:t>
      </w:r>
      <w:hyperlink r:id="rId7" w:history="1">
        <w:r w:rsidR="00A16DAB" w:rsidRPr="00077007">
          <w:rPr>
            <w:rStyle w:val="Hyperlink"/>
            <w:rFonts w:ascii="Times New Roman" w:hAnsi="Times New Roman"/>
            <w:noProof w:val="0"/>
            <w:color w:val="auto"/>
            <w:sz w:val="20"/>
            <w:szCs w:val="20"/>
            <w:u w:val="none"/>
          </w:rPr>
          <w:t>smilorad@vinca.rs</w:t>
        </w:r>
      </w:hyperlink>
    </w:p>
    <w:p w:rsidR="008E56A0" w:rsidRPr="005179F6" w:rsidRDefault="00824186" w:rsidP="008E56A0">
      <w:pPr>
        <w:ind w:firstLine="0"/>
        <w:jc w:val="center"/>
        <w:rPr>
          <w:rFonts w:ascii="Times New Roman" w:hAnsi="Times New Roman"/>
          <w:noProof w:val="0"/>
          <w:sz w:val="20"/>
          <w:szCs w:val="20"/>
        </w:rPr>
      </w:pPr>
      <w:r w:rsidRPr="00824186">
        <w:rPr>
          <w:rFonts w:ascii="Times New Roman" w:hAnsi="Times New Roman"/>
          <w:noProof w:val="0"/>
          <w:sz w:val="20"/>
          <w:szCs w:val="20"/>
          <w:vertAlign w:val="superscript"/>
        </w:rPr>
        <w:t>5</w:t>
      </w:r>
      <w:r>
        <w:rPr>
          <w:rFonts w:ascii="Times New Roman" w:hAnsi="Times New Roman"/>
          <w:noProof w:val="0"/>
          <w:sz w:val="20"/>
          <w:szCs w:val="20"/>
        </w:rPr>
        <w:t>Универзитет у Београду, Физички факултет, Студентски трг 12,</w:t>
      </w:r>
      <w:r w:rsidR="00A16DAB">
        <w:rPr>
          <w:rFonts w:ascii="Times New Roman" w:hAnsi="Times New Roman"/>
          <w:noProof w:val="0"/>
          <w:sz w:val="20"/>
          <w:szCs w:val="20"/>
        </w:rPr>
        <w:t xml:space="preserve"> </w:t>
      </w:r>
      <w:r>
        <w:rPr>
          <w:rFonts w:ascii="Times New Roman" w:hAnsi="Times New Roman"/>
          <w:noProof w:val="0"/>
          <w:sz w:val="20"/>
          <w:szCs w:val="20"/>
        </w:rPr>
        <w:t>jablan@ff.bg.ac.rs</w:t>
      </w:r>
    </w:p>
    <w:p w:rsidR="008E56A0" w:rsidRPr="005179F6" w:rsidRDefault="008E56A0" w:rsidP="008E56A0">
      <w:pPr>
        <w:ind w:firstLine="0"/>
        <w:jc w:val="center"/>
        <w:rPr>
          <w:rFonts w:ascii="Times New Roman" w:hAnsi="Times New Roman"/>
          <w:noProof w:val="0"/>
        </w:rPr>
      </w:pPr>
    </w:p>
    <w:p w:rsidR="00190A95" w:rsidRPr="006448A0" w:rsidRDefault="008E56A0" w:rsidP="008E56A0">
      <w:pPr>
        <w:rPr>
          <w:rFonts w:ascii="Times New Roman" w:hAnsi="Times New Roman"/>
          <w:noProof w:val="0"/>
          <w:sz w:val="18"/>
          <w:szCs w:val="18"/>
        </w:rPr>
      </w:pPr>
      <w:r w:rsidRPr="00444AFA">
        <w:rPr>
          <w:rFonts w:ascii="Times New Roman" w:hAnsi="Times New Roman"/>
          <w:b/>
          <w:noProof w:val="0"/>
          <w:sz w:val="18"/>
          <w:szCs w:val="18"/>
          <w:lang w:val="ru-RU"/>
        </w:rPr>
        <w:t>Сажетак:</w:t>
      </w:r>
      <w:r w:rsidRPr="00444AFA">
        <w:rPr>
          <w:rFonts w:ascii="Times New Roman" w:hAnsi="Times New Roman"/>
          <w:noProof w:val="0"/>
          <w:sz w:val="18"/>
          <w:szCs w:val="18"/>
          <w:lang w:val="ru-RU"/>
        </w:rPr>
        <w:t xml:space="preserve"> </w:t>
      </w:r>
      <w:r w:rsidR="00A16DAB" w:rsidRPr="00A16DAB">
        <w:rPr>
          <w:rFonts w:ascii="Times New Roman" w:hAnsi="Times New Roman"/>
          <w:noProof w:val="0"/>
          <w:sz w:val="18"/>
          <w:szCs w:val="18"/>
          <w:lang w:val="ru-RU"/>
        </w:rPr>
        <w:t>У овом раду су проучаване промене у</w:t>
      </w:r>
      <w:r w:rsidR="00077007">
        <w:rPr>
          <w:rFonts w:ascii="Times New Roman" w:hAnsi="Times New Roman"/>
          <w:noProof w:val="0"/>
          <w:sz w:val="18"/>
          <w:szCs w:val="18"/>
          <w:lang w:val="ru-RU"/>
        </w:rPr>
        <w:t xml:space="preserve"> структури полиетилентерефталат</w:t>
      </w:r>
      <w:r w:rsidR="00A16DAB" w:rsidRPr="00A16DAB">
        <w:rPr>
          <w:rFonts w:ascii="Times New Roman" w:hAnsi="Times New Roman"/>
          <w:noProof w:val="0"/>
          <w:sz w:val="18"/>
          <w:szCs w:val="18"/>
          <w:lang w:val="ru-RU"/>
        </w:rPr>
        <w:t xml:space="preserve"> (</w:t>
      </w:r>
      <w:r w:rsidR="00726796">
        <w:rPr>
          <w:rFonts w:ascii="Times New Roman" w:hAnsi="Times New Roman"/>
          <w:noProof w:val="0"/>
          <w:sz w:val="18"/>
          <w:szCs w:val="18"/>
        </w:rPr>
        <w:t>PET</w:t>
      </w:r>
      <w:r w:rsidR="00A16DAB" w:rsidRPr="00A16DAB">
        <w:rPr>
          <w:rFonts w:ascii="Times New Roman" w:hAnsi="Times New Roman"/>
          <w:noProof w:val="0"/>
          <w:sz w:val="18"/>
          <w:szCs w:val="18"/>
          <w:lang w:val="ru-RU"/>
        </w:rPr>
        <w:t xml:space="preserve">) </w:t>
      </w:r>
      <w:r w:rsidR="00077007">
        <w:rPr>
          <w:rFonts w:ascii="Times New Roman" w:hAnsi="Times New Roman"/>
          <w:noProof w:val="0"/>
          <w:sz w:val="18"/>
          <w:szCs w:val="18"/>
        </w:rPr>
        <w:t xml:space="preserve">мембране </w:t>
      </w:r>
      <w:r w:rsidR="00A16DAB" w:rsidRPr="00A16DAB">
        <w:rPr>
          <w:rFonts w:ascii="Times New Roman" w:hAnsi="Times New Roman"/>
          <w:noProof w:val="0"/>
          <w:sz w:val="18"/>
          <w:szCs w:val="18"/>
          <w:lang w:val="ru-RU"/>
        </w:rPr>
        <w:t>настале излагањем  N</w:t>
      </w:r>
      <w:r w:rsidR="00A16DAB" w:rsidRPr="00190A95">
        <w:rPr>
          <w:rFonts w:ascii="Times New Roman" w:hAnsi="Times New Roman"/>
          <w:noProof w:val="0"/>
          <w:sz w:val="18"/>
          <w:szCs w:val="18"/>
          <w:vertAlign w:val="superscript"/>
          <w:lang w:val="ru-RU"/>
        </w:rPr>
        <w:t>5+</w:t>
      </w:r>
      <w:r w:rsidR="00077007">
        <w:rPr>
          <w:rFonts w:ascii="Times New Roman" w:hAnsi="Times New Roman"/>
          <w:noProof w:val="0"/>
          <w:sz w:val="18"/>
          <w:szCs w:val="18"/>
          <w:lang w:val="ru-RU"/>
        </w:rPr>
        <w:t xml:space="preserve"> </w:t>
      </w:r>
      <w:r w:rsidR="00810255">
        <w:rPr>
          <w:rFonts w:ascii="Times New Roman" w:hAnsi="Times New Roman"/>
          <w:noProof w:val="0"/>
          <w:sz w:val="18"/>
          <w:szCs w:val="18"/>
        </w:rPr>
        <w:t>јонима,</w:t>
      </w:r>
      <w:r w:rsidR="00810255" w:rsidRPr="00A16DAB">
        <w:rPr>
          <w:rFonts w:ascii="Times New Roman" w:hAnsi="Times New Roman"/>
          <w:noProof w:val="0"/>
          <w:sz w:val="18"/>
          <w:szCs w:val="18"/>
          <w:lang w:val="ru-RU"/>
        </w:rPr>
        <w:t xml:space="preserve"> </w:t>
      </w:r>
      <w:r w:rsidR="00077007">
        <w:rPr>
          <w:rFonts w:ascii="Times New Roman" w:hAnsi="Times New Roman"/>
          <w:noProof w:val="0"/>
          <w:sz w:val="18"/>
          <w:szCs w:val="18"/>
          <w:lang w:val="ru-RU"/>
        </w:rPr>
        <w:t xml:space="preserve">енергије 100 </w:t>
      </w:r>
      <w:r w:rsidR="00077007">
        <w:rPr>
          <w:rFonts w:ascii="Times New Roman" w:hAnsi="Times New Roman"/>
          <w:noProof w:val="0"/>
          <w:sz w:val="18"/>
          <w:szCs w:val="18"/>
        </w:rPr>
        <w:t>K</w:t>
      </w:r>
      <w:r w:rsidR="00A16DAB" w:rsidRPr="00A16DAB">
        <w:rPr>
          <w:rFonts w:ascii="Times New Roman" w:hAnsi="Times New Roman"/>
          <w:noProof w:val="0"/>
          <w:sz w:val="18"/>
          <w:szCs w:val="18"/>
          <w:lang w:val="ru-RU"/>
        </w:rPr>
        <w:t>eV, са флуксом од 10</w:t>
      </w:r>
      <w:r w:rsidR="00A16DAB" w:rsidRPr="00190A95">
        <w:rPr>
          <w:rFonts w:ascii="Times New Roman" w:hAnsi="Times New Roman"/>
          <w:noProof w:val="0"/>
          <w:sz w:val="18"/>
          <w:szCs w:val="18"/>
          <w:vertAlign w:val="superscript"/>
          <w:lang w:val="ru-RU"/>
        </w:rPr>
        <w:t>14</w:t>
      </w:r>
      <w:r w:rsidR="00A16DAB" w:rsidRPr="00A16DAB">
        <w:rPr>
          <w:rFonts w:ascii="Times New Roman" w:hAnsi="Times New Roman"/>
          <w:noProof w:val="0"/>
          <w:sz w:val="18"/>
          <w:szCs w:val="18"/>
          <w:lang w:val="ru-RU"/>
        </w:rPr>
        <w:t xml:space="preserve"> до  10</w:t>
      </w:r>
      <w:r w:rsidR="00A16DAB" w:rsidRPr="00190A95">
        <w:rPr>
          <w:rFonts w:ascii="Times New Roman" w:hAnsi="Times New Roman"/>
          <w:noProof w:val="0"/>
          <w:sz w:val="18"/>
          <w:szCs w:val="18"/>
          <w:vertAlign w:val="superscript"/>
          <w:lang w:val="ru-RU"/>
        </w:rPr>
        <w:t>16</w:t>
      </w:r>
      <w:r w:rsidR="00A16DAB" w:rsidRPr="00A16DAB">
        <w:rPr>
          <w:rFonts w:ascii="Times New Roman" w:hAnsi="Times New Roman"/>
          <w:noProof w:val="0"/>
          <w:sz w:val="18"/>
          <w:szCs w:val="18"/>
          <w:lang w:val="ru-RU"/>
        </w:rPr>
        <w:t xml:space="preserve"> </w:t>
      </w:r>
      <w:r w:rsidR="00A16DAB" w:rsidRPr="00961E8A">
        <w:rPr>
          <w:rFonts w:ascii="Times New Roman" w:hAnsi="Times New Roman"/>
          <w:noProof w:val="0"/>
          <w:sz w:val="18"/>
          <w:szCs w:val="18"/>
          <w:lang w:val="ru-RU"/>
        </w:rPr>
        <w:t>cm</w:t>
      </w:r>
      <w:r w:rsidR="00A16DAB" w:rsidRPr="00077007">
        <w:rPr>
          <w:rFonts w:ascii="Times New Roman" w:hAnsi="Times New Roman"/>
          <w:noProof w:val="0"/>
          <w:sz w:val="18"/>
          <w:szCs w:val="18"/>
          <w:vertAlign w:val="superscript"/>
          <w:lang w:val="ru-RU"/>
        </w:rPr>
        <w:t>-2</w:t>
      </w:r>
      <w:r w:rsidR="00190A95" w:rsidRPr="00077007">
        <w:rPr>
          <w:rFonts w:ascii="Times New Roman" w:hAnsi="Times New Roman"/>
          <w:noProof w:val="0"/>
          <w:sz w:val="18"/>
          <w:szCs w:val="18"/>
          <w:lang w:val="ru-RU"/>
        </w:rPr>
        <w:t>.</w:t>
      </w:r>
      <w:r w:rsidR="00077007">
        <w:rPr>
          <w:rFonts w:ascii="Times New Roman" w:hAnsi="Times New Roman"/>
          <w:noProof w:val="0"/>
          <w:sz w:val="18"/>
          <w:szCs w:val="18"/>
        </w:rPr>
        <w:t xml:space="preserve"> </w:t>
      </w:r>
      <w:r w:rsidR="00A16DAB" w:rsidRPr="00077007">
        <w:rPr>
          <w:rFonts w:ascii="Times New Roman" w:hAnsi="Times New Roman"/>
          <w:noProof w:val="0"/>
          <w:sz w:val="18"/>
          <w:szCs w:val="18"/>
          <w:lang w:val="ru-RU"/>
        </w:rPr>
        <w:t>Промене</w:t>
      </w:r>
      <w:r w:rsidR="00A16DAB" w:rsidRPr="00A16DAB">
        <w:rPr>
          <w:rFonts w:ascii="Times New Roman" w:hAnsi="Times New Roman"/>
          <w:noProof w:val="0"/>
          <w:sz w:val="18"/>
          <w:szCs w:val="18"/>
          <w:lang w:val="ru-RU"/>
        </w:rPr>
        <w:t xml:space="preserve"> настале на </w:t>
      </w:r>
      <w:r w:rsidR="00077007">
        <w:rPr>
          <w:rFonts w:ascii="Times New Roman" w:hAnsi="Times New Roman"/>
          <w:noProof w:val="0"/>
          <w:sz w:val="18"/>
          <w:szCs w:val="18"/>
        </w:rPr>
        <w:t>PET</w:t>
      </w:r>
      <w:r w:rsidR="00A16DAB" w:rsidRPr="00A16DAB">
        <w:rPr>
          <w:rFonts w:ascii="Times New Roman" w:hAnsi="Times New Roman"/>
          <w:noProof w:val="0"/>
          <w:sz w:val="18"/>
          <w:szCs w:val="18"/>
          <w:lang w:val="ru-RU"/>
        </w:rPr>
        <w:t xml:space="preserve"> мембранама су анализиране инфрацрвеном и ултраљубича</w:t>
      </w:r>
      <w:r w:rsidR="006D18BD">
        <w:rPr>
          <w:rFonts w:ascii="Times New Roman" w:hAnsi="Times New Roman"/>
          <w:noProof w:val="0"/>
          <w:sz w:val="18"/>
          <w:szCs w:val="18"/>
          <w:lang w:val="ru-RU"/>
        </w:rPr>
        <w:t xml:space="preserve">стом спектроскопијом. </w:t>
      </w:r>
      <w:r w:rsidR="006D18BD">
        <w:rPr>
          <w:rFonts w:ascii="Times New Roman" w:hAnsi="Times New Roman"/>
          <w:noProof w:val="0"/>
          <w:sz w:val="18"/>
          <w:szCs w:val="18"/>
        </w:rPr>
        <w:t>Трансмисиони спектри</w:t>
      </w:r>
      <w:r w:rsidR="006D18BD">
        <w:rPr>
          <w:rFonts w:ascii="Times New Roman" w:hAnsi="Times New Roman"/>
          <w:noProof w:val="0"/>
          <w:sz w:val="18"/>
          <w:szCs w:val="18"/>
          <w:lang w:val="ru-RU"/>
        </w:rPr>
        <w:t xml:space="preserve"> у инфрацрвеној области </w:t>
      </w:r>
      <w:r w:rsidR="0044181B">
        <w:rPr>
          <w:rFonts w:ascii="Times New Roman" w:hAnsi="Times New Roman"/>
          <w:noProof w:val="0"/>
          <w:sz w:val="18"/>
          <w:szCs w:val="18"/>
        </w:rPr>
        <w:t>показују</w:t>
      </w:r>
      <w:r w:rsidR="0044181B">
        <w:rPr>
          <w:rFonts w:ascii="Times New Roman" w:hAnsi="Times New Roman"/>
          <w:noProof w:val="0"/>
          <w:sz w:val="18"/>
          <w:szCs w:val="18"/>
          <w:lang w:val="ru-RU"/>
        </w:rPr>
        <w:t xml:space="preserve"> </w:t>
      </w:r>
      <w:r w:rsidR="00A16DAB" w:rsidRPr="00A16DAB">
        <w:rPr>
          <w:rFonts w:ascii="Times New Roman" w:hAnsi="Times New Roman"/>
          <w:noProof w:val="0"/>
          <w:sz w:val="18"/>
          <w:szCs w:val="18"/>
          <w:lang w:val="ru-RU"/>
        </w:rPr>
        <w:t>да се</w:t>
      </w:r>
      <w:r w:rsidR="00305EA2">
        <w:rPr>
          <w:rFonts w:ascii="Times New Roman" w:hAnsi="Times New Roman"/>
          <w:noProof w:val="0"/>
          <w:sz w:val="18"/>
          <w:szCs w:val="18"/>
          <w:lang w:val="ru-RU"/>
        </w:rPr>
        <w:t xml:space="preserve"> за време процеса имплантације,</w:t>
      </w:r>
      <w:r w:rsidR="00305EA2">
        <w:rPr>
          <w:rFonts w:ascii="Times New Roman" w:hAnsi="Times New Roman"/>
          <w:noProof w:val="0"/>
          <w:sz w:val="18"/>
          <w:szCs w:val="18"/>
        </w:rPr>
        <w:t xml:space="preserve"> </w:t>
      </w:r>
      <w:r w:rsidR="00A16DAB" w:rsidRPr="00A16DAB">
        <w:rPr>
          <w:rFonts w:ascii="Times New Roman" w:hAnsi="Times New Roman"/>
          <w:noProof w:val="0"/>
          <w:sz w:val="18"/>
          <w:szCs w:val="18"/>
          <w:lang w:val="ru-RU"/>
        </w:rPr>
        <w:t>стру</w:t>
      </w:r>
      <w:r w:rsidR="0044181B">
        <w:rPr>
          <w:rFonts w:ascii="Times New Roman" w:hAnsi="Times New Roman"/>
          <w:noProof w:val="0"/>
          <w:sz w:val="18"/>
          <w:szCs w:val="18"/>
          <w:lang w:val="ru-RU"/>
        </w:rPr>
        <w:t>ктура узорака</w:t>
      </w:r>
      <w:r w:rsidR="0044181B">
        <w:rPr>
          <w:rFonts w:ascii="Times New Roman" w:hAnsi="Times New Roman"/>
          <w:noProof w:val="0"/>
          <w:sz w:val="18"/>
          <w:szCs w:val="18"/>
        </w:rPr>
        <w:t xml:space="preserve"> </w:t>
      </w:r>
      <w:r w:rsidR="006D18BD">
        <w:rPr>
          <w:rFonts w:ascii="Times New Roman" w:hAnsi="Times New Roman"/>
          <w:noProof w:val="0"/>
          <w:sz w:val="18"/>
          <w:szCs w:val="18"/>
          <w:lang w:val="ru-RU"/>
        </w:rPr>
        <w:t>делимично мења.</w:t>
      </w:r>
      <w:r w:rsidR="006D18BD">
        <w:rPr>
          <w:rFonts w:ascii="Times New Roman" w:hAnsi="Times New Roman"/>
          <w:noProof w:val="0"/>
          <w:sz w:val="18"/>
          <w:szCs w:val="18"/>
        </w:rPr>
        <w:t xml:space="preserve"> </w:t>
      </w:r>
      <w:r w:rsidR="00A16DAB" w:rsidRPr="00A16DAB">
        <w:rPr>
          <w:rFonts w:ascii="Times New Roman" w:hAnsi="Times New Roman"/>
          <w:noProof w:val="0"/>
          <w:sz w:val="18"/>
          <w:szCs w:val="18"/>
          <w:lang w:val="ru-RU"/>
        </w:rPr>
        <w:t xml:space="preserve">Промене у интезитету </w:t>
      </w:r>
      <w:r w:rsidR="006D18BD">
        <w:rPr>
          <w:rFonts w:ascii="Times New Roman" w:hAnsi="Times New Roman"/>
          <w:noProof w:val="0"/>
          <w:sz w:val="18"/>
          <w:szCs w:val="18"/>
        </w:rPr>
        <w:t xml:space="preserve">карактеристичних </w:t>
      </w:r>
      <w:r w:rsidR="00A16DAB" w:rsidRPr="00A16DAB">
        <w:rPr>
          <w:rFonts w:ascii="Times New Roman" w:hAnsi="Times New Roman"/>
          <w:noProof w:val="0"/>
          <w:sz w:val="18"/>
          <w:szCs w:val="18"/>
          <w:lang w:val="ru-RU"/>
        </w:rPr>
        <w:t xml:space="preserve">пикова </w:t>
      </w:r>
      <w:r w:rsidR="0044181B">
        <w:rPr>
          <w:rFonts w:ascii="Times New Roman" w:hAnsi="Times New Roman"/>
          <w:noProof w:val="0"/>
          <w:sz w:val="18"/>
          <w:szCs w:val="18"/>
        </w:rPr>
        <w:t xml:space="preserve">указују </w:t>
      </w:r>
      <w:r w:rsidR="00A16DAB" w:rsidRPr="00A16DAB">
        <w:rPr>
          <w:rFonts w:ascii="Times New Roman" w:hAnsi="Times New Roman"/>
          <w:noProof w:val="0"/>
          <w:sz w:val="18"/>
          <w:szCs w:val="18"/>
          <w:lang w:val="ru-RU"/>
        </w:rPr>
        <w:t xml:space="preserve"> на кидање веза. </w:t>
      </w:r>
      <w:r w:rsidR="005B5B67">
        <w:rPr>
          <w:rFonts w:ascii="Times New Roman" w:hAnsi="Times New Roman"/>
          <w:noProof w:val="0"/>
          <w:sz w:val="18"/>
          <w:szCs w:val="18"/>
        </w:rPr>
        <w:t xml:space="preserve">На основу </w:t>
      </w:r>
      <w:r w:rsidR="00A16DAB" w:rsidRPr="00A16DAB">
        <w:rPr>
          <w:rFonts w:ascii="Times New Roman" w:hAnsi="Times New Roman"/>
          <w:noProof w:val="0"/>
          <w:sz w:val="18"/>
          <w:szCs w:val="18"/>
          <w:lang w:val="ru-RU"/>
        </w:rPr>
        <w:t xml:space="preserve">оптичких спектара </w:t>
      </w:r>
      <w:r w:rsidR="005B5B67">
        <w:rPr>
          <w:rFonts w:ascii="Times New Roman" w:hAnsi="Times New Roman"/>
          <w:noProof w:val="0"/>
          <w:sz w:val="18"/>
          <w:szCs w:val="18"/>
        </w:rPr>
        <w:t xml:space="preserve">закључује се </w:t>
      </w:r>
      <w:r w:rsidR="00A16DAB" w:rsidRPr="00A16DAB">
        <w:rPr>
          <w:rFonts w:ascii="Times New Roman" w:hAnsi="Times New Roman"/>
          <w:noProof w:val="0"/>
          <w:sz w:val="18"/>
          <w:szCs w:val="18"/>
          <w:lang w:val="ru-RU"/>
        </w:rPr>
        <w:t xml:space="preserve">да се трансмисија значајно смањује </w:t>
      </w:r>
      <w:r w:rsidR="00A16DAB" w:rsidRPr="005B5B67">
        <w:rPr>
          <w:rFonts w:ascii="Times New Roman" w:hAnsi="Times New Roman"/>
          <w:noProof w:val="0"/>
          <w:sz w:val="18"/>
          <w:szCs w:val="18"/>
          <w:lang w:val="ru-RU"/>
        </w:rPr>
        <w:t>повећањем флукса</w:t>
      </w:r>
      <w:r w:rsidR="006448A0">
        <w:rPr>
          <w:rFonts w:ascii="Times New Roman" w:hAnsi="Times New Roman"/>
          <w:noProof w:val="0"/>
          <w:sz w:val="18"/>
          <w:szCs w:val="18"/>
        </w:rPr>
        <w:t xml:space="preserve"> јонског снопа</w:t>
      </w:r>
      <w:r w:rsidR="00A16DAB" w:rsidRPr="005B5B67">
        <w:rPr>
          <w:rFonts w:ascii="Times New Roman" w:hAnsi="Times New Roman"/>
          <w:noProof w:val="0"/>
          <w:sz w:val="18"/>
          <w:szCs w:val="18"/>
          <w:lang w:val="ru-RU"/>
        </w:rPr>
        <w:t>.</w:t>
      </w:r>
      <w:r w:rsidR="00A16DAB" w:rsidRPr="00A16DAB">
        <w:rPr>
          <w:rFonts w:ascii="Times New Roman" w:hAnsi="Times New Roman"/>
          <w:noProof w:val="0"/>
          <w:sz w:val="18"/>
          <w:szCs w:val="18"/>
          <w:lang w:val="ru-RU"/>
        </w:rPr>
        <w:t xml:space="preserve"> </w:t>
      </w:r>
      <w:r w:rsidR="00A16DAB" w:rsidRPr="005B5B67">
        <w:rPr>
          <w:rFonts w:ascii="Times New Roman" w:hAnsi="Times New Roman"/>
          <w:noProof w:val="0"/>
          <w:sz w:val="18"/>
          <w:szCs w:val="18"/>
          <w:lang w:val="ru-RU"/>
        </w:rPr>
        <w:t>Процењене  су</w:t>
      </w:r>
      <w:r w:rsidR="00A16DAB" w:rsidRPr="00A16DAB">
        <w:rPr>
          <w:rFonts w:ascii="Times New Roman" w:hAnsi="Times New Roman"/>
          <w:noProof w:val="0"/>
          <w:sz w:val="18"/>
          <w:szCs w:val="18"/>
          <w:lang w:val="ru-RU"/>
        </w:rPr>
        <w:t xml:space="preserve"> вредности енергијског </w:t>
      </w:r>
      <w:r w:rsidR="005B5B67">
        <w:rPr>
          <w:rFonts w:ascii="Times New Roman" w:hAnsi="Times New Roman"/>
          <w:noProof w:val="0"/>
          <w:sz w:val="18"/>
          <w:szCs w:val="18"/>
        </w:rPr>
        <w:t>процепа</w:t>
      </w:r>
      <w:r w:rsidR="00A16DAB" w:rsidRPr="00A16DAB">
        <w:rPr>
          <w:rFonts w:ascii="Times New Roman" w:hAnsi="Times New Roman"/>
          <w:noProof w:val="0"/>
          <w:sz w:val="18"/>
          <w:szCs w:val="18"/>
          <w:lang w:val="ru-RU"/>
        </w:rPr>
        <w:t xml:space="preserve"> за нетретиран и третиране узорке и показало се </w:t>
      </w:r>
      <w:r w:rsidR="00783EF6">
        <w:rPr>
          <w:rFonts w:ascii="Times New Roman" w:hAnsi="Times New Roman"/>
          <w:noProof w:val="0"/>
          <w:sz w:val="18"/>
          <w:szCs w:val="18"/>
        </w:rPr>
        <w:t xml:space="preserve">да </w:t>
      </w:r>
      <w:r w:rsidR="001578F9">
        <w:rPr>
          <w:rFonts w:ascii="Times New Roman" w:hAnsi="Times New Roman"/>
          <w:noProof w:val="0"/>
          <w:sz w:val="18"/>
          <w:szCs w:val="18"/>
        </w:rPr>
        <w:t xml:space="preserve"> </w:t>
      </w:r>
      <w:r w:rsidR="006448A0">
        <w:rPr>
          <w:rFonts w:ascii="Times New Roman" w:hAnsi="Times New Roman"/>
          <w:noProof w:val="0"/>
          <w:sz w:val="18"/>
          <w:szCs w:val="18"/>
        </w:rPr>
        <w:t xml:space="preserve">се </w:t>
      </w:r>
      <w:r w:rsidR="001578F9" w:rsidRPr="00A16DAB">
        <w:rPr>
          <w:rFonts w:ascii="Times New Roman" w:hAnsi="Times New Roman"/>
          <w:noProof w:val="0"/>
          <w:sz w:val="18"/>
          <w:szCs w:val="18"/>
          <w:lang w:val="ru-RU"/>
        </w:rPr>
        <w:t>вредности енергијског гепа</w:t>
      </w:r>
      <w:r w:rsidR="00190A95">
        <w:rPr>
          <w:rFonts w:ascii="Times New Roman" w:hAnsi="Times New Roman"/>
          <w:noProof w:val="0"/>
          <w:sz w:val="18"/>
          <w:szCs w:val="18"/>
        </w:rPr>
        <w:t xml:space="preserve"> </w:t>
      </w:r>
      <w:r w:rsidR="006448A0">
        <w:rPr>
          <w:rFonts w:ascii="Times New Roman" w:hAnsi="Times New Roman"/>
          <w:noProof w:val="0"/>
          <w:sz w:val="18"/>
          <w:szCs w:val="18"/>
        </w:rPr>
        <w:t>смањују</w:t>
      </w:r>
      <w:r w:rsidR="00190A95">
        <w:rPr>
          <w:rFonts w:ascii="Times New Roman" w:hAnsi="Times New Roman"/>
          <w:noProof w:val="0"/>
          <w:sz w:val="18"/>
          <w:szCs w:val="18"/>
        </w:rPr>
        <w:t xml:space="preserve"> </w:t>
      </w:r>
      <w:r w:rsidR="00A16DAB" w:rsidRPr="00A16DAB">
        <w:rPr>
          <w:rFonts w:ascii="Times New Roman" w:hAnsi="Times New Roman"/>
          <w:noProof w:val="0"/>
          <w:sz w:val="18"/>
          <w:szCs w:val="18"/>
          <w:lang w:val="ru-RU"/>
        </w:rPr>
        <w:t xml:space="preserve"> </w:t>
      </w:r>
      <w:r w:rsidR="006F5575">
        <w:rPr>
          <w:rFonts w:ascii="Times New Roman" w:hAnsi="Times New Roman"/>
          <w:noProof w:val="0"/>
          <w:sz w:val="18"/>
          <w:szCs w:val="18"/>
        </w:rPr>
        <w:t>с</w:t>
      </w:r>
      <w:r w:rsidR="00783EF6" w:rsidRPr="00A16DAB">
        <w:rPr>
          <w:rFonts w:ascii="Times New Roman" w:hAnsi="Times New Roman"/>
          <w:noProof w:val="0"/>
          <w:sz w:val="18"/>
          <w:szCs w:val="18"/>
          <w:lang w:val="ru-RU"/>
        </w:rPr>
        <w:t xml:space="preserve">а </w:t>
      </w:r>
      <w:r w:rsidR="00783EF6" w:rsidRPr="005B5B67">
        <w:rPr>
          <w:rFonts w:ascii="Times New Roman" w:hAnsi="Times New Roman"/>
          <w:noProof w:val="0"/>
          <w:sz w:val="18"/>
          <w:szCs w:val="18"/>
          <w:lang w:val="ru-RU"/>
        </w:rPr>
        <w:t>повећање</w:t>
      </w:r>
      <w:r w:rsidR="006F5575">
        <w:rPr>
          <w:rFonts w:ascii="Times New Roman" w:hAnsi="Times New Roman"/>
          <w:noProof w:val="0"/>
          <w:sz w:val="18"/>
          <w:szCs w:val="18"/>
        </w:rPr>
        <w:t>м</w:t>
      </w:r>
      <w:r w:rsidR="00783EF6" w:rsidRPr="005B5B67">
        <w:rPr>
          <w:rFonts w:ascii="Times New Roman" w:hAnsi="Times New Roman"/>
          <w:noProof w:val="0"/>
          <w:sz w:val="18"/>
          <w:szCs w:val="18"/>
          <w:lang w:val="ru-RU"/>
        </w:rPr>
        <w:t xml:space="preserve"> флукса</w:t>
      </w:r>
      <w:r w:rsidR="006448A0">
        <w:rPr>
          <w:rFonts w:ascii="Times New Roman" w:hAnsi="Times New Roman"/>
          <w:noProof w:val="0"/>
          <w:sz w:val="18"/>
          <w:szCs w:val="18"/>
          <w:lang w:val="ru-RU"/>
        </w:rPr>
        <w:t xml:space="preserve"> јона</w:t>
      </w:r>
      <w:r w:rsidR="006448A0">
        <w:rPr>
          <w:rFonts w:ascii="Times New Roman" w:hAnsi="Times New Roman"/>
          <w:noProof w:val="0"/>
          <w:sz w:val="18"/>
          <w:szCs w:val="18"/>
        </w:rPr>
        <w:t>.</w:t>
      </w:r>
    </w:p>
    <w:p w:rsidR="00961E8A" w:rsidRDefault="00961E8A" w:rsidP="008E56A0">
      <w:pPr>
        <w:rPr>
          <w:rFonts w:ascii="Times New Roman" w:hAnsi="Times New Roman"/>
          <w:noProof w:val="0"/>
          <w:sz w:val="18"/>
          <w:szCs w:val="18"/>
        </w:rPr>
      </w:pPr>
    </w:p>
    <w:p w:rsidR="008E56A0" w:rsidRPr="005179F6" w:rsidRDefault="00A16DAB" w:rsidP="008E56A0">
      <w:pPr>
        <w:rPr>
          <w:rFonts w:ascii="Times New Roman" w:hAnsi="Times New Roman"/>
          <w:noProof w:val="0"/>
          <w:sz w:val="18"/>
          <w:szCs w:val="18"/>
        </w:rPr>
      </w:pPr>
      <w:r>
        <w:rPr>
          <w:rFonts w:ascii="Times New Roman" w:hAnsi="Times New Roman"/>
          <w:noProof w:val="0"/>
          <w:sz w:val="18"/>
          <w:szCs w:val="18"/>
        </w:rPr>
        <w:t xml:space="preserve"> </w:t>
      </w:r>
    </w:p>
    <w:p w:rsidR="008E56A0" w:rsidRDefault="008E56A0" w:rsidP="008E56A0">
      <w:pPr>
        <w:rPr>
          <w:rFonts w:ascii="Times New Roman" w:hAnsi="Times New Roman"/>
          <w:noProof w:val="0"/>
          <w:sz w:val="18"/>
          <w:szCs w:val="18"/>
        </w:rPr>
      </w:pPr>
      <w:r w:rsidRPr="005179F6">
        <w:rPr>
          <w:rFonts w:ascii="Times New Roman" w:hAnsi="Times New Roman"/>
          <w:b/>
          <w:noProof w:val="0"/>
          <w:sz w:val="18"/>
          <w:szCs w:val="18"/>
        </w:rPr>
        <w:t>Кључне ријечи:</w:t>
      </w:r>
      <w:r w:rsidRPr="005179F6">
        <w:rPr>
          <w:rFonts w:ascii="Times New Roman" w:hAnsi="Times New Roman"/>
          <w:noProof w:val="0"/>
          <w:sz w:val="18"/>
          <w:szCs w:val="18"/>
        </w:rPr>
        <w:t xml:space="preserve"> </w:t>
      </w:r>
      <w:r w:rsidR="00A16DAB">
        <w:rPr>
          <w:rFonts w:ascii="Times New Roman" w:hAnsi="Times New Roman"/>
          <w:noProof w:val="0"/>
          <w:sz w:val="18"/>
          <w:szCs w:val="18"/>
        </w:rPr>
        <w:t>Полиетилентерефталат</w:t>
      </w:r>
      <w:r w:rsidR="00AE33DC">
        <w:rPr>
          <w:rFonts w:ascii="Times New Roman" w:hAnsi="Times New Roman"/>
          <w:noProof w:val="0"/>
          <w:sz w:val="18"/>
          <w:szCs w:val="18"/>
        </w:rPr>
        <w:t xml:space="preserve"> </w:t>
      </w:r>
      <w:r w:rsidR="00A16DAB" w:rsidRPr="00A16DAB">
        <w:rPr>
          <w:rFonts w:ascii="Times New Roman" w:hAnsi="Times New Roman"/>
          <w:noProof w:val="0"/>
          <w:sz w:val="18"/>
          <w:szCs w:val="18"/>
        </w:rPr>
        <w:t>(</w:t>
      </w:r>
      <w:r w:rsidR="00726796">
        <w:rPr>
          <w:rFonts w:ascii="Times New Roman" w:hAnsi="Times New Roman"/>
          <w:noProof w:val="0"/>
          <w:sz w:val="18"/>
          <w:szCs w:val="18"/>
        </w:rPr>
        <w:t>PET</w:t>
      </w:r>
      <w:r w:rsidR="00A16DAB" w:rsidRPr="00A16DAB">
        <w:rPr>
          <w:rFonts w:ascii="Times New Roman" w:hAnsi="Times New Roman"/>
          <w:noProof w:val="0"/>
          <w:sz w:val="18"/>
          <w:szCs w:val="18"/>
        </w:rPr>
        <w:t xml:space="preserve">), јонска-имплантација, инфрацрвена  спектроскопија, </w:t>
      </w:r>
      <w:r w:rsidR="0029668A">
        <w:rPr>
          <w:rFonts w:ascii="Times New Roman" w:hAnsi="Times New Roman"/>
          <w:noProof w:val="0"/>
          <w:sz w:val="18"/>
          <w:szCs w:val="18"/>
        </w:rPr>
        <w:t xml:space="preserve">UV- Vis </w:t>
      </w:r>
      <w:r w:rsidR="00A16DAB" w:rsidRPr="00A16DAB">
        <w:rPr>
          <w:rFonts w:ascii="Times New Roman" w:hAnsi="Times New Roman"/>
          <w:noProof w:val="0"/>
          <w:sz w:val="18"/>
          <w:szCs w:val="18"/>
        </w:rPr>
        <w:t>спектроскопија</w:t>
      </w:r>
      <w:r w:rsidR="00A16DAB">
        <w:rPr>
          <w:rFonts w:ascii="Times New Roman" w:hAnsi="Times New Roman"/>
          <w:noProof w:val="0"/>
          <w:sz w:val="18"/>
          <w:szCs w:val="18"/>
        </w:rPr>
        <w:t>.</w:t>
      </w:r>
      <w:r w:rsidRPr="005179F6">
        <w:rPr>
          <w:rFonts w:ascii="Times New Roman" w:hAnsi="Times New Roman"/>
          <w:noProof w:val="0"/>
          <w:sz w:val="18"/>
          <w:szCs w:val="18"/>
        </w:rPr>
        <w:t xml:space="preserve"> </w:t>
      </w:r>
    </w:p>
    <w:p w:rsidR="00312AA6" w:rsidRDefault="00312AA6" w:rsidP="008E56A0">
      <w:pPr>
        <w:rPr>
          <w:rFonts w:ascii="Times New Roman" w:hAnsi="Times New Roman"/>
          <w:noProof w:val="0"/>
          <w:sz w:val="18"/>
          <w:szCs w:val="18"/>
        </w:rPr>
      </w:pPr>
    </w:p>
    <w:p w:rsidR="00190A95" w:rsidRDefault="00190A95" w:rsidP="00190A95">
      <w:pPr>
        <w:ind w:firstLine="0"/>
        <w:rPr>
          <w:rFonts w:ascii="Times New Roman" w:hAnsi="Times New Roman"/>
          <w:b/>
          <w:sz w:val="24"/>
          <w:szCs w:val="24"/>
          <w:lang w:val="sr-Latn-CS"/>
        </w:rPr>
      </w:pPr>
    </w:p>
    <w:p w:rsidR="00312AA6" w:rsidRPr="00312AA6" w:rsidRDefault="00190A95" w:rsidP="00190A95">
      <w:pPr>
        <w:ind w:firstLine="0"/>
        <w:jc w:val="center"/>
        <w:rPr>
          <w:rFonts w:ascii="Times New Roman" w:hAnsi="Times New Roman"/>
          <w:b/>
          <w:sz w:val="24"/>
          <w:szCs w:val="24"/>
          <w:lang w:val="sr-Latn-CS"/>
        </w:rPr>
      </w:pPr>
      <w:r>
        <w:rPr>
          <w:rFonts w:ascii="Times New Roman" w:hAnsi="Times New Roman"/>
          <w:b/>
          <w:sz w:val="24"/>
          <w:szCs w:val="24"/>
          <w:lang w:val="sr-Latn-CS"/>
        </w:rPr>
        <w:t>CHARACTERIZATION ION-BEAM MODIFIED POLYETHILENETEREPHTALATE MEMBRANE</w:t>
      </w:r>
    </w:p>
    <w:p w:rsidR="00312AA6" w:rsidRPr="00190A95" w:rsidRDefault="00312AA6" w:rsidP="00312AA6">
      <w:pPr>
        <w:ind w:left="567" w:right="1134" w:firstLine="0"/>
        <w:rPr>
          <w:rFonts w:ascii="Times New Roman" w:hAnsi="Times New Roman"/>
          <w:sz w:val="18"/>
          <w:szCs w:val="18"/>
        </w:rPr>
      </w:pPr>
      <w:r w:rsidRPr="00312AA6">
        <w:rPr>
          <w:rFonts w:ascii="Times New Roman" w:hAnsi="Times New Roman"/>
          <w:b/>
          <w:sz w:val="18"/>
          <w:szCs w:val="18"/>
          <w:lang w:val="sr-Latn-CS"/>
        </w:rPr>
        <w:t>Abstract</w:t>
      </w:r>
      <w:r>
        <w:rPr>
          <w:rFonts w:ascii="Times New Roman" w:hAnsi="Times New Roman"/>
          <w:sz w:val="18"/>
          <w:szCs w:val="18"/>
          <w:lang w:val="sr-Latn-CS"/>
        </w:rPr>
        <w:t>:</w:t>
      </w:r>
      <w:r w:rsidR="00190A95" w:rsidRPr="00190A95">
        <w:t xml:space="preserve"> </w:t>
      </w:r>
      <w:r w:rsidR="00190A95" w:rsidRPr="00190A95">
        <w:rPr>
          <w:rFonts w:ascii="Times New Roman" w:hAnsi="Times New Roman"/>
          <w:sz w:val="18"/>
          <w:szCs w:val="18"/>
          <w:lang w:val="sr-Latn-CS"/>
        </w:rPr>
        <w:t>In this study we investigated the modification of the structure of polyethileneterephtalate (PET) membrane  exposed to 100 keV N</w:t>
      </w:r>
      <w:r w:rsidR="00190A95" w:rsidRPr="00190A95">
        <w:rPr>
          <w:rFonts w:ascii="Times New Roman" w:hAnsi="Times New Roman"/>
          <w:sz w:val="18"/>
          <w:szCs w:val="18"/>
          <w:vertAlign w:val="superscript"/>
          <w:lang w:val="sr-Latn-CS"/>
        </w:rPr>
        <w:t>5+</w:t>
      </w:r>
      <w:r w:rsidR="00190A95" w:rsidRPr="00190A95">
        <w:rPr>
          <w:rFonts w:ascii="Times New Roman" w:hAnsi="Times New Roman"/>
          <w:sz w:val="18"/>
          <w:szCs w:val="18"/>
          <w:lang w:val="sr-Latn-CS"/>
        </w:rPr>
        <w:t xml:space="preserve"> ions with fluences varying from 10</w:t>
      </w:r>
      <w:r w:rsidR="00190A95" w:rsidRPr="00190A95">
        <w:rPr>
          <w:rFonts w:ascii="Times New Roman" w:hAnsi="Times New Roman"/>
          <w:sz w:val="18"/>
          <w:szCs w:val="18"/>
          <w:vertAlign w:val="superscript"/>
          <w:lang w:val="sr-Latn-CS"/>
        </w:rPr>
        <w:t>14</w:t>
      </w:r>
      <w:r w:rsidR="00190A95" w:rsidRPr="00190A95">
        <w:rPr>
          <w:rFonts w:ascii="Times New Roman" w:hAnsi="Times New Roman"/>
          <w:sz w:val="18"/>
          <w:szCs w:val="18"/>
          <w:lang w:val="sr-Latn-CS"/>
        </w:rPr>
        <w:t xml:space="preserve"> to 10</w:t>
      </w:r>
      <w:r w:rsidR="00190A95" w:rsidRPr="00190A95">
        <w:rPr>
          <w:rFonts w:ascii="Times New Roman" w:hAnsi="Times New Roman"/>
          <w:sz w:val="18"/>
          <w:szCs w:val="18"/>
          <w:vertAlign w:val="superscript"/>
          <w:lang w:val="sr-Latn-CS"/>
        </w:rPr>
        <w:t>16</w:t>
      </w:r>
      <w:r w:rsidR="00190A95" w:rsidRPr="00190A95">
        <w:rPr>
          <w:rFonts w:ascii="Times New Roman" w:hAnsi="Times New Roman"/>
          <w:sz w:val="18"/>
          <w:szCs w:val="18"/>
          <w:lang w:val="sr-Latn-CS"/>
        </w:rPr>
        <w:t xml:space="preserve"> cm</w:t>
      </w:r>
      <w:r w:rsidR="00190A95" w:rsidRPr="00190A95">
        <w:rPr>
          <w:rFonts w:ascii="Times New Roman" w:hAnsi="Times New Roman"/>
          <w:sz w:val="18"/>
          <w:szCs w:val="18"/>
          <w:vertAlign w:val="superscript"/>
          <w:lang w:val="sr-Latn-CS"/>
        </w:rPr>
        <w:t>-2</w:t>
      </w:r>
      <w:r w:rsidR="00190A95" w:rsidRPr="00190A95">
        <w:rPr>
          <w:rFonts w:ascii="Times New Roman" w:hAnsi="Times New Roman"/>
          <w:sz w:val="18"/>
          <w:szCs w:val="18"/>
          <w:lang w:val="sr-Latn-CS"/>
        </w:rPr>
        <w:t xml:space="preserve">. The changes in the properties of unirradiated and ion-beam modified samples of PET track membrane were analyzed by Fourier transform infrared (FTIR) and ultraviolet–visible (UV-Vis) </w:t>
      </w:r>
      <w:r w:rsidR="00190A95" w:rsidRPr="00EE0807">
        <w:rPr>
          <w:rFonts w:ascii="Times New Roman" w:hAnsi="Times New Roman"/>
          <w:sz w:val="18"/>
          <w:szCs w:val="18"/>
          <w:lang w:val="sr-Latn-CS"/>
        </w:rPr>
        <w:t xml:space="preserve">spectroscopies. </w:t>
      </w:r>
      <w:r w:rsidR="006D18BD">
        <w:rPr>
          <w:rFonts w:ascii="Times New Roman" w:hAnsi="Times New Roman"/>
          <w:sz w:val="18"/>
          <w:szCs w:val="18"/>
        </w:rPr>
        <w:t xml:space="preserve">Infrared transmission spectra </w:t>
      </w:r>
      <w:r w:rsidR="00190A95" w:rsidRPr="00190A95">
        <w:rPr>
          <w:rFonts w:ascii="Times New Roman" w:hAnsi="Times New Roman"/>
          <w:sz w:val="18"/>
          <w:szCs w:val="18"/>
          <w:lang w:val="sr-Latn-CS"/>
        </w:rPr>
        <w:t xml:space="preserve">show that during the implantation process the </w:t>
      </w:r>
      <w:r w:rsidR="00190A95" w:rsidRPr="006D18BD">
        <w:rPr>
          <w:rFonts w:ascii="Times New Roman" w:hAnsi="Times New Roman"/>
          <w:sz w:val="18"/>
          <w:szCs w:val="18"/>
          <w:lang w:val="sr-Latn-CS"/>
        </w:rPr>
        <w:t>structures</w:t>
      </w:r>
      <w:r w:rsidR="00190A95" w:rsidRPr="00961E8A">
        <w:rPr>
          <w:rFonts w:ascii="Times New Roman" w:hAnsi="Times New Roman"/>
          <w:sz w:val="18"/>
          <w:szCs w:val="18"/>
          <w:lang w:val="sr-Latn-CS"/>
        </w:rPr>
        <w:t xml:space="preserve"> were</w:t>
      </w:r>
      <w:r w:rsidR="00190A95" w:rsidRPr="00190A95">
        <w:rPr>
          <w:rFonts w:ascii="Times New Roman" w:hAnsi="Times New Roman"/>
          <w:sz w:val="18"/>
          <w:szCs w:val="18"/>
          <w:lang w:val="sr-Latn-CS"/>
        </w:rPr>
        <w:t xml:space="preserve"> partly modified. FTIR spectrum </w:t>
      </w:r>
      <w:r w:rsidR="00190A95" w:rsidRPr="00041D23">
        <w:rPr>
          <w:rFonts w:ascii="Times New Roman" w:hAnsi="Times New Roman"/>
          <w:sz w:val="18"/>
          <w:szCs w:val="18"/>
          <w:lang w:val="sr-Latn-CS"/>
        </w:rPr>
        <w:t>also</w:t>
      </w:r>
      <w:r w:rsidR="00190A95" w:rsidRPr="00190A95">
        <w:rPr>
          <w:rFonts w:ascii="Times New Roman" w:hAnsi="Times New Roman"/>
          <w:sz w:val="18"/>
          <w:szCs w:val="18"/>
          <w:lang w:val="sr-Latn-CS"/>
        </w:rPr>
        <w:t xml:space="preserve"> shows the change in intensity of the typical bands after irradiation of the polymers. The variation in the band intensity shows the breakage of a few bonds in the structure. The obtained optical results showed that the increase of ion irradiation fluence induced decrease in the transmittance of the PET membrane. The values of energy band</w:t>
      </w:r>
      <w:r w:rsidR="00190A95">
        <w:rPr>
          <w:rFonts w:ascii="Times New Roman" w:hAnsi="Times New Roman"/>
          <w:sz w:val="18"/>
          <w:szCs w:val="18"/>
          <w:lang w:val="sr-Latn-CS"/>
        </w:rPr>
        <w:t xml:space="preserve"> gap decreases with increase of </w:t>
      </w:r>
      <w:r w:rsidR="00190A95" w:rsidRPr="00190A95">
        <w:rPr>
          <w:rFonts w:ascii="Times New Roman" w:hAnsi="Times New Roman"/>
          <w:sz w:val="18"/>
          <w:szCs w:val="18"/>
          <w:lang w:val="sr-Latn-CS"/>
        </w:rPr>
        <w:t>the fluence as well</w:t>
      </w:r>
      <w:r w:rsidR="00190A95">
        <w:rPr>
          <w:rFonts w:ascii="Times New Roman" w:hAnsi="Times New Roman"/>
          <w:sz w:val="18"/>
          <w:szCs w:val="18"/>
          <w:lang w:val="sr-Cyrl-CS"/>
        </w:rPr>
        <w:t>.</w:t>
      </w:r>
    </w:p>
    <w:p w:rsidR="00312AA6" w:rsidRDefault="00312AA6" w:rsidP="00312AA6">
      <w:pPr>
        <w:ind w:left="567" w:right="1134" w:firstLine="0"/>
        <w:rPr>
          <w:rFonts w:ascii="Times New Roman" w:hAnsi="Times New Roman"/>
          <w:sz w:val="18"/>
          <w:szCs w:val="18"/>
        </w:rPr>
      </w:pPr>
    </w:p>
    <w:p w:rsidR="00312AA6" w:rsidRPr="00190A95" w:rsidRDefault="00312AA6" w:rsidP="00190A95">
      <w:pPr>
        <w:ind w:left="567" w:right="1134" w:firstLine="0"/>
        <w:rPr>
          <w:rFonts w:ascii="Times New Roman" w:hAnsi="Times New Roman"/>
          <w:sz w:val="20"/>
          <w:szCs w:val="20"/>
        </w:rPr>
      </w:pPr>
      <w:r w:rsidRPr="00312AA6">
        <w:rPr>
          <w:rFonts w:ascii="Times New Roman" w:hAnsi="Times New Roman"/>
          <w:b/>
          <w:sz w:val="18"/>
          <w:szCs w:val="18"/>
        </w:rPr>
        <w:t>Keywords</w:t>
      </w:r>
      <w:r w:rsidRPr="00312AA6">
        <w:rPr>
          <w:rFonts w:ascii="Times New Roman" w:hAnsi="Times New Roman"/>
          <w:sz w:val="18"/>
          <w:szCs w:val="18"/>
        </w:rPr>
        <w:t>:</w:t>
      </w:r>
      <w:r w:rsidR="00190A95" w:rsidRPr="00190A95">
        <w:rPr>
          <w:rFonts w:ascii="Times New Roman" w:hAnsi="Times New Roman"/>
          <w:sz w:val="18"/>
          <w:szCs w:val="18"/>
          <w:lang w:val="sr-Latn-CS"/>
        </w:rPr>
        <w:t xml:space="preserve"> polyethileneterephtalate (PET)</w:t>
      </w:r>
      <w:r w:rsidR="00190A95">
        <w:rPr>
          <w:rFonts w:ascii="Times New Roman" w:hAnsi="Times New Roman"/>
          <w:sz w:val="18"/>
          <w:szCs w:val="18"/>
          <w:lang w:val="sr-Latn-CS"/>
        </w:rPr>
        <w:t xml:space="preserve">, ion-implantation, infrared spectroscopy, </w:t>
      </w:r>
      <w:r w:rsidR="00190A95">
        <w:rPr>
          <w:rFonts w:ascii="Times New Roman" w:hAnsi="Times New Roman"/>
          <w:sz w:val="18"/>
          <w:szCs w:val="18"/>
        </w:rPr>
        <w:t xml:space="preserve">UV-Vis </w:t>
      </w:r>
      <w:r w:rsidRPr="00312AA6">
        <w:rPr>
          <w:rFonts w:ascii="Times New Roman" w:hAnsi="Times New Roman"/>
          <w:sz w:val="18"/>
          <w:szCs w:val="18"/>
          <w:lang w:val="sr-Cyrl-CS"/>
        </w:rPr>
        <w:t xml:space="preserve"> </w:t>
      </w:r>
      <w:r w:rsidR="00190A95">
        <w:rPr>
          <w:rFonts w:ascii="Times New Roman" w:hAnsi="Times New Roman"/>
          <w:sz w:val="18"/>
          <w:szCs w:val="18"/>
        </w:rPr>
        <w:t>spectroscopy.</w:t>
      </w: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sectPr w:rsidR="008E56A0" w:rsidRPr="005179F6" w:rsidSect="00171D47">
      <w:headerReference w:type="even" r:id="rId8"/>
      <w:headerReference w:type="default" r:id="rId9"/>
      <w:footerReference w:type="even" r:id="rId10"/>
      <w:footerReference w:type="default" r:id="rId11"/>
      <w:headerReference w:type="first" r:id="rId12"/>
      <w:footerReference w:type="first" r:id="rId13"/>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65BF" w:rsidRDefault="008B65BF" w:rsidP="008E56A0">
      <w:r>
        <w:separator/>
      </w:r>
    </w:p>
  </w:endnote>
  <w:endnote w:type="continuationSeparator" w:id="1">
    <w:p w:rsidR="008B65BF" w:rsidRDefault="008B65BF"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65BF" w:rsidRDefault="008B65BF" w:rsidP="008E56A0">
      <w:r>
        <w:separator/>
      </w:r>
    </w:p>
  </w:footnote>
  <w:footnote w:type="continuationSeparator" w:id="1">
    <w:p w:rsidR="008B65BF" w:rsidRDefault="008B65BF"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19458"/>
  </w:hdrShapeDefaults>
  <w:footnotePr>
    <w:footnote w:id="0"/>
    <w:footnote w:id="1"/>
  </w:footnotePr>
  <w:endnotePr>
    <w:endnote w:id="0"/>
    <w:endnote w:id="1"/>
  </w:endnotePr>
  <w:compat/>
  <w:rsids>
    <w:rsidRoot w:val="003F6ABB"/>
    <w:rsid w:val="00001175"/>
    <w:rsid w:val="00041D23"/>
    <w:rsid w:val="00076808"/>
    <w:rsid w:val="00077007"/>
    <w:rsid w:val="00092E8C"/>
    <w:rsid w:val="000A642D"/>
    <w:rsid w:val="00103997"/>
    <w:rsid w:val="001216DE"/>
    <w:rsid w:val="001578F9"/>
    <w:rsid w:val="00171D47"/>
    <w:rsid w:val="00190A95"/>
    <w:rsid w:val="001A758C"/>
    <w:rsid w:val="001C4813"/>
    <w:rsid w:val="001D5E90"/>
    <w:rsid w:val="001F5C4B"/>
    <w:rsid w:val="00214FDF"/>
    <w:rsid w:val="0029668A"/>
    <w:rsid w:val="002D77C2"/>
    <w:rsid w:val="00305EA2"/>
    <w:rsid w:val="00312AA6"/>
    <w:rsid w:val="00313F18"/>
    <w:rsid w:val="00314DA9"/>
    <w:rsid w:val="003167A6"/>
    <w:rsid w:val="00351BEC"/>
    <w:rsid w:val="00364FCB"/>
    <w:rsid w:val="003706A8"/>
    <w:rsid w:val="003730A4"/>
    <w:rsid w:val="003F6ABB"/>
    <w:rsid w:val="0044181B"/>
    <w:rsid w:val="00444AFA"/>
    <w:rsid w:val="00542FD1"/>
    <w:rsid w:val="0056292D"/>
    <w:rsid w:val="00572304"/>
    <w:rsid w:val="00573026"/>
    <w:rsid w:val="005A1AA3"/>
    <w:rsid w:val="005B5B67"/>
    <w:rsid w:val="005D73F9"/>
    <w:rsid w:val="0060759F"/>
    <w:rsid w:val="00626D05"/>
    <w:rsid w:val="006310A4"/>
    <w:rsid w:val="00643328"/>
    <w:rsid w:val="00643C91"/>
    <w:rsid w:val="006448A0"/>
    <w:rsid w:val="006674F5"/>
    <w:rsid w:val="00675CF5"/>
    <w:rsid w:val="006C7D9D"/>
    <w:rsid w:val="006D18BD"/>
    <w:rsid w:val="006F27DF"/>
    <w:rsid w:val="006F5575"/>
    <w:rsid w:val="0071339E"/>
    <w:rsid w:val="00726796"/>
    <w:rsid w:val="00783EF6"/>
    <w:rsid w:val="00810255"/>
    <w:rsid w:val="00824186"/>
    <w:rsid w:val="008665D2"/>
    <w:rsid w:val="00892E35"/>
    <w:rsid w:val="008A0508"/>
    <w:rsid w:val="008B65BF"/>
    <w:rsid w:val="008C0304"/>
    <w:rsid w:val="008C1B59"/>
    <w:rsid w:val="008E56A0"/>
    <w:rsid w:val="00933CDD"/>
    <w:rsid w:val="00961E8A"/>
    <w:rsid w:val="009B7E5D"/>
    <w:rsid w:val="00A16DAB"/>
    <w:rsid w:val="00A33FE5"/>
    <w:rsid w:val="00AC3321"/>
    <w:rsid w:val="00AE33DC"/>
    <w:rsid w:val="00B320E2"/>
    <w:rsid w:val="00B56E7E"/>
    <w:rsid w:val="00B64F55"/>
    <w:rsid w:val="00B90A37"/>
    <w:rsid w:val="00C2282D"/>
    <w:rsid w:val="00C66A35"/>
    <w:rsid w:val="00C76751"/>
    <w:rsid w:val="00CB43A9"/>
    <w:rsid w:val="00D443CD"/>
    <w:rsid w:val="00D56B65"/>
    <w:rsid w:val="00DE60FB"/>
    <w:rsid w:val="00DF1525"/>
    <w:rsid w:val="00E2243E"/>
    <w:rsid w:val="00EC31DA"/>
    <w:rsid w:val="00EE0807"/>
    <w:rsid w:val="00F1233E"/>
    <w:rsid w:val="00F46053"/>
    <w:rsid w:val="00FF01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smilorad@vinca.rs"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abstract 2011.dotx</Template>
  <TotalTime>22</TotalTime>
  <Pages>2</Pages>
  <Words>389</Words>
  <Characters>2222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2606</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Slavica</cp:lastModifiedBy>
  <cp:revision>4</cp:revision>
  <dcterms:created xsi:type="dcterms:W3CDTF">2016-06-30T02:42:00Z</dcterms:created>
  <dcterms:modified xsi:type="dcterms:W3CDTF">2016-06-30T03:31:00Z</dcterms:modified>
</cp:coreProperties>
</file>