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1086" w:rsidRPr="00AD1DED" w:rsidRDefault="00E71086" w:rsidP="008B5F3D">
      <w:pPr>
        <w:spacing w:after="0" w:line="240" w:lineRule="auto"/>
        <w:jc w:val="center"/>
        <w:rPr>
          <w:rFonts w:ascii="Times New Roman" w:hAnsi="Times New Roman"/>
          <w:lang w:val="bs-Latn-BA"/>
        </w:rPr>
      </w:pPr>
    </w:p>
    <w:p w:rsidR="00780A69" w:rsidRDefault="00780A69" w:rsidP="008B5F3D">
      <w:pPr>
        <w:spacing w:after="0" w:line="240" w:lineRule="auto"/>
        <w:jc w:val="center"/>
        <w:rPr>
          <w:rFonts w:ascii="Times New Roman" w:hAnsi="Times New Roman"/>
          <w:sz w:val="28"/>
          <w:szCs w:val="28"/>
          <w:lang/>
        </w:rPr>
      </w:pPr>
      <w:r w:rsidRPr="00780A69">
        <w:rPr>
          <w:rFonts w:ascii="Times New Roman" w:hAnsi="Times New Roman"/>
          <w:sz w:val="28"/>
          <w:szCs w:val="28"/>
          <w:lang w:val="pl-PL"/>
        </w:rPr>
        <w:t>ODRE</w:t>
      </w:r>
      <w:r w:rsidRPr="00780A69">
        <w:rPr>
          <w:rFonts w:ascii="Times New Roman" w:hAnsi="Times New Roman"/>
          <w:sz w:val="28"/>
          <w:szCs w:val="28"/>
          <w:lang/>
        </w:rPr>
        <w:t xml:space="preserve">ĐIVANJE SREDNJE DUBINE BORIDNOG SLOJA </w:t>
      </w:r>
    </w:p>
    <w:p w:rsidR="005C354D" w:rsidRPr="00E23A40" w:rsidRDefault="00780A69" w:rsidP="008B5F3D">
      <w:pPr>
        <w:spacing w:after="0" w:line="240" w:lineRule="auto"/>
        <w:jc w:val="center"/>
        <w:rPr>
          <w:rFonts w:ascii="Times New Roman" w:hAnsi="Times New Roman"/>
          <w:sz w:val="28"/>
          <w:szCs w:val="28"/>
          <w:lang w:val="sr-Latn-CS"/>
        </w:rPr>
      </w:pPr>
      <w:r w:rsidRPr="00780A69">
        <w:rPr>
          <w:rFonts w:ascii="Times New Roman" w:hAnsi="Times New Roman"/>
          <w:sz w:val="28"/>
          <w:szCs w:val="28"/>
          <w:lang/>
        </w:rPr>
        <w:t>U ZAVISNOSTI OD TEMPERATURE</w:t>
      </w:r>
    </w:p>
    <w:p w:rsidR="00780A69" w:rsidRPr="00A87F8A" w:rsidRDefault="00780A69" w:rsidP="008B5F3D">
      <w:pPr>
        <w:spacing w:after="0" w:line="240" w:lineRule="auto"/>
        <w:jc w:val="center"/>
        <w:rPr>
          <w:rFonts w:ascii="Times New Roman" w:hAnsi="Times New Roman"/>
          <w:sz w:val="28"/>
          <w:szCs w:val="28"/>
          <w:lang/>
        </w:rPr>
      </w:pPr>
      <w:r w:rsidRPr="00A87F8A">
        <w:rPr>
          <w:rFonts w:ascii="Times New Roman" w:hAnsi="Times New Roman"/>
          <w:sz w:val="28"/>
          <w:szCs w:val="28"/>
          <w:lang/>
        </w:rPr>
        <w:t xml:space="preserve">DETERMINATION OF </w:t>
      </w:r>
      <w:r w:rsidR="00A13DE6" w:rsidRPr="00A87F8A">
        <w:rPr>
          <w:rFonts w:ascii="Times New Roman" w:hAnsi="Times New Roman"/>
          <w:sz w:val="28"/>
          <w:szCs w:val="28"/>
          <w:lang/>
        </w:rPr>
        <w:t>AVERAGE</w:t>
      </w:r>
      <w:r w:rsidRPr="00A87F8A">
        <w:rPr>
          <w:rFonts w:ascii="Times New Roman" w:hAnsi="Times New Roman"/>
          <w:sz w:val="28"/>
          <w:szCs w:val="28"/>
          <w:lang/>
        </w:rPr>
        <w:t xml:space="preserve"> BORIDE LAYER DEPTH </w:t>
      </w:r>
    </w:p>
    <w:p w:rsidR="00E23A40" w:rsidRPr="00A87F8A" w:rsidRDefault="00780A69" w:rsidP="008B5F3D">
      <w:pPr>
        <w:spacing w:after="0" w:line="240" w:lineRule="auto"/>
        <w:jc w:val="center"/>
        <w:rPr>
          <w:rFonts w:ascii="Times New Roman" w:hAnsi="Times New Roman"/>
          <w:sz w:val="28"/>
          <w:szCs w:val="28"/>
          <w:lang w:val="sr-Latn-CS"/>
        </w:rPr>
      </w:pPr>
      <w:r w:rsidRPr="00A87F8A">
        <w:rPr>
          <w:rFonts w:ascii="Times New Roman" w:hAnsi="Times New Roman"/>
          <w:sz w:val="28"/>
          <w:szCs w:val="28"/>
          <w:lang/>
        </w:rPr>
        <w:t>DEPENDING ON TEMPERATURE</w:t>
      </w:r>
    </w:p>
    <w:p w:rsidR="00E23A40" w:rsidRPr="005C354D" w:rsidRDefault="00E23A40" w:rsidP="008B5F3D">
      <w:pPr>
        <w:spacing w:after="0" w:line="240" w:lineRule="auto"/>
        <w:jc w:val="center"/>
        <w:rPr>
          <w:rFonts w:ascii="Times New Roman" w:hAnsi="Times New Roman"/>
          <w:sz w:val="20"/>
          <w:szCs w:val="20"/>
          <w:lang w:val="sr-Latn-CS"/>
        </w:rPr>
      </w:pPr>
    </w:p>
    <w:p w:rsidR="00BC280E" w:rsidRPr="00970FAB" w:rsidRDefault="00BC280E" w:rsidP="008B5F3D">
      <w:pPr>
        <w:spacing w:after="0" w:line="240" w:lineRule="auto"/>
        <w:jc w:val="center"/>
        <w:rPr>
          <w:rFonts w:ascii="Times New Roman" w:hAnsi="Times New Roman"/>
          <w:lang w:val="bs-Latn-BA"/>
        </w:rPr>
      </w:pPr>
    </w:p>
    <w:p w:rsidR="00C73E8A" w:rsidRPr="0077343C" w:rsidRDefault="00780A69" w:rsidP="008B5F3D">
      <w:pPr>
        <w:spacing w:after="0" w:line="240" w:lineRule="auto"/>
        <w:jc w:val="center"/>
        <w:rPr>
          <w:rFonts w:ascii="Times New Roman" w:hAnsi="Times New Roman"/>
          <w:i/>
          <w:sz w:val="24"/>
          <w:szCs w:val="24"/>
          <w:lang w:val="bs-Latn-BA"/>
        </w:rPr>
      </w:pPr>
      <w:r w:rsidRPr="0077343C">
        <w:rPr>
          <w:rFonts w:ascii="Times New Roman" w:hAnsi="Times New Roman"/>
          <w:i/>
          <w:sz w:val="24"/>
          <w:szCs w:val="24"/>
          <w:lang w:val="bs-Latn-BA"/>
        </w:rPr>
        <w:t>D</w:t>
      </w:r>
      <w:r w:rsidRPr="0077343C">
        <w:rPr>
          <w:rFonts w:ascii="Times New Roman" w:hAnsi="Times New Roman"/>
          <w:i/>
          <w:sz w:val="24"/>
          <w:szCs w:val="24"/>
          <w:lang w:val="sr-Cyrl-CS"/>
        </w:rPr>
        <w:t>.</w:t>
      </w:r>
      <w:r w:rsidR="00256FEA">
        <w:rPr>
          <w:rFonts w:ascii="Times New Roman" w:hAnsi="Times New Roman"/>
          <w:i/>
          <w:sz w:val="24"/>
          <w:szCs w:val="24"/>
          <w:lang/>
        </w:rPr>
        <w:t xml:space="preserve"> </w:t>
      </w:r>
      <w:r w:rsidRPr="00780A69">
        <w:rPr>
          <w:rFonts w:ascii="Times New Roman" w:hAnsi="Times New Roman"/>
          <w:i/>
          <w:sz w:val="24"/>
          <w:szCs w:val="24"/>
          <w:lang w:val="sr-Latn-CS"/>
        </w:rPr>
        <w:t>Ješić</w:t>
      </w:r>
      <w:r>
        <w:rPr>
          <w:rFonts w:ascii="Times New Roman" w:hAnsi="Times New Roman"/>
          <w:i/>
          <w:sz w:val="24"/>
          <w:szCs w:val="24"/>
          <w:vertAlign w:val="superscript"/>
          <w:lang w:val="bs-Latn-BA"/>
        </w:rPr>
        <w:t>1</w:t>
      </w:r>
      <w:r>
        <w:rPr>
          <w:rFonts w:ascii="Times New Roman" w:hAnsi="Times New Roman"/>
          <w:i/>
          <w:sz w:val="24"/>
          <w:szCs w:val="24"/>
          <w:lang w:val="bs-Latn-BA"/>
        </w:rPr>
        <w:t xml:space="preserve">, </w:t>
      </w:r>
      <w:r w:rsidR="00344832" w:rsidRPr="00780A69">
        <w:rPr>
          <w:rFonts w:ascii="Times New Roman" w:hAnsi="Times New Roman"/>
          <w:i/>
          <w:sz w:val="24"/>
          <w:szCs w:val="24"/>
        </w:rPr>
        <w:t>P</w:t>
      </w:r>
      <w:r w:rsidR="006B61AB" w:rsidRPr="0077343C">
        <w:rPr>
          <w:rFonts w:ascii="Times New Roman" w:hAnsi="Times New Roman"/>
          <w:i/>
          <w:sz w:val="24"/>
          <w:szCs w:val="24"/>
          <w:lang w:val="sr-Cyrl-CS"/>
        </w:rPr>
        <w:t>.</w:t>
      </w:r>
      <w:r w:rsidR="00C73E8A" w:rsidRPr="0077343C">
        <w:rPr>
          <w:rFonts w:ascii="Times New Roman" w:hAnsi="Times New Roman"/>
          <w:i/>
          <w:sz w:val="24"/>
          <w:szCs w:val="24"/>
          <w:lang w:val="sr-Cyrl-CS"/>
        </w:rPr>
        <w:t xml:space="preserve"> </w:t>
      </w:r>
      <w:r w:rsidR="00344832" w:rsidRPr="0077343C">
        <w:rPr>
          <w:rFonts w:ascii="Times New Roman" w:hAnsi="Times New Roman"/>
          <w:i/>
          <w:sz w:val="24"/>
          <w:szCs w:val="24"/>
        </w:rPr>
        <w:t>Kova</w:t>
      </w:r>
      <w:r w:rsidR="00AD6A08" w:rsidRPr="0077343C">
        <w:rPr>
          <w:rFonts w:ascii="Times New Roman" w:hAnsi="Times New Roman"/>
          <w:i/>
          <w:sz w:val="24"/>
          <w:szCs w:val="24"/>
          <w:lang w:val="bs-Latn-BA"/>
        </w:rPr>
        <w:t>č</w:t>
      </w:r>
      <w:r>
        <w:rPr>
          <w:rFonts w:ascii="Times New Roman" w:hAnsi="Times New Roman"/>
          <w:i/>
          <w:sz w:val="24"/>
          <w:szCs w:val="24"/>
          <w:vertAlign w:val="superscript"/>
          <w:lang w:val="bs-Latn-BA"/>
        </w:rPr>
        <w:t>2</w:t>
      </w:r>
      <w:r w:rsidR="00344832" w:rsidRPr="0077343C">
        <w:rPr>
          <w:rFonts w:ascii="Times New Roman" w:hAnsi="Times New Roman"/>
          <w:i/>
          <w:sz w:val="24"/>
          <w:szCs w:val="24"/>
          <w:lang w:val="bs-Latn-BA"/>
        </w:rPr>
        <w:t xml:space="preserve">, </w:t>
      </w:r>
      <w:r w:rsidRPr="00256FEA">
        <w:rPr>
          <w:rFonts w:ascii="Times New Roman" w:hAnsi="Times New Roman"/>
          <w:i/>
          <w:sz w:val="24"/>
          <w:szCs w:val="24"/>
          <w:lang w:val="bs-Latn-BA"/>
        </w:rPr>
        <w:t>S.</w:t>
      </w:r>
      <w:r w:rsidR="00256FEA" w:rsidRPr="00256FEA">
        <w:rPr>
          <w:rFonts w:ascii="Times New Roman" w:hAnsi="Times New Roman"/>
          <w:i/>
          <w:sz w:val="24"/>
          <w:szCs w:val="24"/>
          <w:lang w:val="bs-Latn-BA"/>
        </w:rPr>
        <w:t xml:space="preserve"> </w:t>
      </w:r>
      <w:r w:rsidRPr="00256FEA">
        <w:rPr>
          <w:rFonts w:ascii="Times New Roman" w:hAnsi="Times New Roman"/>
          <w:i/>
          <w:sz w:val="24"/>
          <w:szCs w:val="24"/>
          <w:lang w:val="bs-Latn-BA"/>
        </w:rPr>
        <w:t>Stevovi</w:t>
      </w:r>
      <w:r w:rsidRPr="00256FEA">
        <w:rPr>
          <w:rFonts w:ascii="Times New Roman" w:hAnsi="Times New Roman"/>
          <w:i/>
          <w:sz w:val="24"/>
          <w:szCs w:val="24"/>
          <w:lang/>
        </w:rPr>
        <w:t>ć</w:t>
      </w:r>
      <w:r w:rsidRPr="00256FEA">
        <w:rPr>
          <w:rFonts w:ascii="Times New Roman" w:hAnsi="Times New Roman"/>
          <w:i/>
          <w:sz w:val="24"/>
          <w:szCs w:val="24"/>
          <w:vertAlign w:val="superscript"/>
          <w:lang/>
        </w:rPr>
        <w:t>3</w:t>
      </w:r>
      <w:r>
        <w:rPr>
          <w:rFonts w:ascii="Times New Roman" w:hAnsi="Times New Roman"/>
          <w:i/>
          <w:sz w:val="24"/>
          <w:szCs w:val="24"/>
          <w:lang/>
        </w:rPr>
        <w:t xml:space="preserve">, </w:t>
      </w:r>
      <w:r w:rsidR="00344832" w:rsidRPr="0077343C">
        <w:rPr>
          <w:rFonts w:ascii="Times New Roman" w:hAnsi="Times New Roman"/>
          <w:i/>
          <w:sz w:val="24"/>
          <w:szCs w:val="24"/>
        </w:rPr>
        <w:t>B</w:t>
      </w:r>
      <w:r w:rsidR="00344832" w:rsidRPr="0077343C">
        <w:rPr>
          <w:rFonts w:ascii="Times New Roman" w:hAnsi="Times New Roman"/>
          <w:i/>
          <w:sz w:val="24"/>
          <w:szCs w:val="24"/>
          <w:lang w:val="sr-Cyrl-CS"/>
        </w:rPr>
        <w:t xml:space="preserve">. </w:t>
      </w:r>
      <w:r w:rsidR="00344832" w:rsidRPr="0077343C">
        <w:rPr>
          <w:rFonts w:ascii="Times New Roman" w:hAnsi="Times New Roman"/>
          <w:i/>
          <w:sz w:val="24"/>
          <w:szCs w:val="24"/>
        </w:rPr>
        <w:t>Savkovi</w:t>
      </w:r>
      <w:r w:rsidR="00AD6A08" w:rsidRPr="0077343C">
        <w:rPr>
          <w:rFonts w:ascii="Times New Roman" w:hAnsi="Times New Roman"/>
          <w:i/>
          <w:sz w:val="24"/>
          <w:szCs w:val="24"/>
          <w:lang w:val="bs-Latn-BA"/>
        </w:rPr>
        <w:t>ć</w:t>
      </w:r>
      <w:r>
        <w:rPr>
          <w:rFonts w:ascii="Times New Roman" w:hAnsi="Times New Roman"/>
          <w:i/>
          <w:sz w:val="24"/>
          <w:szCs w:val="24"/>
          <w:vertAlign w:val="superscript"/>
          <w:lang w:val="bs-Latn-BA"/>
        </w:rPr>
        <w:t>2</w:t>
      </w:r>
      <w:r w:rsidR="00344832" w:rsidRPr="0077343C">
        <w:rPr>
          <w:rFonts w:ascii="Times New Roman" w:hAnsi="Times New Roman"/>
          <w:i/>
          <w:sz w:val="24"/>
          <w:szCs w:val="24"/>
          <w:lang w:val="bs-Latn-BA"/>
        </w:rPr>
        <w:t xml:space="preserve">, </w:t>
      </w:r>
      <w:r w:rsidR="00B56735" w:rsidRPr="0077343C">
        <w:rPr>
          <w:rFonts w:ascii="Times New Roman" w:hAnsi="Times New Roman"/>
          <w:i/>
          <w:sz w:val="24"/>
          <w:szCs w:val="24"/>
          <w:lang w:val="bs-Latn-BA"/>
        </w:rPr>
        <w:t>M</w:t>
      </w:r>
      <w:r w:rsidR="006977A1" w:rsidRPr="0077343C">
        <w:rPr>
          <w:rFonts w:ascii="Times New Roman" w:hAnsi="Times New Roman"/>
          <w:i/>
          <w:sz w:val="24"/>
          <w:szCs w:val="24"/>
          <w:lang w:val="bs-Latn-BA"/>
        </w:rPr>
        <w:t xml:space="preserve">. </w:t>
      </w:r>
      <w:r w:rsidR="001429B0" w:rsidRPr="0077343C">
        <w:rPr>
          <w:rFonts w:ascii="Times New Roman" w:hAnsi="Times New Roman"/>
          <w:i/>
          <w:sz w:val="24"/>
          <w:szCs w:val="24"/>
          <w:lang w:val="bs-Latn-BA"/>
        </w:rPr>
        <w:t>Gostimirovi</w:t>
      </w:r>
      <w:r w:rsidR="001429B0" w:rsidRPr="0077343C">
        <w:rPr>
          <w:rFonts w:ascii="Times New Roman" w:hAnsi="Times New Roman"/>
          <w:i/>
          <w:sz w:val="24"/>
          <w:szCs w:val="24"/>
          <w:lang w:val="sr-Latn-CS"/>
        </w:rPr>
        <w:t>ć</w:t>
      </w:r>
      <w:r>
        <w:rPr>
          <w:rFonts w:ascii="Times New Roman" w:hAnsi="Times New Roman"/>
          <w:i/>
          <w:sz w:val="24"/>
          <w:szCs w:val="24"/>
          <w:vertAlign w:val="superscript"/>
          <w:lang w:val="bs-Latn-BA"/>
        </w:rPr>
        <w:t>2</w:t>
      </w:r>
      <w:r w:rsidR="00344832" w:rsidRPr="0077343C">
        <w:rPr>
          <w:rFonts w:ascii="Times New Roman" w:hAnsi="Times New Roman"/>
          <w:i/>
          <w:sz w:val="24"/>
          <w:szCs w:val="24"/>
          <w:lang w:val="bs-Latn-BA"/>
        </w:rPr>
        <w:t xml:space="preserve"> </w:t>
      </w:r>
    </w:p>
    <w:p w:rsidR="00780A69" w:rsidRPr="00780A69" w:rsidRDefault="00780A69" w:rsidP="00780A69">
      <w:pPr>
        <w:spacing w:after="0" w:line="240" w:lineRule="auto"/>
        <w:ind w:left="1100" w:right="1059"/>
        <w:jc w:val="both"/>
        <w:rPr>
          <w:rFonts w:ascii="Times New Roman" w:hAnsi="Times New Roman"/>
        </w:rPr>
      </w:pPr>
      <w:r w:rsidRPr="00780A69">
        <w:rPr>
          <w:rFonts w:ascii="Times New Roman" w:hAnsi="Times New Roman"/>
          <w:vertAlign w:val="superscript"/>
          <w:lang w:val="sr-Latn-CS"/>
        </w:rPr>
        <w:t>1</w:t>
      </w:r>
      <w:r w:rsidRPr="00780A69">
        <w:rPr>
          <w:rStyle w:val="shorttext"/>
          <w:rFonts w:ascii="Times New Roman" w:hAnsi="Times New Roman"/>
          <w:lang w:val="en-GB"/>
        </w:rPr>
        <w:t>International technology Management Academy</w:t>
      </w:r>
      <w:r w:rsidRPr="00780A69">
        <w:rPr>
          <w:rFonts w:ascii="Times New Roman" w:hAnsi="Times New Roman"/>
        </w:rPr>
        <w:t>, Trg D.Obradovića 7, 21000 Novi Sad, e</w:t>
      </w:r>
      <w:r w:rsidRPr="00780A69">
        <w:rPr>
          <w:rFonts w:ascii="Times New Roman" w:hAnsi="Times New Roman"/>
          <w:lang w:val="bs-Latn-BA"/>
        </w:rPr>
        <w:t>-</w:t>
      </w:r>
      <w:r w:rsidRPr="00780A69">
        <w:rPr>
          <w:rFonts w:ascii="Times New Roman" w:hAnsi="Times New Roman"/>
        </w:rPr>
        <w:t>mail</w:t>
      </w:r>
      <w:r w:rsidRPr="00780A69">
        <w:rPr>
          <w:rFonts w:ascii="Times New Roman" w:hAnsi="Times New Roman"/>
          <w:lang w:val="bs-Latn-BA"/>
        </w:rPr>
        <w:t>: dusanjesic@hotmail.com</w:t>
      </w:r>
    </w:p>
    <w:p w:rsidR="00256FEA" w:rsidRDefault="00780A69" w:rsidP="00256FEA">
      <w:pPr>
        <w:spacing w:after="0" w:line="240" w:lineRule="auto"/>
        <w:ind w:left="1100" w:right="1059"/>
        <w:jc w:val="both"/>
        <w:rPr>
          <w:rFonts w:ascii="Times New Roman" w:hAnsi="Times New Roman"/>
        </w:rPr>
      </w:pPr>
      <w:r>
        <w:rPr>
          <w:rFonts w:ascii="Times New Roman" w:hAnsi="Times New Roman"/>
          <w:vertAlign w:val="superscript"/>
          <w:lang w:val="sr-Latn-CS"/>
        </w:rPr>
        <w:t>2</w:t>
      </w:r>
      <w:r w:rsidR="002B2C5D" w:rsidRPr="00970FAB">
        <w:rPr>
          <w:rFonts w:ascii="Times New Roman" w:hAnsi="Times New Roman"/>
        </w:rPr>
        <w:t xml:space="preserve">University of </w:t>
      </w:r>
      <w:smartTag w:uri="urn:schemas-microsoft-com:office:smarttags" w:element="City">
        <w:r w:rsidR="002B2C5D" w:rsidRPr="00970FAB">
          <w:rPr>
            <w:rFonts w:ascii="Times New Roman" w:hAnsi="Times New Roman"/>
          </w:rPr>
          <w:t>Novi Sad</w:t>
        </w:r>
      </w:smartTag>
      <w:r w:rsidR="002B2C5D" w:rsidRPr="00970FAB">
        <w:rPr>
          <w:rFonts w:ascii="Times New Roman" w:hAnsi="Times New Roman"/>
          <w:lang w:val="sr-Cyrl-CS"/>
        </w:rPr>
        <w:t xml:space="preserve">, </w:t>
      </w:r>
      <w:r w:rsidR="002B2C5D" w:rsidRPr="00970FAB">
        <w:rPr>
          <w:rFonts w:ascii="Times New Roman" w:hAnsi="Times New Roman"/>
        </w:rPr>
        <w:t xml:space="preserve">Faculty of Technical </w:t>
      </w:r>
      <w:smartTag w:uri="urn:schemas-microsoft-com:office:smarttags" w:element="City">
        <w:r w:rsidR="002B2C5D" w:rsidRPr="00970FAB">
          <w:rPr>
            <w:rFonts w:ascii="Times New Roman" w:hAnsi="Times New Roman"/>
          </w:rPr>
          <w:t>Science</w:t>
        </w:r>
      </w:smartTag>
      <w:r w:rsidR="002B2C5D" w:rsidRPr="00970FAB">
        <w:rPr>
          <w:rFonts w:ascii="Times New Roman" w:hAnsi="Times New Roman"/>
        </w:rPr>
        <w:t xml:space="preserve">, </w:t>
      </w:r>
      <w:r w:rsidR="000B0065" w:rsidRPr="00970FAB">
        <w:rPr>
          <w:rFonts w:ascii="Times New Roman" w:hAnsi="Times New Roman"/>
        </w:rPr>
        <w:t>Trg D.Obradovi</w:t>
      </w:r>
      <w:r w:rsidR="00AD6A08" w:rsidRPr="00970FAB">
        <w:rPr>
          <w:rFonts w:ascii="Times New Roman" w:hAnsi="Times New Roman"/>
        </w:rPr>
        <w:t>ć</w:t>
      </w:r>
      <w:r w:rsidR="000B0065" w:rsidRPr="00970FAB">
        <w:rPr>
          <w:rFonts w:ascii="Times New Roman" w:hAnsi="Times New Roman"/>
        </w:rPr>
        <w:t>a</w:t>
      </w:r>
      <w:r w:rsidR="00C76FEC">
        <w:rPr>
          <w:rFonts w:ascii="Times New Roman" w:hAnsi="Times New Roman"/>
        </w:rPr>
        <w:t xml:space="preserve"> 6</w:t>
      </w:r>
      <w:r w:rsidR="000B0065" w:rsidRPr="00970FAB">
        <w:rPr>
          <w:rFonts w:ascii="Times New Roman" w:hAnsi="Times New Roman"/>
        </w:rPr>
        <w:t>,</w:t>
      </w:r>
      <w:r>
        <w:rPr>
          <w:rFonts w:ascii="Times New Roman" w:hAnsi="Times New Roman"/>
        </w:rPr>
        <w:t xml:space="preserve"> </w:t>
      </w:r>
      <w:r w:rsidR="000B0065" w:rsidRPr="00970FAB">
        <w:rPr>
          <w:rFonts w:ascii="Times New Roman" w:hAnsi="Times New Roman"/>
        </w:rPr>
        <w:t xml:space="preserve">21000 </w:t>
      </w:r>
      <w:smartTag w:uri="urn:schemas-microsoft-com:office:smarttags" w:element="place">
        <w:smartTag w:uri="urn:schemas-microsoft-com:office:smarttags" w:element="City">
          <w:r w:rsidR="000B0065" w:rsidRPr="00970FAB">
            <w:rPr>
              <w:rFonts w:ascii="Times New Roman" w:hAnsi="Times New Roman"/>
            </w:rPr>
            <w:t>Novi Sad</w:t>
          </w:r>
        </w:smartTag>
      </w:smartTag>
      <w:r w:rsidR="000B0065" w:rsidRPr="00970FAB">
        <w:rPr>
          <w:rFonts w:ascii="Times New Roman" w:hAnsi="Times New Roman"/>
        </w:rPr>
        <w:t xml:space="preserve">, </w:t>
      </w:r>
      <w:smartTag w:uri="urn:schemas-microsoft-com:office:smarttags" w:element="country-region">
        <w:r w:rsidRPr="00970FAB">
          <w:rPr>
            <w:rFonts w:ascii="Times New Roman" w:hAnsi="Times New Roman"/>
          </w:rPr>
          <w:t>Serbia</w:t>
        </w:r>
      </w:smartTag>
      <w:r w:rsidRPr="00970FAB">
        <w:rPr>
          <w:rFonts w:ascii="Times New Roman" w:hAnsi="Times New Roman"/>
        </w:rPr>
        <w:t xml:space="preserve">, </w:t>
      </w:r>
      <w:r w:rsidR="002B2C5D" w:rsidRPr="00C76FEC">
        <w:rPr>
          <w:rFonts w:ascii="Times New Roman" w:hAnsi="Times New Roman"/>
        </w:rPr>
        <w:t>e</w:t>
      </w:r>
      <w:r w:rsidR="002B2C5D" w:rsidRPr="00970FAB">
        <w:rPr>
          <w:rFonts w:ascii="Times New Roman" w:hAnsi="Times New Roman"/>
          <w:lang w:val="bs-Latn-BA"/>
        </w:rPr>
        <w:t>-</w:t>
      </w:r>
      <w:r w:rsidR="002B2C5D" w:rsidRPr="00C76FEC">
        <w:rPr>
          <w:rFonts w:ascii="Times New Roman" w:hAnsi="Times New Roman"/>
        </w:rPr>
        <w:t>mail</w:t>
      </w:r>
      <w:r w:rsidR="002B2C5D" w:rsidRPr="00970FAB">
        <w:rPr>
          <w:rFonts w:ascii="Times New Roman" w:hAnsi="Times New Roman"/>
          <w:lang w:val="bs-Latn-BA"/>
        </w:rPr>
        <w:t xml:space="preserve">: </w:t>
      </w:r>
      <w:r w:rsidR="002B2C5D" w:rsidRPr="00C76FEC">
        <w:rPr>
          <w:rFonts w:ascii="Times New Roman" w:hAnsi="Times New Roman"/>
        </w:rPr>
        <w:t>pkovac@uns.ac.rs,</w:t>
      </w:r>
      <w:r w:rsidR="00C73E8A" w:rsidRPr="00970FAB">
        <w:rPr>
          <w:rFonts w:ascii="Times New Roman" w:hAnsi="Times New Roman"/>
          <w:lang w:val="sr-Cyrl-CS"/>
        </w:rPr>
        <w:t xml:space="preserve"> </w:t>
      </w:r>
      <w:r w:rsidR="00256FEA">
        <w:rPr>
          <w:rFonts w:ascii="Times New Roman" w:hAnsi="Times New Roman"/>
        </w:rPr>
        <w:t xml:space="preserve">savkovic@uns.ac.rs, </w:t>
      </w:r>
      <w:r w:rsidR="001429B0">
        <w:rPr>
          <w:rFonts w:ascii="Times New Roman" w:hAnsi="Times New Roman"/>
        </w:rPr>
        <w:t>maring</w:t>
      </w:r>
      <w:r w:rsidR="006977A1">
        <w:rPr>
          <w:rFonts w:ascii="Times New Roman" w:hAnsi="Times New Roman"/>
        </w:rPr>
        <w:t>@uns.ac.rs</w:t>
      </w:r>
    </w:p>
    <w:p w:rsidR="00256FEA" w:rsidRPr="00256FEA" w:rsidRDefault="00256FEA" w:rsidP="00256FEA">
      <w:pPr>
        <w:spacing w:after="0" w:line="240" w:lineRule="auto"/>
        <w:ind w:left="1100" w:right="1059"/>
        <w:jc w:val="both"/>
        <w:rPr>
          <w:rFonts w:ascii="Times New Roman" w:hAnsi="Times New Roman"/>
        </w:rPr>
      </w:pPr>
      <w:r w:rsidRPr="00256FEA">
        <w:rPr>
          <w:rFonts w:ascii="Times New Roman" w:hAnsi="Times New Roman"/>
          <w:vertAlign w:val="superscript"/>
          <w:lang w:val="sr-Latn-CS"/>
        </w:rPr>
        <w:t>3</w:t>
      </w:r>
      <w:r w:rsidRPr="00256FEA">
        <w:rPr>
          <w:rFonts w:ascii="Times New Roman" w:hAnsi="Times New Roman"/>
        </w:rPr>
        <w:t>University Union Nikola Tesla,</w:t>
      </w:r>
      <w:r w:rsidRPr="00256FEA">
        <w:rPr>
          <w:rFonts w:ascii="Times New Roman" w:hAnsi="Times New Roman"/>
          <w:color w:val="003333"/>
        </w:rPr>
        <w:t xml:space="preserve"> </w:t>
      </w:r>
      <w:r w:rsidRPr="00256FEA">
        <w:rPr>
          <w:rFonts w:ascii="Times New Roman" w:hAnsi="Times New Roman"/>
        </w:rPr>
        <w:t>Faculty of Construction Management, Cara Dusana 62-64, Belgrade, Serbia, e</w:t>
      </w:r>
      <w:r w:rsidRPr="00256FEA">
        <w:rPr>
          <w:rFonts w:ascii="Times New Roman" w:hAnsi="Times New Roman"/>
          <w:lang w:val="bs-Latn-BA"/>
        </w:rPr>
        <w:t>-</w:t>
      </w:r>
      <w:r w:rsidRPr="00256FEA">
        <w:rPr>
          <w:rFonts w:ascii="Times New Roman" w:hAnsi="Times New Roman"/>
        </w:rPr>
        <w:t>mail</w:t>
      </w:r>
      <w:r w:rsidRPr="00256FEA">
        <w:rPr>
          <w:rFonts w:ascii="Times New Roman" w:hAnsi="Times New Roman"/>
          <w:lang w:val="bs-Latn-BA"/>
        </w:rPr>
        <w:t xml:space="preserve">: </w:t>
      </w:r>
      <w:r w:rsidRPr="00256FEA">
        <w:rPr>
          <w:rFonts w:ascii="Times New Roman" w:hAnsi="Times New Roman"/>
        </w:rPr>
        <w:t>svetlanas123@gmail.com</w:t>
      </w:r>
    </w:p>
    <w:p w:rsidR="002B2C5D" w:rsidRDefault="006977A1" w:rsidP="00256FEA">
      <w:pPr>
        <w:spacing w:after="0" w:line="240" w:lineRule="auto"/>
        <w:ind w:left="1100" w:right="1059"/>
        <w:jc w:val="both"/>
        <w:rPr>
          <w:rFonts w:ascii="Times New Roman" w:hAnsi="Times New Roman"/>
        </w:rPr>
      </w:pPr>
      <w:r>
        <w:rPr>
          <w:rFonts w:ascii="Times New Roman" w:hAnsi="Times New Roman"/>
        </w:rPr>
        <w:t xml:space="preserve"> </w:t>
      </w:r>
    </w:p>
    <w:p w:rsidR="00C73E8A" w:rsidRDefault="00C73E8A" w:rsidP="008B5F3D">
      <w:pPr>
        <w:spacing w:after="0" w:line="240" w:lineRule="auto"/>
        <w:ind w:firstLine="567"/>
        <w:jc w:val="both"/>
        <w:rPr>
          <w:rFonts w:ascii="Times New Roman" w:hAnsi="Times New Roman"/>
          <w:lang w:val="sr-Cyrl-CS"/>
        </w:rPr>
      </w:pPr>
    </w:p>
    <w:p w:rsidR="006F1B2B" w:rsidRDefault="006F1B2B" w:rsidP="008B5F3D">
      <w:pPr>
        <w:spacing w:after="0" w:line="240" w:lineRule="auto"/>
        <w:ind w:firstLine="567"/>
        <w:jc w:val="both"/>
        <w:rPr>
          <w:rFonts w:ascii="Times New Roman" w:hAnsi="Times New Roman"/>
          <w:lang w:val="sr-Cyrl-CS"/>
        </w:rPr>
      </w:pPr>
    </w:p>
    <w:p w:rsidR="00136744" w:rsidRPr="00B56735" w:rsidRDefault="00591102" w:rsidP="008B5F3D">
      <w:pPr>
        <w:pStyle w:val="Style1"/>
        <w:ind w:left="1134" w:right="1134" w:firstLine="567"/>
        <w:jc w:val="both"/>
        <w:rPr>
          <w:i/>
          <w:lang w:val="hr-HR"/>
        </w:rPr>
      </w:pPr>
      <w:r w:rsidRPr="00970FAB">
        <w:rPr>
          <w:b/>
          <w:lang w:val="sr-Cyrl-CS"/>
        </w:rPr>
        <w:t>Сажетак</w:t>
      </w:r>
      <w:r w:rsidR="00E1539D">
        <w:rPr>
          <w:b/>
          <w:lang w:val="sr-Latn-CS"/>
        </w:rPr>
        <w:t>:</w:t>
      </w:r>
      <w:r w:rsidR="006F1B2B" w:rsidRPr="00970FAB">
        <w:rPr>
          <w:b/>
          <w:lang w:val="sr-Latn-CS"/>
        </w:rPr>
        <w:t xml:space="preserve"> </w:t>
      </w:r>
      <w:r w:rsidR="00256FEA" w:rsidRPr="002F2FAE">
        <w:rPr>
          <w:lang/>
        </w:rPr>
        <w:t xml:space="preserve">Toplotno difuzioni proces je </w:t>
      </w:r>
      <w:r w:rsidR="00256FEA">
        <w:rPr>
          <w:lang/>
        </w:rPr>
        <w:t>najuticajniji faktor boriranja č</w:t>
      </w:r>
      <w:r w:rsidR="00256FEA" w:rsidRPr="002F2FAE">
        <w:rPr>
          <w:lang/>
        </w:rPr>
        <w:t>elika, posebno kod određivanja srednje dubine boridnog sloja. Na tok procesa boriranja čelika utiče veliki broj uticajnih faktora pri čemu su međuzavisnosti vrlo složene, a neki faktori nisu dovoljno istraženi. Boriranje je postupak koji nije dovoljno istražen u literaturi ni u pogledu kinetike odnosno nastajanja bor</w:t>
      </w:r>
      <w:r w:rsidR="00256FEA">
        <w:rPr>
          <w:lang/>
        </w:rPr>
        <w:t>idnih slojeva a posebno ne u pog</w:t>
      </w:r>
      <w:r w:rsidR="00256FEA" w:rsidRPr="002F2FAE">
        <w:rPr>
          <w:lang/>
        </w:rPr>
        <w:t>ledu svojstava boridnih slojeva</w:t>
      </w:r>
      <w:r w:rsidR="00256FEA">
        <w:rPr>
          <w:lang/>
        </w:rPr>
        <w:t>.</w:t>
      </w:r>
      <w:r w:rsidR="001D3085" w:rsidRPr="001D3085">
        <w:rPr>
          <w:rStyle w:val="hps"/>
          <w:i/>
          <w:lang w:val="hr-HR"/>
        </w:rPr>
        <w:t xml:space="preserve"> </w:t>
      </w:r>
    </w:p>
    <w:p w:rsidR="00393F43" w:rsidRPr="00E1539D" w:rsidRDefault="00393F43" w:rsidP="008B5F3D">
      <w:pPr>
        <w:spacing w:after="0" w:line="240" w:lineRule="auto"/>
        <w:ind w:left="1134" w:right="1134" w:firstLine="567"/>
        <w:jc w:val="both"/>
        <w:rPr>
          <w:rFonts w:ascii="Times New Roman" w:hAnsi="Times New Roman"/>
          <w:sz w:val="20"/>
          <w:szCs w:val="20"/>
          <w:lang w:val="hr-HR"/>
        </w:rPr>
      </w:pPr>
      <w:r w:rsidRPr="00E1539D">
        <w:rPr>
          <w:rFonts w:ascii="Times New Roman" w:hAnsi="Times New Roman"/>
          <w:b/>
          <w:sz w:val="20"/>
          <w:szCs w:val="20"/>
        </w:rPr>
        <w:t>Klju</w:t>
      </w:r>
      <w:r w:rsidRPr="00E1539D">
        <w:rPr>
          <w:rFonts w:ascii="Times New Roman" w:hAnsi="Times New Roman"/>
          <w:b/>
          <w:sz w:val="20"/>
          <w:szCs w:val="20"/>
          <w:lang w:val="hr-HR"/>
        </w:rPr>
        <w:t>č</w:t>
      </w:r>
      <w:r w:rsidRPr="00E1539D">
        <w:rPr>
          <w:rFonts w:ascii="Times New Roman" w:hAnsi="Times New Roman"/>
          <w:b/>
          <w:sz w:val="20"/>
          <w:szCs w:val="20"/>
        </w:rPr>
        <w:t>ne</w:t>
      </w:r>
      <w:r w:rsidRPr="00E1539D">
        <w:rPr>
          <w:rFonts w:ascii="Times New Roman" w:hAnsi="Times New Roman"/>
          <w:b/>
          <w:sz w:val="20"/>
          <w:szCs w:val="20"/>
          <w:lang w:val="hr-HR"/>
        </w:rPr>
        <w:t xml:space="preserve"> </w:t>
      </w:r>
      <w:r w:rsidRPr="00E1539D">
        <w:rPr>
          <w:rFonts w:ascii="Times New Roman" w:hAnsi="Times New Roman"/>
          <w:b/>
          <w:sz w:val="20"/>
          <w:szCs w:val="20"/>
        </w:rPr>
        <w:t>re</w:t>
      </w:r>
      <w:r w:rsidRPr="00E1539D">
        <w:rPr>
          <w:rFonts w:ascii="Times New Roman" w:hAnsi="Times New Roman"/>
          <w:b/>
          <w:sz w:val="20"/>
          <w:szCs w:val="20"/>
          <w:lang w:val="hr-HR"/>
        </w:rPr>
        <w:t>č</w:t>
      </w:r>
      <w:r w:rsidRPr="00E1539D">
        <w:rPr>
          <w:rFonts w:ascii="Times New Roman" w:hAnsi="Times New Roman"/>
          <w:b/>
          <w:sz w:val="20"/>
          <w:szCs w:val="20"/>
        </w:rPr>
        <w:t>i</w:t>
      </w:r>
      <w:r w:rsidRPr="00E1539D">
        <w:rPr>
          <w:rFonts w:ascii="Times New Roman" w:hAnsi="Times New Roman"/>
          <w:sz w:val="20"/>
          <w:szCs w:val="20"/>
          <w:lang w:val="hr-HR"/>
        </w:rPr>
        <w:t xml:space="preserve">: </w:t>
      </w:r>
      <w:r w:rsidR="00256FEA">
        <w:rPr>
          <w:rFonts w:ascii="Times New Roman" w:hAnsi="Times New Roman"/>
          <w:sz w:val="20"/>
          <w:szCs w:val="20"/>
          <w:lang/>
        </w:rPr>
        <w:t>b</w:t>
      </w:r>
      <w:r w:rsidR="00256FEA" w:rsidRPr="00256FEA">
        <w:rPr>
          <w:rFonts w:ascii="Times New Roman" w:hAnsi="Times New Roman"/>
          <w:sz w:val="20"/>
          <w:szCs w:val="20"/>
          <w:lang/>
        </w:rPr>
        <w:t>oriranje, ispitivanje boridnog sloja, temperatura</w:t>
      </w:r>
      <w:r w:rsidR="00136744" w:rsidRPr="00E1539D">
        <w:rPr>
          <w:rFonts w:ascii="Times New Roman" w:hAnsi="Times New Roman"/>
          <w:sz w:val="20"/>
          <w:szCs w:val="20"/>
          <w:lang w:val="hr-HR"/>
        </w:rPr>
        <w:t>.</w:t>
      </w:r>
    </w:p>
    <w:p w:rsidR="00393F43" w:rsidRPr="00DF015D" w:rsidRDefault="00591102" w:rsidP="008B5F3D">
      <w:pPr>
        <w:spacing w:after="0" w:line="240" w:lineRule="auto"/>
        <w:ind w:left="1134" w:right="1134" w:firstLine="567"/>
        <w:jc w:val="both"/>
        <w:rPr>
          <w:rFonts w:ascii="Times New Roman" w:hAnsi="Times New Roman"/>
          <w:sz w:val="20"/>
          <w:szCs w:val="20"/>
        </w:rPr>
      </w:pPr>
      <w:r w:rsidRPr="00DF015D">
        <w:rPr>
          <w:rFonts w:ascii="Times New Roman" w:hAnsi="Times New Roman"/>
          <w:b/>
          <w:sz w:val="20"/>
          <w:szCs w:val="20"/>
          <w:lang w:val="sr-Latn-CS"/>
        </w:rPr>
        <w:t>A</w:t>
      </w:r>
      <w:r w:rsidR="00743668" w:rsidRPr="00DF015D">
        <w:rPr>
          <w:rFonts w:ascii="Times New Roman" w:hAnsi="Times New Roman"/>
          <w:b/>
          <w:sz w:val="20"/>
          <w:szCs w:val="20"/>
          <w:lang w:val="sr-Latn-CS"/>
        </w:rPr>
        <w:t>b</w:t>
      </w:r>
      <w:r w:rsidRPr="00DF015D">
        <w:rPr>
          <w:rFonts w:ascii="Times New Roman" w:hAnsi="Times New Roman"/>
          <w:b/>
          <w:sz w:val="20"/>
          <w:szCs w:val="20"/>
          <w:lang w:val="sr-Latn-CS"/>
        </w:rPr>
        <w:t xml:space="preserve">stract: </w:t>
      </w:r>
      <w:r w:rsidR="003B08E4" w:rsidRPr="003B08E4">
        <w:rPr>
          <w:rFonts w:ascii="Times New Roman" w:hAnsi="Times New Roman"/>
          <w:color w:val="212121"/>
          <w:sz w:val="20"/>
          <w:szCs w:val="20"/>
          <w:lang/>
        </w:rPr>
        <w:t>The heat diffusion process is the most influential factor boridization steel, especially in determining the mean depth of boride layer. In the current process boridization steel affects a large number of influential factors where the interdependence is very complex, but some factors are not sufficiently explored. Boroning is a procedure that is not sufficiently explored in the literature is not in terms of kinetics and the formation of boride layers and especially not in terms of the properties of boride layers.</w:t>
      </w:r>
      <w:r w:rsidR="00E1539D" w:rsidRPr="00DF015D">
        <w:rPr>
          <w:rStyle w:val="hps"/>
          <w:rFonts w:ascii="Times New Roman" w:hAnsi="Times New Roman"/>
          <w:lang/>
        </w:rPr>
        <w:t xml:space="preserve"> </w:t>
      </w:r>
    </w:p>
    <w:p w:rsidR="00393F43" w:rsidRPr="00DF015D" w:rsidRDefault="00393F43" w:rsidP="008B5F3D">
      <w:pPr>
        <w:spacing w:after="0" w:line="240" w:lineRule="auto"/>
        <w:ind w:left="1134" w:right="1134" w:firstLine="567"/>
        <w:jc w:val="both"/>
        <w:rPr>
          <w:rFonts w:ascii="Times New Roman" w:hAnsi="Times New Roman"/>
          <w:sz w:val="20"/>
          <w:szCs w:val="20"/>
          <w:lang w:val="sr-Cyrl-CS"/>
        </w:rPr>
      </w:pPr>
      <w:r w:rsidRPr="00DF015D">
        <w:rPr>
          <w:rFonts w:ascii="Times New Roman" w:hAnsi="Times New Roman"/>
          <w:b/>
          <w:sz w:val="20"/>
          <w:szCs w:val="20"/>
        </w:rPr>
        <w:t>Key words</w:t>
      </w:r>
      <w:r w:rsidRPr="00DF015D">
        <w:rPr>
          <w:rFonts w:ascii="Times New Roman" w:hAnsi="Times New Roman"/>
          <w:sz w:val="20"/>
          <w:szCs w:val="20"/>
        </w:rPr>
        <w:t xml:space="preserve">: </w:t>
      </w:r>
      <w:r w:rsidR="003B08E4" w:rsidRPr="003B08E4">
        <w:rPr>
          <w:rFonts w:ascii="Times New Roman" w:hAnsi="Times New Roman"/>
          <w:color w:val="212121"/>
          <w:sz w:val="20"/>
          <w:szCs w:val="20"/>
          <w:lang/>
        </w:rPr>
        <w:t>Boroning</w:t>
      </w:r>
      <w:bookmarkStart w:id="0" w:name="_GoBack"/>
      <w:bookmarkEnd w:id="0"/>
      <w:r w:rsidR="003B08E4" w:rsidRPr="003B08E4">
        <w:rPr>
          <w:rFonts w:ascii="Times New Roman" w:hAnsi="Times New Roman"/>
          <w:color w:val="212121"/>
          <w:sz w:val="20"/>
          <w:szCs w:val="20"/>
          <w:lang/>
        </w:rPr>
        <w:t>, trial of boride layer, the temperature</w:t>
      </w:r>
      <w:r w:rsidR="00813A13" w:rsidRPr="003B08E4">
        <w:rPr>
          <w:rFonts w:ascii="Times New Roman" w:hAnsi="Times New Roman"/>
          <w:sz w:val="20"/>
          <w:szCs w:val="20"/>
          <w:lang/>
        </w:rPr>
        <w:t>.</w:t>
      </w:r>
    </w:p>
    <w:p w:rsidR="006B61AB" w:rsidRPr="006F1B2B" w:rsidRDefault="006B61AB" w:rsidP="008B5F3D">
      <w:pPr>
        <w:spacing w:after="0" w:line="240" w:lineRule="auto"/>
        <w:ind w:firstLine="567"/>
        <w:jc w:val="both"/>
        <w:rPr>
          <w:rFonts w:ascii="Times New Roman" w:hAnsi="Times New Roman"/>
          <w:lang w:val="sr-Cyrl-CS"/>
        </w:rPr>
      </w:pPr>
    </w:p>
    <w:p w:rsidR="00F643A6" w:rsidRPr="009312E8" w:rsidRDefault="00F643A6" w:rsidP="008B5F3D">
      <w:pPr>
        <w:spacing w:after="0" w:line="240" w:lineRule="auto"/>
        <w:ind w:firstLine="567"/>
        <w:jc w:val="both"/>
        <w:rPr>
          <w:rFonts w:ascii="Times New Roman" w:hAnsi="Times New Roman"/>
          <w:lang w:val="sr-Cyrl-CS"/>
        </w:rPr>
      </w:pPr>
    </w:p>
    <w:p w:rsidR="006E5984" w:rsidRPr="00970FAB" w:rsidRDefault="00393F43" w:rsidP="008B5F3D">
      <w:pPr>
        <w:spacing w:after="0" w:line="240" w:lineRule="auto"/>
        <w:ind w:firstLine="567"/>
        <w:jc w:val="both"/>
        <w:rPr>
          <w:rFonts w:ascii="Times New Roman" w:hAnsi="Times New Roman"/>
          <w:lang w:val="sr-Cyrl-CS"/>
        </w:rPr>
      </w:pPr>
      <w:r w:rsidRPr="00813A13">
        <w:rPr>
          <w:rFonts w:ascii="Times New Roman" w:hAnsi="Times New Roman"/>
          <w:lang w:val="sr-Cyrl-CS"/>
        </w:rPr>
        <w:t xml:space="preserve">1. </w:t>
      </w:r>
      <w:r w:rsidR="00813A13">
        <w:rPr>
          <w:rFonts w:ascii="Times New Roman" w:hAnsi="Times New Roman"/>
        </w:rPr>
        <w:t>UVOD</w:t>
      </w:r>
      <w:r w:rsidR="006E5984" w:rsidRPr="00970FAB">
        <w:rPr>
          <w:rFonts w:ascii="Times New Roman" w:hAnsi="Times New Roman"/>
          <w:lang w:val="sr-Cyrl-CS"/>
        </w:rPr>
        <w:t xml:space="preserve"> </w:t>
      </w:r>
    </w:p>
    <w:p w:rsidR="00D62A9A" w:rsidRPr="009312E8" w:rsidRDefault="00D62A9A" w:rsidP="008B5F3D">
      <w:pPr>
        <w:spacing w:after="0" w:line="240" w:lineRule="auto"/>
        <w:ind w:firstLine="567"/>
        <w:jc w:val="both"/>
        <w:rPr>
          <w:rFonts w:ascii="Times New Roman" w:hAnsi="Times New Roman"/>
          <w:lang w:val="sr-Cyrl-CS"/>
        </w:rPr>
      </w:pPr>
    </w:p>
    <w:p w:rsidR="003B08E4" w:rsidRDefault="003B08E4" w:rsidP="003B08E4">
      <w:pPr>
        <w:spacing w:after="0" w:line="240" w:lineRule="auto"/>
        <w:jc w:val="both"/>
        <w:rPr>
          <w:rFonts w:ascii="Times New Roman" w:hAnsi="Times New Roman"/>
          <w:lang/>
        </w:rPr>
      </w:pPr>
      <w:r>
        <w:rPr>
          <w:rFonts w:ascii="Times New Roman" w:hAnsi="Times New Roman"/>
          <w:lang/>
        </w:rPr>
        <w:tab/>
        <w:t>Proces boriranja, kao podgrupa toplotno difuzionih postupaka termičke obrade je relativno novi postupak koji nije dovoljno opisan u literaturi</w:t>
      </w:r>
      <w:r w:rsidR="00476F28">
        <w:rPr>
          <w:rFonts w:ascii="Times New Roman" w:hAnsi="Times New Roman"/>
          <w:lang/>
        </w:rPr>
        <w:t xml:space="preserve"> </w:t>
      </w:r>
      <w:r w:rsidR="00D90086">
        <w:rPr>
          <w:rFonts w:ascii="Times New Roman" w:hAnsi="Times New Roman"/>
          <w:lang/>
        </w:rPr>
        <w:t>[</w:t>
      </w:r>
      <w:r w:rsidR="00476F28">
        <w:rPr>
          <w:rFonts w:ascii="Times New Roman" w:hAnsi="Times New Roman"/>
          <w:lang/>
        </w:rPr>
        <w:t>1</w:t>
      </w:r>
      <w:r w:rsidR="00D90086">
        <w:rPr>
          <w:rFonts w:ascii="Times New Roman" w:hAnsi="Times New Roman"/>
          <w:lang/>
        </w:rPr>
        <w:t xml:space="preserve">, </w:t>
      </w:r>
      <w:r w:rsidR="00476F28">
        <w:rPr>
          <w:rFonts w:ascii="Times New Roman" w:hAnsi="Times New Roman"/>
          <w:lang/>
        </w:rPr>
        <w:t>2</w:t>
      </w:r>
      <w:r w:rsidR="00D90086">
        <w:rPr>
          <w:rFonts w:ascii="Times New Roman" w:hAnsi="Times New Roman"/>
          <w:lang/>
        </w:rPr>
        <w:t>]</w:t>
      </w:r>
      <w:r>
        <w:rPr>
          <w:rFonts w:ascii="Times New Roman" w:hAnsi="Times New Roman"/>
          <w:lang/>
        </w:rPr>
        <w:t xml:space="preserve">. </w:t>
      </w:r>
    </w:p>
    <w:p w:rsidR="003B08E4" w:rsidRDefault="003B08E4" w:rsidP="003B08E4">
      <w:pPr>
        <w:spacing w:after="0" w:line="240" w:lineRule="auto"/>
        <w:jc w:val="both"/>
        <w:rPr>
          <w:rFonts w:ascii="Times New Roman" w:hAnsi="Times New Roman"/>
          <w:lang/>
        </w:rPr>
      </w:pPr>
      <w:r>
        <w:rPr>
          <w:rFonts w:ascii="Times New Roman" w:hAnsi="Times New Roman"/>
          <w:lang/>
        </w:rPr>
        <w:tab/>
        <w:t>Na tok procesa boriranja čelika utiče veliki broj uticajnih faktora pri čemu su međuzavisnosti vrlo složene, a neki faktori nisu dovoljno israženi. Iz literature je poznat uticaj biriranja na rast boridnog sloja tj da je proces boriranja difuzioni proces kod koga vredi parabolična zavisnost srednje dubine boridnog sloja od koeficijenta brzine difuzie i trajanju procesa boriranja</w:t>
      </w:r>
      <w:r w:rsidR="00476F28">
        <w:rPr>
          <w:rFonts w:ascii="Times New Roman" w:hAnsi="Times New Roman"/>
          <w:lang/>
        </w:rPr>
        <w:t xml:space="preserve"> </w:t>
      </w:r>
      <w:r w:rsidR="00D90086">
        <w:rPr>
          <w:rFonts w:ascii="Times New Roman" w:hAnsi="Times New Roman"/>
          <w:lang/>
        </w:rPr>
        <w:t>[</w:t>
      </w:r>
      <w:r w:rsidR="00476F28">
        <w:rPr>
          <w:rFonts w:ascii="Times New Roman" w:hAnsi="Times New Roman"/>
          <w:lang/>
        </w:rPr>
        <w:t>3, 4</w:t>
      </w:r>
      <w:r w:rsidR="00D90086">
        <w:rPr>
          <w:rFonts w:ascii="Times New Roman" w:hAnsi="Times New Roman"/>
          <w:lang/>
        </w:rPr>
        <w:t>]</w:t>
      </w:r>
      <w:r>
        <w:rPr>
          <w:rFonts w:ascii="Times New Roman" w:hAnsi="Times New Roman"/>
          <w:lang/>
        </w:rPr>
        <w:t>.</w:t>
      </w:r>
    </w:p>
    <w:p w:rsidR="003B08E4" w:rsidRDefault="003B08E4" w:rsidP="003B08E4">
      <w:pPr>
        <w:spacing w:after="0" w:line="240" w:lineRule="auto"/>
        <w:jc w:val="both"/>
        <w:rPr>
          <w:rFonts w:ascii="Times New Roman" w:hAnsi="Times New Roman"/>
          <w:lang/>
        </w:rPr>
      </w:pPr>
      <w:r>
        <w:rPr>
          <w:rFonts w:ascii="Times New Roman" w:hAnsi="Times New Roman"/>
          <w:lang/>
        </w:rPr>
        <w:tab/>
        <w:t>Uticaj temperature na proces boriranje nije do kraja istražen, tako da kod procesa boriranja nema standardizovane metode za određivanje dubine boridnog sloja, pa ce se za procenu srednje dubine boridnog sloja</w:t>
      </w:r>
      <w:r w:rsidR="00476F28">
        <w:rPr>
          <w:rFonts w:ascii="Times New Roman" w:hAnsi="Times New Roman"/>
          <w:lang/>
        </w:rPr>
        <w:t xml:space="preserve"> primeniti tri različite metode.</w:t>
      </w:r>
    </w:p>
    <w:p w:rsidR="003B08E4" w:rsidRDefault="003B08E4" w:rsidP="003B08E4">
      <w:pPr>
        <w:spacing w:after="0" w:line="240" w:lineRule="auto"/>
        <w:jc w:val="both"/>
        <w:rPr>
          <w:rFonts w:ascii="Times New Roman" w:hAnsi="Times New Roman"/>
          <w:lang/>
        </w:rPr>
      </w:pPr>
      <w:r>
        <w:rPr>
          <w:rFonts w:ascii="Times New Roman" w:hAnsi="Times New Roman"/>
          <w:lang/>
        </w:rPr>
        <w:tab/>
        <w:t>U cilju celokupnog prikaza pojedinih faktora ne tok procesa potrebno je izraditi odgovarajući matematički model kojim bi se odredile zakonitosti procesa tj potrebno je odrediti tehnološki parametri (temperatura i trajanje boriranja) za određeni sadržaj ugljenika i potrebnu srednju dubina boridnog sloja</w:t>
      </w:r>
      <w:r w:rsidR="00476F28">
        <w:rPr>
          <w:rFonts w:ascii="Times New Roman" w:hAnsi="Times New Roman"/>
          <w:lang/>
        </w:rPr>
        <w:t xml:space="preserve"> </w:t>
      </w:r>
      <w:r w:rsidR="00D90086">
        <w:rPr>
          <w:rFonts w:ascii="Times New Roman" w:hAnsi="Times New Roman"/>
          <w:lang/>
        </w:rPr>
        <w:t>[</w:t>
      </w:r>
      <w:r w:rsidR="00476F28">
        <w:rPr>
          <w:rFonts w:ascii="Times New Roman" w:hAnsi="Times New Roman"/>
          <w:lang/>
        </w:rPr>
        <w:t>5, 6</w:t>
      </w:r>
      <w:r w:rsidR="00D90086">
        <w:rPr>
          <w:rFonts w:ascii="Times New Roman" w:hAnsi="Times New Roman"/>
          <w:lang/>
        </w:rPr>
        <w:t>]</w:t>
      </w:r>
      <w:r>
        <w:rPr>
          <w:rFonts w:ascii="Times New Roman" w:hAnsi="Times New Roman"/>
          <w:lang/>
        </w:rPr>
        <w:t>.</w:t>
      </w:r>
    </w:p>
    <w:p w:rsidR="003B08E4" w:rsidRPr="003B08E4" w:rsidRDefault="003B08E4" w:rsidP="003B08E4">
      <w:pPr>
        <w:spacing w:after="0" w:line="240" w:lineRule="auto"/>
        <w:jc w:val="both"/>
        <w:rPr>
          <w:rFonts w:ascii="Times New Roman" w:hAnsi="Times New Roman"/>
          <w:lang/>
        </w:rPr>
      </w:pPr>
      <w:r>
        <w:rPr>
          <w:rFonts w:ascii="Times New Roman" w:hAnsi="Times New Roman"/>
          <w:lang/>
        </w:rPr>
        <w:tab/>
        <w:t>U ovom radu se iznosi deo rezultata istraživanja pomenutih u postupku istraživanja boridnih slojeva</w:t>
      </w:r>
      <w:r w:rsidR="00BA7031">
        <w:rPr>
          <w:rFonts w:ascii="Times New Roman" w:hAnsi="Times New Roman"/>
          <w:lang/>
        </w:rPr>
        <w:t xml:space="preserve"> </w:t>
      </w:r>
      <w:r w:rsidR="00D90086">
        <w:rPr>
          <w:rFonts w:ascii="Times New Roman" w:hAnsi="Times New Roman"/>
          <w:lang/>
        </w:rPr>
        <w:t>[7]</w:t>
      </w:r>
      <w:r>
        <w:rPr>
          <w:rFonts w:ascii="Times New Roman" w:hAnsi="Times New Roman"/>
          <w:lang/>
        </w:rPr>
        <w:t>. Korišćeno je sredstvo na bazi bor karbida, poznato pod komercijalnim nazivom Ekabor u obliku granulata.</w:t>
      </w:r>
    </w:p>
    <w:p w:rsidR="00392E8C" w:rsidRPr="0077343C" w:rsidRDefault="00392E8C" w:rsidP="008B5F3D">
      <w:pPr>
        <w:spacing w:after="0" w:line="240" w:lineRule="auto"/>
        <w:ind w:firstLine="567"/>
        <w:jc w:val="both"/>
        <w:rPr>
          <w:rFonts w:ascii="Times New Roman" w:hAnsi="Times New Roman"/>
          <w:lang w:val="pl-PL"/>
        </w:rPr>
      </w:pPr>
    </w:p>
    <w:p w:rsidR="007C4510" w:rsidRPr="0077343C" w:rsidRDefault="007C4510" w:rsidP="008B5F3D">
      <w:pPr>
        <w:spacing w:after="0" w:line="240" w:lineRule="auto"/>
        <w:ind w:firstLine="567"/>
        <w:jc w:val="both"/>
        <w:rPr>
          <w:rFonts w:ascii="Times New Roman" w:hAnsi="Times New Roman"/>
          <w:lang w:val="pl-PL"/>
        </w:rPr>
      </w:pPr>
    </w:p>
    <w:p w:rsidR="00A22A82" w:rsidRDefault="00C25026" w:rsidP="008B5F3D">
      <w:pPr>
        <w:spacing w:after="0" w:line="240" w:lineRule="auto"/>
        <w:ind w:firstLine="567"/>
        <w:jc w:val="both"/>
        <w:rPr>
          <w:rFonts w:ascii="Times New Roman" w:hAnsi="Times New Roman"/>
          <w:lang w:val="pl-PL"/>
        </w:rPr>
      </w:pPr>
      <w:r>
        <w:rPr>
          <w:rFonts w:ascii="Times New Roman" w:hAnsi="Times New Roman"/>
          <w:lang w:val="pl-PL"/>
        </w:rPr>
        <w:t xml:space="preserve">2. </w:t>
      </w:r>
      <w:r w:rsidR="003B08E4">
        <w:rPr>
          <w:rFonts w:ascii="Times New Roman" w:hAnsi="Times New Roman"/>
          <w:lang/>
        </w:rPr>
        <w:t>PROGRAM RADA I USLOVI EKSPERIMENTALNIH ISTRAŽIVANJA</w:t>
      </w:r>
    </w:p>
    <w:p w:rsidR="007024B8" w:rsidRDefault="007024B8" w:rsidP="008B5F3D">
      <w:pPr>
        <w:spacing w:after="0" w:line="240" w:lineRule="auto"/>
        <w:ind w:firstLine="567"/>
        <w:jc w:val="both"/>
        <w:rPr>
          <w:rFonts w:ascii="Times New Roman" w:hAnsi="Times New Roman"/>
          <w:lang w:val="pl-PL"/>
        </w:rPr>
      </w:pPr>
    </w:p>
    <w:p w:rsidR="003B08E4" w:rsidRDefault="003B08E4" w:rsidP="003B08E4">
      <w:pPr>
        <w:spacing w:after="0" w:line="240" w:lineRule="auto"/>
        <w:jc w:val="both"/>
        <w:rPr>
          <w:rFonts w:ascii="Times New Roman" w:hAnsi="Times New Roman"/>
          <w:lang/>
        </w:rPr>
      </w:pPr>
      <w:r>
        <w:rPr>
          <w:rFonts w:ascii="Times New Roman" w:hAnsi="Times New Roman"/>
          <w:lang/>
        </w:rPr>
        <w:tab/>
        <w:t xml:space="preserve">Boriranje je toplotno difuzioni proces, koji se sastoji od zagrevanja željeznih materijala na termperaturu od 800 do 1050 </w:t>
      </w:r>
      <w:r>
        <w:rPr>
          <w:rFonts w:ascii="Times New Roman" w:hAnsi="Times New Roman"/>
          <w:vertAlign w:val="superscript"/>
          <w:lang/>
        </w:rPr>
        <w:t>O</w:t>
      </w:r>
      <w:r>
        <w:rPr>
          <w:rFonts w:ascii="Times New Roman" w:hAnsi="Times New Roman"/>
          <w:lang/>
        </w:rPr>
        <w:t>C, pri kojoj je površina metala izložena mediju koji je bogat borom. Proces se može izvoditi u različitim sredinama, koji mogu biti u jednom od tri agregatna stanja: gasno, tečno ili čvrsto.</w:t>
      </w:r>
    </w:p>
    <w:p w:rsidR="003B08E4" w:rsidRDefault="003B08E4" w:rsidP="003B08E4">
      <w:pPr>
        <w:spacing w:after="0" w:line="240" w:lineRule="auto"/>
        <w:jc w:val="both"/>
        <w:rPr>
          <w:rFonts w:ascii="Times New Roman" w:hAnsi="Times New Roman"/>
          <w:lang/>
        </w:rPr>
      </w:pPr>
      <w:r>
        <w:rPr>
          <w:rFonts w:ascii="Times New Roman" w:hAnsi="Times New Roman"/>
          <w:lang/>
        </w:rPr>
        <w:lastRenderedPageBreak/>
        <w:tab/>
        <w:t>Za boriranje u gasnom i tecnom</w:t>
      </w:r>
      <w:r w:rsidR="00E21E29">
        <w:rPr>
          <w:rFonts w:ascii="Times New Roman" w:hAnsi="Times New Roman"/>
          <w:lang/>
        </w:rPr>
        <w:t xml:space="preserve"> </w:t>
      </w:r>
      <w:r>
        <w:rPr>
          <w:rFonts w:ascii="Times New Roman" w:hAnsi="Times New Roman"/>
          <w:lang/>
        </w:rPr>
        <w:t>stanju potrebna je posebna oprema, kupke ili peci, do</w:t>
      </w:r>
      <w:r w:rsidR="00E21E29">
        <w:rPr>
          <w:rFonts w:ascii="Times New Roman" w:hAnsi="Times New Roman"/>
          <w:lang/>
        </w:rPr>
        <w:t>k</w:t>
      </w:r>
      <w:r>
        <w:rPr>
          <w:rFonts w:ascii="Times New Roman" w:hAnsi="Times New Roman"/>
          <w:lang/>
        </w:rPr>
        <w:t xml:space="preserve"> je za boriranje u čvrstom stanju dovoljna uobičajna oprema</w:t>
      </w:r>
      <w:r w:rsidR="00476F28">
        <w:rPr>
          <w:rFonts w:ascii="Times New Roman" w:hAnsi="Times New Roman"/>
          <w:lang/>
        </w:rPr>
        <w:t xml:space="preserve"> </w:t>
      </w:r>
      <w:r w:rsidR="00D90086">
        <w:rPr>
          <w:rFonts w:ascii="Times New Roman" w:hAnsi="Times New Roman"/>
          <w:lang/>
        </w:rPr>
        <w:t>[8]</w:t>
      </w:r>
      <w:r>
        <w:rPr>
          <w:rFonts w:ascii="Times New Roman" w:hAnsi="Times New Roman"/>
          <w:lang/>
        </w:rPr>
        <w:t xml:space="preserve">. </w:t>
      </w:r>
    </w:p>
    <w:p w:rsidR="003B08E4" w:rsidRDefault="003B08E4" w:rsidP="003B08E4">
      <w:pPr>
        <w:spacing w:after="0" w:line="240" w:lineRule="auto"/>
        <w:jc w:val="both"/>
        <w:rPr>
          <w:rFonts w:ascii="Times New Roman" w:hAnsi="Times New Roman"/>
          <w:lang/>
        </w:rPr>
      </w:pPr>
      <w:r>
        <w:rPr>
          <w:rFonts w:ascii="Times New Roman" w:hAnsi="Times New Roman"/>
          <w:lang/>
        </w:rPr>
        <w:tab/>
        <w:t>Tabela 1 pokazuje niz do sada pouzdanih sredstava postupaka boriranja što je vidljivo: indukciono naugljeničavanje nakon nanošenja paste, naugljeničavanje u komornoj pe</w:t>
      </w:r>
      <w:r w:rsidR="00E21E29">
        <w:rPr>
          <w:rFonts w:ascii="Times New Roman" w:hAnsi="Times New Roman"/>
          <w:lang/>
        </w:rPr>
        <w:t>ć</w:t>
      </w:r>
      <w:r>
        <w:rPr>
          <w:rFonts w:ascii="Times New Roman" w:hAnsi="Times New Roman"/>
          <w:lang/>
        </w:rPr>
        <w:t>i kao i pakovanje u granulat i premazivanje pastom.</w:t>
      </w:r>
    </w:p>
    <w:p w:rsidR="003B08E4" w:rsidRDefault="003B08E4" w:rsidP="003B08E4">
      <w:pPr>
        <w:spacing w:after="0" w:line="240" w:lineRule="auto"/>
        <w:jc w:val="both"/>
        <w:rPr>
          <w:rFonts w:ascii="Times New Roman" w:hAnsi="Times New Roman"/>
          <w:lang/>
        </w:rPr>
      </w:pPr>
      <w:r>
        <w:rPr>
          <w:rFonts w:ascii="Times New Roman" w:hAnsi="Times New Roman"/>
          <w:lang/>
        </w:rPr>
        <w:tab/>
        <w:t>Neophodno je proučiti i hemijski sastav navedenih sredstava za boriranje naročito korišćenih za čvrsto stanje.</w:t>
      </w:r>
    </w:p>
    <w:p w:rsidR="003B08E4" w:rsidRDefault="003B08E4" w:rsidP="008B5F3D">
      <w:pPr>
        <w:spacing w:after="0" w:line="240" w:lineRule="auto"/>
        <w:rPr>
          <w:rFonts w:ascii="Times New Roman" w:hAnsi="Times New Roman"/>
          <w:i/>
          <w:sz w:val="20"/>
          <w:szCs w:val="20"/>
          <w:lang w:val="pl-PL"/>
        </w:rPr>
      </w:pPr>
    </w:p>
    <w:p w:rsidR="008B5F3D" w:rsidRDefault="008B5F3D" w:rsidP="008B5F3D">
      <w:pPr>
        <w:spacing w:after="0" w:line="240" w:lineRule="auto"/>
        <w:rPr>
          <w:rFonts w:ascii="Times New Roman" w:hAnsi="Times New Roman"/>
          <w:i/>
          <w:sz w:val="20"/>
          <w:szCs w:val="20"/>
          <w:lang/>
        </w:rPr>
      </w:pPr>
      <w:r w:rsidRPr="008B5F3D">
        <w:rPr>
          <w:rFonts w:ascii="Times New Roman" w:hAnsi="Times New Roman"/>
          <w:i/>
          <w:sz w:val="20"/>
          <w:szCs w:val="20"/>
          <w:lang w:val="pl-PL"/>
        </w:rPr>
        <w:t>Tab</w:t>
      </w:r>
      <w:r w:rsidR="003B08E4">
        <w:rPr>
          <w:rFonts w:ascii="Times New Roman" w:hAnsi="Times New Roman"/>
          <w:i/>
          <w:sz w:val="20"/>
          <w:szCs w:val="20"/>
          <w:lang w:val="pl-PL"/>
        </w:rPr>
        <w:t>ela</w:t>
      </w:r>
      <w:r w:rsidRPr="008B5F3D">
        <w:rPr>
          <w:rFonts w:ascii="Times New Roman" w:hAnsi="Times New Roman"/>
          <w:i/>
          <w:sz w:val="20"/>
          <w:szCs w:val="20"/>
          <w:lang w:val="pl-PL"/>
        </w:rPr>
        <w:t xml:space="preserve"> 1. </w:t>
      </w:r>
      <w:r w:rsidR="003B08E4" w:rsidRPr="003B08E4">
        <w:rPr>
          <w:rFonts w:ascii="Times New Roman" w:hAnsi="Times New Roman"/>
          <w:i/>
          <w:sz w:val="20"/>
          <w:szCs w:val="20"/>
          <w:lang/>
        </w:rPr>
        <w:t>Prikaz sredstava i postupka boriranja</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552"/>
        <w:gridCol w:w="2824"/>
        <w:gridCol w:w="3192"/>
      </w:tblGrid>
      <w:tr w:rsidR="003B08E4" w:rsidRPr="00CD1B43" w:rsidTr="00CD1B43">
        <w:tc>
          <w:tcPr>
            <w:tcW w:w="2552" w:type="dxa"/>
            <w:shd w:val="clear" w:color="auto" w:fill="auto"/>
            <w:vAlign w:val="center"/>
          </w:tcPr>
          <w:p w:rsidR="003B08E4" w:rsidRPr="00CD1B43" w:rsidRDefault="003B08E4" w:rsidP="00B86205">
            <w:pPr>
              <w:spacing w:before="40" w:after="40" w:line="240" w:lineRule="auto"/>
              <w:jc w:val="center"/>
              <w:rPr>
                <w:rFonts w:ascii="Times New Roman" w:hAnsi="Times New Roman"/>
                <w:lang/>
              </w:rPr>
            </w:pPr>
            <w:r w:rsidRPr="00CD1B43">
              <w:rPr>
                <w:rFonts w:ascii="Times New Roman" w:hAnsi="Times New Roman"/>
                <w:lang/>
              </w:rPr>
              <w:t>AGREGATNO STANJE SREDSTVA ZA BORIRANJE</w:t>
            </w:r>
          </w:p>
        </w:tc>
        <w:tc>
          <w:tcPr>
            <w:tcW w:w="2824" w:type="dxa"/>
            <w:shd w:val="clear" w:color="auto" w:fill="auto"/>
            <w:vAlign w:val="center"/>
          </w:tcPr>
          <w:p w:rsidR="003B08E4" w:rsidRPr="00CD1B43" w:rsidRDefault="003B08E4" w:rsidP="00CD1B43">
            <w:pPr>
              <w:spacing w:after="0" w:line="240" w:lineRule="auto"/>
              <w:jc w:val="center"/>
              <w:rPr>
                <w:rFonts w:ascii="Times New Roman" w:hAnsi="Times New Roman"/>
                <w:lang/>
              </w:rPr>
            </w:pPr>
          </w:p>
          <w:p w:rsidR="003B08E4" w:rsidRPr="00CD1B43" w:rsidRDefault="003B08E4" w:rsidP="00CD1B43">
            <w:pPr>
              <w:spacing w:after="0" w:line="240" w:lineRule="auto"/>
              <w:jc w:val="center"/>
              <w:rPr>
                <w:rFonts w:ascii="Times New Roman" w:hAnsi="Times New Roman"/>
                <w:lang/>
              </w:rPr>
            </w:pPr>
            <w:r w:rsidRPr="00CD1B43">
              <w:rPr>
                <w:rFonts w:ascii="Times New Roman" w:hAnsi="Times New Roman"/>
                <w:lang/>
              </w:rPr>
              <w:t>SASTAV</w:t>
            </w:r>
          </w:p>
          <w:p w:rsidR="003B08E4" w:rsidRPr="00CD1B43" w:rsidRDefault="003B08E4" w:rsidP="00CD1B43">
            <w:pPr>
              <w:spacing w:after="0" w:line="240" w:lineRule="auto"/>
              <w:jc w:val="center"/>
              <w:rPr>
                <w:rFonts w:ascii="Times New Roman" w:hAnsi="Times New Roman"/>
                <w:lang/>
              </w:rPr>
            </w:pPr>
          </w:p>
        </w:tc>
        <w:tc>
          <w:tcPr>
            <w:tcW w:w="3192" w:type="dxa"/>
            <w:shd w:val="clear" w:color="auto" w:fill="auto"/>
            <w:vAlign w:val="center"/>
          </w:tcPr>
          <w:p w:rsidR="003B08E4" w:rsidRPr="00CD1B43" w:rsidRDefault="003B08E4" w:rsidP="00CD1B43">
            <w:pPr>
              <w:spacing w:after="0" w:line="240" w:lineRule="auto"/>
              <w:jc w:val="center"/>
              <w:rPr>
                <w:rFonts w:ascii="Times New Roman" w:hAnsi="Times New Roman"/>
                <w:lang/>
              </w:rPr>
            </w:pPr>
          </w:p>
          <w:p w:rsidR="003B08E4" w:rsidRPr="00CD1B43" w:rsidRDefault="003B08E4" w:rsidP="00CD1B43">
            <w:pPr>
              <w:spacing w:after="0" w:line="240" w:lineRule="auto"/>
              <w:jc w:val="center"/>
              <w:rPr>
                <w:rFonts w:ascii="Times New Roman" w:hAnsi="Times New Roman"/>
                <w:lang/>
              </w:rPr>
            </w:pPr>
            <w:r w:rsidRPr="00CD1B43">
              <w:rPr>
                <w:rFonts w:ascii="Times New Roman" w:hAnsi="Times New Roman"/>
                <w:lang/>
              </w:rPr>
              <w:t>POSTUPAK</w:t>
            </w:r>
          </w:p>
          <w:p w:rsidR="003B08E4" w:rsidRPr="00CD1B43" w:rsidRDefault="003B08E4" w:rsidP="00CD1B43">
            <w:pPr>
              <w:spacing w:after="0" w:line="240" w:lineRule="auto"/>
              <w:jc w:val="center"/>
              <w:rPr>
                <w:rFonts w:ascii="Times New Roman" w:hAnsi="Times New Roman"/>
                <w:lang/>
              </w:rPr>
            </w:pPr>
          </w:p>
        </w:tc>
      </w:tr>
      <w:tr w:rsidR="003B08E4" w:rsidRPr="00CD1B43" w:rsidTr="00CD1B43">
        <w:tc>
          <w:tcPr>
            <w:tcW w:w="2552" w:type="dxa"/>
            <w:vMerge w:val="restart"/>
            <w:shd w:val="clear" w:color="auto" w:fill="auto"/>
            <w:vAlign w:val="center"/>
          </w:tcPr>
          <w:p w:rsidR="003B08E4" w:rsidRPr="00CD1B43" w:rsidRDefault="003B08E4" w:rsidP="00B86205">
            <w:pPr>
              <w:spacing w:before="40" w:after="40"/>
              <w:jc w:val="center"/>
              <w:rPr>
                <w:rFonts w:ascii="Times New Roman" w:hAnsi="Times New Roman"/>
                <w:lang/>
              </w:rPr>
            </w:pPr>
            <w:r w:rsidRPr="00CD1B43">
              <w:rPr>
                <w:rFonts w:ascii="Times New Roman" w:hAnsi="Times New Roman"/>
                <w:lang/>
              </w:rPr>
              <w:t>GASNO</w:t>
            </w:r>
          </w:p>
        </w:tc>
        <w:tc>
          <w:tcPr>
            <w:tcW w:w="2824"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BF</w:t>
            </w:r>
            <w:r w:rsidRPr="00CD1B43">
              <w:rPr>
                <w:rFonts w:ascii="Times New Roman" w:hAnsi="Times New Roman"/>
                <w:vertAlign w:val="subscript"/>
                <w:lang/>
              </w:rPr>
              <w:t xml:space="preserve">3 </w:t>
            </w:r>
            <w:r w:rsidRPr="00CD1B43">
              <w:rPr>
                <w:rFonts w:ascii="Times New Roman" w:hAnsi="Times New Roman"/>
                <w:lang/>
              </w:rPr>
              <w:t>,  BCl</w:t>
            </w:r>
            <w:r w:rsidRPr="00CD1B43">
              <w:rPr>
                <w:rFonts w:ascii="Times New Roman" w:hAnsi="Times New Roman"/>
                <w:vertAlign w:val="subscript"/>
                <w:lang/>
              </w:rPr>
              <w:t>3</w:t>
            </w:r>
            <w:r w:rsidRPr="00CD1B43">
              <w:rPr>
                <w:rFonts w:ascii="Times New Roman" w:hAnsi="Times New Roman"/>
                <w:lang/>
              </w:rPr>
              <w:t xml:space="preserve"> , BBr</w:t>
            </w:r>
            <w:r w:rsidRPr="00CD1B43">
              <w:rPr>
                <w:rFonts w:ascii="Times New Roman" w:hAnsi="Times New Roman"/>
                <w:vertAlign w:val="subscript"/>
                <w:lang/>
              </w:rPr>
              <w:t>3</w:t>
            </w:r>
            <w:r w:rsidRPr="00CD1B43">
              <w:rPr>
                <w:rFonts w:ascii="Times New Roman" w:hAnsi="Times New Roman"/>
                <w:lang/>
              </w:rPr>
              <w:t xml:space="preserve"> čist ili vodonik</w:t>
            </w:r>
          </w:p>
        </w:tc>
        <w:tc>
          <w:tcPr>
            <w:tcW w:w="3192" w:type="dxa"/>
            <w:vMerge w:val="restart"/>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Gasno sredstvo za boriranje na temperaturi obrade struji preko predmeta grejanog indukciono ili u cevnoj peći.</w:t>
            </w:r>
          </w:p>
        </w:tc>
      </w:tr>
      <w:tr w:rsidR="003B08E4" w:rsidRPr="00CD1B43" w:rsidTr="00CD1B43">
        <w:tc>
          <w:tcPr>
            <w:tcW w:w="2552" w:type="dxa"/>
            <w:vMerge/>
            <w:shd w:val="clear" w:color="auto" w:fill="auto"/>
            <w:vAlign w:val="center"/>
          </w:tcPr>
          <w:p w:rsidR="003B08E4" w:rsidRPr="00CD1B43" w:rsidRDefault="003B08E4" w:rsidP="00B86205">
            <w:pPr>
              <w:spacing w:before="40" w:after="40"/>
              <w:jc w:val="center"/>
              <w:rPr>
                <w:rFonts w:ascii="Times New Roman" w:hAnsi="Times New Roman"/>
                <w:lang/>
              </w:rPr>
            </w:pPr>
          </w:p>
        </w:tc>
        <w:tc>
          <w:tcPr>
            <w:tcW w:w="2824"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B2H6 + vodonik</w:t>
            </w:r>
          </w:p>
        </w:tc>
        <w:tc>
          <w:tcPr>
            <w:tcW w:w="3192" w:type="dxa"/>
            <w:vMerge/>
            <w:shd w:val="clear" w:color="auto" w:fill="auto"/>
            <w:vAlign w:val="center"/>
          </w:tcPr>
          <w:p w:rsidR="003B08E4" w:rsidRPr="00CD1B43" w:rsidRDefault="003B08E4" w:rsidP="00B86205">
            <w:pPr>
              <w:spacing w:before="40" w:after="40" w:line="240" w:lineRule="auto"/>
              <w:rPr>
                <w:rFonts w:ascii="Times New Roman" w:hAnsi="Times New Roman"/>
                <w:lang/>
              </w:rPr>
            </w:pPr>
          </w:p>
        </w:tc>
      </w:tr>
      <w:tr w:rsidR="003B08E4" w:rsidRPr="00CD1B43" w:rsidTr="00CD1B43">
        <w:tc>
          <w:tcPr>
            <w:tcW w:w="2552" w:type="dxa"/>
            <w:vMerge/>
            <w:shd w:val="clear" w:color="auto" w:fill="auto"/>
            <w:vAlign w:val="center"/>
          </w:tcPr>
          <w:p w:rsidR="003B08E4" w:rsidRPr="00CD1B43" w:rsidRDefault="003B08E4" w:rsidP="00B86205">
            <w:pPr>
              <w:spacing w:before="40" w:after="40"/>
              <w:jc w:val="center"/>
              <w:rPr>
                <w:rFonts w:ascii="Times New Roman" w:hAnsi="Times New Roman"/>
                <w:lang/>
              </w:rPr>
            </w:pPr>
          </w:p>
        </w:tc>
        <w:tc>
          <w:tcPr>
            <w:tcW w:w="2824"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(CH</w:t>
            </w:r>
            <w:r w:rsidRPr="00CD1B43">
              <w:rPr>
                <w:rFonts w:ascii="Times New Roman" w:hAnsi="Times New Roman"/>
                <w:vertAlign w:val="subscript"/>
                <w:lang/>
              </w:rPr>
              <w:t>3</w:t>
            </w:r>
            <w:r w:rsidRPr="00CD1B43">
              <w:rPr>
                <w:rFonts w:ascii="Times New Roman" w:hAnsi="Times New Roman"/>
                <w:lang/>
              </w:rPr>
              <w:t>)</w:t>
            </w:r>
            <w:r w:rsidRPr="00CD1B43">
              <w:rPr>
                <w:rFonts w:ascii="Times New Roman" w:hAnsi="Times New Roman"/>
                <w:vertAlign w:val="subscript"/>
                <w:lang/>
              </w:rPr>
              <w:t>3</w:t>
            </w:r>
            <w:r w:rsidRPr="00CD1B43">
              <w:rPr>
                <w:rFonts w:ascii="Times New Roman" w:hAnsi="Times New Roman"/>
                <w:lang/>
              </w:rPr>
              <w:t>B/(C</w:t>
            </w:r>
            <w:r w:rsidRPr="00CD1B43">
              <w:rPr>
                <w:rFonts w:ascii="Times New Roman" w:hAnsi="Times New Roman"/>
                <w:vertAlign w:val="subscript"/>
                <w:lang/>
              </w:rPr>
              <w:t>2</w:t>
            </w:r>
            <w:r w:rsidRPr="00CD1B43">
              <w:rPr>
                <w:rFonts w:ascii="Times New Roman" w:hAnsi="Times New Roman"/>
                <w:lang/>
              </w:rPr>
              <w:t>H</w:t>
            </w:r>
            <w:r w:rsidRPr="00CD1B43">
              <w:rPr>
                <w:rFonts w:ascii="Times New Roman" w:hAnsi="Times New Roman"/>
                <w:vertAlign w:val="subscript"/>
                <w:lang/>
              </w:rPr>
              <w:t>5</w:t>
            </w:r>
            <w:r w:rsidRPr="00CD1B43">
              <w:rPr>
                <w:rFonts w:ascii="Times New Roman" w:hAnsi="Times New Roman"/>
                <w:lang/>
              </w:rPr>
              <w:t>)B</w:t>
            </w:r>
          </w:p>
        </w:tc>
        <w:tc>
          <w:tcPr>
            <w:tcW w:w="3192" w:type="dxa"/>
            <w:vMerge/>
            <w:shd w:val="clear" w:color="auto" w:fill="auto"/>
            <w:vAlign w:val="center"/>
          </w:tcPr>
          <w:p w:rsidR="003B08E4" w:rsidRPr="00CD1B43" w:rsidRDefault="003B08E4" w:rsidP="00B86205">
            <w:pPr>
              <w:spacing w:before="40" w:after="40" w:line="240" w:lineRule="auto"/>
              <w:rPr>
                <w:rFonts w:ascii="Times New Roman" w:hAnsi="Times New Roman"/>
                <w:lang/>
              </w:rPr>
            </w:pPr>
          </w:p>
        </w:tc>
      </w:tr>
      <w:tr w:rsidR="003B08E4" w:rsidRPr="00CD1B43" w:rsidTr="00CD1B43">
        <w:tc>
          <w:tcPr>
            <w:tcW w:w="2552" w:type="dxa"/>
            <w:vMerge w:val="restart"/>
            <w:shd w:val="clear" w:color="auto" w:fill="auto"/>
            <w:vAlign w:val="center"/>
          </w:tcPr>
          <w:p w:rsidR="003B08E4" w:rsidRPr="00CD1B43" w:rsidRDefault="003B08E4" w:rsidP="00B86205">
            <w:pPr>
              <w:spacing w:before="40" w:after="40"/>
              <w:jc w:val="center"/>
              <w:rPr>
                <w:rFonts w:ascii="Times New Roman" w:hAnsi="Times New Roman"/>
                <w:lang/>
              </w:rPr>
            </w:pPr>
            <w:r w:rsidRPr="00CD1B43">
              <w:rPr>
                <w:rFonts w:ascii="Times New Roman" w:hAnsi="Times New Roman"/>
                <w:lang/>
              </w:rPr>
              <w:t>TEČNO</w:t>
            </w:r>
          </w:p>
        </w:tc>
        <w:tc>
          <w:tcPr>
            <w:tcW w:w="2824"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Na</w:t>
            </w:r>
            <w:r w:rsidRPr="00CD1B43">
              <w:rPr>
                <w:rFonts w:ascii="Times New Roman" w:hAnsi="Times New Roman"/>
                <w:vertAlign w:val="subscript"/>
                <w:lang/>
              </w:rPr>
              <w:t>2</w:t>
            </w:r>
            <w:r w:rsidRPr="00CD1B43">
              <w:rPr>
                <w:rFonts w:ascii="Times New Roman" w:hAnsi="Times New Roman"/>
                <w:lang/>
              </w:rPr>
              <w:t>B</w:t>
            </w:r>
            <w:r w:rsidRPr="00CD1B43">
              <w:rPr>
                <w:rFonts w:ascii="Times New Roman" w:hAnsi="Times New Roman"/>
                <w:vertAlign w:val="subscript"/>
                <w:lang/>
              </w:rPr>
              <w:t>4</w:t>
            </w:r>
            <w:r w:rsidRPr="00CD1B43">
              <w:rPr>
                <w:rFonts w:ascii="Times New Roman" w:hAnsi="Times New Roman"/>
                <w:lang/>
              </w:rPr>
              <w:t>O</w:t>
            </w:r>
            <w:r w:rsidRPr="00CD1B43">
              <w:rPr>
                <w:rFonts w:ascii="Times New Roman" w:hAnsi="Times New Roman"/>
                <w:vertAlign w:val="subscript"/>
                <w:lang/>
              </w:rPr>
              <w:t xml:space="preserve">7 </w:t>
            </w:r>
            <w:r w:rsidRPr="00CD1B43">
              <w:rPr>
                <w:rFonts w:ascii="Times New Roman" w:hAnsi="Times New Roman"/>
                <w:lang/>
              </w:rPr>
              <w:t>(+NaCl/+B</w:t>
            </w:r>
            <w:r w:rsidRPr="00CD1B43">
              <w:rPr>
                <w:rFonts w:ascii="Times New Roman" w:hAnsi="Times New Roman"/>
                <w:vertAlign w:val="subscript"/>
                <w:lang/>
              </w:rPr>
              <w:t>2</w:t>
            </w:r>
            <w:r w:rsidRPr="00CD1B43">
              <w:rPr>
                <w:rFonts w:ascii="Times New Roman" w:hAnsi="Times New Roman"/>
                <w:lang/>
              </w:rPr>
              <w:t>O</w:t>
            </w:r>
            <w:r w:rsidRPr="00CD1B43">
              <w:rPr>
                <w:rFonts w:ascii="Times New Roman" w:hAnsi="Times New Roman"/>
                <w:vertAlign w:val="subscript"/>
                <w:lang/>
              </w:rPr>
              <w:t>3</w:t>
            </w:r>
            <w:r w:rsidRPr="00CD1B43">
              <w:rPr>
                <w:rFonts w:ascii="Times New Roman" w:hAnsi="Times New Roman"/>
                <w:lang/>
              </w:rPr>
              <w:t>)</w:t>
            </w:r>
          </w:p>
        </w:tc>
        <w:tc>
          <w:tcPr>
            <w:tcW w:w="3192" w:type="dxa"/>
            <w:vMerge w:val="restart"/>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Elektroliza. Predmet je katoda, grafit ili platina anoda.</w:t>
            </w:r>
          </w:p>
        </w:tc>
      </w:tr>
      <w:tr w:rsidR="003B08E4" w:rsidRPr="00CD1B43" w:rsidTr="00CD1B43">
        <w:tc>
          <w:tcPr>
            <w:tcW w:w="2552" w:type="dxa"/>
            <w:vMerge/>
            <w:shd w:val="clear" w:color="auto" w:fill="auto"/>
            <w:vAlign w:val="center"/>
          </w:tcPr>
          <w:p w:rsidR="003B08E4" w:rsidRPr="00CD1B43" w:rsidRDefault="003B08E4" w:rsidP="00B86205">
            <w:pPr>
              <w:spacing w:before="40" w:after="40"/>
              <w:jc w:val="center"/>
              <w:rPr>
                <w:rFonts w:ascii="Times New Roman" w:hAnsi="Times New Roman"/>
                <w:lang/>
              </w:rPr>
            </w:pPr>
          </w:p>
        </w:tc>
        <w:tc>
          <w:tcPr>
            <w:tcW w:w="2824"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HBO2+NaF</w:t>
            </w:r>
          </w:p>
        </w:tc>
        <w:tc>
          <w:tcPr>
            <w:tcW w:w="3192" w:type="dxa"/>
            <w:vMerge/>
            <w:shd w:val="clear" w:color="auto" w:fill="auto"/>
            <w:vAlign w:val="center"/>
          </w:tcPr>
          <w:p w:rsidR="003B08E4" w:rsidRPr="00CD1B43" w:rsidRDefault="003B08E4" w:rsidP="00B86205">
            <w:pPr>
              <w:spacing w:before="40" w:after="40" w:line="240" w:lineRule="auto"/>
              <w:rPr>
                <w:rFonts w:ascii="Times New Roman" w:hAnsi="Times New Roman"/>
                <w:lang/>
              </w:rPr>
            </w:pPr>
          </w:p>
        </w:tc>
      </w:tr>
      <w:tr w:rsidR="003B08E4" w:rsidRPr="00CD1B43" w:rsidTr="00CD1B43">
        <w:tc>
          <w:tcPr>
            <w:tcW w:w="2552" w:type="dxa"/>
            <w:vMerge/>
            <w:shd w:val="clear" w:color="auto" w:fill="auto"/>
            <w:vAlign w:val="center"/>
          </w:tcPr>
          <w:p w:rsidR="003B08E4" w:rsidRPr="00CD1B43" w:rsidRDefault="003B08E4" w:rsidP="00B86205">
            <w:pPr>
              <w:spacing w:before="40" w:after="40"/>
              <w:jc w:val="center"/>
              <w:rPr>
                <w:rFonts w:ascii="Times New Roman" w:hAnsi="Times New Roman"/>
                <w:lang/>
              </w:rPr>
            </w:pPr>
          </w:p>
        </w:tc>
        <w:tc>
          <w:tcPr>
            <w:tcW w:w="2824"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Bor ili čvrsti  borovi spojevi u fluroidnim otopinama</w:t>
            </w:r>
          </w:p>
        </w:tc>
        <w:tc>
          <w:tcPr>
            <w:tcW w:w="3192"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Elektroliza, predmet je katoda, sredstvo za boriranje anoda, a fluoridi su kupka.</w:t>
            </w:r>
          </w:p>
        </w:tc>
      </w:tr>
      <w:tr w:rsidR="003B08E4" w:rsidRPr="00CD1B43" w:rsidTr="00CD1B43">
        <w:tc>
          <w:tcPr>
            <w:tcW w:w="2552" w:type="dxa"/>
            <w:vMerge/>
            <w:shd w:val="clear" w:color="auto" w:fill="auto"/>
            <w:vAlign w:val="center"/>
          </w:tcPr>
          <w:p w:rsidR="003B08E4" w:rsidRPr="00CD1B43" w:rsidRDefault="003B08E4" w:rsidP="00B86205">
            <w:pPr>
              <w:spacing w:before="40" w:after="40"/>
              <w:jc w:val="center"/>
              <w:rPr>
                <w:rFonts w:ascii="Times New Roman" w:hAnsi="Times New Roman"/>
                <w:lang/>
              </w:rPr>
            </w:pPr>
          </w:p>
        </w:tc>
        <w:tc>
          <w:tcPr>
            <w:tcW w:w="2824"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B</w:t>
            </w:r>
            <w:r w:rsidRPr="00CD1B43">
              <w:rPr>
                <w:rFonts w:ascii="Times New Roman" w:hAnsi="Times New Roman"/>
                <w:vertAlign w:val="subscript"/>
                <w:lang/>
              </w:rPr>
              <w:t>4</w:t>
            </w:r>
            <w:r w:rsidRPr="00CD1B43">
              <w:rPr>
                <w:rFonts w:ascii="Times New Roman" w:hAnsi="Times New Roman"/>
                <w:lang/>
              </w:rPr>
              <w:t>C(+NaCl/+BaCl</w:t>
            </w:r>
            <w:r w:rsidRPr="00CD1B43">
              <w:rPr>
                <w:rFonts w:ascii="Times New Roman" w:hAnsi="Times New Roman"/>
                <w:vertAlign w:val="subscript"/>
                <w:lang/>
              </w:rPr>
              <w:t>2</w:t>
            </w:r>
            <w:r w:rsidRPr="00CD1B43">
              <w:rPr>
                <w:rFonts w:ascii="Times New Roman" w:hAnsi="Times New Roman"/>
                <w:lang/>
              </w:rPr>
              <w:t>+NaBF</w:t>
            </w:r>
            <w:r w:rsidRPr="00CD1B43">
              <w:rPr>
                <w:rFonts w:ascii="Times New Roman" w:hAnsi="Times New Roman"/>
                <w:vertAlign w:val="subscript"/>
                <w:lang/>
              </w:rPr>
              <w:t>4</w:t>
            </w:r>
            <w:r w:rsidRPr="00CD1B43">
              <w:rPr>
                <w:rFonts w:ascii="Times New Roman" w:hAnsi="Times New Roman"/>
                <w:lang/>
              </w:rPr>
              <w:t>)</w:t>
            </w:r>
          </w:p>
        </w:tc>
        <w:tc>
          <w:tcPr>
            <w:tcW w:w="3192"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Uranjanje u rastopljenu so, bez elektrolize.</w:t>
            </w:r>
          </w:p>
        </w:tc>
      </w:tr>
      <w:tr w:rsidR="003B08E4" w:rsidRPr="00CD1B43" w:rsidTr="00CD1B43">
        <w:tc>
          <w:tcPr>
            <w:tcW w:w="2552" w:type="dxa"/>
            <w:vMerge/>
            <w:shd w:val="clear" w:color="auto" w:fill="auto"/>
            <w:vAlign w:val="center"/>
          </w:tcPr>
          <w:p w:rsidR="003B08E4" w:rsidRPr="00CD1B43" w:rsidRDefault="003B08E4" w:rsidP="00B86205">
            <w:pPr>
              <w:spacing w:before="40" w:after="40"/>
              <w:jc w:val="center"/>
              <w:rPr>
                <w:rFonts w:ascii="Times New Roman" w:hAnsi="Times New Roman"/>
                <w:lang/>
              </w:rPr>
            </w:pPr>
          </w:p>
        </w:tc>
        <w:tc>
          <w:tcPr>
            <w:tcW w:w="2824"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Vodena otopina Na</w:t>
            </w:r>
            <w:r w:rsidRPr="00CD1B43">
              <w:rPr>
                <w:rFonts w:ascii="Times New Roman" w:hAnsi="Times New Roman"/>
                <w:vertAlign w:val="subscript"/>
                <w:lang/>
              </w:rPr>
              <w:t>2</w:t>
            </w:r>
            <w:r w:rsidRPr="00CD1B43">
              <w:rPr>
                <w:rFonts w:ascii="Times New Roman" w:hAnsi="Times New Roman"/>
                <w:lang/>
              </w:rPr>
              <w:t>B</w:t>
            </w:r>
            <w:r w:rsidRPr="00CD1B43">
              <w:rPr>
                <w:rFonts w:ascii="Times New Roman" w:hAnsi="Times New Roman"/>
                <w:vertAlign w:val="subscript"/>
                <w:lang/>
              </w:rPr>
              <w:t>4</w:t>
            </w:r>
            <w:r w:rsidRPr="00CD1B43">
              <w:rPr>
                <w:rFonts w:ascii="Times New Roman" w:hAnsi="Times New Roman"/>
                <w:lang/>
              </w:rPr>
              <w:t>O</w:t>
            </w:r>
            <w:r w:rsidRPr="00CD1B43">
              <w:rPr>
                <w:rFonts w:ascii="Times New Roman" w:hAnsi="Times New Roman"/>
                <w:vertAlign w:val="subscript"/>
                <w:lang/>
              </w:rPr>
              <w:t>7</w:t>
            </w:r>
          </w:p>
        </w:tc>
        <w:tc>
          <w:tcPr>
            <w:tcW w:w="3192" w:type="dxa"/>
            <w:shd w:val="clear" w:color="auto" w:fill="auto"/>
            <w:vAlign w:val="center"/>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Induk</w:t>
            </w:r>
            <w:r w:rsidR="00A13DE6" w:rsidRPr="00CD1B43">
              <w:rPr>
                <w:rFonts w:ascii="Times New Roman" w:hAnsi="Times New Roman"/>
                <w:lang/>
              </w:rPr>
              <w:t>ciono grejanje u vodenom rastvoru</w:t>
            </w:r>
            <w:r w:rsidRPr="00CD1B43">
              <w:rPr>
                <w:rFonts w:ascii="Times New Roman" w:hAnsi="Times New Roman"/>
                <w:lang/>
              </w:rPr>
              <w:t>.</w:t>
            </w:r>
          </w:p>
        </w:tc>
      </w:tr>
      <w:tr w:rsidR="003B08E4" w:rsidRPr="00CD1B43" w:rsidTr="00CD1B43">
        <w:tc>
          <w:tcPr>
            <w:tcW w:w="2552" w:type="dxa"/>
            <w:vMerge w:val="restart"/>
            <w:shd w:val="clear" w:color="auto" w:fill="auto"/>
            <w:vAlign w:val="center"/>
          </w:tcPr>
          <w:p w:rsidR="003B08E4" w:rsidRPr="00CD1B43" w:rsidRDefault="003B08E4" w:rsidP="00B86205">
            <w:pPr>
              <w:spacing w:before="40" w:after="40"/>
              <w:jc w:val="center"/>
              <w:rPr>
                <w:rFonts w:ascii="Times New Roman" w:hAnsi="Times New Roman"/>
                <w:lang/>
              </w:rPr>
            </w:pPr>
            <w:r w:rsidRPr="00CD1B43">
              <w:rPr>
                <w:rFonts w:ascii="Times New Roman" w:hAnsi="Times New Roman"/>
                <w:lang/>
              </w:rPr>
              <w:t>ČVRSTO</w:t>
            </w:r>
          </w:p>
        </w:tc>
        <w:tc>
          <w:tcPr>
            <w:tcW w:w="2824" w:type="dxa"/>
            <w:shd w:val="clear" w:color="auto" w:fill="auto"/>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B</w:t>
            </w:r>
            <w:r w:rsidRPr="00CD1B43">
              <w:rPr>
                <w:rFonts w:ascii="Times New Roman" w:hAnsi="Times New Roman"/>
                <w:vertAlign w:val="subscript"/>
                <w:lang/>
              </w:rPr>
              <w:t>4</w:t>
            </w:r>
            <w:r w:rsidRPr="00CD1B43">
              <w:rPr>
                <w:rFonts w:ascii="Times New Roman" w:hAnsi="Times New Roman"/>
                <w:lang/>
              </w:rPr>
              <w:t>C+Na</w:t>
            </w:r>
            <w:r w:rsidRPr="00CD1B43">
              <w:rPr>
                <w:rFonts w:ascii="Times New Roman" w:hAnsi="Times New Roman"/>
                <w:vertAlign w:val="subscript"/>
                <w:lang/>
              </w:rPr>
              <w:t>3</w:t>
            </w:r>
            <w:r w:rsidRPr="00CD1B43">
              <w:rPr>
                <w:rFonts w:ascii="Times New Roman" w:hAnsi="Times New Roman"/>
                <w:lang/>
              </w:rPr>
              <w:t>AlF</w:t>
            </w:r>
            <w:r w:rsidRPr="00CD1B43">
              <w:rPr>
                <w:rFonts w:ascii="Times New Roman" w:hAnsi="Times New Roman"/>
                <w:vertAlign w:val="subscript"/>
                <w:lang/>
              </w:rPr>
              <w:t>6</w:t>
            </w:r>
            <w:r w:rsidRPr="00CD1B43">
              <w:rPr>
                <w:rFonts w:ascii="Times New Roman" w:hAnsi="Times New Roman"/>
                <w:lang/>
              </w:rPr>
              <w:t>+ etilsilikat</w:t>
            </w:r>
          </w:p>
        </w:tc>
        <w:tc>
          <w:tcPr>
            <w:tcW w:w="3192" w:type="dxa"/>
            <w:vMerge w:val="restart"/>
            <w:shd w:val="clear" w:color="auto" w:fill="auto"/>
            <w:vAlign w:val="center"/>
          </w:tcPr>
          <w:p w:rsidR="003B08E4" w:rsidRPr="00CD1B43" w:rsidRDefault="003B08E4" w:rsidP="00B86205">
            <w:pPr>
              <w:spacing w:before="40" w:after="40"/>
              <w:rPr>
                <w:rFonts w:ascii="Times New Roman" w:hAnsi="Times New Roman"/>
                <w:lang/>
              </w:rPr>
            </w:pPr>
            <w:r w:rsidRPr="00CD1B43">
              <w:rPr>
                <w:rFonts w:ascii="Times New Roman" w:hAnsi="Times New Roman"/>
                <w:lang/>
              </w:rPr>
              <w:t>Indukciono grejanje nakon nanošenja paste.</w:t>
            </w:r>
          </w:p>
        </w:tc>
      </w:tr>
      <w:tr w:rsidR="003B08E4" w:rsidRPr="00CD1B43" w:rsidTr="00CD1B43">
        <w:tc>
          <w:tcPr>
            <w:tcW w:w="2552" w:type="dxa"/>
            <w:vMerge/>
            <w:shd w:val="clear" w:color="auto" w:fill="auto"/>
          </w:tcPr>
          <w:p w:rsidR="003B08E4" w:rsidRPr="00CD1B43" w:rsidRDefault="003B08E4" w:rsidP="00B86205">
            <w:pPr>
              <w:spacing w:before="40" w:after="40"/>
              <w:rPr>
                <w:rFonts w:ascii="Times New Roman" w:hAnsi="Times New Roman"/>
                <w:lang/>
              </w:rPr>
            </w:pPr>
          </w:p>
        </w:tc>
        <w:tc>
          <w:tcPr>
            <w:tcW w:w="2824" w:type="dxa"/>
            <w:shd w:val="clear" w:color="auto" w:fill="auto"/>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Ferobor+Na</w:t>
            </w:r>
            <w:r w:rsidRPr="00CD1B43">
              <w:rPr>
                <w:rFonts w:ascii="Times New Roman" w:hAnsi="Times New Roman"/>
                <w:vertAlign w:val="subscript"/>
                <w:lang/>
              </w:rPr>
              <w:t>3</w:t>
            </w:r>
            <w:r w:rsidRPr="00CD1B43">
              <w:rPr>
                <w:rFonts w:ascii="Times New Roman" w:hAnsi="Times New Roman"/>
                <w:lang/>
              </w:rPr>
              <w:t>AlF</w:t>
            </w:r>
            <w:r w:rsidRPr="00CD1B43">
              <w:rPr>
                <w:rFonts w:ascii="Times New Roman" w:hAnsi="Times New Roman"/>
                <w:vertAlign w:val="subscript"/>
                <w:lang/>
              </w:rPr>
              <w:t>6</w:t>
            </w:r>
            <w:r w:rsidRPr="00CD1B43">
              <w:rPr>
                <w:rFonts w:ascii="Times New Roman" w:hAnsi="Times New Roman"/>
                <w:lang/>
              </w:rPr>
              <w:t>+ vodeno staklo</w:t>
            </w:r>
          </w:p>
        </w:tc>
        <w:tc>
          <w:tcPr>
            <w:tcW w:w="3192" w:type="dxa"/>
            <w:vMerge/>
            <w:shd w:val="clear" w:color="auto" w:fill="auto"/>
            <w:vAlign w:val="center"/>
          </w:tcPr>
          <w:p w:rsidR="003B08E4" w:rsidRPr="00CD1B43" w:rsidRDefault="003B08E4" w:rsidP="00B86205">
            <w:pPr>
              <w:spacing w:before="40" w:after="40"/>
              <w:rPr>
                <w:rFonts w:ascii="Times New Roman" w:hAnsi="Times New Roman"/>
                <w:lang/>
              </w:rPr>
            </w:pPr>
          </w:p>
        </w:tc>
      </w:tr>
      <w:tr w:rsidR="003B08E4" w:rsidRPr="00CD1B43" w:rsidTr="00CD1B43">
        <w:tc>
          <w:tcPr>
            <w:tcW w:w="2552" w:type="dxa"/>
            <w:vMerge/>
            <w:shd w:val="clear" w:color="auto" w:fill="auto"/>
          </w:tcPr>
          <w:p w:rsidR="003B08E4" w:rsidRPr="00CD1B43" w:rsidRDefault="003B08E4" w:rsidP="00B86205">
            <w:pPr>
              <w:spacing w:before="40" w:after="40"/>
              <w:rPr>
                <w:rFonts w:ascii="Times New Roman" w:hAnsi="Times New Roman"/>
                <w:lang/>
              </w:rPr>
            </w:pPr>
          </w:p>
        </w:tc>
        <w:tc>
          <w:tcPr>
            <w:tcW w:w="2824" w:type="dxa"/>
            <w:shd w:val="clear" w:color="auto" w:fill="auto"/>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Amorfni bor + aktivator</w:t>
            </w:r>
          </w:p>
        </w:tc>
        <w:tc>
          <w:tcPr>
            <w:tcW w:w="3192" w:type="dxa"/>
            <w:vMerge w:val="restart"/>
            <w:shd w:val="clear" w:color="auto" w:fill="auto"/>
            <w:vAlign w:val="center"/>
          </w:tcPr>
          <w:p w:rsidR="003B08E4" w:rsidRPr="00CD1B43" w:rsidRDefault="003B08E4" w:rsidP="00B86205">
            <w:pPr>
              <w:spacing w:before="40" w:after="40"/>
              <w:rPr>
                <w:rFonts w:ascii="Times New Roman" w:hAnsi="Times New Roman"/>
                <w:lang/>
              </w:rPr>
            </w:pPr>
            <w:r w:rsidRPr="00CD1B43">
              <w:rPr>
                <w:rFonts w:ascii="Times New Roman" w:hAnsi="Times New Roman"/>
                <w:lang/>
              </w:rPr>
              <w:t>Grejanje u komornoj peći. Pakiranje u granulat ili premazivanje pastom</w:t>
            </w:r>
          </w:p>
        </w:tc>
      </w:tr>
      <w:tr w:rsidR="003B08E4" w:rsidRPr="00CD1B43" w:rsidTr="00CD1B43">
        <w:tc>
          <w:tcPr>
            <w:tcW w:w="2552" w:type="dxa"/>
            <w:vMerge/>
            <w:shd w:val="clear" w:color="auto" w:fill="auto"/>
          </w:tcPr>
          <w:p w:rsidR="003B08E4" w:rsidRPr="00CD1B43" w:rsidRDefault="003B08E4" w:rsidP="00B86205">
            <w:pPr>
              <w:spacing w:before="40" w:after="40"/>
              <w:rPr>
                <w:rFonts w:ascii="Times New Roman" w:hAnsi="Times New Roman"/>
                <w:lang/>
              </w:rPr>
            </w:pPr>
          </w:p>
        </w:tc>
        <w:tc>
          <w:tcPr>
            <w:tcW w:w="2824" w:type="dxa"/>
            <w:shd w:val="clear" w:color="auto" w:fill="auto"/>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Ferobor + aktivator</w:t>
            </w:r>
          </w:p>
        </w:tc>
        <w:tc>
          <w:tcPr>
            <w:tcW w:w="3192" w:type="dxa"/>
            <w:vMerge/>
            <w:shd w:val="clear" w:color="auto" w:fill="auto"/>
          </w:tcPr>
          <w:p w:rsidR="003B08E4" w:rsidRPr="00CD1B43" w:rsidRDefault="003B08E4" w:rsidP="00B86205">
            <w:pPr>
              <w:spacing w:before="40" w:after="40"/>
              <w:rPr>
                <w:rFonts w:ascii="Times New Roman" w:hAnsi="Times New Roman"/>
                <w:lang/>
              </w:rPr>
            </w:pPr>
          </w:p>
        </w:tc>
      </w:tr>
      <w:tr w:rsidR="003B08E4" w:rsidRPr="00CD1B43" w:rsidTr="00CD1B43">
        <w:tc>
          <w:tcPr>
            <w:tcW w:w="2552" w:type="dxa"/>
            <w:vMerge/>
            <w:shd w:val="clear" w:color="auto" w:fill="auto"/>
          </w:tcPr>
          <w:p w:rsidR="003B08E4" w:rsidRPr="00CD1B43" w:rsidRDefault="003B08E4" w:rsidP="00B86205">
            <w:pPr>
              <w:spacing w:before="40" w:after="40"/>
              <w:rPr>
                <w:rFonts w:ascii="Times New Roman" w:hAnsi="Times New Roman"/>
                <w:lang/>
              </w:rPr>
            </w:pPr>
          </w:p>
        </w:tc>
        <w:tc>
          <w:tcPr>
            <w:tcW w:w="2824" w:type="dxa"/>
            <w:shd w:val="clear" w:color="auto" w:fill="auto"/>
          </w:tcPr>
          <w:p w:rsidR="003B08E4" w:rsidRPr="00CD1B43" w:rsidRDefault="003B08E4" w:rsidP="00B86205">
            <w:pPr>
              <w:spacing w:before="40" w:after="40" w:line="240" w:lineRule="auto"/>
              <w:rPr>
                <w:rFonts w:ascii="Times New Roman" w:hAnsi="Times New Roman"/>
                <w:lang/>
              </w:rPr>
            </w:pPr>
            <w:r w:rsidRPr="00CD1B43">
              <w:rPr>
                <w:rFonts w:ascii="Times New Roman" w:hAnsi="Times New Roman"/>
                <w:lang/>
              </w:rPr>
              <w:t>B</w:t>
            </w:r>
            <w:r w:rsidRPr="00CD1B43">
              <w:rPr>
                <w:rFonts w:ascii="Times New Roman" w:hAnsi="Times New Roman"/>
                <w:vertAlign w:val="subscript"/>
                <w:lang/>
              </w:rPr>
              <w:t>4</w:t>
            </w:r>
            <w:r w:rsidRPr="00CD1B43">
              <w:rPr>
                <w:rFonts w:ascii="Times New Roman" w:hAnsi="Times New Roman"/>
                <w:lang/>
              </w:rPr>
              <w:t>C + aktivator</w:t>
            </w:r>
          </w:p>
        </w:tc>
        <w:tc>
          <w:tcPr>
            <w:tcW w:w="3192" w:type="dxa"/>
            <w:vMerge/>
            <w:shd w:val="clear" w:color="auto" w:fill="auto"/>
          </w:tcPr>
          <w:p w:rsidR="003B08E4" w:rsidRPr="00CD1B43" w:rsidRDefault="003B08E4" w:rsidP="00B86205">
            <w:pPr>
              <w:spacing w:before="40" w:after="40"/>
              <w:rPr>
                <w:rFonts w:ascii="Times New Roman" w:hAnsi="Times New Roman"/>
                <w:lang/>
              </w:rPr>
            </w:pPr>
          </w:p>
        </w:tc>
      </w:tr>
    </w:tbl>
    <w:p w:rsidR="003B08E4" w:rsidRDefault="003B08E4" w:rsidP="00A87F8A">
      <w:pPr>
        <w:spacing w:after="0" w:line="240" w:lineRule="auto"/>
        <w:rPr>
          <w:rFonts w:ascii="Times New Roman" w:hAnsi="Times New Roman"/>
          <w:i/>
          <w:sz w:val="20"/>
          <w:szCs w:val="20"/>
          <w:lang/>
        </w:rPr>
      </w:pPr>
    </w:p>
    <w:p w:rsidR="003B08E4" w:rsidRPr="008B5F3D" w:rsidRDefault="003B08E4" w:rsidP="008B5F3D">
      <w:pPr>
        <w:spacing w:after="0" w:line="240" w:lineRule="auto"/>
        <w:rPr>
          <w:rFonts w:ascii="Times New Roman" w:hAnsi="Times New Roman"/>
          <w:i/>
          <w:sz w:val="20"/>
          <w:szCs w:val="20"/>
          <w:lang w:val="pl-PL"/>
        </w:rPr>
      </w:pPr>
    </w:p>
    <w:p w:rsidR="008B5F3D" w:rsidRDefault="00C25026" w:rsidP="008B5F3D">
      <w:pPr>
        <w:spacing w:after="0" w:line="240" w:lineRule="auto"/>
        <w:ind w:left="357" w:firstLine="193"/>
        <w:rPr>
          <w:rFonts w:ascii="Times New Roman" w:hAnsi="Times New Roman"/>
          <w:lang w:val="pl-PL"/>
        </w:rPr>
      </w:pPr>
      <w:r>
        <w:rPr>
          <w:rFonts w:ascii="Times New Roman" w:hAnsi="Times New Roman"/>
          <w:lang w:val="pl-PL"/>
        </w:rPr>
        <w:t>2.</w:t>
      </w:r>
      <w:r w:rsidR="003B08E4" w:rsidRPr="003B08E4">
        <w:rPr>
          <w:rFonts w:ascii="Times New Roman" w:hAnsi="Times New Roman"/>
          <w:lang/>
        </w:rPr>
        <w:t xml:space="preserve"> </w:t>
      </w:r>
      <w:r w:rsidR="003B08E4">
        <w:rPr>
          <w:rFonts w:ascii="Times New Roman" w:hAnsi="Times New Roman"/>
          <w:lang/>
        </w:rPr>
        <w:t>IZBOR MATERIJALA</w:t>
      </w:r>
    </w:p>
    <w:p w:rsidR="008B5F3D" w:rsidRPr="00B86205" w:rsidRDefault="008B5F3D" w:rsidP="008B5F3D">
      <w:pPr>
        <w:spacing w:after="0" w:line="240" w:lineRule="auto"/>
        <w:ind w:left="357"/>
        <w:rPr>
          <w:rFonts w:ascii="Times New Roman" w:hAnsi="Times New Roman"/>
          <w:sz w:val="20"/>
          <w:szCs w:val="20"/>
          <w:lang w:val="pl-PL"/>
        </w:rPr>
      </w:pPr>
    </w:p>
    <w:p w:rsidR="003B08E4" w:rsidRDefault="00E21E29" w:rsidP="003B08E4">
      <w:pPr>
        <w:spacing w:after="0" w:line="240" w:lineRule="auto"/>
        <w:ind w:firstLine="550"/>
        <w:jc w:val="both"/>
        <w:rPr>
          <w:rFonts w:ascii="Times New Roman" w:hAnsi="Times New Roman"/>
          <w:lang/>
        </w:rPr>
      </w:pPr>
      <w:r>
        <w:rPr>
          <w:rFonts w:ascii="Times New Roman" w:hAnsi="Times New Roman"/>
          <w:lang/>
        </w:rPr>
        <w:tab/>
      </w:r>
      <w:r w:rsidR="003B08E4">
        <w:rPr>
          <w:rFonts w:ascii="Times New Roman" w:hAnsi="Times New Roman"/>
          <w:lang/>
        </w:rPr>
        <w:t>Kako se postupak boriranj</w:t>
      </w:r>
      <w:r>
        <w:rPr>
          <w:rFonts w:ascii="Times New Roman" w:hAnsi="Times New Roman"/>
          <w:lang/>
        </w:rPr>
        <w:t>a</w:t>
      </w:r>
      <w:r w:rsidR="003B08E4">
        <w:rPr>
          <w:rFonts w:ascii="Times New Roman" w:hAnsi="Times New Roman"/>
          <w:lang/>
        </w:rPr>
        <w:t xml:space="preserve"> primenjuje uglavnom na ugljenične čelike, a uticaj pojedinih legirajućih elemenata na proces boriranje nije dovoljno istražen u izvođačkim postupcima odabrana su tri ugljenična čelika sa različitim sadržajem ugljenika</w:t>
      </w:r>
      <w:r w:rsidR="00476F28">
        <w:rPr>
          <w:rFonts w:ascii="Times New Roman" w:hAnsi="Times New Roman"/>
          <w:lang/>
        </w:rPr>
        <w:t xml:space="preserve"> 8</w:t>
      </w:r>
      <w:r w:rsidR="00F74256">
        <w:rPr>
          <w:rFonts w:ascii="Times New Roman" w:hAnsi="Times New Roman"/>
          <w:lang/>
        </w:rPr>
        <w:t>.</w:t>
      </w:r>
      <w:r w:rsidR="003B08E4">
        <w:rPr>
          <w:rFonts w:ascii="Times New Roman" w:hAnsi="Times New Roman"/>
          <w:lang/>
        </w:rPr>
        <w:t xml:space="preserve"> </w:t>
      </w:r>
    </w:p>
    <w:p w:rsidR="00C273D1" w:rsidRDefault="00C273D1" w:rsidP="00C273D1">
      <w:pPr>
        <w:spacing w:after="0" w:line="240" w:lineRule="auto"/>
        <w:jc w:val="both"/>
        <w:rPr>
          <w:rFonts w:ascii="Times New Roman" w:hAnsi="Times New Roman"/>
          <w:lang/>
        </w:rPr>
      </w:pPr>
      <w:r>
        <w:rPr>
          <w:rFonts w:ascii="Times New Roman" w:hAnsi="Times New Roman"/>
          <w:lang/>
        </w:rPr>
        <w:tab/>
        <w:t>Vrednosti procenata uljenika za pojedine čelike mogu se zaokružiti. Za Č.12</w:t>
      </w:r>
      <w:r w:rsidR="00F86E0F">
        <w:rPr>
          <w:rFonts w:ascii="Times New Roman" w:hAnsi="Times New Roman"/>
          <w:lang/>
        </w:rPr>
        <w:t>21</w:t>
      </w:r>
      <w:r w:rsidR="00F86E0F">
        <w:rPr>
          <w:rFonts w:ascii="Times New Roman" w:eastAsia="Times New Roman" w:hAnsi="Times New Roman"/>
          <w:lang w:val="en-GB" w:eastAsia="en-GB"/>
        </w:rPr>
        <w:t>(</w:t>
      </w:r>
      <w:r w:rsidR="00F86E0F" w:rsidRPr="00F86E0F">
        <w:rPr>
          <w:rFonts w:ascii="Times New Roman" w:eastAsia="Times New Roman" w:hAnsi="Times New Roman"/>
          <w:lang w:val="en-GB" w:eastAsia="en-GB"/>
        </w:rPr>
        <w:t>EN</w:t>
      </w:r>
      <w:r w:rsidR="00F86E0F">
        <w:rPr>
          <w:rFonts w:ascii="Times New Roman" w:eastAsia="Times New Roman" w:hAnsi="Times New Roman"/>
          <w:lang w:val="en-GB" w:eastAsia="en-GB"/>
        </w:rPr>
        <w:t>-</w:t>
      </w:r>
      <w:r w:rsidR="00F86E0F" w:rsidRPr="00F86E0F">
        <w:rPr>
          <w:rFonts w:ascii="Times New Roman" w:eastAsia="Times New Roman" w:hAnsi="Times New Roman"/>
          <w:lang w:val="en-GB" w:eastAsia="en-GB"/>
        </w:rPr>
        <w:t>C15E</w:t>
      </w:r>
      <w:r w:rsidR="00F86E0F">
        <w:rPr>
          <w:rFonts w:ascii="Times New Roman" w:eastAsia="Times New Roman" w:hAnsi="Times New Roman"/>
          <w:lang w:val="en-GB" w:eastAsia="en-GB"/>
        </w:rPr>
        <w:t>)</w:t>
      </w:r>
      <w:r>
        <w:rPr>
          <w:rFonts w:ascii="Times New Roman" w:hAnsi="Times New Roman"/>
          <w:lang/>
        </w:rPr>
        <w:t xml:space="preserve"> (0.15% C), za Č1530</w:t>
      </w:r>
      <w:r w:rsidR="00F86E0F">
        <w:rPr>
          <w:rFonts w:ascii="Times New Roman" w:hAnsi="Times New Roman"/>
          <w:lang/>
        </w:rPr>
        <w:t xml:space="preserve"> </w:t>
      </w:r>
      <w:r w:rsidR="00F86E0F">
        <w:rPr>
          <w:rFonts w:ascii="Times New Roman" w:eastAsia="Times New Roman" w:hAnsi="Times New Roman"/>
          <w:lang w:val="en-GB" w:eastAsia="en-GB"/>
        </w:rPr>
        <w:t>(EN-</w:t>
      </w:r>
      <w:r w:rsidR="00F86E0F" w:rsidRPr="00F86E0F">
        <w:rPr>
          <w:rFonts w:ascii="Times New Roman" w:eastAsia="Times New Roman" w:hAnsi="Times New Roman"/>
          <w:lang w:val="en-GB" w:eastAsia="en-GB"/>
        </w:rPr>
        <w:t>C</w:t>
      </w:r>
      <w:r w:rsidR="00F86E0F">
        <w:rPr>
          <w:rFonts w:ascii="Times New Roman" w:eastAsia="Times New Roman" w:hAnsi="Times New Roman"/>
          <w:lang w:val="en-GB" w:eastAsia="en-GB"/>
        </w:rPr>
        <w:t>4</w:t>
      </w:r>
      <w:r w:rsidR="00F86E0F" w:rsidRPr="00F86E0F">
        <w:rPr>
          <w:rFonts w:ascii="Times New Roman" w:eastAsia="Times New Roman" w:hAnsi="Times New Roman"/>
          <w:lang w:val="en-GB" w:eastAsia="en-GB"/>
        </w:rPr>
        <w:t>5</w:t>
      </w:r>
      <w:r w:rsidR="00F86E0F">
        <w:rPr>
          <w:rFonts w:ascii="Times New Roman" w:eastAsia="Times New Roman" w:hAnsi="Times New Roman"/>
          <w:lang w:val="en-GB" w:eastAsia="en-GB"/>
        </w:rPr>
        <w:t>)</w:t>
      </w:r>
      <w:r>
        <w:rPr>
          <w:rFonts w:ascii="Times New Roman" w:hAnsi="Times New Roman"/>
          <w:lang/>
        </w:rPr>
        <w:t xml:space="preserve"> (0,45 % C) i za Č1940</w:t>
      </w:r>
      <w:r w:rsidR="00F86E0F">
        <w:rPr>
          <w:rFonts w:ascii="Times New Roman" w:hAnsi="Times New Roman"/>
          <w:lang/>
        </w:rPr>
        <w:t xml:space="preserve"> </w:t>
      </w:r>
      <w:r w:rsidR="00F86E0F">
        <w:rPr>
          <w:rFonts w:ascii="TimesNewRomanPSMT" w:eastAsia="Times New Roman" w:hAnsi="TimesNewRomanPSMT" w:cs="TimesNewRomanPSMT"/>
          <w:lang w:val="en-GB" w:eastAsia="en-GB"/>
        </w:rPr>
        <w:t>(EN-</w:t>
      </w:r>
      <w:r w:rsidR="00F86E0F" w:rsidRPr="00F86E0F">
        <w:rPr>
          <w:rFonts w:ascii="TimesNewRomanPSMT" w:eastAsia="Times New Roman" w:hAnsi="TimesNewRomanPSMT" w:cs="TimesNewRomanPSMT"/>
          <w:lang w:val="en-GB" w:eastAsia="en-GB"/>
        </w:rPr>
        <w:t>100V1</w:t>
      </w:r>
      <w:r w:rsidR="00F86E0F">
        <w:rPr>
          <w:rFonts w:ascii="TimesNewRomanPSMT" w:eastAsia="Times New Roman" w:hAnsi="TimesNewRomanPSMT" w:cs="TimesNewRomanPSMT"/>
          <w:lang w:val="en-GB" w:eastAsia="en-GB"/>
        </w:rPr>
        <w:t>)</w:t>
      </w:r>
      <w:r>
        <w:rPr>
          <w:rFonts w:ascii="Times New Roman" w:hAnsi="Times New Roman"/>
          <w:lang/>
        </w:rPr>
        <w:t xml:space="preserve"> (1,00%C).</w:t>
      </w:r>
    </w:p>
    <w:p w:rsidR="00C273D1" w:rsidRDefault="00C273D1" w:rsidP="00C273D1">
      <w:pPr>
        <w:spacing w:after="0" w:line="240" w:lineRule="auto"/>
        <w:jc w:val="both"/>
        <w:rPr>
          <w:rFonts w:ascii="Times New Roman" w:hAnsi="Times New Roman"/>
          <w:lang/>
        </w:rPr>
      </w:pPr>
      <w:r>
        <w:rPr>
          <w:rFonts w:ascii="Times New Roman" w:hAnsi="Times New Roman"/>
          <w:lang/>
        </w:rPr>
        <w:tab/>
        <w:t>Sa dubinom difuzione zone postepeno se smanjuje sadržaj ugljenika do iznosa koliko ga ima u osnovnom matererijalu.</w:t>
      </w:r>
    </w:p>
    <w:p w:rsidR="00C273D1" w:rsidRDefault="00C273D1" w:rsidP="00C273D1">
      <w:pPr>
        <w:spacing w:after="0" w:line="240" w:lineRule="auto"/>
        <w:ind w:firstLine="550"/>
        <w:jc w:val="both"/>
        <w:rPr>
          <w:rFonts w:ascii="Times New Roman" w:hAnsi="Times New Roman"/>
          <w:lang/>
        </w:rPr>
      </w:pPr>
      <w:r>
        <w:rPr>
          <w:rFonts w:ascii="Times New Roman" w:hAnsi="Times New Roman"/>
          <w:lang/>
        </w:rPr>
        <w:tab/>
        <w:t>Ugljenik nije praktično rastvorljiv u boridnom sloju pa se zbog toga u toku procesa sa rastom boridnog sloja ugljenik potiskuje u unutrašnjost komada stvarajući tzv ugljenični bedem. Na potiskivanje ugljenika iz boridnog sloja u zonu difuzije ugljenik utiče kako na rast tako i na oblik boridnog sloja.</w:t>
      </w:r>
    </w:p>
    <w:p w:rsidR="003B08E4" w:rsidRDefault="003B08E4" w:rsidP="00C4220B">
      <w:pPr>
        <w:spacing w:after="0" w:line="240" w:lineRule="auto"/>
        <w:jc w:val="both"/>
        <w:rPr>
          <w:rFonts w:ascii="Times New Roman" w:hAnsi="Times New Roman"/>
          <w:lang/>
        </w:rPr>
      </w:pPr>
    </w:p>
    <w:p w:rsidR="003B08E4" w:rsidRDefault="003B08E4" w:rsidP="003B08E4">
      <w:pPr>
        <w:spacing w:after="0" w:line="240" w:lineRule="auto"/>
        <w:ind w:firstLine="550"/>
        <w:rPr>
          <w:rFonts w:ascii="Times New Roman" w:hAnsi="Times New Roman"/>
          <w:lang/>
        </w:rPr>
      </w:pPr>
    </w:p>
    <w:p w:rsidR="004D3225" w:rsidRDefault="004D3225" w:rsidP="004D3225">
      <w:pPr>
        <w:spacing w:after="0" w:line="240" w:lineRule="auto"/>
        <w:ind w:left="357" w:firstLine="193"/>
        <w:rPr>
          <w:rFonts w:ascii="Times New Roman" w:hAnsi="Times New Roman"/>
          <w:lang w:val="pl-PL"/>
        </w:rPr>
      </w:pPr>
      <w:r>
        <w:rPr>
          <w:rFonts w:ascii="Times New Roman" w:hAnsi="Times New Roman"/>
          <w:lang w:val="pl-PL"/>
        </w:rPr>
        <w:t>3.</w:t>
      </w:r>
      <w:r w:rsidRPr="003B08E4">
        <w:rPr>
          <w:rFonts w:ascii="Times New Roman" w:hAnsi="Times New Roman"/>
          <w:lang/>
        </w:rPr>
        <w:t xml:space="preserve"> </w:t>
      </w:r>
      <w:r>
        <w:rPr>
          <w:rFonts w:ascii="Times New Roman" w:hAnsi="Times New Roman"/>
          <w:lang/>
        </w:rPr>
        <w:t>IZBOR TEMPERATURE BORIRANJA</w:t>
      </w:r>
    </w:p>
    <w:p w:rsidR="004D3225" w:rsidRPr="00B86205" w:rsidRDefault="004D3225" w:rsidP="003B08E4">
      <w:pPr>
        <w:spacing w:after="0" w:line="240" w:lineRule="auto"/>
        <w:ind w:firstLine="550"/>
        <w:rPr>
          <w:rFonts w:ascii="Times New Roman" w:hAnsi="Times New Roman"/>
          <w:sz w:val="20"/>
          <w:szCs w:val="20"/>
          <w:lang/>
        </w:rPr>
      </w:pPr>
    </w:p>
    <w:p w:rsidR="008B5F3D" w:rsidRPr="00B249AE" w:rsidRDefault="004D3225" w:rsidP="00B249AE">
      <w:pPr>
        <w:spacing w:after="0" w:line="240" w:lineRule="auto"/>
        <w:ind w:firstLine="550"/>
        <w:jc w:val="both"/>
        <w:rPr>
          <w:rFonts w:ascii="Times New Roman" w:hAnsi="Times New Roman"/>
          <w:lang/>
        </w:rPr>
      </w:pPr>
      <w:r>
        <w:rPr>
          <w:rFonts w:ascii="Times New Roman" w:hAnsi="Times New Roman"/>
          <w:lang/>
        </w:rPr>
        <w:t xml:space="preserve">Kako se postupak boriranja sprovodi na temperaturama od 800 do 1050 </w:t>
      </w:r>
      <w:r>
        <w:rPr>
          <w:rFonts w:ascii="Times New Roman" w:hAnsi="Times New Roman"/>
          <w:vertAlign w:val="superscript"/>
          <w:lang/>
        </w:rPr>
        <w:t>o</w:t>
      </w:r>
      <w:r>
        <w:rPr>
          <w:rFonts w:ascii="Times New Roman" w:hAnsi="Times New Roman"/>
          <w:lang/>
        </w:rPr>
        <w:t xml:space="preserve">C, a da bi kod sva tri izabrana čelika imali isti mehanizam difuzije odnosno difuziju bora u austenit, izabrane su temperature: 880, 940 i 1000 </w:t>
      </w:r>
      <w:r>
        <w:rPr>
          <w:rFonts w:ascii="Times New Roman" w:hAnsi="Times New Roman"/>
          <w:vertAlign w:val="superscript"/>
          <w:lang/>
        </w:rPr>
        <w:t>o</w:t>
      </w:r>
      <w:r>
        <w:rPr>
          <w:rFonts w:ascii="Times New Roman" w:hAnsi="Times New Roman"/>
          <w:lang/>
        </w:rPr>
        <w:t>C. Položaj izabranih čelika odnosno procenat ugljenika i temperatura u dijagra</w:t>
      </w:r>
      <w:r w:rsidR="00B249AE">
        <w:rPr>
          <w:rFonts w:ascii="Times New Roman" w:hAnsi="Times New Roman"/>
          <w:lang/>
        </w:rPr>
        <w:t>mu Fe-C prikazan je na slici 1.</w:t>
      </w:r>
    </w:p>
    <w:p w:rsidR="008B5F3D" w:rsidRPr="008B5F3D" w:rsidRDefault="007A79CC" w:rsidP="008B5F3D">
      <w:pPr>
        <w:spacing w:after="0" w:line="240" w:lineRule="auto"/>
        <w:jc w:val="center"/>
        <w:rPr>
          <w:rFonts w:ascii="Times New Roman" w:hAnsi="Times New Roman"/>
          <w:lang w:val="pl-PL"/>
        </w:rPr>
      </w:pPr>
      <w:r>
        <w:rPr>
          <w:rFonts w:ascii="Times New Roman" w:hAnsi="Times New Roman"/>
          <w:noProof/>
          <w:lang w:eastAsia="zh-CN"/>
        </w:rPr>
        <w:lastRenderedPageBreak/>
        <w:drawing>
          <wp:inline distT="0" distB="0" distL="0" distR="0">
            <wp:extent cx="3686175" cy="1876425"/>
            <wp:effectExtent l="19050" t="0" r="9525" b="0"/>
            <wp:docPr id="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t="4216"/>
                    <a:stretch>
                      <a:fillRect/>
                    </a:stretch>
                  </pic:blipFill>
                  <pic:spPr bwMode="auto">
                    <a:xfrm>
                      <a:off x="0" y="0"/>
                      <a:ext cx="3686175" cy="1876425"/>
                    </a:xfrm>
                    <a:prstGeom prst="rect">
                      <a:avLst/>
                    </a:prstGeom>
                    <a:noFill/>
                    <a:ln w="9525">
                      <a:noFill/>
                      <a:miter lim="800000"/>
                      <a:headEnd/>
                      <a:tailEnd/>
                    </a:ln>
                  </pic:spPr>
                </pic:pic>
              </a:graphicData>
            </a:graphic>
          </wp:inline>
        </w:drawing>
      </w:r>
    </w:p>
    <w:p w:rsidR="004D3225" w:rsidRDefault="008B5F3D" w:rsidP="008B5F3D">
      <w:pPr>
        <w:spacing w:after="0" w:line="240" w:lineRule="auto"/>
        <w:jc w:val="center"/>
        <w:rPr>
          <w:rFonts w:ascii="Times New Roman" w:hAnsi="Times New Roman"/>
          <w:i/>
          <w:sz w:val="20"/>
          <w:szCs w:val="20"/>
          <w:lang/>
        </w:rPr>
      </w:pPr>
      <w:r w:rsidRPr="004D3225">
        <w:rPr>
          <w:rFonts w:ascii="Times New Roman" w:hAnsi="Times New Roman"/>
          <w:i/>
          <w:sz w:val="20"/>
          <w:szCs w:val="20"/>
          <w:lang w:val="pl-PL"/>
        </w:rPr>
        <w:t xml:space="preserve">Slika 1. </w:t>
      </w:r>
      <w:r w:rsidR="004D3225" w:rsidRPr="004D3225">
        <w:rPr>
          <w:rFonts w:ascii="Times New Roman" w:hAnsi="Times New Roman"/>
          <w:i/>
          <w:sz w:val="20"/>
          <w:szCs w:val="20"/>
          <w:lang/>
        </w:rPr>
        <w:t xml:space="preserve">Deo Fe-C dijagrama za metastabilnu ravnotežu sa naznačenim </w:t>
      </w:r>
    </w:p>
    <w:p w:rsidR="008B5F3D" w:rsidRPr="004D3225" w:rsidRDefault="004D3225" w:rsidP="008B5F3D">
      <w:pPr>
        <w:spacing w:after="0" w:line="240" w:lineRule="auto"/>
        <w:jc w:val="center"/>
        <w:rPr>
          <w:rFonts w:ascii="Times New Roman" w:hAnsi="Times New Roman"/>
          <w:i/>
          <w:sz w:val="20"/>
          <w:szCs w:val="20"/>
          <w:lang w:val="pl-PL"/>
        </w:rPr>
      </w:pPr>
      <w:r w:rsidRPr="004D3225">
        <w:rPr>
          <w:rFonts w:ascii="Times New Roman" w:hAnsi="Times New Roman"/>
          <w:i/>
          <w:sz w:val="20"/>
          <w:szCs w:val="20"/>
          <w:lang/>
        </w:rPr>
        <w:t>položajima 0.15 %C, 045.% C, i 1,00 % C i navedenim temperaturama</w:t>
      </w:r>
    </w:p>
    <w:p w:rsidR="00F74256" w:rsidRDefault="00F74256" w:rsidP="008B5F3D">
      <w:pPr>
        <w:spacing w:after="0" w:line="240" w:lineRule="auto"/>
        <w:ind w:firstLine="567"/>
        <w:jc w:val="both"/>
        <w:rPr>
          <w:rFonts w:ascii="Times New Roman" w:hAnsi="Times New Roman"/>
          <w:lang w:val="pl-PL"/>
        </w:rPr>
      </w:pPr>
    </w:p>
    <w:p w:rsidR="00F74256" w:rsidRDefault="00F74256" w:rsidP="008B5F3D">
      <w:pPr>
        <w:spacing w:after="0" w:line="240" w:lineRule="auto"/>
        <w:ind w:firstLine="567"/>
        <w:jc w:val="both"/>
        <w:rPr>
          <w:rFonts w:ascii="Times New Roman" w:hAnsi="Times New Roman"/>
          <w:lang w:val="pl-PL"/>
        </w:rPr>
      </w:pPr>
    </w:p>
    <w:p w:rsidR="007C4510" w:rsidRPr="0077343C" w:rsidRDefault="004D3225" w:rsidP="008B5F3D">
      <w:pPr>
        <w:spacing w:after="0" w:line="240" w:lineRule="auto"/>
        <w:ind w:firstLine="567"/>
        <w:jc w:val="both"/>
        <w:rPr>
          <w:rFonts w:ascii="Times New Roman" w:hAnsi="Times New Roman"/>
          <w:lang w:val="pl-PL"/>
        </w:rPr>
      </w:pPr>
      <w:r>
        <w:rPr>
          <w:rFonts w:ascii="Times New Roman" w:hAnsi="Times New Roman"/>
          <w:lang w:val="pl-PL"/>
        </w:rPr>
        <w:t>4</w:t>
      </w:r>
      <w:r w:rsidRPr="0077343C">
        <w:rPr>
          <w:rFonts w:ascii="Times New Roman" w:hAnsi="Times New Roman"/>
          <w:lang w:val="pl-PL"/>
        </w:rPr>
        <w:t xml:space="preserve">. </w:t>
      </w:r>
      <w:r>
        <w:rPr>
          <w:rFonts w:ascii="Times New Roman" w:hAnsi="Times New Roman"/>
          <w:lang/>
        </w:rPr>
        <w:t>IZBOR TRAJANJA VREMENA BORIRANJA</w:t>
      </w:r>
    </w:p>
    <w:p w:rsidR="00C25026" w:rsidRPr="0077343C" w:rsidRDefault="00C25026" w:rsidP="008B5F3D">
      <w:pPr>
        <w:spacing w:after="0" w:line="240" w:lineRule="auto"/>
        <w:ind w:firstLine="567"/>
        <w:jc w:val="both"/>
        <w:rPr>
          <w:rFonts w:ascii="Times New Roman" w:hAnsi="Times New Roman"/>
          <w:lang w:val="pl-PL"/>
        </w:rPr>
      </w:pPr>
    </w:p>
    <w:p w:rsidR="004D3225" w:rsidRDefault="004D3225" w:rsidP="004D3225">
      <w:pPr>
        <w:spacing w:after="0" w:line="240" w:lineRule="auto"/>
        <w:jc w:val="both"/>
        <w:rPr>
          <w:rFonts w:ascii="Times New Roman" w:hAnsi="Times New Roman"/>
          <w:lang/>
        </w:rPr>
      </w:pPr>
      <w:r>
        <w:rPr>
          <w:rFonts w:ascii="Times New Roman" w:hAnsi="Times New Roman"/>
          <w:lang/>
        </w:rPr>
        <w:tab/>
        <w:t>Držanje na temperaturi boriranja kao izuzetno važan parametar procesa vršeno je u relativno širokom rasp</w:t>
      </w:r>
      <w:r w:rsidR="00C4220B">
        <w:rPr>
          <w:rFonts w:ascii="Times New Roman" w:hAnsi="Times New Roman"/>
          <w:lang/>
        </w:rPr>
        <w:t>onu, što je vidljivo iz tabele 2</w:t>
      </w:r>
      <w:r>
        <w:rPr>
          <w:rFonts w:ascii="Times New Roman" w:hAnsi="Times New Roman"/>
          <w:lang/>
        </w:rPr>
        <w:t>.</w:t>
      </w:r>
    </w:p>
    <w:p w:rsidR="004D3225" w:rsidRDefault="004D3225" w:rsidP="004D3225">
      <w:pPr>
        <w:spacing w:after="0" w:line="240" w:lineRule="auto"/>
        <w:jc w:val="both"/>
        <w:rPr>
          <w:rFonts w:ascii="Times New Roman" w:hAnsi="Times New Roman"/>
          <w:lang/>
        </w:rPr>
      </w:pPr>
    </w:p>
    <w:p w:rsidR="004D3225" w:rsidRPr="004D3225" w:rsidRDefault="003241FF" w:rsidP="004D3225">
      <w:pPr>
        <w:spacing w:after="0" w:line="240" w:lineRule="auto"/>
        <w:jc w:val="both"/>
        <w:rPr>
          <w:rFonts w:ascii="Times New Roman" w:hAnsi="Times New Roman"/>
          <w:i/>
          <w:sz w:val="20"/>
          <w:szCs w:val="20"/>
          <w:lang/>
        </w:rPr>
      </w:pPr>
      <w:r>
        <w:rPr>
          <w:rFonts w:ascii="Times New Roman" w:hAnsi="Times New Roman"/>
          <w:i/>
          <w:sz w:val="20"/>
          <w:szCs w:val="20"/>
          <w:lang/>
        </w:rPr>
        <w:t>Tabela 2</w:t>
      </w:r>
      <w:r w:rsidR="004D3225">
        <w:rPr>
          <w:rFonts w:ascii="Times New Roman" w:hAnsi="Times New Roman"/>
          <w:i/>
          <w:sz w:val="20"/>
          <w:szCs w:val="20"/>
          <w:lang/>
        </w:rPr>
        <w:t>.</w:t>
      </w:r>
      <w:r w:rsidR="004D3225" w:rsidRPr="004D3225">
        <w:rPr>
          <w:rFonts w:ascii="Times New Roman" w:hAnsi="Times New Roman"/>
          <w:i/>
          <w:sz w:val="20"/>
          <w:szCs w:val="20"/>
          <w:lang/>
        </w:rPr>
        <w:t xml:space="preserve"> Kompletan plan eksperimenta za ispitivane čelike sa eksperimentalnim</w:t>
      </w:r>
      <w:r w:rsidR="00A13DE6">
        <w:rPr>
          <w:rFonts w:ascii="Times New Roman" w:hAnsi="Times New Roman"/>
          <w:i/>
          <w:sz w:val="20"/>
          <w:szCs w:val="20"/>
          <w:lang/>
        </w:rPr>
        <w:t xml:space="preserve"> vrednostima dubine boriranja i temperature</w:t>
      </w:r>
    </w:p>
    <w:tbl>
      <w:tblPr>
        <w:tblW w:w="79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38"/>
        <w:gridCol w:w="1122"/>
        <w:gridCol w:w="1260"/>
        <w:gridCol w:w="900"/>
        <w:gridCol w:w="900"/>
        <w:gridCol w:w="900"/>
        <w:gridCol w:w="900"/>
        <w:gridCol w:w="900"/>
      </w:tblGrid>
      <w:tr w:rsidR="004D3225" w:rsidRPr="00CD1B43" w:rsidTr="00CD1B43">
        <w:tc>
          <w:tcPr>
            <w:tcW w:w="1038" w:type="dxa"/>
            <w:shd w:val="clear" w:color="auto" w:fill="auto"/>
            <w:vAlign w:val="center"/>
          </w:tcPr>
          <w:p w:rsidR="004D3225" w:rsidRPr="00CD1B43" w:rsidRDefault="004D3225" w:rsidP="00A87F8A">
            <w:pPr>
              <w:spacing w:before="60" w:after="60" w:line="240" w:lineRule="auto"/>
              <w:jc w:val="center"/>
              <w:rPr>
                <w:rFonts w:ascii="Times New Roman" w:hAnsi="Times New Roman"/>
                <w:lang/>
              </w:rPr>
            </w:pPr>
            <w:r w:rsidRPr="00CD1B43">
              <w:rPr>
                <w:rFonts w:ascii="Times New Roman" w:hAnsi="Times New Roman"/>
                <w:lang/>
              </w:rPr>
              <w:t>ČELIK</w:t>
            </w:r>
          </w:p>
        </w:tc>
        <w:tc>
          <w:tcPr>
            <w:tcW w:w="1122" w:type="dxa"/>
            <w:shd w:val="clear" w:color="auto" w:fill="auto"/>
            <w:vAlign w:val="center"/>
          </w:tcPr>
          <w:p w:rsidR="004D3225" w:rsidRPr="00CD1B43" w:rsidRDefault="004D3225" w:rsidP="00A87F8A">
            <w:pPr>
              <w:spacing w:before="60" w:after="60" w:line="240" w:lineRule="auto"/>
              <w:jc w:val="center"/>
              <w:rPr>
                <w:rFonts w:ascii="Times New Roman" w:hAnsi="Times New Roman"/>
                <w:lang/>
              </w:rPr>
            </w:pPr>
            <w:r w:rsidRPr="00CD1B43">
              <w:rPr>
                <w:rFonts w:ascii="Times New Roman" w:hAnsi="Times New Roman"/>
                <w:lang/>
              </w:rPr>
              <w:t>Temp.</w:t>
            </w:r>
            <w:r w:rsidRPr="00CD1B43">
              <w:rPr>
                <w:rFonts w:ascii="Times New Roman" w:hAnsi="Times New Roman"/>
                <w:lang/>
              </w:rPr>
              <w:sym w:font="Symbol" w:char="F0B0"/>
            </w:r>
            <w:r w:rsidRPr="00CD1B43">
              <w:rPr>
                <w:rFonts w:ascii="Times New Roman" w:hAnsi="Times New Roman"/>
                <w:lang/>
              </w:rPr>
              <w:t>C</w:t>
            </w:r>
          </w:p>
        </w:tc>
        <w:tc>
          <w:tcPr>
            <w:tcW w:w="1260" w:type="dxa"/>
            <w:shd w:val="clear" w:color="auto" w:fill="auto"/>
            <w:vAlign w:val="center"/>
          </w:tcPr>
          <w:p w:rsidR="004D3225" w:rsidRPr="00CD1B43" w:rsidRDefault="004D3225" w:rsidP="00A87F8A">
            <w:pPr>
              <w:spacing w:before="60" w:after="60" w:line="240" w:lineRule="auto"/>
              <w:jc w:val="center"/>
              <w:rPr>
                <w:rFonts w:ascii="Times New Roman" w:hAnsi="Times New Roman"/>
                <w:lang/>
              </w:rPr>
            </w:pPr>
            <w:r w:rsidRPr="00CD1B43">
              <w:rPr>
                <w:rFonts w:ascii="Times New Roman" w:hAnsi="Times New Roman"/>
                <w:lang/>
              </w:rPr>
              <w:t>Vreme trajanja, h</w:t>
            </w:r>
          </w:p>
        </w:tc>
        <w:tc>
          <w:tcPr>
            <w:tcW w:w="900" w:type="dxa"/>
            <w:shd w:val="clear" w:color="auto" w:fill="auto"/>
            <w:vAlign w:val="center"/>
          </w:tcPr>
          <w:p w:rsidR="004D3225" w:rsidRPr="00CD1B43" w:rsidRDefault="007A79CC" w:rsidP="00A87F8A">
            <w:pPr>
              <w:spacing w:before="60" w:after="60" w:line="240" w:lineRule="auto"/>
              <w:jc w:val="center"/>
              <w:rPr>
                <w:rFonts w:ascii="Times New Roman" w:hAnsi="Times New Roman"/>
                <w:lang/>
              </w:rPr>
            </w:pPr>
            <m:oMath>
              <m:acc>
                <m:accPr>
                  <m:chr m:val="̅"/>
                  <m:ctrlPr>
                    <w:rPr>
                      <w:rFonts w:ascii="Cambria Math" w:hAnsi="Cambria Math"/>
                      <w:i/>
                    </w:rPr>
                  </m:ctrlPr>
                </m:accPr>
                <m:e>
                  <m:r>
                    <w:rPr>
                      <w:rFonts w:ascii="Cambria Math" w:hAnsi="Cambria Math"/>
                    </w:rPr>
                    <m:t>d</m:t>
                  </m:r>
                </m:e>
              </m:acc>
            </m:oMath>
            <w:r w:rsidR="004D3225" w:rsidRPr="00CD1B43">
              <w:rPr>
                <w:rFonts w:ascii="Times New Roman" w:hAnsi="Times New Roman"/>
                <w:vertAlign w:val="subscript"/>
                <w:lang/>
              </w:rPr>
              <w:t>1</w:t>
            </w:r>
            <w:r w:rsidR="004D3225" w:rsidRPr="00CD1B43">
              <w:rPr>
                <w:rFonts w:ascii="Times New Roman" w:hAnsi="Times New Roman"/>
                <w:lang/>
              </w:rPr>
              <w:t xml:space="preserve">, </w:t>
            </w:r>
            <w:r w:rsidR="004D3225" w:rsidRPr="00CD1B43">
              <w:rPr>
                <w:rFonts w:ascii="Times New Roman" w:hAnsi="Times New Roman"/>
                <w:lang/>
              </w:rPr>
              <w:sym w:font="Symbol" w:char="F06D"/>
            </w:r>
            <w:r w:rsidR="004D3225" w:rsidRPr="00CD1B43">
              <w:rPr>
                <w:rFonts w:ascii="Times New Roman" w:hAnsi="Times New Roman"/>
                <w:lang/>
              </w:rPr>
              <w:t>m</w:t>
            </w:r>
          </w:p>
        </w:tc>
        <w:tc>
          <w:tcPr>
            <w:tcW w:w="900" w:type="dxa"/>
            <w:shd w:val="clear" w:color="auto" w:fill="auto"/>
            <w:vAlign w:val="center"/>
          </w:tcPr>
          <w:p w:rsidR="004D3225" w:rsidRPr="00CD1B43" w:rsidRDefault="004D3225" w:rsidP="00A87F8A">
            <w:pPr>
              <w:spacing w:before="60" w:after="60" w:line="240" w:lineRule="auto"/>
              <w:jc w:val="center"/>
              <w:rPr>
                <w:rFonts w:ascii="Times New Roman" w:hAnsi="Times New Roman"/>
                <w:lang/>
              </w:rPr>
            </w:pPr>
            <w:r w:rsidRPr="00CD1B43">
              <w:rPr>
                <w:rFonts w:ascii="Times New Roman" w:hAnsi="Times New Roman"/>
                <w:lang/>
              </w:rPr>
              <w:sym w:font="Symbol" w:char="F0B1"/>
            </w:r>
            <w:r w:rsidRPr="00CD1B43">
              <w:rPr>
                <w:rFonts w:ascii="Times New Roman" w:hAnsi="Times New Roman"/>
                <w:lang/>
              </w:rPr>
              <w:t xml:space="preserve"> σ</w:t>
            </w:r>
            <w:r w:rsidRPr="00CD1B43">
              <w:rPr>
                <w:rFonts w:ascii="Times New Roman" w:hAnsi="Times New Roman"/>
                <w:vertAlign w:val="subscript"/>
                <w:lang/>
              </w:rPr>
              <w:t>n-1</w:t>
            </w:r>
          </w:p>
        </w:tc>
        <w:tc>
          <w:tcPr>
            <w:tcW w:w="900" w:type="dxa"/>
            <w:shd w:val="clear" w:color="auto" w:fill="auto"/>
            <w:vAlign w:val="center"/>
          </w:tcPr>
          <w:p w:rsidR="004D3225" w:rsidRPr="00CD1B43" w:rsidRDefault="007A79CC" w:rsidP="00A87F8A">
            <w:pPr>
              <w:spacing w:before="60" w:after="60" w:line="240" w:lineRule="auto"/>
              <w:jc w:val="center"/>
              <w:rPr>
                <w:rFonts w:ascii="Times New Roman" w:hAnsi="Times New Roman"/>
                <w:lang/>
              </w:rPr>
            </w:pPr>
            <m:oMath>
              <m:acc>
                <m:accPr>
                  <m:chr m:val="̅"/>
                  <m:ctrlPr>
                    <w:rPr>
                      <w:rFonts w:ascii="Cambria Math" w:hAnsi="Cambria Math"/>
                      <w:i/>
                    </w:rPr>
                  </m:ctrlPr>
                </m:accPr>
                <m:e>
                  <m:r>
                    <w:rPr>
                      <w:rFonts w:ascii="Cambria Math" w:hAnsi="Cambria Math"/>
                    </w:rPr>
                    <m:t>d</m:t>
                  </m:r>
                </m:e>
              </m:acc>
            </m:oMath>
            <w:r w:rsidR="004D3225" w:rsidRPr="00CD1B43">
              <w:rPr>
                <w:rFonts w:ascii="Times New Roman" w:hAnsi="Times New Roman"/>
                <w:vertAlign w:val="subscript"/>
                <w:lang/>
              </w:rPr>
              <w:t>2</w:t>
            </w:r>
            <w:r w:rsidR="004D3225" w:rsidRPr="00CD1B43">
              <w:rPr>
                <w:rFonts w:ascii="Times New Roman" w:hAnsi="Times New Roman"/>
                <w:lang/>
              </w:rPr>
              <w:t xml:space="preserve">, </w:t>
            </w:r>
            <w:r w:rsidR="004D3225" w:rsidRPr="00CD1B43">
              <w:rPr>
                <w:rFonts w:ascii="Times New Roman" w:hAnsi="Times New Roman"/>
                <w:lang/>
              </w:rPr>
              <w:sym w:font="Symbol" w:char="F06D"/>
            </w:r>
            <w:r w:rsidR="004D3225" w:rsidRPr="00CD1B43">
              <w:rPr>
                <w:rFonts w:ascii="Times New Roman" w:hAnsi="Times New Roman"/>
                <w:lang/>
              </w:rPr>
              <w:t>m</w:t>
            </w:r>
          </w:p>
        </w:tc>
        <w:tc>
          <w:tcPr>
            <w:tcW w:w="900" w:type="dxa"/>
            <w:shd w:val="clear" w:color="auto" w:fill="auto"/>
            <w:vAlign w:val="center"/>
          </w:tcPr>
          <w:p w:rsidR="004D3225" w:rsidRPr="00CD1B43" w:rsidRDefault="007A79CC" w:rsidP="00A87F8A">
            <w:pPr>
              <w:spacing w:before="60" w:after="60" w:line="240" w:lineRule="auto"/>
              <w:jc w:val="center"/>
              <w:rPr>
                <w:rFonts w:ascii="Times New Roman" w:hAnsi="Times New Roman"/>
                <w:lang/>
              </w:rPr>
            </w:pPr>
            <m:oMath>
              <m:acc>
                <m:accPr>
                  <m:chr m:val="̅"/>
                  <m:ctrlPr>
                    <w:rPr>
                      <w:rFonts w:ascii="Cambria Math" w:hAnsi="Cambria Math"/>
                      <w:i/>
                    </w:rPr>
                  </m:ctrlPr>
                </m:accPr>
                <m:e>
                  <m:r>
                    <w:rPr>
                      <w:rFonts w:ascii="Cambria Math" w:hAnsi="Cambria Math"/>
                    </w:rPr>
                    <m:t>d</m:t>
                  </m:r>
                </m:e>
              </m:acc>
            </m:oMath>
            <w:r w:rsidR="004D3225" w:rsidRPr="00CD1B43">
              <w:rPr>
                <w:rFonts w:ascii="Times New Roman" w:hAnsi="Times New Roman"/>
                <w:vertAlign w:val="subscript"/>
                <w:lang/>
              </w:rPr>
              <w:t>3</w:t>
            </w:r>
            <w:r w:rsidR="004D3225" w:rsidRPr="00CD1B43">
              <w:rPr>
                <w:rFonts w:ascii="Times New Roman" w:hAnsi="Times New Roman"/>
                <w:lang/>
              </w:rPr>
              <w:t xml:space="preserve">, </w:t>
            </w:r>
            <w:r w:rsidR="004D3225" w:rsidRPr="00CD1B43">
              <w:rPr>
                <w:rFonts w:ascii="Times New Roman" w:hAnsi="Times New Roman"/>
                <w:lang/>
              </w:rPr>
              <w:sym w:font="Symbol" w:char="F06D"/>
            </w:r>
            <w:r w:rsidR="004D3225" w:rsidRPr="00CD1B43">
              <w:rPr>
                <w:rFonts w:ascii="Times New Roman" w:hAnsi="Times New Roman"/>
                <w:lang/>
              </w:rPr>
              <w:t>m</w:t>
            </w:r>
          </w:p>
        </w:tc>
        <w:tc>
          <w:tcPr>
            <w:tcW w:w="900" w:type="dxa"/>
            <w:shd w:val="clear" w:color="auto" w:fill="auto"/>
            <w:vAlign w:val="center"/>
          </w:tcPr>
          <w:p w:rsidR="004D3225" w:rsidRPr="00CD1B43" w:rsidRDefault="004D3225" w:rsidP="00A87F8A">
            <w:pPr>
              <w:spacing w:before="60" w:after="60" w:line="240" w:lineRule="auto"/>
              <w:jc w:val="center"/>
              <w:rPr>
                <w:rFonts w:ascii="Times New Roman" w:hAnsi="Times New Roman"/>
                <w:lang/>
              </w:rPr>
            </w:pPr>
            <w:r w:rsidRPr="00CD1B43">
              <w:rPr>
                <w:rFonts w:ascii="Times New Roman" w:hAnsi="Times New Roman"/>
                <w:lang/>
              </w:rPr>
              <w:sym w:font="Symbol" w:char="F0B1"/>
            </w:r>
            <w:r w:rsidRPr="00CD1B43">
              <w:rPr>
                <w:rFonts w:ascii="Times New Roman" w:hAnsi="Times New Roman"/>
                <w:lang/>
              </w:rPr>
              <w:t xml:space="preserve"> σ</w:t>
            </w:r>
            <w:r w:rsidRPr="00CD1B43">
              <w:rPr>
                <w:rFonts w:ascii="Times New Roman" w:hAnsi="Times New Roman"/>
                <w:vertAlign w:val="subscript"/>
                <w:lang/>
              </w:rPr>
              <w:t>n-1</w:t>
            </w:r>
          </w:p>
        </w:tc>
      </w:tr>
      <w:tr w:rsidR="004D3225" w:rsidRPr="00CD1B43" w:rsidTr="00CD1B43">
        <w:tc>
          <w:tcPr>
            <w:tcW w:w="1038" w:type="dxa"/>
            <w:vMerge w:val="restart"/>
            <w:shd w:val="clear" w:color="auto" w:fill="auto"/>
            <w:vAlign w:val="center"/>
          </w:tcPr>
          <w:p w:rsidR="004D3225" w:rsidRDefault="004D3225" w:rsidP="00CD1B43">
            <w:pPr>
              <w:spacing w:after="0" w:line="240" w:lineRule="auto"/>
              <w:jc w:val="center"/>
              <w:rPr>
                <w:rFonts w:ascii="Times New Roman" w:hAnsi="Times New Roman"/>
                <w:lang/>
              </w:rPr>
            </w:pPr>
            <w:r w:rsidRPr="00CD1B43">
              <w:rPr>
                <w:rFonts w:ascii="Times New Roman" w:hAnsi="Times New Roman"/>
                <w:lang/>
              </w:rPr>
              <w:t>Č1221</w:t>
            </w:r>
          </w:p>
          <w:p w:rsidR="00F86E0F" w:rsidRPr="00F86E0F" w:rsidRDefault="00F86E0F" w:rsidP="00CD1B43">
            <w:pPr>
              <w:spacing w:after="0" w:line="240" w:lineRule="auto"/>
              <w:jc w:val="center"/>
              <w:rPr>
                <w:rFonts w:ascii="Times New Roman" w:hAnsi="Times New Roman"/>
                <w:lang/>
              </w:rPr>
            </w:pPr>
            <w:r>
              <w:rPr>
                <w:rFonts w:ascii="Times New Roman" w:eastAsia="Times New Roman" w:hAnsi="Times New Roman"/>
                <w:lang w:val="en-GB" w:eastAsia="en-GB"/>
              </w:rPr>
              <w:t>(</w:t>
            </w:r>
            <w:r w:rsidRPr="00F86E0F">
              <w:rPr>
                <w:rFonts w:ascii="Times New Roman" w:eastAsia="Times New Roman" w:hAnsi="Times New Roman"/>
                <w:lang w:val="en-GB" w:eastAsia="en-GB"/>
              </w:rPr>
              <w:t>C15E</w:t>
            </w:r>
            <w:r>
              <w:rPr>
                <w:rFonts w:ascii="Times New Roman" w:eastAsia="Times New Roman" w:hAnsi="Times New Roman"/>
                <w:lang w:val="en-GB" w:eastAsia="en-GB"/>
              </w:rPr>
              <w:t>)</w:t>
            </w: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880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40,3</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25,1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44,5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25,5</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68,7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17,6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68,5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15,5</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79,1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16,1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131,3</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14,9</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940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72,5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64,9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58,7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12,6</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130,0</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11,9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127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118,9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17,5</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175,7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33,2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184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167,6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27,6</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1000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68,3</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11,6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70,9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10,6</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138,8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11,2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150</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161,7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15,8</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234,4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19,6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251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262,1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33,8</w:t>
            </w:r>
          </w:p>
        </w:tc>
      </w:tr>
      <w:tr w:rsidR="004D3225" w:rsidRPr="00CD1B43" w:rsidTr="00CD1B43">
        <w:tc>
          <w:tcPr>
            <w:tcW w:w="1038" w:type="dxa"/>
            <w:vMerge w:val="restart"/>
            <w:shd w:val="clear" w:color="auto" w:fill="auto"/>
            <w:vAlign w:val="center"/>
          </w:tcPr>
          <w:p w:rsidR="004D3225" w:rsidRDefault="004D3225" w:rsidP="00CD1B43">
            <w:pPr>
              <w:spacing w:after="0" w:line="240" w:lineRule="auto"/>
              <w:jc w:val="center"/>
              <w:rPr>
                <w:rFonts w:ascii="Times New Roman" w:hAnsi="Times New Roman"/>
                <w:lang/>
              </w:rPr>
            </w:pPr>
            <w:r w:rsidRPr="00CD1B43">
              <w:rPr>
                <w:rFonts w:ascii="Times New Roman" w:hAnsi="Times New Roman"/>
                <w:lang/>
              </w:rPr>
              <w:t>Č1530</w:t>
            </w:r>
          </w:p>
          <w:p w:rsidR="00F86E0F" w:rsidRPr="00CD1B43" w:rsidRDefault="00F86E0F" w:rsidP="00CD1B43">
            <w:pPr>
              <w:spacing w:after="0" w:line="240" w:lineRule="auto"/>
              <w:jc w:val="center"/>
              <w:rPr>
                <w:rFonts w:ascii="Times New Roman" w:hAnsi="Times New Roman"/>
                <w:lang/>
              </w:rPr>
            </w:pPr>
            <w:r>
              <w:rPr>
                <w:rFonts w:ascii="Times New Roman" w:eastAsia="Times New Roman" w:hAnsi="Times New Roman"/>
                <w:lang w:val="en-GB" w:eastAsia="en-GB"/>
              </w:rPr>
              <w:t>(</w:t>
            </w:r>
            <w:r w:rsidRPr="00F86E0F">
              <w:rPr>
                <w:rFonts w:ascii="Times New Roman" w:eastAsia="Times New Roman" w:hAnsi="Times New Roman"/>
                <w:lang w:val="en-GB" w:eastAsia="en-GB"/>
              </w:rPr>
              <w:t>C</w:t>
            </w:r>
            <w:r>
              <w:rPr>
                <w:rFonts w:ascii="Times New Roman" w:eastAsia="Times New Roman" w:hAnsi="Times New Roman"/>
                <w:lang w:val="en-GB" w:eastAsia="en-GB"/>
              </w:rPr>
              <w:t>4</w:t>
            </w:r>
            <w:r w:rsidRPr="00F86E0F">
              <w:rPr>
                <w:rFonts w:ascii="Times New Roman" w:eastAsia="Times New Roman" w:hAnsi="Times New Roman"/>
                <w:lang w:val="en-GB" w:eastAsia="en-GB"/>
              </w:rPr>
              <w:t>5</w:t>
            </w:r>
            <w:r>
              <w:rPr>
                <w:rFonts w:ascii="Times New Roman" w:eastAsia="Times New Roman" w:hAnsi="Times New Roman"/>
                <w:lang w:val="en-GB" w:eastAsia="en-GB"/>
              </w:rPr>
              <w:t>)</w:t>
            </w: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880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36,9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34,5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6,1</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67,6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13,2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77,3</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11,7</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92,2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15,1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99,0</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17,2</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940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56,9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77,1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9,3</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138,2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145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142,7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13,2</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181,1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204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210,2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11,2</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1000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85,6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12,4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93</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74,7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12,9</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156,4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176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165,5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14,3</w:t>
            </w:r>
          </w:p>
        </w:tc>
      </w:tr>
      <w:tr w:rsidR="004D3225" w:rsidRPr="00CD1B43" w:rsidTr="00CD1B43">
        <w:tc>
          <w:tcPr>
            <w:tcW w:w="1038"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180,3</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197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201,6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20,9</w:t>
            </w:r>
          </w:p>
        </w:tc>
      </w:tr>
      <w:tr w:rsidR="004D3225" w:rsidRPr="00CD1B43" w:rsidTr="00CD1B43">
        <w:tc>
          <w:tcPr>
            <w:tcW w:w="1038" w:type="dxa"/>
            <w:vMerge w:val="restart"/>
            <w:shd w:val="clear" w:color="auto" w:fill="auto"/>
            <w:vAlign w:val="center"/>
          </w:tcPr>
          <w:p w:rsidR="004D3225" w:rsidRDefault="004D3225" w:rsidP="00CD1B43">
            <w:pPr>
              <w:spacing w:after="0" w:line="240" w:lineRule="auto"/>
              <w:jc w:val="center"/>
              <w:rPr>
                <w:rFonts w:ascii="Times New Roman" w:hAnsi="Times New Roman"/>
                <w:lang/>
              </w:rPr>
            </w:pPr>
            <w:r w:rsidRPr="00CD1B43">
              <w:rPr>
                <w:rFonts w:ascii="Times New Roman" w:hAnsi="Times New Roman"/>
                <w:lang/>
              </w:rPr>
              <w:t>Č1941</w:t>
            </w:r>
          </w:p>
          <w:p w:rsidR="00F86E0F" w:rsidRPr="00F86E0F" w:rsidRDefault="00F86E0F" w:rsidP="00CD1B43">
            <w:pPr>
              <w:spacing w:after="0" w:line="240" w:lineRule="auto"/>
              <w:jc w:val="center"/>
              <w:rPr>
                <w:rFonts w:ascii="Times New Roman" w:hAnsi="Times New Roman"/>
                <w:lang/>
              </w:rPr>
            </w:pPr>
            <w:r>
              <w:rPr>
                <w:rFonts w:ascii="TimesNewRomanPSMT" w:eastAsia="Times New Roman" w:hAnsi="TimesNewRomanPSMT" w:cs="TimesNewRomanPSMT"/>
                <w:lang w:val="en-GB" w:eastAsia="en-GB"/>
              </w:rPr>
              <w:t>(</w:t>
            </w:r>
            <w:r w:rsidRPr="00F86E0F">
              <w:rPr>
                <w:rFonts w:ascii="TimesNewRomanPSMT" w:eastAsia="Times New Roman" w:hAnsi="TimesNewRomanPSMT" w:cs="TimesNewRomanPSMT"/>
                <w:lang w:val="en-GB" w:eastAsia="en-GB"/>
              </w:rPr>
              <w:t>100V1</w:t>
            </w:r>
            <w:r>
              <w:rPr>
                <w:rFonts w:ascii="TimesNewRomanPSMT" w:eastAsia="Times New Roman" w:hAnsi="TimesNewRomanPSMT" w:cs="TimesNewRomanPSMT"/>
                <w:lang w:val="en-GB" w:eastAsia="en-GB"/>
              </w:rPr>
              <w:t>)</w:t>
            </w: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880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34,4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5,7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24,9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2,4</w:t>
            </w:r>
          </w:p>
        </w:tc>
      </w:tr>
      <w:tr w:rsidR="004D3225" w:rsidRPr="00CD1B43" w:rsidTr="00CD1B43">
        <w:tc>
          <w:tcPr>
            <w:tcW w:w="1038" w:type="dxa"/>
            <w:vMerge/>
            <w:shd w:val="clear" w:color="auto" w:fill="auto"/>
          </w:tcPr>
          <w:p w:rsidR="004D3225" w:rsidRPr="00CD1B43" w:rsidRDefault="004D3225" w:rsidP="00CD1B43">
            <w:pPr>
              <w:spacing w:after="0" w:line="240" w:lineRule="auto"/>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69,9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65,7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5,7</w:t>
            </w:r>
          </w:p>
        </w:tc>
      </w:tr>
      <w:tr w:rsidR="004D3225" w:rsidRPr="00CD1B43" w:rsidTr="00CD1B43">
        <w:tc>
          <w:tcPr>
            <w:tcW w:w="1038" w:type="dxa"/>
            <w:vMerge/>
            <w:shd w:val="clear" w:color="auto" w:fill="auto"/>
          </w:tcPr>
          <w:p w:rsidR="004D3225" w:rsidRPr="00CD1B43" w:rsidRDefault="004D3225" w:rsidP="00CD1B43">
            <w:pPr>
              <w:spacing w:after="0" w:line="240" w:lineRule="auto"/>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88,4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100</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99,7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3,5</w:t>
            </w:r>
          </w:p>
        </w:tc>
      </w:tr>
      <w:tr w:rsidR="004D3225" w:rsidRPr="00CD1B43" w:rsidTr="00CD1B43">
        <w:tc>
          <w:tcPr>
            <w:tcW w:w="1038" w:type="dxa"/>
            <w:vMerge/>
            <w:shd w:val="clear" w:color="auto" w:fill="auto"/>
          </w:tcPr>
          <w:p w:rsidR="004D3225" w:rsidRPr="00CD1B43" w:rsidRDefault="004D3225" w:rsidP="00CD1B43">
            <w:pPr>
              <w:spacing w:after="0" w:line="240" w:lineRule="auto"/>
              <w:rPr>
                <w:rFonts w:ascii="Times New Roman" w:hAnsi="Times New Roman"/>
                <w:lang/>
              </w:rPr>
            </w:pP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940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60,2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52,8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4,9</w:t>
            </w:r>
          </w:p>
        </w:tc>
      </w:tr>
      <w:tr w:rsidR="004D3225" w:rsidRPr="00CD1B43" w:rsidTr="00CD1B43">
        <w:tc>
          <w:tcPr>
            <w:tcW w:w="1038" w:type="dxa"/>
            <w:vMerge/>
            <w:shd w:val="clear" w:color="auto" w:fill="auto"/>
          </w:tcPr>
          <w:p w:rsidR="004D3225" w:rsidRPr="00CD1B43" w:rsidRDefault="004D3225" w:rsidP="00CD1B43">
            <w:pPr>
              <w:spacing w:after="0" w:line="240" w:lineRule="auto"/>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114,4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127</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132,0</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8,8</w:t>
            </w:r>
          </w:p>
        </w:tc>
      </w:tr>
      <w:tr w:rsidR="004D3225" w:rsidRPr="00CD1B43" w:rsidTr="00CD1B43">
        <w:tc>
          <w:tcPr>
            <w:tcW w:w="1038" w:type="dxa"/>
            <w:vMerge/>
            <w:shd w:val="clear" w:color="auto" w:fill="auto"/>
          </w:tcPr>
          <w:p w:rsidR="004D3225" w:rsidRPr="00CD1B43" w:rsidRDefault="004D3225" w:rsidP="00CD1B43">
            <w:pPr>
              <w:spacing w:after="0" w:line="240" w:lineRule="auto"/>
              <w:rPr>
                <w:rFonts w:ascii="Times New Roman" w:hAnsi="Times New Roman"/>
                <w:lang/>
              </w:rPr>
            </w:pPr>
          </w:p>
        </w:tc>
        <w:tc>
          <w:tcPr>
            <w:tcW w:w="1122" w:type="dxa"/>
            <w:vMerge/>
            <w:shd w:val="clear" w:color="auto" w:fill="auto"/>
            <w:vAlign w:val="center"/>
          </w:tcPr>
          <w:p w:rsidR="004D3225" w:rsidRPr="00CD1B43" w:rsidRDefault="004D3225" w:rsidP="00CD1B43">
            <w:pPr>
              <w:spacing w:after="0" w:line="240" w:lineRule="auto"/>
              <w:jc w:val="center"/>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162,3</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185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184,8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9,5</w:t>
            </w:r>
          </w:p>
        </w:tc>
      </w:tr>
      <w:tr w:rsidR="004D3225" w:rsidRPr="00CD1B43" w:rsidTr="00CD1B43">
        <w:tc>
          <w:tcPr>
            <w:tcW w:w="1038" w:type="dxa"/>
            <w:vMerge/>
            <w:shd w:val="clear" w:color="auto" w:fill="auto"/>
          </w:tcPr>
          <w:p w:rsidR="004D3225" w:rsidRPr="00CD1B43" w:rsidRDefault="004D3225" w:rsidP="00CD1B43">
            <w:pPr>
              <w:spacing w:after="0" w:line="240" w:lineRule="auto"/>
              <w:rPr>
                <w:rFonts w:ascii="Times New Roman" w:hAnsi="Times New Roman"/>
                <w:lang/>
              </w:rPr>
            </w:pPr>
          </w:p>
        </w:tc>
        <w:tc>
          <w:tcPr>
            <w:tcW w:w="1122" w:type="dxa"/>
            <w:vMerge w:val="restart"/>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1000</w:t>
            </w: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74,5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79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83,5</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5,8</w:t>
            </w:r>
          </w:p>
        </w:tc>
      </w:tr>
      <w:tr w:rsidR="004D3225" w:rsidRPr="00CD1B43" w:rsidTr="00CD1B43">
        <w:tc>
          <w:tcPr>
            <w:tcW w:w="1038" w:type="dxa"/>
            <w:vMerge/>
            <w:shd w:val="clear" w:color="auto" w:fill="auto"/>
          </w:tcPr>
          <w:p w:rsidR="004D3225" w:rsidRPr="00CD1B43" w:rsidRDefault="004D3225" w:rsidP="00CD1B43">
            <w:pPr>
              <w:spacing w:after="0" w:line="240" w:lineRule="auto"/>
              <w:rPr>
                <w:rFonts w:ascii="Times New Roman" w:hAnsi="Times New Roman"/>
                <w:lang/>
              </w:rPr>
            </w:pPr>
          </w:p>
        </w:tc>
        <w:tc>
          <w:tcPr>
            <w:tcW w:w="1122" w:type="dxa"/>
            <w:vMerge/>
            <w:shd w:val="clear" w:color="auto" w:fill="auto"/>
          </w:tcPr>
          <w:p w:rsidR="004D3225" w:rsidRPr="00CD1B43" w:rsidRDefault="004D3225" w:rsidP="00CD1B43">
            <w:pPr>
              <w:spacing w:after="0" w:line="240" w:lineRule="auto"/>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4</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144,8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6,6</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160</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161,1</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11,7</w:t>
            </w:r>
          </w:p>
        </w:tc>
      </w:tr>
      <w:tr w:rsidR="004D3225" w:rsidRPr="00CD1B43" w:rsidTr="00CD1B43">
        <w:tc>
          <w:tcPr>
            <w:tcW w:w="1038" w:type="dxa"/>
            <w:vMerge/>
            <w:shd w:val="clear" w:color="auto" w:fill="auto"/>
          </w:tcPr>
          <w:p w:rsidR="004D3225" w:rsidRPr="00CD1B43" w:rsidRDefault="004D3225" w:rsidP="00CD1B43">
            <w:pPr>
              <w:spacing w:after="0" w:line="240" w:lineRule="auto"/>
              <w:rPr>
                <w:rFonts w:ascii="Times New Roman" w:hAnsi="Times New Roman"/>
                <w:lang/>
              </w:rPr>
            </w:pPr>
          </w:p>
        </w:tc>
        <w:tc>
          <w:tcPr>
            <w:tcW w:w="1122" w:type="dxa"/>
            <w:vMerge/>
            <w:shd w:val="clear" w:color="auto" w:fill="auto"/>
          </w:tcPr>
          <w:p w:rsidR="004D3225" w:rsidRPr="00CD1B43" w:rsidRDefault="004D3225" w:rsidP="00CD1B43">
            <w:pPr>
              <w:spacing w:after="0" w:line="240" w:lineRule="auto"/>
              <w:rPr>
                <w:rFonts w:ascii="Times New Roman" w:hAnsi="Times New Roman"/>
                <w:lang/>
              </w:rPr>
            </w:pPr>
          </w:p>
        </w:tc>
        <w:tc>
          <w:tcPr>
            <w:tcW w:w="126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9</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226,2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12,2</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248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251,8</w:t>
            </w:r>
          </w:p>
        </w:tc>
        <w:tc>
          <w:tcPr>
            <w:tcW w:w="900" w:type="dxa"/>
            <w:shd w:val="clear" w:color="auto" w:fill="auto"/>
            <w:vAlign w:val="center"/>
          </w:tcPr>
          <w:p w:rsidR="004D3225" w:rsidRPr="00CD1B43" w:rsidRDefault="004D3225" w:rsidP="00CD1B43">
            <w:pPr>
              <w:spacing w:after="0" w:line="240" w:lineRule="auto"/>
              <w:jc w:val="center"/>
              <w:rPr>
                <w:rFonts w:ascii="Times New Roman" w:hAnsi="Times New Roman"/>
                <w:lang/>
              </w:rPr>
            </w:pPr>
            <w:r w:rsidRPr="00CD1B43">
              <w:rPr>
                <w:rFonts w:ascii="Times New Roman" w:hAnsi="Times New Roman"/>
                <w:lang/>
              </w:rPr>
              <w:t>10,1</w:t>
            </w:r>
          </w:p>
        </w:tc>
      </w:tr>
    </w:tbl>
    <w:p w:rsidR="004D3225" w:rsidRPr="004D3225" w:rsidRDefault="007A79CC" w:rsidP="004D3225">
      <w:pPr>
        <w:spacing w:after="0" w:line="240" w:lineRule="auto"/>
        <w:rPr>
          <w:rFonts w:ascii="Times New Roman" w:hAnsi="Times New Roman"/>
          <w:sz w:val="20"/>
          <w:szCs w:val="20"/>
          <w:vertAlign w:val="subscript"/>
          <w:lang/>
        </w:rPr>
      </w:pPr>
      <m:oMath>
        <m:acc>
          <m:accPr>
            <m:chr m:val="̅"/>
            <m:ctrlPr>
              <w:rPr>
                <w:rFonts w:ascii="Cambria Math" w:hAnsi="Cambria Math"/>
                <w:i/>
              </w:rPr>
            </m:ctrlPr>
          </m:accPr>
          <m:e>
            <m:r>
              <w:rPr>
                <w:rFonts w:ascii="Cambria Math" w:hAnsi="Cambria Math"/>
              </w:rPr>
              <m:t>d</m:t>
            </m:r>
          </m:e>
        </m:acc>
      </m:oMath>
      <w:r w:rsidR="004D3225" w:rsidRPr="004D3225">
        <w:rPr>
          <w:rFonts w:ascii="Times New Roman" w:hAnsi="Times New Roman"/>
          <w:sz w:val="20"/>
          <w:szCs w:val="20"/>
          <w:vertAlign w:val="subscript"/>
          <w:lang/>
        </w:rPr>
        <w:t>1</w:t>
      </w:r>
      <w:r w:rsidR="004D3225" w:rsidRPr="004D3225">
        <w:rPr>
          <w:rFonts w:ascii="Times New Roman" w:hAnsi="Times New Roman"/>
          <w:sz w:val="20"/>
          <w:szCs w:val="20"/>
          <w:lang/>
        </w:rPr>
        <w:t>- srednja dubina boridnog sloja merena metalogarfskom metodom</w:t>
      </w:r>
    </w:p>
    <w:p w:rsidR="004D3225" w:rsidRPr="004D3225" w:rsidRDefault="007A79CC" w:rsidP="004D3225">
      <w:pPr>
        <w:spacing w:after="0" w:line="240" w:lineRule="auto"/>
        <w:rPr>
          <w:rFonts w:ascii="Times New Roman" w:hAnsi="Times New Roman"/>
          <w:sz w:val="20"/>
          <w:szCs w:val="20"/>
          <w:vertAlign w:val="subscript"/>
          <w:lang/>
        </w:rPr>
      </w:pPr>
      <m:oMath>
        <m:acc>
          <m:accPr>
            <m:chr m:val="̅"/>
            <m:ctrlPr>
              <w:rPr>
                <w:rFonts w:ascii="Cambria Math" w:hAnsi="Cambria Math"/>
                <w:i/>
              </w:rPr>
            </m:ctrlPr>
          </m:accPr>
          <m:e>
            <m:r>
              <w:rPr>
                <w:rFonts w:ascii="Cambria Math" w:hAnsi="Cambria Math"/>
              </w:rPr>
              <m:t>d</m:t>
            </m:r>
          </m:e>
        </m:acc>
      </m:oMath>
      <w:r w:rsidR="004D3225" w:rsidRPr="004D3225">
        <w:rPr>
          <w:rFonts w:ascii="Times New Roman" w:hAnsi="Times New Roman"/>
          <w:sz w:val="20"/>
          <w:szCs w:val="20"/>
          <w:vertAlign w:val="subscript"/>
          <w:lang/>
        </w:rPr>
        <w:t>2</w:t>
      </w:r>
      <w:r w:rsidR="004D3225" w:rsidRPr="004D3225">
        <w:rPr>
          <w:rFonts w:ascii="Times New Roman" w:hAnsi="Times New Roman"/>
          <w:sz w:val="20"/>
          <w:szCs w:val="20"/>
          <w:lang/>
        </w:rPr>
        <w:t>- srednja dubina boridnog sloja merena planimetarsko metodom</w:t>
      </w:r>
    </w:p>
    <w:p w:rsidR="004D3225" w:rsidRPr="004D3225" w:rsidRDefault="007A79CC" w:rsidP="004D3225">
      <w:pPr>
        <w:spacing w:after="0" w:line="240" w:lineRule="auto"/>
        <w:rPr>
          <w:rFonts w:ascii="Times New Roman" w:hAnsi="Times New Roman"/>
          <w:sz w:val="20"/>
          <w:szCs w:val="20"/>
          <w:lang/>
        </w:rPr>
      </w:pPr>
      <m:oMath>
        <m:acc>
          <m:accPr>
            <m:chr m:val="̅"/>
            <m:ctrlPr>
              <w:rPr>
                <w:rFonts w:ascii="Cambria Math" w:hAnsi="Cambria Math"/>
                <w:i/>
              </w:rPr>
            </m:ctrlPr>
          </m:accPr>
          <m:e>
            <m:r>
              <w:rPr>
                <w:rFonts w:ascii="Cambria Math" w:hAnsi="Cambria Math"/>
              </w:rPr>
              <m:t>d</m:t>
            </m:r>
          </m:e>
        </m:acc>
      </m:oMath>
      <w:r w:rsidR="004D3225" w:rsidRPr="004D3225">
        <w:rPr>
          <w:rFonts w:ascii="Times New Roman" w:hAnsi="Times New Roman"/>
          <w:sz w:val="20"/>
          <w:szCs w:val="20"/>
          <w:vertAlign w:val="subscript"/>
          <w:lang/>
        </w:rPr>
        <w:t>3</w:t>
      </w:r>
      <w:r w:rsidR="004D3225" w:rsidRPr="004D3225">
        <w:rPr>
          <w:rFonts w:ascii="Times New Roman" w:hAnsi="Times New Roman"/>
          <w:sz w:val="20"/>
          <w:szCs w:val="20"/>
          <w:lang/>
        </w:rPr>
        <w:t>- srednja dubina boridnog sloja merena na analizatoru slike LECO 2001</w:t>
      </w:r>
    </w:p>
    <w:p w:rsidR="004D3225" w:rsidRPr="004D3225" w:rsidRDefault="004D3225" w:rsidP="004D3225">
      <w:pPr>
        <w:spacing w:after="0" w:line="240" w:lineRule="auto"/>
        <w:rPr>
          <w:rFonts w:ascii="Times New Roman" w:hAnsi="Times New Roman"/>
          <w:sz w:val="20"/>
          <w:szCs w:val="20"/>
          <w:lang/>
        </w:rPr>
      </w:pPr>
      <w:r w:rsidRPr="004D3225">
        <w:rPr>
          <w:rFonts w:ascii="Times New Roman" w:hAnsi="Times New Roman"/>
          <w:sz w:val="20"/>
          <w:szCs w:val="20"/>
          <w:lang/>
        </w:rPr>
        <w:t>σ</w:t>
      </w:r>
      <w:r w:rsidRPr="004D3225">
        <w:rPr>
          <w:rFonts w:ascii="Times New Roman" w:hAnsi="Times New Roman"/>
          <w:sz w:val="20"/>
          <w:szCs w:val="20"/>
          <w:vertAlign w:val="subscript"/>
          <w:lang/>
        </w:rPr>
        <w:t>n-1</w:t>
      </w:r>
      <w:r w:rsidRPr="004D3225">
        <w:rPr>
          <w:rFonts w:ascii="Times New Roman" w:hAnsi="Times New Roman"/>
          <w:sz w:val="20"/>
          <w:szCs w:val="20"/>
          <w:lang/>
        </w:rPr>
        <w:t>- standardna devijacija</w:t>
      </w:r>
    </w:p>
    <w:p w:rsidR="004D3225" w:rsidRDefault="004D3225" w:rsidP="004D3225">
      <w:pPr>
        <w:spacing w:after="0" w:line="240" w:lineRule="auto"/>
        <w:jc w:val="both"/>
        <w:rPr>
          <w:rFonts w:ascii="Times New Roman" w:hAnsi="Times New Roman"/>
          <w:lang/>
        </w:rPr>
      </w:pPr>
      <w:r>
        <w:rPr>
          <w:rFonts w:ascii="Times New Roman" w:hAnsi="Times New Roman"/>
          <w:lang/>
        </w:rPr>
        <w:lastRenderedPageBreak/>
        <w:tab/>
        <w:t>Iz odabranih parametara vrste čelika, temperature i trajanja boriranja kao i dobi</w:t>
      </w:r>
      <w:r w:rsidR="00E21E29">
        <w:rPr>
          <w:rFonts w:ascii="Times New Roman" w:hAnsi="Times New Roman"/>
          <w:lang/>
        </w:rPr>
        <w:t>j</w:t>
      </w:r>
      <w:r>
        <w:rPr>
          <w:rFonts w:ascii="Times New Roman" w:hAnsi="Times New Roman"/>
          <w:lang/>
        </w:rPr>
        <w:t>ene dubine boriranog sloja kao zavisne variable, navedeni plan eksperimenta u tab</w:t>
      </w:r>
      <w:r w:rsidR="00E21E29">
        <w:rPr>
          <w:rFonts w:ascii="Times New Roman" w:hAnsi="Times New Roman"/>
          <w:lang/>
        </w:rPr>
        <w:t>eli</w:t>
      </w:r>
      <w:r w:rsidR="003241FF">
        <w:rPr>
          <w:rFonts w:ascii="Times New Roman" w:hAnsi="Times New Roman"/>
          <w:lang/>
        </w:rPr>
        <w:t xml:space="preserve"> 2</w:t>
      </w:r>
      <w:r>
        <w:rPr>
          <w:rFonts w:ascii="Times New Roman" w:hAnsi="Times New Roman"/>
          <w:lang/>
        </w:rPr>
        <w:t xml:space="preserve"> odgovara potpunom faktorskom planu 3</w:t>
      </w:r>
      <w:r>
        <w:rPr>
          <w:rFonts w:ascii="Times New Roman" w:hAnsi="Times New Roman"/>
          <w:vertAlign w:val="superscript"/>
          <w:lang/>
        </w:rPr>
        <w:t>3</w:t>
      </w:r>
      <w:r w:rsidR="00E21E29">
        <w:rPr>
          <w:rFonts w:ascii="Times New Roman" w:hAnsi="Times New Roman"/>
          <w:lang/>
        </w:rPr>
        <w:t xml:space="preserve">, </w:t>
      </w:r>
      <w:r>
        <w:rPr>
          <w:rFonts w:ascii="Times New Roman" w:hAnsi="Times New Roman"/>
          <w:lang/>
        </w:rPr>
        <w:t>uzorci su imali dimenziju 6x10x40 mm, fino brušeni.</w:t>
      </w:r>
    </w:p>
    <w:p w:rsidR="004D3225" w:rsidRDefault="004D3225" w:rsidP="004D3225">
      <w:pPr>
        <w:spacing w:after="0" w:line="240" w:lineRule="auto"/>
        <w:jc w:val="both"/>
        <w:rPr>
          <w:rFonts w:ascii="Times New Roman" w:hAnsi="Times New Roman"/>
          <w:lang/>
        </w:rPr>
      </w:pPr>
      <w:r>
        <w:rPr>
          <w:rFonts w:ascii="Times New Roman" w:hAnsi="Times New Roman"/>
          <w:lang/>
        </w:rPr>
        <w:tab/>
        <w:t>Boriranje sp</w:t>
      </w:r>
      <w:r w:rsidR="00A13DE6">
        <w:rPr>
          <w:rFonts w:ascii="Times New Roman" w:hAnsi="Times New Roman"/>
          <w:lang/>
        </w:rPr>
        <w:t>rovedeno u granulatu EKABOR 3. N</w:t>
      </w:r>
      <w:r>
        <w:rPr>
          <w:rFonts w:ascii="Times New Roman" w:hAnsi="Times New Roman"/>
          <w:lang/>
        </w:rPr>
        <w:t>akon sprovedene termičkohemijske obrade boriranja čelika svi uzorci su prerezani</w:t>
      </w:r>
      <w:r w:rsidR="00A13DE6">
        <w:rPr>
          <w:rFonts w:ascii="Times New Roman" w:hAnsi="Times New Roman"/>
          <w:lang/>
        </w:rPr>
        <w:t xml:space="preserve"> elektroeroziojom (žica 0.2 mm u</w:t>
      </w:r>
      <w:r>
        <w:rPr>
          <w:rFonts w:ascii="Times New Roman" w:hAnsi="Times New Roman"/>
          <w:lang/>
        </w:rPr>
        <w:t>z obilno hlađenje). Nakon toga uzorci su zaliveni metalografskim postupcima pripremljenim za dalje ispitivanja.</w:t>
      </w:r>
    </w:p>
    <w:p w:rsidR="004D3225" w:rsidRDefault="004D3225" w:rsidP="004D3225">
      <w:pPr>
        <w:spacing w:after="0" w:line="240" w:lineRule="auto"/>
        <w:ind w:firstLine="567"/>
        <w:jc w:val="both"/>
        <w:rPr>
          <w:rFonts w:ascii="Times New Roman" w:hAnsi="Times New Roman"/>
          <w:lang/>
        </w:rPr>
      </w:pPr>
      <w:r>
        <w:rPr>
          <w:rFonts w:ascii="Times New Roman" w:hAnsi="Times New Roman"/>
          <w:lang/>
        </w:rPr>
        <w:tab/>
        <w:t>Nagrizanje uzoraka sprovedeno je pikratnom rastvoru (2 g pikratne kiseline +25 g natrijumovog hidroksida otopljenog u 75 cm</w:t>
      </w:r>
      <w:r>
        <w:rPr>
          <w:rFonts w:ascii="Times New Roman" w:hAnsi="Times New Roman"/>
          <w:vertAlign w:val="superscript"/>
          <w:lang/>
        </w:rPr>
        <w:t xml:space="preserve">3 </w:t>
      </w:r>
      <w:r>
        <w:rPr>
          <w:rFonts w:ascii="Times New Roman" w:hAnsi="Times New Roman"/>
          <w:lang/>
        </w:rPr>
        <w:t>vode). Ovakvim načinom nagrizanja je moguće je nagrizanje granica faza, tj FeB/Fe</w:t>
      </w:r>
      <w:r w:rsidRPr="00AA1D7E">
        <w:rPr>
          <w:rFonts w:ascii="Times New Roman" w:hAnsi="Times New Roman"/>
          <w:vertAlign w:val="subscript"/>
          <w:lang/>
        </w:rPr>
        <w:t>2</w:t>
      </w:r>
      <w:r>
        <w:rPr>
          <w:rFonts w:ascii="Times New Roman" w:hAnsi="Times New Roman"/>
          <w:lang/>
        </w:rPr>
        <w:t>B osnovni materijal ili Fe</w:t>
      </w:r>
      <w:r>
        <w:rPr>
          <w:rFonts w:ascii="Times New Roman" w:hAnsi="Times New Roman"/>
          <w:vertAlign w:val="subscript"/>
          <w:lang/>
        </w:rPr>
        <w:t>2</w:t>
      </w:r>
      <w:r>
        <w:rPr>
          <w:rFonts w:ascii="Times New Roman" w:hAnsi="Times New Roman"/>
          <w:lang/>
        </w:rPr>
        <w:t>B</w:t>
      </w:r>
      <w:r w:rsidR="00E21E29">
        <w:rPr>
          <w:rFonts w:ascii="Times New Roman" w:hAnsi="Times New Roman"/>
          <w:lang/>
        </w:rPr>
        <w:t>,</w:t>
      </w:r>
      <w:r>
        <w:rPr>
          <w:rFonts w:ascii="Times New Roman" w:hAnsi="Times New Roman"/>
          <w:lang/>
        </w:rPr>
        <w:t xml:space="preserve"> što omogućuje lakšu identifikaciju nastalih borida kao i tačno merenje pojedinih slojeva</w:t>
      </w:r>
    </w:p>
    <w:p w:rsidR="004D3225" w:rsidRDefault="004D3225" w:rsidP="004D3225">
      <w:pPr>
        <w:spacing w:after="0" w:line="240" w:lineRule="auto"/>
        <w:ind w:firstLine="567"/>
        <w:jc w:val="both"/>
        <w:rPr>
          <w:rFonts w:ascii="Times New Roman" w:hAnsi="Times New Roman"/>
          <w:lang w:val="pl-PL"/>
        </w:rPr>
      </w:pPr>
      <w:r>
        <w:rPr>
          <w:rFonts w:ascii="Times New Roman" w:hAnsi="Times New Roman"/>
          <w:lang w:val="pl-PL"/>
        </w:rPr>
        <w:tab/>
      </w:r>
    </w:p>
    <w:p w:rsidR="00C273D1" w:rsidRDefault="00C273D1" w:rsidP="004D3225">
      <w:pPr>
        <w:spacing w:after="0" w:line="240" w:lineRule="auto"/>
        <w:ind w:firstLine="567"/>
        <w:jc w:val="both"/>
        <w:rPr>
          <w:rFonts w:ascii="Times New Roman" w:hAnsi="Times New Roman"/>
          <w:lang w:val="pl-PL"/>
        </w:rPr>
      </w:pPr>
    </w:p>
    <w:p w:rsidR="004D3225" w:rsidRDefault="004D3225" w:rsidP="004D3225">
      <w:pPr>
        <w:spacing w:after="0" w:line="240" w:lineRule="auto"/>
        <w:ind w:firstLine="567"/>
        <w:jc w:val="both"/>
        <w:rPr>
          <w:rFonts w:ascii="Times New Roman" w:hAnsi="Times New Roman"/>
          <w:lang/>
        </w:rPr>
      </w:pPr>
      <w:r>
        <w:rPr>
          <w:rFonts w:ascii="Times New Roman" w:hAnsi="Times New Roman"/>
          <w:lang w:val="pl-PL"/>
        </w:rPr>
        <w:t>5</w:t>
      </w:r>
      <w:r w:rsidRPr="0077343C">
        <w:rPr>
          <w:rFonts w:ascii="Times New Roman" w:hAnsi="Times New Roman"/>
          <w:lang w:val="pl-PL"/>
        </w:rPr>
        <w:t xml:space="preserve">. </w:t>
      </w:r>
      <w:r>
        <w:rPr>
          <w:rFonts w:ascii="Times New Roman" w:hAnsi="Times New Roman"/>
          <w:lang/>
        </w:rPr>
        <w:t>METODE ODREĐIVANJA DUBINE BORIDNOG SLOJA</w:t>
      </w:r>
    </w:p>
    <w:p w:rsidR="004D3225" w:rsidRPr="0077343C" w:rsidRDefault="004D3225" w:rsidP="004D3225">
      <w:pPr>
        <w:spacing w:after="0" w:line="240" w:lineRule="auto"/>
        <w:ind w:firstLine="567"/>
        <w:jc w:val="both"/>
        <w:rPr>
          <w:rFonts w:ascii="Times New Roman" w:hAnsi="Times New Roman"/>
          <w:lang w:val="pl-PL"/>
        </w:rPr>
      </w:pPr>
    </w:p>
    <w:p w:rsidR="004D3225" w:rsidRDefault="004D3225" w:rsidP="004D3225">
      <w:pPr>
        <w:spacing w:after="0" w:line="240" w:lineRule="auto"/>
        <w:ind w:firstLine="567"/>
        <w:jc w:val="both"/>
        <w:rPr>
          <w:rFonts w:ascii="Times New Roman" w:hAnsi="Times New Roman"/>
          <w:lang/>
        </w:rPr>
      </w:pPr>
      <w:r>
        <w:rPr>
          <w:rFonts w:ascii="Times New Roman" w:hAnsi="Times New Roman"/>
          <w:lang/>
        </w:rPr>
        <w:t>Za praksu je bitno koristiti najpouzdaniju metodu a to je metalografska metoda kao i metoda planimetriranje i metoda merenje dubine boridnog sloja pomoću analizatora slike Leco 2001.</w:t>
      </w:r>
    </w:p>
    <w:p w:rsidR="00C25026" w:rsidRDefault="00C25026" w:rsidP="008B5F3D">
      <w:pPr>
        <w:spacing w:after="0" w:line="240" w:lineRule="auto"/>
        <w:ind w:firstLine="567"/>
        <w:jc w:val="both"/>
        <w:rPr>
          <w:rFonts w:ascii="Times New Roman" w:hAnsi="Times New Roman"/>
          <w:lang w:val="pl-PL"/>
        </w:rPr>
      </w:pPr>
    </w:p>
    <w:p w:rsidR="00D07C25" w:rsidRDefault="00D07C25" w:rsidP="00D07C25">
      <w:pPr>
        <w:spacing w:after="0" w:line="240" w:lineRule="auto"/>
        <w:ind w:firstLine="567"/>
        <w:jc w:val="both"/>
        <w:rPr>
          <w:rFonts w:ascii="Times New Roman" w:hAnsi="Times New Roman"/>
          <w:lang/>
        </w:rPr>
      </w:pPr>
      <w:r>
        <w:rPr>
          <w:rFonts w:ascii="Times New Roman" w:hAnsi="Times New Roman"/>
          <w:lang w:val="pl-PL"/>
        </w:rPr>
        <w:t>5</w:t>
      </w:r>
      <w:r w:rsidRPr="0077343C">
        <w:rPr>
          <w:rFonts w:ascii="Times New Roman" w:hAnsi="Times New Roman"/>
          <w:lang w:val="pl-PL"/>
        </w:rPr>
        <w:t>.</w:t>
      </w:r>
      <w:r>
        <w:rPr>
          <w:rFonts w:ascii="Times New Roman" w:hAnsi="Times New Roman"/>
          <w:lang w:val="pl-PL"/>
        </w:rPr>
        <w:t>1.</w:t>
      </w:r>
      <w:r w:rsidRPr="0077343C">
        <w:rPr>
          <w:rFonts w:ascii="Times New Roman" w:hAnsi="Times New Roman"/>
          <w:lang w:val="pl-PL"/>
        </w:rPr>
        <w:t xml:space="preserve"> </w:t>
      </w:r>
      <w:r>
        <w:rPr>
          <w:rFonts w:ascii="Times New Roman" w:hAnsi="Times New Roman"/>
          <w:lang/>
        </w:rPr>
        <w:t>METALOGRAFSKA METODE</w:t>
      </w:r>
    </w:p>
    <w:p w:rsidR="00D07C25" w:rsidRDefault="00D07C25" w:rsidP="008B5F3D">
      <w:pPr>
        <w:spacing w:after="0" w:line="240" w:lineRule="auto"/>
        <w:ind w:firstLine="567"/>
        <w:jc w:val="both"/>
        <w:rPr>
          <w:rFonts w:ascii="Times New Roman" w:hAnsi="Times New Roman"/>
          <w:lang w:val="pl-PL"/>
        </w:rPr>
      </w:pPr>
    </w:p>
    <w:p w:rsidR="00D07C25" w:rsidRDefault="00D07C25" w:rsidP="008B5F3D">
      <w:pPr>
        <w:spacing w:after="0" w:line="240" w:lineRule="auto"/>
        <w:ind w:firstLine="567"/>
        <w:jc w:val="both"/>
        <w:rPr>
          <w:rFonts w:ascii="Times New Roman" w:hAnsi="Times New Roman"/>
          <w:lang w:val="pl-PL"/>
        </w:rPr>
      </w:pPr>
      <w:r>
        <w:rPr>
          <w:rFonts w:ascii="Times New Roman" w:hAnsi="Times New Roman"/>
          <w:lang/>
        </w:rPr>
        <w:t>Za ovu metodu koristi se metalografski pripremljen i nagrižen uzorak direktno na mikroskopu uz povećanje 200x i 500x ili sa fotografije snimljenog boridnog sloja preko koje se postavi raster-paus papir (sa rasterom 2 mm).</w:t>
      </w:r>
    </w:p>
    <w:p w:rsidR="008B5F3D" w:rsidRPr="008B5F3D" w:rsidRDefault="007A79CC" w:rsidP="008B5F3D">
      <w:pPr>
        <w:spacing w:after="0" w:line="240" w:lineRule="auto"/>
        <w:jc w:val="center"/>
        <w:rPr>
          <w:rFonts w:ascii="Times New Roman" w:hAnsi="Times New Roman"/>
          <w:lang w:val="pl-PL"/>
        </w:rPr>
      </w:pPr>
      <w:r>
        <w:rPr>
          <w:rFonts w:ascii="Times New Roman" w:hAnsi="Times New Roman"/>
          <w:noProof/>
          <w:lang w:eastAsia="zh-CN"/>
        </w:rPr>
        <w:drawing>
          <wp:inline distT="0" distB="0" distL="0" distR="0">
            <wp:extent cx="3333750" cy="1838325"/>
            <wp:effectExtent l="19050" t="0" r="0" b="0"/>
            <wp:docPr id="14" name="Picture 4" descr="C:\Users\Pavel\Downloads\20160531093036_00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vel\Downloads\20160531093036_00001.tif"/>
                    <pic:cNvPicPr>
                      <a:picLocks noChangeAspect="1" noChangeArrowheads="1"/>
                    </pic:cNvPicPr>
                  </pic:nvPicPr>
                  <pic:blipFill>
                    <a:blip r:embed="rId8" cstate="print"/>
                    <a:srcRect l="14264" t="24724" r="11206" b="17195"/>
                    <a:stretch>
                      <a:fillRect/>
                    </a:stretch>
                  </pic:blipFill>
                  <pic:spPr bwMode="auto">
                    <a:xfrm>
                      <a:off x="0" y="0"/>
                      <a:ext cx="3333750" cy="1838325"/>
                    </a:xfrm>
                    <a:prstGeom prst="rect">
                      <a:avLst/>
                    </a:prstGeom>
                    <a:noFill/>
                    <a:ln w="9525">
                      <a:noFill/>
                      <a:miter lim="800000"/>
                      <a:headEnd/>
                      <a:tailEnd/>
                    </a:ln>
                  </pic:spPr>
                </pic:pic>
              </a:graphicData>
            </a:graphic>
          </wp:inline>
        </w:drawing>
      </w:r>
    </w:p>
    <w:p w:rsidR="008B5F3D" w:rsidRPr="00D07C25" w:rsidRDefault="008B5F3D" w:rsidP="008B5F3D">
      <w:pPr>
        <w:spacing w:after="0" w:line="240" w:lineRule="auto"/>
        <w:jc w:val="center"/>
        <w:rPr>
          <w:rFonts w:ascii="Times New Roman" w:hAnsi="Times New Roman"/>
          <w:i/>
          <w:sz w:val="20"/>
          <w:szCs w:val="20"/>
          <w:lang w:val="pl-PL"/>
        </w:rPr>
      </w:pPr>
      <w:r w:rsidRPr="008B5F3D">
        <w:rPr>
          <w:rFonts w:ascii="Times New Roman" w:hAnsi="Times New Roman"/>
          <w:i/>
          <w:sz w:val="20"/>
          <w:szCs w:val="20"/>
          <w:lang w:val="pl-PL"/>
        </w:rPr>
        <w:t xml:space="preserve">Slika 2. </w:t>
      </w:r>
      <w:r w:rsidR="00D07C25" w:rsidRPr="00D07C25">
        <w:rPr>
          <w:rFonts w:ascii="Times New Roman" w:hAnsi="Times New Roman"/>
          <w:i/>
          <w:sz w:val="20"/>
          <w:szCs w:val="20"/>
          <w:lang/>
        </w:rPr>
        <w:t>Princip merenja dubine boridnog sloja metalografkom metodom</w:t>
      </w:r>
    </w:p>
    <w:p w:rsidR="008B5F3D" w:rsidRPr="007C4510" w:rsidRDefault="008B5F3D" w:rsidP="008B5F3D">
      <w:pPr>
        <w:spacing w:after="0" w:line="240" w:lineRule="auto"/>
        <w:jc w:val="center"/>
        <w:rPr>
          <w:rFonts w:ascii="Times New Roman" w:hAnsi="Times New Roman"/>
          <w:sz w:val="20"/>
          <w:szCs w:val="20"/>
          <w:lang w:val="pl-PL"/>
        </w:rPr>
      </w:pPr>
    </w:p>
    <w:p w:rsidR="008B5F3D" w:rsidRPr="008B5F3D" w:rsidRDefault="00A13DE6" w:rsidP="00C25026">
      <w:pPr>
        <w:spacing w:after="0" w:line="240" w:lineRule="auto"/>
        <w:ind w:firstLine="720"/>
        <w:jc w:val="both"/>
        <w:rPr>
          <w:rFonts w:ascii="Times New Roman" w:hAnsi="Times New Roman"/>
          <w:lang w:val="pl-PL"/>
        </w:rPr>
      </w:pPr>
      <w:r>
        <w:rPr>
          <w:rFonts w:ascii="Times New Roman" w:hAnsi="Times New Roman"/>
          <w:lang w:val="pl-PL"/>
        </w:rPr>
        <w:t>R</w:t>
      </w:r>
      <w:r w:rsidR="008B5F3D" w:rsidRPr="008B5F3D">
        <w:rPr>
          <w:rFonts w:ascii="Times New Roman" w:hAnsi="Times New Roman"/>
          <w:lang w:val="pl-PL"/>
        </w:rPr>
        <w:t xml:space="preserve">ezultata merenja srednjih </w:t>
      </w:r>
      <w:r w:rsidR="00C25026">
        <w:rPr>
          <w:rFonts w:ascii="Times New Roman" w:hAnsi="Times New Roman"/>
          <w:lang w:val="pl-PL"/>
        </w:rPr>
        <w:t xml:space="preserve">vrednosti </w:t>
      </w:r>
      <w:r w:rsidR="008B5F3D" w:rsidRPr="008B5F3D">
        <w:rPr>
          <w:rFonts w:ascii="Times New Roman" w:hAnsi="Times New Roman"/>
          <w:lang w:val="pl-PL"/>
        </w:rPr>
        <w:t xml:space="preserve">debljina </w:t>
      </w:r>
      <w:r w:rsidR="00B50728">
        <w:rPr>
          <w:rFonts w:ascii="Times New Roman" w:hAnsi="Times New Roman"/>
          <w:lang w:val="pl-PL"/>
        </w:rPr>
        <w:t>boridnog sloja S [μm],</w:t>
      </w:r>
      <w:r w:rsidR="008B5F3D" w:rsidRPr="008B5F3D">
        <w:rPr>
          <w:rFonts w:ascii="Times New Roman" w:hAnsi="Times New Roman"/>
          <w:lang w:val="pl-PL"/>
        </w:rPr>
        <w:t xml:space="preserve"> se</w:t>
      </w:r>
      <w:r>
        <w:rPr>
          <w:rFonts w:ascii="Times New Roman" w:hAnsi="Times New Roman"/>
          <w:lang w:val="pl-PL"/>
        </w:rPr>
        <w:t xml:space="preserve"> vidi da se</w:t>
      </w:r>
      <w:r w:rsidR="008B5F3D" w:rsidRPr="008B5F3D">
        <w:rPr>
          <w:rFonts w:ascii="Times New Roman" w:hAnsi="Times New Roman"/>
          <w:lang w:val="pl-PL"/>
        </w:rPr>
        <w:t xml:space="preserve"> nalaze u granic</w:t>
      </w:r>
      <w:r w:rsidR="00C25026">
        <w:rPr>
          <w:rFonts w:ascii="Times New Roman" w:hAnsi="Times New Roman"/>
          <w:lang w:val="pl-PL"/>
        </w:rPr>
        <w:t>ama traženih vrednosti</w:t>
      </w:r>
      <w:r w:rsidR="008B5F3D" w:rsidRPr="008B5F3D">
        <w:rPr>
          <w:rFonts w:ascii="Times New Roman" w:hAnsi="Times New Roman"/>
          <w:lang w:val="pl-PL"/>
        </w:rPr>
        <w:t>.</w:t>
      </w:r>
    </w:p>
    <w:p w:rsidR="008B5F3D" w:rsidRDefault="008B5F3D" w:rsidP="008B5F3D">
      <w:pPr>
        <w:spacing w:after="0" w:line="240" w:lineRule="auto"/>
        <w:rPr>
          <w:rFonts w:ascii="Times New Roman" w:hAnsi="Times New Roman"/>
          <w:lang w:val="pl-PL"/>
        </w:rPr>
      </w:pPr>
    </w:p>
    <w:p w:rsidR="00D07C25" w:rsidRDefault="00D07C25" w:rsidP="00D07C25">
      <w:pPr>
        <w:spacing w:after="0" w:line="240" w:lineRule="auto"/>
        <w:ind w:firstLine="567"/>
        <w:jc w:val="both"/>
        <w:rPr>
          <w:rFonts w:ascii="Times New Roman" w:hAnsi="Times New Roman"/>
          <w:lang/>
        </w:rPr>
      </w:pPr>
      <w:r>
        <w:rPr>
          <w:rFonts w:ascii="Times New Roman" w:hAnsi="Times New Roman"/>
          <w:lang w:val="pl-PL"/>
        </w:rPr>
        <w:t>5</w:t>
      </w:r>
      <w:r w:rsidRPr="0077343C">
        <w:rPr>
          <w:rFonts w:ascii="Times New Roman" w:hAnsi="Times New Roman"/>
          <w:lang w:val="pl-PL"/>
        </w:rPr>
        <w:t>.</w:t>
      </w:r>
      <w:r>
        <w:rPr>
          <w:rFonts w:ascii="Times New Roman" w:hAnsi="Times New Roman"/>
          <w:lang w:val="pl-PL"/>
        </w:rPr>
        <w:t>2.</w:t>
      </w:r>
      <w:r w:rsidRPr="0077343C">
        <w:rPr>
          <w:rFonts w:ascii="Times New Roman" w:hAnsi="Times New Roman"/>
          <w:lang w:val="pl-PL"/>
        </w:rPr>
        <w:t xml:space="preserve"> </w:t>
      </w:r>
      <w:r>
        <w:rPr>
          <w:rFonts w:ascii="Times New Roman" w:hAnsi="Times New Roman"/>
          <w:lang/>
        </w:rPr>
        <w:t>METODA PLANIMETRIRANJA</w:t>
      </w:r>
    </w:p>
    <w:p w:rsidR="00D07C25" w:rsidRDefault="00D07C25" w:rsidP="008B5F3D">
      <w:pPr>
        <w:spacing w:after="0" w:line="240" w:lineRule="auto"/>
        <w:rPr>
          <w:rFonts w:ascii="Times New Roman" w:hAnsi="Times New Roman"/>
          <w:lang w:val="pl-PL"/>
        </w:rPr>
      </w:pPr>
    </w:p>
    <w:p w:rsidR="00D07C25" w:rsidRDefault="00D07C25" w:rsidP="00D07C25">
      <w:pPr>
        <w:spacing w:after="0" w:line="240" w:lineRule="auto"/>
        <w:jc w:val="both"/>
        <w:rPr>
          <w:rFonts w:ascii="Times New Roman" w:hAnsi="Times New Roman"/>
          <w:lang w:val="pl-PL"/>
        </w:rPr>
      </w:pPr>
      <w:r>
        <w:rPr>
          <w:rFonts w:ascii="Times New Roman" w:hAnsi="Times New Roman"/>
          <w:lang/>
        </w:rPr>
        <w:tab/>
        <w:t>Ova metoda se primenjuje u gedeziji za merenje površina nepravilnog oblika. Zbog specifičnog oblika zuba kod boridnih slojeva, a samim tim i problema sa merenjem dubine sekanti, ali i pogreške prilikom n sabiranja kod računanja srednje vrednosti dubine boridnog sloja</w:t>
      </w:r>
      <w:r w:rsidR="00A13DE6">
        <w:rPr>
          <w:rFonts w:ascii="Times New Roman" w:hAnsi="Times New Roman"/>
          <w:lang/>
        </w:rPr>
        <w:t>,</w:t>
      </w:r>
      <w:r>
        <w:rPr>
          <w:rFonts w:ascii="Times New Roman" w:hAnsi="Times New Roman"/>
          <w:lang/>
        </w:rPr>
        <w:t xml:space="preserve"> može sa za određene dubine boridnog sloja koristiti planimetar.</w:t>
      </w:r>
    </w:p>
    <w:p w:rsidR="00D07C25" w:rsidRPr="008B5F3D" w:rsidRDefault="007A79CC" w:rsidP="00D07C25">
      <w:pPr>
        <w:spacing w:after="0" w:line="240" w:lineRule="auto"/>
        <w:jc w:val="center"/>
        <w:rPr>
          <w:rFonts w:ascii="Times New Roman" w:hAnsi="Times New Roman"/>
          <w:lang w:val="pl-PL"/>
        </w:rPr>
      </w:pPr>
      <w:r>
        <w:rPr>
          <w:rFonts w:ascii="Times New Roman" w:hAnsi="Times New Roman"/>
          <w:noProof/>
          <w:lang w:eastAsia="zh-CN"/>
        </w:rPr>
        <w:drawing>
          <wp:inline distT="0" distB="0" distL="0" distR="0">
            <wp:extent cx="2847975" cy="1781175"/>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b="9030"/>
                    <a:stretch>
                      <a:fillRect/>
                    </a:stretch>
                  </pic:blipFill>
                  <pic:spPr bwMode="auto">
                    <a:xfrm>
                      <a:off x="0" y="0"/>
                      <a:ext cx="2847975" cy="1781175"/>
                    </a:xfrm>
                    <a:prstGeom prst="rect">
                      <a:avLst/>
                    </a:prstGeom>
                    <a:noFill/>
                    <a:ln w="9525">
                      <a:noFill/>
                      <a:miter lim="800000"/>
                      <a:headEnd/>
                      <a:tailEnd/>
                    </a:ln>
                  </pic:spPr>
                </pic:pic>
              </a:graphicData>
            </a:graphic>
          </wp:inline>
        </w:drawing>
      </w:r>
    </w:p>
    <w:p w:rsidR="00D07C25" w:rsidRPr="00D07C25" w:rsidRDefault="00D07C25" w:rsidP="00D07C25">
      <w:pPr>
        <w:spacing w:after="0" w:line="240" w:lineRule="auto"/>
        <w:jc w:val="center"/>
        <w:rPr>
          <w:rFonts w:ascii="Times New Roman" w:hAnsi="Times New Roman"/>
          <w:i/>
          <w:sz w:val="20"/>
          <w:szCs w:val="20"/>
          <w:lang w:val="pl-PL"/>
        </w:rPr>
      </w:pPr>
      <w:r w:rsidRPr="00D07C25">
        <w:rPr>
          <w:rFonts w:ascii="Times New Roman" w:hAnsi="Times New Roman"/>
          <w:i/>
          <w:sz w:val="20"/>
          <w:szCs w:val="20"/>
          <w:lang w:val="pl-PL"/>
        </w:rPr>
        <w:t xml:space="preserve">Slika 3. </w:t>
      </w:r>
      <w:r w:rsidRPr="00D07C25">
        <w:rPr>
          <w:rFonts w:ascii="Times New Roman" w:hAnsi="Times New Roman"/>
          <w:i/>
          <w:sz w:val="20"/>
          <w:szCs w:val="20"/>
          <w:lang/>
        </w:rPr>
        <w:t>Princip merenja dubine boridnog sloja metodom planimetriranja</w:t>
      </w:r>
    </w:p>
    <w:p w:rsidR="00D07C25" w:rsidRPr="007C4510" w:rsidRDefault="00D07C25" w:rsidP="00D07C25">
      <w:pPr>
        <w:spacing w:after="0" w:line="240" w:lineRule="auto"/>
        <w:jc w:val="center"/>
        <w:rPr>
          <w:rFonts w:ascii="Times New Roman" w:hAnsi="Times New Roman"/>
          <w:sz w:val="20"/>
          <w:szCs w:val="20"/>
          <w:lang w:val="pl-PL"/>
        </w:rPr>
      </w:pPr>
    </w:p>
    <w:p w:rsidR="00D07C25" w:rsidRDefault="00D07C25" w:rsidP="00D07C25">
      <w:pPr>
        <w:spacing w:after="0" w:line="240" w:lineRule="auto"/>
        <w:jc w:val="both"/>
        <w:rPr>
          <w:rFonts w:ascii="Times New Roman" w:hAnsi="Times New Roman"/>
          <w:lang/>
        </w:rPr>
      </w:pPr>
      <w:r>
        <w:rPr>
          <w:rFonts w:ascii="Times New Roman" w:hAnsi="Times New Roman"/>
          <w:lang/>
        </w:rPr>
        <w:lastRenderedPageBreak/>
        <w:tab/>
        <w:t>Planimetriranje površina boridnog sloja vršeno je na istim fotografijama kao i</w:t>
      </w:r>
      <w:r w:rsidR="00A13DE6">
        <w:rPr>
          <w:rFonts w:ascii="Times New Roman" w:hAnsi="Times New Roman"/>
          <w:lang/>
        </w:rPr>
        <w:t xml:space="preserve"> metalografska metoda. Planimet</w:t>
      </w:r>
      <w:r w:rsidR="0052085D">
        <w:rPr>
          <w:rFonts w:ascii="Times New Roman" w:hAnsi="Times New Roman"/>
          <w:lang/>
        </w:rPr>
        <w:t>ar</w:t>
      </w:r>
      <w:r>
        <w:rPr>
          <w:rFonts w:ascii="Times New Roman" w:hAnsi="Times New Roman"/>
          <w:lang/>
        </w:rPr>
        <w:t xml:space="preserve"> MOM-Budapest prikazan je na slici broj 4 uz dužinu kraka planimetra od 152 mm.</w:t>
      </w:r>
    </w:p>
    <w:p w:rsidR="00D07C25" w:rsidRDefault="00D07C25" w:rsidP="008B5F3D">
      <w:pPr>
        <w:spacing w:after="0" w:line="240" w:lineRule="auto"/>
        <w:rPr>
          <w:rFonts w:ascii="Times New Roman" w:hAnsi="Times New Roman"/>
          <w:lang w:val="pl-PL"/>
        </w:rPr>
      </w:pPr>
    </w:p>
    <w:p w:rsidR="00D07C25" w:rsidRDefault="007A79CC" w:rsidP="00D07C25">
      <w:pPr>
        <w:spacing w:after="0" w:line="240" w:lineRule="auto"/>
        <w:jc w:val="center"/>
        <w:rPr>
          <w:rFonts w:ascii="Times New Roman" w:hAnsi="Times New Roman"/>
          <w:noProof/>
        </w:rPr>
      </w:pPr>
      <w:r>
        <w:rPr>
          <w:rFonts w:ascii="Times New Roman" w:hAnsi="Times New Roman"/>
          <w:noProof/>
          <w:lang w:eastAsia="zh-CN"/>
        </w:rPr>
        <w:drawing>
          <wp:inline distT="0" distB="0" distL="0" distR="0">
            <wp:extent cx="3705225" cy="2324100"/>
            <wp:effectExtent l="19050" t="0" r="9525" b="0"/>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3705225" cy="2324100"/>
                    </a:xfrm>
                    <a:prstGeom prst="rect">
                      <a:avLst/>
                    </a:prstGeom>
                    <a:noFill/>
                    <a:ln w="9525">
                      <a:noFill/>
                      <a:miter lim="800000"/>
                      <a:headEnd/>
                      <a:tailEnd/>
                    </a:ln>
                  </pic:spPr>
                </pic:pic>
              </a:graphicData>
            </a:graphic>
          </wp:inline>
        </w:drawing>
      </w:r>
    </w:p>
    <w:p w:rsidR="00D07C25" w:rsidRPr="00D07C25" w:rsidRDefault="00D07C25" w:rsidP="00D07C25">
      <w:pPr>
        <w:spacing w:after="0" w:line="240" w:lineRule="auto"/>
        <w:jc w:val="center"/>
        <w:rPr>
          <w:rFonts w:ascii="Times New Roman" w:hAnsi="Times New Roman"/>
          <w:i/>
          <w:sz w:val="20"/>
          <w:szCs w:val="20"/>
          <w:lang w:val="pl-PL"/>
        </w:rPr>
      </w:pPr>
      <w:r w:rsidRPr="00D07C25">
        <w:rPr>
          <w:rFonts w:ascii="Times New Roman" w:hAnsi="Times New Roman"/>
          <w:i/>
          <w:sz w:val="20"/>
          <w:szCs w:val="20"/>
          <w:lang w:val="pl-PL"/>
        </w:rPr>
        <w:t xml:space="preserve">Slika 4. </w:t>
      </w:r>
      <w:r w:rsidRPr="00D07C25">
        <w:rPr>
          <w:rFonts w:ascii="Times New Roman" w:hAnsi="Times New Roman"/>
          <w:i/>
          <w:sz w:val="20"/>
          <w:szCs w:val="20"/>
          <w:lang/>
        </w:rPr>
        <w:t>Planimetar MOM-Budapest</w:t>
      </w:r>
    </w:p>
    <w:p w:rsidR="00D07C25" w:rsidRDefault="00D07C25" w:rsidP="00D07C25">
      <w:pPr>
        <w:spacing w:after="0" w:line="240" w:lineRule="auto"/>
        <w:jc w:val="center"/>
        <w:rPr>
          <w:rFonts w:ascii="Times New Roman" w:hAnsi="Times New Roman"/>
          <w:lang w:val="pl-PL"/>
        </w:rPr>
      </w:pPr>
    </w:p>
    <w:p w:rsidR="00D07C25" w:rsidRDefault="00D07C25" w:rsidP="00D07C25">
      <w:pPr>
        <w:spacing w:after="0" w:line="240" w:lineRule="auto"/>
        <w:jc w:val="both"/>
        <w:rPr>
          <w:rFonts w:ascii="Times New Roman" w:hAnsi="Times New Roman"/>
          <w:lang/>
        </w:rPr>
      </w:pPr>
      <w:r>
        <w:rPr>
          <w:rFonts w:ascii="Times New Roman" w:hAnsi="Times New Roman"/>
          <w:lang/>
        </w:rPr>
        <w:tab/>
        <w:t xml:space="preserve">Iz dobijenih površina planimetriranja uz dužinu </w:t>
      </w:r>
      <w:r w:rsidR="0052085D">
        <w:rPr>
          <w:rFonts w:ascii="Times New Roman" w:hAnsi="Times New Roman"/>
          <w:lang/>
        </w:rPr>
        <w:t xml:space="preserve">boridnog sloja </w:t>
      </w:r>
      <w:r>
        <w:rPr>
          <w:rFonts w:ascii="Times New Roman" w:hAnsi="Times New Roman"/>
          <w:lang/>
        </w:rPr>
        <w:t>l = 72 mm određene su srednj</w:t>
      </w:r>
      <w:r w:rsidR="0052085D">
        <w:rPr>
          <w:rFonts w:ascii="Times New Roman" w:hAnsi="Times New Roman"/>
          <w:lang/>
        </w:rPr>
        <w:t>e dubine boridnog sloja navedene</w:t>
      </w:r>
      <w:r>
        <w:rPr>
          <w:rFonts w:ascii="Times New Roman" w:hAnsi="Times New Roman"/>
          <w:lang/>
        </w:rPr>
        <w:t xml:space="preserve"> u tab</w:t>
      </w:r>
      <w:r w:rsidR="00BF2DB3">
        <w:rPr>
          <w:rFonts w:ascii="Times New Roman" w:hAnsi="Times New Roman"/>
          <w:lang/>
        </w:rPr>
        <w:t>eli</w:t>
      </w:r>
      <w:r>
        <w:rPr>
          <w:rFonts w:ascii="Times New Roman" w:hAnsi="Times New Roman"/>
          <w:lang/>
        </w:rPr>
        <w:t xml:space="preserve"> </w:t>
      </w:r>
      <w:r w:rsidR="00C4220B">
        <w:rPr>
          <w:rFonts w:ascii="Times New Roman" w:hAnsi="Times New Roman"/>
          <w:lang/>
        </w:rPr>
        <w:t>3</w:t>
      </w:r>
      <w:r>
        <w:rPr>
          <w:rFonts w:ascii="Times New Roman" w:hAnsi="Times New Roman"/>
          <w:lang/>
        </w:rPr>
        <w:t>.</w:t>
      </w:r>
    </w:p>
    <w:p w:rsidR="00D07C25" w:rsidRDefault="00D07C25" w:rsidP="00D07C25">
      <w:pPr>
        <w:spacing w:after="0" w:line="240" w:lineRule="auto"/>
        <w:jc w:val="both"/>
        <w:rPr>
          <w:rFonts w:ascii="Times New Roman" w:hAnsi="Times New Roman"/>
          <w:lang/>
        </w:rPr>
      </w:pPr>
    </w:p>
    <w:p w:rsidR="00D07C25" w:rsidRDefault="00D07C25" w:rsidP="00D07C25">
      <w:pPr>
        <w:spacing w:after="0" w:line="240" w:lineRule="auto"/>
        <w:ind w:firstLine="567"/>
        <w:jc w:val="both"/>
        <w:rPr>
          <w:rFonts w:ascii="Times New Roman" w:hAnsi="Times New Roman"/>
          <w:lang/>
        </w:rPr>
      </w:pPr>
      <w:r>
        <w:rPr>
          <w:rFonts w:ascii="Times New Roman" w:hAnsi="Times New Roman"/>
          <w:lang w:val="pl-PL"/>
        </w:rPr>
        <w:t>5</w:t>
      </w:r>
      <w:r w:rsidRPr="0077343C">
        <w:rPr>
          <w:rFonts w:ascii="Times New Roman" w:hAnsi="Times New Roman"/>
          <w:lang w:val="pl-PL"/>
        </w:rPr>
        <w:t>.</w:t>
      </w:r>
      <w:r>
        <w:rPr>
          <w:rFonts w:ascii="Times New Roman" w:hAnsi="Times New Roman"/>
          <w:lang w:val="pl-PL"/>
        </w:rPr>
        <w:t>3.</w:t>
      </w:r>
      <w:r w:rsidRPr="0077343C">
        <w:rPr>
          <w:rFonts w:ascii="Times New Roman" w:hAnsi="Times New Roman"/>
          <w:lang w:val="pl-PL"/>
        </w:rPr>
        <w:t xml:space="preserve"> </w:t>
      </w:r>
      <w:r>
        <w:rPr>
          <w:rFonts w:ascii="Times New Roman" w:hAnsi="Times New Roman"/>
          <w:lang/>
        </w:rPr>
        <w:t>MERENJE DUBINE BORIDNOG SLOJA POMOĆU ANALIZATORA SLIKE</w:t>
      </w:r>
    </w:p>
    <w:p w:rsidR="00D07C25" w:rsidRDefault="00D07C25" w:rsidP="00D07C25">
      <w:pPr>
        <w:spacing w:after="0" w:line="240" w:lineRule="auto"/>
        <w:jc w:val="both"/>
        <w:rPr>
          <w:rFonts w:ascii="Times New Roman" w:hAnsi="Times New Roman"/>
          <w:lang w:val="pl-PL"/>
        </w:rPr>
      </w:pPr>
    </w:p>
    <w:p w:rsidR="00D07C25" w:rsidRDefault="00D07C25" w:rsidP="00D07C25">
      <w:pPr>
        <w:spacing w:after="0" w:line="240" w:lineRule="auto"/>
        <w:jc w:val="both"/>
        <w:rPr>
          <w:rFonts w:ascii="Times New Roman" w:hAnsi="Times New Roman"/>
          <w:lang/>
        </w:rPr>
      </w:pPr>
      <w:r>
        <w:rPr>
          <w:rFonts w:ascii="Times New Roman" w:hAnsi="Times New Roman"/>
          <w:lang/>
        </w:rPr>
        <w:tab/>
        <w:t>Merenje dubine boridnog sloja pomoću analizatora slike LECO 201. Merenje je vršeno direktno na metalografski pripremljenim i nagriženim uzorcima što se obično prikazuje kompleno ispitiano na komadu šireg dela.</w:t>
      </w:r>
    </w:p>
    <w:p w:rsidR="00D07C25" w:rsidRDefault="00D07C25" w:rsidP="00D07C25">
      <w:pPr>
        <w:spacing w:after="0" w:line="240" w:lineRule="auto"/>
        <w:jc w:val="both"/>
        <w:rPr>
          <w:rFonts w:ascii="Times New Roman" w:hAnsi="Times New Roman"/>
          <w:lang/>
        </w:rPr>
      </w:pPr>
    </w:p>
    <w:p w:rsidR="00D07C25" w:rsidRDefault="00D07C25" w:rsidP="00D07C25">
      <w:pPr>
        <w:spacing w:after="0" w:line="240" w:lineRule="auto"/>
        <w:ind w:firstLine="567"/>
        <w:jc w:val="both"/>
        <w:rPr>
          <w:rFonts w:ascii="Times New Roman" w:hAnsi="Times New Roman"/>
          <w:lang/>
        </w:rPr>
      </w:pPr>
      <w:r>
        <w:rPr>
          <w:rFonts w:ascii="Times New Roman" w:hAnsi="Times New Roman"/>
          <w:lang w:val="pl-PL"/>
        </w:rPr>
        <w:t>5</w:t>
      </w:r>
      <w:r w:rsidRPr="0077343C">
        <w:rPr>
          <w:rFonts w:ascii="Times New Roman" w:hAnsi="Times New Roman"/>
          <w:lang w:val="pl-PL"/>
        </w:rPr>
        <w:t>.</w:t>
      </w:r>
      <w:r w:rsidR="00E21E29">
        <w:rPr>
          <w:rFonts w:ascii="Times New Roman" w:hAnsi="Times New Roman"/>
          <w:lang w:val="pl-PL"/>
        </w:rPr>
        <w:t>3</w:t>
      </w:r>
      <w:r>
        <w:rPr>
          <w:rFonts w:ascii="Times New Roman" w:hAnsi="Times New Roman"/>
          <w:lang w:val="pl-PL"/>
        </w:rPr>
        <w:t>.</w:t>
      </w:r>
      <w:r w:rsidR="00E21E29">
        <w:rPr>
          <w:rFonts w:ascii="Times New Roman" w:hAnsi="Times New Roman"/>
          <w:lang w:val="pl-PL"/>
        </w:rPr>
        <w:t>1.</w:t>
      </w:r>
      <w:r w:rsidRPr="0077343C">
        <w:rPr>
          <w:rFonts w:ascii="Times New Roman" w:hAnsi="Times New Roman"/>
          <w:lang w:val="pl-PL"/>
        </w:rPr>
        <w:t xml:space="preserve"> </w:t>
      </w:r>
      <w:r>
        <w:rPr>
          <w:rFonts w:ascii="Times New Roman" w:hAnsi="Times New Roman"/>
          <w:lang/>
        </w:rPr>
        <w:t>MERENJE DUBINE BORIDNOG SLOJA POMOĆU ANALIZATORA SLIKE</w:t>
      </w:r>
    </w:p>
    <w:p w:rsidR="00D07C25" w:rsidRDefault="00D07C25" w:rsidP="00D07C25">
      <w:pPr>
        <w:spacing w:after="0" w:line="240" w:lineRule="auto"/>
        <w:ind w:firstLine="567"/>
        <w:jc w:val="both"/>
        <w:rPr>
          <w:rFonts w:ascii="Times New Roman" w:hAnsi="Times New Roman"/>
          <w:lang/>
        </w:rPr>
      </w:pPr>
    </w:p>
    <w:p w:rsidR="00D07C25" w:rsidRDefault="00C4220B" w:rsidP="00D07C25">
      <w:pPr>
        <w:spacing w:after="0" w:line="240" w:lineRule="auto"/>
        <w:ind w:firstLine="567"/>
        <w:jc w:val="both"/>
        <w:rPr>
          <w:rFonts w:ascii="Times New Roman" w:hAnsi="Times New Roman"/>
          <w:lang/>
        </w:rPr>
      </w:pPr>
      <w:r>
        <w:rPr>
          <w:rFonts w:ascii="Times New Roman" w:hAnsi="Times New Roman"/>
          <w:lang/>
        </w:rPr>
        <w:tab/>
        <w:t>Metalografsko ispitiva</w:t>
      </w:r>
      <w:r w:rsidR="00D07C25">
        <w:rPr>
          <w:rFonts w:ascii="Times New Roman" w:hAnsi="Times New Roman"/>
          <w:lang/>
        </w:rPr>
        <w:t>nje strukture boridnig sloja se vrši da bi se ustanovila vrsta boridnog sloja koji je nastao prilikom boriranja a prilikom promene strukture ispod boridnog sloja tj</w:t>
      </w:r>
      <w:r w:rsidR="00E21E29">
        <w:rPr>
          <w:rFonts w:ascii="Times New Roman" w:hAnsi="Times New Roman"/>
          <w:lang/>
        </w:rPr>
        <w:t>.</w:t>
      </w:r>
      <w:r w:rsidR="00D07C25">
        <w:rPr>
          <w:rFonts w:ascii="Times New Roman" w:hAnsi="Times New Roman"/>
          <w:lang/>
        </w:rPr>
        <w:t xml:space="preserve"> nastalog materijala. Korisno je te promene prikazati pregledom metalografskih slika. Zbog toga je na većem broju slika prikazan pregled strukture za pojedine parametre temperature obrade boriranja čelika.</w:t>
      </w:r>
    </w:p>
    <w:p w:rsidR="009C704A" w:rsidRDefault="009C704A" w:rsidP="009C704A">
      <w:pPr>
        <w:spacing w:after="0" w:line="240" w:lineRule="auto"/>
        <w:jc w:val="both"/>
        <w:rPr>
          <w:rFonts w:ascii="Times New Roman" w:hAnsi="Times New Roman"/>
          <w:lang/>
        </w:rPr>
      </w:pPr>
      <w:r>
        <w:rPr>
          <w:rFonts w:ascii="Times New Roman" w:hAnsi="Times New Roman"/>
          <w:lang/>
        </w:rPr>
        <w:tab/>
        <w:t>Mikrostruktura je posmatrana i snimana pomoću svetlosnog mikroskopa OLYMPUS pri različitim povećanjima.</w:t>
      </w:r>
    </w:p>
    <w:p w:rsidR="009C704A" w:rsidRDefault="009C704A" w:rsidP="009C704A">
      <w:pPr>
        <w:spacing w:after="0" w:line="240" w:lineRule="auto"/>
        <w:jc w:val="both"/>
        <w:rPr>
          <w:rFonts w:ascii="Times New Roman" w:hAnsi="Times New Roman"/>
          <w:lang/>
        </w:rPr>
      </w:pPr>
      <w:r>
        <w:rPr>
          <w:rFonts w:ascii="Times New Roman" w:hAnsi="Times New Roman"/>
          <w:lang/>
        </w:rPr>
        <w:tab/>
        <w:t xml:space="preserve">Na slici 5 je vidljiva mikrostruktura boridnih uzoraka nagriženih: a-u nitalu i b-u rastvoru pikrilne kiseline. Za deo sprovedenih ispitivanja korišćeno je povećanje 300x, materijal boriran 370 mim i na temperaturi 880 </w:t>
      </w:r>
      <w:r>
        <w:rPr>
          <w:rFonts w:ascii="Times New Roman" w:hAnsi="Times New Roman"/>
          <w:vertAlign w:val="superscript"/>
          <w:lang/>
        </w:rPr>
        <w:t>o</w:t>
      </w:r>
      <w:r>
        <w:rPr>
          <w:rFonts w:ascii="Times New Roman" w:hAnsi="Times New Roman"/>
          <w:lang/>
        </w:rPr>
        <w:t>C.</w:t>
      </w:r>
    </w:p>
    <w:p w:rsidR="00D07C25" w:rsidRDefault="00D07C25" w:rsidP="00D07C25">
      <w:pPr>
        <w:spacing w:after="0" w:line="240" w:lineRule="auto"/>
        <w:ind w:firstLine="567"/>
        <w:jc w:val="both"/>
        <w:rPr>
          <w:rFonts w:ascii="Times New Roman" w:hAnsi="Times New Roman"/>
          <w:lang/>
        </w:rPr>
      </w:pPr>
    </w:p>
    <w:p w:rsidR="00D07C25" w:rsidRDefault="007A79CC" w:rsidP="00D07C25">
      <w:pPr>
        <w:spacing w:after="0" w:line="240" w:lineRule="auto"/>
        <w:jc w:val="center"/>
        <w:rPr>
          <w:rFonts w:ascii="Times New Roman" w:hAnsi="Times New Roman"/>
          <w:lang/>
        </w:rPr>
      </w:pPr>
      <w:r>
        <w:rPr>
          <w:rFonts w:ascii="Times New Roman" w:hAnsi="Times New Roman"/>
          <w:noProof/>
          <w:lang w:eastAsia="zh-CN"/>
        </w:rPr>
        <w:drawing>
          <wp:inline distT="0" distB="0" distL="0" distR="0">
            <wp:extent cx="2914650" cy="1771650"/>
            <wp:effectExtent l="1905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l="13516" t="11311" r="5031" b="7916"/>
                    <a:stretch>
                      <a:fillRect/>
                    </a:stretch>
                  </pic:blipFill>
                  <pic:spPr bwMode="auto">
                    <a:xfrm>
                      <a:off x="0" y="0"/>
                      <a:ext cx="2914650" cy="1771650"/>
                    </a:xfrm>
                    <a:prstGeom prst="rect">
                      <a:avLst/>
                    </a:prstGeom>
                    <a:noFill/>
                    <a:ln w="9525">
                      <a:noFill/>
                      <a:miter lim="800000"/>
                      <a:headEnd/>
                      <a:tailEnd/>
                    </a:ln>
                  </pic:spPr>
                </pic:pic>
              </a:graphicData>
            </a:graphic>
          </wp:inline>
        </w:drawing>
      </w:r>
      <w:r w:rsidR="009C704A" w:rsidRPr="00E64E4C">
        <w:rPr>
          <w:rFonts w:ascii="Times New Roman" w:hAnsi="Times New Roman"/>
          <w:noProof/>
        </w:rPr>
        <w:t xml:space="preserve"> </w:t>
      </w:r>
      <w:r>
        <w:rPr>
          <w:rFonts w:ascii="Times New Roman" w:hAnsi="Times New Roman"/>
          <w:noProof/>
          <w:lang w:eastAsia="zh-CN"/>
        </w:rPr>
        <w:drawing>
          <wp:inline distT="0" distB="0" distL="0" distR="0">
            <wp:extent cx="3067050" cy="1771650"/>
            <wp:effectExtent l="19050" t="0" r="0" b="0"/>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srcRect l="13728" t="11322" r="7137" b="14423"/>
                    <a:stretch>
                      <a:fillRect/>
                    </a:stretch>
                  </pic:blipFill>
                  <pic:spPr bwMode="auto">
                    <a:xfrm>
                      <a:off x="0" y="0"/>
                      <a:ext cx="3067050" cy="1771650"/>
                    </a:xfrm>
                    <a:prstGeom prst="rect">
                      <a:avLst/>
                    </a:prstGeom>
                    <a:noFill/>
                    <a:ln w="9525">
                      <a:noFill/>
                      <a:miter lim="800000"/>
                      <a:headEnd/>
                      <a:tailEnd/>
                    </a:ln>
                  </pic:spPr>
                </pic:pic>
              </a:graphicData>
            </a:graphic>
          </wp:inline>
        </w:drawing>
      </w:r>
    </w:p>
    <w:p w:rsidR="009C704A" w:rsidRDefault="009C704A" w:rsidP="009C704A">
      <w:pPr>
        <w:spacing w:after="0" w:line="240" w:lineRule="auto"/>
        <w:rPr>
          <w:rFonts w:ascii="Times New Roman" w:hAnsi="Times New Roman"/>
          <w:i/>
          <w:sz w:val="20"/>
          <w:szCs w:val="20"/>
          <w:lang w:val="pl-PL"/>
        </w:rPr>
      </w:pPr>
      <w:r>
        <w:rPr>
          <w:rFonts w:ascii="Times New Roman" w:hAnsi="Times New Roman"/>
          <w:noProof/>
        </w:rPr>
        <w:t xml:space="preserve">    a)                                                                              b)</w:t>
      </w:r>
    </w:p>
    <w:p w:rsidR="00D07C25" w:rsidRPr="00D07C25" w:rsidRDefault="00D07C25" w:rsidP="00D07C25">
      <w:pPr>
        <w:spacing w:after="0" w:line="240" w:lineRule="auto"/>
        <w:jc w:val="center"/>
        <w:rPr>
          <w:rFonts w:ascii="Times New Roman" w:hAnsi="Times New Roman"/>
          <w:i/>
          <w:sz w:val="20"/>
          <w:szCs w:val="20"/>
          <w:lang w:val="pl-PL"/>
        </w:rPr>
      </w:pPr>
      <w:r w:rsidRPr="00D07C25">
        <w:rPr>
          <w:rFonts w:ascii="Times New Roman" w:hAnsi="Times New Roman"/>
          <w:i/>
          <w:sz w:val="20"/>
          <w:szCs w:val="20"/>
          <w:lang w:val="pl-PL"/>
        </w:rPr>
        <w:t xml:space="preserve">Slika </w:t>
      </w:r>
      <w:r>
        <w:rPr>
          <w:rFonts w:ascii="Times New Roman" w:hAnsi="Times New Roman"/>
          <w:i/>
          <w:sz w:val="20"/>
          <w:szCs w:val="20"/>
          <w:lang w:val="pl-PL"/>
        </w:rPr>
        <w:t>5</w:t>
      </w:r>
      <w:r w:rsidRPr="00D07C25">
        <w:rPr>
          <w:rFonts w:ascii="Times New Roman" w:hAnsi="Times New Roman"/>
          <w:i/>
          <w:sz w:val="20"/>
          <w:szCs w:val="20"/>
          <w:lang w:val="pl-PL"/>
        </w:rPr>
        <w:t xml:space="preserve">. </w:t>
      </w:r>
      <w:r w:rsidRPr="00D07C25">
        <w:rPr>
          <w:rFonts w:ascii="Times New Roman" w:hAnsi="Times New Roman"/>
          <w:i/>
          <w:sz w:val="20"/>
          <w:szCs w:val="20"/>
          <w:lang/>
        </w:rPr>
        <w:t xml:space="preserve">Poređenje istog uzorka nagriženog u nitalu i </w:t>
      </w:r>
      <w:r w:rsidR="005874D6">
        <w:rPr>
          <w:rFonts w:ascii="Times New Roman" w:hAnsi="Times New Roman"/>
          <w:i/>
          <w:sz w:val="20"/>
          <w:szCs w:val="20"/>
          <w:lang/>
        </w:rPr>
        <w:t>rastvoru</w:t>
      </w:r>
      <w:r w:rsidRPr="00D07C25">
        <w:rPr>
          <w:rFonts w:ascii="Times New Roman" w:hAnsi="Times New Roman"/>
          <w:i/>
          <w:sz w:val="20"/>
          <w:szCs w:val="20"/>
          <w:lang/>
        </w:rPr>
        <w:t xml:space="preserve"> pikrilne kiseline.</w:t>
      </w:r>
    </w:p>
    <w:p w:rsidR="00D07C25" w:rsidRDefault="00D07C25" w:rsidP="00D07C25">
      <w:pPr>
        <w:spacing w:after="0" w:line="240" w:lineRule="auto"/>
        <w:ind w:firstLine="567"/>
        <w:jc w:val="both"/>
        <w:rPr>
          <w:rFonts w:ascii="Times New Roman" w:hAnsi="Times New Roman"/>
          <w:lang/>
        </w:rPr>
      </w:pPr>
    </w:p>
    <w:p w:rsidR="00B86205" w:rsidRDefault="00B86205" w:rsidP="00D07C25">
      <w:pPr>
        <w:spacing w:after="0" w:line="240" w:lineRule="auto"/>
        <w:ind w:firstLine="567"/>
        <w:jc w:val="both"/>
        <w:rPr>
          <w:rFonts w:ascii="Times New Roman" w:hAnsi="Times New Roman"/>
          <w:lang/>
        </w:rPr>
      </w:pPr>
    </w:p>
    <w:p w:rsidR="00B86205" w:rsidRDefault="00B86205" w:rsidP="00D07C25">
      <w:pPr>
        <w:spacing w:after="0" w:line="240" w:lineRule="auto"/>
        <w:ind w:firstLine="567"/>
        <w:jc w:val="both"/>
        <w:rPr>
          <w:rFonts w:ascii="Times New Roman" w:hAnsi="Times New Roman"/>
          <w:lang/>
        </w:rPr>
      </w:pPr>
    </w:p>
    <w:p w:rsidR="00C273D1" w:rsidRDefault="00C273D1" w:rsidP="00D07C25">
      <w:pPr>
        <w:spacing w:after="0" w:line="240" w:lineRule="auto"/>
        <w:jc w:val="both"/>
        <w:rPr>
          <w:rFonts w:ascii="Times New Roman" w:hAnsi="Times New Roman"/>
          <w:lang/>
        </w:rPr>
      </w:pPr>
    </w:p>
    <w:p w:rsidR="00BF2DB3" w:rsidRDefault="00BF2DB3" w:rsidP="00BF2DB3">
      <w:pPr>
        <w:spacing w:after="0" w:line="240" w:lineRule="auto"/>
        <w:ind w:firstLine="567"/>
        <w:jc w:val="both"/>
        <w:rPr>
          <w:rFonts w:ascii="Times New Roman" w:hAnsi="Times New Roman"/>
          <w:lang/>
        </w:rPr>
      </w:pPr>
      <w:r>
        <w:rPr>
          <w:rFonts w:ascii="Times New Roman" w:hAnsi="Times New Roman"/>
          <w:lang w:val="pl-PL"/>
        </w:rPr>
        <w:lastRenderedPageBreak/>
        <w:t>6.</w:t>
      </w:r>
      <w:r w:rsidRPr="0077343C">
        <w:rPr>
          <w:rFonts w:ascii="Times New Roman" w:hAnsi="Times New Roman"/>
          <w:lang w:val="pl-PL"/>
        </w:rPr>
        <w:t xml:space="preserve"> </w:t>
      </w:r>
      <w:r w:rsidRPr="001816E0">
        <w:rPr>
          <w:rFonts w:ascii="Times New Roman" w:hAnsi="Times New Roman"/>
          <w:lang/>
        </w:rPr>
        <w:t>DEO REZULTATA SPROVEDENIH ISPITIVANJA</w:t>
      </w:r>
    </w:p>
    <w:p w:rsidR="00BF2DB3" w:rsidRPr="00D07C25" w:rsidRDefault="00BF2DB3" w:rsidP="00D07C25">
      <w:pPr>
        <w:spacing w:after="0" w:line="240" w:lineRule="auto"/>
        <w:jc w:val="both"/>
        <w:rPr>
          <w:rFonts w:ascii="Times New Roman" w:hAnsi="Times New Roman"/>
          <w:lang/>
        </w:rPr>
      </w:pPr>
    </w:p>
    <w:p w:rsidR="008B5F3D" w:rsidRDefault="008B5F3D" w:rsidP="008B5F3D">
      <w:pPr>
        <w:spacing w:after="0" w:line="240" w:lineRule="auto"/>
        <w:rPr>
          <w:rFonts w:ascii="Times New Roman" w:hAnsi="Times New Roman"/>
          <w:i/>
          <w:sz w:val="20"/>
          <w:szCs w:val="20"/>
          <w:lang/>
        </w:rPr>
      </w:pPr>
      <w:r w:rsidRPr="008B5F3D">
        <w:rPr>
          <w:rFonts w:ascii="Times New Roman" w:hAnsi="Times New Roman"/>
          <w:i/>
          <w:sz w:val="20"/>
          <w:szCs w:val="20"/>
          <w:lang w:val="pl-PL"/>
        </w:rPr>
        <w:t>Tab</w:t>
      </w:r>
      <w:r w:rsidR="00BF2DB3">
        <w:rPr>
          <w:rFonts w:ascii="Times New Roman" w:hAnsi="Times New Roman"/>
          <w:i/>
          <w:sz w:val="20"/>
          <w:szCs w:val="20"/>
          <w:lang w:val="pl-PL"/>
        </w:rPr>
        <w:t>ela</w:t>
      </w:r>
      <w:r w:rsidRPr="008B5F3D">
        <w:rPr>
          <w:rFonts w:ascii="Times New Roman" w:hAnsi="Times New Roman"/>
          <w:i/>
          <w:sz w:val="20"/>
          <w:szCs w:val="20"/>
          <w:lang w:val="pl-PL"/>
        </w:rPr>
        <w:t xml:space="preserve"> </w:t>
      </w:r>
      <w:r w:rsidR="003241FF">
        <w:rPr>
          <w:rFonts w:ascii="Times New Roman" w:hAnsi="Times New Roman"/>
          <w:i/>
          <w:sz w:val="20"/>
          <w:szCs w:val="20"/>
          <w:lang w:val="pl-PL"/>
        </w:rPr>
        <w:t>3</w:t>
      </w:r>
      <w:r w:rsidR="00821840">
        <w:rPr>
          <w:rFonts w:ascii="Times New Roman" w:hAnsi="Times New Roman"/>
          <w:i/>
          <w:sz w:val="20"/>
          <w:szCs w:val="20"/>
          <w:lang w:val="pl-PL"/>
        </w:rPr>
        <w:t>.</w:t>
      </w:r>
      <w:r w:rsidR="00A87F8A">
        <w:rPr>
          <w:rFonts w:ascii="Times New Roman" w:hAnsi="Times New Roman"/>
          <w:i/>
          <w:sz w:val="20"/>
          <w:szCs w:val="20"/>
          <w:lang w:val="pl-PL"/>
        </w:rPr>
        <w:t xml:space="preserve"> </w:t>
      </w:r>
      <w:r w:rsidR="00821840">
        <w:rPr>
          <w:rFonts w:ascii="Times New Roman" w:hAnsi="Times New Roman"/>
          <w:i/>
          <w:sz w:val="20"/>
          <w:szCs w:val="20"/>
          <w:lang w:val="pl-PL"/>
        </w:rPr>
        <w:t>R</w:t>
      </w:r>
      <w:r w:rsidR="00821840">
        <w:rPr>
          <w:rFonts w:ascii="Times New Roman" w:hAnsi="Times New Roman"/>
          <w:i/>
          <w:sz w:val="20"/>
          <w:szCs w:val="20"/>
          <w:lang/>
        </w:rPr>
        <w:t>ezultati</w:t>
      </w:r>
      <w:r w:rsidR="00BF2DB3" w:rsidRPr="00BF2DB3">
        <w:rPr>
          <w:rFonts w:ascii="Times New Roman" w:hAnsi="Times New Roman"/>
          <w:i/>
          <w:sz w:val="20"/>
          <w:szCs w:val="20"/>
          <w:lang/>
        </w:rPr>
        <w:t xml:space="preserve"> dobi</w:t>
      </w:r>
      <w:r w:rsidR="005874D6">
        <w:rPr>
          <w:rFonts w:ascii="Times New Roman" w:hAnsi="Times New Roman"/>
          <w:i/>
          <w:sz w:val="20"/>
          <w:szCs w:val="20"/>
          <w:lang/>
        </w:rPr>
        <w:t>j</w:t>
      </w:r>
      <w:r w:rsidR="00BF2DB3" w:rsidRPr="00BF2DB3">
        <w:rPr>
          <w:rFonts w:ascii="Times New Roman" w:hAnsi="Times New Roman"/>
          <w:i/>
          <w:sz w:val="20"/>
          <w:szCs w:val="20"/>
          <w:lang/>
        </w:rPr>
        <w:t>enog boriranog sloja za 3 različite metode</w:t>
      </w:r>
      <w:r w:rsidR="00821840">
        <w:rPr>
          <w:rFonts w:ascii="Times New Roman" w:hAnsi="Times New Roman"/>
          <w:i/>
          <w:sz w:val="20"/>
          <w:szCs w:val="20"/>
          <w:lang/>
        </w:rPr>
        <w:t xml:space="preserve"> u zavisnosti od vremena boriranja i temperature</w:t>
      </w:r>
    </w:p>
    <w:tbl>
      <w:tblPr>
        <w:tblW w:w="79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038"/>
        <w:gridCol w:w="1122"/>
        <w:gridCol w:w="1260"/>
        <w:gridCol w:w="900"/>
        <w:gridCol w:w="900"/>
        <w:gridCol w:w="900"/>
        <w:gridCol w:w="900"/>
        <w:gridCol w:w="900"/>
      </w:tblGrid>
      <w:tr w:rsidR="00BF2DB3" w:rsidRPr="00CD1B43" w:rsidTr="00CD1B43">
        <w:tc>
          <w:tcPr>
            <w:tcW w:w="1038" w:type="dxa"/>
            <w:shd w:val="clear" w:color="auto" w:fill="auto"/>
            <w:vAlign w:val="center"/>
          </w:tcPr>
          <w:p w:rsidR="00BF2DB3" w:rsidRPr="00CD1B43" w:rsidRDefault="00BF2DB3" w:rsidP="00CD1B43">
            <w:pPr>
              <w:spacing w:before="120" w:after="120" w:line="240" w:lineRule="auto"/>
              <w:jc w:val="center"/>
              <w:rPr>
                <w:rFonts w:ascii="Times New Roman" w:hAnsi="Times New Roman"/>
                <w:lang/>
              </w:rPr>
            </w:pPr>
            <w:r w:rsidRPr="00CD1B43">
              <w:rPr>
                <w:rFonts w:ascii="Times New Roman" w:hAnsi="Times New Roman"/>
                <w:lang/>
              </w:rPr>
              <w:t>Temp.</w:t>
            </w:r>
            <w:r w:rsidRPr="00CD1B43">
              <w:rPr>
                <w:rFonts w:ascii="Times New Roman" w:hAnsi="Times New Roman"/>
                <w:lang/>
              </w:rPr>
              <w:sym w:font="Symbol" w:char="F0B0"/>
            </w:r>
            <w:r w:rsidRPr="00CD1B43">
              <w:rPr>
                <w:rFonts w:ascii="Times New Roman" w:hAnsi="Times New Roman"/>
                <w:lang/>
              </w:rPr>
              <w:t>C</w:t>
            </w:r>
          </w:p>
        </w:tc>
        <w:tc>
          <w:tcPr>
            <w:tcW w:w="1122" w:type="dxa"/>
            <w:shd w:val="clear" w:color="auto" w:fill="auto"/>
            <w:vAlign w:val="center"/>
          </w:tcPr>
          <w:p w:rsidR="00BF2DB3" w:rsidRPr="00CD1B43" w:rsidRDefault="00BF2DB3" w:rsidP="00CD1B43">
            <w:pPr>
              <w:spacing w:before="120" w:after="120" w:line="240" w:lineRule="auto"/>
              <w:jc w:val="center"/>
              <w:rPr>
                <w:rFonts w:ascii="Times New Roman" w:hAnsi="Times New Roman"/>
                <w:lang/>
              </w:rPr>
            </w:pPr>
            <w:r w:rsidRPr="00CD1B43">
              <w:rPr>
                <w:rFonts w:ascii="Times New Roman" w:hAnsi="Times New Roman"/>
                <w:lang/>
              </w:rPr>
              <w:t>Vreme trajanja, h</w:t>
            </w:r>
          </w:p>
        </w:tc>
        <w:tc>
          <w:tcPr>
            <w:tcW w:w="1260" w:type="dxa"/>
            <w:shd w:val="clear" w:color="auto" w:fill="auto"/>
            <w:vAlign w:val="center"/>
          </w:tcPr>
          <w:p w:rsidR="00BF2DB3" w:rsidRPr="00CD1B43" w:rsidRDefault="00BF2DB3" w:rsidP="00CD1B43">
            <w:pPr>
              <w:spacing w:before="120" w:after="120" w:line="240" w:lineRule="auto"/>
              <w:jc w:val="center"/>
              <w:rPr>
                <w:rFonts w:ascii="Times New Roman" w:hAnsi="Times New Roman"/>
                <w:lang/>
              </w:rPr>
            </w:pPr>
            <w:r w:rsidRPr="00CD1B43">
              <w:rPr>
                <w:rFonts w:ascii="Times New Roman" w:hAnsi="Times New Roman"/>
                <w:lang/>
              </w:rPr>
              <w:t xml:space="preserve">ČELIK </w:t>
            </w:r>
          </w:p>
        </w:tc>
        <w:tc>
          <w:tcPr>
            <w:tcW w:w="900" w:type="dxa"/>
            <w:shd w:val="clear" w:color="auto" w:fill="auto"/>
            <w:vAlign w:val="center"/>
          </w:tcPr>
          <w:p w:rsidR="00BF2DB3" w:rsidRPr="00CD1B43" w:rsidRDefault="007A79CC" w:rsidP="00CD1B43">
            <w:pPr>
              <w:spacing w:before="120" w:after="120" w:line="240" w:lineRule="auto"/>
              <w:jc w:val="center"/>
              <w:rPr>
                <w:rFonts w:ascii="Times New Roman" w:hAnsi="Times New Roman"/>
                <w:lang/>
              </w:rPr>
            </w:pPr>
            <m:oMath>
              <m:acc>
                <m:accPr>
                  <m:chr m:val="̅"/>
                  <m:ctrlPr>
                    <w:rPr>
                      <w:rFonts w:ascii="Cambria Math" w:hAnsi="Cambria Math"/>
                      <w:i/>
                    </w:rPr>
                  </m:ctrlPr>
                </m:accPr>
                <m:e>
                  <m:r>
                    <w:rPr>
                      <w:rFonts w:ascii="Cambria Math" w:hAnsi="Cambria Math"/>
                    </w:rPr>
                    <m:t>d</m:t>
                  </m:r>
                </m:e>
              </m:acc>
            </m:oMath>
            <w:r w:rsidR="00BF2DB3" w:rsidRPr="00CD1B43">
              <w:rPr>
                <w:rFonts w:ascii="Times New Roman" w:hAnsi="Times New Roman"/>
                <w:vertAlign w:val="subscript"/>
                <w:lang/>
              </w:rPr>
              <w:t>1</w:t>
            </w:r>
            <w:r w:rsidR="00BF2DB3" w:rsidRPr="00CD1B43">
              <w:rPr>
                <w:rFonts w:ascii="Times New Roman" w:hAnsi="Times New Roman"/>
                <w:lang/>
              </w:rPr>
              <w:t xml:space="preserve">, </w:t>
            </w:r>
            <w:r w:rsidR="00BF2DB3" w:rsidRPr="00CD1B43">
              <w:rPr>
                <w:rFonts w:ascii="Times New Roman" w:hAnsi="Times New Roman"/>
                <w:lang/>
              </w:rPr>
              <w:sym w:font="Symbol" w:char="F06D"/>
            </w:r>
            <w:r w:rsidR="00BF2DB3" w:rsidRPr="00CD1B43">
              <w:rPr>
                <w:rFonts w:ascii="Times New Roman" w:hAnsi="Times New Roman"/>
                <w:lang/>
              </w:rPr>
              <w:t>m</w:t>
            </w:r>
          </w:p>
        </w:tc>
        <w:tc>
          <w:tcPr>
            <w:tcW w:w="900" w:type="dxa"/>
            <w:shd w:val="clear" w:color="auto" w:fill="auto"/>
            <w:vAlign w:val="center"/>
          </w:tcPr>
          <w:p w:rsidR="00BF2DB3" w:rsidRPr="00CD1B43" w:rsidRDefault="00BF2DB3" w:rsidP="00CD1B43">
            <w:pPr>
              <w:spacing w:before="120" w:after="120" w:line="240" w:lineRule="auto"/>
              <w:jc w:val="center"/>
              <w:rPr>
                <w:rFonts w:ascii="Times New Roman" w:hAnsi="Times New Roman"/>
                <w:lang/>
              </w:rPr>
            </w:pPr>
            <w:r w:rsidRPr="00CD1B43">
              <w:rPr>
                <w:rFonts w:ascii="Times New Roman" w:hAnsi="Times New Roman"/>
                <w:lang/>
              </w:rPr>
              <w:sym w:font="Symbol" w:char="F0B1"/>
            </w:r>
            <w:r w:rsidRPr="00CD1B43">
              <w:rPr>
                <w:rFonts w:ascii="Times New Roman" w:hAnsi="Times New Roman"/>
                <w:lang/>
              </w:rPr>
              <w:t xml:space="preserve"> σ</w:t>
            </w:r>
            <w:r w:rsidRPr="00CD1B43">
              <w:rPr>
                <w:rFonts w:ascii="Times New Roman" w:hAnsi="Times New Roman"/>
                <w:vertAlign w:val="subscript"/>
                <w:lang/>
              </w:rPr>
              <w:t>n-1</w:t>
            </w:r>
          </w:p>
        </w:tc>
        <w:tc>
          <w:tcPr>
            <w:tcW w:w="900" w:type="dxa"/>
            <w:shd w:val="clear" w:color="auto" w:fill="auto"/>
            <w:vAlign w:val="center"/>
          </w:tcPr>
          <w:p w:rsidR="00BF2DB3" w:rsidRPr="00CD1B43" w:rsidRDefault="007A79CC" w:rsidP="00CD1B43">
            <w:pPr>
              <w:spacing w:before="120" w:after="120" w:line="240" w:lineRule="auto"/>
              <w:jc w:val="center"/>
              <w:rPr>
                <w:rFonts w:ascii="Times New Roman" w:hAnsi="Times New Roman"/>
                <w:lang/>
              </w:rPr>
            </w:pPr>
            <m:oMath>
              <m:acc>
                <m:accPr>
                  <m:chr m:val="̅"/>
                  <m:ctrlPr>
                    <w:rPr>
                      <w:rFonts w:ascii="Cambria Math" w:hAnsi="Cambria Math"/>
                      <w:i/>
                    </w:rPr>
                  </m:ctrlPr>
                </m:accPr>
                <m:e>
                  <m:r>
                    <w:rPr>
                      <w:rFonts w:ascii="Cambria Math" w:hAnsi="Cambria Math"/>
                    </w:rPr>
                    <m:t>d</m:t>
                  </m:r>
                </m:e>
              </m:acc>
            </m:oMath>
            <w:r w:rsidR="00BF2DB3" w:rsidRPr="00CD1B43">
              <w:rPr>
                <w:rFonts w:ascii="Times New Roman" w:hAnsi="Times New Roman"/>
                <w:vertAlign w:val="subscript"/>
                <w:lang/>
              </w:rPr>
              <w:t>2</w:t>
            </w:r>
            <w:r w:rsidR="00BF2DB3" w:rsidRPr="00CD1B43">
              <w:rPr>
                <w:rFonts w:ascii="Times New Roman" w:hAnsi="Times New Roman"/>
                <w:lang/>
              </w:rPr>
              <w:t xml:space="preserve">, </w:t>
            </w:r>
            <w:r w:rsidR="00BF2DB3" w:rsidRPr="00CD1B43">
              <w:rPr>
                <w:rFonts w:ascii="Times New Roman" w:hAnsi="Times New Roman"/>
                <w:lang/>
              </w:rPr>
              <w:sym w:font="Symbol" w:char="F06D"/>
            </w:r>
            <w:r w:rsidR="00BF2DB3" w:rsidRPr="00CD1B43">
              <w:rPr>
                <w:rFonts w:ascii="Times New Roman" w:hAnsi="Times New Roman"/>
                <w:lang/>
              </w:rPr>
              <w:t>m</w:t>
            </w:r>
          </w:p>
        </w:tc>
        <w:tc>
          <w:tcPr>
            <w:tcW w:w="900" w:type="dxa"/>
            <w:shd w:val="clear" w:color="auto" w:fill="auto"/>
            <w:vAlign w:val="center"/>
          </w:tcPr>
          <w:p w:rsidR="00BF2DB3" w:rsidRPr="00CD1B43" w:rsidRDefault="00BF2DB3" w:rsidP="00CD1B43">
            <w:pPr>
              <w:spacing w:before="120" w:after="120" w:line="240" w:lineRule="auto"/>
              <w:jc w:val="center"/>
              <w:rPr>
                <w:rFonts w:ascii="Times New Roman" w:hAnsi="Times New Roman"/>
                <w:vertAlign w:val="subscript"/>
                <w:lang/>
              </w:rPr>
            </w:pPr>
            <w:r w:rsidRPr="00CD1B43">
              <w:rPr>
                <w:rFonts w:ascii="Times New Roman" w:hAnsi="Times New Roman"/>
                <w:lang/>
              </w:rPr>
              <w:sym w:font="Symbol" w:char="F0B1"/>
            </w:r>
            <w:r w:rsidRPr="00CD1B43">
              <w:rPr>
                <w:rFonts w:ascii="Times New Roman" w:hAnsi="Times New Roman"/>
                <w:lang/>
              </w:rPr>
              <w:t xml:space="preserve"> σ</w:t>
            </w:r>
            <w:r w:rsidRPr="00CD1B43">
              <w:rPr>
                <w:rFonts w:ascii="Times New Roman" w:hAnsi="Times New Roman"/>
                <w:vertAlign w:val="subscript"/>
                <w:lang/>
              </w:rPr>
              <w:t>n-1</w:t>
            </w:r>
          </w:p>
        </w:tc>
        <w:tc>
          <w:tcPr>
            <w:tcW w:w="900" w:type="dxa"/>
            <w:shd w:val="clear" w:color="auto" w:fill="auto"/>
            <w:vAlign w:val="center"/>
          </w:tcPr>
          <w:p w:rsidR="00BF2DB3" w:rsidRPr="00CD1B43" w:rsidRDefault="007A79CC" w:rsidP="00CD1B43">
            <w:pPr>
              <w:spacing w:before="120" w:after="120" w:line="240" w:lineRule="auto"/>
              <w:jc w:val="center"/>
              <w:rPr>
                <w:rFonts w:ascii="Times New Roman" w:hAnsi="Times New Roman"/>
                <w:color w:val="FF0000"/>
                <w:lang/>
              </w:rPr>
            </w:pPr>
            <m:oMath>
              <m:acc>
                <m:accPr>
                  <m:chr m:val="̅"/>
                  <m:ctrlPr>
                    <w:rPr>
                      <w:rFonts w:ascii="Cambria Math" w:hAnsi="Cambria Math"/>
                      <w:i/>
                    </w:rPr>
                  </m:ctrlPr>
                </m:accPr>
                <m:e>
                  <m:r>
                    <w:rPr>
                      <w:rFonts w:ascii="Cambria Math" w:hAnsi="Cambria Math"/>
                    </w:rPr>
                    <m:t>d</m:t>
                  </m:r>
                </m:e>
              </m:acc>
            </m:oMath>
            <w:r w:rsidR="00BF2DB3" w:rsidRPr="00CD1B43">
              <w:rPr>
                <w:rFonts w:ascii="Times New Roman" w:hAnsi="Times New Roman"/>
                <w:vertAlign w:val="subscript"/>
                <w:lang/>
              </w:rPr>
              <w:t>3</w:t>
            </w:r>
            <w:r w:rsidR="00BF2DB3" w:rsidRPr="00CD1B43">
              <w:rPr>
                <w:rFonts w:ascii="Times New Roman" w:hAnsi="Times New Roman"/>
                <w:lang/>
              </w:rPr>
              <w:t xml:space="preserve">, </w:t>
            </w:r>
            <w:r w:rsidR="00BF2DB3" w:rsidRPr="00CD1B43">
              <w:rPr>
                <w:rFonts w:ascii="Times New Roman" w:hAnsi="Times New Roman"/>
                <w:lang/>
              </w:rPr>
              <w:sym w:font="Symbol" w:char="F06D"/>
            </w:r>
            <w:r w:rsidR="00BF2DB3" w:rsidRPr="00CD1B43">
              <w:rPr>
                <w:rFonts w:ascii="Times New Roman" w:hAnsi="Times New Roman"/>
                <w:lang/>
              </w:rPr>
              <w:t>m</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880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1.8</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51,6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59,4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55,5</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51,5</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52,7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52,1</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45,0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51,4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48,2</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880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6.2</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19,0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96,2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23,8</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100,2</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100,6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16,4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87,3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93,9</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92,2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11,7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81,4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86,8</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1000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6.2</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256,8</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24,6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238,8</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31,6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247,8</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233,7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232,9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18,3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233,2</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173,2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210,3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191,7</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1000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1.8</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150,6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17,1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157,9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11,2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154,2</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145,9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146,8</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146,3</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125,7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127,0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126,3</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940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72,7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64,9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11,1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68,8</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68,3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65,6</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59,3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60,6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3,7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59,9</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855</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4.0</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78,9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68,2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73,4</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76,4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67,7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72,1</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60,1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65,7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5,5</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62,9</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940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7.0</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151,5</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26,1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142,6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23,7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147,1</w:t>
            </w:r>
          </w:p>
        </w:tc>
      </w:tr>
      <w:tr w:rsidR="00BF2DB3" w:rsidRPr="00CD1B43" w:rsidTr="00CD1B43">
        <w:tc>
          <w:tcPr>
            <w:tcW w:w="1038" w:type="dxa"/>
            <w:vMerge/>
            <w:shd w:val="clear" w:color="auto" w:fill="auto"/>
          </w:tcPr>
          <w:p w:rsidR="00BF2DB3" w:rsidRPr="00CD1B43" w:rsidRDefault="00BF2DB3" w:rsidP="00CD1B43">
            <w:pPr>
              <w:spacing w:after="0" w:line="240" w:lineRule="auto"/>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155,7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17,3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134,4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27,4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145,1</w:t>
            </w:r>
          </w:p>
        </w:tc>
      </w:tr>
      <w:tr w:rsidR="00BF2DB3" w:rsidRPr="00CD1B43" w:rsidTr="00CD1B43">
        <w:tc>
          <w:tcPr>
            <w:tcW w:w="1038" w:type="dxa"/>
            <w:vMerge/>
            <w:shd w:val="clear" w:color="auto" w:fill="auto"/>
          </w:tcPr>
          <w:p w:rsidR="00BF2DB3" w:rsidRPr="00CD1B43" w:rsidRDefault="00BF2DB3" w:rsidP="00CD1B43">
            <w:pPr>
              <w:spacing w:after="0" w:line="240" w:lineRule="auto"/>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135,3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141,7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8,5</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138,5</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1025</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4.0</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277,4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24,3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231,0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39,7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254,2</w:t>
            </w:r>
          </w:p>
        </w:tc>
      </w:tr>
      <w:tr w:rsidR="00BF2DB3" w:rsidRPr="00CD1B43" w:rsidTr="00CD1B43">
        <w:tc>
          <w:tcPr>
            <w:tcW w:w="1038" w:type="dxa"/>
            <w:vMerge/>
            <w:shd w:val="clear" w:color="auto" w:fill="auto"/>
          </w:tcPr>
          <w:p w:rsidR="00BF2DB3" w:rsidRPr="00CD1B43" w:rsidRDefault="00BF2DB3" w:rsidP="00CD1B43">
            <w:pPr>
              <w:spacing w:after="0" w:line="240" w:lineRule="auto"/>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245,5</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22,4</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225,2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32,6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235,4</w:t>
            </w:r>
          </w:p>
        </w:tc>
      </w:tr>
      <w:tr w:rsidR="00BF2DB3" w:rsidRPr="00CD1B43" w:rsidTr="00CD1B43">
        <w:tc>
          <w:tcPr>
            <w:tcW w:w="1038" w:type="dxa"/>
            <w:vMerge/>
            <w:shd w:val="clear" w:color="auto" w:fill="auto"/>
          </w:tcPr>
          <w:p w:rsidR="00BF2DB3" w:rsidRPr="00CD1B43" w:rsidRDefault="00BF2DB3" w:rsidP="00CD1B43">
            <w:pPr>
              <w:spacing w:after="0" w:line="240" w:lineRule="auto"/>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203,0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20,0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200,9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201,9</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940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4.0</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154,7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22,6</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139,7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21,7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147,2</w:t>
            </w:r>
          </w:p>
        </w:tc>
      </w:tr>
      <w:tr w:rsidR="00BF2DB3" w:rsidRPr="00CD1B43" w:rsidTr="00CD1B43">
        <w:tc>
          <w:tcPr>
            <w:tcW w:w="1038" w:type="dxa"/>
            <w:vMerge/>
            <w:shd w:val="clear" w:color="auto" w:fill="auto"/>
          </w:tcPr>
          <w:p w:rsidR="00BF2DB3" w:rsidRPr="00CD1B43" w:rsidRDefault="00BF2DB3" w:rsidP="00CD1B43">
            <w:pPr>
              <w:spacing w:after="0" w:line="240" w:lineRule="auto"/>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144,8</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131,9</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26,7</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138,4</w:t>
            </w:r>
          </w:p>
        </w:tc>
      </w:tr>
      <w:tr w:rsidR="00BF2DB3" w:rsidRPr="00CD1B43" w:rsidTr="00CD1B43">
        <w:tc>
          <w:tcPr>
            <w:tcW w:w="1038" w:type="dxa"/>
            <w:vMerge/>
            <w:shd w:val="clear" w:color="auto" w:fill="auto"/>
          </w:tcPr>
          <w:p w:rsidR="00BF2DB3" w:rsidRPr="00CD1B43" w:rsidRDefault="00BF2DB3" w:rsidP="00CD1B43">
            <w:pPr>
              <w:spacing w:after="0" w:line="240" w:lineRule="auto"/>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127,0</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115,2</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9,5</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121,1</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940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4.0</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144,5</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24,1</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134,9</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24,9</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139,7</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140,5</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14,3</w:t>
            </w:r>
          </w:p>
        </w:tc>
        <w:tc>
          <w:tcPr>
            <w:tcW w:w="90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144,8</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12,9</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142,6</w:t>
            </w:r>
          </w:p>
        </w:tc>
      </w:tr>
      <w:tr w:rsidR="00BF2DB3" w:rsidRPr="00CD1B43" w:rsidTr="00CD1B43">
        <w:tc>
          <w:tcPr>
            <w:tcW w:w="1038"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122" w:type="dxa"/>
            <w:vMerge/>
            <w:shd w:val="clear" w:color="auto" w:fill="auto"/>
            <w:vAlign w:val="center"/>
          </w:tcPr>
          <w:p w:rsidR="00BF2DB3" w:rsidRPr="00CD1B43" w:rsidRDefault="00BF2DB3" w:rsidP="00CD1B43">
            <w:pPr>
              <w:spacing w:after="0" w:line="240" w:lineRule="auto"/>
              <w:jc w:val="center"/>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127,2</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8,4</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108,0</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11,3</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117,6</w:t>
            </w:r>
          </w:p>
        </w:tc>
      </w:tr>
      <w:tr w:rsidR="00BF2DB3" w:rsidRPr="00CD1B43" w:rsidTr="00CD1B43">
        <w:tc>
          <w:tcPr>
            <w:tcW w:w="1038"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940</w:t>
            </w:r>
          </w:p>
        </w:tc>
        <w:tc>
          <w:tcPr>
            <w:tcW w:w="1122" w:type="dxa"/>
            <w:vMerge w:val="restart"/>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4.0</w:t>
            </w: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Č1221</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134,3</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18,4</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141,0</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27,0</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137,7</w:t>
            </w:r>
          </w:p>
        </w:tc>
      </w:tr>
      <w:tr w:rsidR="00BF2DB3" w:rsidRPr="00CD1B43" w:rsidTr="00CD1B43">
        <w:tc>
          <w:tcPr>
            <w:tcW w:w="1038" w:type="dxa"/>
            <w:vMerge/>
            <w:shd w:val="clear" w:color="auto" w:fill="auto"/>
          </w:tcPr>
          <w:p w:rsidR="00BF2DB3" w:rsidRPr="00CD1B43" w:rsidRDefault="00BF2DB3" w:rsidP="00CD1B43">
            <w:pPr>
              <w:spacing w:after="0" w:line="240" w:lineRule="auto"/>
              <w:rPr>
                <w:rFonts w:ascii="Times New Roman" w:hAnsi="Times New Roman"/>
                <w:lang/>
              </w:rPr>
            </w:pPr>
          </w:p>
        </w:tc>
        <w:tc>
          <w:tcPr>
            <w:tcW w:w="1122" w:type="dxa"/>
            <w:vMerge/>
            <w:shd w:val="clear" w:color="auto" w:fill="auto"/>
          </w:tcPr>
          <w:p w:rsidR="00BF2DB3" w:rsidRPr="00CD1B43" w:rsidRDefault="00BF2DB3" w:rsidP="00CD1B43">
            <w:pPr>
              <w:spacing w:after="0" w:line="240" w:lineRule="auto"/>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Č1530</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144,8</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15,9</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118,1</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22,3</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131,5</w:t>
            </w:r>
          </w:p>
        </w:tc>
      </w:tr>
      <w:tr w:rsidR="00BF2DB3" w:rsidRPr="00CD1B43" w:rsidTr="00CD1B43">
        <w:tc>
          <w:tcPr>
            <w:tcW w:w="1038" w:type="dxa"/>
            <w:vMerge/>
            <w:shd w:val="clear" w:color="auto" w:fill="auto"/>
          </w:tcPr>
          <w:p w:rsidR="00BF2DB3" w:rsidRPr="00CD1B43" w:rsidRDefault="00BF2DB3" w:rsidP="00CD1B43">
            <w:pPr>
              <w:spacing w:after="0" w:line="240" w:lineRule="auto"/>
              <w:rPr>
                <w:rFonts w:ascii="Times New Roman" w:hAnsi="Times New Roman"/>
                <w:lang/>
              </w:rPr>
            </w:pPr>
          </w:p>
        </w:tc>
        <w:tc>
          <w:tcPr>
            <w:tcW w:w="1122" w:type="dxa"/>
            <w:vMerge/>
            <w:shd w:val="clear" w:color="auto" w:fill="auto"/>
          </w:tcPr>
          <w:p w:rsidR="00BF2DB3" w:rsidRPr="00CD1B43" w:rsidRDefault="00BF2DB3" w:rsidP="00CD1B43">
            <w:pPr>
              <w:spacing w:after="0" w:line="240" w:lineRule="auto"/>
              <w:rPr>
                <w:rFonts w:ascii="Times New Roman" w:hAnsi="Times New Roman"/>
                <w:lang/>
              </w:rPr>
            </w:pPr>
          </w:p>
        </w:tc>
        <w:tc>
          <w:tcPr>
            <w:tcW w:w="1260" w:type="dxa"/>
            <w:shd w:val="clear" w:color="auto" w:fill="auto"/>
            <w:vAlign w:val="center"/>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Č1941</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106,6</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12,6</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108,0</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12,7</w:t>
            </w:r>
          </w:p>
        </w:tc>
        <w:tc>
          <w:tcPr>
            <w:tcW w:w="900" w:type="dxa"/>
            <w:shd w:val="clear" w:color="auto" w:fill="auto"/>
          </w:tcPr>
          <w:p w:rsidR="00BF2DB3" w:rsidRPr="00CD1B43" w:rsidRDefault="00BF2DB3" w:rsidP="00CD1B43">
            <w:pPr>
              <w:spacing w:after="0" w:line="240" w:lineRule="auto"/>
              <w:jc w:val="center"/>
              <w:rPr>
                <w:rFonts w:ascii="Times New Roman" w:hAnsi="Times New Roman"/>
                <w:lang/>
              </w:rPr>
            </w:pPr>
            <w:r w:rsidRPr="00CD1B43">
              <w:rPr>
                <w:rFonts w:ascii="Times New Roman" w:hAnsi="Times New Roman"/>
                <w:lang/>
              </w:rPr>
              <w:t>107,3</w:t>
            </w:r>
          </w:p>
        </w:tc>
      </w:tr>
    </w:tbl>
    <w:p w:rsidR="00BF2DB3" w:rsidRPr="00BF2DB3" w:rsidRDefault="007A79CC" w:rsidP="00BF2DB3">
      <w:pPr>
        <w:spacing w:after="0" w:line="240" w:lineRule="auto"/>
        <w:rPr>
          <w:rFonts w:ascii="Times New Roman" w:hAnsi="Times New Roman"/>
          <w:sz w:val="20"/>
          <w:szCs w:val="20"/>
          <w:vertAlign w:val="subscript"/>
          <w:lang/>
        </w:rPr>
      </w:pPr>
      <m:oMath>
        <m:acc>
          <m:accPr>
            <m:chr m:val="̅"/>
            <m:ctrlPr>
              <w:rPr>
                <w:rFonts w:ascii="Cambria Math" w:hAnsi="Cambria Math"/>
                <w:i/>
              </w:rPr>
            </m:ctrlPr>
          </m:accPr>
          <m:e>
            <m:r>
              <w:rPr>
                <w:rFonts w:ascii="Cambria Math" w:hAnsi="Cambria Math"/>
              </w:rPr>
              <m:t>d</m:t>
            </m:r>
          </m:e>
        </m:acc>
      </m:oMath>
      <w:r w:rsidR="00BF2DB3" w:rsidRPr="00BF2DB3">
        <w:rPr>
          <w:rFonts w:ascii="Times New Roman" w:hAnsi="Times New Roman"/>
          <w:sz w:val="20"/>
          <w:szCs w:val="20"/>
          <w:vertAlign w:val="subscript"/>
          <w:lang/>
        </w:rPr>
        <w:t>1</w:t>
      </w:r>
      <w:r w:rsidR="00BF2DB3" w:rsidRPr="00BF2DB3">
        <w:rPr>
          <w:rFonts w:ascii="Times New Roman" w:hAnsi="Times New Roman"/>
          <w:sz w:val="20"/>
          <w:szCs w:val="20"/>
          <w:lang/>
        </w:rPr>
        <w:t>- srednja dubina boridnog sloja merena metalogarfskom metodom</w:t>
      </w:r>
    </w:p>
    <w:p w:rsidR="00BF2DB3" w:rsidRPr="00BF2DB3" w:rsidRDefault="007A79CC" w:rsidP="00BF2DB3">
      <w:pPr>
        <w:spacing w:after="0" w:line="240" w:lineRule="auto"/>
        <w:rPr>
          <w:rFonts w:ascii="Times New Roman" w:hAnsi="Times New Roman"/>
          <w:sz w:val="20"/>
          <w:szCs w:val="20"/>
          <w:vertAlign w:val="subscript"/>
          <w:lang/>
        </w:rPr>
      </w:pPr>
      <m:oMath>
        <m:acc>
          <m:accPr>
            <m:chr m:val="̅"/>
            <m:ctrlPr>
              <w:rPr>
                <w:rFonts w:ascii="Cambria Math" w:hAnsi="Cambria Math"/>
                <w:i/>
              </w:rPr>
            </m:ctrlPr>
          </m:accPr>
          <m:e>
            <m:r>
              <w:rPr>
                <w:rFonts w:ascii="Cambria Math" w:hAnsi="Cambria Math"/>
              </w:rPr>
              <m:t>d</m:t>
            </m:r>
          </m:e>
        </m:acc>
      </m:oMath>
      <w:r w:rsidR="00BF2DB3" w:rsidRPr="00BF2DB3">
        <w:rPr>
          <w:rFonts w:ascii="Times New Roman" w:hAnsi="Times New Roman"/>
          <w:sz w:val="20"/>
          <w:szCs w:val="20"/>
          <w:vertAlign w:val="subscript"/>
          <w:lang/>
        </w:rPr>
        <w:t>2</w:t>
      </w:r>
      <w:r w:rsidR="00BF2DB3" w:rsidRPr="00BF2DB3">
        <w:rPr>
          <w:rFonts w:ascii="Times New Roman" w:hAnsi="Times New Roman"/>
          <w:sz w:val="20"/>
          <w:szCs w:val="20"/>
          <w:lang/>
        </w:rPr>
        <w:t>- srednja dubina boridnog sloja merena planimetarsko metodom</w:t>
      </w:r>
    </w:p>
    <w:p w:rsidR="00BF2DB3" w:rsidRPr="00BF2DB3" w:rsidRDefault="007A79CC" w:rsidP="00BF2DB3">
      <w:pPr>
        <w:spacing w:after="0" w:line="240" w:lineRule="auto"/>
        <w:rPr>
          <w:rFonts w:ascii="Times New Roman" w:hAnsi="Times New Roman"/>
          <w:sz w:val="20"/>
          <w:szCs w:val="20"/>
          <w:lang/>
        </w:rPr>
      </w:pPr>
      <m:oMath>
        <m:acc>
          <m:accPr>
            <m:chr m:val="̅"/>
            <m:ctrlPr>
              <w:rPr>
                <w:rFonts w:ascii="Cambria Math" w:hAnsi="Cambria Math"/>
                <w:i/>
              </w:rPr>
            </m:ctrlPr>
          </m:accPr>
          <m:e>
            <m:r>
              <w:rPr>
                <w:rFonts w:ascii="Cambria Math" w:hAnsi="Cambria Math"/>
              </w:rPr>
              <m:t>d</m:t>
            </m:r>
          </m:e>
        </m:acc>
      </m:oMath>
      <w:r w:rsidR="00BF2DB3" w:rsidRPr="00BF2DB3">
        <w:rPr>
          <w:rFonts w:ascii="Times New Roman" w:hAnsi="Times New Roman"/>
          <w:sz w:val="20"/>
          <w:szCs w:val="20"/>
          <w:vertAlign w:val="subscript"/>
          <w:lang/>
        </w:rPr>
        <w:t>3</w:t>
      </w:r>
      <w:r w:rsidR="00BF2DB3" w:rsidRPr="00BF2DB3">
        <w:rPr>
          <w:rFonts w:ascii="Times New Roman" w:hAnsi="Times New Roman"/>
          <w:sz w:val="20"/>
          <w:szCs w:val="20"/>
          <w:lang/>
        </w:rPr>
        <w:t>- srednja dubina boridnog sloja merena na analizatoru slike LECO 2001</w:t>
      </w:r>
    </w:p>
    <w:p w:rsidR="00BF2DB3" w:rsidRDefault="00BF2DB3" w:rsidP="00BF2DB3">
      <w:pPr>
        <w:spacing w:after="0" w:line="240" w:lineRule="auto"/>
        <w:rPr>
          <w:rFonts w:ascii="Times New Roman" w:hAnsi="Times New Roman"/>
          <w:sz w:val="20"/>
          <w:szCs w:val="20"/>
          <w:lang/>
        </w:rPr>
      </w:pPr>
      <w:r w:rsidRPr="00BF2DB3">
        <w:rPr>
          <w:rFonts w:ascii="Times New Roman" w:hAnsi="Times New Roman"/>
          <w:sz w:val="20"/>
          <w:szCs w:val="20"/>
          <w:lang/>
        </w:rPr>
        <w:t>σ</w:t>
      </w:r>
      <w:r w:rsidRPr="00BF2DB3">
        <w:rPr>
          <w:rFonts w:ascii="Times New Roman" w:hAnsi="Times New Roman"/>
          <w:sz w:val="20"/>
          <w:szCs w:val="20"/>
          <w:vertAlign w:val="subscript"/>
          <w:lang/>
        </w:rPr>
        <w:t>n-1</w:t>
      </w:r>
      <w:r w:rsidRPr="00BF2DB3">
        <w:rPr>
          <w:rFonts w:ascii="Times New Roman" w:hAnsi="Times New Roman"/>
          <w:sz w:val="20"/>
          <w:szCs w:val="20"/>
          <w:lang/>
        </w:rPr>
        <w:t>- standardna devijacija</w:t>
      </w:r>
    </w:p>
    <w:p w:rsidR="009C704A" w:rsidRPr="00BF2DB3" w:rsidRDefault="009C704A" w:rsidP="00BF2DB3">
      <w:pPr>
        <w:spacing w:after="0" w:line="240" w:lineRule="auto"/>
        <w:rPr>
          <w:rFonts w:ascii="Times New Roman" w:hAnsi="Times New Roman"/>
          <w:sz w:val="20"/>
          <w:szCs w:val="20"/>
          <w:lang/>
        </w:rPr>
      </w:pPr>
    </w:p>
    <w:p w:rsidR="00BF2DB3" w:rsidRDefault="00BF2DB3" w:rsidP="00C4220B">
      <w:pPr>
        <w:spacing w:after="0" w:line="240" w:lineRule="auto"/>
        <w:ind w:firstLine="720"/>
        <w:rPr>
          <w:rFonts w:ascii="Times New Roman" w:hAnsi="Times New Roman"/>
          <w:lang/>
        </w:rPr>
      </w:pPr>
      <w:r>
        <w:rPr>
          <w:rFonts w:ascii="Times New Roman" w:hAnsi="Times New Roman"/>
          <w:lang/>
        </w:rPr>
        <w:t>Na osnovu dobijeni rezultat boridnog sloja može se zključiti:</w:t>
      </w:r>
    </w:p>
    <w:p w:rsidR="00BF2DB3" w:rsidRDefault="00BF2DB3" w:rsidP="00BF2DB3">
      <w:pPr>
        <w:spacing w:after="0" w:line="240" w:lineRule="auto"/>
        <w:jc w:val="both"/>
        <w:rPr>
          <w:rFonts w:ascii="Times New Roman" w:hAnsi="Times New Roman"/>
          <w:lang/>
        </w:rPr>
      </w:pPr>
      <w:r>
        <w:rPr>
          <w:rFonts w:ascii="Times New Roman" w:hAnsi="Times New Roman"/>
          <w:lang/>
        </w:rPr>
        <w:tab/>
      </w:r>
      <w:r w:rsidR="00C4220B">
        <w:rPr>
          <w:rFonts w:ascii="Times New Roman" w:hAnsi="Times New Roman"/>
          <w:lang/>
        </w:rPr>
        <w:t>Postoji d</w:t>
      </w:r>
      <w:r>
        <w:rPr>
          <w:rFonts w:ascii="Times New Roman" w:hAnsi="Times New Roman"/>
          <w:lang/>
        </w:rPr>
        <w:t>osta veliko rasipanje rezultata šta se može primetiti kod različitih metoda merenja.</w:t>
      </w:r>
    </w:p>
    <w:p w:rsidR="00BF2DB3" w:rsidRDefault="00BF2DB3" w:rsidP="00BF2DB3">
      <w:pPr>
        <w:spacing w:after="0" w:line="240" w:lineRule="auto"/>
        <w:jc w:val="both"/>
        <w:rPr>
          <w:rFonts w:ascii="Times New Roman" w:hAnsi="Times New Roman"/>
          <w:lang/>
        </w:rPr>
      </w:pPr>
      <w:r>
        <w:rPr>
          <w:rFonts w:ascii="Times New Roman" w:hAnsi="Times New Roman"/>
          <w:lang/>
        </w:rPr>
        <w:tab/>
        <w:t>Kod metalografske metode i metode planimetriranja merenje je vršeno na fotografiji pa na tačnost može uticati i tačnost određivanja merila uvećanja i subjektivna greška u očitavanju sekanti ili odre</w:t>
      </w:r>
      <w:r w:rsidR="005874D6">
        <w:rPr>
          <w:rFonts w:ascii="Times New Roman" w:hAnsi="Times New Roman"/>
          <w:lang/>
        </w:rPr>
        <w:t>đ</w:t>
      </w:r>
      <w:r>
        <w:rPr>
          <w:rFonts w:ascii="Times New Roman" w:hAnsi="Times New Roman"/>
          <w:lang/>
        </w:rPr>
        <w:t>ivanja površine planimetriranja.</w:t>
      </w:r>
    </w:p>
    <w:p w:rsidR="00BF2DB3" w:rsidRDefault="00BF2DB3" w:rsidP="00BF2DB3">
      <w:pPr>
        <w:spacing w:after="0" w:line="240" w:lineRule="auto"/>
        <w:jc w:val="both"/>
        <w:rPr>
          <w:rFonts w:ascii="Times New Roman" w:hAnsi="Times New Roman"/>
          <w:lang/>
        </w:rPr>
      </w:pPr>
      <w:r>
        <w:rPr>
          <w:rFonts w:ascii="Times New Roman" w:hAnsi="Times New Roman"/>
          <w:lang/>
        </w:rPr>
        <w:tab/>
        <w:t xml:space="preserve">Kod određivanja dubine boridnog sloja pomoću analizatora slike, takođe je prisutna subjektivna greška merenja zbog samog načine merenja dubine boridnog sloja ovom metodom. Greška je verovatno manje nego kod metalografske metode jer se kod ove metode merenja vrši direktno merenje na metalografski pripremljenim uzorcima. </w:t>
      </w:r>
    </w:p>
    <w:p w:rsidR="00BF2DB3" w:rsidRDefault="00BF2DB3" w:rsidP="00BF2DB3">
      <w:pPr>
        <w:spacing w:after="0" w:line="240" w:lineRule="auto"/>
        <w:jc w:val="both"/>
        <w:rPr>
          <w:rFonts w:ascii="Times New Roman" w:hAnsi="Times New Roman"/>
          <w:lang/>
        </w:rPr>
      </w:pPr>
      <w:r>
        <w:rPr>
          <w:rFonts w:ascii="Times New Roman" w:hAnsi="Times New Roman"/>
          <w:lang/>
        </w:rPr>
        <w:tab/>
        <w:t>Najmanja razlika rezultata je i</w:t>
      </w:r>
      <w:r w:rsidR="0052085D">
        <w:rPr>
          <w:rFonts w:ascii="Times New Roman" w:hAnsi="Times New Roman"/>
          <w:lang/>
        </w:rPr>
        <w:t xml:space="preserve">zmeđu metode planimetriranja i </w:t>
      </w:r>
      <w:r>
        <w:rPr>
          <w:rFonts w:ascii="Times New Roman" w:hAnsi="Times New Roman"/>
          <w:lang/>
        </w:rPr>
        <w:t>metode mernja dubine pomoću analizatora slike, kako se i očekivalo, pošto su obe metode u suštini jednake, tj</w:t>
      </w:r>
      <w:r w:rsidR="005874D6">
        <w:rPr>
          <w:rFonts w:ascii="Times New Roman" w:hAnsi="Times New Roman"/>
          <w:lang/>
        </w:rPr>
        <w:t>.</w:t>
      </w:r>
      <w:r>
        <w:rPr>
          <w:rFonts w:ascii="Times New Roman" w:hAnsi="Times New Roman"/>
          <w:lang/>
        </w:rPr>
        <w:t xml:space="preserve"> na neki način i </w:t>
      </w:r>
      <w:r w:rsidR="0052085D">
        <w:rPr>
          <w:rFonts w:ascii="Times New Roman" w:hAnsi="Times New Roman"/>
          <w:lang/>
        </w:rPr>
        <w:t xml:space="preserve">kod </w:t>
      </w:r>
      <w:r w:rsidR="0052085D">
        <w:rPr>
          <w:rFonts w:ascii="Times New Roman" w:hAnsi="Times New Roman"/>
          <w:lang/>
        </w:rPr>
        <w:lastRenderedPageBreak/>
        <w:t>analizatora slike određuje se</w:t>
      </w:r>
      <w:r>
        <w:rPr>
          <w:rFonts w:ascii="Times New Roman" w:hAnsi="Times New Roman"/>
          <w:lang/>
        </w:rPr>
        <w:t xml:space="preserve"> površinu boridnog sloja, a nakon toga mere se sekanta i računa se srednja dubina boridnog sloja i standardno odstupanje σ</w:t>
      </w:r>
      <w:r>
        <w:rPr>
          <w:rFonts w:ascii="Times New Roman" w:hAnsi="Times New Roman"/>
          <w:vertAlign w:val="subscript"/>
          <w:lang/>
        </w:rPr>
        <w:t>n-1</w:t>
      </w:r>
      <w:r>
        <w:rPr>
          <w:rFonts w:ascii="Times New Roman" w:hAnsi="Times New Roman"/>
          <w:lang/>
        </w:rPr>
        <w:t>.</w:t>
      </w:r>
    </w:p>
    <w:p w:rsidR="00BF2DB3" w:rsidRDefault="00BF2DB3" w:rsidP="00BF2DB3">
      <w:pPr>
        <w:spacing w:after="0" w:line="240" w:lineRule="auto"/>
        <w:jc w:val="both"/>
        <w:rPr>
          <w:rFonts w:ascii="Times New Roman" w:hAnsi="Times New Roman"/>
          <w:lang/>
        </w:rPr>
      </w:pPr>
    </w:p>
    <w:p w:rsidR="00BF2DB3" w:rsidRDefault="00B86205" w:rsidP="00BF2DB3">
      <w:pPr>
        <w:spacing w:after="0" w:line="240" w:lineRule="auto"/>
        <w:jc w:val="center"/>
      </w:pPr>
      <w:r>
        <w:object w:dxaOrig="5951" w:dyaOrig="3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6pt;height:163.55pt" o:ole="">
            <v:imagedata r:id="rId13" o:title=""/>
          </v:shape>
          <o:OLEObject Type="Embed" ProgID="Excel.Sheet.12" ShapeID="_x0000_i1025" DrawAspect="Content" ObjectID="_1528783297" r:id="rId14"/>
        </w:object>
      </w:r>
    </w:p>
    <w:p w:rsidR="00A87F8A" w:rsidRDefault="00A87F8A" w:rsidP="00A87F8A">
      <w:pPr>
        <w:spacing w:after="0" w:line="240" w:lineRule="auto"/>
        <w:jc w:val="center"/>
        <w:rPr>
          <w:rFonts w:ascii="Times New Roman" w:hAnsi="Times New Roman"/>
          <w:i/>
          <w:sz w:val="20"/>
          <w:szCs w:val="20"/>
          <w:lang/>
        </w:rPr>
      </w:pPr>
      <w:r w:rsidRPr="00BF2DB3">
        <w:rPr>
          <w:rFonts w:ascii="Times New Roman" w:hAnsi="Times New Roman"/>
          <w:i/>
          <w:sz w:val="20"/>
          <w:szCs w:val="20"/>
          <w:lang w:val="pl-PL"/>
        </w:rPr>
        <w:t xml:space="preserve">Slika 6. </w:t>
      </w:r>
      <w:r w:rsidRPr="00BF2DB3">
        <w:rPr>
          <w:rFonts w:ascii="Times New Roman" w:hAnsi="Times New Roman"/>
          <w:i/>
          <w:sz w:val="20"/>
          <w:szCs w:val="20"/>
          <w:lang/>
        </w:rPr>
        <w:t xml:space="preserve">Uporedni rezultati dubine boridnog sloja merene pomoću tri različite </w:t>
      </w:r>
      <w:r w:rsidRPr="00A87F8A">
        <w:rPr>
          <w:rFonts w:ascii="Times New Roman" w:hAnsi="Times New Roman"/>
          <w:i/>
          <w:sz w:val="20"/>
          <w:szCs w:val="20"/>
          <w:lang/>
        </w:rPr>
        <w:t>metode za Č1221.</w:t>
      </w:r>
    </w:p>
    <w:p w:rsidR="00A87F8A" w:rsidRPr="00BF2DB3" w:rsidRDefault="00A87F8A" w:rsidP="00A87F8A">
      <w:pPr>
        <w:spacing w:after="0" w:line="240" w:lineRule="auto"/>
        <w:jc w:val="center"/>
        <w:rPr>
          <w:rFonts w:ascii="Times New Roman" w:hAnsi="Times New Roman"/>
          <w:i/>
          <w:sz w:val="20"/>
          <w:szCs w:val="20"/>
          <w:lang w:val="pl-PL"/>
        </w:rPr>
      </w:pPr>
    </w:p>
    <w:p w:rsidR="00A87F8A" w:rsidRDefault="00B86205" w:rsidP="00BF2DB3">
      <w:pPr>
        <w:spacing w:after="0" w:line="240" w:lineRule="auto"/>
        <w:jc w:val="center"/>
      </w:pPr>
      <w:r>
        <w:object w:dxaOrig="5920" w:dyaOrig="3269">
          <v:shape id="_x0000_i1026" type="#_x0000_t75" style="width:295.9pt;height:163.55pt" o:ole="">
            <v:imagedata r:id="rId15" o:title=""/>
          </v:shape>
          <o:OLEObject Type="Embed" ProgID="Excel.Sheet.12" ShapeID="_x0000_i1026" DrawAspect="Content" ObjectID="_1528783298" r:id="rId16"/>
        </w:object>
      </w:r>
    </w:p>
    <w:p w:rsidR="00A87F8A" w:rsidRPr="00BF2DB3" w:rsidRDefault="00A87F8A" w:rsidP="00A87F8A">
      <w:pPr>
        <w:spacing w:after="0" w:line="240" w:lineRule="auto"/>
        <w:jc w:val="center"/>
        <w:rPr>
          <w:rFonts w:ascii="Times New Roman" w:hAnsi="Times New Roman"/>
          <w:i/>
          <w:sz w:val="20"/>
          <w:szCs w:val="20"/>
          <w:lang w:val="pl-PL"/>
        </w:rPr>
      </w:pPr>
      <w:r w:rsidRPr="00BF2DB3">
        <w:rPr>
          <w:rFonts w:ascii="Times New Roman" w:hAnsi="Times New Roman"/>
          <w:i/>
          <w:sz w:val="20"/>
          <w:szCs w:val="20"/>
          <w:lang w:val="pl-PL"/>
        </w:rPr>
        <w:t xml:space="preserve">Slika </w:t>
      </w:r>
      <w:r>
        <w:rPr>
          <w:rFonts w:ascii="Times New Roman" w:hAnsi="Times New Roman"/>
          <w:i/>
          <w:sz w:val="20"/>
          <w:szCs w:val="20"/>
          <w:lang w:val="pl-PL"/>
        </w:rPr>
        <w:t>7</w:t>
      </w:r>
      <w:r w:rsidRPr="00BF2DB3">
        <w:rPr>
          <w:rFonts w:ascii="Times New Roman" w:hAnsi="Times New Roman"/>
          <w:i/>
          <w:sz w:val="20"/>
          <w:szCs w:val="20"/>
          <w:lang w:val="pl-PL"/>
        </w:rPr>
        <w:t xml:space="preserve">. </w:t>
      </w:r>
      <w:r w:rsidRPr="00BF2DB3">
        <w:rPr>
          <w:rFonts w:ascii="Times New Roman" w:hAnsi="Times New Roman"/>
          <w:i/>
          <w:sz w:val="20"/>
          <w:szCs w:val="20"/>
          <w:lang/>
        </w:rPr>
        <w:t xml:space="preserve">Uporedni rezultati dubine boridnog sloja merene pomoću tri različite </w:t>
      </w:r>
      <w:r w:rsidRPr="00A87F8A">
        <w:rPr>
          <w:rFonts w:ascii="Times New Roman" w:hAnsi="Times New Roman"/>
          <w:i/>
          <w:sz w:val="20"/>
          <w:szCs w:val="20"/>
          <w:lang/>
        </w:rPr>
        <w:t>metode za Č1530.</w:t>
      </w:r>
    </w:p>
    <w:p w:rsidR="00A87F8A" w:rsidRDefault="00A87F8A" w:rsidP="00BF2DB3">
      <w:pPr>
        <w:spacing w:after="0" w:line="240" w:lineRule="auto"/>
        <w:jc w:val="center"/>
      </w:pPr>
    </w:p>
    <w:p w:rsidR="00A87F8A" w:rsidRDefault="00B86205" w:rsidP="00BF2DB3">
      <w:pPr>
        <w:spacing w:after="0" w:line="240" w:lineRule="auto"/>
        <w:jc w:val="center"/>
        <w:rPr>
          <w:rFonts w:ascii="Times New Roman" w:hAnsi="Times New Roman"/>
          <w:lang/>
        </w:rPr>
      </w:pPr>
      <w:r>
        <w:object w:dxaOrig="5920" w:dyaOrig="3360">
          <v:shape id="_x0000_i1027" type="#_x0000_t75" style="width:295.9pt;height:168pt" o:ole="">
            <v:imagedata r:id="rId17" o:title=""/>
          </v:shape>
          <o:OLEObject Type="Embed" ProgID="Excel.Sheet.12" ShapeID="_x0000_i1027" DrawAspect="Content" ObjectID="_1528783299" r:id="rId18"/>
        </w:object>
      </w:r>
    </w:p>
    <w:p w:rsidR="00BF2DB3" w:rsidRDefault="00BF2DB3" w:rsidP="00BF2DB3">
      <w:pPr>
        <w:spacing w:after="0" w:line="240" w:lineRule="auto"/>
        <w:jc w:val="center"/>
        <w:rPr>
          <w:rFonts w:ascii="Times New Roman" w:hAnsi="Times New Roman"/>
          <w:i/>
          <w:sz w:val="20"/>
          <w:szCs w:val="20"/>
          <w:lang/>
        </w:rPr>
      </w:pPr>
      <w:r w:rsidRPr="00BF2DB3">
        <w:rPr>
          <w:rFonts w:ascii="Times New Roman" w:hAnsi="Times New Roman"/>
          <w:i/>
          <w:sz w:val="20"/>
          <w:szCs w:val="20"/>
          <w:lang w:val="pl-PL"/>
        </w:rPr>
        <w:t xml:space="preserve">Slika </w:t>
      </w:r>
      <w:r w:rsidR="00A87F8A">
        <w:rPr>
          <w:rFonts w:ascii="Times New Roman" w:hAnsi="Times New Roman"/>
          <w:i/>
          <w:sz w:val="20"/>
          <w:szCs w:val="20"/>
          <w:lang w:val="pl-PL"/>
        </w:rPr>
        <w:t>8</w:t>
      </w:r>
      <w:r w:rsidRPr="00BF2DB3">
        <w:rPr>
          <w:rFonts w:ascii="Times New Roman" w:hAnsi="Times New Roman"/>
          <w:i/>
          <w:sz w:val="20"/>
          <w:szCs w:val="20"/>
          <w:lang w:val="pl-PL"/>
        </w:rPr>
        <w:t xml:space="preserve">. </w:t>
      </w:r>
      <w:r w:rsidRPr="00BF2DB3">
        <w:rPr>
          <w:rFonts w:ascii="Times New Roman" w:hAnsi="Times New Roman"/>
          <w:i/>
          <w:sz w:val="20"/>
          <w:szCs w:val="20"/>
          <w:lang/>
        </w:rPr>
        <w:t xml:space="preserve">Uporedni rezultati dubine boridnog sloja merene pomoću tri različite </w:t>
      </w:r>
      <w:r w:rsidRPr="00A87F8A">
        <w:rPr>
          <w:rFonts w:ascii="Times New Roman" w:hAnsi="Times New Roman"/>
          <w:i/>
          <w:sz w:val="20"/>
          <w:szCs w:val="20"/>
          <w:lang/>
        </w:rPr>
        <w:t xml:space="preserve">metode za </w:t>
      </w:r>
      <w:r w:rsidR="00A87F8A" w:rsidRPr="00A87F8A">
        <w:rPr>
          <w:rFonts w:ascii="Times New Roman" w:hAnsi="Times New Roman"/>
          <w:i/>
          <w:sz w:val="20"/>
          <w:szCs w:val="20"/>
          <w:lang/>
        </w:rPr>
        <w:t>Č1941</w:t>
      </w:r>
      <w:r w:rsidRPr="00A87F8A">
        <w:rPr>
          <w:rFonts w:ascii="Times New Roman" w:hAnsi="Times New Roman"/>
          <w:i/>
          <w:sz w:val="20"/>
          <w:szCs w:val="20"/>
          <w:lang/>
        </w:rPr>
        <w:t>.</w:t>
      </w:r>
    </w:p>
    <w:p w:rsidR="009C704A" w:rsidRPr="00BF2DB3" w:rsidRDefault="009C704A" w:rsidP="00BF2DB3">
      <w:pPr>
        <w:spacing w:after="0" w:line="240" w:lineRule="auto"/>
        <w:jc w:val="center"/>
        <w:rPr>
          <w:rFonts w:ascii="Times New Roman" w:hAnsi="Times New Roman"/>
          <w:i/>
          <w:sz w:val="20"/>
          <w:szCs w:val="20"/>
          <w:lang w:val="pl-PL"/>
        </w:rPr>
      </w:pPr>
    </w:p>
    <w:p w:rsidR="00BF2DB3" w:rsidRDefault="00BF2DB3" w:rsidP="00BF2DB3">
      <w:pPr>
        <w:spacing w:after="0" w:line="240" w:lineRule="auto"/>
        <w:jc w:val="both"/>
        <w:rPr>
          <w:rFonts w:ascii="Times New Roman" w:hAnsi="Times New Roman"/>
          <w:lang/>
        </w:rPr>
      </w:pPr>
      <w:r>
        <w:rPr>
          <w:rFonts w:ascii="Times New Roman" w:hAnsi="Times New Roman"/>
          <w:lang/>
        </w:rPr>
        <w:tab/>
        <w:t xml:space="preserve">Na slici </w:t>
      </w:r>
      <w:r w:rsidR="00A87F8A">
        <w:rPr>
          <w:rFonts w:ascii="Times New Roman" w:hAnsi="Times New Roman"/>
          <w:lang/>
        </w:rPr>
        <w:t>9</w:t>
      </w:r>
      <w:r>
        <w:rPr>
          <w:rFonts w:ascii="Times New Roman" w:hAnsi="Times New Roman"/>
          <w:lang/>
        </w:rPr>
        <w:t xml:space="preserve"> je prikazano</w:t>
      </w:r>
      <w:r w:rsidR="00821840">
        <w:rPr>
          <w:rFonts w:ascii="Times New Roman" w:hAnsi="Times New Roman"/>
          <w:lang/>
        </w:rPr>
        <w:t xml:space="preserve"> nazubljenosti boridnog sloja u z</w:t>
      </w:r>
      <w:r>
        <w:rPr>
          <w:rFonts w:ascii="Times New Roman" w:hAnsi="Times New Roman"/>
          <w:lang/>
        </w:rPr>
        <w:t>avisno</w:t>
      </w:r>
      <w:r w:rsidR="00821840">
        <w:rPr>
          <w:rFonts w:ascii="Times New Roman" w:hAnsi="Times New Roman"/>
          <w:lang/>
        </w:rPr>
        <w:t>sti</w:t>
      </w:r>
      <w:r>
        <w:rPr>
          <w:rFonts w:ascii="Times New Roman" w:hAnsi="Times New Roman"/>
          <w:lang/>
        </w:rPr>
        <w:t xml:space="preserve"> od temperature i trajanja boriranja</w:t>
      </w:r>
      <w:r w:rsidR="00821840">
        <w:rPr>
          <w:rFonts w:ascii="Times New Roman" w:hAnsi="Times New Roman"/>
          <w:lang/>
        </w:rPr>
        <w:t>,</w:t>
      </w:r>
      <w:r>
        <w:rPr>
          <w:rFonts w:ascii="Times New Roman" w:hAnsi="Times New Roman"/>
          <w:lang/>
        </w:rPr>
        <w:t xml:space="preserve"> za sva tri ispitivana čelika. Debljina boridnog sloja se kreće u granicama od 50 do 250 μm. Stepen ozubljenja se može odrediti iz standardne devijacije σ</w:t>
      </w:r>
      <w:r>
        <w:rPr>
          <w:rFonts w:ascii="Times New Roman" w:hAnsi="Times New Roman"/>
          <w:vertAlign w:val="subscript"/>
          <w:lang/>
        </w:rPr>
        <w:t>n-1</w:t>
      </w:r>
      <w:r>
        <w:rPr>
          <w:rFonts w:ascii="Times New Roman" w:hAnsi="Times New Roman"/>
          <w:lang/>
        </w:rPr>
        <w:t>, a on zavisi, kao i dubina boridnog sloja od temperature i trajanju boriranja i hemijskog sastava čelika, a naročito od sadržaja ugljenika u čeliku.</w:t>
      </w:r>
      <w:r w:rsidR="00821840">
        <w:rPr>
          <w:rFonts w:ascii="Times New Roman" w:hAnsi="Times New Roman"/>
          <w:lang/>
        </w:rPr>
        <w:t xml:space="preserve"> Kod viš</w:t>
      </w:r>
      <w:r w:rsidR="0040752C">
        <w:rPr>
          <w:rFonts w:ascii="Times New Roman" w:hAnsi="Times New Roman"/>
          <w:lang/>
        </w:rPr>
        <w:t>ih temperatura stepen ozubljenja je bolji. Takođe i kod dužeg vremena boriranja stepen ozubljenja je bolji.</w:t>
      </w:r>
      <w:r w:rsidR="00821840">
        <w:rPr>
          <w:rFonts w:ascii="Times New Roman" w:hAnsi="Times New Roman"/>
          <w:lang/>
        </w:rPr>
        <w:t xml:space="preserve"> Sve primenjene metode merenja su pokazale isti trend</w:t>
      </w:r>
      <w:r w:rsidR="0044780F">
        <w:rPr>
          <w:rFonts w:ascii="Times New Roman" w:hAnsi="Times New Roman"/>
          <w:lang/>
        </w:rPr>
        <w:t xml:space="preserve"> rasta boriranog sloja</w:t>
      </w:r>
      <w:r w:rsidR="00821840">
        <w:rPr>
          <w:rFonts w:ascii="Times New Roman" w:hAnsi="Times New Roman"/>
          <w:lang/>
        </w:rPr>
        <w:t>.</w:t>
      </w:r>
    </w:p>
    <w:p w:rsidR="0040752C" w:rsidRDefault="0040752C" w:rsidP="00BF2DB3">
      <w:pPr>
        <w:spacing w:after="0" w:line="240" w:lineRule="auto"/>
        <w:jc w:val="both"/>
        <w:rPr>
          <w:rFonts w:ascii="Times New Roman" w:hAnsi="Times New Roman"/>
          <w:lang/>
        </w:rPr>
      </w:pPr>
    </w:p>
    <w:p w:rsidR="00BF2DB3" w:rsidRDefault="007A79CC" w:rsidP="00BF2DB3">
      <w:pPr>
        <w:spacing w:after="0" w:line="240" w:lineRule="auto"/>
        <w:jc w:val="center"/>
        <w:rPr>
          <w:rFonts w:ascii="Times New Roman" w:hAnsi="Times New Roman"/>
          <w:noProof/>
        </w:rPr>
      </w:pPr>
      <w:r>
        <w:rPr>
          <w:rFonts w:ascii="Times New Roman" w:hAnsi="Times New Roman"/>
          <w:noProof/>
          <w:lang w:eastAsia="zh-CN"/>
        </w:rPr>
        <w:lastRenderedPageBreak/>
        <w:drawing>
          <wp:inline distT="0" distB="0" distL="0" distR="0">
            <wp:extent cx="3381375" cy="2752725"/>
            <wp:effectExtent l="1905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srcRect/>
                    <a:stretch>
                      <a:fillRect/>
                    </a:stretch>
                  </pic:blipFill>
                  <pic:spPr bwMode="auto">
                    <a:xfrm>
                      <a:off x="0" y="0"/>
                      <a:ext cx="3381375" cy="2752725"/>
                    </a:xfrm>
                    <a:prstGeom prst="rect">
                      <a:avLst/>
                    </a:prstGeom>
                    <a:noFill/>
                    <a:ln w="9525">
                      <a:noFill/>
                      <a:miter lim="800000"/>
                      <a:headEnd/>
                      <a:tailEnd/>
                    </a:ln>
                  </pic:spPr>
                </pic:pic>
              </a:graphicData>
            </a:graphic>
          </wp:inline>
        </w:drawing>
      </w:r>
    </w:p>
    <w:p w:rsidR="00BF2DB3" w:rsidRPr="00BF2DB3" w:rsidRDefault="00BF2DB3" w:rsidP="00BF2DB3">
      <w:pPr>
        <w:spacing w:after="0" w:line="240" w:lineRule="auto"/>
        <w:jc w:val="center"/>
        <w:rPr>
          <w:rFonts w:ascii="Times New Roman" w:hAnsi="Times New Roman"/>
          <w:i/>
          <w:sz w:val="20"/>
          <w:szCs w:val="20"/>
          <w:lang w:val="pl-PL"/>
        </w:rPr>
      </w:pPr>
      <w:r w:rsidRPr="00BF2DB3">
        <w:rPr>
          <w:rFonts w:ascii="Times New Roman" w:hAnsi="Times New Roman"/>
          <w:i/>
          <w:sz w:val="20"/>
          <w:szCs w:val="20"/>
          <w:lang w:val="pl-PL"/>
        </w:rPr>
        <w:t xml:space="preserve">Slika </w:t>
      </w:r>
      <w:r w:rsidR="00A87F8A">
        <w:rPr>
          <w:rFonts w:ascii="Times New Roman" w:hAnsi="Times New Roman"/>
          <w:i/>
          <w:sz w:val="20"/>
          <w:szCs w:val="20"/>
          <w:lang w:val="pl-PL"/>
        </w:rPr>
        <w:t>9</w:t>
      </w:r>
      <w:r w:rsidRPr="00BF2DB3">
        <w:rPr>
          <w:rFonts w:ascii="Times New Roman" w:hAnsi="Times New Roman"/>
          <w:i/>
          <w:sz w:val="20"/>
          <w:szCs w:val="20"/>
          <w:lang w:val="pl-PL"/>
        </w:rPr>
        <w:t xml:space="preserve">. </w:t>
      </w:r>
      <w:r w:rsidRPr="00BF2DB3">
        <w:rPr>
          <w:rFonts w:ascii="Times New Roman" w:hAnsi="Times New Roman"/>
          <w:i/>
          <w:sz w:val="20"/>
          <w:szCs w:val="20"/>
          <w:lang/>
        </w:rPr>
        <w:t>Prikaz ozubljenosti boridnog sloja od temperature i trajanju boriranja.</w:t>
      </w:r>
    </w:p>
    <w:p w:rsidR="00BF2DB3" w:rsidRDefault="00BF2DB3" w:rsidP="00BF2DB3">
      <w:pPr>
        <w:spacing w:after="0" w:line="240" w:lineRule="auto"/>
        <w:jc w:val="center"/>
        <w:rPr>
          <w:rFonts w:ascii="Times New Roman" w:hAnsi="Times New Roman"/>
          <w:i/>
          <w:sz w:val="20"/>
          <w:szCs w:val="20"/>
          <w:lang w:val="pl-PL"/>
        </w:rPr>
      </w:pPr>
    </w:p>
    <w:p w:rsidR="00154D04" w:rsidRPr="0077343C" w:rsidRDefault="00154D04" w:rsidP="00DF015D">
      <w:pPr>
        <w:spacing w:after="0" w:line="240" w:lineRule="auto"/>
        <w:jc w:val="both"/>
        <w:rPr>
          <w:rFonts w:ascii="Times New Roman" w:hAnsi="Times New Roman"/>
          <w:lang w:val="sr-Latn-CS"/>
        </w:rPr>
      </w:pPr>
    </w:p>
    <w:p w:rsidR="00454599" w:rsidRDefault="00BF2DB3" w:rsidP="00454599">
      <w:pPr>
        <w:spacing w:after="0" w:line="240" w:lineRule="auto"/>
        <w:ind w:firstLine="567"/>
        <w:rPr>
          <w:rFonts w:ascii="Times New Roman" w:hAnsi="Times New Roman"/>
          <w:lang w:val="sr-Latn-CS"/>
        </w:rPr>
      </w:pPr>
      <w:r>
        <w:rPr>
          <w:rFonts w:ascii="Times New Roman" w:hAnsi="Times New Roman"/>
          <w:lang w:val="sr-Latn-CS"/>
        </w:rPr>
        <w:t>7</w:t>
      </w:r>
      <w:r w:rsidR="00454599" w:rsidRPr="0077343C">
        <w:rPr>
          <w:rFonts w:ascii="Times New Roman" w:hAnsi="Times New Roman"/>
          <w:lang w:val="sr-Latn-CS"/>
        </w:rPr>
        <w:t>. ZAKLJU</w:t>
      </w:r>
      <w:r w:rsidR="00454599" w:rsidRPr="00454599">
        <w:rPr>
          <w:rFonts w:ascii="Times New Roman" w:hAnsi="Times New Roman"/>
          <w:lang w:val="sr-Latn-CS"/>
        </w:rPr>
        <w:t>ČAK</w:t>
      </w:r>
    </w:p>
    <w:p w:rsidR="00454599" w:rsidRDefault="00454599" w:rsidP="00454599">
      <w:pPr>
        <w:spacing w:after="0" w:line="240" w:lineRule="auto"/>
        <w:ind w:left="360"/>
        <w:rPr>
          <w:rFonts w:ascii="Times New Roman" w:hAnsi="Times New Roman"/>
          <w:lang w:val="sr-Latn-CS"/>
        </w:rPr>
      </w:pPr>
    </w:p>
    <w:p w:rsidR="00BF2DB3" w:rsidRDefault="00BF2DB3" w:rsidP="00BF2DB3">
      <w:pPr>
        <w:spacing w:after="0" w:line="240" w:lineRule="auto"/>
        <w:jc w:val="both"/>
        <w:rPr>
          <w:rFonts w:ascii="Times New Roman" w:hAnsi="Times New Roman"/>
          <w:lang/>
        </w:rPr>
      </w:pPr>
      <w:r>
        <w:rPr>
          <w:rFonts w:ascii="Times New Roman" w:hAnsi="Times New Roman"/>
          <w:lang/>
        </w:rPr>
        <w:tab/>
        <w:t>Istraživanje je bilo ograničeno na ugljenične čelike garantovanog hemijskog sastava koji se po pravilu i primenju</w:t>
      </w:r>
      <w:r w:rsidR="005874D6">
        <w:rPr>
          <w:rFonts w:ascii="Times New Roman" w:hAnsi="Times New Roman"/>
          <w:lang/>
        </w:rPr>
        <w:t>ju</w:t>
      </w:r>
      <w:r>
        <w:rPr>
          <w:rFonts w:ascii="Times New Roman" w:hAnsi="Times New Roman"/>
          <w:lang/>
        </w:rPr>
        <w:t xml:space="preserve"> na proces boriranja. Kao rezultat sprovedenih eksperimentalnih merenja merila se srednja dubina boridnog sloja i primenjene su tri različite metode i to: metalografska metoda, metoda planimetriranja i određivanje srednje dubine </w:t>
      </w:r>
      <w:r w:rsidR="0040752C">
        <w:rPr>
          <w:rFonts w:ascii="Times New Roman" w:hAnsi="Times New Roman"/>
          <w:lang/>
        </w:rPr>
        <w:t xml:space="preserve">boriranja </w:t>
      </w:r>
      <w:r>
        <w:rPr>
          <w:rFonts w:ascii="Times New Roman" w:hAnsi="Times New Roman"/>
          <w:lang/>
        </w:rPr>
        <w:t>pomoću analizatora slike</w:t>
      </w:r>
      <w:r w:rsidR="0040752C">
        <w:rPr>
          <w:rFonts w:ascii="Times New Roman" w:hAnsi="Times New Roman"/>
          <w:lang/>
        </w:rPr>
        <w:t>.</w:t>
      </w:r>
    </w:p>
    <w:p w:rsidR="00BF2DB3" w:rsidRDefault="00BF2DB3" w:rsidP="00BF2DB3">
      <w:pPr>
        <w:spacing w:after="0" w:line="240" w:lineRule="auto"/>
        <w:jc w:val="both"/>
        <w:rPr>
          <w:rFonts w:ascii="Times New Roman" w:hAnsi="Times New Roman"/>
          <w:lang/>
        </w:rPr>
      </w:pPr>
      <w:r>
        <w:rPr>
          <w:rFonts w:ascii="Times New Roman" w:hAnsi="Times New Roman"/>
          <w:lang/>
        </w:rPr>
        <w:tab/>
        <w:t>Treba naglasiti da je metoda planimetriranja prvi put primenjena u cilju određivanja srednje dubine boriranog sloja.</w:t>
      </w:r>
      <w:r w:rsidR="005874D6">
        <w:rPr>
          <w:rFonts w:ascii="Times New Roman" w:hAnsi="Times New Roman"/>
          <w:lang/>
        </w:rPr>
        <w:t xml:space="preserve"> </w:t>
      </w:r>
      <w:r>
        <w:rPr>
          <w:rFonts w:ascii="Times New Roman" w:hAnsi="Times New Roman"/>
          <w:lang/>
        </w:rPr>
        <w:t>Tokom eksperimenta uočeni su problemi određivanja odnosno praćenja tranjanja zagrevanja do tempeature boriranja i trajanja hlađ</w:t>
      </w:r>
      <w:r w:rsidR="005874D6">
        <w:rPr>
          <w:rFonts w:ascii="Times New Roman" w:hAnsi="Times New Roman"/>
          <w:lang/>
        </w:rPr>
        <w:t>e</w:t>
      </w:r>
      <w:r>
        <w:rPr>
          <w:rFonts w:ascii="Times New Roman" w:hAnsi="Times New Roman"/>
          <w:lang/>
        </w:rPr>
        <w:t xml:space="preserve">nja do temperature kod koje prestaje difuzija bora. Kod boriranja najbitnija je minimalna dubina sloja do koje postoji kompaktni sloj radi abrazionog mehanizma trošenja. </w:t>
      </w:r>
    </w:p>
    <w:p w:rsidR="00BF2DB3" w:rsidRDefault="00BF2DB3" w:rsidP="00BF2DB3">
      <w:pPr>
        <w:spacing w:after="0" w:line="240" w:lineRule="auto"/>
        <w:jc w:val="both"/>
        <w:rPr>
          <w:rFonts w:ascii="Times New Roman" w:hAnsi="Times New Roman"/>
          <w:lang/>
        </w:rPr>
      </w:pPr>
      <w:r>
        <w:rPr>
          <w:rFonts w:ascii="Times New Roman" w:hAnsi="Times New Roman"/>
          <w:lang/>
        </w:rPr>
        <w:tab/>
        <w:t>Boriranje ima široku primenu kako u procesnoj industriji, poljoprivredi, medicini, duvanskoj industriji novim industrijama u kombinaciji sa savremenim materijalima.</w:t>
      </w:r>
    </w:p>
    <w:p w:rsidR="00BF2DB3" w:rsidRDefault="00BF2DB3" w:rsidP="00BF2DB3">
      <w:pPr>
        <w:spacing w:after="0" w:line="240" w:lineRule="auto"/>
        <w:jc w:val="both"/>
        <w:rPr>
          <w:rFonts w:ascii="Times New Roman" w:hAnsi="Times New Roman"/>
          <w:lang/>
        </w:rPr>
      </w:pPr>
      <w:r>
        <w:rPr>
          <w:rFonts w:ascii="Times New Roman" w:hAnsi="Times New Roman"/>
          <w:lang/>
        </w:rPr>
        <w:tab/>
        <w:t>Buduća istraživanja treba usmeriti na istraživenje uticaja oblika boridnog sloja odnosno ozubljenosti sloja na čvrstoću boridnog sloja i osnovnog materijala.</w:t>
      </w:r>
    </w:p>
    <w:p w:rsidR="00746C34" w:rsidRDefault="00746C34" w:rsidP="00746C34">
      <w:pPr>
        <w:spacing w:after="0" w:line="240" w:lineRule="auto"/>
        <w:jc w:val="both"/>
        <w:rPr>
          <w:rStyle w:val="FontStyle18"/>
          <w:rFonts w:ascii="Times New Roman" w:hAnsi="Times New Roman"/>
          <w:sz w:val="22"/>
          <w:szCs w:val="22"/>
          <w:lang w:val="sr-Latn-CS" w:eastAsia="hr-HR"/>
        </w:rPr>
      </w:pPr>
    </w:p>
    <w:p w:rsidR="0077343C" w:rsidRPr="0077343C" w:rsidRDefault="0077343C" w:rsidP="00746C34">
      <w:pPr>
        <w:spacing w:after="0" w:line="240" w:lineRule="auto"/>
        <w:jc w:val="both"/>
        <w:rPr>
          <w:rStyle w:val="FontStyle18"/>
          <w:rFonts w:ascii="Times New Roman" w:hAnsi="Times New Roman"/>
          <w:sz w:val="22"/>
          <w:szCs w:val="22"/>
          <w:lang w:val="sr-Latn-CS" w:eastAsia="hr-HR"/>
        </w:rPr>
      </w:pPr>
    </w:p>
    <w:p w:rsidR="000A1C5D" w:rsidRPr="00340ACC" w:rsidRDefault="00BF2DB3" w:rsidP="00A22E46">
      <w:pPr>
        <w:spacing w:after="0" w:line="240" w:lineRule="auto"/>
        <w:ind w:firstLine="567"/>
        <w:jc w:val="both"/>
        <w:rPr>
          <w:rStyle w:val="FontStyle18"/>
          <w:rFonts w:ascii="Times New Roman" w:hAnsi="Times New Roman" w:cs="Times New Roman"/>
          <w:sz w:val="22"/>
          <w:szCs w:val="22"/>
          <w:lang w:val="sr-Cyrl-CS" w:eastAsia="hr-HR"/>
        </w:rPr>
      </w:pPr>
      <w:r>
        <w:rPr>
          <w:rStyle w:val="FontStyle18"/>
          <w:rFonts w:ascii="Times New Roman" w:hAnsi="Times New Roman" w:cs="Times New Roman"/>
          <w:sz w:val="22"/>
          <w:szCs w:val="22"/>
          <w:lang w:eastAsia="hr-HR"/>
        </w:rPr>
        <w:t>8</w:t>
      </w:r>
      <w:r w:rsidR="000A1C5D" w:rsidRPr="00340ACC">
        <w:rPr>
          <w:rStyle w:val="FontStyle18"/>
          <w:rFonts w:ascii="Times New Roman" w:hAnsi="Times New Roman" w:cs="Times New Roman"/>
          <w:sz w:val="22"/>
          <w:szCs w:val="22"/>
          <w:lang w:val="sr-Cyrl-CS" w:eastAsia="hr-HR"/>
        </w:rPr>
        <w:t xml:space="preserve">. </w:t>
      </w:r>
      <w:r w:rsidR="00454599">
        <w:rPr>
          <w:rStyle w:val="FontStyle18"/>
          <w:rFonts w:ascii="Times New Roman" w:hAnsi="Times New Roman" w:cs="Times New Roman"/>
          <w:sz w:val="22"/>
          <w:szCs w:val="22"/>
          <w:lang w:eastAsia="hr-HR"/>
        </w:rPr>
        <w:t>LITERATURA</w:t>
      </w:r>
      <w:r w:rsidR="000A1C5D" w:rsidRPr="00340ACC">
        <w:rPr>
          <w:rStyle w:val="FontStyle18"/>
          <w:rFonts w:ascii="Times New Roman" w:hAnsi="Times New Roman" w:cs="Times New Roman"/>
          <w:sz w:val="22"/>
          <w:szCs w:val="22"/>
          <w:lang w:val="sr-Cyrl-CS" w:eastAsia="hr-HR"/>
        </w:rPr>
        <w:tab/>
      </w:r>
    </w:p>
    <w:p w:rsidR="00117B2F" w:rsidRPr="00454599" w:rsidRDefault="00117B2F" w:rsidP="00C7595D">
      <w:pPr>
        <w:pStyle w:val="Style1"/>
        <w:spacing w:line="288" w:lineRule="atLeast"/>
        <w:ind w:left="0"/>
        <w:jc w:val="both"/>
        <w:rPr>
          <w:b/>
          <w:noProof w:val="0"/>
          <w:sz w:val="24"/>
          <w:szCs w:val="24"/>
        </w:rPr>
      </w:pPr>
    </w:p>
    <w:p w:rsidR="00BF2DB3" w:rsidRPr="00BF2DB3" w:rsidRDefault="00BF2DB3" w:rsidP="00BF2DB3">
      <w:pPr>
        <w:pStyle w:val="Style1"/>
        <w:numPr>
          <w:ilvl w:val="0"/>
          <w:numId w:val="19"/>
        </w:numPr>
        <w:tabs>
          <w:tab w:val="clear" w:pos="1287"/>
          <w:tab w:val="num" w:pos="990"/>
        </w:tabs>
        <w:ind w:left="0" w:firstLine="567"/>
        <w:jc w:val="both"/>
        <w:rPr>
          <w:sz w:val="22"/>
          <w:szCs w:val="22"/>
        </w:rPr>
      </w:pPr>
      <w:r w:rsidRPr="00BF2DB3">
        <w:rPr>
          <w:sz w:val="22"/>
          <w:szCs w:val="22"/>
          <w:lang/>
        </w:rPr>
        <w:t xml:space="preserve">Lu, Ming-Jong: </w:t>
      </w:r>
      <w:r w:rsidRPr="00BF2DB3">
        <w:rPr>
          <w:i/>
          <w:sz w:val="22"/>
          <w:szCs w:val="22"/>
          <w:lang/>
        </w:rPr>
        <w:t>Die Bildungsmierundwackstumskimetrik monophasiger borindschicken</w:t>
      </w:r>
      <w:r w:rsidRPr="00BF2DB3">
        <w:rPr>
          <w:sz w:val="22"/>
          <w:szCs w:val="22"/>
          <w:lang/>
        </w:rPr>
        <w:t>, HTM38</w:t>
      </w:r>
      <w:r>
        <w:rPr>
          <w:sz w:val="22"/>
          <w:szCs w:val="22"/>
          <w:lang/>
        </w:rPr>
        <w:t>,</w:t>
      </w:r>
      <w:r w:rsidRPr="00BF2DB3">
        <w:rPr>
          <w:sz w:val="22"/>
          <w:szCs w:val="22"/>
          <w:lang/>
        </w:rPr>
        <w:t xml:space="preserve"> </w:t>
      </w:r>
      <w:r>
        <w:rPr>
          <w:sz w:val="22"/>
          <w:szCs w:val="22"/>
          <w:lang/>
        </w:rPr>
        <w:t xml:space="preserve">4 </w:t>
      </w:r>
      <w:r w:rsidRPr="00BF2DB3">
        <w:rPr>
          <w:sz w:val="22"/>
          <w:szCs w:val="22"/>
          <w:lang/>
        </w:rPr>
        <w:t>(1983), 156-169</w:t>
      </w:r>
      <w:r>
        <w:rPr>
          <w:sz w:val="22"/>
          <w:szCs w:val="22"/>
          <w:lang/>
        </w:rPr>
        <w:t>.</w:t>
      </w:r>
    </w:p>
    <w:p w:rsidR="00C273D1" w:rsidRPr="00346C4F" w:rsidRDefault="00C273D1" w:rsidP="00C273D1">
      <w:pPr>
        <w:pStyle w:val="Style1"/>
        <w:numPr>
          <w:ilvl w:val="0"/>
          <w:numId w:val="19"/>
        </w:numPr>
        <w:tabs>
          <w:tab w:val="clear" w:pos="1287"/>
          <w:tab w:val="num" w:pos="990"/>
        </w:tabs>
        <w:ind w:left="0" w:firstLine="567"/>
        <w:jc w:val="both"/>
        <w:rPr>
          <w:sz w:val="22"/>
          <w:szCs w:val="22"/>
          <w:lang w:val="de-DE"/>
        </w:rPr>
      </w:pPr>
      <w:r w:rsidRPr="00B42FB9">
        <w:rPr>
          <w:sz w:val="22"/>
          <w:szCs w:val="22"/>
          <w:lang w:val="sk-SK"/>
        </w:rPr>
        <w:t xml:space="preserve">W. Fichtl: </w:t>
      </w:r>
      <w:r w:rsidRPr="00B42FB9">
        <w:rPr>
          <w:i/>
          <w:sz w:val="22"/>
          <w:szCs w:val="22"/>
          <w:lang w:val="sk-SK"/>
        </w:rPr>
        <w:t>Das Oberflachenborieren und seine techische Anwendung. Berichte der Deutschen Keramischen Gesellschaft</w:t>
      </w:r>
      <w:r w:rsidRPr="00B42FB9">
        <w:rPr>
          <w:sz w:val="22"/>
          <w:szCs w:val="22"/>
          <w:lang w:val="sk-SK"/>
        </w:rPr>
        <w:t>, 11 (1973), S.71</w:t>
      </w:r>
    </w:p>
    <w:p w:rsidR="00C273D1" w:rsidRPr="00B42FB9" w:rsidRDefault="00C273D1" w:rsidP="00C273D1">
      <w:pPr>
        <w:pStyle w:val="Style1"/>
        <w:numPr>
          <w:ilvl w:val="0"/>
          <w:numId w:val="19"/>
        </w:numPr>
        <w:tabs>
          <w:tab w:val="clear" w:pos="1287"/>
          <w:tab w:val="num" w:pos="990"/>
        </w:tabs>
        <w:ind w:left="0" w:firstLine="567"/>
        <w:jc w:val="both"/>
        <w:rPr>
          <w:sz w:val="22"/>
          <w:szCs w:val="22"/>
          <w:lang w:val="de-DE"/>
        </w:rPr>
      </w:pPr>
      <w:r w:rsidRPr="00B42FB9">
        <w:rPr>
          <w:sz w:val="22"/>
          <w:szCs w:val="22"/>
          <w:lang w:val="sk-SK"/>
        </w:rPr>
        <w:t xml:space="preserve">R. Chatlarjee-Ficher, O.Schaaber: </w:t>
      </w:r>
      <w:r w:rsidRPr="00B42FB9">
        <w:rPr>
          <w:i/>
          <w:sz w:val="22"/>
          <w:szCs w:val="22"/>
          <w:lang w:val="sk-SK"/>
        </w:rPr>
        <w:t>Zur Erage des borierens von Eisenwerkstoffen.</w:t>
      </w:r>
      <w:r w:rsidRPr="00B42FB9">
        <w:rPr>
          <w:sz w:val="22"/>
          <w:szCs w:val="22"/>
          <w:lang w:val="sk-SK"/>
        </w:rPr>
        <w:t>Coloque Chicago, 1980.</w:t>
      </w:r>
    </w:p>
    <w:p w:rsidR="00C273D1" w:rsidRPr="00B42FB9" w:rsidRDefault="00C273D1" w:rsidP="00C273D1">
      <w:pPr>
        <w:pStyle w:val="Style1"/>
        <w:numPr>
          <w:ilvl w:val="0"/>
          <w:numId w:val="19"/>
        </w:numPr>
        <w:tabs>
          <w:tab w:val="clear" w:pos="1287"/>
          <w:tab w:val="num" w:pos="990"/>
        </w:tabs>
        <w:ind w:left="0" w:firstLine="567"/>
        <w:jc w:val="both"/>
        <w:rPr>
          <w:sz w:val="22"/>
          <w:szCs w:val="22"/>
        </w:rPr>
      </w:pPr>
      <w:r w:rsidRPr="00DF4F5A">
        <w:rPr>
          <w:bCs/>
          <w:iCs/>
          <w:sz w:val="22"/>
          <w:szCs w:val="22"/>
        </w:rPr>
        <w:t>Sahin S.:</w:t>
      </w:r>
      <w:r w:rsidRPr="00B42FB9">
        <w:rPr>
          <w:bCs/>
          <w:i/>
          <w:iCs/>
          <w:sz w:val="22"/>
          <w:szCs w:val="22"/>
        </w:rPr>
        <w:t xml:space="preserve"> </w:t>
      </w:r>
      <w:r w:rsidRPr="00DF4F5A">
        <w:rPr>
          <w:bCs/>
          <w:i/>
          <w:sz w:val="22"/>
          <w:szCs w:val="22"/>
        </w:rPr>
        <w:t>Effects of boronizing process on the surface roughness and dimensions of AISI 1020, AISI 1040 and AISI 2714</w:t>
      </w:r>
      <w:r w:rsidRPr="00B42FB9">
        <w:rPr>
          <w:bCs/>
          <w:sz w:val="22"/>
          <w:szCs w:val="22"/>
        </w:rPr>
        <w:t>,</w:t>
      </w:r>
      <w:r w:rsidRPr="00B42FB9">
        <w:rPr>
          <w:sz w:val="22"/>
          <w:szCs w:val="22"/>
        </w:rPr>
        <w:t xml:space="preserve"> Journal of materials processing technology </w:t>
      </w:r>
      <w:r>
        <w:rPr>
          <w:sz w:val="22"/>
          <w:szCs w:val="22"/>
        </w:rPr>
        <w:t>Vol.</w:t>
      </w:r>
      <w:r w:rsidRPr="00B42FB9">
        <w:rPr>
          <w:sz w:val="22"/>
          <w:szCs w:val="22"/>
        </w:rPr>
        <w:t>209</w:t>
      </w:r>
      <w:r>
        <w:rPr>
          <w:sz w:val="22"/>
          <w:szCs w:val="22"/>
        </w:rPr>
        <w:t>, No.4</w:t>
      </w:r>
      <w:r w:rsidRPr="00B42FB9">
        <w:rPr>
          <w:sz w:val="22"/>
          <w:szCs w:val="22"/>
        </w:rPr>
        <w:t xml:space="preserve"> (2009)</w:t>
      </w:r>
      <w:r>
        <w:rPr>
          <w:sz w:val="22"/>
          <w:szCs w:val="22"/>
        </w:rPr>
        <w:t>, 1736-</w:t>
      </w:r>
      <w:r w:rsidRPr="00B42FB9">
        <w:rPr>
          <w:sz w:val="22"/>
          <w:szCs w:val="22"/>
        </w:rPr>
        <w:t>1741</w:t>
      </w:r>
      <w:r>
        <w:rPr>
          <w:sz w:val="22"/>
          <w:szCs w:val="22"/>
        </w:rPr>
        <w:t>.</w:t>
      </w:r>
    </w:p>
    <w:p w:rsidR="00C273D1" w:rsidRPr="00B42FB9" w:rsidRDefault="00C273D1" w:rsidP="00C273D1">
      <w:pPr>
        <w:pStyle w:val="Style1"/>
        <w:numPr>
          <w:ilvl w:val="0"/>
          <w:numId w:val="19"/>
        </w:numPr>
        <w:tabs>
          <w:tab w:val="clear" w:pos="1287"/>
          <w:tab w:val="num" w:pos="990"/>
        </w:tabs>
        <w:ind w:left="0" w:firstLine="567"/>
        <w:jc w:val="both"/>
        <w:rPr>
          <w:sz w:val="22"/>
          <w:szCs w:val="22"/>
        </w:rPr>
      </w:pPr>
      <w:r w:rsidRPr="00B42FB9">
        <w:rPr>
          <w:rFonts w:eastAsia="TimesNewRoman"/>
          <w:sz w:val="22"/>
          <w:szCs w:val="22"/>
        </w:rPr>
        <w:t>Kayacan</w:t>
      </w:r>
      <w:r>
        <w:rPr>
          <w:rFonts w:eastAsia="TimesNewRoman"/>
          <w:sz w:val="22"/>
          <w:szCs w:val="22"/>
        </w:rPr>
        <w:t xml:space="preserve"> O., </w:t>
      </w:r>
      <w:r w:rsidRPr="00B42FB9">
        <w:rPr>
          <w:rFonts w:eastAsia="TimesNewRoman"/>
          <w:sz w:val="22"/>
          <w:szCs w:val="22"/>
        </w:rPr>
        <w:t>Sahin</w:t>
      </w:r>
      <w:r>
        <w:rPr>
          <w:rFonts w:eastAsia="TimesNewRoman"/>
          <w:sz w:val="22"/>
          <w:szCs w:val="22"/>
        </w:rPr>
        <w:t xml:space="preserve"> S., </w:t>
      </w:r>
      <w:r w:rsidRPr="00B42FB9">
        <w:rPr>
          <w:rFonts w:eastAsia="TimesNewRoman"/>
          <w:sz w:val="22"/>
          <w:szCs w:val="22"/>
        </w:rPr>
        <w:t>Tastan</w:t>
      </w:r>
      <w:r>
        <w:rPr>
          <w:rFonts w:eastAsia="TimesNewRoman"/>
          <w:sz w:val="22"/>
          <w:szCs w:val="22"/>
        </w:rPr>
        <w:t xml:space="preserve"> F.:</w:t>
      </w:r>
      <w:r w:rsidRPr="00B42FB9">
        <w:rPr>
          <w:rFonts w:eastAsia="TimesNewRoman"/>
          <w:sz w:val="22"/>
          <w:szCs w:val="22"/>
        </w:rPr>
        <w:t xml:space="preserve"> </w:t>
      </w:r>
      <w:r w:rsidRPr="00DF4F5A">
        <w:rPr>
          <w:bCs/>
          <w:i/>
          <w:sz w:val="22"/>
          <w:szCs w:val="22"/>
        </w:rPr>
        <w:t>A study for boronizing process within nonextensive thermostatistics</w:t>
      </w:r>
      <w:r w:rsidRPr="00B42FB9">
        <w:rPr>
          <w:bCs/>
          <w:sz w:val="22"/>
          <w:szCs w:val="22"/>
        </w:rPr>
        <w:t xml:space="preserve">, </w:t>
      </w:r>
      <w:r w:rsidRPr="00DF4F5A">
        <w:rPr>
          <w:iCs/>
          <w:sz w:val="22"/>
          <w:szCs w:val="22"/>
        </w:rPr>
        <w:t>Mathematical and Computational Applications</w:t>
      </w:r>
      <w:r>
        <w:rPr>
          <w:rFonts w:eastAsia="TimesNewRoman"/>
          <w:sz w:val="22"/>
          <w:szCs w:val="22"/>
        </w:rPr>
        <w:t xml:space="preserve">, Vol.15, No.1 </w:t>
      </w:r>
      <w:r w:rsidRPr="00B42FB9">
        <w:rPr>
          <w:rFonts w:eastAsia="TimesNewRoman"/>
          <w:sz w:val="22"/>
          <w:szCs w:val="22"/>
        </w:rPr>
        <w:t>(2010)</w:t>
      </w:r>
      <w:r>
        <w:rPr>
          <w:rFonts w:eastAsia="TimesNewRoman"/>
          <w:sz w:val="22"/>
          <w:szCs w:val="22"/>
        </w:rPr>
        <w:t xml:space="preserve">, </w:t>
      </w:r>
      <w:r w:rsidRPr="00B42FB9">
        <w:rPr>
          <w:rFonts w:eastAsia="TimesNewRoman"/>
          <w:sz w:val="22"/>
          <w:szCs w:val="22"/>
        </w:rPr>
        <w:t>14-24</w:t>
      </w:r>
      <w:r>
        <w:rPr>
          <w:rFonts w:eastAsia="TimesNewRoman"/>
          <w:sz w:val="22"/>
          <w:szCs w:val="22"/>
        </w:rPr>
        <w:t>.</w:t>
      </w:r>
    </w:p>
    <w:p w:rsidR="00C273D1" w:rsidRPr="00D93B60" w:rsidRDefault="00C273D1" w:rsidP="00C273D1">
      <w:pPr>
        <w:pStyle w:val="Style1"/>
        <w:numPr>
          <w:ilvl w:val="0"/>
          <w:numId w:val="19"/>
        </w:numPr>
        <w:tabs>
          <w:tab w:val="clear" w:pos="1287"/>
          <w:tab w:val="num" w:pos="990"/>
        </w:tabs>
        <w:ind w:left="0" w:firstLine="567"/>
        <w:jc w:val="both"/>
        <w:rPr>
          <w:sz w:val="22"/>
          <w:szCs w:val="22"/>
        </w:rPr>
      </w:pPr>
      <w:r>
        <w:rPr>
          <w:rFonts w:eastAsia="TimesNewRoman"/>
          <w:sz w:val="22"/>
          <w:szCs w:val="22"/>
        </w:rPr>
        <w:t>Silva I.</w:t>
      </w:r>
      <w:r w:rsidR="00BA7031">
        <w:rPr>
          <w:rFonts w:eastAsia="TimesNewRoman"/>
          <w:sz w:val="22"/>
          <w:szCs w:val="22"/>
        </w:rPr>
        <w:t xml:space="preserve"> </w:t>
      </w:r>
      <w:r>
        <w:rPr>
          <w:rFonts w:eastAsia="TimesNewRoman"/>
          <w:sz w:val="22"/>
          <w:szCs w:val="22"/>
        </w:rPr>
        <w:t>K., Ortiz-Dominguez M., Keddam M., Lopey-Perrusquia N., Carmona-Vargas A., Elias-Espinosa M.:</w:t>
      </w:r>
      <w:r w:rsidRPr="00B42FB9">
        <w:rPr>
          <w:rFonts w:eastAsia="TimesNewRoman"/>
          <w:sz w:val="22"/>
          <w:szCs w:val="22"/>
        </w:rPr>
        <w:t xml:space="preserve"> </w:t>
      </w:r>
      <w:r w:rsidRPr="00DF4F5A">
        <w:rPr>
          <w:rFonts w:eastAsia="TimesNewRoman"/>
          <w:i/>
          <w:sz w:val="22"/>
          <w:szCs w:val="22"/>
        </w:rPr>
        <w:t>Kinetics of the formation of Fe2B layers in gray cast iron: Effects of boron concentration and boride incubation time</w:t>
      </w:r>
      <w:r w:rsidRPr="00B42FB9">
        <w:rPr>
          <w:rFonts w:eastAsia="TimesNewRoman"/>
          <w:sz w:val="22"/>
          <w:szCs w:val="22"/>
        </w:rPr>
        <w:t xml:space="preserve">, </w:t>
      </w:r>
      <w:r w:rsidRPr="00D93B60">
        <w:rPr>
          <w:sz w:val="22"/>
          <w:szCs w:val="22"/>
        </w:rPr>
        <w:t>Applied Surface Science</w:t>
      </w:r>
      <w:r>
        <w:rPr>
          <w:sz w:val="22"/>
          <w:szCs w:val="22"/>
        </w:rPr>
        <w:t>, Vol.</w:t>
      </w:r>
      <w:r w:rsidRPr="00D93B60">
        <w:rPr>
          <w:sz w:val="22"/>
          <w:szCs w:val="22"/>
        </w:rPr>
        <w:t>255 (2009)</w:t>
      </w:r>
      <w:r>
        <w:rPr>
          <w:sz w:val="22"/>
          <w:szCs w:val="22"/>
        </w:rPr>
        <w:t>,</w:t>
      </w:r>
      <w:r w:rsidRPr="00D93B60">
        <w:rPr>
          <w:sz w:val="22"/>
          <w:szCs w:val="22"/>
        </w:rPr>
        <w:t xml:space="preserve"> 9290</w:t>
      </w:r>
      <w:r>
        <w:rPr>
          <w:sz w:val="22"/>
          <w:szCs w:val="22"/>
        </w:rPr>
        <w:t>-</w:t>
      </w:r>
      <w:r w:rsidRPr="00D93B60">
        <w:rPr>
          <w:sz w:val="22"/>
          <w:szCs w:val="22"/>
        </w:rPr>
        <w:t>9295</w:t>
      </w:r>
      <w:r>
        <w:rPr>
          <w:sz w:val="22"/>
          <w:szCs w:val="22"/>
        </w:rPr>
        <w:t>.</w:t>
      </w:r>
    </w:p>
    <w:p w:rsidR="00BF2DB3" w:rsidRPr="00D90086" w:rsidRDefault="00BF2DB3" w:rsidP="00BF2DB3">
      <w:pPr>
        <w:pStyle w:val="Style1"/>
        <w:numPr>
          <w:ilvl w:val="0"/>
          <w:numId w:val="19"/>
        </w:numPr>
        <w:tabs>
          <w:tab w:val="clear" w:pos="1287"/>
          <w:tab w:val="num" w:pos="990"/>
        </w:tabs>
        <w:ind w:left="0" w:firstLine="567"/>
        <w:jc w:val="both"/>
        <w:rPr>
          <w:sz w:val="22"/>
          <w:szCs w:val="22"/>
        </w:rPr>
      </w:pPr>
      <w:r w:rsidRPr="00BF2DB3">
        <w:rPr>
          <w:sz w:val="22"/>
          <w:szCs w:val="22"/>
          <w:lang w:val="bs-Latn-BA"/>
        </w:rPr>
        <w:t>Kovač</w:t>
      </w:r>
      <w:r w:rsidR="00C273D1">
        <w:rPr>
          <w:sz w:val="22"/>
          <w:szCs w:val="22"/>
          <w:lang w:val="bs-Latn-BA"/>
        </w:rPr>
        <w:t xml:space="preserve"> P.</w:t>
      </w:r>
      <w:r w:rsidRPr="00BF2DB3">
        <w:rPr>
          <w:sz w:val="22"/>
          <w:szCs w:val="22"/>
          <w:lang w:val="bs-Latn-BA"/>
        </w:rPr>
        <w:t>, Savković</w:t>
      </w:r>
      <w:r w:rsidR="00C273D1">
        <w:rPr>
          <w:sz w:val="22"/>
          <w:szCs w:val="22"/>
          <w:lang w:val="bs-Latn-BA"/>
        </w:rPr>
        <w:t xml:space="preserve"> B.,</w:t>
      </w:r>
      <w:r w:rsidRPr="00BF2DB3">
        <w:rPr>
          <w:sz w:val="22"/>
          <w:szCs w:val="22"/>
          <w:lang w:val="bs-Latn-BA"/>
        </w:rPr>
        <w:t xml:space="preserve"> Gostimirovi</w:t>
      </w:r>
      <w:r w:rsidRPr="00BF2DB3">
        <w:rPr>
          <w:sz w:val="22"/>
          <w:szCs w:val="22"/>
          <w:lang w:val="sr-Latn-CS"/>
        </w:rPr>
        <w:t>ć</w:t>
      </w:r>
      <w:r w:rsidR="00C273D1">
        <w:rPr>
          <w:sz w:val="22"/>
          <w:szCs w:val="22"/>
          <w:lang w:val="sr-Latn-CS"/>
        </w:rPr>
        <w:t xml:space="preserve"> M.</w:t>
      </w:r>
      <w:r w:rsidRPr="00BF2DB3">
        <w:rPr>
          <w:sz w:val="22"/>
          <w:szCs w:val="22"/>
          <w:lang w:val="bs-Latn-BA"/>
        </w:rPr>
        <w:t xml:space="preserve">, </w:t>
      </w:r>
      <w:r w:rsidRPr="00BF2DB3">
        <w:rPr>
          <w:sz w:val="22"/>
          <w:szCs w:val="22"/>
          <w:lang w:val="sr-Latn-CS"/>
        </w:rPr>
        <w:t>Ješić</w:t>
      </w:r>
      <w:r w:rsidR="00C273D1">
        <w:rPr>
          <w:sz w:val="22"/>
          <w:szCs w:val="22"/>
          <w:lang w:val="sr-Latn-CS"/>
        </w:rPr>
        <w:t xml:space="preserve"> D.</w:t>
      </w:r>
      <w:r w:rsidRPr="00BF2DB3">
        <w:rPr>
          <w:i/>
          <w:sz w:val="22"/>
          <w:szCs w:val="22"/>
          <w:lang w:val="bs-Latn-BA"/>
        </w:rPr>
        <w:t xml:space="preserve">: </w:t>
      </w:r>
      <w:r w:rsidRPr="00BF2DB3">
        <w:rPr>
          <w:i/>
          <w:sz w:val="22"/>
          <w:szCs w:val="22"/>
          <w:lang w:val="sr-Latn-CS"/>
        </w:rPr>
        <w:t xml:space="preserve">Usvajanje specifične tehnologije boriranja čeličnog obradka i ispitivanje dobijenog boridnog sloja na habanje, </w:t>
      </w:r>
      <w:r w:rsidRPr="00C273D1">
        <w:rPr>
          <w:sz w:val="22"/>
          <w:szCs w:val="22"/>
          <w:lang w:val="sr-Latn-CS"/>
        </w:rPr>
        <w:t>Savremeni materijali</w:t>
      </w:r>
      <w:r w:rsidRPr="00BF2DB3">
        <w:rPr>
          <w:i/>
          <w:sz w:val="22"/>
          <w:szCs w:val="22"/>
          <w:lang w:val="sr-Latn-CS"/>
        </w:rPr>
        <w:t>, 2014</w:t>
      </w:r>
    </w:p>
    <w:p w:rsidR="00BF2DB3" w:rsidRPr="00BF2DB3" w:rsidRDefault="00D90086" w:rsidP="00D90086">
      <w:pPr>
        <w:pStyle w:val="Style1"/>
        <w:numPr>
          <w:ilvl w:val="0"/>
          <w:numId w:val="19"/>
        </w:numPr>
        <w:tabs>
          <w:tab w:val="clear" w:pos="1287"/>
          <w:tab w:val="num" w:pos="990"/>
        </w:tabs>
        <w:ind w:left="0" w:firstLine="567"/>
        <w:jc w:val="both"/>
        <w:rPr>
          <w:sz w:val="22"/>
          <w:szCs w:val="22"/>
        </w:rPr>
      </w:pPr>
      <w:r w:rsidRPr="00B42FB9">
        <w:rPr>
          <w:rFonts w:eastAsia="TimesNewRoman"/>
          <w:sz w:val="22"/>
          <w:szCs w:val="22"/>
        </w:rPr>
        <w:t>Bejar</w:t>
      </w:r>
      <w:r>
        <w:rPr>
          <w:rFonts w:eastAsia="TimesNewRoman"/>
          <w:sz w:val="22"/>
          <w:szCs w:val="22"/>
        </w:rPr>
        <w:t xml:space="preserve"> M.</w:t>
      </w:r>
      <w:r w:rsidRPr="00B42FB9">
        <w:rPr>
          <w:rFonts w:eastAsia="TimesNewRoman"/>
          <w:sz w:val="22"/>
          <w:szCs w:val="22"/>
        </w:rPr>
        <w:t>A.</w:t>
      </w:r>
      <w:r>
        <w:rPr>
          <w:rFonts w:eastAsia="TimesNewRoman"/>
          <w:sz w:val="22"/>
          <w:szCs w:val="22"/>
        </w:rPr>
        <w:t xml:space="preserve">, </w:t>
      </w:r>
      <w:r w:rsidRPr="00B42FB9">
        <w:rPr>
          <w:rFonts w:eastAsia="TimesNewRoman"/>
          <w:sz w:val="22"/>
          <w:szCs w:val="22"/>
        </w:rPr>
        <w:t>Moreno</w:t>
      </w:r>
      <w:r>
        <w:rPr>
          <w:rFonts w:eastAsia="TimesNewRoman"/>
          <w:sz w:val="22"/>
          <w:szCs w:val="22"/>
        </w:rPr>
        <w:t xml:space="preserve"> E.:</w:t>
      </w:r>
      <w:r w:rsidRPr="00B42FB9">
        <w:rPr>
          <w:rFonts w:eastAsia="TimesNewRoman"/>
          <w:sz w:val="22"/>
          <w:szCs w:val="22"/>
        </w:rPr>
        <w:t xml:space="preserve"> </w:t>
      </w:r>
      <w:r w:rsidRPr="00DF4F5A">
        <w:rPr>
          <w:rFonts w:eastAsia="TimesNewRoman"/>
          <w:i/>
          <w:sz w:val="22"/>
          <w:szCs w:val="22"/>
        </w:rPr>
        <w:t>Abrasive wear resistance of boronized carbon and low-alloy steels</w:t>
      </w:r>
      <w:r w:rsidRPr="00B42FB9">
        <w:rPr>
          <w:rFonts w:eastAsia="TimesNewRoman"/>
          <w:sz w:val="22"/>
          <w:szCs w:val="22"/>
        </w:rPr>
        <w:t xml:space="preserve">, </w:t>
      </w:r>
      <w:r w:rsidRPr="00DF4F5A">
        <w:rPr>
          <w:rFonts w:eastAsia="TimesNewRoman"/>
          <w:iCs/>
          <w:sz w:val="22"/>
          <w:szCs w:val="22"/>
        </w:rPr>
        <w:t>J. Mater. Process. Tech</w:t>
      </w:r>
      <w:r w:rsidRPr="00DF4F5A">
        <w:rPr>
          <w:rFonts w:eastAsia="TimesNewRoman"/>
          <w:sz w:val="22"/>
          <w:szCs w:val="22"/>
        </w:rPr>
        <w:t>.</w:t>
      </w:r>
      <w:r w:rsidRPr="00B42FB9">
        <w:rPr>
          <w:rFonts w:eastAsia="TimesNewRoman"/>
          <w:sz w:val="22"/>
          <w:szCs w:val="22"/>
        </w:rPr>
        <w:t xml:space="preserve"> </w:t>
      </w:r>
      <w:r>
        <w:rPr>
          <w:rFonts w:eastAsia="TimesNewRoman"/>
          <w:sz w:val="22"/>
          <w:szCs w:val="22"/>
        </w:rPr>
        <w:t>Vol.173 (2006),</w:t>
      </w:r>
      <w:r w:rsidRPr="00B42FB9">
        <w:rPr>
          <w:rFonts w:eastAsia="TimesNewRoman"/>
          <w:sz w:val="22"/>
          <w:szCs w:val="22"/>
        </w:rPr>
        <w:t xml:space="preserve"> 352</w:t>
      </w:r>
      <w:r>
        <w:rPr>
          <w:rFonts w:eastAsia="TimesNewRoman"/>
          <w:sz w:val="22"/>
          <w:szCs w:val="22"/>
        </w:rPr>
        <w:t>-358</w:t>
      </w:r>
      <w:r w:rsidRPr="00B42FB9">
        <w:rPr>
          <w:rFonts w:eastAsia="TimesNewRoman"/>
          <w:sz w:val="22"/>
          <w:szCs w:val="22"/>
        </w:rPr>
        <w:t>.</w:t>
      </w:r>
    </w:p>
    <w:sectPr w:rsidR="00BF2DB3" w:rsidRPr="00BF2DB3" w:rsidSect="00AD1DED">
      <w:headerReference w:type="default" r:id="rId20"/>
      <w:type w:val="continuous"/>
      <w:pgSz w:w="11907" w:h="16840"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3D2A" w:rsidRDefault="005F3D2A" w:rsidP="00CD0D51">
      <w:pPr>
        <w:spacing w:after="0" w:line="240" w:lineRule="auto"/>
      </w:pPr>
      <w:r>
        <w:separator/>
      </w:r>
    </w:p>
  </w:endnote>
  <w:endnote w:type="continuationSeparator" w:id="0">
    <w:p w:rsidR="005F3D2A" w:rsidRDefault="005F3D2A" w:rsidP="00CD0D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EE">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TimesNewRoman">
    <w:altName w:val="Kozuka Mincho Pro B"/>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3D2A" w:rsidRDefault="005F3D2A" w:rsidP="00CD0D51">
      <w:pPr>
        <w:spacing w:after="0" w:line="240" w:lineRule="auto"/>
      </w:pPr>
      <w:r>
        <w:separator/>
      </w:r>
    </w:p>
  </w:footnote>
  <w:footnote w:type="continuationSeparator" w:id="0">
    <w:p w:rsidR="005F3D2A" w:rsidRDefault="005F3D2A" w:rsidP="00CD0D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8CD" w:rsidRPr="00AD1DED" w:rsidRDefault="006448CD" w:rsidP="00AD1DED">
    <w:pPr>
      <w:spacing w:after="0" w:line="240" w:lineRule="auto"/>
      <w:rPr>
        <w:i/>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5F0196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3C1C92"/>
    <w:multiLevelType w:val="hybridMultilevel"/>
    <w:tmpl w:val="77D8108C"/>
    <w:lvl w:ilvl="0" w:tplc="3FD2B45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5F449C"/>
    <w:multiLevelType w:val="hybridMultilevel"/>
    <w:tmpl w:val="BD285002"/>
    <w:lvl w:ilvl="0" w:tplc="280261FE">
      <w:start w:val="1"/>
      <w:numFmt w:val="lowerLetter"/>
      <w:lvlText w:val="(%1)"/>
      <w:lvlJc w:val="left"/>
      <w:pPr>
        <w:tabs>
          <w:tab w:val="num" w:pos="828"/>
        </w:tabs>
        <w:ind w:left="82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3045B94"/>
    <w:multiLevelType w:val="hybridMultilevel"/>
    <w:tmpl w:val="FFB672E4"/>
    <w:lvl w:ilvl="0" w:tplc="DE9E00EC">
      <w:start w:val="1"/>
      <w:numFmt w:val="none"/>
      <w:lvlText w:val="-"/>
      <w:lvlJc w:val="right"/>
      <w:pPr>
        <w:tabs>
          <w:tab w:val="num" w:pos="720"/>
        </w:tabs>
        <w:ind w:left="72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3741889"/>
    <w:multiLevelType w:val="multilevel"/>
    <w:tmpl w:val="2C5C54D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nsid w:val="082C429F"/>
    <w:multiLevelType w:val="multilevel"/>
    <w:tmpl w:val="458A1372"/>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910"/>
        </w:tabs>
        <w:ind w:left="910" w:hanging="360"/>
      </w:pPr>
      <w:rPr>
        <w:rFonts w:hint="default"/>
      </w:rPr>
    </w:lvl>
    <w:lvl w:ilvl="2">
      <w:start w:val="1"/>
      <w:numFmt w:val="decimal"/>
      <w:lvlText w:val="%1.%2.%3."/>
      <w:lvlJc w:val="left"/>
      <w:pPr>
        <w:tabs>
          <w:tab w:val="num" w:pos="1820"/>
        </w:tabs>
        <w:ind w:left="1820" w:hanging="720"/>
      </w:pPr>
      <w:rPr>
        <w:rFonts w:hint="default"/>
      </w:rPr>
    </w:lvl>
    <w:lvl w:ilvl="3">
      <w:start w:val="1"/>
      <w:numFmt w:val="decimal"/>
      <w:lvlText w:val="%1.%2.%3.%4."/>
      <w:lvlJc w:val="left"/>
      <w:pPr>
        <w:tabs>
          <w:tab w:val="num" w:pos="2370"/>
        </w:tabs>
        <w:ind w:left="2370" w:hanging="720"/>
      </w:pPr>
      <w:rPr>
        <w:rFonts w:hint="default"/>
      </w:rPr>
    </w:lvl>
    <w:lvl w:ilvl="4">
      <w:start w:val="1"/>
      <w:numFmt w:val="decimal"/>
      <w:lvlText w:val="%1.%2.%3.%4.%5."/>
      <w:lvlJc w:val="left"/>
      <w:pPr>
        <w:tabs>
          <w:tab w:val="num" w:pos="3280"/>
        </w:tabs>
        <w:ind w:left="3280" w:hanging="1080"/>
      </w:pPr>
      <w:rPr>
        <w:rFonts w:hint="default"/>
      </w:rPr>
    </w:lvl>
    <w:lvl w:ilvl="5">
      <w:start w:val="1"/>
      <w:numFmt w:val="decimal"/>
      <w:lvlText w:val="%1.%2.%3.%4.%5.%6."/>
      <w:lvlJc w:val="left"/>
      <w:pPr>
        <w:tabs>
          <w:tab w:val="num" w:pos="3830"/>
        </w:tabs>
        <w:ind w:left="3830" w:hanging="1080"/>
      </w:pPr>
      <w:rPr>
        <w:rFonts w:hint="default"/>
      </w:rPr>
    </w:lvl>
    <w:lvl w:ilvl="6">
      <w:start w:val="1"/>
      <w:numFmt w:val="decimal"/>
      <w:lvlText w:val="%1.%2.%3.%4.%5.%6.%7."/>
      <w:lvlJc w:val="left"/>
      <w:pPr>
        <w:tabs>
          <w:tab w:val="num" w:pos="4740"/>
        </w:tabs>
        <w:ind w:left="4740" w:hanging="1440"/>
      </w:pPr>
      <w:rPr>
        <w:rFonts w:hint="default"/>
      </w:rPr>
    </w:lvl>
    <w:lvl w:ilvl="7">
      <w:start w:val="1"/>
      <w:numFmt w:val="decimal"/>
      <w:lvlText w:val="%1.%2.%3.%4.%5.%6.%7.%8."/>
      <w:lvlJc w:val="left"/>
      <w:pPr>
        <w:tabs>
          <w:tab w:val="num" w:pos="5290"/>
        </w:tabs>
        <w:ind w:left="5290" w:hanging="1440"/>
      </w:pPr>
      <w:rPr>
        <w:rFonts w:hint="default"/>
      </w:rPr>
    </w:lvl>
    <w:lvl w:ilvl="8">
      <w:start w:val="1"/>
      <w:numFmt w:val="decimal"/>
      <w:lvlText w:val="%1.%2.%3.%4.%5.%6.%7.%8.%9."/>
      <w:lvlJc w:val="left"/>
      <w:pPr>
        <w:tabs>
          <w:tab w:val="num" w:pos="6200"/>
        </w:tabs>
        <w:ind w:left="6200" w:hanging="1800"/>
      </w:pPr>
      <w:rPr>
        <w:rFonts w:hint="default"/>
      </w:rPr>
    </w:lvl>
  </w:abstractNum>
  <w:abstractNum w:abstractNumId="6">
    <w:nsid w:val="0DBD3BD1"/>
    <w:multiLevelType w:val="multilevel"/>
    <w:tmpl w:val="868C4BF0"/>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148A86F"/>
    <w:multiLevelType w:val="singleLevel"/>
    <w:tmpl w:val="2A5679D5"/>
    <w:lvl w:ilvl="0">
      <w:start w:val="1"/>
      <w:numFmt w:val="bullet"/>
      <w:lvlText w:val=""/>
      <w:lvlJc w:val="left"/>
      <w:pPr>
        <w:tabs>
          <w:tab w:val="num" w:pos="0"/>
        </w:tabs>
      </w:pPr>
      <w:rPr>
        <w:rFonts w:ascii="Symbol" w:hAnsi="Symbol"/>
        <w:sz w:val="15"/>
      </w:rPr>
    </w:lvl>
  </w:abstractNum>
  <w:abstractNum w:abstractNumId="8">
    <w:nsid w:val="2ACA3BBF"/>
    <w:multiLevelType w:val="multilevel"/>
    <w:tmpl w:val="9132A540"/>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910"/>
        </w:tabs>
        <w:ind w:left="910" w:hanging="360"/>
      </w:pPr>
      <w:rPr>
        <w:rFonts w:hint="default"/>
      </w:rPr>
    </w:lvl>
    <w:lvl w:ilvl="2">
      <w:start w:val="1"/>
      <w:numFmt w:val="decimal"/>
      <w:lvlText w:val="%1.%2.%3."/>
      <w:lvlJc w:val="left"/>
      <w:pPr>
        <w:tabs>
          <w:tab w:val="num" w:pos="1820"/>
        </w:tabs>
        <w:ind w:left="1820" w:hanging="720"/>
      </w:pPr>
      <w:rPr>
        <w:rFonts w:hint="default"/>
      </w:rPr>
    </w:lvl>
    <w:lvl w:ilvl="3">
      <w:start w:val="1"/>
      <w:numFmt w:val="decimal"/>
      <w:lvlText w:val="%1.%2.%3.%4."/>
      <w:lvlJc w:val="left"/>
      <w:pPr>
        <w:tabs>
          <w:tab w:val="num" w:pos="2370"/>
        </w:tabs>
        <w:ind w:left="2370" w:hanging="720"/>
      </w:pPr>
      <w:rPr>
        <w:rFonts w:hint="default"/>
      </w:rPr>
    </w:lvl>
    <w:lvl w:ilvl="4">
      <w:start w:val="1"/>
      <w:numFmt w:val="decimal"/>
      <w:lvlText w:val="%1.%2.%3.%4.%5."/>
      <w:lvlJc w:val="left"/>
      <w:pPr>
        <w:tabs>
          <w:tab w:val="num" w:pos="3280"/>
        </w:tabs>
        <w:ind w:left="3280" w:hanging="1080"/>
      </w:pPr>
      <w:rPr>
        <w:rFonts w:hint="default"/>
      </w:rPr>
    </w:lvl>
    <w:lvl w:ilvl="5">
      <w:start w:val="1"/>
      <w:numFmt w:val="decimal"/>
      <w:lvlText w:val="%1.%2.%3.%4.%5.%6."/>
      <w:lvlJc w:val="left"/>
      <w:pPr>
        <w:tabs>
          <w:tab w:val="num" w:pos="3830"/>
        </w:tabs>
        <w:ind w:left="3830" w:hanging="1080"/>
      </w:pPr>
      <w:rPr>
        <w:rFonts w:hint="default"/>
      </w:rPr>
    </w:lvl>
    <w:lvl w:ilvl="6">
      <w:start w:val="1"/>
      <w:numFmt w:val="decimal"/>
      <w:lvlText w:val="%1.%2.%3.%4.%5.%6.%7."/>
      <w:lvlJc w:val="left"/>
      <w:pPr>
        <w:tabs>
          <w:tab w:val="num" w:pos="4740"/>
        </w:tabs>
        <w:ind w:left="4740" w:hanging="1440"/>
      </w:pPr>
      <w:rPr>
        <w:rFonts w:hint="default"/>
      </w:rPr>
    </w:lvl>
    <w:lvl w:ilvl="7">
      <w:start w:val="1"/>
      <w:numFmt w:val="decimal"/>
      <w:lvlText w:val="%1.%2.%3.%4.%5.%6.%7.%8."/>
      <w:lvlJc w:val="left"/>
      <w:pPr>
        <w:tabs>
          <w:tab w:val="num" w:pos="5290"/>
        </w:tabs>
        <w:ind w:left="5290" w:hanging="1440"/>
      </w:pPr>
      <w:rPr>
        <w:rFonts w:hint="default"/>
      </w:rPr>
    </w:lvl>
    <w:lvl w:ilvl="8">
      <w:start w:val="1"/>
      <w:numFmt w:val="decimal"/>
      <w:lvlText w:val="%1.%2.%3.%4.%5.%6.%7.%8.%9."/>
      <w:lvlJc w:val="left"/>
      <w:pPr>
        <w:tabs>
          <w:tab w:val="num" w:pos="6200"/>
        </w:tabs>
        <w:ind w:left="6200" w:hanging="1800"/>
      </w:pPr>
      <w:rPr>
        <w:rFonts w:hint="default"/>
      </w:rPr>
    </w:lvl>
  </w:abstractNum>
  <w:abstractNum w:abstractNumId="9">
    <w:nsid w:val="35AE08C0"/>
    <w:multiLevelType w:val="hybridMultilevel"/>
    <w:tmpl w:val="CB005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F47CA5"/>
    <w:multiLevelType w:val="multilevel"/>
    <w:tmpl w:val="48322F9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E46ADF6"/>
    <w:multiLevelType w:val="singleLevel"/>
    <w:tmpl w:val="63CEB031"/>
    <w:lvl w:ilvl="0">
      <w:start w:val="1"/>
      <w:numFmt w:val="bullet"/>
      <w:lvlText w:val=""/>
      <w:lvlJc w:val="left"/>
      <w:pPr>
        <w:tabs>
          <w:tab w:val="num" w:pos="0"/>
        </w:tabs>
      </w:pPr>
      <w:rPr>
        <w:rFonts w:ascii="Symbol" w:hAnsi="Symbol"/>
        <w:sz w:val="17"/>
      </w:rPr>
    </w:lvl>
  </w:abstractNum>
  <w:abstractNum w:abstractNumId="12">
    <w:nsid w:val="47C814CE"/>
    <w:multiLevelType w:val="hybridMultilevel"/>
    <w:tmpl w:val="434ABD0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84B3BD2"/>
    <w:multiLevelType w:val="hybridMultilevel"/>
    <w:tmpl w:val="4E48724C"/>
    <w:lvl w:ilvl="0" w:tplc="3FD2B458">
      <w:start w:val="1"/>
      <w:numFmt w:val="bullet"/>
      <w:lvlText w:val=""/>
      <w:lvlJc w:val="left"/>
      <w:pPr>
        <w:tabs>
          <w:tab w:val="num" w:pos="1287"/>
        </w:tabs>
        <w:ind w:left="1287" w:hanging="360"/>
      </w:pPr>
      <w:rPr>
        <w:rFonts w:ascii="Symbol" w:hAnsi="Symbol" w:hint="default"/>
        <w:color w:val="auto"/>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4">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8F795F"/>
    <w:multiLevelType w:val="multilevel"/>
    <w:tmpl w:val="4E48724C"/>
    <w:lvl w:ilvl="0">
      <w:start w:val="1"/>
      <w:numFmt w:val="bullet"/>
      <w:lvlText w:val=""/>
      <w:lvlJc w:val="left"/>
      <w:pPr>
        <w:tabs>
          <w:tab w:val="num" w:pos="1287"/>
        </w:tabs>
        <w:ind w:left="1287" w:hanging="360"/>
      </w:pPr>
      <w:rPr>
        <w:rFonts w:ascii="Symbol" w:hAnsi="Symbol" w:hint="default"/>
        <w:color w:val="auto"/>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6">
    <w:nsid w:val="5F0B69EE"/>
    <w:multiLevelType w:val="multilevel"/>
    <w:tmpl w:val="2214CCE0"/>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910"/>
        </w:tabs>
        <w:ind w:left="910" w:hanging="360"/>
      </w:pPr>
      <w:rPr>
        <w:rFonts w:hint="default"/>
      </w:rPr>
    </w:lvl>
    <w:lvl w:ilvl="2">
      <w:start w:val="1"/>
      <w:numFmt w:val="decimal"/>
      <w:lvlText w:val="%1.%2.%3."/>
      <w:lvlJc w:val="left"/>
      <w:pPr>
        <w:tabs>
          <w:tab w:val="num" w:pos="1820"/>
        </w:tabs>
        <w:ind w:left="1820" w:hanging="720"/>
      </w:pPr>
      <w:rPr>
        <w:rFonts w:hint="default"/>
      </w:rPr>
    </w:lvl>
    <w:lvl w:ilvl="3">
      <w:start w:val="1"/>
      <w:numFmt w:val="decimal"/>
      <w:lvlText w:val="%1.%2.%3.%4."/>
      <w:lvlJc w:val="left"/>
      <w:pPr>
        <w:tabs>
          <w:tab w:val="num" w:pos="2370"/>
        </w:tabs>
        <w:ind w:left="2370" w:hanging="720"/>
      </w:pPr>
      <w:rPr>
        <w:rFonts w:hint="default"/>
      </w:rPr>
    </w:lvl>
    <w:lvl w:ilvl="4">
      <w:start w:val="1"/>
      <w:numFmt w:val="decimal"/>
      <w:lvlText w:val="%1.%2.%3.%4.%5."/>
      <w:lvlJc w:val="left"/>
      <w:pPr>
        <w:tabs>
          <w:tab w:val="num" w:pos="3280"/>
        </w:tabs>
        <w:ind w:left="3280" w:hanging="1080"/>
      </w:pPr>
      <w:rPr>
        <w:rFonts w:hint="default"/>
      </w:rPr>
    </w:lvl>
    <w:lvl w:ilvl="5">
      <w:start w:val="1"/>
      <w:numFmt w:val="decimal"/>
      <w:lvlText w:val="%1.%2.%3.%4.%5.%6."/>
      <w:lvlJc w:val="left"/>
      <w:pPr>
        <w:tabs>
          <w:tab w:val="num" w:pos="3830"/>
        </w:tabs>
        <w:ind w:left="3830" w:hanging="1080"/>
      </w:pPr>
      <w:rPr>
        <w:rFonts w:hint="default"/>
      </w:rPr>
    </w:lvl>
    <w:lvl w:ilvl="6">
      <w:start w:val="1"/>
      <w:numFmt w:val="decimal"/>
      <w:lvlText w:val="%1.%2.%3.%4.%5.%6.%7."/>
      <w:lvlJc w:val="left"/>
      <w:pPr>
        <w:tabs>
          <w:tab w:val="num" w:pos="4740"/>
        </w:tabs>
        <w:ind w:left="4740" w:hanging="1440"/>
      </w:pPr>
      <w:rPr>
        <w:rFonts w:hint="default"/>
      </w:rPr>
    </w:lvl>
    <w:lvl w:ilvl="7">
      <w:start w:val="1"/>
      <w:numFmt w:val="decimal"/>
      <w:lvlText w:val="%1.%2.%3.%4.%5.%6.%7.%8."/>
      <w:lvlJc w:val="left"/>
      <w:pPr>
        <w:tabs>
          <w:tab w:val="num" w:pos="5290"/>
        </w:tabs>
        <w:ind w:left="5290" w:hanging="1440"/>
      </w:pPr>
      <w:rPr>
        <w:rFonts w:hint="default"/>
      </w:rPr>
    </w:lvl>
    <w:lvl w:ilvl="8">
      <w:start w:val="1"/>
      <w:numFmt w:val="decimal"/>
      <w:lvlText w:val="%1.%2.%3.%4.%5.%6.%7.%8.%9."/>
      <w:lvlJc w:val="left"/>
      <w:pPr>
        <w:tabs>
          <w:tab w:val="num" w:pos="6200"/>
        </w:tabs>
        <w:ind w:left="6200" w:hanging="1800"/>
      </w:pPr>
      <w:rPr>
        <w:rFonts w:hint="default"/>
      </w:rPr>
    </w:lvl>
  </w:abstractNum>
  <w:abstractNum w:abstractNumId="17">
    <w:nsid w:val="5F242AD2"/>
    <w:multiLevelType w:val="multilevel"/>
    <w:tmpl w:val="D2CEE6D0"/>
    <w:lvl w:ilvl="0">
      <w:start w:val="1"/>
      <w:numFmt w:val="lowerLetter"/>
      <w:lvlText w:val="(%1)"/>
      <w:lvlJc w:val="left"/>
      <w:pPr>
        <w:tabs>
          <w:tab w:val="num" w:pos="828"/>
        </w:tabs>
        <w:ind w:left="828" w:hanging="360"/>
      </w:pPr>
      <w:rPr>
        <w:rFonts w:hint="default"/>
      </w:rPr>
    </w:lvl>
    <w:lvl w:ilvl="1">
      <w:start w:val="1"/>
      <w:numFmt w:val="lowerLetter"/>
      <w:lvlText w:val="%2."/>
      <w:lvlJc w:val="left"/>
      <w:pPr>
        <w:tabs>
          <w:tab w:val="num" w:pos="1548"/>
        </w:tabs>
        <w:ind w:left="1548" w:hanging="360"/>
      </w:pPr>
    </w:lvl>
    <w:lvl w:ilvl="2">
      <w:start w:val="1"/>
      <w:numFmt w:val="lowerRoman"/>
      <w:lvlText w:val="%3."/>
      <w:lvlJc w:val="right"/>
      <w:pPr>
        <w:tabs>
          <w:tab w:val="num" w:pos="2268"/>
        </w:tabs>
        <w:ind w:left="2268" w:hanging="180"/>
      </w:pPr>
    </w:lvl>
    <w:lvl w:ilvl="3">
      <w:start w:val="1"/>
      <w:numFmt w:val="decimal"/>
      <w:lvlText w:val="%4."/>
      <w:lvlJc w:val="left"/>
      <w:pPr>
        <w:tabs>
          <w:tab w:val="num" w:pos="2988"/>
        </w:tabs>
        <w:ind w:left="2988" w:hanging="360"/>
      </w:pPr>
    </w:lvl>
    <w:lvl w:ilvl="4">
      <w:start w:val="1"/>
      <w:numFmt w:val="lowerLetter"/>
      <w:lvlText w:val="%5."/>
      <w:lvlJc w:val="left"/>
      <w:pPr>
        <w:tabs>
          <w:tab w:val="num" w:pos="3708"/>
        </w:tabs>
        <w:ind w:left="3708" w:hanging="360"/>
      </w:pPr>
    </w:lvl>
    <w:lvl w:ilvl="5">
      <w:start w:val="1"/>
      <w:numFmt w:val="lowerRoman"/>
      <w:lvlText w:val="%6."/>
      <w:lvlJc w:val="right"/>
      <w:pPr>
        <w:tabs>
          <w:tab w:val="num" w:pos="4428"/>
        </w:tabs>
        <w:ind w:left="4428" w:hanging="180"/>
      </w:pPr>
    </w:lvl>
    <w:lvl w:ilvl="6">
      <w:start w:val="1"/>
      <w:numFmt w:val="decimal"/>
      <w:lvlText w:val="%7."/>
      <w:lvlJc w:val="left"/>
      <w:pPr>
        <w:tabs>
          <w:tab w:val="num" w:pos="5148"/>
        </w:tabs>
        <w:ind w:left="5148" w:hanging="360"/>
      </w:pPr>
    </w:lvl>
    <w:lvl w:ilvl="7">
      <w:start w:val="1"/>
      <w:numFmt w:val="lowerLetter"/>
      <w:lvlText w:val="%8."/>
      <w:lvlJc w:val="left"/>
      <w:pPr>
        <w:tabs>
          <w:tab w:val="num" w:pos="5868"/>
        </w:tabs>
        <w:ind w:left="5868" w:hanging="360"/>
      </w:pPr>
    </w:lvl>
    <w:lvl w:ilvl="8">
      <w:start w:val="1"/>
      <w:numFmt w:val="lowerRoman"/>
      <w:lvlText w:val="%9."/>
      <w:lvlJc w:val="right"/>
      <w:pPr>
        <w:tabs>
          <w:tab w:val="num" w:pos="6588"/>
        </w:tabs>
        <w:ind w:left="6588" w:hanging="180"/>
      </w:pPr>
    </w:lvl>
  </w:abstractNum>
  <w:abstractNum w:abstractNumId="18">
    <w:nsid w:val="5FB85138"/>
    <w:multiLevelType w:val="hybridMultilevel"/>
    <w:tmpl w:val="39AABAF8"/>
    <w:lvl w:ilvl="0" w:tplc="51D011F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09F779F"/>
    <w:multiLevelType w:val="hybridMultilevel"/>
    <w:tmpl w:val="B88EBEBA"/>
    <w:lvl w:ilvl="0" w:tplc="A48885D6">
      <w:start w:val="1"/>
      <w:numFmt w:val="bullet"/>
      <w:pStyle w:val="ListBullet"/>
      <w:lvlText w:val=""/>
      <w:lvlJc w:val="left"/>
      <w:pPr>
        <w:tabs>
          <w:tab w:val="num" w:pos="828"/>
        </w:tabs>
        <w:ind w:left="828" w:hanging="360"/>
      </w:pPr>
      <w:rPr>
        <w:rFonts w:ascii="Wingdings" w:hAnsi="Wingdings"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36C730E"/>
    <w:multiLevelType w:val="hybridMultilevel"/>
    <w:tmpl w:val="868C4BF0"/>
    <w:lvl w:ilvl="0" w:tplc="285A506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6532D80"/>
    <w:multiLevelType w:val="hybridMultilevel"/>
    <w:tmpl w:val="D2CEE6D0"/>
    <w:lvl w:ilvl="0" w:tplc="280261FE">
      <w:start w:val="1"/>
      <w:numFmt w:val="lowerLetter"/>
      <w:lvlText w:val="(%1)"/>
      <w:lvlJc w:val="left"/>
      <w:pPr>
        <w:tabs>
          <w:tab w:val="num" w:pos="828"/>
        </w:tabs>
        <w:ind w:left="828" w:hanging="360"/>
      </w:pPr>
      <w:rPr>
        <w:rFonts w:hint="default"/>
      </w:rPr>
    </w:lvl>
    <w:lvl w:ilvl="1" w:tplc="04090019" w:tentative="1">
      <w:start w:val="1"/>
      <w:numFmt w:val="lowerLetter"/>
      <w:lvlText w:val="%2."/>
      <w:lvlJc w:val="left"/>
      <w:pPr>
        <w:tabs>
          <w:tab w:val="num" w:pos="1548"/>
        </w:tabs>
        <w:ind w:left="1548" w:hanging="360"/>
      </w:pPr>
    </w:lvl>
    <w:lvl w:ilvl="2" w:tplc="0409001B" w:tentative="1">
      <w:start w:val="1"/>
      <w:numFmt w:val="lowerRoman"/>
      <w:lvlText w:val="%3."/>
      <w:lvlJc w:val="right"/>
      <w:pPr>
        <w:tabs>
          <w:tab w:val="num" w:pos="2268"/>
        </w:tabs>
        <w:ind w:left="2268" w:hanging="180"/>
      </w:pPr>
    </w:lvl>
    <w:lvl w:ilvl="3" w:tplc="0409000F" w:tentative="1">
      <w:start w:val="1"/>
      <w:numFmt w:val="decimal"/>
      <w:lvlText w:val="%4."/>
      <w:lvlJc w:val="left"/>
      <w:pPr>
        <w:tabs>
          <w:tab w:val="num" w:pos="2988"/>
        </w:tabs>
        <w:ind w:left="2988" w:hanging="360"/>
      </w:pPr>
    </w:lvl>
    <w:lvl w:ilvl="4" w:tplc="04090019" w:tentative="1">
      <w:start w:val="1"/>
      <w:numFmt w:val="lowerLetter"/>
      <w:lvlText w:val="%5."/>
      <w:lvlJc w:val="left"/>
      <w:pPr>
        <w:tabs>
          <w:tab w:val="num" w:pos="3708"/>
        </w:tabs>
        <w:ind w:left="3708" w:hanging="360"/>
      </w:pPr>
    </w:lvl>
    <w:lvl w:ilvl="5" w:tplc="0409001B" w:tentative="1">
      <w:start w:val="1"/>
      <w:numFmt w:val="lowerRoman"/>
      <w:lvlText w:val="%6."/>
      <w:lvlJc w:val="right"/>
      <w:pPr>
        <w:tabs>
          <w:tab w:val="num" w:pos="4428"/>
        </w:tabs>
        <w:ind w:left="4428" w:hanging="180"/>
      </w:pPr>
    </w:lvl>
    <w:lvl w:ilvl="6" w:tplc="0409000F" w:tentative="1">
      <w:start w:val="1"/>
      <w:numFmt w:val="decimal"/>
      <w:lvlText w:val="%7."/>
      <w:lvlJc w:val="left"/>
      <w:pPr>
        <w:tabs>
          <w:tab w:val="num" w:pos="5148"/>
        </w:tabs>
        <w:ind w:left="5148" w:hanging="360"/>
      </w:pPr>
    </w:lvl>
    <w:lvl w:ilvl="7" w:tplc="04090019" w:tentative="1">
      <w:start w:val="1"/>
      <w:numFmt w:val="lowerLetter"/>
      <w:lvlText w:val="%8."/>
      <w:lvlJc w:val="left"/>
      <w:pPr>
        <w:tabs>
          <w:tab w:val="num" w:pos="5868"/>
        </w:tabs>
        <w:ind w:left="5868" w:hanging="360"/>
      </w:pPr>
    </w:lvl>
    <w:lvl w:ilvl="8" w:tplc="0409001B" w:tentative="1">
      <w:start w:val="1"/>
      <w:numFmt w:val="lowerRoman"/>
      <w:lvlText w:val="%9."/>
      <w:lvlJc w:val="right"/>
      <w:pPr>
        <w:tabs>
          <w:tab w:val="num" w:pos="6588"/>
        </w:tabs>
        <w:ind w:left="6588" w:hanging="180"/>
      </w:pPr>
    </w:lvl>
  </w:abstractNum>
  <w:abstractNum w:abstractNumId="22">
    <w:nsid w:val="76AF3548"/>
    <w:multiLevelType w:val="singleLevel"/>
    <w:tmpl w:val="0ABEB0D5"/>
    <w:lvl w:ilvl="0">
      <w:start w:val="1"/>
      <w:numFmt w:val="bullet"/>
      <w:lvlText w:val=""/>
      <w:lvlJc w:val="left"/>
      <w:pPr>
        <w:tabs>
          <w:tab w:val="num" w:pos="0"/>
        </w:tabs>
      </w:pPr>
      <w:rPr>
        <w:rFonts w:ascii="Symbol" w:hAnsi="Symbol"/>
        <w:sz w:val="17"/>
      </w:rPr>
    </w:lvl>
  </w:abstractNum>
  <w:abstractNum w:abstractNumId="23">
    <w:nsid w:val="76C83142"/>
    <w:multiLevelType w:val="hybridMultilevel"/>
    <w:tmpl w:val="A54CC01C"/>
    <w:lvl w:ilvl="0" w:tplc="8EF25CBE">
      <w:start w:val="1"/>
      <w:numFmt w:val="decimal"/>
      <w:lvlText w:val="[%1]"/>
      <w:lvlJc w:val="left"/>
      <w:pPr>
        <w:tabs>
          <w:tab w:val="num" w:pos="510"/>
        </w:tabs>
        <w:ind w:left="510" w:hanging="510"/>
      </w:pPr>
      <w:rPr>
        <w:rFonts w:ascii="TimesEE" w:hAnsi="TimesEE"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7C74E7C"/>
    <w:multiLevelType w:val="hybridMultilevel"/>
    <w:tmpl w:val="42BC9750"/>
    <w:lvl w:ilvl="0" w:tplc="502E8C70">
      <w:start w:val="1"/>
      <w:numFmt w:val="decimal"/>
      <w:lvlText w:val="[%1]"/>
      <w:lvlJc w:val="left"/>
      <w:pPr>
        <w:tabs>
          <w:tab w:val="num" w:pos="1287"/>
        </w:tabs>
      </w:pPr>
      <w:rPr>
        <w:rFonts w:hint="default"/>
        <w:b w:val="0"/>
        <w:i w:val="0"/>
        <w:color w:val="auto"/>
        <w:sz w:val="24"/>
        <w:szCs w:val="24"/>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5">
    <w:nsid w:val="78367C24"/>
    <w:multiLevelType w:val="hybridMultilevel"/>
    <w:tmpl w:val="665690E6"/>
    <w:lvl w:ilvl="0" w:tplc="1A685206">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8BC1A84"/>
    <w:multiLevelType w:val="hybridMultilevel"/>
    <w:tmpl w:val="F99C8BFE"/>
    <w:lvl w:ilvl="0" w:tplc="829040F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7CBC09CD"/>
    <w:multiLevelType w:val="multilevel"/>
    <w:tmpl w:val="69B824B0"/>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8"/>
  </w:num>
  <w:num w:numId="2">
    <w:abstractNumId w:val="14"/>
  </w:num>
  <w:num w:numId="3">
    <w:abstractNumId w:val="9"/>
  </w:num>
  <w:num w:numId="4">
    <w:abstractNumId w:val="7"/>
  </w:num>
  <w:num w:numId="5">
    <w:abstractNumId w:val="11"/>
  </w:num>
  <w:num w:numId="6">
    <w:abstractNumId w:val="22"/>
  </w:num>
  <w:num w:numId="7">
    <w:abstractNumId w:val="21"/>
  </w:num>
  <w:num w:numId="8">
    <w:abstractNumId w:val="17"/>
  </w:num>
  <w:num w:numId="9">
    <w:abstractNumId w:val="2"/>
  </w:num>
  <w:num w:numId="10">
    <w:abstractNumId w:val="0"/>
  </w:num>
  <w:num w:numId="11">
    <w:abstractNumId w:val="19"/>
  </w:num>
  <w:num w:numId="12">
    <w:abstractNumId w:val="23"/>
  </w:num>
  <w:num w:numId="13">
    <w:abstractNumId w:val="1"/>
  </w:num>
  <w:num w:numId="14">
    <w:abstractNumId w:val="20"/>
  </w:num>
  <w:num w:numId="15">
    <w:abstractNumId w:val="6"/>
  </w:num>
  <w:num w:numId="16">
    <w:abstractNumId w:val="25"/>
  </w:num>
  <w:num w:numId="17">
    <w:abstractNumId w:val="13"/>
  </w:num>
  <w:num w:numId="18">
    <w:abstractNumId w:val="15"/>
  </w:num>
  <w:num w:numId="19">
    <w:abstractNumId w:val="24"/>
  </w:num>
  <w:num w:numId="20">
    <w:abstractNumId w:val="3"/>
  </w:num>
  <w:num w:numId="21">
    <w:abstractNumId w:val="4"/>
  </w:num>
  <w:num w:numId="22">
    <w:abstractNumId w:val="10"/>
  </w:num>
  <w:num w:numId="23">
    <w:abstractNumId w:val="27"/>
  </w:num>
  <w:num w:numId="24">
    <w:abstractNumId w:val="16"/>
  </w:num>
  <w:num w:numId="25">
    <w:abstractNumId w:val="8"/>
  </w:num>
  <w:num w:numId="26">
    <w:abstractNumId w:val="5"/>
  </w:num>
  <w:num w:numId="27">
    <w:abstractNumId w:val="26"/>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evenAndOddHeaders/>
  <w:drawingGridHorizontalSpacing w:val="110"/>
  <w:displayHorizontalDrawingGridEvery w:val="2"/>
  <w:characterSpacingControl w:val="doNotCompress"/>
  <w:footnotePr>
    <w:footnote w:id="-1"/>
    <w:footnote w:id="0"/>
  </w:footnotePr>
  <w:endnotePr>
    <w:endnote w:id="-1"/>
    <w:endnote w:id="0"/>
  </w:endnotePr>
  <w:compat/>
  <w:rsids>
    <w:rsidRoot w:val="006363ED"/>
    <w:rsid w:val="00011720"/>
    <w:rsid w:val="000235E4"/>
    <w:rsid w:val="000245C6"/>
    <w:rsid w:val="00024F21"/>
    <w:rsid w:val="00031AE7"/>
    <w:rsid w:val="00035A87"/>
    <w:rsid w:val="00046F88"/>
    <w:rsid w:val="00056052"/>
    <w:rsid w:val="00063D35"/>
    <w:rsid w:val="00084A21"/>
    <w:rsid w:val="000A1C5D"/>
    <w:rsid w:val="000A2B14"/>
    <w:rsid w:val="000B0065"/>
    <w:rsid w:val="000B06E6"/>
    <w:rsid w:val="000B144F"/>
    <w:rsid w:val="000C3D25"/>
    <w:rsid w:val="000D209F"/>
    <w:rsid w:val="000D4A65"/>
    <w:rsid w:val="000D5D67"/>
    <w:rsid w:val="000E1C07"/>
    <w:rsid w:val="000E3455"/>
    <w:rsid w:val="000F47CF"/>
    <w:rsid w:val="00110A97"/>
    <w:rsid w:val="00111B8A"/>
    <w:rsid w:val="00117B2F"/>
    <w:rsid w:val="00122C34"/>
    <w:rsid w:val="00136744"/>
    <w:rsid w:val="00137F30"/>
    <w:rsid w:val="001429B0"/>
    <w:rsid w:val="00154D04"/>
    <w:rsid w:val="00171F89"/>
    <w:rsid w:val="00190CD3"/>
    <w:rsid w:val="0019153B"/>
    <w:rsid w:val="001A7E42"/>
    <w:rsid w:val="001B4145"/>
    <w:rsid w:val="001B65A5"/>
    <w:rsid w:val="001C3604"/>
    <w:rsid w:val="001D3085"/>
    <w:rsid w:val="001F0FCE"/>
    <w:rsid w:val="001F22DA"/>
    <w:rsid w:val="001F3849"/>
    <w:rsid w:val="00201E63"/>
    <w:rsid w:val="002173EB"/>
    <w:rsid w:val="00222F77"/>
    <w:rsid w:val="0022399C"/>
    <w:rsid w:val="00224165"/>
    <w:rsid w:val="00226FA4"/>
    <w:rsid w:val="00234A30"/>
    <w:rsid w:val="00247CE2"/>
    <w:rsid w:val="00256FEA"/>
    <w:rsid w:val="00266E23"/>
    <w:rsid w:val="00277F9A"/>
    <w:rsid w:val="0028005F"/>
    <w:rsid w:val="0028130F"/>
    <w:rsid w:val="002A0216"/>
    <w:rsid w:val="002A578A"/>
    <w:rsid w:val="002A5E98"/>
    <w:rsid w:val="002B2C5D"/>
    <w:rsid w:val="002B33C3"/>
    <w:rsid w:val="002B4F8B"/>
    <w:rsid w:val="002C49C2"/>
    <w:rsid w:val="002D37B4"/>
    <w:rsid w:val="002E23F7"/>
    <w:rsid w:val="002E2F7F"/>
    <w:rsid w:val="002F0950"/>
    <w:rsid w:val="002F4072"/>
    <w:rsid w:val="002F6A64"/>
    <w:rsid w:val="00304BEC"/>
    <w:rsid w:val="00313375"/>
    <w:rsid w:val="003144AB"/>
    <w:rsid w:val="00314857"/>
    <w:rsid w:val="003241FF"/>
    <w:rsid w:val="00327214"/>
    <w:rsid w:val="00331930"/>
    <w:rsid w:val="00331A30"/>
    <w:rsid w:val="00340ACC"/>
    <w:rsid w:val="00340BA9"/>
    <w:rsid w:val="00344832"/>
    <w:rsid w:val="003462F7"/>
    <w:rsid w:val="00346C4F"/>
    <w:rsid w:val="00351BA8"/>
    <w:rsid w:val="00354A51"/>
    <w:rsid w:val="00356CC0"/>
    <w:rsid w:val="00371DCD"/>
    <w:rsid w:val="003727E3"/>
    <w:rsid w:val="00380C3B"/>
    <w:rsid w:val="00392E8C"/>
    <w:rsid w:val="00393F43"/>
    <w:rsid w:val="00394807"/>
    <w:rsid w:val="003A2141"/>
    <w:rsid w:val="003B08E4"/>
    <w:rsid w:val="003C14F0"/>
    <w:rsid w:val="003C6BE1"/>
    <w:rsid w:val="003D5612"/>
    <w:rsid w:val="003F0A66"/>
    <w:rsid w:val="004019E6"/>
    <w:rsid w:val="0040752C"/>
    <w:rsid w:val="004101AA"/>
    <w:rsid w:val="004120BA"/>
    <w:rsid w:val="0041481F"/>
    <w:rsid w:val="004227FB"/>
    <w:rsid w:val="0044780F"/>
    <w:rsid w:val="00454599"/>
    <w:rsid w:val="00455D03"/>
    <w:rsid w:val="00464BF1"/>
    <w:rsid w:val="00470084"/>
    <w:rsid w:val="00471266"/>
    <w:rsid w:val="00476F28"/>
    <w:rsid w:val="00482FC6"/>
    <w:rsid w:val="0048386C"/>
    <w:rsid w:val="00484B60"/>
    <w:rsid w:val="00493D18"/>
    <w:rsid w:val="004A08B3"/>
    <w:rsid w:val="004A6E44"/>
    <w:rsid w:val="004B2423"/>
    <w:rsid w:val="004B7CAC"/>
    <w:rsid w:val="004C35D8"/>
    <w:rsid w:val="004C3C48"/>
    <w:rsid w:val="004D3225"/>
    <w:rsid w:val="004E2725"/>
    <w:rsid w:val="004F170C"/>
    <w:rsid w:val="004F31E5"/>
    <w:rsid w:val="00516126"/>
    <w:rsid w:val="0052085D"/>
    <w:rsid w:val="005438D3"/>
    <w:rsid w:val="005530D8"/>
    <w:rsid w:val="00554400"/>
    <w:rsid w:val="00562306"/>
    <w:rsid w:val="00572774"/>
    <w:rsid w:val="005874D6"/>
    <w:rsid w:val="00591102"/>
    <w:rsid w:val="00594C07"/>
    <w:rsid w:val="005A2EC5"/>
    <w:rsid w:val="005A335B"/>
    <w:rsid w:val="005C3474"/>
    <w:rsid w:val="005C354D"/>
    <w:rsid w:val="005D38C8"/>
    <w:rsid w:val="005D3DDC"/>
    <w:rsid w:val="005D44F5"/>
    <w:rsid w:val="005E04F2"/>
    <w:rsid w:val="005E14B2"/>
    <w:rsid w:val="005F3D2A"/>
    <w:rsid w:val="005F5A8D"/>
    <w:rsid w:val="00602623"/>
    <w:rsid w:val="00602F3C"/>
    <w:rsid w:val="00605138"/>
    <w:rsid w:val="0061555C"/>
    <w:rsid w:val="006244CE"/>
    <w:rsid w:val="0062723F"/>
    <w:rsid w:val="00627DE3"/>
    <w:rsid w:val="006355CB"/>
    <w:rsid w:val="006363ED"/>
    <w:rsid w:val="006448CD"/>
    <w:rsid w:val="00645379"/>
    <w:rsid w:val="006461D8"/>
    <w:rsid w:val="00647985"/>
    <w:rsid w:val="00652FDF"/>
    <w:rsid w:val="006547F4"/>
    <w:rsid w:val="00664ACD"/>
    <w:rsid w:val="00676A28"/>
    <w:rsid w:val="00676C09"/>
    <w:rsid w:val="006858CA"/>
    <w:rsid w:val="0069016A"/>
    <w:rsid w:val="006901BD"/>
    <w:rsid w:val="006920E3"/>
    <w:rsid w:val="0069370C"/>
    <w:rsid w:val="006977A1"/>
    <w:rsid w:val="006A673D"/>
    <w:rsid w:val="006B61AB"/>
    <w:rsid w:val="006B6D3A"/>
    <w:rsid w:val="006C2E91"/>
    <w:rsid w:val="006C47A6"/>
    <w:rsid w:val="006D00B9"/>
    <w:rsid w:val="006D2B65"/>
    <w:rsid w:val="006D3762"/>
    <w:rsid w:val="006D4D12"/>
    <w:rsid w:val="006E51B6"/>
    <w:rsid w:val="006E5984"/>
    <w:rsid w:val="006E602A"/>
    <w:rsid w:val="006F1B2B"/>
    <w:rsid w:val="006F276F"/>
    <w:rsid w:val="007024B8"/>
    <w:rsid w:val="0070575B"/>
    <w:rsid w:val="00721D22"/>
    <w:rsid w:val="00743668"/>
    <w:rsid w:val="00744425"/>
    <w:rsid w:val="00746C34"/>
    <w:rsid w:val="00755166"/>
    <w:rsid w:val="00756775"/>
    <w:rsid w:val="0076001B"/>
    <w:rsid w:val="0077343C"/>
    <w:rsid w:val="00780A69"/>
    <w:rsid w:val="00797704"/>
    <w:rsid w:val="007A6686"/>
    <w:rsid w:val="007A79CC"/>
    <w:rsid w:val="007B7E36"/>
    <w:rsid w:val="007C333D"/>
    <w:rsid w:val="007C4510"/>
    <w:rsid w:val="007D75AF"/>
    <w:rsid w:val="007E5A6D"/>
    <w:rsid w:val="007F1D18"/>
    <w:rsid w:val="007F2ABB"/>
    <w:rsid w:val="00801A38"/>
    <w:rsid w:val="00813A13"/>
    <w:rsid w:val="00820A60"/>
    <w:rsid w:val="0082183B"/>
    <w:rsid w:val="00821840"/>
    <w:rsid w:val="00850790"/>
    <w:rsid w:val="008535EC"/>
    <w:rsid w:val="00854994"/>
    <w:rsid w:val="008609C7"/>
    <w:rsid w:val="00861864"/>
    <w:rsid w:val="00865273"/>
    <w:rsid w:val="00872744"/>
    <w:rsid w:val="00872977"/>
    <w:rsid w:val="00873CE8"/>
    <w:rsid w:val="00876AD9"/>
    <w:rsid w:val="008804F6"/>
    <w:rsid w:val="008A75A4"/>
    <w:rsid w:val="008B09B0"/>
    <w:rsid w:val="008B22C8"/>
    <w:rsid w:val="008B34B9"/>
    <w:rsid w:val="008B5F3D"/>
    <w:rsid w:val="008C183D"/>
    <w:rsid w:val="008D07F3"/>
    <w:rsid w:val="008D1DA0"/>
    <w:rsid w:val="008D42DA"/>
    <w:rsid w:val="008E1374"/>
    <w:rsid w:val="00921C02"/>
    <w:rsid w:val="009222E1"/>
    <w:rsid w:val="009312E8"/>
    <w:rsid w:val="00932C60"/>
    <w:rsid w:val="00964D6D"/>
    <w:rsid w:val="00970FAB"/>
    <w:rsid w:val="00984CFF"/>
    <w:rsid w:val="00987304"/>
    <w:rsid w:val="009A6616"/>
    <w:rsid w:val="009B1D35"/>
    <w:rsid w:val="009B7B19"/>
    <w:rsid w:val="009C30C3"/>
    <w:rsid w:val="009C6996"/>
    <w:rsid w:val="009C704A"/>
    <w:rsid w:val="009D26CE"/>
    <w:rsid w:val="009E29D4"/>
    <w:rsid w:val="009F7D57"/>
    <w:rsid w:val="00A12428"/>
    <w:rsid w:val="00A13DE6"/>
    <w:rsid w:val="00A22918"/>
    <w:rsid w:val="00A22A82"/>
    <w:rsid w:val="00A22E46"/>
    <w:rsid w:val="00A31994"/>
    <w:rsid w:val="00A35C56"/>
    <w:rsid w:val="00A41C80"/>
    <w:rsid w:val="00A6782C"/>
    <w:rsid w:val="00A74EA2"/>
    <w:rsid w:val="00A83190"/>
    <w:rsid w:val="00A86205"/>
    <w:rsid w:val="00A87F8A"/>
    <w:rsid w:val="00AB12AE"/>
    <w:rsid w:val="00AB6D74"/>
    <w:rsid w:val="00AC315E"/>
    <w:rsid w:val="00AC5685"/>
    <w:rsid w:val="00AD1DED"/>
    <w:rsid w:val="00AD67A9"/>
    <w:rsid w:val="00AD6A08"/>
    <w:rsid w:val="00AE1B1E"/>
    <w:rsid w:val="00AE341E"/>
    <w:rsid w:val="00AF4AC2"/>
    <w:rsid w:val="00B003B2"/>
    <w:rsid w:val="00B01C7A"/>
    <w:rsid w:val="00B223F3"/>
    <w:rsid w:val="00B22568"/>
    <w:rsid w:val="00B23048"/>
    <w:rsid w:val="00B249AE"/>
    <w:rsid w:val="00B30CE3"/>
    <w:rsid w:val="00B30F0B"/>
    <w:rsid w:val="00B42FB9"/>
    <w:rsid w:val="00B46382"/>
    <w:rsid w:val="00B473EC"/>
    <w:rsid w:val="00B47D2A"/>
    <w:rsid w:val="00B50728"/>
    <w:rsid w:val="00B52009"/>
    <w:rsid w:val="00B56735"/>
    <w:rsid w:val="00B63794"/>
    <w:rsid w:val="00B85515"/>
    <w:rsid w:val="00B86205"/>
    <w:rsid w:val="00B95C7E"/>
    <w:rsid w:val="00BA7031"/>
    <w:rsid w:val="00BB4A7E"/>
    <w:rsid w:val="00BB4AEE"/>
    <w:rsid w:val="00BC0C2F"/>
    <w:rsid w:val="00BC280E"/>
    <w:rsid w:val="00BC58C7"/>
    <w:rsid w:val="00BF2DB3"/>
    <w:rsid w:val="00BF2FAE"/>
    <w:rsid w:val="00C01AD8"/>
    <w:rsid w:val="00C02269"/>
    <w:rsid w:val="00C12231"/>
    <w:rsid w:val="00C13235"/>
    <w:rsid w:val="00C20055"/>
    <w:rsid w:val="00C25026"/>
    <w:rsid w:val="00C273D1"/>
    <w:rsid w:val="00C3218F"/>
    <w:rsid w:val="00C4220B"/>
    <w:rsid w:val="00C42E83"/>
    <w:rsid w:val="00C50949"/>
    <w:rsid w:val="00C55F65"/>
    <w:rsid w:val="00C678E6"/>
    <w:rsid w:val="00C73E8A"/>
    <w:rsid w:val="00C7595D"/>
    <w:rsid w:val="00C76FEC"/>
    <w:rsid w:val="00C80022"/>
    <w:rsid w:val="00C834CA"/>
    <w:rsid w:val="00C834EA"/>
    <w:rsid w:val="00C86444"/>
    <w:rsid w:val="00C96122"/>
    <w:rsid w:val="00CA037C"/>
    <w:rsid w:val="00CA09C3"/>
    <w:rsid w:val="00CA0B54"/>
    <w:rsid w:val="00CA0C2C"/>
    <w:rsid w:val="00CB4B6F"/>
    <w:rsid w:val="00CC69FF"/>
    <w:rsid w:val="00CD0D51"/>
    <w:rsid w:val="00CD1B43"/>
    <w:rsid w:val="00CD4A82"/>
    <w:rsid w:val="00CD6A5F"/>
    <w:rsid w:val="00CF1503"/>
    <w:rsid w:val="00CF1FCF"/>
    <w:rsid w:val="00CF671F"/>
    <w:rsid w:val="00D05A21"/>
    <w:rsid w:val="00D07C25"/>
    <w:rsid w:val="00D166E8"/>
    <w:rsid w:val="00D239F2"/>
    <w:rsid w:val="00D27882"/>
    <w:rsid w:val="00D326F2"/>
    <w:rsid w:val="00D355D1"/>
    <w:rsid w:val="00D45B60"/>
    <w:rsid w:val="00D62A9A"/>
    <w:rsid w:val="00D63D06"/>
    <w:rsid w:val="00D654B3"/>
    <w:rsid w:val="00D65658"/>
    <w:rsid w:val="00D67DA3"/>
    <w:rsid w:val="00D84E84"/>
    <w:rsid w:val="00D84EBB"/>
    <w:rsid w:val="00D90086"/>
    <w:rsid w:val="00D92DD4"/>
    <w:rsid w:val="00D93B60"/>
    <w:rsid w:val="00DA5C98"/>
    <w:rsid w:val="00DB3FFA"/>
    <w:rsid w:val="00DB7608"/>
    <w:rsid w:val="00DC049D"/>
    <w:rsid w:val="00DC2D82"/>
    <w:rsid w:val="00DD10DF"/>
    <w:rsid w:val="00DF015D"/>
    <w:rsid w:val="00DF3E23"/>
    <w:rsid w:val="00DF4EF5"/>
    <w:rsid w:val="00DF4F5A"/>
    <w:rsid w:val="00DF54A2"/>
    <w:rsid w:val="00E0196C"/>
    <w:rsid w:val="00E0580C"/>
    <w:rsid w:val="00E1539D"/>
    <w:rsid w:val="00E21E29"/>
    <w:rsid w:val="00E23A40"/>
    <w:rsid w:val="00E248BC"/>
    <w:rsid w:val="00E347DB"/>
    <w:rsid w:val="00E43319"/>
    <w:rsid w:val="00E50198"/>
    <w:rsid w:val="00E60D3C"/>
    <w:rsid w:val="00E71086"/>
    <w:rsid w:val="00E7469D"/>
    <w:rsid w:val="00E85D12"/>
    <w:rsid w:val="00EB3672"/>
    <w:rsid w:val="00EC00FA"/>
    <w:rsid w:val="00EC47DC"/>
    <w:rsid w:val="00ED2BE2"/>
    <w:rsid w:val="00ED600C"/>
    <w:rsid w:val="00EE060E"/>
    <w:rsid w:val="00EF3EA3"/>
    <w:rsid w:val="00F0054E"/>
    <w:rsid w:val="00F017F5"/>
    <w:rsid w:val="00F04282"/>
    <w:rsid w:val="00F14F81"/>
    <w:rsid w:val="00F27F43"/>
    <w:rsid w:val="00F633F3"/>
    <w:rsid w:val="00F643A6"/>
    <w:rsid w:val="00F65C3B"/>
    <w:rsid w:val="00F74256"/>
    <w:rsid w:val="00F76DA6"/>
    <w:rsid w:val="00F77A73"/>
    <w:rsid w:val="00F865D7"/>
    <w:rsid w:val="00F86BC2"/>
    <w:rsid w:val="00F86E0F"/>
    <w:rsid w:val="00F87F4C"/>
    <w:rsid w:val="00FA28B8"/>
    <w:rsid w:val="00FA7EF2"/>
    <w:rsid w:val="00FB3047"/>
    <w:rsid w:val="00FC3EF7"/>
    <w:rsid w:val="00FD4A60"/>
    <w:rsid w:val="00FE5E17"/>
    <w:rsid w:val="00FF4614"/>
    <w:rsid w:val="00FF72F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22C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B7CAC"/>
    <w:rPr>
      <w:color w:val="0000FF"/>
      <w:u w:val="single"/>
    </w:rPr>
  </w:style>
  <w:style w:type="character" w:customStyle="1" w:styleId="FontStyle18">
    <w:name w:val="Font Style18"/>
    <w:uiPriority w:val="99"/>
    <w:rsid w:val="000A1C5D"/>
    <w:rPr>
      <w:rFonts w:ascii="Calibri" w:hAnsi="Calibri" w:cs="Calibri"/>
      <w:sz w:val="16"/>
      <w:szCs w:val="16"/>
    </w:rPr>
  </w:style>
  <w:style w:type="paragraph" w:styleId="FootnoteText">
    <w:name w:val="footnote text"/>
    <w:basedOn w:val="Normal"/>
    <w:link w:val="FootnoteTextChar"/>
    <w:uiPriority w:val="99"/>
    <w:semiHidden/>
    <w:unhideWhenUsed/>
    <w:rsid w:val="00CD0D51"/>
    <w:rPr>
      <w:sz w:val="20"/>
      <w:szCs w:val="20"/>
    </w:rPr>
  </w:style>
  <w:style w:type="character" w:customStyle="1" w:styleId="FootnoteTextChar">
    <w:name w:val="Footnote Text Char"/>
    <w:basedOn w:val="DefaultParagraphFont"/>
    <w:link w:val="FootnoteText"/>
    <w:uiPriority w:val="99"/>
    <w:semiHidden/>
    <w:rsid w:val="00CD0D51"/>
  </w:style>
  <w:style w:type="character" w:styleId="FootnoteReference">
    <w:name w:val="footnote reference"/>
    <w:uiPriority w:val="99"/>
    <w:semiHidden/>
    <w:unhideWhenUsed/>
    <w:rsid w:val="00CD0D51"/>
    <w:rPr>
      <w:vertAlign w:val="superscript"/>
    </w:rPr>
  </w:style>
  <w:style w:type="table" w:styleId="TableGrid">
    <w:name w:val="Table Grid"/>
    <w:basedOn w:val="TableNormal"/>
    <w:uiPriority w:val="59"/>
    <w:rsid w:val="0074442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istParagraph1">
    <w:name w:val="List Paragraph1"/>
    <w:basedOn w:val="Normal"/>
    <w:uiPriority w:val="34"/>
    <w:qFormat/>
    <w:rsid w:val="00394807"/>
    <w:pPr>
      <w:ind w:left="720"/>
      <w:contextualSpacing/>
    </w:pPr>
  </w:style>
  <w:style w:type="paragraph" w:styleId="HTMLPreformatted">
    <w:name w:val="HTML Preformatted"/>
    <w:basedOn w:val="Normal"/>
    <w:link w:val="HTMLPreformattedChar"/>
    <w:uiPriority w:val="99"/>
    <w:unhideWhenUsed/>
    <w:rsid w:val="00FA28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sid w:val="00FA28B8"/>
    <w:rPr>
      <w:rFonts w:ascii="Courier New" w:eastAsia="Times New Roman" w:hAnsi="Courier New" w:cs="Courier New"/>
    </w:rPr>
  </w:style>
  <w:style w:type="paragraph" w:styleId="Header">
    <w:name w:val="header"/>
    <w:basedOn w:val="Normal"/>
    <w:link w:val="HeaderChar"/>
    <w:uiPriority w:val="99"/>
    <w:semiHidden/>
    <w:unhideWhenUsed/>
    <w:rsid w:val="00AD1DED"/>
    <w:pPr>
      <w:tabs>
        <w:tab w:val="center" w:pos="4536"/>
        <w:tab w:val="right" w:pos="9072"/>
      </w:tabs>
    </w:pPr>
  </w:style>
  <w:style w:type="character" w:customStyle="1" w:styleId="HeaderChar">
    <w:name w:val="Header Char"/>
    <w:link w:val="Header"/>
    <w:uiPriority w:val="99"/>
    <w:semiHidden/>
    <w:rsid w:val="00AD1DED"/>
    <w:rPr>
      <w:sz w:val="22"/>
      <w:szCs w:val="22"/>
      <w:lang w:val="en-US" w:eastAsia="en-US"/>
    </w:rPr>
  </w:style>
  <w:style w:type="paragraph" w:styleId="Footer">
    <w:name w:val="footer"/>
    <w:basedOn w:val="Normal"/>
    <w:link w:val="FooterChar"/>
    <w:uiPriority w:val="99"/>
    <w:semiHidden/>
    <w:unhideWhenUsed/>
    <w:rsid w:val="00AD1DED"/>
    <w:pPr>
      <w:tabs>
        <w:tab w:val="center" w:pos="4536"/>
        <w:tab w:val="right" w:pos="9072"/>
      </w:tabs>
    </w:pPr>
  </w:style>
  <w:style w:type="character" w:customStyle="1" w:styleId="FooterChar">
    <w:name w:val="Footer Char"/>
    <w:link w:val="Footer"/>
    <w:uiPriority w:val="99"/>
    <w:semiHidden/>
    <w:rsid w:val="00AD1DED"/>
    <w:rPr>
      <w:sz w:val="22"/>
      <w:szCs w:val="22"/>
      <w:lang w:val="en-US" w:eastAsia="en-US"/>
    </w:rPr>
  </w:style>
  <w:style w:type="paragraph" w:customStyle="1" w:styleId="Style1">
    <w:name w:val="Style 1"/>
    <w:basedOn w:val="Normal"/>
    <w:rsid w:val="00393F43"/>
    <w:pPr>
      <w:widowControl w:val="0"/>
      <w:tabs>
        <w:tab w:val="left" w:pos="6696"/>
      </w:tabs>
      <w:spacing w:after="0" w:line="240" w:lineRule="auto"/>
      <w:ind w:left="5544"/>
    </w:pPr>
    <w:rPr>
      <w:rFonts w:ascii="Times New Roman" w:eastAsia="Times New Roman" w:hAnsi="Times New Roman"/>
      <w:noProof/>
      <w:color w:val="000000"/>
      <w:sz w:val="20"/>
      <w:szCs w:val="20"/>
    </w:rPr>
  </w:style>
  <w:style w:type="paragraph" w:customStyle="1" w:styleId="Tablica">
    <w:name w:val="Tablica"/>
    <w:basedOn w:val="Normal"/>
    <w:rsid w:val="000245C6"/>
    <w:pPr>
      <w:tabs>
        <w:tab w:val="left" w:pos="993"/>
      </w:tabs>
      <w:spacing w:after="0" w:line="240" w:lineRule="auto"/>
      <w:ind w:left="993" w:hanging="993"/>
      <w:jc w:val="both"/>
    </w:pPr>
    <w:rPr>
      <w:rFonts w:ascii="Times New Roman" w:eastAsia="Times New Roman" w:hAnsi="Times New Roman"/>
      <w:sz w:val="24"/>
      <w:szCs w:val="24"/>
      <w:lang w:val="hr-HR"/>
    </w:rPr>
  </w:style>
  <w:style w:type="paragraph" w:styleId="BodyTextIndent2">
    <w:name w:val="Body Text Indent 2"/>
    <w:basedOn w:val="Normal"/>
    <w:rsid w:val="000245C6"/>
    <w:pPr>
      <w:spacing w:after="0" w:line="240" w:lineRule="auto"/>
      <w:ind w:left="1134" w:hanging="850"/>
      <w:jc w:val="both"/>
    </w:pPr>
    <w:rPr>
      <w:rFonts w:ascii="Times New Roman" w:eastAsia="Times New Roman" w:hAnsi="Times New Roman"/>
      <w:sz w:val="24"/>
      <w:szCs w:val="24"/>
      <w:lang w:val="hr-HR"/>
    </w:rPr>
  </w:style>
  <w:style w:type="paragraph" w:styleId="ListBullet">
    <w:name w:val="List Bullet"/>
    <w:basedOn w:val="Normal"/>
    <w:uiPriority w:val="99"/>
    <w:unhideWhenUsed/>
    <w:rsid w:val="00D65658"/>
    <w:pPr>
      <w:numPr>
        <w:numId w:val="11"/>
      </w:numPr>
      <w:contextualSpacing/>
    </w:pPr>
  </w:style>
  <w:style w:type="paragraph" w:customStyle="1" w:styleId="Char">
    <w:name w:val="Char"/>
    <w:basedOn w:val="Normal"/>
    <w:autoRedefine/>
    <w:semiHidden/>
    <w:rsid w:val="00964D6D"/>
    <w:pPr>
      <w:spacing w:after="120" w:line="260" w:lineRule="exact"/>
      <w:ind w:left="58"/>
    </w:pPr>
    <w:rPr>
      <w:rFonts w:ascii="Arial" w:eastAsia="Times New Roman" w:hAnsi="Arial" w:cs="Arial"/>
      <w:sz w:val="18"/>
      <w:szCs w:val="20"/>
    </w:rPr>
  </w:style>
  <w:style w:type="character" w:customStyle="1" w:styleId="hps">
    <w:name w:val="hps"/>
    <w:basedOn w:val="DefaultParagraphFont"/>
    <w:rsid w:val="00136744"/>
  </w:style>
  <w:style w:type="character" w:customStyle="1" w:styleId="atn">
    <w:name w:val="atn"/>
    <w:rsid w:val="001D3085"/>
    <w:rPr>
      <w:rFonts w:cs="Times New Roman"/>
    </w:rPr>
  </w:style>
  <w:style w:type="character" w:customStyle="1" w:styleId="shorttext">
    <w:name w:val="short_text"/>
    <w:basedOn w:val="DefaultParagraphFont"/>
    <w:rsid w:val="001D3085"/>
  </w:style>
  <w:style w:type="character" w:customStyle="1" w:styleId="hpsalt-edited">
    <w:name w:val="hps alt-edited"/>
    <w:basedOn w:val="DefaultParagraphFont"/>
    <w:rsid w:val="001D3085"/>
  </w:style>
  <w:style w:type="paragraph" w:customStyle="1" w:styleId="Char0">
    <w:name w:val=" Char"/>
    <w:basedOn w:val="Normal"/>
    <w:autoRedefine/>
    <w:semiHidden/>
    <w:rsid w:val="005D3DDC"/>
    <w:pPr>
      <w:spacing w:after="120" w:line="260" w:lineRule="exact"/>
      <w:ind w:left="58"/>
    </w:pPr>
    <w:rPr>
      <w:rFonts w:ascii="Arial" w:eastAsia="Times New Roman" w:hAnsi="Arial" w:cs="Arial"/>
      <w:sz w:val="18"/>
      <w:szCs w:val="20"/>
    </w:rPr>
  </w:style>
  <w:style w:type="character" w:customStyle="1" w:styleId="apple-converted-space">
    <w:name w:val="apple-converted-space"/>
    <w:basedOn w:val="DefaultParagraphFont"/>
    <w:rsid w:val="009222E1"/>
  </w:style>
  <w:style w:type="character" w:customStyle="1" w:styleId="hpsatn">
    <w:name w:val="hps atn"/>
    <w:basedOn w:val="DefaultParagraphFont"/>
    <w:rsid w:val="00E1539D"/>
  </w:style>
  <w:style w:type="paragraph" w:styleId="ListParagraph">
    <w:name w:val="List Paragraph"/>
    <w:basedOn w:val="Normal"/>
    <w:qFormat/>
    <w:rsid w:val="00BF2DB3"/>
    <w:pPr>
      <w:spacing w:after="160" w:line="259" w:lineRule="auto"/>
      <w:ind w:left="720"/>
      <w:contextualSpacing/>
    </w:pPr>
    <w:rPr>
      <w:rFonts w:eastAsia="Times New Roman"/>
    </w:rPr>
  </w:style>
</w:styles>
</file>

<file path=word/webSettings.xml><?xml version="1.0" encoding="utf-8"?>
<w:webSettings xmlns:r="http://schemas.openxmlformats.org/officeDocument/2006/relationships" xmlns:w="http://schemas.openxmlformats.org/wordprocessingml/2006/main">
  <w:divs>
    <w:div w:id="326905560">
      <w:bodyDiv w:val="1"/>
      <w:marLeft w:val="0"/>
      <w:marRight w:val="0"/>
      <w:marTop w:val="0"/>
      <w:marBottom w:val="0"/>
      <w:divBdr>
        <w:top w:val="none" w:sz="0" w:space="0" w:color="auto"/>
        <w:left w:val="none" w:sz="0" w:space="0" w:color="auto"/>
        <w:bottom w:val="none" w:sz="0" w:space="0" w:color="auto"/>
        <w:right w:val="none" w:sz="0" w:space="0" w:color="auto"/>
      </w:divBdr>
      <w:divsChild>
        <w:div w:id="1306810074">
          <w:marLeft w:val="0"/>
          <w:marRight w:val="0"/>
          <w:marTop w:val="0"/>
          <w:marBottom w:val="0"/>
          <w:divBdr>
            <w:top w:val="none" w:sz="0" w:space="0" w:color="auto"/>
            <w:left w:val="none" w:sz="0" w:space="0" w:color="auto"/>
            <w:bottom w:val="none" w:sz="0" w:space="0" w:color="auto"/>
            <w:right w:val="none" w:sz="0" w:space="0" w:color="auto"/>
          </w:divBdr>
        </w:div>
      </w:divsChild>
    </w:div>
    <w:div w:id="335620449">
      <w:bodyDiv w:val="1"/>
      <w:marLeft w:val="0"/>
      <w:marRight w:val="0"/>
      <w:marTop w:val="0"/>
      <w:marBottom w:val="0"/>
      <w:divBdr>
        <w:top w:val="none" w:sz="0" w:space="0" w:color="auto"/>
        <w:left w:val="none" w:sz="0" w:space="0" w:color="auto"/>
        <w:bottom w:val="none" w:sz="0" w:space="0" w:color="auto"/>
        <w:right w:val="none" w:sz="0" w:space="0" w:color="auto"/>
      </w:divBdr>
      <w:divsChild>
        <w:div w:id="621226845">
          <w:marLeft w:val="0"/>
          <w:marRight w:val="0"/>
          <w:marTop w:val="0"/>
          <w:marBottom w:val="0"/>
          <w:divBdr>
            <w:top w:val="none" w:sz="0" w:space="0" w:color="auto"/>
            <w:left w:val="none" w:sz="0" w:space="0" w:color="auto"/>
            <w:bottom w:val="none" w:sz="0" w:space="0" w:color="auto"/>
            <w:right w:val="none" w:sz="0" w:space="0" w:color="auto"/>
          </w:divBdr>
        </w:div>
      </w:divsChild>
    </w:div>
    <w:div w:id="531770739">
      <w:bodyDiv w:val="1"/>
      <w:marLeft w:val="0"/>
      <w:marRight w:val="0"/>
      <w:marTop w:val="0"/>
      <w:marBottom w:val="0"/>
      <w:divBdr>
        <w:top w:val="none" w:sz="0" w:space="0" w:color="auto"/>
        <w:left w:val="none" w:sz="0" w:space="0" w:color="auto"/>
        <w:bottom w:val="none" w:sz="0" w:space="0" w:color="auto"/>
        <w:right w:val="none" w:sz="0" w:space="0" w:color="auto"/>
      </w:divBdr>
      <w:divsChild>
        <w:div w:id="1708485253">
          <w:marLeft w:val="0"/>
          <w:marRight w:val="0"/>
          <w:marTop w:val="0"/>
          <w:marBottom w:val="0"/>
          <w:divBdr>
            <w:top w:val="none" w:sz="0" w:space="0" w:color="auto"/>
            <w:left w:val="none" w:sz="0" w:space="0" w:color="auto"/>
            <w:bottom w:val="none" w:sz="0" w:space="0" w:color="auto"/>
            <w:right w:val="none" w:sz="0" w:space="0" w:color="auto"/>
          </w:divBdr>
        </w:div>
      </w:divsChild>
    </w:div>
    <w:div w:id="888154723">
      <w:bodyDiv w:val="1"/>
      <w:marLeft w:val="0"/>
      <w:marRight w:val="0"/>
      <w:marTop w:val="0"/>
      <w:marBottom w:val="0"/>
      <w:divBdr>
        <w:top w:val="none" w:sz="0" w:space="0" w:color="auto"/>
        <w:left w:val="none" w:sz="0" w:space="0" w:color="auto"/>
        <w:bottom w:val="none" w:sz="0" w:space="0" w:color="auto"/>
        <w:right w:val="none" w:sz="0" w:space="0" w:color="auto"/>
      </w:divBdr>
      <w:divsChild>
        <w:div w:id="319389646">
          <w:marLeft w:val="0"/>
          <w:marRight w:val="0"/>
          <w:marTop w:val="0"/>
          <w:marBottom w:val="0"/>
          <w:divBdr>
            <w:top w:val="none" w:sz="0" w:space="0" w:color="auto"/>
            <w:left w:val="none" w:sz="0" w:space="0" w:color="auto"/>
            <w:bottom w:val="none" w:sz="0" w:space="0" w:color="auto"/>
            <w:right w:val="none" w:sz="0" w:space="0" w:color="auto"/>
          </w:divBdr>
        </w:div>
      </w:divsChild>
    </w:div>
    <w:div w:id="1292395245">
      <w:bodyDiv w:val="1"/>
      <w:marLeft w:val="0"/>
      <w:marRight w:val="0"/>
      <w:marTop w:val="0"/>
      <w:marBottom w:val="0"/>
      <w:divBdr>
        <w:top w:val="none" w:sz="0" w:space="0" w:color="auto"/>
        <w:left w:val="none" w:sz="0" w:space="0" w:color="auto"/>
        <w:bottom w:val="none" w:sz="0" w:space="0" w:color="auto"/>
        <w:right w:val="none" w:sz="0" w:space="0" w:color="auto"/>
      </w:divBdr>
      <w:divsChild>
        <w:div w:id="1727221787">
          <w:marLeft w:val="0"/>
          <w:marRight w:val="0"/>
          <w:marTop w:val="0"/>
          <w:marBottom w:val="0"/>
          <w:divBdr>
            <w:top w:val="none" w:sz="0" w:space="0" w:color="auto"/>
            <w:left w:val="none" w:sz="0" w:space="0" w:color="auto"/>
            <w:bottom w:val="none" w:sz="0" w:space="0" w:color="auto"/>
            <w:right w:val="none" w:sz="0" w:space="0" w:color="auto"/>
          </w:divBdr>
        </w:div>
      </w:divsChild>
    </w:div>
    <w:div w:id="1481967520">
      <w:bodyDiv w:val="1"/>
      <w:marLeft w:val="0"/>
      <w:marRight w:val="0"/>
      <w:marTop w:val="0"/>
      <w:marBottom w:val="0"/>
      <w:divBdr>
        <w:top w:val="none" w:sz="0" w:space="0" w:color="auto"/>
        <w:left w:val="none" w:sz="0" w:space="0" w:color="auto"/>
        <w:bottom w:val="none" w:sz="0" w:space="0" w:color="auto"/>
        <w:right w:val="none" w:sz="0" w:space="0" w:color="auto"/>
      </w:divBdr>
      <w:divsChild>
        <w:div w:id="2011059091">
          <w:marLeft w:val="0"/>
          <w:marRight w:val="0"/>
          <w:marTop w:val="0"/>
          <w:marBottom w:val="0"/>
          <w:divBdr>
            <w:top w:val="none" w:sz="0" w:space="0" w:color="auto"/>
            <w:left w:val="none" w:sz="0" w:space="0" w:color="auto"/>
            <w:bottom w:val="none" w:sz="0" w:space="0" w:color="auto"/>
            <w:right w:val="none" w:sz="0" w:space="0" w:color="auto"/>
          </w:divBdr>
          <w:divsChild>
            <w:div w:id="546142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867870">
      <w:bodyDiv w:val="1"/>
      <w:marLeft w:val="0"/>
      <w:marRight w:val="0"/>
      <w:marTop w:val="0"/>
      <w:marBottom w:val="0"/>
      <w:divBdr>
        <w:top w:val="none" w:sz="0" w:space="0" w:color="auto"/>
        <w:left w:val="none" w:sz="0" w:space="0" w:color="auto"/>
        <w:bottom w:val="none" w:sz="0" w:space="0" w:color="auto"/>
        <w:right w:val="none" w:sz="0" w:space="0" w:color="auto"/>
      </w:divBdr>
      <w:divsChild>
        <w:div w:id="1726642407">
          <w:marLeft w:val="0"/>
          <w:marRight w:val="0"/>
          <w:marTop w:val="0"/>
          <w:marBottom w:val="0"/>
          <w:divBdr>
            <w:top w:val="none" w:sz="0" w:space="0" w:color="auto"/>
            <w:left w:val="none" w:sz="0" w:space="0" w:color="auto"/>
            <w:bottom w:val="none" w:sz="0" w:space="0" w:color="auto"/>
            <w:right w:val="none" w:sz="0" w:space="0" w:color="auto"/>
          </w:divBdr>
        </w:div>
      </w:divsChild>
    </w:div>
    <w:div w:id="1939481154">
      <w:bodyDiv w:val="1"/>
      <w:marLeft w:val="0"/>
      <w:marRight w:val="0"/>
      <w:marTop w:val="0"/>
      <w:marBottom w:val="0"/>
      <w:divBdr>
        <w:top w:val="none" w:sz="0" w:space="0" w:color="auto"/>
        <w:left w:val="none" w:sz="0" w:space="0" w:color="auto"/>
        <w:bottom w:val="none" w:sz="0" w:space="0" w:color="auto"/>
        <w:right w:val="none" w:sz="0" w:space="0" w:color="auto"/>
      </w:divBdr>
      <w:divsChild>
        <w:div w:id="675839231">
          <w:marLeft w:val="0"/>
          <w:marRight w:val="0"/>
          <w:marTop w:val="0"/>
          <w:marBottom w:val="0"/>
          <w:divBdr>
            <w:top w:val="none" w:sz="0" w:space="0" w:color="auto"/>
            <w:left w:val="none" w:sz="0" w:space="0" w:color="auto"/>
            <w:bottom w:val="none" w:sz="0" w:space="0" w:color="auto"/>
            <w:right w:val="none" w:sz="0" w:space="0" w:color="auto"/>
          </w:divBdr>
        </w:div>
        <w:div w:id="760029784">
          <w:marLeft w:val="0"/>
          <w:marRight w:val="0"/>
          <w:marTop w:val="0"/>
          <w:marBottom w:val="0"/>
          <w:divBdr>
            <w:top w:val="none" w:sz="0" w:space="0" w:color="auto"/>
            <w:left w:val="none" w:sz="0" w:space="0" w:color="auto"/>
            <w:bottom w:val="none" w:sz="0" w:space="0" w:color="auto"/>
            <w:right w:val="none" w:sz="0" w:space="0" w:color="auto"/>
          </w:divBdr>
        </w:div>
        <w:div w:id="888303758">
          <w:marLeft w:val="0"/>
          <w:marRight w:val="0"/>
          <w:marTop w:val="0"/>
          <w:marBottom w:val="0"/>
          <w:divBdr>
            <w:top w:val="none" w:sz="0" w:space="0" w:color="auto"/>
            <w:left w:val="none" w:sz="0" w:space="0" w:color="auto"/>
            <w:bottom w:val="none" w:sz="0" w:space="0" w:color="auto"/>
            <w:right w:val="none" w:sz="0" w:space="0" w:color="auto"/>
          </w:divBdr>
        </w:div>
        <w:div w:id="2019236349">
          <w:marLeft w:val="0"/>
          <w:marRight w:val="0"/>
          <w:marTop w:val="0"/>
          <w:marBottom w:val="0"/>
          <w:divBdr>
            <w:top w:val="none" w:sz="0" w:space="0" w:color="auto"/>
            <w:left w:val="none" w:sz="0" w:space="0" w:color="auto"/>
            <w:bottom w:val="none" w:sz="0" w:space="0" w:color="auto"/>
            <w:right w:val="none" w:sz="0" w:space="0" w:color="auto"/>
          </w:divBdr>
        </w:div>
        <w:div w:id="2100179489">
          <w:marLeft w:val="0"/>
          <w:marRight w:val="0"/>
          <w:marTop w:val="0"/>
          <w:marBottom w:val="0"/>
          <w:divBdr>
            <w:top w:val="none" w:sz="0" w:space="0" w:color="auto"/>
            <w:left w:val="none" w:sz="0" w:space="0" w:color="auto"/>
            <w:bottom w:val="none" w:sz="0" w:space="0" w:color="auto"/>
            <w:right w:val="none" w:sz="0" w:space="0" w:color="auto"/>
          </w:divBdr>
        </w:div>
      </w:divsChild>
    </w:div>
    <w:div w:id="1943416938">
      <w:bodyDiv w:val="1"/>
      <w:marLeft w:val="0"/>
      <w:marRight w:val="0"/>
      <w:marTop w:val="0"/>
      <w:marBottom w:val="0"/>
      <w:divBdr>
        <w:top w:val="none" w:sz="0" w:space="0" w:color="auto"/>
        <w:left w:val="none" w:sz="0" w:space="0" w:color="auto"/>
        <w:bottom w:val="none" w:sz="0" w:space="0" w:color="auto"/>
        <w:right w:val="none" w:sz="0" w:space="0" w:color="auto"/>
      </w:divBdr>
      <w:divsChild>
        <w:div w:id="653337355">
          <w:marLeft w:val="0"/>
          <w:marRight w:val="0"/>
          <w:marTop w:val="0"/>
          <w:marBottom w:val="0"/>
          <w:divBdr>
            <w:top w:val="none" w:sz="0" w:space="0" w:color="auto"/>
            <w:left w:val="none" w:sz="0" w:space="0" w:color="auto"/>
            <w:bottom w:val="none" w:sz="0" w:space="0" w:color="auto"/>
            <w:right w:val="none" w:sz="0" w:space="0" w:color="auto"/>
          </w:divBdr>
        </w:div>
      </w:divsChild>
    </w:div>
    <w:div w:id="2071996924">
      <w:bodyDiv w:val="1"/>
      <w:marLeft w:val="0"/>
      <w:marRight w:val="0"/>
      <w:marTop w:val="0"/>
      <w:marBottom w:val="0"/>
      <w:divBdr>
        <w:top w:val="none" w:sz="0" w:space="0" w:color="auto"/>
        <w:left w:val="none" w:sz="0" w:space="0" w:color="auto"/>
        <w:bottom w:val="none" w:sz="0" w:space="0" w:color="auto"/>
        <w:right w:val="none" w:sz="0" w:space="0" w:color="auto"/>
      </w:divBdr>
      <w:divsChild>
        <w:div w:id="416363447">
          <w:marLeft w:val="0"/>
          <w:marRight w:val="0"/>
          <w:marTop w:val="0"/>
          <w:marBottom w:val="0"/>
          <w:divBdr>
            <w:top w:val="none" w:sz="0" w:space="0" w:color="auto"/>
            <w:left w:val="none" w:sz="0" w:space="0" w:color="auto"/>
            <w:bottom w:val="none" w:sz="0" w:space="0" w:color="auto"/>
            <w:right w:val="none" w:sz="0" w:space="0" w:color="auto"/>
          </w:divBdr>
        </w:div>
        <w:div w:id="736980220">
          <w:marLeft w:val="0"/>
          <w:marRight w:val="0"/>
          <w:marTop w:val="0"/>
          <w:marBottom w:val="0"/>
          <w:divBdr>
            <w:top w:val="none" w:sz="0" w:space="0" w:color="auto"/>
            <w:left w:val="none" w:sz="0" w:space="0" w:color="auto"/>
            <w:bottom w:val="none" w:sz="0" w:space="0" w:color="auto"/>
            <w:right w:val="none" w:sz="0" w:space="0" w:color="auto"/>
          </w:divBdr>
        </w:div>
        <w:div w:id="1451779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emf"/><Relationship Id="rId18" Type="http://schemas.openxmlformats.org/officeDocument/2006/relationships/package" Target="embeddings/Microsoft_Office_Excel_Worksheet3.xlsx"/><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package" Target="embeddings/Microsoft_Office_Excel_Worksheet2.xlsx"/><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emf"/><Relationship Id="rId10" Type="http://schemas.openxmlformats.org/officeDocument/2006/relationships/image" Target="media/image4.emf"/><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package" Target="embeddings/Microsoft_Office_Excel_Worksheet1.xlsx"/><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2614</Words>
  <Characters>14900</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НАСЛОВ РАДА НА СРПСКОМ</vt:lpstr>
    </vt:vector>
  </TitlesOfParts>
  <Company/>
  <LinksUpToDate>false</LinksUpToDate>
  <CharactersWithSpaces>17480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 НА СРПСКОМ</dc:title>
  <dc:creator>acer</dc:creator>
  <cp:lastModifiedBy>User</cp:lastModifiedBy>
  <cp:revision>2</cp:revision>
  <cp:lastPrinted>2011-01-25T13:04:00Z</cp:lastPrinted>
  <dcterms:created xsi:type="dcterms:W3CDTF">2016-06-30T07:15:00Z</dcterms:created>
  <dcterms:modified xsi:type="dcterms:W3CDTF">2016-06-30T07:15:00Z</dcterms:modified>
</cp:coreProperties>
</file>