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340" w:rsidRPr="003E0B18" w:rsidRDefault="003E0B18" w:rsidP="009D2340">
      <w:pPr>
        <w:jc w:val="center"/>
        <w:rPr>
          <w:b/>
          <w:sz w:val="28"/>
          <w:szCs w:val="28"/>
          <w:lang w:val="de-DE"/>
        </w:rPr>
      </w:pPr>
      <w:r w:rsidRPr="003E0B18">
        <w:rPr>
          <w:b/>
          <w:sz w:val="28"/>
          <w:szCs w:val="28"/>
          <w:lang w:val="de-DE"/>
        </w:rPr>
        <w:t xml:space="preserve">KARAKTERISTIKE </w:t>
      </w:r>
      <w:r w:rsidR="009D2340" w:rsidRPr="003E0B18">
        <w:rPr>
          <w:b/>
          <w:sz w:val="28"/>
          <w:szCs w:val="28"/>
          <w:lang w:val="de-DE"/>
        </w:rPr>
        <w:t xml:space="preserve">MIKROKAPSULA </w:t>
      </w:r>
      <w:r>
        <w:rPr>
          <w:b/>
          <w:sz w:val="28"/>
          <w:szCs w:val="28"/>
          <w:lang w:val="de-DE"/>
        </w:rPr>
        <w:t xml:space="preserve">I NJIHOVA </w:t>
      </w:r>
      <w:r w:rsidRPr="003E0B18">
        <w:rPr>
          <w:b/>
          <w:sz w:val="28"/>
          <w:szCs w:val="28"/>
          <w:lang w:val="de-DE"/>
        </w:rPr>
        <w:t xml:space="preserve">PRIMENA </w:t>
      </w:r>
      <w:r w:rsidR="00F31D5B">
        <w:rPr>
          <w:b/>
          <w:sz w:val="28"/>
          <w:szCs w:val="28"/>
          <w:lang w:val="de-DE"/>
        </w:rPr>
        <w:t>POMOĆU RAZLIČITIH</w:t>
      </w:r>
      <w:r>
        <w:rPr>
          <w:b/>
          <w:sz w:val="28"/>
          <w:szCs w:val="28"/>
          <w:lang w:val="de-DE"/>
        </w:rPr>
        <w:t xml:space="preserve"> TEHNIKA</w:t>
      </w:r>
      <w:r w:rsidR="00F11D6A">
        <w:rPr>
          <w:b/>
          <w:sz w:val="28"/>
          <w:szCs w:val="28"/>
          <w:lang w:val="de-DE"/>
        </w:rPr>
        <w:t xml:space="preserve"> ŠTAMPE</w:t>
      </w:r>
    </w:p>
    <w:p w:rsidR="009D2340" w:rsidRPr="003E0B18" w:rsidRDefault="009D2340" w:rsidP="009D2340">
      <w:pPr>
        <w:jc w:val="center"/>
        <w:rPr>
          <w:b/>
          <w:lang w:val="de-DE"/>
        </w:rPr>
      </w:pPr>
    </w:p>
    <w:p w:rsidR="009D2340" w:rsidRPr="00B74A23" w:rsidRDefault="009D2340" w:rsidP="009D2340">
      <w:pPr>
        <w:jc w:val="center"/>
        <w:rPr>
          <w:vertAlign w:val="superscript"/>
        </w:rPr>
      </w:pPr>
      <w:r>
        <w:t>*Rastko Milošević</w:t>
      </w:r>
      <w:r w:rsidRPr="00B74A23">
        <w:rPr>
          <w:vertAlign w:val="superscript"/>
        </w:rPr>
        <w:t>1</w:t>
      </w:r>
      <w:r w:rsidRPr="00A136D2">
        <w:t xml:space="preserve">, </w:t>
      </w:r>
      <w:r w:rsidRPr="00A136D2">
        <w:rPr>
          <w:iCs/>
        </w:rPr>
        <w:t>Nemanja Kašiković</w:t>
      </w:r>
      <w:r w:rsidRPr="00A136D2">
        <w:rPr>
          <w:iCs/>
          <w:vertAlign w:val="superscript"/>
        </w:rPr>
        <w:t>1</w:t>
      </w:r>
      <w:r w:rsidRPr="00A136D2">
        <w:rPr>
          <w:iCs/>
        </w:rPr>
        <w:t>, Živko Pavlović</w:t>
      </w:r>
      <w:r w:rsidRPr="00A136D2">
        <w:rPr>
          <w:iCs/>
          <w:vertAlign w:val="superscript"/>
        </w:rPr>
        <w:t>1</w:t>
      </w:r>
      <w:r w:rsidRPr="00A136D2">
        <w:rPr>
          <w:iCs/>
        </w:rPr>
        <w:t>, Urška Stankovi</w:t>
      </w:r>
      <w:r>
        <w:rPr>
          <w:iCs/>
        </w:rPr>
        <w:t>č</w:t>
      </w:r>
      <w:r w:rsidRPr="00A136D2">
        <w:rPr>
          <w:iCs/>
        </w:rPr>
        <w:t xml:space="preserve"> Elesini</w:t>
      </w:r>
      <w:r w:rsidRPr="00A136D2">
        <w:rPr>
          <w:iCs/>
          <w:vertAlign w:val="superscript"/>
        </w:rPr>
        <w:t>2</w:t>
      </w:r>
      <w:r w:rsidRPr="00A136D2">
        <w:rPr>
          <w:iCs/>
        </w:rPr>
        <w:t>, Raša Urbas</w:t>
      </w:r>
      <w:r w:rsidRPr="00A136D2">
        <w:rPr>
          <w:iCs/>
          <w:vertAlign w:val="superscript"/>
        </w:rPr>
        <w:t>2</w:t>
      </w:r>
    </w:p>
    <w:p w:rsidR="009D2340" w:rsidRPr="00B74A23" w:rsidRDefault="009D2340" w:rsidP="009D2340">
      <w:pPr>
        <w:jc w:val="center"/>
        <w:rPr>
          <w:vertAlign w:val="superscript"/>
        </w:rPr>
      </w:pPr>
    </w:p>
    <w:p w:rsidR="009D2340" w:rsidRPr="00A136D2" w:rsidRDefault="009D2340" w:rsidP="009D2340">
      <w:pPr>
        <w:jc w:val="center"/>
        <w:rPr>
          <w:iCs/>
        </w:rPr>
      </w:pPr>
      <w:r w:rsidRPr="00A136D2">
        <w:rPr>
          <w:vertAlign w:val="superscript"/>
        </w:rPr>
        <w:t>1</w:t>
      </w:r>
      <w:r>
        <w:rPr>
          <w:iCs/>
        </w:rPr>
        <w:t>Univerzitet u Novom</w:t>
      </w:r>
      <w:r w:rsidRPr="00A136D2">
        <w:rPr>
          <w:iCs/>
        </w:rPr>
        <w:t xml:space="preserve"> Sad</w:t>
      </w:r>
      <w:r>
        <w:rPr>
          <w:iCs/>
        </w:rPr>
        <w:t>u</w:t>
      </w:r>
      <w:r w:rsidRPr="00A136D2">
        <w:rPr>
          <w:iCs/>
        </w:rPr>
        <w:t>, Fa</w:t>
      </w:r>
      <w:r>
        <w:rPr>
          <w:iCs/>
        </w:rPr>
        <w:t>kultet tehničkih nauka</w:t>
      </w:r>
      <w:r w:rsidRPr="00A136D2">
        <w:rPr>
          <w:iCs/>
        </w:rPr>
        <w:t>, Departm</w:t>
      </w:r>
      <w:r>
        <w:rPr>
          <w:iCs/>
        </w:rPr>
        <w:t>an za</w:t>
      </w:r>
      <w:r w:rsidRPr="00A136D2">
        <w:rPr>
          <w:iCs/>
        </w:rPr>
        <w:t xml:space="preserve"> </w:t>
      </w:r>
      <w:r>
        <w:rPr>
          <w:iCs/>
        </w:rPr>
        <w:t>grafičko inženjerstvo i dizajn, S</w:t>
      </w:r>
      <w:r w:rsidRPr="00A136D2">
        <w:rPr>
          <w:iCs/>
        </w:rPr>
        <w:t>rbi</w:t>
      </w:r>
      <w:r>
        <w:rPr>
          <w:iCs/>
        </w:rPr>
        <w:t>j</w:t>
      </w:r>
      <w:r w:rsidRPr="00A136D2">
        <w:rPr>
          <w:iCs/>
        </w:rPr>
        <w:t>a</w:t>
      </w:r>
      <w:r>
        <w:rPr>
          <w:iCs/>
        </w:rPr>
        <w:t>,</w:t>
      </w:r>
      <w:r w:rsidRPr="003B3D69">
        <w:t xml:space="preserve"> </w:t>
      </w:r>
      <w:r w:rsidRPr="00A136D2">
        <w:t>rastko.m@uns.ac.rs</w:t>
      </w:r>
    </w:p>
    <w:p w:rsidR="009D2340" w:rsidRPr="00A136D2" w:rsidRDefault="009D2340" w:rsidP="009D2340">
      <w:pPr>
        <w:jc w:val="center"/>
      </w:pPr>
      <w:r w:rsidRPr="00A136D2">
        <w:rPr>
          <w:vertAlign w:val="superscript"/>
        </w:rPr>
        <w:t>2</w:t>
      </w:r>
      <w:r w:rsidRPr="0054163E">
        <w:rPr>
          <w:iCs/>
        </w:rPr>
        <w:t xml:space="preserve"> </w:t>
      </w:r>
      <w:r>
        <w:rPr>
          <w:iCs/>
        </w:rPr>
        <w:t>Univerzitet</w:t>
      </w:r>
      <w:r w:rsidRPr="00A136D2">
        <w:t xml:space="preserve"> </w:t>
      </w:r>
      <w:r>
        <w:t>u Ljubljani</w:t>
      </w:r>
      <w:r w:rsidRPr="00A136D2">
        <w:t xml:space="preserve">, </w:t>
      </w:r>
      <w:r>
        <w:t>Fakultet prirodnih nauka i inženjerstva</w:t>
      </w:r>
      <w:r w:rsidRPr="00A136D2">
        <w:t xml:space="preserve">, </w:t>
      </w:r>
      <w:r w:rsidRPr="00A136D2">
        <w:rPr>
          <w:rStyle w:val="Strong"/>
          <w:b w:val="0"/>
        </w:rPr>
        <w:t>Departm</w:t>
      </w:r>
      <w:r>
        <w:rPr>
          <w:rStyle w:val="Strong"/>
          <w:b w:val="0"/>
        </w:rPr>
        <w:t>an</w:t>
      </w:r>
      <w:r w:rsidRPr="00A136D2">
        <w:rPr>
          <w:rStyle w:val="Strong"/>
          <w:b w:val="0"/>
        </w:rPr>
        <w:t xml:space="preserve"> </w:t>
      </w:r>
      <w:r>
        <w:rPr>
          <w:rStyle w:val="Strong"/>
          <w:b w:val="0"/>
        </w:rPr>
        <w:t>za</w:t>
      </w:r>
      <w:r w:rsidRPr="00A136D2">
        <w:rPr>
          <w:rStyle w:val="Strong"/>
          <w:b w:val="0"/>
        </w:rPr>
        <w:t xml:space="preserve"> </w:t>
      </w:r>
      <w:r>
        <w:rPr>
          <w:rStyle w:val="Strong"/>
          <w:b w:val="0"/>
        </w:rPr>
        <w:t>tekstil</w:t>
      </w:r>
      <w:r w:rsidRPr="00A136D2">
        <w:rPr>
          <w:rStyle w:val="Strong"/>
          <w:b w:val="0"/>
        </w:rPr>
        <w:t xml:space="preserve">, </w:t>
      </w:r>
      <w:r>
        <w:rPr>
          <w:rStyle w:val="Strong"/>
          <w:b w:val="0"/>
        </w:rPr>
        <w:t>grafiku</w:t>
      </w:r>
      <w:r w:rsidRPr="00A136D2">
        <w:rPr>
          <w:rStyle w:val="Strong"/>
          <w:b w:val="0"/>
        </w:rPr>
        <w:t xml:space="preserve"> </w:t>
      </w:r>
      <w:r>
        <w:rPr>
          <w:rStyle w:val="Strong"/>
          <w:b w:val="0"/>
        </w:rPr>
        <w:t>i</w:t>
      </w:r>
      <w:r w:rsidRPr="00A136D2">
        <w:rPr>
          <w:rStyle w:val="Strong"/>
          <w:b w:val="0"/>
        </w:rPr>
        <w:t xml:space="preserve"> </w:t>
      </w:r>
      <w:r>
        <w:rPr>
          <w:rStyle w:val="Strong"/>
          <w:b w:val="0"/>
        </w:rPr>
        <w:t>dizajn</w:t>
      </w:r>
      <w:r w:rsidRPr="00A136D2">
        <w:rPr>
          <w:rStyle w:val="Strong"/>
          <w:b w:val="0"/>
        </w:rPr>
        <w:t>, Sloveni</w:t>
      </w:r>
      <w:r>
        <w:rPr>
          <w:rStyle w:val="Strong"/>
          <w:b w:val="0"/>
        </w:rPr>
        <w:t>j</w:t>
      </w:r>
      <w:r w:rsidRPr="00A136D2">
        <w:rPr>
          <w:rStyle w:val="Strong"/>
          <w:b w:val="0"/>
        </w:rPr>
        <w:t>a</w:t>
      </w:r>
    </w:p>
    <w:p w:rsidR="009D2340" w:rsidRDefault="009D2340" w:rsidP="009D2340">
      <w:pPr>
        <w:rPr>
          <w:sz w:val="24"/>
          <w:szCs w:val="24"/>
        </w:rPr>
      </w:pPr>
    </w:p>
    <w:p w:rsidR="009D2340" w:rsidRDefault="009D2340" w:rsidP="009D2340">
      <w:pPr>
        <w:rPr>
          <w:sz w:val="24"/>
          <w:szCs w:val="24"/>
        </w:rPr>
      </w:pPr>
    </w:p>
    <w:p w:rsidR="009D2340" w:rsidRDefault="009D2340" w:rsidP="009D2340">
      <w:pPr>
        <w:spacing w:line="480" w:lineRule="auto"/>
        <w:jc w:val="both"/>
        <w:rPr>
          <w:sz w:val="24"/>
          <w:szCs w:val="24"/>
        </w:rPr>
      </w:pPr>
      <w:r>
        <w:rPr>
          <w:sz w:val="24"/>
          <w:szCs w:val="24"/>
        </w:rPr>
        <w:t>Mikrokapsule su male sfere, koje se razlikuju u pogledu morfologije i veličine. One se najčešće sastoje iz dva dela: jezgra i omotača. U zavisnosti od materije koja je enkapsulirana u jezgru, mikrokapsule se danas upotrebljavaju u različitim poljima primene, kao što su medicina, farmacija, poljoprivreda, građevinarstvo, hemijska i prehrambena industrija, biotehnologija, elektronska indutrija kao i tekstilna i štamparsa industrija. Kako bi ispunile svoju funkciju, mikrokapsule se moraju preneti bez oštećenja na ciljno područje određenog materijala, koristeći različite metode, najčešće oslojavanje, prskanje i štamparske tehnike. Cilj ovog preglednog rada je da se da generalni prikaz</w:t>
      </w:r>
      <w:r w:rsidRPr="0093730B">
        <w:rPr>
          <w:sz w:val="24"/>
          <w:szCs w:val="24"/>
        </w:rPr>
        <w:t xml:space="preserve"> </w:t>
      </w:r>
      <w:r>
        <w:rPr>
          <w:sz w:val="24"/>
          <w:szCs w:val="24"/>
        </w:rPr>
        <w:t>karakteristika mikrokapsula i tehnika njihove proizvodnje koje su prisutne u štamparskoj industriji</w:t>
      </w:r>
      <w:r w:rsidR="00921118">
        <w:rPr>
          <w:sz w:val="24"/>
          <w:szCs w:val="24"/>
          <w:lang/>
        </w:rPr>
        <w:t>,</w:t>
      </w:r>
      <w:r>
        <w:rPr>
          <w:sz w:val="24"/>
          <w:szCs w:val="24"/>
        </w:rPr>
        <w:t xml:space="preserve"> </w:t>
      </w:r>
      <w:r w:rsidR="00921118">
        <w:rPr>
          <w:sz w:val="24"/>
          <w:szCs w:val="24"/>
          <w:lang/>
        </w:rPr>
        <w:t xml:space="preserve">kao </w:t>
      </w:r>
      <w:r>
        <w:rPr>
          <w:sz w:val="24"/>
          <w:szCs w:val="24"/>
        </w:rPr>
        <w:t>i njihove primene u okviru štamparske industrije.</w:t>
      </w:r>
    </w:p>
    <w:p w:rsidR="009D2340" w:rsidRDefault="009D2340" w:rsidP="009D2340">
      <w:pPr>
        <w:rPr>
          <w:bCs/>
          <w:sz w:val="24"/>
          <w:szCs w:val="24"/>
        </w:rPr>
      </w:pPr>
    </w:p>
    <w:p w:rsidR="009D2340" w:rsidRDefault="009D2340" w:rsidP="009D2340">
      <w:pPr>
        <w:rPr>
          <w:sz w:val="24"/>
          <w:szCs w:val="24"/>
        </w:rPr>
      </w:pPr>
      <w:r>
        <w:rPr>
          <w:bCs/>
          <w:sz w:val="24"/>
          <w:szCs w:val="24"/>
        </w:rPr>
        <w:t>Ključne reči</w:t>
      </w:r>
      <w:r w:rsidRPr="00395204">
        <w:rPr>
          <w:bCs/>
          <w:sz w:val="24"/>
          <w:szCs w:val="24"/>
        </w:rPr>
        <w:t>:</w:t>
      </w:r>
      <w:r w:rsidRPr="00395204">
        <w:rPr>
          <w:b/>
          <w:bCs/>
          <w:sz w:val="24"/>
          <w:szCs w:val="24"/>
        </w:rPr>
        <w:t xml:space="preserve"> </w:t>
      </w:r>
      <w:r>
        <w:rPr>
          <w:sz w:val="24"/>
          <w:szCs w:val="24"/>
        </w:rPr>
        <w:t>mikrokapsule</w:t>
      </w:r>
      <w:r w:rsidRPr="00395204">
        <w:rPr>
          <w:sz w:val="24"/>
          <w:szCs w:val="24"/>
        </w:rPr>
        <w:t xml:space="preserve">, </w:t>
      </w:r>
      <w:r>
        <w:rPr>
          <w:sz w:val="24"/>
          <w:szCs w:val="24"/>
        </w:rPr>
        <w:t>grafička industrija</w:t>
      </w:r>
      <w:r w:rsidRPr="00395204">
        <w:rPr>
          <w:sz w:val="24"/>
          <w:szCs w:val="24"/>
        </w:rPr>
        <w:t xml:space="preserve">, </w:t>
      </w:r>
      <w:r>
        <w:rPr>
          <w:sz w:val="24"/>
          <w:szCs w:val="24"/>
        </w:rPr>
        <w:t>štamparske tehnologije</w:t>
      </w:r>
    </w:p>
    <w:p w:rsidR="009D2340" w:rsidRPr="00987A21" w:rsidRDefault="009D2340" w:rsidP="00317F9A">
      <w:pPr>
        <w:rPr>
          <w:sz w:val="24"/>
          <w:szCs w:val="24"/>
        </w:rPr>
      </w:pPr>
    </w:p>
    <w:p w:rsidR="005F4BC6" w:rsidRDefault="005F4BC6"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21118" w:rsidRDefault="00921118" w:rsidP="00317F9A">
      <w:pPr>
        <w:rPr>
          <w:b/>
          <w:sz w:val="22"/>
          <w:szCs w:val="22"/>
        </w:rPr>
      </w:pPr>
    </w:p>
    <w:p w:rsidR="009D2340" w:rsidRPr="00987A21" w:rsidRDefault="009D2340" w:rsidP="009D2340">
      <w:pPr>
        <w:jc w:val="center"/>
        <w:rPr>
          <w:b/>
          <w:sz w:val="28"/>
          <w:szCs w:val="28"/>
        </w:rPr>
      </w:pPr>
      <w:r w:rsidRPr="00987A21">
        <w:rPr>
          <w:b/>
          <w:sz w:val="28"/>
          <w:szCs w:val="28"/>
        </w:rPr>
        <w:t xml:space="preserve">MICROCAPSULES </w:t>
      </w:r>
      <w:r w:rsidR="003E0B18">
        <w:rPr>
          <w:b/>
          <w:sz w:val="28"/>
          <w:szCs w:val="28"/>
        </w:rPr>
        <w:t xml:space="preserve">PROPERTIES AND THEIR </w:t>
      </w:r>
      <w:r w:rsidRPr="00987A21">
        <w:rPr>
          <w:b/>
          <w:sz w:val="28"/>
          <w:szCs w:val="28"/>
        </w:rPr>
        <w:t xml:space="preserve">APPLICATION </w:t>
      </w:r>
      <w:r w:rsidR="003E0B18">
        <w:rPr>
          <w:b/>
          <w:sz w:val="28"/>
          <w:szCs w:val="28"/>
        </w:rPr>
        <w:t>USING DIFFERENT</w:t>
      </w:r>
      <w:r w:rsidRPr="00987A21">
        <w:rPr>
          <w:b/>
          <w:sz w:val="28"/>
          <w:szCs w:val="28"/>
        </w:rPr>
        <w:t xml:space="preserve"> PRINTING </w:t>
      </w:r>
      <w:r w:rsidR="003E0B18">
        <w:rPr>
          <w:b/>
          <w:sz w:val="28"/>
          <w:szCs w:val="28"/>
        </w:rPr>
        <w:t>TECHNIQUES</w:t>
      </w:r>
    </w:p>
    <w:p w:rsidR="009D2340" w:rsidRPr="00987A21" w:rsidRDefault="009D2340" w:rsidP="009D2340">
      <w:pPr>
        <w:jc w:val="center"/>
        <w:rPr>
          <w:b/>
        </w:rPr>
      </w:pPr>
    </w:p>
    <w:p w:rsidR="009D2340" w:rsidRPr="00987A21" w:rsidRDefault="009D2340" w:rsidP="009D2340">
      <w:pPr>
        <w:jc w:val="center"/>
        <w:rPr>
          <w:vertAlign w:val="superscript"/>
        </w:rPr>
      </w:pPr>
      <w:r w:rsidRPr="00987A21">
        <w:t>*Rastko Milošević</w:t>
      </w:r>
      <w:r w:rsidRPr="00987A21">
        <w:rPr>
          <w:vertAlign w:val="superscript"/>
        </w:rPr>
        <w:t>1</w:t>
      </w:r>
      <w:r w:rsidRPr="00987A21">
        <w:t xml:space="preserve">, </w:t>
      </w:r>
      <w:r w:rsidRPr="00987A21">
        <w:rPr>
          <w:iCs/>
        </w:rPr>
        <w:t>Nemanja Kašiković</w:t>
      </w:r>
      <w:r w:rsidRPr="00987A21">
        <w:rPr>
          <w:iCs/>
          <w:vertAlign w:val="superscript"/>
        </w:rPr>
        <w:t>1</w:t>
      </w:r>
      <w:r w:rsidRPr="00987A21">
        <w:rPr>
          <w:iCs/>
        </w:rPr>
        <w:t>, Živko Pavlović</w:t>
      </w:r>
      <w:r w:rsidRPr="00987A21">
        <w:rPr>
          <w:iCs/>
          <w:vertAlign w:val="superscript"/>
        </w:rPr>
        <w:t>1</w:t>
      </w:r>
      <w:r w:rsidRPr="00987A21">
        <w:rPr>
          <w:iCs/>
        </w:rPr>
        <w:t>, Urška Stankovič Elesini</w:t>
      </w:r>
      <w:r w:rsidRPr="00987A21">
        <w:rPr>
          <w:iCs/>
          <w:vertAlign w:val="superscript"/>
        </w:rPr>
        <w:t>2</w:t>
      </w:r>
      <w:r w:rsidRPr="00987A21">
        <w:rPr>
          <w:iCs/>
        </w:rPr>
        <w:t>, Raša Urbas</w:t>
      </w:r>
      <w:r w:rsidRPr="00987A21">
        <w:rPr>
          <w:iCs/>
          <w:vertAlign w:val="superscript"/>
        </w:rPr>
        <w:t>2</w:t>
      </w:r>
    </w:p>
    <w:p w:rsidR="009D2340" w:rsidRPr="00987A21" w:rsidRDefault="009D2340" w:rsidP="009D2340">
      <w:pPr>
        <w:jc w:val="center"/>
        <w:rPr>
          <w:vertAlign w:val="superscript"/>
        </w:rPr>
      </w:pPr>
    </w:p>
    <w:p w:rsidR="009D2340" w:rsidRPr="00987A21" w:rsidRDefault="009D2340" w:rsidP="009D2340">
      <w:pPr>
        <w:jc w:val="center"/>
        <w:rPr>
          <w:iCs/>
        </w:rPr>
      </w:pPr>
      <w:r w:rsidRPr="00987A21">
        <w:rPr>
          <w:vertAlign w:val="superscript"/>
        </w:rPr>
        <w:t>1</w:t>
      </w:r>
      <w:r w:rsidRPr="00987A21">
        <w:rPr>
          <w:iCs/>
        </w:rPr>
        <w:t xml:space="preserve">University of </w:t>
      </w:r>
      <w:smartTag w:uri="urn:schemas-microsoft-com:office:smarttags" w:element="City">
        <w:r w:rsidRPr="00987A21">
          <w:rPr>
            <w:iCs/>
          </w:rPr>
          <w:t>Novi Sad</w:t>
        </w:r>
      </w:smartTag>
      <w:r w:rsidRPr="00987A21">
        <w:rPr>
          <w:iCs/>
        </w:rPr>
        <w:t xml:space="preserve">, Faculty of Technical Sciences, Department of Graphic Engineering and </w:t>
      </w:r>
      <w:smartTag w:uri="urn:schemas-microsoft-com:office:smarttags" w:element="place">
        <w:smartTag w:uri="urn:schemas-microsoft-com:office:smarttags" w:element="City">
          <w:r w:rsidRPr="00987A21">
            <w:rPr>
              <w:iCs/>
            </w:rPr>
            <w:t>Design</w:t>
          </w:r>
        </w:smartTag>
        <w:r w:rsidRPr="00987A21">
          <w:rPr>
            <w:iCs/>
          </w:rPr>
          <w:t xml:space="preserve">, </w:t>
        </w:r>
        <w:smartTag w:uri="urn:schemas-microsoft-com:office:smarttags" w:element="country-region">
          <w:r w:rsidRPr="00987A21">
            <w:rPr>
              <w:iCs/>
            </w:rPr>
            <w:t>Serbia</w:t>
          </w:r>
        </w:smartTag>
      </w:smartTag>
      <w:r w:rsidRPr="00987A21">
        <w:rPr>
          <w:iCs/>
        </w:rPr>
        <w:t>,</w:t>
      </w:r>
      <w:r w:rsidRPr="00987A21">
        <w:t xml:space="preserve"> rastko.m@uns.ac.rs</w:t>
      </w:r>
    </w:p>
    <w:p w:rsidR="009D2340" w:rsidRPr="00987A21" w:rsidRDefault="009D2340" w:rsidP="009D2340">
      <w:pPr>
        <w:jc w:val="center"/>
      </w:pPr>
      <w:r w:rsidRPr="00987A21">
        <w:rPr>
          <w:vertAlign w:val="superscript"/>
        </w:rPr>
        <w:t>2</w:t>
      </w:r>
      <w:r w:rsidRPr="00987A21">
        <w:t xml:space="preserve">University of </w:t>
      </w:r>
      <w:smartTag w:uri="urn:schemas-microsoft-com:office:smarttags" w:element="City">
        <w:r w:rsidRPr="00987A21">
          <w:t>Ljubljana</w:t>
        </w:r>
      </w:smartTag>
      <w:r w:rsidRPr="00987A21">
        <w:t xml:space="preserve">, Faculty of Natural Sciences and Engineering, </w:t>
      </w:r>
      <w:r w:rsidRPr="00987A21">
        <w:rPr>
          <w:rStyle w:val="Strong"/>
          <w:b w:val="0"/>
        </w:rPr>
        <w:t xml:space="preserve">Department of Textiles, Graphic Arts and </w:t>
      </w:r>
      <w:smartTag w:uri="urn:schemas-microsoft-com:office:smarttags" w:element="place">
        <w:smartTag w:uri="urn:schemas-microsoft-com:office:smarttags" w:element="City">
          <w:r w:rsidRPr="00987A21">
            <w:rPr>
              <w:rStyle w:val="Strong"/>
              <w:b w:val="0"/>
            </w:rPr>
            <w:t>Design</w:t>
          </w:r>
        </w:smartTag>
        <w:r w:rsidRPr="00987A21">
          <w:rPr>
            <w:rStyle w:val="Strong"/>
            <w:b w:val="0"/>
          </w:rPr>
          <w:t xml:space="preserve">, </w:t>
        </w:r>
        <w:smartTag w:uri="urn:schemas-microsoft-com:office:smarttags" w:element="country-region">
          <w:r w:rsidRPr="00987A21">
            <w:rPr>
              <w:rStyle w:val="Strong"/>
              <w:b w:val="0"/>
            </w:rPr>
            <w:t>Slovenia</w:t>
          </w:r>
        </w:smartTag>
      </w:smartTag>
    </w:p>
    <w:p w:rsidR="009D2340" w:rsidRPr="00987A21" w:rsidRDefault="009D2340" w:rsidP="009D2340">
      <w:pPr>
        <w:rPr>
          <w:sz w:val="24"/>
          <w:szCs w:val="24"/>
        </w:rPr>
      </w:pPr>
    </w:p>
    <w:p w:rsidR="009D2340" w:rsidRPr="00987A21" w:rsidRDefault="009D2340" w:rsidP="009D2340">
      <w:pPr>
        <w:rPr>
          <w:sz w:val="24"/>
          <w:szCs w:val="24"/>
        </w:rPr>
      </w:pPr>
    </w:p>
    <w:p w:rsidR="009D2340" w:rsidRPr="00987A21" w:rsidRDefault="009D2340" w:rsidP="009D2340">
      <w:pPr>
        <w:spacing w:line="480" w:lineRule="auto"/>
        <w:jc w:val="both"/>
        <w:rPr>
          <w:sz w:val="24"/>
          <w:szCs w:val="24"/>
        </w:rPr>
      </w:pPr>
      <w:r w:rsidRPr="00987A21">
        <w:rPr>
          <w:sz w:val="24"/>
          <w:szCs w:val="24"/>
        </w:rPr>
        <w:t xml:space="preserve">Microcapsules are small spheres, which differ in their morphology and size. Often they consist of two parts: the core and the shell. Depending on the encapsulated core material, microcapsules are today used in various fields of application, such as in medicine, pharmacy, agriculture, construction, chemical and food industry, biotechnology, electronics, as well as in printing and textile industry. In order to fulfill their functionality, microcapsules have to be applied </w:t>
      </w:r>
      <w:r w:rsidRPr="00987A21">
        <w:rPr>
          <w:noProof/>
          <w:sz w:val="24"/>
          <w:szCs w:val="24"/>
        </w:rPr>
        <w:t>to</w:t>
      </w:r>
      <w:r w:rsidRPr="00987A21">
        <w:rPr>
          <w:sz w:val="24"/>
          <w:szCs w:val="24"/>
        </w:rPr>
        <w:t xml:space="preserve"> the target areas of the substrate material without damage, using different application techniques – mainly by coating, spraying and printing technologies. The aim of this review paper is to give a general overview of the microcapsules properties, production techniques used in the </w:t>
      </w:r>
      <w:r w:rsidRPr="00987A21">
        <w:rPr>
          <w:noProof/>
          <w:sz w:val="24"/>
          <w:szCs w:val="24"/>
        </w:rPr>
        <w:t>printing</w:t>
      </w:r>
      <w:r w:rsidRPr="00987A21">
        <w:rPr>
          <w:sz w:val="24"/>
          <w:szCs w:val="24"/>
        </w:rPr>
        <w:t xml:space="preserve"> industry, and their applications within the printing industry.</w:t>
      </w:r>
    </w:p>
    <w:p w:rsidR="009D2340" w:rsidRPr="00987A21" w:rsidRDefault="009D2340" w:rsidP="009D2340">
      <w:pPr>
        <w:rPr>
          <w:bCs/>
          <w:sz w:val="24"/>
          <w:szCs w:val="24"/>
        </w:rPr>
      </w:pPr>
    </w:p>
    <w:p w:rsidR="009D2340" w:rsidRDefault="009D2340" w:rsidP="009D2340">
      <w:pPr>
        <w:rPr>
          <w:b/>
          <w:sz w:val="22"/>
          <w:szCs w:val="22"/>
        </w:rPr>
      </w:pPr>
      <w:r w:rsidRPr="00987A21">
        <w:rPr>
          <w:bCs/>
          <w:sz w:val="24"/>
          <w:szCs w:val="24"/>
        </w:rPr>
        <w:t>Keywords:</w:t>
      </w:r>
      <w:r w:rsidRPr="00987A21">
        <w:rPr>
          <w:b/>
          <w:bCs/>
          <w:sz w:val="24"/>
          <w:szCs w:val="24"/>
        </w:rPr>
        <w:t xml:space="preserve"> </w:t>
      </w:r>
      <w:r w:rsidRPr="00987A21">
        <w:rPr>
          <w:sz w:val="24"/>
          <w:szCs w:val="24"/>
        </w:rPr>
        <w:t>microcapsules, graphic arts industry, printing technologies</w:t>
      </w:r>
    </w:p>
    <w:p w:rsidR="009D2340" w:rsidRPr="00987A21" w:rsidRDefault="009D2340" w:rsidP="00317F9A">
      <w:pPr>
        <w:rPr>
          <w:b/>
          <w:sz w:val="22"/>
          <w:szCs w:val="22"/>
        </w:rPr>
      </w:pPr>
    </w:p>
    <w:p w:rsidR="005F4BC6" w:rsidRPr="00987A21" w:rsidRDefault="005F4BC6" w:rsidP="005F4BC6">
      <w:pPr>
        <w:jc w:val="center"/>
        <w:rPr>
          <w:b/>
          <w:sz w:val="22"/>
          <w:szCs w:val="22"/>
        </w:rPr>
      </w:pPr>
    </w:p>
    <w:p w:rsidR="005F4BC6" w:rsidRPr="00987A21" w:rsidRDefault="005F4BC6" w:rsidP="005F4BC6">
      <w:pPr>
        <w:jc w:val="center"/>
        <w:rPr>
          <w:b/>
          <w:sz w:val="24"/>
          <w:szCs w:val="24"/>
        </w:rPr>
      </w:pPr>
      <w:r w:rsidRPr="00987A21">
        <w:rPr>
          <w:b/>
          <w:sz w:val="24"/>
          <w:szCs w:val="24"/>
        </w:rPr>
        <w:t>INTRODUCTION</w:t>
      </w:r>
    </w:p>
    <w:p w:rsidR="005F4BC6" w:rsidRPr="001D0EA9" w:rsidRDefault="005F4BC6" w:rsidP="005F4BC6">
      <w:pPr>
        <w:jc w:val="center"/>
        <w:rPr>
          <w:b/>
          <w:sz w:val="24"/>
          <w:szCs w:val="24"/>
        </w:rPr>
      </w:pPr>
    </w:p>
    <w:p w:rsidR="001617F7" w:rsidRDefault="001617F7" w:rsidP="001617F7">
      <w:pPr>
        <w:jc w:val="both"/>
        <w:rPr>
          <w:sz w:val="24"/>
          <w:szCs w:val="24"/>
        </w:rPr>
      </w:pPr>
      <w:r w:rsidRPr="00987A21">
        <w:rPr>
          <w:sz w:val="24"/>
          <w:szCs w:val="24"/>
        </w:rPr>
        <w:t xml:space="preserve">Microcapsules </w:t>
      </w:r>
      <w:r w:rsidR="002D4DC2" w:rsidRPr="00987A21">
        <w:rPr>
          <w:sz w:val="24"/>
          <w:szCs w:val="24"/>
        </w:rPr>
        <w:t>are</w:t>
      </w:r>
      <w:r w:rsidRPr="00987A21">
        <w:rPr>
          <w:sz w:val="24"/>
          <w:szCs w:val="24"/>
        </w:rPr>
        <w:t xml:space="preserve"> small spheres</w:t>
      </w:r>
      <w:r w:rsidR="00987A21" w:rsidRPr="00987A21">
        <w:rPr>
          <w:sz w:val="24"/>
          <w:szCs w:val="24"/>
        </w:rPr>
        <w:t>,</w:t>
      </w:r>
      <w:r w:rsidRPr="00987A21">
        <w:rPr>
          <w:sz w:val="24"/>
          <w:szCs w:val="24"/>
        </w:rPr>
        <w:t xml:space="preserve"> </w:t>
      </w:r>
      <w:r w:rsidR="00C839C6" w:rsidRPr="00987A21">
        <w:rPr>
          <w:sz w:val="24"/>
          <w:szCs w:val="24"/>
        </w:rPr>
        <w:t>which</w:t>
      </w:r>
      <w:r w:rsidR="00BA1D2F" w:rsidRPr="00987A21">
        <w:rPr>
          <w:sz w:val="24"/>
          <w:szCs w:val="24"/>
        </w:rPr>
        <w:t xml:space="preserve"> usually </w:t>
      </w:r>
      <w:r w:rsidR="0099350D" w:rsidRPr="00987A21">
        <w:rPr>
          <w:sz w:val="24"/>
          <w:szCs w:val="24"/>
        </w:rPr>
        <w:t xml:space="preserve">consist of </w:t>
      </w:r>
      <w:r w:rsidR="00BA1D2F" w:rsidRPr="00987A21">
        <w:rPr>
          <w:sz w:val="24"/>
          <w:szCs w:val="24"/>
        </w:rPr>
        <w:t>two parts</w:t>
      </w:r>
      <w:r w:rsidR="00987A21" w:rsidRPr="00987A21">
        <w:rPr>
          <w:sz w:val="24"/>
          <w:szCs w:val="24"/>
        </w:rPr>
        <w:t xml:space="preserve"> –</w:t>
      </w:r>
      <w:r w:rsidRPr="00987A21">
        <w:rPr>
          <w:sz w:val="24"/>
          <w:szCs w:val="24"/>
        </w:rPr>
        <w:t xml:space="preserve"> the core (the inner part) and the shell (the outer part). The core </w:t>
      </w:r>
      <w:r w:rsidR="002D4DC2" w:rsidRPr="001659F4">
        <w:rPr>
          <w:sz w:val="24"/>
          <w:szCs w:val="24"/>
        </w:rPr>
        <w:t>is</w:t>
      </w:r>
      <w:r w:rsidRPr="001659F4">
        <w:rPr>
          <w:sz w:val="24"/>
          <w:szCs w:val="24"/>
        </w:rPr>
        <w:t xml:space="preserve"> </w:t>
      </w:r>
      <w:r w:rsidR="00987A21" w:rsidRPr="001659F4">
        <w:rPr>
          <w:sz w:val="24"/>
          <w:szCs w:val="24"/>
        </w:rPr>
        <w:t xml:space="preserve">usually </w:t>
      </w:r>
      <w:r w:rsidRPr="00AA5E2F">
        <w:rPr>
          <w:sz w:val="24"/>
          <w:szCs w:val="24"/>
        </w:rPr>
        <w:t xml:space="preserve">an active </w:t>
      </w:r>
      <w:r w:rsidR="00BA1D2F" w:rsidRPr="00AA5E2F">
        <w:rPr>
          <w:sz w:val="24"/>
          <w:szCs w:val="24"/>
        </w:rPr>
        <w:t>substance</w:t>
      </w:r>
      <w:r w:rsidR="00987A21" w:rsidRPr="00AA5E2F">
        <w:rPr>
          <w:sz w:val="24"/>
          <w:szCs w:val="24"/>
        </w:rPr>
        <w:t>,</w:t>
      </w:r>
      <w:r w:rsidRPr="00AA5E2F">
        <w:rPr>
          <w:sz w:val="24"/>
          <w:szCs w:val="24"/>
        </w:rPr>
        <w:t xml:space="preserve"> </w:t>
      </w:r>
      <w:r w:rsidR="0099350D" w:rsidRPr="00AA5E2F">
        <w:rPr>
          <w:sz w:val="24"/>
          <w:szCs w:val="24"/>
        </w:rPr>
        <w:t xml:space="preserve">which can be </w:t>
      </w:r>
      <w:r w:rsidRPr="001D0EA9">
        <w:rPr>
          <w:sz w:val="24"/>
          <w:szCs w:val="24"/>
        </w:rPr>
        <w:t>in the form of solid, liquid or gas</w:t>
      </w:r>
      <w:r w:rsidR="0099350D" w:rsidRPr="001D0EA9">
        <w:rPr>
          <w:sz w:val="24"/>
          <w:szCs w:val="24"/>
        </w:rPr>
        <w:t>,</w:t>
      </w:r>
      <w:r w:rsidRPr="001D0EA9">
        <w:rPr>
          <w:sz w:val="24"/>
          <w:szCs w:val="24"/>
        </w:rPr>
        <w:t xml:space="preserve"> while the shell </w:t>
      </w:r>
      <w:r w:rsidR="0099350D" w:rsidRPr="001D0EA9">
        <w:rPr>
          <w:sz w:val="24"/>
          <w:szCs w:val="24"/>
        </w:rPr>
        <w:t xml:space="preserve">is </w:t>
      </w:r>
      <w:r w:rsidR="00987A21" w:rsidRPr="001D0EA9">
        <w:rPr>
          <w:sz w:val="24"/>
          <w:szCs w:val="24"/>
        </w:rPr>
        <w:t xml:space="preserve">most often </w:t>
      </w:r>
      <w:r w:rsidR="0099350D" w:rsidRPr="00707E4C">
        <w:rPr>
          <w:sz w:val="24"/>
          <w:szCs w:val="24"/>
        </w:rPr>
        <w:t>made of natural or synthetic polymers and serves to protect</w:t>
      </w:r>
      <w:r w:rsidRPr="00707E4C">
        <w:rPr>
          <w:sz w:val="24"/>
          <w:szCs w:val="24"/>
        </w:rPr>
        <w:t xml:space="preserve"> the core material </w:t>
      </w:r>
      <w:r w:rsidR="00C017BA" w:rsidRPr="00707E4C">
        <w:rPr>
          <w:sz w:val="24"/>
          <w:szCs w:val="24"/>
        </w:rPr>
        <w:t>[1]</w:t>
      </w:r>
      <w:r w:rsidRPr="00707E4C">
        <w:rPr>
          <w:sz w:val="24"/>
          <w:szCs w:val="24"/>
        </w:rPr>
        <w:t xml:space="preserve">. The </w:t>
      </w:r>
      <w:r w:rsidR="0099350D" w:rsidRPr="00707E4C">
        <w:rPr>
          <w:sz w:val="24"/>
          <w:szCs w:val="24"/>
        </w:rPr>
        <w:t>basic</w:t>
      </w:r>
      <w:r w:rsidRPr="00707E4C">
        <w:rPr>
          <w:sz w:val="24"/>
          <w:szCs w:val="24"/>
        </w:rPr>
        <w:t xml:space="preserve"> </w:t>
      </w:r>
      <w:r w:rsidR="0099350D" w:rsidRPr="00707E4C">
        <w:rPr>
          <w:sz w:val="24"/>
          <w:szCs w:val="24"/>
        </w:rPr>
        <w:t>idea</w:t>
      </w:r>
      <w:r w:rsidRPr="00707E4C">
        <w:rPr>
          <w:sz w:val="24"/>
          <w:szCs w:val="24"/>
        </w:rPr>
        <w:t xml:space="preserve"> of </w:t>
      </w:r>
      <w:r w:rsidR="00707E4C">
        <w:rPr>
          <w:sz w:val="24"/>
          <w:szCs w:val="24"/>
        </w:rPr>
        <w:t xml:space="preserve">the </w:t>
      </w:r>
      <w:r w:rsidRPr="00707E4C">
        <w:rPr>
          <w:sz w:val="24"/>
          <w:szCs w:val="24"/>
        </w:rPr>
        <w:t xml:space="preserve">microencapsulation process is to entrap the </w:t>
      </w:r>
      <w:r w:rsidR="00BA1D2F" w:rsidRPr="00707E4C">
        <w:rPr>
          <w:sz w:val="24"/>
          <w:szCs w:val="24"/>
        </w:rPr>
        <w:t xml:space="preserve">core </w:t>
      </w:r>
      <w:r w:rsidR="00987A21">
        <w:rPr>
          <w:sz w:val="24"/>
          <w:szCs w:val="24"/>
        </w:rPr>
        <w:t>inside</w:t>
      </w:r>
      <w:r w:rsidR="00987A21" w:rsidRPr="00987A21">
        <w:rPr>
          <w:sz w:val="24"/>
          <w:szCs w:val="24"/>
        </w:rPr>
        <w:t xml:space="preserve"> </w:t>
      </w:r>
      <w:r w:rsidRPr="00987A21">
        <w:rPr>
          <w:sz w:val="24"/>
          <w:szCs w:val="24"/>
        </w:rPr>
        <w:t xml:space="preserve">the shell, </w:t>
      </w:r>
      <w:r w:rsidR="00987A21">
        <w:rPr>
          <w:sz w:val="24"/>
          <w:szCs w:val="24"/>
        </w:rPr>
        <w:t>thus enabling</w:t>
      </w:r>
      <w:r w:rsidRPr="00987A21">
        <w:rPr>
          <w:sz w:val="24"/>
          <w:szCs w:val="24"/>
        </w:rPr>
        <w:t xml:space="preserve"> the encapsulated material </w:t>
      </w:r>
      <w:r w:rsidR="0099350D" w:rsidRPr="00987A21">
        <w:rPr>
          <w:sz w:val="24"/>
          <w:szCs w:val="24"/>
        </w:rPr>
        <w:t xml:space="preserve">to </w:t>
      </w:r>
      <w:r w:rsidRPr="00987A21">
        <w:rPr>
          <w:sz w:val="24"/>
          <w:szCs w:val="24"/>
        </w:rPr>
        <w:t xml:space="preserve">reach the area of action without </w:t>
      </w:r>
      <w:r w:rsidR="0099350D" w:rsidRPr="00987A21">
        <w:rPr>
          <w:sz w:val="24"/>
          <w:szCs w:val="24"/>
        </w:rPr>
        <w:t>being</w:t>
      </w:r>
      <w:r w:rsidRPr="00987A21">
        <w:rPr>
          <w:sz w:val="24"/>
          <w:szCs w:val="24"/>
        </w:rPr>
        <w:t xml:space="preserve"> affected by the environment </w:t>
      </w:r>
      <w:r w:rsidR="00C017BA" w:rsidRPr="00987A21">
        <w:rPr>
          <w:sz w:val="24"/>
          <w:szCs w:val="24"/>
        </w:rPr>
        <w:t>[2, 3]</w:t>
      </w:r>
      <w:r w:rsidRPr="00987A21">
        <w:rPr>
          <w:sz w:val="24"/>
          <w:szCs w:val="24"/>
        </w:rPr>
        <w:t xml:space="preserve">. </w:t>
      </w:r>
      <w:r w:rsidR="00BA1D2F" w:rsidRPr="00987A21">
        <w:rPr>
          <w:sz w:val="24"/>
          <w:szCs w:val="24"/>
        </w:rPr>
        <w:t>A</w:t>
      </w:r>
      <w:r w:rsidRPr="00987A21">
        <w:rPr>
          <w:sz w:val="24"/>
          <w:szCs w:val="24"/>
        </w:rPr>
        <w:t xml:space="preserve"> wide variety of cor</w:t>
      </w:r>
      <w:r w:rsidR="0099350D" w:rsidRPr="00987A21">
        <w:rPr>
          <w:sz w:val="24"/>
          <w:szCs w:val="24"/>
        </w:rPr>
        <w:t>e materials such as</w:t>
      </w:r>
      <w:r w:rsidRPr="00987A21">
        <w:rPr>
          <w:sz w:val="24"/>
          <w:szCs w:val="24"/>
        </w:rPr>
        <w:t xml:space="preserve"> pigments, dyes, monomers, catalysts, curing agents, flame retardants, plasticizers, and nanoparticles</w:t>
      </w:r>
      <w:r w:rsidR="00F64E2E">
        <w:rPr>
          <w:sz w:val="24"/>
          <w:szCs w:val="24"/>
        </w:rPr>
        <w:t xml:space="preserve"> </w:t>
      </w:r>
      <w:r w:rsidR="00F64E2E" w:rsidRPr="00987A21">
        <w:rPr>
          <w:sz w:val="24"/>
          <w:szCs w:val="24"/>
        </w:rPr>
        <w:t>can be encapsulated</w:t>
      </w:r>
      <w:r w:rsidRPr="00987A21">
        <w:rPr>
          <w:sz w:val="24"/>
          <w:szCs w:val="24"/>
        </w:rPr>
        <w:t>. The shell</w:t>
      </w:r>
      <w:r w:rsidR="00C839C6" w:rsidRPr="00F64E2E">
        <w:rPr>
          <w:sz w:val="24"/>
          <w:szCs w:val="24"/>
        </w:rPr>
        <w:t>s</w:t>
      </w:r>
      <w:r w:rsidRPr="00F64E2E">
        <w:rPr>
          <w:sz w:val="24"/>
          <w:szCs w:val="24"/>
        </w:rPr>
        <w:t xml:space="preserve"> may have regular or irregular shape and </w:t>
      </w:r>
      <w:r w:rsidR="0099350D" w:rsidRPr="00F64E2E">
        <w:rPr>
          <w:sz w:val="24"/>
          <w:szCs w:val="24"/>
        </w:rPr>
        <w:t>are</w:t>
      </w:r>
      <w:r w:rsidRPr="00F64E2E">
        <w:rPr>
          <w:sz w:val="24"/>
          <w:szCs w:val="24"/>
        </w:rPr>
        <w:t xml:space="preserve"> classified as mononuclear, </w:t>
      </w:r>
      <w:r w:rsidRPr="00F64E2E">
        <w:rPr>
          <w:noProof/>
          <w:sz w:val="24"/>
          <w:szCs w:val="24"/>
        </w:rPr>
        <w:t>poly-nuclear</w:t>
      </w:r>
      <w:r w:rsidRPr="00F64E2E">
        <w:rPr>
          <w:sz w:val="24"/>
          <w:szCs w:val="24"/>
        </w:rPr>
        <w:t xml:space="preserve"> and matrix type</w:t>
      </w:r>
      <w:r w:rsidR="00F64E2E">
        <w:rPr>
          <w:sz w:val="24"/>
          <w:szCs w:val="24"/>
        </w:rPr>
        <w:t xml:space="preserve"> (F</w:t>
      </w:r>
      <w:r w:rsidR="002D4DC2" w:rsidRPr="00F64E2E">
        <w:rPr>
          <w:sz w:val="24"/>
          <w:szCs w:val="24"/>
        </w:rPr>
        <w:t>igure</w:t>
      </w:r>
      <w:r w:rsidRPr="00F64E2E">
        <w:rPr>
          <w:sz w:val="24"/>
          <w:szCs w:val="24"/>
        </w:rPr>
        <w:t xml:space="preserve"> 1</w:t>
      </w:r>
      <w:r w:rsidR="00F64E2E">
        <w:rPr>
          <w:sz w:val="24"/>
          <w:szCs w:val="24"/>
        </w:rPr>
        <w:t>)</w:t>
      </w:r>
      <w:r w:rsidRPr="00F64E2E">
        <w:rPr>
          <w:sz w:val="24"/>
          <w:szCs w:val="24"/>
        </w:rPr>
        <w:t>.</w:t>
      </w:r>
      <w:r w:rsidR="00BA1D2F" w:rsidRPr="00F64E2E">
        <w:rPr>
          <w:sz w:val="24"/>
          <w:szCs w:val="24"/>
        </w:rPr>
        <w:t xml:space="preserve"> </w:t>
      </w:r>
      <w:r w:rsidR="0099350D" w:rsidRPr="00F64E2E">
        <w:rPr>
          <w:sz w:val="24"/>
          <w:szCs w:val="24"/>
        </w:rPr>
        <w:t xml:space="preserve">They can be permeable, semi-permeable or impermeable </w:t>
      </w:r>
      <w:r w:rsidR="00C017BA" w:rsidRPr="00F64E2E">
        <w:rPr>
          <w:sz w:val="24"/>
          <w:szCs w:val="24"/>
        </w:rPr>
        <w:t>[1]</w:t>
      </w:r>
      <w:r w:rsidR="0099350D" w:rsidRPr="00A064EF">
        <w:rPr>
          <w:sz w:val="24"/>
          <w:szCs w:val="24"/>
        </w:rPr>
        <w:t xml:space="preserve">. </w:t>
      </w:r>
      <w:r w:rsidR="00707E4C">
        <w:rPr>
          <w:sz w:val="24"/>
          <w:szCs w:val="24"/>
        </w:rPr>
        <w:t>The m</w:t>
      </w:r>
      <w:r w:rsidR="00290BBE" w:rsidRPr="00A064EF">
        <w:rPr>
          <w:sz w:val="24"/>
          <w:szCs w:val="24"/>
        </w:rPr>
        <w:t>icrocapsule</w:t>
      </w:r>
      <w:r w:rsidR="00C839C6" w:rsidRPr="00A064EF">
        <w:rPr>
          <w:sz w:val="24"/>
          <w:szCs w:val="24"/>
        </w:rPr>
        <w:t xml:space="preserve"> microscopic size is probably one of their most important properties,</w:t>
      </w:r>
      <w:r w:rsidR="00BA1D2F" w:rsidRPr="00A064EF">
        <w:rPr>
          <w:sz w:val="24"/>
          <w:szCs w:val="24"/>
        </w:rPr>
        <w:t xml:space="preserve"> </w:t>
      </w:r>
      <w:r w:rsidR="00A064EF">
        <w:rPr>
          <w:sz w:val="24"/>
          <w:szCs w:val="24"/>
        </w:rPr>
        <w:t xml:space="preserve">due to </w:t>
      </w:r>
      <w:r w:rsidR="00C839C6" w:rsidRPr="00A064EF">
        <w:rPr>
          <w:sz w:val="24"/>
          <w:szCs w:val="24"/>
        </w:rPr>
        <w:t>which</w:t>
      </w:r>
      <w:r w:rsidR="00BA1D2F" w:rsidRPr="00A064EF">
        <w:rPr>
          <w:sz w:val="24"/>
          <w:szCs w:val="24"/>
        </w:rPr>
        <w:t xml:space="preserve"> </w:t>
      </w:r>
      <w:r w:rsidR="00A064EF">
        <w:rPr>
          <w:sz w:val="24"/>
          <w:szCs w:val="24"/>
        </w:rPr>
        <w:t xml:space="preserve">the </w:t>
      </w:r>
      <w:r w:rsidR="00BA1D2F" w:rsidRPr="00A064EF">
        <w:rPr>
          <w:sz w:val="24"/>
          <w:szCs w:val="24"/>
        </w:rPr>
        <w:t xml:space="preserve">consumption of </w:t>
      </w:r>
      <w:r w:rsidR="00A064EF">
        <w:rPr>
          <w:sz w:val="24"/>
          <w:szCs w:val="24"/>
        </w:rPr>
        <w:t xml:space="preserve">the </w:t>
      </w:r>
      <w:r w:rsidR="00BA1D2F" w:rsidRPr="00A064EF">
        <w:rPr>
          <w:sz w:val="24"/>
          <w:szCs w:val="24"/>
        </w:rPr>
        <w:t xml:space="preserve">core active agent </w:t>
      </w:r>
      <w:r w:rsidR="00A064EF">
        <w:rPr>
          <w:sz w:val="24"/>
          <w:szCs w:val="24"/>
        </w:rPr>
        <w:t xml:space="preserve">is substantially lower </w:t>
      </w:r>
      <w:r w:rsidR="00BA1D2F" w:rsidRPr="00A064EF">
        <w:rPr>
          <w:sz w:val="24"/>
          <w:szCs w:val="24"/>
        </w:rPr>
        <w:t>compar</w:t>
      </w:r>
      <w:r w:rsidR="00A064EF">
        <w:rPr>
          <w:sz w:val="24"/>
          <w:szCs w:val="24"/>
        </w:rPr>
        <w:t>ed</w:t>
      </w:r>
      <w:r w:rsidR="00BA1D2F" w:rsidRPr="00A064EF">
        <w:rPr>
          <w:sz w:val="24"/>
          <w:szCs w:val="24"/>
        </w:rPr>
        <w:t xml:space="preserve"> to</w:t>
      </w:r>
      <w:r w:rsidR="00C839C6" w:rsidRPr="00A064EF">
        <w:rPr>
          <w:sz w:val="24"/>
          <w:szCs w:val="24"/>
        </w:rPr>
        <w:t>,</w:t>
      </w:r>
      <w:r w:rsidR="00AA7085" w:rsidRPr="00A064EF">
        <w:rPr>
          <w:sz w:val="24"/>
          <w:szCs w:val="24"/>
        </w:rPr>
        <w:t xml:space="preserve"> for example</w:t>
      </w:r>
      <w:r w:rsidR="00C839C6" w:rsidRPr="00A064EF">
        <w:rPr>
          <w:sz w:val="24"/>
          <w:szCs w:val="24"/>
        </w:rPr>
        <w:t>,</w:t>
      </w:r>
      <w:r w:rsidR="00BA1D2F" w:rsidRPr="00A064EF">
        <w:rPr>
          <w:sz w:val="24"/>
          <w:szCs w:val="24"/>
        </w:rPr>
        <w:t xml:space="preserve"> direct application of </w:t>
      </w:r>
      <w:r w:rsidR="00A064EF">
        <w:rPr>
          <w:sz w:val="24"/>
          <w:szCs w:val="24"/>
        </w:rPr>
        <w:t xml:space="preserve">the </w:t>
      </w:r>
      <w:r w:rsidR="00BA1D2F" w:rsidRPr="00A064EF">
        <w:rPr>
          <w:sz w:val="24"/>
          <w:szCs w:val="24"/>
        </w:rPr>
        <w:t xml:space="preserve">liquid active agent </w:t>
      </w:r>
      <w:r w:rsidR="00C017BA" w:rsidRPr="00A064EF">
        <w:rPr>
          <w:sz w:val="24"/>
          <w:szCs w:val="24"/>
        </w:rPr>
        <w:t>[2, 4]</w:t>
      </w:r>
      <w:r w:rsidR="00BA1D2F" w:rsidRPr="00A064EF">
        <w:rPr>
          <w:sz w:val="24"/>
          <w:szCs w:val="24"/>
        </w:rPr>
        <w:t>.</w:t>
      </w:r>
    </w:p>
    <w:p w:rsidR="00951F5B" w:rsidRDefault="00951F5B" w:rsidP="001617F7">
      <w:pPr>
        <w:jc w:val="both"/>
        <w:rPr>
          <w:sz w:val="24"/>
          <w:szCs w:val="24"/>
        </w:rPr>
      </w:pPr>
    </w:p>
    <w:p w:rsidR="00951F5B" w:rsidRDefault="00951F5B" w:rsidP="00951F5B">
      <w:pPr>
        <w:jc w:val="both"/>
        <w:rPr>
          <w:sz w:val="24"/>
          <w:szCs w:val="24"/>
        </w:rPr>
      </w:pPr>
      <w:r w:rsidRPr="001D0EA9">
        <w:rPr>
          <w:sz w:val="24"/>
          <w:szCs w:val="24"/>
        </w:rPr>
        <w:t xml:space="preserve">Microcapsules that are used in </w:t>
      </w:r>
      <w:r w:rsidRPr="00987A21">
        <w:rPr>
          <w:sz w:val="24"/>
          <w:szCs w:val="24"/>
        </w:rPr>
        <w:t xml:space="preserve">the graphic industry are mostly obtained by the following </w:t>
      </w:r>
      <w:r w:rsidRPr="00987A21">
        <w:rPr>
          <w:sz w:val="24"/>
          <w:szCs w:val="24"/>
        </w:rPr>
        <w:lastRenderedPageBreak/>
        <w:t>microencapsulation techniques:</w:t>
      </w:r>
    </w:p>
    <w:p w:rsidR="00C964D4" w:rsidRPr="00987A21" w:rsidRDefault="00C964D4" w:rsidP="00951F5B">
      <w:pPr>
        <w:jc w:val="both"/>
        <w:rPr>
          <w:sz w:val="24"/>
          <w:szCs w:val="24"/>
        </w:rPr>
      </w:pPr>
    </w:p>
    <w:p w:rsidR="00951F5B" w:rsidRPr="00987A21" w:rsidRDefault="00951F5B" w:rsidP="00951F5B">
      <w:pPr>
        <w:pStyle w:val="ListParagraph"/>
        <w:numPr>
          <w:ilvl w:val="0"/>
          <w:numId w:val="2"/>
        </w:numPr>
        <w:spacing w:after="0" w:line="240" w:lineRule="auto"/>
        <w:jc w:val="both"/>
        <w:rPr>
          <w:rFonts w:ascii="Times New Roman" w:hAnsi="Times New Roman" w:cs="Times New Roman"/>
          <w:sz w:val="24"/>
          <w:szCs w:val="24"/>
        </w:rPr>
      </w:pPr>
      <w:r w:rsidRPr="000D1120">
        <w:rPr>
          <w:rFonts w:ascii="Times New Roman" w:hAnsi="Times New Roman" w:cs="Times New Roman"/>
          <w:b/>
          <w:bCs/>
          <w:iCs/>
          <w:sz w:val="24"/>
          <w:szCs w:val="24"/>
        </w:rPr>
        <w:t>interfacial polymerization</w:t>
      </w:r>
      <w:r w:rsidRPr="000D1120">
        <w:rPr>
          <w:rFonts w:ascii="Times New Roman" w:hAnsi="Times New Roman" w:cs="Times New Roman"/>
          <w:sz w:val="24"/>
          <w:szCs w:val="24"/>
        </w:rPr>
        <w:t xml:space="preserve"> (e.g. fragrance encapsulation) [5,</w:t>
      </w:r>
      <w:r w:rsidRPr="00987A21">
        <w:rPr>
          <w:rFonts w:ascii="Times New Roman" w:hAnsi="Times New Roman" w:cs="Times New Roman"/>
          <w:sz w:val="24"/>
          <w:szCs w:val="24"/>
        </w:rPr>
        <w:t xml:space="preserve"> 6],</w:t>
      </w:r>
    </w:p>
    <w:p w:rsidR="00951F5B" w:rsidRPr="00987A21" w:rsidRDefault="00951F5B" w:rsidP="00951F5B">
      <w:pPr>
        <w:pStyle w:val="ListParagraph"/>
        <w:numPr>
          <w:ilvl w:val="0"/>
          <w:numId w:val="2"/>
        </w:numPr>
        <w:spacing w:after="0" w:line="240" w:lineRule="auto"/>
        <w:jc w:val="both"/>
        <w:rPr>
          <w:rFonts w:ascii="Times New Roman" w:hAnsi="Times New Roman" w:cs="Times New Roman"/>
          <w:sz w:val="24"/>
          <w:szCs w:val="24"/>
        </w:rPr>
      </w:pPr>
      <w:r w:rsidRPr="00987A21">
        <w:rPr>
          <w:rFonts w:ascii="Times New Roman" w:hAnsi="Times New Roman" w:cs="Times New Roman"/>
          <w:b/>
          <w:bCs/>
          <w:iCs/>
          <w:sz w:val="24"/>
          <w:szCs w:val="24"/>
        </w:rPr>
        <w:t>in situ polymerization</w:t>
      </w:r>
      <w:r w:rsidRPr="00987A21">
        <w:rPr>
          <w:rFonts w:ascii="Times New Roman" w:hAnsi="Times New Roman" w:cs="Times New Roman"/>
          <w:sz w:val="24"/>
          <w:szCs w:val="24"/>
        </w:rPr>
        <w:t xml:space="preserve"> (e.g. fragrance, phase change materials (PCM), essential oils and antimicrobial agents encapsulation) [6-8],</w:t>
      </w:r>
    </w:p>
    <w:p w:rsidR="00951F5B" w:rsidRPr="00987A21" w:rsidRDefault="00951F5B" w:rsidP="00951F5B">
      <w:pPr>
        <w:pStyle w:val="ListParagraph"/>
        <w:numPr>
          <w:ilvl w:val="0"/>
          <w:numId w:val="2"/>
        </w:numPr>
        <w:spacing w:after="0" w:line="240" w:lineRule="auto"/>
        <w:jc w:val="both"/>
        <w:rPr>
          <w:rFonts w:ascii="Times New Roman" w:hAnsi="Times New Roman" w:cs="Times New Roman"/>
          <w:sz w:val="24"/>
          <w:szCs w:val="24"/>
        </w:rPr>
      </w:pPr>
      <w:r w:rsidRPr="00987A21">
        <w:rPr>
          <w:rFonts w:ascii="Times New Roman" w:hAnsi="Times New Roman" w:cs="Times New Roman"/>
          <w:b/>
          <w:bCs/>
          <w:iCs/>
          <w:sz w:val="24"/>
          <w:szCs w:val="24"/>
        </w:rPr>
        <w:t>emulsification</w:t>
      </w:r>
      <w:r w:rsidRPr="00987A21">
        <w:rPr>
          <w:rFonts w:ascii="Times New Roman" w:hAnsi="Times New Roman" w:cs="Times New Roman"/>
          <w:b/>
          <w:bCs/>
          <w:sz w:val="24"/>
          <w:szCs w:val="24"/>
        </w:rPr>
        <w:t xml:space="preserve"> </w:t>
      </w:r>
      <w:r w:rsidRPr="00987A21">
        <w:rPr>
          <w:rFonts w:ascii="Times New Roman" w:hAnsi="Times New Roman" w:cs="Times New Roman"/>
          <w:sz w:val="24"/>
          <w:szCs w:val="24"/>
        </w:rPr>
        <w:t>(e.g. essential oils encapsulation) [9],</w:t>
      </w:r>
    </w:p>
    <w:p w:rsidR="00951F5B" w:rsidRPr="00AA5E2F" w:rsidRDefault="00951F5B" w:rsidP="00951F5B">
      <w:pPr>
        <w:pStyle w:val="ListParagraph"/>
        <w:numPr>
          <w:ilvl w:val="0"/>
          <w:numId w:val="2"/>
        </w:numPr>
        <w:spacing w:after="0" w:line="240" w:lineRule="auto"/>
        <w:jc w:val="both"/>
        <w:rPr>
          <w:rFonts w:ascii="Times New Roman" w:hAnsi="Times New Roman" w:cs="Times New Roman"/>
          <w:sz w:val="24"/>
          <w:szCs w:val="24"/>
        </w:rPr>
      </w:pPr>
      <w:r w:rsidRPr="00987A21">
        <w:rPr>
          <w:rFonts w:ascii="Times New Roman" w:hAnsi="Times New Roman" w:cs="Times New Roman"/>
          <w:b/>
          <w:bCs/>
          <w:iCs/>
          <w:sz w:val="24"/>
          <w:szCs w:val="24"/>
        </w:rPr>
        <w:t>interfacial polycondensation</w:t>
      </w:r>
      <w:r w:rsidRPr="00987A21">
        <w:rPr>
          <w:rFonts w:ascii="Times New Roman" w:hAnsi="Times New Roman" w:cs="Times New Roman"/>
          <w:b/>
          <w:bCs/>
          <w:sz w:val="24"/>
          <w:szCs w:val="24"/>
        </w:rPr>
        <w:t xml:space="preserve"> </w:t>
      </w:r>
      <w:r w:rsidRPr="00987A21">
        <w:rPr>
          <w:rFonts w:ascii="Times New Roman" w:hAnsi="Times New Roman" w:cs="Times New Roman"/>
          <w:sz w:val="24"/>
          <w:szCs w:val="24"/>
        </w:rPr>
        <w:t>(e.g. encapsulation of enzymes) [10]</w:t>
      </w:r>
      <w:r>
        <w:rPr>
          <w:rFonts w:ascii="Times New Roman" w:hAnsi="Times New Roman" w:cs="Times New Roman"/>
          <w:sz w:val="24"/>
          <w:szCs w:val="24"/>
        </w:rPr>
        <w:t>,</w:t>
      </w:r>
    </w:p>
    <w:p w:rsidR="00951F5B" w:rsidRPr="00AA5E2F" w:rsidRDefault="00951F5B" w:rsidP="00951F5B">
      <w:pPr>
        <w:numPr>
          <w:ilvl w:val="0"/>
          <w:numId w:val="16"/>
        </w:numPr>
        <w:jc w:val="both"/>
        <w:rPr>
          <w:sz w:val="24"/>
          <w:szCs w:val="24"/>
        </w:rPr>
      </w:pPr>
      <w:r w:rsidRPr="00AA5E2F">
        <w:rPr>
          <w:b/>
          <w:bCs/>
          <w:iCs/>
          <w:sz w:val="24"/>
          <w:szCs w:val="24"/>
        </w:rPr>
        <w:t>gelatin coacervation</w:t>
      </w:r>
      <w:r w:rsidRPr="00AA5E2F">
        <w:rPr>
          <w:b/>
          <w:bCs/>
          <w:sz w:val="24"/>
          <w:szCs w:val="24"/>
        </w:rPr>
        <w:t xml:space="preserve"> </w:t>
      </w:r>
      <w:r w:rsidRPr="00AA5E2F">
        <w:rPr>
          <w:sz w:val="24"/>
          <w:szCs w:val="24"/>
        </w:rPr>
        <w:t>(e.g. perfume encapsulation for aqueous gravure or screen printing inks) [11]</w:t>
      </w:r>
      <w:r>
        <w:rPr>
          <w:sz w:val="24"/>
          <w:szCs w:val="24"/>
        </w:rPr>
        <w:t xml:space="preserve"> and</w:t>
      </w:r>
    </w:p>
    <w:p w:rsidR="00C964D4" w:rsidRDefault="00951F5B" w:rsidP="00C964D4">
      <w:pPr>
        <w:numPr>
          <w:ilvl w:val="0"/>
          <w:numId w:val="16"/>
        </w:numPr>
        <w:jc w:val="both"/>
        <w:rPr>
          <w:sz w:val="24"/>
          <w:szCs w:val="24"/>
        </w:rPr>
      </w:pPr>
      <w:r w:rsidRPr="00252FEA">
        <w:rPr>
          <w:b/>
          <w:bCs/>
          <w:iCs/>
          <w:sz w:val="24"/>
          <w:szCs w:val="24"/>
        </w:rPr>
        <w:t>sol-gel process</w:t>
      </w:r>
      <w:r w:rsidRPr="00252FEA">
        <w:rPr>
          <w:b/>
          <w:bCs/>
          <w:sz w:val="24"/>
          <w:szCs w:val="24"/>
        </w:rPr>
        <w:t xml:space="preserve"> </w:t>
      </w:r>
      <w:r w:rsidRPr="00252FEA">
        <w:rPr>
          <w:sz w:val="24"/>
          <w:szCs w:val="24"/>
        </w:rPr>
        <w:t>(e.g. fragrance encapsulation in a polymer matrix) [12],</w:t>
      </w:r>
    </w:p>
    <w:p w:rsidR="00C964D4" w:rsidRPr="00C964D4" w:rsidRDefault="00C964D4" w:rsidP="00C964D4">
      <w:pPr>
        <w:ind w:left="720"/>
        <w:jc w:val="both"/>
        <w:rPr>
          <w:sz w:val="24"/>
          <w:szCs w:val="24"/>
        </w:rPr>
      </w:pPr>
    </w:p>
    <w:p w:rsidR="00951F5B" w:rsidRDefault="00951F5B" w:rsidP="00951F5B">
      <w:pPr>
        <w:jc w:val="both"/>
        <w:rPr>
          <w:snapToGrid/>
          <w:sz w:val="24"/>
          <w:szCs w:val="24"/>
        </w:rPr>
      </w:pPr>
      <w:r>
        <w:rPr>
          <w:bCs/>
          <w:iCs/>
          <w:sz w:val="24"/>
          <w:szCs w:val="24"/>
        </w:rPr>
        <w:t>The f</w:t>
      </w:r>
      <w:r w:rsidRPr="00252FEA">
        <w:rPr>
          <w:bCs/>
          <w:iCs/>
          <w:sz w:val="24"/>
          <w:szCs w:val="24"/>
        </w:rPr>
        <w:t xml:space="preserve">irst four </w:t>
      </w:r>
      <w:r>
        <w:rPr>
          <w:bCs/>
          <w:iCs/>
          <w:sz w:val="24"/>
          <w:szCs w:val="24"/>
        </w:rPr>
        <w:t xml:space="preserve">mentioned </w:t>
      </w:r>
      <w:r w:rsidRPr="00252FEA">
        <w:rPr>
          <w:bCs/>
          <w:iCs/>
          <w:sz w:val="24"/>
          <w:szCs w:val="24"/>
        </w:rPr>
        <w:t xml:space="preserve">microencapsulation techniques </w:t>
      </w:r>
      <w:r>
        <w:rPr>
          <w:bCs/>
          <w:iCs/>
          <w:sz w:val="24"/>
          <w:szCs w:val="24"/>
        </w:rPr>
        <w:t>are classified aamong</w:t>
      </w:r>
      <w:r w:rsidRPr="00252FEA">
        <w:rPr>
          <w:bCs/>
          <w:iCs/>
          <w:sz w:val="24"/>
          <w:szCs w:val="24"/>
        </w:rPr>
        <w:t xml:space="preserve"> the chemical encapsulation methods, while the last two (gelatin coacervation and sol-gel process) </w:t>
      </w:r>
      <w:r>
        <w:rPr>
          <w:sz w:val="24"/>
          <w:szCs w:val="24"/>
        </w:rPr>
        <w:t>among</w:t>
      </w:r>
      <w:r w:rsidRPr="00252FEA">
        <w:rPr>
          <w:sz w:val="24"/>
          <w:szCs w:val="24"/>
        </w:rPr>
        <w:t xml:space="preserve"> </w:t>
      </w:r>
      <w:r w:rsidRPr="00252FEA">
        <w:rPr>
          <w:noProof/>
          <w:sz w:val="24"/>
          <w:szCs w:val="24"/>
        </w:rPr>
        <w:t>physico-chemical</w:t>
      </w:r>
      <w:r w:rsidRPr="00252FEA">
        <w:rPr>
          <w:sz w:val="24"/>
          <w:szCs w:val="24"/>
        </w:rPr>
        <w:t xml:space="preserve"> methods [1]. </w:t>
      </w:r>
      <w:r w:rsidRPr="002506BE">
        <w:rPr>
          <w:snapToGrid/>
          <w:sz w:val="24"/>
          <w:szCs w:val="24"/>
        </w:rPr>
        <w:t xml:space="preserve">As the additional </w:t>
      </w:r>
      <w:r w:rsidRPr="002506BE">
        <w:rPr>
          <w:noProof/>
          <w:snapToGrid/>
          <w:sz w:val="24"/>
          <w:szCs w:val="24"/>
        </w:rPr>
        <w:t>physico-mechanical</w:t>
      </w:r>
      <w:r w:rsidRPr="002506BE">
        <w:rPr>
          <w:snapToGrid/>
          <w:sz w:val="24"/>
          <w:szCs w:val="24"/>
        </w:rPr>
        <w:t xml:space="preserve"> method the ink-jet technology based on the microencapsulation method, used for biomedical applications, in also known [13].</w:t>
      </w:r>
    </w:p>
    <w:p w:rsidR="00951F5B" w:rsidRDefault="00951F5B" w:rsidP="00951F5B">
      <w:pPr>
        <w:jc w:val="both"/>
        <w:rPr>
          <w:snapToGrid/>
          <w:sz w:val="24"/>
          <w:szCs w:val="24"/>
        </w:rPr>
      </w:pPr>
    </w:p>
    <w:p w:rsidR="001617F7" w:rsidRPr="00987A21" w:rsidRDefault="00167591" w:rsidP="00951F5B">
      <w:pPr>
        <w:jc w:val="center"/>
        <w:rPr>
          <w:color w:val="FF0000"/>
          <w:sz w:val="24"/>
          <w:szCs w:val="24"/>
        </w:rPr>
      </w:pPr>
      <w:r>
        <w:rPr>
          <w:noProof/>
          <w:snapToGrid/>
          <w:color w:val="FF0000"/>
          <w:sz w:val="24"/>
          <w:szCs w:val="24"/>
        </w:rPr>
        <w:drawing>
          <wp:inline distT="0" distB="0" distL="0" distR="0">
            <wp:extent cx="4308475" cy="1901825"/>
            <wp:effectExtent l="19050" t="0" r="0" b="0"/>
            <wp:docPr id="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cstate="print"/>
                    <a:srcRect/>
                    <a:stretch>
                      <a:fillRect/>
                    </a:stretch>
                  </pic:blipFill>
                  <pic:spPr bwMode="auto">
                    <a:xfrm>
                      <a:off x="0" y="0"/>
                      <a:ext cx="4308475" cy="1901825"/>
                    </a:xfrm>
                    <a:prstGeom prst="rect">
                      <a:avLst/>
                    </a:prstGeom>
                    <a:noFill/>
                    <a:ln w="9525">
                      <a:noFill/>
                      <a:miter lim="800000"/>
                      <a:headEnd/>
                      <a:tailEnd/>
                    </a:ln>
                  </pic:spPr>
                </pic:pic>
              </a:graphicData>
            </a:graphic>
          </wp:inline>
        </w:drawing>
      </w:r>
    </w:p>
    <w:p w:rsidR="001617F7" w:rsidRPr="001659F4" w:rsidRDefault="001617F7" w:rsidP="001617F7">
      <w:pPr>
        <w:jc w:val="both"/>
        <w:rPr>
          <w:sz w:val="24"/>
          <w:szCs w:val="24"/>
        </w:rPr>
      </w:pPr>
    </w:p>
    <w:p w:rsidR="001617F7" w:rsidRPr="00C964D4" w:rsidRDefault="001617F7" w:rsidP="001617F7">
      <w:pPr>
        <w:jc w:val="center"/>
        <w:rPr>
          <w:sz w:val="24"/>
          <w:szCs w:val="24"/>
        </w:rPr>
      </w:pPr>
      <w:r w:rsidRPr="00C964D4">
        <w:rPr>
          <w:bCs/>
          <w:sz w:val="24"/>
          <w:szCs w:val="24"/>
        </w:rPr>
        <w:t>Figure 1.</w:t>
      </w:r>
      <w:r w:rsidR="00E91990" w:rsidRPr="00C964D4">
        <w:rPr>
          <w:sz w:val="24"/>
          <w:szCs w:val="24"/>
        </w:rPr>
        <w:t xml:space="preserve"> Types of microcapsules</w:t>
      </w:r>
    </w:p>
    <w:p w:rsidR="00167FBA" w:rsidRPr="00252FEA" w:rsidRDefault="00167FBA" w:rsidP="003348E5">
      <w:pPr>
        <w:pStyle w:val="ListParagraph"/>
        <w:spacing w:after="0" w:line="240" w:lineRule="auto"/>
        <w:ind w:left="0"/>
        <w:jc w:val="both"/>
        <w:rPr>
          <w:sz w:val="24"/>
          <w:szCs w:val="24"/>
        </w:rPr>
      </w:pPr>
    </w:p>
    <w:p w:rsidR="00167FBA" w:rsidRPr="000D1120" w:rsidRDefault="00167FBA" w:rsidP="00167FBA">
      <w:pPr>
        <w:jc w:val="both"/>
        <w:rPr>
          <w:sz w:val="24"/>
          <w:szCs w:val="24"/>
        </w:rPr>
      </w:pPr>
    </w:p>
    <w:p w:rsidR="00167FBA" w:rsidRPr="000D1120" w:rsidRDefault="00B57049" w:rsidP="00167FBA">
      <w:pPr>
        <w:pStyle w:val="Heading1"/>
        <w:numPr>
          <w:ilvl w:val="0"/>
          <w:numId w:val="0"/>
        </w:numPr>
        <w:spacing w:before="0" w:line="240" w:lineRule="auto"/>
        <w:ind w:left="432" w:hanging="432"/>
        <w:jc w:val="center"/>
        <w:rPr>
          <w:rFonts w:ascii="Times New Roman" w:hAnsi="Times New Roman" w:cs="Times New Roman"/>
          <w:color w:val="000000"/>
          <w:sz w:val="24"/>
          <w:szCs w:val="24"/>
        </w:rPr>
      </w:pPr>
      <w:r w:rsidRPr="00905824">
        <w:rPr>
          <w:rFonts w:ascii="Times New Roman" w:hAnsi="Times New Roman" w:cs="Times New Roman"/>
          <w:color w:val="auto"/>
          <w:sz w:val="24"/>
          <w:szCs w:val="24"/>
        </w:rPr>
        <w:t>Examples of use</w:t>
      </w:r>
      <w:r w:rsidR="00167FBA" w:rsidRPr="00905824">
        <w:rPr>
          <w:rFonts w:ascii="Times New Roman" w:hAnsi="Times New Roman" w:cs="Times New Roman"/>
          <w:color w:val="auto"/>
          <w:sz w:val="24"/>
          <w:szCs w:val="24"/>
        </w:rPr>
        <w:t xml:space="preserve"> </w:t>
      </w:r>
      <w:r w:rsidRPr="00905824">
        <w:rPr>
          <w:rFonts w:ascii="Times New Roman" w:hAnsi="Times New Roman" w:cs="Times New Roman"/>
          <w:color w:val="auto"/>
          <w:sz w:val="24"/>
          <w:szCs w:val="24"/>
        </w:rPr>
        <w:t xml:space="preserve">of </w:t>
      </w:r>
      <w:r>
        <w:rPr>
          <w:rFonts w:ascii="Times New Roman" w:hAnsi="Times New Roman" w:cs="Times New Roman"/>
          <w:color w:val="000000"/>
          <w:sz w:val="24"/>
          <w:szCs w:val="24"/>
        </w:rPr>
        <w:t xml:space="preserve">microcapsules </w:t>
      </w:r>
      <w:r w:rsidR="00167FBA" w:rsidRPr="000D1120">
        <w:rPr>
          <w:rFonts w:ascii="Times New Roman" w:hAnsi="Times New Roman" w:cs="Times New Roman"/>
          <w:color w:val="000000"/>
          <w:sz w:val="24"/>
          <w:szCs w:val="24"/>
        </w:rPr>
        <w:t xml:space="preserve">in the </w:t>
      </w:r>
      <w:r w:rsidR="005A00D9" w:rsidRPr="000D1120">
        <w:rPr>
          <w:rFonts w:ascii="Times New Roman" w:hAnsi="Times New Roman" w:cs="Times New Roman"/>
          <w:color w:val="000000"/>
          <w:sz w:val="24"/>
          <w:szCs w:val="24"/>
        </w:rPr>
        <w:t>printing</w:t>
      </w:r>
      <w:r w:rsidR="00167FBA" w:rsidRPr="000D1120">
        <w:rPr>
          <w:rFonts w:ascii="Times New Roman" w:hAnsi="Times New Roman" w:cs="Times New Roman"/>
          <w:color w:val="000000"/>
          <w:sz w:val="24"/>
          <w:szCs w:val="24"/>
        </w:rPr>
        <w:t xml:space="preserve"> industry</w:t>
      </w:r>
    </w:p>
    <w:p w:rsidR="00167FBA" w:rsidRPr="00987A21" w:rsidRDefault="00167FBA" w:rsidP="00167FBA"/>
    <w:p w:rsidR="003D346B" w:rsidRPr="00987A21" w:rsidRDefault="005A00D9" w:rsidP="00785C52">
      <w:pPr>
        <w:tabs>
          <w:tab w:val="left" w:pos="1827"/>
        </w:tabs>
        <w:jc w:val="both"/>
        <w:rPr>
          <w:sz w:val="24"/>
          <w:szCs w:val="24"/>
        </w:rPr>
      </w:pPr>
      <w:r w:rsidRPr="00987A21">
        <w:rPr>
          <w:sz w:val="24"/>
          <w:szCs w:val="24"/>
        </w:rPr>
        <w:t>Printing</w:t>
      </w:r>
      <w:r w:rsidR="00167FBA" w:rsidRPr="00987A21">
        <w:rPr>
          <w:sz w:val="24"/>
          <w:szCs w:val="24"/>
        </w:rPr>
        <w:t xml:space="preserve"> </w:t>
      </w:r>
      <w:r w:rsidRPr="00987A21">
        <w:rPr>
          <w:sz w:val="24"/>
          <w:szCs w:val="24"/>
        </w:rPr>
        <w:t>industry</w:t>
      </w:r>
      <w:r w:rsidR="00167FBA" w:rsidRPr="00987A21">
        <w:rPr>
          <w:sz w:val="24"/>
          <w:szCs w:val="24"/>
        </w:rPr>
        <w:t xml:space="preserve"> has been one of the first </w:t>
      </w:r>
      <w:r w:rsidR="00EB0E47">
        <w:rPr>
          <w:sz w:val="24"/>
          <w:szCs w:val="24"/>
        </w:rPr>
        <w:t xml:space="preserve">industry which </w:t>
      </w:r>
      <w:r w:rsidR="00252FEA">
        <w:rPr>
          <w:sz w:val="24"/>
          <w:szCs w:val="24"/>
        </w:rPr>
        <w:t xml:space="preserve">successfully commercialized </w:t>
      </w:r>
      <w:r w:rsidR="00EB0E47">
        <w:rPr>
          <w:sz w:val="24"/>
          <w:szCs w:val="24"/>
        </w:rPr>
        <w:t>use</w:t>
      </w:r>
      <w:r w:rsidR="00252FEA">
        <w:rPr>
          <w:sz w:val="24"/>
          <w:szCs w:val="24"/>
        </w:rPr>
        <w:t xml:space="preserve"> of</w:t>
      </w:r>
      <w:r w:rsidR="00167FBA" w:rsidRPr="00707E4C">
        <w:rPr>
          <w:sz w:val="24"/>
          <w:szCs w:val="24"/>
        </w:rPr>
        <w:t xml:space="preserve"> microcapsules</w:t>
      </w:r>
      <w:r w:rsidR="00252FEA">
        <w:rPr>
          <w:sz w:val="24"/>
          <w:szCs w:val="24"/>
        </w:rPr>
        <w:t xml:space="preserve">. </w:t>
      </w:r>
      <w:r w:rsidR="00EB0E47">
        <w:rPr>
          <w:sz w:val="24"/>
          <w:szCs w:val="24"/>
        </w:rPr>
        <w:t>It was the</w:t>
      </w:r>
      <w:r w:rsidR="00167FBA" w:rsidRPr="00707E4C">
        <w:rPr>
          <w:sz w:val="24"/>
          <w:szCs w:val="24"/>
        </w:rPr>
        <w:t xml:space="preserve"> </w:t>
      </w:r>
      <w:r w:rsidR="00167FBA" w:rsidRPr="00C7291C">
        <w:rPr>
          <w:bCs/>
          <w:iCs/>
          <w:sz w:val="24"/>
          <w:szCs w:val="24"/>
        </w:rPr>
        <w:t>carbonless copy paper</w:t>
      </w:r>
      <w:r w:rsidR="00EB0E47" w:rsidRPr="00905824">
        <w:rPr>
          <w:bCs/>
          <w:iCs/>
          <w:sz w:val="24"/>
          <w:szCs w:val="24"/>
        </w:rPr>
        <w:t xml:space="preserve">, which </w:t>
      </w:r>
      <w:r w:rsidR="00EB0E47">
        <w:rPr>
          <w:bCs/>
          <w:iCs/>
          <w:sz w:val="24"/>
          <w:szCs w:val="24"/>
        </w:rPr>
        <w:t>has been</w:t>
      </w:r>
      <w:r w:rsidR="003D346B" w:rsidRPr="00707E4C">
        <w:rPr>
          <w:b/>
          <w:bCs/>
          <w:iCs/>
          <w:sz w:val="24"/>
          <w:szCs w:val="24"/>
        </w:rPr>
        <w:t xml:space="preserve"> </w:t>
      </w:r>
      <w:r w:rsidR="003D346B" w:rsidRPr="00D51B11">
        <w:rPr>
          <w:bCs/>
          <w:iCs/>
          <w:noProof/>
          <w:sz w:val="24"/>
          <w:szCs w:val="24"/>
        </w:rPr>
        <w:t>manufactur</w:t>
      </w:r>
      <w:r w:rsidR="00C7291C">
        <w:rPr>
          <w:bCs/>
          <w:iCs/>
          <w:noProof/>
          <w:sz w:val="24"/>
          <w:szCs w:val="24"/>
        </w:rPr>
        <w:t>ed</w:t>
      </w:r>
      <w:r w:rsidR="00EB0E47">
        <w:rPr>
          <w:bCs/>
          <w:iCs/>
          <w:noProof/>
          <w:sz w:val="24"/>
          <w:szCs w:val="24"/>
        </w:rPr>
        <w:t xml:space="preserve"> since</w:t>
      </w:r>
      <w:r w:rsidR="001C7322">
        <w:rPr>
          <w:bCs/>
          <w:iCs/>
          <w:noProof/>
          <w:sz w:val="24"/>
          <w:szCs w:val="24"/>
        </w:rPr>
        <w:t xml:space="preserve"> 195</w:t>
      </w:r>
      <w:r w:rsidR="002506BE">
        <w:rPr>
          <w:bCs/>
          <w:iCs/>
          <w:noProof/>
          <w:sz w:val="24"/>
          <w:szCs w:val="24"/>
        </w:rPr>
        <w:t>4</w:t>
      </w:r>
      <w:r w:rsidR="00EB0E47">
        <w:rPr>
          <w:bCs/>
          <w:iCs/>
          <w:noProof/>
          <w:sz w:val="24"/>
          <w:szCs w:val="24"/>
        </w:rPr>
        <w:t xml:space="preserve"> </w:t>
      </w:r>
      <w:r w:rsidR="00C017BA" w:rsidRPr="00987A21">
        <w:rPr>
          <w:sz w:val="24"/>
          <w:szCs w:val="24"/>
        </w:rPr>
        <w:t>[14</w:t>
      </w:r>
      <w:r w:rsidR="002506BE">
        <w:rPr>
          <w:sz w:val="24"/>
          <w:szCs w:val="24"/>
        </w:rPr>
        <w:t xml:space="preserve">, </w:t>
      </w:r>
      <w:r w:rsidR="002506BE" w:rsidRPr="00462E4C">
        <w:rPr>
          <w:sz w:val="24"/>
          <w:szCs w:val="24"/>
        </w:rPr>
        <w:t>15</w:t>
      </w:r>
      <w:r w:rsidR="00C017BA" w:rsidRPr="00462E4C">
        <w:rPr>
          <w:sz w:val="24"/>
          <w:szCs w:val="24"/>
        </w:rPr>
        <w:t>]</w:t>
      </w:r>
      <w:r w:rsidR="00167FBA" w:rsidRPr="00462E4C">
        <w:rPr>
          <w:sz w:val="24"/>
          <w:szCs w:val="24"/>
        </w:rPr>
        <w:t>.</w:t>
      </w:r>
      <w:r w:rsidR="00167FBA" w:rsidRPr="00987A21">
        <w:rPr>
          <w:sz w:val="24"/>
          <w:szCs w:val="24"/>
        </w:rPr>
        <w:t xml:space="preserve"> Today, the main markets involve areas of cosmetics (e.g. microencapsulated perfumes), </w:t>
      </w:r>
      <w:r w:rsidR="00167FBA" w:rsidRPr="00987A21">
        <w:rPr>
          <w:noProof/>
          <w:sz w:val="24"/>
          <w:szCs w:val="24"/>
        </w:rPr>
        <w:t>cosmeto</w:t>
      </w:r>
      <w:r w:rsidR="00167FBA" w:rsidRPr="00987A21">
        <w:rPr>
          <w:sz w:val="24"/>
          <w:szCs w:val="24"/>
        </w:rPr>
        <w:t xml:space="preserve"> textiles, paper and non-woven materials, graphic arts and printing industry, special coatings in textile industry, odor maskers (e.g. shoe liner) and deodorants, food industry, detergence-phytosanitary products, biotechnology, photography, electronics, medicine, pharmacy, agriculture, construction, waste treatment, chemi</w:t>
      </w:r>
      <w:r w:rsidR="00C017BA" w:rsidRPr="00987A21">
        <w:rPr>
          <w:sz w:val="24"/>
          <w:szCs w:val="24"/>
        </w:rPr>
        <w:t>cal industry, photography etc. [1</w:t>
      </w:r>
      <w:r w:rsidR="004711D7">
        <w:rPr>
          <w:sz w:val="24"/>
          <w:szCs w:val="24"/>
        </w:rPr>
        <w:t>6-20</w:t>
      </w:r>
      <w:r w:rsidR="00C017BA" w:rsidRPr="00987A21">
        <w:rPr>
          <w:sz w:val="24"/>
          <w:szCs w:val="24"/>
        </w:rPr>
        <w:t>]</w:t>
      </w:r>
      <w:r w:rsidR="003D346B" w:rsidRPr="00987A21">
        <w:rPr>
          <w:sz w:val="24"/>
          <w:szCs w:val="24"/>
        </w:rPr>
        <w:t>.</w:t>
      </w:r>
    </w:p>
    <w:p w:rsidR="00167FBA" w:rsidRPr="00A11FE2" w:rsidRDefault="00CF10CE" w:rsidP="00785C52">
      <w:pPr>
        <w:tabs>
          <w:tab w:val="left" w:pos="1827"/>
        </w:tabs>
        <w:jc w:val="both"/>
        <w:rPr>
          <w:sz w:val="24"/>
          <w:szCs w:val="24"/>
        </w:rPr>
      </w:pPr>
      <w:r w:rsidRPr="00987A21">
        <w:rPr>
          <w:bCs/>
          <w:iCs/>
          <w:sz w:val="24"/>
          <w:szCs w:val="24"/>
        </w:rPr>
        <w:t>Microcapsules are used for</w:t>
      </w:r>
      <w:r w:rsidRPr="00987A21">
        <w:rPr>
          <w:b/>
          <w:bCs/>
          <w:iCs/>
          <w:sz w:val="24"/>
          <w:szCs w:val="24"/>
        </w:rPr>
        <w:t xml:space="preserve"> </w:t>
      </w:r>
      <w:r w:rsidR="003D346B" w:rsidRPr="00987A21">
        <w:rPr>
          <w:sz w:val="24"/>
          <w:szCs w:val="24"/>
        </w:rPr>
        <w:t>the production</w:t>
      </w:r>
      <w:r w:rsidR="00C3222E" w:rsidRPr="00987A21">
        <w:rPr>
          <w:b/>
          <w:bCs/>
          <w:iCs/>
          <w:sz w:val="24"/>
          <w:szCs w:val="24"/>
        </w:rPr>
        <w:t xml:space="preserve"> </w:t>
      </w:r>
      <w:r w:rsidR="00C3222E" w:rsidRPr="00987A21">
        <w:rPr>
          <w:bCs/>
          <w:iCs/>
          <w:sz w:val="24"/>
          <w:szCs w:val="24"/>
        </w:rPr>
        <w:t>of</w:t>
      </w:r>
      <w:r w:rsidR="00AA5E2F">
        <w:rPr>
          <w:bCs/>
          <w:iCs/>
          <w:sz w:val="24"/>
          <w:szCs w:val="24"/>
        </w:rPr>
        <w:t xml:space="preserve"> the</w:t>
      </w:r>
      <w:r w:rsidR="00C3222E" w:rsidRPr="00AA5E2F">
        <w:rPr>
          <w:b/>
          <w:bCs/>
          <w:iCs/>
          <w:sz w:val="24"/>
          <w:szCs w:val="24"/>
        </w:rPr>
        <w:t xml:space="preserve"> </w:t>
      </w:r>
      <w:r w:rsidRPr="00AA5E2F">
        <w:rPr>
          <w:b/>
          <w:bCs/>
          <w:iCs/>
          <w:sz w:val="24"/>
          <w:szCs w:val="24"/>
        </w:rPr>
        <w:t>p</w:t>
      </w:r>
      <w:r w:rsidR="00167FBA" w:rsidRPr="00AA5E2F">
        <w:rPr>
          <w:b/>
          <w:bCs/>
          <w:iCs/>
          <w:sz w:val="24"/>
          <w:szCs w:val="24"/>
        </w:rPr>
        <w:t>ressure sensitive films</w:t>
      </w:r>
      <w:r w:rsidR="00AA5E2F">
        <w:rPr>
          <w:bCs/>
          <w:iCs/>
          <w:sz w:val="24"/>
          <w:szCs w:val="24"/>
        </w:rPr>
        <w:t>,</w:t>
      </w:r>
      <w:r w:rsidR="00167FBA" w:rsidRPr="00AA5E2F">
        <w:rPr>
          <w:sz w:val="24"/>
          <w:szCs w:val="24"/>
        </w:rPr>
        <w:t xml:space="preserve"> </w:t>
      </w:r>
      <w:r w:rsidR="00C3222E" w:rsidRPr="00AA5E2F">
        <w:rPr>
          <w:sz w:val="24"/>
          <w:szCs w:val="24"/>
        </w:rPr>
        <w:t>which</w:t>
      </w:r>
      <w:r w:rsidR="00167FBA" w:rsidRPr="00AA5E2F">
        <w:rPr>
          <w:sz w:val="24"/>
          <w:szCs w:val="24"/>
        </w:rPr>
        <w:t xml:space="preserve"> are used in packaging, printing and papermaking processes for nip pressure intensity and pressure distrib</w:t>
      </w:r>
      <w:r w:rsidR="00443144" w:rsidRPr="000D1120">
        <w:rPr>
          <w:sz w:val="24"/>
          <w:szCs w:val="24"/>
        </w:rPr>
        <w:t xml:space="preserve">ution measurements and control </w:t>
      </w:r>
      <w:r w:rsidR="004711D7">
        <w:rPr>
          <w:sz w:val="24"/>
          <w:szCs w:val="24"/>
        </w:rPr>
        <w:t>[21, 22</w:t>
      </w:r>
      <w:r w:rsidR="00C478CE" w:rsidRPr="000D1120">
        <w:rPr>
          <w:sz w:val="24"/>
          <w:szCs w:val="24"/>
        </w:rPr>
        <w:t>]</w:t>
      </w:r>
      <w:r w:rsidR="00C3222E" w:rsidRPr="00987A21">
        <w:rPr>
          <w:sz w:val="24"/>
          <w:szCs w:val="24"/>
        </w:rPr>
        <w:t xml:space="preserve">. </w:t>
      </w:r>
      <w:r w:rsidR="008E35CD" w:rsidRPr="00987A21">
        <w:rPr>
          <w:b/>
          <w:sz w:val="24"/>
          <w:szCs w:val="24"/>
        </w:rPr>
        <w:t>Microencapsulated s</w:t>
      </w:r>
      <w:r w:rsidR="00167FBA" w:rsidRPr="00987A21">
        <w:rPr>
          <w:b/>
          <w:sz w:val="24"/>
          <w:szCs w:val="24"/>
        </w:rPr>
        <w:t>cents</w:t>
      </w:r>
      <w:r w:rsidR="00167FBA" w:rsidRPr="00987A21">
        <w:rPr>
          <w:sz w:val="24"/>
          <w:szCs w:val="24"/>
        </w:rPr>
        <w:t xml:space="preserve"> </w:t>
      </w:r>
      <w:r w:rsidR="00646C6C" w:rsidRPr="00987A21">
        <w:rPr>
          <w:sz w:val="24"/>
          <w:szCs w:val="24"/>
        </w:rPr>
        <w:t xml:space="preserve">in the form of liquid essential oils </w:t>
      </w:r>
      <w:r w:rsidR="00167FBA" w:rsidRPr="00987A21">
        <w:rPr>
          <w:sz w:val="24"/>
          <w:szCs w:val="24"/>
        </w:rPr>
        <w:t>can be</w:t>
      </w:r>
      <w:r w:rsidR="00C3222E" w:rsidRPr="00987A21">
        <w:rPr>
          <w:sz w:val="24"/>
          <w:szCs w:val="24"/>
        </w:rPr>
        <w:t xml:space="preserve"> successfully</w:t>
      </w:r>
      <w:r w:rsidR="00167FBA" w:rsidRPr="00987A21">
        <w:rPr>
          <w:sz w:val="24"/>
          <w:szCs w:val="24"/>
        </w:rPr>
        <w:t xml:space="preserve"> used in printing applications </w:t>
      </w:r>
      <w:r w:rsidR="004711D7">
        <w:rPr>
          <w:sz w:val="24"/>
          <w:szCs w:val="24"/>
        </w:rPr>
        <w:t>[23</w:t>
      </w:r>
      <w:r w:rsidR="00C478CE" w:rsidRPr="00987A21">
        <w:rPr>
          <w:sz w:val="24"/>
          <w:szCs w:val="24"/>
        </w:rPr>
        <w:t>]</w:t>
      </w:r>
      <w:r w:rsidR="00167FBA" w:rsidRPr="00987A21">
        <w:rPr>
          <w:sz w:val="24"/>
          <w:szCs w:val="24"/>
        </w:rPr>
        <w:t xml:space="preserve">. Fragrant substances </w:t>
      </w:r>
      <w:r w:rsidR="00C3222E" w:rsidRPr="00987A21">
        <w:rPr>
          <w:sz w:val="24"/>
          <w:szCs w:val="24"/>
        </w:rPr>
        <w:t>(</w:t>
      </w:r>
      <w:r w:rsidR="00167FBA" w:rsidRPr="00987A21">
        <w:rPr>
          <w:sz w:val="24"/>
          <w:szCs w:val="24"/>
        </w:rPr>
        <w:t>mostly essential oils</w:t>
      </w:r>
      <w:r w:rsidR="00C3222E" w:rsidRPr="00987A21">
        <w:rPr>
          <w:sz w:val="24"/>
          <w:szCs w:val="24"/>
        </w:rPr>
        <w:t>)</w:t>
      </w:r>
      <w:r w:rsidR="00167FBA" w:rsidRPr="00987A21">
        <w:rPr>
          <w:sz w:val="24"/>
          <w:szCs w:val="24"/>
        </w:rPr>
        <w:t xml:space="preserve"> can be produced in the form of fluids, emulsions and fluid solutions, gels and as soli</w:t>
      </w:r>
      <w:r w:rsidR="0060581A" w:rsidRPr="00987A21">
        <w:rPr>
          <w:sz w:val="24"/>
          <w:szCs w:val="24"/>
        </w:rPr>
        <w:t xml:space="preserve">ds </w:t>
      </w:r>
      <w:r w:rsidR="00C3222E" w:rsidRPr="00987A21">
        <w:rPr>
          <w:sz w:val="24"/>
          <w:szCs w:val="24"/>
        </w:rPr>
        <w:t>(</w:t>
      </w:r>
      <w:r w:rsidR="0060581A" w:rsidRPr="00987A21">
        <w:rPr>
          <w:sz w:val="24"/>
          <w:szCs w:val="24"/>
        </w:rPr>
        <w:t>in the form of microcapsules</w:t>
      </w:r>
      <w:r w:rsidR="00C3222E" w:rsidRPr="00987A21">
        <w:rPr>
          <w:sz w:val="24"/>
          <w:szCs w:val="24"/>
        </w:rPr>
        <w:t>). They</w:t>
      </w:r>
      <w:r w:rsidR="00167FBA" w:rsidRPr="00987A21">
        <w:rPr>
          <w:sz w:val="24"/>
          <w:szCs w:val="24"/>
        </w:rPr>
        <w:t xml:space="preserve"> </w:t>
      </w:r>
      <w:r w:rsidR="00C3222E" w:rsidRPr="00987A21">
        <w:rPr>
          <w:sz w:val="24"/>
          <w:szCs w:val="24"/>
        </w:rPr>
        <w:t>stay</w:t>
      </w:r>
      <w:r w:rsidR="00167FBA" w:rsidRPr="00987A21">
        <w:rPr>
          <w:sz w:val="24"/>
          <w:szCs w:val="24"/>
        </w:rPr>
        <w:t xml:space="preserve"> enclosed in the </w:t>
      </w:r>
      <w:r w:rsidR="00AA5E2F">
        <w:rPr>
          <w:sz w:val="24"/>
          <w:szCs w:val="24"/>
        </w:rPr>
        <w:t>(micro)</w:t>
      </w:r>
      <w:r w:rsidR="00167FBA" w:rsidRPr="00AA5E2F">
        <w:rPr>
          <w:sz w:val="24"/>
          <w:szCs w:val="24"/>
        </w:rPr>
        <w:t>capsule until pressure force is applied, under which microcapsule shell ruptu</w:t>
      </w:r>
      <w:r w:rsidR="00C478CE" w:rsidRPr="00AA5E2F">
        <w:rPr>
          <w:sz w:val="24"/>
          <w:szCs w:val="24"/>
        </w:rPr>
        <w:t xml:space="preserve">res and releases </w:t>
      </w:r>
      <w:r w:rsidR="00C3222E" w:rsidRPr="00AA5E2F">
        <w:rPr>
          <w:sz w:val="24"/>
          <w:szCs w:val="24"/>
        </w:rPr>
        <w:t xml:space="preserve">the </w:t>
      </w:r>
      <w:r w:rsidR="00C478CE" w:rsidRPr="00AA5E2F">
        <w:rPr>
          <w:sz w:val="24"/>
          <w:szCs w:val="24"/>
        </w:rPr>
        <w:t>cor</w:t>
      </w:r>
      <w:r w:rsidR="004711D7">
        <w:rPr>
          <w:sz w:val="24"/>
          <w:szCs w:val="24"/>
        </w:rPr>
        <w:t>e material [24, 25</w:t>
      </w:r>
      <w:r w:rsidR="00C478CE" w:rsidRPr="00AA5E2F">
        <w:rPr>
          <w:sz w:val="24"/>
          <w:szCs w:val="24"/>
        </w:rPr>
        <w:t>]</w:t>
      </w:r>
      <w:r w:rsidR="00167FBA" w:rsidRPr="00AA5E2F">
        <w:rPr>
          <w:sz w:val="24"/>
          <w:szCs w:val="24"/>
        </w:rPr>
        <w:t xml:space="preserve">. </w:t>
      </w:r>
      <w:r w:rsidR="00C3222E" w:rsidRPr="00AA5E2F">
        <w:rPr>
          <w:sz w:val="24"/>
          <w:szCs w:val="24"/>
        </w:rPr>
        <w:t>These</w:t>
      </w:r>
      <w:r w:rsidR="00C3222E" w:rsidRPr="00A11FE2">
        <w:rPr>
          <w:color w:val="000000"/>
          <w:sz w:val="24"/>
          <w:szCs w:val="24"/>
        </w:rPr>
        <w:t xml:space="preserve"> microcapsules</w:t>
      </w:r>
      <w:r w:rsidR="00167FBA" w:rsidRPr="001D0EA9">
        <w:rPr>
          <w:color w:val="000000"/>
          <w:sz w:val="24"/>
          <w:szCs w:val="24"/>
        </w:rPr>
        <w:t xml:space="preserve"> are mostly used in „scratch-n-sniff" </w:t>
      </w:r>
      <w:r w:rsidR="00167FBA" w:rsidRPr="001D0EA9">
        <w:rPr>
          <w:color w:val="000000"/>
          <w:sz w:val="24"/>
          <w:szCs w:val="24"/>
        </w:rPr>
        <w:lastRenderedPageBreak/>
        <w:t xml:space="preserve">applications </w:t>
      </w:r>
      <w:r w:rsidR="000975BB">
        <w:rPr>
          <w:color w:val="000000"/>
          <w:sz w:val="24"/>
          <w:szCs w:val="24"/>
        </w:rPr>
        <w:t>e.g.</w:t>
      </w:r>
      <w:r w:rsidR="00167FBA" w:rsidRPr="000D1120">
        <w:rPr>
          <w:sz w:val="24"/>
          <w:szCs w:val="24"/>
        </w:rPr>
        <w:t xml:space="preserve"> samples</w:t>
      </w:r>
      <w:r w:rsidR="000975BB">
        <w:rPr>
          <w:sz w:val="24"/>
          <w:szCs w:val="24"/>
        </w:rPr>
        <w:t xml:space="preserve"> parfume</w:t>
      </w:r>
      <w:r w:rsidR="00167FBA" w:rsidRPr="000D1120">
        <w:rPr>
          <w:sz w:val="24"/>
          <w:szCs w:val="24"/>
        </w:rPr>
        <w:t xml:space="preserve"> </w:t>
      </w:r>
      <w:r w:rsidR="000975BB" w:rsidRPr="000D1120">
        <w:rPr>
          <w:sz w:val="24"/>
          <w:szCs w:val="24"/>
        </w:rPr>
        <w:t xml:space="preserve">inserts </w:t>
      </w:r>
      <w:r w:rsidR="00167FBA" w:rsidRPr="000D1120">
        <w:rPr>
          <w:sz w:val="24"/>
          <w:szCs w:val="24"/>
        </w:rPr>
        <w:t>in the newspapers and magazine</w:t>
      </w:r>
      <w:r w:rsidR="000975BB">
        <w:rPr>
          <w:sz w:val="24"/>
          <w:szCs w:val="24"/>
        </w:rPr>
        <w:t>s</w:t>
      </w:r>
      <w:r w:rsidR="00167FBA" w:rsidRPr="000D1120">
        <w:rPr>
          <w:sz w:val="24"/>
          <w:szCs w:val="24"/>
        </w:rPr>
        <w:t>, promotional advertising campaigns, and „peel-apart”</w:t>
      </w:r>
      <w:r w:rsidR="00167FBA" w:rsidRPr="00A11FE2">
        <w:rPr>
          <w:sz w:val="24"/>
          <w:szCs w:val="24"/>
        </w:rPr>
        <w:t xml:space="preserve"> applications for stickers, children's books, cookbooks, etc. </w:t>
      </w:r>
      <w:r w:rsidR="004711D7">
        <w:rPr>
          <w:sz w:val="24"/>
          <w:szCs w:val="24"/>
        </w:rPr>
        <w:t>[26, 27</w:t>
      </w:r>
      <w:r w:rsidR="00C478CE" w:rsidRPr="00A11FE2">
        <w:rPr>
          <w:sz w:val="24"/>
          <w:szCs w:val="24"/>
        </w:rPr>
        <w:t>]</w:t>
      </w:r>
      <w:r w:rsidR="00167FBA" w:rsidRPr="000D1120">
        <w:rPr>
          <w:sz w:val="24"/>
          <w:szCs w:val="24"/>
        </w:rPr>
        <w:t>.</w:t>
      </w:r>
      <w:r w:rsidR="00C3222E" w:rsidRPr="000D1120">
        <w:rPr>
          <w:sz w:val="24"/>
          <w:szCs w:val="24"/>
        </w:rPr>
        <w:t xml:space="preserve"> </w:t>
      </w:r>
      <w:r w:rsidR="0060581A" w:rsidRPr="00987A21">
        <w:rPr>
          <w:sz w:val="24"/>
          <w:szCs w:val="24"/>
        </w:rPr>
        <w:t>There are special</w:t>
      </w:r>
      <w:r w:rsidR="00167FBA" w:rsidRPr="00987A21">
        <w:rPr>
          <w:sz w:val="24"/>
          <w:szCs w:val="24"/>
        </w:rPr>
        <w:t xml:space="preserve"> p</w:t>
      </w:r>
      <w:r w:rsidR="0060581A" w:rsidRPr="00987A21">
        <w:rPr>
          <w:sz w:val="24"/>
          <w:szCs w:val="24"/>
        </w:rPr>
        <w:t>rinting inks that contain</w:t>
      </w:r>
      <w:r w:rsidR="00167FBA" w:rsidRPr="00987A21">
        <w:rPr>
          <w:sz w:val="24"/>
          <w:szCs w:val="24"/>
        </w:rPr>
        <w:t xml:space="preserve"> encapsulated</w:t>
      </w:r>
      <w:r w:rsidR="00167FBA" w:rsidRPr="00987A21">
        <w:rPr>
          <w:b/>
          <w:bCs/>
          <w:sz w:val="24"/>
          <w:szCs w:val="24"/>
        </w:rPr>
        <w:t xml:space="preserve"> </w:t>
      </w:r>
      <w:r w:rsidR="00167FBA" w:rsidRPr="00987A21">
        <w:rPr>
          <w:b/>
          <w:bCs/>
          <w:iCs/>
          <w:sz w:val="24"/>
          <w:szCs w:val="24"/>
        </w:rPr>
        <w:t>thermochromic (TC) materials</w:t>
      </w:r>
      <w:r w:rsidR="00C3222E" w:rsidRPr="00987A21">
        <w:rPr>
          <w:bCs/>
          <w:iCs/>
          <w:sz w:val="24"/>
          <w:szCs w:val="24"/>
        </w:rPr>
        <w:t xml:space="preserve">, which are </w:t>
      </w:r>
      <w:r w:rsidR="00A11FE2">
        <w:rPr>
          <w:sz w:val="24"/>
          <w:szCs w:val="24"/>
        </w:rPr>
        <w:t>mainly</w:t>
      </w:r>
      <w:r w:rsidR="00A11FE2" w:rsidRPr="00A11FE2">
        <w:rPr>
          <w:sz w:val="24"/>
          <w:szCs w:val="24"/>
        </w:rPr>
        <w:t xml:space="preserve"> </w:t>
      </w:r>
      <w:r w:rsidR="00C3222E" w:rsidRPr="00A11FE2">
        <w:rPr>
          <w:sz w:val="24"/>
          <w:szCs w:val="24"/>
        </w:rPr>
        <w:t xml:space="preserve">used for smart packaging, security </w:t>
      </w:r>
      <w:r w:rsidR="00C3222E" w:rsidRPr="00A11FE2">
        <w:rPr>
          <w:noProof/>
          <w:sz w:val="24"/>
          <w:szCs w:val="24"/>
        </w:rPr>
        <w:t>printing</w:t>
      </w:r>
      <w:r w:rsidR="003E51ED" w:rsidRPr="001D0EA9">
        <w:rPr>
          <w:noProof/>
          <w:sz w:val="24"/>
          <w:szCs w:val="24"/>
        </w:rPr>
        <w:t>,</w:t>
      </w:r>
      <w:r w:rsidR="00C3222E" w:rsidRPr="00987A21">
        <w:rPr>
          <w:sz w:val="24"/>
          <w:szCs w:val="24"/>
        </w:rPr>
        <w:t xml:space="preserve"> and marketing activitie</w:t>
      </w:r>
      <w:r w:rsidR="00C3222E" w:rsidRPr="00A11FE2">
        <w:rPr>
          <w:sz w:val="24"/>
          <w:szCs w:val="24"/>
        </w:rPr>
        <w:t>s</w:t>
      </w:r>
      <w:r w:rsidR="00167FBA" w:rsidRPr="00951F5B">
        <w:rPr>
          <w:bCs/>
          <w:sz w:val="24"/>
          <w:szCs w:val="24"/>
        </w:rPr>
        <w:t>.</w:t>
      </w:r>
      <w:r w:rsidR="00167FBA" w:rsidRPr="00AA5E2F">
        <w:rPr>
          <w:sz w:val="24"/>
          <w:szCs w:val="24"/>
        </w:rPr>
        <w:t xml:space="preserve"> </w:t>
      </w:r>
      <w:r w:rsidR="00C3222E" w:rsidRPr="00AA5E2F">
        <w:rPr>
          <w:sz w:val="24"/>
          <w:szCs w:val="24"/>
        </w:rPr>
        <w:t xml:space="preserve">The </w:t>
      </w:r>
      <w:r w:rsidR="00167FBA" w:rsidRPr="00AA5E2F">
        <w:rPr>
          <w:sz w:val="24"/>
          <w:szCs w:val="24"/>
        </w:rPr>
        <w:t>T</w:t>
      </w:r>
      <w:r w:rsidR="00C3222E" w:rsidRPr="00AA5E2F">
        <w:rPr>
          <w:sz w:val="24"/>
          <w:szCs w:val="24"/>
        </w:rPr>
        <w:t>C</w:t>
      </w:r>
      <w:r w:rsidR="00167FBA" w:rsidRPr="00AA5E2F">
        <w:rPr>
          <w:sz w:val="24"/>
          <w:szCs w:val="24"/>
        </w:rPr>
        <w:t xml:space="preserve"> materials change their colour in response to </w:t>
      </w:r>
      <w:r w:rsidR="00A11FE2">
        <w:rPr>
          <w:sz w:val="24"/>
          <w:szCs w:val="24"/>
        </w:rPr>
        <w:t xml:space="preserve">the </w:t>
      </w:r>
      <w:r w:rsidR="00167FBA" w:rsidRPr="00AA5E2F">
        <w:rPr>
          <w:sz w:val="24"/>
          <w:szCs w:val="24"/>
        </w:rPr>
        <w:t>temperature changes, by losing their colour during heatin</w:t>
      </w:r>
      <w:r w:rsidR="00C3222E" w:rsidRPr="00A11FE2">
        <w:rPr>
          <w:sz w:val="24"/>
          <w:szCs w:val="24"/>
        </w:rPr>
        <w:t>g and regain</w:t>
      </w:r>
      <w:r w:rsidR="00A11FE2">
        <w:rPr>
          <w:sz w:val="24"/>
          <w:szCs w:val="24"/>
        </w:rPr>
        <w:t>ing</w:t>
      </w:r>
      <w:r w:rsidR="00C3222E" w:rsidRPr="00A11FE2">
        <w:rPr>
          <w:sz w:val="24"/>
          <w:szCs w:val="24"/>
        </w:rPr>
        <w:t xml:space="preserve"> it during cooling </w:t>
      </w:r>
      <w:r w:rsidR="004711D7">
        <w:rPr>
          <w:sz w:val="24"/>
          <w:szCs w:val="24"/>
        </w:rPr>
        <w:t>[28-31</w:t>
      </w:r>
      <w:r w:rsidR="00C478CE" w:rsidRPr="00A11FE2">
        <w:rPr>
          <w:sz w:val="24"/>
          <w:szCs w:val="24"/>
        </w:rPr>
        <w:t>]</w:t>
      </w:r>
      <w:r w:rsidR="00443144" w:rsidRPr="00A11FE2">
        <w:rPr>
          <w:sz w:val="24"/>
          <w:szCs w:val="24"/>
        </w:rPr>
        <w:t>.</w:t>
      </w:r>
      <w:r w:rsidR="003D346B" w:rsidRPr="00A11FE2">
        <w:rPr>
          <w:sz w:val="24"/>
          <w:szCs w:val="24"/>
        </w:rPr>
        <w:t xml:space="preserve"> Another microcapsule</w:t>
      </w:r>
      <w:r w:rsidR="00C3222E" w:rsidRPr="00A11FE2">
        <w:rPr>
          <w:sz w:val="24"/>
          <w:szCs w:val="24"/>
        </w:rPr>
        <w:t xml:space="preserve"> type that </w:t>
      </w:r>
      <w:r w:rsidR="003D346B" w:rsidRPr="00A11FE2">
        <w:rPr>
          <w:sz w:val="24"/>
          <w:szCs w:val="24"/>
        </w:rPr>
        <w:t>is</w:t>
      </w:r>
      <w:r w:rsidR="00C3222E" w:rsidRPr="00A11FE2">
        <w:rPr>
          <w:sz w:val="24"/>
          <w:szCs w:val="24"/>
        </w:rPr>
        <w:t xml:space="preserve"> used in</w:t>
      </w:r>
      <w:r w:rsidR="003E51ED" w:rsidRPr="00A11FE2">
        <w:rPr>
          <w:sz w:val="24"/>
          <w:szCs w:val="24"/>
        </w:rPr>
        <w:t xml:space="preserve"> the</w:t>
      </w:r>
      <w:r w:rsidR="00C3222E" w:rsidRPr="00A11FE2">
        <w:rPr>
          <w:sz w:val="24"/>
          <w:szCs w:val="24"/>
        </w:rPr>
        <w:t xml:space="preserve"> </w:t>
      </w:r>
      <w:r w:rsidR="00C3222E" w:rsidRPr="00A11FE2">
        <w:rPr>
          <w:noProof/>
          <w:sz w:val="24"/>
          <w:szCs w:val="24"/>
        </w:rPr>
        <w:t>printing</w:t>
      </w:r>
      <w:r w:rsidR="00C3222E" w:rsidRPr="00A11FE2">
        <w:rPr>
          <w:sz w:val="24"/>
          <w:szCs w:val="24"/>
        </w:rPr>
        <w:t xml:space="preserve"> industry (board and paper cups production) are </w:t>
      </w:r>
      <w:r w:rsidR="00C3222E" w:rsidRPr="00A11FE2">
        <w:rPr>
          <w:b/>
          <w:sz w:val="24"/>
          <w:szCs w:val="24"/>
        </w:rPr>
        <w:t>t</w:t>
      </w:r>
      <w:r w:rsidR="00646C6C" w:rsidRPr="00A11FE2">
        <w:rPr>
          <w:b/>
          <w:sz w:val="24"/>
          <w:szCs w:val="24"/>
        </w:rPr>
        <w:t>he e</w:t>
      </w:r>
      <w:r w:rsidR="00595C82" w:rsidRPr="00A11FE2">
        <w:rPr>
          <w:b/>
          <w:sz w:val="24"/>
          <w:szCs w:val="24"/>
        </w:rPr>
        <w:t>xpandable microcapsules</w:t>
      </w:r>
      <w:r w:rsidR="00595C82" w:rsidRPr="00A11FE2">
        <w:rPr>
          <w:sz w:val="24"/>
          <w:szCs w:val="24"/>
        </w:rPr>
        <w:t xml:space="preserve"> (microspheres)</w:t>
      </w:r>
      <w:r w:rsidR="00C3222E" w:rsidRPr="00A11FE2">
        <w:rPr>
          <w:sz w:val="24"/>
          <w:szCs w:val="24"/>
        </w:rPr>
        <w:t>.</w:t>
      </w:r>
      <w:r w:rsidR="00595C82" w:rsidRPr="00A11FE2">
        <w:rPr>
          <w:sz w:val="24"/>
          <w:szCs w:val="24"/>
        </w:rPr>
        <w:t xml:space="preserve"> </w:t>
      </w:r>
      <w:r w:rsidR="00C3222E" w:rsidRPr="00A11FE2">
        <w:rPr>
          <w:sz w:val="24"/>
          <w:szCs w:val="24"/>
        </w:rPr>
        <w:t>They</w:t>
      </w:r>
      <w:r w:rsidR="00595C82" w:rsidRPr="00A11FE2">
        <w:rPr>
          <w:sz w:val="24"/>
          <w:szCs w:val="24"/>
        </w:rPr>
        <w:t xml:space="preserve"> increase bulk</w:t>
      </w:r>
      <w:r w:rsidR="00646C6C" w:rsidRPr="00A11FE2">
        <w:rPr>
          <w:sz w:val="24"/>
          <w:szCs w:val="24"/>
        </w:rPr>
        <w:t>,</w:t>
      </w:r>
      <w:r w:rsidR="00595C82" w:rsidRPr="00A11FE2">
        <w:rPr>
          <w:sz w:val="24"/>
          <w:szCs w:val="24"/>
        </w:rPr>
        <w:t xml:space="preserve"> thickness </w:t>
      </w:r>
      <w:r w:rsidR="00646C6C" w:rsidRPr="000D1120">
        <w:rPr>
          <w:sz w:val="24"/>
          <w:szCs w:val="24"/>
        </w:rPr>
        <w:t>and</w:t>
      </w:r>
      <w:r w:rsidR="00595C82" w:rsidRPr="000D1120">
        <w:rPr>
          <w:sz w:val="24"/>
          <w:szCs w:val="24"/>
        </w:rPr>
        <w:t xml:space="preserve"> improve the thermal insulation of the </w:t>
      </w:r>
      <w:r w:rsidR="00C3222E" w:rsidRPr="00987A21">
        <w:rPr>
          <w:sz w:val="24"/>
          <w:szCs w:val="24"/>
        </w:rPr>
        <w:t xml:space="preserve">cardboard </w:t>
      </w:r>
      <w:r w:rsidR="00595C82" w:rsidRPr="00987A21">
        <w:rPr>
          <w:sz w:val="24"/>
          <w:szCs w:val="24"/>
        </w:rPr>
        <w:t>material</w:t>
      </w:r>
      <w:r w:rsidR="003D346B" w:rsidRPr="00987A21">
        <w:rPr>
          <w:sz w:val="24"/>
          <w:szCs w:val="24"/>
        </w:rPr>
        <w:t>s</w:t>
      </w:r>
      <w:r w:rsidR="00595C82" w:rsidRPr="00987A21">
        <w:rPr>
          <w:sz w:val="24"/>
          <w:szCs w:val="24"/>
        </w:rPr>
        <w:t xml:space="preserve"> </w:t>
      </w:r>
      <w:r w:rsidR="004711D7">
        <w:rPr>
          <w:sz w:val="24"/>
          <w:szCs w:val="24"/>
        </w:rPr>
        <w:t>[32</w:t>
      </w:r>
      <w:r w:rsidR="00C478CE" w:rsidRPr="00987A21">
        <w:rPr>
          <w:sz w:val="24"/>
          <w:szCs w:val="24"/>
        </w:rPr>
        <w:t>]</w:t>
      </w:r>
      <w:r w:rsidR="00C3222E" w:rsidRPr="00987A21">
        <w:rPr>
          <w:sz w:val="24"/>
          <w:szCs w:val="24"/>
        </w:rPr>
        <w:t xml:space="preserve">. </w:t>
      </w:r>
      <w:r w:rsidR="000975BB">
        <w:rPr>
          <w:sz w:val="24"/>
          <w:szCs w:val="24"/>
        </w:rPr>
        <w:t>The expandable microcapsules can be introduced</w:t>
      </w:r>
      <w:r w:rsidR="00595C82" w:rsidRPr="00987A21">
        <w:rPr>
          <w:sz w:val="24"/>
          <w:szCs w:val="24"/>
          <w:shd w:val="clear" w:color="auto" w:fill="FFFFFF"/>
        </w:rPr>
        <w:t xml:space="preserve"> as a </w:t>
      </w:r>
      <w:r w:rsidR="000975BB">
        <w:rPr>
          <w:sz w:val="24"/>
          <w:szCs w:val="24"/>
          <w:shd w:val="clear" w:color="auto" w:fill="FFFFFF"/>
        </w:rPr>
        <w:t>“</w:t>
      </w:r>
      <w:r w:rsidR="00595C82" w:rsidRPr="00987A21">
        <w:rPr>
          <w:sz w:val="24"/>
          <w:szCs w:val="24"/>
        </w:rPr>
        <w:t>foaming agent</w:t>
      </w:r>
      <w:r w:rsidR="000975BB">
        <w:rPr>
          <w:sz w:val="24"/>
          <w:szCs w:val="24"/>
        </w:rPr>
        <w:t>”</w:t>
      </w:r>
      <w:r w:rsidR="00595C82" w:rsidRPr="00987A21">
        <w:rPr>
          <w:sz w:val="24"/>
          <w:szCs w:val="24"/>
        </w:rPr>
        <w:t xml:space="preserve"> in</w:t>
      </w:r>
      <w:r w:rsidR="000975BB">
        <w:rPr>
          <w:sz w:val="24"/>
          <w:szCs w:val="24"/>
        </w:rPr>
        <w:t>to</w:t>
      </w:r>
      <w:r w:rsidR="00595C82" w:rsidRPr="00987A21">
        <w:rPr>
          <w:sz w:val="24"/>
          <w:szCs w:val="24"/>
        </w:rPr>
        <w:t xml:space="preserve"> </w:t>
      </w:r>
      <w:r w:rsidR="00595C82" w:rsidRPr="00A11FE2">
        <w:rPr>
          <w:sz w:val="24"/>
          <w:szCs w:val="24"/>
          <w:shd w:val="clear" w:color="auto" w:fill="FFFFFF"/>
        </w:rPr>
        <w:t xml:space="preserve">printing inks, coatings, </w:t>
      </w:r>
      <w:r w:rsidR="00595C82" w:rsidRPr="00A11FE2">
        <w:rPr>
          <w:sz w:val="24"/>
          <w:szCs w:val="24"/>
        </w:rPr>
        <w:t>sealants</w:t>
      </w:r>
      <w:r w:rsidR="00595C82" w:rsidRPr="00A11FE2">
        <w:rPr>
          <w:sz w:val="24"/>
          <w:szCs w:val="24"/>
          <w:shd w:val="clear" w:color="auto" w:fill="FFFFFF"/>
        </w:rPr>
        <w:t xml:space="preserve">, </w:t>
      </w:r>
      <w:r w:rsidR="00595C82" w:rsidRPr="00A11FE2">
        <w:rPr>
          <w:sz w:val="24"/>
          <w:szCs w:val="24"/>
        </w:rPr>
        <w:t>adhesives</w:t>
      </w:r>
      <w:r w:rsidR="00595C82" w:rsidRPr="00A11FE2">
        <w:rPr>
          <w:sz w:val="24"/>
          <w:szCs w:val="24"/>
          <w:shd w:val="clear" w:color="auto" w:fill="FFFFFF"/>
        </w:rPr>
        <w:t xml:space="preserve">, artificial and </w:t>
      </w:r>
      <w:r w:rsidR="00595C82" w:rsidRPr="00A11FE2">
        <w:rPr>
          <w:sz w:val="24"/>
          <w:szCs w:val="24"/>
        </w:rPr>
        <w:t xml:space="preserve">genuine </w:t>
      </w:r>
      <w:r w:rsidR="00595C82" w:rsidRPr="00A11FE2">
        <w:rPr>
          <w:sz w:val="24"/>
          <w:szCs w:val="24"/>
          <w:shd w:val="clear" w:color="auto" w:fill="FFFFFF"/>
        </w:rPr>
        <w:t xml:space="preserve">leather, </w:t>
      </w:r>
      <w:r w:rsidR="00595C82" w:rsidRPr="00A11FE2">
        <w:rPr>
          <w:sz w:val="24"/>
          <w:szCs w:val="24"/>
        </w:rPr>
        <w:t>paint, non-woven materials, paper and board, coatings for paper and board</w:t>
      </w:r>
      <w:r w:rsidR="00595C82" w:rsidRPr="00A11FE2">
        <w:rPr>
          <w:sz w:val="24"/>
          <w:szCs w:val="24"/>
          <w:shd w:val="clear" w:color="auto" w:fill="FFFFFF"/>
        </w:rPr>
        <w:t xml:space="preserve"> etc. </w:t>
      </w:r>
      <w:r w:rsidR="004711D7">
        <w:rPr>
          <w:sz w:val="24"/>
          <w:szCs w:val="24"/>
          <w:shd w:val="clear" w:color="auto" w:fill="FFFFFF"/>
        </w:rPr>
        <w:t>[33</w:t>
      </w:r>
      <w:r w:rsidR="00C478CE" w:rsidRPr="00A11FE2">
        <w:rPr>
          <w:sz w:val="24"/>
          <w:szCs w:val="24"/>
          <w:shd w:val="clear" w:color="auto" w:fill="FFFFFF"/>
        </w:rPr>
        <w:t>]</w:t>
      </w:r>
      <w:r w:rsidR="00595C82" w:rsidRPr="00A11FE2">
        <w:rPr>
          <w:sz w:val="24"/>
          <w:szCs w:val="24"/>
        </w:rPr>
        <w:t>.</w:t>
      </w:r>
      <w:r w:rsidR="00C3222E" w:rsidRPr="00A11FE2">
        <w:rPr>
          <w:sz w:val="24"/>
          <w:szCs w:val="24"/>
        </w:rPr>
        <w:t xml:space="preserve"> </w:t>
      </w:r>
      <w:r w:rsidR="00785C52" w:rsidRPr="00A11FE2">
        <w:rPr>
          <w:sz w:val="24"/>
          <w:szCs w:val="24"/>
        </w:rPr>
        <w:t xml:space="preserve">Another </w:t>
      </w:r>
      <w:r w:rsidR="00AE41A2">
        <w:rPr>
          <w:sz w:val="24"/>
          <w:szCs w:val="24"/>
        </w:rPr>
        <w:t xml:space="preserve">interesting </w:t>
      </w:r>
      <w:r w:rsidR="00EB713D" w:rsidRPr="00A11FE2">
        <w:rPr>
          <w:sz w:val="24"/>
          <w:szCs w:val="24"/>
        </w:rPr>
        <w:t>microcapsules utilization</w:t>
      </w:r>
      <w:r w:rsidR="00785C52" w:rsidRPr="00A11FE2">
        <w:rPr>
          <w:sz w:val="24"/>
          <w:szCs w:val="24"/>
        </w:rPr>
        <w:t xml:space="preserve"> </w:t>
      </w:r>
      <w:r w:rsidR="00EB713D" w:rsidRPr="00A11FE2">
        <w:rPr>
          <w:sz w:val="24"/>
          <w:szCs w:val="24"/>
        </w:rPr>
        <w:t>is</w:t>
      </w:r>
      <w:r w:rsidR="00785C52" w:rsidRPr="00A11FE2">
        <w:rPr>
          <w:sz w:val="24"/>
          <w:szCs w:val="24"/>
        </w:rPr>
        <w:t xml:space="preserve"> </w:t>
      </w:r>
      <w:r w:rsidR="000975BB">
        <w:rPr>
          <w:sz w:val="24"/>
          <w:szCs w:val="24"/>
        </w:rPr>
        <w:t>the</w:t>
      </w:r>
      <w:r w:rsidR="00785C52" w:rsidRPr="00A11FE2">
        <w:rPr>
          <w:sz w:val="24"/>
          <w:szCs w:val="24"/>
        </w:rPr>
        <w:t xml:space="preserve"> </w:t>
      </w:r>
      <w:r w:rsidR="00785C52" w:rsidRPr="00A11FE2">
        <w:rPr>
          <w:b/>
          <w:bCs/>
          <w:sz w:val="24"/>
          <w:szCs w:val="24"/>
        </w:rPr>
        <w:t>e</w:t>
      </w:r>
      <w:r w:rsidR="00167FBA" w:rsidRPr="00A11FE2">
        <w:rPr>
          <w:b/>
          <w:bCs/>
          <w:sz w:val="24"/>
          <w:szCs w:val="24"/>
        </w:rPr>
        <w:t xml:space="preserve">ncapsulation of </w:t>
      </w:r>
      <w:r w:rsidR="00A11FE2">
        <w:rPr>
          <w:b/>
          <w:bCs/>
          <w:sz w:val="24"/>
          <w:szCs w:val="24"/>
        </w:rPr>
        <w:t xml:space="preserve">the </w:t>
      </w:r>
      <w:r w:rsidR="00167FBA" w:rsidRPr="00A11FE2">
        <w:rPr>
          <w:b/>
          <w:bCs/>
          <w:sz w:val="24"/>
          <w:szCs w:val="24"/>
        </w:rPr>
        <w:t>enzymes</w:t>
      </w:r>
      <w:r w:rsidR="00167FBA" w:rsidRPr="00A11FE2">
        <w:rPr>
          <w:sz w:val="24"/>
          <w:szCs w:val="24"/>
        </w:rPr>
        <w:t xml:space="preserve"> </w:t>
      </w:r>
      <w:r w:rsidR="00AE41A2">
        <w:rPr>
          <w:sz w:val="24"/>
          <w:szCs w:val="24"/>
        </w:rPr>
        <w:t xml:space="preserve">in </w:t>
      </w:r>
      <w:r w:rsidR="00167FBA" w:rsidRPr="00A11FE2">
        <w:rPr>
          <w:sz w:val="24"/>
          <w:szCs w:val="24"/>
        </w:rPr>
        <w:t>bioactive paper,</w:t>
      </w:r>
      <w:r w:rsidR="00595C82" w:rsidRPr="00A11FE2">
        <w:rPr>
          <w:sz w:val="24"/>
          <w:szCs w:val="24"/>
        </w:rPr>
        <w:t xml:space="preserve"> biosensors, and biofuel cells</w:t>
      </w:r>
      <w:r w:rsidR="00785C52" w:rsidRPr="00A11FE2">
        <w:rPr>
          <w:sz w:val="24"/>
          <w:szCs w:val="24"/>
        </w:rPr>
        <w:t xml:space="preserve"> manufacture</w:t>
      </w:r>
      <w:r w:rsidR="00595C82" w:rsidRPr="00A11FE2">
        <w:rPr>
          <w:sz w:val="24"/>
          <w:szCs w:val="24"/>
        </w:rPr>
        <w:t xml:space="preserve"> </w:t>
      </w:r>
      <w:r w:rsidR="00C017BA" w:rsidRPr="00A11FE2">
        <w:rPr>
          <w:sz w:val="24"/>
          <w:szCs w:val="24"/>
        </w:rPr>
        <w:t>[10]</w:t>
      </w:r>
      <w:r w:rsidR="00AE41A2">
        <w:rPr>
          <w:sz w:val="24"/>
          <w:szCs w:val="24"/>
        </w:rPr>
        <w:t>.</w:t>
      </w:r>
      <w:r w:rsidR="00785C52" w:rsidRPr="00A11FE2">
        <w:rPr>
          <w:sz w:val="24"/>
          <w:szCs w:val="24"/>
        </w:rPr>
        <w:t xml:space="preserve"> </w:t>
      </w:r>
      <w:r w:rsidR="00AE41A2">
        <w:rPr>
          <w:sz w:val="24"/>
          <w:szCs w:val="24"/>
        </w:rPr>
        <w:t>F</w:t>
      </w:r>
      <w:r w:rsidR="0060581A" w:rsidRPr="00A11FE2">
        <w:rPr>
          <w:sz w:val="24"/>
          <w:szCs w:val="24"/>
        </w:rPr>
        <w:t>or</w:t>
      </w:r>
      <w:r w:rsidR="0060581A" w:rsidRPr="00A11FE2">
        <w:rPr>
          <w:b/>
          <w:bCs/>
          <w:sz w:val="24"/>
          <w:szCs w:val="24"/>
        </w:rPr>
        <w:t xml:space="preserve"> </w:t>
      </w:r>
      <w:r w:rsidR="00785C52" w:rsidRPr="00A11FE2">
        <w:rPr>
          <w:bCs/>
          <w:sz w:val="24"/>
          <w:szCs w:val="24"/>
        </w:rPr>
        <w:t>the</w:t>
      </w:r>
      <w:r w:rsidR="00785C52" w:rsidRPr="00A11FE2">
        <w:rPr>
          <w:b/>
          <w:bCs/>
          <w:sz w:val="24"/>
          <w:szCs w:val="24"/>
        </w:rPr>
        <w:t xml:space="preserve"> </w:t>
      </w:r>
      <w:r w:rsidR="00EB713D" w:rsidRPr="00A11FE2">
        <w:rPr>
          <w:bCs/>
          <w:sz w:val="24"/>
          <w:szCs w:val="24"/>
        </w:rPr>
        <w:t>production</w:t>
      </w:r>
      <w:r w:rsidR="00785C52" w:rsidRPr="00A11FE2">
        <w:rPr>
          <w:bCs/>
          <w:sz w:val="24"/>
          <w:szCs w:val="24"/>
        </w:rPr>
        <w:t xml:space="preserve"> of</w:t>
      </w:r>
      <w:r w:rsidR="00785C52" w:rsidRPr="00A11FE2">
        <w:rPr>
          <w:b/>
          <w:bCs/>
          <w:sz w:val="24"/>
          <w:szCs w:val="24"/>
        </w:rPr>
        <w:t xml:space="preserve"> </w:t>
      </w:r>
      <w:r w:rsidR="0060581A" w:rsidRPr="00A11FE2">
        <w:rPr>
          <w:b/>
          <w:bCs/>
          <w:sz w:val="24"/>
          <w:szCs w:val="24"/>
        </w:rPr>
        <w:t>t</w:t>
      </w:r>
      <w:r w:rsidR="00167FBA" w:rsidRPr="00A11FE2">
        <w:rPr>
          <w:b/>
          <w:bCs/>
          <w:sz w:val="24"/>
          <w:szCs w:val="24"/>
        </w:rPr>
        <w:t xml:space="preserve">hermal CTP </w:t>
      </w:r>
      <w:r w:rsidR="00595C82" w:rsidRPr="00A11FE2">
        <w:rPr>
          <w:b/>
          <w:sz w:val="24"/>
          <w:szCs w:val="24"/>
        </w:rPr>
        <w:t>offset printing</w:t>
      </w:r>
      <w:r w:rsidR="00595C82" w:rsidRPr="00A11FE2">
        <w:rPr>
          <w:b/>
          <w:bCs/>
          <w:sz w:val="24"/>
          <w:szCs w:val="24"/>
        </w:rPr>
        <w:t xml:space="preserve"> </w:t>
      </w:r>
      <w:r w:rsidR="00167FBA" w:rsidRPr="00A11FE2">
        <w:rPr>
          <w:b/>
          <w:bCs/>
          <w:sz w:val="24"/>
          <w:szCs w:val="24"/>
        </w:rPr>
        <w:t>plates</w:t>
      </w:r>
      <w:r w:rsidR="00AE41A2">
        <w:rPr>
          <w:sz w:val="24"/>
          <w:szCs w:val="24"/>
        </w:rPr>
        <w:t>,</w:t>
      </w:r>
      <w:r w:rsidR="00167FBA" w:rsidRPr="00A11FE2">
        <w:rPr>
          <w:sz w:val="24"/>
          <w:szCs w:val="24"/>
        </w:rPr>
        <w:t xml:space="preserve"> </w:t>
      </w:r>
      <w:r w:rsidR="00AE41A2">
        <w:rPr>
          <w:sz w:val="24"/>
          <w:szCs w:val="24"/>
        </w:rPr>
        <w:t xml:space="preserve">where </w:t>
      </w:r>
      <w:r w:rsidR="0060581A" w:rsidRPr="00A11FE2">
        <w:rPr>
          <w:sz w:val="24"/>
          <w:szCs w:val="24"/>
        </w:rPr>
        <w:t xml:space="preserve">the plate is </w:t>
      </w:r>
      <w:r w:rsidR="00167FBA" w:rsidRPr="00A11FE2">
        <w:rPr>
          <w:sz w:val="24"/>
          <w:szCs w:val="24"/>
        </w:rPr>
        <w:t>imaged using</w:t>
      </w:r>
      <w:r w:rsidR="003E51ED" w:rsidRPr="00A11FE2">
        <w:rPr>
          <w:sz w:val="24"/>
          <w:szCs w:val="24"/>
        </w:rPr>
        <w:t xml:space="preserve"> the</w:t>
      </w:r>
      <w:r w:rsidR="00167FBA" w:rsidRPr="00A11FE2">
        <w:rPr>
          <w:sz w:val="24"/>
          <w:szCs w:val="24"/>
        </w:rPr>
        <w:t xml:space="preserve"> </w:t>
      </w:r>
      <w:r w:rsidR="00595C82" w:rsidRPr="00A11FE2">
        <w:rPr>
          <w:noProof/>
          <w:sz w:val="24"/>
          <w:szCs w:val="24"/>
        </w:rPr>
        <w:t>appropriate</w:t>
      </w:r>
      <w:r w:rsidR="00595C82" w:rsidRPr="00A11FE2">
        <w:rPr>
          <w:sz w:val="24"/>
          <w:szCs w:val="24"/>
        </w:rPr>
        <w:t xml:space="preserve"> light source</w:t>
      </w:r>
      <w:r w:rsidR="00167FBA" w:rsidRPr="00A11FE2">
        <w:rPr>
          <w:sz w:val="24"/>
          <w:szCs w:val="24"/>
        </w:rPr>
        <w:t xml:space="preserve">, </w:t>
      </w:r>
      <w:r w:rsidR="00A11FE2">
        <w:rPr>
          <w:sz w:val="24"/>
          <w:szCs w:val="24"/>
        </w:rPr>
        <w:t xml:space="preserve">the </w:t>
      </w:r>
      <w:r w:rsidR="00167FBA" w:rsidRPr="00A11FE2">
        <w:rPr>
          <w:sz w:val="24"/>
          <w:szCs w:val="24"/>
        </w:rPr>
        <w:t xml:space="preserve">microcapsules </w:t>
      </w:r>
      <w:r w:rsidR="00595C82" w:rsidRPr="00A11FE2">
        <w:rPr>
          <w:sz w:val="24"/>
          <w:szCs w:val="24"/>
        </w:rPr>
        <w:t xml:space="preserve">in the </w:t>
      </w:r>
      <w:r w:rsidR="00595C82" w:rsidRPr="00A11FE2">
        <w:rPr>
          <w:noProof/>
          <w:sz w:val="24"/>
          <w:szCs w:val="24"/>
        </w:rPr>
        <w:t>photo-sensitive</w:t>
      </w:r>
      <w:r w:rsidR="00595C82" w:rsidRPr="00A11FE2">
        <w:rPr>
          <w:sz w:val="24"/>
          <w:szCs w:val="24"/>
        </w:rPr>
        <w:t xml:space="preserve"> layer </w:t>
      </w:r>
      <w:r w:rsidR="0060581A" w:rsidRPr="00A11FE2">
        <w:rPr>
          <w:sz w:val="24"/>
          <w:szCs w:val="24"/>
        </w:rPr>
        <w:t xml:space="preserve">of the plate </w:t>
      </w:r>
      <w:r w:rsidR="00167FBA" w:rsidRPr="00A11FE2">
        <w:rPr>
          <w:sz w:val="24"/>
          <w:szCs w:val="24"/>
        </w:rPr>
        <w:t xml:space="preserve">burst and release </w:t>
      </w:r>
      <w:r w:rsidR="00A11FE2">
        <w:rPr>
          <w:sz w:val="24"/>
          <w:szCs w:val="24"/>
        </w:rPr>
        <w:t>the</w:t>
      </w:r>
      <w:r w:rsidR="00167FBA" w:rsidRPr="00A11FE2">
        <w:rPr>
          <w:sz w:val="24"/>
          <w:szCs w:val="24"/>
        </w:rPr>
        <w:t xml:space="preserve"> substance that triggers a chemical reaction</w:t>
      </w:r>
      <w:r w:rsidR="00A11FE2">
        <w:rPr>
          <w:sz w:val="24"/>
          <w:szCs w:val="24"/>
        </w:rPr>
        <w:t>,</w:t>
      </w:r>
      <w:r w:rsidR="00646C6C" w:rsidRPr="00A11FE2">
        <w:rPr>
          <w:sz w:val="24"/>
          <w:szCs w:val="24"/>
        </w:rPr>
        <w:t xml:space="preserve"> </w:t>
      </w:r>
      <w:r w:rsidR="00785C52" w:rsidRPr="00A11FE2">
        <w:rPr>
          <w:sz w:val="24"/>
          <w:szCs w:val="24"/>
        </w:rPr>
        <w:t xml:space="preserve">which turns </w:t>
      </w:r>
      <w:r w:rsidR="00646C6C" w:rsidRPr="00A11FE2">
        <w:rPr>
          <w:sz w:val="24"/>
          <w:szCs w:val="24"/>
        </w:rPr>
        <w:t>the</w:t>
      </w:r>
      <w:r w:rsidR="00785C52" w:rsidRPr="00A11FE2">
        <w:rPr>
          <w:sz w:val="24"/>
          <w:szCs w:val="24"/>
        </w:rPr>
        <w:t xml:space="preserve"> surface property of the imaged</w:t>
      </w:r>
      <w:r w:rsidR="00646C6C" w:rsidRPr="00A11FE2">
        <w:rPr>
          <w:sz w:val="24"/>
          <w:szCs w:val="24"/>
        </w:rPr>
        <w:t xml:space="preserve"> areas of the plate from </w:t>
      </w:r>
      <w:r w:rsidR="00A11FE2">
        <w:rPr>
          <w:sz w:val="24"/>
          <w:szCs w:val="24"/>
        </w:rPr>
        <w:t xml:space="preserve">the </w:t>
      </w:r>
      <w:r w:rsidR="00646C6C" w:rsidRPr="00A11FE2">
        <w:rPr>
          <w:sz w:val="24"/>
          <w:szCs w:val="24"/>
        </w:rPr>
        <w:t xml:space="preserve">ink-repelling to </w:t>
      </w:r>
      <w:r w:rsidR="00A11FE2">
        <w:rPr>
          <w:sz w:val="24"/>
          <w:szCs w:val="24"/>
        </w:rPr>
        <w:t xml:space="preserve">the </w:t>
      </w:r>
      <w:r w:rsidR="00646C6C" w:rsidRPr="00A11FE2">
        <w:rPr>
          <w:sz w:val="24"/>
          <w:szCs w:val="24"/>
        </w:rPr>
        <w:t>ink-accepting</w:t>
      </w:r>
      <w:r w:rsidR="00167FBA" w:rsidRPr="00A11FE2">
        <w:rPr>
          <w:sz w:val="24"/>
          <w:szCs w:val="24"/>
        </w:rPr>
        <w:t xml:space="preserve"> </w:t>
      </w:r>
      <w:r w:rsidR="00C017BA" w:rsidRPr="00A11FE2">
        <w:rPr>
          <w:sz w:val="24"/>
          <w:szCs w:val="24"/>
        </w:rPr>
        <w:t>[14]</w:t>
      </w:r>
      <w:r w:rsidR="00167FBA" w:rsidRPr="00A11FE2">
        <w:rPr>
          <w:sz w:val="24"/>
          <w:szCs w:val="24"/>
        </w:rPr>
        <w:t>.</w:t>
      </w:r>
    </w:p>
    <w:p w:rsidR="00DC1E63" w:rsidRPr="00A11FE2" w:rsidRDefault="00641C5B" w:rsidP="00785C52">
      <w:pPr>
        <w:tabs>
          <w:tab w:val="left" w:pos="1827"/>
        </w:tabs>
        <w:jc w:val="both"/>
        <w:rPr>
          <w:sz w:val="24"/>
          <w:szCs w:val="24"/>
        </w:rPr>
      </w:pPr>
      <w:r w:rsidRPr="00A11FE2">
        <w:rPr>
          <w:sz w:val="24"/>
          <w:szCs w:val="24"/>
        </w:rPr>
        <w:t>The</w:t>
      </w:r>
      <w:r w:rsidR="00102AD0" w:rsidRPr="00A11FE2">
        <w:rPr>
          <w:sz w:val="24"/>
          <w:szCs w:val="24"/>
        </w:rPr>
        <w:t xml:space="preserve"> </w:t>
      </w:r>
      <w:r w:rsidR="00A11FE2">
        <w:rPr>
          <w:sz w:val="24"/>
          <w:szCs w:val="24"/>
        </w:rPr>
        <w:t>selection</w:t>
      </w:r>
      <w:r w:rsidR="00A11FE2" w:rsidRPr="00A11FE2">
        <w:rPr>
          <w:sz w:val="24"/>
          <w:szCs w:val="24"/>
        </w:rPr>
        <w:t xml:space="preserve"> </w:t>
      </w:r>
      <w:r w:rsidR="00102AD0" w:rsidRPr="00A11FE2">
        <w:rPr>
          <w:sz w:val="24"/>
          <w:szCs w:val="24"/>
        </w:rPr>
        <w:t xml:space="preserve">of </w:t>
      </w:r>
      <w:r w:rsidR="00A11FE2">
        <w:rPr>
          <w:sz w:val="24"/>
          <w:szCs w:val="24"/>
        </w:rPr>
        <w:t xml:space="preserve">the </w:t>
      </w:r>
      <w:r w:rsidR="00102AD0" w:rsidRPr="00A11FE2">
        <w:rPr>
          <w:sz w:val="24"/>
          <w:szCs w:val="24"/>
        </w:rPr>
        <w:t>microencapsulation</w:t>
      </w:r>
      <w:r w:rsidRPr="00A11FE2">
        <w:rPr>
          <w:sz w:val="24"/>
          <w:szCs w:val="24"/>
        </w:rPr>
        <w:t xml:space="preserve"> </w:t>
      </w:r>
      <w:r w:rsidR="00102AD0" w:rsidRPr="00A11FE2">
        <w:rPr>
          <w:noProof/>
          <w:sz w:val="24"/>
          <w:szCs w:val="24"/>
        </w:rPr>
        <w:t>technology, beside</w:t>
      </w:r>
      <w:r w:rsidR="003E51ED" w:rsidRPr="00A11FE2">
        <w:rPr>
          <w:noProof/>
          <w:sz w:val="24"/>
          <w:szCs w:val="24"/>
        </w:rPr>
        <w:t>s</w:t>
      </w:r>
      <w:r w:rsidR="00102AD0" w:rsidRPr="00A11FE2">
        <w:rPr>
          <w:sz w:val="24"/>
          <w:szCs w:val="24"/>
        </w:rPr>
        <w:t xml:space="preserve"> other factors, depends on the</w:t>
      </w:r>
      <w:r w:rsidRPr="00A11FE2">
        <w:rPr>
          <w:sz w:val="24"/>
          <w:szCs w:val="24"/>
        </w:rPr>
        <w:t xml:space="preserve"> </w:t>
      </w:r>
      <w:r w:rsidR="00102AD0" w:rsidRPr="00A11FE2">
        <w:rPr>
          <w:sz w:val="24"/>
          <w:szCs w:val="24"/>
        </w:rPr>
        <w:t xml:space="preserve">microcapsules </w:t>
      </w:r>
      <w:r w:rsidRPr="00A11FE2">
        <w:rPr>
          <w:sz w:val="24"/>
          <w:szCs w:val="24"/>
        </w:rPr>
        <w:t>core material r</w:t>
      </w:r>
      <w:r w:rsidR="00102AD0" w:rsidRPr="00A11FE2">
        <w:rPr>
          <w:sz w:val="24"/>
          <w:szCs w:val="24"/>
        </w:rPr>
        <w:t>elease propert</w:t>
      </w:r>
      <w:r w:rsidR="00A11FE2">
        <w:rPr>
          <w:sz w:val="24"/>
          <w:szCs w:val="24"/>
        </w:rPr>
        <w:t>ies</w:t>
      </w:r>
      <w:r w:rsidR="00102AD0" w:rsidRPr="00A11FE2">
        <w:rPr>
          <w:sz w:val="24"/>
          <w:szCs w:val="24"/>
        </w:rPr>
        <w:t xml:space="preserve"> [1].</w:t>
      </w:r>
      <w:r w:rsidRPr="00A11FE2">
        <w:rPr>
          <w:sz w:val="24"/>
          <w:szCs w:val="24"/>
        </w:rPr>
        <w:t xml:space="preserve"> </w:t>
      </w:r>
      <w:r w:rsidR="00102AD0" w:rsidRPr="00A11FE2">
        <w:rPr>
          <w:sz w:val="24"/>
          <w:szCs w:val="24"/>
        </w:rPr>
        <w:t>In the printing industr</w:t>
      </w:r>
      <w:r w:rsidR="00102AD0" w:rsidRPr="001D0EA9">
        <w:rPr>
          <w:sz w:val="24"/>
          <w:szCs w:val="24"/>
        </w:rPr>
        <w:t>y, microcapsules with several diff</w:t>
      </w:r>
      <w:r w:rsidR="00EB713D" w:rsidRPr="001D0EA9">
        <w:rPr>
          <w:sz w:val="24"/>
          <w:szCs w:val="24"/>
        </w:rPr>
        <w:t>erent release properties are common</w:t>
      </w:r>
      <w:r w:rsidR="00102AD0" w:rsidRPr="001D0EA9">
        <w:rPr>
          <w:sz w:val="24"/>
          <w:szCs w:val="24"/>
        </w:rPr>
        <w:t xml:space="preserve">ly used. </w:t>
      </w:r>
      <w:r w:rsidR="00102AD0" w:rsidRPr="00987A21">
        <w:rPr>
          <w:b/>
          <w:sz w:val="24"/>
          <w:szCs w:val="24"/>
        </w:rPr>
        <w:t>E</w:t>
      </w:r>
      <w:r w:rsidR="00DC1E63" w:rsidRPr="00987A21">
        <w:rPr>
          <w:b/>
          <w:sz w:val="24"/>
          <w:szCs w:val="24"/>
        </w:rPr>
        <w:t>xternal pressure</w:t>
      </w:r>
      <w:r w:rsidR="00DC1E63" w:rsidRPr="00987A21">
        <w:rPr>
          <w:sz w:val="24"/>
          <w:szCs w:val="24"/>
        </w:rPr>
        <w:t xml:space="preserve"> </w:t>
      </w:r>
      <w:r w:rsidR="00E56054" w:rsidRPr="00987A21">
        <w:rPr>
          <w:sz w:val="24"/>
          <w:szCs w:val="24"/>
        </w:rPr>
        <w:t xml:space="preserve">release mechanism </w:t>
      </w:r>
      <w:r w:rsidR="00DC1E63" w:rsidRPr="00A11FE2">
        <w:rPr>
          <w:sz w:val="24"/>
          <w:szCs w:val="24"/>
        </w:rPr>
        <w:t xml:space="preserve">is the firstly developed microcapsule </w:t>
      </w:r>
      <w:r w:rsidR="00DC1E63" w:rsidRPr="00A11FE2">
        <w:rPr>
          <w:bCs/>
          <w:iCs/>
          <w:sz w:val="24"/>
          <w:szCs w:val="24"/>
        </w:rPr>
        <w:t>activation mechanism</w:t>
      </w:r>
      <w:r w:rsidR="00A11FE2">
        <w:rPr>
          <w:bCs/>
          <w:iCs/>
          <w:sz w:val="24"/>
          <w:szCs w:val="24"/>
        </w:rPr>
        <w:t>,</w:t>
      </w:r>
      <w:r w:rsidR="00DC1E63" w:rsidRPr="00A11FE2">
        <w:rPr>
          <w:sz w:val="24"/>
          <w:szCs w:val="24"/>
        </w:rPr>
        <w:t xml:space="preserve"> which enables a</w:t>
      </w:r>
      <w:r w:rsidR="00E56054" w:rsidRPr="00A11FE2">
        <w:rPr>
          <w:sz w:val="24"/>
          <w:szCs w:val="24"/>
        </w:rPr>
        <w:t xml:space="preserve"> breakage of </w:t>
      </w:r>
      <w:r w:rsidR="00A11FE2">
        <w:rPr>
          <w:sz w:val="24"/>
          <w:szCs w:val="24"/>
        </w:rPr>
        <w:t>th</w:t>
      </w:r>
      <w:r w:rsidR="00AE41A2">
        <w:rPr>
          <w:sz w:val="24"/>
          <w:szCs w:val="24"/>
        </w:rPr>
        <w:t>e</w:t>
      </w:r>
      <w:r w:rsidR="00DC1E63" w:rsidRPr="00A11FE2">
        <w:rPr>
          <w:sz w:val="24"/>
          <w:szCs w:val="24"/>
        </w:rPr>
        <w:t xml:space="preserve"> microcapsule shell and</w:t>
      </w:r>
      <w:r w:rsidR="00E56054" w:rsidRPr="00A11FE2">
        <w:rPr>
          <w:sz w:val="24"/>
          <w:szCs w:val="24"/>
        </w:rPr>
        <w:t xml:space="preserve"> </w:t>
      </w:r>
      <w:r w:rsidR="00A11FE2">
        <w:rPr>
          <w:sz w:val="24"/>
          <w:szCs w:val="24"/>
        </w:rPr>
        <w:t>the</w:t>
      </w:r>
      <w:r w:rsidR="00E56054" w:rsidRPr="00A11FE2">
        <w:rPr>
          <w:sz w:val="24"/>
          <w:szCs w:val="24"/>
        </w:rPr>
        <w:t xml:space="preserve"> subsequent</w:t>
      </w:r>
      <w:r w:rsidR="00DC1E63" w:rsidRPr="00A11FE2">
        <w:rPr>
          <w:sz w:val="24"/>
          <w:szCs w:val="24"/>
        </w:rPr>
        <w:t xml:space="preserve"> release of the encapsulated core material (pressure-sensitive copying papers, deodorants and fungicides for shoes, polishing pastes, aromas and sweeteners in chewing gums, pressure sensitive films </w:t>
      </w:r>
      <w:r w:rsidR="004711D7">
        <w:rPr>
          <w:sz w:val="24"/>
          <w:szCs w:val="24"/>
        </w:rPr>
        <w:t>for measuring nip pressures) [22</w:t>
      </w:r>
      <w:r w:rsidR="00DC1E63" w:rsidRPr="00A11FE2">
        <w:rPr>
          <w:sz w:val="24"/>
          <w:szCs w:val="24"/>
        </w:rPr>
        <w:t xml:space="preserve">, </w:t>
      </w:r>
      <w:r w:rsidR="004E3C8B" w:rsidRPr="00A11FE2">
        <w:rPr>
          <w:sz w:val="24"/>
          <w:szCs w:val="24"/>
        </w:rPr>
        <w:t>3</w:t>
      </w:r>
      <w:r w:rsidR="004711D7">
        <w:rPr>
          <w:sz w:val="24"/>
          <w:szCs w:val="24"/>
        </w:rPr>
        <w:t>4</w:t>
      </w:r>
      <w:r w:rsidR="00DC1E63" w:rsidRPr="00A11FE2">
        <w:rPr>
          <w:sz w:val="24"/>
          <w:szCs w:val="24"/>
        </w:rPr>
        <w:t xml:space="preserve">]. </w:t>
      </w:r>
      <w:r w:rsidR="00A11FE2">
        <w:rPr>
          <w:sz w:val="24"/>
          <w:szCs w:val="24"/>
        </w:rPr>
        <w:t>The</w:t>
      </w:r>
      <w:r w:rsidR="00DC1E63" w:rsidRPr="00A11FE2">
        <w:rPr>
          <w:sz w:val="24"/>
          <w:szCs w:val="24"/>
        </w:rPr>
        <w:t xml:space="preserve"> </w:t>
      </w:r>
      <w:r w:rsidR="00E56054" w:rsidRPr="00A11FE2">
        <w:rPr>
          <w:sz w:val="24"/>
          <w:szCs w:val="24"/>
        </w:rPr>
        <w:t xml:space="preserve">microcapsule </w:t>
      </w:r>
      <w:r w:rsidR="00DC1E63" w:rsidRPr="00A11FE2">
        <w:rPr>
          <w:sz w:val="24"/>
          <w:szCs w:val="24"/>
        </w:rPr>
        <w:t>core material can also be released by</w:t>
      </w:r>
      <w:r w:rsidR="00707E4C">
        <w:rPr>
          <w:sz w:val="24"/>
          <w:szCs w:val="24"/>
        </w:rPr>
        <w:t xml:space="preserve"> t</w:t>
      </w:r>
      <w:r w:rsidR="00A11FE2">
        <w:rPr>
          <w:sz w:val="24"/>
          <w:szCs w:val="24"/>
        </w:rPr>
        <w:t>h</w:t>
      </w:r>
      <w:r w:rsidR="00707E4C">
        <w:rPr>
          <w:sz w:val="24"/>
          <w:szCs w:val="24"/>
        </w:rPr>
        <w:t>e</w:t>
      </w:r>
      <w:r w:rsidR="00DC1E63" w:rsidRPr="00A11FE2">
        <w:rPr>
          <w:sz w:val="24"/>
          <w:szCs w:val="24"/>
        </w:rPr>
        <w:t xml:space="preserve"> </w:t>
      </w:r>
      <w:r w:rsidR="00DC1E63" w:rsidRPr="00A11FE2">
        <w:rPr>
          <w:b/>
          <w:sz w:val="24"/>
          <w:szCs w:val="24"/>
        </w:rPr>
        <w:t>heat</w:t>
      </w:r>
      <w:r w:rsidR="00DC1E63" w:rsidRPr="00A11FE2">
        <w:rPr>
          <w:sz w:val="24"/>
          <w:szCs w:val="24"/>
        </w:rPr>
        <w:t xml:space="preserve"> via burning of the microcapsule walls (used for fire-proof materials such as: wallpapers, carpets, curtains, fire-protecting clothes, and added to plastics and coatings for electric devices and wires), by</w:t>
      </w:r>
      <w:r w:rsidR="00A11FE2">
        <w:rPr>
          <w:sz w:val="24"/>
          <w:szCs w:val="24"/>
        </w:rPr>
        <w:t xml:space="preserve"> the</w:t>
      </w:r>
      <w:r w:rsidR="00DC1E63" w:rsidRPr="00A11FE2">
        <w:rPr>
          <w:sz w:val="24"/>
          <w:szCs w:val="24"/>
        </w:rPr>
        <w:t xml:space="preserve"> </w:t>
      </w:r>
      <w:r w:rsidR="00A11FE2" w:rsidRPr="00A11FE2">
        <w:rPr>
          <w:b/>
          <w:sz w:val="24"/>
          <w:szCs w:val="24"/>
        </w:rPr>
        <w:t>change</w:t>
      </w:r>
      <w:r w:rsidR="00A11FE2">
        <w:rPr>
          <w:b/>
          <w:sz w:val="24"/>
          <w:szCs w:val="24"/>
        </w:rPr>
        <w:t xml:space="preserve"> of</w:t>
      </w:r>
      <w:r w:rsidR="00A11FE2" w:rsidRPr="00A11FE2">
        <w:rPr>
          <w:sz w:val="24"/>
          <w:szCs w:val="24"/>
        </w:rPr>
        <w:t xml:space="preserve"> </w:t>
      </w:r>
      <w:r w:rsidR="00DC1E63" w:rsidRPr="00A11FE2">
        <w:rPr>
          <w:b/>
          <w:sz w:val="24"/>
          <w:szCs w:val="24"/>
        </w:rPr>
        <w:t xml:space="preserve">pH value </w:t>
      </w:r>
      <w:r w:rsidR="00DC1E63" w:rsidRPr="00A11FE2">
        <w:rPr>
          <w:sz w:val="24"/>
          <w:szCs w:val="24"/>
        </w:rPr>
        <w:t>or by</w:t>
      </w:r>
      <w:r w:rsidR="00A11FE2">
        <w:rPr>
          <w:sz w:val="24"/>
          <w:szCs w:val="24"/>
        </w:rPr>
        <w:t xml:space="preserve"> the</w:t>
      </w:r>
      <w:r w:rsidR="00DC1E63" w:rsidRPr="00A11FE2">
        <w:rPr>
          <w:sz w:val="24"/>
          <w:szCs w:val="24"/>
        </w:rPr>
        <w:t xml:space="preserve"> </w:t>
      </w:r>
      <w:r w:rsidR="00DC1E63" w:rsidRPr="00A11FE2">
        <w:rPr>
          <w:b/>
          <w:sz w:val="24"/>
          <w:szCs w:val="24"/>
        </w:rPr>
        <w:t>dissolution of the wall</w:t>
      </w:r>
      <w:r w:rsidR="00DC1E63" w:rsidRPr="00A11FE2">
        <w:rPr>
          <w:sz w:val="24"/>
          <w:szCs w:val="24"/>
        </w:rPr>
        <w:t xml:space="preserve"> in </w:t>
      </w:r>
      <w:r w:rsidR="00A11FE2">
        <w:rPr>
          <w:sz w:val="24"/>
          <w:szCs w:val="24"/>
        </w:rPr>
        <w:t>the</w:t>
      </w:r>
      <w:r w:rsidR="00DC1E63" w:rsidRPr="00A11FE2">
        <w:rPr>
          <w:sz w:val="24"/>
          <w:szCs w:val="24"/>
        </w:rPr>
        <w:t xml:space="preserve"> solvent. Microcapsules in special photographic emulsions, light-sensitive papers and toners for photocopiers can also be </w:t>
      </w:r>
      <w:r w:rsidR="00DC1E63" w:rsidRPr="00A11FE2">
        <w:rPr>
          <w:b/>
          <w:sz w:val="24"/>
          <w:szCs w:val="24"/>
        </w:rPr>
        <w:t>decomposed by light</w:t>
      </w:r>
      <w:r w:rsidR="004711D7">
        <w:rPr>
          <w:sz w:val="24"/>
          <w:szCs w:val="24"/>
        </w:rPr>
        <w:t xml:space="preserve"> [1, 6, 35</w:t>
      </w:r>
      <w:r w:rsidR="00DC1E63" w:rsidRPr="00A11FE2">
        <w:rPr>
          <w:sz w:val="24"/>
          <w:szCs w:val="24"/>
        </w:rPr>
        <w:t>].</w:t>
      </w:r>
    </w:p>
    <w:p w:rsidR="00167FBA" w:rsidRPr="000D1120" w:rsidRDefault="00167FBA" w:rsidP="00167FBA">
      <w:pPr>
        <w:autoSpaceDE w:val="0"/>
        <w:autoSpaceDN w:val="0"/>
        <w:adjustRightInd w:val="0"/>
        <w:jc w:val="both"/>
        <w:rPr>
          <w:color w:val="000000"/>
          <w:sz w:val="24"/>
          <w:szCs w:val="24"/>
        </w:rPr>
      </w:pPr>
    </w:p>
    <w:p w:rsidR="00167FBA" w:rsidRPr="000D1120" w:rsidRDefault="00167FBA" w:rsidP="00167FBA">
      <w:pPr>
        <w:rPr>
          <w:b/>
          <w:bCs/>
          <w:color w:val="FF0000"/>
          <w:sz w:val="24"/>
          <w:szCs w:val="24"/>
        </w:rPr>
      </w:pPr>
    </w:p>
    <w:p w:rsidR="00167FBA" w:rsidRPr="00987A21" w:rsidRDefault="00646C6C" w:rsidP="00167FBA">
      <w:pPr>
        <w:pStyle w:val="Heading2"/>
        <w:numPr>
          <w:ilvl w:val="0"/>
          <w:numId w:val="0"/>
        </w:numPr>
        <w:spacing w:before="0" w:line="240" w:lineRule="auto"/>
        <w:ind w:left="576" w:hanging="576"/>
        <w:jc w:val="center"/>
        <w:rPr>
          <w:rFonts w:ascii="Times New Roman" w:hAnsi="Times New Roman" w:cs="Times New Roman"/>
          <w:color w:val="auto"/>
          <w:sz w:val="24"/>
          <w:szCs w:val="24"/>
        </w:rPr>
      </w:pPr>
      <w:r w:rsidRPr="00987A21">
        <w:rPr>
          <w:rFonts w:ascii="Times New Roman" w:hAnsi="Times New Roman" w:cs="Times New Roman"/>
          <w:color w:val="auto"/>
          <w:sz w:val="24"/>
          <w:szCs w:val="24"/>
        </w:rPr>
        <w:t>P</w:t>
      </w:r>
      <w:r w:rsidR="00167FBA" w:rsidRPr="00987A21">
        <w:rPr>
          <w:rFonts w:ascii="Times New Roman" w:hAnsi="Times New Roman" w:cs="Times New Roman"/>
          <w:color w:val="auto"/>
          <w:sz w:val="24"/>
          <w:szCs w:val="24"/>
        </w:rPr>
        <w:t>rinting techniques for microcapsules transfer</w:t>
      </w:r>
    </w:p>
    <w:p w:rsidR="00167FBA" w:rsidRPr="00987A21" w:rsidRDefault="00167FBA" w:rsidP="00167FBA"/>
    <w:p w:rsidR="00167FBA" w:rsidRPr="00EC3BB1" w:rsidRDefault="00167FBA" w:rsidP="00B87631">
      <w:pPr>
        <w:jc w:val="both"/>
        <w:rPr>
          <w:sz w:val="24"/>
          <w:szCs w:val="24"/>
        </w:rPr>
      </w:pPr>
      <w:r w:rsidRPr="00987A21">
        <w:rPr>
          <w:sz w:val="24"/>
          <w:szCs w:val="24"/>
        </w:rPr>
        <w:t xml:space="preserve">The main advantage of </w:t>
      </w:r>
      <w:r w:rsidR="00A63FE0">
        <w:rPr>
          <w:sz w:val="24"/>
          <w:szCs w:val="24"/>
        </w:rPr>
        <w:t xml:space="preserve">the </w:t>
      </w:r>
      <w:r w:rsidRPr="00A63FE0">
        <w:rPr>
          <w:sz w:val="24"/>
          <w:szCs w:val="24"/>
        </w:rPr>
        <w:t>microcapsules deposition by printing process</w:t>
      </w:r>
      <w:r w:rsidR="00A63FE0">
        <w:rPr>
          <w:sz w:val="24"/>
          <w:szCs w:val="24"/>
        </w:rPr>
        <w:t>es</w:t>
      </w:r>
      <w:r w:rsidRPr="00A63FE0">
        <w:rPr>
          <w:sz w:val="24"/>
          <w:szCs w:val="24"/>
        </w:rPr>
        <w:t xml:space="preserve"> is that microcapsules</w:t>
      </w:r>
      <w:r w:rsidR="00B57049">
        <w:rPr>
          <w:sz w:val="24"/>
          <w:szCs w:val="24"/>
        </w:rPr>
        <w:t xml:space="preserve"> could be</w:t>
      </w:r>
      <w:r w:rsidRPr="00A63FE0">
        <w:rPr>
          <w:sz w:val="24"/>
          <w:szCs w:val="24"/>
        </w:rPr>
        <w:t xml:space="preserve"> </w:t>
      </w:r>
      <w:r w:rsidR="005D4568" w:rsidRPr="00A63FE0">
        <w:rPr>
          <w:sz w:val="24"/>
          <w:szCs w:val="24"/>
        </w:rPr>
        <w:t xml:space="preserve">evenly </w:t>
      </w:r>
      <w:r w:rsidRPr="00A63FE0">
        <w:rPr>
          <w:sz w:val="24"/>
          <w:szCs w:val="24"/>
        </w:rPr>
        <w:t xml:space="preserve">applied </w:t>
      </w:r>
      <w:r w:rsidR="005D4568" w:rsidRPr="00A63FE0">
        <w:rPr>
          <w:sz w:val="24"/>
          <w:szCs w:val="24"/>
        </w:rPr>
        <w:t>on</w:t>
      </w:r>
      <w:r w:rsidRPr="00A63FE0">
        <w:rPr>
          <w:sz w:val="24"/>
          <w:szCs w:val="24"/>
        </w:rPr>
        <w:t xml:space="preserve">to </w:t>
      </w:r>
      <w:r w:rsidR="005D4568" w:rsidRPr="00A63FE0">
        <w:rPr>
          <w:sz w:val="24"/>
          <w:szCs w:val="24"/>
        </w:rPr>
        <w:t xml:space="preserve">the </w:t>
      </w:r>
      <w:r w:rsidRPr="00A63FE0">
        <w:rPr>
          <w:sz w:val="24"/>
          <w:szCs w:val="24"/>
        </w:rPr>
        <w:t xml:space="preserve">target areas of the </w:t>
      </w:r>
      <w:r w:rsidR="00113EA4" w:rsidRPr="00A63FE0">
        <w:rPr>
          <w:sz w:val="24"/>
          <w:szCs w:val="24"/>
        </w:rPr>
        <w:t xml:space="preserve">printing </w:t>
      </w:r>
      <w:r w:rsidRPr="00A63FE0">
        <w:rPr>
          <w:sz w:val="24"/>
          <w:szCs w:val="24"/>
        </w:rPr>
        <w:t xml:space="preserve">substrate </w:t>
      </w:r>
      <w:r w:rsidR="00C478CE" w:rsidRPr="00A63FE0">
        <w:rPr>
          <w:sz w:val="24"/>
          <w:szCs w:val="24"/>
        </w:rPr>
        <w:t>[</w:t>
      </w:r>
      <w:r w:rsidR="004E3C8B" w:rsidRPr="00A63FE0">
        <w:rPr>
          <w:sz w:val="24"/>
          <w:szCs w:val="24"/>
        </w:rPr>
        <w:t xml:space="preserve">7, </w:t>
      </w:r>
      <w:r w:rsidR="00415BEA">
        <w:rPr>
          <w:sz w:val="24"/>
          <w:szCs w:val="24"/>
        </w:rPr>
        <w:t>36</w:t>
      </w:r>
      <w:r w:rsidR="00C017BA" w:rsidRPr="00A63FE0">
        <w:rPr>
          <w:sz w:val="24"/>
          <w:szCs w:val="24"/>
        </w:rPr>
        <w:t>]</w:t>
      </w:r>
      <w:r w:rsidR="00C65AA2" w:rsidRPr="00A63FE0">
        <w:rPr>
          <w:sz w:val="24"/>
          <w:szCs w:val="24"/>
        </w:rPr>
        <w:t xml:space="preserve">. Printing technologies that are used for microcapsules transfer are </w:t>
      </w:r>
      <w:r w:rsidR="00C65AA2" w:rsidRPr="00A63FE0">
        <w:rPr>
          <w:b/>
          <w:bCs/>
          <w:sz w:val="24"/>
          <w:szCs w:val="24"/>
        </w:rPr>
        <w:t>screen printing</w:t>
      </w:r>
      <w:r w:rsidR="00C65AA2" w:rsidRPr="001D0EA9">
        <w:rPr>
          <w:bCs/>
          <w:sz w:val="24"/>
          <w:szCs w:val="24"/>
        </w:rPr>
        <w:t xml:space="preserve">, </w:t>
      </w:r>
      <w:r w:rsidR="00C65AA2" w:rsidRPr="00A63FE0">
        <w:rPr>
          <w:b/>
          <w:bCs/>
          <w:sz w:val="24"/>
          <w:szCs w:val="24"/>
        </w:rPr>
        <w:t>sheet-fed</w:t>
      </w:r>
      <w:r w:rsidR="00C65AA2" w:rsidRPr="001D0EA9">
        <w:rPr>
          <w:bCs/>
          <w:sz w:val="24"/>
          <w:szCs w:val="24"/>
        </w:rPr>
        <w:t xml:space="preserve"> </w:t>
      </w:r>
      <w:r w:rsidR="00C65AA2" w:rsidRPr="00A63FE0">
        <w:rPr>
          <w:bCs/>
          <w:sz w:val="24"/>
          <w:szCs w:val="24"/>
        </w:rPr>
        <w:t>and</w:t>
      </w:r>
      <w:r w:rsidR="00C65AA2" w:rsidRPr="001D0EA9">
        <w:rPr>
          <w:bCs/>
          <w:sz w:val="24"/>
          <w:szCs w:val="24"/>
        </w:rPr>
        <w:t xml:space="preserve"> </w:t>
      </w:r>
      <w:r w:rsidR="00C65AA2" w:rsidRPr="00A63FE0">
        <w:rPr>
          <w:b/>
          <w:bCs/>
          <w:sz w:val="24"/>
          <w:szCs w:val="24"/>
        </w:rPr>
        <w:t>web offset printing</w:t>
      </w:r>
      <w:r w:rsidR="00C65AA2" w:rsidRPr="00A63FE0">
        <w:rPr>
          <w:b/>
          <w:sz w:val="24"/>
          <w:szCs w:val="24"/>
        </w:rPr>
        <w:t xml:space="preserve"> </w:t>
      </w:r>
      <w:r w:rsidR="00C65AA2" w:rsidRPr="00A63FE0">
        <w:rPr>
          <w:sz w:val="24"/>
          <w:szCs w:val="24"/>
        </w:rPr>
        <w:t xml:space="preserve">(usually through </w:t>
      </w:r>
      <w:r w:rsidR="00C65AA2" w:rsidRPr="00A63FE0">
        <w:rPr>
          <w:bCs/>
          <w:sz w:val="24"/>
          <w:szCs w:val="24"/>
        </w:rPr>
        <w:t>coating unit</w:t>
      </w:r>
      <w:r w:rsidR="00C65AA2" w:rsidRPr="00A63FE0">
        <w:rPr>
          <w:sz w:val="24"/>
          <w:szCs w:val="24"/>
        </w:rPr>
        <w:t>),</w:t>
      </w:r>
      <w:r w:rsidR="00C65AA2" w:rsidRPr="001D0EA9">
        <w:rPr>
          <w:bCs/>
          <w:sz w:val="24"/>
          <w:szCs w:val="24"/>
        </w:rPr>
        <w:t xml:space="preserve"> </w:t>
      </w:r>
      <w:r w:rsidR="00C65AA2" w:rsidRPr="00A63FE0">
        <w:rPr>
          <w:b/>
          <w:bCs/>
          <w:sz w:val="24"/>
          <w:szCs w:val="24"/>
        </w:rPr>
        <w:t>gravure</w:t>
      </w:r>
      <w:r w:rsidR="00C65AA2" w:rsidRPr="001D0EA9">
        <w:rPr>
          <w:sz w:val="24"/>
          <w:szCs w:val="24"/>
        </w:rPr>
        <w:t xml:space="preserve"> </w:t>
      </w:r>
      <w:r w:rsidR="00C65AA2" w:rsidRPr="00A63FE0">
        <w:rPr>
          <w:sz w:val="24"/>
          <w:szCs w:val="24"/>
        </w:rPr>
        <w:t>and</w:t>
      </w:r>
      <w:r w:rsidR="00C65AA2" w:rsidRPr="001D0EA9">
        <w:rPr>
          <w:sz w:val="24"/>
          <w:szCs w:val="24"/>
        </w:rPr>
        <w:t xml:space="preserve"> </w:t>
      </w:r>
      <w:r w:rsidR="00C65AA2" w:rsidRPr="00A63FE0">
        <w:rPr>
          <w:b/>
          <w:bCs/>
          <w:sz w:val="24"/>
          <w:szCs w:val="24"/>
        </w:rPr>
        <w:t>flexography</w:t>
      </w:r>
      <w:r w:rsidR="00C65AA2" w:rsidRPr="00A63FE0">
        <w:rPr>
          <w:bCs/>
          <w:sz w:val="24"/>
          <w:szCs w:val="24"/>
        </w:rPr>
        <w:t>,</w:t>
      </w:r>
      <w:r w:rsidR="00C65AA2" w:rsidRPr="00A63FE0">
        <w:rPr>
          <w:sz w:val="24"/>
          <w:szCs w:val="24"/>
        </w:rPr>
        <w:t xml:space="preserve"> </w:t>
      </w:r>
      <w:r w:rsidR="00113EA4" w:rsidRPr="00A63FE0">
        <w:rPr>
          <w:sz w:val="24"/>
          <w:szCs w:val="24"/>
        </w:rPr>
        <w:t>while</w:t>
      </w:r>
      <w:r w:rsidR="00C65AA2" w:rsidRPr="00A63FE0">
        <w:rPr>
          <w:sz w:val="24"/>
          <w:szCs w:val="24"/>
        </w:rPr>
        <w:t xml:space="preserve"> as printing substrates, different</w:t>
      </w:r>
      <w:r w:rsidR="000D2E64" w:rsidRPr="00A63FE0">
        <w:rPr>
          <w:sz w:val="24"/>
          <w:szCs w:val="24"/>
        </w:rPr>
        <w:t xml:space="preserve"> </w:t>
      </w:r>
      <w:r w:rsidR="00C65AA2" w:rsidRPr="00A63FE0">
        <w:rPr>
          <w:sz w:val="24"/>
          <w:szCs w:val="24"/>
        </w:rPr>
        <w:t xml:space="preserve">materials can be </w:t>
      </w:r>
      <w:r w:rsidR="00A63FE0">
        <w:rPr>
          <w:sz w:val="24"/>
          <w:szCs w:val="24"/>
        </w:rPr>
        <w:t>used</w:t>
      </w:r>
      <w:r w:rsidR="00A63FE0" w:rsidRPr="00A63FE0">
        <w:rPr>
          <w:sz w:val="24"/>
          <w:szCs w:val="24"/>
        </w:rPr>
        <w:t xml:space="preserve"> </w:t>
      </w:r>
      <w:r w:rsidR="00C65AA2" w:rsidRPr="00A63FE0">
        <w:rPr>
          <w:sz w:val="24"/>
          <w:szCs w:val="24"/>
        </w:rPr>
        <w:t xml:space="preserve">such as </w:t>
      </w:r>
      <w:r w:rsidRPr="00A63FE0">
        <w:rPr>
          <w:sz w:val="24"/>
          <w:szCs w:val="24"/>
        </w:rPr>
        <w:t>pape</w:t>
      </w:r>
      <w:r w:rsidR="00C65AA2" w:rsidRPr="00A63FE0">
        <w:rPr>
          <w:sz w:val="24"/>
          <w:szCs w:val="24"/>
        </w:rPr>
        <w:t>r, cardboard, plastic materials</w:t>
      </w:r>
      <w:r w:rsidRPr="00A63FE0">
        <w:rPr>
          <w:sz w:val="24"/>
          <w:szCs w:val="24"/>
        </w:rPr>
        <w:t>.</w:t>
      </w:r>
      <w:r w:rsidR="00113EA4" w:rsidRPr="00A63FE0">
        <w:rPr>
          <w:sz w:val="24"/>
          <w:szCs w:val="24"/>
        </w:rPr>
        <w:t xml:space="preserve"> </w:t>
      </w:r>
      <w:r w:rsidR="00A63FE0">
        <w:rPr>
          <w:sz w:val="24"/>
          <w:szCs w:val="24"/>
        </w:rPr>
        <w:t>The m</w:t>
      </w:r>
      <w:r w:rsidR="00113EA4" w:rsidRPr="00A63FE0">
        <w:rPr>
          <w:sz w:val="24"/>
          <w:szCs w:val="24"/>
        </w:rPr>
        <w:t xml:space="preserve">icrocapsules </w:t>
      </w:r>
      <w:r w:rsidR="00B57049">
        <w:rPr>
          <w:sz w:val="24"/>
          <w:szCs w:val="24"/>
        </w:rPr>
        <w:t>could</w:t>
      </w:r>
      <w:r w:rsidR="00B57049" w:rsidRPr="00A63FE0">
        <w:rPr>
          <w:sz w:val="24"/>
          <w:szCs w:val="24"/>
        </w:rPr>
        <w:t xml:space="preserve"> </w:t>
      </w:r>
      <w:r w:rsidR="00113EA4" w:rsidRPr="00A63FE0">
        <w:rPr>
          <w:sz w:val="24"/>
          <w:szCs w:val="24"/>
        </w:rPr>
        <w:t>generally</w:t>
      </w:r>
      <w:r w:rsidR="00B57049">
        <w:rPr>
          <w:sz w:val="24"/>
          <w:szCs w:val="24"/>
        </w:rPr>
        <w:t xml:space="preserve"> be</w:t>
      </w:r>
      <w:r w:rsidR="00113EA4" w:rsidRPr="00A63FE0">
        <w:rPr>
          <w:sz w:val="24"/>
          <w:szCs w:val="24"/>
        </w:rPr>
        <w:t xml:space="preserve"> used</w:t>
      </w:r>
      <w:r w:rsidRPr="00A63FE0">
        <w:rPr>
          <w:sz w:val="24"/>
          <w:szCs w:val="24"/>
        </w:rPr>
        <w:t xml:space="preserve"> in </w:t>
      </w:r>
      <w:r w:rsidR="00A63FE0">
        <w:rPr>
          <w:sz w:val="24"/>
          <w:szCs w:val="24"/>
        </w:rPr>
        <w:t xml:space="preserve">the </w:t>
      </w:r>
      <w:r w:rsidRPr="00A63FE0">
        <w:rPr>
          <w:sz w:val="24"/>
          <w:szCs w:val="24"/>
        </w:rPr>
        <w:t xml:space="preserve">water-based inks, </w:t>
      </w:r>
      <w:r w:rsidR="0060581A" w:rsidRPr="00A63FE0">
        <w:rPr>
          <w:sz w:val="24"/>
          <w:szCs w:val="24"/>
        </w:rPr>
        <w:t>as well as</w:t>
      </w:r>
      <w:r w:rsidR="00C478CE" w:rsidRPr="00A63FE0">
        <w:rPr>
          <w:sz w:val="24"/>
          <w:szCs w:val="24"/>
        </w:rPr>
        <w:t xml:space="preserve"> in </w:t>
      </w:r>
      <w:r w:rsidR="00A63FE0">
        <w:rPr>
          <w:sz w:val="24"/>
          <w:szCs w:val="24"/>
        </w:rPr>
        <w:t xml:space="preserve">the </w:t>
      </w:r>
      <w:r w:rsidR="00C478CE" w:rsidRPr="00A63FE0">
        <w:rPr>
          <w:sz w:val="24"/>
          <w:szCs w:val="24"/>
        </w:rPr>
        <w:t xml:space="preserve">UV and </w:t>
      </w:r>
      <w:r w:rsidR="00A63FE0">
        <w:rPr>
          <w:sz w:val="24"/>
          <w:szCs w:val="24"/>
        </w:rPr>
        <w:t xml:space="preserve">the </w:t>
      </w:r>
      <w:r w:rsidR="00C478CE" w:rsidRPr="00A63FE0">
        <w:rPr>
          <w:sz w:val="24"/>
          <w:szCs w:val="24"/>
        </w:rPr>
        <w:t>plastisol inks [</w:t>
      </w:r>
      <w:r w:rsidR="00C017BA" w:rsidRPr="00A63FE0">
        <w:rPr>
          <w:sz w:val="24"/>
          <w:szCs w:val="24"/>
        </w:rPr>
        <w:t>10</w:t>
      </w:r>
      <w:r w:rsidR="004711D7">
        <w:rPr>
          <w:sz w:val="24"/>
          <w:szCs w:val="24"/>
        </w:rPr>
        <w:t>, 11, 14, 23, 37</w:t>
      </w:r>
      <w:r w:rsidR="004E3C8B" w:rsidRPr="00A63FE0">
        <w:rPr>
          <w:sz w:val="24"/>
          <w:szCs w:val="24"/>
        </w:rPr>
        <w:t>-</w:t>
      </w:r>
      <w:r w:rsidR="004711D7">
        <w:rPr>
          <w:sz w:val="24"/>
          <w:szCs w:val="24"/>
        </w:rPr>
        <w:t>39</w:t>
      </w:r>
      <w:r w:rsidR="00C478CE" w:rsidRPr="00A63FE0">
        <w:rPr>
          <w:sz w:val="24"/>
          <w:szCs w:val="24"/>
        </w:rPr>
        <w:t>]</w:t>
      </w:r>
      <w:r w:rsidRPr="00A63FE0">
        <w:rPr>
          <w:sz w:val="24"/>
          <w:szCs w:val="24"/>
        </w:rPr>
        <w:t>.</w:t>
      </w:r>
      <w:r w:rsidR="005D4568" w:rsidRPr="00A63FE0">
        <w:rPr>
          <w:sz w:val="24"/>
          <w:szCs w:val="24"/>
        </w:rPr>
        <w:t xml:space="preserve"> </w:t>
      </w:r>
      <w:r w:rsidRPr="00A63FE0">
        <w:rPr>
          <w:sz w:val="24"/>
          <w:szCs w:val="24"/>
        </w:rPr>
        <w:t xml:space="preserve">Digital printing technologies such as </w:t>
      </w:r>
      <w:r w:rsidRPr="00A63FE0">
        <w:rPr>
          <w:b/>
          <w:bCs/>
          <w:sz w:val="24"/>
          <w:szCs w:val="24"/>
        </w:rPr>
        <w:t>ink-jet</w:t>
      </w:r>
      <w:r w:rsidR="000D2E64" w:rsidRPr="00A63FE0">
        <w:rPr>
          <w:bCs/>
          <w:sz w:val="24"/>
          <w:szCs w:val="24"/>
        </w:rPr>
        <w:t>,</w:t>
      </w:r>
      <w:r w:rsidRPr="00A63FE0">
        <w:rPr>
          <w:sz w:val="24"/>
          <w:szCs w:val="24"/>
        </w:rPr>
        <w:t xml:space="preserve"> are not suitable for printing </w:t>
      </w:r>
      <w:r w:rsidR="00B57049">
        <w:rPr>
          <w:sz w:val="24"/>
          <w:szCs w:val="24"/>
        </w:rPr>
        <w:t xml:space="preserve">with </w:t>
      </w:r>
      <w:r w:rsidRPr="00A63FE0">
        <w:rPr>
          <w:sz w:val="24"/>
          <w:szCs w:val="24"/>
        </w:rPr>
        <w:t xml:space="preserve">microcapsules due to clogging of the </w:t>
      </w:r>
      <w:r w:rsidRPr="00A63FE0">
        <w:rPr>
          <w:noProof/>
          <w:sz w:val="24"/>
          <w:szCs w:val="24"/>
        </w:rPr>
        <w:t>nozzles</w:t>
      </w:r>
      <w:r w:rsidRPr="00A63FE0">
        <w:rPr>
          <w:sz w:val="24"/>
          <w:szCs w:val="24"/>
        </w:rPr>
        <w:t xml:space="preserve"> unless their size is </w:t>
      </w:r>
      <w:r w:rsidR="00A63FE0">
        <w:rPr>
          <w:sz w:val="24"/>
          <w:szCs w:val="24"/>
        </w:rPr>
        <w:t>smaller</w:t>
      </w:r>
      <w:r w:rsidR="00A63FE0" w:rsidRPr="00A63FE0">
        <w:rPr>
          <w:sz w:val="24"/>
          <w:szCs w:val="24"/>
        </w:rPr>
        <w:t xml:space="preserve"> </w:t>
      </w:r>
      <w:r w:rsidRPr="00A63FE0">
        <w:rPr>
          <w:sz w:val="24"/>
          <w:szCs w:val="24"/>
        </w:rPr>
        <w:t xml:space="preserve">than 1µm. </w:t>
      </w:r>
      <w:r w:rsidR="0060581A" w:rsidRPr="00A63FE0">
        <w:rPr>
          <w:sz w:val="24"/>
          <w:szCs w:val="24"/>
        </w:rPr>
        <w:t>Only t</w:t>
      </w:r>
      <w:r w:rsidRPr="00A63FE0">
        <w:rPr>
          <w:sz w:val="24"/>
          <w:szCs w:val="24"/>
        </w:rPr>
        <w:t>he process based on</w:t>
      </w:r>
      <w:r w:rsidRPr="001D0EA9">
        <w:rPr>
          <w:bCs/>
          <w:sz w:val="24"/>
          <w:szCs w:val="24"/>
        </w:rPr>
        <w:t xml:space="preserve"> </w:t>
      </w:r>
      <w:r w:rsidRPr="00A63FE0">
        <w:rPr>
          <w:b/>
          <w:bCs/>
          <w:sz w:val="24"/>
          <w:szCs w:val="24"/>
        </w:rPr>
        <w:t>valve jet technology</w:t>
      </w:r>
      <w:r w:rsidRPr="00A63FE0">
        <w:rPr>
          <w:sz w:val="24"/>
          <w:szCs w:val="24"/>
        </w:rPr>
        <w:t xml:space="preserve"> allows the application of </w:t>
      </w:r>
      <w:r w:rsidR="00A63FE0">
        <w:rPr>
          <w:sz w:val="24"/>
          <w:szCs w:val="24"/>
        </w:rPr>
        <w:t xml:space="preserve">the </w:t>
      </w:r>
      <w:r w:rsidRPr="00A63FE0">
        <w:rPr>
          <w:sz w:val="24"/>
          <w:szCs w:val="24"/>
        </w:rPr>
        <w:t>microcapsules with diameters below 10µm</w:t>
      </w:r>
      <w:r w:rsidR="000D2E64" w:rsidRPr="00A63FE0">
        <w:rPr>
          <w:sz w:val="24"/>
          <w:szCs w:val="24"/>
        </w:rPr>
        <w:t xml:space="preserve"> </w:t>
      </w:r>
      <w:r w:rsidR="00C017BA" w:rsidRPr="00A63FE0">
        <w:rPr>
          <w:sz w:val="24"/>
          <w:szCs w:val="24"/>
        </w:rPr>
        <w:t>[1]</w:t>
      </w:r>
      <w:r w:rsidR="00443144" w:rsidRPr="00A63FE0">
        <w:rPr>
          <w:sz w:val="24"/>
          <w:szCs w:val="24"/>
        </w:rPr>
        <w:t>.</w:t>
      </w:r>
      <w:r w:rsidR="005D4568" w:rsidRPr="00A63FE0">
        <w:rPr>
          <w:sz w:val="24"/>
          <w:szCs w:val="24"/>
        </w:rPr>
        <w:t xml:space="preserve"> </w:t>
      </w:r>
      <w:r w:rsidRPr="00A63FE0">
        <w:rPr>
          <w:b/>
          <w:bCs/>
          <w:sz w:val="24"/>
          <w:szCs w:val="24"/>
        </w:rPr>
        <w:t>The electrophotographic printing</w:t>
      </w:r>
      <w:r w:rsidRPr="001D0EA9">
        <w:rPr>
          <w:sz w:val="24"/>
          <w:szCs w:val="24"/>
        </w:rPr>
        <w:t xml:space="preserve"> </w:t>
      </w:r>
      <w:r w:rsidRPr="001D0EA9">
        <w:rPr>
          <w:b/>
          <w:sz w:val="24"/>
          <w:szCs w:val="24"/>
        </w:rPr>
        <w:t>process</w:t>
      </w:r>
      <w:r w:rsidRPr="001D0EA9">
        <w:rPr>
          <w:sz w:val="24"/>
          <w:szCs w:val="24"/>
        </w:rPr>
        <w:t xml:space="preserve"> </w:t>
      </w:r>
      <w:r w:rsidR="0060581A" w:rsidRPr="001D0EA9">
        <w:rPr>
          <w:sz w:val="24"/>
          <w:szCs w:val="24"/>
        </w:rPr>
        <w:t>is</w:t>
      </w:r>
      <w:r w:rsidRPr="001D0EA9">
        <w:rPr>
          <w:sz w:val="24"/>
          <w:szCs w:val="24"/>
        </w:rPr>
        <w:t xml:space="preserve"> used for </w:t>
      </w:r>
      <w:r w:rsidR="0060581A" w:rsidRPr="001D0EA9">
        <w:rPr>
          <w:sz w:val="24"/>
          <w:szCs w:val="24"/>
        </w:rPr>
        <w:t>printing of</w:t>
      </w:r>
      <w:r w:rsidRPr="001D0EA9">
        <w:rPr>
          <w:sz w:val="24"/>
          <w:szCs w:val="24"/>
        </w:rPr>
        <w:t xml:space="preserve"> 3D patterns with thermally i</w:t>
      </w:r>
      <w:r w:rsidR="00C65AA2" w:rsidRPr="001D0EA9">
        <w:rPr>
          <w:sz w:val="24"/>
          <w:szCs w:val="24"/>
        </w:rPr>
        <w:t>ntumesced electroscopic powders</w:t>
      </w:r>
      <w:r w:rsidRPr="001D0EA9">
        <w:rPr>
          <w:sz w:val="24"/>
          <w:szCs w:val="24"/>
        </w:rPr>
        <w:t xml:space="preserve"> </w:t>
      </w:r>
      <w:r w:rsidR="00C65AA2" w:rsidRPr="00EC3BB1">
        <w:rPr>
          <w:sz w:val="24"/>
          <w:szCs w:val="24"/>
        </w:rPr>
        <w:t>(</w:t>
      </w:r>
      <w:r w:rsidRPr="00EC3BB1">
        <w:rPr>
          <w:sz w:val="24"/>
          <w:szCs w:val="24"/>
        </w:rPr>
        <w:t>foam forming microspheres are blended with the powdered ink or toner</w:t>
      </w:r>
      <w:r w:rsidR="00C65AA2" w:rsidRPr="00EC3BB1">
        <w:rPr>
          <w:sz w:val="24"/>
          <w:szCs w:val="24"/>
        </w:rPr>
        <w:t>)</w:t>
      </w:r>
      <w:r w:rsidRPr="00EC3BB1">
        <w:rPr>
          <w:sz w:val="24"/>
          <w:szCs w:val="24"/>
        </w:rPr>
        <w:t xml:space="preserve"> </w:t>
      </w:r>
      <w:r w:rsidR="00C478CE" w:rsidRPr="00EC3BB1">
        <w:rPr>
          <w:sz w:val="24"/>
          <w:szCs w:val="24"/>
        </w:rPr>
        <w:t>[</w:t>
      </w:r>
      <w:r w:rsidR="004711D7">
        <w:rPr>
          <w:sz w:val="24"/>
          <w:szCs w:val="24"/>
        </w:rPr>
        <w:t>40</w:t>
      </w:r>
      <w:r w:rsidR="00C478CE" w:rsidRPr="00EC3BB1">
        <w:rPr>
          <w:sz w:val="24"/>
          <w:szCs w:val="24"/>
        </w:rPr>
        <w:t>]</w:t>
      </w:r>
      <w:r w:rsidRPr="00EC3BB1">
        <w:rPr>
          <w:sz w:val="24"/>
          <w:szCs w:val="24"/>
        </w:rPr>
        <w:t>.</w:t>
      </w:r>
    </w:p>
    <w:p w:rsidR="00D42693" w:rsidRPr="001D0EA9" w:rsidRDefault="00202C70" w:rsidP="00167FBA">
      <w:pPr>
        <w:jc w:val="both"/>
        <w:rPr>
          <w:sz w:val="24"/>
          <w:szCs w:val="24"/>
        </w:rPr>
      </w:pPr>
      <w:r w:rsidRPr="00905603">
        <w:rPr>
          <w:sz w:val="24"/>
          <w:szCs w:val="24"/>
        </w:rPr>
        <w:t xml:space="preserve">When </w:t>
      </w:r>
      <w:r w:rsidR="001D0EA9" w:rsidRPr="00905603">
        <w:rPr>
          <w:sz w:val="24"/>
          <w:szCs w:val="24"/>
        </w:rPr>
        <w:t xml:space="preserve">the </w:t>
      </w:r>
      <w:r w:rsidRPr="00905603">
        <w:rPr>
          <w:sz w:val="24"/>
          <w:szCs w:val="24"/>
        </w:rPr>
        <w:t>m</w:t>
      </w:r>
      <w:r w:rsidR="00167FBA" w:rsidRPr="00905603">
        <w:rPr>
          <w:sz w:val="24"/>
          <w:szCs w:val="24"/>
        </w:rPr>
        <w:t xml:space="preserve">icrocapsules </w:t>
      </w:r>
      <w:r w:rsidRPr="00905603">
        <w:rPr>
          <w:sz w:val="24"/>
          <w:szCs w:val="24"/>
        </w:rPr>
        <w:t>are</w:t>
      </w:r>
      <w:r w:rsidR="00167FBA" w:rsidRPr="00905603">
        <w:rPr>
          <w:sz w:val="24"/>
          <w:szCs w:val="24"/>
        </w:rPr>
        <w:t xml:space="preserve"> printed using </w:t>
      </w:r>
      <w:r w:rsidR="00167FBA" w:rsidRPr="001D0EA9">
        <w:rPr>
          <w:b/>
          <w:bCs/>
          <w:sz w:val="24"/>
          <w:szCs w:val="24"/>
        </w:rPr>
        <w:t>sheet-fed offset</w:t>
      </w:r>
      <w:r w:rsidR="00167FBA" w:rsidRPr="001D0EA9">
        <w:rPr>
          <w:sz w:val="24"/>
          <w:szCs w:val="24"/>
        </w:rPr>
        <w:t xml:space="preserve"> printing</w:t>
      </w:r>
      <w:r w:rsidR="00167FBA" w:rsidRPr="001D0EA9">
        <w:rPr>
          <w:b/>
          <w:bCs/>
          <w:sz w:val="24"/>
          <w:szCs w:val="24"/>
        </w:rPr>
        <w:t xml:space="preserve"> </w:t>
      </w:r>
      <w:r w:rsidRPr="001D0EA9">
        <w:rPr>
          <w:sz w:val="24"/>
          <w:szCs w:val="24"/>
        </w:rPr>
        <w:t>technique</w:t>
      </w:r>
      <w:r w:rsidR="00167FBA" w:rsidRPr="001D0EA9">
        <w:rPr>
          <w:sz w:val="24"/>
          <w:szCs w:val="24"/>
        </w:rPr>
        <w:t xml:space="preserve"> they need to have adequate size (max. 10μm), </w:t>
      </w:r>
      <w:r w:rsidR="00D42693" w:rsidRPr="00EC3BB1">
        <w:rPr>
          <w:sz w:val="24"/>
          <w:szCs w:val="24"/>
        </w:rPr>
        <w:t>because</w:t>
      </w:r>
      <w:r w:rsidR="00167FBA" w:rsidRPr="00EC3BB1">
        <w:rPr>
          <w:sz w:val="24"/>
          <w:szCs w:val="24"/>
        </w:rPr>
        <w:t xml:space="preserve"> they tend to crack before they </w:t>
      </w:r>
      <w:r w:rsidR="00D42693" w:rsidRPr="00EC3BB1">
        <w:rPr>
          <w:sz w:val="24"/>
          <w:szCs w:val="24"/>
        </w:rPr>
        <w:t>reach</w:t>
      </w:r>
      <w:r w:rsidR="00167FBA" w:rsidRPr="00EC3BB1">
        <w:rPr>
          <w:sz w:val="24"/>
          <w:szCs w:val="24"/>
        </w:rPr>
        <w:t xml:space="preserve"> the </w:t>
      </w:r>
      <w:r w:rsidRPr="00EC3BB1">
        <w:rPr>
          <w:sz w:val="24"/>
          <w:szCs w:val="24"/>
        </w:rPr>
        <w:t xml:space="preserve">surface of the </w:t>
      </w:r>
      <w:r w:rsidR="00167FBA" w:rsidRPr="000D1120">
        <w:rPr>
          <w:sz w:val="24"/>
          <w:szCs w:val="24"/>
        </w:rPr>
        <w:t xml:space="preserve">substrate material </w:t>
      </w:r>
      <w:r w:rsidR="00C478CE" w:rsidRPr="000D1120">
        <w:rPr>
          <w:sz w:val="24"/>
          <w:szCs w:val="24"/>
        </w:rPr>
        <w:t>[</w:t>
      </w:r>
      <w:r w:rsidR="004711D7">
        <w:rPr>
          <w:sz w:val="24"/>
          <w:szCs w:val="24"/>
        </w:rPr>
        <w:t>41</w:t>
      </w:r>
      <w:r w:rsidR="00C478CE" w:rsidRPr="00987A21">
        <w:rPr>
          <w:sz w:val="24"/>
          <w:szCs w:val="24"/>
        </w:rPr>
        <w:t>]</w:t>
      </w:r>
      <w:r w:rsidR="00D42693" w:rsidRPr="00987A21">
        <w:rPr>
          <w:sz w:val="24"/>
          <w:szCs w:val="24"/>
        </w:rPr>
        <w:t>.</w:t>
      </w:r>
      <w:r w:rsidR="00FB2421" w:rsidRPr="00987A21">
        <w:rPr>
          <w:sz w:val="24"/>
          <w:szCs w:val="24"/>
        </w:rPr>
        <w:t xml:space="preserve"> </w:t>
      </w:r>
      <w:r w:rsidR="00C65AA2" w:rsidRPr="00987A21">
        <w:rPr>
          <w:sz w:val="24"/>
          <w:szCs w:val="24"/>
        </w:rPr>
        <w:t>T</w:t>
      </w:r>
      <w:r w:rsidR="00FB2421" w:rsidRPr="00987A21">
        <w:rPr>
          <w:sz w:val="24"/>
          <w:szCs w:val="24"/>
        </w:rPr>
        <w:t>he coating units of</w:t>
      </w:r>
      <w:r w:rsidR="00C65AA2" w:rsidRPr="00987A21">
        <w:rPr>
          <w:sz w:val="24"/>
          <w:szCs w:val="24"/>
        </w:rPr>
        <w:t xml:space="preserve"> the</w:t>
      </w:r>
      <w:r w:rsidR="00FB2421" w:rsidRPr="00987A21">
        <w:rPr>
          <w:sz w:val="24"/>
          <w:szCs w:val="24"/>
        </w:rPr>
        <w:t xml:space="preserve"> </w:t>
      </w:r>
      <w:r w:rsidR="00FB2421" w:rsidRPr="00987A21">
        <w:rPr>
          <w:b/>
          <w:bCs/>
          <w:sz w:val="24"/>
          <w:szCs w:val="24"/>
        </w:rPr>
        <w:t>offset printing</w:t>
      </w:r>
      <w:r w:rsidR="00FB2421" w:rsidRPr="00987A21">
        <w:rPr>
          <w:sz w:val="24"/>
          <w:szCs w:val="24"/>
        </w:rPr>
        <w:t xml:space="preserve"> presses (through which </w:t>
      </w:r>
      <w:r w:rsidR="001D0EA9">
        <w:rPr>
          <w:sz w:val="24"/>
          <w:szCs w:val="24"/>
        </w:rPr>
        <w:t xml:space="preserve">the </w:t>
      </w:r>
      <w:r w:rsidR="00FB2421" w:rsidRPr="001D0EA9">
        <w:rPr>
          <w:sz w:val="24"/>
          <w:szCs w:val="24"/>
        </w:rPr>
        <w:t xml:space="preserve">microcapsules are usually applied) require high printing pressures to transfer the printing </w:t>
      </w:r>
      <w:r w:rsidR="00FB2421" w:rsidRPr="001D0EA9">
        <w:rPr>
          <w:sz w:val="24"/>
          <w:szCs w:val="24"/>
        </w:rPr>
        <w:lastRenderedPageBreak/>
        <w:t xml:space="preserve">ink onto the </w:t>
      </w:r>
      <w:r w:rsidR="00B87631" w:rsidRPr="001D0EA9">
        <w:rPr>
          <w:sz w:val="24"/>
          <w:szCs w:val="24"/>
        </w:rPr>
        <w:t>substrate</w:t>
      </w:r>
      <w:r w:rsidR="00FB2421" w:rsidRPr="001D0EA9">
        <w:rPr>
          <w:sz w:val="24"/>
          <w:szCs w:val="24"/>
        </w:rPr>
        <w:t xml:space="preserve"> material, thus many microcapsules during this phase fracture </w:t>
      </w:r>
      <w:r w:rsidR="00C478CE" w:rsidRPr="001D0EA9">
        <w:rPr>
          <w:sz w:val="24"/>
          <w:szCs w:val="24"/>
        </w:rPr>
        <w:t>[</w:t>
      </w:r>
      <w:r w:rsidR="004711D7">
        <w:rPr>
          <w:sz w:val="24"/>
          <w:szCs w:val="24"/>
        </w:rPr>
        <w:t>42</w:t>
      </w:r>
      <w:r w:rsidR="00C478CE" w:rsidRPr="001D0EA9">
        <w:rPr>
          <w:sz w:val="24"/>
          <w:szCs w:val="24"/>
        </w:rPr>
        <w:t>]</w:t>
      </w:r>
      <w:r w:rsidR="00FB2421" w:rsidRPr="001D0EA9">
        <w:rPr>
          <w:sz w:val="24"/>
          <w:szCs w:val="24"/>
        </w:rPr>
        <w:t>.</w:t>
      </w:r>
    </w:p>
    <w:p w:rsidR="000B431D" w:rsidRDefault="009F01DC" w:rsidP="00167FBA">
      <w:pPr>
        <w:jc w:val="both"/>
        <w:rPr>
          <w:sz w:val="24"/>
          <w:szCs w:val="24"/>
        </w:rPr>
      </w:pPr>
      <w:r w:rsidRPr="00FE4263">
        <w:rPr>
          <w:sz w:val="24"/>
          <w:szCs w:val="24"/>
        </w:rPr>
        <w:t xml:space="preserve">Microcapsules are printed </w:t>
      </w:r>
      <w:r w:rsidR="00267EC2" w:rsidRPr="00FE4263">
        <w:rPr>
          <w:sz w:val="24"/>
          <w:szCs w:val="24"/>
        </w:rPr>
        <w:t xml:space="preserve">in the form of </w:t>
      </w:r>
      <w:r w:rsidRPr="00FE4263">
        <w:rPr>
          <w:sz w:val="24"/>
          <w:szCs w:val="24"/>
        </w:rPr>
        <w:t xml:space="preserve">dry microcapsules </w:t>
      </w:r>
      <w:r w:rsidR="00267EC2" w:rsidRPr="00FE4263">
        <w:rPr>
          <w:sz w:val="24"/>
          <w:szCs w:val="24"/>
        </w:rPr>
        <w:t>or</w:t>
      </w:r>
      <w:r w:rsidRPr="00FE4263">
        <w:rPr>
          <w:sz w:val="24"/>
          <w:szCs w:val="24"/>
        </w:rPr>
        <w:t xml:space="preserve"> microcapsules in water-suspension. </w:t>
      </w:r>
      <w:r w:rsidR="008A68ED" w:rsidRPr="00FE4263">
        <w:rPr>
          <w:sz w:val="24"/>
          <w:szCs w:val="24"/>
        </w:rPr>
        <w:t>Printing with dry microcapsules</w:t>
      </w:r>
      <w:r w:rsidR="00267EC2" w:rsidRPr="00FE4263">
        <w:rPr>
          <w:sz w:val="24"/>
          <w:szCs w:val="24"/>
        </w:rPr>
        <w:t xml:space="preserve"> (mostly </w:t>
      </w:r>
      <w:r w:rsidR="00FE4263" w:rsidRPr="00FE4263">
        <w:rPr>
          <w:sz w:val="24"/>
          <w:szCs w:val="24"/>
        </w:rPr>
        <w:t xml:space="preserve">used </w:t>
      </w:r>
      <w:r w:rsidR="00267EC2" w:rsidRPr="00FE4263">
        <w:rPr>
          <w:sz w:val="24"/>
          <w:szCs w:val="24"/>
        </w:rPr>
        <w:t>in offset lithography printing process)</w:t>
      </w:r>
      <w:r w:rsidR="008A68ED" w:rsidRPr="00FE4263">
        <w:rPr>
          <w:sz w:val="24"/>
          <w:szCs w:val="24"/>
        </w:rPr>
        <w:t xml:space="preserve"> could be hindered by agglomerates, to which microcapsules are prone during drying. Agglomerates are of sizes 50 μm and more and as such can influence printing</w:t>
      </w:r>
      <w:r w:rsidR="00905603" w:rsidRPr="00FE4263">
        <w:rPr>
          <w:sz w:val="24"/>
          <w:szCs w:val="24"/>
        </w:rPr>
        <w:t xml:space="preserve"> process</w:t>
      </w:r>
      <w:r w:rsidR="00891CAC">
        <w:rPr>
          <w:sz w:val="24"/>
          <w:szCs w:val="24"/>
        </w:rPr>
        <w:t xml:space="preserve"> [43]</w:t>
      </w:r>
      <w:r w:rsidR="008A68ED" w:rsidRPr="00FE4263">
        <w:rPr>
          <w:sz w:val="24"/>
          <w:szCs w:val="24"/>
        </w:rPr>
        <w:t xml:space="preserve">. </w:t>
      </w:r>
      <w:r w:rsidR="00FB2421" w:rsidRPr="00FE4263">
        <w:rPr>
          <w:sz w:val="24"/>
          <w:szCs w:val="24"/>
        </w:rPr>
        <w:t>In screen printing technique</w:t>
      </w:r>
      <w:r w:rsidR="00167FBA" w:rsidRPr="00FE4263">
        <w:rPr>
          <w:sz w:val="24"/>
          <w:szCs w:val="24"/>
        </w:rPr>
        <w:t xml:space="preserve"> the ink path is very short, </w:t>
      </w:r>
      <w:r w:rsidR="00161308" w:rsidRPr="00FE4263">
        <w:rPr>
          <w:sz w:val="24"/>
          <w:szCs w:val="24"/>
        </w:rPr>
        <w:t xml:space="preserve">while </w:t>
      </w:r>
      <w:r w:rsidR="00167FBA" w:rsidRPr="00FE4263">
        <w:rPr>
          <w:sz w:val="24"/>
          <w:szCs w:val="24"/>
        </w:rPr>
        <w:t>in offset</w:t>
      </w:r>
      <w:r w:rsidR="00C65AA2" w:rsidRPr="00FE4263">
        <w:rPr>
          <w:sz w:val="24"/>
          <w:szCs w:val="24"/>
        </w:rPr>
        <w:t>,</w:t>
      </w:r>
      <w:r w:rsidR="00167FBA" w:rsidRPr="00FE4263">
        <w:rPr>
          <w:sz w:val="24"/>
          <w:szCs w:val="24"/>
        </w:rPr>
        <w:t xml:space="preserve"> </w:t>
      </w:r>
      <w:r w:rsidR="00161308" w:rsidRPr="00FE4263">
        <w:rPr>
          <w:sz w:val="24"/>
          <w:szCs w:val="24"/>
        </w:rPr>
        <w:t xml:space="preserve">a </w:t>
      </w:r>
      <w:r w:rsidR="00167FBA" w:rsidRPr="00FE4263">
        <w:rPr>
          <w:sz w:val="24"/>
          <w:szCs w:val="24"/>
        </w:rPr>
        <w:t xml:space="preserve">much longer </w:t>
      </w:r>
      <w:r w:rsidR="00161308" w:rsidRPr="00FE4263">
        <w:rPr>
          <w:sz w:val="24"/>
          <w:szCs w:val="24"/>
        </w:rPr>
        <w:t xml:space="preserve">ink path is </w:t>
      </w:r>
      <w:r w:rsidR="00C65AA2" w:rsidRPr="00FE4263">
        <w:rPr>
          <w:sz w:val="24"/>
          <w:szCs w:val="24"/>
        </w:rPr>
        <w:t>used</w:t>
      </w:r>
      <w:r w:rsidR="000D2E64" w:rsidRPr="00FE4263">
        <w:rPr>
          <w:sz w:val="24"/>
          <w:szCs w:val="24"/>
        </w:rPr>
        <w:t>.</w:t>
      </w:r>
      <w:r w:rsidR="00167FBA" w:rsidRPr="00FE4263">
        <w:rPr>
          <w:sz w:val="24"/>
          <w:szCs w:val="24"/>
        </w:rPr>
        <w:t xml:space="preserve"> </w:t>
      </w:r>
      <w:r w:rsidR="000D2E64" w:rsidRPr="00FE4263">
        <w:rPr>
          <w:sz w:val="24"/>
          <w:szCs w:val="24"/>
        </w:rPr>
        <w:t>Offset inking unit</w:t>
      </w:r>
      <w:r w:rsidR="00161308" w:rsidRPr="00FE4263">
        <w:rPr>
          <w:sz w:val="24"/>
          <w:szCs w:val="24"/>
        </w:rPr>
        <w:t xml:space="preserve"> </w:t>
      </w:r>
      <w:r w:rsidR="00161308" w:rsidRPr="00FE4263">
        <w:rPr>
          <w:noProof/>
          <w:sz w:val="24"/>
          <w:szCs w:val="24"/>
        </w:rPr>
        <w:t>consisted</w:t>
      </w:r>
      <w:r w:rsidR="00167FBA" w:rsidRPr="00FE4263">
        <w:rPr>
          <w:noProof/>
          <w:sz w:val="24"/>
          <w:szCs w:val="24"/>
        </w:rPr>
        <w:t xml:space="preserve"> of rollers and cylinders </w:t>
      </w:r>
      <w:r w:rsidR="00161308" w:rsidRPr="00FE4263">
        <w:rPr>
          <w:noProof/>
          <w:sz w:val="24"/>
          <w:szCs w:val="24"/>
        </w:rPr>
        <w:t xml:space="preserve">that transfers ink or varnish from each other to </w:t>
      </w:r>
      <w:r w:rsidR="00167FBA" w:rsidRPr="00FE4263">
        <w:rPr>
          <w:noProof/>
          <w:sz w:val="24"/>
          <w:szCs w:val="24"/>
        </w:rPr>
        <w:t>the substrate material</w:t>
      </w:r>
      <w:r w:rsidR="00161308" w:rsidRPr="00FE4263">
        <w:rPr>
          <w:noProof/>
          <w:sz w:val="24"/>
          <w:szCs w:val="24"/>
        </w:rPr>
        <w:t xml:space="preserve"> surface</w:t>
      </w:r>
      <w:r w:rsidR="00167FBA" w:rsidRPr="00FE4263">
        <w:rPr>
          <w:noProof/>
          <w:sz w:val="24"/>
          <w:szCs w:val="24"/>
        </w:rPr>
        <w:t xml:space="preserve"> </w:t>
      </w:r>
      <w:r w:rsidR="00C478CE" w:rsidRPr="00FE4263">
        <w:rPr>
          <w:noProof/>
          <w:sz w:val="24"/>
          <w:szCs w:val="24"/>
        </w:rPr>
        <w:t>[</w:t>
      </w:r>
      <w:r w:rsidR="004711D7" w:rsidRPr="00FE4263">
        <w:rPr>
          <w:noProof/>
          <w:sz w:val="24"/>
          <w:szCs w:val="24"/>
        </w:rPr>
        <w:t>42</w:t>
      </w:r>
      <w:r w:rsidR="00C478CE" w:rsidRPr="00FE4263">
        <w:rPr>
          <w:noProof/>
          <w:sz w:val="24"/>
          <w:szCs w:val="24"/>
        </w:rPr>
        <w:t>]</w:t>
      </w:r>
      <w:r w:rsidR="00167FBA" w:rsidRPr="00FE4263">
        <w:rPr>
          <w:sz w:val="24"/>
          <w:szCs w:val="24"/>
        </w:rPr>
        <w:t xml:space="preserve">. Such inking unit design prevents the passage of big microcapsule agglomerates between </w:t>
      </w:r>
      <w:r w:rsidR="000D2E64" w:rsidRPr="00FE4263">
        <w:rPr>
          <w:sz w:val="24"/>
          <w:szCs w:val="24"/>
        </w:rPr>
        <w:t>rollers and cylinders</w:t>
      </w:r>
      <w:r w:rsidR="00167FBA" w:rsidRPr="00FE4263">
        <w:rPr>
          <w:sz w:val="24"/>
          <w:szCs w:val="24"/>
        </w:rPr>
        <w:t xml:space="preserve">, which leads to smaller </w:t>
      </w:r>
      <w:r w:rsidR="006F0584" w:rsidRPr="00FE4263">
        <w:rPr>
          <w:sz w:val="24"/>
          <w:szCs w:val="24"/>
        </w:rPr>
        <w:t>agglomerates</w:t>
      </w:r>
      <w:r w:rsidR="00167FBA" w:rsidRPr="00FE4263">
        <w:rPr>
          <w:sz w:val="24"/>
          <w:szCs w:val="24"/>
        </w:rPr>
        <w:t xml:space="preserve"> </w:t>
      </w:r>
      <w:r w:rsidR="006F0584" w:rsidRPr="00FE4263">
        <w:rPr>
          <w:sz w:val="24"/>
          <w:szCs w:val="24"/>
        </w:rPr>
        <w:t>as well as</w:t>
      </w:r>
      <w:r w:rsidR="00167FBA" w:rsidRPr="00FE4263">
        <w:rPr>
          <w:sz w:val="24"/>
          <w:szCs w:val="24"/>
        </w:rPr>
        <w:t xml:space="preserve"> a smaller number of </w:t>
      </w:r>
      <w:r w:rsidR="006F0584" w:rsidRPr="00FE4263">
        <w:rPr>
          <w:sz w:val="24"/>
          <w:szCs w:val="24"/>
        </w:rPr>
        <w:t xml:space="preserve">agglomerates on the offset prints </w:t>
      </w:r>
      <w:r w:rsidR="00C478CE" w:rsidRPr="00FE4263">
        <w:rPr>
          <w:sz w:val="24"/>
          <w:szCs w:val="24"/>
        </w:rPr>
        <w:t>[</w:t>
      </w:r>
      <w:r w:rsidR="004711D7" w:rsidRPr="00FE4263">
        <w:rPr>
          <w:sz w:val="24"/>
          <w:szCs w:val="24"/>
        </w:rPr>
        <w:t>42</w:t>
      </w:r>
      <w:r w:rsidR="00C478CE" w:rsidRPr="00FE4263">
        <w:rPr>
          <w:sz w:val="24"/>
          <w:szCs w:val="24"/>
        </w:rPr>
        <w:t>]</w:t>
      </w:r>
      <w:r w:rsidR="00FB2421" w:rsidRPr="00FE4263">
        <w:rPr>
          <w:sz w:val="24"/>
          <w:szCs w:val="24"/>
        </w:rPr>
        <w:t>.</w:t>
      </w:r>
      <w:r w:rsidR="00B05874" w:rsidRPr="00FE4263">
        <w:rPr>
          <w:sz w:val="24"/>
          <w:szCs w:val="24"/>
        </w:rPr>
        <w:t xml:space="preserve"> In case of screen printing, both dry (in combination with solvent-based inks) and microcapsules in water suspension (in combination with water-based inks) </w:t>
      </w:r>
      <w:r w:rsidR="00267EC2" w:rsidRPr="00FE4263">
        <w:rPr>
          <w:sz w:val="24"/>
          <w:szCs w:val="24"/>
        </w:rPr>
        <w:t>can be</w:t>
      </w:r>
      <w:r w:rsidR="00B05874" w:rsidRPr="00FE4263">
        <w:rPr>
          <w:sz w:val="24"/>
          <w:szCs w:val="24"/>
        </w:rPr>
        <w:t xml:space="preserve"> </w:t>
      </w:r>
      <w:r w:rsidR="00267EC2" w:rsidRPr="00FE4263">
        <w:rPr>
          <w:sz w:val="24"/>
          <w:szCs w:val="24"/>
        </w:rPr>
        <w:t>us</w:t>
      </w:r>
      <w:r w:rsidR="00B05874" w:rsidRPr="00FE4263">
        <w:rPr>
          <w:sz w:val="24"/>
          <w:szCs w:val="24"/>
        </w:rPr>
        <w:t xml:space="preserve">ed, where the later are </w:t>
      </w:r>
      <w:r w:rsidR="00267EC2" w:rsidRPr="00FE4263">
        <w:rPr>
          <w:sz w:val="24"/>
          <w:szCs w:val="24"/>
        </w:rPr>
        <w:t xml:space="preserve">much </w:t>
      </w:r>
      <w:r w:rsidR="00B05874" w:rsidRPr="00FE4263">
        <w:rPr>
          <w:sz w:val="24"/>
          <w:szCs w:val="24"/>
        </w:rPr>
        <w:t xml:space="preserve">less prone to agglomeration. </w:t>
      </w:r>
      <w:r w:rsidR="00267EC2" w:rsidRPr="00FE4263">
        <w:rPr>
          <w:sz w:val="24"/>
          <w:szCs w:val="24"/>
        </w:rPr>
        <w:t>T</w:t>
      </w:r>
      <w:r w:rsidR="006F0584" w:rsidRPr="00FE4263">
        <w:rPr>
          <w:sz w:val="24"/>
          <w:szCs w:val="24"/>
        </w:rPr>
        <w:t xml:space="preserve">he printing </w:t>
      </w:r>
      <w:r w:rsidR="006F0584" w:rsidRPr="00C7291C">
        <w:rPr>
          <w:sz w:val="24"/>
          <w:szCs w:val="24"/>
        </w:rPr>
        <w:t xml:space="preserve">method </w:t>
      </w:r>
      <w:r w:rsidR="00113EA4" w:rsidRPr="00C7291C">
        <w:rPr>
          <w:sz w:val="24"/>
          <w:szCs w:val="24"/>
        </w:rPr>
        <w:t xml:space="preserve">itself </w:t>
      </w:r>
      <w:r w:rsidR="006F0584" w:rsidRPr="00C7291C">
        <w:rPr>
          <w:sz w:val="24"/>
          <w:szCs w:val="24"/>
        </w:rPr>
        <w:t xml:space="preserve">determines the amount of microcapsules that can be deposited onto the substrate material, where the increase of the varnish or printing ink thickness on the substrate surface will increase the number of microcapsules in the printed layer </w:t>
      </w:r>
      <w:r w:rsidR="00C017BA" w:rsidRPr="00C7291C">
        <w:rPr>
          <w:sz w:val="24"/>
          <w:szCs w:val="24"/>
        </w:rPr>
        <w:t>[10</w:t>
      </w:r>
      <w:r w:rsidR="00C478CE" w:rsidRPr="00C7291C">
        <w:rPr>
          <w:sz w:val="24"/>
          <w:szCs w:val="24"/>
        </w:rPr>
        <w:t>,</w:t>
      </w:r>
      <w:r w:rsidR="006F0584" w:rsidRPr="00C7291C">
        <w:rPr>
          <w:sz w:val="24"/>
          <w:szCs w:val="24"/>
        </w:rPr>
        <w:t xml:space="preserve"> </w:t>
      </w:r>
      <w:r w:rsidR="004711D7">
        <w:rPr>
          <w:sz w:val="24"/>
          <w:szCs w:val="24"/>
        </w:rPr>
        <w:t>42</w:t>
      </w:r>
      <w:r w:rsidR="00C478CE" w:rsidRPr="00C7291C">
        <w:rPr>
          <w:sz w:val="24"/>
          <w:szCs w:val="24"/>
        </w:rPr>
        <w:t>]</w:t>
      </w:r>
      <w:r w:rsidR="006F0584" w:rsidRPr="00C7291C">
        <w:rPr>
          <w:sz w:val="24"/>
          <w:szCs w:val="24"/>
        </w:rPr>
        <w:t xml:space="preserve">. </w:t>
      </w:r>
      <w:r w:rsidR="00167FBA" w:rsidRPr="00C7291C">
        <w:rPr>
          <w:sz w:val="24"/>
          <w:szCs w:val="24"/>
        </w:rPr>
        <w:t xml:space="preserve">The highest </w:t>
      </w:r>
      <w:r w:rsidR="006F0584" w:rsidRPr="00C7291C">
        <w:rPr>
          <w:sz w:val="24"/>
          <w:szCs w:val="24"/>
        </w:rPr>
        <w:t>quantity</w:t>
      </w:r>
      <w:r w:rsidR="00167FBA" w:rsidRPr="00C7291C">
        <w:rPr>
          <w:sz w:val="24"/>
          <w:szCs w:val="24"/>
        </w:rPr>
        <w:t xml:space="preserve"> of microcapsules in the prints can be obtained using </w:t>
      </w:r>
      <w:r w:rsidR="00167FBA" w:rsidRPr="00C7291C">
        <w:rPr>
          <w:b/>
          <w:bCs/>
          <w:sz w:val="24"/>
          <w:szCs w:val="24"/>
        </w:rPr>
        <w:t>screen printing technology</w:t>
      </w:r>
      <w:r w:rsidR="009E4992" w:rsidRPr="00C7291C">
        <w:rPr>
          <w:sz w:val="24"/>
          <w:szCs w:val="24"/>
        </w:rPr>
        <w:t xml:space="preserve"> </w:t>
      </w:r>
      <w:r w:rsidR="00C017BA" w:rsidRPr="00C7291C">
        <w:rPr>
          <w:sz w:val="24"/>
          <w:szCs w:val="24"/>
        </w:rPr>
        <w:t>[10</w:t>
      </w:r>
      <w:r w:rsidR="00C478CE" w:rsidRPr="00C7291C">
        <w:rPr>
          <w:sz w:val="24"/>
          <w:szCs w:val="24"/>
        </w:rPr>
        <w:t>,</w:t>
      </w:r>
      <w:r w:rsidR="00167FBA" w:rsidRPr="00C7291C">
        <w:rPr>
          <w:sz w:val="24"/>
          <w:szCs w:val="24"/>
        </w:rPr>
        <w:t xml:space="preserve"> </w:t>
      </w:r>
      <w:r w:rsidR="004711D7">
        <w:rPr>
          <w:sz w:val="24"/>
          <w:szCs w:val="24"/>
        </w:rPr>
        <w:t>42</w:t>
      </w:r>
      <w:r w:rsidR="00C478CE" w:rsidRPr="00C7291C">
        <w:rPr>
          <w:sz w:val="24"/>
          <w:szCs w:val="24"/>
        </w:rPr>
        <w:t>]</w:t>
      </w:r>
      <w:r w:rsidR="00C65AA2" w:rsidRPr="00C7291C">
        <w:rPr>
          <w:sz w:val="24"/>
          <w:szCs w:val="24"/>
        </w:rPr>
        <w:t>.</w:t>
      </w:r>
    </w:p>
    <w:p w:rsidR="00E11821" w:rsidRDefault="00E11821" w:rsidP="00167FBA">
      <w:pPr>
        <w:jc w:val="both"/>
        <w:rPr>
          <w:color w:val="FF0000"/>
          <w:sz w:val="24"/>
          <w:szCs w:val="24"/>
        </w:rPr>
      </w:pPr>
    </w:p>
    <w:p w:rsidR="00B33E2A" w:rsidRPr="000C7039" w:rsidRDefault="00B33E2A" w:rsidP="00167FBA">
      <w:pPr>
        <w:jc w:val="both"/>
        <w:rPr>
          <w:sz w:val="24"/>
          <w:szCs w:val="24"/>
        </w:rPr>
      </w:pPr>
    </w:p>
    <w:p w:rsidR="00167FBA" w:rsidRPr="000C7039" w:rsidRDefault="00167FBA" w:rsidP="00167FBA">
      <w:pPr>
        <w:pStyle w:val="Heading1"/>
        <w:numPr>
          <w:ilvl w:val="0"/>
          <w:numId w:val="0"/>
        </w:numPr>
        <w:spacing w:before="0" w:line="240" w:lineRule="auto"/>
        <w:ind w:left="432" w:hanging="432"/>
        <w:jc w:val="center"/>
        <w:rPr>
          <w:rFonts w:ascii="Times New Roman" w:hAnsi="Times New Roman" w:cs="Times New Roman"/>
          <w:color w:val="auto"/>
          <w:sz w:val="24"/>
          <w:szCs w:val="24"/>
        </w:rPr>
      </w:pPr>
      <w:r w:rsidRPr="000C7039">
        <w:rPr>
          <w:rFonts w:ascii="Times New Roman" w:hAnsi="Times New Roman" w:cs="Times New Roman"/>
          <w:color w:val="auto"/>
          <w:sz w:val="24"/>
          <w:szCs w:val="24"/>
        </w:rPr>
        <w:t>Printing recommendations</w:t>
      </w:r>
    </w:p>
    <w:p w:rsidR="00C74658" w:rsidRPr="000D1120" w:rsidRDefault="00C74658" w:rsidP="00C74658"/>
    <w:p w:rsidR="00AC4D48" w:rsidRPr="00707E4C" w:rsidRDefault="00633781" w:rsidP="00167FBA">
      <w:pPr>
        <w:jc w:val="both"/>
        <w:rPr>
          <w:sz w:val="24"/>
          <w:szCs w:val="24"/>
        </w:rPr>
      </w:pPr>
      <w:r>
        <w:rPr>
          <w:sz w:val="24"/>
          <w:szCs w:val="24"/>
        </w:rPr>
        <w:t>D</w:t>
      </w:r>
      <w:r w:rsidR="00792B9D" w:rsidRPr="00987A21">
        <w:rPr>
          <w:sz w:val="24"/>
          <w:szCs w:val="24"/>
        </w:rPr>
        <w:t xml:space="preserve">ifferent combinations of </w:t>
      </w:r>
      <w:r w:rsidR="000C7039">
        <w:rPr>
          <w:sz w:val="24"/>
          <w:szCs w:val="24"/>
        </w:rPr>
        <w:t xml:space="preserve">the </w:t>
      </w:r>
      <w:r w:rsidR="00792B9D" w:rsidRPr="000C7039">
        <w:rPr>
          <w:sz w:val="24"/>
          <w:szCs w:val="24"/>
        </w:rPr>
        <w:t xml:space="preserve">ink, </w:t>
      </w:r>
      <w:r w:rsidR="000C7039">
        <w:rPr>
          <w:sz w:val="24"/>
          <w:szCs w:val="24"/>
        </w:rPr>
        <w:t xml:space="preserve">the </w:t>
      </w:r>
      <w:r w:rsidR="00792B9D" w:rsidRPr="000C7039">
        <w:rPr>
          <w:sz w:val="24"/>
          <w:szCs w:val="24"/>
        </w:rPr>
        <w:t xml:space="preserve">varnish and </w:t>
      </w:r>
      <w:r w:rsidR="000C7039">
        <w:rPr>
          <w:sz w:val="24"/>
          <w:szCs w:val="24"/>
        </w:rPr>
        <w:t xml:space="preserve">the </w:t>
      </w:r>
      <w:r w:rsidR="00792B9D" w:rsidRPr="000C7039">
        <w:rPr>
          <w:sz w:val="24"/>
          <w:szCs w:val="24"/>
        </w:rPr>
        <w:t>microcapsules will inevitably change mechanical (bursting strength, tear resistance, tensile strain), physical (surface structure, thickness) and optical (color change) properties</w:t>
      </w:r>
      <w:r>
        <w:rPr>
          <w:sz w:val="24"/>
          <w:szCs w:val="24"/>
        </w:rPr>
        <w:t xml:space="preserve"> of substratec</w:t>
      </w:r>
      <w:r w:rsidR="00792B9D" w:rsidRPr="000C7039">
        <w:rPr>
          <w:sz w:val="24"/>
          <w:szCs w:val="24"/>
        </w:rPr>
        <w:t xml:space="preserve"> [</w:t>
      </w:r>
      <w:r w:rsidR="004711D7">
        <w:rPr>
          <w:sz w:val="24"/>
          <w:szCs w:val="24"/>
        </w:rPr>
        <w:t>41</w:t>
      </w:r>
      <w:r w:rsidR="00792B9D" w:rsidRPr="000C7039">
        <w:rPr>
          <w:sz w:val="24"/>
          <w:szCs w:val="24"/>
        </w:rPr>
        <w:t xml:space="preserve">, </w:t>
      </w:r>
      <w:r w:rsidR="004711D7">
        <w:rPr>
          <w:sz w:val="24"/>
          <w:szCs w:val="24"/>
        </w:rPr>
        <w:t>42, 44-47</w:t>
      </w:r>
      <w:r w:rsidR="00792B9D" w:rsidRPr="000C7039">
        <w:rPr>
          <w:sz w:val="24"/>
          <w:szCs w:val="24"/>
        </w:rPr>
        <w:t xml:space="preserve">]. </w:t>
      </w:r>
      <w:r>
        <w:rPr>
          <w:sz w:val="24"/>
          <w:szCs w:val="24"/>
        </w:rPr>
        <w:t xml:space="preserve">In the research </w:t>
      </w:r>
      <w:r w:rsidR="004711D7">
        <w:rPr>
          <w:sz w:val="24"/>
          <w:szCs w:val="24"/>
        </w:rPr>
        <w:t>[41</w:t>
      </w:r>
      <w:r w:rsidRPr="000C7039">
        <w:rPr>
          <w:sz w:val="24"/>
          <w:szCs w:val="24"/>
        </w:rPr>
        <w:t>]</w:t>
      </w:r>
      <w:r>
        <w:rPr>
          <w:sz w:val="24"/>
          <w:szCs w:val="24"/>
        </w:rPr>
        <w:t xml:space="preserve"> it was noticed, that microcapsules, printed on the </w:t>
      </w:r>
      <w:r w:rsidR="000C7039">
        <w:rPr>
          <w:sz w:val="24"/>
          <w:szCs w:val="24"/>
        </w:rPr>
        <w:t>substrates</w:t>
      </w:r>
      <w:r w:rsidR="000C7039" w:rsidRPr="000C7039">
        <w:rPr>
          <w:sz w:val="24"/>
          <w:szCs w:val="24"/>
        </w:rPr>
        <w:t xml:space="preserve"> </w:t>
      </w:r>
      <w:r w:rsidR="00167FBA" w:rsidRPr="000C7039">
        <w:rPr>
          <w:sz w:val="24"/>
          <w:szCs w:val="24"/>
        </w:rPr>
        <w:t>with</w:t>
      </w:r>
      <w:r w:rsidR="003E51ED" w:rsidRPr="000C7039">
        <w:rPr>
          <w:sz w:val="24"/>
          <w:szCs w:val="24"/>
        </w:rPr>
        <w:t xml:space="preserve"> the</w:t>
      </w:r>
      <w:r w:rsidR="00167FBA" w:rsidRPr="000C7039">
        <w:rPr>
          <w:sz w:val="24"/>
          <w:szCs w:val="24"/>
        </w:rPr>
        <w:t xml:space="preserve"> </w:t>
      </w:r>
      <w:r w:rsidR="00167FBA" w:rsidRPr="000C7039">
        <w:rPr>
          <w:noProof/>
          <w:sz w:val="24"/>
          <w:szCs w:val="24"/>
        </w:rPr>
        <w:t>rougher</w:t>
      </w:r>
      <w:r w:rsidR="00167FBA" w:rsidRPr="000C7039">
        <w:rPr>
          <w:sz w:val="24"/>
          <w:szCs w:val="24"/>
        </w:rPr>
        <w:t xml:space="preserve"> surface structure stayed undamaged (</w:t>
      </w:r>
      <w:r w:rsidR="00167FBA" w:rsidRPr="000C7039">
        <w:rPr>
          <w:b/>
          <w:sz w:val="24"/>
          <w:szCs w:val="24"/>
        </w:rPr>
        <w:t>sheet-fed offset lithography</w:t>
      </w:r>
      <w:r w:rsidR="00167FBA" w:rsidRPr="000C7039">
        <w:rPr>
          <w:sz w:val="24"/>
          <w:szCs w:val="24"/>
        </w:rPr>
        <w:t xml:space="preserve"> printing by varnish) </w:t>
      </w:r>
      <w:r w:rsidR="004E3C8B" w:rsidRPr="000C7039">
        <w:rPr>
          <w:sz w:val="24"/>
          <w:szCs w:val="24"/>
        </w:rPr>
        <w:t>[</w:t>
      </w:r>
      <w:r w:rsidR="004711D7">
        <w:rPr>
          <w:sz w:val="24"/>
          <w:szCs w:val="24"/>
        </w:rPr>
        <w:t>41</w:t>
      </w:r>
      <w:r w:rsidR="00C478CE" w:rsidRPr="000C7039">
        <w:rPr>
          <w:sz w:val="24"/>
          <w:szCs w:val="24"/>
        </w:rPr>
        <w:t>].</w:t>
      </w:r>
      <w:r w:rsidR="00167FBA" w:rsidRPr="000C7039">
        <w:rPr>
          <w:sz w:val="24"/>
          <w:szCs w:val="24"/>
        </w:rPr>
        <w:t xml:space="preserve"> In the sheet-fed offset printing technology (varnishing unit), the reduction of </w:t>
      </w:r>
      <w:r w:rsidR="000C7039">
        <w:rPr>
          <w:sz w:val="24"/>
          <w:szCs w:val="24"/>
        </w:rPr>
        <w:t xml:space="preserve">the </w:t>
      </w:r>
      <w:r w:rsidR="00167FBA" w:rsidRPr="000C7039">
        <w:rPr>
          <w:sz w:val="24"/>
          <w:szCs w:val="24"/>
        </w:rPr>
        <w:t>printing pressure and</w:t>
      </w:r>
      <w:r w:rsidR="00167FBA" w:rsidRPr="00C30379">
        <w:rPr>
          <w:sz w:val="24"/>
          <w:szCs w:val="24"/>
        </w:rPr>
        <w:t xml:space="preserve"> the incorporation of </w:t>
      </w:r>
      <w:r w:rsidR="000C7039" w:rsidRPr="0013141D">
        <w:rPr>
          <w:sz w:val="24"/>
          <w:szCs w:val="24"/>
        </w:rPr>
        <w:t xml:space="preserve">the </w:t>
      </w:r>
      <w:r w:rsidR="00AC4D48" w:rsidRPr="0013141D">
        <w:rPr>
          <w:sz w:val="24"/>
          <w:szCs w:val="24"/>
        </w:rPr>
        <w:t xml:space="preserve">microsphere “distant pieces” </w:t>
      </w:r>
      <w:r w:rsidR="00167FBA" w:rsidRPr="0013141D">
        <w:rPr>
          <w:sz w:val="24"/>
          <w:szCs w:val="24"/>
        </w:rPr>
        <w:t>into the printing ink</w:t>
      </w:r>
      <w:r w:rsidR="000C7039" w:rsidRPr="0013141D">
        <w:rPr>
          <w:sz w:val="24"/>
          <w:szCs w:val="24"/>
        </w:rPr>
        <w:t>,</w:t>
      </w:r>
      <w:r w:rsidR="00167FBA" w:rsidRPr="0013141D">
        <w:rPr>
          <w:sz w:val="24"/>
          <w:szCs w:val="24"/>
        </w:rPr>
        <w:t xml:space="preserve"> </w:t>
      </w:r>
      <w:r w:rsidR="00167FBA" w:rsidRPr="000C7039">
        <w:rPr>
          <w:sz w:val="24"/>
          <w:szCs w:val="24"/>
        </w:rPr>
        <w:t xml:space="preserve">increase </w:t>
      </w:r>
      <w:r w:rsidR="00707E4C">
        <w:rPr>
          <w:sz w:val="24"/>
          <w:szCs w:val="24"/>
        </w:rPr>
        <w:t>the</w:t>
      </w:r>
      <w:r w:rsidR="00167FBA" w:rsidRPr="000C7039">
        <w:rPr>
          <w:sz w:val="24"/>
          <w:szCs w:val="24"/>
        </w:rPr>
        <w:t xml:space="preserve"> quantity of </w:t>
      </w:r>
      <w:r w:rsidR="00167FBA" w:rsidRPr="0013141D">
        <w:rPr>
          <w:sz w:val="24"/>
          <w:szCs w:val="24"/>
        </w:rPr>
        <w:t>undama</w:t>
      </w:r>
      <w:r w:rsidR="00167FBA" w:rsidRPr="00951760">
        <w:rPr>
          <w:sz w:val="24"/>
          <w:szCs w:val="24"/>
        </w:rPr>
        <w:t xml:space="preserve">ged microcapsules in the prints </w:t>
      </w:r>
      <w:r w:rsidR="004711D7" w:rsidRPr="00951760">
        <w:rPr>
          <w:sz w:val="24"/>
          <w:szCs w:val="24"/>
        </w:rPr>
        <w:t>[23</w:t>
      </w:r>
      <w:r w:rsidR="00C478CE" w:rsidRPr="00951760">
        <w:rPr>
          <w:sz w:val="24"/>
          <w:szCs w:val="24"/>
        </w:rPr>
        <w:t>]</w:t>
      </w:r>
      <w:r w:rsidR="00B87AE6" w:rsidRPr="00951760">
        <w:rPr>
          <w:sz w:val="24"/>
          <w:szCs w:val="24"/>
        </w:rPr>
        <w:t xml:space="preserve">. </w:t>
      </w:r>
      <w:r w:rsidR="00951760" w:rsidRPr="00951760">
        <w:rPr>
          <w:sz w:val="24"/>
          <w:szCs w:val="24"/>
        </w:rPr>
        <w:t>Because</w:t>
      </w:r>
      <w:r w:rsidR="00276770" w:rsidRPr="00951760">
        <w:rPr>
          <w:sz w:val="24"/>
          <w:szCs w:val="24"/>
        </w:rPr>
        <w:t xml:space="preserve"> </w:t>
      </w:r>
      <w:r w:rsidR="0013141D" w:rsidRPr="00951760">
        <w:rPr>
          <w:sz w:val="24"/>
          <w:szCs w:val="24"/>
        </w:rPr>
        <w:t xml:space="preserve">the </w:t>
      </w:r>
      <w:r w:rsidR="00276770" w:rsidRPr="00951760">
        <w:rPr>
          <w:sz w:val="24"/>
          <w:szCs w:val="24"/>
        </w:rPr>
        <w:t xml:space="preserve">microsphere “distant pieces” </w:t>
      </w:r>
      <w:r w:rsidR="0013141D" w:rsidRPr="00951760">
        <w:rPr>
          <w:sz w:val="24"/>
          <w:szCs w:val="24"/>
        </w:rPr>
        <w:t xml:space="preserve">are bigger </w:t>
      </w:r>
      <w:r w:rsidR="00951760" w:rsidRPr="00951760">
        <w:rPr>
          <w:sz w:val="24"/>
          <w:szCs w:val="24"/>
        </w:rPr>
        <w:t>than</w:t>
      </w:r>
      <w:r w:rsidR="00276770" w:rsidRPr="00951760">
        <w:rPr>
          <w:sz w:val="24"/>
          <w:szCs w:val="24"/>
        </w:rPr>
        <w:t xml:space="preserve"> </w:t>
      </w:r>
      <w:r w:rsidR="0013141D" w:rsidRPr="00951760">
        <w:rPr>
          <w:sz w:val="24"/>
          <w:szCs w:val="24"/>
        </w:rPr>
        <w:t xml:space="preserve">the </w:t>
      </w:r>
      <w:r w:rsidR="00276770" w:rsidRPr="00951760">
        <w:rPr>
          <w:sz w:val="24"/>
          <w:szCs w:val="24"/>
        </w:rPr>
        <w:t xml:space="preserve">microcapsules, they </w:t>
      </w:r>
      <w:r w:rsidR="00951760" w:rsidRPr="00951760">
        <w:rPr>
          <w:sz w:val="24"/>
          <w:szCs w:val="24"/>
        </w:rPr>
        <w:t>protect</w:t>
      </w:r>
      <w:r w:rsidR="00B87AE6" w:rsidRPr="00951760">
        <w:rPr>
          <w:sz w:val="24"/>
          <w:szCs w:val="24"/>
        </w:rPr>
        <w:t xml:space="preserve"> the microcapsules</w:t>
      </w:r>
      <w:r w:rsidR="00C30379" w:rsidRPr="00951760">
        <w:rPr>
          <w:sz w:val="24"/>
          <w:szCs w:val="24"/>
        </w:rPr>
        <w:t xml:space="preserve"> from </w:t>
      </w:r>
      <w:r w:rsidR="0013141D" w:rsidRPr="00951760">
        <w:rPr>
          <w:sz w:val="24"/>
          <w:szCs w:val="24"/>
        </w:rPr>
        <w:t xml:space="preserve">the </w:t>
      </w:r>
      <w:r w:rsidR="00C30379" w:rsidRPr="00951760">
        <w:rPr>
          <w:sz w:val="24"/>
          <w:szCs w:val="24"/>
        </w:rPr>
        <w:t>excessive pressure</w:t>
      </w:r>
      <w:r w:rsidR="005874AD" w:rsidRPr="00951760">
        <w:rPr>
          <w:sz w:val="24"/>
          <w:szCs w:val="24"/>
        </w:rPr>
        <w:t xml:space="preserve"> forces</w:t>
      </w:r>
      <w:r w:rsidR="00B87AE6" w:rsidRPr="00951760">
        <w:rPr>
          <w:sz w:val="24"/>
          <w:szCs w:val="24"/>
        </w:rPr>
        <w:t xml:space="preserve"> </w:t>
      </w:r>
      <w:r w:rsidR="0013141D" w:rsidRPr="00951760">
        <w:rPr>
          <w:sz w:val="24"/>
          <w:szCs w:val="24"/>
        </w:rPr>
        <w:t xml:space="preserve">generated </w:t>
      </w:r>
      <w:r w:rsidR="00C30379" w:rsidRPr="00951760">
        <w:rPr>
          <w:sz w:val="24"/>
          <w:szCs w:val="24"/>
        </w:rPr>
        <w:t xml:space="preserve">during </w:t>
      </w:r>
      <w:r w:rsidR="0013141D" w:rsidRPr="00951760">
        <w:rPr>
          <w:sz w:val="24"/>
          <w:szCs w:val="24"/>
        </w:rPr>
        <w:t xml:space="preserve">the </w:t>
      </w:r>
      <w:r w:rsidR="00C30379" w:rsidRPr="00951760">
        <w:rPr>
          <w:sz w:val="24"/>
          <w:szCs w:val="24"/>
        </w:rPr>
        <w:t>printing process</w:t>
      </w:r>
      <w:r w:rsidR="0013141D" w:rsidRPr="00951760">
        <w:rPr>
          <w:sz w:val="24"/>
          <w:szCs w:val="24"/>
        </w:rPr>
        <w:t xml:space="preserve"> between</w:t>
      </w:r>
      <w:r w:rsidR="005874AD" w:rsidRPr="00951760">
        <w:rPr>
          <w:sz w:val="24"/>
          <w:szCs w:val="24"/>
        </w:rPr>
        <w:t xml:space="preserve"> </w:t>
      </w:r>
      <w:r w:rsidR="0013141D" w:rsidRPr="00951760">
        <w:rPr>
          <w:sz w:val="24"/>
          <w:szCs w:val="24"/>
        </w:rPr>
        <w:t xml:space="preserve">the </w:t>
      </w:r>
      <w:r w:rsidR="00C30379" w:rsidRPr="00951760">
        <w:rPr>
          <w:sz w:val="24"/>
          <w:szCs w:val="24"/>
        </w:rPr>
        <w:t>printing rollers and cylinder</w:t>
      </w:r>
      <w:r w:rsidR="005874AD" w:rsidRPr="00951760">
        <w:rPr>
          <w:sz w:val="24"/>
          <w:szCs w:val="24"/>
        </w:rPr>
        <w:t>s</w:t>
      </w:r>
      <w:r w:rsidR="00C30379" w:rsidRPr="00951760">
        <w:rPr>
          <w:sz w:val="24"/>
          <w:szCs w:val="24"/>
        </w:rPr>
        <w:t xml:space="preserve"> in the </w:t>
      </w:r>
      <w:r w:rsidR="00951760" w:rsidRPr="00951760">
        <w:rPr>
          <w:sz w:val="24"/>
          <w:szCs w:val="24"/>
        </w:rPr>
        <w:t xml:space="preserve">printing </w:t>
      </w:r>
      <w:r w:rsidR="00C30379" w:rsidRPr="00951760">
        <w:rPr>
          <w:sz w:val="24"/>
          <w:szCs w:val="24"/>
        </w:rPr>
        <w:t>press</w:t>
      </w:r>
      <w:r w:rsidR="00AC4D48" w:rsidRPr="00951760">
        <w:rPr>
          <w:sz w:val="24"/>
          <w:szCs w:val="24"/>
        </w:rPr>
        <w:t>.</w:t>
      </w:r>
      <w:r w:rsidR="00AC4D48" w:rsidRPr="000C7039">
        <w:rPr>
          <w:sz w:val="24"/>
          <w:szCs w:val="24"/>
        </w:rPr>
        <w:t xml:space="preserve"> </w:t>
      </w:r>
      <w:r w:rsidR="00167FBA" w:rsidRPr="000C7039">
        <w:rPr>
          <w:sz w:val="24"/>
          <w:szCs w:val="24"/>
        </w:rPr>
        <w:t xml:space="preserve">To ensure </w:t>
      </w:r>
      <w:r w:rsidR="00EC3BB1">
        <w:rPr>
          <w:sz w:val="24"/>
          <w:szCs w:val="24"/>
        </w:rPr>
        <w:t>t</w:t>
      </w:r>
      <w:r w:rsidR="00707E4C">
        <w:rPr>
          <w:sz w:val="24"/>
          <w:szCs w:val="24"/>
        </w:rPr>
        <w:t>h</w:t>
      </w:r>
      <w:r w:rsidR="00EC3BB1">
        <w:rPr>
          <w:sz w:val="24"/>
          <w:szCs w:val="24"/>
        </w:rPr>
        <w:t>e</w:t>
      </w:r>
      <w:r w:rsidR="00167FBA" w:rsidRPr="000C7039">
        <w:rPr>
          <w:sz w:val="24"/>
          <w:szCs w:val="24"/>
        </w:rPr>
        <w:t xml:space="preserve"> maximum ink or varnish transfer to t</w:t>
      </w:r>
      <w:r w:rsidR="00167FBA" w:rsidRPr="00707E4C">
        <w:rPr>
          <w:sz w:val="24"/>
          <w:szCs w:val="24"/>
        </w:rPr>
        <w:t xml:space="preserve">he </w:t>
      </w:r>
      <w:r w:rsidR="00EC3BB1">
        <w:rPr>
          <w:sz w:val="24"/>
          <w:szCs w:val="24"/>
        </w:rPr>
        <w:t>printing substrates</w:t>
      </w:r>
      <w:r w:rsidR="00EC3BB1" w:rsidRPr="00707E4C">
        <w:rPr>
          <w:sz w:val="24"/>
          <w:szCs w:val="24"/>
        </w:rPr>
        <w:t xml:space="preserve"> </w:t>
      </w:r>
      <w:r w:rsidR="00167FBA" w:rsidRPr="00707E4C">
        <w:rPr>
          <w:sz w:val="24"/>
          <w:szCs w:val="24"/>
        </w:rPr>
        <w:t xml:space="preserve">using offset lithography printing method, the minimum quantity of </w:t>
      </w:r>
      <w:r w:rsidR="00707E4C">
        <w:rPr>
          <w:sz w:val="24"/>
          <w:szCs w:val="24"/>
        </w:rPr>
        <w:t xml:space="preserve">the </w:t>
      </w:r>
      <w:r w:rsidR="00167FBA" w:rsidRPr="00707E4C">
        <w:rPr>
          <w:sz w:val="24"/>
          <w:szCs w:val="24"/>
        </w:rPr>
        <w:t>fo</w:t>
      </w:r>
      <w:r w:rsidR="00C478CE" w:rsidRPr="00707E4C">
        <w:rPr>
          <w:sz w:val="24"/>
          <w:szCs w:val="24"/>
        </w:rPr>
        <w:t>un</w:t>
      </w:r>
      <w:r w:rsidR="004711D7">
        <w:rPr>
          <w:sz w:val="24"/>
          <w:szCs w:val="24"/>
        </w:rPr>
        <w:t>tain solution should be used [23</w:t>
      </w:r>
      <w:r w:rsidR="00C478CE" w:rsidRPr="00707E4C">
        <w:rPr>
          <w:sz w:val="24"/>
          <w:szCs w:val="24"/>
        </w:rPr>
        <w:t>]</w:t>
      </w:r>
      <w:r w:rsidR="00167FBA" w:rsidRPr="00EC3BB1">
        <w:rPr>
          <w:sz w:val="24"/>
          <w:szCs w:val="24"/>
        </w:rPr>
        <w:t xml:space="preserve">. UV varnishes usually have a strong inherent smell and are very firm after hardening, which might set certain difficulties when trying to activate (e.g. scratching) </w:t>
      </w:r>
      <w:r w:rsidR="00707E4C">
        <w:rPr>
          <w:sz w:val="24"/>
          <w:szCs w:val="24"/>
        </w:rPr>
        <w:t xml:space="preserve">the </w:t>
      </w:r>
      <w:r w:rsidR="00167FBA" w:rsidRPr="00707E4C">
        <w:rPr>
          <w:sz w:val="24"/>
          <w:szCs w:val="24"/>
        </w:rPr>
        <w:t>printed area with microcapsules to release the</w:t>
      </w:r>
      <w:r w:rsidR="00707E4C">
        <w:rPr>
          <w:sz w:val="24"/>
          <w:szCs w:val="24"/>
        </w:rPr>
        <w:t>ir</w:t>
      </w:r>
      <w:r w:rsidR="00167FBA" w:rsidRPr="00707E4C">
        <w:rPr>
          <w:sz w:val="24"/>
          <w:szCs w:val="24"/>
        </w:rPr>
        <w:t xml:space="preserve"> scent </w:t>
      </w:r>
      <w:r w:rsidR="004711D7">
        <w:rPr>
          <w:sz w:val="24"/>
          <w:szCs w:val="24"/>
        </w:rPr>
        <w:t>[23</w:t>
      </w:r>
      <w:r w:rsidR="00C478CE" w:rsidRPr="00707E4C">
        <w:rPr>
          <w:sz w:val="24"/>
          <w:szCs w:val="24"/>
        </w:rPr>
        <w:t>]</w:t>
      </w:r>
      <w:r w:rsidR="00AC4D48" w:rsidRPr="00707E4C">
        <w:rPr>
          <w:sz w:val="24"/>
          <w:szCs w:val="24"/>
        </w:rPr>
        <w:t>.</w:t>
      </w:r>
    </w:p>
    <w:p w:rsidR="00167FBA" w:rsidRPr="00707E4C" w:rsidRDefault="00633781" w:rsidP="00AC4D48">
      <w:pPr>
        <w:jc w:val="both"/>
        <w:rPr>
          <w:sz w:val="24"/>
          <w:szCs w:val="24"/>
        </w:rPr>
      </w:pPr>
      <w:r>
        <w:rPr>
          <w:sz w:val="24"/>
          <w:szCs w:val="24"/>
        </w:rPr>
        <w:t>T</w:t>
      </w:r>
      <w:r w:rsidR="00167FBA" w:rsidRPr="00707E4C">
        <w:rPr>
          <w:sz w:val="24"/>
          <w:szCs w:val="24"/>
        </w:rPr>
        <w:t xml:space="preserve">he amount of </w:t>
      </w:r>
      <w:r w:rsidR="00707E4C">
        <w:rPr>
          <w:sz w:val="24"/>
          <w:szCs w:val="24"/>
        </w:rPr>
        <w:t xml:space="preserve">the </w:t>
      </w:r>
      <w:r w:rsidR="00167FBA" w:rsidRPr="00707E4C">
        <w:rPr>
          <w:sz w:val="24"/>
          <w:szCs w:val="24"/>
        </w:rPr>
        <w:t>ink binder in</w:t>
      </w:r>
      <w:r w:rsidR="00707E4C">
        <w:rPr>
          <w:sz w:val="24"/>
          <w:szCs w:val="24"/>
        </w:rPr>
        <w:t xml:space="preserve"> the</w:t>
      </w:r>
      <w:r w:rsidR="00167FBA" w:rsidRPr="00707E4C">
        <w:rPr>
          <w:sz w:val="24"/>
          <w:szCs w:val="24"/>
        </w:rPr>
        <w:t xml:space="preserve"> </w:t>
      </w:r>
      <w:r w:rsidR="00167FBA" w:rsidRPr="00707E4C">
        <w:rPr>
          <w:b/>
          <w:sz w:val="24"/>
          <w:szCs w:val="24"/>
        </w:rPr>
        <w:t>gravure</w:t>
      </w:r>
      <w:r w:rsidR="00167FBA" w:rsidRPr="00707E4C">
        <w:rPr>
          <w:sz w:val="24"/>
          <w:szCs w:val="24"/>
        </w:rPr>
        <w:t xml:space="preserve"> and</w:t>
      </w:r>
      <w:r w:rsidR="00707E4C">
        <w:rPr>
          <w:sz w:val="24"/>
          <w:szCs w:val="24"/>
        </w:rPr>
        <w:t xml:space="preserve"> the</w:t>
      </w:r>
      <w:r w:rsidR="00167FBA" w:rsidRPr="00707E4C">
        <w:rPr>
          <w:sz w:val="24"/>
          <w:szCs w:val="24"/>
        </w:rPr>
        <w:t xml:space="preserve"> </w:t>
      </w:r>
      <w:r w:rsidR="00167FBA" w:rsidRPr="00707E4C">
        <w:rPr>
          <w:b/>
          <w:sz w:val="24"/>
          <w:szCs w:val="24"/>
        </w:rPr>
        <w:t>screen printing inks</w:t>
      </w:r>
      <w:r w:rsidR="0070415D" w:rsidRPr="00707E4C">
        <w:rPr>
          <w:sz w:val="24"/>
          <w:szCs w:val="24"/>
        </w:rPr>
        <w:t xml:space="preserve">, </w:t>
      </w:r>
      <w:r w:rsidR="00167FBA" w:rsidRPr="00707E4C">
        <w:rPr>
          <w:sz w:val="24"/>
          <w:szCs w:val="24"/>
        </w:rPr>
        <w:t xml:space="preserve">must not be too high because the microcapsules can collapse during drying or can be completely covered by the binder, which reduces the effect of the perfume-containing microcapsules. Also, the use of </w:t>
      </w:r>
      <w:r w:rsidR="00707E4C">
        <w:rPr>
          <w:sz w:val="24"/>
          <w:szCs w:val="24"/>
        </w:rPr>
        <w:t>the</w:t>
      </w:r>
      <w:r w:rsidR="00167FBA" w:rsidRPr="00707E4C">
        <w:rPr>
          <w:sz w:val="24"/>
          <w:szCs w:val="24"/>
        </w:rPr>
        <w:t xml:space="preserve"> binder or </w:t>
      </w:r>
      <w:r w:rsidR="00707E4C">
        <w:rPr>
          <w:sz w:val="24"/>
          <w:szCs w:val="24"/>
        </w:rPr>
        <w:t>the</w:t>
      </w:r>
      <w:r w:rsidR="00167FBA" w:rsidRPr="00707E4C">
        <w:rPr>
          <w:sz w:val="24"/>
          <w:szCs w:val="24"/>
        </w:rPr>
        <w:t xml:space="preserve"> polymer having an organic solvent propert</w:t>
      </w:r>
      <w:r w:rsidR="00707E4C">
        <w:rPr>
          <w:sz w:val="24"/>
          <w:szCs w:val="24"/>
        </w:rPr>
        <w:t>ies</w:t>
      </w:r>
      <w:r w:rsidR="00167FBA" w:rsidRPr="00707E4C">
        <w:rPr>
          <w:sz w:val="24"/>
          <w:szCs w:val="24"/>
        </w:rPr>
        <w:t xml:space="preserve"> can greatly influence the fragrance </w:t>
      </w:r>
      <w:r w:rsidR="00C017BA" w:rsidRPr="00707E4C">
        <w:rPr>
          <w:sz w:val="24"/>
          <w:szCs w:val="24"/>
        </w:rPr>
        <w:t>[11]</w:t>
      </w:r>
      <w:r w:rsidR="00AC4D48" w:rsidRPr="00707E4C">
        <w:rPr>
          <w:sz w:val="24"/>
          <w:szCs w:val="24"/>
        </w:rPr>
        <w:t xml:space="preserve">. </w:t>
      </w:r>
      <w:r w:rsidR="00707E4C">
        <w:rPr>
          <w:sz w:val="24"/>
          <w:szCs w:val="24"/>
        </w:rPr>
        <w:t>The p</w:t>
      </w:r>
      <w:r w:rsidR="00167FBA" w:rsidRPr="00707E4C">
        <w:rPr>
          <w:sz w:val="24"/>
          <w:szCs w:val="24"/>
        </w:rPr>
        <w:t xml:space="preserve">rinted </w:t>
      </w:r>
      <w:r w:rsidR="00D51B11">
        <w:rPr>
          <w:sz w:val="24"/>
          <w:szCs w:val="24"/>
        </w:rPr>
        <w:t>substrate</w:t>
      </w:r>
      <w:r w:rsidR="00D51B11" w:rsidRPr="00707E4C">
        <w:rPr>
          <w:sz w:val="24"/>
          <w:szCs w:val="24"/>
        </w:rPr>
        <w:t xml:space="preserve"> </w:t>
      </w:r>
      <w:r w:rsidR="00167FBA" w:rsidRPr="00707E4C">
        <w:rPr>
          <w:sz w:val="24"/>
          <w:szCs w:val="24"/>
        </w:rPr>
        <w:t xml:space="preserve">with </w:t>
      </w:r>
      <w:r w:rsidR="00707E4C">
        <w:rPr>
          <w:sz w:val="24"/>
          <w:szCs w:val="24"/>
        </w:rPr>
        <w:t xml:space="preserve">the </w:t>
      </w:r>
      <w:r w:rsidR="00167FBA" w:rsidRPr="00707E4C">
        <w:rPr>
          <w:sz w:val="24"/>
          <w:szCs w:val="24"/>
        </w:rPr>
        <w:t>fragrance</w:t>
      </w:r>
      <w:r w:rsidR="00707E4C">
        <w:rPr>
          <w:sz w:val="24"/>
          <w:szCs w:val="24"/>
        </w:rPr>
        <w:t>d</w:t>
      </w:r>
      <w:r w:rsidR="00167FBA" w:rsidRPr="00707E4C">
        <w:rPr>
          <w:sz w:val="24"/>
          <w:szCs w:val="24"/>
        </w:rPr>
        <w:t xml:space="preserve"> microcapsules should be dried at or slightly above </w:t>
      </w:r>
      <w:r w:rsidR="00707E4C">
        <w:rPr>
          <w:sz w:val="24"/>
          <w:szCs w:val="24"/>
        </w:rPr>
        <w:t xml:space="preserve">the </w:t>
      </w:r>
      <w:r w:rsidR="00167FBA" w:rsidRPr="00707E4C">
        <w:rPr>
          <w:sz w:val="24"/>
          <w:szCs w:val="24"/>
        </w:rPr>
        <w:t xml:space="preserve">room temperature (four to six hours). </w:t>
      </w:r>
      <w:r w:rsidR="00707E4C">
        <w:rPr>
          <w:sz w:val="24"/>
          <w:szCs w:val="24"/>
        </w:rPr>
        <w:t>Namely, the b</w:t>
      </w:r>
      <w:r w:rsidR="00167FBA" w:rsidRPr="00707E4C">
        <w:rPr>
          <w:sz w:val="24"/>
          <w:szCs w:val="24"/>
        </w:rPr>
        <w:t xml:space="preserve">lown heat or </w:t>
      </w:r>
      <w:r w:rsidR="00707E4C">
        <w:rPr>
          <w:sz w:val="24"/>
          <w:szCs w:val="24"/>
        </w:rPr>
        <w:t xml:space="preserve">the </w:t>
      </w:r>
      <w:r w:rsidR="00167FBA" w:rsidRPr="00707E4C">
        <w:rPr>
          <w:sz w:val="24"/>
          <w:szCs w:val="24"/>
        </w:rPr>
        <w:t>ultraviolet irradiance can lead to the evaporation and reduc</w:t>
      </w:r>
      <w:r w:rsidR="00707E4C">
        <w:rPr>
          <w:sz w:val="24"/>
          <w:szCs w:val="24"/>
        </w:rPr>
        <w:t>tion</w:t>
      </w:r>
      <w:r w:rsidR="00167FBA" w:rsidRPr="00707E4C">
        <w:rPr>
          <w:sz w:val="24"/>
          <w:szCs w:val="24"/>
        </w:rPr>
        <w:t xml:space="preserve"> </w:t>
      </w:r>
      <w:r w:rsidR="00707E4C">
        <w:rPr>
          <w:sz w:val="24"/>
          <w:szCs w:val="24"/>
        </w:rPr>
        <w:t xml:space="preserve">of the </w:t>
      </w:r>
      <w:r w:rsidR="00167FBA" w:rsidRPr="00707E4C">
        <w:rPr>
          <w:sz w:val="24"/>
          <w:szCs w:val="24"/>
        </w:rPr>
        <w:t xml:space="preserve">scent in </w:t>
      </w:r>
      <w:r w:rsidR="00707E4C">
        <w:rPr>
          <w:sz w:val="24"/>
          <w:szCs w:val="24"/>
        </w:rPr>
        <w:t xml:space="preserve">the </w:t>
      </w:r>
      <w:r w:rsidR="00167FBA" w:rsidRPr="00707E4C">
        <w:rPr>
          <w:sz w:val="24"/>
          <w:szCs w:val="24"/>
        </w:rPr>
        <w:t>final prints</w:t>
      </w:r>
      <w:r w:rsidR="004711D7">
        <w:rPr>
          <w:sz w:val="24"/>
          <w:szCs w:val="24"/>
        </w:rPr>
        <w:t xml:space="preserve"> [46</w:t>
      </w:r>
      <w:r w:rsidR="00C83B4A" w:rsidRPr="00707E4C">
        <w:rPr>
          <w:sz w:val="24"/>
          <w:szCs w:val="24"/>
        </w:rPr>
        <w:t>]</w:t>
      </w:r>
      <w:r w:rsidR="00167FBA" w:rsidRPr="00707E4C">
        <w:rPr>
          <w:sz w:val="24"/>
          <w:szCs w:val="24"/>
        </w:rPr>
        <w:t>.</w:t>
      </w:r>
    </w:p>
    <w:p w:rsidR="00167FBA" w:rsidRPr="00EC3BB1" w:rsidRDefault="0009117E" w:rsidP="00167FBA">
      <w:pPr>
        <w:jc w:val="both"/>
        <w:rPr>
          <w:sz w:val="24"/>
          <w:szCs w:val="24"/>
        </w:rPr>
      </w:pPr>
      <w:r w:rsidRPr="000D1120">
        <w:rPr>
          <w:sz w:val="24"/>
          <w:szCs w:val="24"/>
        </w:rPr>
        <w:t>M</w:t>
      </w:r>
      <w:r w:rsidR="00167FBA" w:rsidRPr="000D1120">
        <w:rPr>
          <w:sz w:val="24"/>
          <w:szCs w:val="24"/>
        </w:rPr>
        <w:t xml:space="preserve">icrocapsules </w:t>
      </w:r>
      <w:r w:rsidRPr="00987A21">
        <w:rPr>
          <w:sz w:val="24"/>
          <w:szCs w:val="24"/>
        </w:rPr>
        <w:t xml:space="preserve">should be printed </w:t>
      </w:r>
      <w:r w:rsidR="00167FBA" w:rsidRPr="00987A21">
        <w:rPr>
          <w:sz w:val="24"/>
          <w:szCs w:val="24"/>
        </w:rPr>
        <w:t xml:space="preserve">in the final ink </w:t>
      </w:r>
      <w:r w:rsidRPr="00987A21">
        <w:rPr>
          <w:sz w:val="24"/>
          <w:szCs w:val="24"/>
        </w:rPr>
        <w:t xml:space="preserve">or varnish layer </w:t>
      </w:r>
      <w:r w:rsidR="00633781">
        <w:rPr>
          <w:sz w:val="24"/>
          <w:szCs w:val="24"/>
        </w:rPr>
        <w:t>otherwice, incorporated into previouslayers</w:t>
      </w:r>
      <w:r w:rsidR="00167FBA" w:rsidRPr="00987A21">
        <w:rPr>
          <w:sz w:val="24"/>
          <w:szCs w:val="24"/>
        </w:rPr>
        <w:t xml:space="preserve"> they will barely release any odor </w:t>
      </w:r>
      <w:r w:rsidR="00C478CE" w:rsidRPr="00987A21">
        <w:rPr>
          <w:sz w:val="24"/>
          <w:szCs w:val="24"/>
        </w:rPr>
        <w:t>[</w:t>
      </w:r>
      <w:r w:rsidR="004711D7">
        <w:rPr>
          <w:sz w:val="24"/>
          <w:szCs w:val="24"/>
        </w:rPr>
        <w:t>42</w:t>
      </w:r>
      <w:r w:rsidR="00C478CE" w:rsidRPr="00987A21">
        <w:rPr>
          <w:sz w:val="24"/>
          <w:szCs w:val="24"/>
        </w:rPr>
        <w:t>]</w:t>
      </w:r>
      <w:r w:rsidR="00633781">
        <w:rPr>
          <w:sz w:val="24"/>
          <w:szCs w:val="24"/>
        </w:rPr>
        <w:t>;</w:t>
      </w:r>
      <w:r w:rsidR="00167FBA" w:rsidRPr="00987A21">
        <w:rPr>
          <w:sz w:val="24"/>
          <w:szCs w:val="24"/>
        </w:rPr>
        <w:t xml:space="preserve"> on the other hand by printing a mixture of microcapsules and varnish on </w:t>
      </w:r>
      <w:r w:rsidR="00EC3BB1">
        <w:rPr>
          <w:sz w:val="24"/>
          <w:szCs w:val="24"/>
        </w:rPr>
        <w:t xml:space="preserve">the </w:t>
      </w:r>
      <w:r w:rsidR="00167FBA" w:rsidRPr="00EC3BB1">
        <w:rPr>
          <w:sz w:val="24"/>
          <w:szCs w:val="24"/>
        </w:rPr>
        <w:t xml:space="preserve">top of the previously printed ink layer, it will not affect previously printed image. Thus release process of </w:t>
      </w:r>
      <w:r w:rsidR="00EC3BB1">
        <w:rPr>
          <w:sz w:val="24"/>
          <w:szCs w:val="24"/>
        </w:rPr>
        <w:t xml:space="preserve">the </w:t>
      </w:r>
      <w:r w:rsidR="00167FBA" w:rsidRPr="00EC3BB1">
        <w:rPr>
          <w:sz w:val="24"/>
          <w:szCs w:val="24"/>
        </w:rPr>
        <w:t xml:space="preserve">microcapsule core by rubbing the surface of the prints will not damage </w:t>
      </w:r>
      <w:r w:rsidR="00EC3BB1">
        <w:rPr>
          <w:sz w:val="24"/>
          <w:szCs w:val="24"/>
        </w:rPr>
        <w:t xml:space="preserve">the </w:t>
      </w:r>
      <w:r w:rsidR="00167FBA" w:rsidRPr="00EC3BB1">
        <w:rPr>
          <w:noProof/>
          <w:sz w:val="24"/>
          <w:szCs w:val="24"/>
        </w:rPr>
        <w:t>printed</w:t>
      </w:r>
      <w:r w:rsidR="00167FBA" w:rsidRPr="00EC3BB1">
        <w:rPr>
          <w:sz w:val="24"/>
          <w:szCs w:val="24"/>
        </w:rPr>
        <w:t xml:space="preserve"> surface</w:t>
      </w:r>
      <w:r w:rsidRPr="00EC3BB1">
        <w:rPr>
          <w:sz w:val="24"/>
          <w:szCs w:val="24"/>
        </w:rPr>
        <w:t>,</w:t>
      </w:r>
      <w:r w:rsidR="00167FBA" w:rsidRPr="00EC3BB1">
        <w:rPr>
          <w:sz w:val="24"/>
          <w:szCs w:val="24"/>
        </w:rPr>
        <w:t xml:space="preserve"> and </w:t>
      </w:r>
      <w:r w:rsidRPr="00EC3BB1">
        <w:rPr>
          <w:sz w:val="24"/>
          <w:szCs w:val="24"/>
        </w:rPr>
        <w:t xml:space="preserve">the </w:t>
      </w:r>
      <w:r w:rsidR="00167FBA" w:rsidRPr="00EC3BB1">
        <w:rPr>
          <w:sz w:val="24"/>
          <w:szCs w:val="24"/>
        </w:rPr>
        <w:t xml:space="preserve">core material release possibility is much higher </w:t>
      </w:r>
      <w:r w:rsidR="004711D7">
        <w:rPr>
          <w:sz w:val="24"/>
          <w:szCs w:val="24"/>
        </w:rPr>
        <w:t>[46</w:t>
      </w:r>
      <w:r w:rsidR="00C478CE" w:rsidRPr="00EC3BB1">
        <w:rPr>
          <w:sz w:val="24"/>
          <w:szCs w:val="24"/>
        </w:rPr>
        <w:t>]</w:t>
      </w:r>
      <w:r w:rsidR="00167FBA" w:rsidRPr="00EC3BB1">
        <w:rPr>
          <w:sz w:val="24"/>
          <w:szCs w:val="24"/>
        </w:rPr>
        <w:t>.</w:t>
      </w:r>
    </w:p>
    <w:p w:rsidR="00167FBA" w:rsidRPr="00EC3BB1" w:rsidRDefault="00137CCF" w:rsidP="00167FBA">
      <w:pPr>
        <w:jc w:val="both"/>
        <w:rPr>
          <w:color w:val="00B050"/>
          <w:sz w:val="24"/>
          <w:szCs w:val="24"/>
        </w:rPr>
      </w:pPr>
      <w:r w:rsidRPr="00EC3BB1">
        <w:rPr>
          <w:sz w:val="24"/>
          <w:szCs w:val="24"/>
        </w:rPr>
        <w:lastRenderedPageBreak/>
        <w:t>I</w:t>
      </w:r>
      <w:r w:rsidR="00167FBA" w:rsidRPr="00EC3BB1">
        <w:rPr>
          <w:sz w:val="24"/>
          <w:szCs w:val="24"/>
        </w:rPr>
        <w:t xml:space="preserve">n the flexographic printing process, </w:t>
      </w:r>
      <w:r w:rsidR="00EC3BB1">
        <w:rPr>
          <w:sz w:val="24"/>
          <w:szCs w:val="24"/>
        </w:rPr>
        <w:t>larger</w:t>
      </w:r>
      <w:r w:rsidR="00EC3BB1" w:rsidRPr="00EC3BB1">
        <w:rPr>
          <w:sz w:val="24"/>
          <w:szCs w:val="24"/>
        </w:rPr>
        <w:t xml:space="preserve"> </w:t>
      </w:r>
      <w:r w:rsidRPr="00EC3BB1">
        <w:rPr>
          <w:sz w:val="24"/>
          <w:szCs w:val="24"/>
        </w:rPr>
        <w:t>micro</w:t>
      </w:r>
      <w:r w:rsidR="00167FBA" w:rsidRPr="00EC3BB1">
        <w:rPr>
          <w:sz w:val="24"/>
          <w:szCs w:val="24"/>
        </w:rPr>
        <w:t xml:space="preserve">capsules and clusters </w:t>
      </w:r>
      <w:r w:rsidR="00EC3BB1">
        <w:rPr>
          <w:sz w:val="24"/>
          <w:szCs w:val="24"/>
        </w:rPr>
        <w:t>break</w:t>
      </w:r>
      <w:r w:rsidR="00EC3BB1" w:rsidRPr="00EC3BB1">
        <w:rPr>
          <w:sz w:val="24"/>
          <w:szCs w:val="24"/>
        </w:rPr>
        <w:t xml:space="preserve"> </w:t>
      </w:r>
      <w:r w:rsidR="00167FBA" w:rsidRPr="00EC3BB1">
        <w:rPr>
          <w:sz w:val="24"/>
          <w:szCs w:val="24"/>
        </w:rPr>
        <w:t xml:space="preserve">under the </w:t>
      </w:r>
      <w:r w:rsidR="00167FBA" w:rsidRPr="00EC3BB1">
        <w:rPr>
          <w:noProof/>
          <w:sz w:val="24"/>
          <w:szCs w:val="24"/>
        </w:rPr>
        <w:t>she</w:t>
      </w:r>
      <w:r w:rsidR="003E51ED" w:rsidRPr="00EC3BB1">
        <w:rPr>
          <w:noProof/>
          <w:sz w:val="24"/>
          <w:szCs w:val="24"/>
        </w:rPr>
        <w:t>a</w:t>
      </w:r>
      <w:r w:rsidR="00167FBA" w:rsidRPr="00EC3BB1">
        <w:rPr>
          <w:noProof/>
          <w:sz w:val="24"/>
          <w:szCs w:val="24"/>
        </w:rPr>
        <w:t>r</w:t>
      </w:r>
      <w:r w:rsidR="00167FBA" w:rsidRPr="00EC3BB1">
        <w:rPr>
          <w:color w:val="FF0000"/>
          <w:sz w:val="24"/>
          <w:szCs w:val="24"/>
        </w:rPr>
        <w:t xml:space="preserve"> </w:t>
      </w:r>
      <w:r w:rsidR="00167FBA" w:rsidRPr="00EC3BB1">
        <w:rPr>
          <w:sz w:val="24"/>
          <w:szCs w:val="24"/>
        </w:rPr>
        <w:t xml:space="preserve">force effect of </w:t>
      </w:r>
      <w:r w:rsidRPr="00EC3BB1">
        <w:rPr>
          <w:sz w:val="24"/>
          <w:szCs w:val="24"/>
        </w:rPr>
        <w:t xml:space="preserve">a </w:t>
      </w:r>
      <w:r w:rsidR="00167FBA" w:rsidRPr="00EC3BB1">
        <w:rPr>
          <w:sz w:val="24"/>
          <w:szCs w:val="24"/>
        </w:rPr>
        <w:t>do</w:t>
      </w:r>
      <w:r w:rsidRPr="00EC3BB1">
        <w:rPr>
          <w:sz w:val="24"/>
          <w:szCs w:val="24"/>
        </w:rPr>
        <w:t>ctor blade on the anilox roller. This is</w:t>
      </w:r>
      <w:r w:rsidR="00167FBA" w:rsidRPr="00EC3BB1">
        <w:rPr>
          <w:sz w:val="24"/>
          <w:szCs w:val="24"/>
        </w:rPr>
        <w:t xml:space="preserve"> most </w:t>
      </w:r>
      <w:r w:rsidRPr="00EC3BB1">
        <w:rPr>
          <w:sz w:val="24"/>
          <w:szCs w:val="24"/>
        </w:rPr>
        <w:t xml:space="preserve">likely because the </w:t>
      </w:r>
      <w:r w:rsidR="00EC3BB1">
        <w:rPr>
          <w:sz w:val="24"/>
          <w:szCs w:val="24"/>
        </w:rPr>
        <w:t>larger</w:t>
      </w:r>
      <w:r w:rsidR="00EC3BB1" w:rsidRPr="00EC3BB1">
        <w:rPr>
          <w:sz w:val="24"/>
          <w:szCs w:val="24"/>
        </w:rPr>
        <w:t xml:space="preserve"> </w:t>
      </w:r>
      <w:r w:rsidR="00EC3BB1">
        <w:rPr>
          <w:sz w:val="24"/>
          <w:szCs w:val="24"/>
        </w:rPr>
        <w:t>micro</w:t>
      </w:r>
      <w:r w:rsidR="00167FBA" w:rsidRPr="00EC3BB1">
        <w:rPr>
          <w:sz w:val="24"/>
          <w:szCs w:val="24"/>
        </w:rPr>
        <w:t xml:space="preserve">capsules </w:t>
      </w:r>
      <w:r w:rsidR="00F96FCE">
        <w:rPr>
          <w:sz w:val="24"/>
          <w:szCs w:val="24"/>
        </w:rPr>
        <w:t>a</w:t>
      </w:r>
      <w:r w:rsidR="00EC3BB1">
        <w:rPr>
          <w:sz w:val="24"/>
          <w:szCs w:val="24"/>
        </w:rPr>
        <w:t>ren’t</w:t>
      </w:r>
      <w:r w:rsidR="00167FBA" w:rsidRPr="00EC3BB1">
        <w:rPr>
          <w:sz w:val="24"/>
          <w:szCs w:val="24"/>
        </w:rPr>
        <w:t xml:space="preserve"> able to fit in the anilox </w:t>
      </w:r>
      <w:r w:rsidRPr="00EC3BB1">
        <w:rPr>
          <w:sz w:val="24"/>
          <w:szCs w:val="24"/>
        </w:rPr>
        <w:t xml:space="preserve">roller </w:t>
      </w:r>
      <w:r w:rsidR="00167FBA" w:rsidRPr="00EC3BB1">
        <w:rPr>
          <w:sz w:val="24"/>
          <w:szCs w:val="24"/>
        </w:rPr>
        <w:t xml:space="preserve">cells. This problem </w:t>
      </w:r>
      <w:r w:rsidR="00F96FCE">
        <w:rPr>
          <w:sz w:val="24"/>
          <w:szCs w:val="24"/>
        </w:rPr>
        <w:t xml:space="preserve">can be solved with the use of </w:t>
      </w:r>
      <w:r w:rsidR="00167FBA" w:rsidRPr="00EC3BB1">
        <w:rPr>
          <w:sz w:val="24"/>
          <w:szCs w:val="24"/>
        </w:rPr>
        <w:t>smaller microcapsules with narrower size distribution, as well as by applying certain surfactants to reduce agglomeration of the microcapsules</w:t>
      </w:r>
      <w:r w:rsidRPr="00EC3BB1">
        <w:rPr>
          <w:sz w:val="24"/>
          <w:szCs w:val="24"/>
        </w:rPr>
        <w:t xml:space="preserve"> [10]</w:t>
      </w:r>
      <w:r w:rsidR="00167FBA" w:rsidRPr="00EC3BB1">
        <w:rPr>
          <w:sz w:val="24"/>
          <w:szCs w:val="24"/>
        </w:rPr>
        <w:t>.</w:t>
      </w:r>
    </w:p>
    <w:p w:rsidR="00167FBA" w:rsidRPr="000D1120" w:rsidRDefault="00167FBA" w:rsidP="00167FBA">
      <w:pPr>
        <w:rPr>
          <w:sz w:val="24"/>
          <w:szCs w:val="24"/>
        </w:rPr>
      </w:pPr>
    </w:p>
    <w:p w:rsidR="00951F5B" w:rsidRPr="00987A21" w:rsidRDefault="00951F5B" w:rsidP="00167FBA">
      <w:pPr>
        <w:rPr>
          <w:sz w:val="24"/>
          <w:szCs w:val="24"/>
        </w:rPr>
      </w:pPr>
    </w:p>
    <w:p w:rsidR="00167FBA" w:rsidRPr="00987A21" w:rsidRDefault="00167FBA" w:rsidP="00167FBA">
      <w:pPr>
        <w:jc w:val="center"/>
        <w:rPr>
          <w:sz w:val="24"/>
          <w:szCs w:val="24"/>
        </w:rPr>
      </w:pPr>
      <w:r w:rsidRPr="00951F5B">
        <w:rPr>
          <w:b/>
          <w:sz w:val="24"/>
          <w:szCs w:val="24"/>
        </w:rPr>
        <w:t>CONCLUSIONS</w:t>
      </w:r>
    </w:p>
    <w:p w:rsidR="00167FBA" w:rsidRPr="000D1120" w:rsidRDefault="00167FBA" w:rsidP="00167FBA">
      <w:pPr>
        <w:jc w:val="both"/>
        <w:rPr>
          <w:sz w:val="24"/>
          <w:szCs w:val="24"/>
        </w:rPr>
      </w:pPr>
    </w:p>
    <w:p w:rsidR="008E2015" w:rsidRPr="00D51B11" w:rsidRDefault="00633781" w:rsidP="008E2015">
      <w:pPr>
        <w:jc w:val="both"/>
        <w:rPr>
          <w:sz w:val="24"/>
          <w:szCs w:val="24"/>
        </w:rPr>
      </w:pPr>
      <w:r>
        <w:rPr>
          <w:sz w:val="24"/>
          <w:szCs w:val="24"/>
        </w:rPr>
        <w:t xml:space="preserve">The </w:t>
      </w:r>
      <w:r w:rsidR="00167FBA" w:rsidRPr="00F96FCE">
        <w:rPr>
          <w:sz w:val="24"/>
          <w:szCs w:val="24"/>
        </w:rPr>
        <w:t>applications</w:t>
      </w:r>
      <w:r>
        <w:rPr>
          <w:sz w:val="24"/>
          <w:szCs w:val="24"/>
        </w:rPr>
        <w:t xml:space="preserve"> of microcapsules</w:t>
      </w:r>
      <w:r w:rsidR="00167FBA" w:rsidRPr="00F96FCE">
        <w:rPr>
          <w:sz w:val="24"/>
          <w:szCs w:val="24"/>
        </w:rPr>
        <w:t xml:space="preserve"> became more and more </w:t>
      </w:r>
      <w:r w:rsidR="00BF7683" w:rsidRPr="00F96FCE">
        <w:rPr>
          <w:sz w:val="24"/>
          <w:szCs w:val="24"/>
        </w:rPr>
        <w:t>versatile</w:t>
      </w:r>
      <w:r w:rsidR="00167FBA" w:rsidRPr="00F96FCE">
        <w:rPr>
          <w:sz w:val="24"/>
          <w:szCs w:val="24"/>
        </w:rPr>
        <w:t xml:space="preserve"> with constant growth</w:t>
      </w:r>
      <w:r w:rsidR="00BF7683" w:rsidRPr="000D1120">
        <w:rPr>
          <w:sz w:val="24"/>
          <w:szCs w:val="24"/>
        </w:rPr>
        <w:t xml:space="preserve"> and development</w:t>
      </w:r>
      <w:r>
        <w:rPr>
          <w:sz w:val="24"/>
          <w:szCs w:val="24"/>
        </w:rPr>
        <w:t xml:space="preserve"> and consequently,</w:t>
      </w:r>
      <w:r w:rsidR="00167FBA" w:rsidRPr="00987A21">
        <w:rPr>
          <w:sz w:val="24"/>
          <w:szCs w:val="24"/>
        </w:rPr>
        <w:t xml:space="preserve"> they can be found and used in di</w:t>
      </w:r>
      <w:r w:rsidR="00C75C7F" w:rsidRPr="00987A21">
        <w:rPr>
          <w:sz w:val="24"/>
          <w:szCs w:val="24"/>
        </w:rPr>
        <w:t>fferent industries.</w:t>
      </w:r>
      <w:r w:rsidR="009A6AFE" w:rsidRPr="00987A21">
        <w:rPr>
          <w:sz w:val="24"/>
          <w:szCs w:val="24"/>
        </w:rPr>
        <w:t xml:space="preserve"> </w:t>
      </w:r>
      <w:r w:rsidR="00167FBA" w:rsidRPr="00987A21">
        <w:rPr>
          <w:sz w:val="24"/>
          <w:szCs w:val="24"/>
        </w:rPr>
        <w:t xml:space="preserve">Printing with microcapsules </w:t>
      </w:r>
      <w:r w:rsidR="00012F93" w:rsidRPr="00987A21">
        <w:rPr>
          <w:sz w:val="24"/>
          <w:szCs w:val="24"/>
        </w:rPr>
        <w:t>undoubtedly</w:t>
      </w:r>
      <w:r w:rsidR="00167FBA" w:rsidRPr="00987A21">
        <w:rPr>
          <w:sz w:val="24"/>
          <w:szCs w:val="24"/>
        </w:rPr>
        <w:t xml:space="preserve"> </w:t>
      </w:r>
      <w:r w:rsidR="00012F93" w:rsidRPr="00987A21">
        <w:rPr>
          <w:sz w:val="24"/>
          <w:szCs w:val="24"/>
        </w:rPr>
        <w:t xml:space="preserve">affects </w:t>
      </w:r>
      <w:r w:rsidR="00167FBA" w:rsidRPr="00987A21">
        <w:rPr>
          <w:sz w:val="24"/>
          <w:szCs w:val="24"/>
        </w:rPr>
        <w:t>the optical</w:t>
      </w:r>
      <w:r w:rsidR="00B166B3" w:rsidRPr="00987A21">
        <w:rPr>
          <w:sz w:val="24"/>
          <w:szCs w:val="24"/>
        </w:rPr>
        <w:t xml:space="preserve"> (color change)</w:t>
      </w:r>
      <w:r w:rsidR="00BC379A" w:rsidRPr="00987A21">
        <w:rPr>
          <w:sz w:val="24"/>
          <w:szCs w:val="24"/>
        </w:rPr>
        <w:t>, physical</w:t>
      </w:r>
      <w:r w:rsidR="00B166B3" w:rsidRPr="00987A21">
        <w:rPr>
          <w:sz w:val="24"/>
          <w:szCs w:val="24"/>
        </w:rPr>
        <w:t xml:space="preserve"> (surface structure, thickness)</w:t>
      </w:r>
      <w:r w:rsidR="00167FBA" w:rsidRPr="00987A21">
        <w:rPr>
          <w:sz w:val="24"/>
          <w:szCs w:val="24"/>
        </w:rPr>
        <w:t xml:space="preserve"> and mechanical characteristics </w:t>
      </w:r>
      <w:r w:rsidR="00B166B3" w:rsidRPr="00987A21">
        <w:rPr>
          <w:sz w:val="24"/>
          <w:szCs w:val="24"/>
        </w:rPr>
        <w:t xml:space="preserve">(bursting strength, tear resistance, tensile strain) </w:t>
      </w:r>
      <w:r w:rsidR="00012F93" w:rsidRPr="00987A21">
        <w:rPr>
          <w:sz w:val="24"/>
          <w:szCs w:val="24"/>
        </w:rPr>
        <w:t>of the printed substrate.</w:t>
      </w:r>
      <w:r w:rsidR="00167FBA" w:rsidRPr="00987A21">
        <w:rPr>
          <w:sz w:val="24"/>
          <w:szCs w:val="24"/>
        </w:rPr>
        <w:t xml:space="preserve"> </w:t>
      </w:r>
      <w:r w:rsidR="00012F93" w:rsidRPr="00987A21">
        <w:rPr>
          <w:sz w:val="24"/>
          <w:szCs w:val="24"/>
        </w:rPr>
        <w:t>Therefore,</w:t>
      </w:r>
      <w:r w:rsidR="00167FBA" w:rsidRPr="00987A21">
        <w:rPr>
          <w:sz w:val="24"/>
          <w:szCs w:val="24"/>
        </w:rPr>
        <w:t xml:space="preserve"> it is important to </w:t>
      </w:r>
      <w:r w:rsidR="00012F93" w:rsidRPr="00987A21">
        <w:rPr>
          <w:sz w:val="24"/>
          <w:szCs w:val="24"/>
        </w:rPr>
        <w:t>select</w:t>
      </w:r>
      <w:r w:rsidR="00167FBA" w:rsidRPr="00987A21">
        <w:rPr>
          <w:sz w:val="24"/>
          <w:szCs w:val="24"/>
        </w:rPr>
        <w:t xml:space="preserve"> the application where slightly different properties of the final prints will be allowed. </w:t>
      </w:r>
      <w:r w:rsidR="009A6AFE" w:rsidRPr="00987A21">
        <w:rPr>
          <w:sz w:val="24"/>
          <w:szCs w:val="24"/>
        </w:rPr>
        <w:t xml:space="preserve">Despite the fact that microcapsules can be printed using different printing technologies, </w:t>
      </w:r>
      <w:r w:rsidR="00F96FCE">
        <w:rPr>
          <w:sz w:val="24"/>
          <w:szCs w:val="24"/>
        </w:rPr>
        <w:t>the</w:t>
      </w:r>
      <w:r w:rsidR="009A6AFE" w:rsidRPr="00F96FCE">
        <w:rPr>
          <w:sz w:val="24"/>
          <w:szCs w:val="24"/>
        </w:rPr>
        <w:t xml:space="preserve"> p</w:t>
      </w:r>
      <w:r w:rsidR="00C75C7F" w:rsidRPr="00F96FCE">
        <w:rPr>
          <w:sz w:val="24"/>
          <w:szCs w:val="24"/>
        </w:rPr>
        <w:t xml:space="preserve">rinting method has </w:t>
      </w:r>
      <w:r w:rsidR="00961FBF" w:rsidRPr="00D51B11">
        <w:rPr>
          <w:sz w:val="24"/>
          <w:szCs w:val="24"/>
        </w:rPr>
        <w:t>very</w:t>
      </w:r>
      <w:r w:rsidR="00C75C7F" w:rsidRPr="000D1120">
        <w:rPr>
          <w:sz w:val="24"/>
          <w:szCs w:val="24"/>
        </w:rPr>
        <w:t xml:space="preserve"> important influence on the quality and </w:t>
      </w:r>
      <w:r w:rsidR="003E51ED" w:rsidRPr="00987A21">
        <w:rPr>
          <w:noProof/>
          <w:sz w:val="24"/>
          <w:szCs w:val="24"/>
        </w:rPr>
        <w:t>a number</w:t>
      </w:r>
      <w:r w:rsidR="00C75C7F" w:rsidRPr="00987A21">
        <w:rPr>
          <w:noProof/>
          <w:sz w:val="24"/>
          <w:szCs w:val="24"/>
        </w:rPr>
        <w:t xml:space="preserve"> of</w:t>
      </w:r>
      <w:r w:rsidR="00C75C7F" w:rsidRPr="00987A21">
        <w:rPr>
          <w:sz w:val="24"/>
          <w:szCs w:val="24"/>
        </w:rPr>
        <w:t xml:space="preserve"> deposited microcapsules onto the substrate material.</w:t>
      </w:r>
      <w:r w:rsidR="00167FBA" w:rsidRPr="00987A21">
        <w:rPr>
          <w:sz w:val="24"/>
          <w:szCs w:val="24"/>
        </w:rPr>
        <w:t xml:space="preserve"> </w:t>
      </w:r>
      <w:r w:rsidR="009A6AFE" w:rsidRPr="00987A21">
        <w:rPr>
          <w:sz w:val="24"/>
          <w:szCs w:val="24"/>
        </w:rPr>
        <w:t>M</w:t>
      </w:r>
      <w:r w:rsidR="00167FBA" w:rsidRPr="00987A21">
        <w:rPr>
          <w:sz w:val="24"/>
          <w:szCs w:val="24"/>
        </w:rPr>
        <w:t xml:space="preserve">ost authors consider screen printing technology </w:t>
      </w:r>
      <w:r w:rsidR="00C75C7F" w:rsidRPr="00987A21">
        <w:rPr>
          <w:sz w:val="24"/>
          <w:szCs w:val="24"/>
        </w:rPr>
        <w:t>as the best possible solution</w:t>
      </w:r>
      <w:r w:rsidR="009A6AFE" w:rsidRPr="00987A21">
        <w:rPr>
          <w:sz w:val="24"/>
          <w:szCs w:val="24"/>
        </w:rPr>
        <w:t xml:space="preserve"> because of </w:t>
      </w:r>
      <w:r w:rsidR="00D51B11">
        <w:rPr>
          <w:sz w:val="24"/>
          <w:szCs w:val="24"/>
        </w:rPr>
        <w:t xml:space="preserve">the </w:t>
      </w:r>
      <w:r w:rsidR="00167FBA" w:rsidRPr="00D51B11">
        <w:rPr>
          <w:sz w:val="24"/>
          <w:szCs w:val="24"/>
        </w:rPr>
        <w:t xml:space="preserve">simplicity and </w:t>
      </w:r>
      <w:r w:rsidR="00D51B11">
        <w:rPr>
          <w:sz w:val="24"/>
          <w:szCs w:val="24"/>
        </w:rPr>
        <w:t xml:space="preserve">the </w:t>
      </w:r>
      <w:r w:rsidR="00167FBA" w:rsidRPr="00D51B11">
        <w:rPr>
          <w:sz w:val="24"/>
          <w:szCs w:val="24"/>
        </w:rPr>
        <w:t>reliability</w:t>
      </w:r>
      <w:r w:rsidR="00C75C7F" w:rsidRPr="00D51B11">
        <w:rPr>
          <w:sz w:val="24"/>
          <w:szCs w:val="24"/>
        </w:rPr>
        <w:t xml:space="preserve"> of the process</w:t>
      </w:r>
      <w:r w:rsidR="00167FBA" w:rsidRPr="00D51B11">
        <w:rPr>
          <w:sz w:val="24"/>
          <w:szCs w:val="24"/>
        </w:rPr>
        <w:t xml:space="preserve">, </w:t>
      </w:r>
      <w:r w:rsidR="00C75C7F" w:rsidRPr="00D51B11">
        <w:rPr>
          <w:sz w:val="24"/>
          <w:szCs w:val="24"/>
        </w:rPr>
        <w:t>as well as</w:t>
      </w:r>
      <w:r w:rsidR="00167FBA" w:rsidRPr="00D51B11">
        <w:rPr>
          <w:sz w:val="24"/>
          <w:szCs w:val="24"/>
        </w:rPr>
        <w:t xml:space="preserve"> </w:t>
      </w:r>
      <w:r w:rsidR="00C75C7F" w:rsidRPr="00D51B11">
        <w:rPr>
          <w:sz w:val="24"/>
          <w:szCs w:val="24"/>
        </w:rPr>
        <w:t xml:space="preserve">the </w:t>
      </w:r>
      <w:r w:rsidR="00167FBA" w:rsidRPr="00D51B11">
        <w:rPr>
          <w:sz w:val="24"/>
          <w:szCs w:val="24"/>
        </w:rPr>
        <w:t>highe</w:t>
      </w:r>
      <w:r w:rsidR="00C75C7F" w:rsidRPr="00D51B11">
        <w:rPr>
          <w:sz w:val="24"/>
          <w:szCs w:val="24"/>
        </w:rPr>
        <w:t>st</w:t>
      </w:r>
      <w:r w:rsidR="00167FBA" w:rsidRPr="00D51B11">
        <w:rPr>
          <w:sz w:val="24"/>
          <w:szCs w:val="24"/>
        </w:rPr>
        <w:t xml:space="preserve"> amount of </w:t>
      </w:r>
      <w:r w:rsidR="00D51B11">
        <w:rPr>
          <w:sz w:val="24"/>
          <w:szCs w:val="24"/>
        </w:rPr>
        <w:t xml:space="preserve">the </w:t>
      </w:r>
      <w:r w:rsidR="00167FBA" w:rsidRPr="00D51B11">
        <w:rPr>
          <w:sz w:val="24"/>
          <w:szCs w:val="24"/>
        </w:rPr>
        <w:t>microcapsules that can be transferred to target areas o</w:t>
      </w:r>
      <w:r w:rsidR="00C75C7F" w:rsidRPr="00D51B11">
        <w:rPr>
          <w:sz w:val="24"/>
          <w:szCs w:val="24"/>
        </w:rPr>
        <w:t>f the substrate materials</w:t>
      </w:r>
      <w:r w:rsidR="00961FBF" w:rsidRPr="00D51B11">
        <w:rPr>
          <w:sz w:val="24"/>
          <w:szCs w:val="24"/>
        </w:rPr>
        <w:t>,</w:t>
      </w:r>
      <w:r w:rsidR="00C75C7F" w:rsidRPr="00D51B11">
        <w:rPr>
          <w:sz w:val="24"/>
          <w:szCs w:val="24"/>
        </w:rPr>
        <w:t xml:space="preserve"> which</w:t>
      </w:r>
      <w:r w:rsidR="00167FBA" w:rsidRPr="00D51B11">
        <w:rPr>
          <w:sz w:val="24"/>
          <w:szCs w:val="24"/>
        </w:rPr>
        <w:t xml:space="preserve"> increase the functi</w:t>
      </w:r>
      <w:r w:rsidR="00961FBF" w:rsidRPr="00D51B11">
        <w:rPr>
          <w:sz w:val="24"/>
          <w:szCs w:val="24"/>
        </w:rPr>
        <w:t xml:space="preserve">onality of the printed regions. </w:t>
      </w:r>
      <w:r w:rsidR="008E2015" w:rsidRPr="00D51B11">
        <w:rPr>
          <w:sz w:val="24"/>
          <w:szCs w:val="24"/>
        </w:rPr>
        <w:t xml:space="preserve">Besides taking into account </w:t>
      </w:r>
      <w:r w:rsidR="00D51B11">
        <w:rPr>
          <w:sz w:val="24"/>
          <w:szCs w:val="24"/>
        </w:rPr>
        <w:t xml:space="preserve">the </w:t>
      </w:r>
      <w:r w:rsidR="008E2015" w:rsidRPr="00D51B11">
        <w:rPr>
          <w:sz w:val="24"/>
          <w:szCs w:val="24"/>
        </w:rPr>
        <w:t xml:space="preserve">advantages and </w:t>
      </w:r>
      <w:r w:rsidR="00D51B11">
        <w:rPr>
          <w:sz w:val="24"/>
          <w:szCs w:val="24"/>
        </w:rPr>
        <w:t xml:space="preserve">the </w:t>
      </w:r>
      <w:r w:rsidR="008E2015" w:rsidRPr="00D51B11">
        <w:rPr>
          <w:sz w:val="24"/>
          <w:szCs w:val="24"/>
        </w:rPr>
        <w:t xml:space="preserve">disadvantages of </w:t>
      </w:r>
      <w:r w:rsidR="00D51B11">
        <w:rPr>
          <w:sz w:val="24"/>
          <w:szCs w:val="24"/>
        </w:rPr>
        <w:t xml:space="preserve">the </w:t>
      </w:r>
      <w:r w:rsidR="008E2015" w:rsidRPr="00D51B11">
        <w:rPr>
          <w:sz w:val="24"/>
          <w:szCs w:val="24"/>
        </w:rPr>
        <w:t xml:space="preserve">printing technology intended to be used for </w:t>
      </w:r>
      <w:r w:rsidR="002E4721" w:rsidRPr="00D51B11">
        <w:rPr>
          <w:sz w:val="24"/>
          <w:szCs w:val="24"/>
        </w:rPr>
        <w:t xml:space="preserve">printing of </w:t>
      </w:r>
      <w:r w:rsidR="008E2015" w:rsidRPr="00D51B11">
        <w:rPr>
          <w:sz w:val="24"/>
          <w:szCs w:val="24"/>
        </w:rPr>
        <w:t xml:space="preserve">microcapsules, it is important to consider </w:t>
      </w:r>
      <w:r w:rsidR="00D51B11">
        <w:rPr>
          <w:sz w:val="24"/>
          <w:szCs w:val="24"/>
        </w:rPr>
        <w:t>the</w:t>
      </w:r>
      <w:r w:rsidR="002E4721" w:rsidRPr="00D51B11">
        <w:rPr>
          <w:sz w:val="24"/>
          <w:szCs w:val="24"/>
        </w:rPr>
        <w:t xml:space="preserve"> </w:t>
      </w:r>
      <w:r w:rsidR="008E2015" w:rsidRPr="00D51B11">
        <w:rPr>
          <w:sz w:val="24"/>
          <w:szCs w:val="24"/>
        </w:rPr>
        <w:t xml:space="preserve">microencapsulation process as well, because it affects </w:t>
      </w:r>
      <w:r w:rsidR="002E4721" w:rsidRPr="00D51B11">
        <w:rPr>
          <w:sz w:val="24"/>
          <w:szCs w:val="24"/>
        </w:rPr>
        <w:t>the most important</w:t>
      </w:r>
      <w:r w:rsidR="008E2015" w:rsidRPr="00D51B11">
        <w:rPr>
          <w:sz w:val="24"/>
          <w:szCs w:val="24"/>
        </w:rPr>
        <w:t xml:space="preserve"> microcapsules physical and mechanical properties</w:t>
      </w:r>
      <w:r w:rsidR="00B166B3" w:rsidRPr="00D51B11">
        <w:rPr>
          <w:sz w:val="24"/>
          <w:szCs w:val="24"/>
        </w:rPr>
        <w:t>.</w:t>
      </w:r>
    </w:p>
    <w:p w:rsidR="00792B9D" w:rsidRPr="00D51B11" w:rsidRDefault="00792B9D" w:rsidP="00792B9D">
      <w:pPr>
        <w:jc w:val="both"/>
        <w:rPr>
          <w:b/>
          <w:sz w:val="24"/>
          <w:szCs w:val="24"/>
        </w:rPr>
      </w:pPr>
    </w:p>
    <w:p w:rsidR="00792B9D" w:rsidRPr="00D51B11" w:rsidRDefault="00792B9D" w:rsidP="00792B9D">
      <w:pPr>
        <w:jc w:val="both"/>
        <w:rPr>
          <w:sz w:val="24"/>
          <w:szCs w:val="24"/>
        </w:rPr>
      </w:pPr>
    </w:p>
    <w:p w:rsidR="00792B9D" w:rsidRPr="00D51B11" w:rsidRDefault="00792B9D" w:rsidP="00792B9D">
      <w:pPr>
        <w:jc w:val="center"/>
        <w:rPr>
          <w:sz w:val="24"/>
          <w:szCs w:val="24"/>
        </w:rPr>
      </w:pPr>
      <w:r w:rsidRPr="00D51B11">
        <w:rPr>
          <w:b/>
          <w:sz w:val="24"/>
          <w:szCs w:val="24"/>
        </w:rPr>
        <w:t>ACKNOWLEDGEMENT</w:t>
      </w:r>
    </w:p>
    <w:p w:rsidR="00792B9D" w:rsidRPr="00D51B11" w:rsidRDefault="00792B9D" w:rsidP="00792B9D">
      <w:pPr>
        <w:jc w:val="both"/>
        <w:rPr>
          <w:sz w:val="24"/>
          <w:szCs w:val="24"/>
        </w:rPr>
      </w:pPr>
    </w:p>
    <w:p w:rsidR="00792B9D" w:rsidRPr="00D51B11" w:rsidRDefault="00792B9D" w:rsidP="00792B9D">
      <w:pPr>
        <w:jc w:val="both"/>
        <w:rPr>
          <w:sz w:val="24"/>
          <w:szCs w:val="24"/>
        </w:rPr>
      </w:pPr>
      <w:r w:rsidRPr="00D51B11">
        <w:rPr>
          <w:sz w:val="24"/>
          <w:szCs w:val="24"/>
        </w:rPr>
        <w:t>This research was supported by the Serbian Ministry of Science and Technological Development, Grant No.:35027 "The development of software model for improvement of knowledge and production in the graphic arts industry".</w:t>
      </w:r>
    </w:p>
    <w:p w:rsidR="00792B9D" w:rsidRPr="00D51B11" w:rsidRDefault="00792B9D" w:rsidP="005F4BC6">
      <w:pPr>
        <w:jc w:val="center"/>
        <w:rPr>
          <w:b/>
          <w:sz w:val="24"/>
          <w:szCs w:val="24"/>
        </w:rPr>
      </w:pPr>
    </w:p>
    <w:p w:rsidR="00792B9D" w:rsidRPr="00D51B11" w:rsidRDefault="00792B9D" w:rsidP="005F4BC6">
      <w:pPr>
        <w:jc w:val="center"/>
        <w:rPr>
          <w:b/>
          <w:sz w:val="24"/>
          <w:szCs w:val="24"/>
        </w:rPr>
      </w:pPr>
    </w:p>
    <w:p w:rsidR="005F4BC6" w:rsidRPr="00D51B11" w:rsidRDefault="005F4BC6" w:rsidP="005F4BC6">
      <w:pPr>
        <w:jc w:val="center"/>
        <w:rPr>
          <w:b/>
          <w:sz w:val="24"/>
          <w:szCs w:val="24"/>
        </w:rPr>
      </w:pPr>
      <w:r w:rsidRPr="00D51B11">
        <w:rPr>
          <w:b/>
          <w:sz w:val="24"/>
          <w:szCs w:val="24"/>
        </w:rPr>
        <w:t>LITERATURE</w:t>
      </w:r>
    </w:p>
    <w:p w:rsidR="00C017BA" w:rsidRPr="00987A21" w:rsidRDefault="00C017BA" w:rsidP="009E4992">
      <w:pPr>
        <w:jc w:val="both"/>
        <w:rPr>
          <w:bCs/>
          <w:sz w:val="24"/>
          <w:szCs w:val="24"/>
        </w:rPr>
      </w:pPr>
    </w:p>
    <w:p w:rsidR="00C017BA" w:rsidRPr="00D51B11" w:rsidRDefault="00C017BA" w:rsidP="00C7291C">
      <w:pPr>
        <w:tabs>
          <w:tab w:val="left" w:pos="567"/>
        </w:tabs>
        <w:spacing w:before="120" w:after="120"/>
        <w:ind w:left="567" w:hanging="567"/>
        <w:rPr>
          <w:sz w:val="24"/>
          <w:szCs w:val="24"/>
        </w:rPr>
      </w:pPr>
      <w:r w:rsidRPr="0069162C">
        <w:rPr>
          <w:bCs/>
          <w:sz w:val="24"/>
          <w:szCs w:val="24"/>
        </w:rPr>
        <w:t xml:space="preserve">[1] </w:t>
      </w:r>
      <w:r w:rsidR="001168E2" w:rsidRPr="0069162C">
        <w:rPr>
          <w:bCs/>
          <w:sz w:val="24"/>
          <w:szCs w:val="24"/>
        </w:rPr>
        <w:tab/>
      </w:r>
      <w:r w:rsidR="00BB08DC" w:rsidRPr="0069162C">
        <w:rPr>
          <w:sz w:val="24"/>
          <w:szCs w:val="24"/>
        </w:rPr>
        <w:t>Gosh, S.K</w:t>
      </w:r>
      <w:r w:rsidR="00BB08DC" w:rsidRPr="00D51B11">
        <w:rPr>
          <w:color w:val="000000"/>
          <w:sz w:val="24"/>
          <w:szCs w:val="24"/>
        </w:rPr>
        <w:t>.</w:t>
      </w:r>
      <w:r w:rsidR="00173220" w:rsidRPr="00D51B11">
        <w:rPr>
          <w:color w:val="000000"/>
          <w:sz w:val="24"/>
          <w:szCs w:val="24"/>
        </w:rPr>
        <w:t>:</w:t>
      </w:r>
      <w:r w:rsidR="00BB08DC" w:rsidRPr="00D51B11">
        <w:rPr>
          <w:color w:val="000000"/>
          <w:sz w:val="24"/>
          <w:szCs w:val="24"/>
        </w:rPr>
        <w:t xml:space="preserve"> Functional </w:t>
      </w:r>
      <w:r w:rsidR="00BB08DC" w:rsidRPr="00D51B11">
        <w:rPr>
          <w:sz w:val="24"/>
          <w:szCs w:val="24"/>
        </w:rPr>
        <w:t xml:space="preserve">coatings and microencapsulation: a general perspective, Wiley-VCH Verlag GmbH &amp; Co. </w:t>
      </w:r>
      <w:r w:rsidR="00173220" w:rsidRPr="00D51B11">
        <w:rPr>
          <w:sz w:val="24"/>
          <w:szCs w:val="24"/>
        </w:rPr>
        <w:t>KGaA,Weinheim</w:t>
      </w:r>
      <w:r w:rsidR="00BB08DC" w:rsidRPr="00D51B11">
        <w:rPr>
          <w:sz w:val="24"/>
          <w:szCs w:val="24"/>
        </w:rPr>
        <w:t xml:space="preserve"> </w:t>
      </w:r>
      <w:r w:rsidR="00173220" w:rsidRPr="00D51B11">
        <w:rPr>
          <w:sz w:val="24"/>
          <w:szCs w:val="24"/>
        </w:rPr>
        <w:t>(2006)</w:t>
      </w:r>
    </w:p>
    <w:p w:rsidR="00C017BA" w:rsidRPr="00D51B11" w:rsidRDefault="00C017BA" w:rsidP="00C7291C">
      <w:pPr>
        <w:pStyle w:val="NormalWeb"/>
        <w:tabs>
          <w:tab w:val="left" w:pos="567"/>
        </w:tabs>
        <w:spacing w:before="120" w:beforeAutospacing="0" w:after="120" w:afterAutospacing="0" w:line="276" w:lineRule="auto"/>
        <w:ind w:left="567" w:hanging="567"/>
        <w:rPr>
          <w:rFonts w:ascii="Times New Roman" w:hAnsi="Times New Roman" w:cs="Times New Roman"/>
          <w:color w:val="FF0000"/>
        </w:rPr>
      </w:pPr>
      <w:r w:rsidRPr="007B4257">
        <w:rPr>
          <w:rFonts w:ascii="Times New Roman" w:hAnsi="Times New Roman" w:cs="Times New Roman"/>
        </w:rPr>
        <w:t xml:space="preserve">[2] </w:t>
      </w:r>
      <w:r w:rsidR="001168E2" w:rsidRPr="007B4257">
        <w:rPr>
          <w:rFonts w:ascii="Times New Roman" w:hAnsi="Times New Roman" w:cs="Times New Roman"/>
        </w:rPr>
        <w:tab/>
      </w:r>
      <w:r w:rsidR="008F25E4" w:rsidRPr="00987A21">
        <w:rPr>
          <w:rFonts w:ascii="Times New Roman" w:hAnsi="Times New Roman" w:cs="Times New Roman"/>
        </w:rPr>
        <w:t>Dubey, R., Shami, T.</w:t>
      </w:r>
      <w:r w:rsidR="007B4257">
        <w:rPr>
          <w:rFonts w:ascii="Times New Roman" w:hAnsi="Times New Roman" w:cs="Times New Roman"/>
        </w:rPr>
        <w:t xml:space="preserve"> </w:t>
      </w:r>
      <w:r w:rsidR="008F25E4" w:rsidRPr="00987A21">
        <w:rPr>
          <w:rFonts w:ascii="Times New Roman" w:hAnsi="Times New Roman" w:cs="Times New Roman"/>
        </w:rPr>
        <w:t>C., Bhasker Rao, K.</w:t>
      </w:r>
      <w:r w:rsidR="007B4257">
        <w:rPr>
          <w:rFonts w:ascii="Times New Roman" w:hAnsi="Times New Roman" w:cs="Times New Roman"/>
        </w:rPr>
        <w:t xml:space="preserve"> </w:t>
      </w:r>
      <w:r w:rsidR="008F25E4" w:rsidRPr="00987A21">
        <w:rPr>
          <w:rFonts w:ascii="Times New Roman" w:hAnsi="Times New Roman" w:cs="Times New Roman"/>
        </w:rPr>
        <w:t>U.</w:t>
      </w:r>
      <w:r w:rsidR="00BB08DC" w:rsidRPr="00987A21">
        <w:rPr>
          <w:rFonts w:ascii="Times New Roman" w:hAnsi="Times New Roman" w:cs="Times New Roman"/>
        </w:rPr>
        <w:t xml:space="preserve"> Microencapsulation technology and applications. </w:t>
      </w:r>
      <w:r w:rsidR="00BB08DC" w:rsidRPr="00D51B11">
        <w:rPr>
          <w:rFonts w:ascii="Times New Roman" w:hAnsi="Times New Roman" w:cs="Times New Roman"/>
          <w:iCs/>
        </w:rPr>
        <w:t>Defence Science Journal</w:t>
      </w:r>
      <w:r w:rsidR="00BB08DC" w:rsidRPr="00D51B11">
        <w:rPr>
          <w:rFonts w:ascii="Times New Roman" w:hAnsi="Times New Roman" w:cs="Times New Roman"/>
        </w:rPr>
        <w:t xml:space="preserve">, </w:t>
      </w:r>
      <w:r w:rsidR="00BB08DC" w:rsidRPr="00D51B11">
        <w:rPr>
          <w:rFonts w:ascii="Times New Roman" w:hAnsi="Times New Roman" w:cs="Times New Roman"/>
          <w:b/>
          <w:iCs/>
        </w:rPr>
        <w:t>59</w:t>
      </w:r>
      <w:r w:rsidR="00BB08DC" w:rsidRPr="00D51B11">
        <w:rPr>
          <w:rFonts w:ascii="Times New Roman" w:hAnsi="Times New Roman" w:cs="Times New Roman"/>
        </w:rPr>
        <w:t>(1)</w:t>
      </w:r>
      <w:r w:rsidR="007457A5" w:rsidRPr="00D51B11">
        <w:rPr>
          <w:rFonts w:ascii="Times New Roman" w:hAnsi="Times New Roman" w:cs="Times New Roman"/>
        </w:rPr>
        <w:t xml:space="preserve"> (2009), 82–95.</w:t>
      </w:r>
    </w:p>
    <w:p w:rsidR="00C017BA" w:rsidRPr="001168E2" w:rsidRDefault="00C017BA"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7B4257">
        <w:rPr>
          <w:rFonts w:ascii="Times New Roman" w:hAnsi="Times New Roman" w:cs="Times New Roman"/>
        </w:rPr>
        <w:t>[3]</w:t>
      </w:r>
      <w:r w:rsidRPr="00D51B11">
        <w:rPr>
          <w:rFonts w:ascii="Times New Roman" w:hAnsi="Times New Roman" w:cs="Times New Roman"/>
          <w:color w:val="FF0000"/>
        </w:rPr>
        <w:t xml:space="preserve"> </w:t>
      </w:r>
      <w:r w:rsidR="001168E2">
        <w:rPr>
          <w:rFonts w:ascii="Times New Roman" w:hAnsi="Times New Roman" w:cs="Times New Roman"/>
          <w:color w:val="FF0000"/>
        </w:rPr>
        <w:tab/>
      </w:r>
      <w:r w:rsidR="007457A5" w:rsidRPr="00D51B11">
        <w:rPr>
          <w:rFonts w:ascii="Times New Roman" w:hAnsi="Times New Roman" w:cs="Times New Roman"/>
        </w:rPr>
        <w:t>McShane, M., and Ritter, D</w:t>
      </w:r>
      <w:r w:rsidR="00BB08DC" w:rsidRPr="00D51B11">
        <w:rPr>
          <w:rFonts w:ascii="Times New Roman" w:hAnsi="Times New Roman" w:cs="Times New Roman"/>
        </w:rPr>
        <w:t xml:space="preserve">. Microcapsules as optical biosensors. </w:t>
      </w:r>
      <w:r w:rsidR="00BB08DC" w:rsidRPr="00D51B11">
        <w:rPr>
          <w:rFonts w:ascii="Times New Roman" w:hAnsi="Times New Roman" w:cs="Times New Roman"/>
          <w:iCs/>
        </w:rPr>
        <w:t>Journal of Materials Chemistry</w:t>
      </w:r>
      <w:r w:rsidR="00BB08DC" w:rsidRPr="001168E2">
        <w:rPr>
          <w:rFonts w:ascii="Times New Roman" w:hAnsi="Times New Roman" w:cs="Times New Roman"/>
        </w:rPr>
        <w:t xml:space="preserve">, </w:t>
      </w:r>
      <w:r w:rsidR="00BB08DC" w:rsidRPr="001168E2">
        <w:rPr>
          <w:rFonts w:ascii="Times New Roman" w:hAnsi="Times New Roman" w:cs="Times New Roman"/>
          <w:b/>
          <w:iCs/>
        </w:rPr>
        <w:t>20</w:t>
      </w:r>
      <w:r w:rsidR="00BB08DC" w:rsidRPr="001168E2">
        <w:rPr>
          <w:rFonts w:ascii="Times New Roman" w:hAnsi="Times New Roman" w:cs="Times New Roman"/>
        </w:rPr>
        <w:t>(38)</w:t>
      </w:r>
      <w:r w:rsidR="007457A5" w:rsidRPr="001168E2">
        <w:rPr>
          <w:rFonts w:ascii="Times New Roman" w:hAnsi="Times New Roman" w:cs="Times New Roman"/>
        </w:rPr>
        <w:t xml:space="preserve"> (2010), 8189.</w:t>
      </w:r>
    </w:p>
    <w:p w:rsidR="00C017BA" w:rsidRPr="00987A21" w:rsidRDefault="00C017BA" w:rsidP="00C7291C">
      <w:pPr>
        <w:tabs>
          <w:tab w:val="left" w:pos="567"/>
        </w:tabs>
        <w:ind w:left="567" w:hanging="567"/>
        <w:jc w:val="both"/>
        <w:rPr>
          <w:color w:val="FF0000"/>
          <w:sz w:val="24"/>
          <w:szCs w:val="24"/>
        </w:rPr>
      </w:pPr>
      <w:r w:rsidRPr="0069162C">
        <w:rPr>
          <w:sz w:val="24"/>
          <w:szCs w:val="24"/>
        </w:rPr>
        <w:t xml:space="preserve">[4] </w:t>
      </w:r>
      <w:r w:rsidR="001168E2" w:rsidRPr="0069162C">
        <w:rPr>
          <w:sz w:val="24"/>
          <w:szCs w:val="24"/>
        </w:rPr>
        <w:tab/>
      </w:r>
      <w:r w:rsidR="00F66531" w:rsidRPr="001168E2">
        <w:rPr>
          <w:sz w:val="24"/>
          <w:szCs w:val="24"/>
        </w:rPr>
        <w:t>Micr</w:t>
      </w:r>
      <w:r w:rsidR="00916920" w:rsidRPr="001168E2">
        <w:rPr>
          <w:sz w:val="24"/>
          <w:szCs w:val="24"/>
        </w:rPr>
        <w:t>otek Laboratories, Inc.:</w:t>
      </w:r>
      <w:r w:rsidR="00F66531" w:rsidRPr="001168E2">
        <w:rPr>
          <w:sz w:val="24"/>
          <w:szCs w:val="24"/>
        </w:rPr>
        <w:t xml:space="preserve"> Technic</w:t>
      </w:r>
      <w:r w:rsidR="00916920" w:rsidRPr="001168E2">
        <w:rPr>
          <w:sz w:val="24"/>
          <w:szCs w:val="24"/>
        </w:rPr>
        <w:t>al overview: Microencapsulation</w:t>
      </w:r>
      <w:r w:rsidR="00F66531" w:rsidRPr="001168E2">
        <w:rPr>
          <w:sz w:val="24"/>
          <w:szCs w:val="24"/>
        </w:rPr>
        <w:t xml:space="preserve"> </w:t>
      </w:r>
      <w:r w:rsidR="00916920" w:rsidRPr="001168E2">
        <w:rPr>
          <w:sz w:val="24"/>
          <w:szCs w:val="24"/>
        </w:rPr>
        <w:t>(Online).</w:t>
      </w:r>
      <w:r w:rsidR="00F66531" w:rsidRPr="001168E2">
        <w:rPr>
          <w:sz w:val="24"/>
          <w:szCs w:val="24"/>
        </w:rPr>
        <w:t xml:space="preserve"> </w:t>
      </w:r>
      <w:r w:rsidR="0069162C">
        <w:rPr>
          <w:sz w:val="24"/>
          <w:szCs w:val="24"/>
        </w:rPr>
        <w:t>Dostupno na</w:t>
      </w:r>
      <w:r w:rsidR="00F66531" w:rsidRPr="001168E2">
        <w:rPr>
          <w:sz w:val="24"/>
          <w:szCs w:val="24"/>
        </w:rPr>
        <w:t xml:space="preserve">: http://www.microteklabs.com/technical-overview.html </w:t>
      </w:r>
      <w:r w:rsidR="00916920" w:rsidRPr="000D1120">
        <w:rPr>
          <w:sz w:val="24"/>
          <w:szCs w:val="24"/>
        </w:rPr>
        <w:t>(24.09.2015.)</w:t>
      </w:r>
    </w:p>
    <w:p w:rsidR="00C017BA" w:rsidRDefault="00C017BA"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7B4257">
        <w:rPr>
          <w:rFonts w:ascii="Times New Roman" w:hAnsi="Times New Roman" w:cs="Times New Roman"/>
        </w:rPr>
        <w:t xml:space="preserve">[5] </w:t>
      </w:r>
      <w:r w:rsidR="001168E2" w:rsidRPr="007B4257">
        <w:rPr>
          <w:rFonts w:ascii="Times New Roman" w:hAnsi="Times New Roman" w:cs="Times New Roman"/>
        </w:rPr>
        <w:tab/>
      </w:r>
      <w:r w:rsidR="007457A5" w:rsidRPr="001168E2">
        <w:rPr>
          <w:rFonts w:ascii="Times New Roman" w:hAnsi="Times New Roman" w:cs="Times New Roman"/>
        </w:rPr>
        <w:t>Rodrigues, S.</w:t>
      </w:r>
      <w:r w:rsidR="007B4257">
        <w:rPr>
          <w:rFonts w:ascii="Times New Roman" w:hAnsi="Times New Roman" w:cs="Times New Roman"/>
        </w:rPr>
        <w:t xml:space="preserve"> </w:t>
      </w:r>
      <w:r w:rsidR="007457A5" w:rsidRPr="001168E2">
        <w:rPr>
          <w:rFonts w:ascii="Times New Roman" w:hAnsi="Times New Roman" w:cs="Times New Roman"/>
        </w:rPr>
        <w:t>N., Martins, I.</w:t>
      </w:r>
      <w:r w:rsidR="007B4257">
        <w:rPr>
          <w:rFonts w:ascii="Times New Roman" w:hAnsi="Times New Roman" w:cs="Times New Roman"/>
        </w:rPr>
        <w:t xml:space="preserve"> </w:t>
      </w:r>
      <w:r w:rsidR="00F66531" w:rsidRPr="001168E2">
        <w:rPr>
          <w:rFonts w:ascii="Times New Roman" w:hAnsi="Times New Roman" w:cs="Times New Roman"/>
        </w:rPr>
        <w:t>M., Ferna</w:t>
      </w:r>
      <w:r w:rsidR="007457A5" w:rsidRPr="001168E2">
        <w:rPr>
          <w:rFonts w:ascii="Times New Roman" w:hAnsi="Times New Roman" w:cs="Times New Roman"/>
        </w:rPr>
        <w:t>ndes, I.</w:t>
      </w:r>
      <w:r w:rsidR="007B4257">
        <w:rPr>
          <w:rFonts w:ascii="Times New Roman" w:hAnsi="Times New Roman" w:cs="Times New Roman"/>
        </w:rPr>
        <w:t xml:space="preserve"> </w:t>
      </w:r>
      <w:r w:rsidR="007457A5" w:rsidRPr="001168E2">
        <w:rPr>
          <w:rFonts w:ascii="Times New Roman" w:hAnsi="Times New Roman" w:cs="Times New Roman"/>
        </w:rPr>
        <w:t>P., Gomes, P.</w:t>
      </w:r>
      <w:r w:rsidR="007B4257">
        <w:rPr>
          <w:rFonts w:ascii="Times New Roman" w:hAnsi="Times New Roman" w:cs="Times New Roman"/>
        </w:rPr>
        <w:t xml:space="preserve"> </w:t>
      </w:r>
      <w:r w:rsidR="007457A5" w:rsidRPr="001168E2">
        <w:rPr>
          <w:rFonts w:ascii="Times New Roman" w:hAnsi="Times New Roman" w:cs="Times New Roman"/>
        </w:rPr>
        <w:t>B., Mata, V.</w:t>
      </w:r>
      <w:r w:rsidR="007B4257">
        <w:rPr>
          <w:rFonts w:ascii="Times New Roman" w:hAnsi="Times New Roman" w:cs="Times New Roman"/>
        </w:rPr>
        <w:t xml:space="preserve"> </w:t>
      </w:r>
      <w:r w:rsidR="007457A5" w:rsidRPr="001168E2">
        <w:rPr>
          <w:rFonts w:ascii="Times New Roman" w:hAnsi="Times New Roman" w:cs="Times New Roman"/>
        </w:rPr>
        <w:t>G., Barreiro, M.</w:t>
      </w:r>
      <w:r w:rsidR="007B4257">
        <w:rPr>
          <w:rFonts w:ascii="Times New Roman" w:hAnsi="Times New Roman" w:cs="Times New Roman"/>
        </w:rPr>
        <w:t xml:space="preserve"> </w:t>
      </w:r>
      <w:r w:rsidR="00A87C24" w:rsidRPr="001168E2">
        <w:rPr>
          <w:rFonts w:ascii="Times New Roman" w:hAnsi="Times New Roman" w:cs="Times New Roman"/>
        </w:rPr>
        <w:t>F.,</w:t>
      </w:r>
      <w:r w:rsidR="00F66531" w:rsidRPr="001168E2">
        <w:rPr>
          <w:rFonts w:ascii="Times New Roman" w:hAnsi="Times New Roman" w:cs="Times New Roman"/>
        </w:rPr>
        <w:t xml:space="preserve"> Rodrigues, </w:t>
      </w:r>
      <w:r w:rsidR="007457A5" w:rsidRPr="000D1120">
        <w:rPr>
          <w:rFonts w:ascii="Times New Roman" w:hAnsi="Times New Roman" w:cs="Times New Roman"/>
        </w:rPr>
        <w:t>A.</w:t>
      </w:r>
      <w:r w:rsidR="007B4257">
        <w:rPr>
          <w:rFonts w:ascii="Times New Roman" w:hAnsi="Times New Roman" w:cs="Times New Roman"/>
        </w:rPr>
        <w:t xml:space="preserve"> </w:t>
      </w:r>
      <w:r w:rsidR="00F66531" w:rsidRPr="00987A21">
        <w:rPr>
          <w:rFonts w:ascii="Times New Roman" w:hAnsi="Times New Roman" w:cs="Times New Roman"/>
        </w:rPr>
        <w:t xml:space="preserve">E. Scentfashion®: Microencapsulated perfumes for textile application. </w:t>
      </w:r>
      <w:r w:rsidR="00F66531" w:rsidRPr="00987A21">
        <w:rPr>
          <w:rFonts w:ascii="Times New Roman" w:hAnsi="Times New Roman" w:cs="Times New Roman"/>
          <w:iCs/>
        </w:rPr>
        <w:t>Chemical Engineering Journal</w:t>
      </w:r>
      <w:r w:rsidR="00F66531" w:rsidRPr="00987A21">
        <w:rPr>
          <w:rFonts w:ascii="Times New Roman" w:hAnsi="Times New Roman" w:cs="Times New Roman"/>
        </w:rPr>
        <w:t xml:space="preserve">, </w:t>
      </w:r>
      <w:r w:rsidR="00F66531" w:rsidRPr="00987A21">
        <w:rPr>
          <w:rFonts w:ascii="Times New Roman" w:hAnsi="Times New Roman" w:cs="Times New Roman"/>
          <w:b/>
          <w:iCs/>
        </w:rPr>
        <w:t>149</w:t>
      </w:r>
      <w:r w:rsidR="00F66531" w:rsidRPr="00987A21">
        <w:rPr>
          <w:rFonts w:ascii="Times New Roman" w:hAnsi="Times New Roman" w:cs="Times New Roman"/>
        </w:rPr>
        <w:t>(1-3)</w:t>
      </w:r>
      <w:r w:rsidR="00A87C24" w:rsidRPr="00987A21">
        <w:rPr>
          <w:rFonts w:ascii="Times New Roman" w:hAnsi="Times New Roman" w:cs="Times New Roman"/>
        </w:rPr>
        <w:t xml:space="preserve"> (2009)</w:t>
      </w:r>
      <w:r w:rsidR="00F66531" w:rsidRPr="00987A21">
        <w:rPr>
          <w:rFonts w:ascii="Times New Roman" w:hAnsi="Times New Roman" w:cs="Times New Roman"/>
        </w:rPr>
        <w:t xml:space="preserve">, </w:t>
      </w:r>
      <w:r w:rsidR="00C1115B">
        <w:rPr>
          <w:rFonts w:ascii="Times New Roman" w:hAnsi="Times New Roman" w:cs="Times New Roman"/>
        </w:rPr>
        <w:t>463–472.</w:t>
      </w:r>
    </w:p>
    <w:p w:rsidR="00C1115B" w:rsidRPr="001168E2" w:rsidRDefault="00C1115B" w:rsidP="00C1115B">
      <w:pPr>
        <w:pStyle w:val="NormalWeb"/>
        <w:tabs>
          <w:tab w:val="left" w:pos="540"/>
        </w:tabs>
        <w:spacing w:before="120" w:beforeAutospacing="0" w:after="120" w:afterAutospacing="0"/>
        <w:ind w:left="567" w:hanging="567"/>
        <w:rPr>
          <w:rFonts w:ascii="Times New Roman" w:hAnsi="Times New Roman" w:cs="Times New Roman"/>
        </w:rPr>
      </w:pPr>
      <w:r>
        <w:rPr>
          <w:rFonts w:ascii="Times New Roman" w:hAnsi="Times New Roman" w:cs="Times New Roman"/>
        </w:rPr>
        <w:lastRenderedPageBreak/>
        <w:t xml:space="preserve">[6] </w:t>
      </w:r>
      <w:r>
        <w:rPr>
          <w:rFonts w:ascii="Times New Roman" w:hAnsi="Times New Roman" w:cs="Times New Roman"/>
        </w:rPr>
        <w:tab/>
      </w:r>
      <w:r w:rsidRPr="00C1115B">
        <w:rPr>
          <w:rFonts w:ascii="Times New Roman" w:hAnsi="Times New Roman" w:cs="Times New Roman"/>
        </w:rPr>
        <w:t xml:space="preserve">Nelson, G. Microencapsulation in textile finishing. </w:t>
      </w:r>
      <w:r w:rsidRPr="00C1115B">
        <w:rPr>
          <w:rFonts w:ascii="Times New Roman" w:hAnsi="Times New Roman" w:cs="Times New Roman"/>
          <w:iCs/>
        </w:rPr>
        <w:t>Review of Progress in Coloration and Related Topics</w:t>
      </w:r>
      <w:r w:rsidRPr="00C1115B">
        <w:rPr>
          <w:rFonts w:ascii="Times New Roman" w:hAnsi="Times New Roman" w:cs="Times New Roman"/>
        </w:rPr>
        <w:t xml:space="preserve">, </w:t>
      </w:r>
      <w:r w:rsidRPr="00C1115B">
        <w:rPr>
          <w:rFonts w:ascii="Times New Roman" w:hAnsi="Times New Roman" w:cs="Times New Roman"/>
          <w:b/>
          <w:iCs/>
        </w:rPr>
        <w:t>31</w:t>
      </w:r>
      <w:r>
        <w:rPr>
          <w:rFonts w:ascii="Times New Roman" w:hAnsi="Times New Roman" w:cs="Times New Roman"/>
        </w:rPr>
        <w:t xml:space="preserve">(1) </w:t>
      </w:r>
      <w:r w:rsidRPr="00C1115B">
        <w:rPr>
          <w:rFonts w:ascii="Times New Roman" w:hAnsi="Times New Roman" w:cs="Times New Roman"/>
        </w:rPr>
        <w:t>(2008)</w:t>
      </w:r>
      <w:r>
        <w:rPr>
          <w:rFonts w:ascii="Times New Roman" w:hAnsi="Times New Roman" w:cs="Times New Roman"/>
        </w:rPr>
        <w:t>, 57–64.</w:t>
      </w:r>
    </w:p>
    <w:p w:rsidR="00C017BA" w:rsidRPr="001168E2" w:rsidRDefault="00C017BA" w:rsidP="00C7291C">
      <w:pPr>
        <w:tabs>
          <w:tab w:val="left" w:pos="567"/>
        </w:tabs>
        <w:spacing w:before="120" w:after="120"/>
        <w:ind w:left="567" w:hanging="567"/>
        <w:rPr>
          <w:sz w:val="24"/>
          <w:szCs w:val="24"/>
        </w:rPr>
      </w:pPr>
      <w:r w:rsidRPr="00BE0430">
        <w:rPr>
          <w:sz w:val="24"/>
          <w:szCs w:val="24"/>
        </w:rPr>
        <w:t>[7]</w:t>
      </w:r>
      <w:r w:rsidRPr="001168E2">
        <w:rPr>
          <w:color w:val="FF0000"/>
          <w:sz w:val="24"/>
          <w:szCs w:val="24"/>
        </w:rPr>
        <w:t xml:space="preserve"> </w:t>
      </w:r>
      <w:r w:rsidR="001168E2">
        <w:rPr>
          <w:color w:val="FF0000"/>
          <w:sz w:val="24"/>
          <w:szCs w:val="24"/>
        </w:rPr>
        <w:tab/>
      </w:r>
      <w:r w:rsidR="00F66531" w:rsidRPr="001168E2">
        <w:rPr>
          <w:sz w:val="24"/>
          <w:szCs w:val="24"/>
        </w:rPr>
        <w:t xml:space="preserve">Starešinič, M., Šumiga, B., Boh, B. Microencapsulation for Textile Applications and Use of SEM Image Analysis for Visualisation of Microcapsules. </w:t>
      </w:r>
      <w:r w:rsidR="00F66531" w:rsidRPr="000D1120">
        <w:rPr>
          <w:iCs/>
          <w:sz w:val="24"/>
          <w:szCs w:val="24"/>
        </w:rPr>
        <w:t>Tekstilec</w:t>
      </w:r>
      <w:r w:rsidR="00F66531" w:rsidRPr="00987A21">
        <w:rPr>
          <w:sz w:val="24"/>
          <w:szCs w:val="24"/>
        </w:rPr>
        <w:t xml:space="preserve">, </w:t>
      </w:r>
      <w:r w:rsidR="00F66531" w:rsidRPr="00987A21">
        <w:rPr>
          <w:b/>
          <w:iCs/>
          <w:sz w:val="24"/>
          <w:szCs w:val="24"/>
        </w:rPr>
        <w:t>54</w:t>
      </w:r>
      <w:r w:rsidR="00F66531" w:rsidRPr="00987A21">
        <w:rPr>
          <w:sz w:val="24"/>
          <w:szCs w:val="24"/>
        </w:rPr>
        <w:t>(4-6)</w:t>
      </w:r>
      <w:r w:rsidR="007457A5" w:rsidRPr="00987A21">
        <w:rPr>
          <w:sz w:val="24"/>
          <w:szCs w:val="24"/>
        </w:rPr>
        <w:t xml:space="preserve"> (2011)</w:t>
      </w:r>
      <w:r w:rsidR="00BE0430">
        <w:rPr>
          <w:sz w:val="24"/>
          <w:szCs w:val="24"/>
        </w:rPr>
        <w:t>,</w:t>
      </w:r>
      <w:r w:rsidR="001168E2">
        <w:rPr>
          <w:sz w:val="24"/>
          <w:szCs w:val="24"/>
        </w:rPr>
        <w:t xml:space="preserve"> </w:t>
      </w:r>
      <w:r w:rsidR="00F66531" w:rsidRPr="001168E2">
        <w:rPr>
          <w:sz w:val="24"/>
          <w:szCs w:val="24"/>
        </w:rPr>
        <w:t>80–103.</w:t>
      </w:r>
    </w:p>
    <w:p w:rsidR="00C017BA" w:rsidRPr="001168E2" w:rsidRDefault="00C017BA"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BE0430">
        <w:rPr>
          <w:rFonts w:ascii="Times New Roman" w:hAnsi="Times New Roman" w:cs="Times New Roman"/>
        </w:rPr>
        <w:t>[8]</w:t>
      </w:r>
      <w:r w:rsidRPr="001168E2">
        <w:rPr>
          <w:rFonts w:ascii="Times New Roman" w:hAnsi="Times New Roman" w:cs="Times New Roman"/>
          <w:color w:val="FF0000"/>
        </w:rPr>
        <w:t xml:space="preserve"> </w:t>
      </w:r>
      <w:r w:rsidR="00D51B11">
        <w:rPr>
          <w:rFonts w:ascii="Times New Roman" w:hAnsi="Times New Roman" w:cs="Times New Roman"/>
          <w:color w:val="FF0000"/>
        </w:rPr>
        <w:tab/>
      </w:r>
      <w:r w:rsidR="00F66531" w:rsidRPr="00D51B11">
        <w:rPr>
          <w:rFonts w:ascii="Times New Roman" w:hAnsi="Times New Roman" w:cs="Times New Roman"/>
        </w:rPr>
        <w:t xml:space="preserve">Ocepek, B., Boh, B., Šumiga, B., </w:t>
      </w:r>
      <w:r w:rsidR="007457A5" w:rsidRPr="001168E2">
        <w:rPr>
          <w:rFonts w:ascii="Times New Roman" w:hAnsi="Times New Roman" w:cs="Times New Roman"/>
        </w:rPr>
        <w:t>and Tavčer, P.</w:t>
      </w:r>
      <w:r w:rsidR="00BE0430">
        <w:rPr>
          <w:rFonts w:ascii="Times New Roman" w:hAnsi="Times New Roman" w:cs="Times New Roman"/>
        </w:rPr>
        <w:t xml:space="preserve"> </w:t>
      </w:r>
      <w:r w:rsidR="00F66531" w:rsidRPr="001168E2">
        <w:rPr>
          <w:rFonts w:ascii="Times New Roman" w:hAnsi="Times New Roman" w:cs="Times New Roman"/>
        </w:rPr>
        <w:t xml:space="preserve">F. Printing of antimicrobial microcapsules on textiles. </w:t>
      </w:r>
      <w:r w:rsidR="00F66531" w:rsidRPr="001168E2">
        <w:rPr>
          <w:rFonts w:ascii="Times New Roman" w:hAnsi="Times New Roman" w:cs="Times New Roman"/>
          <w:iCs/>
        </w:rPr>
        <w:t>Coloration Technology</w:t>
      </w:r>
      <w:r w:rsidR="00F66531" w:rsidRPr="001168E2">
        <w:rPr>
          <w:rFonts w:ascii="Times New Roman" w:hAnsi="Times New Roman" w:cs="Times New Roman"/>
        </w:rPr>
        <w:t xml:space="preserve">, </w:t>
      </w:r>
      <w:r w:rsidR="00F66531" w:rsidRPr="001168E2">
        <w:rPr>
          <w:rFonts w:ascii="Times New Roman" w:hAnsi="Times New Roman" w:cs="Times New Roman"/>
          <w:b/>
          <w:iCs/>
        </w:rPr>
        <w:t>128</w:t>
      </w:r>
      <w:r w:rsidR="00F66531" w:rsidRPr="001168E2">
        <w:rPr>
          <w:rFonts w:ascii="Times New Roman" w:hAnsi="Times New Roman" w:cs="Times New Roman"/>
        </w:rPr>
        <w:t>(2)</w:t>
      </w:r>
      <w:r w:rsidR="007457A5" w:rsidRPr="001168E2">
        <w:rPr>
          <w:rFonts w:ascii="Times New Roman" w:hAnsi="Times New Roman" w:cs="Times New Roman"/>
        </w:rPr>
        <w:t xml:space="preserve"> (2011)</w:t>
      </w:r>
      <w:r w:rsidR="00F66531" w:rsidRPr="001168E2">
        <w:rPr>
          <w:rFonts w:ascii="Times New Roman" w:hAnsi="Times New Roman" w:cs="Times New Roman"/>
        </w:rPr>
        <w:t xml:space="preserve">, 95–102. </w:t>
      </w:r>
    </w:p>
    <w:p w:rsidR="00C017BA" w:rsidRPr="00D51B11" w:rsidRDefault="00C017BA"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BE0430">
        <w:rPr>
          <w:rFonts w:ascii="Times New Roman" w:hAnsi="Times New Roman" w:cs="Times New Roman"/>
        </w:rPr>
        <w:t>[9]</w:t>
      </w:r>
      <w:r w:rsidRPr="001168E2">
        <w:rPr>
          <w:rFonts w:ascii="Times New Roman" w:hAnsi="Times New Roman" w:cs="Times New Roman"/>
          <w:color w:val="FF0000"/>
        </w:rPr>
        <w:t xml:space="preserve"> </w:t>
      </w:r>
      <w:r w:rsidR="00D51B11">
        <w:rPr>
          <w:rFonts w:ascii="Times New Roman" w:hAnsi="Times New Roman" w:cs="Times New Roman"/>
          <w:color w:val="FF0000"/>
        </w:rPr>
        <w:tab/>
      </w:r>
      <w:r w:rsidR="00F66531" w:rsidRPr="00D51B11">
        <w:rPr>
          <w:rFonts w:ascii="Times New Roman" w:hAnsi="Times New Roman" w:cs="Times New Roman"/>
        </w:rPr>
        <w:t xml:space="preserve">Nelson, G. Application of microencapsulation in textiles. </w:t>
      </w:r>
      <w:r w:rsidR="00F66531" w:rsidRPr="00D51B11">
        <w:rPr>
          <w:rFonts w:ascii="Times New Roman" w:hAnsi="Times New Roman" w:cs="Times New Roman"/>
          <w:iCs/>
        </w:rPr>
        <w:t>International Journal of Pharmaceutics</w:t>
      </w:r>
      <w:r w:rsidR="00F66531" w:rsidRPr="00D51B11">
        <w:rPr>
          <w:rFonts w:ascii="Times New Roman" w:hAnsi="Times New Roman" w:cs="Times New Roman"/>
        </w:rPr>
        <w:t xml:space="preserve">, </w:t>
      </w:r>
      <w:r w:rsidR="00F66531" w:rsidRPr="00D51B11">
        <w:rPr>
          <w:rFonts w:ascii="Times New Roman" w:hAnsi="Times New Roman" w:cs="Times New Roman"/>
          <w:b/>
          <w:iCs/>
        </w:rPr>
        <w:t>242</w:t>
      </w:r>
      <w:r w:rsidR="00F66531" w:rsidRPr="00D51B11">
        <w:rPr>
          <w:rFonts w:ascii="Times New Roman" w:hAnsi="Times New Roman" w:cs="Times New Roman"/>
        </w:rPr>
        <w:t>(1-2)</w:t>
      </w:r>
      <w:r w:rsidR="007457A5" w:rsidRPr="001168E2">
        <w:rPr>
          <w:rFonts w:ascii="Times New Roman" w:hAnsi="Times New Roman" w:cs="Times New Roman"/>
        </w:rPr>
        <w:t xml:space="preserve"> (2002)</w:t>
      </w:r>
      <w:r w:rsidR="00F66531" w:rsidRPr="001168E2">
        <w:rPr>
          <w:rFonts w:ascii="Times New Roman" w:hAnsi="Times New Roman" w:cs="Times New Roman"/>
        </w:rPr>
        <w:t xml:space="preserve">, </w:t>
      </w:r>
      <w:r w:rsidR="00F66531" w:rsidRPr="00D51B11">
        <w:rPr>
          <w:rFonts w:ascii="Times New Roman" w:hAnsi="Times New Roman" w:cs="Times New Roman"/>
        </w:rPr>
        <w:t>55–62.</w:t>
      </w:r>
    </w:p>
    <w:p w:rsidR="00C017BA" w:rsidRPr="00D51B11" w:rsidRDefault="00C017BA" w:rsidP="00C7291C">
      <w:pPr>
        <w:tabs>
          <w:tab w:val="left" w:pos="567"/>
        </w:tabs>
        <w:ind w:left="567" w:hanging="567"/>
        <w:jc w:val="both"/>
        <w:rPr>
          <w:color w:val="FF0000"/>
          <w:sz w:val="24"/>
          <w:szCs w:val="24"/>
        </w:rPr>
      </w:pPr>
      <w:r w:rsidRPr="00BE0430">
        <w:rPr>
          <w:sz w:val="24"/>
          <w:szCs w:val="24"/>
        </w:rPr>
        <w:t>[10]</w:t>
      </w:r>
      <w:r w:rsidRPr="00D51B11">
        <w:rPr>
          <w:color w:val="FF0000"/>
          <w:sz w:val="24"/>
          <w:szCs w:val="24"/>
        </w:rPr>
        <w:t xml:space="preserve"> </w:t>
      </w:r>
      <w:r w:rsidR="00D51B11">
        <w:rPr>
          <w:color w:val="FF0000"/>
          <w:sz w:val="24"/>
          <w:szCs w:val="24"/>
        </w:rPr>
        <w:tab/>
      </w:r>
      <w:r w:rsidR="00F66531" w:rsidRPr="00D51B11">
        <w:rPr>
          <w:sz w:val="24"/>
          <w:szCs w:val="24"/>
        </w:rPr>
        <w:t>Savolainen, A., Zhang, Y.</w:t>
      </w:r>
      <w:r w:rsidR="007457A5" w:rsidRPr="00D51B11">
        <w:rPr>
          <w:sz w:val="24"/>
          <w:szCs w:val="24"/>
        </w:rPr>
        <w:t>,</w:t>
      </w:r>
      <w:r w:rsidR="00F66531" w:rsidRPr="00D51B11">
        <w:rPr>
          <w:sz w:val="24"/>
          <w:szCs w:val="24"/>
        </w:rPr>
        <w:t xml:space="preserve"> Rochefort, D., Holopainen, U.</w:t>
      </w:r>
      <w:r w:rsidR="007457A5" w:rsidRPr="00D51B11">
        <w:rPr>
          <w:sz w:val="24"/>
          <w:szCs w:val="24"/>
        </w:rPr>
        <w:t>,</w:t>
      </w:r>
      <w:r w:rsidR="00F66531" w:rsidRPr="00D51B11">
        <w:rPr>
          <w:sz w:val="24"/>
          <w:szCs w:val="24"/>
        </w:rPr>
        <w:t xml:space="preserve"> Erho, T., Virtanen, J., Smolander, M. Prin</w:t>
      </w:r>
      <w:r w:rsidR="00F66531" w:rsidRPr="000D1120">
        <w:rPr>
          <w:sz w:val="24"/>
          <w:szCs w:val="24"/>
        </w:rPr>
        <w:t xml:space="preserve">ting of polymer microcapsules for enzyme immobilization on paper substrate. </w:t>
      </w:r>
      <w:r w:rsidR="00F66531" w:rsidRPr="00987A21">
        <w:rPr>
          <w:iCs/>
          <w:sz w:val="24"/>
          <w:szCs w:val="24"/>
        </w:rPr>
        <w:t>American Chemical Society</w:t>
      </w:r>
      <w:r w:rsidR="00F66531" w:rsidRPr="00987A21">
        <w:rPr>
          <w:sz w:val="24"/>
          <w:szCs w:val="24"/>
        </w:rPr>
        <w:t xml:space="preserve">, </w:t>
      </w:r>
      <w:r w:rsidR="00F66531" w:rsidRPr="00987A21">
        <w:rPr>
          <w:b/>
          <w:iCs/>
          <w:sz w:val="24"/>
          <w:szCs w:val="24"/>
        </w:rPr>
        <w:t>12</w:t>
      </w:r>
      <w:r w:rsidR="00F66531" w:rsidRPr="00987A21">
        <w:rPr>
          <w:sz w:val="24"/>
          <w:szCs w:val="24"/>
        </w:rPr>
        <w:t>(6)</w:t>
      </w:r>
      <w:r w:rsidR="007457A5" w:rsidRPr="00987A21">
        <w:rPr>
          <w:sz w:val="24"/>
          <w:szCs w:val="24"/>
        </w:rPr>
        <w:t xml:space="preserve"> (2011)</w:t>
      </w:r>
      <w:r w:rsidR="00F66531" w:rsidRPr="00987A21">
        <w:rPr>
          <w:sz w:val="24"/>
          <w:szCs w:val="24"/>
        </w:rPr>
        <w:t xml:space="preserve">, </w:t>
      </w:r>
      <w:r w:rsidR="00F66531" w:rsidRPr="00D51B11">
        <w:rPr>
          <w:sz w:val="24"/>
          <w:szCs w:val="24"/>
        </w:rPr>
        <w:t>2008-2015.</w:t>
      </w:r>
    </w:p>
    <w:p w:rsidR="00C017BA" w:rsidRPr="006D1EBC" w:rsidRDefault="00C017BA"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6D1EBC">
        <w:rPr>
          <w:rFonts w:ascii="Times New Roman" w:hAnsi="Times New Roman" w:cs="Times New Roman"/>
        </w:rPr>
        <w:t xml:space="preserve">[11] </w:t>
      </w:r>
      <w:r w:rsidR="00D51B11" w:rsidRPr="006D1EBC">
        <w:rPr>
          <w:rFonts w:ascii="Times New Roman" w:hAnsi="Times New Roman" w:cs="Times New Roman"/>
        </w:rPr>
        <w:tab/>
      </w:r>
      <w:r w:rsidR="00173220" w:rsidRPr="006D1EBC">
        <w:rPr>
          <w:rFonts w:ascii="Times New Roman" w:hAnsi="Times New Roman" w:cs="Times New Roman"/>
        </w:rPr>
        <w:t xml:space="preserve">Kondo, A., </w:t>
      </w:r>
      <w:r w:rsidR="00BB08DC" w:rsidRPr="006D1EBC">
        <w:rPr>
          <w:rFonts w:ascii="Times New Roman" w:hAnsi="Times New Roman" w:cs="Times New Roman"/>
        </w:rPr>
        <w:t xml:space="preserve">Maekawa, Y., Miyano, S., Yazawa, </w:t>
      </w:r>
      <w:smartTag w:uri="urn:schemas-microsoft-com:office:smarttags" w:element="place">
        <w:smartTag w:uri="urn:schemas-microsoft-com:office:smarttags" w:element="City">
          <w:r w:rsidR="00BB08DC" w:rsidRPr="006D1EBC">
            <w:rPr>
              <w:rFonts w:ascii="Times New Roman" w:hAnsi="Times New Roman" w:cs="Times New Roman"/>
            </w:rPr>
            <w:t>K.</w:t>
          </w:r>
        </w:smartTag>
        <w:r w:rsidR="00BB08DC" w:rsidRPr="006D1EBC">
          <w:rPr>
            <w:rFonts w:ascii="Times New Roman" w:hAnsi="Times New Roman" w:cs="Times New Roman"/>
          </w:rPr>
          <w:t xml:space="preserve">, </w:t>
        </w:r>
        <w:smartTag w:uri="urn:schemas-microsoft-com:office:smarttags" w:element="country-region">
          <w:r w:rsidR="00173220" w:rsidRPr="006D1EBC">
            <w:rPr>
              <w:rFonts w:ascii="Times New Roman" w:hAnsi="Times New Roman" w:cs="Times New Roman"/>
            </w:rPr>
            <w:t>U.S.</w:t>
          </w:r>
        </w:smartTag>
      </w:smartTag>
      <w:r w:rsidR="00173220" w:rsidRPr="006D1EBC">
        <w:rPr>
          <w:rFonts w:ascii="Times New Roman" w:hAnsi="Times New Roman" w:cs="Times New Roman"/>
        </w:rPr>
        <w:t xml:space="preserve"> Pat. </w:t>
      </w:r>
      <w:r w:rsidR="00173220" w:rsidRPr="008E018A">
        <w:rPr>
          <w:rFonts w:ascii="Times New Roman" w:hAnsi="Times New Roman" w:cs="Times New Roman"/>
          <w:shd w:val="clear" w:color="auto" w:fill="F5F5F5"/>
        </w:rPr>
        <w:t>US3888689 A</w:t>
      </w:r>
      <w:r w:rsidR="00173220" w:rsidRPr="006D1EBC">
        <w:rPr>
          <w:rFonts w:ascii="Times New Roman" w:hAnsi="Times New Roman" w:cs="Times New Roman"/>
        </w:rPr>
        <w:t>, 10 Jun (1975)</w:t>
      </w:r>
    </w:p>
    <w:p w:rsidR="00C017BA" w:rsidRPr="00D51B11" w:rsidRDefault="00C017BA"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BE0430">
        <w:rPr>
          <w:rFonts w:ascii="Times New Roman" w:hAnsi="Times New Roman" w:cs="Times New Roman"/>
        </w:rPr>
        <w:t>[12]</w:t>
      </w:r>
      <w:r w:rsidRPr="00D51B11">
        <w:rPr>
          <w:rFonts w:ascii="Times New Roman" w:hAnsi="Times New Roman" w:cs="Times New Roman"/>
          <w:color w:val="FF0000"/>
        </w:rPr>
        <w:t xml:space="preserve"> </w:t>
      </w:r>
      <w:r w:rsidR="00D51B11">
        <w:rPr>
          <w:rFonts w:ascii="Times New Roman" w:hAnsi="Times New Roman" w:cs="Times New Roman"/>
          <w:color w:val="FF0000"/>
        </w:rPr>
        <w:tab/>
      </w:r>
      <w:r w:rsidR="007457A5" w:rsidRPr="00D51B11">
        <w:rPr>
          <w:rFonts w:ascii="Times New Roman" w:hAnsi="Times New Roman" w:cs="Times New Roman"/>
        </w:rPr>
        <w:t>Jayashree, K., Satya Priya, A., Sugumar, S., Arul Vanishwari, M., Vishnuvarthanan, M., N.</w:t>
      </w:r>
      <w:r w:rsidR="00BE0430">
        <w:rPr>
          <w:rFonts w:ascii="Times New Roman" w:hAnsi="Times New Roman" w:cs="Times New Roman"/>
        </w:rPr>
        <w:t xml:space="preserve"> </w:t>
      </w:r>
      <w:r w:rsidR="00F66531" w:rsidRPr="00D51B11">
        <w:rPr>
          <w:rFonts w:ascii="Times New Roman" w:hAnsi="Times New Roman" w:cs="Times New Roman"/>
        </w:rPr>
        <w:t xml:space="preserve">R. Encapsulated Fragrance in Overprint Coatings. </w:t>
      </w:r>
      <w:r w:rsidR="00F66531" w:rsidRPr="000D1120">
        <w:rPr>
          <w:rFonts w:ascii="Times New Roman" w:hAnsi="Times New Roman" w:cs="Times New Roman"/>
          <w:iCs/>
        </w:rPr>
        <w:t>Journal of Applied Sciences Research</w:t>
      </w:r>
      <w:r w:rsidR="00F66531" w:rsidRPr="00987A21">
        <w:rPr>
          <w:rFonts w:ascii="Times New Roman" w:hAnsi="Times New Roman" w:cs="Times New Roman"/>
        </w:rPr>
        <w:t xml:space="preserve">, </w:t>
      </w:r>
      <w:r w:rsidR="00F66531" w:rsidRPr="00987A21">
        <w:rPr>
          <w:rFonts w:ascii="Times New Roman" w:hAnsi="Times New Roman" w:cs="Times New Roman"/>
          <w:b/>
          <w:iCs/>
        </w:rPr>
        <w:t>9</w:t>
      </w:r>
      <w:r w:rsidR="00F66531" w:rsidRPr="00987A21">
        <w:rPr>
          <w:rFonts w:ascii="Times New Roman" w:hAnsi="Times New Roman" w:cs="Times New Roman"/>
        </w:rPr>
        <w:t>(1)</w:t>
      </w:r>
      <w:r w:rsidR="007457A5" w:rsidRPr="00987A21">
        <w:rPr>
          <w:rFonts w:ascii="Times New Roman" w:hAnsi="Times New Roman" w:cs="Times New Roman"/>
        </w:rPr>
        <w:t xml:space="preserve"> (2013)</w:t>
      </w:r>
      <w:r w:rsidR="00F66531" w:rsidRPr="00987A21">
        <w:rPr>
          <w:rFonts w:ascii="Times New Roman" w:hAnsi="Times New Roman" w:cs="Times New Roman"/>
        </w:rPr>
        <w:t xml:space="preserve">, </w:t>
      </w:r>
      <w:r w:rsidR="00F66531" w:rsidRPr="00D51B11">
        <w:rPr>
          <w:rFonts w:ascii="Times New Roman" w:hAnsi="Times New Roman" w:cs="Times New Roman"/>
        </w:rPr>
        <w:t>141–148.</w:t>
      </w:r>
    </w:p>
    <w:p w:rsidR="00C017BA" w:rsidRPr="00D51B11" w:rsidRDefault="00C017BA" w:rsidP="00C7291C">
      <w:pPr>
        <w:tabs>
          <w:tab w:val="left" w:pos="567"/>
        </w:tabs>
        <w:ind w:left="567" w:hanging="567"/>
        <w:jc w:val="both"/>
        <w:rPr>
          <w:color w:val="FF0000"/>
          <w:sz w:val="24"/>
          <w:szCs w:val="24"/>
        </w:rPr>
      </w:pPr>
      <w:r w:rsidRPr="006D1005">
        <w:rPr>
          <w:sz w:val="24"/>
          <w:szCs w:val="24"/>
        </w:rPr>
        <w:t>[13]</w:t>
      </w:r>
      <w:r w:rsidRPr="00D51B11">
        <w:rPr>
          <w:color w:val="FF0000"/>
          <w:sz w:val="24"/>
          <w:szCs w:val="24"/>
        </w:rPr>
        <w:t xml:space="preserve"> </w:t>
      </w:r>
      <w:r w:rsidR="00D51B11">
        <w:rPr>
          <w:color w:val="FF0000"/>
          <w:sz w:val="24"/>
          <w:szCs w:val="24"/>
        </w:rPr>
        <w:tab/>
      </w:r>
      <w:r w:rsidR="007457A5" w:rsidRPr="00D51B11">
        <w:rPr>
          <w:sz w:val="24"/>
          <w:szCs w:val="24"/>
        </w:rPr>
        <w:t>Böhmer, M.</w:t>
      </w:r>
      <w:r w:rsidR="008D6361">
        <w:rPr>
          <w:sz w:val="24"/>
          <w:szCs w:val="24"/>
        </w:rPr>
        <w:t xml:space="preserve"> </w:t>
      </w:r>
      <w:r w:rsidR="00BB08DC" w:rsidRPr="00D51B11">
        <w:rPr>
          <w:sz w:val="24"/>
          <w:szCs w:val="24"/>
        </w:rPr>
        <w:t>R., S</w:t>
      </w:r>
      <w:r w:rsidR="007457A5" w:rsidRPr="00D51B11">
        <w:rPr>
          <w:sz w:val="24"/>
          <w:szCs w:val="24"/>
        </w:rPr>
        <w:t>chroeders, R., Steenbakkers, J.</w:t>
      </w:r>
      <w:r w:rsidR="008D6361">
        <w:rPr>
          <w:sz w:val="24"/>
          <w:szCs w:val="24"/>
        </w:rPr>
        <w:t xml:space="preserve"> </w:t>
      </w:r>
      <w:r w:rsidR="00BB08DC" w:rsidRPr="00D51B11">
        <w:rPr>
          <w:sz w:val="24"/>
          <w:szCs w:val="24"/>
        </w:rPr>
        <w:t>A</w:t>
      </w:r>
      <w:r w:rsidR="007457A5" w:rsidRPr="00D51B11">
        <w:rPr>
          <w:sz w:val="24"/>
          <w:szCs w:val="24"/>
        </w:rPr>
        <w:t>.</w:t>
      </w:r>
      <w:r w:rsidR="008D6361">
        <w:rPr>
          <w:sz w:val="24"/>
          <w:szCs w:val="24"/>
        </w:rPr>
        <w:t xml:space="preserve"> </w:t>
      </w:r>
      <w:r w:rsidR="007457A5" w:rsidRPr="00D51B11">
        <w:rPr>
          <w:sz w:val="24"/>
          <w:szCs w:val="24"/>
        </w:rPr>
        <w:t>M., de Winter, S.</w:t>
      </w:r>
      <w:r w:rsidR="008D6361">
        <w:rPr>
          <w:sz w:val="24"/>
          <w:szCs w:val="24"/>
        </w:rPr>
        <w:t xml:space="preserve"> </w:t>
      </w:r>
      <w:r w:rsidR="007457A5" w:rsidRPr="00D51B11">
        <w:rPr>
          <w:sz w:val="24"/>
          <w:szCs w:val="24"/>
        </w:rPr>
        <w:t>H.</w:t>
      </w:r>
      <w:r w:rsidR="008D6361">
        <w:rPr>
          <w:sz w:val="24"/>
          <w:szCs w:val="24"/>
        </w:rPr>
        <w:t xml:space="preserve"> </w:t>
      </w:r>
      <w:r w:rsidR="007457A5" w:rsidRPr="00D51B11">
        <w:rPr>
          <w:sz w:val="24"/>
          <w:szCs w:val="24"/>
        </w:rPr>
        <w:t>P.</w:t>
      </w:r>
      <w:r w:rsidR="008D6361">
        <w:rPr>
          <w:sz w:val="24"/>
          <w:szCs w:val="24"/>
        </w:rPr>
        <w:t xml:space="preserve"> </w:t>
      </w:r>
      <w:r w:rsidR="007457A5" w:rsidRPr="00D51B11">
        <w:rPr>
          <w:sz w:val="24"/>
          <w:szCs w:val="24"/>
        </w:rPr>
        <w:t>M., Duineveld, P.</w:t>
      </w:r>
      <w:r w:rsidR="008D6361">
        <w:rPr>
          <w:sz w:val="24"/>
          <w:szCs w:val="24"/>
        </w:rPr>
        <w:t xml:space="preserve"> </w:t>
      </w:r>
      <w:r w:rsidR="00BB08DC" w:rsidRPr="00D51B11">
        <w:rPr>
          <w:sz w:val="24"/>
          <w:szCs w:val="24"/>
        </w:rPr>
        <w:t xml:space="preserve">A., Lub, J., </w:t>
      </w:r>
      <w:r w:rsidR="006D1005">
        <w:rPr>
          <w:sz w:val="24"/>
          <w:szCs w:val="24"/>
        </w:rPr>
        <w:t>Nijssen, W. P. M., Pikkemaat, J. A.,</w:t>
      </w:r>
      <w:r w:rsidR="00BB08DC" w:rsidRPr="00D51B11">
        <w:rPr>
          <w:sz w:val="24"/>
          <w:szCs w:val="24"/>
        </w:rPr>
        <w:t xml:space="preserve"> </w:t>
      </w:r>
      <w:r w:rsidR="007457A5" w:rsidRPr="00987A21">
        <w:rPr>
          <w:sz w:val="24"/>
          <w:szCs w:val="24"/>
        </w:rPr>
        <w:t>Stapert, H.</w:t>
      </w:r>
      <w:r w:rsidR="008D6361">
        <w:rPr>
          <w:sz w:val="24"/>
          <w:szCs w:val="24"/>
        </w:rPr>
        <w:t xml:space="preserve"> </w:t>
      </w:r>
      <w:r w:rsidR="007457A5" w:rsidRPr="00987A21">
        <w:rPr>
          <w:sz w:val="24"/>
          <w:szCs w:val="24"/>
        </w:rPr>
        <w:t>R</w:t>
      </w:r>
      <w:r w:rsidR="00BB08DC" w:rsidRPr="00987A21">
        <w:rPr>
          <w:sz w:val="24"/>
          <w:szCs w:val="24"/>
        </w:rPr>
        <w:t>. Preparation of monodisperse polymer particles and capsules by ink-jet printing.</w:t>
      </w:r>
      <w:r w:rsidR="00BB08DC" w:rsidRPr="00D51B11">
        <w:rPr>
          <w:sz w:val="24"/>
          <w:szCs w:val="24"/>
        </w:rPr>
        <w:t xml:space="preserve"> </w:t>
      </w:r>
      <w:r w:rsidR="00BB08DC" w:rsidRPr="00D51B11">
        <w:rPr>
          <w:iCs/>
          <w:sz w:val="24"/>
          <w:szCs w:val="24"/>
        </w:rPr>
        <w:t>Colloids and Surfaces A: Physicochemical and Engineering Aspects</w:t>
      </w:r>
      <w:r w:rsidR="00BB08DC" w:rsidRPr="00D51B11">
        <w:rPr>
          <w:sz w:val="24"/>
          <w:szCs w:val="24"/>
        </w:rPr>
        <w:t xml:space="preserve">, </w:t>
      </w:r>
      <w:r w:rsidR="00BB08DC" w:rsidRPr="00D51B11">
        <w:rPr>
          <w:b/>
          <w:iCs/>
          <w:sz w:val="24"/>
          <w:szCs w:val="24"/>
        </w:rPr>
        <w:t>289</w:t>
      </w:r>
      <w:r w:rsidR="007457A5" w:rsidRPr="00D51B11">
        <w:rPr>
          <w:sz w:val="24"/>
          <w:szCs w:val="24"/>
        </w:rPr>
        <w:t>(1-3) (2006), 96–104.</w:t>
      </w:r>
    </w:p>
    <w:p w:rsidR="00C017BA" w:rsidRDefault="00C017BA" w:rsidP="00C7291C">
      <w:pPr>
        <w:tabs>
          <w:tab w:val="left" w:pos="567"/>
        </w:tabs>
        <w:spacing w:before="120" w:after="120"/>
        <w:ind w:left="567" w:hanging="567"/>
        <w:rPr>
          <w:sz w:val="24"/>
          <w:szCs w:val="24"/>
        </w:rPr>
      </w:pPr>
      <w:r w:rsidRPr="0069162C">
        <w:rPr>
          <w:sz w:val="24"/>
          <w:szCs w:val="24"/>
        </w:rPr>
        <w:t xml:space="preserve">[14] </w:t>
      </w:r>
      <w:r w:rsidR="00D51B11" w:rsidRPr="0069162C">
        <w:rPr>
          <w:sz w:val="24"/>
          <w:szCs w:val="24"/>
        </w:rPr>
        <w:tab/>
      </w:r>
      <w:r w:rsidR="00BB08DC" w:rsidRPr="0069162C">
        <w:rPr>
          <w:sz w:val="24"/>
          <w:szCs w:val="24"/>
        </w:rPr>
        <w:t>Kipphan</w:t>
      </w:r>
      <w:r w:rsidR="00BB08DC" w:rsidRPr="00D51B11">
        <w:rPr>
          <w:sz w:val="24"/>
          <w:szCs w:val="24"/>
        </w:rPr>
        <w:t>, H.</w:t>
      </w:r>
      <w:r w:rsidR="00F064BB" w:rsidRPr="00D51B11">
        <w:rPr>
          <w:sz w:val="24"/>
          <w:szCs w:val="24"/>
        </w:rPr>
        <w:t xml:space="preserve">: Handbook of Print Media, </w:t>
      </w:r>
      <w:smartTag w:uri="urn:schemas-microsoft-com:office:smarttags" w:element="place">
        <w:smartTag w:uri="urn:schemas-microsoft-com:office:smarttags" w:element="City">
          <w:r w:rsidR="00F064BB" w:rsidRPr="00D51B11">
            <w:rPr>
              <w:sz w:val="24"/>
              <w:szCs w:val="24"/>
            </w:rPr>
            <w:t>Springer-Verlag</w:t>
          </w:r>
        </w:smartTag>
        <w:r w:rsidR="00F064BB" w:rsidRPr="00D51B11">
          <w:rPr>
            <w:sz w:val="24"/>
            <w:szCs w:val="24"/>
          </w:rPr>
          <w:t xml:space="preserve">, </w:t>
        </w:r>
        <w:smartTag w:uri="urn:schemas-microsoft-com:office:smarttags" w:element="State">
          <w:r w:rsidR="00F064BB" w:rsidRPr="00D51B11">
            <w:rPr>
              <w:sz w:val="24"/>
              <w:szCs w:val="24"/>
            </w:rPr>
            <w:t>New York</w:t>
          </w:r>
        </w:smartTag>
      </w:smartTag>
      <w:r w:rsidR="00F064BB" w:rsidRPr="00D51B11">
        <w:rPr>
          <w:sz w:val="24"/>
          <w:szCs w:val="24"/>
        </w:rPr>
        <w:t xml:space="preserve"> (2001)</w:t>
      </w:r>
      <w:r w:rsidR="00D51B11">
        <w:rPr>
          <w:sz w:val="24"/>
          <w:szCs w:val="24"/>
        </w:rPr>
        <w:t>.</w:t>
      </w:r>
    </w:p>
    <w:p w:rsidR="002506BE" w:rsidRPr="004711D7" w:rsidRDefault="002506BE" w:rsidP="002506BE">
      <w:pPr>
        <w:tabs>
          <w:tab w:val="left" w:pos="567"/>
          <w:tab w:val="left" w:pos="709"/>
        </w:tabs>
        <w:spacing w:before="120" w:after="120"/>
        <w:ind w:left="567" w:hanging="567"/>
        <w:rPr>
          <w:sz w:val="24"/>
          <w:szCs w:val="24"/>
        </w:rPr>
      </w:pPr>
      <w:r w:rsidRPr="0069162C">
        <w:rPr>
          <w:sz w:val="24"/>
          <w:szCs w:val="24"/>
        </w:rPr>
        <w:t>[1</w:t>
      </w:r>
      <w:r w:rsidR="004711D7" w:rsidRPr="0069162C">
        <w:rPr>
          <w:sz w:val="24"/>
          <w:szCs w:val="24"/>
        </w:rPr>
        <w:t>5</w:t>
      </w:r>
      <w:r w:rsidRPr="0069162C">
        <w:rPr>
          <w:sz w:val="24"/>
          <w:szCs w:val="24"/>
        </w:rPr>
        <w:t xml:space="preserve">] </w:t>
      </w:r>
      <w:r w:rsidRPr="0069162C">
        <w:rPr>
          <w:sz w:val="24"/>
          <w:szCs w:val="24"/>
        </w:rPr>
        <w:tab/>
        <w:t>Appivion</w:t>
      </w:r>
      <w:r w:rsidRPr="004711D7">
        <w:rPr>
          <w:sz w:val="24"/>
          <w:szCs w:val="24"/>
        </w:rPr>
        <w:t xml:space="preserve"> Inc.: Carbonless Sheets Handbook</w:t>
      </w:r>
      <w:r w:rsidR="004711D7" w:rsidRPr="004711D7">
        <w:rPr>
          <w:sz w:val="24"/>
          <w:szCs w:val="24"/>
        </w:rPr>
        <w:t xml:space="preserve"> (Online) </w:t>
      </w:r>
      <w:r w:rsidR="0069162C">
        <w:rPr>
          <w:sz w:val="24"/>
          <w:szCs w:val="24"/>
        </w:rPr>
        <w:t>Dostupno na</w:t>
      </w:r>
      <w:r w:rsidR="004711D7" w:rsidRPr="004711D7">
        <w:rPr>
          <w:sz w:val="24"/>
          <w:szCs w:val="24"/>
        </w:rPr>
        <w:t>: http://www.appvion.com/en-us/products/carbonless/Documents/Carbonless%20Sheets/Sheet_Tech_Solutions_Handbook.pdf (06.09.2016.)</w:t>
      </w:r>
    </w:p>
    <w:p w:rsidR="00C017BA" w:rsidRPr="00840D4F" w:rsidRDefault="00BB43BC" w:rsidP="00C7291C">
      <w:pPr>
        <w:tabs>
          <w:tab w:val="left" w:pos="567"/>
        </w:tabs>
        <w:ind w:left="567" w:hanging="567"/>
        <w:jc w:val="both"/>
        <w:rPr>
          <w:sz w:val="24"/>
          <w:szCs w:val="24"/>
        </w:rPr>
      </w:pPr>
      <w:r w:rsidRPr="00413422">
        <w:rPr>
          <w:sz w:val="24"/>
          <w:szCs w:val="24"/>
        </w:rPr>
        <w:t>[16</w:t>
      </w:r>
      <w:r w:rsidR="00C017BA" w:rsidRPr="00413422">
        <w:rPr>
          <w:sz w:val="24"/>
          <w:szCs w:val="24"/>
        </w:rPr>
        <w:t xml:space="preserve">] </w:t>
      </w:r>
      <w:r w:rsidR="00D51B11" w:rsidRPr="00413422">
        <w:rPr>
          <w:sz w:val="24"/>
          <w:szCs w:val="24"/>
        </w:rPr>
        <w:tab/>
      </w:r>
      <w:r w:rsidR="00F66531" w:rsidRPr="00840D4F">
        <w:rPr>
          <w:sz w:val="24"/>
          <w:szCs w:val="24"/>
        </w:rPr>
        <w:t xml:space="preserve">Pavlović, Ž., Dedijer, S., Elesini, U. S., </w:t>
      </w:r>
      <w:r w:rsidR="00173220" w:rsidRPr="00840D4F">
        <w:rPr>
          <w:sz w:val="24"/>
          <w:szCs w:val="24"/>
        </w:rPr>
        <w:t>and</w:t>
      </w:r>
      <w:r w:rsidR="00F66531" w:rsidRPr="00840D4F">
        <w:rPr>
          <w:sz w:val="24"/>
          <w:szCs w:val="24"/>
        </w:rPr>
        <w:t xml:space="preserve"> Urbas, R.</w:t>
      </w:r>
      <w:r w:rsidR="00173220" w:rsidRPr="00840D4F">
        <w:rPr>
          <w:sz w:val="24"/>
          <w:szCs w:val="24"/>
        </w:rPr>
        <w:t>:</w:t>
      </w:r>
      <w:r w:rsidR="00F66531" w:rsidRPr="00840D4F">
        <w:rPr>
          <w:sz w:val="24"/>
          <w:szCs w:val="24"/>
        </w:rPr>
        <w:t xml:space="preserve"> </w:t>
      </w:r>
      <w:r w:rsidR="00173220" w:rsidRPr="00840D4F">
        <w:rPr>
          <w:sz w:val="24"/>
          <w:szCs w:val="24"/>
        </w:rPr>
        <w:t>Structure of</w:t>
      </w:r>
      <w:r w:rsidR="00F66531" w:rsidRPr="00840D4F">
        <w:rPr>
          <w:sz w:val="24"/>
          <w:szCs w:val="24"/>
        </w:rPr>
        <w:t xml:space="preserve"> </w:t>
      </w:r>
      <w:r w:rsidR="00173220" w:rsidRPr="00840D4F">
        <w:rPr>
          <w:sz w:val="24"/>
          <w:szCs w:val="24"/>
        </w:rPr>
        <w:t>Microcapsules</w:t>
      </w:r>
      <w:r w:rsidR="00F66531" w:rsidRPr="00840D4F">
        <w:rPr>
          <w:sz w:val="24"/>
          <w:szCs w:val="24"/>
        </w:rPr>
        <w:t xml:space="preserve"> </w:t>
      </w:r>
      <w:r w:rsidR="00173220" w:rsidRPr="00840D4F">
        <w:rPr>
          <w:sz w:val="24"/>
          <w:szCs w:val="24"/>
        </w:rPr>
        <w:t>and its Use in the</w:t>
      </w:r>
      <w:r w:rsidR="00F66531" w:rsidRPr="00840D4F">
        <w:rPr>
          <w:sz w:val="24"/>
          <w:szCs w:val="24"/>
        </w:rPr>
        <w:t xml:space="preserve"> </w:t>
      </w:r>
      <w:r w:rsidR="00173220" w:rsidRPr="00840D4F">
        <w:rPr>
          <w:sz w:val="24"/>
          <w:szCs w:val="24"/>
        </w:rPr>
        <w:t>Industry</w:t>
      </w:r>
      <w:r w:rsidR="00F66531" w:rsidRPr="00840D4F">
        <w:rPr>
          <w:sz w:val="24"/>
          <w:szCs w:val="24"/>
        </w:rPr>
        <w:t xml:space="preserve"> – </w:t>
      </w:r>
      <w:r w:rsidR="00173220" w:rsidRPr="00840D4F">
        <w:rPr>
          <w:sz w:val="24"/>
          <w:szCs w:val="24"/>
        </w:rPr>
        <w:t>Overview</w:t>
      </w:r>
      <w:r w:rsidR="00267DA6" w:rsidRPr="00840D4F">
        <w:rPr>
          <w:sz w:val="24"/>
          <w:szCs w:val="24"/>
        </w:rPr>
        <w:t>,</w:t>
      </w:r>
      <w:r w:rsidR="00F66531" w:rsidRPr="00840D4F">
        <w:rPr>
          <w:sz w:val="24"/>
          <w:szCs w:val="24"/>
        </w:rPr>
        <w:t xml:space="preserve"> </w:t>
      </w:r>
      <w:r w:rsidR="00173220" w:rsidRPr="00840D4F">
        <w:rPr>
          <w:sz w:val="24"/>
          <w:szCs w:val="24"/>
        </w:rPr>
        <w:t>7. GRID</w:t>
      </w:r>
      <w:r w:rsidR="00267DA6" w:rsidRPr="00840D4F">
        <w:rPr>
          <w:sz w:val="24"/>
          <w:szCs w:val="24"/>
        </w:rPr>
        <w:t xml:space="preserve"> Symposium, Proceedings, Novi Sad, 13</w:t>
      </w:r>
      <w:r w:rsidR="00267DA6" w:rsidRPr="00840D4F">
        <w:rPr>
          <w:sz w:val="24"/>
          <w:szCs w:val="24"/>
          <w:vertAlign w:val="superscript"/>
        </w:rPr>
        <w:t>th</w:t>
      </w:r>
      <w:r w:rsidR="00267DA6" w:rsidRPr="00840D4F">
        <w:rPr>
          <w:sz w:val="24"/>
          <w:szCs w:val="24"/>
        </w:rPr>
        <w:t xml:space="preserve"> and 14</w:t>
      </w:r>
      <w:r w:rsidR="00267DA6" w:rsidRPr="00840D4F">
        <w:rPr>
          <w:sz w:val="24"/>
          <w:szCs w:val="24"/>
          <w:vertAlign w:val="superscript"/>
        </w:rPr>
        <w:t xml:space="preserve"> th</w:t>
      </w:r>
      <w:r w:rsidR="00267DA6" w:rsidRPr="00840D4F">
        <w:rPr>
          <w:sz w:val="24"/>
          <w:szCs w:val="24"/>
        </w:rPr>
        <w:t xml:space="preserve"> November 2014,</w:t>
      </w:r>
      <w:r w:rsidR="00173220" w:rsidRPr="00840D4F">
        <w:rPr>
          <w:sz w:val="24"/>
          <w:szCs w:val="24"/>
        </w:rPr>
        <w:t xml:space="preserve"> </w:t>
      </w:r>
      <w:r w:rsidR="00267DA6" w:rsidRPr="00840D4F">
        <w:rPr>
          <w:sz w:val="24"/>
          <w:szCs w:val="24"/>
        </w:rPr>
        <w:t>pp. 65–70</w:t>
      </w:r>
      <w:r w:rsidR="00F66531" w:rsidRPr="00840D4F">
        <w:rPr>
          <w:sz w:val="24"/>
          <w:szCs w:val="24"/>
        </w:rPr>
        <w:t>.</w:t>
      </w:r>
    </w:p>
    <w:p w:rsidR="00C017BA" w:rsidRPr="00840D4F" w:rsidRDefault="00BB43BC"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840D4F">
        <w:rPr>
          <w:rFonts w:ascii="Times New Roman" w:hAnsi="Times New Roman" w:cs="Times New Roman"/>
        </w:rPr>
        <w:t>[17</w:t>
      </w:r>
      <w:r w:rsidR="00C017BA" w:rsidRPr="00840D4F">
        <w:rPr>
          <w:rFonts w:ascii="Times New Roman" w:hAnsi="Times New Roman" w:cs="Times New Roman"/>
        </w:rPr>
        <w:t xml:space="preserve">] </w:t>
      </w:r>
      <w:r w:rsidR="00D51B11" w:rsidRPr="00840D4F">
        <w:rPr>
          <w:rFonts w:ascii="Times New Roman" w:hAnsi="Times New Roman" w:cs="Times New Roman"/>
        </w:rPr>
        <w:tab/>
      </w:r>
      <w:r w:rsidR="00BB08DC" w:rsidRPr="00840D4F">
        <w:rPr>
          <w:rFonts w:ascii="Times New Roman" w:hAnsi="Times New Roman" w:cs="Times New Roman"/>
        </w:rPr>
        <w:t xml:space="preserve">Boh, B., Hodzar, D., Knez, E., Kukovic, M., Pipal, V., Voda, K., (1999). Development of microcapsules for textile finishing. In: Glavic, P., Brodjnak-Voncina, D. (Eds.), Zb. Ref. Posvetovanja Slov. Kem. Dnevi, </w:t>
      </w:r>
      <w:smartTag w:uri="urn:schemas-microsoft-com:office:smarttags" w:element="City">
        <w:smartTag w:uri="urn:schemas-microsoft-com:office:smarttags" w:element="place">
          <w:r w:rsidR="00BB08DC" w:rsidRPr="00840D4F">
            <w:rPr>
              <w:rFonts w:ascii="Times New Roman" w:hAnsi="Times New Roman" w:cs="Times New Roman"/>
            </w:rPr>
            <w:t>Maribor</w:t>
          </w:r>
        </w:smartTag>
      </w:smartTag>
      <w:r w:rsidR="00BB08DC" w:rsidRPr="00840D4F">
        <w:rPr>
          <w:rFonts w:ascii="Times New Roman" w:hAnsi="Times New Roman" w:cs="Times New Roman"/>
        </w:rPr>
        <w:t xml:space="preserve">. </w:t>
      </w:r>
      <w:smartTag w:uri="urn:schemas-microsoft-com:office:smarttags" w:element="place">
        <w:smartTag w:uri="urn:schemas-microsoft-com:office:smarttags" w:element="City">
          <w:r w:rsidR="00BB08DC" w:rsidRPr="00840D4F">
            <w:rPr>
              <w:rFonts w:ascii="Times New Roman" w:hAnsi="Times New Roman" w:cs="Times New Roman"/>
            </w:rPr>
            <w:t>University of Maribor</w:t>
          </w:r>
        </w:smartTag>
        <w:r w:rsidR="00BB08DC" w:rsidRPr="00840D4F">
          <w:rPr>
            <w:rFonts w:ascii="Times New Roman" w:hAnsi="Times New Roman" w:cs="Times New Roman"/>
          </w:rPr>
          <w:t xml:space="preserve">, </w:t>
        </w:r>
        <w:smartTag w:uri="urn:schemas-microsoft-com:office:smarttags" w:element="country-region">
          <w:r w:rsidR="00BB08DC" w:rsidRPr="00840D4F">
            <w:rPr>
              <w:rFonts w:ascii="Times New Roman" w:hAnsi="Times New Roman" w:cs="Times New Roman"/>
            </w:rPr>
            <w:t>Slovenia</w:t>
          </w:r>
        </w:smartTag>
      </w:smartTag>
      <w:r w:rsidR="00BB08DC" w:rsidRPr="00840D4F">
        <w:rPr>
          <w:rFonts w:ascii="Times New Roman" w:hAnsi="Times New Roman" w:cs="Times New Roman"/>
        </w:rPr>
        <w:t>, pp. 762–767.</w:t>
      </w:r>
    </w:p>
    <w:p w:rsidR="00C017BA" w:rsidRPr="00840D4F" w:rsidRDefault="00BB43BC"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840D4F">
        <w:rPr>
          <w:rFonts w:ascii="Times New Roman" w:hAnsi="Times New Roman" w:cs="Times New Roman"/>
        </w:rPr>
        <w:t>[18</w:t>
      </w:r>
      <w:r w:rsidR="00C017BA" w:rsidRPr="00840D4F">
        <w:rPr>
          <w:rFonts w:ascii="Times New Roman" w:hAnsi="Times New Roman" w:cs="Times New Roman"/>
        </w:rPr>
        <w:t xml:space="preserve">] </w:t>
      </w:r>
      <w:r w:rsidR="00D51B11" w:rsidRPr="00840D4F">
        <w:rPr>
          <w:rFonts w:ascii="Times New Roman" w:hAnsi="Times New Roman" w:cs="Times New Roman"/>
        </w:rPr>
        <w:tab/>
      </w:r>
      <w:r w:rsidR="00BB08DC" w:rsidRPr="00840D4F">
        <w:rPr>
          <w:rFonts w:ascii="Times New Roman" w:hAnsi="Times New Roman" w:cs="Times New Roman"/>
        </w:rPr>
        <w:t xml:space="preserve">Boh, B., Sajovic, </w:t>
      </w:r>
      <w:smartTag w:uri="urn:schemas-microsoft-com:office:smarttags" w:element="place">
        <w:r w:rsidR="00BB08DC" w:rsidRPr="00840D4F">
          <w:rPr>
            <w:rFonts w:ascii="Times New Roman" w:hAnsi="Times New Roman" w:cs="Times New Roman"/>
          </w:rPr>
          <w:t>I.</w:t>
        </w:r>
      </w:smartTag>
      <w:r w:rsidR="00BB08DC" w:rsidRPr="00840D4F">
        <w:rPr>
          <w:rFonts w:ascii="Times New Roman" w:hAnsi="Times New Roman" w:cs="Times New Roman"/>
        </w:rPr>
        <w:t xml:space="preserve">, Voda, K. (2003). Microcapsule applications: patent and literature analysis. In: ARSHADY, R., BOH, B. (Eds.): Microcapsule patents and products.; The MML series, Vol. 6, Citus reference series, </w:t>
      </w:r>
      <w:smartTag w:uri="urn:schemas-microsoft-com:office:smarttags" w:element="place">
        <w:smartTag w:uri="urn:schemas-microsoft-com:office:smarttags" w:element="City">
          <w:r w:rsidR="00BB08DC" w:rsidRPr="00840D4F">
            <w:rPr>
              <w:rFonts w:ascii="Times New Roman" w:hAnsi="Times New Roman" w:cs="Times New Roman"/>
            </w:rPr>
            <w:t>London</w:t>
          </w:r>
        </w:smartTag>
      </w:smartTag>
      <w:r w:rsidR="00BB08DC" w:rsidRPr="00840D4F">
        <w:rPr>
          <w:rFonts w:ascii="Times New Roman" w:hAnsi="Times New Roman" w:cs="Times New Roman"/>
        </w:rPr>
        <w:t>, pp. 85-156.</w:t>
      </w:r>
    </w:p>
    <w:p w:rsidR="00C017BA" w:rsidRPr="00840D4F" w:rsidRDefault="00BB43BC"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840D4F">
        <w:rPr>
          <w:rFonts w:ascii="Times New Roman" w:hAnsi="Times New Roman" w:cs="Times New Roman"/>
        </w:rPr>
        <w:t>[19</w:t>
      </w:r>
      <w:r w:rsidR="00C017BA" w:rsidRPr="00840D4F">
        <w:rPr>
          <w:rFonts w:ascii="Times New Roman" w:hAnsi="Times New Roman" w:cs="Times New Roman"/>
        </w:rPr>
        <w:t xml:space="preserve">] </w:t>
      </w:r>
      <w:r w:rsidR="00D51B11" w:rsidRPr="00840D4F">
        <w:rPr>
          <w:rFonts w:ascii="Times New Roman" w:hAnsi="Times New Roman" w:cs="Times New Roman"/>
        </w:rPr>
        <w:tab/>
      </w:r>
      <w:r w:rsidR="00BB08DC" w:rsidRPr="00840D4F">
        <w:rPr>
          <w:rFonts w:ascii="Times New Roman" w:hAnsi="Times New Roman" w:cs="Times New Roman"/>
        </w:rPr>
        <w:t>Boh, B. (20</w:t>
      </w:r>
      <w:r w:rsidR="00F064BB" w:rsidRPr="00840D4F">
        <w:rPr>
          <w:rFonts w:ascii="Times New Roman" w:hAnsi="Times New Roman" w:cs="Times New Roman"/>
        </w:rPr>
        <w:t>07). Developpements et applica</w:t>
      </w:r>
      <w:r w:rsidR="00BB08DC" w:rsidRPr="00840D4F">
        <w:rPr>
          <w:rFonts w:ascii="Times New Roman" w:hAnsi="Times New Roman" w:cs="Times New Roman"/>
        </w:rPr>
        <w:t>tions industrielles des microcapsules. V: Van Damme, T.F. (ur.): Microencapsulation: des sciences aux technologies. Paris, Lavoisier, pp. 9-22.</w:t>
      </w:r>
    </w:p>
    <w:p w:rsidR="00C017BA" w:rsidRPr="000D1120" w:rsidRDefault="00BB43BC"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0C25FE">
        <w:rPr>
          <w:rFonts w:ascii="Times New Roman" w:hAnsi="Times New Roman" w:cs="Times New Roman"/>
        </w:rPr>
        <w:t>[20</w:t>
      </w:r>
      <w:r w:rsidR="00C017BA" w:rsidRPr="000C25FE">
        <w:rPr>
          <w:rFonts w:ascii="Times New Roman" w:hAnsi="Times New Roman" w:cs="Times New Roman"/>
        </w:rPr>
        <w:t xml:space="preserve">] </w:t>
      </w:r>
      <w:r w:rsidR="00D51B11" w:rsidRPr="000C25FE">
        <w:rPr>
          <w:rFonts w:ascii="Times New Roman" w:hAnsi="Times New Roman" w:cs="Times New Roman"/>
        </w:rPr>
        <w:tab/>
      </w:r>
      <w:r w:rsidR="00F66531" w:rsidRPr="000C25FE">
        <w:rPr>
          <w:rFonts w:ascii="Times New Roman" w:hAnsi="Times New Roman" w:cs="Times New Roman"/>
        </w:rPr>
        <w:t>Poncelet</w:t>
      </w:r>
      <w:r w:rsidR="00F66531" w:rsidRPr="00D51B11">
        <w:rPr>
          <w:rFonts w:ascii="Times New Roman" w:hAnsi="Times New Roman" w:cs="Times New Roman"/>
        </w:rPr>
        <w:t xml:space="preserve">, D., Boh, B. Microcapsules deliver. </w:t>
      </w:r>
      <w:r w:rsidR="00F66531" w:rsidRPr="00413422">
        <w:rPr>
          <w:rFonts w:ascii="Times New Roman" w:hAnsi="Times New Roman" w:cs="Times New Roman"/>
          <w:iCs/>
        </w:rPr>
        <w:t>Chemistry &amp; Industry</w:t>
      </w:r>
      <w:r w:rsidR="000C25FE">
        <w:rPr>
          <w:rFonts w:ascii="Times New Roman" w:hAnsi="Times New Roman" w:cs="Times New Roman"/>
          <w:lang/>
        </w:rPr>
        <w:t>.</w:t>
      </w:r>
      <w:r w:rsidR="000C25FE">
        <w:rPr>
          <w:rFonts w:ascii="Times New Roman" w:hAnsi="Times New Roman" w:cs="Times New Roman"/>
        </w:rPr>
        <w:t xml:space="preserve"> </w:t>
      </w:r>
      <w:r w:rsidR="000C25FE" w:rsidRPr="000C25FE">
        <w:rPr>
          <w:rFonts w:ascii="Times New Roman" w:hAnsi="Times New Roman" w:cs="Times New Roman"/>
          <w:b/>
        </w:rPr>
        <w:t>2</w:t>
      </w:r>
      <w:r w:rsidR="000C25FE">
        <w:rPr>
          <w:rFonts w:ascii="Times New Roman" w:hAnsi="Times New Roman" w:cs="Times New Roman"/>
        </w:rPr>
        <w:t xml:space="preserve"> </w:t>
      </w:r>
      <w:r w:rsidR="000C25FE" w:rsidRPr="00D51B11">
        <w:rPr>
          <w:rFonts w:ascii="Times New Roman" w:hAnsi="Times New Roman" w:cs="Times New Roman"/>
        </w:rPr>
        <w:t>(2008)</w:t>
      </w:r>
      <w:r w:rsidR="000C25FE">
        <w:rPr>
          <w:rFonts w:ascii="Times New Roman" w:hAnsi="Times New Roman" w:cs="Times New Roman"/>
        </w:rPr>
        <w:t>,</w:t>
      </w:r>
      <w:r w:rsidR="00F66531" w:rsidRPr="00D51B11">
        <w:rPr>
          <w:rFonts w:ascii="Times New Roman" w:hAnsi="Times New Roman" w:cs="Times New Roman"/>
        </w:rPr>
        <w:t xml:space="preserve"> 23-25.</w:t>
      </w:r>
    </w:p>
    <w:p w:rsidR="00C017BA" w:rsidRPr="00987A21" w:rsidRDefault="00BB43BC" w:rsidP="00C7291C">
      <w:pPr>
        <w:tabs>
          <w:tab w:val="left" w:pos="567"/>
        </w:tabs>
        <w:ind w:left="567" w:hanging="567"/>
        <w:jc w:val="both"/>
        <w:rPr>
          <w:color w:val="FF0000"/>
          <w:sz w:val="24"/>
          <w:szCs w:val="24"/>
        </w:rPr>
      </w:pPr>
      <w:r w:rsidRPr="0069162C">
        <w:rPr>
          <w:sz w:val="24"/>
          <w:szCs w:val="24"/>
        </w:rPr>
        <w:lastRenderedPageBreak/>
        <w:t>[21</w:t>
      </w:r>
      <w:r w:rsidR="00C017BA" w:rsidRPr="0069162C">
        <w:rPr>
          <w:sz w:val="24"/>
          <w:szCs w:val="24"/>
        </w:rPr>
        <w:t xml:space="preserve">] </w:t>
      </w:r>
      <w:r w:rsidR="00D51B11" w:rsidRPr="0069162C">
        <w:rPr>
          <w:sz w:val="24"/>
          <w:szCs w:val="24"/>
        </w:rPr>
        <w:tab/>
      </w:r>
      <w:r w:rsidR="00915A9A" w:rsidRPr="0069162C">
        <w:rPr>
          <w:sz w:val="24"/>
          <w:szCs w:val="24"/>
        </w:rPr>
        <w:t>Bumblebee</w:t>
      </w:r>
      <w:r w:rsidR="00915A9A" w:rsidRPr="00D51B11">
        <w:rPr>
          <w:sz w:val="24"/>
          <w:szCs w:val="24"/>
        </w:rPr>
        <w:t xml:space="preserve"> Laboratories:</w:t>
      </w:r>
      <w:r w:rsidR="00BB08DC" w:rsidRPr="00D51B11">
        <w:rPr>
          <w:sz w:val="24"/>
          <w:szCs w:val="24"/>
        </w:rPr>
        <w:t xml:space="preserve"> </w:t>
      </w:r>
      <w:r w:rsidR="00915A9A" w:rsidRPr="00D51B11">
        <w:rPr>
          <w:sz w:val="24"/>
          <w:szCs w:val="24"/>
        </w:rPr>
        <w:t>Prescale Film Working Principle (Online).</w:t>
      </w:r>
      <w:r w:rsidR="00BB08DC" w:rsidRPr="00D51B11">
        <w:rPr>
          <w:sz w:val="24"/>
          <w:szCs w:val="24"/>
        </w:rPr>
        <w:t xml:space="preserve"> </w:t>
      </w:r>
      <w:r w:rsidR="0069162C">
        <w:rPr>
          <w:sz w:val="24"/>
          <w:szCs w:val="24"/>
        </w:rPr>
        <w:t>Dostupno na</w:t>
      </w:r>
      <w:r w:rsidR="00BB08DC" w:rsidRPr="00D51B11">
        <w:rPr>
          <w:sz w:val="24"/>
          <w:szCs w:val="24"/>
        </w:rPr>
        <w:t xml:space="preserve">: http://www.bumblebee.com.sg/psWebpages/s_film.php?dis=0.0.8.2&amp;ex=1 </w:t>
      </w:r>
      <w:r w:rsidR="00915A9A" w:rsidRPr="000D1120">
        <w:rPr>
          <w:sz w:val="24"/>
          <w:szCs w:val="24"/>
        </w:rPr>
        <w:t>(24.09.2015.)</w:t>
      </w:r>
    </w:p>
    <w:p w:rsidR="00C017BA" w:rsidRPr="00C1115B" w:rsidRDefault="00BB43BC" w:rsidP="00C7291C">
      <w:pPr>
        <w:tabs>
          <w:tab w:val="left" w:pos="567"/>
        </w:tabs>
        <w:spacing w:before="120" w:after="120"/>
        <w:ind w:left="567" w:hanging="567"/>
        <w:rPr>
          <w:sz w:val="24"/>
          <w:szCs w:val="24"/>
          <w:lang w:val="de-DE"/>
        </w:rPr>
      </w:pPr>
      <w:r w:rsidRPr="0069162C">
        <w:rPr>
          <w:sz w:val="24"/>
          <w:szCs w:val="24"/>
        </w:rPr>
        <w:t>[22</w:t>
      </w:r>
      <w:r w:rsidR="00C017BA" w:rsidRPr="0069162C">
        <w:rPr>
          <w:sz w:val="24"/>
          <w:szCs w:val="24"/>
        </w:rPr>
        <w:t>]</w:t>
      </w:r>
      <w:r w:rsidR="00C478CE" w:rsidRPr="0069162C">
        <w:rPr>
          <w:sz w:val="24"/>
          <w:szCs w:val="24"/>
        </w:rPr>
        <w:t xml:space="preserve"> </w:t>
      </w:r>
      <w:r w:rsidR="00D51B11" w:rsidRPr="0069162C">
        <w:rPr>
          <w:sz w:val="24"/>
          <w:szCs w:val="24"/>
        </w:rPr>
        <w:tab/>
      </w:r>
      <w:r w:rsidR="00F66531" w:rsidRPr="0069162C">
        <w:rPr>
          <w:sz w:val="24"/>
          <w:szCs w:val="24"/>
        </w:rPr>
        <w:t>Sensor</w:t>
      </w:r>
      <w:r w:rsidR="00F66531" w:rsidRPr="00D51B11">
        <w:rPr>
          <w:sz w:val="24"/>
          <w:szCs w:val="24"/>
        </w:rPr>
        <w:t xml:space="preserve"> Products Inc. </w:t>
      </w:r>
      <w:r w:rsidR="00915A9A" w:rsidRPr="00C1115B">
        <w:rPr>
          <w:sz w:val="24"/>
          <w:szCs w:val="24"/>
          <w:lang w:val="de-DE"/>
        </w:rPr>
        <w:t>(Online)</w:t>
      </w:r>
      <w:r w:rsidR="00F66531" w:rsidRPr="00C1115B">
        <w:rPr>
          <w:sz w:val="24"/>
          <w:szCs w:val="24"/>
          <w:lang w:val="de-DE"/>
        </w:rPr>
        <w:t xml:space="preserve"> </w:t>
      </w:r>
      <w:r w:rsidR="0069162C" w:rsidRPr="00C1115B">
        <w:rPr>
          <w:sz w:val="24"/>
          <w:szCs w:val="24"/>
          <w:lang w:val="de-DE"/>
        </w:rPr>
        <w:t>Dostupno na</w:t>
      </w:r>
      <w:r w:rsidR="00F66531" w:rsidRPr="00C1115B">
        <w:rPr>
          <w:sz w:val="24"/>
          <w:szCs w:val="24"/>
          <w:lang w:val="de-DE"/>
        </w:rPr>
        <w:t xml:space="preserve">: https://www.sensorprod.com/prescale/product-pages/prescale/prescale.pdf </w:t>
      </w:r>
      <w:r w:rsidR="00F66531" w:rsidRPr="00C1115B">
        <w:rPr>
          <w:color w:val="FF0000"/>
          <w:sz w:val="24"/>
          <w:szCs w:val="24"/>
          <w:lang w:val="de-DE"/>
        </w:rPr>
        <w:t xml:space="preserve"> </w:t>
      </w:r>
      <w:r w:rsidR="00915A9A" w:rsidRPr="00C1115B">
        <w:rPr>
          <w:sz w:val="24"/>
          <w:szCs w:val="24"/>
          <w:lang w:val="de-DE"/>
        </w:rPr>
        <w:t>(24.09.2015.)</w:t>
      </w:r>
    </w:p>
    <w:p w:rsidR="00C017BA" w:rsidRPr="00987A21" w:rsidRDefault="00BB43BC" w:rsidP="00C7291C">
      <w:pPr>
        <w:tabs>
          <w:tab w:val="left" w:pos="567"/>
        </w:tabs>
        <w:spacing w:before="120" w:after="120"/>
        <w:ind w:left="567" w:hanging="567"/>
        <w:rPr>
          <w:sz w:val="24"/>
          <w:szCs w:val="24"/>
        </w:rPr>
      </w:pPr>
      <w:r w:rsidRPr="0069162C">
        <w:rPr>
          <w:sz w:val="24"/>
          <w:szCs w:val="24"/>
        </w:rPr>
        <w:t>[23</w:t>
      </w:r>
      <w:r w:rsidR="00C017BA" w:rsidRPr="0069162C">
        <w:rPr>
          <w:sz w:val="24"/>
          <w:szCs w:val="24"/>
        </w:rPr>
        <w:t>]</w:t>
      </w:r>
      <w:r w:rsidR="00C478CE" w:rsidRPr="0069162C">
        <w:rPr>
          <w:sz w:val="24"/>
          <w:szCs w:val="24"/>
        </w:rPr>
        <w:t xml:space="preserve"> </w:t>
      </w:r>
      <w:r w:rsidR="00D51B11" w:rsidRPr="0069162C">
        <w:rPr>
          <w:sz w:val="24"/>
          <w:szCs w:val="24"/>
        </w:rPr>
        <w:tab/>
      </w:r>
      <w:r w:rsidR="00F66531" w:rsidRPr="0069162C">
        <w:rPr>
          <w:sz w:val="24"/>
          <w:szCs w:val="24"/>
        </w:rPr>
        <w:t>Rose</w:t>
      </w:r>
      <w:r w:rsidR="00F66531" w:rsidRPr="00D51B11">
        <w:rPr>
          <w:sz w:val="24"/>
          <w:szCs w:val="24"/>
        </w:rPr>
        <w:t>, H.</w:t>
      </w:r>
      <w:r w:rsidR="00F35211" w:rsidRPr="00D51B11">
        <w:rPr>
          <w:sz w:val="24"/>
          <w:szCs w:val="24"/>
        </w:rPr>
        <w:t>:</w:t>
      </w:r>
      <w:r w:rsidR="00F66531" w:rsidRPr="00D51B11">
        <w:rPr>
          <w:sz w:val="24"/>
          <w:szCs w:val="24"/>
        </w:rPr>
        <w:t xml:space="preserve"> Scent E</w:t>
      </w:r>
      <w:r w:rsidR="00F35211" w:rsidRPr="00D51B11">
        <w:rPr>
          <w:sz w:val="24"/>
          <w:szCs w:val="24"/>
        </w:rPr>
        <w:t xml:space="preserve">ncapsulated in Printed Products (Online). </w:t>
      </w:r>
      <w:r w:rsidR="0069162C">
        <w:rPr>
          <w:sz w:val="24"/>
          <w:szCs w:val="24"/>
        </w:rPr>
        <w:t>Dostupno na</w:t>
      </w:r>
      <w:r w:rsidR="00F35211" w:rsidRPr="00D51B11">
        <w:rPr>
          <w:sz w:val="24"/>
          <w:szCs w:val="24"/>
        </w:rPr>
        <w:t>:</w:t>
      </w:r>
      <w:r w:rsidR="00F66531" w:rsidRPr="00D51B11">
        <w:rPr>
          <w:sz w:val="24"/>
          <w:szCs w:val="24"/>
        </w:rPr>
        <w:t xml:space="preserve"> </w:t>
      </w:r>
      <w:r w:rsidR="00F35211" w:rsidRPr="000D1120">
        <w:rPr>
          <w:sz w:val="24"/>
          <w:szCs w:val="24"/>
        </w:rPr>
        <w:t>htt</w:t>
      </w:r>
      <w:r w:rsidR="00F35211" w:rsidRPr="00987A21">
        <w:rPr>
          <w:sz w:val="24"/>
          <w:szCs w:val="24"/>
        </w:rPr>
        <w:t>ps://projekt.beuth-hochschule.de/fileadmin/projekt/sprachen/sprachenpreis/erfolgreiche_beitraege_2007/1._Preis_07_-_Scent_Encapsulated_in_Printed_Products_-_Heike__Rose.pdf (24.08.2016.)</w:t>
      </w:r>
    </w:p>
    <w:p w:rsidR="00C017BA" w:rsidRPr="00D51B11" w:rsidRDefault="00C017BA" w:rsidP="00D4129E">
      <w:pPr>
        <w:pStyle w:val="NormalWeb"/>
        <w:tabs>
          <w:tab w:val="left" w:pos="567"/>
        </w:tabs>
        <w:spacing w:before="120" w:beforeAutospacing="0" w:after="120" w:afterAutospacing="0" w:line="276" w:lineRule="auto"/>
        <w:ind w:left="567" w:hanging="567"/>
        <w:rPr>
          <w:rFonts w:ascii="Times New Roman" w:hAnsi="Times New Roman" w:cs="Times New Roman"/>
        </w:rPr>
      </w:pPr>
      <w:r w:rsidRPr="006D1EBC">
        <w:rPr>
          <w:rFonts w:ascii="Times New Roman" w:hAnsi="Times New Roman" w:cs="Times New Roman"/>
        </w:rPr>
        <w:t>[</w:t>
      </w:r>
      <w:r w:rsidR="00BB43BC" w:rsidRPr="006D1EBC">
        <w:rPr>
          <w:rFonts w:ascii="Times New Roman" w:hAnsi="Times New Roman" w:cs="Times New Roman"/>
        </w:rPr>
        <w:t>24</w:t>
      </w:r>
      <w:r w:rsidRPr="006D1EBC">
        <w:rPr>
          <w:rFonts w:ascii="Times New Roman" w:hAnsi="Times New Roman" w:cs="Times New Roman"/>
        </w:rPr>
        <w:t>]</w:t>
      </w:r>
      <w:r w:rsidR="00C478CE" w:rsidRPr="006D1EBC">
        <w:rPr>
          <w:rFonts w:ascii="Times New Roman" w:hAnsi="Times New Roman" w:cs="Times New Roman"/>
        </w:rPr>
        <w:t xml:space="preserve"> </w:t>
      </w:r>
      <w:r w:rsidR="00D51B11" w:rsidRPr="006D1EBC">
        <w:rPr>
          <w:rFonts w:ascii="Times New Roman" w:hAnsi="Times New Roman" w:cs="Times New Roman"/>
        </w:rPr>
        <w:tab/>
      </w:r>
      <w:smartTag w:uri="urn:schemas-microsoft-com:office:smarttags" w:element="City">
        <w:r w:rsidR="00F66531" w:rsidRPr="006D1EBC">
          <w:rPr>
            <w:rFonts w:ascii="Times New Roman" w:hAnsi="Times New Roman" w:cs="Times New Roman"/>
          </w:rPr>
          <w:t>Rogers</w:t>
        </w:r>
      </w:smartTag>
      <w:r w:rsidR="00173220" w:rsidRPr="00D51B11">
        <w:rPr>
          <w:rFonts w:ascii="Times New Roman" w:hAnsi="Times New Roman" w:cs="Times New Roman"/>
        </w:rPr>
        <w:t xml:space="preserve">, D.E. and Lutz, E.B. </w:t>
      </w:r>
      <w:smartTag w:uri="urn:schemas-microsoft-com:office:smarttags" w:element="country-region">
        <w:smartTag w:uri="urn:schemas-microsoft-com:office:smarttags" w:element="place">
          <w:r w:rsidR="00173220" w:rsidRPr="00D51B11">
            <w:rPr>
              <w:rFonts w:ascii="Times New Roman" w:hAnsi="Times New Roman" w:cs="Times New Roman"/>
            </w:rPr>
            <w:t>U.S.</w:t>
          </w:r>
        </w:smartTag>
      </w:smartTag>
      <w:r w:rsidR="00173220" w:rsidRPr="00D51B11">
        <w:rPr>
          <w:rFonts w:ascii="Times New Roman" w:hAnsi="Times New Roman" w:cs="Times New Roman"/>
        </w:rPr>
        <w:t xml:space="preserve"> Pat. 2006</w:t>
      </w:r>
      <w:r w:rsidR="00F66531" w:rsidRPr="00D51B11">
        <w:rPr>
          <w:rFonts w:ascii="Times New Roman" w:hAnsi="Times New Roman" w:cs="Times New Roman"/>
        </w:rPr>
        <w:t>0246265 A1</w:t>
      </w:r>
      <w:r w:rsidR="00173220" w:rsidRPr="00D51B11">
        <w:rPr>
          <w:rFonts w:ascii="Times New Roman" w:hAnsi="Times New Roman" w:cs="Times New Roman"/>
        </w:rPr>
        <w:t>, 2 Nov. (2006)</w:t>
      </w:r>
    </w:p>
    <w:p w:rsidR="00C017BA" w:rsidRPr="00D51B11" w:rsidRDefault="00BB43BC" w:rsidP="00C7291C">
      <w:pPr>
        <w:tabs>
          <w:tab w:val="left" w:pos="567"/>
        </w:tabs>
        <w:autoSpaceDE w:val="0"/>
        <w:autoSpaceDN w:val="0"/>
        <w:adjustRightInd w:val="0"/>
        <w:spacing w:before="120" w:after="120"/>
        <w:ind w:left="567" w:hanging="567"/>
        <w:rPr>
          <w:sz w:val="24"/>
          <w:szCs w:val="24"/>
        </w:rPr>
      </w:pPr>
      <w:r w:rsidRPr="006D1005">
        <w:rPr>
          <w:sz w:val="24"/>
          <w:szCs w:val="24"/>
        </w:rPr>
        <w:t>[25</w:t>
      </w:r>
      <w:r w:rsidR="00C017BA" w:rsidRPr="006D1005">
        <w:rPr>
          <w:sz w:val="24"/>
          <w:szCs w:val="24"/>
        </w:rPr>
        <w:t>]</w:t>
      </w:r>
      <w:r w:rsidR="00C478CE" w:rsidRPr="00D51B11">
        <w:rPr>
          <w:color w:val="FF0000"/>
          <w:sz w:val="24"/>
          <w:szCs w:val="24"/>
        </w:rPr>
        <w:t xml:space="preserve"> </w:t>
      </w:r>
      <w:r w:rsidR="00D51B11">
        <w:rPr>
          <w:color w:val="FF0000"/>
          <w:sz w:val="24"/>
          <w:szCs w:val="24"/>
        </w:rPr>
        <w:tab/>
      </w:r>
      <w:r w:rsidR="00F66531" w:rsidRPr="00D51B11">
        <w:rPr>
          <w:sz w:val="24"/>
          <w:szCs w:val="24"/>
        </w:rPr>
        <w:t xml:space="preserve">Martín, Á., Varona, S., Navarrete, A. </w:t>
      </w:r>
      <w:r w:rsidR="007457A5" w:rsidRPr="00D51B11">
        <w:rPr>
          <w:sz w:val="24"/>
          <w:szCs w:val="24"/>
        </w:rPr>
        <w:t>and Cocero, M.J</w:t>
      </w:r>
      <w:r w:rsidR="00F66531" w:rsidRPr="00D51B11">
        <w:rPr>
          <w:sz w:val="24"/>
          <w:szCs w:val="24"/>
        </w:rPr>
        <w:t>. Encapsulation and Co-Precipitation Processes with Supercritical Fluids: Applications with Essential Oils.</w:t>
      </w:r>
      <w:r w:rsidR="00F66531" w:rsidRPr="000D1120">
        <w:rPr>
          <w:sz w:val="24"/>
          <w:szCs w:val="24"/>
        </w:rPr>
        <w:t xml:space="preserve"> </w:t>
      </w:r>
      <w:r w:rsidR="00F66531" w:rsidRPr="00987A21">
        <w:rPr>
          <w:iCs/>
          <w:sz w:val="24"/>
          <w:szCs w:val="24"/>
        </w:rPr>
        <w:t>The Open Chemical Engineering Journal</w:t>
      </w:r>
      <w:r w:rsidR="00F66531" w:rsidRPr="00987A21">
        <w:rPr>
          <w:sz w:val="24"/>
          <w:szCs w:val="24"/>
        </w:rPr>
        <w:t xml:space="preserve">. </w:t>
      </w:r>
      <w:r w:rsidR="00F66531" w:rsidRPr="00987A21">
        <w:rPr>
          <w:b/>
          <w:sz w:val="24"/>
          <w:szCs w:val="24"/>
        </w:rPr>
        <w:t>4</w:t>
      </w:r>
      <w:r w:rsidR="000C25FE">
        <w:rPr>
          <w:b/>
          <w:sz w:val="24"/>
          <w:szCs w:val="24"/>
          <w:lang/>
        </w:rPr>
        <w:t xml:space="preserve"> </w:t>
      </w:r>
      <w:r w:rsidR="007457A5" w:rsidRPr="00987A21">
        <w:rPr>
          <w:sz w:val="24"/>
          <w:szCs w:val="24"/>
        </w:rPr>
        <w:t>(2010)</w:t>
      </w:r>
      <w:r w:rsidR="00F66531" w:rsidRPr="00987A21">
        <w:rPr>
          <w:sz w:val="24"/>
          <w:szCs w:val="24"/>
        </w:rPr>
        <w:t xml:space="preserve">, </w:t>
      </w:r>
      <w:r w:rsidR="00F66531" w:rsidRPr="00D51B11">
        <w:rPr>
          <w:sz w:val="24"/>
          <w:szCs w:val="24"/>
        </w:rPr>
        <w:t>31-41</w:t>
      </w:r>
      <w:r w:rsidR="007457A5" w:rsidRPr="00D51B11">
        <w:rPr>
          <w:sz w:val="24"/>
          <w:szCs w:val="24"/>
        </w:rPr>
        <w:t>.</w:t>
      </w:r>
    </w:p>
    <w:p w:rsidR="00C017BA" w:rsidRPr="00987A21" w:rsidRDefault="00BB43BC" w:rsidP="006D1005">
      <w:pPr>
        <w:tabs>
          <w:tab w:val="left" w:pos="567"/>
        </w:tabs>
        <w:spacing w:before="120" w:after="120"/>
        <w:ind w:left="567" w:hanging="567"/>
        <w:jc w:val="both"/>
        <w:rPr>
          <w:color w:val="FF0000"/>
          <w:sz w:val="24"/>
          <w:szCs w:val="24"/>
        </w:rPr>
      </w:pPr>
      <w:r w:rsidRPr="0069162C">
        <w:rPr>
          <w:sz w:val="24"/>
          <w:szCs w:val="24"/>
        </w:rPr>
        <w:t>[26</w:t>
      </w:r>
      <w:r w:rsidR="00C017BA" w:rsidRPr="0069162C">
        <w:rPr>
          <w:sz w:val="24"/>
          <w:szCs w:val="24"/>
        </w:rPr>
        <w:t>]</w:t>
      </w:r>
      <w:r w:rsidR="00C478CE" w:rsidRPr="0069162C">
        <w:rPr>
          <w:sz w:val="24"/>
          <w:szCs w:val="24"/>
        </w:rPr>
        <w:t xml:space="preserve"> </w:t>
      </w:r>
      <w:r w:rsidR="00D51B11" w:rsidRPr="0069162C">
        <w:rPr>
          <w:sz w:val="24"/>
          <w:szCs w:val="24"/>
        </w:rPr>
        <w:tab/>
      </w:r>
      <w:r w:rsidR="00F66531" w:rsidRPr="0069162C">
        <w:rPr>
          <w:sz w:val="24"/>
          <w:szCs w:val="24"/>
        </w:rPr>
        <w:t>Shukla</w:t>
      </w:r>
      <w:r w:rsidR="00F66531" w:rsidRPr="00D51B11">
        <w:rPr>
          <w:color w:val="000000"/>
          <w:sz w:val="24"/>
          <w:szCs w:val="24"/>
        </w:rPr>
        <w:t>, P</w:t>
      </w:r>
      <w:r w:rsidR="00915A9A" w:rsidRPr="00D51B11">
        <w:rPr>
          <w:sz w:val="24"/>
          <w:szCs w:val="24"/>
        </w:rPr>
        <w:t>.G.: Microcapsules and Microspheres</w:t>
      </w:r>
      <w:r w:rsidR="00F66531" w:rsidRPr="00D51B11">
        <w:rPr>
          <w:sz w:val="24"/>
          <w:szCs w:val="24"/>
        </w:rPr>
        <w:t xml:space="preserve"> </w:t>
      </w:r>
      <w:r w:rsidR="00915A9A" w:rsidRPr="00D51B11">
        <w:rPr>
          <w:sz w:val="24"/>
          <w:szCs w:val="24"/>
        </w:rPr>
        <w:t>(Online).</w:t>
      </w:r>
      <w:r w:rsidR="00F66531" w:rsidRPr="00D51B11">
        <w:rPr>
          <w:sz w:val="24"/>
          <w:szCs w:val="24"/>
        </w:rPr>
        <w:t xml:space="preserve"> </w:t>
      </w:r>
      <w:r w:rsidR="0069162C">
        <w:rPr>
          <w:sz w:val="24"/>
          <w:szCs w:val="24"/>
        </w:rPr>
        <w:t>Dostupno na</w:t>
      </w:r>
      <w:r w:rsidR="00F66531" w:rsidRPr="00D51B11">
        <w:rPr>
          <w:sz w:val="24"/>
          <w:szCs w:val="24"/>
        </w:rPr>
        <w:t>: http://www.venturecenter.co.in/techrx/pdfs/TechShowc</w:t>
      </w:r>
      <w:r w:rsidR="00F66531" w:rsidRPr="000D1120">
        <w:rPr>
          <w:sz w:val="24"/>
          <w:szCs w:val="24"/>
        </w:rPr>
        <w:t xml:space="preserve">ase_Microsphere.pdf </w:t>
      </w:r>
      <w:r w:rsidR="00915A9A" w:rsidRPr="00987A21">
        <w:rPr>
          <w:sz w:val="24"/>
          <w:szCs w:val="24"/>
        </w:rPr>
        <w:t>(24.09.2015.)</w:t>
      </w:r>
    </w:p>
    <w:p w:rsidR="00C017BA" w:rsidRPr="00840D4F" w:rsidRDefault="00BB43BC" w:rsidP="006D1005">
      <w:pPr>
        <w:tabs>
          <w:tab w:val="left" w:pos="567"/>
        </w:tabs>
        <w:spacing w:before="120" w:after="120"/>
        <w:ind w:left="567" w:hanging="567"/>
        <w:jc w:val="both"/>
        <w:rPr>
          <w:sz w:val="24"/>
          <w:szCs w:val="24"/>
        </w:rPr>
      </w:pPr>
      <w:r w:rsidRPr="0069162C">
        <w:rPr>
          <w:sz w:val="24"/>
          <w:szCs w:val="24"/>
        </w:rPr>
        <w:t>[27</w:t>
      </w:r>
      <w:r w:rsidR="00C017BA" w:rsidRPr="0069162C">
        <w:rPr>
          <w:sz w:val="24"/>
          <w:szCs w:val="24"/>
        </w:rPr>
        <w:t>]</w:t>
      </w:r>
      <w:r w:rsidR="00C478CE" w:rsidRPr="0069162C">
        <w:rPr>
          <w:sz w:val="24"/>
          <w:szCs w:val="24"/>
        </w:rPr>
        <w:t xml:space="preserve"> </w:t>
      </w:r>
      <w:r w:rsidR="00D51B11" w:rsidRPr="0069162C">
        <w:rPr>
          <w:sz w:val="24"/>
          <w:szCs w:val="24"/>
        </w:rPr>
        <w:tab/>
      </w:r>
      <w:r w:rsidR="00F66531" w:rsidRPr="0069162C">
        <w:rPr>
          <w:sz w:val="24"/>
          <w:szCs w:val="24"/>
        </w:rPr>
        <w:t>Microtek</w:t>
      </w:r>
      <w:r w:rsidR="00F66531" w:rsidRPr="00D51B11">
        <w:rPr>
          <w:sz w:val="24"/>
          <w:szCs w:val="24"/>
        </w:rPr>
        <w:t xml:space="preserve"> Laboratories, Inc.</w:t>
      </w:r>
      <w:r w:rsidR="00916920" w:rsidRPr="00D51B11">
        <w:rPr>
          <w:sz w:val="24"/>
          <w:szCs w:val="24"/>
        </w:rPr>
        <w:t>:</w:t>
      </w:r>
      <w:r w:rsidR="00F66531" w:rsidRPr="00D51B11">
        <w:rPr>
          <w:sz w:val="24"/>
          <w:szCs w:val="24"/>
        </w:rPr>
        <w:t xml:space="preserve"> </w:t>
      </w:r>
      <w:r w:rsidR="00F66531" w:rsidRPr="00D51B11">
        <w:rPr>
          <w:color w:val="252525"/>
          <w:sz w:val="24"/>
          <w:szCs w:val="24"/>
          <w:shd w:val="clear" w:color="auto" w:fill="FFFFFF"/>
        </w:rPr>
        <w:t>Fragrances and Essential Oils</w:t>
      </w:r>
      <w:r w:rsidR="00916920" w:rsidRPr="00D51B11">
        <w:rPr>
          <w:sz w:val="24"/>
          <w:szCs w:val="24"/>
        </w:rPr>
        <w:t xml:space="preserve"> (Online).</w:t>
      </w:r>
      <w:r w:rsidR="00F66531" w:rsidRPr="00D51B11">
        <w:rPr>
          <w:sz w:val="24"/>
          <w:szCs w:val="24"/>
        </w:rPr>
        <w:t xml:space="preserve"> </w:t>
      </w:r>
      <w:r w:rsidR="0069162C">
        <w:rPr>
          <w:sz w:val="24"/>
          <w:szCs w:val="24"/>
        </w:rPr>
        <w:t>Dostupno na</w:t>
      </w:r>
      <w:r w:rsidR="00F66531" w:rsidRPr="00D51B11">
        <w:rPr>
          <w:sz w:val="24"/>
          <w:szCs w:val="24"/>
        </w:rPr>
        <w:t xml:space="preserve">: http://www.microteklabs.com/fragrances.html </w:t>
      </w:r>
      <w:r w:rsidR="00916920" w:rsidRPr="000D1120">
        <w:rPr>
          <w:sz w:val="24"/>
          <w:szCs w:val="24"/>
        </w:rPr>
        <w:t>(</w:t>
      </w:r>
      <w:r w:rsidR="00915A9A" w:rsidRPr="00987A21">
        <w:rPr>
          <w:sz w:val="24"/>
          <w:szCs w:val="24"/>
        </w:rPr>
        <w:t>24.08.2016.)</w:t>
      </w:r>
    </w:p>
    <w:p w:rsidR="00C017BA" w:rsidRPr="00840D4F" w:rsidRDefault="00BB43BC" w:rsidP="00C7291C">
      <w:pPr>
        <w:pStyle w:val="NormalWeb"/>
        <w:tabs>
          <w:tab w:val="left" w:pos="567"/>
        </w:tabs>
        <w:spacing w:before="120" w:beforeAutospacing="0" w:after="120" w:afterAutospacing="0" w:line="276" w:lineRule="auto"/>
        <w:ind w:left="567" w:hanging="567"/>
        <w:rPr>
          <w:rFonts w:ascii="Times New Roman" w:hAnsi="Times New Roman" w:cs="Times New Roman"/>
        </w:rPr>
      </w:pPr>
      <w:r w:rsidRPr="00840D4F">
        <w:rPr>
          <w:rFonts w:ascii="Times New Roman" w:hAnsi="Times New Roman" w:cs="Times New Roman"/>
        </w:rPr>
        <w:t>[28</w:t>
      </w:r>
      <w:r w:rsidR="00C017BA" w:rsidRPr="00840D4F">
        <w:rPr>
          <w:rFonts w:ascii="Times New Roman" w:hAnsi="Times New Roman" w:cs="Times New Roman"/>
        </w:rPr>
        <w:t>]</w:t>
      </w:r>
      <w:r w:rsidR="00C478CE" w:rsidRPr="00840D4F">
        <w:rPr>
          <w:rFonts w:ascii="Times New Roman" w:hAnsi="Times New Roman" w:cs="Times New Roman"/>
        </w:rPr>
        <w:t xml:space="preserve"> </w:t>
      </w:r>
      <w:r w:rsidR="00D51B11" w:rsidRPr="00840D4F">
        <w:rPr>
          <w:rFonts w:ascii="Times New Roman" w:hAnsi="Times New Roman" w:cs="Times New Roman"/>
        </w:rPr>
        <w:tab/>
      </w:r>
      <w:r w:rsidR="00F66531" w:rsidRPr="00840D4F">
        <w:rPr>
          <w:rFonts w:ascii="Times New Roman" w:hAnsi="Times New Roman" w:cs="Times New Roman"/>
        </w:rPr>
        <w:t>Seeboth, A. &amp; Lötzsch, D.</w:t>
      </w:r>
      <w:r w:rsidR="00840D4F" w:rsidRPr="00840D4F">
        <w:rPr>
          <w:rFonts w:ascii="Times New Roman" w:hAnsi="Times New Roman" w:cs="Times New Roman"/>
          <w:lang/>
        </w:rPr>
        <w:t>:</w:t>
      </w:r>
      <w:r w:rsidR="00F66531" w:rsidRPr="00840D4F">
        <w:rPr>
          <w:rFonts w:ascii="Times New Roman" w:hAnsi="Times New Roman" w:cs="Times New Roman"/>
        </w:rPr>
        <w:t xml:space="preserve"> Thermochromic phenomena in polymers. Shawbury: Smithers Rapra Technology Limited</w:t>
      </w:r>
      <w:r w:rsidR="00840D4F" w:rsidRPr="00840D4F">
        <w:rPr>
          <w:rFonts w:ascii="Times New Roman" w:hAnsi="Times New Roman" w:cs="Times New Roman"/>
          <w:lang/>
        </w:rPr>
        <w:t xml:space="preserve">, </w:t>
      </w:r>
      <w:smartTag w:uri="urn:schemas-microsoft-com:office:smarttags" w:element="country-region">
        <w:smartTag w:uri="urn:schemas-microsoft-com:office:smarttags" w:element="place">
          <w:r w:rsidR="00840D4F" w:rsidRPr="00840D4F">
            <w:rPr>
              <w:rFonts w:ascii="Times New Roman" w:hAnsi="Times New Roman" w:cs="Times New Roman"/>
              <w:lang/>
            </w:rPr>
            <w:t>UK</w:t>
          </w:r>
        </w:smartTag>
      </w:smartTag>
      <w:r w:rsidR="00F66531" w:rsidRPr="00840D4F">
        <w:rPr>
          <w:rFonts w:ascii="Times New Roman" w:hAnsi="Times New Roman" w:cs="Times New Roman"/>
        </w:rPr>
        <w:t xml:space="preserve"> </w:t>
      </w:r>
      <w:r w:rsidR="00D51B11" w:rsidRPr="00840D4F">
        <w:rPr>
          <w:rFonts w:ascii="Times New Roman" w:hAnsi="Times New Roman" w:cs="Times New Roman"/>
        </w:rPr>
        <w:t>(</w:t>
      </w:r>
      <w:r w:rsidR="00F66531" w:rsidRPr="00840D4F">
        <w:rPr>
          <w:rFonts w:ascii="Times New Roman" w:hAnsi="Times New Roman" w:cs="Times New Roman"/>
        </w:rPr>
        <w:t>2008</w:t>
      </w:r>
      <w:r w:rsidR="00840D4F" w:rsidRPr="00840D4F">
        <w:rPr>
          <w:rFonts w:ascii="Times New Roman" w:hAnsi="Times New Roman" w:cs="Times New Roman"/>
        </w:rPr>
        <w:t>),</w:t>
      </w:r>
      <w:r w:rsidR="00D51B11" w:rsidRPr="00840D4F">
        <w:rPr>
          <w:rFonts w:ascii="Times New Roman" w:hAnsi="Times New Roman" w:cs="Times New Roman"/>
        </w:rPr>
        <w:t xml:space="preserve"> </w:t>
      </w:r>
      <w:r w:rsidR="006D1005" w:rsidRPr="00840D4F">
        <w:rPr>
          <w:rFonts w:ascii="Times New Roman" w:hAnsi="Times New Roman" w:cs="Times New Roman"/>
        </w:rPr>
        <w:t xml:space="preserve">pp. </w:t>
      </w:r>
      <w:r w:rsidR="00AC3BFF" w:rsidRPr="00840D4F">
        <w:rPr>
          <w:rFonts w:ascii="Times New Roman" w:hAnsi="Times New Roman" w:cs="Times New Roman"/>
        </w:rPr>
        <w:t>21-29.</w:t>
      </w:r>
    </w:p>
    <w:p w:rsidR="00C017BA" w:rsidRPr="00D51B11" w:rsidRDefault="00C017BA" w:rsidP="00D4129E">
      <w:pPr>
        <w:pStyle w:val="NormalWeb"/>
        <w:tabs>
          <w:tab w:val="left" w:pos="567"/>
        </w:tabs>
        <w:spacing w:before="120" w:beforeAutospacing="0" w:after="120" w:afterAutospacing="0" w:line="276" w:lineRule="auto"/>
        <w:ind w:left="567" w:hanging="567"/>
        <w:rPr>
          <w:rFonts w:ascii="Times New Roman" w:hAnsi="Times New Roman" w:cs="Times New Roman"/>
        </w:rPr>
      </w:pPr>
      <w:r w:rsidRPr="002E2D5F">
        <w:rPr>
          <w:rFonts w:ascii="Times New Roman" w:hAnsi="Times New Roman" w:cs="Times New Roman"/>
        </w:rPr>
        <w:t>[</w:t>
      </w:r>
      <w:r w:rsidR="00BB43BC" w:rsidRPr="002E2D5F">
        <w:rPr>
          <w:rFonts w:ascii="Times New Roman" w:hAnsi="Times New Roman" w:cs="Times New Roman"/>
        </w:rPr>
        <w:t>29</w:t>
      </w:r>
      <w:r w:rsidRPr="002E2D5F">
        <w:rPr>
          <w:rFonts w:ascii="Times New Roman" w:hAnsi="Times New Roman" w:cs="Times New Roman"/>
        </w:rPr>
        <w:t>]</w:t>
      </w:r>
      <w:r w:rsidR="00C478CE" w:rsidRPr="002E2D5F">
        <w:rPr>
          <w:rFonts w:ascii="Times New Roman" w:hAnsi="Times New Roman" w:cs="Times New Roman"/>
        </w:rPr>
        <w:t xml:space="preserve"> </w:t>
      </w:r>
      <w:r w:rsidR="00D51B11" w:rsidRPr="002E2D5F">
        <w:rPr>
          <w:rFonts w:ascii="Times New Roman" w:hAnsi="Times New Roman" w:cs="Times New Roman"/>
        </w:rPr>
        <w:tab/>
      </w:r>
      <w:r w:rsidR="00173220" w:rsidRPr="002E2D5F">
        <w:rPr>
          <w:rFonts w:ascii="Times New Roman" w:hAnsi="Times New Roman" w:cs="Times New Roman"/>
        </w:rPr>
        <w:t>Williams</w:t>
      </w:r>
      <w:r w:rsidR="002E2D5F" w:rsidRPr="002E2D5F">
        <w:rPr>
          <w:rFonts w:ascii="Times New Roman" w:hAnsi="Times New Roman" w:cs="Times New Roman"/>
          <w:lang/>
        </w:rPr>
        <w:t>,</w:t>
      </w:r>
      <w:r w:rsidR="00173220" w:rsidRPr="002E2D5F">
        <w:rPr>
          <w:rFonts w:ascii="Times New Roman" w:hAnsi="Times New Roman" w:cs="Times New Roman"/>
        </w:rPr>
        <w:t xml:space="preserve"> C.</w:t>
      </w:r>
      <w:r w:rsidR="00F66531" w:rsidRPr="002E2D5F">
        <w:rPr>
          <w:rFonts w:ascii="Times New Roman" w:hAnsi="Times New Roman" w:cs="Times New Roman"/>
        </w:rPr>
        <w:t>G.</w:t>
      </w:r>
      <w:r w:rsidR="00F66531" w:rsidRPr="00D51B11">
        <w:rPr>
          <w:rFonts w:ascii="Times New Roman" w:hAnsi="Times New Roman" w:cs="Times New Roman"/>
        </w:rPr>
        <w:t xml:space="preserve"> Colour ch</w:t>
      </w:r>
      <w:r w:rsidR="002E2D5F">
        <w:rPr>
          <w:rFonts w:ascii="Times New Roman" w:hAnsi="Times New Roman" w:cs="Times New Roman"/>
        </w:rPr>
        <w:t xml:space="preserve">ange inks. Print &amp; Paper </w:t>
      </w:r>
      <w:smartTag w:uri="urn:schemas-microsoft-com:office:smarttags" w:element="place">
        <w:r w:rsidR="002E2D5F">
          <w:rPr>
            <w:rFonts w:ascii="Times New Roman" w:hAnsi="Times New Roman" w:cs="Times New Roman"/>
          </w:rPr>
          <w:t>Europe</w:t>
        </w:r>
      </w:smartTag>
      <w:r w:rsidR="002E2D5F">
        <w:rPr>
          <w:rFonts w:ascii="Times New Roman" w:hAnsi="Times New Roman" w:cs="Times New Roman"/>
          <w:lang/>
        </w:rPr>
        <w:t>,</w:t>
      </w:r>
      <w:r w:rsidR="00F66531" w:rsidRPr="00D51B11">
        <w:rPr>
          <w:rFonts w:ascii="Times New Roman" w:hAnsi="Times New Roman" w:cs="Times New Roman"/>
        </w:rPr>
        <w:t xml:space="preserve"> </w:t>
      </w:r>
      <w:r w:rsidR="002E2D5F" w:rsidRPr="002E2D5F">
        <w:rPr>
          <w:rFonts w:ascii="Times New Roman" w:hAnsi="Times New Roman" w:cs="Times New Roman"/>
          <w:b/>
          <w:lang/>
        </w:rPr>
        <w:t>15</w:t>
      </w:r>
      <w:r w:rsidR="002E2D5F">
        <w:rPr>
          <w:rFonts w:ascii="Times New Roman" w:hAnsi="Times New Roman" w:cs="Times New Roman"/>
          <w:lang/>
        </w:rPr>
        <w:t>(9) (</w:t>
      </w:r>
      <w:r w:rsidR="002E2D5F">
        <w:rPr>
          <w:rFonts w:ascii="Times New Roman" w:hAnsi="Times New Roman" w:cs="Times New Roman"/>
        </w:rPr>
        <w:t>2002)</w:t>
      </w:r>
      <w:r w:rsidR="002E2D5F">
        <w:rPr>
          <w:rFonts w:ascii="Times New Roman" w:hAnsi="Times New Roman" w:cs="Times New Roman"/>
          <w:lang/>
        </w:rPr>
        <w:t>,</w:t>
      </w:r>
      <w:r w:rsidR="002E2D5F">
        <w:rPr>
          <w:rFonts w:ascii="Times New Roman" w:hAnsi="Times New Roman" w:cs="Times New Roman"/>
        </w:rPr>
        <w:t xml:space="preserve"> </w:t>
      </w:r>
      <w:r w:rsidR="00F66531" w:rsidRPr="00D51B11">
        <w:rPr>
          <w:rFonts w:ascii="Times New Roman" w:hAnsi="Times New Roman" w:cs="Times New Roman"/>
        </w:rPr>
        <w:t>22.</w:t>
      </w:r>
    </w:p>
    <w:p w:rsidR="00C017BA" w:rsidRPr="00D4129E" w:rsidRDefault="00BB43BC" w:rsidP="00D4129E">
      <w:pPr>
        <w:tabs>
          <w:tab w:val="left" w:pos="567"/>
        </w:tabs>
        <w:ind w:left="567" w:hanging="567"/>
        <w:jc w:val="both"/>
        <w:rPr>
          <w:sz w:val="24"/>
          <w:szCs w:val="24"/>
        </w:rPr>
      </w:pPr>
      <w:r w:rsidRPr="00413422">
        <w:rPr>
          <w:sz w:val="24"/>
          <w:szCs w:val="24"/>
        </w:rPr>
        <w:t>[30</w:t>
      </w:r>
      <w:r w:rsidR="00C017BA" w:rsidRPr="00413422">
        <w:rPr>
          <w:sz w:val="24"/>
          <w:szCs w:val="24"/>
        </w:rPr>
        <w:t>]</w:t>
      </w:r>
      <w:r w:rsidR="00C478CE" w:rsidRPr="00413422">
        <w:rPr>
          <w:sz w:val="24"/>
          <w:szCs w:val="24"/>
        </w:rPr>
        <w:t xml:space="preserve"> </w:t>
      </w:r>
      <w:r w:rsidR="00D51B11" w:rsidRPr="00413422">
        <w:rPr>
          <w:sz w:val="24"/>
          <w:szCs w:val="24"/>
        </w:rPr>
        <w:tab/>
      </w:r>
      <w:r w:rsidR="00173220" w:rsidRPr="00413422">
        <w:rPr>
          <w:sz w:val="24"/>
          <w:szCs w:val="24"/>
        </w:rPr>
        <w:t>Phillips</w:t>
      </w:r>
      <w:r w:rsidR="00173220" w:rsidRPr="00D51B11">
        <w:rPr>
          <w:sz w:val="24"/>
          <w:szCs w:val="24"/>
        </w:rPr>
        <w:t xml:space="preserve"> G.</w:t>
      </w:r>
      <w:r w:rsidR="00F66531" w:rsidRPr="00D51B11">
        <w:rPr>
          <w:sz w:val="24"/>
          <w:szCs w:val="24"/>
        </w:rPr>
        <w:t>K.</w:t>
      </w:r>
      <w:r w:rsidR="00F35211" w:rsidRPr="00D51B11">
        <w:rPr>
          <w:sz w:val="24"/>
          <w:szCs w:val="24"/>
        </w:rPr>
        <w:t>:</w:t>
      </w:r>
      <w:r w:rsidR="00F66531" w:rsidRPr="00D51B11">
        <w:rPr>
          <w:sz w:val="24"/>
          <w:szCs w:val="24"/>
        </w:rPr>
        <w:t xml:space="preserve"> Combining thermochromics and convention</w:t>
      </w:r>
      <w:r w:rsidR="00413422">
        <w:rPr>
          <w:sz w:val="24"/>
          <w:szCs w:val="24"/>
        </w:rPr>
        <w:t>al inks to deter document fraud,</w:t>
      </w:r>
      <w:r w:rsidR="00F66531" w:rsidRPr="00D51B11">
        <w:rPr>
          <w:sz w:val="24"/>
          <w:szCs w:val="24"/>
        </w:rPr>
        <w:t xml:space="preserve"> </w:t>
      </w:r>
      <w:r w:rsidR="00523E4E" w:rsidRPr="00D51B11">
        <w:rPr>
          <w:sz w:val="24"/>
          <w:szCs w:val="24"/>
        </w:rPr>
        <w:t xml:space="preserve">SPIE </w:t>
      </w:r>
      <w:r w:rsidR="00523E4E" w:rsidRPr="000D1120">
        <w:rPr>
          <w:sz w:val="24"/>
          <w:szCs w:val="24"/>
        </w:rPr>
        <w:t>2000 - 3</w:t>
      </w:r>
      <w:r w:rsidR="00523E4E" w:rsidRPr="00987A21">
        <w:rPr>
          <w:sz w:val="24"/>
          <w:szCs w:val="24"/>
          <w:vertAlign w:val="superscript"/>
        </w:rPr>
        <w:t>rd</w:t>
      </w:r>
      <w:r w:rsidR="00523E4E" w:rsidRPr="00D51B11">
        <w:rPr>
          <w:sz w:val="24"/>
          <w:szCs w:val="24"/>
        </w:rPr>
        <w:t xml:space="preserve"> Optical security and counterfeit deterrence techniques conference, Proceedings, </w:t>
      </w:r>
      <w:smartTag w:uri="urn:schemas-microsoft-com:office:smarttags" w:element="place">
        <w:smartTag w:uri="urn:schemas-microsoft-com:office:smarttags" w:element="City">
          <w:r w:rsidR="00523E4E" w:rsidRPr="00D51B11">
            <w:rPr>
              <w:sz w:val="24"/>
              <w:szCs w:val="24"/>
            </w:rPr>
            <w:t>San Jose</w:t>
          </w:r>
        </w:smartTag>
        <w:r w:rsidR="00523E4E" w:rsidRPr="00D51B11">
          <w:rPr>
            <w:sz w:val="24"/>
            <w:szCs w:val="24"/>
          </w:rPr>
          <w:t xml:space="preserve">, </w:t>
        </w:r>
        <w:smartTag w:uri="urn:schemas-microsoft-com:office:smarttags" w:element="State">
          <w:r w:rsidR="00523E4E" w:rsidRPr="00D51B11">
            <w:rPr>
              <w:sz w:val="24"/>
              <w:szCs w:val="24"/>
            </w:rPr>
            <w:t>CA</w:t>
          </w:r>
        </w:smartTag>
      </w:smartTag>
      <w:r w:rsidR="00523E4E" w:rsidRPr="00D51B11">
        <w:rPr>
          <w:sz w:val="24"/>
          <w:szCs w:val="24"/>
        </w:rPr>
        <w:t>, 2000, 3973</w:t>
      </w:r>
      <w:r w:rsidR="00D51B11">
        <w:rPr>
          <w:sz w:val="24"/>
          <w:szCs w:val="24"/>
        </w:rPr>
        <w:t xml:space="preserve">, pp. </w:t>
      </w:r>
      <w:r w:rsidR="00523E4E" w:rsidRPr="00D51B11">
        <w:rPr>
          <w:sz w:val="24"/>
          <w:szCs w:val="24"/>
        </w:rPr>
        <w:t>99-104.</w:t>
      </w:r>
    </w:p>
    <w:p w:rsidR="00C017BA" w:rsidRPr="00987A21" w:rsidRDefault="00BB43BC" w:rsidP="00D4129E">
      <w:pPr>
        <w:pStyle w:val="NormalWeb"/>
        <w:tabs>
          <w:tab w:val="left" w:pos="567"/>
        </w:tabs>
        <w:spacing w:before="120" w:beforeAutospacing="0" w:after="120" w:afterAutospacing="0" w:line="276" w:lineRule="auto"/>
        <w:ind w:left="567" w:hanging="567"/>
        <w:jc w:val="both"/>
        <w:rPr>
          <w:rFonts w:ascii="Times New Roman" w:hAnsi="Times New Roman" w:cs="Times New Roman"/>
        </w:rPr>
      </w:pPr>
      <w:r w:rsidRPr="00413422">
        <w:rPr>
          <w:rFonts w:ascii="Times New Roman" w:hAnsi="Times New Roman" w:cs="Times New Roman"/>
        </w:rPr>
        <w:t>[31</w:t>
      </w:r>
      <w:r w:rsidR="00C017BA" w:rsidRPr="00413422">
        <w:rPr>
          <w:rFonts w:ascii="Times New Roman" w:hAnsi="Times New Roman" w:cs="Times New Roman"/>
        </w:rPr>
        <w:t>]</w:t>
      </w:r>
      <w:r w:rsidR="00C478CE" w:rsidRPr="00413422">
        <w:rPr>
          <w:rFonts w:ascii="Times New Roman" w:hAnsi="Times New Roman" w:cs="Times New Roman"/>
        </w:rPr>
        <w:t xml:space="preserve"> </w:t>
      </w:r>
      <w:r w:rsidR="00D51B11" w:rsidRPr="00413422">
        <w:rPr>
          <w:rFonts w:ascii="Times New Roman" w:hAnsi="Times New Roman" w:cs="Times New Roman"/>
        </w:rPr>
        <w:tab/>
      </w:r>
      <w:r w:rsidR="00BB08DC" w:rsidRPr="00413422">
        <w:rPr>
          <w:rFonts w:ascii="Times New Roman" w:hAnsi="Times New Roman" w:cs="Times New Roman"/>
        </w:rPr>
        <w:t>Johansson</w:t>
      </w:r>
      <w:r w:rsidR="00523E4E" w:rsidRPr="00D51B11">
        <w:rPr>
          <w:rFonts w:ascii="Times New Roman" w:hAnsi="Times New Roman" w:cs="Times New Roman"/>
        </w:rPr>
        <w:t>,</w:t>
      </w:r>
      <w:r w:rsidR="00BB08DC" w:rsidRPr="00D51B11">
        <w:rPr>
          <w:rFonts w:ascii="Times New Roman" w:hAnsi="Times New Roman" w:cs="Times New Roman"/>
        </w:rPr>
        <w:t xml:space="preserve"> L.</w:t>
      </w:r>
      <w:r w:rsidR="00D12F61" w:rsidRPr="00D51B11">
        <w:rPr>
          <w:rFonts w:ascii="Times New Roman" w:hAnsi="Times New Roman" w:cs="Times New Roman"/>
        </w:rPr>
        <w:t>:</w:t>
      </w:r>
      <w:r w:rsidR="00BB08DC" w:rsidRPr="00D51B11">
        <w:rPr>
          <w:rFonts w:ascii="Times New Roman" w:hAnsi="Times New Roman" w:cs="Times New Roman"/>
        </w:rPr>
        <w:t xml:space="preserve"> Creation of printed dynamic images. </w:t>
      </w:r>
      <w:r w:rsidR="00D12F61" w:rsidRPr="00D51B11">
        <w:rPr>
          <w:rFonts w:ascii="Times New Roman" w:hAnsi="Times New Roman" w:cs="Times New Roman"/>
          <w:shd w:val="clear" w:color="auto" w:fill="FFFFFF"/>
        </w:rPr>
        <w:t>Licentiate</w:t>
      </w:r>
      <w:r w:rsidR="00D12F61" w:rsidRPr="00D51B11">
        <w:rPr>
          <w:rFonts w:ascii="Times New Roman" w:hAnsi="Times New Roman" w:cs="Times New Roman"/>
        </w:rPr>
        <w:t xml:space="preserve"> Thesis, </w:t>
      </w:r>
      <w:smartTag w:uri="urn:schemas-microsoft-com:office:smarttags" w:element="PlaceName">
        <w:r w:rsidR="00D12F61" w:rsidRPr="00D51B11">
          <w:rPr>
            <w:rFonts w:ascii="Times New Roman" w:hAnsi="Times New Roman" w:cs="Times New Roman"/>
            <w:shd w:val="clear" w:color="auto" w:fill="FFFFFF"/>
          </w:rPr>
          <w:t>Linköping</w:t>
        </w:r>
      </w:smartTag>
      <w:r w:rsidR="00D12F61" w:rsidRPr="00D51B11">
        <w:rPr>
          <w:rFonts w:ascii="Times New Roman" w:hAnsi="Times New Roman" w:cs="Times New Roman"/>
          <w:shd w:val="clear" w:color="auto" w:fill="FFFFFF"/>
        </w:rPr>
        <w:t xml:space="preserve"> </w:t>
      </w:r>
      <w:smartTag w:uri="urn:schemas-microsoft-com:office:smarttags" w:element="PlaceType">
        <w:r w:rsidR="00D12F61" w:rsidRPr="00D51B11">
          <w:rPr>
            <w:rFonts w:ascii="Times New Roman" w:hAnsi="Times New Roman" w:cs="Times New Roman"/>
            <w:shd w:val="clear" w:color="auto" w:fill="FFFFFF"/>
          </w:rPr>
          <w:t>University</w:t>
        </w:r>
      </w:smartTag>
      <w:r w:rsidR="00D12F61" w:rsidRPr="00D51B11">
        <w:rPr>
          <w:rFonts w:ascii="Times New Roman" w:hAnsi="Times New Roman" w:cs="Times New Roman"/>
          <w:shd w:val="clear" w:color="auto" w:fill="FFFFFF"/>
        </w:rPr>
        <w:t xml:space="preserve">, Department of Science and Technology, The </w:t>
      </w:r>
      <w:smartTag w:uri="urn:schemas-microsoft-com:office:smarttags" w:element="place">
        <w:smartTag w:uri="urn:schemas-microsoft-com:office:smarttags" w:element="PlaceType">
          <w:r w:rsidR="00D12F61" w:rsidRPr="00D51B11">
            <w:rPr>
              <w:rFonts w:ascii="Times New Roman" w:hAnsi="Times New Roman" w:cs="Times New Roman"/>
              <w:shd w:val="clear" w:color="auto" w:fill="FFFFFF"/>
            </w:rPr>
            <w:t>Institute</w:t>
          </w:r>
        </w:smartTag>
        <w:r w:rsidR="00D12F61" w:rsidRPr="00D51B11">
          <w:rPr>
            <w:rFonts w:ascii="Times New Roman" w:hAnsi="Times New Roman" w:cs="Times New Roman"/>
            <w:shd w:val="clear" w:color="auto" w:fill="FFFFFF"/>
          </w:rPr>
          <w:t xml:space="preserve"> of </w:t>
        </w:r>
        <w:smartTag w:uri="urn:schemas-microsoft-com:office:smarttags" w:element="PlaceName">
          <w:r w:rsidR="00D12F61" w:rsidRPr="00D51B11">
            <w:rPr>
              <w:rFonts w:ascii="Times New Roman" w:hAnsi="Times New Roman" w:cs="Times New Roman"/>
              <w:shd w:val="clear" w:color="auto" w:fill="FFFFFF"/>
            </w:rPr>
            <w:t>Technology</w:t>
          </w:r>
        </w:smartTag>
      </w:smartTag>
      <w:r w:rsidR="00D12F61" w:rsidRPr="000D1120">
        <w:rPr>
          <w:rFonts w:ascii="Times New Roman" w:hAnsi="Times New Roman" w:cs="Times New Roman"/>
          <w:shd w:val="clear" w:color="auto" w:fill="FFFFFF"/>
        </w:rPr>
        <w:t>,</w:t>
      </w:r>
      <w:r w:rsidR="00BB08DC" w:rsidRPr="00987A21">
        <w:rPr>
          <w:rFonts w:ascii="Times New Roman" w:hAnsi="Times New Roman" w:cs="Times New Roman"/>
        </w:rPr>
        <w:t xml:space="preserve"> </w:t>
      </w:r>
      <w:r w:rsidR="00D12F61" w:rsidRPr="00987A21">
        <w:rPr>
          <w:rFonts w:ascii="Times New Roman" w:hAnsi="Times New Roman" w:cs="Times New Roman"/>
        </w:rPr>
        <w:t>Norköpping, 2006.</w:t>
      </w:r>
    </w:p>
    <w:p w:rsidR="00C478CE" w:rsidRPr="00C1115B" w:rsidRDefault="00BB43BC" w:rsidP="00D4129E">
      <w:pPr>
        <w:tabs>
          <w:tab w:val="left" w:pos="567"/>
        </w:tabs>
        <w:ind w:left="567" w:hanging="567"/>
        <w:jc w:val="both"/>
        <w:rPr>
          <w:color w:val="FF0000"/>
          <w:sz w:val="24"/>
          <w:szCs w:val="24"/>
          <w:lang w:val="de-DE"/>
        </w:rPr>
      </w:pPr>
      <w:r w:rsidRPr="0069162C">
        <w:rPr>
          <w:sz w:val="24"/>
          <w:szCs w:val="24"/>
        </w:rPr>
        <w:t>[32</w:t>
      </w:r>
      <w:r w:rsidR="00C478CE" w:rsidRPr="0069162C">
        <w:rPr>
          <w:sz w:val="24"/>
          <w:szCs w:val="24"/>
        </w:rPr>
        <w:t>]</w:t>
      </w:r>
      <w:r w:rsidR="00D51B11" w:rsidRPr="0069162C">
        <w:rPr>
          <w:sz w:val="24"/>
          <w:szCs w:val="24"/>
        </w:rPr>
        <w:tab/>
      </w:r>
      <w:r w:rsidR="00BB08DC" w:rsidRPr="0069162C">
        <w:rPr>
          <w:bCs/>
          <w:sz w:val="24"/>
          <w:szCs w:val="24"/>
        </w:rPr>
        <w:t>Akzonobel</w:t>
      </w:r>
      <w:r w:rsidR="00305337" w:rsidRPr="00D51B11">
        <w:rPr>
          <w:bCs/>
          <w:sz w:val="24"/>
          <w:szCs w:val="24"/>
        </w:rPr>
        <w:t>: Expancel in paper and board</w:t>
      </w:r>
      <w:r w:rsidR="00BB08DC" w:rsidRPr="00D51B11">
        <w:rPr>
          <w:bCs/>
          <w:sz w:val="24"/>
          <w:szCs w:val="24"/>
        </w:rPr>
        <w:t xml:space="preserve"> </w:t>
      </w:r>
      <w:r w:rsidR="00305337" w:rsidRPr="00D51B11">
        <w:rPr>
          <w:bCs/>
          <w:sz w:val="24"/>
          <w:szCs w:val="24"/>
        </w:rPr>
        <w:t>(Online).</w:t>
      </w:r>
      <w:r w:rsidR="00BB08DC" w:rsidRPr="00D51B11">
        <w:rPr>
          <w:bCs/>
          <w:sz w:val="24"/>
          <w:szCs w:val="24"/>
        </w:rPr>
        <w:t xml:space="preserve"> </w:t>
      </w:r>
      <w:r w:rsidR="0069162C" w:rsidRPr="00C1115B">
        <w:rPr>
          <w:bCs/>
          <w:sz w:val="24"/>
          <w:szCs w:val="24"/>
          <w:lang w:val="de-DE"/>
        </w:rPr>
        <w:t>Dostupno na</w:t>
      </w:r>
      <w:r w:rsidR="00BB08DC" w:rsidRPr="00C1115B">
        <w:rPr>
          <w:bCs/>
          <w:sz w:val="24"/>
          <w:szCs w:val="24"/>
          <w:lang w:val="de-DE"/>
        </w:rPr>
        <w:t xml:space="preserve">: https://www.akzonobel.com/expancel/applications/paper_and_board/ </w:t>
      </w:r>
      <w:r w:rsidR="00305337" w:rsidRPr="00C1115B">
        <w:rPr>
          <w:bCs/>
          <w:sz w:val="24"/>
          <w:szCs w:val="24"/>
          <w:lang w:val="de-DE"/>
        </w:rPr>
        <w:t>(</w:t>
      </w:r>
      <w:r w:rsidR="00BB08DC" w:rsidRPr="00C1115B">
        <w:rPr>
          <w:bCs/>
          <w:sz w:val="24"/>
          <w:szCs w:val="24"/>
          <w:lang w:val="de-DE"/>
        </w:rPr>
        <w:t>03.08.201</w:t>
      </w:r>
      <w:r w:rsidR="00305337" w:rsidRPr="00C1115B">
        <w:rPr>
          <w:bCs/>
          <w:sz w:val="24"/>
          <w:szCs w:val="24"/>
          <w:lang w:val="de-DE"/>
        </w:rPr>
        <w:t>6.)</w:t>
      </w:r>
    </w:p>
    <w:p w:rsidR="00C478CE" w:rsidRPr="00C1115B" w:rsidRDefault="00BB43BC" w:rsidP="00D4129E">
      <w:pPr>
        <w:pStyle w:val="NormalWeb"/>
        <w:tabs>
          <w:tab w:val="left" w:pos="567"/>
        </w:tabs>
        <w:spacing w:before="120" w:beforeAutospacing="0" w:after="120" w:afterAutospacing="0" w:line="276" w:lineRule="auto"/>
        <w:ind w:left="567" w:hanging="567"/>
        <w:rPr>
          <w:rFonts w:ascii="Times New Roman" w:hAnsi="Times New Roman" w:cs="Times New Roman"/>
          <w:lang w:val="de-DE"/>
        </w:rPr>
      </w:pPr>
      <w:r w:rsidRPr="00C1115B">
        <w:rPr>
          <w:rFonts w:ascii="Times New Roman" w:hAnsi="Times New Roman" w:cs="Times New Roman"/>
          <w:lang w:val="de-DE"/>
        </w:rPr>
        <w:t>[33</w:t>
      </w:r>
      <w:r w:rsidR="00C478CE" w:rsidRPr="00C1115B">
        <w:rPr>
          <w:rFonts w:ascii="Times New Roman" w:hAnsi="Times New Roman" w:cs="Times New Roman"/>
          <w:lang w:val="de-DE"/>
        </w:rPr>
        <w:t>]</w:t>
      </w:r>
      <w:r w:rsidR="00C478CE" w:rsidRPr="00C1115B">
        <w:rPr>
          <w:rFonts w:ascii="Times New Roman" w:hAnsi="Times New Roman" w:cs="Times New Roman"/>
          <w:color w:val="FF0000"/>
          <w:lang w:val="de-DE"/>
        </w:rPr>
        <w:t xml:space="preserve"> </w:t>
      </w:r>
      <w:r w:rsidR="00D51B11" w:rsidRPr="00C1115B">
        <w:rPr>
          <w:rFonts w:ascii="Times New Roman" w:hAnsi="Times New Roman" w:cs="Times New Roman"/>
          <w:color w:val="FF0000"/>
          <w:lang w:val="de-DE"/>
        </w:rPr>
        <w:tab/>
      </w:r>
      <w:r w:rsidR="00BB08DC" w:rsidRPr="00C1115B">
        <w:rPr>
          <w:rFonts w:ascii="Times New Roman" w:hAnsi="Times New Roman" w:cs="Times New Roman"/>
          <w:lang w:val="de-DE"/>
        </w:rPr>
        <w:t xml:space="preserve">Kron, A., Nordin, O., Nilsson, S., Berglund, C. </w:t>
      </w:r>
      <w:r w:rsidR="005B0984" w:rsidRPr="00C1115B">
        <w:rPr>
          <w:rFonts w:ascii="Times New Roman" w:hAnsi="Times New Roman" w:cs="Times New Roman"/>
          <w:lang w:val="de-DE"/>
        </w:rPr>
        <w:t>(</w:t>
      </w:r>
      <w:r w:rsidR="005B0984" w:rsidRPr="00C1115B">
        <w:rPr>
          <w:rFonts w:ascii="Times New Roman" w:hAnsi="Times New Roman" w:cs="Times New Roman"/>
          <w:color w:val="000000"/>
          <w:shd w:val="clear" w:color="auto" w:fill="F3F2F2"/>
          <w:lang w:val="de-DE"/>
        </w:rPr>
        <w:t>Eka Chemicals AB</w:t>
      </w:r>
      <w:r w:rsidR="005B0984" w:rsidRPr="00C1115B">
        <w:rPr>
          <w:rFonts w:ascii="Times New Roman" w:hAnsi="Times New Roman" w:cs="Times New Roman"/>
          <w:lang w:val="de-DE"/>
        </w:rPr>
        <w:t>),</w:t>
      </w:r>
      <w:r w:rsidR="00BB08DC" w:rsidRPr="00C1115B">
        <w:rPr>
          <w:rFonts w:ascii="Times New Roman" w:hAnsi="Times New Roman" w:cs="Times New Roman"/>
          <w:lang w:val="de-DE"/>
        </w:rPr>
        <w:t xml:space="preserve"> WO</w:t>
      </w:r>
      <w:r w:rsidR="005B0984" w:rsidRPr="00C1115B">
        <w:rPr>
          <w:rFonts w:ascii="Times New Roman" w:hAnsi="Times New Roman" w:cs="Times New Roman"/>
          <w:lang w:val="de-DE"/>
        </w:rPr>
        <w:t xml:space="preserve"> </w:t>
      </w:r>
      <w:r w:rsidR="00BB08DC" w:rsidRPr="00C1115B">
        <w:rPr>
          <w:rFonts w:ascii="Times New Roman" w:hAnsi="Times New Roman" w:cs="Times New Roman"/>
          <w:lang w:val="de-DE"/>
        </w:rPr>
        <w:t>2004072160 A1</w:t>
      </w:r>
      <w:r w:rsidR="005B0984" w:rsidRPr="00C1115B">
        <w:rPr>
          <w:rFonts w:ascii="Times New Roman" w:hAnsi="Times New Roman" w:cs="Times New Roman"/>
          <w:lang w:val="de-DE"/>
        </w:rPr>
        <w:t>, 26 August (2004)</w:t>
      </w:r>
    </w:p>
    <w:p w:rsidR="004E3C8B" w:rsidRPr="00D51B11" w:rsidRDefault="004E3C8B" w:rsidP="00D4129E">
      <w:pPr>
        <w:pStyle w:val="NormalWeb"/>
        <w:tabs>
          <w:tab w:val="left" w:pos="567"/>
        </w:tabs>
        <w:spacing w:before="120" w:beforeAutospacing="0" w:after="120" w:afterAutospacing="0" w:line="276" w:lineRule="auto"/>
        <w:ind w:left="567" w:hanging="567"/>
        <w:rPr>
          <w:rFonts w:ascii="Times New Roman" w:hAnsi="Times New Roman" w:cs="Times New Roman"/>
        </w:rPr>
      </w:pPr>
      <w:r w:rsidRPr="006D1005">
        <w:rPr>
          <w:rFonts w:ascii="Times New Roman" w:hAnsi="Times New Roman" w:cs="Times New Roman"/>
        </w:rPr>
        <w:t>[</w:t>
      </w:r>
      <w:r w:rsidR="00BB43BC" w:rsidRPr="006D1005">
        <w:rPr>
          <w:rFonts w:ascii="Times New Roman" w:hAnsi="Times New Roman" w:cs="Times New Roman"/>
        </w:rPr>
        <w:t>34</w:t>
      </w:r>
      <w:r w:rsidRPr="006D1005">
        <w:rPr>
          <w:rFonts w:ascii="Times New Roman" w:hAnsi="Times New Roman" w:cs="Times New Roman"/>
        </w:rPr>
        <w:t xml:space="preserve">] </w:t>
      </w:r>
      <w:r w:rsidR="00D51B11" w:rsidRPr="006D1005">
        <w:rPr>
          <w:rFonts w:ascii="Times New Roman" w:hAnsi="Times New Roman" w:cs="Times New Roman"/>
        </w:rPr>
        <w:tab/>
      </w:r>
      <w:r w:rsidRPr="006D1005">
        <w:rPr>
          <w:rFonts w:ascii="Times New Roman" w:hAnsi="Times New Roman" w:cs="Times New Roman"/>
        </w:rPr>
        <w:t>Boh,</w:t>
      </w:r>
      <w:r w:rsidRPr="00F64E2E">
        <w:rPr>
          <w:rFonts w:ascii="Times New Roman" w:hAnsi="Times New Roman" w:cs="Times New Roman"/>
        </w:rPr>
        <w:t xml:space="preserve"> B., &amp; Šumiga, B. Microencapsulation technology and its applications in building construction materials. </w:t>
      </w:r>
      <w:r w:rsidRPr="00D51B11">
        <w:rPr>
          <w:rFonts w:ascii="Times New Roman" w:hAnsi="Times New Roman" w:cs="Times New Roman"/>
          <w:iCs/>
        </w:rPr>
        <w:t>Materials and Geoenvironment</w:t>
      </w:r>
      <w:r w:rsidRPr="00D51B11">
        <w:rPr>
          <w:rFonts w:ascii="Times New Roman" w:hAnsi="Times New Roman" w:cs="Times New Roman"/>
        </w:rPr>
        <w:t xml:space="preserve">, </w:t>
      </w:r>
      <w:r w:rsidRPr="00D51B11">
        <w:rPr>
          <w:rFonts w:ascii="Times New Roman" w:hAnsi="Times New Roman" w:cs="Times New Roman"/>
          <w:b/>
          <w:iCs/>
        </w:rPr>
        <w:t>55</w:t>
      </w:r>
      <w:r w:rsidRPr="00D51B11">
        <w:rPr>
          <w:rFonts w:ascii="Times New Roman" w:hAnsi="Times New Roman" w:cs="Times New Roman"/>
        </w:rPr>
        <w:t>(3) (2008), 329–344.</w:t>
      </w:r>
    </w:p>
    <w:p w:rsidR="004E3C8B" w:rsidRPr="00D51B11" w:rsidRDefault="004E3C8B" w:rsidP="00D4129E">
      <w:pPr>
        <w:pStyle w:val="NormalWeb"/>
        <w:tabs>
          <w:tab w:val="left" w:pos="567"/>
        </w:tabs>
        <w:spacing w:before="120" w:beforeAutospacing="0" w:after="120" w:afterAutospacing="0" w:line="276" w:lineRule="auto"/>
        <w:ind w:left="567" w:hanging="567"/>
        <w:rPr>
          <w:rFonts w:ascii="Times New Roman" w:hAnsi="Times New Roman" w:cs="Times New Roman"/>
        </w:rPr>
      </w:pPr>
      <w:r w:rsidRPr="006D1005">
        <w:rPr>
          <w:rFonts w:ascii="Times New Roman" w:hAnsi="Times New Roman" w:cs="Times New Roman"/>
        </w:rPr>
        <w:t>[</w:t>
      </w:r>
      <w:r w:rsidR="00BB43BC" w:rsidRPr="006D1005">
        <w:rPr>
          <w:rFonts w:ascii="Times New Roman" w:hAnsi="Times New Roman" w:cs="Times New Roman"/>
        </w:rPr>
        <w:t>35</w:t>
      </w:r>
      <w:r w:rsidRPr="006D1005">
        <w:rPr>
          <w:rFonts w:ascii="Times New Roman" w:hAnsi="Times New Roman" w:cs="Times New Roman"/>
        </w:rPr>
        <w:t xml:space="preserve">] </w:t>
      </w:r>
      <w:r w:rsidR="00D51B11" w:rsidRPr="006D1005">
        <w:rPr>
          <w:rFonts w:ascii="Times New Roman" w:hAnsi="Times New Roman" w:cs="Times New Roman"/>
        </w:rPr>
        <w:tab/>
      </w:r>
      <w:r w:rsidRPr="006D1005">
        <w:rPr>
          <w:rFonts w:ascii="Times New Roman" w:hAnsi="Times New Roman" w:cs="Times New Roman"/>
        </w:rPr>
        <w:t>Bône</w:t>
      </w:r>
      <w:r w:rsidRPr="00D51B11">
        <w:rPr>
          <w:rFonts w:ascii="Times New Roman" w:hAnsi="Times New Roman" w:cs="Times New Roman"/>
        </w:rPr>
        <w:t xml:space="preserve">, S., Vautrin, C., Barbesant, V., Truchon, S., Harrison, </w:t>
      </w:r>
      <w:smartTag w:uri="urn:schemas-microsoft-com:office:smarttags" w:element="place">
        <w:r w:rsidRPr="00D51B11">
          <w:rPr>
            <w:rFonts w:ascii="Times New Roman" w:hAnsi="Times New Roman" w:cs="Times New Roman"/>
          </w:rPr>
          <w:t>I.</w:t>
        </w:r>
      </w:smartTag>
      <w:r w:rsidRPr="00D51B11">
        <w:rPr>
          <w:rFonts w:ascii="Times New Roman" w:hAnsi="Times New Roman" w:cs="Times New Roman"/>
        </w:rPr>
        <w:t xml:space="preserve">, Geffroy, C. Microencapsulated fragrances in melamine formaldehyde resins. </w:t>
      </w:r>
      <w:r w:rsidRPr="00D51B11">
        <w:rPr>
          <w:rFonts w:ascii="Times New Roman" w:hAnsi="Times New Roman" w:cs="Times New Roman"/>
          <w:iCs/>
        </w:rPr>
        <w:t>CHIMIA</w:t>
      </w:r>
      <w:r w:rsidRPr="00D51B11">
        <w:rPr>
          <w:rFonts w:ascii="Times New Roman" w:hAnsi="Times New Roman" w:cs="Times New Roman"/>
        </w:rPr>
        <w:t xml:space="preserve">, </w:t>
      </w:r>
      <w:r w:rsidRPr="00D51B11">
        <w:rPr>
          <w:rFonts w:ascii="Times New Roman" w:hAnsi="Times New Roman" w:cs="Times New Roman"/>
          <w:b/>
          <w:iCs/>
        </w:rPr>
        <w:t>65</w:t>
      </w:r>
      <w:r w:rsidRPr="00D51B11">
        <w:rPr>
          <w:rFonts w:ascii="Times New Roman" w:hAnsi="Times New Roman" w:cs="Times New Roman"/>
        </w:rPr>
        <w:t>(3) (2011), 177-181.</w:t>
      </w:r>
    </w:p>
    <w:p w:rsidR="00C478CE" w:rsidRPr="0091621D" w:rsidRDefault="00C478CE" w:rsidP="00D4129E">
      <w:pPr>
        <w:tabs>
          <w:tab w:val="left" w:pos="567"/>
        </w:tabs>
        <w:spacing w:before="120" w:after="120"/>
        <w:ind w:left="567" w:hanging="567"/>
        <w:rPr>
          <w:sz w:val="24"/>
          <w:szCs w:val="24"/>
          <w:lang/>
        </w:rPr>
      </w:pPr>
      <w:r w:rsidRPr="0032158C">
        <w:rPr>
          <w:sz w:val="24"/>
          <w:szCs w:val="24"/>
        </w:rPr>
        <w:t>[3</w:t>
      </w:r>
      <w:r w:rsidR="00BB43BC" w:rsidRPr="0032158C">
        <w:rPr>
          <w:sz w:val="24"/>
          <w:szCs w:val="24"/>
        </w:rPr>
        <w:t>6</w:t>
      </w:r>
      <w:r w:rsidRPr="0032158C">
        <w:rPr>
          <w:sz w:val="24"/>
          <w:szCs w:val="24"/>
        </w:rPr>
        <w:t xml:space="preserve">] </w:t>
      </w:r>
      <w:r w:rsidR="00D51B11" w:rsidRPr="0032158C">
        <w:rPr>
          <w:sz w:val="24"/>
          <w:szCs w:val="24"/>
        </w:rPr>
        <w:tab/>
      </w:r>
      <w:r w:rsidR="00F66531" w:rsidRPr="0032158C">
        <w:rPr>
          <w:sz w:val="24"/>
          <w:szCs w:val="24"/>
        </w:rPr>
        <w:t>Ocepek</w:t>
      </w:r>
      <w:r w:rsidR="00F66531" w:rsidRPr="00D51B11">
        <w:rPr>
          <w:sz w:val="24"/>
          <w:szCs w:val="24"/>
        </w:rPr>
        <w:t>, B., Boh, B.</w:t>
      </w:r>
      <w:r w:rsidR="0091621D">
        <w:rPr>
          <w:sz w:val="24"/>
          <w:szCs w:val="24"/>
          <w:lang/>
        </w:rPr>
        <w:t>,</w:t>
      </w:r>
      <w:r w:rsidR="00F66531" w:rsidRPr="00D51B11">
        <w:rPr>
          <w:sz w:val="24"/>
          <w:szCs w:val="24"/>
        </w:rPr>
        <w:t xml:space="preserve"> Šumiga, B.</w:t>
      </w:r>
      <w:r w:rsidR="0091621D">
        <w:rPr>
          <w:sz w:val="24"/>
          <w:szCs w:val="24"/>
          <w:lang/>
        </w:rPr>
        <w:t xml:space="preserve"> and </w:t>
      </w:r>
      <w:r w:rsidR="0091621D">
        <w:rPr>
          <w:sz w:val="24"/>
          <w:szCs w:val="24"/>
        </w:rPr>
        <w:t>Forte-Tavčer, P.</w:t>
      </w:r>
      <w:r w:rsidR="00916920" w:rsidRPr="00D51B11">
        <w:rPr>
          <w:sz w:val="24"/>
          <w:szCs w:val="24"/>
        </w:rPr>
        <w:t xml:space="preserve"> </w:t>
      </w:r>
      <w:r w:rsidR="0091621D" w:rsidRPr="0091621D">
        <w:rPr>
          <w:sz w:val="24"/>
          <w:szCs w:val="24"/>
        </w:rPr>
        <w:t>Printing of antimicrobial microcapsules on textiles</w:t>
      </w:r>
      <w:r w:rsidR="0091621D">
        <w:rPr>
          <w:sz w:val="24"/>
          <w:szCs w:val="24"/>
        </w:rPr>
        <w:t>.</w:t>
      </w:r>
      <w:r w:rsidR="00F66531" w:rsidRPr="00D51B11">
        <w:rPr>
          <w:sz w:val="24"/>
          <w:szCs w:val="24"/>
        </w:rPr>
        <w:t xml:space="preserve"> </w:t>
      </w:r>
      <w:r w:rsidR="0091621D">
        <w:rPr>
          <w:sz w:val="24"/>
          <w:szCs w:val="24"/>
          <w:lang/>
        </w:rPr>
        <w:t xml:space="preserve">Coloration Technology, </w:t>
      </w:r>
      <w:r w:rsidR="0091621D" w:rsidRPr="0091621D">
        <w:rPr>
          <w:b/>
          <w:sz w:val="24"/>
          <w:szCs w:val="24"/>
          <w:lang/>
        </w:rPr>
        <w:t>128</w:t>
      </w:r>
      <w:r w:rsidR="0091621D">
        <w:rPr>
          <w:sz w:val="24"/>
          <w:szCs w:val="24"/>
          <w:lang/>
        </w:rPr>
        <w:t>(2) (2012,), 95-102.</w:t>
      </w:r>
    </w:p>
    <w:p w:rsidR="00C478CE" w:rsidRPr="00987A21" w:rsidRDefault="00C478CE" w:rsidP="00D4129E">
      <w:pPr>
        <w:tabs>
          <w:tab w:val="left" w:pos="567"/>
        </w:tabs>
        <w:spacing w:before="120" w:after="120"/>
        <w:ind w:left="567" w:hanging="567"/>
        <w:rPr>
          <w:sz w:val="24"/>
          <w:szCs w:val="24"/>
        </w:rPr>
      </w:pPr>
      <w:r w:rsidRPr="0069162C">
        <w:rPr>
          <w:sz w:val="24"/>
          <w:szCs w:val="24"/>
        </w:rPr>
        <w:t>[3</w:t>
      </w:r>
      <w:r w:rsidR="00BB43BC" w:rsidRPr="0069162C">
        <w:rPr>
          <w:sz w:val="24"/>
          <w:szCs w:val="24"/>
        </w:rPr>
        <w:t>7</w:t>
      </w:r>
      <w:r w:rsidRPr="0069162C">
        <w:rPr>
          <w:sz w:val="24"/>
          <w:szCs w:val="24"/>
        </w:rPr>
        <w:t xml:space="preserve">] </w:t>
      </w:r>
      <w:r w:rsidR="00D51B11" w:rsidRPr="0069162C">
        <w:rPr>
          <w:sz w:val="24"/>
          <w:szCs w:val="24"/>
        </w:rPr>
        <w:tab/>
      </w:r>
      <w:r w:rsidR="00F66531" w:rsidRPr="0069162C">
        <w:rPr>
          <w:sz w:val="24"/>
          <w:szCs w:val="24"/>
          <w:shd w:val="clear" w:color="auto" w:fill="FFFFFF"/>
        </w:rPr>
        <w:t>MicroCapsules</w:t>
      </w:r>
      <w:r w:rsidR="00F66531" w:rsidRPr="00D51B11">
        <w:rPr>
          <w:sz w:val="24"/>
          <w:szCs w:val="24"/>
          <w:shd w:val="clear" w:color="auto" w:fill="FFFFFF"/>
        </w:rPr>
        <w:t>-Technologies</w:t>
      </w:r>
      <w:r w:rsidR="00915A9A" w:rsidRPr="00D51B11">
        <w:rPr>
          <w:sz w:val="24"/>
          <w:szCs w:val="24"/>
          <w:shd w:val="clear" w:color="auto" w:fill="FFFFFF"/>
        </w:rPr>
        <w:t>:</w:t>
      </w:r>
      <w:r w:rsidR="00F66531" w:rsidRPr="00D51B11">
        <w:rPr>
          <w:sz w:val="24"/>
          <w:szCs w:val="24"/>
        </w:rPr>
        <w:t xml:space="preserve"> </w:t>
      </w:r>
      <w:r w:rsidR="00915A9A" w:rsidRPr="00D51B11">
        <w:rPr>
          <w:sz w:val="24"/>
          <w:szCs w:val="24"/>
        </w:rPr>
        <w:t>(Online).</w:t>
      </w:r>
      <w:r w:rsidR="00F66531" w:rsidRPr="00D51B11">
        <w:rPr>
          <w:sz w:val="24"/>
          <w:szCs w:val="24"/>
        </w:rPr>
        <w:t xml:space="preserve"> </w:t>
      </w:r>
      <w:r w:rsidR="0069162C">
        <w:rPr>
          <w:sz w:val="24"/>
          <w:szCs w:val="24"/>
        </w:rPr>
        <w:t>Dostupno na</w:t>
      </w:r>
      <w:r w:rsidR="00F66531" w:rsidRPr="00D51B11">
        <w:rPr>
          <w:sz w:val="24"/>
          <w:szCs w:val="24"/>
        </w:rPr>
        <w:t>: http://www.microcapsules-</w:t>
      </w:r>
      <w:r w:rsidR="00F66531" w:rsidRPr="00D51B11">
        <w:rPr>
          <w:sz w:val="24"/>
          <w:szCs w:val="24"/>
        </w:rPr>
        <w:lastRenderedPageBreak/>
        <w:t xml:space="preserve">technologies.com/an/applications.php </w:t>
      </w:r>
      <w:r w:rsidR="00915A9A" w:rsidRPr="000D1120">
        <w:rPr>
          <w:sz w:val="24"/>
          <w:szCs w:val="24"/>
        </w:rPr>
        <w:t>(2</w:t>
      </w:r>
      <w:r w:rsidR="00915A9A" w:rsidRPr="00987A21">
        <w:rPr>
          <w:sz w:val="24"/>
          <w:szCs w:val="24"/>
        </w:rPr>
        <w:t>3.10.2015.)</w:t>
      </w:r>
    </w:p>
    <w:p w:rsidR="00C478CE" w:rsidRPr="00D51B11" w:rsidRDefault="00C478CE" w:rsidP="00D4129E">
      <w:pPr>
        <w:tabs>
          <w:tab w:val="left" w:pos="567"/>
        </w:tabs>
        <w:spacing w:before="120" w:after="120"/>
        <w:ind w:left="567" w:hanging="567"/>
        <w:rPr>
          <w:sz w:val="24"/>
          <w:szCs w:val="24"/>
        </w:rPr>
      </w:pPr>
      <w:r w:rsidRPr="0069162C">
        <w:rPr>
          <w:sz w:val="24"/>
          <w:szCs w:val="24"/>
        </w:rPr>
        <w:t>[3</w:t>
      </w:r>
      <w:r w:rsidR="00BB43BC" w:rsidRPr="0069162C">
        <w:rPr>
          <w:sz w:val="24"/>
          <w:szCs w:val="24"/>
        </w:rPr>
        <w:t>8</w:t>
      </w:r>
      <w:r w:rsidRPr="0069162C">
        <w:rPr>
          <w:sz w:val="24"/>
          <w:szCs w:val="24"/>
        </w:rPr>
        <w:t xml:space="preserve">] </w:t>
      </w:r>
      <w:r w:rsidR="00D51B11" w:rsidRPr="0069162C">
        <w:rPr>
          <w:sz w:val="24"/>
          <w:szCs w:val="24"/>
        </w:rPr>
        <w:tab/>
      </w:r>
      <w:r w:rsidR="00F66531" w:rsidRPr="0069162C">
        <w:rPr>
          <w:sz w:val="24"/>
          <w:szCs w:val="24"/>
        </w:rPr>
        <w:t>MikroCaps</w:t>
      </w:r>
      <w:r w:rsidR="00915A9A" w:rsidRPr="00D51B11">
        <w:rPr>
          <w:sz w:val="24"/>
          <w:szCs w:val="24"/>
        </w:rPr>
        <w:t>: Scented paper (Online).</w:t>
      </w:r>
      <w:r w:rsidR="00F66531" w:rsidRPr="00D51B11">
        <w:rPr>
          <w:sz w:val="24"/>
          <w:szCs w:val="24"/>
        </w:rPr>
        <w:t xml:space="preserve"> </w:t>
      </w:r>
      <w:r w:rsidR="0069162C">
        <w:rPr>
          <w:sz w:val="24"/>
          <w:szCs w:val="24"/>
        </w:rPr>
        <w:t>Dostupno na</w:t>
      </w:r>
      <w:r w:rsidR="00F66531" w:rsidRPr="00D51B11">
        <w:rPr>
          <w:sz w:val="24"/>
          <w:szCs w:val="24"/>
        </w:rPr>
        <w:t xml:space="preserve">: http://mikrocaps.com/industries/paper- printing/ </w:t>
      </w:r>
      <w:r w:rsidR="00915A9A" w:rsidRPr="00D51B11">
        <w:rPr>
          <w:sz w:val="24"/>
          <w:szCs w:val="24"/>
        </w:rPr>
        <w:t>(24.09.2015.)</w:t>
      </w:r>
    </w:p>
    <w:p w:rsidR="00C478CE" w:rsidRPr="001749E5" w:rsidRDefault="00C478CE" w:rsidP="00D4129E">
      <w:pPr>
        <w:tabs>
          <w:tab w:val="left" w:pos="567"/>
        </w:tabs>
        <w:spacing w:before="120" w:after="120"/>
        <w:ind w:left="567" w:hanging="567"/>
        <w:rPr>
          <w:sz w:val="24"/>
          <w:szCs w:val="24"/>
        </w:rPr>
      </w:pPr>
      <w:r w:rsidRPr="001749E5">
        <w:rPr>
          <w:sz w:val="24"/>
          <w:szCs w:val="24"/>
        </w:rPr>
        <w:t>[3</w:t>
      </w:r>
      <w:r w:rsidR="00BB43BC" w:rsidRPr="001749E5">
        <w:rPr>
          <w:sz w:val="24"/>
          <w:szCs w:val="24"/>
        </w:rPr>
        <w:t>9</w:t>
      </w:r>
      <w:r w:rsidRPr="001749E5">
        <w:rPr>
          <w:sz w:val="24"/>
          <w:szCs w:val="24"/>
        </w:rPr>
        <w:t xml:space="preserve">] </w:t>
      </w:r>
      <w:r w:rsidR="00D51B11" w:rsidRPr="001749E5">
        <w:rPr>
          <w:sz w:val="24"/>
          <w:szCs w:val="24"/>
        </w:rPr>
        <w:tab/>
      </w:r>
      <w:r w:rsidR="00BB08DC" w:rsidRPr="001749E5">
        <w:rPr>
          <w:sz w:val="24"/>
          <w:szCs w:val="24"/>
        </w:rPr>
        <w:t xml:space="preserve">Kulčar, R., Friškovec, M., Hauptman, N., Vesel, A., Klanjšek Gunde, A. Colorimetric properties of reversible thermochromic printing inks. </w:t>
      </w:r>
      <w:r w:rsidR="00BB08DC" w:rsidRPr="001749E5">
        <w:rPr>
          <w:iCs/>
          <w:sz w:val="24"/>
          <w:szCs w:val="24"/>
        </w:rPr>
        <w:t>Dyes and Pigments</w:t>
      </w:r>
      <w:r w:rsidR="00BB08DC" w:rsidRPr="001749E5">
        <w:rPr>
          <w:sz w:val="24"/>
          <w:szCs w:val="24"/>
        </w:rPr>
        <w:t xml:space="preserve">, </w:t>
      </w:r>
      <w:r w:rsidR="00BB08DC" w:rsidRPr="001749E5">
        <w:rPr>
          <w:b/>
          <w:iCs/>
          <w:sz w:val="24"/>
          <w:szCs w:val="24"/>
        </w:rPr>
        <w:t>86</w:t>
      </w:r>
      <w:r w:rsidR="007457A5" w:rsidRPr="001749E5">
        <w:rPr>
          <w:sz w:val="24"/>
          <w:szCs w:val="24"/>
        </w:rPr>
        <w:t>(2010)</w:t>
      </w:r>
      <w:r w:rsidR="00BB08DC" w:rsidRPr="001749E5">
        <w:rPr>
          <w:sz w:val="24"/>
          <w:szCs w:val="24"/>
        </w:rPr>
        <w:t xml:space="preserve">, </w:t>
      </w:r>
      <w:r w:rsidR="001749E5" w:rsidRPr="001749E5">
        <w:rPr>
          <w:sz w:val="24"/>
          <w:szCs w:val="24"/>
        </w:rPr>
        <w:t>271-277.</w:t>
      </w:r>
    </w:p>
    <w:p w:rsidR="00C478CE" w:rsidRPr="00987A21" w:rsidRDefault="00BB43BC" w:rsidP="00D4129E">
      <w:pPr>
        <w:tabs>
          <w:tab w:val="left" w:pos="567"/>
        </w:tabs>
        <w:autoSpaceDE w:val="0"/>
        <w:autoSpaceDN w:val="0"/>
        <w:adjustRightInd w:val="0"/>
        <w:spacing w:before="120" w:after="120"/>
        <w:ind w:left="567" w:hanging="567"/>
        <w:jc w:val="both"/>
        <w:rPr>
          <w:sz w:val="24"/>
          <w:szCs w:val="24"/>
        </w:rPr>
      </w:pPr>
      <w:r w:rsidRPr="0059075E">
        <w:rPr>
          <w:sz w:val="24"/>
          <w:szCs w:val="24"/>
        </w:rPr>
        <w:t>[40</w:t>
      </w:r>
      <w:r w:rsidR="00C478CE" w:rsidRPr="0059075E">
        <w:rPr>
          <w:sz w:val="24"/>
          <w:szCs w:val="24"/>
        </w:rPr>
        <w:t xml:space="preserve">] </w:t>
      </w:r>
      <w:r w:rsidR="00D51B11" w:rsidRPr="0059075E">
        <w:rPr>
          <w:sz w:val="24"/>
          <w:szCs w:val="24"/>
        </w:rPr>
        <w:tab/>
      </w:r>
      <w:r w:rsidR="00BB08DC" w:rsidRPr="0059075E">
        <w:rPr>
          <w:sz w:val="24"/>
          <w:szCs w:val="24"/>
        </w:rPr>
        <w:t>Chovancova</w:t>
      </w:r>
      <w:r w:rsidR="00BB08DC" w:rsidRPr="00D51B11">
        <w:rPr>
          <w:sz w:val="24"/>
          <w:szCs w:val="24"/>
        </w:rPr>
        <w:t>, V., Pe</w:t>
      </w:r>
      <w:r w:rsidR="00B4056B" w:rsidRPr="00D51B11">
        <w:rPr>
          <w:sz w:val="24"/>
          <w:szCs w:val="24"/>
        </w:rPr>
        <w:t>karovicova, A., Fleming III, P.:</w:t>
      </w:r>
      <w:r w:rsidR="00BB08DC" w:rsidRPr="00D51B11">
        <w:rPr>
          <w:sz w:val="24"/>
          <w:szCs w:val="24"/>
        </w:rPr>
        <w:t xml:space="preserve"> Producti</w:t>
      </w:r>
      <w:r w:rsidR="00B4056B" w:rsidRPr="00D51B11">
        <w:rPr>
          <w:sz w:val="24"/>
          <w:szCs w:val="24"/>
        </w:rPr>
        <w:t>on of 3D Structures in Printing,</w:t>
      </w:r>
      <w:r w:rsidR="00BB08DC" w:rsidRPr="00D51B11">
        <w:rPr>
          <w:sz w:val="24"/>
          <w:szCs w:val="24"/>
        </w:rPr>
        <w:t xml:space="preserve"> </w:t>
      </w:r>
      <w:r w:rsidR="00B4056B" w:rsidRPr="00D51B11">
        <w:rPr>
          <w:sz w:val="24"/>
          <w:szCs w:val="24"/>
          <w:shd w:val="clear" w:color="auto" w:fill="FFFFFF"/>
        </w:rPr>
        <w:t>57</w:t>
      </w:r>
      <w:r w:rsidR="00BB08DC" w:rsidRPr="00D51B11">
        <w:rPr>
          <w:sz w:val="24"/>
          <w:szCs w:val="24"/>
          <w:shd w:val="clear" w:color="auto" w:fill="FFFFFF"/>
          <w:vertAlign w:val="superscript"/>
        </w:rPr>
        <w:t>th</w:t>
      </w:r>
      <w:r w:rsidR="00BB08DC" w:rsidRPr="00D51B11">
        <w:rPr>
          <w:sz w:val="24"/>
          <w:szCs w:val="24"/>
          <w:shd w:val="clear" w:color="auto" w:fill="FFFFFF"/>
        </w:rPr>
        <w:t xml:space="preserve"> TAGA Annual Technical Conference,</w:t>
      </w:r>
      <w:r w:rsidR="00B4056B" w:rsidRPr="00D51B11">
        <w:rPr>
          <w:sz w:val="24"/>
          <w:szCs w:val="24"/>
          <w:shd w:val="clear" w:color="auto" w:fill="FFFFFF"/>
        </w:rPr>
        <w:t xml:space="preserve"> </w:t>
      </w:r>
      <w:r w:rsidR="00B4056B" w:rsidRPr="00D51B11">
        <w:rPr>
          <w:sz w:val="24"/>
          <w:szCs w:val="24"/>
        </w:rPr>
        <w:t>P</w:t>
      </w:r>
      <w:r w:rsidR="00B4056B" w:rsidRPr="00D51B11">
        <w:rPr>
          <w:sz w:val="24"/>
          <w:szCs w:val="24"/>
          <w:shd w:val="clear" w:color="auto" w:fill="FFFFFF"/>
        </w:rPr>
        <w:t>roceedings,</w:t>
      </w:r>
      <w:r w:rsidR="00BB08DC" w:rsidRPr="00D51B11">
        <w:rPr>
          <w:sz w:val="24"/>
          <w:szCs w:val="24"/>
          <w:shd w:val="clear" w:color="auto" w:fill="FFFFFF"/>
        </w:rPr>
        <w:t xml:space="preserve"> </w:t>
      </w:r>
      <w:smartTag w:uri="urn:schemas-microsoft-com:office:smarttags" w:element="City">
        <w:smartTag w:uri="urn:schemas-microsoft-com:office:smarttags" w:element="place">
          <w:r w:rsidR="00B4056B" w:rsidRPr="00D51B11">
            <w:rPr>
              <w:sz w:val="24"/>
              <w:szCs w:val="24"/>
              <w:shd w:val="clear" w:color="auto" w:fill="FFFFFF"/>
            </w:rPr>
            <w:t>Toronto</w:t>
          </w:r>
        </w:smartTag>
      </w:smartTag>
      <w:r w:rsidR="00BB08DC" w:rsidRPr="00D51B11">
        <w:rPr>
          <w:sz w:val="24"/>
          <w:szCs w:val="24"/>
          <w:shd w:val="clear" w:color="auto" w:fill="FFFFFF"/>
        </w:rPr>
        <w:t xml:space="preserve">, April 2005, </w:t>
      </w:r>
      <w:r w:rsidR="00B4056B" w:rsidRPr="000D1120">
        <w:rPr>
          <w:sz w:val="24"/>
          <w:szCs w:val="24"/>
          <w:shd w:val="clear" w:color="auto" w:fill="FFFFFF"/>
        </w:rPr>
        <w:t xml:space="preserve">pp. </w:t>
      </w:r>
      <w:r w:rsidR="00BB08DC" w:rsidRPr="00987A21">
        <w:rPr>
          <w:sz w:val="24"/>
          <w:szCs w:val="24"/>
          <w:shd w:val="clear" w:color="auto" w:fill="FFFFFF"/>
        </w:rPr>
        <w:t>93-94.</w:t>
      </w:r>
    </w:p>
    <w:p w:rsidR="00C478CE" w:rsidRPr="00987A21" w:rsidRDefault="00C478CE" w:rsidP="00D4129E">
      <w:pPr>
        <w:tabs>
          <w:tab w:val="left" w:pos="567"/>
        </w:tabs>
        <w:spacing w:before="120" w:after="120"/>
        <w:ind w:left="567" w:hanging="567"/>
        <w:rPr>
          <w:sz w:val="24"/>
          <w:szCs w:val="24"/>
        </w:rPr>
      </w:pPr>
      <w:r w:rsidRPr="0059075E">
        <w:rPr>
          <w:sz w:val="24"/>
          <w:szCs w:val="24"/>
        </w:rPr>
        <w:t>[</w:t>
      </w:r>
      <w:r w:rsidR="00BB43BC" w:rsidRPr="0059075E">
        <w:rPr>
          <w:sz w:val="24"/>
          <w:szCs w:val="24"/>
        </w:rPr>
        <w:t>41</w:t>
      </w:r>
      <w:r w:rsidRPr="0059075E">
        <w:rPr>
          <w:sz w:val="24"/>
          <w:szCs w:val="24"/>
        </w:rPr>
        <w:t xml:space="preserve">] </w:t>
      </w:r>
      <w:r w:rsidR="00D51B11" w:rsidRPr="0059075E">
        <w:rPr>
          <w:sz w:val="24"/>
          <w:szCs w:val="24"/>
        </w:rPr>
        <w:tab/>
      </w:r>
      <w:r w:rsidR="00F66531" w:rsidRPr="0059075E">
        <w:rPr>
          <w:sz w:val="24"/>
          <w:szCs w:val="24"/>
        </w:rPr>
        <w:t>Urbas</w:t>
      </w:r>
      <w:r w:rsidR="00267DA6" w:rsidRPr="00D51B11">
        <w:rPr>
          <w:sz w:val="24"/>
          <w:szCs w:val="24"/>
        </w:rPr>
        <w:t>,</w:t>
      </w:r>
      <w:r w:rsidR="00F66531" w:rsidRPr="00D51B11">
        <w:rPr>
          <w:sz w:val="24"/>
          <w:szCs w:val="24"/>
        </w:rPr>
        <w:t xml:space="preserve"> R., Pavlović</w:t>
      </w:r>
      <w:r w:rsidR="00267DA6" w:rsidRPr="00D51B11">
        <w:rPr>
          <w:sz w:val="24"/>
          <w:szCs w:val="24"/>
        </w:rPr>
        <w:t>,</w:t>
      </w:r>
      <w:r w:rsidR="00F66531" w:rsidRPr="00D51B11">
        <w:rPr>
          <w:sz w:val="24"/>
          <w:szCs w:val="24"/>
        </w:rPr>
        <w:t xml:space="preserve"> Ž., Draganov</w:t>
      </w:r>
      <w:r w:rsidR="00267DA6" w:rsidRPr="00D51B11">
        <w:rPr>
          <w:sz w:val="24"/>
          <w:szCs w:val="24"/>
        </w:rPr>
        <w:t>,</w:t>
      </w:r>
      <w:r w:rsidR="00F66531" w:rsidRPr="00D51B11">
        <w:rPr>
          <w:sz w:val="24"/>
          <w:szCs w:val="24"/>
        </w:rPr>
        <w:t xml:space="preserve"> S., Stankovič Elesini</w:t>
      </w:r>
      <w:r w:rsidR="00267DA6" w:rsidRPr="00D51B11">
        <w:rPr>
          <w:sz w:val="24"/>
          <w:szCs w:val="24"/>
        </w:rPr>
        <w:t>,</w:t>
      </w:r>
      <w:r w:rsidR="00F66531" w:rsidRPr="00D51B11">
        <w:rPr>
          <w:sz w:val="24"/>
          <w:szCs w:val="24"/>
        </w:rPr>
        <w:t xml:space="preserve"> U.</w:t>
      </w:r>
      <w:r w:rsidR="00B4056B" w:rsidRPr="00D51B11">
        <w:rPr>
          <w:sz w:val="24"/>
          <w:szCs w:val="24"/>
        </w:rPr>
        <w:t>:</w:t>
      </w:r>
      <w:r w:rsidR="00F66531" w:rsidRPr="00D51B11">
        <w:rPr>
          <w:sz w:val="24"/>
          <w:szCs w:val="24"/>
        </w:rPr>
        <w:t xml:space="preserve"> O</w:t>
      </w:r>
      <w:r w:rsidR="00267DA6" w:rsidRPr="00D51B11">
        <w:rPr>
          <w:sz w:val="24"/>
          <w:szCs w:val="24"/>
        </w:rPr>
        <w:t>ffset</w:t>
      </w:r>
      <w:r w:rsidR="00F66531" w:rsidRPr="00D51B11">
        <w:rPr>
          <w:sz w:val="24"/>
          <w:szCs w:val="24"/>
        </w:rPr>
        <w:t xml:space="preserve"> </w:t>
      </w:r>
      <w:r w:rsidR="00267DA6" w:rsidRPr="00D51B11">
        <w:rPr>
          <w:sz w:val="24"/>
          <w:szCs w:val="24"/>
        </w:rPr>
        <w:t>Printing</w:t>
      </w:r>
      <w:r w:rsidR="00F66531" w:rsidRPr="00D51B11">
        <w:rPr>
          <w:sz w:val="24"/>
          <w:szCs w:val="24"/>
        </w:rPr>
        <w:t xml:space="preserve"> </w:t>
      </w:r>
      <w:r w:rsidR="00267DA6" w:rsidRPr="00D51B11">
        <w:rPr>
          <w:sz w:val="24"/>
          <w:szCs w:val="24"/>
        </w:rPr>
        <w:t>by the</w:t>
      </w:r>
      <w:r w:rsidR="00F66531" w:rsidRPr="00D51B11">
        <w:rPr>
          <w:sz w:val="24"/>
          <w:szCs w:val="24"/>
        </w:rPr>
        <w:t xml:space="preserve"> </w:t>
      </w:r>
      <w:r w:rsidR="00267DA6" w:rsidRPr="000D1120">
        <w:rPr>
          <w:sz w:val="24"/>
          <w:szCs w:val="24"/>
        </w:rPr>
        <w:t>Microcapsules</w:t>
      </w:r>
      <w:r w:rsidR="00F66531" w:rsidRPr="00987A21">
        <w:rPr>
          <w:sz w:val="24"/>
          <w:szCs w:val="24"/>
        </w:rPr>
        <w:t xml:space="preserve"> – I</w:t>
      </w:r>
      <w:r w:rsidR="00267DA6" w:rsidRPr="00987A21">
        <w:rPr>
          <w:sz w:val="24"/>
          <w:szCs w:val="24"/>
        </w:rPr>
        <w:t>nfluence</w:t>
      </w:r>
      <w:r w:rsidR="00F66531" w:rsidRPr="00987A21">
        <w:rPr>
          <w:sz w:val="24"/>
          <w:szCs w:val="24"/>
        </w:rPr>
        <w:t xml:space="preserve"> </w:t>
      </w:r>
      <w:r w:rsidR="00267DA6" w:rsidRPr="00987A21">
        <w:rPr>
          <w:sz w:val="24"/>
          <w:szCs w:val="24"/>
        </w:rPr>
        <w:t>on the</w:t>
      </w:r>
      <w:r w:rsidR="00F66531" w:rsidRPr="00987A21">
        <w:rPr>
          <w:sz w:val="24"/>
          <w:szCs w:val="24"/>
        </w:rPr>
        <w:t xml:space="preserve"> P</w:t>
      </w:r>
      <w:r w:rsidR="00267DA6" w:rsidRPr="00987A21">
        <w:rPr>
          <w:sz w:val="24"/>
          <w:szCs w:val="24"/>
        </w:rPr>
        <w:t>roperties</w:t>
      </w:r>
      <w:r w:rsidR="00F66531" w:rsidRPr="00987A21">
        <w:rPr>
          <w:sz w:val="24"/>
          <w:szCs w:val="24"/>
        </w:rPr>
        <w:t xml:space="preserve"> </w:t>
      </w:r>
      <w:r w:rsidR="00267DA6" w:rsidRPr="00987A21">
        <w:rPr>
          <w:sz w:val="24"/>
          <w:szCs w:val="24"/>
        </w:rPr>
        <w:t>of</w:t>
      </w:r>
      <w:r w:rsidR="00F66531" w:rsidRPr="00987A21">
        <w:rPr>
          <w:sz w:val="24"/>
          <w:szCs w:val="24"/>
        </w:rPr>
        <w:t xml:space="preserve"> P</w:t>
      </w:r>
      <w:r w:rsidR="00267DA6" w:rsidRPr="00987A21">
        <w:rPr>
          <w:sz w:val="24"/>
          <w:szCs w:val="24"/>
        </w:rPr>
        <w:t>aper</w:t>
      </w:r>
      <w:r w:rsidR="00F66531" w:rsidRPr="00987A21">
        <w:rPr>
          <w:sz w:val="24"/>
          <w:szCs w:val="24"/>
        </w:rPr>
        <w:t xml:space="preserve"> S</w:t>
      </w:r>
      <w:r w:rsidR="00267DA6" w:rsidRPr="00987A21">
        <w:rPr>
          <w:sz w:val="24"/>
          <w:szCs w:val="24"/>
        </w:rPr>
        <w:t>ubstrate</w:t>
      </w:r>
      <w:r w:rsidR="00B4056B" w:rsidRPr="00987A21">
        <w:rPr>
          <w:sz w:val="24"/>
          <w:szCs w:val="24"/>
        </w:rPr>
        <w:t>, 7.</w:t>
      </w:r>
      <w:r w:rsidR="00F66531" w:rsidRPr="00987A21">
        <w:rPr>
          <w:sz w:val="24"/>
          <w:szCs w:val="24"/>
        </w:rPr>
        <w:t xml:space="preserve"> GRID Symposium</w:t>
      </w:r>
      <w:r w:rsidR="00B4056B" w:rsidRPr="00987A21">
        <w:rPr>
          <w:sz w:val="24"/>
          <w:szCs w:val="24"/>
        </w:rPr>
        <w:t>, Proceedings, Novi Sad, 13</w:t>
      </w:r>
      <w:r w:rsidR="00B4056B" w:rsidRPr="00987A21">
        <w:rPr>
          <w:sz w:val="24"/>
          <w:szCs w:val="24"/>
          <w:vertAlign w:val="superscript"/>
        </w:rPr>
        <w:t>th</w:t>
      </w:r>
      <w:r w:rsidR="00B4056B" w:rsidRPr="00987A21">
        <w:rPr>
          <w:sz w:val="24"/>
          <w:szCs w:val="24"/>
        </w:rPr>
        <w:t xml:space="preserve"> and 14</w:t>
      </w:r>
      <w:r w:rsidR="00B4056B" w:rsidRPr="00987A21">
        <w:rPr>
          <w:sz w:val="24"/>
          <w:szCs w:val="24"/>
          <w:vertAlign w:val="superscript"/>
        </w:rPr>
        <w:t>th</w:t>
      </w:r>
      <w:r w:rsidR="00B4056B" w:rsidRPr="00987A21">
        <w:rPr>
          <w:sz w:val="24"/>
          <w:szCs w:val="24"/>
        </w:rPr>
        <w:t xml:space="preserve"> November 2014, pp. 51-58.</w:t>
      </w:r>
    </w:p>
    <w:p w:rsidR="00267DA6" w:rsidRPr="00C1115B" w:rsidRDefault="00C478CE" w:rsidP="00D4129E">
      <w:pPr>
        <w:pStyle w:val="NormalWeb"/>
        <w:tabs>
          <w:tab w:val="left" w:pos="567"/>
        </w:tabs>
        <w:spacing w:before="120" w:beforeAutospacing="0" w:after="120" w:afterAutospacing="0" w:line="276" w:lineRule="auto"/>
        <w:ind w:left="567" w:hanging="567"/>
        <w:rPr>
          <w:rFonts w:ascii="Times New Roman" w:hAnsi="Times New Roman" w:cs="Times New Roman"/>
          <w:lang w:val="de-DE"/>
        </w:rPr>
      </w:pPr>
      <w:r w:rsidRPr="00E42500">
        <w:rPr>
          <w:rFonts w:ascii="Times New Roman" w:hAnsi="Times New Roman" w:cs="Times New Roman"/>
        </w:rPr>
        <w:t>[</w:t>
      </w:r>
      <w:r w:rsidR="00BB43BC" w:rsidRPr="00E42500">
        <w:rPr>
          <w:rFonts w:ascii="Times New Roman" w:hAnsi="Times New Roman" w:cs="Times New Roman"/>
        </w:rPr>
        <w:t>42</w:t>
      </w:r>
      <w:r w:rsidRPr="00E42500">
        <w:rPr>
          <w:rFonts w:ascii="Times New Roman" w:hAnsi="Times New Roman" w:cs="Times New Roman"/>
        </w:rPr>
        <w:t xml:space="preserve">] </w:t>
      </w:r>
      <w:r w:rsidR="00D51B11" w:rsidRPr="00E42500">
        <w:rPr>
          <w:rFonts w:ascii="Times New Roman" w:hAnsi="Times New Roman" w:cs="Times New Roman"/>
        </w:rPr>
        <w:tab/>
      </w:r>
      <w:r w:rsidR="00F66531" w:rsidRPr="00E42500">
        <w:rPr>
          <w:rFonts w:ascii="Times New Roman" w:hAnsi="Times New Roman" w:cs="Times New Roman"/>
        </w:rPr>
        <w:t>Pavić</w:t>
      </w:r>
      <w:r w:rsidR="00F66531" w:rsidRPr="00D51B11">
        <w:rPr>
          <w:rFonts w:ascii="Times New Roman" w:hAnsi="Times New Roman" w:cs="Times New Roman"/>
        </w:rPr>
        <w:t>, N.</w:t>
      </w:r>
      <w:r w:rsidR="00267DA6" w:rsidRPr="00D51B11">
        <w:rPr>
          <w:rFonts w:ascii="Times New Roman" w:hAnsi="Times New Roman" w:cs="Times New Roman"/>
        </w:rPr>
        <w:t>:</w:t>
      </w:r>
      <w:r w:rsidR="00F66531" w:rsidRPr="00D51B11">
        <w:rPr>
          <w:rFonts w:ascii="Times New Roman" w:hAnsi="Times New Roman" w:cs="Times New Roman"/>
        </w:rPr>
        <w:t xml:space="preserve"> </w:t>
      </w:r>
      <w:r w:rsidR="00F66531" w:rsidRPr="00D51B11">
        <w:rPr>
          <w:rFonts w:ascii="Times New Roman" w:hAnsi="Times New Roman" w:cs="Times New Roman"/>
          <w:iCs/>
        </w:rPr>
        <w:t>Mogućnost primene mikrokapsula u tehnici sito i ofset štampe</w:t>
      </w:r>
      <w:r w:rsidR="00F66531" w:rsidRPr="00D51B11">
        <w:rPr>
          <w:rFonts w:ascii="Times New Roman" w:hAnsi="Times New Roman" w:cs="Times New Roman"/>
        </w:rPr>
        <w:t>.</w:t>
      </w:r>
      <w:r w:rsidR="00E42500">
        <w:rPr>
          <w:rFonts w:ascii="Times New Roman" w:hAnsi="Times New Roman" w:cs="Times New Roman"/>
        </w:rPr>
        <w:t xml:space="preserve"> </w:t>
      </w:r>
      <w:r w:rsidR="00E42500" w:rsidRPr="00C1115B">
        <w:rPr>
          <w:rFonts w:ascii="Times New Roman" w:hAnsi="Times New Roman" w:cs="Times New Roman"/>
          <w:lang w:val="de-DE"/>
        </w:rPr>
        <w:t>Magistarski rad</w:t>
      </w:r>
      <w:r w:rsidR="00267DA6" w:rsidRPr="00C1115B">
        <w:rPr>
          <w:rFonts w:ascii="Times New Roman" w:hAnsi="Times New Roman" w:cs="Times New Roman"/>
          <w:lang w:val="de-DE"/>
        </w:rPr>
        <w:t>,</w:t>
      </w:r>
      <w:r w:rsidR="00F66531" w:rsidRPr="00C1115B">
        <w:rPr>
          <w:rFonts w:ascii="Times New Roman" w:hAnsi="Times New Roman" w:cs="Times New Roman"/>
          <w:lang w:val="de-DE"/>
        </w:rPr>
        <w:t xml:space="preserve"> Univer</w:t>
      </w:r>
      <w:r w:rsidR="00E42500" w:rsidRPr="00C1115B">
        <w:rPr>
          <w:rFonts w:ascii="Times New Roman" w:hAnsi="Times New Roman" w:cs="Times New Roman"/>
          <w:lang w:val="de-DE"/>
        </w:rPr>
        <w:t>zitet</w:t>
      </w:r>
      <w:r w:rsidR="00267DA6" w:rsidRPr="00C1115B">
        <w:rPr>
          <w:rFonts w:ascii="Times New Roman" w:hAnsi="Times New Roman" w:cs="Times New Roman"/>
          <w:lang w:val="de-DE"/>
        </w:rPr>
        <w:t xml:space="preserve"> </w:t>
      </w:r>
      <w:r w:rsidR="00E42500" w:rsidRPr="00C1115B">
        <w:rPr>
          <w:rFonts w:ascii="Times New Roman" w:hAnsi="Times New Roman" w:cs="Times New Roman"/>
          <w:lang w:val="de-DE"/>
        </w:rPr>
        <w:t>u</w:t>
      </w:r>
      <w:r w:rsidR="00F66531" w:rsidRPr="00C1115B">
        <w:rPr>
          <w:rFonts w:ascii="Times New Roman" w:hAnsi="Times New Roman" w:cs="Times New Roman"/>
          <w:lang w:val="de-DE"/>
        </w:rPr>
        <w:t xml:space="preserve"> </w:t>
      </w:r>
      <w:r w:rsidR="00267DA6" w:rsidRPr="00C1115B">
        <w:rPr>
          <w:rFonts w:ascii="Times New Roman" w:hAnsi="Times New Roman" w:cs="Times New Roman"/>
          <w:lang w:val="de-DE"/>
        </w:rPr>
        <w:t>Nov</w:t>
      </w:r>
      <w:r w:rsidR="00E42500" w:rsidRPr="00C1115B">
        <w:rPr>
          <w:rFonts w:ascii="Times New Roman" w:hAnsi="Times New Roman" w:cs="Times New Roman"/>
          <w:lang w:val="de-DE"/>
        </w:rPr>
        <w:t>om</w:t>
      </w:r>
      <w:r w:rsidR="00267DA6" w:rsidRPr="00C1115B">
        <w:rPr>
          <w:rFonts w:ascii="Times New Roman" w:hAnsi="Times New Roman" w:cs="Times New Roman"/>
          <w:lang w:val="de-DE"/>
        </w:rPr>
        <w:t xml:space="preserve"> Sad</w:t>
      </w:r>
      <w:r w:rsidR="00E42500" w:rsidRPr="00C1115B">
        <w:rPr>
          <w:rFonts w:ascii="Times New Roman" w:hAnsi="Times New Roman" w:cs="Times New Roman"/>
          <w:lang w:val="de-DE"/>
        </w:rPr>
        <w:t>u</w:t>
      </w:r>
      <w:r w:rsidR="00F66531" w:rsidRPr="00C1115B">
        <w:rPr>
          <w:rFonts w:ascii="Times New Roman" w:hAnsi="Times New Roman" w:cs="Times New Roman"/>
          <w:lang w:val="de-DE"/>
        </w:rPr>
        <w:t>, Fa</w:t>
      </w:r>
      <w:r w:rsidR="00E42500" w:rsidRPr="00C1115B">
        <w:rPr>
          <w:rFonts w:ascii="Times New Roman" w:hAnsi="Times New Roman" w:cs="Times New Roman"/>
          <w:lang w:val="de-DE"/>
        </w:rPr>
        <w:t>kultet</w:t>
      </w:r>
      <w:r w:rsidR="00267DA6" w:rsidRPr="00C1115B">
        <w:rPr>
          <w:rFonts w:ascii="Times New Roman" w:hAnsi="Times New Roman" w:cs="Times New Roman"/>
          <w:lang w:val="de-DE"/>
        </w:rPr>
        <w:t xml:space="preserve"> </w:t>
      </w:r>
      <w:r w:rsidR="00E42500" w:rsidRPr="00C1115B">
        <w:rPr>
          <w:rFonts w:ascii="Times New Roman" w:hAnsi="Times New Roman" w:cs="Times New Roman"/>
          <w:lang w:val="de-DE"/>
        </w:rPr>
        <w:t>tehničkih nauka</w:t>
      </w:r>
      <w:r w:rsidR="00F66531" w:rsidRPr="00C1115B">
        <w:rPr>
          <w:rFonts w:ascii="Times New Roman" w:hAnsi="Times New Roman" w:cs="Times New Roman"/>
          <w:lang w:val="de-DE"/>
        </w:rPr>
        <w:t xml:space="preserve">, </w:t>
      </w:r>
      <w:r w:rsidR="00267DA6" w:rsidRPr="00C1115B">
        <w:rPr>
          <w:rFonts w:ascii="Times New Roman" w:hAnsi="Times New Roman" w:cs="Times New Roman"/>
          <w:lang w:val="de-DE"/>
        </w:rPr>
        <w:t>Novi Sad, 2015.</w:t>
      </w:r>
    </w:p>
    <w:p w:rsidR="00C478CE" w:rsidRPr="001749E5" w:rsidRDefault="00C478CE" w:rsidP="00D4129E">
      <w:pPr>
        <w:tabs>
          <w:tab w:val="left" w:pos="567"/>
        </w:tabs>
        <w:ind w:left="567" w:hanging="567"/>
        <w:jc w:val="both"/>
        <w:rPr>
          <w:sz w:val="24"/>
          <w:szCs w:val="24"/>
        </w:rPr>
      </w:pPr>
      <w:r w:rsidRPr="001749E5">
        <w:rPr>
          <w:sz w:val="24"/>
          <w:szCs w:val="24"/>
        </w:rPr>
        <w:t>[4</w:t>
      </w:r>
      <w:r w:rsidR="00BB43BC" w:rsidRPr="001749E5">
        <w:rPr>
          <w:sz w:val="24"/>
          <w:szCs w:val="24"/>
        </w:rPr>
        <w:t>3</w:t>
      </w:r>
      <w:r w:rsidRPr="001749E5">
        <w:rPr>
          <w:sz w:val="24"/>
          <w:szCs w:val="24"/>
        </w:rPr>
        <w:t xml:space="preserve">] </w:t>
      </w:r>
      <w:r w:rsidR="00D51B11" w:rsidRPr="001749E5">
        <w:rPr>
          <w:sz w:val="24"/>
          <w:szCs w:val="24"/>
        </w:rPr>
        <w:tab/>
      </w:r>
      <w:r w:rsidR="00F66531" w:rsidRPr="001749E5">
        <w:rPr>
          <w:bCs/>
          <w:sz w:val="24"/>
          <w:szCs w:val="24"/>
        </w:rPr>
        <w:t xml:space="preserve">Stankovič Elesini, U., Leskovšek, M., Bernik, S., Šumiga, B., Urbas, R. Influence of co-current spray drying conditions on agglomeration of melamine-formaldehyde microcapsules. </w:t>
      </w:r>
      <w:r w:rsidR="00F66531" w:rsidRPr="001749E5">
        <w:rPr>
          <w:bCs/>
          <w:iCs/>
          <w:sz w:val="24"/>
          <w:szCs w:val="24"/>
        </w:rPr>
        <w:t>Drying Technology</w:t>
      </w:r>
      <w:r w:rsidR="00F66531" w:rsidRPr="001749E5">
        <w:rPr>
          <w:bCs/>
          <w:sz w:val="24"/>
          <w:szCs w:val="24"/>
        </w:rPr>
        <w:t xml:space="preserve">, </w:t>
      </w:r>
      <w:r w:rsidR="00F66531" w:rsidRPr="001749E5">
        <w:rPr>
          <w:b/>
          <w:bCs/>
          <w:sz w:val="24"/>
          <w:szCs w:val="24"/>
        </w:rPr>
        <w:t>34</w:t>
      </w:r>
      <w:r w:rsidR="00F66531" w:rsidRPr="001749E5">
        <w:rPr>
          <w:bCs/>
          <w:sz w:val="24"/>
          <w:szCs w:val="24"/>
        </w:rPr>
        <w:t>(</w:t>
      </w:r>
      <w:r w:rsidR="001749E5" w:rsidRPr="001749E5">
        <w:rPr>
          <w:bCs/>
          <w:sz w:val="24"/>
          <w:szCs w:val="24"/>
        </w:rPr>
        <w:t>12</w:t>
      </w:r>
      <w:r w:rsidR="00F66531" w:rsidRPr="001749E5">
        <w:rPr>
          <w:bCs/>
          <w:sz w:val="24"/>
          <w:szCs w:val="24"/>
        </w:rPr>
        <w:t>)</w:t>
      </w:r>
      <w:r w:rsidR="007457A5" w:rsidRPr="001749E5">
        <w:rPr>
          <w:bCs/>
          <w:sz w:val="24"/>
          <w:szCs w:val="24"/>
        </w:rPr>
        <w:t xml:space="preserve"> (2016)</w:t>
      </w:r>
      <w:r w:rsidR="001749E5" w:rsidRPr="001749E5">
        <w:rPr>
          <w:bCs/>
          <w:sz w:val="24"/>
          <w:szCs w:val="24"/>
        </w:rPr>
        <w:t>, 1510-1520</w:t>
      </w:r>
      <w:r w:rsidR="001749E5">
        <w:rPr>
          <w:bCs/>
          <w:sz w:val="24"/>
          <w:szCs w:val="24"/>
        </w:rPr>
        <w:t>.</w:t>
      </w:r>
    </w:p>
    <w:p w:rsidR="00C478CE" w:rsidRPr="00987A21" w:rsidRDefault="00BB43BC" w:rsidP="00D4129E">
      <w:pPr>
        <w:tabs>
          <w:tab w:val="left" w:pos="567"/>
        </w:tabs>
        <w:autoSpaceDE w:val="0"/>
        <w:autoSpaceDN w:val="0"/>
        <w:adjustRightInd w:val="0"/>
        <w:spacing w:before="120" w:after="120"/>
        <w:ind w:left="567" w:hanging="567"/>
        <w:rPr>
          <w:sz w:val="24"/>
          <w:szCs w:val="24"/>
        </w:rPr>
      </w:pPr>
      <w:r w:rsidRPr="00E42500">
        <w:rPr>
          <w:sz w:val="24"/>
          <w:szCs w:val="24"/>
        </w:rPr>
        <w:t>[44</w:t>
      </w:r>
      <w:r w:rsidR="00C478CE" w:rsidRPr="00E42500">
        <w:rPr>
          <w:sz w:val="24"/>
          <w:szCs w:val="24"/>
        </w:rPr>
        <w:t xml:space="preserve">] </w:t>
      </w:r>
      <w:r w:rsidR="00D51B11" w:rsidRPr="00E42500">
        <w:rPr>
          <w:sz w:val="24"/>
          <w:szCs w:val="24"/>
        </w:rPr>
        <w:tab/>
      </w:r>
      <w:r w:rsidR="00BB08DC" w:rsidRPr="00E42500">
        <w:rPr>
          <w:sz w:val="24"/>
          <w:szCs w:val="24"/>
        </w:rPr>
        <w:t>Manojlović</w:t>
      </w:r>
      <w:r w:rsidR="00BB08DC" w:rsidRPr="00D51B11">
        <w:rPr>
          <w:sz w:val="24"/>
          <w:szCs w:val="24"/>
        </w:rPr>
        <w:t>, S.</w:t>
      </w:r>
      <w:r w:rsidR="00267DA6" w:rsidRPr="00D51B11">
        <w:rPr>
          <w:sz w:val="24"/>
          <w:szCs w:val="24"/>
        </w:rPr>
        <w:t>:</w:t>
      </w:r>
      <w:r w:rsidR="00BB08DC" w:rsidRPr="00D51B11">
        <w:rPr>
          <w:sz w:val="24"/>
          <w:szCs w:val="24"/>
        </w:rPr>
        <w:t xml:space="preserve"> Vezanje mikrokapsul na različne vr</w:t>
      </w:r>
      <w:r w:rsidR="00267DA6" w:rsidRPr="00D51B11">
        <w:rPr>
          <w:sz w:val="24"/>
          <w:szCs w:val="24"/>
        </w:rPr>
        <w:t xml:space="preserve">ste substratov. Diploma Thesis, </w:t>
      </w:r>
      <w:smartTag w:uri="urn:schemas-microsoft-com:office:smarttags" w:element="PlaceType">
        <w:r w:rsidR="00267DA6" w:rsidRPr="00D51B11">
          <w:rPr>
            <w:sz w:val="24"/>
            <w:szCs w:val="24"/>
          </w:rPr>
          <w:t>University</w:t>
        </w:r>
      </w:smartTag>
      <w:r w:rsidR="00267DA6" w:rsidRPr="00D51B11">
        <w:rPr>
          <w:sz w:val="24"/>
          <w:szCs w:val="24"/>
        </w:rPr>
        <w:t xml:space="preserve"> of </w:t>
      </w:r>
      <w:smartTag w:uri="urn:schemas-microsoft-com:office:smarttags" w:element="PlaceName">
        <w:r w:rsidR="00267DA6" w:rsidRPr="00D51B11">
          <w:rPr>
            <w:sz w:val="24"/>
            <w:szCs w:val="24"/>
          </w:rPr>
          <w:t>Lj</w:t>
        </w:r>
        <w:r w:rsidR="00BB08DC" w:rsidRPr="000D1120">
          <w:rPr>
            <w:sz w:val="24"/>
            <w:szCs w:val="24"/>
          </w:rPr>
          <w:t>ubljana</w:t>
        </w:r>
      </w:smartTag>
      <w:r w:rsidR="00BB08DC" w:rsidRPr="000D1120">
        <w:rPr>
          <w:sz w:val="24"/>
          <w:szCs w:val="24"/>
        </w:rPr>
        <w:t xml:space="preserve">, Faculty of </w:t>
      </w:r>
      <w:r w:rsidR="00267DA6" w:rsidRPr="00987A21">
        <w:rPr>
          <w:sz w:val="24"/>
          <w:szCs w:val="24"/>
        </w:rPr>
        <w:t>N</w:t>
      </w:r>
      <w:r w:rsidR="00BB08DC" w:rsidRPr="00987A21">
        <w:rPr>
          <w:sz w:val="24"/>
          <w:szCs w:val="24"/>
        </w:rPr>
        <w:t>atural Sciences and Engineering</w:t>
      </w:r>
      <w:r w:rsidR="00267DA6" w:rsidRPr="00987A21">
        <w:rPr>
          <w:sz w:val="24"/>
          <w:szCs w:val="24"/>
        </w:rPr>
        <w:t xml:space="preserve">, Department of Textiles, </w:t>
      </w:r>
      <w:smartTag w:uri="urn:schemas-microsoft-com:office:smarttags" w:element="place">
        <w:smartTag w:uri="urn:schemas-microsoft-com:office:smarttags" w:element="City">
          <w:r w:rsidR="00267DA6" w:rsidRPr="00987A21">
            <w:rPr>
              <w:sz w:val="24"/>
              <w:szCs w:val="24"/>
            </w:rPr>
            <w:t>Ljubljana</w:t>
          </w:r>
        </w:smartTag>
      </w:smartTag>
      <w:r w:rsidR="00267DA6" w:rsidRPr="00987A21">
        <w:rPr>
          <w:sz w:val="24"/>
          <w:szCs w:val="24"/>
        </w:rPr>
        <w:t>, 2013.</w:t>
      </w:r>
    </w:p>
    <w:p w:rsidR="00C478CE" w:rsidRPr="00D51B11" w:rsidRDefault="00BB43BC" w:rsidP="00D4129E">
      <w:pPr>
        <w:tabs>
          <w:tab w:val="left" w:pos="567"/>
        </w:tabs>
        <w:autoSpaceDE w:val="0"/>
        <w:autoSpaceDN w:val="0"/>
        <w:adjustRightInd w:val="0"/>
        <w:spacing w:before="120" w:after="120"/>
        <w:ind w:left="567" w:hanging="567"/>
        <w:rPr>
          <w:sz w:val="24"/>
          <w:szCs w:val="24"/>
        </w:rPr>
      </w:pPr>
      <w:r w:rsidRPr="006D1005">
        <w:rPr>
          <w:sz w:val="24"/>
          <w:szCs w:val="24"/>
        </w:rPr>
        <w:t>[45</w:t>
      </w:r>
      <w:r w:rsidR="00C478CE" w:rsidRPr="006D1005">
        <w:rPr>
          <w:sz w:val="24"/>
          <w:szCs w:val="24"/>
        </w:rPr>
        <w:t xml:space="preserve">] </w:t>
      </w:r>
      <w:r w:rsidR="00D51B11" w:rsidRPr="006D1005">
        <w:rPr>
          <w:sz w:val="24"/>
          <w:szCs w:val="24"/>
        </w:rPr>
        <w:tab/>
      </w:r>
      <w:r w:rsidR="00F66531" w:rsidRPr="006D1005">
        <w:rPr>
          <w:sz w:val="24"/>
          <w:szCs w:val="24"/>
        </w:rPr>
        <w:t>Urbas</w:t>
      </w:r>
      <w:r w:rsidR="00F66531" w:rsidRPr="00D51B11">
        <w:rPr>
          <w:sz w:val="24"/>
          <w:szCs w:val="24"/>
        </w:rPr>
        <w:t xml:space="preserve">, R. </w:t>
      </w:r>
      <w:r w:rsidR="00F064BB" w:rsidRPr="00D51B11">
        <w:rPr>
          <w:sz w:val="24"/>
          <w:szCs w:val="24"/>
        </w:rPr>
        <w:t>and</w:t>
      </w:r>
      <w:r w:rsidR="00F66531" w:rsidRPr="00D51B11">
        <w:rPr>
          <w:sz w:val="24"/>
          <w:szCs w:val="24"/>
        </w:rPr>
        <w:t xml:space="preserve"> Stankovič Elesini, U. Color differences and perceptive properties of prints made with microcapsules, </w:t>
      </w:r>
      <w:r w:rsidR="00F66531" w:rsidRPr="000D1120">
        <w:rPr>
          <w:iCs/>
          <w:sz w:val="24"/>
          <w:szCs w:val="24"/>
        </w:rPr>
        <w:t>Journal of Graphic Engineering and Design</w:t>
      </w:r>
      <w:r w:rsidR="00F66531" w:rsidRPr="00987A21">
        <w:rPr>
          <w:sz w:val="24"/>
          <w:szCs w:val="24"/>
        </w:rPr>
        <w:t xml:space="preserve">, </w:t>
      </w:r>
      <w:r w:rsidR="00F66531" w:rsidRPr="00987A21">
        <w:rPr>
          <w:b/>
          <w:iCs/>
          <w:sz w:val="24"/>
          <w:szCs w:val="24"/>
        </w:rPr>
        <w:t>6</w:t>
      </w:r>
      <w:r w:rsidR="00F66531" w:rsidRPr="00987A21">
        <w:rPr>
          <w:sz w:val="24"/>
          <w:szCs w:val="24"/>
        </w:rPr>
        <w:t>(1)</w:t>
      </w:r>
      <w:r w:rsidR="00F064BB" w:rsidRPr="00987A21">
        <w:rPr>
          <w:sz w:val="24"/>
          <w:szCs w:val="24"/>
        </w:rPr>
        <w:t xml:space="preserve"> (2015)</w:t>
      </w:r>
      <w:r w:rsidR="00F66531" w:rsidRPr="00987A21">
        <w:rPr>
          <w:sz w:val="24"/>
          <w:szCs w:val="24"/>
        </w:rPr>
        <w:t xml:space="preserve">, </w:t>
      </w:r>
      <w:r w:rsidR="00F66531" w:rsidRPr="00D51B11">
        <w:rPr>
          <w:sz w:val="24"/>
          <w:szCs w:val="24"/>
        </w:rPr>
        <w:t>15-21.</w:t>
      </w:r>
    </w:p>
    <w:p w:rsidR="00C478CE" w:rsidRPr="00D4129E" w:rsidRDefault="00C478CE" w:rsidP="00D4129E">
      <w:pPr>
        <w:pStyle w:val="NormalWeb"/>
        <w:tabs>
          <w:tab w:val="left" w:pos="567"/>
        </w:tabs>
        <w:spacing w:before="120" w:beforeAutospacing="0" w:after="120" w:afterAutospacing="0" w:line="276" w:lineRule="auto"/>
        <w:ind w:left="567" w:hanging="567"/>
        <w:rPr>
          <w:rFonts w:ascii="Times New Roman" w:hAnsi="Times New Roman" w:cs="Times New Roman"/>
        </w:rPr>
      </w:pPr>
      <w:r w:rsidRPr="006D1EBC">
        <w:rPr>
          <w:rFonts w:ascii="Times New Roman" w:hAnsi="Times New Roman" w:cs="Times New Roman"/>
        </w:rPr>
        <w:t>[</w:t>
      </w:r>
      <w:r w:rsidR="00BB43BC" w:rsidRPr="006D1EBC">
        <w:rPr>
          <w:rFonts w:ascii="Times New Roman" w:hAnsi="Times New Roman" w:cs="Times New Roman"/>
        </w:rPr>
        <w:t>46</w:t>
      </w:r>
      <w:r w:rsidRPr="006D1EBC">
        <w:rPr>
          <w:rFonts w:ascii="Times New Roman" w:hAnsi="Times New Roman" w:cs="Times New Roman"/>
        </w:rPr>
        <w:t xml:space="preserve">] </w:t>
      </w:r>
      <w:r w:rsidR="00D51B11" w:rsidRPr="006D1EBC">
        <w:rPr>
          <w:rFonts w:ascii="Times New Roman" w:hAnsi="Times New Roman" w:cs="Times New Roman"/>
        </w:rPr>
        <w:tab/>
      </w:r>
      <w:r w:rsidR="00F064BB" w:rsidRPr="00D51B11">
        <w:rPr>
          <w:rFonts w:ascii="Times New Roman" w:hAnsi="Times New Roman" w:cs="Times New Roman"/>
        </w:rPr>
        <w:t xml:space="preserve">Tarnopol, </w:t>
      </w:r>
      <w:smartTag w:uri="urn:schemas-microsoft-com:office:smarttags" w:element="place">
        <w:smartTag w:uri="urn:schemas-microsoft-com:office:smarttags" w:element="City">
          <w:r w:rsidR="00F064BB" w:rsidRPr="00D51B11">
            <w:rPr>
              <w:rFonts w:ascii="Times New Roman" w:hAnsi="Times New Roman" w:cs="Times New Roman"/>
            </w:rPr>
            <w:t>P.</w:t>
          </w:r>
          <w:r w:rsidR="005B0984" w:rsidRPr="00D51B11">
            <w:rPr>
              <w:rFonts w:ascii="Times New Roman" w:hAnsi="Times New Roman" w:cs="Times New Roman"/>
            </w:rPr>
            <w:t>B</w:t>
          </w:r>
        </w:smartTag>
        <w:r w:rsidR="005B0984" w:rsidRPr="00D51B11">
          <w:rPr>
            <w:rFonts w:ascii="Times New Roman" w:hAnsi="Times New Roman" w:cs="Times New Roman"/>
          </w:rPr>
          <w:t>,</w:t>
        </w:r>
        <w:r w:rsidR="00F064BB" w:rsidRPr="00D51B11">
          <w:rPr>
            <w:rFonts w:ascii="Times New Roman" w:hAnsi="Times New Roman" w:cs="Times New Roman"/>
          </w:rPr>
          <w:t xml:space="preserve"> </w:t>
        </w:r>
        <w:smartTag w:uri="urn:schemas-microsoft-com:office:smarttags" w:element="country-region">
          <w:r w:rsidR="005B0984" w:rsidRPr="00D4129E">
            <w:rPr>
              <w:rFonts w:ascii="Times New Roman" w:hAnsi="Times New Roman" w:cs="Times New Roman"/>
            </w:rPr>
            <w:t>US</w:t>
          </w:r>
        </w:smartTag>
      </w:smartTag>
      <w:r w:rsidR="005B0984" w:rsidRPr="00D4129E">
        <w:rPr>
          <w:rFonts w:ascii="Times New Roman" w:hAnsi="Times New Roman" w:cs="Times New Roman"/>
        </w:rPr>
        <w:t xml:space="preserve"> 2011/0003076 A1, 6 Jan (2011)</w:t>
      </w:r>
    </w:p>
    <w:p w:rsidR="00F064BB" w:rsidRPr="00D51B11" w:rsidRDefault="00BB43BC" w:rsidP="00C7291C">
      <w:pPr>
        <w:tabs>
          <w:tab w:val="left" w:pos="567"/>
        </w:tabs>
        <w:spacing w:before="120" w:after="120"/>
        <w:ind w:left="567" w:hanging="567"/>
        <w:rPr>
          <w:b/>
          <w:bCs/>
          <w:sz w:val="24"/>
          <w:szCs w:val="24"/>
        </w:rPr>
      </w:pPr>
      <w:r w:rsidRPr="006D1005">
        <w:rPr>
          <w:sz w:val="24"/>
          <w:szCs w:val="24"/>
        </w:rPr>
        <w:t>[47</w:t>
      </w:r>
      <w:r w:rsidR="00C478CE" w:rsidRPr="006D1005">
        <w:rPr>
          <w:sz w:val="24"/>
          <w:szCs w:val="24"/>
        </w:rPr>
        <w:t xml:space="preserve">] </w:t>
      </w:r>
      <w:r w:rsidR="00D51B11" w:rsidRPr="006D1005">
        <w:rPr>
          <w:sz w:val="24"/>
          <w:szCs w:val="24"/>
        </w:rPr>
        <w:tab/>
      </w:r>
      <w:r w:rsidR="00BB08DC" w:rsidRPr="00987A21">
        <w:rPr>
          <w:sz w:val="24"/>
          <w:szCs w:val="24"/>
        </w:rPr>
        <w:t>Bla</w:t>
      </w:r>
      <w:r w:rsidR="00F064BB" w:rsidRPr="00987A21">
        <w:rPr>
          <w:sz w:val="24"/>
          <w:szCs w:val="24"/>
        </w:rPr>
        <w:t>nco-Pascual, N., Koldeweij, R.B.J., Stevens, R.S.A., Montero, M.P., Gómez-Guillén, M.C., Ten Cate, A.T</w:t>
      </w:r>
      <w:r w:rsidR="00BB08DC" w:rsidRPr="00D51B11">
        <w:rPr>
          <w:sz w:val="24"/>
          <w:szCs w:val="24"/>
        </w:rPr>
        <w:t xml:space="preserve">. Peptide Microencapsulation by Core–Shell Printing Technology for Edible Film Application, </w:t>
      </w:r>
      <w:r w:rsidR="00BB08DC" w:rsidRPr="00D51B11">
        <w:rPr>
          <w:iCs/>
          <w:sz w:val="24"/>
          <w:szCs w:val="24"/>
        </w:rPr>
        <w:t>Food Bioprocess Technol</w:t>
      </w:r>
      <w:r w:rsidR="00BB08DC" w:rsidRPr="00D51B11">
        <w:rPr>
          <w:sz w:val="24"/>
          <w:szCs w:val="24"/>
        </w:rPr>
        <w:t xml:space="preserve">. </w:t>
      </w:r>
      <w:r w:rsidR="00BB08DC" w:rsidRPr="00D51B11">
        <w:rPr>
          <w:b/>
          <w:sz w:val="24"/>
          <w:szCs w:val="24"/>
        </w:rPr>
        <w:t>7</w:t>
      </w:r>
      <w:r w:rsidR="00F064BB" w:rsidRPr="00D51B11">
        <w:rPr>
          <w:sz w:val="24"/>
          <w:szCs w:val="24"/>
        </w:rPr>
        <w:t>(2014)</w:t>
      </w:r>
      <w:r w:rsidR="00BB08DC" w:rsidRPr="00D51B11">
        <w:rPr>
          <w:sz w:val="24"/>
          <w:szCs w:val="24"/>
        </w:rPr>
        <w:t>, 2472-2483</w:t>
      </w:r>
      <w:r w:rsidR="00F064BB" w:rsidRPr="00D51B11">
        <w:rPr>
          <w:sz w:val="24"/>
          <w:szCs w:val="24"/>
        </w:rPr>
        <w:t>.</w:t>
      </w:r>
    </w:p>
    <w:sectPr w:rsidR="00F064BB" w:rsidRPr="00D51B11" w:rsidSect="005F4BC6">
      <w:headerReference w:type="default" r:id="rId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3FB" w:rsidRDefault="001953FB">
      <w:r>
        <w:separator/>
      </w:r>
    </w:p>
  </w:endnote>
  <w:endnote w:type="continuationSeparator" w:id="0">
    <w:p w:rsidR="001953FB" w:rsidRDefault="001953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3FB" w:rsidRDefault="001953FB">
      <w:r>
        <w:separator/>
      </w:r>
    </w:p>
  </w:footnote>
  <w:footnote w:type="continuationSeparator" w:id="0">
    <w:p w:rsidR="001953FB" w:rsidRDefault="001953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1D6A" w:rsidRPr="00ED09E2" w:rsidRDefault="00F11D6A" w:rsidP="005F4BC6">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F11D6A" w:rsidRPr="00ED09E2" w:rsidRDefault="00F11D6A"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91EAFA6"/>
    <w:lvl w:ilvl="0">
      <w:start w:val="1"/>
      <w:numFmt w:val="bullet"/>
      <w:lvlText w:val=""/>
      <w:lvlJc w:val="left"/>
      <w:pPr>
        <w:tabs>
          <w:tab w:val="num" w:pos="0"/>
        </w:tabs>
      </w:pPr>
      <w:rPr>
        <w:rFonts w:ascii="Symbol" w:hAnsi="Symbol" w:cs="Symbol" w:hint="default"/>
      </w:rPr>
    </w:lvl>
    <w:lvl w:ilvl="1">
      <w:start w:val="1"/>
      <w:numFmt w:val="bullet"/>
      <w:lvlText w:val=""/>
      <w:lvlJc w:val="left"/>
      <w:pPr>
        <w:tabs>
          <w:tab w:val="num" w:pos="720"/>
        </w:tabs>
        <w:ind w:left="1080" w:hanging="360"/>
      </w:pPr>
      <w:rPr>
        <w:rFonts w:ascii="Symbol" w:hAnsi="Symbol" w:cs="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nsid w:val="00491579"/>
    <w:multiLevelType w:val="multilevel"/>
    <w:tmpl w:val="0424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070A3FD0"/>
    <w:multiLevelType w:val="hybridMultilevel"/>
    <w:tmpl w:val="7C9CD04E"/>
    <w:lvl w:ilvl="0" w:tplc="495EEE92">
      <w:start w:val="1"/>
      <w:numFmt w:val="bullet"/>
      <w:lvlText w:val=""/>
      <w:lvlJc w:val="left"/>
      <w:pPr>
        <w:tabs>
          <w:tab w:val="num" w:pos="720"/>
        </w:tabs>
        <w:ind w:left="720" w:hanging="360"/>
      </w:pPr>
      <w:rPr>
        <w:rFonts w:ascii="Symbol" w:hAnsi="Symbol" w:hint="default"/>
        <w:color w:val="auto"/>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08AD133D"/>
    <w:multiLevelType w:val="multilevel"/>
    <w:tmpl w:val="72826BF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9121807"/>
    <w:multiLevelType w:val="hybridMultilevel"/>
    <w:tmpl w:val="40324892"/>
    <w:lvl w:ilvl="0" w:tplc="C10C7E6E">
      <w:start w:val="1"/>
      <w:numFmt w:val="decimal"/>
      <w:lvlText w:val="%1."/>
      <w:lvlJc w:val="left"/>
      <w:pPr>
        <w:ind w:left="720" w:hanging="360"/>
      </w:pPr>
      <w:rPr>
        <w:rFonts w:hint="default"/>
      </w:rPr>
    </w:lvl>
    <w:lvl w:ilvl="1" w:tplc="A30228E2">
      <w:start w:val="1"/>
      <w:numFmt w:val="lowerLetter"/>
      <w:lvlText w:val="%2."/>
      <w:lvlJc w:val="left"/>
      <w:pPr>
        <w:ind w:left="1440" w:hanging="360"/>
      </w:pPr>
    </w:lvl>
    <w:lvl w:ilvl="2" w:tplc="E49021B8">
      <w:start w:val="1"/>
      <w:numFmt w:val="lowerRoman"/>
      <w:lvlText w:val="%3."/>
      <w:lvlJc w:val="right"/>
      <w:pPr>
        <w:ind w:left="2160" w:hanging="180"/>
      </w:pPr>
    </w:lvl>
    <w:lvl w:ilvl="3" w:tplc="08563FF8">
      <w:start w:val="1"/>
      <w:numFmt w:val="decimal"/>
      <w:lvlText w:val="%4."/>
      <w:lvlJc w:val="left"/>
      <w:pPr>
        <w:ind w:left="2880" w:hanging="360"/>
      </w:pPr>
    </w:lvl>
    <w:lvl w:ilvl="4" w:tplc="78921F0A">
      <w:start w:val="1"/>
      <w:numFmt w:val="lowerLetter"/>
      <w:lvlText w:val="%5."/>
      <w:lvlJc w:val="left"/>
      <w:pPr>
        <w:ind w:left="3600" w:hanging="360"/>
      </w:pPr>
    </w:lvl>
    <w:lvl w:ilvl="5" w:tplc="399A5340">
      <w:start w:val="1"/>
      <w:numFmt w:val="lowerRoman"/>
      <w:lvlText w:val="%6."/>
      <w:lvlJc w:val="right"/>
      <w:pPr>
        <w:ind w:left="4320" w:hanging="180"/>
      </w:pPr>
    </w:lvl>
    <w:lvl w:ilvl="6" w:tplc="56822908">
      <w:start w:val="1"/>
      <w:numFmt w:val="decimal"/>
      <w:lvlText w:val="%7."/>
      <w:lvlJc w:val="left"/>
      <w:pPr>
        <w:ind w:left="5040" w:hanging="360"/>
      </w:pPr>
    </w:lvl>
    <w:lvl w:ilvl="7" w:tplc="A6F6C412">
      <w:start w:val="1"/>
      <w:numFmt w:val="lowerLetter"/>
      <w:lvlText w:val="%8."/>
      <w:lvlJc w:val="left"/>
      <w:pPr>
        <w:ind w:left="5760" w:hanging="360"/>
      </w:pPr>
    </w:lvl>
    <w:lvl w:ilvl="8" w:tplc="799E40C8">
      <w:start w:val="1"/>
      <w:numFmt w:val="lowerRoman"/>
      <w:lvlText w:val="%9."/>
      <w:lvlJc w:val="right"/>
      <w:pPr>
        <w:ind w:left="6480" w:hanging="180"/>
      </w:pPr>
    </w:lvl>
  </w:abstractNum>
  <w:abstractNum w:abstractNumId="5">
    <w:nsid w:val="1A962166"/>
    <w:multiLevelType w:val="multilevel"/>
    <w:tmpl w:val="A1BE7D22"/>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2E67888"/>
    <w:multiLevelType w:val="multilevel"/>
    <w:tmpl w:val="A1BE7D22"/>
    <w:lvl w:ilvl="0">
      <w:start w:val="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B27344F"/>
    <w:multiLevelType w:val="hybridMultilevel"/>
    <w:tmpl w:val="770A5EFA"/>
    <w:lvl w:ilvl="0" w:tplc="B7629BAA">
      <w:start w:val="1"/>
      <w:numFmt w:val="decimal"/>
      <w:lvlText w:val="%1)"/>
      <w:lvlJc w:val="left"/>
      <w:pPr>
        <w:ind w:left="720" w:hanging="360"/>
      </w:pPr>
      <w:rPr>
        <w:rFonts w:hint="default"/>
      </w:rPr>
    </w:lvl>
    <w:lvl w:ilvl="1" w:tplc="46826F10">
      <w:start w:val="1"/>
      <w:numFmt w:val="lowerLetter"/>
      <w:lvlText w:val="%2."/>
      <w:lvlJc w:val="left"/>
      <w:pPr>
        <w:ind w:left="1440" w:hanging="360"/>
      </w:pPr>
    </w:lvl>
    <w:lvl w:ilvl="2" w:tplc="390835F8">
      <w:start w:val="1"/>
      <w:numFmt w:val="lowerRoman"/>
      <w:lvlText w:val="%3."/>
      <w:lvlJc w:val="right"/>
      <w:pPr>
        <w:ind w:left="2160" w:hanging="180"/>
      </w:pPr>
    </w:lvl>
    <w:lvl w:ilvl="3" w:tplc="CBDC6BA2">
      <w:start w:val="1"/>
      <w:numFmt w:val="decimal"/>
      <w:lvlText w:val="%4."/>
      <w:lvlJc w:val="left"/>
      <w:pPr>
        <w:ind w:left="2880" w:hanging="360"/>
      </w:pPr>
    </w:lvl>
    <w:lvl w:ilvl="4" w:tplc="9D7C2370">
      <w:start w:val="1"/>
      <w:numFmt w:val="lowerLetter"/>
      <w:lvlText w:val="%5."/>
      <w:lvlJc w:val="left"/>
      <w:pPr>
        <w:ind w:left="3600" w:hanging="360"/>
      </w:pPr>
    </w:lvl>
    <w:lvl w:ilvl="5" w:tplc="E9FC0CE6">
      <w:start w:val="1"/>
      <w:numFmt w:val="lowerRoman"/>
      <w:lvlText w:val="%6."/>
      <w:lvlJc w:val="right"/>
      <w:pPr>
        <w:ind w:left="4320" w:hanging="180"/>
      </w:pPr>
    </w:lvl>
    <w:lvl w:ilvl="6" w:tplc="56FC5E30">
      <w:start w:val="1"/>
      <w:numFmt w:val="decimal"/>
      <w:lvlText w:val="%7."/>
      <w:lvlJc w:val="left"/>
      <w:pPr>
        <w:ind w:left="5040" w:hanging="360"/>
      </w:pPr>
    </w:lvl>
    <w:lvl w:ilvl="7" w:tplc="CE4CDEA6">
      <w:start w:val="1"/>
      <w:numFmt w:val="lowerLetter"/>
      <w:lvlText w:val="%8."/>
      <w:lvlJc w:val="left"/>
      <w:pPr>
        <w:ind w:left="5760" w:hanging="360"/>
      </w:pPr>
    </w:lvl>
    <w:lvl w:ilvl="8" w:tplc="102E3536">
      <w:start w:val="1"/>
      <w:numFmt w:val="lowerRoman"/>
      <w:lvlText w:val="%9."/>
      <w:lvlJc w:val="right"/>
      <w:pPr>
        <w:ind w:left="6480" w:hanging="180"/>
      </w:pPr>
    </w:lvl>
  </w:abstractNum>
  <w:abstractNum w:abstractNumId="8">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F08675A"/>
    <w:multiLevelType w:val="hybridMultilevel"/>
    <w:tmpl w:val="B9AEE83E"/>
    <w:lvl w:ilvl="0" w:tplc="BC1CFC40">
      <w:start w:val="1"/>
      <w:numFmt w:val="decimal"/>
      <w:lvlText w:val="%1."/>
      <w:lvlJc w:val="left"/>
      <w:pPr>
        <w:ind w:left="720" w:hanging="360"/>
      </w:pPr>
      <w:rPr>
        <w:rFonts w:hint="default"/>
      </w:rPr>
    </w:lvl>
    <w:lvl w:ilvl="1" w:tplc="D30278F0">
      <w:start w:val="1"/>
      <w:numFmt w:val="lowerLetter"/>
      <w:lvlText w:val="%2."/>
      <w:lvlJc w:val="left"/>
      <w:pPr>
        <w:ind w:left="1440" w:hanging="360"/>
      </w:pPr>
    </w:lvl>
    <w:lvl w:ilvl="2" w:tplc="12B401D2">
      <w:start w:val="1"/>
      <w:numFmt w:val="lowerRoman"/>
      <w:lvlText w:val="%3."/>
      <w:lvlJc w:val="right"/>
      <w:pPr>
        <w:ind w:left="2160" w:hanging="180"/>
      </w:pPr>
    </w:lvl>
    <w:lvl w:ilvl="3" w:tplc="1C843A64">
      <w:start w:val="1"/>
      <w:numFmt w:val="decimal"/>
      <w:lvlText w:val="%4."/>
      <w:lvlJc w:val="left"/>
      <w:pPr>
        <w:ind w:left="2880" w:hanging="360"/>
      </w:pPr>
    </w:lvl>
    <w:lvl w:ilvl="4" w:tplc="7D1650E6">
      <w:start w:val="1"/>
      <w:numFmt w:val="lowerLetter"/>
      <w:lvlText w:val="%5."/>
      <w:lvlJc w:val="left"/>
      <w:pPr>
        <w:ind w:left="3600" w:hanging="360"/>
      </w:pPr>
    </w:lvl>
    <w:lvl w:ilvl="5" w:tplc="D7E6334E">
      <w:start w:val="1"/>
      <w:numFmt w:val="lowerRoman"/>
      <w:lvlText w:val="%6."/>
      <w:lvlJc w:val="right"/>
      <w:pPr>
        <w:ind w:left="4320" w:hanging="180"/>
      </w:pPr>
    </w:lvl>
    <w:lvl w:ilvl="6" w:tplc="7E58990E">
      <w:start w:val="1"/>
      <w:numFmt w:val="decimal"/>
      <w:lvlText w:val="%7."/>
      <w:lvlJc w:val="left"/>
      <w:pPr>
        <w:ind w:left="5040" w:hanging="360"/>
      </w:pPr>
    </w:lvl>
    <w:lvl w:ilvl="7" w:tplc="4C50F658">
      <w:start w:val="1"/>
      <w:numFmt w:val="lowerLetter"/>
      <w:lvlText w:val="%8."/>
      <w:lvlJc w:val="left"/>
      <w:pPr>
        <w:ind w:left="5760" w:hanging="360"/>
      </w:pPr>
    </w:lvl>
    <w:lvl w:ilvl="8" w:tplc="43DEF7D4">
      <w:start w:val="1"/>
      <w:numFmt w:val="lowerRoman"/>
      <w:lvlText w:val="%9."/>
      <w:lvlJc w:val="right"/>
      <w:pPr>
        <w:ind w:left="6480" w:hanging="180"/>
      </w:pPr>
    </w:lvl>
  </w:abstractNum>
  <w:abstractNum w:abstractNumId="10">
    <w:nsid w:val="45285902"/>
    <w:multiLevelType w:val="singleLevel"/>
    <w:tmpl w:val="D0FE4028"/>
    <w:lvl w:ilvl="0">
      <w:start w:val="1"/>
      <w:numFmt w:val="lowerLetter"/>
      <w:lvlText w:val="(%1)"/>
      <w:lvlJc w:val="left"/>
      <w:pPr>
        <w:tabs>
          <w:tab w:val="num" w:pos="360"/>
        </w:tabs>
        <w:ind w:left="360" w:hanging="360"/>
      </w:pPr>
      <w:rPr>
        <w:rFonts w:hint="default"/>
      </w:rPr>
    </w:lvl>
  </w:abstractNum>
  <w:abstractNum w:abstractNumId="11">
    <w:nsid w:val="558F047E"/>
    <w:multiLevelType w:val="hybridMultilevel"/>
    <w:tmpl w:val="00AE6036"/>
    <w:lvl w:ilvl="0" w:tplc="DEFC07F0">
      <w:start w:val="1"/>
      <w:numFmt w:val="lowerLetter"/>
      <w:lvlText w:val="%1)"/>
      <w:lvlJc w:val="left"/>
      <w:pPr>
        <w:ind w:left="1635" w:hanging="360"/>
      </w:pPr>
      <w:rPr>
        <w:rFonts w:hint="default"/>
        <w:color w:val="000000"/>
      </w:rPr>
    </w:lvl>
    <w:lvl w:ilvl="1" w:tplc="241A0019">
      <w:start w:val="1"/>
      <w:numFmt w:val="lowerLetter"/>
      <w:lvlText w:val="%2."/>
      <w:lvlJc w:val="left"/>
      <w:pPr>
        <w:ind w:left="2355" w:hanging="360"/>
      </w:pPr>
    </w:lvl>
    <w:lvl w:ilvl="2" w:tplc="241A001B">
      <w:start w:val="1"/>
      <w:numFmt w:val="lowerRoman"/>
      <w:lvlText w:val="%3."/>
      <w:lvlJc w:val="right"/>
      <w:pPr>
        <w:ind w:left="3075" w:hanging="180"/>
      </w:pPr>
    </w:lvl>
    <w:lvl w:ilvl="3" w:tplc="241A000F">
      <w:start w:val="1"/>
      <w:numFmt w:val="decimal"/>
      <w:lvlText w:val="%4."/>
      <w:lvlJc w:val="left"/>
      <w:pPr>
        <w:ind w:left="3795" w:hanging="360"/>
      </w:pPr>
    </w:lvl>
    <w:lvl w:ilvl="4" w:tplc="241A0019">
      <w:start w:val="1"/>
      <w:numFmt w:val="lowerLetter"/>
      <w:lvlText w:val="%5."/>
      <w:lvlJc w:val="left"/>
      <w:pPr>
        <w:ind w:left="4515" w:hanging="360"/>
      </w:pPr>
    </w:lvl>
    <w:lvl w:ilvl="5" w:tplc="241A001B">
      <w:start w:val="1"/>
      <w:numFmt w:val="lowerRoman"/>
      <w:lvlText w:val="%6."/>
      <w:lvlJc w:val="right"/>
      <w:pPr>
        <w:ind w:left="5235" w:hanging="180"/>
      </w:pPr>
    </w:lvl>
    <w:lvl w:ilvl="6" w:tplc="241A000F">
      <w:start w:val="1"/>
      <w:numFmt w:val="decimal"/>
      <w:lvlText w:val="%7."/>
      <w:lvlJc w:val="left"/>
      <w:pPr>
        <w:ind w:left="5955" w:hanging="360"/>
      </w:pPr>
    </w:lvl>
    <w:lvl w:ilvl="7" w:tplc="241A0019">
      <w:start w:val="1"/>
      <w:numFmt w:val="lowerLetter"/>
      <w:lvlText w:val="%8."/>
      <w:lvlJc w:val="left"/>
      <w:pPr>
        <w:ind w:left="6675" w:hanging="360"/>
      </w:pPr>
    </w:lvl>
    <w:lvl w:ilvl="8" w:tplc="241A001B">
      <w:start w:val="1"/>
      <w:numFmt w:val="lowerRoman"/>
      <w:lvlText w:val="%9."/>
      <w:lvlJc w:val="right"/>
      <w:pPr>
        <w:ind w:left="7395" w:hanging="180"/>
      </w:pPr>
    </w:lvl>
  </w:abstractNum>
  <w:abstractNum w:abstractNumId="12">
    <w:nsid w:val="5ED970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4B536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6ACB4E27"/>
    <w:multiLevelType w:val="multilevel"/>
    <w:tmpl w:val="D562AB3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5">
    <w:nsid w:val="6C76448B"/>
    <w:multiLevelType w:val="hybridMultilevel"/>
    <w:tmpl w:val="B31494C4"/>
    <w:lvl w:ilvl="0" w:tplc="36A0F256">
      <w:start w:val="1"/>
      <w:numFmt w:val="bullet"/>
      <w:lvlText w:val=""/>
      <w:lvlJc w:val="left"/>
      <w:pPr>
        <w:ind w:left="720" w:hanging="360"/>
      </w:pPr>
      <w:rPr>
        <w:rFonts w:ascii="Symbol" w:hAnsi="Symbol" w:cs="Symbol" w:hint="default"/>
      </w:rPr>
    </w:lvl>
    <w:lvl w:ilvl="1" w:tplc="8BC8F9F2">
      <w:start w:val="1"/>
      <w:numFmt w:val="bullet"/>
      <w:lvlText w:val="o"/>
      <w:lvlJc w:val="left"/>
      <w:pPr>
        <w:ind w:left="1440" w:hanging="360"/>
      </w:pPr>
      <w:rPr>
        <w:rFonts w:ascii="Courier New" w:hAnsi="Courier New" w:cs="Courier New" w:hint="default"/>
      </w:rPr>
    </w:lvl>
    <w:lvl w:ilvl="2" w:tplc="74AC7CA0">
      <w:start w:val="1"/>
      <w:numFmt w:val="bullet"/>
      <w:lvlText w:val=""/>
      <w:lvlJc w:val="left"/>
      <w:pPr>
        <w:ind w:left="2160" w:hanging="360"/>
      </w:pPr>
      <w:rPr>
        <w:rFonts w:ascii="Wingdings" w:hAnsi="Wingdings" w:cs="Wingdings" w:hint="default"/>
      </w:rPr>
    </w:lvl>
    <w:lvl w:ilvl="3" w:tplc="A306BACE">
      <w:start w:val="1"/>
      <w:numFmt w:val="bullet"/>
      <w:lvlText w:val=""/>
      <w:lvlJc w:val="left"/>
      <w:pPr>
        <w:ind w:left="2880" w:hanging="360"/>
      </w:pPr>
      <w:rPr>
        <w:rFonts w:ascii="Symbol" w:hAnsi="Symbol" w:cs="Symbol" w:hint="default"/>
      </w:rPr>
    </w:lvl>
    <w:lvl w:ilvl="4" w:tplc="07CCA174">
      <w:start w:val="1"/>
      <w:numFmt w:val="bullet"/>
      <w:lvlText w:val="o"/>
      <w:lvlJc w:val="left"/>
      <w:pPr>
        <w:ind w:left="3600" w:hanging="360"/>
      </w:pPr>
      <w:rPr>
        <w:rFonts w:ascii="Courier New" w:hAnsi="Courier New" w:cs="Courier New" w:hint="default"/>
      </w:rPr>
    </w:lvl>
    <w:lvl w:ilvl="5" w:tplc="7BDE737A">
      <w:start w:val="1"/>
      <w:numFmt w:val="bullet"/>
      <w:lvlText w:val=""/>
      <w:lvlJc w:val="left"/>
      <w:pPr>
        <w:ind w:left="4320" w:hanging="360"/>
      </w:pPr>
      <w:rPr>
        <w:rFonts w:ascii="Wingdings" w:hAnsi="Wingdings" w:cs="Wingdings" w:hint="default"/>
      </w:rPr>
    </w:lvl>
    <w:lvl w:ilvl="6" w:tplc="B1301230">
      <w:start w:val="1"/>
      <w:numFmt w:val="bullet"/>
      <w:lvlText w:val=""/>
      <w:lvlJc w:val="left"/>
      <w:pPr>
        <w:ind w:left="5040" w:hanging="360"/>
      </w:pPr>
      <w:rPr>
        <w:rFonts w:ascii="Symbol" w:hAnsi="Symbol" w:cs="Symbol" w:hint="default"/>
      </w:rPr>
    </w:lvl>
    <w:lvl w:ilvl="7" w:tplc="3E64D570">
      <w:start w:val="1"/>
      <w:numFmt w:val="bullet"/>
      <w:lvlText w:val="o"/>
      <w:lvlJc w:val="left"/>
      <w:pPr>
        <w:ind w:left="5760" w:hanging="360"/>
      </w:pPr>
      <w:rPr>
        <w:rFonts w:ascii="Courier New" w:hAnsi="Courier New" w:cs="Courier New" w:hint="default"/>
      </w:rPr>
    </w:lvl>
    <w:lvl w:ilvl="8" w:tplc="AA26FBF2">
      <w:start w:val="1"/>
      <w:numFmt w:val="bullet"/>
      <w:lvlText w:val=""/>
      <w:lvlJc w:val="left"/>
      <w:pPr>
        <w:ind w:left="6480" w:hanging="360"/>
      </w:pPr>
      <w:rPr>
        <w:rFonts w:ascii="Wingdings" w:hAnsi="Wingdings" w:cs="Wingdings" w:hint="default"/>
      </w:rPr>
    </w:lvl>
  </w:abstractNum>
  <w:abstractNum w:abstractNumId="16">
    <w:nsid w:val="70EC626D"/>
    <w:multiLevelType w:val="multilevel"/>
    <w:tmpl w:val="A1BE7D22"/>
    <w:lvl w:ilvl="0">
      <w:start w:val="1"/>
      <w:numFmt w:val="decimal"/>
      <w:lvlText w:val="%1"/>
      <w:lvlJc w:val="left"/>
      <w:pPr>
        <w:ind w:left="1188" w:hanging="480"/>
      </w:pPr>
      <w:rPr>
        <w:rFonts w:hint="default"/>
      </w:rPr>
    </w:lvl>
    <w:lvl w:ilvl="1">
      <w:start w:val="4"/>
      <w:numFmt w:val="decimal"/>
      <w:lvlText w:val="%1.%2"/>
      <w:lvlJc w:val="left"/>
      <w:pPr>
        <w:ind w:left="1188"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1788" w:hanging="1080"/>
      </w:pPr>
      <w:rPr>
        <w:rFonts w:hint="default"/>
      </w:rPr>
    </w:lvl>
    <w:lvl w:ilvl="5">
      <w:start w:val="1"/>
      <w:numFmt w:val="decimal"/>
      <w:lvlText w:val="%1.%2.%3.%4.%5.%6"/>
      <w:lvlJc w:val="left"/>
      <w:pPr>
        <w:ind w:left="1788"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148" w:hanging="1440"/>
      </w:pPr>
      <w:rPr>
        <w:rFonts w:hint="default"/>
      </w:rPr>
    </w:lvl>
    <w:lvl w:ilvl="8">
      <w:start w:val="1"/>
      <w:numFmt w:val="decimal"/>
      <w:lvlText w:val="%1.%2.%3.%4.%5.%6.%7.%8.%9"/>
      <w:lvlJc w:val="left"/>
      <w:pPr>
        <w:ind w:left="2508" w:hanging="1800"/>
      </w:pPr>
      <w:rPr>
        <w:rFonts w:hint="default"/>
      </w:rPr>
    </w:lvl>
  </w:abstractNum>
  <w:num w:numId="1">
    <w:abstractNumId w:val="8"/>
  </w:num>
  <w:num w:numId="2">
    <w:abstractNumId w:val="15"/>
  </w:num>
  <w:num w:numId="3">
    <w:abstractNumId w:val="1"/>
  </w:num>
  <w:num w:numId="4">
    <w:abstractNumId w:val="4"/>
  </w:num>
  <w:num w:numId="5">
    <w:abstractNumId w:val="7"/>
  </w:num>
  <w:num w:numId="6">
    <w:abstractNumId w:val="9"/>
  </w:num>
  <w:num w:numId="7">
    <w:abstractNumId w:val="13"/>
  </w:num>
  <w:num w:numId="8">
    <w:abstractNumId w:val="14"/>
  </w:num>
  <w:num w:numId="9">
    <w:abstractNumId w:val="0"/>
  </w:num>
  <w:num w:numId="10">
    <w:abstractNumId w:val="6"/>
  </w:num>
  <w:num w:numId="11">
    <w:abstractNumId w:val="5"/>
  </w:num>
  <w:num w:numId="12">
    <w:abstractNumId w:val="12"/>
  </w:num>
  <w:num w:numId="13">
    <w:abstractNumId w:val="16"/>
  </w:num>
  <w:num w:numId="14">
    <w:abstractNumId w:val="11"/>
  </w:num>
  <w:num w:numId="15">
    <w:abstractNumId w:val="3"/>
  </w:num>
  <w:num w:numId="16">
    <w:abstractNumId w:val="2"/>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hyphenationZone w:val="425"/>
  <w:characterSpacingControl w:val="doNotCompress"/>
  <w:footnotePr>
    <w:numRestart w:val="eachSect"/>
    <w:footnote w:id="-1"/>
    <w:footnote w:id="0"/>
  </w:footnotePr>
  <w:endnotePr>
    <w:numFmt w:val="decimal"/>
    <w:endnote w:id="-1"/>
    <w:endnote w:id="0"/>
  </w:endnotePr>
  <w:compat>
    <w:doNotExpandShiftReturn/>
  </w:compat>
  <w:docVars>
    <w:docVar w:name="__Grammarly_42____i" w:val="H4sIAAAAAAAEAKtWckksSQxILCpxzi/NK1GyMqwFAAEhoTITAAAA"/>
    <w:docVar w:name="__Grammarly_42___1" w:val="H4sIAAAAAAAEAKtWcslP9kxRslIyNDY0NLM0MTGxNDA3s7C0NDBS0lEKTi0uzszPAykwqgUAhf30dCwAAAA="/>
  </w:docVars>
  <w:rsids>
    <w:rsidRoot w:val="005F4BC6"/>
    <w:rsid w:val="000009C4"/>
    <w:rsid w:val="00012F93"/>
    <w:rsid w:val="00084AC6"/>
    <w:rsid w:val="0009117E"/>
    <w:rsid w:val="000970F5"/>
    <w:rsid w:val="000975BB"/>
    <w:rsid w:val="000A457F"/>
    <w:rsid w:val="000A78AC"/>
    <w:rsid w:val="000B431D"/>
    <w:rsid w:val="000C25FE"/>
    <w:rsid w:val="000C3F43"/>
    <w:rsid w:val="000C7039"/>
    <w:rsid w:val="000D1120"/>
    <w:rsid w:val="000D2E64"/>
    <w:rsid w:val="00102887"/>
    <w:rsid w:val="00102AD0"/>
    <w:rsid w:val="00113EA4"/>
    <w:rsid w:val="001168E2"/>
    <w:rsid w:val="00122C7D"/>
    <w:rsid w:val="0013141D"/>
    <w:rsid w:val="00131D90"/>
    <w:rsid w:val="00137CCF"/>
    <w:rsid w:val="00161308"/>
    <w:rsid w:val="001617F7"/>
    <w:rsid w:val="001659F4"/>
    <w:rsid w:val="00167591"/>
    <w:rsid w:val="00167FBA"/>
    <w:rsid w:val="00173220"/>
    <w:rsid w:val="001749E5"/>
    <w:rsid w:val="001953FB"/>
    <w:rsid w:val="001C7322"/>
    <w:rsid w:val="001D0EA9"/>
    <w:rsid w:val="00202C70"/>
    <w:rsid w:val="002059BD"/>
    <w:rsid w:val="002506BE"/>
    <w:rsid w:val="00252FEA"/>
    <w:rsid w:val="00267DA6"/>
    <w:rsid w:val="00267EC2"/>
    <w:rsid w:val="00276770"/>
    <w:rsid w:val="00290BBE"/>
    <w:rsid w:val="002D4DC2"/>
    <w:rsid w:val="002E2D5F"/>
    <w:rsid w:val="002E4721"/>
    <w:rsid w:val="002E6A61"/>
    <w:rsid w:val="00305337"/>
    <w:rsid w:val="00317F9A"/>
    <w:rsid w:val="0032158C"/>
    <w:rsid w:val="00330668"/>
    <w:rsid w:val="003348E5"/>
    <w:rsid w:val="003353C6"/>
    <w:rsid w:val="00336111"/>
    <w:rsid w:val="00352A1D"/>
    <w:rsid w:val="00377063"/>
    <w:rsid w:val="003802E4"/>
    <w:rsid w:val="00391761"/>
    <w:rsid w:val="003B7F6E"/>
    <w:rsid w:val="003C1509"/>
    <w:rsid w:val="003D346B"/>
    <w:rsid w:val="003E0B18"/>
    <w:rsid w:val="003E23CD"/>
    <w:rsid w:val="003E51ED"/>
    <w:rsid w:val="00413422"/>
    <w:rsid w:val="00413A62"/>
    <w:rsid w:val="00415BEA"/>
    <w:rsid w:val="00443144"/>
    <w:rsid w:val="004612B9"/>
    <w:rsid w:val="00462E4C"/>
    <w:rsid w:val="004711D7"/>
    <w:rsid w:val="004B7B60"/>
    <w:rsid w:val="004E3C8B"/>
    <w:rsid w:val="004F7611"/>
    <w:rsid w:val="005007BA"/>
    <w:rsid w:val="00503A88"/>
    <w:rsid w:val="005208DC"/>
    <w:rsid w:val="00521B85"/>
    <w:rsid w:val="00523E4E"/>
    <w:rsid w:val="0052733B"/>
    <w:rsid w:val="00557CCB"/>
    <w:rsid w:val="00570E8E"/>
    <w:rsid w:val="005874AD"/>
    <w:rsid w:val="0059075E"/>
    <w:rsid w:val="00592EC9"/>
    <w:rsid w:val="00595C82"/>
    <w:rsid w:val="005A00D9"/>
    <w:rsid w:val="005A60C9"/>
    <w:rsid w:val="005B0984"/>
    <w:rsid w:val="005C36B5"/>
    <w:rsid w:val="005C79C7"/>
    <w:rsid w:val="005D0CE2"/>
    <w:rsid w:val="005D4568"/>
    <w:rsid w:val="005F4BC6"/>
    <w:rsid w:val="0060581A"/>
    <w:rsid w:val="00627B6E"/>
    <w:rsid w:val="00633781"/>
    <w:rsid w:val="00641C5B"/>
    <w:rsid w:val="00646C6C"/>
    <w:rsid w:val="00653F4E"/>
    <w:rsid w:val="00654294"/>
    <w:rsid w:val="0067378A"/>
    <w:rsid w:val="0068747F"/>
    <w:rsid w:val="0069162C"/>
    <w:rsid w:val="006D1005"/>
    <w:rsid w:val="006D1EBC"/>
    <w:rsid w:val="006F0584"/>
    <w:rsid w:val="0070415D"/>
    <w:rsid w:val="00707E4C"/>
    <w:rsid w:val="007457A5"/>
    <w:rsid w:val="007623BB"/>
    <w:rsid w:val="00767828"/>
    <w:rsid w:val="00772411"/>
    <w:rsid w:val="00785C52"/>
    <w:rsid w:val="007919A3"/>
    <w:rsid w:val="00792B9D"/>
    <w:rsid w:val="00796CB8"/>
    <w:rsid w:val="007B10D7"/>
    <w:rsid w:val="007B4257"/>
    <w:rsid w:val="007E3438"/>
    <w:rsid w:val="00800803"/>
    <w:rsid w:val="00802A88"/>
    <w:rsid w:val="00802DDA"/>
    <w:rsid w:val="00831E6E"/>
    <w:rsid w:val="00840D4F"/>
    <w:rsid w:val="0089080A"/>
    <w:rsid w:val="00891CAC"/>
    <w:rsid w:val="008A68ED"/>
    <w:rsid w:val="008D6361"/>
    <w:rsid w:val="008E018A"/>
    <w:rsid w:val="008E2015"/>
    <w:rsid w:val="008E35CD"/>
    <w:rsid w:val="008F25E4"/>
    <w:rsid w:val="00905603"/>
    <w:rsid w:val="00905824"/>
    <w:rsid w:val="00915A9A"/>
    <w:rsid w:val="0091621D"/>
    <w:rsid w:val="00916920"/>
    <w:rsid w:val="00921118"/>
    <w:rsid w:val="00934F14"/>
    <w:rsid w:val="00942674"/>
    <w:rsid w:val="00951760"/>
    <w:rsid w:val="00951F5B"/>
    <w:rsid w:val="00961FBF"/>
    <w:rsid w:val="009751A5"/>
    <w:rsid w:val="0097566A"/>
    <w:rsid w:val="00987A21"/>
    <w:rsid w:val="0099350D"/>
    <w:rsid w:val="009A6AFE"/>
    <w:rsid w:val="009C6C4F"/>
    <w:rsid w:val="009D2340"/>
    <w:rsid w:val="009E4992"/>
    <w:rsid w:val="009F01DC"/>
    <w:rsid w:val="00A064EF"/>
    <w:rsid w:val="00A11FE2"/>
    <w:rsid w:val="00A62995"/>
    <w:rsid w:val="00A63FE0"/>
    <w:rsid w:val="00A73E62"/>
    <w:rsid w:val="00A816B9"/>
    <w:rsid w:val="00A83901"/>
    <w:rsid w:val="00A87C24"/>
    <w:rsid w:val="00AA5E2F"/>
    <w:rsid w:val="00AA7085"/>
    <w:rsid w:val="00AC3BFF"/>
    <w:rsid w:val="00AC4D48"/>
    <w:rsid w:val="00AE2831"/>
    <w:rsid w:val="00AE41A2"/>
    <w:rsid w:val="00B05874"/>
    <w:rsid w:val="00B166B3"/>
    <w:rsid w:val="00B33E2A"/>
    <w:rsid w:val="00B4056B"/>
    <w:rsid w:val="00B57049"/>
    <w:rsid w:val="00B61D95"/>
    <w:rsid w:val="00B87631"/>
    <w:rsid w:val="00B87AE6"/>
    <w:rsid w:val="00B9734B"/>
    <w:rsid w:val="00BA1D2F"/>
    <w:rsid w:val="00BB08DC"/>
    <w:rsid w:val="00BB43BC"/>
    <w:rsid w:val="00BC379A"/>
    <w:rsid w:val="00BE0430"/>
    <w:rsid w:val="00BF6E63"/>
    <w:rsid w:val="00BF7683"/>
    <w:rsid w:val="00C017BA"/>
    <w:rsid w:val="00C0410E"/>
    <w:rsid w:val="00C1115B"/>
    <w:rsid w:val="00C30379"/>
    <w:rsid w:val="00C31004"/>
    <w:rsid w:val="00C3222E"/>
    <w:rsid w:val="00C478CE"/>
    <w:rsid w:val="00C65AA2"/>
    <w:rsid w:val="00C7291C"/>
    <w:rsid w:val="00C74658"/>
    <w:rsid w:val="00C75C7F"/>
    <w:rsid w:val="00C839C6"/>
    <w:rsid w:val="00C83B4A"/>
    <w:rsid w:val="00C964D4"/>
    <w:rsid w:val="00CF10CE"/>
    <w:rsid w:val="00D12F61"/>
    <w:rsid w:val="00D1699C"/>
    <w:rsid w:val="00D3041D"/>
    <w:rsid w:val="00D304E6"/>
    <w:rsid w:val="00D4129E"/>
    <w:rsid w:val="00D42693"/>
    <w:rsid w:val="00D51B11"/>
    <w:rsid w:val="00D76EBE"/>
    <w:rsid w:val="00D832DA"/>
    <w:rsid w:val="00DC1E63"/>
    <w:rsid w:val="00E11821"/>
    <w:rsid w:val="00E310FA"/>
    <w:rsid w:val="00E42500"/>
    <w:rsid w:val="00E56054"/>
    <w:rsid w:val="00E61F79"/>
    <w:rsid w:val="00E91990"/>
    <w:rsid w:val="00EA5396"/>
    <w:rsid w:val="00EB0E47"/>
    <w:rsid w:val="00EB713D"/>
    <w:rsid w:val="00EC3BB1"/>
    <w:rsid w:val="00EE022B"/>
    <w:rsid w:val="00EF6ABD"/>
    <w:rsid w:val="00F02005"/>
    <w:rsid w:val="00F064BB"/>
    <w:rsid w:val="00F10327"/>
    <w:rsid w:val="00F11D6A"/>
    <w:rsid w:val="00F31D5B"/>
    <w:rsid w:val="00F35211"/>
    <w:rsid w:val="00F44B33"/>
    <w:rsid w:val="00F51C5C"/>
    <w:rsid w:val="00F64E2E"/>
    <w:rsid w:val="00F66531"/>
    <w:rsid w:val="00F70565"/>
    <w:rsid w:val="00F709AD"/>
    <w:rsid w:val="00F96FCE"/>
    <w:rsid w:val="00FB2421"/>
    <w:rsid w:val="00FE42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paragraph" w:styleId="Heading1">
    <w:name w:val="heading 1"/>
    <w:basedOn w:val="Normal"/>
    <w:next w:val="Normal"/>
    <w:link w:val="Heading1Char"/>
    <w:uiPriority w:val="99"/>
    <w:qFormat/>
    <w:rsid w:val="002D4DC2"/>
    <w:pPr>
      <w:keepNext/>
      <w:keepLines/>
      <w:widowControl/>
      <w:numPr>
        <w:numId w:val="3"/>
      </w:numPr>
      <w:spacing w:before="480" w:line="276" w:lineRule="auto"/>
      <w:outlineLvl w:val="0"/>
    </w:pPr>
    <w:rPr>
      <w:rFonts w:ascii="Cambria" w:eastAsia="Calibri" w:hAnsi="Cambria" w:cs="Cambria"/>
      <w:b/>
      <w:bCs/>
      <w:snapToGrid/>
      <w:color w:val="365F91"/>
      <w:sz w:val="28"/>
      <w:szCs w:val="28"/>
    </w:rPr>
  </w:style>
  <w:style w:type="paragraph" w:styleId="Heading2">
    <w:name w:val="heading 2"/>
    <w:basedOn w:val="Normal"/>
    <w:next w:val="Normal"/>
    <w:link w:val="Heading2Char"/>
    <w:uiPriority w:val="99"/>
    <w:qFormat/>
    <w:rsid w:val="002D4DC2"/>
    <w:pPr>
      <w:keepNext/>
      <w:keepLines/>
      <w:widowControl/>
      <w:numPr>
        <w:ilvl w:val="1"/>
        <w:numId w:val="3"/>
      </w:numPr>
      <w:spacing w:before="200" w:line="276" w:lineRule="auto"/>
      <w:outlineLvl w:val="1"/>
    </w:pPr>
    <w:rPr>
      <w:rFonts w:ascii="Cambria" w:eastAsia="Calibri" w:hAnsi="Cambria" w:cs="Cambria"/>
      <w:b/>
      <w:bCs/>
      <w:snapToGrid/>
      <w:color w:val="4F81BD"/>
      <w:sz w:val="26"/>
      <w:szCs w:val="26"/>
    </w:rPr>
  </w:style>
  <w:style w:type="paragraph" w:styleId="Heading3">
    <w:name w:val="heading 3"/>
    <w:basedOn w:val="Normal"/>
    <w:next w:val="Normal"/>
    <w:link w:val="Heading3Char"/>
    <w:uiPriority w:val="99"/>
    <w:qFormat/>
    <w:rsid w:val="002D4DC2"/>
    <w:pPr>
      <w:keepNext/>
      <w:keepLines/>
      <w:widowControl/>
      <w:numPr>
        <w:ilvl w:val="2"/>
        <w:numId w:val="3"/>
      </w:numPr>
      <w:spacing w:before="200" w:line="276" w:lineRule="auto"/>
      <w:outlineLvl w:val="2"/>
    </w:pPr>
    <w:rPr>
      <w:rFonts w:ascii="Cambria" w:eastAsia="Calibri" w:hAnsi="Cambria" w:cs="Cambria"/>
      <w:b/>
      <w:bCs/>
      <w:snapToGrid/>
      <w:color w:val="4F81BD"/>
    </w:rPr>
  </w:style>
  <w:style w:type="paragraph" w:styleId="Heading4">
    <w:name w:val="heading 4"/>
    <w:basedOn w:val="Normal"/>
    <w:next w:val="Normal"/>
    <w:link w:val="Heading4Char"/>
    <w:uiPriority w:val="99"/>
    <w:qFormat/>
    <w:rsid w:val="002D4DC2"/>
    <w:pPr>
      <w:keepNext/>
      <w:keepLines/>
      <w:widowControl/>
      <w:numPr>
        <w:ilvl w:val="3"/>
        <w:numId w:val="3"/>
      </w:numPr>
      <w:spacing w:before="200" w:line="276" w:lineRule="auto"/>
      <w:outlineLvl w:val="3"/>
    </w:pPr>
    <w:rPr>
      <w:rFonts w:ascii="Cambria" w:eastAsia="Calibri" w:hAnsi="Cambria" w:cs="Cambria"/>
      <w:b/>
      <w:bCs/>
      <w:i/>
      <w:iCs/>
      <w:snapToGrid/>
      <w:color w:val="4F81BD"/>
    </w:rPr>
  </w:style>
  <w:style w:type="paragraph" w:styleId="Heading5">
    <w:name w:val="heading 5"/>
    <w:basedOn w:val="Normal"/>
    <w:link w:val="Heading5Char"/>
    <w:uiPriority w:val="99"/>
    <w:qFormat/>
    <w:rsid w:val="002D4DC2"/>
    <w:pPr>
      <w:widowControl/>
      <w:numPr>
        <w:ilvl w:val="4"/>
        <w:numId w:val="3"/>
      </w:numPr>
      <w:spacing w:before="100" w:beforeAutospacing="1" w:after="100" w:afterAutospacing="1"/>
      <w:outlineLvl w:val="4"/>
    </w:pPr>
    <w:rPr>
      <w:rFonts w:ascii="Calibri" w:eastAsia="Calibri" w:hAnsi="Calibri" w:cs="Calibri"/>
      <w:b/>
      <w:bCs/>
      <w:snapToGrid/>
    </w:rPr>
  </w:style>
  <w:style w:type="paragraph" w:styleId="Heading6">
    <w:name w:val="heading 6"/>
    <w:basedOn w:val="Normal"/>
    <w:next w:val="Normal"/>
    <w:link w:val="Heading6Char"/>
    <w:uiPriority w:val="99"/>
    <w:qFormat/>
    <w:rsid w:val="002D4DC2"/>
    <w:pPr>
      <w:keepNext/>
      <w:keepLines/>
      <w:widowControl/>
      <w:numPr>
        <w:ilvl w:val="5"/>
        <w:numId w:val="3"/>
      </w:numPr>
      <w:spacing w:before="40" w:line="276" w:lineRule="auto"/>
      <w:outlineLvl w:val="5"/>
    </w:pPr>
    <w:rPr>
      <w:rFonts w:ascii="Cambria" w:eastAsia="Calibri" w:hAnsi="Cambria" w:cs="Cambria"/>
      <w:snapToGrid/>
      <w:color w:val="243F60"/>
    </w:rPr>
  </w:style>
  <w:style w:type="paragraph" w:styleId="Heading7">
    <w:name w:val="heading 7"/>
    <w:basedOn w:val="Normal"/>
    <w:next w:val="Normal"/>
    <w:link w:val="Heading7Char"/>
    <w:uiPriority w:val="99"/>
    <w:qFormat/>
    <w:rsid w:val="002D4DC2"/>
    <w:pPr>
      <w:keepNext/>
      <w:keepLines/>
      <w:widowControl/>
      <w:numPr>
        <w:ilvl w:val="6"/>
        <w:numId w:val="3"/>
      </w:numPr>
      <w:spacing w:before="40" w:line="276" w:lineRule="auto"/>
      <w:outlineLvl w:val="6"/>
    </w:pPr>
    <w:rPr>
      <w:rFonts w:ascii="Cambria" w:eastAsia="Calibri" w:hAnsi="Cambria" w:cs="Cambria"/>
      <w:i/>
      <w:iCs/>
      <w:snapToGrid/>
      <w:color w:val="243F60"/>
    </w:rPr>
  </w:style>
  <w:style w:type="paragraph" w:styleId="Heading8">
    <w:name w:val="heading 8"/>
    <w:basedOn w:val="Normal"/>
    <w:next w:val="Normal"/>
    <w:link w:val="Heading8Char"/>
    <w:uiPriority w:val="99"/>
    <w:qFormat/>
    <w:rsid w:val="002D4DC2"/>
    <w:pPr>
      <w:keepNext/>
      <w:keepLines/>
      <w:widowControl/>
      <w:numPr>
        <w:ilvl w:val="7"/>
        <w:numId w:val="3"/>
      </w:numPr>
      <w:spacing w:before="40" w:line="276" w:lineRule="auto"/>
      <w:outlineLvl w:val="7"/>
    </w:pPr>
    <w:rPr>
      <w:rFonts w:ascii="Cambria" w:eastAsia="Calibri" w:hAnsi="Cambria" w:cs="Cambria"/>
      <w:snapToGrid/>
      <w:color w:val="272727"/>
      <w:sz w:val="21"/>
      <w:szCs w:val="21"/>
    </w:rPr>
  </w:style>
  <w:style w:type="paragraph" w:styleId="Heading9">
    <w:name w:val="heading 9"/>
    <w:basedOn w:val="Normal"/>
    <w:next w:val="Normal"/>
    <w:link w:val="Heading9Char"/>
    <w:uiPriority w:val="99"/>
    <w:qFormat/>
    <w:rsid w:val="002D4DC2"/>
    <w:pPr>
      <w:keepNext/>
      <w:keepLines/>
      <w:widowControl/>
      <w:numPr>
        <w:ilvl w:val="8"/>
        <w:numId w:val="3"/>
      </w:numPr>
      <w:spacing w:before="40" w:line="276" w:lineRule="auto"/>
      <w:outlineLvl w:val="8"/>
    </w:pPr>
    <w:rPr>
      <w:rFonts w:ascii="Cambria" w:eastAsia="Calibri" w:hAnsi="Cambria" w:cs="Cambria"/>
      <w:i/>
      <w:iCs/>
      <w:snapToGrid/>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rPr>
  </w:style>
  <w:style w:type="character" w:customStyle="1" w:styleId="HeaderChar">
    <w:name w:val="Header Char"/>
    <w:link w:val="Header"/>
    <w:uiPriority w:val="99"/>
    <w:rsid w:val="005F4BC6"/>
    <w:rPr>
      <w:rFonts w:ascii="Times New Roman" w:eastAsia="Times New Roman" w:hAnsi="Times New Roman" w:cs="Times New Roman"/>
      <w:sz w:val="20"/>
      <w:szCs w:val="20"/>
      <w:lang/>
    </w:rPr>
  </w:style>
  <w:style w:type="character" w:styleId="Hyperlink">
    <w:name w:val="Hyperlink"/>
    <w:uiPriority w:val="99"/>
    <w:rsid w:val="005F4BC6"/>
    <w:rPr>
      <w:color w:val="0000FF"/>
      <w:u w:val="single"/>
    </w:rPr>
  </w:style>
  <w:style w:type="character" w:customStyle="1" w:styleId="FontStyle18">
    <w:name w:val="Font Style18"/>
    <w:rsid w:val="005F4BC6"/>
    <w:rPr>
      <w:rFonts w:ascii="Calibri" w:hAnsi="Calibri" w:cs="Calibri"/>
      <w:sz w:val="16"/>
      <w:szCs w:val="16"/>
    </w:rPr>
  </w:style>
  <w:style w:type="character" w:styleId="Strong">
    <w:name w:val="Strong"/>
    <w:qFormat/>
    <w:rsid w:val="00503A88"/>
    <w:rPr>
      <w:b/>
      <w:bCs/>
    </w:rPr>
  </w:style>
  <w:style w:type="character" w:customStyle="1" w:styleId="Heading1Char">
    <w:name w:val="Heading 1 Char"/>
    <w:link w:val="Heading1"/>
    <w:uiPriority w:val="99"/>
    <w:rsid w:val="002D4DC2"/>
    <w:rPr>
      <w:rFonts w:ascii="Cambria" w:hAnsi="Cambria" w:cs="Cambria"/>
      <w:b/>
      <w:bCs/>
      <w:color w:val="365F91"/>
      <w:sz w:val="28"/>
      <w:szCs w:val="28"/>
      <w:lang w:val="en-US" w:eastAsia="en-US"/>
    </w:rPr>
  </w:style>
  <w:style w:type="character" w:customStyle="1" w:styleId="Heading2Char">
    <w:name w:val="Heading 2 Char"/>
    <w:link w:val="Heading2"/>
    <w:uiPriority w:val="99"/>
    <w:rsid w:val="002D4DC2"/>
    <w:rPr>
      <w:rFonts w:ascii="Cambria" w:hAnsi="Cambria" w:cs="Cambria"/>
      <w:b/>
      <w:bCs/>
      <w:color w:val="4F81BD"/>
      <w:sz w:val="26"/>
      <w:szCs w:val="26"/>
      <w:lang w:val="en-US" w:eastAsia="en-US"/>
    </w:rPr>
  </w:style>
  <w:style w:type="character" w:customStyle="1" w:styleId="Heading3Char">
    <w:name w:val="Heading 3 Char"/>
    <w:link w:val="Heading3"/>
    <w:uiPriority w:val="99"/>
    <w:rsid w:val="002D4DC2"/>
    <w:rPr>
      <w:rFonts w:ascii="Cambria" w:hAnsi="Cambria" w:cs="Cambria"/>
      <w:b/>
      <w:bCs/>
      <w:color w:val="4F81BD"/>
      <w:lang w:val="en-US" w:eastAsia="en-US"/>
    </w:rPr>
  </w:style>
  <w:style w:type="character" w:customStyle="1" w:styleId="Heading4Char">
    <w:name w:val="Heading 4 Char"/>
    <w:link w:val="Heading4"/>
    <w:uiPriority w:val="99"/>
    <w:rsid w:val="002D4DC2"/>
    <w:rPr>
      <w:rFonts w:ascii="Cambria" w:hAnsi="Cambria" w:cs="Cambria"/>
      <w:b/>
      <w:bCs/>
      <w:i/>
      <w:iCs/>
      <w:color w:val="4F81BD"/>
      <w:lang w:val="en-US" w:eastAsia="en-US"/>
    </w:rPr>
  </w:style>
  <w:style w:type="character" w:customStyle="1" w:styleId="Heading5Char">
    <w:name w:val="Heading 5 Char"/>
    <w:link w:val="Heading5"/>
    <w:uiPriority w:val="99"/>
    <w:rsid w:val="002D4DC2"/>
    <w:rPr>
      <w:rFonts w:cs="Calibri"/>
      <w:b/>
      <w:bCs/>
      <w:lang w:val="en-US" w:eastAsia="en-US"/>
    </w:rPr>
  </w:style>
  <w:style w:type="character" w:customStyle="1" w:styleId="Heading6Char">
    <w:name w:val="Heading 6 Char"/>
    <w:link w:val="Heading6"/>
    <w:uiPriority w:val="99"/>
    <w:rsid w:val="002D4DC2"/>
    <w:rPr>
      <w:rFonts w:ascii="Cambria" w:hAnsi="Cambria" w:cs="Cambria"/>
      <w:color w:val="243F60"/>
      <w:lang w:val="en-US" w:eastAsia="en-US"/>
    </w:rPr>
  </w:style>
  <w:style w:type="character" w:customStyle="1" w:styleId="Heading7Char">
    <w:name w:val="Heading 7 Char"/>
    <w:link w:val="Heading7"/>
    <w:uiPriority w:val="99"/>
    <w:rsid w:val="002D4DC2"/>
    <w:rPr>
      <w:rFonts w:ascii="Cambria" w:hAnsi="Cambria" w:cs="Cambria"/>
      <w:i/>
      <w:iCs/>
      <w:color w:val="243F60"/>
      <w:lang w:val="en-US" w:eastAsia="en-US"/>
    </w:rPr>
  </w:style>
  <w:style w:type="character" w:customStyle="1" w:styleId="Heading8Char">
    <w:name w:val="Heading 8 Char"/>
    <w:link w:val="Heading8"/>
    <w:uiPriority w:val="99"/>
    <w:rsid w:val="002D4DC2"/>
    <w:rPr>
      <w:rFonts w:ascii="Cambria" w:hAnsi="Cambria" w:cs="Cambria"/>
      <w:color w:val="272727"/>
      <w:sz w:val="21"/>
      <w:szCs w:val="21"/>
      <w:lang w:val="en-US" w:eastAsia="en-US"/>
    </w:rPr>
  </w:style>
  <w:style w:type="character" w:customStyle="1" w:styleId="Heading9Char">
    <w:name w:val="Heading 9 Char"/>
    <w:link w:val="Heading9"/>
    <w:uiPriority w:val="99"/>
    <w:rsid w:val="002D4DC2"/>
    <w:rPr>
      <w:rFonts w:ascii="Cambria" w:hAnsi="Cambria" w:cs="Cambria"/>
      <w:i/>
      <w:iCs/>
      <w:color w:val="272727"/>
      <w:sz w:val="21"/>
      <w:szCs w:val="21"/>
      <w:lang w:val="en-US" w:eastAsia="en-US"/>
    </w:rPr>
  </w:style>
  <w:style w:type="paragraph" w:styleId="ListParagraph">
    <w:name w:val="List Paragraph"/>
    <w:basedOn w:val="Normal"/>
    <w:uiPriority w:val="99"/>
    <w:qFormat/>
    <w:rsid w:val="002D4DC2"/>
    <w:pPr>
      <w:widowControl/>
      <w:spacing w:after="200" w:line="276" w:lineRule="auto"/>
      <w:ind w:left="720"/>
    </w:pPr>
    <w:rPr>
      <w:rFonts w:ascii="Calibri" w:hAnsi="Calibri" w:cs="Calibri"/>
      <w:snapToGrid/>
      <w:sz w:val="22"/>
      <w:szCs w:val="22"/>
    </w:rPr>
  </w:style>
  <w:style w:type="character" w:styleId="CommentReference">
    <w:name w:val="annotation reference"/>
    <w:uiPriority w:val="99"/>
    <w:semiHidden/>
    <w:rsid w:val="002D4DC2"/>
    <w:rPr>
      <w:sz w:val="16"/>
      <w:szCs w:val="16"/>
    </w:rPr>
  </w:style>
  <w:style w:type="paragraph" w:styleId="CommentText">
    <w:name w:val="annotation text"/>
    <w:basedOn w:val="Normal"/>
    <w:link w:val="CommentTextChar"/>
    <w:uiPriority w:val="99"/>
    <w:semiHidden/>
    <w:rsid w:val="002D4DC2"/>
    <w:pPr>
      <w:widowControl/>
      <w:spacing w:after="200" w:line="276" w:lineRule="auto"/>
    </w:pPr>
    <w:rPr>
      <w:rFonts w:ascii="Calibri" w:eastAsia="Calibri" w:hAnsi="Calibri" w:cs="Calibri"/>
      <w:snapToGrid/>
    </w:rPr>
  </w:style>
  <w:style w:type="character" w:customStyle="1" w:styleId="CommentTextChar">
    <w:name w:val="Comment Text Char"/>
    <w:link w:val="CommentText"/>
    <w:uiPriority w:val="99"/>
    <w:semiHidden/>
    <w:rsid w:val="002D4DC2"/>
    <w:rPr>
      <w:rFonts w:cs="Calibri"/>
      <w:lang w:val="en-US" w:eastAsia="en-US"/>
    </w:rPr>
  </w:style>
  <w:style w:type="paragraph" w:styleId="BalloonText">
    <w:name w:val="Balloon Text"/>
    <w:basedOn w:val="Normal"/>
    <w:link w:val="BalloonTextChar"/>
    <w:uiPriority w:val="99"/>
    <w:semiHidden/>
    <w:unhideWhenUsed/>
    <w:rsid w:val="002D4DC2"/>
    <w:rPr>
      <w:rFonts w:ascii="Segoe UI" w:hAnsi="Segoe UI" w:cs="Segoe UI"/>
      <w:sz w:val="18"/>
      <w:szCs w:val="18"/>
    </w:rPr>
  </w:style>
  <w:style w:type="character" w:customStyle="1" w:styleId="BalloonTextChar">
    <w:name w:val="Balloon Text Char"/>
    <w:link w:val="BalloonText"/>
    <w:uiPriority w:val="99"/>
    <w:semiHidden/>
    <w:rsid w:val="002D4DC2"/>
    <w:rPr>
      <w:rFonts w:ascii="Segoe UI" w:eastAsia="Times New Roman" w:hAnsi="Segoe UI" w:cs="Segoe UI"/>
      <w:snapToGrid/>
      <w:sz w:val="18"/>
      <w:szCs w:val="18"/>
      <w:lang w:val="en-US" w:eastAsia="en-US"/>
    </w:rPr>
  </w:style>
  <w:style w:type="paragraph" w:styleId="CommentSubject">
    <w:name w:val="annotation subject"/>
    <w:basedOn w:val="CommentText"/>
    <w:next w:val="CommentText"/>
    <w:link w:val="CommentSubjectChar"/>
    <w:uiPriority w:val="99"/>
    <w:semiHidden/>
    <w:unhideWhenUsed/>
    <w:rsid w:val="002D4DC2"/>
    <w:pPr>
      <w:widowControl w:val="0"/>
      <w:spacing w:after="0" w:line="240" w:lineRule="auto"/>
    </w:pPr>
    <w:rPr>
      <w:rFonts w:ascii="Times New Roman" w:eastAsia="Times New Roman" w:hAnsi="Times New Roman" w:cs="Times New Roman"/>
      <w:b/>
      <w:bCs/>
      <w:snapToGrid w:val="0"/>
    </w:rPr>
  </w:style>
  <w:style w:type="character" w:customStyle="1" w:styleId="CommentSubjectChar">
    <w:name w:val="Comment Subject Char"/>
    <w:link w:val="CommentSubject"/>
    <w:uiPriority w:val="99"/>
    <w:semiHidden/>
    <w:rsid w:val="002D4DC2"/>
    <w:rPr>
      <w:rFonts w:ascii="Times New Roman" w:eastAsia="Times New Roman" w:hAnsi="Times New Roman" w:cs="Calibri"/>
      <w:b/>
      <w:bCs/>
      <w:snapToGrid/>
      <w:lang w:val="en-US" w:eastAsia="en-US"/>
    </w:rPr>
  </w:style>
  <w:style w:type="paragraph" w:styleId="NormalWeb">
    <w:name w:val="Normal (Web)"/>
    <w:basedOn w:val="Normal"/>
    <w:uiPriority w:val="99"/>
    <w:rsid w:val="00167FBA"/>
    <w:pPr>
      <w:widowControl/>
      <w:spacing w:before="100" w:beforeAutospacing="1" w:after="100" w:afterAutospacing="1"/>
    </w:pPr>
    <w:rPr>
      <w:rFonts w:ascii="Calibri" w:hAnsi="Calibri" w:cs="Calibri"/>
      <w:snapToGrid/>
      <w:sz w:val="24"/>
      <w:szCs w:val="24"/>
    </w:rPr>
  </w:style>
  <w:style w:type="paragraph" w:styleId="Footer">
    <w:name w:val="footer"/>
    <w:basedOn w:val="Normal"/>
    <w:link w:val="FooterChar"/>
    <w:uiPriority w:val="99"/>
    <w:rsid w:val="00167FBA"/>
    <w:pPr>
      <w:widowControl/>
      <w:tabs>
        <w:tab w:val="center" w:pos="4680"/>
        <w:tab w:val="right" w:pos="9360"/>
      </w:tabs>
    </w:pPr>
    <w:rPr>
      <w:rFonts w:ascii="Calibri" w:eastAsia="Calibri" w:hAnsi="Calibri" w:cs="Calibri"/>
      <w:snapToGrid/>
    </w:rPr>
  </w:style>
  <w:style w:type="character" w:customStyle="1" w:styleId="FooterChar">
    <w:name w:val="Footer Char"/>
    <w:link w:val="Footer"/>
    <w:uiPriority w:val="99"/>
    <w:rsid w:val="00167FBA"/>
    <w:rPr>
      <w:rFonts w:cs="Calibri"/>
      <w:lang w:val="en-US" w:eastAsia="en-US"/>
    </w:rPr>
  </w:style>
  <w:style w:type="character" w:styleId="PlaceholderText">
    <w:name w:val="Placeholder Text"/>
    <w:uiPriority w:val="99"/>
    <w:semiHidden/>
    <w:rsid w:val="00167FBA"/>
    <w:rPr>
      <w:color w:val="808080"/>
    </w:rPr>
  </w:style>
  <w:style w:type="character" w:customStyle="1" w:styleId="patent-bibdata-value">
    <w:name w:val="patent-bibdata-value"/>
    <w:uiPriority w:val="99"/>
    <w:rsid w:val="00167FBA"/>
  </w:style>
  <w:style w:type="character" w:customStyle="1" w:styleId="apple-converted-space">
    <w:name w:val="apple-converted-space"/>
    <w:uiPriority w:val="99"/>
    <w:rsid w:val="00167FBA"/>
  </w:style>
  <w:style w:type="character" w:customStyle="1" w:styleId="patent-bibdata-value-list">
    <w:name w:val="patent-bibdata-value-list"/>
    <w:uiPriority w:val="99"/>
    <w:rsid w:val="00167FBA"/>
  </w:style>
  <w:style w:type="paragraph" w:styleId="DocumentMap">
    <w:name w:val="Document Map"/>
    <w:basedOn w:val="Normal"/>
    <w:link w:val="DocumentMapChar"/>
    <w:uiPriority w:val="99"/>
    <w:semiHidden/>
    <w:rsid w:val="00167FBA"/>
    <w:pPr>
      <w:widowControl/>
    </w:pPr>
    <w:rPr>
      <w:rFonts w:ascii="Calibri" w:eastAsia="Calibri" w:hAnsi="Calibri" w:cs="Calibri"/>
      <w:snapToGrid/>
      <w:sz w:val="24"/>
      <w:szCs w:val="24"/>
    </w:rPr>
  </w:style>
  <w:style w:type="character" w:customStyle="1" w:styleId="DocumentMapChar">
    <w:name w:val="Document Map Char"/>
    <w:link w:val="DocumentMap"/>
    <w:uiPriority w:val="99"/>
    <w:semiHidden/>
    <w:rsid w:val="00167FBA"/>
    <w:rPr>
      <w:rFonts w:cs="Calibri"/>
      <w:sz w:val="24"/>
      <w:szCs w:val="24"/>
      <w:lang w:val="en-US" w:eastAsia="en-US"/>
    </w:rPr>
  </w:style>
  <w:style w:type="character" w:customStyle="1" w:styleId="hps">
    <w:name w:val="hps"/>
    <w:uiPriority w:val="99"/>
    <w:rsid w:val="00167FBA"/>
  </w:style>
  <w:style w:type="paragraph" w:styleId="Revision">
    <w:name w:val="Revision"/>
    <w:hidden/>
    <w:uiPriority w:val="99"/>
    <w:semiHidden/>
    <w:rsid w:val="00167FBA"/>
    <w:rPr>
      <w:rFonts w:eastAsia="Times New Roman" w:cs="Calibri"/>
      <w:sz w:val="22"/>
      <w:szCs w:val="22"/>
    </w:rPr>
  </w:style>
  <w:style w:type="character" w:customStyle="1" w:styleId="patent-title">
    <w:name w:val="patent-title"/>
    <w:uiPriority w:val="99"/>
    <w:rsid w:val="00167FBA"/>
  </w:style>
  <w:style w:type="character" w:customStyle="1" w:styleId="patent-number">
    <w:name w:val="patent-number"/>
    <w:uiPriority w:val="99"/>
    <w:rsid w:val="00167FBA"/>
  </w:style>
  <w:style w:type="table" w:styleId="TableGrid">
    <w:name w:val="Table Grid"/>
    <w:basedOn w:val="TableNormal"/>
    <w:uiPriority w:val="99"/>
    <w:rsid w:val="00167FBA"/>
    <w:pPr>
      <w:spacing w:after="200" w:line="276" w:lineRule="auto"/>
    </w:pPr>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6587294">
      <w:bodyDiv w:val="1"/>
      <w:marLeft w:val="0"/>
      <w:marRight w:val="0"/>
      <w:marTop w:val="0"/>
      <w:marBottom w:val="0"/>
      <w:divBdr>
        <w:top w:val="none" w:sz="0" w:space="0" w:color="auto"/>
        <w:left w:val="none" w:sz="0" w:space="0" w:color="auto"/>
        <w:bottom w:val="none" w:sz="0" w:space="0" w:color="auto"/>
        <w:right w:val="none" w:sz="0" w:space="0" w:color="auto"/>
      </w:divBdr>
    </w:div>
  </w:divs>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3675</Words>
  <Characters>20949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MICROCAPSULES APPLICATION IN PRINTING INDUSTRY</vt:lpstr>
    </vt:vector>
  </TitlesOfParts>
  <Company/>
  <LinksUpToDate>false</LinksUpToDate>
  <CharactersWithSpaces>24575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MICROCAPSULES APPLICATION IN PRINTING INDUSTRY</dc:title>
  <dc:creator>Marko</dc:creator>
  <cp:lastModifiedBy>Tehnoloski Fakultet</cp:lastModifiedBy>
  <cp:revision>2</cp:revision>
  <dcterms:created xsi:type="dcterms:W3CDTF">2016-10-18T09:18:00Z</dcterms:created>
  <dcterms:modified xsi:type="dcterms:W3CDTF">2016-10-18T09:18:00Z</dcterms:modified>
</cp:coreProperties>
</file>