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271" w:rsidRDefault="00C468B3" w:rsidP="006B0271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UTICAJ KOREKCIJE POJEDINIH PARAMETARA </w:t>
      </w:r>
      <w:r w:rsidR="00346EBF">
        <w:rPr>
          <w:b/>
          <w:iCs/>
          <w:sz w:val="28"/>
          <w:szCs w:val="28"/>
        </w:rPr>
        <w:t xml:space="preserve">RAZBLAŽENOG </w:t>
      </w:r>
      <w:r>
        <w:rPr>
          <w:b/>
          <w:iCs/>
          <w:sz w:val="28"/>
          <w:szCs w:val="28"/>
        </w:rPr>
        <w:t>MEDA NA PROIZVODNJU MEDOVINE</w:t>
      </w:r>
    </w:p>
    <w:p w:rsidR="00C468B3" w:rsidRDefault="00C468B3" w:rsidP="006B0271">
      <w:pPr>
        <w:jc w:val="center"/>
        <w:rPr>
          <w:b/>
          <w:iCs/>
          <w:sz w:val="28"/>
          <w:szCs w:val="28"/>
        </w:rPr>
      </w:pPr>
    </w:p>
    <w:p w:rsidR="00270A73" w:rsidRDefault="00270A73" w:rsidP="006B0271">
      <w:pPr>
        <w:jc w:val="center"/>
        <w:rPr>
          <w:rFonts w:ascii="TimesNewRomanPS-ItalicMT" w:hAnsi="TimesNewRomanPS-ItalicMT" w:cs="TimesNewRomanPS-ItalicMT"/>
          <w:b/>
          <w:iCs/>
          <w:sz w:val="24"/>
          <w:szCs w:val="24"/>
        </w:rPr>
      </w:pPr>
      <w:r>
        <w:rPr>
          <w:rFonts w:ascii="TimesNewRomanPS-ItalicMT" w:hAnsi="TimesNewRomanPS-ItalicMT" w:cs="TimesNewRomanPS-ItalicMT"/>
          <w:b/>
          <w:iCs/>
          <w:sz w:val="24"/>
          <w:szCs w:val="24"/>
        </w:rPr>
        <w:t>Sažetak</w:t>
      </w:r>
    </w:p>
    <w:p w:rsidR="00270A73" w:rsidRPr="008D07D7" w:rsidRDefault="00270A73" w:rsidP="006B0271">
      <w:pPr>
        <w:jc w:val="center"/>
        <w:rPr>
          <w:rFonts w:ascii="TimesNewRomanPS-ItalicMT" w:hAnsi="TimesNewRomanPS-ItalicMT" w:cs="TimesNewRomanPS-ItalicMT"/>
          <w:b/>
          <w:iCs/>
          <w:sz w:val="24"/>
          <w:szCs w:val="24"/>
        </w:rPr>
      </w:pPr>
    </w:p>
    <w:p w:rsidR="00102EA4" w:rsidRDefault="00102EA4" w:rsidP="00102EA4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2F38A4">
        <w:rPr>
          <w:bCs/>
          <w:color w:val="000000" w:themeColor="text1"/>
          <w:sz w:val="24"/>
          <w:szCs w:val="24"/>
          <w:lang w:val="la-Latn"/>
        </w:rPr>
        <w:t>Med je gusta</w:t>
      </w:r>
      <w:r>
        <w:rPr>
          <w:bCs/>
          <w:color w:val="000000" w:themeColor="text1"/>
          <w:sz w:val="24"/>
          <w:szCs w:val="24"/>
        </w:rPr>
        <w:t>,</w:t>
      </w:r>
      <w:r w:rsidRPr="002F38A4">
        <w:rPr>
          <w:bCs/>
          <w:color w:val="000000" w:themeColor="text1"/>
          <w:sz w:val="24"/>
          <w:szCs w:val="24"/>
          <w:lang w:val="la-Latn"/>
        </w:rPr>
        <w:t xml:space="preserve"> slatka</w:t>
      </w:r>
      <w:r>
        <w:rPr>
          <w:bCs/>
          <w:color w:val="000000" w:themeColor="text1"/>
          <w:sz w:val="24"/>
          <w:szCs w:val="24"/>
          <w:lang w:val="sr-Latn-CS"/>
        </w:rPr>
        <w:t>,</w:t>
      </w:r>
      <w:r w:rsidRPr="002F38A4">
        <w:rPr>
          <w:bCs/>
          <w:color w:val="000000" w:themeColor="text1"/>
          <w:sz w:val="24"/>
          <w:szCs w:val="24"/>
          <w:lang w:val="la-Latn"/>
        </w:rPr>
        <w:t xml:space="preserve"> sirupasta materija, proizvod medonosnih pčela (lat. </w:t>
      </w:r>
      <w:r w:rsidRPr="00D65025">
        <w:rPr>
          <w:bCs/>
          <w:i/>
          <w:color w:val="000000" w:themeColor="text1"/>
          <w:sz w:val="24"/>
          <w:szCs w:val="24"/>
          <w:lang w:val="la-Latn"/>
        </w:rPr>
        <w:t>Apis mellifera</w:t>
      </w:r>
      <w:r w:rsidRPr="002F38A4">
        <w:rPr>
          <w:bCs/>
          <w:color w:val="000000" w:themeColor="text1"/>
          <w:sz w:val="24"/>
          <w:szCs w:val="24"/>
          <w:lang w:val="la-Latn"/>
        </w:rPr>
        <w:t xml:space="preserve"> ili </w:t>
      </w:r>
      <w:r w:rsidRPr="00D65025">
        <w:rPr>
          <w:bCs/>
          <w:i/>
          <w:color w:val="000000" w:themeColor="text1"/>
          <w:sz w:val="24"/>
          <w:szCs w:val="24"/>
          <w:lang w:val="la-Latn"/>
        </w:rPr>
        <w:t>Apis mellifica</w:t>
      </w:r>
      <w:r w:rsidRPr="002F38A4">
        <w:rPr>
          <w:bCs/>
          <w:color w:val="000000" w:themeColor="text1"/>
          <w:sz w:val="24"/>
          <w:szCs w:val="24"/>
          <w:lang w:val="la-Latn"/>
        </w:rPr>
        <w:t xml:space="preserve">) dobijen od sabranih voćnih i drugih sokova prerađenih u pčelinjem želucu. </w:t>
      </w:r>
      <w:r w:rsidRPr="002F38A4">
        <w:rPr>
          <w:color w:val="000000" w:themeColor="text1"/>
          <w:sz w:val="24"/>
          <w:szCs w:val="24"/>
        </w:rPr>
        <w:t>Medovina je tradicionalno alkoholno</w:t>
      </w:r>
      <w:r>
        <w:rPr>
          <w:color w:val="000000" w:themeColor="text1"/>
          <w:sz w:val="24"/>
          <w:szCs w:val="24"/>
        </w:rPr>
        <w:t xml:space="preserve"> piće koje </w:t>
      </w:r>
      <w:r w:rsidRPr="002F38A4">
        <w:rPr>
          <w:color w:val="000000" w:themeColor="text1"/>
          <w:sz w:val="24"/>
          <w:szCs w:val="24"/>
        </w:rPr>
        <w:t xml:space="preserve">sadrži </w:t>
      </w:r>
      <w:r>
        <w:rPr>
          <w:color w:val="000000" w:themeColor="text1"/>
          <w:sz w:val="24"/>
          <w:szCs w:val="24"/>
        </w:rPr>
        <w:t>8-</w:t>
      </w:r>
      <w:r w:rsidRPr="002F38A4">
        <w:rPr>
          <w:color w:val="000000" w:themeColor="text1"/>
          <w:sz w:val="24"/>
          <w:szCs w:val="24"/>
        </w:rPr>
        <w:t xml:space="preserve">18% vol. etanola </w:t>
      </w:r>
      <w:r w:rsidRPr="006058A8">
        <w:rPr>
          <w:sz w:val="24"/>
          <w:szCs w:val="24"/>
        </w:rPr>
        <w:t>i dobija se</w:t>
      </w:r>
      <w:r w:rsidRPr="002F38A4">
        <w:rPr>
          <w:color w:val="000000" w:themeColor="text1"/>
          <w:sz w:val="24"/>
          <w:szCs w:val="24"/>
        </w:rPr>
        <w:t xml:space="preserve"> fermentacijom razblaženog meda uz prisustvo odgovarajućih kvasaca</w:t>
      </w:r>
      <w:r>
        <w:rPr>
          <w:color w:val="000000" w:themeColor="text1"/>
          <w:sz w:val="24"/>
          <w:szCs w:val="24"/>
        </w:rPr>
        <w:t>.</w:t>
      </w:r>
      <w:r w:rsidRPr="00595865">
        <w:rPr>
          <w:bCs/>
          <w:color w:val="000000" w:themeColor="text1"/>
          <w:sz w:val="24"/>
          <w:szCs w:val="24"/>
          <w:lang w:val="la-Latn"/>
        </w:rPr>
        <w:t xml:space="preserve"> Cilj ovog rada je praćenje procesa fermentacije</w:t>
      </w:r>
      <w:r>
        <w:rPr>
          <w:bCs/>
          <w:color w:val="000000" w:themeColor="text1"/>
          <w:sz w:val="24"/>
          <w:szCs w:val="24"/>
        </w:rPr>
        <w:t xml:space="preserve"> 2 različite vrste meda, sa ili bez korekcije parametara koji utiču na brzinu fermentacije, pomoću</w:t>
      </w:r>
      <w:r w:rsidRPr="00A71E40">
        <w:rPr>
          <w:bCs/>
          <w:sz w:val="24"/>
          <w:szCs w:val="24"/>
        </w:rPr>
        <w:t xml:space="preserve"> </w:t>
      </w:r>
      <w:r>
        <w:rPr>
          <w:bCs/>
          <w:color w:val="000000" w:themeColor="text1"/>
          <w:sz w:val="24"/>
          <w:szCs w:val="24"/>
        </w:rPr>
        <w:t>komercijalnog</w:t>
      </w:r>
      <w:r w:rsidRPr="00A71E40">
        <w:rPr>
          <w:bCs/>
          <w:sz w:val="24"/>
          <w:szCs w:val="24"/>
        </w:rPr>
        <w:t xml:space="preserve"> kvas</w:t>
      </w:r>
      <w:r>
        <w:rPr>
          <w:bCs/>
          <w:sz w:val="24"/>
          <w:szCs w:val="24"/>
        </w:rPr>
        <w:t xml:space="preserve">ca </w:t>
      </w:r>
      <w:r w:rsidRPr="00C520D2">
        <w:rPr>
          <w:bCs/>
          <w:sz w:val="24"/>
          <w:szCs w:val="24"/>
        </w:rPr>
        <w:t>Vulcaferm</w:t>
      </w:r>
      <w:r>
        <w:rPr>
          <w:bCs/>
          <w:sz w:val="24"/>
          <w:szCs w:val="24"/>
        </w:rPr>
        <w:t>.</w:t>
      </w:r>
      <w:r w:rsidRPr="00A71E40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U jednom uzorku je 10% </w:t>
      </w:r>
      <w:r w:rsidR="006F6DBA">
        <w:rPr>
          <w:bCs/>
          <w:sz w:val="24"/>
          <w:szCs w:val="24"/>
        </w:rPr>
        <w:t xml:space="preserve">rastvora </w:t>
      </w:r>
      <w:r>
        <w:rPr>
          <w:bCs/>
          <w:sz w:val="24"/>
          <w:szCs w:val="24"/>
        </w:rPr>
        <w:t xml:space="preserve">meda zamijenjeno sa sokom od </w:t>
      </w:r>
      <w:r w:rsidR="005D33C4">
        <w:rPr>
          <w:bCs/>
          <w:sz w:val="24"/>
          <w:szCs w:val="24"/>
        </w:rPr>
        <w:t>a</w:t>
      </w:r>
      <w:r>
        <w:rPr>
          <w:bCs/>
          <w:sz w:val="24"/>
          <w:szCs w:val="24"/>
        </w:rPr>
        <w:t>ronije</w:t>
      </w:r>
      <w:r w:rsidR="00346EBF">
        <w:rPr>
          <w:bCs/>
          <w:sz w:val="24"/>
          <w:szCs w:val="24"/>
        </w:rPr>
        <w:t xml:space="preserve"> (</w:t>
      </w:r>
      <w:r w:rsidR="00346EBF" w:rsidRPr="00346EBF">
        <w:rPr>
          <w:bCs/>
          <w:i/>
          <w:sz w:val="24"/>
          <w:szCs w:val="24"/>
        </w:rPr>
        <w:t>Aronia melanocarpa</w:t>
      </w:r>
      <w:r w:rsidR="00346EBF">
        <w:rPr>
          <w:bCs/>
          <w:sz w:val="24"/>
          <w:szCs w:val="24"/>
        </w:rPr>
        <w:t>)</w:t>
      </w:r>
      <w:r>
        <w:rPr>
          <w:bCs/>
          <w:sz w:val="24"/>
          <w:szCs w:val="24"/>
        </w:rPr>
        <w:t>. Prije fermentacije analizarni su najbitniji parametri kvaliteta meda, a sam proces fermentacije je praćen 15-20 dana. Ustanovljeno je da je korekcija pojedinih parametara imala</w:t>
      </w:r>
      <w:r w:rsidRPr="00850704">
        <w:rPr>
          <w:rFonts w:eastAsiaTheme="minorEastAsia"/>
          <w:sz w:val="24"/>
          <w:szCs w:val="24"/>
        </w:rPr>
        <w:t xml:space="preserve"> pozitivan uticaj na potrošnju suve materije (brža fermentacija), veću kiselost i ni</w:t>
      </w:r>
      <w:r>
        <w:rPr>
          <w:rFonts w:eastAsiaTheme="minorEastAsia"/>
          <w:sz w:val="24"/>
          <w:szCs w:val="24"/>
        </w:rPr>
        <w:t>žu pH vrijednost, dok je dodatak soka od aronije pozitivno uticao na okus medovine.</w:t>
      </w:r>
    </w:p>
    <w:p w:rsidR="00102EA4" w:rsidRDefault="00102EA4" w:rsidP="00102EA4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102EA4" w:rsidRDefault="00102EA4" w:rsidP="00102EA4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Ključne riječi: med, medovina, fermentacija, aronija</w:t>
      </w:r>
      <w:r w:rsidR="00346EBF">
        <w:rPr>
          <w:bCs/>
          <w:sz w:val="24"/>
          <w:szCs w:val="24"/>
        </w:rPr>
        <w:t xml:space="preserve"> (</w:t>
      </w:r>
      <w:r w:rsidR="00346EBF" w:rsidRPr="00346EBF">
        <w:rPr>
          <w:bCs/>
          <w:i/>
          <w:sz w:val="24"/>
          <w:szCs w:val="24"/>
        </w:rPr>
        <w:t>Aronia melanocarpa</w:t>
      </w:r>
      <w:r w:rsidR="00346EBF">
        <w:rPr>
          <w:bCs/>
          <w:sz w:val="24"/>
          <w:szCs w:val="24"/>
        </w:rPr>
        <w:t>)</w:t>
      </w:r>
    </w:p>
    <w:p w:rsidR="00F3257D" w:rsidRPr="00C468B3" w:rsidRDefault="00F3257D" w:rsidP="00C468B3">
      <w:pPr>
        <w:jc w:val="center"/>
        <w:rPr>
          <w:b/>
          <w:iCs/>
          <w:sz w:val="28"/>
          <w:szCs w:val="28"/>
        </w:rPr>
      </w:pPr>
    </w:p>
    <w:p w:rsidR="00B66E75" w:rsidRPr="00C845AE" w:rsidRDefault="00B66E75" w:rsidP="00C845AE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 w:val="24"/>
          <w:szCs w:val="24"/>
          <w:lang w:val="sr-Latn-BA"/>
        </w:rPr>
      </w:pPr>
      <w:r w:rsidRPr="00C845AE">
        <w:rPr>
          <w:b/>
          <w:bCs/>
          <w:color w:val="000000" w:themeColor="text1"/>
          <w:sz w:val="24"/>
          <w:szCs w:val="24"/>
          <w:lang w:val="sr-Latn-BA"/>
        </w:rPr>
        <w:t>Uvod</w:t>
      </w:r>
    </w:p>
    <w:p w:rsidR="00B66E75" w:rsidRDefault="00B66E75" w:rsidP="00DF3CBD">
      <w:pPr>
        <w:autoSpaceDE w:val="0"/>
        <w:autoSpaceDN w:val="0"/>
        <w:adjustRightInd w:val="0"/>
        <w:jc w:val="both"/>
        <w:rPr>
          <w:bCs/>
          <w:color w:val="000000" w:themeColor="text1"/>
          <w:sz w:val="24"/>
          <w:szCs w:val="24"/>
          <w:lang w:val="sr-Latn-BA"/>
        </w:rPr>
      </w:pPr>
    </w:p>
    <w:p w:rsidR="00063BFE" w:rsidRPr="002B4F0D" w:rsidRDefault="003236F4" w:rsidP="00F20680">
      <w:pPr>
        <w:jc w:val="both"/>
        <w:rPr>
          <w:sz w:val="24"/>
          <w:szCs w:val="24"/>
        </w:rPr>
      </w:pPr>
      <w:r w:rsidRPr="002B4F0D">
        <w:rPr>
          <w:sz w:val="24"/>
          <w:szCs w:val="24"/>
        </w:rPr>
        <w:t xml:space="preserve">Pod medom se podrazumjeva gusta, slatka, sirupasta ili kristalna materija, blijedožute do tamnomrke boje, specifičnog mirisa i ukusa, proizvod pčela medarica </w:t>
      </w:r>
      <w:r w:rsidRPr="002B4F0D">
        <w:rPr>
          <w:i/>
          <w:sz w:val="24"/>
          <w:szCs w:val="24"/>
        </w:rPr>
        <w:t>Apis mellifica</w:t>
      </w:r>
      <w:r w:rsidRPr="002B4F0D">
        <w:rPr>
          <w:sz w:val="24"/>
          <w:szCs w:val="24"/>
        </w:rPr>
        <w:t xml:space="preserve"> L. i </w:t>
      </w:r>
      <w:r w:rsidRPr="002B4F0D">
        <w:rPr>
          <w:i/>
          <w:sz w:val="24"/>
          <w:szCs w:val="24"/>
        </w:rPr>
        <w:t>Apis dorsata</w:t>
      </w:r>
      <w:r w:rsidRPr="002B4F0D">
        <w:rPr>
          <w:sz w:val="24"/>
          <w:szCs w:val="24"/>
        </w:rPr>
        <w:t xml:space="preserve"> Fabricius </w:t>
      </w:r>
      <w:r w:rsidR="00362C57">
        <w:rPr>
          <w:sz w:val="24"/>
          <w:szCs w:val="24"/>
        </w:rPr>
        <w:t>[1]</w:t>
      </w:r>
      <w:r w:rsidRPr="002B4F0D">
        <w:rPr>
          <w:sz w:val="24"/>
          <w:szCs w:val="24"/>
        </w:rPr>
        <w:t>.</w:t>
      </w:r>
      <w:r w:rsidR="00B66E75">
        <w:rPr>
          <w:bCs/>
          <w:color w:val="000000" w:themeColor="text1"/>
          <w:sz w:val="24"/>
          <w:szCs w:val="24"/>
          <w:lang w:val="sr-Latn-BA"/>
        </w:rPr>
        <w:t xml:space="preserve"> </w:t>
      </w:r>
      <w:r w:rsidR="00911B17">
        <w:rPr>
          <w:bCs/>
          <w:color w:val="000000" w:themeColor="text1"/>
          <w:sz w:val="24"/>
          <w:szCs w:val="24"/>
          <w:lang w:val="sr-Latn-CS"/>
        </w:rPr>
        <w:t xml:space="preserve">Med </w:t>
      </w:r>
      <w:r w:rsidR="00911B17">
        <w:rPr>
          <w:color w:val="000000"/>
          <w:sz w:val="24"/>
          <w:szCs w:val="24"/>
          <w:shd w:val="clear" w:color="auto" w:fill="FFFFFF"/>
        </w:rPr>
        <w:t xml:space="preserve">predstavlja </w:t>
      </w:r>
      <w:r w:rsidR="00911B17" w:rsidRPr="002F38A4">
        <w:rPr>
          <w:bCs/>
          <w:color w:val="000000" w:themeColor="text1"/>
          <w:sz w:val="24"/>
          <w:szCs w:val="24"/>
          <w:lang w:val="la-Latn"/>
        </w:rPr>
        <w:t>mješavin</w:t>
      </w:r>
      <w:r w:rsidR="00911B17">
        <w:rPr>
          <w:bCs/>
          <w:color w:val="000000" w:themeColor="text1"/>
          <w:sz w:val="24"/>
          <w:szCs w:val="24"/>
          <w:lang w:val="sr-Latn-CS"/>
        </w:rPr>
        <w:t>u</w:t>
      </w:r>
      <w:r w:rsidR="00911B17" w:rsidRPr="002F38A4">
        <w:rPr>
          <w:bCs/>
          <w:color w:val="000000" w:themeColor="text1"/>
          <w:sz w:val="24"/>
          <w:szCs w:val="24"/>
          <w:lang w:val="la-Latn"/>
        </w:rPr>
        <w:t xml:space="preserve"> </w:t>
      </w:r>
      <w:r w:rsidR="00911B17">
        <w:rPr>
          <w:bCs/>
          <w:color w:val="000000" w:themeColor="text1"/>
          <w:sz w:val="24"/>
          <w:szCs w:val="24"/>
          <w:lang w:val="sr-Latn-CS"/>
        </w:rPr>
        <w:t>velikog broja</w:t>
      </w:r>
      <w:r w:rsidR="00911B17" w:rsidRPr="002F38A4">
        <w:rPr>
          <w:bCs/>
          <w:color w:val="000000" w:themeColor="text1"/>
          <w:sz w:val="24"/>
          <w:szCs w:val="24"/>
          <w:lang w:val="la-Latn"/>
        </w:rPr>
        <w:t xml:space="preserve"> sa</w:t>
      </w:r>
      <w:r w:rsidR="00D20A1D">
        <w:rPr>
          <w:bCs/>
          <w:color w:val="000000" w:themeColor="text1"/>
          <w:sz w:val="24"/>
          <w:szCs w:val="24"/>
          <w:lang w:val="la-Latn"/>
        </w:rPr>
        <w:t>stojaka</w:t>
      </w:r>
      <w:r w:rsidR="00D20A1D">
        <w:rPr>
          <w:bCs/>
          <w:color w:val="000000" w:themeColor="text1"/>
          <w:sz w:val="24"/>
          <w:szCs w:val="24"/>
          <w:lang w:val="sr-Latn-BA"/>
        </w:rPr>
        <w:t>,</w:t>
      </w:r>
      <w:r w:rsidR="00911B17" w:rsidRPr="002F38A4">
        <w:rPr>
          <w:bCs/>
          <w:color w:val="000000" w:themeColor="text1"/>
          <w:sz w:val="24"/>
          <w:szCs w:val="24"/>
          <w:lang w:val="la-Latn"/>
        </w:rPr>
        <w:t xml:space="preserve"> </w:t>
      </w:r>
      <w:r w:rsidR="00D20A1D">
        <w:rPr>
          <w:bCs/>
          <w:color w:val="000000" w:themeColor="text1"/>
          <w:sz w:val="24"/>
          <w:szCs w:val="24"/>
          <w:lang w:val="sr-Latn-BA"/>
        </w:rPr>
        <w:t>a njegov t</w:t>
      </w:r>
      <w:r w:rsidR="00911B17" w:rsidRPr="002F38A4">
        <w:rPr>
          <w:bCs/>
          <w:color w:val="000000" w:themeColor="text1"/>
          <w:sz w:val="24"/>
          <w:szCs w:val="24"/>
          <w:lang w:val="la-Latn"/>
        </w:rPr>
        <w:t>ačan sastav zavisi od mješavine cvijeća i bilja čiji n</w:t>
      </w:r>
      <w:r w:rsidR="00911B17">
        <w:rPr>
          <w:bCs/>
          <w:color w:val="000000" w:themeColor="text1"/>
          <w:sz w:val="24"/>
          <w:szCs w:val="24"/>
          <w:lang w:val="la-Latn"/>
        </w:rPr>
        <w:t>ektar pčele skupljaju. Preko 80</w:t>
      </w:r>
      <w:r w:rsidR="00911B17" w:rsidRPr="002F38A4">
        <w:rPr>
          <w:bCs/>
          <w:color w:val="000000" w:themeColor="text1"/>
          <w:sz w:val="24"/>
          <w:szCs w:val="24"/>
          <w:lang w:val="la-Latn"/>
        </w:rPr>
        <w:t>% meda čine ugljeni hidrati</w:t>
      </w:r>
      <w:r w:rsidR="00FF2100">
        <w:rPr>
          <w:bCs/>
          <w:color w:val="000000" w:themeColor="text1"/>
          <w:sz w:val="24"/>
          <w:szCs w:val="24"/>
          <w:lang w:val="sr-Latn-BA"/>
        </w:rPr>
        <w:t xml:space="preserve">, a </w:t>
      </w:r>
      <w:r w:rsidR="00063BFE" w:rsidRPr="002B4F0D">
        <w:rPr>
          <w:sz w:val="24"/>
          <w:szCs w:val="24"/>
        </w:rPr>
        <w:t>sadrži i neznatne količine azotnih jedinjenja (proteine, aminokiseline i amide), organskih kiselina (limunsku, vinsku, oksalnu, jabučnu, glukonsku i dr.), nukleinskih kiselina, vitamina (tiamin, folnu, pantotensku i nikotinsku kiselinu, piridoksin, riboflavin, biotin i vitamin C) i mineralnih materija (kalijum, natrijum, magnezijum, fosfor i dr.)</w:t>
      </w:r>
      <w:r w:rsidR="00A27912" w:rsidRPr="00A27912">
        <w:rPr>
          <w:sz w:val="24"/>
          <w:szCs w:val="24"/>
        </w:rPr>
        <w:t xml:space="preserve"> </w:t>
      </w:r>
      <w:r w:rsidR="00362C57">
        <w:rPr>
          <w:sz w:val="24"/>
          <w:szCs w:val="24"/>
        </w:rPr>
        <w:t>[2]</w:t>
      </w:r>
      <w:r w:rsidR="00A27912" w:rsidRPr="002B4F0D">
        <w:rPr>
          <w:sz w:val="24"/>
          <w:szCs w:val="24"/>
        </w:rPr>
        <w:t>.</w:t>
      </w:r>
    </w:p>
    <w:p w:rsidR="00DF3CBD" w:rsidRDefault="00DF3CBD" w:rsidP="00DF3CBD">
      <w:pPr>
        <w:autoSpaceDE w:val="0"/>
        <w:autoSpaceDN w:val="0"/>
        <w:adjustRightInd w:val="0"/>
        <w:jc w:val="both"/>
        <w:rPr>
          <w:bCs/>
          <w:color w:val="000000" w:themeColor="text1"/>
          <w:sz w:val="24"/>
          <w:szCs w:val="24"/>
          <w:lang w:val="sr-Latn-BA"/>
        </w:rPr>
      </w:pPr>
    </w:p>
    <w:p w:rsidR="009E046A" w:rsidRPr="00F56606" w:rsidRDefault="004C0964" w:rsidP="00F20680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  <w:lang w:val="sr-Latn-CS"/>
        </w:rPr>
      </w:pPr>
      <w:r w:rsidRPr="002F38A4">
        <w:rPr>
          <w:bCs/>
          <w:color w:val="000000" w:themeColor="text1"/>
          <w:sz w:val="24"/>
          <w:szCs w:val="24"/>
          <w:lang w:val="la-Latn"/>
        </w:rPr>
        <w:t>Medovina ili gvirc (gverc) je jedno od najstarijih alkoholnih pić</w:t>
      </w:r>
      <w:r>
        <w:rPr>
          <w:bCs/>
          <w:color w:val="000000" w:themeColor="text1"/>
          <w:sz w:val="24"/>
          <w:szCs w:val="24"/>
          <w:lang w:val="la-Latn"/>
        </w:rPr>
        <w:t>a koje je čovjek otkrio</w:t>
      </w:r>
      <w:r w:rsidRPr="002F38A4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To</w:t>
      </w:r>
      <w:r w:rsidR="006E184A" w:rsidRPr="002F38A4">
        <w:rPr>
          <w:color w:val="000000" w:themeColor="text1"/>
          <w:sz w:val="24"/>
          <w:szCs w:val="24"/>
        </w:rPr>
        <w:t xml:space="preserve"> j</w:t>
      </w:r>
      <w:r w:rsidR="00BC51CB">
        <w:rPr>
          <w:color w:val="000000" w:themeColor="text1"/>
          <w:sz w:val="24"/>
          <w:szCs w:val="24"/>
        </w:rPr>
        <w:t xml:space="preserve">e tradicionalno alkoholno piće koje </w:t>
      </w:r>
      <w:r w:rsidR="006E184A" w:rsidRPr="002F38A4">
        <w:rPr>
          <w:color w:val="000000" w:themeColor="text1"/>
          <w:sz w:val="24"/>
          <w:szCs w:val="24"/>
        </w:rPr>
        <w:t xml:space="preserve">sadrži od </w:t>
      </w:r>
      <w:r w:rsidR="001F6E77">
        <w:rPr>
          <w:color w:val="000000" w:themeColor="text1"/>
          <w:sz w:val="24"/>
          <w:szCs w:val="24"/>
        </w:rPr>
        <w:t>8</w:t>
      </w:r>
      <w:r w:rsidR="00297E33">
        <w:rPr>
          <w:color w:val="000000" w:themeColor="text1"/>
          <w:sz w:val="24"/>
          <w:szCs w:val="24"/>
        </w:rPr>
        <w:t>% dо 18% vol. etanola</w:t>
      </w:r>
      <w:r w:rsidR="006E184A" w:rsidRPr="002F38A4">
        <w:rPr>
          <w:color w:val="000000" w:themeColor="text1"/>
          <w:sz w:val="24"/>
          <w:szCs w:val="24"/>
        </w:rPr>
        <w:t xml:space="preserve"> </w:t>
      </w:r>
      <w:r w:rsidR="006E184A" w:rsidRPr="006058A8">
        <w:rPr>
          <w:sz w:val="24"/>
          <w:szCs w:val="24"/>
        </w:rPr>
        <w:t>i dobija se</w:t>
      </w:r>
      <w:r w:rsidR="006E184A" w:rsidRPr="002F38A4">
        <w:rPr>
          <w:color w:val="000000" w:themeColor="text1"/>
          <w:sz w:val="24"/>
          <w:szCs w:val="24"/>
        </w:rPr>
        <w:t xml:space="preserve"> fermentacijom razblaženog meda</w:t>
      </w:r>
      <w:r w:rsidR="00350840" w:rsidRPr="00350840">
        <w:rPr>
          <w:bCs/>
          <w:color w:val="000000" w:themeColor="text1"/>
          <w:sz w:val="24"/>
          <w:szCs w:val="24"/>
          <w:lang w:val="la-Latn"/>
        </w:rPr>
        <w:t xml:space="preserve"> </w:t>
      </w:r>
      <w:r w:rsidR="00350840">
        <w:rPr>
          <w:bCs/>
          <w:color w:val="000000" w:themeColor="text1"/>
          <w:sz w:val="24"/>
          <w:szCs w:val="24"/>
          <w:lang w:val="sr-Latn-CS"/>
        </w:rPr>
        <w:t xml:space="preserve">po </w:t>
      </w:r>
      <w:r w:rsidR="00350840">
        <w:rPr>
          <w:bCs/>
          <w:color w:val="000000" w:themeColor="text1"/>
          <w:sz w:val="24"/>
          <w:szCs w:val="24"/>
          <w:lang w:val="sr-Latn-BA"/>
        </w:rPr>
        <w:t>sličnom</w:t>
      </w:r>
      <w:r w:rsidR="00350840" w:rsidRPr="002F38A4">
        <w:rPr>
          <w:bCs/>
          <w:color w:val="000000" w:themeColor="text1"/>
          <w:sz w:val="24"/>
          <w:szCs w:val="24"/>
          <w:lang w:val="la-Latn"/>
        </w:rPr>
        <w:t xml:space="preserve"> postupk</w:t>
      </w:r>
      <w:r w:rsidR="00350840">
        <w:rPr>
          <w:bCs/>
          <w:color w:val="000000" w:themeColor="text1"/>
          <w:sz w:val="24"/>
          <w:szCs w:val="24"/>
          <w:lang w:val="sr-Latn-CS"/>
        </w:rPr>
        <w:t>u</w:t>
      </w:r>
      <w:r w:rsidR="00350840" w:rsidRPr="002F38A4">
        <w:rPr>
          <w:bCs/>
          <w:color w:val="000000" w:themeColor="text1"/>
          <w:sz w:val="24"/>
          <w:szCs w:val="24"/>
          <w:lang w:val="la-Latn"/>
        </w:rPr>
        <w:t xml:space="preserve"> kao </w:t>
      </w:r>
      <w:r w:rsidR="00350840">
        <w:rPr>
          <w:bCs/>
          <w:color w:val="000000" w:themeColor="text1"/>
          <w:sz w:val="24"/>
          <w:szCs w:val="24"/>
          <w:lang w:val="sr-Latn-CS"/>
        </w:rPr>
        <w:t>kod</w:t>
      </w:r>
      <w:r w:rsidR="00350840" w:rsidRPr="002F38A4">
        <w:rPr>
          <w:bCs/>
          <w:color w:val="000000" w:themeColor="text1"/>
          <w:sz w:val="24"/>
          <w:szCs w:val="24"/>
          <w:lang w:val="la-Latn"/>
        </w:rPr>
        <w:t xml:space="preserve"> proizvodnj</w:t>
      </w:r>
      <w:r w:rsidR="00350840">
        <w:rPr>
          <w:bCs/>
          <w:color w:val="000000" w:themeColor="text1"/>
          <w:sz w:val="24"/>
          <w:szCs w:val="24"/>
          <w:lang w:val="sr-Latn-CS"/>
        </w:rPr>
        <w:t>e</w:t>
      </w:r>
      <w:r w:rsidR="00350840">
        <w:rPr>
          <w:bCs/>
          <w:color w:val="000000" w:themeColor="text1"/>
          <w:sz w:val="24"/>
          <w:szCs w:val="24"/>
          <w:lang w:val="sr-Latn-BA"/>
        </w:rPr>
        <w:t xml:space="preserve"> bijelih</w:t>
      </w:r>
      <w:r w:rsidR="00350840" w:rsidRPr="002F38A4">
        <w:rPr>
          <w:bCs/>
          <w:color w:val="000000" w:themeColor="text1"/>
          <w:sz w:val="24"/>
          <w:szCs w:val="24"/>
          <w:lang w:val="la-Latn"/>
        </w:rPr>
        <w:t xml:space="preserve"> vina</w:t>
      </w:r>
      <w:r w:rsidR="00297E33">
        <w:rPr>
          <w:bCs/>
          <w:color w:val="000000" w:themeColor="text1"/>
          <w:sz w:val="24"/>
          <w:szCs w:val="24"/>
          <w:lang w:val="sr-Latn-CS"/>
        </w:rPr>
        <w:t>,</w:t>
      </w:r>
      <w:r w:rsidR="006E184A" w:rsidRPr="002F38A4">
        <w:rPr>
          <w:color w:val="000000" w:themeColor="text1"/>
          <w:sz w:val="24"/>
          <w:szCs w:val="24"/>
        </w:rPr>
        <w:t xml:space="preserve"> uz </w:t>
      </w:r>
      <w:r w:rsidR="00297E33">
        <w:rPr>
          <w:color w:val="000000" w:themeColor="text1"/>
          <w:sz w:val="24"/>
          <w:szCs w:val="24"/>
        </w:rPr>
        <w:t>k</w:t>
      </w:r>
      <w:r w:rsidR="006E184A" w:rsidRPr="002F38A4">
        <w:rPr>
          <w:color w:val="000000" w:themeColor="text1"/>
          <w:sz w:val="24"/>
          <w:szCs w:val="24"/>
        </w:rPr>
        <w:t>o</w:t>
      </w:r>
      <w:r w:rsidR="00297E33">
        <w:rPr>
          <w:color w:val="000000" w:themeColor="text1"/>
          <w:sz w:val="24"/>
          <w:szCs w:val="24"/>
        </w:rPr>
        <w:t>rištenje</w:t>
      </w:r>
      <w:r w:rsidR="006E184A" w:rsidRPr="002F38A4">
        <w:rPr>
          <w:color w:val="000000" w:themeColor="text1"/>
          <w:sz w:val="24"/>
          <w:szCs w:val="24"/>
        </w:rPr>
        <w:t xml:space="preserve"> odgovarajućih kvasaca </w:t>
      </w:r>
      <w:r w:rsidR="00362C57">
        <w:rPr>
          <w:sz w:val="24"/>
          <w:szCs w:val="24"/>
        </w:rPr>
        <w:t>[3]</w:t>
      </w:r>
      <w:r w:rsidR="006E184A">
        <w:rPr>
          <w:color w:val="000000" w:themeColor="text1"/>
          <w:sz w:val="24"/>
          <w:szCs w:val="24"/>
        </w:rPr>
        <w:t>.</w:t>
      </w:r>
      <w:r>
        <w:rPr>
          <w:bCs/>
          <w:color w:val="000000" w:themeColor="text1"/>
          <w:sz w:val="24"/>
          <w:szCs w:val="24"/>
          <w:lang w:val="sr-Latn-BA"/>
        </w:rPr>
        <w:t xml:space="preserve"> </w:t>
      </w:r>
      <w:r w:rsidR="00962700" w:rsidRPr="002F38A4">
        <w:rPr>
          <w:color w:val="000000" w:themeColor="text1"/>
          <w:sz w:val="24"/>
          <w:szCs w:val="24"/>
          <w:lang w:val="sr-Latn-CS"/>
        </w:rPr>
        <w:t>Fermentacija može da traje i do neko</w:t>
      </w:r>
      <w:r w:rsidR="00962700">
        <w:rPr>
          <w:color w:val="000000" w:themeColor="text1"/>
          <w:sz w:val="24"/>
          <w:szCs w:val="24"/>
          <w:lang w:val="sr-Latn-CS"/>
        </w:rPr>
        <w:t>liko mjeseci, što</w:t>
      </w:r>
      <w:r w:rsidR="00962700" w:rsidRPr="002F38A4">
        <w:rPr>
          <w:color w:val="000000" w:themeColor="text1"/>
          <w:sz w:val="24"/>
          <w:szCs w:val="24"/>
          <w:lang w:val="sr-Latn-CS"/>
        </w:rPr>
        <w:t xml:space="preserve"> zavisi od vrste meda, soja kvasca kao i sastava meda.</w:t>
      </w:r>
      <w:r w:rsidR="007B4985">
        <w:rPr>
          <w:color w:val="000000" w:themeColor="text1"/>
          <w:sz w:val="24"/>
          <w:szCs w:val="24"/>
          <w:lang w:val="sr-Latn-CS"/>
        </w:rPr>
        <w:t xml:space="preserve"> </w:t>
      </w:r>
      <w:r w:rsidR="009E046A" w:rsidRPr="002F38A4">
        <w:rPr>
          <w:color w:val="000000" w:themeColor="text1"/>
          <w:sz w:val="24"/>
          <w:szCs w:val="24"/>
        </w:rPr>
        <w:t>Proizvodnja me</w:t>
      </w:r>
      <w:r w:rsidR="0064699D">
        <w:rPr>
          <w:color w:val="000000" w:themeColor="text1"/>
          <w:sz w:val="24"/>
          <w:szCs w:val="24"/>
        </w:rPr>
        <w:t xml:space="preserve">dovine obuhvata nekoliko koraka: </w:t>
      </w:r>
      <w:r w:rsidR="009E046A">
        <w:rPr>
          <w:color w:val="000000" w:themeColor="text1"/>
          <w:sz w:val="24"/>
          <w:szCs w:val="24"/>
        </w:rPr>
        <w:t>priprem</w:t>
      </w:r>
      <w:r w:rsidR="00631831">
        <w:rPr>
          <w:color w:val="000000" w:themeColor="text1"/>
          <w:sz w:val="24"/>
          <w:szCs w:val="24"/>
        </w:rPr>
        <w:t>u</w:t>
      </w:r>
      <w:r w:rsidR="009E046A">
        <w:rPr>
          <w:color w:val="000000" w:themeColor="text1"/>
          <w:sz w:val="24"/>
          <w:szCs w:val="24"/>
        </w:rPr>
        <w:t xml:space="preserve"> rastvora meda, podešavanje pH vrijednosti,</w:t>
      </w:r>
      <w:r w:rsidR="009E046A" w:rsidRPr="002F38A4">
        <w:rPr>
          <w:color w:val="000000" w:themeColor="text1"/>
          <w:sz w:val="24"/>
          <w:szCs w:val="24"/>
        </w:rPr>
        <w:t xml:space="preserve"> pasterizacij</w:t>
      </w:r>
      <w:r w:rsidR="009E046A">
        <w:rPr>
          <w:color w:val="000000" w:themeColor="text1"/>
          <w:sz w:val="24"/>
          <w:szCs w:val="24"/>
        </w:rPr>
        <w:t>u</w:t>
      </w:r>
      <w:r w:rsidR="009E046A" w:rsidRPr="002F38A4">
        <w:rPr>
          <w:color w:val="000000" w:themeColor="text1"/>
          <w:sz w:val="24"/>
          <w:szCs w:val="24"/>
        </w:rPr>
        <w:t>, inokulacij</w:t>
      </w:r>
      <w:r w:rsidR="009E046A">
        <w:rPr>
          <w:color w:val="000000" w:themeColor="text1"/>
          <w:sz w:val="24"/>
          <w:szCs w:val="24"/>
        </w:rPr>
        <w:t>u</w:t>
      </w:r>
      <w:r w:rsidR="009E046A" w:rsidRPr="002F38A4">
        <w:rPr>
          <w:color w:val="000000" w:themeColor="text1"/>
          <w:sz w:val="24"/>
          <w:szCs w:val="24"/>
        </w:rPr>
        <w:t xml:space="preserve"> sa odabranim kvascem, fermentacij</w:t>
      </w:r>
      <w:r w:rsidR="009E046A">
        <w:rPr>
          <w:color w:val="000000" w:themeColor="text1"/>
          <w:sz w:val="24"/>
          <w:szCs w:val="24"/>
        </w:rPr>
        <w:t>u</w:t>
      </w:r>
      <w:r w:rsidR="009E046A" w:rsidRPr="002F38A4">
        <w:rPr>
          <w:color w:val="000000" w:themeColor="text1"/>
          <w:sz w:val="24"/>
          <w:szCs w:val="24"/>
        </w:rPr>
        <w:t xml:space="preserve"> i post-fermentacij</w:t>
      </w:r>
      <w:r w:rsidR="009E046A">
        <w:rPr>
          <w:color w:val="000000" w:themeColor="text1"/>
          <w:sz w:val="24"/>
          <w:szCs w:val="24"/>
        </w:rPr>
        <w:t>u</w:t>
      </w:r>
      <w:r w:rsidR="009E046A" w:rsidRPr="002F38A4">
        <w:rPr>
          <w:color w:val="000000" w:themeColor="text1"/>
          <w:sz w:val="24"/>
          <w:szCs w:val="24"/>
        </w:rPr>
        <w:t>, nakon čega se medovina centr</w:t>
      </w:r>
      <w:r w:rsidR="009E046A">
        <w:rPr>
          <w:color w:val="000000" w:themeColor="text1"/>
          <w:sz w:val="24"/>
          <w:szCs w:val="24"/>
        </w:rPr>
        <w:t>ifugira da se odstrane neželjene</w:t>
      </w:r>
      <w:r w:rsidR="009E046A" w:rsidRPr="002F38A4">
        <w:rPr>
          <w:color w:val="000000" w:themeColor="text1"/>
          <w:sz w:val="24"/>
          <w:szCs w:val="24"/>
        </w:rPr>
        <w:t xml:space="preserve"> materij</w:t>
      </w:r>
      <w:r w:rsidR="009E046A">
        <w:rPr>
          <w:color w:val="000000" w:themeColor="text1"/>
          <w:sz w:val="24"/>
          <w:szCs w:val="24"/>
        </w:rPr>
        <w:t>e</w:t>
      </w:r>
      <w:r w:rsidR="009E046A" w:rsidRPr="002F38A4">
        <w:rPr>
          <w:color w:val="000000" w:themeColor="text1"/>
          <w:sz w:val="24"/>
          <w:szCs w:val="24"/>
        </w:rPr>
        <w:t xml:space="preserve"> </w:t>
      </w:r>
      <w:r w:rsidR="009E046A">
        <w:rPr>
          <w:color w:val="000000" w:themeColor="text1"/>
          <w:sz w:val="24"/>
          <w:szCs w:val="24"/>
        </w:rPr>
        <w:t>i</w:t>
      </w:r>
      <w:r w:rsidR="009E046A" w:rsidRPr="002F38A4">
        <w:rPr>
          <w:color w:val="000000" w:themeColor="text1"/>
          <w:sz w:val="24"/>
          <w:szCs w:val="24"/>
        </w:rPr>
        <w:t xml:space="preserve"> nečistoće.</w:t>
      </w:r>
    </w:p>
    <w:p w:rsidR="0064699D" w:rsidRPr="002F38A4" w:rsidRDefault="0064699D" w:rsidP="00F20680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</w:p>
    <w:p w:rsidR="00B66E75" w:rsidRDefault="002C71AA" w:rsidP="00DF3CBD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Jedan od najbitnij</w:t>
      </w:r>
      <w:r w:rsidR="006C681D">
        <w:rPr>
          <w:color w:val="000000" w:themeColor="text1"/>
          <w:sz w:val="24"/>
          <w:szCs w:val="24"/>
        </w:rPr>
        <w:t>ih</w:t>
      </w:r>
      <w:r>
        <w:rPr>
          <w:color w:val="000000" w:themeColor="text1"/>
          <w:sz w:val="24"/>
          <w:szCs w:val="24"/>
        </w:rPr>
        <w:t xml:space="preserve"> koraka u proizvodnji medovine predstavlja r</w:t>
      </w:r>
      <w:r w:rsidR="00040012">
        <w:rPr>
          <w:color w:val="000000" w:themeColor="text1"/>
          <w:sz w:val="24"/>
          <w:szCs w:val="24"/>
        </w:rPr>
        <w:t>edukcij</w:t>
      </w:r>
      <w:r>
        <w:rPr>
          <w:color w:val="000000" w:themeColor="text1"/>
          <w:sz w:val="24"/>
          <w:szCs w:val="24"/>
        </w:rPr>
        <w:t>a</w:t>
      </w:r>
      <w:r w:rsidR="00040012">
        <w:rPr>
          <w:color w:val="000000" w:themeColor="text1"/>
          <w:sz w:val="24"/>
          <w:szCs w:val="24"/>
        </w:rPr>
        <w:t xml:space="preserve"> broja</w:t>
      </w:r>
      <w:r w:rsidR="00040012" w:rsidRPr="002F38A4">
        <w:rPr>
          <w:color w:val="000000" w:themeColor="text1"/>
          <w:sz w:val="24"/>
          <w:szCs w:val="24"/>
        </w:rPr>
        <w:t xml:space="preserve"> mikroorganizama</w:t>
      </w:r>
      <w:r>
        <w:rPr>
          <w:color w:val="000000" w:themeColor="text1"/>
          <w:sz w:val="24"/>
          <w:szCs w:val="24"/>
        </w:rPr>
        <w:t xml:space="preserve"> u rastvoru meda</w:t>
      </w:r>
      <w:r w:rsidR="00040012" w:rsidRPr="002F38A4">
        <w:rPr>
          <w:color w:val="000000" w:themeColor="text1"/>
          <w:sz w:val="24"/>
          <w:szCs w:val="24"/>
        </w:rPr>
        <w:t xml:space="preserve">. Stoga, kako bi dobili što nižu koncentraciju nepoželjnih mikroorganizama u finalnom proizvodu, med treba </w:t>
      </w:r>
      <w:r w:rsidR="007F6863">
        <w:rPr>
          <w:color w:val="000000" w:themeColor="text1"/>
          <w:sz w:val="24"/>
          <w:szCs w:val="24"/>
        </w:rPr>
        <w:t>obradi</w:t>
      </w:r>
      <w:r w:rsidR="006C681D">
        <w:rPr>
          <w:color w:val="000000" w:themeColor="text1"/>
          <w:sz w:val="24"/>
          <w:szCs w:val="24"/>
        </w:rPr>
        <w:t>ti</w:t>
      </w:r>
      <w:r w:rsidR="00040012" w:rsidRPr="002F38A4">
        <w:rPr>
          <w:color w:val="000000" w:themeColor="text1"/>
          <w:sz w:val="24"/>
          <w:szCs w:val="24"/>
        </w:rPr>
        <w:t xml:space="preserve"> prije procesa fermentacije. </w:t>
      </w:r>
      <w:r w:rsidR="00802493">
        <w:rPr>
          <w:color w:val="000000" w:themeColor="text1"/>
          <w:sz w:val="24"/>
          <w:szCs w:val="24"/>
        </w:rPr>
        <w:t>Najčešće se koriste termički tretman</w:t>
      </w:r>
      <w:r w:rsidR="00447CC6">
        <w:rPr>
          <w:color w:val="000000" w:themeColor="text1"/>
          <w:sz w:val="24"/>
          <w:szCs w:val="24"/>
        </w:rPr>
        <w:t>i (pasterizacija, sterilizacija</w:t>
      </w:r>
      <w:r w:rsidR="00802493">
        <w:rPr>
          <w:color w:val="000000" w:themeColor="text1"/>
          <w:sz w:val="24"/>
          <w:szCs w:val="24"/>
        </w:rPr>
        <w:t xml:space="preserve"> itd.)</w:t>
      </w:r>
      <w:r w:rsidR="00F3215F">
        <w:rPr>
          <w:color w:val="000000" w:themeColor="text1"/>
          <w:sz w:val="24"/>
          <w:szCs w:val="24"/>
        </w:rPr>
        <w:t>,</w:t>
      </w:r>
      <w:r w:rsidR="00802493">
        <w:rPr>
          <w:color w:val="000000" w:themeColor="text1"/>
          <w:sz w:val="24"/>
          <w:szCs w:val="24"/>
        </w:rPr>
        <w:t xml:space="preserve"> ali je</w:t>
      </w:r>
      <w:r w:rsidR="00040012" w:rsidRPr="002F38A4">
        <w:rPr>
          <w:color w:val="000000" w:themeColor="text1"/>
          <w:sz w:val="24"/>
          <w:szCs w:val="24"/>
        </w:rPr>
        <w:t xml:space="preserve"> primjećeno da </w:t>
      </w:r>
      <w:r w:rsidR="00802493">
        <w:rPr>
          <w:color w:val="000000" w:themeColor="text1"/>
          <w:sz w:val="24"/>
          <w:szCs w:val="24"/>
        </w:rPr>
        <w:t>ovi</w:t>
      </w:r>
      <w:r w:rsidR="00040012" w:rsidRPr="002F38A4">
        <w:rPr>
          <w:color w:val="000000" w:themeColor="text1"/>
          <w:sz w:val="24"/>
          <w:szCs w:val="24"/>
        </w:rPr>
        <w:t xml:space="preserve"> tretmani mogu da mijenjaju antioksidativn</w:t>
      </w:r>
      <w:r w:rsidR="00802493">
        <w:rPr>
          <w:color w:val="000000" w:themeColor="text1"/>
          <w:sz w:val="24"/>
          <w:szCs w:val="24"/>
        </w:rPr>
        <w:t>i</w:t>
      </w:r>
      <w:r w:rsidR="00040012" w:rsidRPr="002F38A4">
        <w:rPr>
          <w:color w:val="000000" w:themeColor="text1"/>
          <w:sz w:val="24"/>
          <w:szCs w:val="24"/>
        </w:rPr>
        <w:t xml:space="preserve"> kapacitet proizvoda, promjenom fenolnih svojstva</w:t>
      </w:r>
      <w:r w:rsidR="00040012">
        <w:rPr>
          <w:color w:val="000000" w:themeColor="text1"/>
          <w:sz w:val="24"/>
          <w:szCs w:val="24"/>
        </w:rPr>
        <w:t xml:space="preserve"> </w:t>
      </w:r>
      <w:r w:rsidR="00362C57">
        <w:rPr>
          <w:sz w:val="24"/>
          <w:szCs w:val="24"/>
        </w:rPr>
        <w:t>[4]</w:t>
      </w:r>
      <w:r w:rsidR="00802493">
        <w:rPr>
          <w:bCs/>
          <w:color w:val="000000" w:themeColor="text1"/>
          <w:sz w:val="24"/>
          <w:szCs w:val="24"/>
        </w:rPr>
        <w:t>.</w:t>
      </w:r>
      <w:r w:rsidR="00F3215F">
        <w:rPr>
          <w:bCs/>
          <w:color w:val="000000" w:themeColor="text1"/>
          <w:sz w:val="24"/>
          <w:szCs w:val="24"/>
        </w:rPr>
        <w:t xml:space="preserve"> </w:t>
      </w:r>
      <w:r w:rsidR="00802493">
        <w:rPr>
          <w:bCs/>
          <w:color w:val="000000" w:themeColor="text1"/>
          <w:sz w:val="24"/>
          <w:szCs w:val="24"/>
        </w:rPr>
        <w:t xml:space="preserve">Iz tog razloga moguće </w:t>
      </w:r>
      <w:r w:rsidR="00D74145">
        <w:rPr>
          <w:bCs/>
          <w:color w:val="000000" w:themeColor="text1"/>
          <w:sz w:val="24"/>
          <w:szCs w:val="24"/>
        </w:rPr>
        <w:t>j</w:t>
      </w:r>
      <w:r w:rsidR="00802493">
        <w:rPr>
          <w:bCs/>
          <w:color w:val="000000" w:themeColor="text1"/>
          <w:sz w:val="24"/>
          <w:szCs w:val="24"/>
        </w:rPr>
        <w:t xml:space="preserve">e koristiti </w:t>
      </w:r>
      <w:r w:rsidR="00D74145">
        <w:rPr>
          <w:bCs/>
          <w:color w:val="000000" w:themeColor="text1"/>
          <w:sz w:val="24"/>
          <w:szCs w:val="24"/>
        </w:rPr>
        <w:t>i</w:t>
      </w:r>
      <w:r w:rsidR="00802493">
        <w:rPr>
          <w:bCs/>
          <w:color w:val="000000" w:themeColor="text1"/>
          <w:sz w:val="24"/>
          <w:szCs w:val="24"/>
        </w:rPr>
        <w:t xml:space="preserve"> druge postupke</w:t>
      </w:r>
      <w:r w:rsidR="00D74145">
        <w:rPr>
          <w:bCs/>
          <w:color w:val="000000" w:themeColor="text1"/>
          <w:sz w:val="24"/>
          <w:szCs w:val="24"/>
        </w:rPr>
        <w:t xml:space="preserve"> </w:t>
      </w:r>
      <w:r w:rsidR="00802493">
        <w:rPr>
          <w:bCs/>
          <w:color w:val="000000" w:themeColor="text1"/>
          <w:sz w:val="24"/>
          <w:szCs w:val="24"/>
        </w:rPr>
        <w:t>k</w:t>
      </w:r>
      <w:r w:rsidR="00D74145">
        <w:rPr>
          <w:bCs/>
          <w:color w:val="000000" w:themeColor="text1"/>
          <w:sz w:val="24"/>
          <w:szCs w:val="24"/>
        </w:rPr>
        <w:t>a</w:t>
      </w:r>
      <w:r w:rsidR="00802493">
        <w:rPr>
          <w:bCs/>
          <w:color w:val="000000" w:themeColor="text1"/>
          <w:sz w:val="24"/>
          <w:szCs w:val="24"/>
        </w:rPr>
        <w:t xml:space="preserve">o što je npr. </w:t>
      </w:r>
      <w:r w:rsidR="00D74145">
        <w:rPr>
          <w:bCs/>
          <w:color w:val="000000" w:themeColor="text1"/>
          <w:sz w:val="24"/>
          <w:szCs w:val="24"/>
        </w:rPr>
        <w:t>d</w:t>
      </w:r>
      <w:r w:rsidR="00802493">
        <w:rPr>
          <w:bCs/>
          <w:color w:val="000000" w:themeColor="text1"/>
          <w:sz w:val="24"/>
          <w:szCs w:val="24"/>
        </w:rPr>
        <w:t>odatak SO</w:t>
      </w:r>
      <w:r w:rsidR="00802493" w:rsidRPr="00802493">
        <w:rPr>
          <w:bCs/>
          <w:color w:val="000000" w:themeColor="text1"/>
          <w:sz w:val="24"/>
          <w:szCs w:val="24"/>
          <w:vertAlign w:val="subscript"/>
        </w:rPr>
        <w:t>2</w:t>
      </w:r>
      <w:r w:rsidR="00040012" w:rsidRPr="009600E8">
        <w:rPr>
          <w:bCs/>
          <w:color w:val="000000" w:themeColor="text1"/>
          <w:sz w:val="24"/>
          <w:szCs w:val="24"/>
        </w:rPr>
        <w:t>.</w:t>
      </w:r>
      <w:r w:rsidR="00357F9F">
        <w:rPr>
          <w:bCs/>
          <w:color w:val="000000" w:themeColor="text1"/>
          <w:sz w:val="24"/>
          <w:szCs w:val="24"/>
        </w:rPr>
        <w:t xml:space="preserve"> </w:t>
      </w:r>
      <w:r w:rsidR="00E86FC7" w:rsidRPr="002F38A4">
        <w:rPr>
          <w:color w:val="000000" w:themeColor="text1"/>
          <w:sz w:val="24"/>
          <w:szCs w:val="24"/>
        </w:rPr>
        <w:t xml:space="preserve">Nakon </w:t>
      </w:r>
      <w:r w:rsidR="002D26BC">
        <w:rPr>
          <w:color w:val="000000" w:themeColor="text1"/>
          <w:sz w:val="24"/>
          <w:szCs w:val="24"/>
        </w:rPr>
        <w:t xml:space="preserve">termičkog </w:t>
      </w:r>
      <w:r w:rsidR="00965F15">
        <w:rPr>
          <w:color w:val="000000" w:themeColor="text1"/>
          <w:sz w:val="24"/>
          <w:szCs w:val="24"/>
        </w:rPr>
        <w:t xml:space="preserve">ili drugog </w:t>
      </w:r>
      <w:r w:rsidR="002D26BC">
        <w:rPr>
          <w:color w:val="000000" w:themeColor="text1"/>
          <w:sz w:val="24"/>
          <w:szCs w:val="24"/>
        </w:rPr>
        <w:t>tretmana</w:t>
      </w:r>
      <w:r w:rsidR="00E86FC7" w:rsidRPr="002F38A4">
        <w:rPr>
          <w:color w:val="000000" w:themeColor="text1"/>
          <w:sz w:val="24"/>
          <w:szCs w:val="24"/>
        </w:rPr>
        <w:t>, vrši se inokulacija sa pre</w:t>
      </w:r>
      <w:r w:rsidR="00E86FC7">
        <w:rPr>
          <w:color w:val="000000" w:themeColor="text1"/>
          <w:sz w:val="24"/>
          <w:szCs w:val="24"/>
        </w:rPr>
        <w:t>t</w:t>
      </w:r>
      <w:r w:rsidR="00E86FC7" w:rsidRPr="002F38A4">
        <w:rPr>
          <w:color w:val="000000" w:themeColor="text1"/>
          <w:sz w:val="24"/>
          <w:szCs w:val="24"/>
        </w:rPr>
        <w:t xml:space="preserve">hodno odabranim kvascem, nakon čega </w:t>
      </w:r>
      <w:r w:rsidR="002D26BC">
        <w:rPr>
          <w:color w:val="000000" w:themeColor="text1"/>
          <w:sz w:val="24"/>
          <w:szCs w:val="24"/>
        </w:rPr>
        <w:t>j</w:t>
      </w:r>
      <w:r w:rsidR="00E86FC7" w:rsidRPr="002F38A4">
        <w:rPr>
          <w:color w:val="000000" w:themeColor="text1"/>
          <w:sz w:val="24"/>
          <w:szCs w:val="24"/>
        </w:rPr>
        <w:t>e</w:t>
      </w:r>
      <w:r w:rsidR="002D26BC">
        <w:rPr>
          <w:color w:val="000000" w:themeColor="text1"/>
          <w:sz w:val="24"/>
          <w:szCs w:val="24"/>
        </w:rPr>
        <w:t xml:space="preserve"> veoma bitno</w:t>
      </w:r>
      <w:r w:rsidR="00E86FC7" w:rsidRPr="002F38A4">
        <w:rPr>
          <w:color w:val="000000" w:themeColor="text1"/>
          <w:sz w:val="24"/>
          <w:szCs w:val="24"/>
        </w:rPr>
        <w:t xml:space="preserve"> prat</w:t>
      </w:r>
      <w:r w:rsidR="002D26BC">
        <w:rPr>
          <w:color w:val="000000" w:themeColor="text1"/>
          <w:sz w:val="24"/>
          <w:szCs w:val="24"/>
        </w:rPr>
        <w:t xml:space="preserve">iti proces fermentacije i </w:t>
      </w:r>
      <w:r w:rsidR="00E86FC7" w:rsidRPr="002F38A4">
        <w:rPr>
          <w:color w:val="000000" w:themeColor="text1"/>
          <w:sz w:val="24"/>
          <w:szCs w:val="24"/>
        </w:rPr>
        <w:t>parametr</w:t>
      </w:r>
      <w:r w:rsidR="002D26BC">
        <w:rPr>
          <w:color w:val="000000" w:themeColor="text1"/>
          <w:sz w:val="24"/>
          <w:szCs w:val="24"/>
        </w:rPr>
        <w:t>e</w:t>
      </w:r>
      <w:r w:rsidR="00E86FC7" w:rsidRPr="002F38A4">
        <w:rPr>
          <w:color w:val="000000" w:themeColor="text1"/>
          <w:sz w:val="24"/>
          <w:szCs w:val="24"/>
        </w:rPr>
        <w:t xml:space="preserve"> rasta</w:t>
      </w:r>
      <w:r w:rsidR="002D26BC">
        <w:rPr>
          <w:color w:val="000000" w:themeColor="text1"/>
          <w:sz w:val="24"/>
          <w:szCs w:val="24"/>
        </w:rPr>
        <w:t xml:space="preserve"> kvasca</w:t>
      </w:r>
      <w:r w:rsidR="00E86FC7" w:rsidRPr="002F38A4">
        <w:rPr>
          <w:color w:val="000000" w:themeColor="text1"/>
          <w:sz w:val="24"/>
          <w:szCs w:val="24"/>
        </w:rPr>
        <w:t xml:space="preserve"> </w:t>
      </w:r>
      <w:r w:rsidR="00362C57">
        <w:rPr>
          <w:sz w:val="24"/>
          <w:szCs w:val="24"/>
        </w:rPr>
        <w:t>[5]</w:t>
      </w:r>
      <w:r w:rsidR="00E86FC7" w:rsidRPr="003C0BD3">
        <w:rPr>
          <w:color w:val="000000" w:themeColor="text1"/>
          <w:sz w:val="24"/>
          <w:szCs w:val="24"/>
        </w:rPr>
        <w:t>.</w:t>
      </w:r>
      <w:r w:rsidR="00C27A5C" w:rsidRPr="00C27A5C">
        <w:rPr>
          <w:color w:val="000000" w:themeColor="text1"/>
          <w:sz w:val="24"/>
          <w:szCs w:val="24"/>
        </w:rPr>
        <w:t xml:space="preserve"> </w:t>
      </w:r>
    </w:p>
    <w:p w:rsidR="00B66E75" w:rsidRDefault="007B4985" w:rsidP="00DF3CBD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  <w:lang w:val="sr-Latn-CS"/>
        </w:rPr>
      </w:pPr>
      <w:r w:rsidRPr="002F38A4">
        <w:rPr>
          <w:color w:val="000000" w:themeColor="text1"/>
          <w:sz w:val="24"/>
          <w:szCs w:val="24"/>
        </w:rPr>
        <w:t xml:space="preserve">Medovina </w:t>
      </w:r>
      <w:r>
        <w:rPr>
          <w:color w:val="000000" w:themeColor="text1"/>
          <w:sz w:val="24"/>
          <w:szCs w:val="24"/>
        </w:rPr>
        <w:t xml:space="preserve">se može praviti u kombinaciji </w:t>
      </w:r>
      <w:r w:rsidRPr="002F38A4">
        <w:rPr>
          <w:color w:val="000000" w:themeColor="text1"/>
          <w:sz w:val="24"/>
          <w:szCs w:val="24"/>
        </w:rPr>
        <w:t>sa različitim</w:t>
      </w:r>
      <w:r>
        <w:rPr>
          <w:color w:val="000000" w:themeColor="text1"/>
          <w:sz w:val="24"/>
          <w:szCs w:val="24"/>
        </w:rPr>
        <w:t xml:space="preserve"> začinima kao što su: hmelj</w:t>
      </w:r>
      <w:r w:rsidRPr="002F38A4">
        <w:rPr>
          <w:color w:val="000000" w:themeColor="text1"/>
          <w:sz w:val="24"/>
          <w:szCs w:val="24"/>
        </w:rPr>
        <w:t>, muškatni oraščić, cimet</w:t>
      </w:r>
      <w:r>
        <w:rPr>
          <w:color w:val="000000" w:themeColor="text1"/>
          <w:sz w:val="24"/>
          <w:szCs w:val="24"/>
        </w:rPr>
        <w:t xml:space="preserve"> itd.</w:t>
      </w:r>
      <w:r w:rsidRPr="002F38A4">
        <w:rPr>
          <w:color w:val="000000" w:themeColor="text1"/>
          <w:sz w:val="24"/>
          <w:szCs w:val="24"/>
        </w:rPr>
        <w:t xml:space="preserve"> ili </w:t>
      </w:r>
      <w:r>
        <w:rPr>
          <w:color w:val="000000" w:themeColor="text1"/>
          <w:sz w:val="24"/>
          <w:szCs w:val="24"/>
        </w:rPr>
        <w:t xml:space="preserve">sa </w:t>
      </w:r>
      <w:r w:rsidRPr="002F38A4">
        <w:rPr>
          <w:color w:val="000000" w:themeColor="text1"/>
          <w:sz w:val="24"/>
          <w:szCs w:val="24"/>
        </w:rPr>
        <w:t>voćni</w:t>
      </w:r>
      <w:r>
        <w:rPr>
          <w:color w:val="000000" w:themeColor="text1"/>
          <w:sz w:val="24"/>
          <w:szCs w:val="24"/>
        </w:rPr>
        <w:t>m</w:t>
      </w:r>
      <w:r w:rsidRPr="002F38A4">
        <w:rPr>
          <w:color w:val="000000" w:themeColor="text1"/>
          <w:sz w:val="24"/>
          <w:szCs w:val="24"/>
        </w:rPr>
        <w:t xml:space="preserve"> sok</w:t>
      </w:r>
      <w:r>
        <w:rPr>
          <w:color w:val="000000" w:themeColor="text1"/>
          <w:sz w:val="24"/>
          <w:szCs w:val="24"/>
        </w:rPr>
        <w:t>om</w:t>
      </w:r>
      <w:r w:rsidRPr="002F38A4">
        <w:rPr>
          <w:color w:val="000000" w:themeColor="text1"/>
          <w:sz w:val="24"/>
          <w:szCs w:val="24"/>
        </w:rPr>
        <w:t xml:space="preserve">, u zavisnosti od lokalnih </w:t>
      </w:r>
      <w:r>
        <w:rPr>
          <w:color w:val="000000" w:themeColor="text1"/>
          <w:sz w:val="24"/>
          <w:szCs w:val="24"/>
        </w:rPr>
        <w:t>običaja</w:t>
      </w:r>
      <w:r w:rsidRPr="002F38A4">
        <w:rPr>
          <w:color w:val="000000" w:themeColor="text1"/>
          <w:sz w:val="24"/>
          <w:szCs w:val="24"/>
        </w:rPr>
        <w:t>.</w:t>
      </w:r>
      <w:r w:rsidRPr="00BE1C9B">
        <w:rPr>
          <w:color w:val="000000" w:themeColor="text1"/>
          <w:sz w:val="24"/>
          <w:szCs w:val="24"/>
          <w:lang w:val="sr-Latn-CS"/>
        </w:rPr>
        <w:t xml:space="preserve"> </w:t>
      </w:r>
      <w:r w:rsidRPr="002F38A4">
        <w:rPr>
          <w:color w:val="000000" w:themeColor="text1"/>
          <w:sz w:val="24"/>
          <w:szCs w:val="24"/>
          <w:lang w:val="sr-Latn-CS"/>
        </w:rPr>
        <w:t xml:space="preserve">Postoje različite </w:t>
      </w:r>
      <w:r w:rsidRPr="002F38A4">
        <w:rPr>
          <w:color w:val="000000" w:themeColor="text1"/>
          <w:sz w:val="24"/>
          <w:szCs w:val="24"/>
          <w:lang w:val="sr-Latn-CS"/>
        </w:rPr>
        <w:lastRenderedPageBreak/>
        <w:t xml:space="preserve">vrste </w:t>
      </w:r>
      <w:r>
        <w:rPr>
          <w:color w:val="000000" w:themeColor="text1"/>
          <w:sz w:val="24"/>
          <w:szCs w:val="24"/>
          <w:lang w:val="sr-Latn-CS"/>
        </w:rPr>
        <w:t>medovine, a n</w:t>
      </w:r>
      <w:r w:rsidRPr="002F38A4">
        <w:rPr>
          <w:color w:val="000000" w:themeColor="text1"/>
          <w:sz w:val="24"/>
          <w:szCs w:val="24"/>
          <w:lang w:val="sr-Latn-CS"/>
        </w:rPr>
        <w:t>ajčešć</w:t>
      </w:r>
      <w:r>
        <w:rPr>
          <w:color w:val="000000" w:themeColor="text1"/>
          <w:sz w:val="24"/>
          <w:szCs w:val="24"/>
          <w:lang w:val="sr-Latn-CS"/>
        </w:rPr>
        <w:t>e</w:t>
      </w:r>
      <w:r w:rsidRPr="002F38A4">
        <w:rPr>
          <w:color w:val="000000" w:themeColor="text1"/>
          <w:sz w:val="24"/>
          <w:szCs w:val="24"/>
          <w:lang w:val="sr-Latn-CS"/>
        </w:rPr>
        <w:t xml:space="preserve"> su </w:t>
      </w:r>
      <w:r w:rsidRPr="00631831">
        <w:rPr>
          <w:color w:val="000000" w:themeColor="text1"/>
          <w:sz w:val="24"/>
          <w:szCs w:val="24"/>
          <w:lang w:val="sr-Latn-CS"/>
        </w:rPr>
        <w:t>metheglin</w:t>
      </w:r>
      <w:r w:rsidRPr="002F38A4">
        <w:rPr>
          <w:color w:val="000000" w:themeColor="text1"/>
          <w:sz w:val="24"/>
          <w:szCs w:val="24"/>
          <w:lang w:val="sr-Latn-CS"/>
        </w:rPr>
        <w:t xml:space="preserve"> (medovina koja sadrži začine ili bilje)</w:t>
      </w:r>
      <w:r>
        <w:rPr>
          <w:color w:val="000000" w:themeColor="text1"/>
          <w:sz w:val="24"/>
          <w:szCs w:val="24"/>
          <w:lang w:val="sr-Latn-CS"/>
        </w:rPr>
        <w:t xml:space="preserve"> i</w:t>
      </w:r>
      <w:r w:rsidRPr="002F38A4">
        <w:rPr>
          <w:color w:val="000000" w:themeColor="text1"/>
          <w:sz w:val="24"/>
          <w:szCs w:val="24"/>
          <w:lang w:val="sr-Latn-CS"/>
        </w:rPr>
        <w:t xml:space="preserve"> </w:t>
      </w:r>
      <w:r w:rsidRPr="00631831">
        <w:rPr>
          <w:color w:val="000000" w:themeColor="text1"/>
          <w:sz w:val="24"/>
          <w:szCs w:val="24"/>
          <w:lang w:val="sr-Latn-CS"/>
        </w:rPr>
        <w:t>melomel</w:t>
      </w:r>
      <w:r>
        <w:rPr>
          <w:color w:val="000000" w:themeColor="text1"/>
          <w:sz w:val="24"/>
          <w:szCs w:val="24"/>
          <w:lang w:val="sr-Latn-CS"/>
        </w:rPr>
        <w:t xml:space="preserve"> (medovina sa voćnim sokovima)</w:t>
      </w:r>
      <w:r w:rsidR="002D5E80">
        <w:rPr>
          <w:color w:val="000000" w:themeColor="text1"/>
          <w:sz w:val="24"/>
          <w:szCs w:val="24"/>
          <w:lang w:val="sr-Latn-CS"/>
        </w:rPr>
        <w:t xml:space="preserve"> </w:t>
      </w:r>
      <w:r w:rsidR="00D5213B">
        <w:rPr>
          <w:sz w:val="24"/>
          <w:szCs w:val="24"/>
        </w:rPr>
        <w:t>[6].</w:t>
      </w:r>
    </w:p>
    <w:p w:rsidR="007B4985" w:rsidRPr="00B66E75" w:rsidRDefault="007B4985" w:rsidP="00DF3CBD">
      <w:pPr>
        <w:autoSpaceDE w:val="0"/>
        <w:autoSpaceDN w:val="0"/>
        <w:adjustRightInd w:val="0"/>
        <w:jc w:val="both"/>
        <w:rPr>
          <w:bCs/>
          <w:color w:val="000000" w:themeColor="text1"/>
          <w:sz w:val="24"/>
          <w:szCs w:val="24"/>
          <w:lang w:val="sr-Latn-BA"/>
        </w:rPr>
      </w:pPr>
    </w:p>
    <w:p w:rsidR="000B6985" w:rsidRDefault="00B7263A" w:rsidP="00CF48BE">
      <w:pPr>
        <w:widowControl/>
        <w:autoSpaceDE w:val="0"/>
        <w:autoSpaceDN w:val="0"/>
        <w:adjustRightInd w:val="0"/>
        <w:jc w:val="both"/>
        <w:rPr>
          <w:color w:val="FF0000"/>
          <w:sz w:val="24"/>
          <w:szCs w:val="24"/>
          <w:lang w:val="sr-Latn-CS"/>
        </w:rPr>
      </w:pPr>
      <w:r w:rsidRPr="007B6DAA">
        <w:rPr>
          <w:i/>
          <w:color w:val="000000" w:themeColor="text1"/>
          <w:sz w:val="24"/>
          <w:szCs w:val="24"/>
        </w:rPr>
        <w:t>Aronia melanocarpa</w:t>
      </w:r>
      <w:r w:rsidRPr="004D3FD5">
        <w:rPr>
          <w:color w:val="000000" w:themeColor="text1"/>
          <w:sz w:val="24"/>
          <w:szCs w:val="24"/>
        </w:rPr>
        <w:t xml:space="preserve"> </w:t>
      </w:r>
      <w:r w:rsidR="00D3252F" w:rsidRPr="004D3FD5">
        <w:rPr>
          <w:color w:val="000000" w:themeColor="text1"/>
          <w:sz w:val="24"/>
          <w:szCs w:val="24"/>
        </w:rPr>
        <w:t xml:space="preserve">je </w:t>
      </w:r>
      <w:r w:rsidR="007B6DAA">
        <w:rPr>
          <w:color w:val="000000" w:themeColor="text1"/>
          <w:sz w:val="24"/>
          <w:szCs w:val="24"/>
        </w:rPr>
        <w:t xml:space="preserve">postala veoma </w:t>
      </w:r>
      <w:r w:rsidR="00D3252F" w:rsidRPr="004D3FD5">
        <w:rPr>
          <w:color w:val="000000" w:themeColor="text1"/>
          <w:sz w:val="24"/>
          <w:szCs w:val="24"/>
        </w:rPr>
        <w:t>popularn</w:t>
      </w:r>
      <w:r w:rsidR="007B6DAA">
        <w:rPr>
          <w:color w:val="000000" w:themeColor="text1"/>
          <w:sz w:val="24"/>
          <w:szCs w:val="24"/>
        </w:rPr>
        <w:t>a</w:t>
      </w:r>
      <w:r w:rsidR="00D3252F" w:rsidRPr="004D3FD5">
        <w:rPr>
          <w:color w:val="000000" w:themeColor="text1"/>
          <w:sz w:val="24"/>
          <w:szCs w:val="24"/>
        </w:rPr>
        <w:t xml:space="preserve"> zbog svog izuzetno visokog sadržaja polifenol</w:t>
      </w:r>
      <w:r w:rsidR="007B6DAA">
        <w:rPr>
          <w:color w:val="000000" w:themeColor="text1"/>
          <w:sz w:val="24"/>
          <w:szCs w:val="24"/>
        </w:rPr>
        <w:t>nih jedinjenja</w:t>
      </w:r>
      <w:r w:rsidR="00D3252F" w:rsidRPr="004D3FD5">
        <w:rPr>
          <w:color w:val="000000" w:themeColor="text1"/>
          <w:sz w:val="24"/>
          <w:szCs w:val="24"/>
        </w:rPr>
        <w:t>. Ov</w:t>
      </w:r>
      <w:r w:rsidR="007B6DAA">
        <w:rPr>
          <w:color w:val="000000" w:themeColor="text1"/>
          <w:sz w:val="24"/>
          <w:szCs w:val="24"/>
        </w:rPr>
        <w:t>o</w:t>
      </w:r>
      <w:r w:rsidR="00D3252F" w:rsidRPr="004D3FD5">
        <w:rPr>
          <w:color w:val="000000" w:themeColor="text1"/>
          <w:sz w:val="24"/>
          <w:szCs w:val="24"/>
        </w:rPr>
        <w:t xml:space="preserve"> </w:t>
      </w:r>
      <w:r w:rsidR="004D3FD5" w:rsidRPr="004D3FD5">
        <w:rPr>
          <w:color w:val="000000" w:themeColor="text1"/>
          <w:sz w:val="24"/>
          <w:szCs w:val="24"/>
        </w:rPr>
        <w:t>b</w:t>
      </w:r>
      <w:r w:rsidR="00D3252F" w:rsidRPr="004D3FD5">
        <w:rPr>
          <w:color w:val="000000" w:themeColor="text1"/>
          <w:sz w:val="24"/>
          <w:szCs w:val="24"/>
        </w:rPr>
        <w:t>obi</w:t>
      </w:r>
      <w:r w:rsidR="007B6DAA">
        <w:rPr>
          <w:color w:val="000000" w:themeColor="text1"/>
          <w:sz w:val="24"/>
          <w:szCs w:val="24"/>
        </w:rPr>
        <w:t>často voće je</w:t>
      </w:r>
      <w:r w:rsidR="00D3252F" w:rsidRPr="004D3FD5">
        <w:rPr>
          <w:color w:val="000000" w:themeColor="text1"/>
          <w:sz w:val="24"/>
          <w:szCs w:val="24"/>
        </w:rPr>
        <w:t xml:space="preserve"> izuzetno bogat</w:t>
      </w:r>
      <w:r w:rsidR="007B6DAA">
        <w:rPr>
          <w:color w:val="000000" w:themeColor="text1"/>
          <w:sz w:val="24"/>
          <w:szCs w:val="24"/>
        </w:rPr>
        <w:t>o</w:t>
      </w:r>
      <w:r w:rsidR="00D3252F" w:rsidRPr="004D3FD5">
        <w:rPr>
          <w:color w:val="000000" w:themeColor="text1"/>
          <w:sz w:val="24"/>
          <w:szCs w:val="24"/>
        </w:rPr>
        <w:t xml:space="preserve"> antocijanima, koji su odgovorni za </w:t>
      </w:r>
      <w:r w:rsidR="004D3FD5">
        <w:rPr>
          <w:color w:val="000000" w:themeColor="text1"/>
          <w:sz w:val="24"/>
          <w:szCs w:val="24"/>
        </w:rPr>
        <w:t>nj</w:t>
      </w:r>
      <w:r w:rsidR="007B6DAA">
        <w:rPr>
          <w:color w:val="000000" w:themeColor="text1"/>
          <w:sz w:val="24"/>
          <w:szCs w:val="24"/>
        </w:rPr>
        <w:t>eg</w:t>
      </w:r>
      <w:r w:rsidR="004D3FD5">
        <w:rPr>
          <w:color w:val="000000" w:themeColor="text1"/>
          <w:sz w:val="24"/>
          <w:szCs w:val="24"/>
        </w:rPr>
        <w:t xml:space="preserve">ovu tamno ljubičastu boju </w:t>
      </w:r>
      <w:r w:rsidR="00D5213B">
        <w:rPr>
          <w:sz w:val="24"/>
          <w:szCs w:val="24"/>
        </w:rPr>
        <w:t>[7]</w:t>
      </w:r>
      <w:r w:rsidR="007B6DAA">
        <w:rPr>
          <w:color w:val="000000" w:themeColor="text1"/>
          <w:sz w:val="24"/>
          <w:szCs w:val="24"/>
        </w:rPr>
        <w:t>.</w:t>
      </w:r>
      <w:r w:rsidR="00D3252F" w:rsidRPr="004D3FD5">
        <w:rPr>
          <w:color w:val="000000" w:themeColor="text1"/>
          <w:sz w:val="24"/>
          <w:szCs w:val="24"/>
        </w:rPr>
        <w:t xml:space="preserve"> Kao rezultat njihovog izuzetnog polifenolnog sastava, smatra se da </w:t>
      </w:r>
      <w:r w:rsidR="007B6DAA">
        <w:rPr>
          <w:color w:val="000000" w:themeColor="text1"/>
          <w:sz w:val="24"/>
          <w:szCs w:val="24"/>
        </w:rPr>
        <w:t>ovo voće</w:t>
      </w:r>
      <w:r w:rsidR="00D3252F" w:rsidRPr="004D3FD5">
        <w:rPr>
          <w:color w:val="000000" w:themeColor="text1"/>
          <w:sz w:val="24"/>
          <w:szCs w:val="24"/>
        </w:rPr>
        <w:t xml:space="preserve"> i</w:t>
      </w:r>
      <w:r w:rsidR="007B6DAA">
        <w:rPr>
          <w:color w:val="000000" w:themeColor="text1"/>
          <w:sz w:val="24"/>
          <w:szCs w:val="24"/>
        </w:rPr>
        <w:t>ma</w:t>
      </w:r>
      <w:r w:rsidR="00D3252F" w:rsidRPr="004D3FD5">
        <w:rPr>
          <w:color w:val="000000" w:themeColor="text1"/>
          <w:sz w:val="24"/>
          <w:szCs w:val="24"/>
        </w:rPr>
        <w:t xml:space="preserve"> važnu ulogu u zaštiti od mnogih hroničnih bolesti. Postoji </w:t>
      </w:r>
      <w:r w:rsidR="007B6DAA">
        <w:rPr>
          <w:color w:val="000000" w:themeColor="text1"/>
          <w:sz w:val="24"/>
          <w:szCs w:val="24"/>
        </w:rPr>
        <w:t>mnogo</w:t>
      </w:r>
      <w:r w:rsidR="00D3252F" w:rsidRPr="004D3FD5">
        <w:rPr>
          <w:color w:val="000000" w:themeColor="text1"/>
          <w:sz w:val="24"/>
          <w:szCs w:val="24"/>
        </w:rPr>
        <w:t xml:space="preserve"> dokaza da cijeli plodovi ili ekstrakti bogati polifenolima dobijeni </w:t>
      </w:r>
      <w:r w:rsidR="0086297D">
        <w:rPr>
          <w:color w:val="000000" w:themeColor="text1"/>
          <w:sz w:val="24"/>
          <w:szCs w:val="24"/>
        </w:rPr>
        <w:t>od ovog voća</w:t>
      </w:r>
      <w:r w:rsidR="00D3252F" w:rsidRPr="004D3FD5">
        <w:rPr>
          <w:color w:val="000000" w:themeColor="text1"/>
          <w:sz w:val="24"/>
          <w:szCs w:val="24"/>
        </w:rPr>
        <w:t xml:space="preserve"> posjeduju kardioprotektivno, hepatoprotektivn</w:t>
      </w:r>
      <w:r w:rsidR="007B6DAA">
        <w:rPr>
          <w:color w:val="000000" w:themeColor="text1"/>
          <w:sz w:val="24"/>
          <w:szCs w:val="24"/>
        </w:rPr>
        <w:t>o</w:t>
      </w:r>
      <w:r w:rsidR="00D3252F" w:rsidRPr="004D3FD5">
        <w:rPr>
          <w:color w:val="000000" w:themeColor="text1"/>
          <w:sz w:val="24"/>
          <w:szCs w:val="24"/>
        </w:rPr>
        <w:t>, antidijabetsk</w:t>
      </w:r>
      <w:r w:rsidR="007B6DAA">
        <w:rPr>
          <w:color w:val="000000" w:themeColor="text1"/>
          <w:sz w:val="24"/>
          <w:szCs w:val="24"/>
        </w:rPr>
        <w:t>o</w:t>
      </w:r>
      <w:r w:rsidR="00D3252F" w:rsidRPr="004D3FD5">
        <w:rPr>
          <w:color w:val="000000" w:themeColor="text1"/>
          <w:sz w:val="24"/>
          <w:szCs w:val="24"/>
        </w:rPr>
        <w:t xml:space="preserve"> i antikar</w:t>
      </w:r>
      <w:r w:rsidR="007B6DAA">
        <w:rPr>
          <w:color w:val="000000" w:themeColor="text1"/>
          <w:sz w:val="24"/>
          <w:szCs w:val="24"/>
        </w:rPr>
        <w:t>c</w:t>
      </w:r>
      <w:r w:rsidR="00D3252F" w:rsidRPr="004D3FD5">
        <w:rPr>
          <w:color w:val="000000" w:themeColor="text1"/>
          <w:sz w:val="24"/>
          <w:szCs w:val="24"/>
        </w:rPr>
        <w:t>inogen</w:t>
      </w:r>
      <w:r w:rsidR="007B6DAA">
        <w:rPr>
          <w:color w:val="000000" w:themeColor="text1"/>
          <w:sz w:val="24"/>
          <w:szCs w:val="24"/>
        </w:rPr>
        <w:t>o dejstvo</w:t>
      </w:r>
      <w:r w:rsidR="00F14D0F">
        <w:rPr>
          <w:color w:val="000000" w:themeColor="text1"/>
          <w:sz w:val="24"/>
          <w:szCs w:val="24"/>
        </w:rPr>
        <w:t xml:space="preserve"> </w:t>
      </w:r>
      <w:r w:rsidR="00D5213B">
        <w:rPr>
          <w:sz w:val="24"/>
          <w:szCs w:val="24"/>
        </w:rPr>
        <w:t>[7-12]</w:t>
      </w:r>
      <w:r w:rsidR="00FE21E6">
        <w:rPr>
          <w:color w:val="000000" w:themeColor="text1"/>
          <w:sz w:val="24"/>
          <w:szCs w:val="24"/>
        </w:rPr>
        <w:t>.</w:t>
      </w:r>
      <w:r w:rsidR="00F14D0F">
        <w:rPr>
          <w:color w:val="000000" w:themeColor="text1"/>
          <w:sz w:val="24"/>
          <w:szCs w:val="24"/>
        </w:rPr>
        <w:t xml:space="preserve"> </w:t>
      </w:r>
      <w:r w:rsidR="00F85A39">
        <w:rPr>
          <w:color w:val="000000" w:themeColor="text1"/>
          <w:sz w:val="24"/>
          <w:szCs w:val="24"/>
        </w:rPr>
        <w:t>Osim toga</w:t>
      </w:r>
      <w:r w:rsidR="00F8538F">
        <w:rPr>
          <w:color w:val="000000" w:themeColor="text1"/>
          <w:sz w:val="24"/>
          <w:szCs w:val="24"/>
        </w:rPr>
        <w:t>,</w:t>
      </w:r>
      <w:r w:rsidR="00F85A39">
        <w:rPr>
          <w:color w:val="000000" w:themeColor="text1"/>
          <w:sz w:val="24"/>
          <w:szCs w:val="24"/>
        </w:rPr>
        <w:t xml:space="preserve"> dokazana je i dobra korelacija između polifenolnog sadržaja ov</w:t>
      </w:r>
      <w:r w:rsidR="00173CD0">
        <w:rPr>
          <w:color w:val="000000" w:themeColor="text1"/>
          <w:sz w:val="24"/>
          <w:szCs w:val="24"/>
        </w:rPr>
        <w:t xml:space="preserve">og voća i njegovog antioksidativnog dejstva </w:t>
      </w:r>
      <w:r w:rsidR="00780DD5">
        <w:rPr>
          <w:sz w:val="24"/>
          <w:szCs w:val="24"/>
        </w:rPr>
        <w:t>[13]</w:t>
      </w:r>
      <w:r w:rsidR="00173CD0" w:rsidRPr="00E656E0">
        <w:rPr>
          <w:color w:val="000000" w:themeColor="text1"/>
          <w:sz w:val="24"/>
          <w:szCs w:val="24"/>
        </w:rPr>
        <w:t>.</w:t>
      </w:r>
    </w:p>
    <w:p w:rsidR="00B607D6" w:rsidRDefault="00B607D6" w:rsidP="00920B50">
      <w:pPr>
        <w:rPr>
          <w:rFonts w:ascii="AdvOTce3d9a73" w:hAnsi="AdvOTce3d9a73" w:cs="AdvOTce3d9a73"/>
          <w:snapToGrid/>
          <w:sz w:val="34"/>
          <w:szCs w:val="34"/>
          <w:lang w:val="sr-Latn-BA" w:eastAsia="sr-Latn-BA"/>
        </w:rPr>
      </w:pPr>
    </w:p>
    <w:p w:rsidR="00672091" w:rsidRDefault="00165E08" w:rsidP="00672091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color w:val="000000" w:themeColor="text1"/>
          <w:sz w:val="24"/>
          <w:szCs w:val="24"/>
          <w:lang w:val="sr-Latn-CS"/>
        </w:rPr>
        <w:t>U dostupnoj naučnoj literaturi nema dovoljno podatak</w:t>
      </w:r>
      <w:r w:rsidR="00573EF9">
        <w:rPr>
          <w:bCs/>
          <w:color w:val="000000" w:themeColor="text1"/>
          <w:sz w:val="24"/>
          <w:szCs w:val="24"/>
          <w:lang w:val="sr-Latn-CS"/>
        </w:rPr>
        <w:t>a</w:t>
      </w:r>
      <w:r>
        <w:rPr>
          <w:bCs/>
          <w:color w:val="000000" w:themeColor="text1"/>
          <w:sz w:val="24"/>
          <w:szCs w:val="24"/>
          <w:lang w:val="sr-Latn-CS"/>
        </w:rPr>
        <w:t xml:space="preserve"> o proizvodnji medovine, a naročito o proizvodnji medovine uz dodatak voćnog soka. Iz tog razloga c</w:t>
      </w:r>
      <w:r w:rsidRPr="00595865">
        <w:rPr>
          <w:bCs/>
          <w:color w:val="000000" w:themeColor="text1"/>
          <w:sz w:val="24"/>
          <w:szCs w:val="24"/>
          <w:lang w:val="la-Latn"/>
        </w:rPr>
        <w:t>ilj ovog rada je praćenje procesa fermentacije</w:t>
      </w:r>
      <w:r>
        <w:rPr>
          <w:bCs/>
          <w:color w:val="000000" w:themeColor="text1"/>
          <w:sz w:val="24"/>
          <w:szCs w:val="24"/>
        </w:rPr>
        <w:t xml:space="preserve"> 2 različite vrste meda, sa ili bez korekcije parametara koji </w:t>
      </w:r>
      <w:r w:rsidR="00F8538F">
        <w:rPr>
          <w:bCs/>
          <w:color w:val="000000" w:themeColor="text1"/>
          <w:sz w:val="24"/>
          <w:szCs w:val="24"/>
        </w:rPr>
        <w:t xml:space="preserve">mogu da </w:t>
      </w:r>
      <w:r>
        <w:rPr>
          <w:bCs/>
          <w:color w:val="000000" w:themeColor="text1"/>
          <w:sz w:val="24"/>
          <w:szCs w:val="24"/>
        </w:rPr>
        <w:t>utiču na brzinu fermentacije</w:t>
      </w:r>
      <w:r>
        <w:rPr>
          <w:bCs/>
          <w:sz w:val="24"/>
          <w:szCs w:val="24"/>
        </w:rPr>
        <w:t>.</w:t>
      </w:r>
      <w:r w:rsidRPr="00A71E40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U jednom uzorku je 10% </w:t>
      </w:r>
      <w:r w:rsidR="00FD3B03">
        <w:rPr>
          <w:bCs/>
          <w:sz w:val="24"/>
          <w:szCs w:val="24"/>
        </w:rPr>
        <w:t xml:space="preserve">rastvora </w:t>
      </w:r>
      <w:r>
        <w:rPr>
          <w:bCs/>
          <w:sz w:val="24"/>
          <w:szCs w:val="24"/>
        </w:rPr>
        <w:t>meda zamijenjeno sa sokom od aronije (</w:t>
      </w:r>
      <w:r w:rsidRPr="00346EBF">
        <w:rPr>
          <w:bCs/>
          <w:i/>
          <w:sz w:val="24"/>
          <w:szCs w:val="24"/>
        </w:rPr>
        <w:t>Aronia melanocarpa</w:t>
      </w:r>
      <w:r>
        <w:rPr>
          <w:bCs/>
          <w:sz w:val="24"/>
          <w:szCs w:val="24"/>
        </w:rPr>
        <w:t xml:space="preserve">). </w:t>
      </w:r>
    </w:p>
    <w:p w:rsidR="00672091" w:rsidRDefault="00672091" w:rsidP="00672091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C66230" w:rsidRPr="00672091" w:rsidRDefault="00C57DF4" w:rsidP="00672091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672091">
        <w:rPr>
          <w:b/>
          <w:sz w:val="24"/>
          <w:szCs w:val="24"/>
        </w:rPr>
        <w:t>Materijal i metode rada</w:t>
      </w:r>
    </w:p>
    <w:p w:rsidR="00544270" w:rsidRDefault="00544270" w:rsidP="00544270"/>
    <w:p w:rsidR="009A66B6" w:rsidRDefault="009A66B6" w:rsidP="00B21D8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</w:t>
      </w:r>
      <w:r w:rsidR="00544270" w:rsidRPr="002B4F0D">
        <w:rPr>
          <w:sz w:val="24"/>
          <w:szCs w:val="24"/>
        </w:rPr>
        <w:t>proizvodnj</w:t>
      </w:r>
      <w:r w:rsidR="009966CF">
        <w:rPr>
          <w:sz w:val="24"/>
          <w:szCs w:val="24"/>
        </w:rPr>
        <w:t>u</w:t>
      </w:r>
      <w:r w:rsidR="00544270" w:rsidRPr="002B4F0D">
        <w:rPr>
          <w:sz w:val="24"/>
          <w:szCs w:val="24"/>
        </w:rPr>
        <w:t xml:space="preserve"> medovine</w:t>
      </w:r>
      <w:r>
        <w:rPr>
          <w:sz w:val="24"/>
          <w:szCs w:val="24"/>
        </w:rPr>
        <w:t xml:space="preserve"> u laboratorijskim uslovima</w:t>
      </w:r>
      <w:r w:rsidR="00544270" w:rsidRPr="002B4F0D">
        <w:rPr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 w:rsidR="00C222A5" w:rsidRPr="002B4F0D">
        <w:rPr>
          <w:sz w:val="24"/>
          <w:szCs w:val="24"/>
        </w:rPr>
        <w:t>orišten</w:t>
      </w:r>
      <w:r w:rsidR="00C222A5">
        <w:rPr>
          <w:sz w:val="24"/>
          <w:szCs w:val="24"/>
        </w:rPr>
        <w:t xml:space="preserve">e su 2 </w:t>
      </w:r>
      <w:r>
        <w:rPr>
          <w:sz w:val="24"/>
          <w:szCs w:val="24"/>
        </w:rPr>
        <w:t xml:space="preserve">različite </w:t>
      </w:r>
      <w:r w:rsidR="00C222A5">
        <w:rPr>
          <w:sz w:val="24"/>
          <w:szCs w:val="24"/>
        </w:rPr>
        <w:t>vrste meda</w:t>
      </w:r>
      <w:r>
        <w:rPr>
          <w:sz w:val="24"/>
          <w:szCs w:val="24"/>
        </w:rPr>
        <w:t xml:space="preserve"> sa različit</w:t>
      </w:r>
      <w:r w:rsidR="009966CF">
        <w:rPr>
          <w:sz w:val="24"/>
          <w:szCs w:val="24"/>
        </w:rPr>
        <w:t xml:space="preserve">im </w:t>
      </w:r>
      <w:r>
        <w:rPr>
          <w:sz w:val="24"/>
          <w:szCs w:val="24"/>
        </w:rPr>
        <w:t xml:space="preserve"> geografsk</w:t>
      </w:r>
      <w:r w:rsidR="009966CF">
        <w:rPr>
          <w:sz w:val="24"/>
          <w:szCs w:val="24"/>
        </w:rPr>
        <w:t>im porijeklom</w:t>
      </w:r>
      <w:r>
        <w:rPr>
          <w:sz w:val="24"/>
          <w:szCs w:val="24"/>
        </w:rPr>
        <w:t>:</w:t>
      </w:r>
      <w:r w:rsidR="00544270" w:rsidRPr="002B4F0D">
        <w:rPr>
          <w:sz w:val="24"/>
          <w:szCs w:val="24"/>
        </w:rPr>
        <w:t xml:space="preserve"> </w:t>
      </w:r>
    </w:p>
    <w:p w:rsidR="009A66B6" w:rsidRDefault="009A66B6" w:rsidP="00B21D86">
      <w:pPr>
        <w:pStyle w:val="ListParagraph"/>
        <w:numPr>
          <w:ilvl w:val="0"/>
          <w:numId w:val="32"/>
        </w:numPr>
        <w:ind w:left="360"/>
        <w:jc w:val="both"/>
        <w:rPr>
          <w:sz w:val="24"/>
          <w:szCs w:val="24"/>
        </w:rPr>
      </w:pPr>
      <w:r w:rsidRPr="00016ED9">
        <w:rPr>
          <w:sz w:val="24"/>
          <w:szCs w:val="24"/>
        </w:rPr>
        <w:t xml:space="preserve">(med 1) </w:t>
      </w:r>
      <w:r w:rsidR="00544270" w:rsidRPr="00016ED9">
        <w:rPr>
          <w:sz w:val="24"/>
          <w:szCs w:val="24"/>
        </w:rPr>
        <w:t xml:space="preserve">sa </w:t>
      </w:r>
      <w:r w:rsidR="00C222A5" w:rsidRPr="00016ED9">
        <w:rPr>
          <w:sz w:val="24"/>
          <w:szCs w:val="24"/>
        </w:rPr>
        <w:t xml:space="preserve">područja grada </w:t>
      </w:r>
      <w:r w:rsidR="00544270" w:rsidRPr="00016ED9">
        <w:rPr>
          <w:sz w:val="24"/>
          <w:szCs w:val="24"/>
        </w:rPr>
        <w:t>Trebinj</w:t>
      </w:r>
      <w:r w:rsidR="00C222A5" w:rsidRPr="00016ED9">
        <w:rPr>
          <w:sz w:val="24"/>
          <w:szCs w:val="24"/>
        </w:rPr>
        <w:t>e</w:t>
      </w:r>
      <w:r w:rsidR="000E57AF">
        <w:rPr>
          <w:sz w:val="24"/>
          <w:szCs w:val="24"/>
        </w:rPr>
        <w:t xml:space="preserve"> i</w:t>
      </w:r>
      <w:r w:rsidR="00C222A5" w:rsidRPr="00016ED9">
        <w:rPr>
          <w:sz w:val="24"/>
          <w:szCs w:val="24"/>
        </w:rPr>
        <w:t xml:space="preserve"> </w:t>
      </w:r>
    </w:p>
    <w:p w:rsidR="00544270" w:rsidRPr="00016ED9" w:rsidRDefault="009A66B6" w:rsidP="00B21D86">
      <w:pPr>
        <w:pStyle w:val="ListParagraph"/>
        <w:numPr>
          <w:ilvl w:val="0"/>
          <w:numId w:val="32"/>
        </w:numPr>
        <w:ind w:left="360"/>
        <w:jc w:val="both"/>
        <w:rPr>
          <w:sz w:val="24"/>
          <w:szCs w:val="24"/>
        </w:rPr>
      </w:pPr>
      <w:r w:rsidRPr="00016ED9">
        <w:rPr>
          <w:sz w:val="24"/>
          <w:szCs w:val="24"/>
        </w:rPr>
        <w:t>(med 2)</w:t>
      </w:r>
      <w:r w:rsidR="00C222A5" w:rsidRPr="00016ED9">
        <w:rPr>
          <w:sz w:val="24"/>
          <w:szCs w:val="24"/>
        </w:rPr>
        <w:t xml:space="preserve"> sa područja grada Banjaluka</w:t>
      </w:r>
      <w:r w:rsidR="00544270" w:rsidRPr="00016ED9">
        <w:rPr>
          <w:sz w:val="24"/>
          <w:szCs w:val="24"/>
        </w:rPr>
        <w:t>.</w:t>
      </w:r>
    </w:p>
    <w:p w:rsidR="007E727E" w:rsidRPr="002B4F0D" w:rsidRDefault="007E727E" w:rsidP="00544270">
      <w:pPr>
        <w:ind w:firstLine="720"/>
        <w:jc w:val="both"/>
        <w:rPr>
          <w:sz w:val="24"/>
          <w:szCs w:val="24"/>
        </w:rPr>
      </w:pPr>
    </w:p>
    <w:p w:rsidR="00544270" w:rsidRPr="00DB224A" w:rsidRDefault="00544270" w:rsidP="00DB224A">
      <w:pPr>
        <w:jc w:val="both"/>
        <w:rPr>
          <w:sz w:val="24"/>
          <w:szCs w:val="24"/>
        </w:rPr>
      </w:pPr>
      <w:r w:rsidRPr="00DB224A">
        <w:rPr>
          <w:sz w:val="24"/>
          <w:szCs w:val="24"/>
        </w:rPr>
        <w:t>Plan rada:</w:t>
      </w:r>
    </w:p>
    <w:p w:rsidR="000F254F" w:rsidRPr="002B4F0D" w:rsidRDefault="000F254F" w:rsidP="00544270">
      <w:pPr>
        <w:jc w:val="both"/>
        <w:rPr>
          <w:sz w:val="24"/>
          <w:szCs w:val="24"/>
        </w:rPr>
      </w:pPr>
    </w:p>
    <w:p w:rsidR="00544270" w:rsidRPr="002B4F0D" w:rsidRDefault="00A70390" w:rsidP="00B21D86">
      <w:pPr>
        <w:widowControl/>
        <w:numPr>
          <w:ilvl w:val="0"/>
          <w:numId w:val="5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Izvršiti </w:t>
      </w:r>
      <w:r w:rsidR="00FF34AC">
        <w:rPr>
          <w:rFonts w:eastAsia="Calibri"/>
          <w:sz w:val="24"/>
          <w:szCs w:val="24"/>
        </w:rPr>
        <w:t>fizičko-</w:t>
      </w:r>
      <w:r w:rsidR="004C002E">
        <w:rPr>
          <w:rFonts w:eastAsia="Calibri"/>
          <w:sz w:val="24"/>
          <w:szCs w:val="24"/>
        </w:rPr>
        <w:t>hemijsk</w:t>
      </w:r>
      <w:r>
        <w:rPr>
          <w:rFonts w:eastAsia="Calibri"/>
          <w:sz w:val="24"/>
          <w:szCs w:val="24"/>
        </w:rPr>
        <w:t>u</w:t>
      </w:r>
      <w:r w:rsidR="004C002E">
        <w:rPr>
          <w:rFonts w:eastAsia="Calibri"/>
          <w:sz w:val="24"/>
          <w:szCs w:val="24"/>
        </w:rPr>
        <w:t xml:space="preserve"> analiz</w:t>
      </w:r>
      <w:r>
        <w:rPr>
          <w:rFonts w:eastAsia="Calibri"/>
          <w:sz w:val="24"/>
          <w:szCs w:val="24"/>
        </w:rPr>
        <w:t>u</w:t>
      </w:r>
      <w:r w:rsidR="00544270" w:rsidRPr="002B4F0D">
        <w:rPr>
          <w:rFonts w:eastAsia="Calibri"/>
          <w:sz w:val="24"/>
          <w:szCs w:val="24"/>
        </w:rPr>
        <w:t xml:space="preserve"> med</w:t>
      </w:r>
      <w:r w:rsidR="00E54E6B">
        <w:rPr>
          <w:rFonts w:eastAsia="Calibri"/>
          <w:sz w:val="24"/>
          <w:szCs w:val="24"/>
        </w:rPr>
        <w:t>a</w:t>
      </w:r>
      <w:r>
        <w:rPr>
          <w:rFonts w:eastAsia="Calibri"/>
          <w:sz w:val="24"/>
          <w:szCs w:val="24"/>
        </w:rPr>
        <w:t>;</w:t>
      </w:r>
    </w:p>
    <w:p w:rsidR="00544270" w:rsidRPr="002B4F0D" w:rsidRDefault="00A70390" w:rsidP="00B21D86">
      <w:pPr>
        <w:widowControl/>
        <w:numPr>
          <w:ilvl w:val="0"/>
          <w:numId w:val="5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Pripremiti</w:t>
      </w:r>
      <w:r w:rsidR="00544270" w:rsidRPr="002B4F0D">
        <w:rPr>
          <w:rFonts w:eastAsia="Calibri"/>
          <w:sz w:val="24"/>
          <w:szCs w:val="24"/>
        </w:rPr>
        <w:t xml:space="preserve"> rastvor</w:t>
      </w:r>
      <w:r>
        <w:rPr>
          <w:rFonts w:eastAsia="Calibri"/>
          <w:sz w:val="24"/>
          <w:szCs w:val="24"/>
        </w:rPr>
        <w:t>e</w:t>
      </w:r>
      <w:r w:rsidR="00544270" w:rsidRPr="002B4F0D">
        <w:rPr>
          <w:rFonts w:eastAsia="Calibri"/>
          <w:sz w:val="24"/>
          <w:szCs w:val="24"/>
        </w:rPr>
        <w:t xml:space="preserve"> meda sa zadovoljavajućim početnim sadržajem šećera</w:t>
      </w:r>
      <w:r w:rsidR="008932D4">
        <w:rPr>
          <w:rFonts w:eastAsia="Calibri"/>
          <w:sz w:val="24"/>
          <w:szCs w:val="24"/>
        </w:rPr>
        <w:t xml:space="preserve"> i izvršiti hemijsku analizu najvažnijih parametara; </w:t>
      </w:r>
    </w:p>
    <w:p w:rsidR="00544270" w:rsidRPr="002B4F0D" w:rsidRDefault="00A70390" w:rsidP="00B21D86">
      <w:pPr>
        <w:widowControl/>
        <w:numPr>
          <w:ilvl w:val="0"/>
          <w:numId w:val="5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Izvršiti </w:t>
      </w:r>
      <w:r w:rsidR="00E54E6B">
        <w:rPr>
          <w:rFonts w:eastAsia="Calibri"/>
          <w:sz w:val="24"/>
          <w:szCs w:val="24"/>
        </w:rPr>
        <w:t>inokulacija</w:t>
      </w:r>
      <w:r w:rsidR="00544270" w:rsidRPr="002B4F0D">
        <w:rPr>
          <w:rFonts w:eastAsia="Calibri"/>
          <w:sz w:val="24"/>
          <w:szCs w:val="24"/>
        </w:rPr>
        <w:t xml:space="preserve"> rastvor</w:t>
      </w:r>
      <w:r w:rsidR="00E54E6B">
        <w:rPr>
          <w:rFonts w:eastAsia="Calibri"/>
          <w:sz w:val="24"/>
          <w:szCs w:val="24"/>
        </w:rPr>
        <w:t>a</w:t>
      </w:r>
      <w:r w:rsidR="00544270" w:rsidRPr="002B4F0D">
        <w:rPr>
          <w:rFonts w:eastAsia="Calibri"/>
          <w:sz w:val="24"/>
          <w:szCs w:val="24"/>
        </w:rPr>
        <w:t xml:space="preserve"> meda </w:t>
      </w:r>
      <w:r w:rsidR="000F254F">
        <w:rPr>
          <w:rFonts w:eastAsia="Calibri"/>
          <w:sz w:val="24"/>
          <w:szCs w:val="24"/>
        </w:rPr>
        <w:t>sa kvascem</w:t>
      </w:r>
      <w:r>
        <w:rPr>
          <w:rFonts w:eastAsia="Calibri"/>
          <w:sz w:val="24"/>
          <w:szCs w:val="24"/>
        </w:rPr>
        <w:t>;</w:t>
      </w:r>
    </w:p>
    <w:p w:rsidR="00544270" w:rsidRPr="002B4F0D" w:rsidRDefault="00A70390" w:rsidP="00B21D86">
      <w:pPr>
        <w:widowControl/>
        <w:numPr>
          <w:ilvl w:val="0"/>
          <w:numId w:val="5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Pratiti tok f</w:t>
      </w:r>
      <w:r w:rsidR="00544270" w:rsidRPr="002B4F0D">
        <w:rPr>
          <w:rFonts w:eastAsia="Calibri"/>
          <w:sz w:val="24"/>
          <w:szCs w:val="24"/>
        </w:rPr>
        <w:t>ermentacij</w:t>
      </w:r>
      <w:r>
        <w:rPr>
          <w:rFonts w:eastAsia="Calibri"/>
          <w:sz w:val="24"/>
          <w:szCs w:val="24"/>
        </w:rPr>
        <w:t>e pripremljenih rastvora meda</w:t>
      </w:r>
      <w:r w:rsidR="0077048B">
        <w:rPr>
          <w:rFonts w:eastAsia="Calibri"/>
          <w:sz w:val="24"/>
          <w:szCs w:val="24"/>
        </w:rPr>
        <w:t>;</w:t>
      </w:r>
    </w:p>
    <w:p w:rsidR="00544270" w:rsidRDefault="00A70390" w:rsidP="008C01DC">
      <w:pPr>
        <w:widowControl/>
        <w:numPr>
          <w:ilvl w:val="0"/>
          <w:numId w:val="5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Nakon završetka procesa fermentacije </w:t>
      </w:r>
      <w:r w:rsidR="00544270" w:rsidRPr="002B4F0D">
        <w:rPr>
          <w:rFonts w:eastAsia="Calibri"/>
          <w:sz w:val="24"/>
          <w:szCs w:val="24"/>
        </w:rPr>
        <w:t>analiza</w:t>
      </w:r>
      <w:r>
        <w:rPr>
          <w:rFonts w:eastAsia="Calibri"/>
          <w:sz w:val="24"/>
          <w:szCs w:val="24"/>
        </w:rPr>
        <w:t>rati dobijenu</w:t>
      </w:r>
      <w:r w:rsidR="00544270" w:rsidRPr="002B4F0D">
        <w:rPr>
          <w:rFonts w:eastAsia="Calibri"/>
          <w:sz w:val="24"/>
          <w:szCs w:val="24"/>
        </w:rPr>
        <w:t xml:space="preserve"> medovin</w:t>
      </w:r>
      <w:r>
        <w:rPr>
          <w:rFonts w:eastAsia="Calibri"/>
          <w:sz w:val="24"/>
          <w:szCs w:val="24"/>
        </w:rPr>
        <w:t>u</w:t>
      </w:r>
      <w:r w:rsidR="00275FED">
        <w:rPr>
          <w:rFonts w:eastAsia="Calibri"/>
          <w:sz w:val="24"/>
          <w:szCs w:val="24"/>
        </w:rPr>
        <w:t>.</w:t>
      </w:r>
    </w:p>
    <w:p w:rsidR="000F254F" w:rsidRPr="002B4F0D" w:rsidRDefault="000F254F" w:rsidP="008C01DC">
      <w:pPr>
        <w:widowControl/>
        <w:suppressAutoHyphens/>
        <w:autoSpaceDN w:val="0"/>
        <w:ind w:left="720"/>
        <w:jc w:val="both"/>
        <w:textAlignment w:val="baseline"/>
        <w:rPr>
          <w:rFonts w:eastAsia="Calibri"/>
          <w:sz w:val="24"/>
          <w:szCs w:val="24"/>
        </w:rPr>
      </w:pPr>
    </w:p>
    <w:p w:rsidR="004C002E" w:rsidRPr="008C01DC" w:rsidRDefault="00FF34AC" w:rsidP="008C01DC">
      <w:pPr>
        <w:pStyle w:val="ListParagraph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>Fizičko-h</w:t>
      </w:r>
      <w:r w:rsidR="00474EA5" w:rsidRPr="008C01DC">
        <w:rPr>
          <w:sz w:val="24"/>
          <w:szCs w:val="24"/>
        </w:rPr>
        <w:t>emijska a</w:t>
      </w:r>
      <w:r w:rsidR="004C002E" w:rsidRPr="008C01DC">
        <w:rPr>
          <w:sz w:val="24"/>
          <w:szCs w:val="24"/>
        </w:rPr>
        <w:t>naliza meda</w:t>
      </w:r>
    </w:p>
    <w:p w:rsidR="00837ECD" w:rsidRPr="004C002E" w:rsidRDefault="00837ECD" w:rsidP="008C01DC">
      <w:pPr>
        <w:jc w:val="both"/>
        <w:rPr>
          <w:b/>
          <w:sz w:val="24"/>
          <w:szCs w:val="24"/>
        </w:rPr>
      </w:pPr>
    </w:p>
    <w:p w:rsidR="00544270" w:rsidRDefault="00544270" w:rsidP="008C01DC">
      <w:pPr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Pr="002B4F0D">
        <w:rPr>
          <w:sz w:val="24"/>
          <w:szCs w:val="24"/>
        </w:rPr>
        <w:t xml:space="preserve">a </w:t>
      </w:r>
      <w:r w:rsidR="0039184E">
        <w:rPr>
          <w:sz w:val="24"/>
          <w:szCs w:val="24"/>
        </w:rPr>
        <w:t xml:space="preserve">hemijsku </w:t>
      </w:r>
      <w:r w:rsidRPr="002B4F0D">
        <w:rPr>
          <w:sz w:val="24"/>
          <w:szCs w:val="24"/>
        </w:rPr>
        <w:t xml:space="preserve">analizu meda </w:t>
      </w:r>
      <w:r>
        <w:rPr>
          <w:sz w:val="24"/>
          <w:szCs w:val="24"/>
        </w:rPr>
        <w:t xml:space="preserve">korištene </w:t>
      </w:r>
      <w:r w:rsidR="00505B2D" w:rsidRPr="002B4F0D">
        <w:rPr>
          <w:sz w:val="24"/>
          <w:szCs w:val="24"/>
        </w:rPr>
        <w:t>su</w:t>
      </w:r>
      <w:r w:rsidR="00505B2D">
        <w:rPr>
          <w:sz w:val="24"/>
          <w:szCs w:val="24"/>
        </w:rPr>
        <w:t xml:space="preserve"> </w:t>
      </w:r>
      <w:r>
        <w:rPr>
          <w:sz w:val="24"/>
          <w:szCs w:val="24"/>
        </w:rPr>
        <w:t>metode iz</w:t>
      </w:r>
      <w:r w:rsidRPr="002B4F0D">
        <w:rPr>
          <w:sz w:val="24"/>
          <w:szCs w:val="24"/>
        </w:rPr>
        <w:t xml:space="preserve"> Pravilnik</w:t>
      </w:r>
      <w:r>
        <w:rPr>
          <w:sz w:val="24"/>
          <w:szCs w:val="24"/>
        </w:rPr>
        <w:t xml:space="preserve">a o metodama za kontrolu meda i drugih pčelinjih proizvoda </w:t>
      </w:r>
      <w:r w:rsidR="007F5659">
        <w:rPr>
          <w:sz w:val="24"/>
          <w:szCs w:val="24"/>
        </w:rPr>
        <w:t>[14]</w:t>
      </w:r>
      <w:r w:rsidRPr="002B4F0D">
        <w:rPr>
          <w:sz w:val="24"/>
          <w:szCs w:val="24"/>
        </w:rPr>
        <w:t xml:space="preserve">: </w:t>
      </w:r>
    </w:p>
    <w:p w:rsidR="00544270" w:rsidRPr="002B4F0D" w:rsidRDefault="00544270" w:rsidP="008B2FFE">
      <w:pPr>
        <w:widowControl/>
        <w:numPr>
          <w:ilvl w:val="0"/>
          <w:numId w:val="6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 w:rsidRPr="002B4F0D">
        <w:rPr>
          <w:rFonts w:eastAsia="Calibri"/>
          <w:sz w:val="24"/>
          <w:szCs w:val="24"/>
        </w:rPr>
        <w:t>određivanje količine vode u medu</w:t>
      </w:r>
    </w:p>
    <w:p w:rsidR="00544270" w:rsidRDefault="00544270" w:rsidP="008B2FFE">
      <w:pPr>
        <w:widowControl/>
        <w:numPr>
          <w:ilvl w:val="0"/>
          <w:numId w:val="6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 w:rsidRPr="002B4F0D">
        <w:rPr>
          <w:rFonts w:eastAsia="Calibri"/>
          <w:sz w:val="24"/>
          <w:szCs w:val="24"/>
        </w:rPr>
        <w:t>određivanje kiselosti</w:t>
      </w:r>
    </w:p>
    <w:p w:rsidR="00544270" w:rsidRPr="00C148BA" w:rsidRDefault="00544270" w:rsidP="008B2FFE">
      <w:pPr>
        <w:widowControl/>
        <w:numPr>
          <w:ilvl w:val="0"/>
          <w:numId w:val="6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 w:rsidRPr="002B4F0D">
        <w:rPr>
          <w:rFonts w:eastAsia="Calibri"/>
          <w:sz w:val="24"/>
          <w:szCs w:val="24"/>
        </w:rPr>
        <w:t>određivanje pH vrijednosti</w:t>
      </w:r>
    </w:p>
    <w:p w:rsidR="00544270" w:rsidRDefault="00544270" w:rsidP="008B2FFE">
      <w:pPr>
        <w:widowControl/>
        <w:numPr>
          <w:ilvl w:val="0"/>
          <w:numId w:val="6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 w:rsidRPr="002B4F0D">
        <w:rPr>
          <w:rFonts w:eastAsia="Calibri"/>
          <w:sz w:val="24"/>
          <w:szCs w:val="24"/>
        </w:rPr>
        <w:t>određivanje sadržaja pepela</w:t>
      </w:r>
    </w:p>
    <w:p w:rsidR="00544270" w:rsidRPr="00C3223B" w:rsidRDefault="00544270" w:rsidP="008B2FFE">
      <w:pPr>
        <w:widowControl/>
        <w:numPr>
          <w:ilvl w:val="0"/>
          <w:numId w:val="6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 w:rsidRPr="002B4F0D">
        <w:rPr>
          <w:rFonts w:eastAsia="Calibri"/>
          <w:sz w:val="24"/>
          <w:szCs w:val="24"/>
        </w:rPr>
        <w:t>od</w:t>
      </w:r>
      <w:r>
        <w:rPr>
          <w:rFonts w:eastAsia="Calibri"/>
          <w:sz w:val="24"/>
          <w:szCs w:val="24"/>
        </w:rPr>
        <w:t>r</w:t>
      </w:r>
      <w:r w:rsidRPr="002B4F0D">
        <w:rPr>
          <w:rFonts w:eastAsia="Calibri"/>
          <w:sz w:val="24"/>
          <w:szCs w:val="24"/>
        </w:rPr>
        <w:t>eđivanje električne provodljivosti</w:t>
      </w:r>
    </w:p>
    <w:p w:rsidR="00544270" w:rsidRDefault="00544270" w:rsidP="00922459">
      <w:pPr>
        <w:widowControl/>
        <w:numPr>
          <w:ilvl w:val="0"/>
          <w:numId w:val="6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 w:rsidRPr="002B4F0D">
        <w:rPr>
          <w:rFonts w:eastAsia="Calibri"/>
          <w:sz w:val="24"/>
          <w:szCs w:val="24"/>
        </w:rPr>
        <w:t>od</w:t>
      </w:r>
      <w:r>
        <w:rPr>
          <w:rFonts w:eastAsia="Calibri"/>
          <w:sz w:val="24"/>
          <w:szCs w:val="24"/>
        </w:rPr>
        <w:t>r</w:t>
      </w:r>
      <w:r w:rsidRPr="002B4F0D">
        <w:rPr>
          <w:rFonts w:eastAsia="Calibri"/>
          <w:sz w:val="24"/>
          <w:szCs w:val="24"/>
        </w:rPr>
        <w:t>eđivanje sadržaja šećera</w:t>
      </w:r>
    </w:p>
    <w:p w:rsidR="00544270" w:rsidRPr="00D74445" w:rsidRDefault="00544270" w:rsidP="00922459">
      <w:pPr>
        <w:widowControl/>
        <w:numPr>
          <w:ilvl w:val="0"/>
          <w:numId w:val="6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 w:rsidRPr="002B4F0D">
        <w:rPr>
          <w:rFonts w:eastAsia="Calibri"/>
          <w:sz w:val="24"/>
          <w:szCs w:val="24"/>
        </w:rPr>
        <w:t>određivanje sadržaja hidroksimetilfurfurola (HMF)</w:t>
      </w:r>
    </w:p>
    <w:p w:rsidR="00544270" w:rsidRDefault="00544270" w:rsidP="00922459">
      <w:pPr>
        <w:widowControl/>
        <w:numPr>
          <w:ilvl w:val="0"/>
          <w:numId w:val="6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 w:rsidRPr="002B4F0D">
        <w:rPr>
          <w:rFonts w:eastAsia="Calibri"/>
          <w:sz w:val="24"/>
          <w:szCs w:val="24"/>
        </w:rPr>
        <w:t>određivanje aktivnosti dijastaze</w:t>
      </w:r>
    </w:p>
    <w:p w:rsidR="00275FED" w:rsidRDefault="00275FED" w:rsidP="00275FED">
      <w:pPr>
        <w:rPr>
          <w:sz w:val="24"/>
          <w:szCs w:val="24"/>
        </w:rPr>
      </w:pPr>
    </w:p>
    <w:p w:rsidR="00544270" w:rsidRDefault="00544270" w:rsidP="00275FED">
      <w:pPr>
        <w:rPr>
          <w:sz w:val="24"/>
          <w:szCs w:val="24"/>
        </w:rPr>
      </w:pPr>
      <w:r w:rsidRPr="009B2D6A">
        <w:rPr>
          <w:sz w:val="24"/>
          <w:szCs w:val="24"/>
        </w:rPr>
        <w:t>Za svaku od navedenih metoda rađena su paralelna mjerenja.</w:t>
      </w:r>
    </w:p>
    <w:p w:rsidR="005873D9" w:rsidRPr="008C01DC" w:rsidRDefault="00837ECD" w:rsidP="00F13E3F">
      <w:pPr>
        <w:pStyle w:val="Heading2"/>
        <w:numPr>
          <w:ilvl w:val="0"/>
          <w:numId w:val="33"/>
        </w:numPr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0" w:name="_Toc444296584"/>
      <w:r w:rsidRPr="008C01DC">
        <w:rPr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>Priprema</w:t>
      </w:r>
      <w:r w:rsidR="005873D9" w:rsidRPr="008C01D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rastvora meda</w:t>
      </w:r>
      <w:bookmarkEnd w:id="0"/>
      <w:r w:rsidR="00574712" w:rsidRPr="008C01D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sa zadovoljavajućim sadržajem šećera</w:t>
      </w:r>
    </w:p>
    <w:p w:rsidR="005873D9" w:rsidRPr="008C01DC" w:rsidRDefault="005873D9" w:rsidP="005873D9">
      <w:pPr>
        <w:pStyle w:val="ListParagraph"/>
        <w:ind w:left="1080"/>
      </w:pPr>
    </w:p>
    <w:p w:rsidR="005873D9" w:rsidRDefault="005873D9" w:rsidP="00922459">
      <w:pPr>
        <w:jc w:val="both"/>
        <w:rPr>
          <w:sz w:val="24"/>
          <w:szCs w:val="24"/>
        </w:rPr>
      </w:pPr>
      <w:r w:rsidRPr="002B4F0D">
        <w:rPr>
          <w:sz w:val="24"/>
          <w:szCs w:val="24"/>
        </w:rPr>
        <w:t>Rastvor meda je pripremljen razr</w:t>
      </w:r>
      <w:r>
        <w:rPr>
          <w:sz w:val="24"/>
          <w:szCs w:val="24"/>
        </w:rPr>
        <w:t>i</w:t>
      </w:r>
      <w:r w:rsidRPr="002B4F0D">
        <w:rPr>
          <w:sz w:val="24"/>
          <w:szCs w:val="24"/>
        </w:rPr>
        <w:t>jeđivanjem meda sa toliko vode d</w:t>
      </w:r>
      <w:r>
        <w:rPr>
          <w:sz w:val="24"/>
          <w:szCs w:val="24"/>
        </w:rPr>
        <w:t>o</w:t>
      </w:r>
      <w:r w:rsidRPr="002B4F0D">
        <w:rPr>
          <w:sz w:val="24"/>
          <w:szCs w:val="24"/>
        </w:rPr>
        <w:t xml:space="preserve"> sadržaj</w:t>
      </w:r>
      <w:r>
        <w:rPr>
          <w:sz w:val="24"/>
          <w:szCs w:val="24"/>
        </w:rPr>
        <w:t>a</w:t>
      </w:r>
      <w:r w:rsidRPr="002B4F0D">
        <w:rPr>
          <w:sz w:val="24"/>
          <w:szCs w:val="24"/>
        </w:rPr>
        <w:t xml:space="preserve"> suve materije 2</w:t>
      </w:r>
      <w:r>
        <w:rPr>
          <w:sz w:val="24"/>
          <w:szCs w:val="24"/>
        </w:rPr>
        <w:t>1</w:t>
      </w:r>
      <w:r w:rsidRPr="002B4F0D">
        <w:rPr>
          <w:sz w:val="24"/>
          <w:szCs w:val="24"/>
        </w:rPr>
        <w:t>,</w:t>
      </w:r>
      <w:r>
        <w:rPr>
          <w:sz w:val="24"/>
          <w:szCs w:val="24"/>
        </w:rPr>
        <w:t>1</w:t>
      </w:r>
      <w:r w:rsidR="00C74145">
        <w:rPr>
          <w:sz w:val="24"/>
          <w:szCs w:val="24"/>
        </w:rPr>
        <w:t>% (</w:t>
      </w:r>
      <w:r w:rsidR="00654EE3">
        <w:rPr>
          <w:sz w:val="24"/>
          <w:szCs w:val="24"/>
        </w:rPr>
        <w:t>med</w:t>
      </w:r>
      <w:r w:rsidR="00C74145">
        <w:rPr>
          <w:sz w:val="24"/>
          <w:szCs w:val="24"/>
        </w:rPr>
        <w:t xml:space="preserve"> 1)</w:t>
      </w:r>
      <w:r w:rsidRPr="002B4F0D">
        <w:rPr>
          <w:sz w:val="24"/>
          <w:szCs w:val="24"/>
        </w:rPr>
        <w:t xml:space="preserve"> </w:t>
      </w:r>
      <w:r w:rsidR="00C74145">
        <w:rPr>
          <w:sz w:val="24"/>
          <w:szCs w:val="24"/>
        </w:rPr>
        <w:t>i 1</w:t>
      </w:r>
      <w:r w:rsidR="00BA2F7A">
        <w:rPr>
          <w:sz w:val="24"/>
          <w:szCs w:val="24"/>
        </w:rPr>
        <w:t>3,8</w:t>
      </w:r>
      <w:r w:rsidR="00C74145">
        <w:rPr>
          <w:sz w:val="24"/>
          <w:szCs w:val="24"/>
        </w:rPr>
        <w:t>% (</w:t>
      </w:r>
      <w:r w:rsidR="00654EE3">
        <w:rPr>
          <w:sz w:val="24"/>
          <w:szCs w:val="24"/>
        </w:rPr>
        <w:t>med</w:t>
      </w:r>
      <w:r w:rsidR="00C74145">
        <w:rPr>
          <w:sz w:val="24"/>
          <w:szCs w:val="24"/>
        </w:rPr>
        <w:t xml:space="preserve"> 2). </w:t>
      </w:r>
      <w:r w:rsidR="00844625">
        <w:rPr>
          <w:sz w:val="24"/>
          <w:szCs w:val="24"/>
        </w:rPr>
        <w:t>Kod meda</w:t>
      </w:r>
      <w:r w:rsidR="00574712">
        <w:rPr>
          <w:sz w:val="24"/>
          <w:szCs w:val="24"/>
        </w:rPr>
        <w:t xml:space="preserve"> </w:t>
      </w:r>
      <w:r w:rsidR="00844625">
        <w:rPr>
          <w:sz w:val="24"/>
          <w:szCs w:val="24"/>
        </w:rPr>
        <w:t>2 zam</w:t>
      </w:r>
      <w:r w:rsidR="0077048B">
        <w:rPr>
          <w:sz w:val="24"/>
          <w:szCs w:val="24"/>
        </w:rPr>
        <w:t>i</w:t>
      </w:r>
      <w:r w:rsidR="00844625">
        <w:rPr>
          <w:sz w:val="24"/>
          <w:szCs w:val="24"/>
        </w:rPr>
        <w:t>jenjeno je 10% meda sa sokom od aronije</w:t>
      </w:r>
      <w:r w:rsidR="00844625" w:rsidRPr="00844625">
        <w:rPr>
          <w:bCs/>
          <w:i/>
          <w:sz w:val="24"/>
          <w:szCs w:val="24"/>
        </w:rPr>
        <w:t xml:space="preserve"> </w:t>
      </w:r>
      <w:r w:rsidR="00844625">
        <w:rPr>
          <w:bCs/>
          <w:sz w:val="24"/>
          <w:szCs w:val="24"/>
        </w:rPr>
        <w:t>(</w:t>
      </w:r>
      <w:r w:rsidR="00844625" w:rsidRPr="00346EBF">
        <w:rPr>
          <w:bCs/>
          <w:i/>
          <w:sz w:val="24"/>
          <w:szCs w:val="24"/>
        </w:rPr>
        <w:t>Aronia melanocarpa</w:t>
      </w:r>
      <w:r w:rsidR="00844625">
        <w:rPr>
          <w:bCs/>
          <w:sz w:val="24"/>
          <w:szCs w:val="24"/>
        </w:rPr>
        <w:t>)</w:t>
      </w:r>
      <w:r w:rsidR="008E16D6">
        <w:rPr>
          <w:bCs/>
          <w:sz w:val="24"/>
          <w:szCs w:val="24"/>
        </w:rPr>
        <w:t>.</w:t>
      </w:r>
      <w:r w:rsidR="00844625">
        <w:rPr>
          <w:sz w:val="24"/>
          <w:szCs w:val="24"/>
        </w:rPr>
        <w:t xml:space="preserve"> </w:t>
      </w:r>
      <w:r>
        <w:rPr>
          <w:sz w:val="24"/>
          <w:szCs w:val="24"/>
        </w:rPr>
        <w:t>Podeša</w:t>
      </w:r>
      <w:r w:rsidRPr="002B4F0D">
        <w:rPr>
          <w:sz w:val="24"/>
          <w:szCs w:val="24"/>
        </w:rPr>
        <w:t xml:space="preserve">vanje sadržaja suve materije vršeno je </w:t>
      </w:r>
      <w:r>
        <w:rPr>
          <w:sz w:val="24"/>
          <w:szCs w:val="24"/>
        </w:rPr>
        <w:t xml:space="preserve">uz pomoć </w:t>
      </w:r>
      <w:r w:rsidRPr="002B4F0D">
        <w:rPr>
          <w:sz w:val="24"/>
          <w:szCs w:val="24"/>
        </w:rPr>
        <w:t>refraktometr</w:t>
      </w:r>
      <w:r>
        <w:rPr>
          <w:sz w:val="24"/>
          <w:szCs w:val="24"/>
        </w:rPr>
        <w:t>a</w:t>
      </w:r>
      <w:r w:rsidRPr="002B4F0D">
        <w:rPr>
          <w:sz w:val="24"/>
          <w:szCs w:val="24"/>
        </w:rPr>
        <w:t>. pH vrijednost rastvora meda je podešena na 3,7</w:t>
      </w:r>
      <w:r w:rsidR="00BA2F7A">
        <w:rPr>
          <w:sz w:val="24"/>
          <w:szCs w:val="24"/>
        </w:rPr>
        <w:t>-4,0</w:t>
      </w:r>
      <w:r w:rsidRPr="002B4F0D">
        <w:rPr>
          <w:sz w:val="24"/>
          <w:szCs w:val="24"/>
        </w:rPr>
        <w:t xml:space="preserve"> dodatkom mliječne kiseline.</w:t>
      </w:r>
    </w:p>
    <w:p w:rsidR="00544270" w:rsidRPr="008C01DC" w:rsidRDefault="00544270" w:rsidP="00F13E3F">
      <w:pPr>
        <w:pStyle w:val="Heading2"/>
        <w:numPr>
          <w:ilvl w:val="0"/>
          <w:numId w:val="33"/>
        </w:numPr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1" w:name="_Toc444296585"/>
      <w:r w:rsidRPr="008C01DC">
        <w:rPr>
          <w:rFonts w:ascii="Times New Roman" w:hAnsi="Times New Roman" w:cs="Times New Roman"/>
          <w:b w:val="0"/>
          <w:color w:val="auto"/>
          <w:sz w:val="24"/>
          <w:szCs w:val="24"/>
        </w:rPr>
        <w:t>Analiza pripremljen</w:t>
      </w:r>
      <w:r w:rsidR="00B85EF8" w:rsidRPr="008C01DC">
        <w:rPr>
          <w:rFonts w:ascii="Times New Roman" w:hAnsi="Times New Roman" w:cs="Times New Roman"/>
          <w:b w:val="0"/>
          <w:color w:val="auto"/>
          <w:sz w:val="24"/>
          <w:szCs w:val="24"/>
        </w:rPr>
        <w:t>ih</w:t>
      </w:r>
      <w:r w:rsidRPr="008C01D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rastvora meda</w:t>
      </w:r>
      <w:bookmarkEnd w:id="1"/>
    </w:p>
    <w:p w:rsidR="00544270" w:rsidRPr="001F115C" w:rsidRDefault="00544270" w:rsidP="00544270">
      <w:pPr>
        <w:pStyle w:val="ListParagraph"/>
        <w:ind w:left="1080"/>
      </w:pPr>
    </w:p>
    <w:p w:rsidR="00544270" w:rsidRPr="002B4F0D" w:rsidRDefault="00B75998" w:rsidP="00A65314">
      <w:pPr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544270" w:rsidRPr="002B4F0D">
        <w:rPr>
          <w:sz w:val="24"/>
          <w:szCs w:val="24"/>
        </w:rPr>
        <w:t>a analizu pripremljen</w:t>
      </w:r>
      <w:r>
        <w:rPr>
          <w:sz w:val="24"/>
          <w:szCs w:val="24"/>
        </w:rPr>
        <w:t>ih</w:t>
      </w:r>
      <w:r w:rsidR="00544270" w:rsidRPr="002B4F0D">
        <w:rPr>
          <w:sz w:val="24"/>
          <w:szCs w:val="24"/>
        </w:rPr>
        <w:t xml:space="preserve"> rastvora meda </w:t>
      </w:r>
      <w:r>
        <w:rPr>
          <w:sz w:val="24"/>
          <w:szCs w:val="24"/>
        </w:rPr>
        <w:t xml:space="preserve">korištene </w:t>
      </w:r>
      <w:r w:rsidR="00544270" w:rsidRPr="002B4F0D">
        <w:rPr>
          <w:sz w:val="24"/>
          <w:szCs w:val="24"/>
        </w:rPr>
        <w:t>su</w:t>
      </w:r>
      <w:r>
        <w:rPr>
          <w:sz w:val="24"/>
          <w:szCs w:val="24"/>
        </w:rPr>
        <w:t xml:space="preserve"> slijedeće metode</w:t>
      </w:r>
      <w:r w:rsidR="00544270" w:rsidRPr="002B4F0D">
        <w:rPr>
          <w:sz w:val="24"/>
          <w:szCs w:val="24"/>
        </w:rPr>
        <w:t xml:space="preserve">: </w:t>
      </w:r>
    </w:p>
    <w:p w:rsidR="00544270" w:rsidRPr="002B4F0D" w:rsidRDefault="00544270" w:rsidP="00A65314">
      <w:pPr>
        <w:widowControl/>
        <w:numPr>
          <w:ilvl w:val="0"/>
          <w:numId w:val="8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 w:rsidRPr="002B4F0D">
        <w:rPr>
          <w:rFonts w:eastAsia="Calibri"/>
          <w:sz w:val="24"/>
          <w:szCs w:val="24"/>
        </w:rPr>
        <w:t>odre</w:t>
      </w:r>
      <w:r w:rsidR="007F5659">
        <w:rPr>
          <w:rFonts w:eastAsia="Calibri"/>
          <w:sz w:val="24"/>
          <w:szCs w:val="24"/>
        </w:rPr>
        <w:t xml:space="preserve">đivanje sadržaja suve materije </w:t>
      </w:r>
      <w:r w:rsidR="007F5659">
        <w:rPr>
          <w:sz w:val="24"/>
          <w:szCs w:val="24"/>
        </w:rPr>
        <w:t>[14]</w:t>
      </w:r>
      <w:r w:rsidR="00ED06C5">
        <w:rPr>
          <w:rFonts w:eastAsia="Calibri"/>
          <w:sz w:val="24"/>
          <w:szCs w:val="24"/>
        </w:rPr>
        <w:t>;</w:t>
      </w:r>
    </w:p>
    <w:p w:rsidR="00544270" w:rsidRPr="002B4F0D" w:rsidRDefault="00544270" w:rsidP="00A65314">
      <w:pPr>
        <w:widowControl/>
        <w:numPr>
          <w:ilvl w:val="0"/>
          <w:numId w:val="8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 w:rsidRPr="002B4F0D">
        <w:rPr>
          <w:rFonts w:eastAsia="Calibri"/>
          <w:sz w:val="24"/>
          <w:szCs w:val="24"/>
        </w:rPr>
        <w:t xml:space="preserve">određivanje kiselosti </w:t>
      </w:r>
      <w:r w:rsidR="007F5659">
        <w:rPr>
          <w:sz w:val="24"/>
          <w:szCs w:val="24"/>
        </w:rPr>
        <w:t>[14]</w:t>
      </w:r>
      <w:r w:rsidR="00ED06C5">
        <w:rPr>
          <w:sz w:val="24"/>
          <w:szCs w:val="24"/>
        </w:rPr>
        <w:t>;</w:t>
      </w:r>
    </w:p>
    <w:p w:rsidR="00544270" w:rsidRDefault="00544270" w:rsidP="00A65314">
      <w:pPr>
        <w:widowControl/>
        <w:numPr>
          <w:ilvl w:val="0"/>
          <w:numId w:val="8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 w:rsidRPr="002B4F0D">
        <w:rPr>
          <w:rFonts w:eastAsia="Calibri"/>
          <w:sz w:val="24"/>
          <w:szCs w:val="24"/>
        </w:rPr>
        <w:t xml:space="preserve">određivanje pH vrijednosti </w:t>
      </w:r>
      <w:r w:rsidR="007F5659">
        <w:rPr>
          <w:sz w:val="24"/>
          <w:szCs w:val="24"/>
        </w:rPr>
        <w:t>[14]</w:t>
      </w:r>
      <w:r w:rsidR="00ED06C5">
        <w:rPr>
          <w:rFonts w:eastAsia="Calibri"/>
          <w:sz w:val="24"/>
          <w:szCs w:val="24"/>
        </w:rPr>
        <w:t>;</w:t>
      </w:r>
    </w:p>
    <w:p w:rsidR="00544270" w:rsidRDefault="00544270" w:rsidP="00A65314">
      <w:pPr>
        <w:widowControl/>
        <w:numPr>
          <w:ilvl w:val="0"/>
          <w:numId w:val="8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 w:rsidRPr="0065431A">
        <w:rPr>
          <w:rFonts w:eastAsia="Calibri"/>
          <w:sz w:val="24"/>
          <w:szCs w:val="24"/>
        </w:rPr>
        <w:t xml:space="preserve">određivanje sadržaja usvojivog azota (YAN) </w:t>
      </w:r>
      <w:r w:rsidR="007F5659">
        <w:rPr>
          <w:sz w:val="24"/>
          <w:szCs w:val="24"/>
        </w:rPr>
        <w:t>[15]</w:t>
      </w:r>
      <w:r w:rsidR="00BE5B08">
        <w:rPr>
          <w:rFonts w:eastAsia="Calibri"/>
          <w:sz w:val="24"/>
          <w:szCs w:val="24"/>
        </w:rPr>
        <w:t>.</w:t>
      </w:r>
    </w:p>
    <w:p w:rsidR="00116533" w:rsidRDefault="00116533" w:rsidP="00A65314">
      <w:pPr>
        <w:widowControl/>
        <w:suppressAutoHyphens/>
        <w:autoSpaceDN w:val="0"/>
        <w:ind w:left="360"/>
        <w:jc w:val="both"/>
        <w:textAlignment w:val="baseline"/>
        <w:rPr>
          <w:sz w:val="24"/>
          <w:szCs w:val="24"/>
        </w:rPr>
      </w:pPr>
    </w:p>
    <w:p w:rsidR="00116533" w:rsidRPr="0065431A" w:rsidRDefault="00116533" w:rsidP="00A65314">
      <w:pPr>
        <w:widowControl/>
        <w:suppressAutoHyphens/>
        <w:autoSpaceDN w:val="0"/>
        <w:ind w:left="360" w:hanging="360"/>
        <w:jc w:val="both"/>
        <w:textAlignment w:val="baseline"/>
        <w:rPr>
          <w:rFonts w:eastAsia="Calibri"/>
          <w:sz w:val="24"/>
          <w:szCs w:val="24"/>
        </w:rPr>
      </w:pPr>
      <w:r w:rsidRPr="009B2D6A">
        <w:rPr>
          <w:sz w:val="24"/>
          <w:szCs w:val="24"/>
        </w:rPr>
        <w:t>Za svaku od navedenih metoda rađena su paralelna mjerenja.</w:t>
      </w:r>
    </w:p>
    <w:p w:rsidR="00B33988" w:rsidRPr="00A65314" w:rsidRDefault="00B33988" w:rsidP="008C01DC">
      <w:pPr>
        <w:pStyle w:val="Heading2"/>
        <w:numPr>
          <w:ilvl w:val="0"/>
          <w:numId w:val="33"/>
        </w:numPr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2" w:name="_Toc444296586"/>
      <w:r w:rsidRPr="00A65314">
        <w:rPr>
          <w:rFonts w:ascii="Times New Roman" w:hAnsi="Times New Roman" w:cs="Times New Roman"/>
          <w:b w:val="0"/>
          <w:color w:val="auto"/>
          <w:sz w:val="24"/>
          <w:szCs w:val="24"/>
        </w:rPr>
        <w:t>Inokulacija rastvora meda kvasc</w:t>
      </w:r>
      <w:bookmarkEnd w:id="2"/>
      <w:r w:rsidR="00116533" w:rsidRPr="00A65314">
        <w:rPr>
          <w:rFonts w:ascii="Times New Roman" w:hAnsi="Times New Roman" w:cs="Times New Roman"/>
          <w:b w:val="0"/>
          <w:color w:val="auto"/>
          <w:sz w:val="24"/>
          <w:szCs w:val="24"/>
        </w:rPr>
        <w:t>em</w:t>
      </w:r>
    </w:p>
    <w:p w:rsidR="00124157" w:rsidRPr="00124157" w:rsidRDefault="00124157" w:rsidP="008C01DC">
      <w:pPr>
        <w:pStyle w:val="ListParagraph"/>
        <w:ind w:left="420"/>
        <w:jc w:val="both"/>
      </w:pPr>
    </w:p>
    <w:p w:rsidR="00F33DA8" w:rsidRDefault="00116533" w:rsidP="008C01DC">
      <w:pPr>
        <w:jc w:val="both"/>
        <w:rPr>
          <w:sz w:val="24"/>
          <w:szCs w:val="24"/>
        </w:rPr>
      </w:pPr>
      <w:r>
        <w:rPr>
          <w:sz w:val="24"/>
          <w:szCs w:val="24"/>
        </w:rPr>
        <w:t>Pripremljeni r</w:t>
      </w:r>
      <w:r w:rsidR="00B33988" w:rsidRPr="002B4F0D">
        <w:rPr>
          <w:sz w:val="24"/>
          <w:szCs w:val="24"/>
        </w:rPr>
        <w:t>astvor</w:t>
      </w:r>
      <w:r w:rsidR="00654EE3">
        <w:rPr>
          <w:sz w:val="24"/>
          <w:szCs w:val="24"/>
        </w:rPr>
        <w:t>i</w:t>
      </w:r>
      <w:r w:rsidR="00B33988" w:rsidRPr="002B4F0D">
        <w:rPr>
          <w:sz w:val="24"/>
          <w:szCs w:val="24"/>
        </w:rPr>
        <w:t xml:space="preserve"> meda </w:t>
      </w:r>
      <w:r w:rsidR="00654EE3">
        <w:rPr>
          <w:sz w:val="24"/>
          <w:szCs w:val="24"/>
        </w:rPr>
        <w:t>su</w:t>
      </w:r>
      <w:r w:rsidR="00B33988" w:rsidRPr="002B4F0D">
        <w:rPr>
          <w:sz w:val="24"/>
          <w:szCs w:val="24"/>
        </w:rPr>
        <w:t xml:space="preserve"> pasterizovan</w:t>
      </w:r>
      <w:r w:rsidR="00654EE3">
        <w:rPr>
          <w:sz w:val="24"/>
          <w:szCs w:val="24"/>
        </w:rPr>
        <w:t>i</w:t>
      </w:r>
      <w:r w:rsidR="00B33988" w:rsidRPr="002B4F0D">
        <w:rPr>
          <w:sz w:val="24"/>
          <w:szCs w:val="24"/>
        </w:rPr>
        <w:t xml:space="preserve"> na </w:t>
      </w:r>
      <w:r w:rsidR="00354CF2">
        <w:rPr>
          <w:sz w:val="24"/>
          <w:szCs w:val="24"/>
        </w:rPr>
        <w:t>60-</w:t>
      </w:r>
      <w:r w:rsidR="00B33988" w:rsidRPr="002B4F0D">
        <w:rPr>
          <w:sz w:val="24"/>
          <w:szCs w:val="24"/>
        </w:rPr>
        <w:t xml:space="preserve">65ºC </w:t>
      </w:r>
      <w:r w:rsidR="00E1609D">
        <w:rPr>
          <w:sz w:val="24"/>
          <w:szCs w:val="24"/>
        </w:rPr>
        <w:t>petnaes</w:t>
      </w:r>
      <w:r w:rsidR="00B33988" w:rsidRPr="002B4F0D">
        <w:rPr>
          <w:sz w:val="24"/>
          <w:szCs w:val="24"/>
        </w:rPr>
        <w:t>t minuta, nakon čega je izvršeno nj</w:t>
      </w:r>
      <w:r w:rsidR="00654EE3">
        <w:rPr>
          <w:sz w:val="24"/>
          <w:szCs w:val="24"/>
        </w:rPr>
        <w:t>ih</w:t>
      </w:r>
      <w:r w:rsidR="00B33988" w:rsidRPr="002B4F0D">
        <w:rPr>
          <w:sz w:val="24"/>
          <w:szCs w:val="24"/>
        </w:rPr>
        <w:t xml:space="preserve">ovo hlađenje. Nakon toga je pripremljeno </w:t>
      </w:r>
      <w:r w:rsidR="00F33DA8">
        <w:rPr>
          <w:sz w:val="24"/>
          <w:szCs w:val="24"/>
        </w:rPr>
        <w:t>6</w:t>
      </w:r>
      <w:r w:rsidR="00B33988" w:rsidRPr="002B4F0D">
        <w:rPr>
          <w:sz w:val="24"/>
          <w:szCs w:val="24"/>
        </w:rPr>
        <w:t xml:space="preserve"> različitih uzoraka</w:t>
      </w:r>
      <w:r w:rsidR="00421CD6">
        <w:rPr>
          <w:sz w:val="24"/>
          <w:szCs w:val="24"/>
        </w:rPr>
        <w:t xml:space="preserve"> (2 za med 1 i </w:t>
      </w:r>
      <w:r w:rsidR="00F33DA8">
        <w:rPr>
          <w:sz w:val="24"/>
          <w:szCs w:val="24"/>
        </w:rPr>
        <w:t>4</w:t>
      </w:r>
      <w:r w:rsidR="00421CD6">
        <w:rPr>
          <w:sz w:val="24"/>
          <w:szCs w:val="24"/>
        </w:rPr>
        <w:t xml:space="preserve"> za med 2)</w:t>
      </w:r>
      <w:r w:rsidR="00B33988" w:rsidRPr="002B4F0D">
        <w:rPr>
          <w:sz w:val="24"/>
          <w:szCs w:val="24"/>
        </w:rPr>
        <w:t xml:space="preserve">, uz testiranje u dva ponavljanja. </w:t>
      </w:r>
    </w:p>
    <w:p w:rsidR="004D01A3" w:rsidRDefault="004D01A3" w:rsidP="008C01DC">
      <w:pPr>
        <w:jc w:val="both"/>
        <w:rPr>
          <w:sz w:val="24"/>
          <w:szCs w:val="24"/>
        </w:rPr>
      </w:pPr>
    </w:p>
    <w:p w:rsidR="001A06A4" w:rsidRDefault="006B61A3" w:rsidP="008C01D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Boce</w:t>
      </w:r>
      <w:r w:rsidR="00B33988" w:rsidRPr="00F20F45">
        <w:rPr>
          <w:bCs/>
          <w:sz w:val="24"/>
          <w:szCs w:val="24"/>
        </w:rPr>
        <w:t xml:space="preserve"> </w:t>
      </w:r>
      <w:r w:rsidR="007736FD">
        <w:rPr>
          <w:bCs/>
          <w:sz w:val="24"/>
          <w:szCs w:val="24"/>
        </w:rPr>
        <w:t xml:space="preserve">za med 1 su označene </w:t>
      </w:r>
      <w:r w:rsidR="0094482A">
        <w:rPr>
          <w:bCs/>
          <w:sz w:val="24"/>
          <w:szCs w:val="24"/>
        </w:rPr>
        <w:t>slov</w:t>
      </w:r>
      <w:r w:rsidR="0066411D">
        <w:rPr>
          <w:bCs/>
          <w:sz w:val="24"/>
          <w:szCs w:val="24"/>
        </w:rPr>
        <w:t>i</w:t>
      </w:r>
      <w:r w:rsidR="007736FD">
        <w:rPr>
          <w:bCs/>
          <w:sz w:val="24"/>
          <w:szCs w:val="24"/>
        </w:rPr>
        <w:t>m</w:t>
      </w:r>
      <w:r w:rsidR="0066411D">
        <w:rPr>
          <w:bCs/>
          <w:sz w:val="24"/>
          <w:szCs w:val="24"/>
        </w:rPr>
        <w:t>a</w:t>
      </w:r>
      <w:r w:rsidR="00B33988" w:rsidRPr="00F20F45">
        <w:rPr>
          <w:bCs/>
          <w:sz w:val="24"/>
          <w:szCs w:val="24"/>
        </w:rPr>
        <w:t xml:space="preserve"> </w:t>
      </w:r>
      <w:r w:rsidR="0094482A">
        <w:rPr>
          <w:bCs/>
          <w:sz w:val="24"/>
          <w:szCs w:val="24"/>
        </w:rPr>
        <w:t>A</w:t>
      </w:r>
      <w:r w:rsidR="0066411D">
        <w:rPr>
          <w:bCs/>
          <w:sz w:val="24"/>
          <w:szCs w:val="24"/>
        </w:rPr>
        <w:t xml:space="preserve"> i </w:t>
      </w:r>
      <w:r w:rsidR="0094482A">
        <w:rPr>
          <w:bCs/>
          <w:sz w:val="24"/>
          <w:szCs w:val="24"/>
        </w:rPr>
        <w:t>B</w:t>
      </w:r>
      <w:r w:rsidR="00B33988" w:rsidRPr="00F20F45">
        <w:rPr>
          <w:bCs/>
          <w:sz w:val="24"/>
          <w:szCs w:val="24"/>
        </w:rPr>
        <w:t xml:space="preserve"> </w:t>
      </w:r>
      <w:r w:rsidR="001A06A4">
        <w:rPr>
          <w:bCs/>
          <w:sz w:val="24"/>
          <w:szCs w:val="24"/>
        </w:rPr>
        <w:t>u koje je dodano slijedeće:</w:t>
      </w:r>
    </w:p>
    <w:p w:rsidR="004D01A3" w:rsidRDefault="0094482A" w:rsidP="008C01D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</w:t>
      </w:r>
      <w:r w:rsidR="0066411D">
        <w:rPr>
          <w:bCs/>
          <w:sz w:val="24"/>
          <w:szCs w:val="24"/>
        </w:rPr>
        <w:t xml:space="preserve"> - samo kvasac</w:t>
      </w:r>
      <w:r w:rsidR="00ED06C5">
        <w:rPr>
          <w:bCs/>
          <w:sz w:val="24"/>
          <w:szCs w:val="24"/>
        </w:rPr>
        <w:t>;</w:t>
      </w:r>
    </w:p>
    <w:p w:rsidR="004D01A3" w:rsidRDefault="0094482A" w:rsidP="008C01D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B</w:t>
      </w:r>
      <w:r w:rsidR="0066411D">
        <w:rPr>
          <w:bCs/>
          <w:sz w:val="24"/>
          <w:szCs w:val="24"/>
        </w:rPr>
        <w:t xml:space="preserve"> </w:t>
      </w:r>
      <w:r w:rsidR="004D01A3">
        <w:rPr>
          <w:bCs/>
          <w:sz w:val="24"/>
          <w:szCs w:val="24"/>
        </w:rPr>
        <w:t>-</w:t>
      </w:r>
      <w:r w:rsidR="0066411D">
        <w:rPr>
          <w:bCs/>
          <w:sz w:val="24"/>
          <w:szCs w:val="24"/>
        </w:rPr>
        <w:t xml:space="preserve"> </w:t>
      </w:r>
      <w:r w:rsidR="003B763E">
        <w:rPr>
          <w:bCs/>
          <w:sz w:val="24"/>
          <w:szCs w:val="24"/>
        </w:rPr>
        <w:t xml:space="preserve">kvasac i </w:t>
      </w:r>
      <w:r w:rsidR="0066411D">
        <w:rPr>
          <w:bCs/>
          <w:sz w:val="24"/>
          <w:szCs w:val="24"/>
        </w:rPr>
        <w:t>hranivo za kvasac</w:t>
      </w:r>
      <w:r w:rsidR="004D01A3">
        <w:rPr>
          <w:bCs/>
          <w:sz w:val="24"/>
          <w:szCs w:val="24"/>
        </w:rPr>
        <w:t>.</w:t>
      </w:r>
    </w:p>
    <w:p w:rsidR="00F33DA8" w:rsidRDefault="007736FD" w:rsidP="00891B3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4D01A3" w:rsidRDefault="00F33DA8" w:rsidP="008C01D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B</w:t>
      </w:r>
      <w:r w:rsidR="007736FD">
        <w:rPr>
          <w:bCs/>
          <w:sz w:val="24"/>
          <w:szCs w:val="24"/>
        </w:rPr>
        <w:t xml:space="preserve">oce za med 2 su označene </w:t>
      </w:r>
      <w:r w:rsidR="0094482A">
        <w:rPr>
          <w:bCs/>
          <w:sz w:val="24"/>
          <w:szCs w:val="24"/>
        </w:rPr>
        <w:t>slovima</w:t>
      </w:r>
      <w:r w:rsidR="007736FD">
        <w:rPr>
          <w:bCs/>
          <w:sz w:val="24"/>
          <w:szCs w:val="24"/>
        </w:rPr>
        <w:t xml:space="preserve"> </w:t>
      </w:r>
      <w:r w:rsidR="0094482A">
        <w:rPr>
          <w:bCs/>
          <w:sz w:val="24"/>
          <w:szCs w:val="24"/>
        </w:rPr>
        <w:t>C</w:t>
      </w:r>
      <w:r w:rsidR="007736FD">
        <w:rPr>
          <w:bCs/>
          <w:sz w:val="24"/>
          <w:szCs w:val="24"/>
        </w:rPr>
        <w:t>-</w:t>
      </w:r>
      <w:r w:rsidR="0094482A">
        <w:rPr>
          <w:bCs/>
          <w:sz w:val="24"/>
          <w:szCs w:val="24"/>
        </w:rPr>
        <w:t>F</w:t>
      </w:r>
      <w:r w:rsidR="00B33988">
        <w:rPr>
          <w:bCs/>
          <w:sz w:val="24"/>
          <w:szCs w:val="24"/>
        </w:rPr>
        <w:t xml:space="preserve"> </w:t>
      </w:r>
      <w:r w:rsidR="004D01A3">
        <w:rPr>
          <w:bCs/>
          <w:sz w:val="24"/>
          <w:szCs w:val="24"/>
        </w:rPr>
        <w:t>u koje je dodano slijedeće:</w:t>
      </w:r>
    </w:p>
    <w:p w:rsidR="00B74A2F" w:rsidRDefault="0094482A" w:rsidP="008C01D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="007736FD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 w:rsidR="00B33988" w:rsidRPr="00F20F45">
        <w:rPr>
          <w:bCs/>
          <w:sz w:val="24"/>
          <w:szCs w:val="24"/>
        </w:rPr>
        <w:t xml:space="preserve"> </w:t>
      </w:r>
      <w:r w:rsidR="00354CF2">
        <w:rPr>
          <w:bCs/>
          <w:sz w:val="24"/>
          <w:szCs w:val="24"/>
        </w:rPr>
        <w:t>samo kvasac</w:t>
      </w:r>
      <w:r w:rsidR="00ED06C5">
        <w:rPr>
          <w:bCs/>
          <w:sz w:val="24"/>
          <w:szCs w:val="24"/>
        </w:rPr>
        <w:t>;</w:t>
      </w:r>
      <w:r w:rsidR="00B33988">
        <w:rPr>
          <w:bCs/>
          <w:sz w:val="24"/>
          <w:szCs w:val="24"/>
        </w:rPr>
        <w:t xml:space="preserve"> </w:t>
      </w:r>
    </w:p>
    <w:p w:rsidR="00767442" w:rsidRDefault="0094482A" w:rsidP="008C01D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</w:t>
      </w:r>
      <w:r w:rsidR="007736FD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 w:rsidR="00B33988" w:rsidRPr="0035611F">
        <w:rPr>
          <w:bCs/>
          <w:sz w:val="24"/>
          <w:szCs w:val="24"/>
        </w:rPr>
        <w:t xml:space="preserve"> </w:t>
      </w:r>
      <w:r w:rsidR="00354CF2">
        <w:rPr>
          <w:bCs/>
          <w:sz w:val="24"/>
          <w:szCs w:val="24"/>
        </w:rPr>
        <w:t xml:space="preserve">kvasac </w:t>
      </w:r>
      <w:r w:rsidR="0066411D">
        <w:rPr>
          <w:bCs/>
          <w:sz w:val="24"/>
          <w:szCs w:val="24"/>
        </w:rPr>
        <w:t>i</w:t>
      </w:r>
      <w:r w:rsidR="00354CF2">
        <w:rPr>
          <w:bCs/>
          <w:sz w:val="24"/>
          <w:szCs w:val="24"/>
        </w:rPr>
        <w:t xml:space="preserve"> </w:t>
      </w:r>
      <w:r w:rsidR="00E57E93">
        <w:rPr>
          <w:bCs/>
          <w:sz w:val="24"/>
          <w:szCs w:val="24"/>
        </w:rPr>
        <w:t>K-metabisulfit</w:t>
      </w:r>
      <w:r w:rsidR="00ED06C5">
        <w:rPr>
          <w:bCs/>
          <w:sz w:val="24"/>
          <w:szCs w:val="24"/>
        </w:rPr>
        <w:t>;</w:t>
      </w:r>
    </w:p>
    <w:p w:rsidR="00767442" w:rsidRDefault="0094482A" w:rsidP="008C01D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E -</w:t>
      </w:r>
      <w:r w:rsidR="00354CF2">
        <w:rPr>
          <w:bCs/>
          <w:sz w:val="24"/>
          <w:szCs w:val="24"/>
        </w:rPr>
        <w:t xml:space="preserve"> kvas</w:t>
      </w:r>
      <w:r w:rsidR="0066411D">
        <w:rPr>
          <w:bCs/>
          <w:sz w:val="24"/>
          <w:szCs w:val="24"/>
        </w:rPr>
        <w:t>a</w:t>
      </w:r>
      <w:r w:rsidR="00354CF2">
        <w:rPr>
          <w:bCs/>
          <w:sz w:val="24"/>
          <w:szCs w:val="24"/>
        </w:rPr>
        <w:t>c i hranivo za kvasac</w:t>
      </w:r>
      <w:r w:rsidR="00ED06C5">
        <w:rPr>
          <w:bCs/>
          <w:sz w:val="24"/>
          <w:szCs w:val="24"/>
        </w:rPr>
        <w:t>;</w:t>
      </w:r>
    </w:p>
    <w:p w:rsidR="00767442" w:rsidRDefault="0094482A" w:rsidP="008C01D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F</w:t>
      </w:r>
      <w:r w:rsidR="007736FD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 w:rsidR="007736FD" w:rsidRPr="00F20F45">
        <w:rPr>
          <w:bCs/>
          <w:sz w:val="24"/>
          <w:szCs w:val="24"/>
        </w:rPr>
        <w:t xml:space="preserve"> </w:t>
      </w:r>
      <w:r w:rsidR="0066411D">
        <w:rPr>
          <w:bCs/>
          <w:sz w:val="24"/>
          <w:szCs w:val="24"/>
        </w:rPr>
        <w:t xml:space="preserve">kvasac, hranivo za kvasac i </w:t>
      </w:r>
      <w:r w:rsidR="00E57E93">
        <w:rPr>
          <w:bCs/>
          <w:sz w:val="24"/>
          <w:szCs w:val="24"/>
        </w:rPr>
        <w:t>K-metabisulfit</w:t>
      </w:r>
      <w:r w:rsidR="0066411D">
        <w:rPr>
          <w:bCs/>
          <w:sz w:val="24"/>
          <w:szCs w:val="24"/>
        </w:rPr>
        <w:t xml:space="preserve">. </w:t>
      </w:r>
    </w:p>
    <w:p w:rsidR="00767442" w:rsidRDefault="00767442" w:rsidP="008C01DC">
      <w:pPr>
        <w:jc w:val="both"/>
        <w:rPr>
          <w:bCs/>
          <w:sz w:val="24"/>
          <w:szCs w:val="24"/>
        </w:rPr>
      </w:pPr>
    </w:p>
    <w:p w:rsidR="00767442" w:rsidRDefault="00E57E93" w:rsidP="008C01DC">
      <w:pPr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Za potrebe rada je </w:t>
      </w:r>
      <w:r w:rsidRPr="002B4F0D">
        <w:rPr>
          <w:bCs/>
          <w:color w:val="000000"/>
          <w:sz w:val="24"/>
          <w:szCs w:val="24"/>
        </w:rPr>
        <w:t>korišten</w:t>
      </w:r>
      <w:r w:rsidRPr="002B4F0D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prethodno aktivirani komercijalni</w:t>
      </w:r>
      <w:r w:rsidRPr="002B4F0D">
        <w:rPr>
          <w:bCs/>
          <w:sz w:val="24"/>
          <w:szCs w:val="24"/>
        </w:rPr>
        <w:t xml:space="preserve"> kvasac</w:t>
      </w:r>
      <w:r>
        <w:rPr>
          <w:bCs/>
          <w:sz w:val="24"/>
          <w:szCs w:val="24"/>
        </w:rPr>
        <w:t xml:space="preserve"> </w:t>
      </w:r>
      <w:r w:rsidRPr="009734EA">
        <w:rPr>
          <w:bCs/>
          <w:sz w:val="24"/>
          <w:szCs w:val="24"/>
        </w:rPr>
        <w:t>Vulcaferm</w:t>
      </w:r>
      <w:r w:rsidRPr="002B4F0D">
        <w:rPr>
          <w:bCs/>
          <w:sz w:val="24"/>
          <w:szCs w:val="24"/>
        </w:rPr>
        <w:t xml:space="preserve"> (proizvođač Vulcascot GHmbh.&amp;Co.KG, Austria)</w:t>
      </w:r>
      <w:r>
        <w:rPr>
          <w:bCs/>
          <w:sz w:val="24"/>
          <w:szCs w:val="24"/>
        </w:rPr>
        <w:t xml:space="preserve">, dodan u količini preporučenoj od strane proizvođača. </w:t>
      </w:r>
      <w:r w:rsidR="00767442">
        <w:rPr>
          <w:sz w:val="24"/>
          <w:szCs w:val="24"/>
        </w:rPr>
        <w:t>H</w:t>
      </w:r>
      <w:r w:rsidR="009734EA">
        <w:rPr>
          <w:sz w:val="24"/>
          <w:szCs w:val="24"/>
        </w:rPr>
        <w:t>ranivo</w:t>
      </w:r>
      <w:r w:rsidR="0092543C" w:rsidRPr="002B4F0D">
        <w:rPr>
          <w:sz w:val="24"/>
          <w:szCs w:val="24"/>
        </w:rPr>
        <w:t xml:space="preserve"> za kvasac </w:t>
      </w:r>
      <w:r w:rsidR="00767442">
        <w:rPr>
          <w:sz w:val="24"/>
          <w:szCs w:val="24"/>
        </w:rPr>
        <w:t xml:space="preserve">je dodano </w:t>
      </w:r>
      <w:r w:rsidR="0092543C" w:rsidRPr="002B4F0D">
        <w:rPr>
          <w:sz w:val="24"/>
          <w:szCs w:val="24"/>
        </w:rPr>
        <w:t xml:space="preserve">do </w:t>
      </w:r>
      <w:r w:rsidR="00767442">
        <w:rPr>
          <w:sz w:val="24"/>
          <w:szCs w:val="24"/>
        </w:rPr>
        <w:t>sadržaja usvoj</w:t>
      </w:r>
      <w:r w:rsidR="001472C7">
        <w:rPr>
          <w:sz w:val="24"/>
          <w:szCs w:val="24"/>
        </w:rPr>
        <w:t>i</w:t>
      </w:r>
      <w:r w:rsidR="00767442">
        <w:rPr>
          <w:sz w:val="24"/>
          <w:szCs w:val="24"/>
        </w:rPr>
        <w:t>vog azota</w:t>
      </w:r>
      <w:r w:rsidR="00FD641A">
        <w:rPr>
          <w:sz w:val="24"/>
          <w:szCs w:val="24"/>
        </w:rPr>
        <w:t xml:space="preserve"> (YAN)</w:t>
      </w:r>
      <w:r w:rsidR="00767442">
        <w:rPr>
          <w:sz w:val="24"/>
          <w:szCs w:val="24"/>
        </w:rPr>
        <w:t xml:space="preserve"> </w:t>
      </w:r>
      <w:r w:rsidR="0092543C">
        <w:rPr>
          <w:sz w:val="24"/>
          <w:szCs w:val="24"/>
        </w:rPr>
        <w:t xml:space="preserve">od </w:t>
      </w:r>
      <w:r w:rsidR="0092543C" w:rsidRPr="002B4F0D">
        <w:rPr>
          <w:sz w:val="24"/>
          <w:szCs w:val="24"/>
        </w:rPr>
        <w:t>140 mg/l</w:t>
      </w:r>
      <w:r w:rsidR="0092543C">
        <w:rPr>
          <w:sz w:val="24"/>
          <w:szCs w:val="24"/>
        </w:rPr>
        <w:t>.</w:t>
      </w:r>
      <w:r w:rsidR="004B7073">
        <w:rPr>
          <w:sz w:val="24"/>
          <w:szCs w:val="24"/>
        </w:rPr>
        <w:t xml:space="preserve"> K</w:t>
      </w:r>
      <w:r w:rsidR="009734EA">
        <w:rPr>
          <w:sz w:val="24"/>
          <w:szCs w:val="24"/>
        </w:rPr>
        <w:t xml:space="preserve">ao hranivo za kvasac korišten je </w:t>
      </w:r>
      <w:r w:rsidR="004B7073">
        <w:rPr>
          <w:sz w:val="24"/>
          <w:szCs w:val="24"/>
        </w:rPr>
        <w:t xml:space="preserve">komercijalni </w:t>
      </w:r>
      <w:r w:rsidR="009734EA">
        <w:rPr>
          <w:sz w:val="24"/>
          <w:szCs w:val="24"/>
        </w:rPr>
        <w:t xml:space="preserve">preparat </w:t>
      </w:r>
      <w:r w:rsidR="009734EA" w:rsidRPr="002B4F0D">
        <w:rPr>
          <w:rFonts w:eastAsia="Calibri"/>
          <w:sz w:val="24"/>
          <w:szCs w:val="24"/>
        </w:rPr>
        <w:t>VitaFerm® Ultra F3</w:t>
      </w:r>
      <w:r w:rsidR="00B434EB">
        <w:rPr>
          <w:rFonts w:eastAsia="Calibri"/>
          <w:sz w:val="24"/>
          <w:szCs w:val="24"/>
        </w:rPr>
        <w:t xml:space="preserve"> </w:t>
      </w:r>
      <w:r w:rsidR="00CC7FE2" w:rsidRPr="002B4F0D">
        <w:rPr>
          <w:bCs/>
          <w:sz w:val="24"/>
          <w:szCs w:val="24"/>
        </w:rPr>
        <w:t xml:space="preserve">(proizvođač </w:t>
      </w:r>
      <w:r w:rsidR="00CC7FE2" w:rsidRPr="002B4F0D">
        <w:rPr>
          <w:sz w:val="24"/>
          <w:szCs w:val="24"/>
        </w:rPr>
        <w:t>Erbslöh Geisenheim AG, Geisenheim, Germany)</w:t>
      </w:r>
      <w:r w:rsidR="009734EA">
        <w:rPr>
          <w:bCs/>
          <w:sz w:val="24"/>
          <w:szCs w:val="24"/>
        </w:rPr>
        <w:t>.</w:t>
      </w:r>
      <w:r w:rsidR="009734EA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K-metabisulfit je dodan u količini od 100 mg/l. Kao izvor K-metabisulfita korišten je komercijalni proizvod Vinobran proizvođača MLADEGS PAK, Prnjavor, BiH.</w:t>
      </w:r>
      <w:r w:rsidR="00EE4C86">
        <w:rPr>
          <w:bCs/>
          <w:sz w:val="24"/>
          <w:szCs w:val="24"/>
        </w:rPr>
        <w:t xml:space="preserve"> </w:t>
      </w:r>
      <w:r w:rsidR="00767442">
        <w:rPr>
          <w:sz w:val="24"/>
          <w:szCs w:val="24"/>
        </w:rPr>
        <w:t>U sve bo</w:t>
      </w:r>
      <w:r w:rsidR="00767442" w:rsidRPr="002B4F0D">
        <w:rPr>
          <w:sz w:val="24"/>
          <w:szCs w:val="24"/>
        </w:rPr>
        <w:t>c</w:t>
      </w:r>
      <w:r w:rsidR="00767442">
        <w:rPr>
          <w:sz w:val="24"/>
          <w:szCs w:val="24"/>
        </w:rPr>
        <w:t>e</w:t>
      </w:r>
      <w:r w:rsidR="00767442" w:rsidRPr="002B4F0D">
        <w:rPr>
          <w:sz w:val="24"/>
          <w:szCs w:val="24"/>
        </w:rPr>
        <w:t xml:space="preserve"> je </w:t>
      </w:r>
      <w:r w:rsidR="00767442">
        <w:rPr>
          <w:sz w:val="24"/>
          <w:szCs w:val="24"/>
        </w:rPr>
        <w:t xml:space="preserve">potom </w:t>
      </w:r>
      <w:r w:rsidR="00767442" w:rsidRPr="002B4F0D">
        <w:rPr>
          <w:sz w:val="24"/>
          <w:szCs w:val="24"/>
        </w:rPr>
        <w:t>sipana ista količina rastvora (170ml)</w:t>
      </w:r>
      <w:r w:rsidR="00767442">
        <w:rPr>
          <w:sz w:val="24"/>
          <w:szCs w:val="24"/>
        </w:rPr>
        <w:t xml:space="preserve"> i na boce su stavljene vrenjače napunjene rastvorom K-metabisulfita</w:t>
      </w:r>
      <w:r w:rsidR="00767442" w:rsidRPr="002B4F0D">
        <w:rPr>
          <w:sz w:val="24"/>
          <w:szCs w:val="24"/>
        </w:rPr>
        <w:t>.</w:t>
      </w:r>
    </w:p>
    <w:p w:rsidR="007F5659" w:rsidRDefault="007F5659" w:rsidP="008C01DC">
      <w:pPr>
        <w:jc w:val="both"/>
        <w:rPr>
          <w:bCs/>
          <w:sz w:val="24"/>
          <w:szCs w:val="24"/>
        </w:rPr>
      </w:pPr>
    </w:p>
    <w:p w:rsidR="003D1E29" w:rsidRPr="00296A00" w:rsidRDefault="003D1E29" w:rsidP="00891B32">
      <w:pPr>
        <w:pStyle w:val="Heading2"/>
        <w:numPr>
          <w:ilvl w:val="0"/>
          <w:numId w:val="33"/>
        </w:numPr>
        <w:spacing w:befor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296A00">
        <w:rPr>
          <w:rFonts w:ascii="Times New Roman" w:hAnsi="Times New Roman" w:cs="Times New Roman"/>
          <w:b w:val="0"/>
          <w:color w:val="auto"/>
          <w:sz w:val="24"/>
          <w:szCs w:val="24"/>
        </w:rPr>
        <w:t>Fermentacija</w:t>
      </w:r>
    </w:p>
    <w:p w:rsidR="002A2404" w:rsidRPr="002A2404" w:rsidRDefault="002A2404" w:rsidP="00891B32"/>
    <w:p w:rsidR="003D1E29" w:rsidRPr="002B4F0D" w:rsidRDefault="00124157" w:rsidP="00891B32">
      <w:pPr>
        <w:autoSpaceDE w:val="0"/>
        <w:jc w:val="both"/>
      </w:pPr>
      <w:r>
        <w:rPr>
          <w:sz w:val="24"/>
          <w:szCs w:val="24"/>
        </w:rPr>
        <w:t>Bo</w:t>
      </w:r>
      <w:r w:rsidR="003D1E29" w:rsidRPr="002B4F0D">
        <w:rPr>
          <w:sz w:val="24"/>
          <w:szCs w:val="24"/>
        </w:rPr>
        <w:t xml:space="preserve">ce sa vrenjačama su stavljene u termostat na temperaturu od 25ºC. Fermentacija je </w:t>
      </w:r>
      <w:r w:rsidR="00215199">
        <w:rPr>
          <w:sz w:val="24"/>
          <w:szCs w:val="24"/>
        </w:rPr>
        <w:t>praćena</w:t>
      </w:r>
      <w:r w:rsidR="00926C46">
        <w:rPr>
          <w:sz w:val="24"/>
          <w:szCs w:val="24"/>
        </w:rPr>
        <w:t xml:space="preserve"> </w:t>
      </w:r>
      <w:r w:rsidR="003D1E29">
        <w:rPr>
          <w:sz w:val="24"/>
          <w:szCs w:val="24"/>
        </w:rPr>
        <w:t>1</w:t>
      </w:r>
      <w:r w:rsidR="003D1E29" w:rsidRPr="002B4F0D">
        <w:rPr>
          <w:sz w:val="24"/>
          <w:szCs w:val="24"/>
        </w:rPr>
        <w:t>5 dana</w:t>
      </w:r>
      <w:r w:rsidR="003D1E29">
        <w:rPr>
          <w:sz w:val="24"/>
          <w:szCs w:val="24"/>
        </w:rPr>
        <w:t>,</w:t>
      </w:r>
      <w:r w:rsidR="003D1E29" w:rsidRPr="002B4F0D">
        <w:rPr>
          <w:sz w:val="24"/>
          <w:szCs w:val="24"/>
        </w:rPr>
        <w:t xml:space="preserve"> pri čemu je mjerena promjena mase </w:t>
      </w:r>
      <w:r w:rsidR="00215199">
        <w:rPr>
          <w:sz w:val="24"/>
          <w:szCs w:val="24"/>
        </w:rPr>
        <w:t>boca sa vrenjačama</w:t>
      </w:r>
      <w:r w:rsidR="003D1E29" w:rsidRPr="002B4F0D">
        <w:rPr>
          <w:sz w:val="24"/>
          <w:szCs w:val="24"/>
        </w:rPr>
        <w:t xml:space="preserve">. Nakon završene fermentacije sadržaj </w:t>
      </w:r>
      <w:r w:rsidR="00215199">
        <w:rPr>
          <w:sz w:val="24"/>
          <w:szCs w:val="24"/>
        </w:rPr>
        <w:t>boca</w:t>
      </w:r>
      <w:r w:rsidR="003D1E29">
        <w:rPr>
          <w:sz w:val="24"/>
          <w:szCs w:val="24"/>
        </w:rPr>
        <w:t>,</w:t>
      </w:r>
      <w:r w:rsidR="003D1E29" w:rsidRPr="002B4F0D">
        <w:rPr>
          <w:sz w:val="24"/>
          <w:szCs w:val="24"/>
        </w:rPr>
        <w:t xml:space="preserve"> koj</w:t>
      </w:r>
      <w:r w:rsidR="00215199">
        <w:rPr>
          <w:sz w:val="24"/>
          <w:szCs w:val="24"/>
        </w:rPr>
        <w:t>e</w:t>
      </w:r>
      <w:r w:rsidR="003D1E29" w:rsidRPr="002B4F0D">
        <w:rPr>
          <w:sz w:val="24"/>
          <w:szCs w:val="24"/>
        </w:rPr>
        <w:t xml:space="preserve"> predstavljaju isti uzorak</w:t>
      </w:r>
      <w:r w:rsidR="003D1E29">
        <w:rPr>
          <w:sz w:val="24"/>
          <w:szCs w:val="24"/>
        </w:rPr>
        <w:t>,</w:t>
      </w:r>
      <w:r w:rsidR="003D1E29" w:rsidRPr="002B4F0D">
        <w:rPr>
          <w:sz w:val="24"/>
          <w:szCs w:val="24"/>
        </w:rPr>
        <w:t xml:space="preserve"> je spojen, analiziran i rezultat predstavljen kao srednja vrijednost. </w:t>
      </w:r>
    </w:p>
    <w:p w:rsidR="000F33EB" w:rsidRPr="00296A00" w:rsidRDefault="00B02131" w:rsidP="00357E8E">
      <w:pPr>
        <w:pStyle w:val="Heading2"/>
        <w:numPr>
          <w:ilvl w:val="0"/>
          <w:numId w:val="33"/>
        </w:numPr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3" w:name="_Toc444296589"/>
      <w:r w:rsidRPr="00296A00">
        <w:rPr>
          <w:rFonts w:ascii="Times New Roman" w:hAnsi="Times New Roman" w:cs="Times New Roman"/>
          <w:b w:val="0"/>
          <w:color w:val="auto"/>
          <w:sz w:val="24"/>
          <w:szCs w:val="24"/>
        </w:rPr>
        <w:t>Hemijska a</w:t>
      </w:r>
      <w:r w:rsidR="000F33EB" w:rsidRPr="00296A00">
        <w:rPr>
          <w:rFonts w:ascii="Times New Roman" w:hAnsi="Times New Roman" w:cs="Times New Roman"/>
          <w:b w:val="0"/>
          <w:color w:val="auto"/>
          <w:sz w:val="24"/>
          <w:szCs w:val="24"/>
        </w:rPr>
        <w:t>naliza medovine</w:t>
      </w:r>
      <w:bookmarkEnd w:id="3"/>
    </w:p>
    <w:p w:rsidR="000F33EB" w:rsidRPr="00000D57" w:rsidRDefault="000F33EB" w:rsidP="000F33EB">
      <w:pPr>
        <w:pStyle w:val="ListParagraph"/>
        <w:ind w:left="1080"/>
      </w:pPr>
    </w:p>
    <w:p w:rsidR="000F33EB" w:rsidRPr="002B4F0D" w:rsidRDefault="00496514" w:rsidP="000F33EB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Z</w:t>
      </w:r>
      <w:r w:rsidRPr="002B4F0D">
        <w:rPr>
          <w:sz w:val="24"/>
          <w:szCs w:val="24"/>
        </w:rPr>
        <w:t xml:space="preserve">a analizu </w:t>
      </w:r>
      <w:r>
        <w:rPr>
          <w:sz w:val="24"/>
          <w:szCs w:val="24"/>
        </w:rPr>
        <w:t>medovine</w:t>
      </w:r>
      <w:r w:rsidRPr="002B4F0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korištene </w:t>
      </w:r>
      <w:r w:rsidRPr="002B4F0D">
        <w:rPr>
          <w:sz w:val="24"/>
          <w:szCs w:val="24"/>
        </w:rPr>
        <w:t>su</w:t>
      </w:r>
      <w:r>
        <w:rPr>
          <w:sz w:val="24"/>
          <w:szCs w:val="24"/>
        </w:rPr>
        <w:t xml:space="preserve"> slijedeće metode</w:t>
      </w:r>
      <w:r w:rsidR="00A905E7">
        <w:rPr>
          <w:sz w:val="24"/>
          <w:szCs w:val="24"/>
        </w:rPr>
        <w:t xml:space="preserve"> [16]</w:t>
      </w:r>
      <w:r w:rsidR="000F33EB" w:rsidRPr="002B4F0D">
        <w:rPr>
          <w:sz w:val="24"/>
          <w:szCs w:val="24"/>
        </w:rPr>
        <w:t xml:space="preserve">: </w:t>
      </w:r>
    </w:p>
    <w:p w:rsidR="00171CAF" w:rsidRDefault="000F33EB" w:rsidP="000F33EB">
      <w:pPr>
        <w:widowControl/>
        <w:numPr>
          <w:ilvl w:val="0"/>
          <w:numId w:val="8"/>
        </w:numPr>
        <w:suppressAutoHyphens/>
        <w:autoSpaceDN w:val="0"/>
        <w:jc w:val="both"/>
        <w:textAlignment w:val="baseline"/>
        <w:rPr>
          <w:rFonts w:eastAsia="Calibri"/>
          <w:sz w:val="24"/>
          <w:szCs w:val="24"/>
        </w:rPr>
      </w:pPr>
      <w:r w:rsidRPr="00171CAF">
        <w:rPr>
          <w:rFonts w:eastAsia="Calibri"/>
          <w:sz w:val="24"/>
          <w:szCs w:val="24"/>
        </w:rPr>
        <w:t>određivanje sadržaja suve materije</w:t>
      </w:r>
      <w:r w:rsidR="00B02131">
        <w:rPr>
          <w:rFonts w:eastAsia="Calibri"/>
          <w:sz w:val="24"/>
          <w:szCs w:val="24"/>
        </w:rPr>
        <w:t>;</w:t>
      </w:r>
      <w:r w:rsidR="00496514" w:rsidRPr="00171CAF">
        <w:rPr>
          <w:rFonts w:eastAsia="Calibri"/>
          <w:sz w:val="24"/>
          <w:szCs w:val="24"/>
        </w:rPr>
        <w:t xml:space="preserve"> </w:t>
      </w:r>
    </w:p>
    <w:p w:rsidR="000F33EB" w:rsidRPr="00171CAF" w:rsidRDefault="00B02131" w:rsidP="000F33EB">
      <w:pPr>
        <w:widowControl/>
        <w:numPr>
          <w:ilvl w:val="0"/>
          <w:numId w:val="8"/>
        </w:numPr>
        <w:suppressAutoHyphens/>
        <w:autoSpaceDN w:val="0"/>
        <w:jc w:val="both"/>
        <w:textAlignment w:val="baseline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određivanje kiselosti;</w:t>
      </w:r>
    </w:p>
    <w:p w:rsidR="000F33EB" w:rsidRPr="00496514" w:rsidRDefault="000F33EB" w:rsidP="000F33EB">
      <w:pPr>
        <w:widowControl/>
        <w:numPr>
          <w:ilvl w:val="0"/>
          <w:numId w:val="8"/>
        </w:numPr>
        <w:suppressAutoHyphens/>
        <w:autoSpaceDN w:val="0"/>
        <w:jc w:val="both"/>
        <w:textAlignment w:val="baseline"/>
        <w:rPr>
          <w:rFonts w:eastAsia="Calibri"/>
          <w:sz w:val="24"/>
          <w:szCs w:val="24"/>
        </w:rPr>
      </w:pPr>
      <w:r w:rsidRPr="002B4F0D">
        <w:rPr>
          <w:rFonts w:eastAsia="Calibri"/>
          <w:sz w:val="24"/>
          <w:szCs w:val="24"/>
        </w:rPr>
        <w:t>određivanje pH vrijednosti</w:t>
      </w:r>
      <w:r w:rsidR="00B02131">
        <w:rPr>
          <w:rFonts w:eastAsia="Calibri"/>
          <w:sz w:val="24"/>
          <w:szCs w:val="24"/>
        </w:rPr>
        <w:t>;</w:t>
      </w:r>
    </w:p>
    <w:p w:rsidR="003D1E29" w:rsidRPr="00B235AD" w:rsidRDefault="000F33EB" w:rsidP="000F33EB">
      <w:pPr>
        <w:widowControl/>
        <w:numPr>
          <w:ilvl w:val="0"/>
          <w:numId w:val="8"/>
        </w:numPr>
        <w:suppressAutoHyphens/>
        <w:autoSpaceDN w:val="0"/>
        <w:jc w:val="both"/>
        <w:textAlignment w:val="baseline"/>
        <w:rPr>
          <w:rFonts w:eastAsia="Calibri"/>
          <w:sz w:val="24"/>
          <w:szCs w:val="24"/>
        </w:rPr>
      </w:pPr>
      <w:r w:rsidRPr="00496514">
        <w:rPr>
          <w:rFonts w:eastAsia="Calibri"/>
          <w:sz w:val="24"/>
          <w:szCs w:val="24"/>
        </w:rPr>
        <w:t>određivanje sadržaja isparljivih kiselina</w:t>
      </w:r>
      <w:r w:rsidR="0029613A">
        <w:rPr>
          <w:rFonts w:eastAsia="Calibri"/>
          <w:sz w:val="24"/>
          <w:szCs w:val="24"/>
        </w:rPr>
        <w:t>;</w:t>
      </w:r>
      <w:r w:rsidR="00B235AD">
        <w:rPr>
          <w:rFonts w:eastAsia="Calibri"/>
          <w:sz w:val="24"/>
          <w:szCs w:val="24"/>
        </w:rPr>
        <w:t xml:space="preserve"> </w:t>
      </w:r>
    </w:p>
    <w:p w:rsidR="00B235AD" w:rsidRPr="00372765" w:rsidRDefault="00B235AD" w:rsidP="000F33EB">
      <w:pPr>
        <w:widowControl/>
        <w:numPr>
          <w:ilvl w:val="0"/>
          <w:numId w:val="8"/>
        </w:numPr>
        <w:suppressAutoHyphens/>
        <w:autoSpaceDN w:val="0"/>
        <w:jc w:val="both"/>
        <w:textAlignment w:val="baseline"/>
        <w:rPr>
          <w:rFonts w:eastAsia="Calibri"/>
          <w:sz w:val="24"/>
          <w:szCs w:val="24"/>
        </w:rPr>
      </w:pPr>
      <w:r w:rsidRPr="00496514">
        <w:rPr>
          <w:rFonts w:eastAsia="Calibri"/>
          <w:sz w:val="24"/>
          <w:szCs w:val="24"/>
        </w:rPr>
        <w:t>određivanje sadržaja</w:t>
      </w:r>
      <w:r>
        <w:rPr>
          <w:rFonts w:eastAsia="Calibri"/>
          <w:sz w:val="24"/>
          <w:szCs w:val="24"/>
        </w:rPr>
        <w:t xml:space="preserve"> </w:t>
      </w:r>
      <w:r w:rsidR="00BD33BE">
        <w:rPr>
          <w:rFonts w:eastAsia="Calibri"/>
          <w:sz w:val="24"/>
          <w:szCs w:val="24"/>
        </w:rPr>
        <w:t>etil-</w:t>
      </w:r>
      <w:r>
        <w:rPr>
          <w:rFonts w:eastAsia="Calibri"/>
          <w:sz w:val="24"/>
          <w:szCs w:val="24"/>
        </w:rPr>
        <w:t>alkohola</w:t>
      </w:r>
      <w:r w:rsidR="00405731">
        <w:rPr>
          <w:sz w:val="24"/>
          <w:szCs w:val="24"/>
        </w:rPr>
        <w:t>.</w:t>
      </w:r>
    </w:p>
    <w:p w:rsidR="00372765" w:rsidRPr="00171CAF" w:rsidRDefault="00372765" w:rsidP="00372765">
      <w:pPr>
        <w:widowControl/>
        <w:suppressAutoHyphens/>
        <w:autoSpaceDN w:val="0"/>
        <w:ind w:left="720"/>
        <w:jc w:val="both"/>
        <w:textAlignment w:val="baseline"/>
        <w:rPr>
          <w:rFonts w:eastAsia="Calibri"/>
          <w:sz w:val="24"/>
          <w:szCs w:val="24"/>
        </w:rPr>
      </w:pPr>
    </w:p>
    <w:p w:rsidR="00A412CC" w:rsidRPr="00891B32" w:rsidRDefault="001D4FAD" w:rsidP="00891B32">
      <w:pPr>
        <w:pStyle w:val="ListParagraph"/>
        <w:ind w:left="450"/>
        <w:jc w:val="center"/>
        <w:rPr>
          <w:b/>
          <w:sz w:val="24"/>
          <w:szCs w:val="24"/>
        </w:rPr>
      </w:pPr>
      <w:r w:rsidRPr="00891B32">
        <w:rPr>
          <w:b/>
          <w:sz w:val="24"/>
          <w:szCs w:val="24"/>
        </w:rPr>
        <w:t xml:space="preserve">Rezultati </w:t>
      </w:r>
      <w:r w:rsidR="009D10E6" w:rsidRPr="00891B32">
        <w:rPr>
          <w:b/>
          <w:sz w:val="24"/>
          <w:szCs w:val="24"/>
        </w:rPr>
        <w:t>i</w:t>
      </w:r>
      <w:r w:rsidRPr="00891B32">
        <w:rPr>
          <w:b/>
          <w:sz w:val="24"/>
          <w:szCs w:val="24"/>
        </w:rPr>
        <w:t xml:space="preserve"> diskusija</w:t>
      </w:r>
    </w:p>
    <w:p w:rsidR="00FC6487" w:rsidRDefault="00FC6487" w:rsidP="008C7815">
      <w:pPr>
        <w:rPr>
          <w:b/>
          <w:sz w:val="22"/>
          <w:szCs w:val="22"/>
        </w:rPr>
      </w:pPr>
    </w:p>
    <w:p w:rsidR="008769EA" w:rsidRDefault="008769EA" w:rsidP="008769EA">
      <w:pPr>
        <w:jc w:val="both"/>
      </w:pPr>
      <w:r w:rsidRPr="00461FF9">
        <w:t xml:space="preserve">Tabela </w:t>
      </w:r>
      <w:r w:rsidR="00D86AA1" w:rsidRPr="00461FF9">
        <w:t>1</w:t>
      </w:r>
      <w:r w:rsidRPr="00461FF9">
        <w:t xml:space="preserve">. Rezultati </w:t>
      </w:r>
      <w:r w:rsidR="00937E22">
        <w:t>fizičko-</w:t>
      </w:r>
      <w:r w:rsidR="00394D8F" w:rsidRPr="00461FF9">
        <w:t>hemijske</w:t>
      </w:r>
      <w:r w:rsidR="00020FFE" w:rsidRPr="00461FF9">
        <w:t xml:space="preserve"> </w:t>
      </w:r>
      <w:r w:rsidRPr="00461FF9">
        <w:t>analize meda</w:t>
      </w:r>
    </w:p>
    <w:p w:rsidR="00891B32" w:rsidRPr="00461FF9" w:rsidRDefault="00891B32" w:rsidP="008769EA">
      <w:pPr>
        <w:jc w:val="both"/>
      </w:pPr>
      <w:r>
        <w:t xml:space="preserve">Table 1. </w:t>
      </w:r>
      <w:r w:rsidR="00937E22">
        <w:t>The results of physical-chemical analysis of honey</w:t>
      </w:r>
    </w:p>
    <w:tbl>
      <w:tblPr>
        <w:tblW w:w="9152" w:type="dxa"/>
        <w:tblInd w:w="91" w:type="dxa"/>
        <w:tblLayout w:type="fixed"/>
        <w:tblLook w:val="04A0"/>
      </w:tblPr>
      <w:tblGrid>
        <w:gridCol w:w="2288"/>
        <w:gridCol w:w="2288"/>
        <w:gridCol w:w="2288"/>
        <w:gridCol w:w="2288"/>
      </w:tblGrid>
      <w:tr w:rsidR="001B56AF" w:rsidRPr="00461FF9" w:rsidTr="0030133C">
        <w:trPr>
          <w:trHeight w:val="367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Default="001B56AF" w:rsidP="0030133C">
            <w:pPr>
              <w:jc w:val="center"/>
              <w:rPr>
                <w:b/>
                <w:color w:val="000000"/>
              </w:rPr>
            </w:pPr>
            <w:r w:rsidRPr="00461FF9">
              <w:rPr>
                <w:b/>
                <w:color w:val="000000"/>
              </w:rPr>
              <w:t xml:space="preserve">Ispitivani </w:t>
            </w:r>
            <w:r w:rsidR="008135AF">
              <w:rPr>
                <w:b/>
                <w:color w:val="000000"/>
              </w:rPr>
              <w:t>parameter</w:t>
            </w:r>
          </w:p>
          <w:p w:rsidR="008135AF" w:rsidRPr="00461FF9" w:rsidRDefault="008135AF" w:rsidP="0030133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Tested parameter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Default="001B56AF" w:rsidP="0030133C">
            <w:pPr>
              <w:jc w:val="center"/>
              <w:rPr>
                <w:b/>
                <w:color w:val="000000"/>
              </w:rPr>
            </w:pPr>
            <w:r w:rsidRPr="00461FF9">
              <w:rPr>
                <w:b/>
                <w:color w:val="000000"/>
              </w:rPr>
              <w:t xml:space="preserve">Sadržaj prema </w:t>
            </w:r>
            <w:r w:rsidR="00753D4E" w:rsidRPr="00461FF9">
              <w:rPr>
                <w:b/>
                <w:color w:val="000000"/>
              </w:rPr>
              <w:t>P</w:t>
            </w:r>
            <w:r w:rsidRPr="00461FF9">
              <w:rPr>
                <w:b/>
                <w:color w:val="000000"/>
              </w:rPr>
              <w:t>ravilniku</w:t>
            </w:r>
            <w:r w:rsidR="00753D4E" w:rsidRPr="00461FF9">
              <w:rPr>
                <w:b/>
                <w:color w:val="000000"/>
              </w:rPr>
              <w:t>*</w:t>
            </w:r>
            <w:r w:rsidR="00A905E7" w:rsidRPr="00A905E7">
              <w:t>[17]</w:t>
            </w:r>
          </w:p>
          <w:p w:rsidR="008135AF" w:rsidRPr="00461FF9" w:rsidRDefault="008135AF" w:rsidP="0030133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Content according to Regulatio</w:t>
            </w:r>
            <w:r w:rsidRPr="00A905E7">
              <w:t>n*</w:t>
            </w:r>
            <w:r w:rsidR="00A905E7" w:rsidRPr="00A905E7">
              <w:t>[1</w:t>
            </w:r>
            <w:r w:rsidR="00A905E7">
              <w:t>7</w:t>
            </w:r>
            <w:r w:rsidR="00A905E7" w:rsidRPr="00A905E7">
              <w:t>]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Default="001B56AF" w:rsidP="0030133C">
            <w:pPr>
              <w:jc w:val="center"/>
              <w:rPr>
                <w:b/>
                <w:color w:val="000000"/>
              </w:rPr>
            </w:pPr>
            <w:r w:rsidRPr="00461FF9">
              <w:rPr>
                <w:b/>
                <w:color w:val="000000"/>
              </w:rPr>
              <w:t>Sadržaj u medu 1</w:t>
            </w:r>
          </w:p>
          <w:p w:rsidR="008135AF" w:rsidRPr="00461FF9" w:rsidRDefault="008135AF" w:rsidP="0030133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Content in honey 1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56AF" w:rsidRDefault="001B56AF" w:rsidP="0030133C">
            <w:pPr>
              <w:jc w:val="center"/>
              <w:rPr>
                <w:b/>
                <w:color w:val="000000"/>
              </w:rPr>
            </w:pPr>
            <w:r w:rsidRPr="00461FF9">
              <w:rPr>
                <w:b/>
                <w:color w:val="000000"/>
              </w:rPr>
              <w:t>Sadržaj u medu 2</w:t>
            </w:r>
          </w:p>
          <w:p w:rsidR="008135AF" w:rsidRPr="00461FF9" w:rsidRDefault="008135AF" w:rsidP="0030133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Content in honey 1</w:t>
            </w:r>
          </w:p>
        </w:tc>
      </w:tr>
      <w:tr w:rsidR="001B56AF" w:rsidRPr="00461FF9" w:rsidTr="00E00697">
        <w:trPr>
          <w:trHeight w:val="367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Default="00463B87" w:rsidP="0000656B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Količina vode</w:t>
            </w:r>
            <w:r w:rsidR="009350F6" w:rsidRPr="00461FF9">
              <w:rPr>
                <w:color w:val="000000"/>
              </w:rPr>
              <w:t xml:space="preserve"> (%)</w:t>
            </w:r>
          </w:p>
          <w:p w:rsidR="00087B58" w:rsidRPr="00461FF9" w:rsidRDefault="0072732A" w:rsidP="0072732A">
            <w:pPr>
              <w:jc w:val="center"/>
              <w:rPr>
                <w:color w:val="000000"/>
              </w:rPr>
            </w:pPr>
            <w:r w:rsidRPr="0072732A">
              <w:rPr>
                <w:color w:val="000000"/>
              </w:rPr>
              <w:t>Moisture content</w:t>
            </w:r>
            <w:r w:rsidR="00087B58">
              <w:rPr>
                <w:color w:val="000000"/>
              </w:rPr>
              <w:t xml:space="preserve"> (%)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Default="001B56AF" w:rsidP="009350F6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Ne više od 20</w:t>
            </w:r>
          </w:p>
          <w:p w:rsidR="00087B58" w:rsidRPr="00461FF9" w:rsidRDefault="00087B58" w:rsidP="009350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No more than 20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Pr="00461FF9" w:rsidRDefault="001B56AF" w:rsidP="009350F6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16.32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56AF" w:rsidRPr="00461FF9" w:rsidRDefault="001B0587" w:rsidP="00821369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18</w:t>
            </w:r>
            <w:r w:rsidR="00821369" w:rsidRPr="00461FF9">
              <w:rPr>
                <w:color w:val="000000"/>
              </w:rPr>
              <w:t>.</w:t>
            </w:r>
            <w:r w:rsidRPr="00461FF9">
              <w:rPr>
                <w:color w:val="000000"/>
              </w:rPr>
              <w:t>00</w:t>
            </w:r>
          </w:p>
        </w:tc>
      </w:tr>
      <w:tr w:rsidR="001B56AF" w:rsidRPr="00461FF9" w:rsidTr="00E00697">
        <w:trPr>
          <w:trHeight w:val="367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Default="0010643A" w:rsidP="0010643A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Sadržaj š</w:t>
            </w:r>
            <w:r w:rsidR="001B56AF" w:rsidRPr="00461FF9">
              <w:rPr>
                <w:color w:val="000000"/>
              </w:rPr>
              <w:t>ećer</w:t>
            </w:r>
            <w:r w:rsidRPr="00461FF9">
              <w:rPr>
                <w:color w:val="000000"/>
              </w:rPr>
              <w:t>a</w:t>
            </w:r>
            <w:r w:rsidR="009350F6" w:rsidRPr="00461FF9">
              <w:rPr>
                <w:color w:val="000000"/>
              </w:rPr>
              <w:t xml:space="preserve"> </w:t>
            </w:r>
            <w:r w:rsidR="001B56AF" w:rsidRPr="00461FF9">
              <w:rPr>
                <w:color w:val="000000"/>
              </w:rPr>
              <w:t>(saharoza)</w:t>
            </w:r>
            <w:r w:rsidR="009350F6" w:rsidRPr="00461FF9">
              <w:rPr>
                <w:color w:val="000000"/>
              </w:rPr>
              <w:t xml:space="preserve"> </w:t>
            </w:r>
          </w:p>
          <w:p w:rsidR="0072732A" w:rsidRDefault="0072732A" w:rsidP="0010643A">
            <w:pPr>
              <w:jc w:val="center"/>
              <w:rPr>
                <w:color w:val="000000"/>
              </w:rPr>
            </w:pPr>
            <w:r w:rsidRPr="0072732A">
              <w:rPr>
                <w:color w:val="000000"/>
              </w:rPr>
              <w:t>Sucrose content</w:t>
            </w:r>
          </w:p>
          <w:p w:rsidR="0072732A" w:rsidRPr="00461FF9" w:rsidRDefault="0072732A" w:rsidP="0010643A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(g/100g)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Default="001B56AF" w:rsidP="009350F6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Ne više od 5</w:t>
            </w:r>
          </w:p>
          <w:p w:rsidR="00087B58" w:rsidRPr="00461FF9" w:rsidRDefault="00087B58" w:rsidP="009350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No more than 5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Pr="00461FF9" w:rsidRDefault="009350F6" w:rsidP="009350F6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1.56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56AF" w:rsidRPr="00461FF9" w:rsidRDefault="006504B0" w:rsidP="005335D4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4.13</w:t>
            </w:r>
          </w:p>
        </w:tc>
      </w:tr>
      <w:tr w:rsidR="001B56AF" w:rsidRPr="00461FF9" w:rsidTr="00E00697">
        <w:trPr>
          <w:trHeight w:val="367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6F40" w:rsidRDefault="00691658" w:rsidP="0000656B">
            <w:pPr>
              <w:jc w:val="center"/>
              <w:rPr>
                <w:rFonts w:eastAsia="Calibri"/>
              </w:rPr>
            </w:pPr>
            <w:r w:rsidRPr="00461FF9">
              <w:rPr>
                <w:rFonts w:eastAsia="Calibri"/>
              </w:rPr>
              <w:t xml:space="preserve">Električna provodljivost </w:t>
            </w:r>
          </w:p>
          <w:p w:rsidR="002F6F40" w:rsidRDefault="002F6F40" w:rsidP="0000656B">
            <w:pPr>
              <w:jc w:val="center"/>
              <w:rPr>
                <w:rFonts w:eastAsia="Calibri"/>
              </w:rPr>
            </w:pPr>
            <w:r w:rsidRPr="002F6F40">
              <w:rPr>
                <w:rFonts w:eastAsia="Calibri"/>
              </w:rPr>
              <w:t>Electrical conductivity</w:t>
            </w:r>
          </w:p>
          <w:p w:rsidR="0072732A" w:rsidRPr="00461FF9" w:rsidRDefault="009350F6" w:rsidP="002F6F40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(mS/cm)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7B58" w:rsidRDefault="001B56AF" w:rsidP="009350F6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Ne više od 0.8</w:t>
            </w:r>
          </w:p>
          <w:p w:rsidR="001B56AF" w:rsidRPr="00461FF9" w:rsidRDefault="00087B58" w:rsidP="009350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No more than 0.8</w:t>
            </w:r>
            <w:r w:rsidR="001B56AF" w:rsidRPr="00461FF9">
              <w:rPr>
                <w:color w:val="000000"/>
              </w:rPr>
              <w:t xml:space="preserve"> 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Pr="00461FF9" w:rsidRDefault="001B56AF" w:rsidP="009350F6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 xml:space="preserve">0.564 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56AF" w:rsidRPr="00461FF9" w:rsidRDefault="006C54A7" w:rsidP="005335D4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0.</w:t>
            </w:r>
            <w:r w:rsidR="001B0587" w:rsidRPr="00461FF9">
              <w:rPr>
                <w:color w:val="000000"/>
              </w:rPr>
              <w:t>384</w:t>
            </w:r>
          </w:p>
        </w:tc>
      </w:tr>
      <w:tr w:rsidR="001B56AF" w:rsidRPr="00461FF9" w:rsidTr="00E00697">
        <w:trPr>
          <w:trHeight w:val="367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5355" w:rsidRDefault="001B56AF" w:rsidP="0010643A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Kisel</w:t>
            </w:r>
            <w:r w:rsidR="0010643A" w:rsidRPr="00461FF9">
              <w:rPr>
                <w:color w:val="000000"/>
              </w:rPr>
              <w:t>ost</w:t>
            </w:r>
            <w:r w:rsidR="009350F6" w:rsidRPr="00461FF9">
              <w:rPr>
                <w:color w:val="000000"/>
              </w:rPr>
              <w:t xml:space="preserve"> </w:t>
            </w:r>
          </w:p>
          <w:p w:rsidR="00A95355" w:rsidRDefault="00A95355" w:rsidP="001064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Acidity</w:t>
            </w:r>
          </w:p>
          <w:p w:rsidR="001B56AF" w:rsidRPr="00461FF9" w:rsidRDefault="009350F6" w:rsidP="0010643A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(mmol</w:t>
            </w:r>
            <w:r w:rsidR="00A06B40" w:rsidRPr="00461FF9">
              <w:rPr>
                <w:color w:val="000000"/>
              </w:rPr>
              <w:t>/k</w:t>
            </w:r>
            <w:r w:rsidRPr="00461FF9">
              <w:rPr>
                <w:color w:val="000000"/>
              </w:rPr>
              <w:t xml:space="preserve">g) 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Default="001B56AF" w:rsidP="009350F6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 xml:space="preserve">Ne više od 50 </w:t>
            </w:r>
          </w:p>
          <w:p w:rsidR="0072732A" w:rsidRPr="00461FF9" w:rsidRDefault="0072732A" w:rsidP="009350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No more than 50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Pr="00461FF9" w:rsidRDefault="001B56AF" w:rsidP="009350F6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 xml:space="preserve">37 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56AF" w:rsidRPr="00461FF9" w:rsidRDefault="006C54A7" w:rsidP="005335D4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25.</w:t>
            </w:r>
            <w:r w:rsidR="005335D4" w:rsidRPr="00461FF9">
              <w:rPr>
                <w:color w:val="000000"/>
              </w:rPr>
              <w:t>25</w:t>
            </w:r>
          </w:p>
        </w:tc>
      </w:tr>
      <w:tr w:rsidR="001B56AF" w:rsidRPr="00461FF9" w:rsidTr="00E00697">
        <w:trPr>
          <w:trHeight w:val="367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Default="001B56AF" w:rsidP="0000656B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Aktivnost dijastaze</w:t>
            </w:r>
          </w:p>
          <w:p w:rsidR="0072732A" w:rsidRPr="00461FF9" w:rsidRDefault="0072732A" w:rsidP="0000656B">
            <w:pPr>
              <w:jc w:val="center"/>
              <w:rPr>
                <w:color w:val="000000"/>
              </w:rPr>
            </w:pPr>
            <w:r w:rsidRPr="0072732A">
              <w:rPr>
                <w:color w:val="000000"/>
              </w:rPr>
              <w:t>Diastase activity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Default="001B56AF" w:rsidP="0000656B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Ne manje od 8</w:t>
            </w:r>
          </w:p>
          <w:p w:rsidR="0072732A" w:rsidRPr="00461FF9" w:rsidRDefault="0072732A" w:rsidP="00006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No more than 8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Pr="00461FF9" w:rsidRDefault="001B56AF" w:rsidP="0000656B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11.15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56AF" w:rsidRPr="00461FF9" w:rsidRDefault="005335D4" w:rsidP="005335D4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20</w:t>
            </w:r>
          </w:p>
        </w:tc>
      </w:tr>
      <w:tr w:rsidR="001B56AF" w:rsidRPr="00461FF9" w:rsidTr="00E00697">
        <w:trPr>
          <w:trHeight w:val="367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32A" w:rsidRDefault="00661FE2" w:rsidP="0000656B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 xml:space="preserve">Sadržaj </w:t>
            </w:r>
            <w:r w:rsidR="001B56AF" w:rsidRPr="00461FF9">
              <w:rPr>
                <w:color w:val="000000"/>
              </w:rPr>
              <w:t>HMF</w:t>
            </w:r>
          </w:p>
          <w:p w:rsidR="0072732A" w:rsidRDefault="0072732A" w:rsidP="0000656B">
            <w:pPr>
              <w:jc w:val="center"/>
              <w:rPr>
                <w:color w:val="000000"/>
              </w:rPr>
            </w:pPr>
            <w:r w:rsidRPr="0072732A">
              <w:rPr>
                <w:color w:val="000000"/>
              </w:rPr>
              <w:t>H</w:t>
            </w:r>
            <w:r w:rsidR="00176760">
              <w:rPr>
                <w:color w:val="000000"/>
              </w:rPr>
              <w:t>MF</w:t>
            </w:r>
            <w:r w:rsidRPr="0072732A">
              <w:rPr>
                <w:color w:val="000000"/>
              </w:rPr>
              <w:t xml:space="preserve"> content</w:t>
            </w:r>
            <w:r w:rsidR="001B5516" w:rsidRPr="00461FF9">
              <w:rPr>
                <w:color w:val="000000"/>
              </w:rPr>
              <w:t xml:space="preserve"> </w:t>
            </w:r>
          </w:p>
          <w:p w:rsidR="001B56AF" w:rsidRPr="00461FF9" w:rsidRDefault="001B5516" w:rsidP="0000656B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(mg/kg)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Default="001B56AF" w:rsidP="001B5516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 xml:space="preserve">Ne više od 40 </w:t>
            </w:r>
          </w:p>
          <w:p w:rsidR="0072732A" w:rsidRPr="00461FF9" w:rsidRDefault="0072732A" w:rsidP="001B55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No more than 40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Pr="00461FF9" w:rsidRDefault="001B56AF" w:rsidP="001B5516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2.9</w:t>
            </w:r>
            <w:r w:rsidR="001B5516" w:rsidRPr="00461FF9">
              <w:rPr>
                <w:color w:val="000000"/>
              </w:rPr>
              <w:t>4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56AF" w:rsidRPr="00461FF9" w:rsidRDefault="006C54A7" w:rsidP="006C54A7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3.27</w:t>
            </w:r>
          </w:p>
        </w:tc>
      </w:tr>
      <w:tr w:rsidR="001B56AF" w:rsidRPr="00461FF9" w:rsidTr="00E00697">
        <w:trPr>
          <w:trHeight w:val="367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Default="00661FE2" w:rsidP="00661FE2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Sadržaj pepela</w:t>
            </w:r>
            <w:r w:rsidR="001B5516" w:rsidRPr="00461FF9">
              <w:rPr>
                <w:color w:val="000000"/>
              </w:rPr>
              <w:t xml:space="preserve"> </w:t>
            </w:r>
          </w:p>
          <w:p w:rsidR="0072732A" w:rsidRPr="00461FF9" w:rsidRDefault="0072732A" w:rsidP="00661FE2">
            <w:pPr>
              <w:jc w:val="center"/>
              <w:rPr>
                <w:color w:val="000000"/>
              </w:rPr>
            </w:pPr>
            <w:r w:rsidRPr="0072732A">
              <w:rPr>
                <w:color w:val="000000"/>
              </w:rPr>
              <w:t>Mineral content (ash)</w:t>
            </w:r>
            <w:r>
              <w:rPr>
                <w:rFonts w:ascii="GillSans-Bold" w:hAnsi="GillSans-Bold" w:cs="GillSans-Bold"/>
                <w:b/>
                <w:bCs/>
                <w:snapToGrid/>
                <w:color w:val="222226"/>
                <w:sz w:val="19"/>
                <w:szCs w:val="19"/>
                <w:lang w:eastAsia="sr-Latn-BA"/>
              </w:rPr>
              <w:t xml:space="preserve"> </w:t>
            </w:r>
            <w:r w:rsidRPr="00461FF9">
              <w:rPr>
                <w:color w:val="000000"/>
              </w:rPr>
              <w:t>(g/100g)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Default="001B56AF" w:rsidP="001B5516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 xml:space="preserve">Ne više od 0.6 </w:t>
            </w:r>
          </w:p>
          <w:p w:rsidR="0072732A" w:rsidRPr="00461FF9" w:rsidRDefault="0072732A" w:rsidP="001B55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No more than 0.6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Pr="00461FF9" w:rsidRDefault="001B56AF" w:rsidP="006C54A7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0.01</w:t>
            </w:r>
            <w:r w:rsidR="006C54A7" w:rsidRPr="00461FF9">
              <w:rPr>
                <w:color w:val="000000"/>
              </w:rPr>
              <w:t>5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56AF" w:rsidRPr="00461FF9" w:rsidRDefault="006C54A7" w:rsidP="005335D4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0.</w:t>
            </w:r>
            <w:r w:rsidR="005335D4" w:rsidRPr="00461FF9">
              <w:rPr>
                <w:color w:val="000000"/>
              </w:rPr>
              <w:t>203</w:t>
            </w:r>
          </w:p>
        </w:tc>
      </w:tr>
    </w:tbl>
    <w:p w:rsidR="00FC6487" w:rsidRDefault="00753D4E" w:rsidP="008C7815">
      <w:r w:rsidRPr="00461FF9">
        <w:rPr>
          <w:b/>
        </w:rPr>
        <w:t>*</w:t>
      </w:r>
      <w:r w:rsidRPr="00461FF9">
        <w:t xml:space="preserve"> Pravilnik o medu i drugim pčelinjim proizvodima, Službeni glasnik BiH, broj 37/09</w:t>
      </w:r>
      <w:r w:rsidR="00A905E7">
        <w:t xml:space="preserve"> </w:t>
      </w:r>
      <w:r w:rsidR="00A905E7" w:rsidRPr="00A905E7">
        <w:t>[17]</w:t>
      </w:r>
    </w:p>
    <w:p w:rsidR="001A4501" w:rsidRPr="00A905E7" w:rsidRDefault="001A4501" w:rsidP="008C7815">
      <w:r>
        <w:t>* Regulation on honey and other bee products, Official gazette BiH, number 37/09</w:t>
      </w:r>
      <w:r w:rsidR="00A905E7">
        <w:t xml:space="preserve"> </w:t>
      </w:r>
      <w:r w:rsidR="00A905E7" w:rsidRPr="00A905E7">
        <w:t>[17]</w:t>
      </w:r>
    </w:p>
    <w:p w:rsidR="00753D4E" w:rsidRPr="00944D8B" w:rsidRDefault="00753D4E" w:rsidP="008C7815">
      <w:pPr>
        <w:rPr>
          <w:b/>
          <w:sz w:val="24"/>
          <w:szCs w:val="24"/>
        </w:rPr>
      </w:pPr>
    </w:p>
    <w:p w:rsidR="00127020" w:rsidRPr="00063BFE" w:rsidRDefault="0003687A" w:rsidP="00944D8B">
      <w:pPr>
        <w:autoSpaceDE w:val="0"/>
        <w:autoSpaceDN w:val="0"/>
        <w:adjustRightInd w:val="0"/>
        <w:jc w:val="both"/>
        <w:rPr>
          <w:bCs/>
          <w:color w:val="000000" w:themeColor="text1"/>
          <w:sz w:val="24"/>
          <w:szCs w:val="24"/>
          <w:lang w:val="sr-Latn-BA"/>
        </w:rPr>
      </w:pPr>
      <w:r w:rsidRPr="002B4F0D">
        <w:rPr>
          <w:sz w:val="24"/>
          <w:szCs w:val="24"/>
        </w:rPr>
        <w:t xml:space="preserve">Na osnovu vrijednosti </w:t>
      </w:r>
      <w:r w:rsidR="00B61256">
        <w:rPr>
          <w:sz w:val="24"/>
          <w:szCs w:val="24"/>
        </w:rPr>
        <w:t>ispitiv</w:t>
      </w:r>
      <w:r w:rsidRPr="002B4F0D">
        <w:rPr>
          <w:sz w:val="24"/>
          <w:szCs w:val="24"/>
        </w:rPr>
        <w:t xml:space="preserve">anih parametara prikazanih u Tabeli </w:t>
      </w:r>
      <w:r w:rsidR="00D86AA1">
        <w:rPr>
          <w:sz w:val="24"/>
          <w:szCs w:val="24"/>
        </w:rPr>
        <w:t>1</w:t>
      </w:r>
      <w:r>
        <w:rPr>
          <w:sz w:val="24"/>
          <w:szCs w:val="24"/>
        </w:rPr>
        <w:t>,</w:t>
      </w:r>
      <w:r w:rsidRPr="002B4F0D">
        <w:rPr>
          <w:sz w:val="24"/>
          <w:szCs w:val="24"/>
        </w:rPr>
        <w:t xml:space="preserve"> može se zaključiti da je testirani med u skladu sa vrijed</w:t>
      </w:r>
      <w:r w:rsidR="00D86AA1">
        <w:rPr>
          <w:sz w:val="24"/>
          <w:szCs w:val="24"/>
        </w:rPr>
        <w:t xml:space="preserve">nostima propisanim važećom zakonskom regulativom </w:t>
      </w:r>
      <w:r w:rsidR="009437B9">
        <w:rPr>
          <w:sz w:val="24"/>
          <w:szCs w:val="24"/>
        </w:rPr>
        <w:t>[17]</w:t>
      </w:r>
      <w:r>
        <w:rPr>
          <w:sz w:val="24"/>
          <w:szCs w:val="24"/>
        </w:rPr>
        <w:t xml:space="preserve"> </w:t>
      </w:r>
      <w:r w:rsidRPr="002B4F0D">
        <w:rPr>
          <w:sz w:val="24"/>
          <w:szCs w:val="24"/>
        </w:rPr>
        <w:t>i da predstavlja</w:t>
      </w:r>
      <w:r>
        <w:rPr>
          <w:sz w:val="24"/>
          <w:szCs w:val="24"/>
        </w:rPr>
        <w:t xml:space="preserve"> </w:t>
      </w:r>
      <w:r w:rsidRPr="002B4F0D">
        <w:rPr>
          <w:sz w:val="24"/>
          <w:szCs w:val="24"/>
        </w:rPr>
        <w:t>dobru polaznu sirovinu za proizvodnju medovine.</w:t>
      </w:r>
      <w:r w:rsidR="00127020">
        <w:rPr>
          <w:sz w:val="24"/>
          <w:szCs w:val="24"/>
        </w:rPr>
        <w:t xml:space="preserve"> </w:t>
      </w:r>
    </w:p>
    <w:p w:rsidR="00B61256" w:rsidRDefault="00B61256" w:rsidP="00944D8B">
      <w:pPr>
        <w:jc w:val="both"/>
        <w:rPr>
          <w:sz w:val="24"/>
          <w:szCs w:val="24"/>
        </w:rPr>
      </w:pPr>
    </w:p>
    <w:p w:rsidR="006C7007" w:rsidRDefault="006C7007" w:rsidP="00944D8B">
      <w:pPr>
        <w:jc w:val="both"/>
        <w:rPr>
          <w:sz w:val="24"/>
          <w:szCs w:val="24"/>
        </w:rPr>
      </w:pPr>
      <w:r w:rsidRPr="002B4F0D">
        <w:rPr>
          <w:sz w:val="24"/>
          <w:szCs w:val="24"/>
        </w:rPr>
        <w:t>Sadrža</w:t>
      </w:r>
      <w:r>
        <w:rPr>
          <w:sz w:val="24"/>
          <w:szCs w:val="24"/>
        </w:rPr>
        <w:t>j usvojivog azota</w:t>
      </w:r>
      <w:r w:rsidR="00393149">
        <w:rPr>
          <w:sz w:val="24"/>
          <w:szCs w:val="24"/>
        </w:rPr>
        <w:t xml:space="preserve"> (YAN)</w:t>
      </w:r>
      <w:r>
        <w:rPr>
          <w:sz w:val="24"/>
          <w:szCs w:val="24"/>
        </w:rPr>
        <w:t xml:space="preserve"> u pripremljeni</w:t>
      </w:r>
      <w:r w:rsidRPr="002B4F0D">
        <w:rPr>
          <w:sz w:val="24"/>
          <w:szCs w:val="24"/>
        </w:rPr>
        <w:t>m rastvor</w:t>
      </w:r>
      <w:r>
        <w:rPr>
          <w:sz w:val="24"/>
          <w:szCs w:val="24"/>
        </w:rPr>
        <w:t>ima</w:t>
      </w:r>
      <w:r w:rsidRPr="002B4F0D">
        <w:rPr>
          <w:sz w:val="24"/>
          <w:szCs w:val="24"/>
        </w:rPr>
        <w:t xml:space="preserve"> meda iznosio je </w:t>
      </w:r>
      <w:r w:rsidR="006A2720">
        <w:rPr>
          <w:sz w:val="24"/>
          <w:szCs w:val="24"/>
        </w:rPr>
        <w:t>25-</w:t>
      </w:r>
      <w:r w:rsidRPr="002B4F0D">
        <w:rPr>
          <w:sz w:val="24"/>
          <w:szCs w:val="24"/>
        </w:rPr>
        <w:t>35 mg/l, što je znatno manje od količine koja je neophodna za pravilni tok fermentacije</w:t>
      </w:r>
      <w:r w:rsidR="003C37AB">
        <w:rPr>
          <w:sz w:val="24"/>
          <w:szCs w:val="24"/>
        </w:rPr>
        <w:t>,</w:t>
      </w:r>
      <w:r w:rsidRPr="002B4F0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koja ne bi trebala biti ispod 140 mg/l </w:t>
      </w:r>
      <w:r w:rsidR="00AC7022">
        <w:rPr>
          <w:sz w:val="24"/>
          <w:szCs w:val="24"/>
        </w:rPr>
        <w:t>[18,19]</w:t>
      </w:r>
      <w:r w:rsidRPr="002B4F0D">
        <w:rPr>
          <w:sz w:val="24"/>
          <w:szCs w:val="24"/>
        </w:rPr>
        <w:t xml:space="preserve">. Iz tog razloga je </w:t>
      </w:r>
      <w:r>
        <w:rPr>
          <w:sz w:val="24"/>
          <w:szCs w:val="24"/>
        </w:rPr>
        <w:t xml:space="preserve">izvršena korekcija </w:t>
      </w:r>
      <w:r w:rsidR="001472C7">
        <w:rPr>
          <w:sz w:val="24"/>
          <w:szCs w:val="24"/>
        </w:rPr>
        <w:t xml:space="preserve">sadržaja usvojivog azota (YAN) </w:t>
      </w:r>
      <w:r>
        <w:rPr>
          <w:sz w:val="24"/>
          <w:szCs w:val="24"/>
        </w:rPr>
        <w:t>do sadržaja od 140 mg/l.</w:t>
      </w:r>
    </w:p>
    <w:p w:rsidR="006C7007" w:rsidRDefault="006C7007" w:rsidP="00944D8B">
      <w:pPr>
        <w:jc w:val="both"/>
        <w:rPr>
          <w:sz w:val="24"/>
          <w:szCs w:val="24"/>
        </w:rPr>
      </w:pPr>
    </w:p>
    <w:p w:rsidR="00357F9F" w:rsidRDefault="00357F9F" w:rsidP="00944D8B">
      <w:pPr>
        <w:jc w:val="both"/>
        <w:rPr>
          <w:sz w:val="24"/>
          <w:szCs w:val="24"/>
        </w:rPr>
      </w:pPr>
      <w:r w:rsidRPr="002B4F0D">
        <w:rPr>
          <w:sz w:val="24"/>
          <w:szCs w:val="24"/>
        </w:rPr>
        <w:t xml:space="preserve">Mjerenje </w:t>
      </w:r>
      <w:r w:rsidR="00D87152">
        <w:rPr>
          <w:sz w:val="24"/>
          <w:szCs w:val="24"/>
        </w:rPr>
        <w:t xml:space="preserve">promjene </w:t>
      </w:r>
      <w:r w:rsidRPr="002B4F0D">
        <w:rPr>
          <w:sz w:val="24"/>
          <w:szCs w:val="24"/>
        </w:rPr>
        <w:t xml:space="preserve">mase </w:t>
      </w:r>
      <w:r w:rsidR="00D87152">
        <w:rPr>
          <w:sz w:val="24"/>
          <w:szCs w:val="24"/>
        </w:rPr>
        <w:t>boc</w:t>
      </w:r>
      <w:r w:rsidRPr="002B4F0D">
        <w:rPr>
          <w:sz w:val="24"/>
          <w:szCs w:val="24"/>
        </w:rPr>
        <w:t xml:space="preserve">a </w:t>
      </w:r>
      <w:r w:rsidR="00766311">
        <w:rPr>
          <w:sz w:val="24"/>
          <w:szCs w:val="24"/>
        </w:rPr>
        <w:t xml:space="preserve">vršeno je </w:t>
      </w:r>
      <w:r>
        <w:rPr>
          <w:sz w:val="24"/>
          <w:szCs w:val="24"/>
        </w:rPr>
        <w:t>1</w:t>
      </w:r>
      <w:r w:rsidRPr="002B4F0D">
        <w:rPr>
          <w:sz w:val="24"/>
          <w:szCs w:val="24"/>
        </w:rPr>
        <w:t>5 dana, u intervalima od 48-72 sata, po</w:t>
      </w:r>
      <w:r>
        <w:rPr>
          <w:sz w:val="24"/>
          <w:szCs w:val="24"/>
        </w:rPr>
        <w:t xml:space="preserve">moću digitalne analitičke vage. </w:t>
      </w:r>
      <w:r w:rsidR="001461DB">
        <w:rPr>
          <w:sz w:val="24"/>
          <w:szCs w:val="24"/>
        </w:rPr>
        <w:t>Srednje vrijednosti p</w:t>
      </w:r>
      <w:r>
        <w:rPr>
          <w:sz w:val="24"/>
          <w:szCs w:val="24"/>
        </w:rPr>
        <w:t>romjen</w:t>
      </w:r>
      <w:r w:rsidR="001461DB">
        <w:rPr>
          <w:sz w:val="24"/>
          <w:szCs w:val="24"/>
        </w:rPr>
        <w:t>e</w:t>
      </w:r>
      <w:r>
        <w:rPr>
          <w:sz w:val="24"/>
          <w:szCs w:val="24"/>
        </w:rPr>
        <w:t xml:space="preserve"> m</w:t>
      </w:r>
      <w:r w:rsidRPr="002B4F0D">
        <w:rPr>
          <w:sz w:val="24"/>
          <w:szCs w:val="24"/>
        </w:rPr>
        <w:t xml:space="preserve">ase </w:t>
      </w:r>
      <w:r w:rsidR="00766311">
        <w:rPr>
          <w:sz w:val="24"/>
          <w:szCs w:val="24"/>
        </w:rPr>
        <w:t>boca sa vrenjača</w:t>
      </w:r>
      <w:r w:rsidRPr="002B4F0D">
        <w:rPr>
          <w:sz w:val="24"/>
          <w:szCs w:val="24"/>
        </w:rPr>
        <w:t>m</w:t>
      </w:r>
      <w:r w:rsidR="00766311">
        <w:rPr>
          <w:sz w:val="24"/>
          <w:szCs w:val="24"/>
        </w:rPr>
        <w:t>a</w:t>
      </w:r>
      <w:r w:rsidRPr="002B4F0D">
        <w:rPr>
          <w:sz w:val="24"/>
          <w:szCs w:val="24"/>
        </w:rPr>
        <w:t xml:space="preserve"> i rastv</w:t>
      </w:r>
      <w:r>
        <w:rPr>
          <w:sz w:val="24"/>
          <w:szCs w:val="24"/>
        </w:rPr>
        <w:t>or</w:t>
      </w:r>
      <w:r w:rsidR="001461DB">
        <w:rPr>
          <w:sz w:val="24"/>
          <w:szCs w:val="24"/>
        </w:rPr>
        <w:t>i</w:t>
      </w:r>
      <w:r>
        <w:rPr>
          <w:sz w:val="24"/>
          <w:szCs w:val="24"/>
        </w:rPr>
        <w:t>m</w:t>
      </w:r>
      <w:r w:rsidR="001461DB">
        <w:rPr>
          <w:sz w:val="24"/>
          <w:szCs w:val="24"/>
        </w:rPr>
        <w:t>a</w:t>
      </w:r>
      <w:r>
        <w:rPr>
          <w:sz w:val="24"/>
          <w:szCs w:val="24"/>
        </w:rPr>
        <w:t xml:space="preserve"> meda su izražene u gramima i date u Tabeli </w:t>
      </w:r>
      <w:r w:rsidR="006A6853">
        <w:rPr>
          <w:sz w:val="24"/>
          <w:szCs w:val="24"/>
        </w:rPr>
        <w:t>2</w:t>
      </w:r>
      <w:r>
        <w:rPr>
          <w:sz w:val="24"/>
          <w:szCs w:val="24"/>
        </w:rPr>
        <w:t>.</w:t>
      </w:r>
    </w:p>
    <w:p w:rsidR="00495486" w:rsidRDefault="00495486" w:rsidP="00944D8B">
      <w:pPr>
        <w:jc w:val="both"/>
        <w:rPr>
          <w:sz w:val="24"/>
          <w:szCs w:val="24"/>
        </w:rPr>
      </w:pPr>
    </w:p>
    <w:p w:rsidR="00574749" w:rsidRDefault="00574749" w:rsidP="00357F9F">
      <w:pPr>
        <w:jc w:val="both"/>
      </w:pPr>
    </w:p>
    <w:p w:rsidR="008B429C" w:rsidRDefault="008B429C" w:rsidP="00357F9F">
      <w:pPr>
        <w:jc w:val="both"/>
      </w:pPr>
    </w:p>
    <w:p w:rsidR="008B429C" w:rsidRDefault="008B429C" w:rsidP="00357F9F">
      <w:pPr>
        <w:jc w:val="both"/>
      </w:pPr>
    </w:p>
    <w:p w:rsidR="008B429C" w:rsidRDefault="008B429C" w:rsidP="00357F9F">
      <w:pPr>
        <w:jc w:val="both"/>
      </w:pPr>
    </w:p>
    <w:p w:rsidR="008B429C" w:rsidRDefault="008B429C" w:rsidP="00357F9F">
      <w:pPr>
        <w:jc w:val="both"/>
      </w:pPr>
    </w:p>
    <w:p w:rsidR="00357F9F" w:rsidRDefault="00357F9F" w:rsidP="00357F9F">
      <w:pPr>
        <w:jc w:val="both"/>
      </w:pPr>
      <w:r w:rsidRPr="00DC2E80">
        <w:lastRenderedPageBreak/>
        <w:t xml:space="preserve">Tabela </w:t>
      </w:r>
      <w:r w:rsidR="000D5B9A" w:rsidRPr="00DC2E80">
        <w:t>2</w:t>
      </w:r>
      <w:r w:rsidRPr="00DC2E80">
        <w:t xml:space="preserve">. </w:t>
      </w:r>
      <w:r w:rsidR="007108FA" w:rsidRPr="00DC2E80">
        <w:t>Promjena mase bo</w:t>
      </w:r>
      <w:r w:rsidRPr="00DC2E80">
        <w:t>ca sa vrenjač</w:t>
      </w:r>
      <w:r w:rsidR="007108FA" w:rsidRPr="00DC2E80">
        <w:t>a</w:t>
      </w:r>
      <w:r w:rsidRPr="00DC2E80">
        <w:t>m</w:t>
      </w:r>
      <w:r w:rsidR="007108FA" w:rsidRPr="00DC2E80">
        <w:t>a</w:t>
      </w:r>
      <w:r w:rsidRPr="00DC2E80">
        <w:t xml:space="preserve"> </w:t>
      </w:r>
      <w:r w:rsidR="00D87152" w:rsidRPr="00DC2E80">
        <w:rPr>
          <w:bCs/>
        </w:rPr>
        <w:t>Δm</w:t>
      </w:r>
      <w:r w:rsidR="00D87152" w:rsidRPr="00DC2E80">
        <w:rPr>
          <w:vertAlign w:val="subscript"/>
        </w:rPr>
        <w:t>sr</w:t>
      </w:r>
      <w:r w:rsidR="00A83BA4">
        <w:rPr>
          <w:vertAlign w:val="subscript"/>
        </w:rPr>
        <w:t xml:space="preserve">. </w:t>
      </w:r>
      <w:r w:rsidR="00A83BA4">
        <w:t>(g</w:t>
      </w:r>
      <w:r w:rsidRPr="00DC2E80">
        <w:t>)</w:t>
      </w:r>
    </w:p>
    <w:p w:rsidR="00F569A6" w:rsidRPr="00DC2E80" w:rsidRDefault="00F569A6" w:rsidP="00357F9F">
      <w:pPr>
        <w:jc w:val="both"/>
      </w:pPr>
      <w:r>
        <w:t xml:space="preserve">Table 2. </w:t>
      </w:r>
      <w:r w:rsidR="009A0269">
        <w:t xml:space="preserve"> </w:t>
      </w:r>
      <w:r>
        <w:t xml:space="preserve">Change of </w:t>
      </w:r>
      <w:r w:rsidR="009A0269">
        <w:t xml:space="preserve">bottles </w:t>
      </w:r>
      <w:r>
        <w:t>mass with fermentation locks</w:t>
      </w:r>
      <w:r w:rsidRPr="00F569A6">
        <w:rPr>
          <w:bCs/>
        </w:rPr>
        <w:t xml:space="preserve"> </w:t>
      </w:r>
      <w:r w:rsidRPr="00DC2E80">
        <w:rPr>
          <w:bCs/>
        </w:rPr>
        <w:t>Δm</w:t>
      </w:r>
      <w:r w:rsidR="007250BD">
        <w:rPr>
          <w:vertAlign w:val="subscript"/>
        </w:rPr>
        <w:t>m</w:t>
      </w:r>
      <w:r>
        <w:rPr>
          <w:vertAlign w:val="subscript"/>
        </w:rPr>
        <w:t>v</w:t>
      </w:r>
      <w:r w:rsidR="00A83BA4">
        <w:rPr>
          <w:vertAlign w:val="subscript"/>
        </w:rPr>
        <w:t xml:space="preserve">. </w:t>
      </w:r>
      <w:r w:rsidRPr="00DC2E80">
        <w:t>(g)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05"/>
        <w:gridCol w:w="1305"/>
        <w:gridCol w:w="1305"/>
        <w:gridCol w:w="1305"/>
        <w:gridCol w:w="1305"/>
        <w:gridCol w:w="1305"/>
        <w:gridCol w:w="1305"/>
      </w:tblGrid>
      <w:tr w:rsidR="0064494E" w:rsidRPr="00DC2E80" w:rsidTr="00F86C82">
        <w:trPr>
          <w:trHeight w:val="251"/>
        </w:trPr>
        <w:tc>
          <w:tcPr>
            <w:tcW w:w="1305" w:type="dxa"/>
            <w:vMerge w:val="restart"/>
            <w:shd w:val="clear" w:color="auto" w:fill="EEECE1" w:themeFill="background2"/>
            <w:noWrap/>
            <w:vAlign w:val="center"/>
            <w:hideMark/>
          </w:tcPr>
          <w:p w:rsidR="00944D8B" w:rsidRDefault="0064494E" w:rsidP="00D87152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Dan</w:t>
            </w:r>
            <w:r w:rsidR="00944D8B">
              <w:rPr>
                <w:b/>
                <w:color w:val="000000"/>
              </w:rPr>
              <w:t xml:space="preserve"> </w:t>
            </w:r>
          </w:p>
          <w:p w:rsidR="0064494E" w:rsidRPr="00DC2E80" w:rsidRDefault="00944D8B" w:rsidP="00D8715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Day</w:t>
            </w:r>
            <w:r w:rsidR="0064494E" w:rsidRPr="00DC2E80">
              <w:rPr>
                <w:b/>
                <w:color w:val="000000"/>
              </w:rPr>
              <w:t>/</w:t>
            </w:r>
          </w:p>
          <w:p w:rsidR="0064494E" w:rsidRDefault="00944D8B" w:rsidP="00D87152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U</w:t>
            </w:r>
            <w:r w:rsidR="0064494E" w:rsidRPr="00DC2E80">
              <w:rPr>
                <w:b/>
                <w:color w:val="000000"/>
              </w:rPr>
              <w:t>zorak</w:t>
            </w:r>
          </w:p>
          <w:p w:rsidR="00944D8B" w:rsidRPr="00DC2E80" w:rsidRDefault="00944D8B" w:rsidP="00D8715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Sample</w:t>
            </w:r>
          </w:p>
        </w:tc>
        <w:tc>
          <w:tcPr>
            <w:tcW w:w="2610" w:type="dxa"/>
            <w:gridSpan w:val="2"/>
            <w:shd w:val="clear" w:color="auto" w:fill="EEECE1" w:themeFill="background2"/>
            <w:noWrap/>
            <w:vAlign w:val="center"/>
            <w:hideMark/>
          </w:tcPr>
          <w:p w:rsidR="0064494E" w:rsidRDefault="0064494E" w:rsidP="00D87152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Med 1</w:t>
            </w:r>
          </w:p>
          <w:p w:rsidR="00944D8B" w:rsidRPr="00DC2E80" w:rsidRDefault="00944D8B" w:rsidP="00D8715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Honey 1</w:t>
            </w:r>
          </w:p>
        </w:tc>
        <w:tc>
          <w:tcPr>
            <w:tcW w:w="5220" w:type="dxa"/>
            <w:gridSpan w:val="4"/>
            <w:shd w:val="clear" w:color="auto" w:fill="EEECE1" w:themeFill="background2"/>
            <w:vAlign w:val="center"/>
          </w:tcPr>
          <w:p w:rsidR="0064494E" w:rsidRDefault="0064494E" w:rsidP="00F95BF0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Med 2</w:t>
            </w:r>
          </w:p>
          <w:p w:rsidR="00944D8B" w:rsidRPr="00DC2E80" w:rsidRDefault="00944D8B" w:rsidP="00F95BF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Honey2</w:t>
            </w:r>
          </w:p>
        </w:tc>
      </w:tr>
      <w:tr w:rsidR="0064494E" w:rsidRPr="00DC2E80" w:rsidTr="00B559CA">
        <w:trPr>
          <w:trHeight w:val="251"/>
        </w:trPr>
        <w:tc>
          <w:tcPr>
            <w:tcW w:w="1305" w:type="dxa"/>
            <w:vMerge/>
            <w:shd w:val="clear" w:color="auto" w:fill="EEECE1" w:themeFill="background2"/>
            <w:noWrap/>
            <w:vAlign w:val="center"/>
            <w:hideMark/>
          </w:tcPr>
          <w:p w:rsidR="0064494E" w:rsidRPr="00DC2E80" w:rsidRDefault="0064494E" w:rsidP="00D8715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64494E" w:rsidRPr="00DC2E80" w:rsidRDefault="008E70A2" w:rsidP="00D87152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A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64494E" w:rsidRPr="00DC2E80" w:rsidRDefault="008E70A2" w:rsidP="00D87152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B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64494E" w:rsidRPr="00DC2E80" w:rsidRDefault="007C5B23" w:rsidP="00B36B14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C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64494E" w:rsidRPr="00DC2E80" w:rsidRDefault="007C5B23" w:rsidP="00F95BF0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D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64494E" w:rsidRPr="00DC2E80" w:rsidRDefault="007C5B23" w:rsidP="002A479B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E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64494E" w:rsidRPr="00DC2E80" w:rsidRDefault="007C5B23" w:rsidP="00F95BF0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F</w:t>
            </w:r>
          </w:p>
        </w:tc>
      </w:tr>
      <w:tr w:rsidR="00940DE3" w:rsidRPr="00DC2E80" w:rsidTr="00B559CA">
        <w:trPr>
          <w:trHeight w:val="285"/>
        </w:trPr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940DE3" w:rsidRPr="00DC2E80" w:rsidRDefault="00940DE3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940DE3" w:rsidRPr="00DC2E80" w:rsidRDefault="00940DE3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0.32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940DE3" w:rsidRPr="00DC2E80" w:rsidRDefault="00940DE3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0.32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940DE3" w:rsidRPr="00DC2E80" w:rsidRDefault="00940DE3" w:rsidP="00BA5A85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0.72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940DE3" w:rsidRPr="00DC2E80" w:rsidRDefault="00940DE3" w:rsidP="007F105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0.76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940DE3" w:rsidRPr="00DC2E80" w:rsidRDefault="00940DE3" w:rsidP="002A479B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0.8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940DE3" w:rsidRPr="00DC2E80" w:rsidRDefault="00940DE3" w:rsidP="00940DE3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0.84</w:t>
            </w:r>
          </w:p>
        </w:tc>
      </w:tr>
      <w:tr w:rsidR="00940DE3" w:rsidRPr="00DC2E80" w:rsidTr="00B559CA">
        <w:trPr>
          <w:trHeight w:val="285"/>
        </w:trPr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940DE3" w:rsidRPr="00DC2E80" w:rsidRDefault="00940DE3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4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940DE3" w:rsidRPr="00DC2E80" w:rsidRDefault="00940DE3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0.82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940DE3" w:rsidRPr="00DC2E80" w:rsidRDefault="00940DE3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0.81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940DE3" w:rsidRPr="00DC2E80" w:rsidRDefault="00940DE3" w:rsidP="00BA5A85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1.34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940DE3" w:rsidRPr="00DC2E80" w:rsidRDefault="00940DE3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1.1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940DE3" w:rsidRPr="00DC2E80" w:rsidRDefault="00940DE3" w:rsidP="002A479B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2.11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940DE3" w:rsidRPr="00DC2E80" w:rsidRDefault="00940DE3" w:rsidP="00940DE3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1.26</w:t>
            </w:r>
          </w:p>
        </w:tc>
      </w:tr>
      <w:tr w:rsidR="00543D4B" w:rsidRPr="00DC2E80" w:rsidTr="00B559CA">
        <w:trPr>
          <w:trHeight w:val="285"/>
        </w:trPr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543D4B" w:rsidRPr="00DC2E80" w:rsidRDefault="00543D4B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6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543D4B" w:rsidRPr="00DC2E80" w:rsidRDefault="00543D4B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1.58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543D4B" w:rsidRPr="00DC2E80" w:rsidRDefault="00543D4B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1.84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543D4B" w:rsidRPr="00DC2E80" w:rsidRDefault="00543D4B" w:rsidP="00BA5A85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7.69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543D4B" w:rsidRPr="00DC2E80" w:rsidRDefault="00543D4B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4.56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543D4B" w:rsidRPr="00DC2E80" w:rsidRDefault="00543D4B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9.2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543D4B" w:rsidRPr="00DC2E80" w:rsidRDefault="00543D4B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2.74</w:t>
            </w:r>
          </w:p>
        </w:tc>
      </w:tr>
      <w:tr w:rsidR="00C75338" w:rsidRPr="00DC2E80" w:rsidTr="00B559CA">
        <w:trPr>
          <w:trHeight w:val="285"/>
        </w:trPr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C75338" w:rsidRPr="00DC2E80" w:rsidRDefault="00C7533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8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C75338" w:rsidRPr="00DC2E80" w:rsidRDefault="00C7533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4.45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C75338" w:rsidRPr="00DC2E80" w:rsidRDefault="00C7533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5.21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C75338" w:rsidRPr="00DC2E80" w:rsidRDefault="00C75338" w:rsidP="00BB6EC2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10.42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C75338" w:rsidRPr="00DC2E80" w:rsidRDefault="00C7533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6.24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C75338" w:rsidRPr="00DC2E80" w:rsidRDefault="00C75338" w:rsidP="002A479B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11.87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C75338" w:rsidRPr="00DC2E80" w:rsidRDefault="00C7533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3.36</w:t>
            </w:r>
          </w:p>
        </w:tc>
      </w:tr>
      <w:tr w:rsidR="00C75338" w:rsidRPr="00DC2E80" w:rsidTr="00B559CA">
        <w:trPr>
          <w:trHeight w:val="285"/>
        </w:trPr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C75338" w:rsidRPr="00DC2E80" w:rsidRDefault="00C7533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11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C75338" w:rsidRPr="00DC2E80" w:rsidRDefault="00C7533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7.72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C75338" w:rsidRPr="00DC2E80" w:rsidRDefault="00C7533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8.85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C75338" w:rsidRPr="00DC2E80" w:rsidRDefault="00C75338" w:rsidP="00BB6EC2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12.81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C75338" w:rsidRPr="00DC2E80" w:rsidRDefault="00C75338" w:rsidP="007F105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7.75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C75338" w:rsidRPr="00DC2E80" w:rsidRDefault="00C75338" w:rsidP="002A479B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13.60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C75338" w:rsidRPr="00DC2E80" w:rsidRDefault="00C75338" w:rsidP="00C75338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4.02</w:t>
            </w:r>
          </w:p>
        </w:tc>
      </w:tr>
      <w:tr w:rsidR="00CC7704" w:rsidRPr="00DC2E80" w:rsidTr="00B559CA">
        <w:trPr>
          <w:trHeight w:val="285"/>
        </w:trPr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CC7704" w:rsidRPr="00DC2E80" w:rsidRDefault="00CC7704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13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CC7704" w:rsidRPr="00DC2E80" w:rsidRDefault="00CC7704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10.38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CC7704" w:rsidRPr="00DC2E80" w:rsidRDefault="00CC7704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11.49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CC7704" w:rsidRPr="00DC2E80" w:rsidRDefault="00CC7704" w:rsidP="00BB6EC2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14.62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CC7704" w:rsidRPr="00DC2E80" w:rsidRDefault="00CC7704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13.34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CC7704" w:rsidRPr="00DC2E80" w:rsidRDefault="00CC7704" w:rsidP="002A479B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14.72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CC7704" w:rsidRPr="00DC2E80" w:rsidRDefault="00CC7704" w:rsidP="00CC7704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13.47</w:t>
            </w:r>
          </w:p>
        </w:tc>
      </w:tr>
      <w:tr w:rsidR="008454C8" w:rsidRPr="00DC2E80" w:rsidTr="00B559CA">
        <w:trPr>
          <w:trHeight w:val="285"/>
        </w:trPr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8454C8" w:rsidRPr="00DC2E80" w:rsidRDefault="008454C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15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8454C8" w:rsidRPr="00DC2E80" w:rsidRDefault="008454C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12.39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8454C8" w:rsidRPr="00DC2E80" w:rsidRDefault="008454C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13.54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8454C8" w:rsidRPr="00DC2E80" w:rsidRDefault="008454C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15.77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8454C8" w:rsidRPr="00DC2E80" w:rsidRDefault="008454C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14.58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8454C8" w:rsidRPr="00DC2E80" w:rsidRDefault="008454C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15.64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8454C8" w:rsidRPr="00DC2E80" w:rsidRDefault="008454C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14.78</w:t>
            </w:r>
          </w:p>
        </w:tc>
      </w:tr>
      <w:tr w:rsidR="008454C8" w:rsidRPr="00DC2E80" w:rsidTr="00B559CA">
        <w:trPr>
          <w:trHeight w:val="285"/>
        </w:trPr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E1125F" w:rsidRDefault="008454C8" w:rsidP="00E1125F">
            <w:pPr>
              <w:pStyle w:val="Default"/>
              <w:jc w:val="center"/>
              <w:rPr>
                <w:b/>
                <w:sz w:val="20"/>
                <w:szCs w:val="20"/>
                <w:vertAlign w:val="subscript"/>
              </w:rPr>
            </w:pPr>
            <w:r w:rsidRPr="00DC2E80">
              <w:rPr>
                <w:b/>
                <w:bCs/>
                <w:sz w:val="20"/>
                <w:szCs w:val="20"/>
              </w:rPr>
              <w:t>Δm</w:t>
            </w:r>
            <w:r w:rsidRPr="00DC2E80">
              <w:rPr>
                <w:b/>
                <w:sz w:val="20"/>
                <w:szCs w:val="20"/>
                <w:vertAlign w:val="subscript"/>
              </w:rPr>
              <w:t>sr.</w:t>
            </w:r>
          </w:p>
          <w:p w:rsidR="00E1125F" w:rsidRPr="00E1125F" w:rsidRDefault="00E1125F" w:rsidP="00E1125F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 w:rsidRPr="00E1125F">
              <w:rPr>
                <w:b/>
                <w:bCs/>
                <w:sz w:val="20"/>
                <w:szCs w:val="20"/>
              </w:rPr>
              <w:t>Δm</w:t>
            </w:r>
            <w:r w:rsidR="007250BD">
              <w:rPr>
                <w:b/>
                <w:bCs/>
                <w:sz w:val="20"/>
                <w:szCs w:val="20"/>
                <w:vertAlign w:val="subscript"/>
              </w:rPr>
              <w:t>m</w:t>
            </w:r>
            <w:r w:rsidRPr="00E1125F">
              <w:rPr>
                <w:b/>
                <w:bCs/>
                <w:sz w:val="20"/>
                <w:szCs w:val="20"/>
                <w:vertAlign w:val="subscript"/>
              </w:rPr>
              <w:t>v.</w:t>
            </w:r>
          </w:p>
          <w:p w:rsidR="00E1125F" w:rsidRPr="00E1125F" w:rsidRDefault="008454C8" w:rsidP="00E1125F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 w:rsidRPr="00DC2E80">
              <w:rPr>
                <w:b/>
                <w:bCs/>
                <w:sz w:val="20"/>
                <w:szCs w:val="20"/>
              </w:rPr>
              <w:t>(g)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8454C8" w:rsidRPr="00DC2E80" w:rsidRDefault="008454C8" w:rsidP="0005111F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12.39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8454C8" w:rsidRPr="00DC2E80" w:rsidRDefault="008454C8" w:rsidP="0005111F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13.54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8454C8" w:rsidRPr="00DC2E80" w:rsidRDefault="008454C8" w:rsidP="0005111F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15.77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8454C8" w:rsidRPr="00DC2E80" w:rsidRDefault="008454C8" w:rsidP="0005111F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14.58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8454C8" w:rsidRPr="00DC2E80" w:rsidRDefault="008454C8" w:rsidP="002A479B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15.64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8454C8" w:rsidRPr="00DC2E80" w:rsidRDefault="008454C8" w:rsidP="0005111F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14.78</w:t>
            </w:r>
          </w:p>
        </w:tc>
      </w:tr>
    </w:tbl>
    <w:p w:rsidR="0005111F" w:rsidRPr="00DC2E80" w:rsidRDefault="0005111F" w:rsidP="001A0D17">
      <w:pPr>
        <w:jc w:val="both"/>
      </w:pPr>
    </w:p>
    <w:p w:rsidR="003B763E" w:rsidRDefault="001A0D17" w:rsidP="0047793F">
      <w:pPr>
        <w:jc w:val="both"/>
        <w:rPr>
          <w:sz w:val="24"/>
          <w:szCs w:val="24"/>
        </w:rPr>
      </w:pPr>
      <w:r w:rsidRPr="008D1123">
        <w:rPr>
          <w:sz w:val="24"/>
          <w:szCs w:val="24"/>
        </w:rPr>
        <w:t xml:space="preserve">Iz date tabele možemo zaključiti da je najbolja fermentaciona sposobnost pokazana kod uzoraka </w:t>
      </w:r>
      <w:r w:rsidR="00EA0B33" w:rsidRPr="008D1123">
        <w:rPr>
          <w:sz w:val="24"/>
          <w:szCs w:val="24"/>
        </w:rPr>
        <w:t>C</w:t>
      </w:r>
      <w:r w:rsidRPr="008D1123">
        <w:rPr>
          <w:sz w:val="24"/>
          <w:szCs w:val="24"/>
        </w:rPr>
        <w:t xml:space="preserve"> i </w:t>
      </w:r>
      <w:r w:rsidR="00EA0B33" w:rsidRPr="008D1123">
        <w:rPr>
          <w:sz w:val="24"/>
          <w:szCs w:val="24"/>
        </w:rPr>
        <w:t>E</w:t>
      </w:r>
      <w:r w:rsidR="00AD12C7" w:rsidRPr="008D1123">
        <w:rPr>
          <w:sz w:val="24"/>
          <w:szCs w:val="24"/>
        </w:rPr>
        <w:t xml:space="preserve"> (</w:t>
      </w:r>
      <w:r w:rsidR="0072206A" w:rsidRPr="008D1123">
        <w:rPr>
          <w:sz w:val="24"/>
          <w:szCs w:val="24"/>
        </w:rPr>
        <w:t xml:space="preserve">ukupna promjena mase </w:t>
      </w:r>
      <w:r w:rsidR="00AD12C7" w:rsidRPr="008D1123">
        <w:rPr>
          <w:sz w:val="24"/>
          <w:szCs w:val="24"/>
        </w:rPr>
        <w:t>15,77</w:t>
      </w:r>
      <w:r w:rsidR="00BF7C39" w:rsidRPr="008D1123">
        <w:rPr>
          <w:sz w:val="24"/>
          <w:szCs w:val="24"/>
        </w:rPr>
        <w:t xml:space="preserve"> </w:t>
      </w:r>
      <w:r w:rsidR="00E25B2A" w:rsidRPr="008D1123">
        <w:rPr>
          <w:sz w:val="24"/>
          <w:szCs w:val="24"/>
        </w:rPr>
        <w:t>g</w:t>
      </w:r>
      <w:r w:rsidR="00545013" w:rsidRPr="008D1123">
        <w:rPr>
          <w:sz w:val="24"/>
          <w:szCs w:val="24"/>
        </w:rPr>
        <w:t>,</w:t>
      </w:r>
      <w:r w:rsidR="00E25B2A" w:rsidRPr="008D1123">
        <w:rPr>
          <w:sz w:val="24"/>
          <w:szCs w:val="24"/>
        </w:rPr>
        <w:t xml:space="preserve"> odnosno</w:t>
      </w:r>
      <w:r w:rsidR="00AD12C7" w:rsidRPr="008D1123">
        <w:rPr>
          <w:sz w:val="24"/>
          <w:szCs w:val="24"/>
        </w:rPr>
        <w:t xml:space="preserve"> 15,64</w:t>
      </w:r>
      <w:r w:rsidR="00BF7C39" w:rsidRPr="008D1123">
        <w:rPr>
          <w:sz w:val="24"/>
          <w:szCs w:val="24"/>
        </w:rPr>
        <w:t xml:space="preserve"> </w:t>
      </w:r>
      <w:r w:rsidR="00AD12C7" w:rsidRPr="008D1123">
        <w:rPr>
          <w:sz w:val="24"/>
          <w:szCs w:val="24"/>
        </w:rPr>
        <w:t xml:space="preserve">g) i da </w:t>
      </w:r>
      <w:r w:rsidRPr="008D1123">
        <w:rPr>
          <w:sz w:val="24"/>
          <w:szCs w:val="24"/>
        </w:rPr>
        <w:t xml:space="preserve">se </w:t>
      </w:r>
      <w:r w:rsidR="0072206A" w:rsidRPr="008D1123">
        <w:rPr>
          <w:sz w:val="24"/>
          <w:szCs w:val="24"/>
        </w:rPr>
        <w:t xml:space="preserve">ukupna </w:t>
      </w:r>
      <w:r w:rsidR="00AD12C7" w:rsidRPr="008D1123">
        <w:rPr>
          <w:sz w:val="24"/>
          <w:szCs w:val="24"/>
        </w:rPr>
        <w:t>promjena mase</w:t>
      </w:r>
      <w:r w:rsidRPr="008D1123">
        <w:rPr>
          <w:sz w:val="24"/>
          <w:szCs w:val="24"/>
        </w:rPr>
        <w:t xml:space="preserve"> </w:t>
      </w:r>
      <w:r w:rsidR="00AD12C7" w:rsidRPr="008D1123">
        <w:rPr>
          <w:sz w:val="24"/>
          <w:szCs w:val="24"/>
        </w:rPr>
        <w:t>boca</w:t>
      </w:r>
      <w:r w:rsidRPr="008D1123">
        <w:rPr>
          <w:sz w:val="24"/>
          <w:szCs w:val="24"/>
        </w:rPr>
        <w:t xml:space="preserve"> sa vrenjač</w:t>
      </w:r>
      <w:r w:rsidR="0072206A" w:rsidRPr="008D1123">
        <w:rPr>
          <w:sz w:val="24"/>
          <w:szCs w:val="24"/>
        </w:rPr>
        <w:t>a</w:t>
      </w:r>
      <w:r w:rsidRPr="008D1123">
        <w:rPr>
          <w:sz w:val="24"/>
          <w:szCs w:val="24"/>
        </w:rPr>
        <w:t>m</w:t>
      </w:r>
      <w:r w:rsidR="0072206A" w:rsidRPr="008D1123">
        <w:rPr>
          <w:sz w:val="24"/>
          <w:szCs w:val="24"/>
        </w:rPr>
        <w:t>a</w:t>
      </w:r>
      <w:r w:rsidRPr="008D1123">
        <w:rPr>
          <w:sz w:val="24"/>
          <w:szCs w:val="24"/>
        </w:rPr>
        <w:t xml:space="preserve"> </w:t>
      </w:r>
      <w:r w:rsidR="00AD12C7" w:rsidRPr="008D1123">
        <w:rPr>
          <w:sz w:val="24"/>
          <w:szCs w:val="24"/>
        </w:rPr>
        <w:t>kretala od 12,39</w:t>
      </w:r>
      <w:r w:rsidR="001B4671" w:rsidRPr="008D1123">
        <w:rPr>
          <w:sz w:val="24"/>
          <w:szCs w:val="24"/>
        </w:rPr>
        <w:t xml:space="preserve"> </w:t>
      </w:r>
      <w:r w:rsidR="00AD12C7" w:rsidRPr="008D1123">
        <w:rPr>
          <w:sz w:val="24"/>
          <w:szCs w:val="24"/>
        </w:rPr>
        <w:t xml:space="preserve">g kod uzorka </w:t>
      </w:r>
      <w:r w:rsidR="008D1123">
        <w:rPr>
          <w:sz w:val="24"/>
          <w:szCs w:val="24"/>
        </w:rPr>
        <w:t>A</w:t>
      </w:r>
      <w:r w:rsidR="00AD12C7" w:rsidRPr="008D1123">
        <w:rPr>
          <w:sz w:val="24"/>
          <w:szCs w:val="24"/>
        </w:rPr>
        <w:t xml:space="preserve"> do 15,77</w:t>
      </w:r>
      <w:r w:rsidR="001B4671" w:rsidRPr="008D1123">
        <w:rPr>
          <w:sz w:val="24"/>
          <w:szCs w:val="24"/>
        </w:rPr>
        <w:t xml:space="preserve"> </w:t>
      </w:r>
      <w:r w:rsidR="00AD12C7" w:rsidRPr="008D1123">
        <w:rPr>
          <w:sz w:val="24"/>
          <w:szCs w:val="24"/>
        </w:rPr>
        <w:t xml:space="preserve">g kod uzorka </w:t>
      </w:r>
      <w:r w:rsidR="008D1123">
        <w:rPr>
          <w:sz w:val="24"/>
          <w:szCs w:val="24"/>
        </w:rPr>
        <w:t>C</w:t>
      </w:r>
      <w:r w:rsidR="00AD12C7" w:rsidRPr="008D1123">
        <w:rPr>
          <w:sz w:val="24"/>
          <w:szCs w:val="24"/>
        </w:rPr>
        <w:t>.</w:t>
      </w:r>
      <w:r w:rsidRPr="00224FD9">
        <w:rPr>
          <w:color w:val="FF0000"/>
          <w:sz w:val="24"/>
          <w:szCs w:val="24"/>
        </w:rPr>
        <w:t xml:space="preserve"> </w:t>
      </w:r>
      <w:r w:rsidR="0047793F">
        <w:rPr>
          <w:color w:val="FF0000"/>
          <w:sz w:val="24"/>
          <w:szCs w:val="24"/>
        </w:rPr>
        <w:t xml:space="preserve"> </w:t>
      </w:r>
      <w:r w:rsidR="0047793F" w:rsidRPr="003322E1">
        <w:rPr>
          <w:sz w:val="24"/>
          <w:szCs w:val="24"/>
        </w:rPr>
        <w:t>D</w:t>
      </w:r>
      <w:r w:rsidR="00C37BCF" w:rsidRPr="003322E1">
        <w:rPr>
          <w:sz w:val="24"/>
          <w:szCs w:val="24"/>
        </w:rPr>
        <w:t xml:space="preserve">o najveće promjene mase </w:t>
      </w:r>
      <w:r w:rsidR="0047793F" w:rsidRPr="003322E1">
        <w:rPr>
          <w:sz w:val="24"/>
          <w:szCs w:val="24"/>
        </w:rPr>
        <w:t>bo</w:t>
      </w:r>
      <w:r w:rsidR="00C37BCF" w:rsidRPr="003322E1">
        <w:rPr>
          <w:sz w:val="24"/>
          <w:szCs w:val="24"/>
        </w:rPr>
        <w:t>ca, to jest do povećanja intenziteta fermentacije,</w:t>
      </w:r>
      <w:r w:rsidR="0047793F" w:rsidRPr="003322E1">
        <w:rPr>
          <w:sz w:val="24"/>
          <w:szCs w:val="24"/>
        </w:rPr>
        <w:t xml:space="preserve"> kod uzoraka koji</w:t>
      </w:r>
      <w:r w:rsidR="0047793F">
        <w:rPr>
          <w:color w:val="FF0000"/>
          <w:sz w:val="24"/>
          <w:szCs w:val="24"/>
        </w:rPr>
        <w:t xml:space="preserve"> </w:t>
      </w:r>
      <w:r w:rsidR="0047793F" w:rsidRPr="003322E1">
        <w:rPr>
          <w:sz w:val="24"/>
          <w:szCs w:val="24"/>
        </w:rPr>
        <w:t>su pripremljeni od meda 1</w:t>
      </w:r>
      <w:r w:rsidR="001C65E3">
        <w:rPr>
          <w:sz w:val="24"/>
          <w:szCs w:val="24"/>
        </w:rPr>
        <w:t>,</w:t>
      </w:r>
      <w:r w:rsidR="00C37BCF" w:rsidRPr="003322E1">
        <w:rPr>
          <w:sz w:val="24"/>
          <w:szCs w:val="24"/>
        </w:rPr>
        <w:t xml:space="preserve"> došlo</w:t>
      </w:r>
      <w:r w:rsidR="0047793F" w:rsidRPr="003322E1">
        <w:rPr>
          <w:sz w:val="24"/>
          <w:szCs w:val="24"/>
        </w:rPr>
        <w:t xml:space="preserve"> je</w:t>
      </w:r>
      <w:r w:rsidR="00D16C1F">
        <w:rPr>
          <w:sz w:val="24"/>
          <w:szCs w:val="24"/>
        </w:rPr>
        <w:t xml:space="preserve"> nakon 6. dana fermentacije.</w:t>
      </w:r>
      <w:r w:rsidR="0047793F" w:rsidRPr="003322E1">
        <w:rPr>
          <w:sz w:val="24"/>
          <w:szCs w:val="24"/>
        </w:rPr>
        <w:t xml:space="preserve"> </w:t>
      </w:r>
      <w:r w:rsidR="00D16C1F">
        <w:rPr>
          <w:sz w:val="24"/>
          <w:szCs w:val="24"/>
        </w:rPr>
        <w:t>K</w:t>
      </w:r>
      <w:r w:rsidR="0047793F" w:rsidRPr="003322E1">
        <w:rPr>
          <w:sz w:val="24"/>
          <w:szCs w:val="24"/>
        </w:rPr>
        <w:t xml:space="preserve">od uzoraka pripremljenih od meda 2 </w:t>
      </w:r>
      <w:r w:rsidR="00D16C1F">
        <w:rPr>
          <w:sz w:val="24"/>
          <w:szCs w:val="24"/>
        </w:rPr>
        <w:t>(</w:t>
      </w:r>
      <w:r w:rsidR="003322E1">
        <w:rPr>
          <w:sz w:val="24"/>
          <w:szCs w:val="24"/>
        </w:rPr>
        <w:t>C</w:t>
      </w:r>
      <w:r w:rsidR="0047793F" w:rsidRPr="003322E1">
        <w:rPr>
          <w:sz w:val="24"/>
          <w:szCs w:val="24"/>
        </w:rPr>
        <w:t xml:space="preserve"> i </w:t>
      </w:r>
      <w:r w:rsidR="003322E1">
        <w:rPr>
          <w:sz w:val="24"/>
          <w:szCs w:val="24"/>
        </w:rPr>
        <w:t>E</w:t>
      </w:r>
      <w:r w:rsidR="00D16C1F">
        <w:rPr>
          <w:sz w:val="24"/>
          <w:szCs w:val="24"/>
        </w:rPr>
        <w:t>)</w:t>
      </w:r>
      <w:r w:rsidR="0047793F" w:rsidRPr="003322E1">
        <w:rPr>
          <w:sz w:val="24"/>
          <w:szCs w:val="24"/>
        </w:rPr>
        <w:t xml:space="preserve"> najveća promjena mase </w:t>
      </w:r>
      <w:r w:rsidR="00D16C1F">
        <w:rPr>
          <w:sz w:val="24"/>
          <w:szCs w:val="24"/>
        </w:rPr>
        <w:t xml:space="preserve">je </w:t>
      </w:r>
      <w:r w:rsidR="0047793F" w:rsidRPr="003322E1">
        <w:rPr>
          <w:sz w:val="24"/>
          <w:szCs w:val="24"/>
        </w:rPr>
        <w:t>ostvarena između 4</w:t>
      </w:r>
      <w:r w:rsidR="00D16C1F">
        <w:rPr>
          <w:sz w:val="24"/>
          <w:szCs w:val="24"/>
        </w:rPr>
        <w:t>.</w:t>
      </w:r>
      <w:r w:rsidR="0047793F" w:rsidRPr="003322E1">
        <w:rPr>
          <w:sz w:val="24"/>
          <w:szCs w:val="24"/>
        </w:rPr>
        <w:t xml:space="preserve"> i 6</w:t>
      </w:r>
      <w:r w:rsidR="00D16C1F">
        <w:rPr>
          <w:sz w:val="24"/>
          <w:szCs w:val="24"/>
        </w:rPr>
        <w:t>.</w:t>
      </w:r>
      <w:r w:rsidR="0047793F" w:rsidRPr="003322E1">
        <w:rPr>
          <w:sz w:val="24"/>
          <w:szCs w:val="24"/>
        </w:rPr>
        <w:t xml:space="preserve"> dana, dok se ta promjena kod uzoraka </w:t>
      </w:r>
      <w:r w:rsidR="00D16C1F">
        <w:rPr>
          <w:sz w:val="24"/>
          <w:szCs w:val="24"/>
        </w:rPr>
        <w:t>D</w:t>
      </w:r>
      <w:r w:rsidR="0047793F" w:rsidRPr="003322E1">
        <w:rPr>
          <w:sz w:val="24"/>
          <w:szCs w:val="24"/>
        </w:rPr>
        <w:t xml:space="preserve"> i </w:t>
      </w:r>
      <w:r w:rsidR="00D16C1F">
        <w:rPr>
          <w:sz w:val="24"/>
          <w:szCs w:val="24"/>
        </w:rPr>
        <w:t>F</w:t>
      </w:r>
      <w:r w:rsidR="00275738" w:rsidRPr="003322E1">
        <w:rPr>
          <w:sz w:val="24"/>
          <w:szCs w:val="24"/>
        </w:rPr>
        <w:t xml:space="preserve"> </w:t>
      </w:r>
      <w:r w:rsidR="0047793F" w:rsidRPr="003322E1">
        <w:rPr>
          <w:sz w:val="24"/>
          <w:szCs w:val="24"/>
        </w:rPr>
        <w:t>desila tek između 11</w:t>
      </w:r>
      <w:r w:rsidR="00D16C1F">
        <w:rPr>
          <w:sz w:val="24"/>
          <w:szCs w:val="24"/>
        </w:rPr>
        <w:t>.</w:t>
      </w:r>
      <w:r w:rsidR="0047793F" w:rsidRPr="003322E1">
        <w:rPr>
          <w:sz w:val="24"/>
          <w:szCs w:val="24"/>
        </w:rPr>
        <w:t xml:space="preserve"> i 13</w:t>
      </w:r>
      <w:r w:rsidR="00D16C1F">
        <w:rPr>
          <w:sz w:val="24"/>
          <w:szCs w:val="24"/>
        </w:rPr>
        <w:t>.</w:t>
      </w:r>
      <w:r w:rsidR="0047793F" w:rsidRPr="003322E1">
        <w:rPr>
          <w:sz w:val="24"/>
          <w:szCs w:val="24"/>
        </w:rPr>
        <w:t xml:space="preserve"> dana fermentacije</w:t>
      </w:r>
      <w:r w:rsidR="00D16C1F">
        <w:rPr>
          <w:sz w:val="24"/>
          <w:szCs w:val="24"/>
        </w:rPr>
        <w:t xml:space="preserve">, a </w:t>
      </w:r>
      <w:r w:rsidR="00C37BCF" w:rsidRPr="003322E1">
        <w:rPr>
          <w:sz w:val="24"/>
          <w:szCs w:val="24"/>
        </w:rPr>
        <w:t xml:space="preserve">ostatak toka fermentacije protekao </w:t>
      </w:r>
      <w:r w:rsidR="00D16C1F">
        <w:rPr>
          <w:sz w:val="24"/>
          <w:szCs w:val="24"/>
        </w:rPr>
        <w:t xml:space="preserve">je </w:t>
      </w:r>
      <w:r w:rsidR="00E443FE">
        <w:rPr>
          <w:sz w:val="24"/>
          <w:szCs w:val="24"/>
        </w:rPr>
        <w:t>ravnomjerno uz konstant</w:t>
      </w:r>
      <w:r w:rsidR="00C37BCF" w:rsidRPr="003322E1">
        <w:rPr>
          <w:sz w:val="24"/>
          <w:szCs w:val="24"/>
        </w:rPr>
        <w:t>n</w:t>
      </w:r>
      <w:r w:rsidR="00E443FE">
        <w:rPr>
          <w:sz w:val="24"/>
          <w:szCs w:val="24"/>
        </w:rPr>
        <w:t>i</w:t>
      </w:r>
      <w:r w:rsidR="00C37BCF" w:rsidRPr="003322E1">
        <w:rPr>
          <w:sz w:val="24"/>
          <w:szCs w:val="24"/>
        </w:rPr>
        <w:t xml:space="preserve"> pad mase </w:t>
      </w:r>
      <w:r w:rsidR="00275738" w:rsidRPr="003322E1">
        <w:rPr>
          <w:sz w:val="24"/>
          <w:szCs w:val="24"/>
        </w:rPr>
        <w:t>bo</w:t>
      </w:r>
      <w:r w:rsidR="00C37BCF" w:rsidRPr="003322E1">
        <w:rPr>
          <w:sz w:val="24"/>
          <w:szCs w:val="24"/>
        </w:rPr>
        <w:t>ca.</w:t>
      </w:r>
    </w:p>
    <w:p w:rsidR="00D16C1F" w:rsidRPr="003322E1" w:rsidRDefault="00D16C1F" w:rsidP="0047793F">
      <w:pPr>
        <w:jc w:val="both"/>
        <w:rPr>
          <w:sz w:val="24"/>
          <w:szCs w:val="24"/>
        </w:rPr>
      </w:pPr>
    </w:p>
    <w:p w:rsidR="00190E2D" w:rsidRDefault="003B763E" w:rsidP="0047793F">
      <w:pPr>
        <w:jc w:val="both"/>
        <w:rPr>
          <w:sz w:val="24"/>
          <w:szCs w:val="24"/>
        </w:rPr>
      </w:pPr>
      <w:r w:rsidRPr="00F8502A">
        <w:rPr>
          <w:sz w:val="24"/>
          <w:szCs w:val="24"/>
        </w:rPr>
        <w:t>Kad se uporede rezultati za vina od meda 1 i meda 2</w:t>
      </w:r>
      <w:r w:rsidR="00653C84" w:rsidRPr="00F8502A">
        <w:rPr>
          <w:sz w:val="24"/>
          <w:szCs w:val="24"/>
        </w:rPr>
        <w:t xml:space="preserve"> u koje su dodani samo kvasac i hranivo za kvasac (</w:t>
      </w:r>
      <w:r w:rsidR="00430760" w:rsidRPr="00F8502A">
        <w:rPr>
          <w:sz w:val="24"/>
          <w:szCs w:val="24"/>
        </w:rPr>
        <w:t xml:space="preserve">uzorci </w:t>
      </w:r>
      <w:r w:rsidR="008310A2">
        <w:rPr>
          <w:sz w:val="24"/>
          <w:szCs w:val="24"/>
        </w:rPr>
        <w:t>A</w:t>
      </w:r>
      <w:r w:rsidR="002A7756" w:rsidRPr="00F8502A">
        <w:rPr>
          <w:sz w:val="24"/>
          <w:szCs w:val="24"/>
        </w:rPr>
        <w:t>,</w:t>
      </w:r>
      <w:r w:rsidR="008310A2">
        <w:rPr>
          <w:sz w:val="24"/>
          <w:szCs w:val="24"/>
        </w:rPr>
        <w:t xml:space="preserve"> B</w:t>
      </w:r>
      <w:r w:rsidR="002A7756" w:rsidRPr="00F8502A">
        <w:rPr>
          <w:sz w:val="24"/>
          <w:szCs w:val="24"/>
        </w:rPr>
        <w:t xml:space="preserve">, </w:t>
      </w:r>
      <w:r w:rsidR="008310A2">
        <w:rPr>
          <w:sz w:val="24"/>
          <w:szCs w:val="24"/>
        </w:rPr>
        <w:t>C</w:t>
      </w:r>
      <w:r w:rsidR="002A7756" w:rsidRPr="00F8502A">
        <w:rPr>
          <w:sz w:val="24"/>
          <w:szCs w:val="24"/>
        </w:rPr>
        <w:t xml:space="preserve"> i </w:t>
      </w:r>
      <w:r w:rsidR="008310A2">
        <w:rPr>
          <w:sz w:val="24"/>
          <w:szCs w:val="24"/>
        </w:rPr>
        <w:t>E</w:t>
      </w:r>
      <w:r w:rsidR="00653C84" w:rsidRPr="00F8502A">
        <w:rPr>
          <w:sz w:val="24"/>
          <w:szCs w:val="24"/>
        </w:rPr>
        <w:t xml:space="preserve">) </w:t>
      </w:r>
      <w:r w:rsidRPr="00F8502A">
        <w:rPr>
          <w:sz w:val="24"/>
          <w:szCs w:val="24"/>
        </w:rPr>
        <w:t xml:space="preserve">može se primijetiti da je veća </w:t>
      </w:r>
      <w:r w:rsidR="00653C84" w:rsidRPr="00F8502A">
        <w:rPr>
          <w:sz w:val="24"/>
          <w:szCs w:val="24"/>
        </w:rPr>
        <w:t xml:space="preserve">i brža </w:t>
      </w:r>
      <w:r w:rsidRPr="00F8502A">
        <w:rPr>
          <w:sz w:val="24"/>
          <w:szCs w:val="24"/>
        </w:rPr>
        <w:t>promjena mase</w:t>
      </w:r>
      <w:r w:rsidR="00BA0B6E">
        <w:rPr>
          <w:sz w:val="24"/>
          <w:szCs w:val="24"/>
        </w:rPr>
        <w:t xml:space="preserve"> ostvarena kod vina od meda 2. Ovo </w:t>
      </w:r>
      <w:r w:rsidR="00653C84" w:rsidRPr="00F8502A">
        <w:rPr>
          <w:sz w:val="24"/>
          <w:szCs w:val="24"/>
        </w:rPr>
        <w:t>se može povezati sa razlikom u početnom sadržaju</w:t>
      </w:r>
      <w:r w:rsidR="00C37BCF" w:rsidRPr="00F8502A">
        <w:rPr>
          <w:sz w:val="24"/>
          <w:szCs w:val="24"/>
        </w:rPr>
        <w:t xml:space="preserve"> </w:t>
      </w:r>
      <w:r w:rsidR="002A7756" w:rsidRPr="00F8502A">
        <w:rPr>
          <w:sz w:val="24"/>
          <w:szCs w:val="24"/>
        </w:rPr>
        <w:t>suve materije, jer je poznato da fermentacija brže teče pri nižim početnim koncentracijama šećera.</w:t>
      </w:r>
      <w:r w:rsidR="000110B0" w:rsidRPr="00F8502A">
        <w:rPr>
          <w:sz w:val="24"/>
          <w:szCs w:val="24"/>
        </w:rPr>
        <w:t xml:space="preserve"> </w:t>
      </w:r>
      <w:r w:rsidR="00190E2D">
        <w:rPr>
          <w:sz w:val="24"/>
          <w:szCs w:val="24"/>
        </w:rPr>
        <w:t>V</w:t>
      </w:r>
      <w:r w:rsidR="000110B0" w:rsidRPr="00F8502A">
        <w:rPr>
          <w:sz w:val="24"/>
          <w:szCs w:val="24"/>
        </w:rPr>
        <w:t>eće promjene mase pos</w:t>
      </w:r>
      <w:r w:rsidR="00425EDF" w:rsidRPr="00F8502A">
        <w:rPr>
          <w:sz w:val="24"/>
          <w:szCs w:val="24"/>
        </w:rPr>
        <w:t>t</w:t>
      </w:r>
      <w:r w:rsidR="000110B0" w:rsidRPr="00F8502A">
        <w:rPr>
          <w:sz w:val="24"/>
          <w:szCs w:val="24"/>
        </w:rPr>
        <w:t>ignute</w:t>
      </w:r>
      <w:r w:rsidR="00190E2D">
        <w:rPr>
          <w:sz w:val="24"/>
          <w:szCs w:val="24"/>
        </w:rPr>
        <w:t xml:space="preserve"> su</w:t>
      </w:r>
      <w:r w:rsidR="000110B0" w:rsidRPr="00F8502A">
        <w:rPr>
          <w:sz w:val="24"/>
          <w:szCs w:val="24"/>
        </w:rPr>
        <w:t xml:space="preserve"> u uzorcima u koje je dodano hranivo za kvasac</w:t>
      </w:r>
      <w:r w:rsidR="00EA4116">
        <w:rPr>
          <w:sz w:val="24"/>
          <w:szCs w:val="24"/>
        </w:rPr>
        <w:t>,</w:t>
      </w:r>
      <w:r w:rsidR="000110B0" w:rsidRPr="00F8502A">
        <w:rPr>
          <w:sz w:val="24"/>
          <w:szCs w:val="24"/>
        </w:rPr>
        <w:t xml:space="preserve"> što ukazuje na pozitivni uticaj dodatka azotnih jedinjenja </w:t>
      </w:r>
      <w:r w:rsidR="00425EDF" w:rsidRPr="00F8502A">
        <w:rPr>
          <w:sz w:val="24"/>
          <w:szCs w:val="24"/>
        </w:rPr>
        <w:t>i</w:t>
      </w:r>
      <w:r w:rsidR="000110B0" w:rsidRPr="00F8502A">
        <w:rPr>
          <w:sz w:val="24"/>
          <w:szCs w:val="24"/>
        </w:rPr>
        <w:t xml:space="preserve"> vitamina na tok fermentacije. </w:t>
      </w:r>
      <w:r w:rsidR="00425EDF" w:rsidRPr="00F8502A">
        <w:rPr>
          <w:sz w:val="24"/>
          <w:szCs w:val="24"/>
        </w:rPr>
        <w:t xml:space="preserve">Pozitivan uticaj dodatka hraniva na tok </w:t>
      </w:r>
      <w:r w:rsidR="00F31C93" w:rsidRPr="00F8502A">
        <w:rPr>
          <w:sz w:val="24"/>
          <w:szCs w:val="24"/>
        </w:rPr>
        <w:t>i</w:t>
      </w:r>
      <w:r w:rsidR="00425EDF" w:rsidRPr="00F8502A">
        <w:rPr>
          <w:sz w:val="24"/>
          <w:szCs w:val="24"/>
        </w:rPr>
        <w:t xml:space="preserve"> brzinu fermentacije potvrđen je </w:t>
      </w:r>
      <w:r w:rsidR="00F31C93" w:rsidRPr="00F8502A">
        <w:rPr>
          <w:sz w:val="24"/>
          <w:szCs w:val="24"/>
        </w:rPr>
        <w:t>i</w:t>
      </w:r>
      <w:r w:rsidR="00425EDF" w:rsidRPr="00F8502A">
        <w:rPr>
          <w:sz w:val="24"/>
          <w:szCs w:val="24"/>
        </w:rPr>
        <w:t xml:space="preserve"> od strane drugih autora </w:t>
      </w:r>
      <w:r w:rsidR="00733192">
        <w:rPr>
          <w:sz w:val="24"/>
          <w:szCs w:val="24"/>
        </w:rPr>
        <w:t>[20-22]</w:t>
      </w:r>
      <w:r w:rsidR="008237BD" w:rsidRPr="00F8502A">
        <w:rPr>
          <w:sz w:val="24"/>
          <w:szCs w:val="24"/>
        </w:rPr>
        <w:t xml:space="preserve">. </w:t>
      </w:r>
    </w:p>
    <w:p w:rsidR="00674AFC" w:rsidRDefault="00674AFC" w:rsidP="0047793F">
      <w:pPr>
        <w:jc w:val="both"/>
        <w:rPr>
          <w:sz w:val="24"/>
          <w:szCs w:val="24"/>
        </w:rPr>
      </w:pPr>
    </w:p>
    <w:p w:rsidR="00ED5569" w:rsidRPr="006E31B9" w:rsidRDefault="00190E2D" w:rsidP="0047793F">
      <w:pPr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0110B0" w:rsidRPr="00F8502A">
        <w:rPr>
          <w:sz w:val="24"/>
          <w:szCs w:val="24"/>
        </w:rPr>
        <w:t xml:space="preserve">odatak K-metabisulfita </w:t>
      </w:r>
      <w:r w:rsidR="00C115B4">
        <w:rPr>
          <w:sz w:val="24"/>
          <w:szCs w:val="24"/>
        </w:rPr>
        <w:t xml:space="preserve">(100 mg/l) </w:t>
      </w:r>
      <w:r w:rsidR="000110B0" w:rsidRPr="00F8502A">
        <w:rPr>
          <w:sz w:val="24"/>
          <w:szCs w:val="24"/>
        </w:rPr>
        <w:t xml:space="preserve">kod uzoraka </w:t>
      </w:r>
      <w:r w:rsidR="00A35CFD">
        <w:rPr>
          <w:sz w:val="24"/>
          <w:szCs w:val="24"/>
        </w:rPr>
        <w:t>D</w:t>
      </w:r>
      <w:r w:rsidR="000110B0" w:rsidRPr="00F8502A">
        <w:rPr>
          <w:sz w:val="24"/>
          <w:szCs w:val="24"/>
        </w:rPr>
        <w:t xml:space="preserve"> i </w:t>
      </w:r>
      <w:r w:rsidR="00A35CFD">
        <w:rPr>
          <w:sz w:val="24"/>
          <w:szCs w:val="24"/>
        </w:rPr>
        <w:t>F</w:t>
      </w:r>
      <w:r w:rsidR="000110B0" w:rsidRPr="00F8502A">
        <w:rPr>
          <w:sz w:val="24"/>
          <w:szCs w:val="24"/>
        </w:rPr>
        <w:t xml:space="preserve"> uticao </w:t>
      </w:r>
      <w:r>
        <w:rPr>
          <w:sz w:val="24"/>
          <w:szCs w:val="24"/>
        </w:rPr>
        <w:t xml:space="preserve">je </w:t>
      </w:r>
      <w:r w:rsidR="000110B0" w:rsidRPr="00F8502A">
        <w:rPr>
          <w:sz w:val="24"/>
          <w:szCs w:val="24"/>
        </w:rPr>
        <w:t>na usporeni tok fermentacije</w:t>
      </w:r>
      <w:r w:rsidR="00A35CFD">
        <w:rPr>
          <w:sz w:val="24"/>
          <w:szCs w:val="24"/>
        </w:rPr>
        <w:t>,</w:t>
      </w:r>
      <w:r w:rsidR="000110B0" w:rsidRPr="00F8502A">
        <w:rPr>
          <w:sz w:val="24"/>
          <w:szCs w:val="24"/>
        </w:rPr>
        <w:t xml:space="preserve"> u odnosu na uzorke </w:t>
      </w:r>
      <w:r w:rsidR="00A35CFD">
        <w:rPr>
          <w:sz w:val="24"/>
          <w:szCs w:val="24"/>
        </w:rPr>
        <w:t>C</w:t>
      </w:r>
      <w:r w:rsidR="000110B0" w:rsidRPr="00F8502A">
        <w:rPr>
          <w:sz w:val="24"/>
          <w:szCs w:val="24"/>
        </w:rPr>
        <w:t xml:space="preserve"> i </w:t>
      </w:r>
      <w:r w:rsidR="00A35CFD">
        <w:rPr>
          <w:sz w:val="24"/>
          <w:szCs w:val="24"/>
        </w:rPr>
        <w:t>E</w:t>
      </w:r>
      <w:r w:rsidR="00C115B4">
        <w:rPr>
          <w:sz w:val="24"/>
          <w:szCs w:val="24"/>
        </w:rPr>
        <w:t xml:space="preserve">, </w:t>
      </w:r>
      <w:r w:rsidR="00C115B4" w:rsidRPr="00F8502A">
        <w:rPr>
          <w:sz w:val="24"/>
          <w:szCs w:val="24"/>
        </w:rPr>
        <w:t>ali razlike u masama nisu velike</w:t>
      </w:r>
      <w:r w:rsidR="00C115B4">
        <w:rPr>
          <w:sz w:val="24"/>
          <w:szCs w:val="24"/>
        </w:rPr>
        <w:t xml:space="preserve">. Ovaj rezultat se ne slaže sa rezultatima do kojih su došli Nikolaou i sar. </w:t>
      </w:r>
      <w:r w:rsidR="0058575D">
        <w:rPr>
          <w:sz w:val="24"/>
          <w:szCs w:val="24"/>
        </w:rPr>
        <w:t>[23]</w:t>
      </w:r>
      <w:r w:rsidR="00F70107">
        <w:rPr>
          <w:sz w:val="24"/>
          <w:szCs w:val="24"/>
        </w:rPr>
        <w:t>,</w:t>
      </w:r>
      <w:r w:rsidR="00C115B4">
        <w:rPr>
          <w:sz w:val="24"/>
          <w:szCs w:val="24"/>
        </w:rPr>
        <w:t xml:space="preserve"> kao i Pereira i </w:t>
      </w:r>
      <w:r>
        <w:rPr>
          <w:sz w:val="24"/>
          <w:szCs w:val="24"/>
        </w:rPr>
        <w:t xml:space="preserve">sar. </w:t>
      </w:r>
      <w:r w:rsidR="0058575D">
        <w:rPr>
          <w:sz w:val="24"/>
          <w:szCs w:val="24"/>
        </w:rPr>
        <w:t>[3]</w:t>
      </w:r>
      <w:r w:rsidR="00C115B4">
        <w:rPr>
          <w:sz w:val="24"/>
          <w:szCs w:val="24"/>
        </w:rPr>
        <w:t>, koji su ustanovili da koncentracije SO</w:t>
      </w:r>
      <w:r w:rsidR="00C115B4" w:rsidRPr="00C115B4">
        <w:rPr>
          <w:sz w:val="24"/>
          <w:szCs w:val="24"/>
          <w:vertAlign w:val="subscript"/>
        </w:rPr>
        <w:t>2</w:t>
      </w:r>
      <w:r w:rsidR="00C115B4">
        <w:rPr>
          <w:sz w:val="24"/>
          <w:szCs w:val="24"/>
        </w:rPr>
        <w:t xml:space="preserve"> 100- 250 mg/l</w:t>
      </w:r>
      <w:r w:rsidR="00F70107">
        <w:rPr>
          <w:sz w:val="24"/>
          <w:szCs w:val="24"/>
        </w:rPr>
        <w:t>,</w:t>
      </w:r>
      <w:r w:rsidR="00C115B4">
        <w:rPr>
          <w:sz w:val="24"/>
          <w:szCs w:val="24"/>
        </w:rPr>
        <w:t xml:space="preserve"> pa čak i ve</w:t>
      </w:r>
      <w:r w:rsidR="001C5330">
        <w:rPr>
          <w:sz w:val="24"/>
          <w:szCs w:val="24"/>
        </w:rPr>
        <w:t>će koncentracije</w:t>
      </w:r>
      <w:r w:rsidR="00C115B4">
        <w:rPr>
          <w:sz w:val="24"/>
          <w:szCs w:val="24"/>
        </w:rPr>
        <w:t xml:space="preserve">, nisu uticale na brzinu fermentacije. </w:t>
      </w:r>
      <w:r w:rsidR="00F70107">
        <w:rPr>
          <w:sz w:val="24"/>
          <w:szCs w:val="24"/>
        </w:rPr>
        <w:t>Dobijeni</w:t>
      </w:r>
      <w:r w:rsidR="00C115B4">
        <w:rPr>
          <w:sz w:val="24"/>
          <w:szCs w:val="24"/>
        </w:rPr>
        <w:t xml:space="preserve"> rezultat može ukazivati na moguće zajedničko dejstvo SO</w:t>
      </w:r>
      <w:r w:rsidR="00C115B4" w:rsidRPr="00C115B4">
        <w:rPr>
          <w:sz w:val="24"/>
          <w:szCs w:val="24"/>
          <w:vertAlign w:val="subscript"/>
        </w:rPr>
        <w:t>2</w:t>
      </w:r>
      <w:r w:rsidR="00C115B4">
        <w:rPr>
          <w:sz w:val="24"/>
          <w:szCs w:val="24"/>
        </w:rPr>
        <w:t xml:space="preserve"> i pojedinih komponenata rastvora meda na </w:t>
      </w:r>
      <w:r w:rsidR="000110B0" w:rsidRPr="00F8502A">
        <w:rPr>
          <w:sz w:val="24"/>
          <w:szCs w:val="24"/>
        </w:rPr>
        <w:t>kvas</w:t>
      </w:r>
      <w:r w:rsidR="00C115B4">
        <w:rPr>
          <w:sz w:val="24"/>
          <w:szCs w:val="24"/>
        </w:rPr>
        <w:t>a</w:t>
      </w:r>
      <w:r w:rsidR="000110B0" w:rsidRPr="00F8502A">
        <w:rPr>
          <w:sz w:val="24"/>
          <w:szCs w:val="24"/>
        </w:rPr>
        <w:t xml:space="preserve">c. </w:t>
      </w:r>
      <w:r w:rsidR="00ED5569" w:rsidRPr="006E31B9">
        <w:rPr>
          <w:sz w:val="24"/>
          <w:szCs w:val="24"/>
        </w:rPr>
        <w:t xml:space="preserve">Kada se uporede </w:t>
      </w:r>
      <w:r w:rsidR="006E31B9" w:rsidRPr="006E31B9">
        <w:rPr>
          <w:sz w:val="24"/>
          <w:szCs w:val="24"/>
        </w:rPr>
        <w:t xml:space="preserve">dobijene </w:t>
      </w:r>
      <w:r w:rsidR="00ED5569" w:rsidRPr="006E31B9">
        <w:rPr>
          <w:sz w:val="24"/>
          <w:szCs w:val="24"/>
        </w:rPr>
        <w:t>medovine</w:t>
      </w:r>
      <w:r w:rsidR="006E31B9">
        <w:rPr>
          <w:sz w:val="24"/>
          <w:szCs w:val="24"/>
        </w:rPr>
        <w:t xml:space="preserve">, </w:t>
      </w:r>
      <w:r w:rsidR="00ED5569" w:rsidRPr="006E31B9">
        <w:rPr>
          <w:sz w:val="24"/>
          <w:szCs w:val="24"/>
        </w:rPr>
        <w:t>može se zaključiti da dodatak soka</w:t>
      </w:r>
      <w:r w:rsidR="006E31B9">
        <w:rPr>
          <w:sz w:val="24"/>
          <w:szCs w:val="24"/>
        </w:rPr>
        <w:t xml:space="preserve"> od </w:t>
      </w:r>
      <w:r w:rsidR="00FE6F6A">
        <w:rPr>
          <w:sz w:val="24"/>
          <w:szCs w:val="24"/>
        </w:rPr>
        <w:t>a</w:t>
      </w:r>
      <w:r w:rsidR="006E31B9">
        <w:rPr>
          <w:sz w:val="24"/>
          <w:szCs w:val="24"/>
        </w:rPr>
        <w:t>ronije</w:t>
      </w:r>
      <w:r w:rsidR="00ED5569" w:rsidRPr="006E31B9">
        <w:rPr>
          <w:sz w:val="24"/>
          <w:szCs w:val="24"/>
        </w:rPr>
        <w:t xml:space="preserve"> nije negati</w:t>
      </w:r>
      <w:r w:rsidR="00E16AB6">
        <w:rPr>
          <w:sz w:val="24"/>
          <w:szCs w:val="24"/>
        </w:rPr>
        <w:t>vno uticao na tok fermentacije.</w:t>
      </w:r>
    </w:p>
    <w:p w:rsidR="0058575D" w:rsidRDefault="0058575D" w:rsidP="00067962"/>
    <w:p w:rsidR="0058575D" w:rsidRDefault="0058575D" w:rsidP="00067962"/>
    <w:p w:rsidR="0058575D" w:rsidRDefault="0058575D" w:rsidP="00067962"/>
    <w:p w:rsidR="0058575D" w:rsidRDefault="0058575D" w:rsidP="00067962"/>
    <w:p w:rsidR="0058575D" w:rsidRDefault="0058575D" w:rsidP="00067962"/>
    <w:p w:rsidR="0058575D" w:rsidRDefault="0058575D" w:rsidP="00067962"/>
    <w:p w:rsidR="0058575D" w:rsidRDefault="0058575D" w:rsidP="00067962"/>
    <w:p w:rsidR="0058575D" w:rsidRDefault="0058575D" w:rsidP="00067962"/>
    <w:p w:rsidR="0058575D" w:rsidRDefault="0058575D" w:rsidP="00067962"/>
    <w:p w:rsidR="0058575D" w:rsidRDefault="0058575D" w:rsidP="00067962"/>
    <w:p w:rsidR="0058575D" w:rsidRDefault="0058575D" w:rsidP="00067962"/>
    <w:p w:rsidR="0058575D" w:rsidRDefault="0058575D" w:rsidP="00067962"/>
    <w:p w:rsidR="005841E1" w:rsidRDefault="003D1A4A" w:rsidP="00067962">
      <w:r w:rsidRPr="002C659F">
        <w:lastRenderedPageBreak/>
        <w:t xml:space="preserve">Tabela </w:t>
      </w:r>
      <w:r w:rsidR="00C210BB" w:rsidRPr="002C659F">
        <w:t>3</w:t>
      </w:r>
      <w:r w:rsidRPr="002C659F">
        <w:t xml:space="preserve">. Rezultati </w:t>
      </w:r>
      <w:r w:rsidR="0090546D" w:rsidRPr="002C659F">
        <w:t xml:space="preserve">hemijske </w:t>
      </w:r>
      <w:r w:rsidRPr="002C659F">
        <w:t xml:space="preserve">analize </w:t>
      </w:r>
      <w:r w:rsidR="006D11F4" w:rsidRPr="002C659F">
        <w:t>medo</w:t>
      </w:r>
      <w:r w:rsidRPr="002C659F">
        <w:t>vin</w:t>
      </w:r>
      <w:r w:rsidR="006D11F4" w:rsidRPr="002C659F">
        <w:t>e</w:t>
      </w:r>
    </w:p>
    <w:p w:rsidR="00FD3480" w:rsidRPr="002C659F" w:rsidRDefault="005841E1" w:rsidP="00067962">
      <w:r>
        <w:t>Table 3. The results of chemical analysis of mead</w:t>
      </w:r>
      <w:r w:rsidR="00802972" w:rsidRPr="002C659F">
        <w:t xml:space="preserve"> </w:t>
      </w:r>
    </w:p>
    <w:tbl>
      <w:tblPr>
        <w:tblW w:w="49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40"/>
        <w:gridCol w:w="1098"/>
        <w:gridCol w:w="925"/>
        <w:gridCol w:w="1098"/>
        <w:gridCol w:w="925"/>
        <w:gridCol w:w="1098"/>
        <w:gridCol w:w="922"/>
      </w:tblGrid>
      <w:tr w:rsidR="008C2B4D" w:rsidRPr="002C659F" w:rsidTr="0058575D">
        <w:trPr>
          <w:trHeight w:val="307"/>
        </w:trPr>
        <w:tc>
          <w:tcPr>
            <w:tcW w:w="1669" w:type="pct"/>
            <w:vMerge w:val="restart"/>
            <w:shd w:val="clear" w:color="auto" w:fill="EEECE1" w:themeFill="background2"/>
            <w:noWrap/>
            <w:vAlign w:val="center"/>
            <w:hideMark/>
          </w:tcPr>
          <w:p w:rsidR="005841E1" w:rsidRDefault="008C2B4D" w:rsidP="006E2927">
            <w:pPr>
              <w:jc w:val="center"/>
              <w:rPr>
                <w:b/>
                <w:bCs/>
                <w:color w:val="000000"/>
              </w:rPr>
            </w:pPr>
            <w:r w:rsidRPr="002C659F">
              <w:rPr>
                <w:b/>
                <w:bCs/>
                <w:color w:val="000000"/>
              </w:rPr>
              <w:t>Parametar</w:t>
            </w:r>
          </w:p>
          <w:p w:rsidR="005841E1" w:rsidRDefault="0058575D" w:rsidP="006E29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Parameter</w:t>
            </w:r>
          </w:p>
          <w:p w:rsidR="008C2B4D" w:rsidRDefault="008C2B4D" w:rsidP="006E2927">
            <w:pPr>
              <w:jc w:val="center"/>
              <w:rPr>
                <w:b/>
                <w:bCs/>
                <w:color w:val="000000"/>
              </w:rPr>
            </w:pPr>
            <w:r w:rsidRPr="002C659F">
              <w:rPr>
                <w:b/>
                <w:bCs/>
                <w:color w:val="000000"/>
              </w:rPr>
              <w:t>/</w:t>
            </w:r>
            <w:r w:rsidR="00AD2C26">
              <w:rPr>
                <w:b/>
                <w:bCs/>
                <w:color w:val="000000"/>
              </w:rPr>
              <w:t>U</w:t>
            </w:r>
            <w:r w:rsidRPr="002C659F">
              <w:rPr>
                <w:b/>
                <w:bCs/>
                <w:color w:val="000000"/>
              </w:rPr>
              <w:t>zorak</w:t>
            </w:r>
          </w:p>
          <w:p w:rsidR="005841E1" w:rsidRPr="002C659F" w:rsidRDefault="00AD2C26" w:rsidP="006E29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</w:t>
            </w:r>
            <w:r w:rsidR="005841E1">
              <w:rPr>
                <w:b/>
                <w:bCs/>
                <w:color w:val="000000"/>
              </w:rPr>
              <w:t>ample</w:t>
            </w:r>
          </w:p>
        </w:tc>
        <w:tc>
          <w:tcPr>
            <w:tcW w:w="1111" w:type="pct"/>
            <w:gridSpan w:val="2"/>
            <w:shd w:val="clear" w:color="auto" w:fill="EEECE1" w:themeFill="background2"/>
            <w:noWrap/>
            <w:vAlign w:val="center"/>
            <w:hideMark/>
          </w:tcPr>
          <w:p w:rsidR="008C2B4D" w:rsidRDefault="008C2B4D" w:rsidP="00BA5A85">
            <w:pPr>
              <w:jc w:val="center"/>
              <w:rPr>
                <w:b/>
                <w:color w:val="000000"/>
              </w:rPr>
            </w:pPr>
            <w:r w:rsidRPr="002C659F">
              <w:rPr>
                <w:b/>
                <w:color w:val="000000"/>
              </w:rPr>
              <w:t>Med 1</w:t>
            </w:r>
          </w:p>
          <w:p w:rsidR="005841E1" w:rsidRPr="002C659F" w:rsidRDefault="005841E1" w:rsidP="00BA5A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color w:val="000000"/>
              </w:rPr>
              <w:t>Honey 1</w:t>
            </w:r>
          </w:p>
        </w:tc>
        <w:tc>
          <w:tcPr>
            <w:tcW w:w="2220" w:type="pct"/>
            <w:gridSpan w:val="4"/>
            <w:shd w:val="clear" w:color="auto" w:fill="EEECE1" w:themeFill="background2"/>
            <w:vAlign w:val="center"/>
          </w:tcPr>
          <w:p w:rsidR="008C2B4D" w:rsidRDefault="008C2B4D" w:rsidP="00BA5A85">
            <w:pPr>
              <w:jc w:val="center"/>
              <w:rPr>
                <w:b/>
                <w:color w:val="000000"/>
              </w:rPr>
            </w:pPr>
            <w:r w:rsidRPr="002C659F">
              <w:rPr>
                <w:b/>
                <w:color w:val="000000"/>
              </w:rPr>
              <w:t>Med 2</w:t>
            </w:r>
          </w:p>
          <w:p w:rsidR="005841E1" w:rsidRPr="002C659F" w:rsidRDefault="005841E1" w:rsidP="00BA5A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color w:val="000000"/>
              </w:rPr>
              <w:t>Honey 2</w:t>
            </w:r>
          </w:p>
        </w:tc>
      </w:tr>
      <w:tr w:rsidR="0058575D" w:rsidRPr="002C659F" w:rsidTr="0058575D">
        <w:trPr>
          <w:trHeight w:val="307"/>
        </w:trPr>
        <w:tc>
          <w:tcPr>
            <w:tcW w:w="1669" w:type="pct"/>
            <w:vMerge/>
            <w:shd w:val="clear" w:color="auto" w:fill="EEECE1" w:themeFill="background2"/>
            <w:noWrap/>
            <w:vAlign w:val="center"/>
            <w:hideMark/>
          </w:tcPr>
          <w:p w:rsidR="008C2B4D" w:rsidRPr="002C659F" w:rsidRDefault="008C2B4D" w:rsidP="006E292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03" w:type="pct"/>
            <w:shd w:val="clear" w:color="auto" w:fill="EEECE1" w:themeFill="background2"/>
            <w:noWrap/>
            <w:vAlign w:val="center"/>
            <w:hideMark/>
          </w:tcPr>
          <w:p w:rsidR="008C2B4D" w:rsidRPr="002C659F" w:rsidRDefault="00404577" w:rsidP="00B84B57">
            <w:pPr>
              <w:jc w:val="center"/>
              <w:rPr>
                <w:b/>
                <w:bCs/>
                <w:color w:val="000000"/>
              </w:rPr>
            </w:pPr>
            <w:r w:rsidRPr="002C659F">
              <w:rPr>
                <w:b/>
                <w:bCs/>
                <w:color w:val="000000"/>
              </w:rPr>
              <w:t>A</w:t>
            </w:r>
          </w:p>
        </w:tc>
        <w:tc>
          <w:tcPr>
            <w:tcW w:w="508" w:type="pct"/>
            <w:shd w:val="clear" w:color="auto" w:fill="EEECE1" w:themeFill="background2"/>
            <w:noWrap/>
            <w:vAlign w:val="center"/>
            <w:hideMark/>
          </w:tcPr>
          <w:p w:rsidR="008C2B4D" w:rsidRPr="002C659F" w:rsidRDefault="00404577" w:rsidP="00BA5A85">
            <w:pPr>
              <w:jc w:val="center"/>
              <w:rPr>
                <w:b/>
                <w:bCs/>
                <w:color w:val="000000"/>
              </w:rPr>
            </w:pPr>
            <w:r w:rsidRPr="002C659F">
              <w:rPr>
                <w:b/>
                <w:bCs/>
                <w:color w:val="000000"/>
              </w:rPr>
              <w:t>B</w:t>
            </w:r>
          </w:p>
        </w:tc>
        <w:tc>
          <w:tcPr>
            <w:tcW w:w="603" w:type="pct"/>
            <w:shd w:val="clear" w:color="auto" w:fill="EEECE1" w:themeFill="background2"/>
            <w:vAlign w:val="center"/>
          </w:tcPr>
          <w:p w:rsidR="008C2B4D" w:rsidRPr="002C659F" w:rsidRDefault="00404577" w:rsidP="00BA5A85">
            <w:pPr>
              <w:jc w:val="center"/>
              <w:rPr>
                <w:b/>
                <w:bCs/>
                <w:color w:val="000000"/>
              </w:rPr>
            </w:pPr>
            <w:r w:rsidRPr="002C659F">
              <w:rPr>
                <w:b/>
                <w:bCs/>
                <w:color w:val="000000"/>
              </w:rPr>
              <w:t>C</w:t>
            </w:r>
          </w:p>
        </w:tc>
        <w:tc>
          <w:tcPr>
            <w:tcW w:w="508" w:type="pct"/>
            <w:shd w:val="clear" w:color="auto" w:fill="EEECE1" w:themeFill="background2"/>
            <w:vAlign w:val="center"/>
          </w:tcPr>
          <w:p w:rsidR="008C2B4D" w:rsidRPr="002C659F" w:rsidRDefault="00404577" w:rsidP="00BA5A85">
            <w:pPr>
              <w:jc w:val="center"/>
              <w:rPr>
                <w:b/>
                <w:bCs/>
                <w:color w:val="000000"/>
              </w:rPr>
            </w:pPr>
            <w:r w:rsidRPr="002C659F">
              <w:rPr>
                <w:b/>
                <w:bCs/>
                <w:color w:val="000000"/>
              </w:rPr>
              <w:t>D</w:t>
            </w:r>
          </w:p>
        </w:tc>
        <w:tc>
          <w:tcPr>
            <w:tcW w:w="603" w:type="pct"/>
            <w:shd w:val="clear" w:color="auto" w:fill="EEECE1" w:themeFill="background2"/>
            <w:vAlign w:val="center"/>
          </w:tcPr>
          <w:p w:rsidR="008C2B4D" w:rsidRPr="002C659F" w:rsidRDefault="00404577" w:rsidP="00404577">
            <w:pPr>
              <w:jc w:val="center"/>
              <w:rPr>
                <w:b/>
                <w:bCs/>
                <w:color w:val="000000"/>
              </w:rPr>
            </w:pPr>
            <w:r w:rsidRPr="002C659F">
              <w:rPr>
                <w:b/>
                <w:bCs/>
                <w:color w:val="000000"/>
              </w:rPr>
              <w:t>E</w:t>
            </w:r>
          </w:p>
        </w:tc>
        <w:tc>
          <w:tcPr>
            <w:tcW w:w="506" w:type="pct"/>
            <w:shd w:val="clear" w:color="auto" w:fill="EEECE1" w:themeFill="background2"/>
            <w:vAlign w:val="center"/>
          </w:tcPr>
          <w:p w:rsidR="008C2B4D" w:rsidRPr="002C659F" w:rsidRDefault="00404577" w:rsidP="00BA5A85">
            <w:pPr>
              <w:jc w:val="center"/>
              <w:rPr>
                <w:b/>
                <w:bCs/>
                <w:color w:val="000000"/>
              </w:rPr>
            </w:pPr>
            <w:r w:rsidRPr="002C659F">
              <w:rPr>
                <w:b/>
                <w:bCs/>
                <w:color w:val="000000"/>
              </w:rPr>
              <w:t>F</w:t>
            </w:r>
          </w:p>
        </w:tc>
      </w:tr>
      <w:tr w:rsidR="0058575D" w:rsidRPr="002C659F" w:rsidTr="0058575D">
        <w:trPr>
          <w:trHeight w:val="350"/>
        </w:trPr>
        <w:tc>
          <w:tcPr>
            <w:tcW w:w="1669" w:type="pct"/>
            <w:shd w:val="clear" w:color="auto" w:fill="EEECE1" w:themeFill="background2"/>
            <w:noWrap/>
            <w:vAlign w:val="center"/>
            <w:hideMark/>
          </w:tcPr>
          <w:p w:rsidR="00D9671E" w:rsidRDefault="00D9671E" w:rsidP="00BA5A85">
            <w:pPr>
              <w:jc w:val="center"/>
              <w:rPr>
                <w:color w:val="000000"/>
              </w:rPr>
            </w:pPr>
            <w:r w:rsidRPr="002C659F">
              <w:rPr>
                <w:color w:val="000000"/>
              </w:rPr>
              <w:t xml:space="preserve">Suva materija </w:t>
            </w:r>
          </w:p>
          <w:p w:rsidR="005841E1" w:rsidRDefault="005841E1" w:rsidP="00BA5A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Dry matter content </w:t>
            </w:r>
          </w:p>
          <w:p w:rsidR="005841E1" w:rsidRPr="002C659F" w:rsidRDefault="005841E1" w:rsidP="00BA5A85">
            <w:pPr>
              <w:jc w:val="center"/>
              <w:rPr>
                <w:color w:val="000000"/>
              </w:rPr>
            </w:pPr>
            <w:r w:rsidRPr="002C659F">
              <w:rPr>
                <w:color w:val="000000"/>
              </w:rPr>
              <w:t>(%)</w:t>
            </w:r>
          </w:p>
        </w:tc>
        <w:tc>
          <w:tcPr>
            <w:tcW w:w="603" w:type="pct"/>
            <w:shd w:val="clear" w:color="auto" w:fill="EEECE1" w:themeFill="background2"/>
            <w:noWrap/>
            <w:vAlign w:val="center"/>
            <w:hideMark/>
          </w:tcPr>
          <w:p w:rsidR="00D9671E" w:rsidRPr="002C659F" w:rsidRDefault="00D9671E" w:rsidP="00BA5A85">
            <w:pPr>
              <w:jc w:val="center"/>
            </w:pPr>
            <w:r w:rsidRPr="002C659F">
              <w:t>11.85</w:t>
            </w:r>
          </w:p>
        </w:tc>
        <w:tc>
          <w:tcPr>
            <w:tcW w:w="508" w:type="pct"/>
            <w:shd w:val="clear" w:color="auto" w:fill="EEECE1" w:themeFill="background2"/>
            <w:noWrap/>
            <w:vAlign w:val="center"/>
            <w:hideMark/>
          </w:tcPr>
          <w:p w:rsidR="00D9671E" w:rsidRPr="002C659F" w:rsidRDefault="00D9671E" w:rsidP="00BA5A85">
            <w:pPr>
              <w:jc w:val="center"/>
            </w:pPr>
            <w:r w:rsidRPr="002C659F">
              <w:t>12</w:t>
            </w:r>
          </w:p>
        </w:tc>
        <w:tc>
          <w:tcPr>
            <w:tcW w:w="603" w:type="pct"/>
            <w:shd w:val="clear" w:color="auto" w:fill="EEECE1" w:themeFill="background2"/>
            <w:vAlign w:val="center"/>
          </w:tcPr>
          <w:p w:rsidR="00D9671E" w:rsidRPr="002C659F" w:rsidRDefault="00D9671E" w:rsidP="005D33C4">
            <w:pPr>
              <w:pStyle w:val="ListParagraph"/>
              <w:ind w:left="0"/>
              <w:jc w:val="center"/>
            </w:pPr>
            <w:r w:rsidRPr="002C659F">
              <w:t>5</w:t>
            </w:r>
            <w:r w:rsidR="005D33C4" w:rsidRPr="002C659F">
              <w:t>.</w:t>
            </w:r>
            <w:r w:rsidRPr="002C659F">
              <w:t>7</w:t>
            </w:r>
          </w:p>
        </w:tc>
        <w:tc>
          <w:tcPr>
            <w:tcW w:w="508" w:type="pct"/>
            <w:shd w:val="clear" w:color="auto" w:fill="EEECE1" w:themeFill="background2"/>
            <w:vAlign w:val="center"/>
          </w:tcPr>
          <w:p w:rsidR="00D9671E" w:rsidRPr="002C659F" w:rsidRDefault="00D9671E" w:rsidP="005D33C4">
            <w:pPr>
              <w:pStyle w:val="ListParagraph"/>
              <w:ind w:left="0"/>
              <w:jc w:val="center"/>
            </w:pPr>
            <w:r w:rsidRPr="002C659F">
              <w:t>5</w:t>
            </w:r>
            <w:r w:rsidR="005D33C4" w:rsidRPr="002C659F">
              <w:t>.</w:t>
            </w:r>
            <w:r w:rsidRPr="002C659F">
              <w:t>5</w:t>
            </w:r>
          </w:p>
        </w:tc>
        <w:tc>
          <w:tcPr>
            <w:tcW w:w="603" w:type="pct"/>
            <w:shd w:val="clear" w:color="auto" w:fill="EEECE1" w:themeFill="background2"/>
            <w:vAlign w:val="center"/>
          </w:tcPr>
          <w:p w:rsidR="00D9671E" w:rsidRPr="002C659F" w:rsidRDefault="00D9671E" w:rsidP="005D33C4">
            <w:pPr>
              <w:pStyle w:val="ListParagraph"/>
              <w:ind w:left="0"/>
              <w:jc w:val="center"/>
            </w:pPr>
            <w:r w:rsidRPr="002C659F">
              <w:t>5</w:t>
            </w:r>
            <w:r w:rsidR="005D33C4" w:rsidRPr="002C659F">
              <w:t>.</w:t>
            </w:r>
            <w:r w:rsidRPr="002C659F">
              <w:t>6</w:t>
            </w:r>
          </w:p>
        </w:tc>
        <w:tc>
          <w:tcPr>
            <w:tcW w:w="506" w:type="pct"/>
            <w:shd w:val="clear" w:color="auto" w:fill="EEECE1" w:themeFill="background2"/>
            <w:vAlign w:val="center"/>
          </w:tcPr>
          <w:p w:rsidR="00D9671E" w:rsidRPr="002C659F" w:rsidRDefault="00D9671E" w:rsidP="005D33C4">
            <w:pPr>
              <w:pStyle w:val="ListParagraph"/>
              <w:ind w:left="0"/>
              <w:jc w:val="center"/>
            </w:pPr>
            <w:r w:rsidRPr="002C659F">
              <w:t>5</w:t>
            </w:r>
            <w:r w:rsidR="005D33C4" w:rsidRPr="002C659F">
              <w:t>.</w:t>
            </w:r>
            <w:r w:rsidRPr="002C659F">
              <w:t>2</w:t>
            </w:r>
          </w:p>
        </w:tc>
      </w:tr>
      <w:tr w:rsidR="0058575D" w:rsidRPr="002C659F" w:rsidTr="0058575D">
        <w:trPr>
          <w:trHeight w:val="350"/>
        </w:trPr>
        <w:tc>
          <w:tcPr>
            <w:tcW w:w="1669" w:type="pct"/>
            <w:shd w:val="clear" w:color="auto" w:fill="EEECE1" w:themeFill="background2"/>
            <w:noWrap/>
            <w:vAlign w:val="center"/>
            <w:hideMark/>
          </w:tcPr>
          <w:p w:rsidR="00AB1FBD" w:rsidRDefault="00AB1FBD" w:rsidP="00BA5A85">
            <w:pPr>
              <w:jc w:val="center"/>
              <w:rPr>
                <w:color w:val="000000"/>
              </w:rPr>
            </w:pPr>
            <w:r w:rsidRPr="002C659F">
              <w:rPr>
                <w:color w:val="000000"/>
              </w:rPr>
              <w:t>pH vrijednost</w:t>
            </w:r>
          </w:p>
          <w:p w:rsidR="005841E1" w:rsidRPr="002C659F" w:rsidRDefault="005841E1" w:rsidP="00BA5A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pH value</w:t>
            </w:r>
          </w:p>
        </w:tc>
        <w:tc>
          <w:tcPr>
            <w:tcW w:w="603" w:type="pct"/>
            <w:shd w:val="clear" w:color="auto" w:fill="EEECE1" w:themeFill="background2"/>
            <w:noWrap/>
            <w:vAlign w:val="center"/>
            <w:hideMark/>
          </w:tcPr>
          <w:p w:rsidR="00AB1FBD" w:rsidRPr="002C659F" w:rsidRDefault="00AB1FBD" w:rsidP="00BA5A85">
            <w:pPr>
              <w:jc w:val="center"/>
            </w:pPr>
            <w:r w:rsidRPr="002C659F">
              <w:t>3.47</w:t>
            </w:r>
          </w:p>
        </w:tc>
        <w:tc>
          <w:tcPr>
            <w:tcW w:w="508" w:type="pct"/>
            <w:shd w:val="clear" w:color="auto" w:fill="EEECE1" w:themeFill="background2"/>
            <w:noWrap/>
            <w:vAlign w:val="center"/>
            <w:hideMark/>
          </w:tcPr>
          <w:p w:rsidR="00AB1FBD" w:rsidRPr="002C659F" w:rsidRDefault="00AB1FBD" w:rsidP="00BA5A85">
            <w:pPr>
              <w:jc w:val="center"/>
            </w:pPr>
            <w:r w:rsidRPr="002C659F">
              <w:t>3.46</w:t>
            </w:r>
          </w:p>
        </w:tc>
        <w:tc>
          <w:tcPr>
            <w:tcW w:w="603" w:type="pct"/>
            <w:shd w:val="clear" w:color="auto" w:fill="EEECE1" w:themeFill="background2"/>
            <w:vAlign w:val="center"/>
          </w:tcPr>
          <w:p w:rsidR="00AB1FBD" w:rsidRPr="002C659F" w:rsidRDefault="005D33C4" w:rsidP="00CD1CB6">
            <w:pPr>
              <w:pStyle w:val="ListParagraph"/>
              <w:ind w:left="0"/>
              <w:jc w:val="center"/>
            </w:pPr>
            <w:r w:rsidRPr="002C659F">
              <w:t>3.</w:t>
            </w:r>
            <w:r w:rsidR="00AB1FBD" w:rsidRPr="002C659F">
              <w:t>29</w:t>
            </w:r>
          </w:p>
        </w:tc>
        <w:tc>
          <w:tcPr>
            <w:tcW w:w="508" w:type="pct"/>
            <w:shd w:val="clear" w:color="auto" w:fill="EEECE1" w:themeFill="background2"/>
            <w:vAlign w:val="center"/>
          </w:tcPr>
          <w:p w:rsidR="00AB1FBD" w:rsidRPr="002C659F" w:rsidRDefault="005D33C4" w:rsidP="00CD1CB6">
            <w:pPr>
              <w:pStyle w:val="ListParagraph"/>
              <w:ind w:left="0"/>
              <w:jc w:val="center"/>
            </w:pPr>
            <w:r w:rsidRPr="002C659F">
              <w:t>3.</w:t>
            </w:r>
            <w:r w:rsidR="00AB1FBD" w:rsidRPr="002C659F">
              <w:t>50</w:t>
            </w:r>
          </w:p>
        </w:tc>
        <w:tc>
          <w:tcPr>
            <w:tcW w:w="603" w:type="pct"/>
            <w:shd w:val="clear" w:color="auto" w:fill="EEECE1" w:themeFill="background2"/>
            <w:vAlign w:val="center"/>
          </w:tcPr>
          <w:p w:rsidR="00AB1FBD" w:rsidRPr="002C659F" w:rsidRDefault="005D33C4" w:rsidP="00CD1CB6">
            <w:pPr>
              <w:pStyle w:val="ListParagraph"/>
              <w:ind w:left="0"/>
              <w:jc w:val="center"/>
            </w:pPr>
            <w:r w:rsidRPr="002C659F">
              <w:t>3.</w:t>
            </w:r>
            <w:r w:rsidR="00AB1FBD" w:rsidRPr="002C659F">
              <w:t>35</w:t>
            </w:r>
          </w:p>
        </w:tc>
        <w:tc>
          <w:tcPr>
            <w:tcW w:w="506" w:type="pct"/>
            <w:shd w:val="clear" w:color="auto" w:fill="EEECE1" w:themeFill="background2"/>
            <w:vAlign w:val="center"/>
          </w:tcPr>
          <w:p w:rsidR="00AB1FBD" w:rsidRPr="002C659F" w:rsidRDefault="005D33C4" w:rsidP="00CD1CB6">
            <w:pPr>
              <w:pStyle w:val="ListParagraph"/>
              <w:ind w:left="0"/>
              <w:jc w:val="center"/>
            </w:pPr>
            <w:r w:rsidRPr="002C659F">
              <w:t>3.</w:t>
            </w:r>
            <w:r w:rsidR="00AB1FBD" w:rsidRPr="002C659F">
              <w:t>73</w:t>
            </w:r>
          </w:p>
        </w:tc>
      </w:tr>
      <w:tr w:rsidR="0058575D" w:rsidRPr="002C659F" w:rsidTr="0058575D">
        <w:trPr>
          <w:trHeight w:val="362"/>
        </w:trPr>
        <w:tc>
          <w:tcPr>
            <w:tcW w:w="1669" w:type="pct"/>
            <w:shd w:val="clear" w:color="auto" w:fill="EEECE1" w:themeFill="background2"/>
            <w:noWrap/>
            <w:vAlign w:val="center"/>
            <w:hideMark/>
          </w:tcPr>
          <w:p w:rsidR="005841E1" w:rsidRDefault="002D1755" w:rsidP="00CA0CF3">
            <w:pPr>
              <w:jc w:val="center"/>
              <w:rPr>
                <w:b/>
              </w:rPr>
            </w:pPr>
            <w:r w:rsidRPr="002C659F">
              <w:rPr>
                <w:color w:val="000000"/>
              </w:rPr>
              <w:t>Kiselost</w:t>
            </w:r>
            <w:r w:rsidRPr="002C659F">
              <w:rPr>
                <w:b/>
              </w:rPr>
              <w:t xml:space="preserve"> </w:t>
            </w:r>
          </w:p>
          <w:p w:rsidR="005841E1" w:rsidRPr="005841E1" w:rsidRDefault="005841E1" w:rsidP="00CA0CF3">
            <w:pPr>
              <w:jc w:val="center"/>
            </w:pPr>
            <w:r w:rsidRPr="005841E1">
              <w:t>Acidity</w:t>
            </w:r>
          </w:p>
          <w:p w:rsidR="002D1755" w:rsidRPr="002C659F" w:rsidRDefault="002D1755" w:rsidP="00CA0CF3">
            <w:pPr>
              <w:jc w:val="center"/>
              <w:rPr>
                <w:color w:val="000000"/>
              </w:rPr>
            </w:pPr>
            <w:r w:rsidRPr="002C659F">
              <w:t>(</w:t>
            </w:r>
            <w:r w:rsidR="00CA0CF3" w:rsidRPr="002C659F">
              <w:t>g</w:t>
            </w:r>
            <w:r w:rsidRPr="002C659F">
              <w:t>/</w:t>
            </w:r>
            <w:r w:rsidR="00CA0CF3" w:rsidRPr="002C659F">
              <w:t>l</w:t>
            </w:r>
            <w:r w:rsidRPr="002C659F">
              <w:t>)</w:t>
            </w:r>
          </w:p>
        </w:tc>
        <w:tc>
          <w:tcPr>
            <w:tcW w:w="603" w:type="pct"/>
            <w:shd w:val="clear" w:color="auto" w:fill="EEECE1" w:themeFill="background2"/>
            <w:noWrap/>
            <w:vAlign w:val="center"/>
            <w:hideMark/>
          </w:tcPr>
          <w:p w:rsidR="002D1755" w:rsidRPr="002C659F" w:rsidRDefault="003E376E" w:rsidP="00BA5A85">
            <w:pPr>
              <w:jc w:val="center"/>
            </w:pPr>
            <w:r w:rsidRPr="002C659F">
              <w:t>3.47</w:t>
            </w:r>
          </w:p>
        </w:tc>
        <w:tc>
          <w:tcPr>
            <w:tcW w:w="508" w:type="pct"/>
            <w:shd w:val="clear" w:color="auto" w:fill="EEECE1" w:themeFill="background2"/>
            <w:noWrap/>
            <w:vAlign w:val="center"/>
            <w:hideMark/>
          </w:tcPr>
          <w:p w:rsidR="002D1755" w:rsidRPr="002C659F" w:rsidRDefault="00CA0CF3" w:rsidP="00BA5A85">
            <w:pPr>
              <w:jc w:val="center"/>
            </w:pPr>
            <w:r w:rsidRPr="002C659F">
              <w:t>4.13</w:t>
            </w:r>
          </w:p>
        </w:tc>
        <w:tc>
          <w:tcPr>
            <w:tcW w:w="603" w:type="pct"/>
            <w:shd w:val="clear" w:color="auto" w:fill="EEECE1" w:themeFill="background2"/>
            <w:vAlign w:val="center"/>
          </w:tcPr>
          <w:p w:rsidR="002D1755" w:rsidRPr="002C659F" w:rsidRDefault="005D33C4" w:rsidP="00A76068">
            <w:pPr>
              <w:pStyle w:val="ListParagraph"/>
              <w:ind w:left="0"/>
              <w:jc w:val="center"/>
            </w:pPr>
            <w:r w:rsidRPr="002C659F">
              <w:t>3.</w:t>
            </w:r>
            <w:r w:rsidR="002D1755" w:rsidRPr="002C659F">
              <w:t>79</w:t>
            </w:r>
          </w:p>
        </w:tc>
        <w:tc>
          <w:tcPr>
            <w:tcW w:w="508" w:type="pct"/>
            <w:shd w:val="clear" w:color="auto" w:fill="EEECE1" w:themeFill="background2"/>
            <w:vAlign w:val="center"/>
          </w:tcPr>
          <w:p w:rsidR="002D1755" w:rsidRPr="002C659F" w:rsidRDefault="002D1755" w:rsidP="005D33C4">
            <w:pPr>
              <w:pStyle w:val="ListParagraph"/>
              <w:ind w:left="0"/>
              <w:jc w:val="center"/>
            </w:pPr>
            <w:r w:rsidRPr="002C659F">
              <w:t>3</w:t>
            </w:r>
            <w:r w:rsidR="005D33C4" w:rsidRPr="002C659F">
              <w:t>.</w:t>
            </w:r>
            <w:r w:rsidRPr="002C659F">
              <w:t>90</w:t>
            </w:r>
          </w:p>
        </w:tc>
        <w:tc>
          <w:tcPr>
            <w:tcW w:w="603" w:type="pct"/>
            <w:shd w:val="clear" w:color="auto" w:fill="EEECE1" w:themeFill="background2"/>
            <w:vAlign w:val="center"/>
          </w:tcPr>
          <w:p w:rsidR="002D1755" w:rsidRPr="002C659F" w:rsidRDefault="002D1755" w:rsidP="005D33C4">
            <w:pPr>
              <w:pStyle w:val="ListParagraph"/>
              <w:ind w:left="0"/>
              <w:jc w:val="center"/>
            </w:pPr>
            <w:r w:rsidRPr="002C659F">
              <w:t>4</w:t>
            </w:r>
            <w:r w:rsidR="005D33C4" w:rsidRPr="002C659F">
              <w:t>.</w:t>
            </w:r>
            <w:r w:rsidRPr="002C659F">
              <w:t>4</w:t>
            </w:r>
            <w:r w:rsidR="00A76068" w:rsidRPr="002C659F">
              <w:t>3</w:t>
            </w:r>
          </w:p>
        </w:tc>
        <w:tc>
          <w:tcPr>
            <w:tcW w:w="506" w:type="pct"/>
            <w:shd w:val="clear" w:color="auto" w:fill="EEECE1" w:themeFill="background2"/>
            <w:vAlign w:val="center"/>
          </w:tcPr>
          <w:p w:rsidR="002D1755" w:rsidRPr="002C659F" w:rsidRDefault="002D1755" w:rsidP="005D33C4">
            <w:pPr>
              <w:pStyle w:val="ListParagraph"/>
              <w:ind w:left="0"/>
              <w:jc w:val="center"/>
            </w:pPr>
            <w:r w:rsidRPr="002C659F">
              <w:t>3</w:t>
            </w:r>
            <w:r w:rsidR="005D33C4" w:rsidRPr="002C659F">
              <w:t>.</w:t>
            </w:r>
            <w:r w:rsidRPr="002C659F">
              <w:t>96</w:t>
            </w:r>
          </w:p>
        </w:tc>
      </w:tr>
      <w:tr w:rsidR="0058575D" w:rsidRPr="002C659F" w:rsidTr="0058575D">
        <w:trPr>
          <w:trHeight w:val="362"/>
        </w:trPr>
        <w:tc>
          <w:tcPr>
            <w:tcW w:w="1669" w:type="pct"/>
            <w:shd w:val="clear" w:color="auto" w:fill="EEECE1" w:themeFill="background2"/>
            <w:noWrap/>
            <w:vAlign w:val="center"/>
            <w:hideMark/>
          </w:tcPr>
          <w:p w:rsidR="005841E1" w:rsidRDefault="00DD6029" w:rsidP="00DD60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Sadržaj i</w:t>
            </w:r>
            <w:r w:rsidR="006E2927" w:rsidRPr="002C659F">
              <w:rPr>
                <w:color w:val="000000"/>
              </w:rPr>
              <w:t>sparljiv</w:t>
            </w:r>
            <w:r>
              <w:rPr>
                <w:color w:val="000000"/>
              </w:rPr>
              <w:t>ih</w:t>
            </w:r>
            <w:r w:rsidR="006E2927" w:rsidRPr="002C659F">
              <w:rPr>
                <w:color w:val="000000"/>
              </w:rPr>
              <w:t xml:space="preserve"> kiselin</w:t>
            </w:r>
            <w:r>
              <w:rPr>
                <w:color w:val="000000"/>
              </w:rPr>
              <w:t>a</w:t>
            </w:r>
            <w:r w:rsidR="006E2927" w:rsidRPr="002C659F">
              <w:rPr>
                <w:color w:val="000000"/>
              </w:rPr>
              <w:t xml:space="preserve"> </w:t>
            </w:r>
          </w:p>
          <w:p w:rsidR="005841E1" w:rsidRDefault="005841E1" w:rsidP="00DD60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Volatile acidity</w:t>
            </w:r>
          </w:p>
          <w:p w:rsidR="006E2927" w:rsidRPr="002C659F" w:rsidRDefault="006E2927" w:rsidP="00DD6029">
            <w:pPr>
              <w:jc w:val="center"/>
              <w:rPr>
                <w:color w:val="000000"/>
              </w:rPr>
            </w:pPr>
            <w:r w:rsidRPr="002C659F">
              <w:rPr>
                <w:color w:val="000000"/>
              </w:rPr>
              <w:t>(mg/l)</w:t>
            </w:r>
          </w:p>
        </w:tc>
        <w:tc>
          <w:tcPr>
            <w:tcW w:w="603" w:type="pct"/>
            <w:shd w:val="clear" w:color="auto" w:fill="EEECE1" w:themeFill="background2"/>
            <w:noWrap/>
            <w:vAlign w:val="center"/>
            <w:hideMark/>
          </w:tcPr>
          <w:p w:rsidR="006E2927" w:rsidRPr="002C659F" w:rsidRDefault="006E2927" w:rsidP="00BA5A85">
            <w:pPr>
              <w:jc w:val="center"/>
            </w:pPr>
            <w:r w:rsidRPr="002C659F">
              <w:t>-</w:t>
            </w:r>
          </w:p>
        </w:tc>
        <w:tc>
          <w:tcPr>
            <w:tcW w:w="508" w:type="pct"/>
            <w:shd w:val="clear" w:color="auto" w:fill="EEECE1" w:themeFill="background2"/>
            <w:noWrap/>
            <w:vAlign w:val="center"/>
            <w:hideMark/>
          </w:tcPr>
          <w:p w:rsidR="006E2927" w:rsidRPr="002C659F" w:rsidRDefault="006E2927" w:rsidP="00BA5A85">
            <w:pPr>
              <w:jc w:val="center"/>
            </w:pPr>
            <w:r w:rsidRPr="002C659F">
              <w:t>-</w:t>
            </w:r>
          </w:p>
        </w:tc>
        <w:tc>
          <w:tcPr>
            <w:tcW w:w="603" w:type="pct"/>
            <w:shd w:val="clear" w:color="auto" w:fill="EEECE1" w:themeFill="background2"/>
            <w:vAlign w:val="center"/>
          </w:tcPr>
          <w:p w:rsidR="006E2927" w:rsidRPr="002C659F" w:rsidRDefault="006E2927" w:rsidP="00CD1CB6">
            <w:pPr>
              <w:pStyle w:val="ListParagraph"/>
              <w:ind w:left="0"/>
              <w:jc w:val="center"/>
            </w:pPr>
            <w:r w:rsidRPr="002C659F">
              <w:t>69</w:t>
            </w:r>
          </w:p>
        </w:tc>
        <w:tc>
          <w:tcPr>
            <w:tcW w:w="508" w:type="pct"/>
            <w:shd w:val="clear" w:color="auto" w:fill="EEECE1" w:themeFill="background2"/>
            <w:vAlign w:val="center"/>
          </w:tcPr>
          <w:p w:rsidR="006E2927" w:rsidRPr="002C659F" w:rsidRDefault="006E2927" w:rsidP="00CD1CB6">
            <w:pPr>
              <w:pStyle w:val="ListParagraph"/>
              <w:ind w:left="0"/>
              <w:jc w:val="center"/>
            </w:pPr>
            <w:r w:rsidRPr="002C659F">
              <w:t>70</w:t>
            </w:r>
          </w:p>
        </w:tc>
        <w:tc>
          <w:tcPr>
            <w:tcW w:w="603" w:type="pct"/>
            <w:shd w:val="clear" w:color="auto" w:fill="EEECE1" w:themeFill="background2"/>
            <w:vAlign w:val="center"/>
          </w:tcPr>
          <w:p w:rsidR="006E2927" w:rsidRPr="002C659F" w:rsidRDefault="006E2927" w:rsidP="00CD1CB6">
            <w:pPr>
              <w:pStyle w:val="ListParagraph"/>
              <w:ind w:left="0"/>
              <w:jc w:val="center"/>
            </w:pPr>
            <w:r w:rsidRPr="002C659F">
              <w:t>67</w:t>
            </w:r>
          </w:p>
        </w:tc>
        <w:tc>
          <w:tcPr>
            <w:tcW w:w="506" w:type="pct"/>
            <w:shd w:val="clear" w:color="auto" w:fill="EEECE1" w:themeFill="background2"/>
            <w:vAlign w:val="center"/>
          </w:tcPr>
          <w:p w:rsidR="006E2927" w:rsidRPr="002C659F" w:rsidRDefault="006E2927" w:rsidP="00CD1CB6">
            <w:pPr>
              <w:pStyle w:val="ListParagraph"/>
              <w:ind w:left="0"/>
              <w:jc w:val="center"/>
            </w:pPr>
            <w:r w:rsidRPr="002C659F">
              <w:t>68</w:t>
            </w:r>
          </w:p>
        </w:tc>
      </w:tr>
      <w:tr w:rsidR="0058575D" w:rsidRPr="002C659F" w:rsidTr="0058575D">
        <w:trPr>
          <w:trHeight w:val="362"/>
        </w:trPr>
        <w:tc>
          <w:tcPr>
            <w:tcW w:w="1669" w:type="pct"/>
            <w:shd w:val="clear" w:color="auto" w:fill="EEECE1" w:themeFill="background2"/>
            <w:noWrap/>
            <w:vAlign w:val="center"/>
            <w:hideMark/>
          </w:tcPr>
          <w:p w:rsidR="005841E1" w:rsidRDefault="00DD6029" w:rsidP="00DD60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Sadržaj e</w:t>
            </w:r>
            <w:r w:rsidR="006E2927" w:rsidRPr="002C659F">
              <w:rPr>
                <w:color w:val="000000"/>
              </w:rPr>
              <w:t>tanol</w:t>
            </w:r>
            <w:r>
              <w:rPr>
                <w:color w:val="000000"/>
              </w:rPr>
              <w:t>a</w:t>
            </w:r>
            <w:r w:rsidR="006E2927" w:rsidRPr="002C659F">
              <w:rPr>
                <w:color w:val="000000"/>
              </w:rPr>
              <w:t xml:space="preserve"> </w:t>
            </w:r>
          </w:p>
          <w:p w:rsidR="005841E1" w:rsidRDefault="005841E1" w:rsidP="00DD60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Ethanol</w:t>
            </w:r>
          </w:p>
          <w:p w:rsidR="006E2927" w:rsidRPr="002C659F" w:rsidRDefault="006E2927" w:rsidP="00DD6029">
            <w:pPr>
              <w:jc w:val="center"/>
              <w:rPr>
                <w:color w:val="000000"/>
              </w:rPr>
            </w:pPr>
            <w:r w:rsidRPr="002C659F">
              <w:rPr>
                <w:color w:val="000000"/>
              </w:rPr>
              <w:t>(vol%)</w:t>
            </w:r>
          </w:p>
        </w:tc>
        <w:tc>
          <w:tcPr>
            <w:tcW w:w="603" w:type="pct"/>
            <w:shd w:val="clear" w:color="auto" w:fill="EEECE1" w:themeFill="background2"/>
            <w:noWrap/>
            <w:vAlign w:val="center"/>
            <w:hideMark/>
          </w:tcPr>
          <w:p w:rsidR="006E2927" w:rsidRPr="002C659F" w:rsidRDefault="006E2927" w:rsidP="00BA5A85">
            <w:pPr>
              <w:jc w:val="center"/>
            </w:pPr>
            <w:r w:rsidRPr="002C659F">
              <w:t>-</w:t>
            </w:r>
          </w:p>
        </w:tc>
        <w:tc>
          <w:tcPr>
            <w:tcW w:w="508" w:type="pct"/>
            <w:shd w:val="clear" w:color="auto" w:fill="EEECE1" w:themeFill="background2"/>
            <w:noWrap/>
            <w:vAlign w:val="center"/>
            <w:hideMark/>
          </w:tcPr>
          <w:p w:rsidR="006E2927" w:rsidRPr="002C659F" w:rsidRDefault="006E2927" w:rsidP="00BA5A85">
            <w:pPr>
              <w:jc w:val="center"/>
            </w:pPr>
            <w:r w:rsidRPr="002C659F">
              <w:t>-</w:t>
            </w:r>
          </w:p>
        </w:tc>
        <w:tc>
          <w:tcPr>
            <w:tcW w:w="603" w:type="pct"/>
            <w:shd w:val="clear" w:color="auto" w:fill="EEECE1" w:themeFill="background2"/>
            <w:vAlign w:val="center"/>
          </w:tcPr>
          <w:p w:rsidR="006E2927" w:rsidRPr="002C659F" w:rsidRDefault="006E2927" w:rsidP="005D33C4">
            <w:pPr>
              <w:pStyle w:val="ListParagraph"/>
              <w:ind w:left="0"/>
              <w:jc w:val="center"/>
            </w:pPr>
            <w:r w:rsidRPr="002C659F">
              <w:t>7</w:t>
            </w:r>
            <w:r w:rsidR="005D33C4" w:rsidRPr="002C659F">
              <w:t>.</w:t>
            </w:r>
            <w:r w:rsidRPr="002C659F">
              <w:t>51</w:t>
            </w:r>
          </w:p>
        </w:tc>
        <w:tc>
          <w:tcPr>
            <w:tcW w:w="508" w:type="pct"/>
            <w:shd w:val="clear" w:color="auto" w:fill="EEECE1" w:themeFill="background2"/>
            <w:vAlign w:val="center"/>
          </w:tcPr>
          <w:p w:rsidR="006E2927" w:rsidRPr="002C659F" w:rsidRDefault="006E2927" w:rsidP="005D33C4">
            <w:pPr>
              <w:pStyle w:val="ListParagraph"/>
              <w:ind w:left="0"/>
              <w:jc w:val="center"/>
            </w:pPr>
            <w:r w:rsidRPr="002C659F">
              <w:t>8</w:t>
            </w:r>
            <w:r w:rsidR="005D33C4" w:rsidRPr="002C659F">
              <w:t>.</w:t>
            </w:r>
            <w:r w:rsidRPr="002C659F">
              <w:t>0</w:t>
            </w:r>
          </w:p>
        </w:tc>
        <w:tc>
          <w:tcPr>
            <w:tcW w:w="603" w:type="pct"/>
            <w:shd w:val="clear" w:color="auto" w:fill="EEECE1" w:themeFill="background2"/>
            <w:vAlign w:val="center"/>
          </w:tcPr>
          <w:p w:rsidR="006E2927" w:rsidRPr="002C659F" w:rsidRDefault="006E2927" w:rsidP="005D33C4">
            <w:pPr>
              <w:pStyle w:val="ListParagraph"/>
              <w:ind w:left="0"/>
              <w:jc w:val="center"/>
            </w:pPr>
            <w:r w:rsidRPr="002C659F">
              <w:t>7</w:t>
            </w:r>
            <w:r w:rsidR="005D33C4" w:rsidRPr="002C659F">
              <w:t>.</w:t>
            </w:r>
            <w:r w:rsidRPr="002C659F">
              <w:t>67</w:t>
            </w:r>
          </w:p>
        </w:tc>
        <w:tc>
          <w:tcPr>
            <w:tcW w:w="506" w:type="pct"/>
            <w:shd w:val="clear" w:color="auto" w:fill="EEECE1" w:themeFill="background2"/>
            <w:vAlign w:val="center"/>
          </w:tcPr>
          <w:p w:rsidR="006E2927" w:rsidRPr="002C659F" w:rsidRDefault="006E2927" w:rsidP="005D33C4">
            <w:pPr>
              <w:pStyle w:val="ListParagraph"/>
              <w:ind w:left="0"/>
              <w:jc w:val="center"/>
            </w:pPr>
            <w:r w:rsidRPr="002C659F">
              <w:t>8</w:t>
            </w:r>
            <w:r w:rsidR="005D33C4" w:rsidRPr="002C659F">
              <w:t>.</w:t>
            </w:r>
            <w:r w:rsidRPr="002C659F">
              <w:t>07</w:t>
            </w:r>
          </w:p>
        </w:tc>
      </w:tr>
    </w:tbl>
    <w:p w:rsidR="00FD3480" w:rsidRDefault="00FD3480" w:rsidP="008C7815">
      <w:pPr>
        <w:rPr>
          <w:sz w:val="24"/>
          <w:szCs w:val="24"/>
        </w:rPr>
      </w:pPr>
    </w:p>
    <w:p w:rsidR="007C3CE9" w:rsidRDefault="003D1A4A" w:rsidP="00296480">
      <w:pPr>
        <w:widowControl/>
        <w:autoSpaceDE w:val="0"/>
        <w:autoSpaceDN w:val="0"/>
        <w:adjustRightInd w:val="0"/>
        <w:jc w:val="both"/>
        <w:rPr>
          <w:sz w:val="24"/>
          <w:szCs w:val="24"/>
        </w:rPr>
      </w:pPr>
      <w:r w:rsidRPr="003057BC">
        <w:rPr>
          <w:sz w:val="24"/>
          <w:szCs w:val="24"/>
        </w:rPr>
        <w:t xml:space="preserve">Na osnovu rezultata iz Tabele </w:t>
      </w:r>
      <w:r w:rsidR="008C2B4D" w:rsidRPr="003057BC">
        <w:rPr>
          <w:sz w:val="24"/>
          <w:szCs w:val="24"/>
        </w:rPr>
        <w:t>3</w:t>
      </w:r>
      <w:r w:rsidR="001A0649" w:rsidRPr="003057BC">
        <w:rPr>
          <w:sz w:val="24"/>
          <w:szCs w:val="24"/>
        </w:rPr>
        <w:t>. može se primijetit</w:t>
      </w:r>
      <w:r w:rsidRPr="003057BC">
        <w:rPr>
          <w:sz w:val="24"/>
          <w:szCs w:val="24"/>
        </w:rPr>
        <w:t xml:space="preserve">i da </w:t>
      </w:r>
      <w:r w:rsidR="001A0649" w:rsidRPr="003057BC">
        <w:rPr>
          <w:sz w:val="24"/>
          <w:szCs w:val="24"/>
        </w:rPr>
        <w:t xml:space="preserve">postoji znatna razlika u sadržaju suve materije između uzoraka koji potiču od meda 1 i meda 2. Kod meda 1 </w:t>
      </w:r>
      <w:r w:rsidR="00802972" w:rsidRPr="003057BC">
        <w:rPr>
          <w:sz w:val="24"/>
          <w:szCs w:val="24"/>
        </w:rPr>
        <w:t>u</w:t>
      </w:r>
      <w:r w:rsidRPr="003057BC">
        <w:rPr>
          <w:sz w:val="24"/>
          <w:szCs w:val="24"/>
        </w:rPr>
        <w:t xml:space="preserve"> </w:t>
      </w:r>
      <w:r w:rsidR="00802972" w:rsidRPr="003057BC">
        <w:rPr>
          <w:sz w:val="24"/>
          <w:szCs w:val="24"/>
        </w:rPr>
        <w:t>oba uzorka</w:t>
      </w:r>
      <w:r w:rsidRPr="003057BC">
        <w:rPr>
          <w:sz w:val="24"/>
          <w:szCs w:val="24"/>
        </w:rPr>
        <w:t xml:space="preserve"> sadržaj zaostale suve materije </w:t>
      </w:r>
      <w:r w:rsidR="001A0649" w:rsidRPr="003057BC">
        <w:rPr>
          <w:sz w:val="24"/>
          <w:szCs w:val="24"/>
        </w:rPr>
        <w:t>je</w:t>
      </w:r>
      <w:r w:rsidRPr="003057BC">
        <w:rPr>
          <w:sz w:val="24"/>
          <w:szCs w:val="24"/>
        </w:rPr>
        <w:t xml:space="preserve"> </w:t>
      </w:r>
      <w:r w:rsidR="00802972" w:rsidRPr="003057BC">
        <w:rPr>
          <w:sz w:val="24"/>
          <w:szCs w:val="24"/>
        </w:rPr>
        <w:t>bio skoro isti</w:t>
      </w:r>
      <w:r w:rsidR="0090546D">
        <w:rPr>
          <w:sz w:val="24"/>
          <w:szCs w:val="24"/>
        </w:rPr>
        <w:t xml:space="preserve"> (11.</w:t>
      </w:r>
      <w:r w:rsidRPr="003057BC">
        <w:rPr>
          <w:sz w:val="24"/>
          <w:szCs w:val="24"/>
        </w:rPr>
        <w:t>85%</w:t>
      </w:r>
      <w:r w:rsidR="0090546D">
        <w:rPr>
          <w:sz w:val="24"/>
          <w:szCs w:val="24"/>
        </w:rPr>
        <w:t>,</w:t>
      </w:r>
      <w:r w:rsidRPr="003057BC">
        <w:rPr>
          <w:sz w:val="24"/>
          <w:szCs w:val="24"/>
        </w:rPr>
        <w:t xml:space="preserve"> </w:t>
      </w:r>
      <w:r w:rsidR="00E47619" w:rsidRPr="003057BC">
        <w:rPr>
          <w:sz w:val="24"/>
          <w:szCs w:val="24"/>
        </w:rPr>
        <w:t>odnosno</w:t>
      </w:r>
      <w:r w:rsidRPr="003057BC">
        <w:rPr>
          <w:sz w:val="24"/>
          <w:szCs w:val="24"/>
        </w:rPr>
        <w:t xml:space="preserve"> 12%)</w:t>
      </w:r>
      <w:r w:rsidR="0090546D">
        <w:rPr>
          <w:sz w:val="24"/>
          <w:szCs w:val="24"/>
        </w:rPr>
        <w:t>,</w:t>
      </w:r>
      <w:r w:rsidR="001A0649" w:rsidRPr="003057BC">
        <w:rPr>
          <w:sz w:val="24"/>
          <w:szCs w:val="24"/>
        </w:rPr>
        <w:t xml:space="preserve"> što ukazuje da proces fermentacije nije završen,</w:t>
      </w:r>
      <w:r w:rsidRPr="003057BC">
        <w:rPr>
          <w:sz w:val="24"/>
          <w:szCs w:val="24"/>
        </w:rPr>
        <w:t xml:space="preserve"> pa bi se na osnovu sadržaja suve materije dobijena vin</w:t>
      </w:r>
      <w:r w:rsidR="001A0649" w:rsidRPr="003057BC">
        <w:rPr>
          <w:sz w:val="24"/>
          <w:szCs w:val="24"/>
        </w:rPr>
        <w:t xml:space="preserve">a mogla svrstati u slatka vina. Kod meda 2 su dobijene vrijednosti prilično slične i kreću se </w:t>
      </w:r>
      <w:r w:rsidR="0090546D">
        <w:rPr>
          <w:sz w:val="24"/>
          <w:szCs w:val="24"/>
        </w:rPr>
        <w:t>u intervalu</w:t>
      </w:r>
      <w:r w:rsidR="001A0649" w:rsidRPr="003057BC">
        <w:rPr>
          <w:sz w:val="24"/>
          <w:szCs w:val="24"/>
        </w:rPr>
        <w:t xml:space="preserve"> 5,2-5,7</w:t>
      </w:r>
      <w:r w:rsidR="00C176DB" w:rsidRPr="003057BC">
        <w:rPr>
          <w:sz w:val="24"/>
          <w:szCs w:val="24"/>
        </w:rPr>
        <w:t>%</w:t>
      </w:r>
      <w:r w:rsidR="001A0649" w:rsidRPr="003057BC">
        <w:rPr>
          <w:sz w:val="24"/>
          <w:szCs w:val="24"/>
        </w:rPr>
        <w:t xml:space="preserve"> i može se smatrati da je fermentacija dovedena praktično do kraja. </w:t>
      </w:r>
      <w:r w:rsidR="00E47619" w:rsidRPr="003057BC">
        <w:rPr>
          <w:sz w:val="24"/>
          <w:szCs w:val="24"/>
        </w:rPr>
        <w:t xml:space="preserve">Ovu rezidualnu suvu materiju čini veliki broj različitih materija: disaharidi kao što su saharoza, maltoza, izomaltoza, trisaharidi, tetrasaharidi </w:t>
      </w:r>
      <w:r w:rsidR="0085620F">
        <w:rPr>
          <w:sz w:val="24"/>
          <w:szCs w:val="24"/>
        </w:rPr>
        <w:t>[15]</w:t>
      </w:r>
      <w:r w:rsidR="00296480" w:rsidRPr="003057BC">
        <w:rPr>
          <w:sz w:val="24"/>
          <w:szCs w:val="24"/>
        </w:rPr>
        <w:t xml:space="preserve">, </w:t>
      </w:r>
      <w:r w:rsidR="003057BC">
        <w:rPr>
          <w:sz w:val="24"/>
          <w:szCs w:val="24"/>
        </w:rPr>
        <w:t>gli</w:t>
      </w:r>
      <w:r w:rsidR="00296480" w:rsidRPr="003057BC">
        <w:rPr>
          <w:sz w:val="24"/>
          <w:szCs w:val="24"/>
        </w:rPr>
        <w:t xml:space="preserve">cerol itd. </w:t>
      </w:r>
    </w:p>
    <w:p w:rsidR="00296480" w:rsidRDefault="00E47619" w:rsidP="00296480">
      <w:pPr>
        <w:widowControl/>
        <w:autoSpaceDE w:val="0"/>
        <w:autoSpaceDN w:val="0"/>
        <w:adjustRightInd w:val="0"/>
        <w:jc w:val="both"/>
        <w:rPr>
          <w:sz w:val="24"/>
          <w:szCs w:val="24"/>
        </w:rPr>
      </w:pPr>
      <w:r w:rsidRPr="003057BC">
        <w:rPr>
          <w:sz w:val="24"/>
          <w:szCs w:val="24"/>
        </w:rPr>
        <w:t xml:space="preserve"> </w:t>
      </w:r>
    </w:p>
    <w:p w:rsidR="00E00973" w:rsidRPr="00E52BB7" w:rsidRDefault="003D1A4A" w:rsidP="00296480">
      <w:pPr>
        <w:widowControl/>
        <w:autoSpaceDE w:val="0"/>
        <w:autoSpaceDN w:val="0"/>
        <w:adjustRightInd w:val="0"/>
        <w:jc w:val="both"/>
        <w:rPr>
          <w:snapToGrid/>
          <w:sz w:val="24"/>
          <w:szCs w:val="24"/>
          <w:lang w:eastAsia="sr-Latn-BA"/>
        </w:rPr>
      </w:pPr>
      <w:r w:rsidRPr="00E52BB7">
        <w:rPr>
          <w:sz w:val="24"/>
          <w:szCs w:val="24"/>
        </w:rPr>
        <w:t xml:space="preserve">Što se tiče </w:t>
      </w:r>
      <w:r w:rsidR="00581417" w:rsidRPr="00E52BB7">
        <w:rPr>
          <w:sz w:val="24"/>
          <w:szCs w:val="24"/>
        </w:rPr>
        <w:t>pH vrijednosti</w:t>
      </w:r>
      <w:r w:rsidR="00E52BB7">
        <w:rPr>
          <w:sz w:val="24"/>
          <w:szCs w:val="24"/>
        </w:rPr>
        <w:t xml:space="preserve"> ona</w:t>
      </w:r>
      <w:r w:rsidRPr="00E52BB7">
        <w:rPr>
          <w:sz w:val="24"/>
          <w:szCs w:val="24"/>
        </w:rPr>
        <w:t xml:space="preserve"> </w:t>
      </w:r>
      <w:r w:rsidR="00F15545" w:rsidRPr="00E52BB7">
        <w:rPr>
          <w:sz w:val="24"/>
          <w:szCs w:val="24"/>
        </w:rPr>
        <w:t xml:space="preserve">se kretala od 3,29 (uzorak </w:t>
      </w:r>
      <w:r w:rsidR="00705833" w:rsidRPr="00E52BB7">
        <w:rPr>
          <w:sz w:val="24"/>
          <w:szCs w:val="24"/>
        </w:rPr>
        <w:t>C</w:t>
      </w:r>
      <w:r w:rsidR="00F15545" w:rsidRPr="00E52BB7">
        <w:rPr>
          <w:sz w:val="24"/>
          <w:szCs w:val="24"/>
        </w:rPr>
        <w:t>) do 3,73</w:t>
      </w:r>
      <w:r w:rsidR="00F15545">
        <w:rPr>
          <w:color w:val="FF0000"/>
          <w:sz w:val="24"/>
          <w:szCs w:val="24"/>
        </w:rPr>
        <w:t xml:space="preserve"> </w:t>
      </w:r>
      <w:r w:rsidR="00F15545" w:rsidRPr="00E52BB7">
        <w:rPr>
          <w:sz w:val="24"/>
          <w:szCs w:val="24"/>
        </w:rPr>
        <w:t xml:space="preserve">(uzorak </w:t>
      </w:r>
      <w:r w:rsidR="00E52BB7">
        <w:rPr>
          <w:sz w:val="24"/>
          <w:szCs w:val="24"/>
        </w:rPr>
        <w:t>F</w:t>
      </w:r>
      <w:r w:rsidR="00F15545" w:rsidRPr="00E52BB7">
        <w:rPr>
          <w:sz w:val="24"/>
          <w:szCs w:val="24"/>
        </w:rPr>
        <w:t>)</w:t>
      </w:r>
      <w:r w:rsidR="00C176DB" w:rsidRPr="00E52BB7">
        <w:rPr>
          <w:sz w:val="24"/>
          <w:szCs w:val="24"/>
        </w:rPr>
        <w:t>.</w:t>
      </w:r>
      <w:r w:rsidR="00E52BB7">
        <w:rPr>
          <w:sz w:val="24"/>
          <w:szCs w:val="24"/>
        </w:rPr>
        <w:t xml:space="preserve"> Može se primijetiti da su dobijene pH vrijednosti niže nego kod rastvora meda, što je vjerovano posljedica proizvodnje kiselina od strane kvasaca u toku fermentacije </w:t>
      </w:r>
      <w:r w:rsidR="007A2C26">
        <w:rPr>
          <w:sz w:val="24"/>
          <w:szCs w:val="24"/>
        </w:rPr>
        <w:t>[24]</w:t>
      </w:r>
      <w:r w:rsidR="000B3227">
        <w:rPr>
          <w:snapToGrid/>
          <w:sz w:val="24"/>
          <w:szCs w:val="24"/>
          <w:lang w:eastAsia="sr-Latn-BA"/>
        </w:rPr>
        <w:t>,</w:t>
      </w:r>
      <w:r w:rsidR="002A3CBA">
        <w:rPr>
          <w:snapToGrid/>
          <w:sz w:val="24"/>
          <w:szCs w:val="24"/>
          <w:lang w:eastAsia="sr-Latn-BA"/>
        </w:rPr>
        <w:t xml:space="preserve"> kao i slabog puferskog kapaciteta rastvora meda</w:t>
      </w:r>
      <w:r w:rsidR="002A3CBA">
        <w:rPr>
          <w:sz w:val="24"/>
          <w:szCs w:val="24"/>
        </w:rPr>
        <w:t xml:space="preserve"> </w:t>
      </w:r>
      <w:r w:rsidR="007A2C26">
        <w:rPr>
          <w:sz w:val="24"/>
          <w:szCs w:val="24"/>
        </w:rPr>
        <w:t>[5]</w:t>
      </w:r>
      <w:r w:rsidR="002A3CBA">
        <w:rPr>
          <w:snapToGrid/>
          <w:sz w:val="24"/>
          <w:szCs w:val="24"/>
          <w:lang w:eastAsia="sr-Latn-BA"/>
        </w:rPr>
        <w:t>.</w:t>
      </w:r>
      <w:r w:rsidR="00E52BB7">
        <w:rPr>
          <w:sz w:val="24"/>
          <w:szCs w:val="24"/>
        </w:rPr>
        <w:t xml:space="preserve"> </w:t>
      </w:r>
      <w:r w:rsidR="00C176DB" w:rsidRPr="00E52BB7">
        <w:rPr>
          <w:sz w:val="24"/>
          <w:szCs w:val="24"/>
        </w:rPr>
        <w:t>Takođe se može primijetiti da su uzorci u koj</w:t>
      </w:r>
      <w:r w:rsidR="0090546D">
        <w:rPr>
          <w:sz w:val="24"/>
          <w:szCs w:val="24"/>
        </w:rPr>
        <w:t>e</w:t>
      </w:r>
      <w:r w:rsidR="00C176DB" w:rsidRPr="00E52BB7">
        <w:rPr>
          <w:sz w:val="24"/>
          <w:szCs w:val="24"/>
        </w:rPr>
        <w:t xml:space="preserve"> je dodan K-metabisulfit imali veće pH vrijed</w:t>
      </w:r>
      <w:r w:rsidR="000B3227">
        <w:rPr>
          <w:sz w:val="24"/>
          <w:szCs w:val="24"/>
        </w:rPr>
        <w:t xml:space="preserve">nosti od onih u koje nije dodan, vjerovatno jer je </w:t>
      </w:r>
      <w:r w:rsidR="000B3227" w:rsidRPr="00E52BB7">
        <w:rPr>
          <w:sz w:val="24"/>
          <w:szCs w:val="24"/>
        </w:rPr>
        <w:t>K-metabisulfit</w:t>
      </w:r>
      <w:r w:rsidR="000B3227">
        <w:rPr>
          <w:sz w:val="24"/>
          <w:szCs w:val="24"/>
        </w:rPr>
        <w:t xml:space="preserve"> donekle onemogućio kvasce da produkuju kiseline. </w:t>
      </w:r>
      <w:r w:rsidR="00296480" w:rsidRPr="00E52BB7">
        <w:rPr>
          <w:sz w:val="24"/>
          <w:szCs w:val="24"/>
        </w:rPr>
        <w:t>P</w:t>
      </w:r>
      <w:r w:rsidR="00E00973" w:rsidRPr="00E52BB7">
        <w:rPr>
          <w:sz w:val="24"/>
          <w:szCs w:val="24"/>
        </w:rPr>
        <w:t xml:space="preserve">raćenje </w:t>
      </w:r>
      <w:r w:rsidR="00E00973" w:rsidRPr="00E52BB7">
        <w:rPr>
          <w:snapToGrid/>
          <w:sz w:val="24"/>
          <w:szCs w:val="24"/>
          <w:lang w:eastAsia="sr-Latn-BA"/>
        </w:rPr>
        <w:t>pH vrijednosti je važno zato što sirćetna i sukcininska kiselina, proizvedene u toku fermentacije, dovode do povećanja sadržaja nedisociranih masnih kiselina</w:t>
      </w:r>
      <w:r w:rsidR="0090546D">
        <w:rPr>
          <w:snapToGrid/>
          <w:sz w:val="24"/>
          <w:szCs w:val="24"/>
          <w:lang w:eastAsia="sr-Latn-BA"/>
        </w:rPr>
        <w:t>,</w:t>
      </w:r>
      <w:r w:rsidR="00E00973" w:rsidRPr="00E52BB7">
        <w:rPr>
          <w:snapToGrid/>
          <w:sz w:val="24"/>
          <w:szCs w:val="24"/>
          <w:lang w:eastAsia="sr-Latn-BA"/>
        </w:rPr>
        <w:t xml:space="preserve"> koje mogu uzrokovati usporavanje ili čak zaustavljanje fermentacije </w:t>
      </w:r>
      <w:r w:rsidR="007A2C26">
        <w:rPr>
          <w:sz w:val="24"/>
          <w:szCs w:val="24"/>
        </w:rPr>
        <w:t>[24]</w:t>
      </w:r>
      <w:r w:rsidR="00E00973" w:rsidRPr="00E52BB7">
        <w:rPr>
          <w:snapToGrid/>
          <w:sz w:val="24"/>
          <w:szCs w:val="24"/>
          <w:lang w:eastAsia="sr-Latn-BA"/>
        </w:rPr>
        <w:t>.</w:t>
      </w:r>
    </w:p>
    <w:p w:rsidR="00127020" w:rsidRPr="00F86477" w:rsidRDefault="00127020" w:rsidP="00E00973">
      <w:pPr>
        <w:widowControl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E75FC0" w:rsidRPr="0000681E" w:rsidRDefault="009D2BEF" w:rsidP="009774EA">
      <w:pPr>
        <w:widowControl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00681E">
        <w:rPr>
          <w:sz w:val="24"/>
          <w:szCs w:val="24"/>
        </w:rPr>
        <w:t xml:space="preserve">Kiselost vina se kretala od 3,47 g/l (uzorak </w:t>
      </w:r>
      <w:r w:rsidR="0027358E" w:rsidRPr="0000681E">
        <w:rPr>
          <w:sz w:val="24"/>
          <w:szCs w:val="24"/>
        </w:rPr>
        <w:t>A</w:t>
      </w:r>
      <w:r w:rsidRPr="0000681E">
        <w:rPr>
          <w:sz w:val="24"/>
          <w:szCs w:val="24"/>
        </w:rPr>
        <w:t xml:space="preserve">) do 4,43 g/l (uzorak </w:t>
      </w:r>
      <w:r w:rsidR="0027358E" w:rsidRPr="0000681E">
        <w:rPr>
          <w:sz w:val="24"/>
          <w:szCs w:val="24"/>
        </w:rPr>
        <w:t>E</w:t>
      </w:r>
      <w:r w:rsidRPr="0000681E">
        <w:rPr>
          <w:sz w:val="24"/>
          <w:szCs w:val="24"/>
        </w:rPr>
        <w:t>).</w:t>
      </w:r>
      <w:r w:rsidR="003D1A4A" w:rsidRPr="0000681E">
        <w:rPr>
          <w:sz w:val="24"/>
          <w:szCs w:val="24"/>
        </w:rPr>
        <w:t xml:space="preserve"> Zbog niske kiselost</w:t>
      </w:r>
      <w:r w:rsidRPr="0000681E">
        <w:rPr>
          <w:sz w:val="24"/>
          <w:szCs w:val="24"/>
        </w:rPr>
        <w:t>i</w:t>
      </w:r>
      <w:r w:rsidR="003D1A4A" w:rsidRPr="0000681E">
        <w:rPr>
          <w:sz w:val="24"/>
          <w:szCs w:val="24"/>
        </w:rPr>
        <w:t xml:space="preserve"> ov</w:t>
      </w:r>
      <w:r w:rsidRPr="0000681E">
        <w:rPr>
          <w:sz w:val="24"/>
          <w:szCs w:val="24"/>
        </w:rPr>
        <w:t>a</w:t>
      </w:r>
      <w:r w:rsidR="003D1A4A" w:rsidRPr="0000681E">
        <w:rPr>
          <w:sz w:val="24"/>
          <w:szCs w:val="24"/>
        </w:rPr>
        <w:t xml:space="preserve"> vin</w:t>
      </w:r>
      <w:r w:rsidRPr="0000681E">
        <w:rPr>
          <w:sz w:val="24"/>
          <w:szCs w:val="24"/>
        </w:rPr>
        <w:t>a</w:t>
      </w:r>
      <w:r w:rsidR="003D1A4A" w:rsidRPr="0000681E">
        <w:rPr>
          <w:sz w:val="24"/>
          <w:szCs w:val="24"/>
        </w:rPr>
        <w:t xml:space="preserve"> bi bez dodatka hemijskih sredstava (vinobran itd.) ili upotrebe odgovarajućih fizičkih </w:t>
      </w:r>
      <w:r w:rsidRPr="0000681E">
        <w:rPr>
          <w:sz w:val="24"/>
          <w:szCs w:val="24"/>
        </w:rPr>
        <w:t xml:space="preserve">ili termičkih </w:t>
      </w:r>
      <w:r w:rsidR="003D1A4A" w:rsidRPr="0000681E">
        <w:rPr>
          <w:sz w:val="24"/>
          <w:szCs w:val="24"/>
        </w:rPr>
        <w:t>postupaka bil</w:t>
      </w:r>
      <w:r w:rsidRPr="0000681E">
        <w:rPr>
          <w:sz w:val="24"/>
          <w:szCs w:val="24"/>
        </w:rPr>
        <w:t>a</w:t>
      </w:r>
      <w:r w:rsidR="003D1A4A" w:rsidRPr="0000681E">
        <w:rPr>
          <w:sz w:val="24"/>
          <w:szCs w:val="24"/>
        </w:rPr>
        <w:t xml:space="preserve"> nestabiln</w:t>
      </w:r>
      <w:r w:rsidRPr="0000681E">
        <w:rPr>
          <w:sz w:val="24"/>
          <w:szCs w:val="24"/>
        </w:rPr>
        <w:t>a</w:t>
      </w:r>
      <w:r w:rsidR="003D1A4A" w:rsidRPr="0000681E">
        <w:rPr>
          <w:sz w:val="24"/>
          <w:szCs w:val="24"/>
        </w:rPr>
        <w:t xml:space="preserve">. </w:t>
      </w:r>
      <w:r w:rsidR="00655F3B" w:rsidRPr="0000681E">
        <w:rPr>
          <w:sz w:val="24"/>
          <w:szCs w:val="24"/>
        </w:rPr>
        <w:t>Voćna vin</w:t>
      </w:r>
      <w:r w:rsidR="0027358E" w:rsidRPr="0000681E">
        <w:rPr>
          <w:sz w:val="24"/>
          <w:szCs w:val="24"/>
        </w:rPr>
        <w:t>a</w:t>
      </w:r>
      <w:r w:rsidR="00655F3B" w:rsidRPr="0000681E">
        <w:rPr>
          <w:sz w:val="24"/>
          <w:szCs w:val="24"/>
        </w:rPr>
        <w:t xml:space="preserve"> treba da imaju kiselost </w:t>
      </w:r>
      <w:r w:rsidR="0090546D">
        <w:rPr>
          <w:sz w:val="24"/>
          <w:szCs w:val="24"/>
        </w:rPr>
        <w:t>najmanje</w:t>
      </w:r>
      <w:r w:rsidR="00655F3B" w:rsidRPr="0000681E">
        <w:rPr>
          <w:sz w:val="24"/>
          <w:szCs w:val="24"/>
        </w:rPr>
        <w:t xml:space="preserve"> 3,5 g/L, izražene kao jabuč</w:t>
      </w:r>
      <w:r w:rsidR="00E75FC0" w:rsidRPr="0000681E">
        <w:rPr>
          <w:sz w:val="24"/>
          <w:szCs w:val="24"/>
        </w:rPr>
        <w:t>na kiselina</w:t>
      </w:r>
      <w:r w:rsidR="003C7B86">
        <w:rPr>
          <w:sz w:val="24"/>
          <w:szCs w:val="24"/>
        </w:rPr>
        <w:t>,</w:t>
      </w:r>
      <w:r w:rsidR="00E75FC0" w:rsidRPr="0000681E">
        <w:rPr>
          <w:sz w:val="24"/>
          <w:szCs w:val="24"/>
        </w:rPr>
        <w:t xml:space="preserve"> </w:t>
      </w:r>
      <w:r w:rsidR="00655F3B" w:rsidRPr="0000681E">
        <w:rPr>
          <w:sz w:val="24"/>
          <w:szCs w:val="24"/>
        </w:rPr>
        <w:t>ali bi zbog mikrobiološke stabilnosti vina, ona trebala biti izmeđ</w:t>
      </w:r>
      <w:r w:rsidR="00E75FC0" w:rsidRPr="0000681E">
        <w:rPr>
          <w:sz w:val="24"/>
          <w:szCs w:val="24"/>
        </w:rPr>
        <w:t xml:space="preserve">u 4,5 i 6,0 g/L </w:t>
      </w:r>
      <w:r w:rsidR="00D50200">
        <w:rPr>
          <w:sz w:val="24"/>
          <w:szCs w:val="24"/>
        </w:rPr>
        <w:t>[25]</w:t>
      </w:r>
      <w:r w:rsidR="00E75FC0" w:rsidRPr="0000681E">
        <w:rPr>
          <w:sz w:val="24"/>
          <w:szCs w:val="24"/>
        </w:rPr>
        <w:t>.</w:t>
      </w:r>
    </w:p>
    <w:p w:rsidR="00445E4A" w:rsidRDefault="00445E4A" w:rsidP="009774EA">
      <w:pPr>
        <w:widowControl/>
        <w:autoSpaceDE w:val="0"/>
        <w:autoSpaceDN w:val="0"/>
        <w:adjustRightInd w:val="0"/>
        <w:spacing w:line="276" w:lineRule="auto"/>
        <w:jc w:val="both"/>
        <w:rPr>
          <w:sz w:val="23"/>
          <w:szCs w:val="23"/>
        </w:rPr>
      </w:pPr>
    </w:p>
    <w:p w:rsidR="00AC7FE6" w:rsidRDefault="00065705" w:rsidP="009774EA">
      <w:pPr>
        <w:widowControl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00681E">
        <w:rPr>
          <w:sz w:val="24"/>
          <w:szCs w:val="24"/>
        </w:rPr>
        <w:t xml:space="preserve">Dobijene vrijednosti za sadržaj isparljivih kiselina </w:t>
      </w:r>
      <w:r w:rsidR="00F86848" w:rsidRPr="0000681E">
        <w:rPr>
          <w:sz w:val="24"/>
          <w:szCs w:val="24"/>
        </w:rPr>
        <w:t xml:space="preserve">u uzorcima </w:t>
      </w:r>
      <w:r w:rsidR="008B3A92" w:rsidRPr="0000681E">
        <w:rPr>
          <w:sz w:val="24"/>
          <w:szCs w:val="24"/>
        </w:rPr>
        <w:t>C-F</w:t>
      </w:r>
      <w:r w:rsidR="00F86848" w:rsidRPr="0000681E">
        <w:rPr>
          <w:sz w:val="24"/>
          <w:szCs w:val="24"/>
        </w:rPr>
        <w:t xml:space="preserve"> (u uzorcima </w:t>
      </w:r>
      <w:r w:rsidR="0000681E">
        <w:rPr>
          <w:sz w:val="24"/>
          <w:szCs w:val="24"/>
        </w:rPr>
        <w:t>A</w:t>
      </w:r>
      <w:r w:rsidR="00F86848" w:rsidRPr="0000681E">
        <w:rPr>
          <w:sz w:val="24"/>
          <w:szCs w:val="24"/>
        </w:rPr>
        <w:t xml:space="preserve"> i </w:t>
      </w:r>
      <w:r w:rsidR="0000681E">
        <w:rPr>
          <w:sz w:val="24"/>
          <w:szCs w:val="24"/>
        </w:rPr>
        <w:t>B</w:t>
      </w:r>
      <w:r w:rsidR="00F86848" w:rsidRPr="0000681E">
        <w:rPr>
          <w:sz w:val="24"/>
          <w:szCs w:val="24"/>
        </w:rPr>
        <w:t xml:space="preserve"> ovaj parameter nije bio praćen</w:t>
      </w:r>
      <w:r w:rsidR="008B3A92" w:rsidRPr="0000681E">
        <w:rPr>
          <w:sz w:val="24"/>
          <w:szCs w:val="24"/>
        </w:rPr>
        <w:t>,</w:t>
      </w:r>
      <w:r w:rsidR="00F86848" w:rsidRPr="0000681E">
        <w:rPr>
          <w:sz w:val="24"/>
          <w:szCs w:val="24"/>
        </w:rPr>
        <w:t xml:space="preserve"> jer fermentacija nije bila završena) </w:t>
      </w:r>
      <w:r w:rsidRPr="0000681E">
        <w:rPr>
          <w:sz w:val="24"/>
          <w:szCs w:val="24"/>
        </w:rPr>
        <w:t xml:space="preserve">nisu bile blizu vrijednostima koje mogu </w:t>
      </w:r>
      <w:r w:rsidR="0090546D">
        <w:rPr>
          <w:sz w:val="24"/>
          <w:szCs w:val="24"/>
        </w:rPr>
        <w:t xml:space="preserve">negativno </w:t>
      </w:r>
      <w:r w:rsidRPr="0000681E">
        <w:rPr>
          <w:sz w:val="24"/>
          <w:szCs w:val="24"/>
        </w:rPr>
        <w:t>da uti</w:t>
      </w:r>
      <w:r w:rsidR="004A78F2" w:rsidRPr="0000681E">
        <w:rPr>
          <w:sz w:val="24"/>
          <w:szCs w:val="24"/>
        </w:rPr>
        <w:t>ču na senzorna svojstva vina (</w:t>
      </w:r>
      <w:r w:rsidRPr="0000681E">
        <w:rPr>
          <w:sz w:val="24"/>
          <w:szCs w:val="24"/>
        </w:rPr>
        <w:t>7</w:t>
      </w:r>
      <w:r w:rsidR="004A78F2" w:rsidRPr="0000681E">
        <w:rPr>
          <w:sz w:val="24"/>
          <w:szCs w:val="24"/>
        </w:rPr>
        <w:t>00 m</w:t>
      </w:r>
      <w:r w:rsidRPr="0000681E">
        <w:rPr>
          <w:sz w:val="24"/>
          <w:szCs w:val="24"/>
        </w:rPr>
        <w:t>g/l)</w:t>
      </w:r>
      <w:r w:rsidR="00720294" w:rsidRPr="0000681E">
        <w:rPr>
          <w:sz w:val="24"/>
          <w:szCs w:val="24"/>
        </w:rPr>
        <w:t xml:space="preserve"> </w:t>
      </w:r>
      <w:r w:rsidR="00B218AB">
        <w:rPr>
          <w:sz w:val="24"/>
          <w:szCs w:val="24"/>
        </w:rPr>
        <w:t>[26]</w:t>
      </w:r>
      <w:r w:rsidR="008B3A92" w:rsidRPr="0000681E">
        <w:rPr>
          <w:sz w:val="24"/>
          <w:szCs w:val="24"/>
        </w:rPr>
        <w:t xml:space="preserve">, </w:t>
      </w:r>
      <w:r w:rsidRPr="0000681E">
        <w:rPr>
          <w:sz w:val="24"/>
          <w:szCs w:val="24"/>
        </w:rPr>
        <w:t xml:space="preserve">i bile su skoro jednake (67-70 mg/l). </w:t>
      </w:r>
      <w:r w:rsidR="00445E4A" w:rsidRPr="0000681E">
        <w:rPr>
          <w:sz w:val="24"/>
          <w:szCs w:val="24"/>
        </w:rPr>
        <w:t xml:space="preserve">Sirćetna kiselina je dominantna isparljiva komponenta u vinima i </w:t>
      </w:r>
      <w:r w:rsidR="00AB6FCF" w:rsidRPr="0000681E">
        <w:rPr>
          <w:sz w:val="24"/>
          <w:szCs w:val="24"/>
        </w:rPr>
        <w:t>p</w:t>
      </w:r>
      <w:r w:rsidR="00445E4A" w:rsidRPr="0000681E">
        <w:rPr>
          <w:sz w:val="24"/>
          <w:szCs w:val="24"/>
        </w:rPr>
        <w:t xml:space="preserve">rag osjetljivosti za sirćetnu kiselinu je od 0,7-1,1 g/L </w:t>
      </w:r>
      <w:r w:rsidR="00B218AB">
        <w:rPr>
          <w:sz w:val="24"/>
          <w:szCs w:val="24"/>
        </w:rPr>
        <w:t>[26]</w:t>
      </w:r>
      <w:r w:rsidR="00720294" w:rsidRPr="0000681E">
        <w:rPr>
          <w:sz w:val="24"/>
          <w:szCs w:val="24"/>
        </w:rPr>
        <w:t>.</w:t>
      </w:r>
      <w:r w:rsidR="00445E4A" w:rsidRPr="0000681E">
        <w:rPr>
          <w:sz w:val="24"/>
          <w:szCs w:val="24"/>
        </w:rPr>
        <w:t xml:space="preserve"> Pošto su se vrijednosti dobijene u </w:t>
      </w:r>
      <w:r w:rsidR="00445E4A" w:rsidRPr="0000681E">
        <w:rPr>
          <w:sz w:val="24"/>
          <w:szCs w:val="24"/>
        </w:rPr>
        <w:lastRenderedPageBreak/>
        <w:t>ovom radu kretale ispod ovih vrijednosti</w:t>
      </w:r>
      <w:r w:rsidR="008B3A92" w:rsidRPr="0000681E">
        <w:rPr>
          <w:sz w:val="24"/>
          <w:szCs w:val="24"/>
        </w:rPr>
        <w:t>,</w:t>
      </w:r>
      <w:r w:rsidR="00445E4A" w:rsidRPr="0000681E">
        <w:rPr>
          <w:sz w:val="24"/>
          <w:szCs w:val="24"/>
        </w:rPr>
        <w:t xml:space="preserve"> može se smatrati da su dobijena vina bila prihvatljivog kvaliteta. </w:t>
      </w:r>
    </w:p>
    <w:p w:rsidR="00AC7FE6" w:rsidRDefault="00AC7FE6" w:rsidP="009774EA">
      <w:pPr>
        <w:widowControl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2E6723" w:rsidRDefault="00E069AC" w:rsidP="002E6723">
      <w:pPr>
        <w:widowControl/>
        <w:autoSpaceDE w:val="0"/>
        <w:autoSpaceDN w:val="0"/>
        <w:adjustRightInd w:val="0"/>
        <w:jc w:val="both"/>
        <w:rPr>
          <w:sz w:val="24"/>
          <w:szCs w:val="24"/>
        </w:rPr>
      </w:pPr>
      <w:r w:rsidRPr="00AC7FE6">
        <w:rPr>
          <w:sz w:val="24"/>
          <w:szCs w:val="24"/>
        </w:rPr>
        <w:t xml:space="preserve">Sadržaj alkohola za uzorke </w:t>
      </w:r>
      <w:r w:rsidR="0000681E" w:rsidRPr="00AC7FE6">
        <w:rPr>
          <w:sz w:val="24"/>
          <w:szCs w:val="24"/>
        </w:rPr>
        <w:t>C-F (u uzorcima A i B ovaj parameter nije bio praćen, jer fermentacija nije bila završena)</w:t>
      </w:r>
      <w:r w:rsidRPr="00AC7FE6">
        <w:rPr>
          <w:sz w:val="24"/>
          <w:szCs w:val="24"/>
        </w:rPr>
        <w:t xml:space="preserve"> </w:t>
      </w:r>
      <w:r w:rsidR="0015247E" w:rsidRPr="00AC7FE6">
        <w:rPr>
          <w:sz w:val="24"/>
          <w:szCs w:val="24"/>
        </w:rPr>
        <w:t xml:space="preserve">nije se mnogo razlikovao i </w:t>
      </w:r>
      <w:r w:rsidRPr="00AC7FE6">
        <w:rPr>
          <w:sz w:val="24"/>
          <w:szCs w:val="24"/>
        </w:rPr>
        <w:t xml:space="preserve">kretao se od 7,51 (uzorak </w:t>
      </w:r>
      <w:r w:rsidR="0015247E" w:rsidRPr="00AC7FE6">
        <w:rPr>
          <w:sz w:val="24"/>
          <w:szCs w:val="24"/>
        </w:rPr>
        <w:t>C</w:t>
      </w:r>
      <w:r w:rsidRPr="00AC7FE6">
        <w:rPr>
          <w:sz w:val="24"/>
          <w:szCs w:val="24"/>
        </w:rPr>
        <w:t xml:space="preserve">) do 8,07 (uzorak </w:t>
      </w:r>
      <w:r w:rsidR="0015247E" w:rsidRPr="00AC7FE6">
        <w:rPr>
          <w:sz w:val="24"/>
          <w:szCs w:val="24"/>
        </w:rPr>
        <w:t xml:space="preserve">D). </w:t>
      </w:r>
      <w:r w:rsidR="00ED5D3B" w:rsidRPr="00AC7FE6">
        <w:rPr>
          <w:sz w:val="24"/>
          <w:szCs w:val="24"/>
        </w:rPr>
        <w:t>Konačni sadržaj alkohola zavisi od efikasnosti vrenja kvascem, a u studiji koju je provela Heikefelt</w:t>
      </w:r>
      <w:r w:rsidR="00ED5D3B" w:rsidRPr="00AC7FE6">
        <w:rPr>
          <w:color w:val="5F497A" w:themeColor="accent4" w:themeShade="BF"/>
          <w:sz w:val="24"/>
          <w:szCs w:val="24"/>
        </w:rPr>
        <w:t xml:space="preserve"> </w:t>
      </w:r>
      <w:r w:rsidR="00C87D16">
        <w:rPr>
          <w:sz w:val="24"/>
          <w:szCs w:val="24"/>
        </w:rPr>
        <w:t>[27]</w:t>
      </w:r>
      <w:r w:rsidR="00ED5D3B" w:rsidRPr="00AC7FE6">
        <w:rPr>
          <w:sz w:val="24"/>
          <w:szCs w:val="24"/>
        </w:rPr>
        <w:t xml:space="preserve"> uočeno je da su cideri od soka od jabuka sorti Jonatan i Spartan imali nizak sadržaj alkohola</w:t>
      </w:r>
      <w:r w:rsidR="00AC7FE6">
        <w:rPr>
          <w:sz w:val="24"/>
          <w:szCs w:val="24"/>
        </w:rPr>
        <w:t>,</w:t>
      </w:r>
      <w:r w:rsidR="00ED5D3B" w:rsidRPr="00AC7FE6">
        <w:rPr>
          <w:sz w:val="24"/>
          <w:szCs w:val="24"/>
        </w:rPr>
        <w:t xml:space="preserve"> u poređenju sa onim koji bi trebao biti ostvaren na osnovu njihovog sadržaja šećera (procjenjenog u obliku ukupne suve materije). Osim šećera, ćelije kvasca zahtijevaju i druge hranljive tvari</w:t>
      </w:r>
      <w:r w:rsidR="000F3246">
        <w:rPr>
          <w:sz w:val="24"/>
          <w:szCs w:val="24"/>
        </w:rPr>
        <w:t>,</w:t>
      </w:r>
      <w:r w:rsidR="00ED5D3B" w:rsidRPr="00AC7FE6">
        <w:rPr>
          <w:sz w:val="24"/>
          <w:szCs w:val="24"/>
        </w:rPr>
        <w:t xml:space="preserve"> kao što su azot, mineral</w:t>
      </w:r>
      <w:r w:rsidR="000F3246">
        <w:rPr>
          <w:sz w:val="24"/>
          <w:szCs w:val="24"/>
        </w:rPr>
        <w:t>e</w:t>
      </w:r>
      <w:r w:rsidR="00ED5D3B" w:rsidRPr="00AC7FE6">
        <w:rPr>
          <w:sz w:val="24"/>
          <w:szCs w:val="24"/>
        </w:rPr>
        <w:t xml:space="preserve"> i vitamine</w:t>
      </w:r>
      <w:r w:rsidR="000F3246">
        <w:rPr>
          <w:sz w:val="24"/>
          <w:szCs w:val="24"/>
        </w:rPr>
        <w:t>.</w:t>
      </w:r>
      <w:r w:rsidR="00ED5D3B" w:rsidRPr="00AC7FE6">
        <w:rPr>
          <w:sz w:val="24"/>
          <w:szCs w:val="24"/>
        </w:rPr>
        <w:t xml:space="preserve"> Ako ćelijama kvasca</w:t>
      </w:r>
      <w:r w:rsidR="00ED5D3B" w:rsidRPr="00AC7FE6">
        <w:rPr>
          <w:sz w:val="24"/>
          <w:szCs w:val="24"/>
          <w:lang w:eastAsia="sr-Latn-BA"/>
        </w:rPr>
        <w:t xml:space="preserve"> </w:t>
      </w:r>
      <w:r w:rsidR="00ED5D3B" w:rsidRPr="00AC7FE6">
        <w:rPr>
          <w:sz w:val="24"/>
          <w:szCs w:val="24"/>
        </w:rPr>
        <w:t>nedostaju hranljive materije to im može smanjiti vitalnost, a proces fermentacije može se usporiti ili prekinuti.</w:t>
      </w:r>
      <w:r w:rsidR="007D77A5">
        <w:rPr>
          <w:sz w:val="24"/>
          <w:szCs w:val="24"/>
        </w:rPr>
        <w:t xml:space="preserve"> </w:t>
      </w:r>
      <w:r w:rsidR="00331875">
        <w:rPr>
          <w:sz w:val="24"/>
          <w:szCs w:val="24"/>
        </w:rPr>
        <w:t>Nakon završene fermentacije za uzorke C-F</w:t>
      </w:r>
      <w:r w:rsidR="007C3CE9">
        <w:rPr>
          <w:sz w:val="24"/>
          <w:szCs w:val="24"/>
        </w:rPr>
        <w:t>,</w:t>
      </w:r>
      <w:r w:rsidR="00331875">
        <w:rPr>
          <w:sz w:val="24"/>
          <w:szCs w:val="24"/>
        </w:rPr>
        <w:t xml:space="preserve"> kao i nakon 15 dana odležavanja, dobijene medovine su degustirane i ustanovljeno je da je dodani sok od aronije pozitivno uticao na okus i miris proizvoda.</w:t>
      </w:r>
      <w:r w:rsidR="006C5E40">
        <w:rPr>
          <w:sz w:val="24"/>
          <w:szCs w:val="24"/>
        </w:rPr>
        <w:t xml:space="preserve"> </w:t>
      </w:r>
      <w:r w:rsidR="00331875">
        <w:rPr>
          <w:sz w:val="24"/>
          <w:szCs w:val="24"/>
        </w:rPr>
        <w:t xml:space="preserve">  </w:t>
      </w:r>
    </w:p>
    <w:p w:rsidR="002E6723" w:rsidRDefault="002E6723" w:rsidP="002E6723">
      <w:pPr>
        <w:widowControl/>
        <w:autoSpaceDE w:val="0"/>
        <w:autoSpaceDN w:val="0"/>
        <w:adjustRightInd w:val="0"/>
        <w:jc w:val="both"/>
        <w:rPr>
          <w:sz w:val="24"/>
          <w:szCs w:val="24"/>
        </w:rPr>
      </w:pPr>
    </w:p>
    <w:p w:rsidR="004B470C" w:rsidRPr="002E6723" w:rsidRDefault="006C5E40" w:rsidP="002E6723">
      <w:pPr>
        <w:widowControl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2E6723">
        <w:rPr>
          <w:b/>
          <w:sz w:val="24"/>
          <w:szCs w:val="24"/>
        </w:rPr>
        <w:t>Z</w:t>
      </w:r>
      <w:r w:rsidR="004B470C" w:rsidRPr="002E6723">
        <w:rPr>
          <w:b/>
          <w:sz w:val="24"/>
          <w:szCs w:val="24"/>
        </w:rPr>
        <w:t>aključak</w:t>
      </w:r>
    </w:p>
    <w:p w:rsidR="004B470C" w:rsidRDefault="004B470C" w:rsidP="002E6723"/>
    <w:p w:rsidR="004B470C" w:rsidRPr="004B470C" w:rsidRDefault="004B470C" w:rsidP="002E6723">
      <w:pPr>
        <w:widowControl/>
        <w:numPr>
          <w:ilvl w:val="0"/>
          <w:numId w:val="11"/>
        </w:numPr>
        <w:spacing w:after="200"/>
        <w:contextualSpacing/>
        <w:jc w:val="both"/>
        <w:rPr>
          <w:rFonts w:eastAsia="Calibri"/>
          <w:lang w:val="sr-Latn-BA"/>
        </w:rPr>
      </w:pPr>
      <w:r w:rsidRPr="00674267">
        <w:rPr>
          <w:rFonts w:eastAsia="Calibri"/>
          <w:sz w:val="24"/>
          <w:szCs w:val="24"/>
          <w:lang w:val="sr-Latn-BA"/>
        </w:rPr>
        <w:t>Na osnovu vrijednosti testiranih parametara meda može se zaključiti da je on u skladu sa vrijednostima propisanim Pravilnikom i da predstavlja</w:t>
      </w:r>
      <w:r>
        <w:rPr>
          <w:rFonts w:eastAsia="Calibri"/>
          <w:sz w:val="24"/>
          <w:szCs w:val="24"/>
          <w:lang w:val="sr-Latn-BA"/>
        </w:rPr>
        <w:t xml:space="preserve"> </w:t>
      </w:r>
      <w:r w:rsidRPr="00674267">
        <w:rPr>
          <w:rFonts w:eastAsia="Calibri"/>
          <w:sz w:val="24"/>
          <w:szCs w:val="24"/>
          <w:lang w:val="sr-Latn-BA"/>
        </w:rPr>
        <w:t>dobru polaznu sirovinu za proizvodnju medovine.</w:t>
      </w:r>
    </w:p>
    <w:p w:rsidR="004B470C" w:rsidRPr="001107E3" w:rsidRDefault="004B59FB" w:rsidP="002E6723">
      <w:pPr>
        <w:widowControl/>
        <w:numPr>
          <w:ilvl w:val="0"/>
          <w:numId w:val="11"/>
        </w:numPr>
        <w:spacing w:after="200"/>
        <w:contextualSpacing/>
        <w:jc w:val="both"/>
        <w:rPr>
          <w:rFonts w:eastAsia="Calibri"/>
          <w:lang w:val="sr-Latn-BA"/>
        </w:rPr>
      </w:pPr>
      <w:r w:rsidRPr="004B59FB">
        <w:rPr>
          <w:sz w:val="24"/>
          <w:szCs w:val="24"/>
        </w:rPr>
        <w:t>Naj</w:t>
      </w:r>
      <w:r w:rsidR="004B470C" w:rsidRPr="004B59FB">
        <w:rPr>
          <w:sz w:val="24"/>
          <w:szCs w:val="24"/>
        </w:rPr>
        <w:t>intenzi</w:t>
      </w:r>
      <w:r w:rsidRPr="004B59FB">
        <w:rPr>
          <w:sz w:val="24"/>
          <w:szCs w:val="24"/>
        </w:rPr>
        <w:t>vnija</w:t>
      </w:r>
      <w:r w:rsidR="004B470C" w:rsidRPr="004B59FB">
        <w:rPr>
          <w:sz w:val="24"/>
          <w:szCs w:val="24"/>
        </w:rPr>
        <w:t xml:space="preserve"> fermentacij</w:t>
      </w:r>
      <w:r w:rsidRPr="004B59FB">
        <w:rPr>
          <w:sz w:val="24"/>
          <w:szCs w:val="24"/>
        </w:rPr>
        <w:t>a ostvarena je kod uzoraka koji potiču od meda 2 u koj</w:t>
      </w:r>
      <w:r>
        <w:rPr>
          <w:sz w:val="24"/>
          <w:szCs w:val="24"/>
        </w:rPr>
        <w:t>i</w:t>
      </w:r>
      <w:r w:rsidRPr="004B59FB">
        <w:rPr>
          <w:sz w:val="24"/>
          <w:szCs w:val="24"/>
        </w:rPr>
        <w:t>ma je bio kvasac</w:t>
      </w:r>
      <w:r w:rsidR="001107E3">
        <w:rPr>
          <w:sz w:val="24"/>
          <w:szCs w:val="24"/>
        </w:rPr>
        <w:t xml:space="preserve"> i hranivo za kvasac</w:t>
      </w:r>
      <w:r>
        <w:rPr>
          <w:sz w:val="24"/>
          <w:szCs w:val="24"/>
        </w:rPr>
        <w:t>. D</w:t>
      </w:r>
      <w:r w:rsidRPr="004B59FB">
        <w:rPr>
          <w:sz w:val="24"/>
          <w:szCs w:val="24"/>
        </w:rPr>
        <w:t xml:space="preserve">odatak hrane za kvasac </w:t>
      </w:r>
      <w:r w:rsidR="001107E3">
        <w:rPr>
          <w:sz w:val="24"/>
          <w:szCs w:val="24"/>
        </w:rPr>
        <w:t>je ubrzao</w:t>
      </w:r>
      <w:r w:rsidRPr="004B59FB">
        <w:rPr>
          <w:sz w:val="24"/>
          <w:szCs w:val="24"/>
        </w:rPr>
        <w:t xml:space="preserve"> </w:t>
      </w:r>
      <w:r w:rsidR="001107E3">
        <w:rPr>
          <w:sz w:val="24"/>
          <w:szCs w:val="24"/>
        </w:rPr>
        <w:t>proces fermentacije</w:t>
      </w:r>
      <w:r w:rsidR="00D72718">
        <w:rPr>
          <w:sz w:val="24"/>
          <w:szCs w:val="24"/>
        </w:rPr>
        <w:t>,</w:t>
      </w:r>
      <w:r w:rsidR="001107E3">
        <w:rPr>
          <w:sz w:val="24"/>
          <w:szCs w:val="24"/>
        </w:rPr>
        <w:t xml:space="preserve"> dok je dodatak K-metabisulfita usporio fermentaciju</w:t>
      </w:r>
      <w:r w:rsidR="00E16AB6">
        <w:rPr>
          <w:sz w:val="24"/>
          <w:szCs w:val="24"/>
        </w:rPr>
        <w:t>.</w:t>
      </w:r>
    </w:p>
    <w:p w:rsidR="001107E3" w:rsidRPr="00E16AB6" w:rsidRDefault="00E16AB6" w:rsidP="002E6723">
      <w:pPr>
        <w:widowControl/>
        <w:numPr>
          <w:ilvl w:val="0"/>
          <w:numId w:val="11"/>
        </w:numPr>
        <w:spacing w:after="200"/>
        <w:contextualSpacing/>
        <w:jc w:val="both"/>
        <w:rPr>
          <w:sz w:val="24"/>
          <w:szCs w:val="24"/>
        </w:rPr>
      </w:pPr>
      <w:r w:rsidRPr="00E16AB6">
        <w:rPr>
          <w:sz w:val="24"/>
          <w:szCs w:val="24"/>
        </w:rPr>
        <w:t>Dodavanje soka od aronije nije negativno utica</w:t>
      </w:r>
      <w:r>
        <w:rPr>
          <w:sz w:val="24"/>
          <w:szCs w:val="24"/>
        </w:rPr>
        <w:t>l</w:t>
      </w:r>
      <w:r w:rsidRPr="00E16AB6">
        <w:rPr>
          <w:sz w:val="24"/>
          <w:szCs w:val="24"/>
        </w:rPr>
        <w:t>o na tok fermentacije</w:t>
      </w:r>
      <w:r>
        <w:rPr>
          <w:sz w:val="24"/>
          <w:szCs w:val="24"/>
        </w:rPr>
        <w:t xml:space="preserve"> ni </w:t>
      </w:r>
      <w:r w:rsidRPr="00E16AB6">
        <w:rPr>
          <w:sz w:val="24"/>
          <w:szCs w:val="24"/>
        </w:rPr>
        <w:t>na hemijski sastav medovine, a pozitivno je uticao na senzorni kvalite</w:t>
      </w:r>
      <w:r>
        <w:rPr>
          <w:sz w:val="24"/>
          <w:szCs w:val="24"/>
        </w:rPr>
        <w:t>t.</w:t>
      </w:r>
      <w:r w:rsidRPr="00E16AB6">
        <w:rPr>
          <w:sz w:val="24"/>
          <w:szCs w:val="24"/>
        </w:rPr>
        <w:t xml:space="preserve"> </w:t>
      </w:r>
    </w:p>
    <w:p w:rsidR="004B470C" w:rsidRDefault="004B470C" w:rsidP="002E6723">
      <w:pPr>
        <w:rPr>
          <w:b/>
          <w:sz w:val="22"/>
          <w:szCs w:val="22"/>
        </w:rPr>
      </w:pPr>
    </w:p>
    <w:p w:rsidR="00FE21E6" w:rsidRDefault="00FE21E6" w:rsidP="002E672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Literatura</w:t>
      </w:r>
    </w:p>
    <w:p w:rsidR="00FE21E6" w:rsidRDefault="00FE21E6" w:rsidP="002E6723">
      <w:pPr>
        <w:rPr>
          <w:b/>
          <w:sz w:val="22"/>
          <w:szCs w:val="22"/>
        </w:rPr>
      </w:pPr>
    </w:p>
    <w:p w:rsidR="00B91CD2" w:rsidRPr="00E55169" w:rsidRDefault="004745CA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color w:val="000000"/>
          <w:sz w:val="24"/>
          <w:szCs w:val="24"/>
          <w:lang w:eastAsia="sr-Latn-BA"/>
        </w:rPr>
        <w:t>Janković</w:t>
      </w:r>
      <w:r w:rsidR="005E41B4" w:rsidRPr="00E55169">
        <w:rPr>
          <w:snapToGrid/>
          <w:color w:val="000000"/>
          <w:sz w:val="24"/>
          <w:szCs w:val="24"/>
          <w:lang w:eastAsia="sr-Latn-BA"/>
        </w:rPr>
        <w:t>,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A.</w:t>
      </w:r>
      <w:r w:rsidR="005E41B4" w:rsidRPr="00E55169">
        <w:rPr>
          <w:snapToGrid/>
          <w:color w:val="000000"/>
          <w:sz w:val="24"/>
          <w:szCs w:val="24"/>
          <w:lang w:eastAsia="sr-Latn-BA"/>
        </w:rPr>
        <w:t>: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</w:t>
      </w:r>
      <w:r w:rsidRPr="00E55169">
        <w:rPr>
          <w:bCs/>
          <w:snapToGrid/>
          <w:color w:val="000000"/>
          <w:sz w:val="24"/>
          <w:szCs w:val="24"/>
          <w:lang w:eastAsia="sr-Latn-BA"/>
        </w:rPr>
        <w:t>Pčelinji proizvodi</w:t>
      </w:r>
      <w:r w:rsidRPr="00E55169">
        <w:rPr>
          <w:snapToGrid/>
          <w:color w:val="000000"/>
          <w:sz w:val="24"/>
          <w:szCs w:val="24"/>
          <w:lang w:eastAsia="sr-Latn-BA"/>
        </w:rPr>
        <w:t>, Aut</w:t>
      </w:r>
      <w:r w:rsidR="005E41B4" w:rsidRPr="00E55169">
        <w:rPr>
          <w:snapToGrid/>
          <w:color w:val="000000"/>
          <w:sz w:val="24"/>
          <w:szCs w:val="24"/>
          <w:lang w:eastAsia="sr-Latn-BA"/>
        </w:rPr>
        <w:t>orsko izdanje Beograd, Beograd (</w:t>
      </w:r>
      <w:r w:rsidRPr="00E55169">
        <w:rPr>
          <w:snapToGrid/>
          <w:color w:val="000000"/>
          <w:sz w:val="24"/>
          <w:szCs w:val="24"/>
          <w:lang w:eastAsia="sr-Latn-BA"/>
        </w:rPr>
        <w:t>1979</w:t>
      </w:r>
      <w:r w:rsidR="005E41B4" w:rsidRPr="00E55169">
        <w:rPr>
          <w:snapToGrid/>
          <w:color w:val="000000"/>
          <w:sz w:val="24"/>
          <w:szCs w:val="24"/>
          <w:lang w:eastAsia="sr-Latn-BA"/>
        </w:rPr>
        <w:t>)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. </w:t>
      </w:r>
    </w:p>
    <w:p w:rsidR="00B91CD2" w:rsidRPr="00E55169" w:rsidRDefault="00B91CD2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color w:val="000000"/>
          <w:sz w:val="24"/>
          <w:szCs w:val="24"/>
          <w:lang w:eastAsia="sr-Latn-BA"/>
        </w:rPr>
        <w:t>Škenderov</w:t>
      </w:r>
      <w:r w:rsidR="008815DA" w:rsidRPr="00E55169">
        <w:rPr>
          <w:snapToGrid/>
          <w:color w:val="000000"/>
          <w:sz w:val="24"/>
          <w:szCs w:val="24"/>
          <w:lang w:eastAsia="sr-Latn-BA"/>
        </w:rPr>
        <w:t>,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S.,</w:t>
      </w:r>
      <w:r w:rsidR="008815DA" w:rsidRPr="00E55169">
        <w:rPr>
          <w:snapToGrid/>
          <w:color w:val="000000"/>
          <w:sz w:val="24"/>
          <w:szCs w:val="24"/>
          <w:lang w:eastAsia="sr-Latn-BA"/>
        </w:rPr>
        <w:t xml:space="preserve"> C.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Ivanov</w:t>
      </w:r>
      <w:r w:rsidR="008815DA" w:rsidRPr="00E55169">
        <w:rPr>
          <w:snapToGrid/>
          <w:color w:val="000000"/>
          <w:sz w:val="24"/>
          <w:szCs w:val="24"/>
          <w:lang w:eastAsia="sr-Latn-BA"/>
        </w:rPr>
        <w:t xml:space="preserve">: </w:t>
      </w:r>
      <w:r w:rsidRPr="00E55169">
        <w:rPr>
          <w:bCs/>
          <w:snapToGrid/>
          <w:color w:val="000000"/>
          <w:sz w:val="24"/>
          <w:szCs w:val="24"/>
          <w:lang w:eastAsia="sr-Latn-BA"/>
        </w:rPr>
        <w:t>Pčelinji proizvodi i njihovo korištenje</w:t>
      </w:r>
      <w:r w:rsidR="008815DA" w:rsidRPr="00E55169">
        <w:rPr>
          <w:snapToGrid/>
          <w:color w:val="000000"/>
          <w:sz w:val="24"/>
          <w:szCs w:val="24"/>
          <w:lang w:eastAsia="sr-Latn-BA"/>
        </w:rPr>
        <w:t>, Nolit, Beograd (</w:t>
      </w:r>
      <w:r w:rsidRPr="00E55169">
        <w:rPr>
          <w:snapToGrid/>
          <w:color w:val="000000"/>
          <w:sz w:val="24"/>
          <w:szCs w:val="24"/>
          <w:lang w:eastAsia="sr-Latn-BA"/>
        </w:rPr>
        <w:t>1986</w:t>
      </w:r>
      <w:r w:rsidR="008815DA" w:rsidRPr="00E55169">
        <w:rPr>
          <w:snapToGrid/>
          <w:color w:val="000000"/>
          <w:sz w:val="24"/>
          <w:szCs w:val="24"/>
          <w:lang w:eastAsia="sr-Latn-BA"/>
        </w:rPr>
        <w:t>)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. </w:t>
      </w:r>
    </w:p>
    <w:p w:rsidR="00792684" w:rsidRPr="00E55169" w:rsidRDefault="00792684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rFonts w:eastAsia="AdvGulliv-R"/>
          <w:snapToGrid/>
          <w:color w:val="000000"/>
          <w:sz w:val="24"/>
          <w:szCs w:val="24"/>
          <w:lang w:eastAsia="sr-Latn-BA"/>
        </w:rPr>
      </w:pPr>
      <w:r w:rsidRPr="00E55169">
        <w:rPr>
          <w:color w:val="000000" w:themeColor="text1"/>
          <w:sz w:val="24"/>
          <w:szCs w:val="24"/>
        </w:rPr>
        <w:t xml:space="preserve">Pereira, A.P., T. Dias, J. Andrade, E. Ramalhosa,L.M. Estevinho: Mead production: Selection and characterization assays of </w:t>
      </w:r>
      <w:r w:rsidRPr="00E55169">
        <w:rPr>
          <w:i/>
          <w:iCs/>
          <w:color w:val="000000" w:themeColor="text1"/>
          <w:sz w:val="24"/>
          <w:szCs w:val="24"/>
        </w:rPr>
        <w:t xml:space="preserve">Saccharomyces cerevisiae </w:t>
      </w:r>
      <w:r w:rsidRPr="00E55169">
        <w:rPr>
          <w:color w:val="000000" w:themeColor="text1"/>
          <w:sz w:val="24"/>
          <w:szCs w:val="24"/>
        </w:rPr>
        <w:t xml:space="preserve">strains. </w:t>
      </w:r>
      <w:r w:rsidRPr="00E55169">
        <w:rPr>
          <w:iCs/>
          <w:color w:val="000000" w:themeColor="text1"/>
          <w:sz w:val="24"/>
          <w:szCs w:val="24"/>
        </w:rPr>
        <w:t>Food Chem. Toxicol</w:t>
      </w:r>
      <w:r w:rsidRPr="00E55169">
        <w:rPr>
          <w:color w:val="000000" w:themeColor="text1"/>
          <w:sz w:val="24"/>
          <w:szCs w:val="24"/>
        </w:rPr>
        <w:t>.</w:t>
      </w:r>
      <w:r w:rsidR="00A61450" w:rsidRPr="00E55169">
        <w:rPr>
          <w:color w:val="000000" w:themeColor="text1"/>
          <w:sz w:val="24"/>
          <w:szCs w:val="24"/>
        </w:rPr>
        <w:t xml:space="preserve"> </w:t>
      </w:r>
      <w:r w:rsidR="00A61450" w:rsidRPr="00E55169">
        <w:rPr>
          <w:b/>
          <w:color w:val="000000" w:themeColor="text1"/>
          <w:sz w:val="24"/>
          <w:szCs w:val="24"/>
        </w:rPr>
        <w:t>47</w:t>
      </w:r>
      <w:r w:rsidR="00A61450" w:rsidRPr="00E55169">
        <w:rPr>
          <w:color w:val="000000" w:themeColor="text1"/>
          <w:sz w:val="24"/>
          <w:szCs w:val="24"/>
        </w:rPr>
        <w:t xml:space="preserve"> (8)</w:t>
      </w:r>
      <w:r w:rsidRPr="00E55169">
        <w:rPr>
          <w:color w:val="000000" w:themeColor="text1"/>
          <w:sz w:val="24"/>
          <w:szCs w:val="24"/>
        </w:rPr>
        <w:t xml:space="preserve"> (</w:t>
      </w:r>
      <w:r w:rsidRPr="00E55169">
        <w:rPr>
          <w:bCs/>
          <w:color w:val="000000" w:themeColor="text1"/>
          <w:sz w:val="24"/>
          <w:szCs w:val="24"/>
        </w:rPr>
        <w:t>2009)</w:t>
      </w:r>
      <w:r w:rsidR="00750E9D" w:rsidRPr="00E55169">
        <w:rPr>
          <w:bCs/>
          <w:color w:val="000000" w:themeColor="text1"/>
          <w:sz w:val="24"/>
          <w:szCs w:val="24"/>
        </w:rPr>
        <w:t xml:space="preserve"> 2057-63</w:t>
      </w:r>
      <w:r w:rsidRPr="00E55169">
        <w:rPr>
          <w:color w:val="000000" w:themeColor="text1"/>
          <w:sz w:val="24"/>
          <w:szCs w:val="24"/>
        </w:rPr>
        <w:t>.</w:t>
      </w:r>
    </w:p>
    <w:p w:rsidR="00176889" w:rsidRPr="00E55169" w:rsidRDefault="00882775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rFonts w:eastAsia="AdvGulliv-R"/>
          <w:snapToGrid/>
          <w:color w:val="000000"/>
          <w:sz w:val="24"/>
          <w:szCs w:val="24"/>
          <w:lang w:eastAsia="sr-Latn-BA"/>
        </w:rPr>
      </w:pPr>
      <w:r w:rsidRPr="00E55169">
        <w:rPr>
          <w:color w:val="000000" w:themeColor="text1"/>
          <w:sz w:val="24"/>
          <w:szCs w:val="24"/>
        </w:rPr>
        <w:t>Wintersteen, C.L.</w:t>
      </w:r>
      <w:r w:rsidR="00176889" w:rsidRPr="00E55169">
        <w:rPr>
          <w:color w:val="000000" w:themeColor="text1"/>
          <w:sz w:val="24"/>
          <w:szCs w:val="24"/>
        </w:rPr>
        <w:t xml:space="preserve"> </w:t>
      </w:r>
      <w:r w:rsidRPr="00E55169">
        <w:rPr>
          <w:color w:val="000000" w:themeColor="text1"/>
          <w:sz w:val="24"/>
          <w:szCs w:val="24"/>
        </w:rPr>
        <w:t xml:space="preserve">L.M. </w:t>
      </w:r>
      <w:r w:rsidR="00176889" w:rsidRPr="00E55169">
        <w:rPr>
          <w:color w:val="000000" w:themeColor="text1"/>
          <w:sz w:val="24"/>
          <w:szCs w:val="24"/>
        </w:rPr>
        <w:t>Andrae,</w:t>
      </w:r>
      <w:r w:rsidRPr="00E55169">
        <w:rPr>
          <w:color w:val="000000" w:themeColor="text1"/>
          <w:sz w:val="24"/>
          <w:szCs w:val="24"/>
        </w:rPr>
        <w:t xml:space="preserve"> N.J.</w:t>
      </w:r>
      <w:r w:rsidR="00176889" w:rsidRPr="00E55169">
        <w:rPr>
          <w:color w:val="000000" w:themeColor="text1"/>
          <w:sz w:val="24"/>
          <w:szCs w:val="24"/>
        </w:rPr>
        <w:t xml:space="preserve"> Engeseth</w:t>
      </w:r>
      <w:r w:rsidRPr="00E55169">
        <w:rPr>
          <w:color w:val="000000" w:themeColor="text1"/>
          <w:sz w:val="24"/>
          <w:szCs w:val="24"/>
        </w:rPr>
        <w:t xml:space="preserve">: </w:t>
      </w:r>
      <w:r w:rsidR="00176889" w:rsidRPr="00E55169">
        <w:rPr>
          <w:color w:val="000000" w:themeColor="text1"/>
          <w:sz w:val="24"/>
          <w:szCs w:val="24"/>
        </w:rPr>
        <w:t xml:space="preserve">Effect of Heat treatment on antioxidant capacity and flavor volatiles of mead. </w:t>
      </w:r>
      <w:r w:rsidR="00176889" w:rsidRPr="00E55169">
        <w:rPr>
          <w:iCs/>
          <w:color w:val="000000" w:themeColor="text1"/>
          <w:sz w:val="24"/>
          <w:szCs w:val="24"/>
        </w:rPr>
        <w:t>J. Food Sci</w:t>
      </w:r>
      <w:r w:rsidR="00176889" w:rsidRPr="00E55169">
        <w:rPr>
          <w:color w:val="000000" w:themeColor="text1"/>
          <w:sz w:val="24"/>
          <w:szCs w:val="24"/>
        </w:rPr>
        <w:t xml:space="preserve">. </w:t>
      </w:r>
      <w:r w:rsidRPr="00E55169">
        <w:rPr>
          <w:b/>
          <w:color w:val="000000" w:themeColor="text1"/>
          <w:sz w:val="24"/>
          <w:szCs w:val="24"/>
        </w:rPr>
        <w:t>70</w:t>
      </w:r>
      <w:r w:rsidRPr="00E55169">
        <w:rPr>
          <w:color w:val="000000" w:themeColor="text1"/>
          <w:sz w:val="24"/>
          <w:szCs w:val="24"/>
        </w:rPr>
        <w:t xml:space="preserve"> (2) </w:t>
      </w:r>
      <w:r w:rsidRPr="00E55169">
        <w:rPr>
          <w:bCs/>
          <w:color w:val="000000" w:themeColor="text1"/>
          <w:sz w:val="24"/>
          <w:szCs w:val="24"/>
        </w:rPr>
        <w:t>(</w:t>
      </w:r>
      <w:r w:rsidR="00176889" w:rsidRPr="00E55169">
        <w:rPr>
          <w:bCs/>
          <w:color w:val="000000" w:themeColor="text1"/>
          <w:sz w:val="24"/>
          <w:szCs w:val="24"/>
        </w:rPr>
        <w:t>2005</w:t>
      </w:r>
      <w:r w:rsidRPr="00E55169">
        <w:rPr>
          <w:bCs/>
          <w:color w:val="000000" w:themeColor="text1"/>
          <w:sz w:val="24"/>
          <w:szCs w:val="24"/>
        </w:rPr>
        <w:t>) C119-C126</w:t>
      </w:r>
      <w:r w:rsidR="00176889" w:rsidRPr="00E55169">
        <w:rPr>
          <w:bCs/>
          <w:color w:val="000000" w:themeColor="text1"/>
          <w:sz w:val="24"/>
          <w:szCs w:val="24"/>
        </w:rPr>
        <w:t>.</w:t>
      </w:r>
    </w:p>
    <w:p w:rsidR="00716B62" w:rsidRPr="00E55169" w:rsidRDefault="00F741A0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rFonts w:eastAsia="AdvGulliv-R"/>
          <w:snapToGrid/>
          <w:color w:val="000000"/>
          <w:sz w:val="24"/>
          <w:szCs w:val="24"/>
          <w:lang w:eastAsia="sr-Latn-BA"/>
        </w:rPr>
      </w:pPr>
      <w:r w:rsidRPr="00E55169">
        <w:rPr>
          <w:color w:val="000000" w:themeColor="text1"/>
          <w:sz w:val="24"/>
          <w:szCs w:val="24"/>
        </w:rPr>
        <w:t>Mendes-Ferreira, A.</w:t>
      </w:r>
      <w:r w:rsidR="00716B62" w:rsidRPr="00E55169">
        <w:rPr>
          <w:color w:val="000000" w:themeColor="text1"/>
          <w:sz w:val="24"/>
          <w:szCs w:val="24"/>
        </w:rPr>
        <w:t xml:space="preserve"> </w:t>
      </w:r>
      <w:r w:rsidRPr="00E55169">
        <w:rPr>
          <w:color w:val="000000" w:themeColor="text1"/>
          <w:sz w:val="24"/>
          <w:szCs w:val="24"/>
        </w:rPr>
        <w:t xml:space="preserve">F. </w:t>
      </w:r>
      <w:r w:rsidR="00716B62" w:rsidRPr="00E55169">
        <w:rPr>
          <w:color w:val="000000" w:themeColor="text1"/>
          <w:sz w:val="24"/>
          <w:szCs w:val="24"/>
        </w:rPr>
        <w:t>Cosme,</w:t>
      </w:r>
      <w:r w:rsidRPr="00E55169">
        <w:rPr>
          <w:color w:val="000000" w:themeColor="text1"/>
          <w:sz w:val="24"/>
          <w:szCs w:val="24"/>
        </w:rPr>
        <w:t xml:space="preserve"> C.</w:t>
      </w:r>
      <w:r w:rsidR="00716B62" w:rsidRPr="00E55169">
        <w:rPr>
          <w:color w:val="000000" w:themeColor="text1"/>
          <w:sz w:val="24"/>
          <w:szCs w:val="24"/>
        </w:rPr>
        <w:t xml:space="preserve"> Barbosa,</w:t>
      </w:r>
      <w:r w:rsidRPr="00E55169">
        <w:rPr>
          <w:color w:val="000000" w:themeColor="text1"/>
          <w:sz w:val="24"/>
          <w:szCs w:val="24"/>
        </w:rPr>
        <w:t xml:space="preserve"> V. Falco, A. </w:t>
      </w:r>
      <w:r w:rsidR="00716B62" w:rsidRPr="00E55169">
        <w:rPr>
          <w:color w:val="000000" w:themeColor="text1"/>
          <w:sz w:val="24"/>
          <w:szCs w:val="24"/>
        </w:rPr>
        <w:t>Inês,</w:t>
      </w:r>
      <w:r w:rsidRPr="00E55169">
        <w:rPr>
          <w:color w:val="000000" w:themeColor="text1"/>
          <w:sz w:val="24"/>
          <w:szCs w:val="24"/>
        </w:rPr>
        <w:t xml:space="preserve"> A.</w:t>
      </w:r>
      <w:r w:rsidR="00716B62" w:rsidRPr="00E55169">
        <w:rPr>
          <w:color w:val="000000" w:themeColor="text1"/>
          <w:sz w:val="24"/>
          <w:szCs w:val="24"/>
        </w:rPr>
        <w:t xml:space="preserve"> Mendes-Faia</w:t>
      </w:r>
      <w:r w:rsidRPr="00E55169">
        <w:rPr>
          <w:color w:val="000000" w:themeColor="text1"/>
          <w:sz w:val="24"/>
          <w:szCs w:val="24"/>
        </w:rPr>
        <w:t>:</w:t>
      </w:r>
      <w:r w:rsidR="00716B62" w:rsidRPr="00E55169">
        <w:rPr>
          <w:color w:val="000000" w:themeColor="text1"/>
          <w:sz w:val="24"/>
          <w:szCs w:val="24"/>
        </w:rPr>
        <w:t xml:space="preserve"> Optimization of honey-must preparation and alcoholic fermentation by </w:t>
      </w:r>
      <w:r w:rsidR="00716B62" w:rsidRPr="00E55169">
        <w:rPr>
          <w:i/>
          <w:iCs/>
          <w:color w:val="000000" w:themeColor="text1"/>
          <w:sz w:val="24"/>
          <w:szCs w:val="24"/>
        </w:rPr>
        <w:t xml:space="preserve">Saccharomyces cerevisiae </w:t>
      </w:r>
      <w:r w:rsidR="00716B62" w:rsidRPr="00E55169">
        <w:rPr>
          <w:color w:val="000000" w:themeColor="text1"/>
          <w:sz w:val="24"/>
          <w:szCs w:val="24"/>
        </w:rPr>
        <w:t xml:space="preserve">for mead production. </w:t>
      </w:r>
      <w:r w:rsidR="00716B62" w:rsidRPr="00E55169">
        <w:rPr>
          <w:iCs/>
          <w:color w:val="000000" w:themeColor="text1"/>
          <w:sz w:val="24"/>
          <w:szCs w:val="24"/>
        </w:rPr>
        <w:t>Int. J. Food Microbiol.</w:t>
      </w:r>
      <w:r w:rsidR="00716B62" w:rsidRPr="00E55169">
        <w:rPr>
          <w:snapToGrid/>
          <w:color w:val="0000FF"/>
          <w:sz w:val="24"/>
          <w:szCs w:val="24"/>
          <w:lang w:eastAsia="sr-Latn-BA"/>
        </w:rPr>
        <w:t xml:space="preserve"> </w:t>
      </w:r>
      <w:r w:rsidR="00716B62" w:rsidRPr="00E55169">
        <w:rPr>
          <w:b/>
          <w:color w:val="000000" w:themeColor="text1"/>
          <w:sz w:val="24"/>
          <w:szCs w:val="24"/>
        </w:rPr>
        <w:t>144</w:t>
      </w:r>
      <w:r w:rsidR="00716B62" w:rsidRPr="00E55169">
        <w:rPr>
          <w:color w:val="000000" w:themeColor="text1"/>
          <w:sz w:val="24"/>
          <w:szCs w:val="24"/>
        </w:rPr>
        <w:t xml:space="preserve"> (2010) 193–198</w:t>
      </w:r>
      <w:r w:rsidR="00716B62" w:rsidRPr="00E55169">
        <w:rPr>
          <w:bCs/>
          <w:color w:val="000000" w:themeColor="text1"/>
          <w:sz w:val="24"/>
          <w:szCs w:val="24"/>
        </w:rPr>
        <w:t>.</w:t>
      </w:r>
    </w:p>
    <w:p w:rsidR="00405C12" w:rsidRPr="00E55169" w:rsidRDefault="00405C12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bCs/>
          <w:sz w:val="24"/>
          <w:szCs w:val="24"/>
          <w:lang w:val="sr-Latn-BA"/>
        </w:rPr>
        <w:t>Ramalhosa, E., T. Gomes, A.P. Pereira, T. Dias and L.M. Estevinho: Mead production: Tradition versus modernity, in Advances in Food and Nutrition Research. Ed. Jackson, R. S. Academic Press, Burlington, VA</w:t>
      </w:r>
      <w:r w:rsidRPr="00E55169">
        <w:rPr>
          <w:snapToGrid/>
          <w:sz w:val="24"/>
          <w:szCs w:val="24"/>
          <w:lang w:eastAsia="sr-Latn-BA"/>
        </w:rPr>
        <w:t>.</w:t>
      </w:r>
      <w:r w:rsidRPr="00E55169">
        <w:rPr>
          <w:bCs/>
          <w:sz w:val="24"/>
          <w:szCs w:val="24"/>
          <w:lang w:val="sr-Latn-BA"/>
        </w:rPr>
        <w:t xml:space="preserve"> (2011) pp. 101–118.</w:t>
      </w:r>
    </w:p>
    <w:p w:rsidR="00FE21E6" w:rsidRPr="00E55169" w:rsidRDefault="00B1348A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rFonts w:eastAsia="AdvGulliv-R"/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sz w:val="24"/>
          <w:szCs w:val="24"/>
          <w:lang w:eastAsia="sr-Latn-BA"/>
        </w:rPr>
        <w:t>Wu, X., L.</w:t>
      </w:r>
      <w:r w:rsidR="00FE21E6" w:rsidRPr="00E55169">
        <w:rPr>
          <w:snapToGrid/>
          <w:sz w:val="24"/>
          <w:szCs w:val="24"/>
          <w:lang w:eastAsia="sr-Latn-BA"/>
        </w:rPr>
        <w:t xml:space="preserve"> Gu,</w:t>
      </w:r>
      <w:r w:rsidRPr="00E55169">
        <w:rPr>
          <w:snapToGrid/>
          <w:sz w:val="24"/>
          <w:szCs w:val="24"/>
          <w:lang w:eastAsia="sr-Latn-BA"/>
        </w:rPr>
        <w:t xml:space="preserve"> R.L.</w:t>
      </w:r>
      <w:r w:rsidR="00FE21E6" w:rsidRPr="00E55169">
        <w:rPr>
          <w:snapToGrid/>
          <w:sz w:val="24"/>
          <w:szCs w:val="24"/>
          <w:lang w:eastAsia="sr-Latn-BA"/>
        </w:rPr>
        <w:t xml:space="preserve"> Prior, </w:t>
      </w:r>
      <w:r w:rsidRPr="00E55169">
        <w:rPr>
          <w:snapToGrid/>
          <w:sz w:val="24"/>
          <w:szCs w:val="24"/>
          <w:lang w:eastAsia="sr-Latn-BA"/>
        </w:rPr>
        <w:t xml:space="preserve">S. </w:t>
      </w:r>
      <w:r w:rsidR="00FE21E6" w:rsidRPr="00E55169">
        <w:rPr>
          <w:snapToGrid/>
          <w:sz w:val="24"/>
          <w:szCs w:val="24"/>
          <w:lang w:eastAsia="sr-Latn-BA"/>
        </w:rPr>
        <w:t>McKay</w:t>
      </w:r>
      <w:r w:rsidRPr="00E55169">
        <w:rPr>
          <w:snapToGrid/>
          <w:sz w:val="24"/>
          <w:szCs w:val="24"/>
          <w:lang w:eastAsia="sr-Latn-BA"/>
        </w:rPr>
        <w:t>:</w:t>
      </w:r>
      <w:r w:rsidR="00FE21E6" w:rsidRPr="00E55169">
        <w:rPr>
          <w:snapToGrid/>
          <w:sz w:val="24"/>
          <w:szCs w:val="24"/>
          <w:lang w:eastAsia="sr-Latn-BA"/>
        </w:rPr>
        <w:t xml:space="preserve"> Characterization of</w:t>
      </w:r>
      <w:r w:rsidR="00832475" w:rsidRPr="00E55169">
        <w:rPr>
          <w:snapToGrid/>
          <w:sz w:val="24"/>
          <w:szCs w:val="24"/>
          <w:lang w:eastAsia="sr-Latn-BA"/>
        </w:rPr>
        <w:t xml:space="preserve"> </w:t>
      </w:r>
      <w:r w:rsidR="00FE21E6" w:rsidRPr="00E55169">
        <w:rPr>
          <w:snapToGrid/>
          <w:sz w:val="24"/>
          <w:szCs w:val="24"/>
          <w:lang w:eastAsia="sr-Latn-BA"/>
        </w:rPr>
        <w:t xml:space="preserve">anthocyanins and proanthocyanidins in some cultivars of </w:t>
      </w:r>
      <w:r w:rsidR="00FE21E6" w:rsidRPr="00E55169">
        <w:rPr>
          <w:i/>
          <w:snapToGrid/>
          <w:sz w:val="24"/>
          <w:szCs w:val="24"/>
          <w:lang w:eastAsia="sr-Latn-BA"/>
        </w:rPr>
        <w:t>Ribes</w:t>
      </w:r>
      <w:r w:rsidR="00FE21E6" w:rsidRPr="00E55169">
        <w:rPr>
          <w:snapToGrid/>
          <w:sz w:val="24"/>
          <w:szCs w:val="24"/>
          <w:lang w:eastAsia="sr-Latn-BA"/>
        </w:rPr>
        <w:t xml:space="preserve">, </w:t>
      </w:r>
      <w:r w:rsidR="00FE21E6" w:rsidRPr="00E55169">
        <w:rPr>
          <w:i/>
          <w:snapToGrid/>
          <w:sz w:val="24"/>
          <w:szCs w:val="24"/>
          <w:lang w:eastAsia="sr-Latn-BA"/>
        </w:rPr>
        <w:t>Aronia</w:t>
      </w:r>
      <w:r w:rsidR="00FE21E6" w:rsidRPr="00E55169">
        <w:rPr>
          <w:snapToGrid/>
          <w:sz w:val="24"/>
          <w:szCs w:val="24"/>
          <w:lang w:eastAsia="sr-Latn-BA"/>
        </w:rPr>
        <w:t>,</w:t>
      </w:r>
      <w:r w:rsidR="00832475" w:rsidRPr="00E55169">
        <w:rPr>
          <w:snapToGrid/>
          <w:sz w:val="24"/>
          <w:szCs w:val="24"/>
          <w:lang w:eastAsia="sr-Latn-BA"/>
        </w:rPr>
        <w:t xml:space="preserve"> </w:t>
      </w:r>
      <w:r w:rsidR="00FE21E6" w:rsidRPr="00E55169">
        <w:rPr>
          <w:snapToGrid/>
          <w:sz w:val="24"/>
          <w:szCs w:val="24"/>
          <w:lang w:eastAsia="sr-Latn-BA"/>
        </w:rPr>
        <w:t xml:space="preserve">and </w:t>
      </w:r>
      <w:r w:rsidR="00FE21E6" w:rsidRPr="00E55169">
        <w:rPr>
          <w:i/>
          <w:snapToGrid/>
          <w:sz w:val="24"/>
          <w:szCs w:val="24"/>
          <w:lang w:eastAsia="sr-Latn-BA"/>
        </w:rPr>
        <w:t>Sambucus</w:t>
      </w:r>
      <w:r w:rsidR="00FE21E6" w:rsidRPr="00E55169">
        <w:rPr>
          <w:snapToGrid/>
          <w:sz w:val="24"/>
          <w:szCs w:val="24"/>
          <w:lang w:eastAsia="sr-Latn-BA"/>
        </w:rPr>
        <w:t xml:space="preserve"> and their antioxidant capacity. J. Agric. Food Chem.</w:t>
      </w:r>
      <w:r w:rsidR="00FE21E6" w:rsidRPr="00E55169">
        <w:rPr>
          <w:b/>
          <w:snapToGrid/>
          <w:sz w:val="24"/>
          <w:szCs w:val="24"/>
          <w:lang w:eastAsia="sr-Latn-BA"/>
        </w:rPr>
        <w:t xml:space="preserve"> </w:t>
      </w:r>
      <w:r w:rsidRPr="00E55169">
        <w:rPr>
          <w:b/>
          <w:snapToGrid/>
          <w:sz w:val="24"/>
          <w:szCs w:val="24"/>
          <w:lang w:eastAsia="sr-Latn-BA"/>
        </w:rPr>
        <w:t>52</w:t>
      </w:r>
      <w:r w:rsidRPr="00E55169">
        <w:rPr>
          <w:snapToGrid/>
          <w:sz w:val="24"/>
          <w:szCs w:val="24"/>
          <w:lang w:eastAsia="sr-Latn-BA"/>
        </w:rPr>
        <w:t xml:space="preserve"> (</w:t>
      </w:r>
      <w:r w:rsidR="00FE21E6" w:rsidRPr="00E55169">
        <w:rPr>
          <w:snapToGrid/>
          <w:sz w:val="24"/>
          <w:szCs w:val="24"/>
          <w:lang w:eastAsia="sr-Latn-BA"/>
        </w:rPr>
        <w:t>2004</w:t>
      </w:r>
      <w:r w:rsidRPr="00E55169">
        <w:rPr>
          <w:snapToGrid/>
          <w:sz w:val="24"/>
          <w:szCs w:val="24"/>
          <w:lang w:eastAsia="sr-Latn-BA"/>
        </w:rPr>
        <w:t>)</w:t>
      </w:r>
      <w:r w:rsidR="00832475" w:rsidRPr="00E55169">
        <w:rPr>
          <w:snapToGrid/>
          <w:sz w:val="24"/>
          <w:szCs w:val="24"/>
          <w:lang w:eastAsia="sr-Latn-BA"/>
        </w:rPr>
        <w:t xml:space="preserve"> </w:t>
      </w:r>
      <w:r w:rsidR="00FE21E6" w:rsidRPr="00E55169">
        <w:rPr>
          <w:snapToGrid/>
          <w:sz w:val="24"/>
          <w:szCs w:val="24"/>
          <w:lang w:eastAsia="sr-Latn-BA"/>
        </w:rPr>
        <w:t>7846</w:t>
      </w:r>
      <w:r w:rsidR="00FE21E6" w:rsidRPr="00E55169">
        <w:rPr>
          <w:rFonts w:eastAsia="AdvOT8608a8d1+22"/>
          <w:snapToGrid/>
          <w:sz w:val="24"/>
          <w:szCs w:val="24"/>
          <w:lang w:eastAsia="sr-Latn-BA"/>
        </w:rPr>
        <w:t>−</w:t>
      </w:r>
      <w:r w:rsidR="00FE21E6" w:rsidRPr="00E55169">
        <w:rPr>
          <w:snapToGrid/>
          <w:sz w:val="24"/>
          <w:szCs w:val="24"/>
          <w:lang w:eastAsia="sr-Latn-BA"/>
        </w:rPr>
        <w:t>7856.</w:t>
      </w:r>
    </w:p>
    <w:p w:rsidR="00FE21E6" w:rsidRPr="00E55169" w:rsidRDefault="00FE21E6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sz w:val="24"/>
          <w:szCs w:val="24"/>
          <w:lang w:eastAsia="sr-Latn-BA"/>
        </w:rPr>
        <w:t>Zha</w:t>
      </w:r>
      <w:r w:rsidR="00F161D9" w:rsidRPr="00E55169">
        <w:rPr>
          <w:snapToGrid/>
          <w:sz w:val="24"/>
          <w:szCs w:val="24"/>
          <w:lang w:eastAsia="sr-Latn-BA"/>
        </w:rPr>
        <w:t>o, C. M.M.</w:t>
      </w:r>
      <w:r w:rsidRPr="00E55169">
        <w:rPr>
          <w:snapToGrid/>
          <w:sz w:val="24"/>
          <w:szCs w:val="24"/>
          <w:lang w:eastAsia="sr-Latn-BA"/>
        </w:rPr>
        <w:t xml:space="preserve"> Giusti, </w:t>
      </w:r>
      <w:r w:rsidR="00F161D9" w:rsidRPr="00E55169">
        <w:rPr>
          <w:snapToGrid/>
          <w:sz w:val="24"/>
          <w:szCs w:val="24"/>
          <w:lang w:eastAsia="sr-Latn-BA"/>
        </w:rPr>
        <w:t xml:space="preserve">M. </w:t>
      </w:r>
      <w:r w:rsidRPr="00E55169">
        <w:rPr>
          <w:snapToGrid/>
          <w:sz w:val="24"/>
          <w:szCs w:val="24"/>
          <w:lang w:eastAsia="sr-Latn-BA"/>
        </w:rPr>
        <w:t>Malik,</w:t>
      </w:r>
      <w:r w:rsidR="00F161D9" w:rsidRPr="00E55169">
        <w:rPr>
          <w:snapToGrid/>
          <w:sz w:val="24"/>
          <w:szCs w:val="24"/>
          <w:lang w:eastAsia="sr-Latn-BA"/>
        </w:rPr>
        <w:t xml:space="preserve"> M.P.</w:t>
      </w:r>
      <w:r w:rsidRPr="00E55169">
        <w:rPr>
          <w:snapToGrid/>
          <w:sz w:val="24"/>
          <w:szCs w:val="24"/>
          <w:lang w:eastAsia="sr-Latn-BA"/>
        </w:rPr>
        <w:t xml:space="preserve"> Moyer, </w:t>
      </w:r>
      <w:r w:rsidR="00F161D9" w:rsidRPr="00E55169">
        <w:rPr>
          <w:snapToGrid/>
          <w:sz w:val="24"/>
          <w:szCs w:val="24"/>
          <w:lang w:eastAsia="sr-Latn-BA"/>
        </w:rPr>
        <w:t xml:space="preserve">B.A. </w:t>
      </w:r>
      <w:r w:rsidRPr="00E55169">
        <w:rPr>
          <w:snapToGrid/>
          <w:sz w:val="24"/>
          <w:szCs w:val="24"/>
          <w:lang w:eastAsia="sr-Latn-BA"/>
        </w:rPr>
        <w:t>Magnuson</w:t>
      </w:r>
      <w:r w:rsidR="00F161D9" w:rsidRPr="00E55169">
        <w:rPr>
          <w:snapToGrid/>
          <w:sz w:val="24"/>
          <w:szCs w:val="24"/>
          <w:lang w:eastAsia="sr-Latn-BA"/>
        </w:rPr>
        <w:t>:</w:t>
      </w:r>
      <w:r w:rsidRPr="00E55169">
        <w:rPr>
          <w:snapToGrid/>
          <w:sz w:val="24"/>
          <w:szCs w:val="24"/>
          <w:lang w:eastAsia="sr-Latn-BA"/>
        </w:rPr>
        <w:t xml:space="preserve"> Effects of commercial anthocyanin-rich extracts on colonic cancer</w:t>
      </w:r>
      <w:r w:rsidR="00832475" w:rsidRPr="00E55169">
        <w:rPr>
          <w:snapToGrid/>
          <w:sz w:val="24"/>
          <w:szCs w:val="24"/>
          <w:lang w:eastAsia="sr-Latn-BA"/>
        </w:rPr>
        <w:t xml:space="preserve"> </w:t>
      </w:r>
      <w:r w:rsidRPr="00E55169">
        <w:rPr>
          <w:snapToGrid/>
          <w:sz w:val="24"/>
          <w:szCs w:val="24"/>
          <w:lang w:eastAsia="sr-Latn-BA"/>
        </w:rPr>
        <w:t xml:space="preserve">and nontumorigenic colonic cell growth. J. Agric. Food Chem. </w:t>
      </w:r>
      <w:r w:rsidR="00F161D9" w:rsidRPr="00E55169">
        <w:rPr>
          <w:b/>
          <w:snapToGrid/>
          <w:sz w:val="24"/>
          <w:szCs w:val="24"/>
          <w:lang w:eastAsia="sr-Latn-BA"/>
        </w:rPr>
        <w:t>52</w:t>
      </w:r>
      <w:r w:rsidR="00F161D9" w:rsidRPr="00E55169">
        <w:rPr>
          <w:snapToGrid/>
          <w:sz w:val="24"/>
          <w:szCs w:val="24"/>
          <w:lang w:eastAsia="sr-Latn-BA"/>
        </w:rPr>
        <w:t xml:space="preserve"> (</w:t>
      </w:r>
      <w:r w:rsidRPr="00E55169">
        <w:rPr>
          <w:snapToGrid/>
          <w:sz w:val="24"/>
          <w:szCs w:val="24"/>
          <w:lang w:eastAsia="sr-Latn-BA"/>
        </w:rPr>
        <w:t>2004</w:t>
      </w:r>
      <w:r w:rsidR="00F161D9" w:rsidRPr="00E55169">
        <w:rPr>
          <w:snapToGrid/>
          <w:sz w:val="24"/>
          <w:szCs w:val="24"/>
          <w:lang w:eastAsia="sr-Latn-BA"/>
        </w:rPr>
        <w:t>)</w:t>
      </w:r>
      <w:r w:rsidR="00832475" w:rsidRPr="00E55169">
        <w:rPr>
          <w:snapToGrid/>
          <w:sz w:val="24"/>
          <w:szCs w:val="24"/>
          <w:lang w:eastAsia="sr-Latn-BA"/>
        </w:rPr>
        <w:t xml:space="preserve"> </w:t>
      </w:r>
      <w:r w:rsidRPr="00E55169">
        <w:rPr>
          <w:snapToGrid/>
          <w:sz w:val="24"/>
          <w:szCs w:val="24"/>
          <w:lang w:eastAsia="sr-Latn-BA"/>
        </w:rPr>
        <w:t>6122</w:t>
      </w:r>
      <w:r w:rsidRPr="00E55169">
        <w:rPr>
          <w:rFonts w:eastAsia="AdvOT8608a8d1+22"/>
          <w:snapToGrid/>
          <w:sz w:val="24"/>
          <w:szCs w:val="24"/>
          <w:lang w:eastAsia="sr-Latn-BA"/>
        </w:rPr>
        <w:t>−</w:t>
      </w:r>
      <w:r w:rsidRPr="00E55169">
        <w:rPr>
          <w:snapToGrid/>
          <w:sz w:val="24"/>
          <w:szCs w:val="24"/>
          <w:lang w:eastAsia="sr-Latn-BA"/>
        </w:rPr>
        <w:t>6128.</w:t>
      </w:r>
    </w:p>
    <w:p w:rsidR="00FE21E6" w:rsidRPr="00E55169" w:rsidRDefault="00FE21E6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sz w:val="24"/>
          <w:szCs w:val="24"/>
          <w:lang w:eastAsia="sr-Latn-BA"/>
        </w:rPr>
        <w:lastRenderedPageBreak/>
        <w:t>Kulling, S. E.</w:t>
      </w:r>
      <w:r w:rsidR="004F0897" w:rsidRPr="00E55169">
        <w:rPr>
          <w:snapToGrid/>
          <w:sz w:val="24"/>
          <w:szCs w:val="24"/>
          <w:lang w:eastAsia="sr-Latn-BA"/>
        </w:rPr>
        <w:t xml:space="preserve"> H.M.</w:t>
      </w:r>
      <w:r w:rsidRPr="00E55169">
        <w:rPr>
          <w:snapToGrid/>
          <w:sz w:val="24"/>
          <w:szCs w:val="24"/>
          <w:lang w:eastAsia="sr-Latn-BA"/>
        </w:rPr>
        <w:t xml:space="preserve"> Rawel</w:t>
      </w:r>
      <w:r w:rsidR="004F0897" w:rsidRPr="00E55169">
        <w:rPr>
          <w:snapToGrid/>
          <w:sz w:val="24"/>
          <w:szCs w:val="24"/>
          <w:lang w:eastAsia="sr-Latn-BA"/>
        </w:rPr>
        <w:t>:</w:t>
      </w:r>
      <w:r w:rsidRPr="00E55169">
        <w:rPr>
          <w:snapToGrid/>
          <w:sz w:val="24"/>
          <w:szCs w:val="24"/>
          <w:lang w:eastAsia="sr-Latn-BA"/>
        </w:rPr>
        <w:t xml:space="preserve"> Chokeberry (</w:t>
      </w:r>
      <w:r w:rsidRPr="00E55169">
        <w:rPr>
          <w:i/>
          <w:snapToGrid/>
          <w:sz w:val="24"/>
          <w:szCs w:val="24"/>
          <w:lang w:eastAsia="sr-Latn-BA"/>
        </w:rPr>
        <w:t>Aronia melanocarpa</w:t>
      </w:r>
      <w:r w:rsidRPr="00E55169">
        <w:rPr>
          <w:snapToGrid/>
          <w:sz w:val="24"/>
          <w:szCs w:val="24"/>
          <w:lang w:eastAsia="sr-Latn-BA"/>
        </w:rPr>
        <w:t xml:space="preserve">) </w:t>
      </w:r>
      <w:r w:rsidRPr="00E55169">
        <w:rPr>
          <w:rFonts w:eastAsia="AdvOT8608a8d1+22"/>
          <w:snapToGrid/>
          <w:sz w:val="24"/>
          <w:szCs w:val="24"/>
          <w:lang w:eastAsia="sr-Latn-BA"/>
        </w:rPr>
        <w:t>−</w:t>
      </w:r>
      <w:r w:rsidR="00832475" w:rsidRPr="00E55169">
        <w:rPr>
          <w:rFonts w:eastAsia="AdvOT8608a8d1+22"/>
          <w:snapToGrid/>
          <w:sz w:val="24"/>
          <w:szCs w:val="24"/>
          <w:lang w:eastAsia="sr-Latn-BA"/>
        </w:rPr>
        <w:t xml:space="preserve"> </w:t>
      </w:r>
      <w:r w:rsidRPr="00E55169">
        <w:rPr>
          <w:snapToGrid/>
          <w:sz w:val="24"/>
          <w:szCs w:val="24"/>
          <w:lang w:eastAsia="sr-Latn-BA"/>
        </w:rPr>
        <w:t>a review on the characteristic components and potential health effects.</w:t>
      </w:r>
      <w:r w:rsidR="00832475" w:rsidRPr="00E55169">
        <w:rPr>
          <w:snapToGrid/>
          <w:sz w:val="24"/>
          <w:szCs w:val="24"/>
          <w:lang w:eastAsia="sr-Latn-BA"/>
        </w:rPr>
        <w:t xml:space="preserve"> </w:t>
      </w:r>
      <w:r w:rsidRPr="00E55169">
        <w:rPr>
          <w:snapToGrid/>
          <w:sz w:val="24"/>
          <w:szCs w:val="24"/>
          <w:lang w:eastAsia="sr-Latn-BA"/>
        </w:rPr>
        <w:t xml:space="preserve">Planta Med. </w:t>
      </w:r>
      <w:r w:rsidR="00A34909" w:rsidRPr="00E55169">
        <w:rPr>
          <w:b/>
          <w:snapToGrid/>
          <w:sz w:val="24"/>
          <w:szCs w:val="24"/>
          <w:lang w:eastAsia="sr-Latn-BA"/>
        </w:rPr>
        <w:t>74</w:t>
      </w:r>
      <w:r w:rsidR="00A34909" w:rsidRPr="00E55169">
        <w:rPr>
          <w:snapToGrid/>
          <w:sz w:val="24"/>
          <w:szCs w:val="24"/>
          <w:lang w:eastAsia="sr-Latn-BA"/>
        </w:rPr>
        <w:t xml:space="preserve"> (</w:t>
      </w:r>
      <w:r w:rsidRPr="00E55169">
        <w:rPr>
          <w:snapToGrid/>
          <w:sz w:val="24"/>
          <w:szCs w:val="24"/>
          <w:lang w:eastAsia="sr-Latn-BA"/>
        </w:rPr>
        <w:t>2008</w:t>
      </w:r>
      <w:r w:rsidR="00A34909" w:rsidRPr="00E55169">
        <w:rPr>
          <w:snapToGrid/>
          <w:sz w:val="24"/>
          <w:szCs w:val="24"/>
          <w:lang w:eastAsia="sr-Latn-BA"/>
        </w:rPr>
        <w:t>)</w:t>
      </w:r>
      <w:r w:rsidRPr="00E55169">
        <w:rPr>
          <w:snapToGrid/>
          <w:sz w:val="24"/>
          <w:szCs w:val="24"/>
          <w:lang w:eastAsia="sr-Latn-BA"/>
        </w:rPr>
        <w:t xml:space="preserve"> 1625.</w:t>
      </w:r>
    </w:p>
    <w:p w:rsidR="00FE21E6" w:rsidRPr="00E55169" w:rsidRDefault="00FE21E6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sz w:val="24"/>
          <w:szCs w:val="24"/>
          <w:lang w:eastAsia="sr-Latn-BA"/>
        </w:rPr>
        <w:t>Jurgon</w:t>
      </w:r>
      <w:r w:rsidRPr="00E55169">
        <w:rPr>
          <w:rFonts w:eastAsia="AdvOT8608a8d1+03"/>
          <w:snapToGrid/>
          <w:sz w:val="24"/>
          <w:szCs w:val="24"/>
          <w:lang w:eastAsia="sr-Latn-BA"/>
        </w:rPr>
        <w:t>́</w:t>
      </w:r>
      <w:r w:rsidR="006E28C7" w:rsidRPr="00E55169">
        <w:rPr>
          <w:snapToGrid/>
          <w:sz w:val="24"/>
          <w:szCs w:val="24"/>
          <w:lang w:eastAsia="sr-Latn-BA"/>
        </w:rPr>
        <w:t>ski, A. J.</w:t>
      </w:r>
      <w:r w:rsidRPr="00E55169">
        <w:rPr>
          <w:snapToGrid/>
          <w:sz w:val="24"/>
          <w:szCs w:val="24"/>
          <w:lang w:eastAsia="sr-Latn-BA"/>
        </w:rPr>
        <w:t xml:space="preserve"> Jusk</w:t>
      </w:r>
      <w:r w:rsidRPr="00E55169">
        <w:rPr>
          <w:rFonts w:eastAsia="AdvOT8608a8d1+03"/>
          <w:snapToGrid/>
          <w:sz w:val="24"/>
          <w:szCs w:val="24"/>
          <w:lang w:eastAsia="sr-Latn-BA"/>
        </w:rPr>
        <w:t>́</w:t>
      </w:r>
      <w:r w:rsidRPr="00E55169">
        <w:rPr>
          <w:snapToGrid/>
          <w:sz w:val="24"/>
          <w:szCs w:val="24"/>
          <w:lang w:eastAsia="sr-Latn-BA"/>
        </w:rPr>
        <w:t>iewicz,</w:t>
      </w:r>
      <w:r w:rsidR="006E28C7" w:rsidRPr="00E55169">
        <w:rPr>
          <w:snapToGrid/>
          <w:sz w:val="24"/>
          <w:szCs w:val="24"/>
          <w:lang w:eastAsia="sr-Latn-BA"/>
        </w:rPr>
        <w:t xml:space="preserve"> Z.</w:t>
      </w:r>
      <w:r w:rsidRPr="00E55169">
        <w:rPr>
          <w:snapToGrid/>
          <w:sz w:val="24"/>
          <w:szCs w:val="24"/>
          <w:lang w:eastAsia="sr-Latn-BA"/>
        </w:rPr>
        <w:t xml:space="preserve"> Zdun</w:t>
      </w:r>
      <w:r w:rsidRPr="00E55169">
        <w:rPr>
          <w:rFonts w:eastAsia="AdvOT8608a8d1+03"/>
          <w:snapToGrid/>
          <w:sz w:val="24"/>
          <w:szCs w:val="24"/>
          <w:lang w:eastAsia="sr-Latn-BA"/>
        </w:rPr>
        <w:t>́</w:t>
      </w:r>
      <w:r w:rsidRPr="00E55169">
        <w:rPr>
          <w:snapToGrid/>
          <w:sz w:val="24"/>
          <w:szCs w:val="24"/>
          <w:lang w:eastAsia="sr-Latn-BA"/>
        </w:rPr>
        <w:t>czyk</w:t>
      </w:r>
      <w:r w:rsidR="006E28C7" w:rsidRPr="00E55169">
        <w:rPr>
          <w:snapToGrid/>
          <w:sz w:val="24"/>
          <w:szCs w:val="24"/>
          <w:lang w:eastAsia="sr-Latn-BA"/>
        </w:rPr>
        <w:t>:</w:t>
      </w:r>
      <w:r w:rsidRPr="00E55169">
        <w:rPr>
          <w:snapToGrid/>
          <w:sz w:val="24"/>
          <w:szCs w:val="24"/>
          <w:lang w:eastAsia="sr-Latn-BA"/>
        </w:rPr>
        <w:t xml:space="preserve"> Ingestion of black</w:t>
      </w:r>
      <w:r w:rsidR="00832475" w:rsidRPr="00E55169">
        <w:rPr>
          <w:snapToGrid/>
          <w:sz w:val="24"/>
          <w:szCs w:val="24"/>
          <w:lang w:eastAsia="sr-Latn-BA"/>
        </w:rPr>
        <w:t xml:space="preserve"> </w:t>
      </w:r>
      <w:r w:rsidRPr="00E55169">
        <w:rPr>
          <w:snapToGrid/>
          <w:sz w:val="24"/>
          <w:szCs w:val="24"/>
          <w:lang w:eastAsia="sr-Latn-BA"/>
        </w:rPr>
        <w:t>chokeberry fruit extract leads to intestinal and systemic changes in a rat</w:t>
      </w:r>
      <w:r w:rsidR="00832475" w:rsidRPr="00E55169">
        <w:rPr>
          <w:snapToGrid/>
          <w:sz w:val="24"/>
          <w:szCs w:val="24"/>
          <w:lang w:eastAsia="sr-Latn-BA"/>
        </w:rPr>
        <w:t xml:space="preserve"> </w:t>
      </w:r>
      <w:r w:rsidRPr="00E55169">
        <w:rPr>
          <w:snapToGrid/>
          <w:sz w:val="24"/>
          <w:szCs w:val="24"/>
          <w:lang w:eastAsia="sr-Latn-BA"/>
        </w:rPr>
        <w:t>model of prediabetes and hyperlipidemia. Plant Foods Hum. Nutr.</w:t>
      </w:r>
      <w:r w:rsidR="00832475" w:rsidRPr="00E55169">
        <w:rPr>
          <w:snapToGrid/>
          <w:sz w:val="24"/>
          <w:szCs w:val="24"/>
          <w:lang w:eastAsia="sr-Latn-BA"/>
        </w:rPr>
        <w:t xml:space="preserve"> </w:t>
      </w:r>
      <w:r w:rsidR="006E28C7" w:rsidRPr="00E55169">
        <w:rPr>
          <w:b/>
          <w:snapToGrid/>
          <w:sz w:val="24"/>
          <w:szCs w:val="24"/>
          <w:lang w:eastAsia="sr-Latn-BA"/>
        </w:rPr>
        <w:t xml:space="preserve">63 </w:t>
      </w:r>
      <w:r w:rsidR="006E28C7" w:rsidRPr="00E55169">
        <w:rPr>
          <w:snapToGrid/>
          <w:sz w:val="24"/>
          <w:szCs w:val="24"/>
          <w:lang w:eastAsia="sr-Latn-BA"/>
        </w:rPr>
        <w:t>(</w:t>
      </w:r>
      <w:r w:rsidRPr="00E55169">
        <w:rPr>
          <w:snapToGrid/>
          <w:sz w:val="24"/>
          <w:szCs w:val="24"/>
          <w:lang w:eastAsia="sr-Latn-BA"/>
        </w:rPr>
        <w:t>2008</w:t>
      </w:r>
      <w:r w:rsidR="006E28C7" w:rsidRPr="00E55169">
        <w:rPr>
          <w:snapToGrid/>
          <w:sz w:val="24"/>
          <w:szCs w:val="24"/>
          <w:lang w:eastAsia="sr-Latn-BA"/>
        </w:rPr>
        <w:t>)</w:t>
      </w:r>
      <w:r w:rsidRPr="00E55169">
        <w:rPr>
          <w:snapToGrid/>
          <w:sz w:val="24"/>
          <w:szCs w:val="24"/>
          <w:lang w:eastAsia="sr-Latn-BA"/>
        </w:rPr>
        <w:t xml:space="preserve"> 176</w:t>
      </w:r>
      <w:r w:rsidRPr="00E55169">
        <w:rPr>
          <w:rFonts w:eastAsia="AdvOT8608a8d1+22"/>
          <w:snapToGrid/>
          <w:sz w:val="24"/>
          <w:szCs w:val="24"/>
          <w:lang w:eastAsia="sr-Latn-BA"/>
        </w:rPr>
        <w:t>−</w:t>
      </w:r>
      <w:r w:rsidRPr="00E55169">
        <w:rPr>
          <w:snapToGrid/>
          <w:sz w:val="24"/>
          <w:szCs w:val="24"/>
          <w:lang w:eastAsia="sr-Latn-BA"/>
        </w:rPr>
        <w:t>182.</w:t>
      </w:r>
    </w:p>
    <w:p w:rsidR="002E37A0" w:rsidRPr="00E55169" w:rsidRDefault="002E37A0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sz w:val="24"/>
          <w:szCs w:val="24"/>
          <w:lang w:eastAsia="sr-Latn-BA"/>
        </w:rPr>
        <w:t xml:space="preserve">Broncel, M., M. Kozirog, P. Duchnowicz, M. Koter-Michalak, J. Sikora, J. Chojnowska-Jezierska: </w:t>
      </w:r>
      <w:r w:rsidRPr="00E55169">
        <w:rPr>
          <w:i/>
          <w:snapToGrid/>
          <w:sz w:val="24"/>
          <w:szCs w:val="24"/>
          <w:lang w:eastAsia="sr-Latn-BA"/>
        </w:rPr>
        <w:t>Aronia melanocarpa</w:t>
      </w:r>
      <w:r w:rsidRPr="00E55169">
        <w:rPr>
          <w:snapToGrid/>
          <w:sz w:val="24"/>
          <w:szCs w:val="24"/>
          <w:lang w:eastAsia="sr-Latn-BA"/>
        </w:rPr>
        <w:t xml:space="preserve"> extract reduces blood pressure, serum endothelium, lipid, and oxidative stress marker levels in patients with metabolic syndrome. Med. Sci. Monit. </w:t>
      </w:r>
      <w:r w:rsidRPr="00E55169">
        <w:rPr>
          <w:b/>
          <w:snapToGrid/>
          <w:sz w:val="24"/>
          <w:szCs w:val="24"/>
          <w:lang w:eastAsia="sr-Latn-BA"/>
        </w:rPr>
        <w:t>16</w:t>
      </w:r>
      <w:r w:rsidRPr="00E55169">
        <w:rPr>
          <w:snapToGrid/>
          <w:sz w:val="24"/>
          <w:szCs w:val="24"/>
          <w:lang w:eastAsia="sr-Latn-BA"/>
        </w:rPr>
        <w:t xml:space="preserve"> (2010) CR28</w:t>
      </w:r>
      <w:r w:rsidRPr="00E55169">
        <w:rPr>
          <w:rFonts w:eastAsia="AdvOT8608a8d1+22"/>
          <w:snapToGrid/>
          <w:sz w:val="24"/>
          <w:szCs w:val="24"/>
          <w:lang w:eastAsia="sr-Latn-BA"/>
        </w:rPr>
        <w:t>−</w:t>
      </w:r>
      <w:r w:rsidRPr="00E55169">
        <w:rPr>
          <w:snapToGrid/>
          <w:sz w:val="24"/>
          <w:szCs w:val="24"/>
          <w:lang w:eastAsia="sr-Latn-BA"/>
        </w:rPr>
        <w:t>CR34.</w:t>
      </w:r>
    </w:p>
    <w:p w:rsidR="00FE21E6" w:rsidRPr="00E55169" w:rsidRDefault="00FE21E6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sz w:val="24"/>
          <w:szCs w:val="24"/>
          <w:lang w:eastAsia="sr-Latn-BA"/>
        </w:rPr>
        <w:t>Denev, P.</w:t>
      </w:r>
      <w:r w:rsidR="00FD758E" w:rsidRPr="00E55169">
        <w:rPr>
          <w:snapToGrid/>
          <w:sz w:val="24"/>
          <w:szCs w:val="24"/>
          <w:lang w:eastAsia="sr-Latn-BA"/>
        </w:rPr>
        <w:t>,</w:t>
      </w:r>
      <w:r w:rsidRPr="00E55169">
        <w:rPr>
          <w:snapToGrid/>
          <w:sz w:val="24"/>
          <w:szCs w:val="24"/>
          <w:lang w:eastAsia="sr-Latn-BA"/>
        </w:rPr>
        <w:t xml:space="preserve"> </w:t>
      </w:r>
      <w:r w:rsidR="00FD758E" w:rsidRPr="00E55169">
        <w:rPr>
          <w:snapToGrid/>
          <w:sz w:val="24"/>
          <w:szCs w:val="24"/>
          <w:lang w:eastAsia="sr-Latn-BA"/>
        </w:rPr>
        <w:t xml:space="preserve">C. </w:t>
      </w:r>
      <w:r w:rsidRPr="00E55169">
        <w:rPr>
          <w:snapToGrid/>
          <w:sz w:val="24"/>
          <w:szCs w:val="24"/>
          <w:lang w:eastAsia="sr-Latn-BA"/>
        </w:rPr>
        <w:t xml:space="preserve">Kratchanov, </w:t>
      </w:r>
      <w:r w:rsidR="00FD758E" w:rsidRPr="00E55169">
        <w:rPr>
          <w:snapToGrid/>
          <w:sz w:val="24"/>
          <w:szCs w:val="24"/>
          <w:lang w:eastAsia="sr-Latn-BA"/>
        </w:rPr>
        <w:t xml:space="preserve">M. </w:t>
      </w:r>
      <w:r w:rsidRPr="00E55169">
        <w:rPr>
          <w:snapToGrid/>
          <w:sz w:val="24"/>
          <w:szCs w:val="24"/>
          <w:lang w:eastAsia="sr-Latn-BA"/>
        </w:rPr>
        <w:t xml:space="preserve">Ciz, </w:t>
      </w:r>
      <w:r w:rsidR="00FD758E" w:rsidRPr="00E55169">
        <w:rPr>
          <w:snapToGrid/>
          <w:sz w:val="24"/>
          <w:szCs w:val="24"/>
          <w:lang w:eastAsia="sr-Latn-BA"/>
        </w:rPr>
        <w:t>A.</w:t>
      </w:r>
      <w:r w:rsidRPr="00E55169">
        <w:rPr>
          <w:snapToGrid/>
          <w:sz w:val="24"/>
          <w:szCs w:val="24"/>
          <w:lang w:eastAsia="sr-Latn-BA"/>
        </w:rPr>
        <w:t xml:space="preserve"> Lojek</w:t>
      </w:r>
      <w:r w:rsidR="00FD758E" w:rsidRPr="00E55169">
        <w:rPr>
          <w:snapToGrid/>
          <w:sz w:val="24"/>
          <w:szCs w:val="24"/>
          <w:lang w:eastAsia="sr-Latn-BA"/>
        </w:rPr>
        <w:t>, M. Kratchanova:</w:t>
      </w:r>
      <w:r w:rsidR="00832475" w:rsidRPr="00E55169">
        <w:rPr>
          <w:snapToGrid/>
          <w:sz w:val="24"/>
          <w:szCs w:val="24"/>
          <w:lang w:eastAsia="sr-Latn-BA"/>
        </w:rPr>
        <w:t xml:space="preserve"> </w:t>
      </w:r>
      <w:r w:rsidRPr="00E55169">
        <w:rPr>
          <w:snapToGrid/>
          <w:sz w:val="24"/>
          <w:szCs w:val="24"/>
          <w:lang w:eastAsia="sr-Latn-BA"/>
        </w:rPr>
        <w:t>Bioavailability and antioxidant activity of black chokeberry (</w:t>
      </w:r>
      <w:r w:rsidRPr="00E55169">
        <w:rPr>
          <w:i/>
          <w:snapToGrid/>
          <w:sz w:val="24"/>
          <w:szCs w:val="24"/>
          <w:lang w:eastAsia="sr-Latn-BA"/>
        </w:rPr>
        <w:t>Aronia</w:t>
      </w:r>
      <w:r w:rsidR="00832475" w:rsidRPr="00E55169">
        <w:rPr>
          <w:i/>
          <w:snapToGrid/>
          <w:sz w:val="24"/>
          <w:szCs w:val="24"/>
          <w:lang w:eastAsia="sr-Latn-BA"/>
        </w:rPr>
        <w:t xml:space="preserve"> </w:t>
      </w:r>
      <w:r w:rsidRPr="00E55169">
        <w:rPr>
          <w:i/>
          <w:snapToGrid/>
          <w:sz w:val="24"/>
          <w:szCs w:val="24"/>
          <w:lang w:eastAsia="sr-Latn-BA"/>
        </w:rPr>
        <w:t>melanocarpa</w:t>
      </w:r>
      <w:r w:rsidRPr="00E55169">
        <w:rPr>
          <w:snapToGrid/>
          <w:sz w:val="24"/>
          <w:szCs w:val="24"/>
          <w:lang w:eastAsia="sr-Latn-BA"/>
        </w:rPr>
        <w:t xml:space="preserve">) polyphenols: </w:t>
      </w:r>
      <w:r w:rsidRPr="00E55169">
        <w:rPr>
          <w:i/>
          <w:snapToGrid/>
          <w:sz w:val="24"/>
          <w:szCs w:val="24"/>
          <w:lang w:eastAsia="sr-Latn-BA"/>
        </w:rPr>
        <w:t>in vitro</w:t>
      </w:r>
      <w:r w:rsidRPr="00E55169">
        <w:rPr>
          <w:snapToGrid/>
          <w:sz w:val="24"/>
          <w:szCs w:val="24"/>
          <w:lang w:eastAsia="sr-Latn-BA"/>
        </w:rPr>
        <w:t xml:space="preserve"> and </w:t>
      </w:r>
      <w:r w:rsidRPr="00E55169">
        <w:rPr>
          <w:i/>
          <w:snapToGrid/>
          <w:sz w:val="24"/>
          <w:szCs w:val="24"/>
          <w:lang w:eastAsia="sr-Latn-BA"/>
        </w:rPr>
        <w:t>in vivo</w:t>
      </w:r>
      <w:r w:rsidRPr="00E55169">
        <w:rPr>
          <w:snapToGrid/>
          <w:sz w:val="24"/>
          <w:szCs w:val="24"/>
          <w:lang w:eastAsia="sr-Latn-BA"/>
        </w:rPr>
        <w:t xml:space="preserve"> evidences and possible</w:t>
      </w:r>
      <w:r w:rsidR="00832475" w:rsidRPr="00E55169">
        <w:rPr>
          <w:snapToGrid/>
          <w:sz w:val="24"/>
          <w:szCs w:val="24"/>
          <w:lang w:eastAsia="sr-Latn-BA"/>
        </w:rPr>
        <w:t xml:space="preserve"> </w:t>
      </w:r>
      <w:r w:rsidRPr="00E55169">
        <w:rPr>
          <w:snapToGrid/>
          <w:sz w:val="24"/>
          <w:szCs w:val="24"/>
          <w:lang w:eastAsia="sr-Latn-BA"/>
        </w:rPr>
        <w:t xml:space="preserve">mechanisms of action: a review. Comp. Rev. Food Sci. Saf. </w:t>
      </w:r>
      <w:r w:rsidR="008F1B7C" w:rsidRPr="00E55169">
        <w:rPr>
          <w:b/>
          <w:snapToGrid/>
          <w:sz w:val="24"/>
          <w:szCs w:val="24"/>
          <w:lang w:eastAsia="sr-Latn-BA"/>
        </w:rPr>
        <w:t>11</w:t>
      </w:r>
      <w:r w:rsidR="008F1B7C" w:rsidRPr="00E55169">
        <w:rPr>
          <w:snapToGrid/>
          <w:sz w:val="24"/>
          <w:szCs w:val="24"/>
          <w:lang w:eastAsia="sr-Latn-BA"/>
        </w:rPr>
        <w:t xml:space="preserve"> (</w:t>
      </w:r>
      <w:r w:rsidRPr="00E55169">
        <w:rPr>
          <w:snapToGrid/>
          <w:sz w:val="24"/>
          <w:szCs w:val="24"/>
          <w:lang w:eastAsia="sr-Latn-BA"/>
        </w:rPr>
        <w:t>2012</w:t>
      </w:r>
      <w:r w:rsidR="008F1B7C" w:rsidRPr="00E55169">
        <w:rPr>
          <w:snapToGrid/>
          <w:sz w:val="24"/>
          <w:szCs w:val="24"/>
          <w:lang w:eastAsia="sr-Latn-BA"/>
        </w:rPr>
        <w:t>)</w:t>
      </w:r>
      <w:r w:rsidR="00832475" w:rsidRPr="00E55169">
        <w:rPr>
          <w:snapToGrid/>
          <w:sz w:val="24"/>
          <w:szCs w:val="24"/>
          <w:lang w:eastAsia="sr-Latn-BA"/>
        </w:rPr>
        <w:t xml:space="preserve"> </w:t>
      </w:r>
      <w:r w:rsidRPr="00E55169">
        <w:rPr>
          <w:snapToGrid/>
          <w:sz w:val="24"/>
          <w:szCs w:val="24"/>
          <w:lang w:eastAsia="sr-Latn-BA"/>
        </w:rPr>
        <w:t>471</w:t>
      </w:r>
      <w:r w:rsidRPr="00E55169">
        <w:rPr>
          <w:rFonts w:eastAsia="AdvOT8608a8d1+22"/>
          <w:snapToGrid/>
          <w:sz w:val="24"/>
          <w:szCs w:val="24"/>
          <w:lang w:eastAsia="sr-Latn-BA"/>
        </w:rPr>
        <w:t>−</w:t>
      </w:r>
      <w:r w:rsidRPr="00E55169">
        <w:rPr>
          <w:snapToGrid/>
          <w:sz w:val="24"/>
          <w:szCs w:val="24"/>
          <w:lang w:eastAsia="sr-Latn-BA"/>
        </w:rPr>
        <w:t>489.</w:t>
      </w:r>
    </w:p>
    <w:p w:rsidR="00493950" w:rsidRPr="00E55169" w:rsidRDefault="00000A07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sz w:val="24"/>
          <w:szCs w:val="24"/>
          <w:lang w:eastAsia="sr-Latn-BA"/>
        </w:rPr>
        <w:t>Zheng, W.,</w:t>
      </w:r>
      <w:r w:rsidR="00493950" w:rsidRPr="00E55169">
        <w:rPr>
          <w:snapToGrid/>
          <w:sz w:val="24"/>
          <w:szCs w:val="24"/>
          <w:lang w:eastAsia="sr-Latn-BA"/>
        </w:rPr>
        <w:t xml:space="preserve"> </w:t>
      </w:r>
      <w:r w:rsidRPr="00E55169">
        <w:rPr>
          <w:snapToGrid/>
          <w:sz w:val="24"/>
          <w:szCs w:val="24"/>
          <w:lang w:eastAsia="sr-Latn-BA"/>
        </w:rPr>
        <w:t>S.</w:t>
      </w:r>
      <w:r w:rsidR="00493950" w:rsidRPr="00E55169">
        <w:rPr>
          <w:snapToGrid/>
          <w:sz w:val="24"/>
          <w:szCs w:val="24"/>
          <w:lang w:eastAsia="sr-Latn-BA"/>
        </w:rPr>
        <w:t xml:space="preserve"> Wang</w:t>
      </w:r>
      <w:r w:rsidRPr="00E55169">
        <w:rPr>
          <w:snapToGrid/>
          <w:sz w:val="24"/>
          <w:szCs w:val="24"/>
          <w:lang w:eastAsia="sr-Latn-BA"/>
        </w:rPr>
        <w:t>:</w:t>
      </w:r>
      <w:r w:rsidR="00493950" w:rsidRPr="00E55169">
        <w:rPr>
          <w:snapToGrid/>
          <w:sz w:val="24"/>
          <w:szCs w:val="24"/>
          <w:lang w:eastAsia="sr-Latn-BA"/>
        </w:rPr>
        <w:t xml:space="preserve"> Oxygen Radical Absorbing Capacity of Phenolics in</w:t>
      </w:r>
      <w:r w:rsidR="00583B5D" w:rsidRPr="00E55169">
        <w:rPr>
          <w:snapToGrid/>
          <w:sz w:val="24"/>
          <w:szCs w:val="24"/>
          <w:lang w:eastAsia="sr-Latn-BA"/>
        </w:rPr>
        <w:t xml:space="preserve"> </w:t>
      </w:r>
      <w:r w:rsidR="00493950" w:rsidRPr="00E55169">
        <w:rPr>
          <w:snapToGrid/>
          <w:sz w:val="24"/>
          <w:szCs w:val="24"/>
          <w:lang w:eastAsia="sr-Latn-BA"/>
        </w:rPr>
        <w:t xml:space="preserve">Blueberries, Cranberries, Chokeberries, and Lingonberries. </w:t>
      </w:r>
      <w:r w:rsidR="00583B5D" w:rsidRPr="00E55169">
        <w:rPr>
          <w:snapToGrid/>
          <w:sz w:val="24"/>
          <w:szCs w:val="24"/>
          <w:lang w:eastAsia="sr-Latn-BA"/>
        </w:rPr>
        <w:t>J. Agric. Food Chem.</w:t>
      </w:r>
      <w:r w:rsidR="00493950" w:rsidRPr="00E55169">
        <w:rPr>
          <w:snapToGrid/>
          <w:sz w:val="24"/>
          <w:szCs w:val="24"/>
          <w:lang w:eastAsia="sr-Latn-BA"/>
        </w:rPr>
        <w:t xml:space="preserve"> </w:t>
      </w:r>
      <w:r w:rsidR="00493950" w:rsidRPr="00E55169">
        <w:rPr>
          <w:b/>
          <w:snapToGrid/>
          <w:sz w:val="24"/>
          <w:szCs w:val="24"/>
          <w:lang w:eastAsia="sr-Latn-BA"/>
        </w:rPr>
        <w:t>51</w:t>
      </w:r>
      <w:r w:rsidRPr="00E55169">
        <w:rPr>
          <w:snapToGrid/>
          <w:sz w:val="24"/>
          <w:szCs w:val="24"/>
          <w:lang w:eastAsia="sr-Latn-BA"/>
        </w:rPr>
        <w:t xml:space="preserve"> (2003)</w:t>
      </w:r>
      <w:r w:rsidR="00493950" w:rsidRPr="00E55169">
        <w:rPr>
          <w:snapToGrid/>
          <w:sz w:val="24"/>
          <w:szCs w:val="24"/>
          <w:lang w:eastAsia="sr-Latn-BA"/>
        </w:rPr>
        <w:t xml:space="preserve"> 502–509.</w:t>
      </w:r>
    </w:p>
    <w:p w:rsidR="007F3FA2" w:rsidRPr="006A405C" w:rsidRDefault="007F3FA2" w:rsidP="006A405C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rFonts w:eastAsia="AdvGulliv-R"/>
          <w:snapToGrid/>
          <w:color w:val="000000"/>
          <w:sz w:val="24"/>
          <w:szCs w:val="24"/>
          <w:lang w:eastAsia="sr-Latn-BA"/>
        </w:rPr>
      </w:pPr>
      <w:r w:rsidRPr="006A405C">
        <w:rPr>
          <w:bCs/>
          <w:snapToGrid/>
          <w:color w:val="000000"/>
          <w:sz w:val="24"/>
          <w:szCs w:val="24"/>
          <w:lang w:eastAsia="sr-Latn-BA"/>
        </w:rPr>
        <w:t>Pravilnik o metodama za kontrolu meda i drugih pčelinjih proizvoda</w:t>
      </w:r>
      <w:r w:rsidRPr="006A405C">
        <w:rPr>
          <w:b/>
          <w:bCs/>
          <w:snapToGrid/>
          <w:color w:val="000000"/>
          <w:sz w:val="24"/>
          <w:szCs w:val="24"/>
          <w:lang w:eastAsia="sr-Latn-BA"/>
        </w:rPr>
        <w:t xml:space="preserve">, </w:t>
      </w:r>
      <w:r w:rsidRPr="006A405C">
        <w:rPr>
          <w:snapToGrid/>
          <w:color w:val="000000"/>
          <w:sz w:val="24"/>
          <w:szCs w:val="24"/>
          <w:lang w:eastAsia="sr-Latn-BA"/>
        </w:rPr>
        <w:t xml:space="preserve">Službeni glasnik BiH, broj 37/09. </w:t>
      </w:r>
    </w:p>
    <w:p w:rsidR="00623694" w:rsidRPr="00E55169" w:rsidRDefault="00623694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color w:val="000000"/>
          <w:sz w:val="24"/>
          <w:szCs w:val="24"/>
          <w:lang w:eastAsia="sr-Latn-BA"/>
        </w:rPr>
        <w:t xml:space="preserve">Pereira, A. P., </w:t>
      </w:r>
      <w:r w:rsidR="002F7B16" w:rsidRPr="00E55169">
        <w:rPr>
          <w:snapToGrid/>
          <w:color w:val="000000"/>
          <w:sz w:val="24"/>
          <w:szCs w:val="24"/>
          <w:lang w:eastAsia="sr-Latn-BA"/>
        </w:rPr>
        <w:t xml:space="preserve">A. </w:t>
      </w:r>
      <w:r w:rsidRPr="00E55169">
        <w:rPr>
          <w:snapToGrid/>
          <w:color w:val="000000"/>
          <w:sz w:val="24"/>
          <w:szCs w:val="24"/>
          <w:lang w:eastAsia="sr-Latn-BA"/>
        </w:rPr>
        <w:t>Mendes-Ferreira,</w:t>
      </w:r>
      <w:r w:rsidR="002F7B16" w:rsidRPr="00E55169">
        <w:rPr>
          <w:snapToGrid/>
          <w:color w:val="000000"/>
          <w:sz w:val="24"/>
          <w:szCs w:val="24"/>
          <w:lang w:eastAsia="sr-Latn-BA"/>
        </w:rPr>
        <w:t xml:space="preserve"> J.M.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Oliveira, </w:t>
      </w:r>
      <w:r w:rsidR="002F7B16" w:rsidRPr="00E55169">
        <w:rPr>
          <w:snapToGrid/>
          <w:color w:val="000000"/>
          <w:sz w:val="24"/>
          <w:szCs w:val="24"/>
          <w:lang w:eastAsia="sr-Latn-BA"/>
        </w:rPr>
        <w:t>L.M.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Estevinho, </w:t>
      </w:r>
      <w:r w:rsidR="002F7B16" w:rsidRPr="00E55169">
        <w:rPr>
          <w:snapToGrid/>
          <w:color w:val="000000"/>
          <w:sz w:val="24"/>
          <w:szCs w:val="24"/>
          <w:lang w:eastAsia="sr-Latn-BA"/>
        </w:rPr>
        <w:t>A.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Mendes-Faia</w:t>
      </w:r>
      <w:r w:rsidR="002F7B16" w:rsidRPr="00E55169">
        <w:rPr>
          <w:snapToGrid/>
          <w:color w:val="000000"/>
          <w:sz w:val="24"/>
          <w:szCs w:val="24"/>
          <w:lang w:eastAsia="sr-Latn-BA"/>
        </w:rPr>
        <w:t>: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High-cell-density fermentation of </w:t>
      </w:r>
      <w:r w:rsidRPr="00E55169">
        <w:rPr>
          <w:i/>
          <w:snapToGrid/>
          <w:color w:val="000000"/>
          <w:sz w:val="24"/>
          <w:szCs w:val="24"/>
          <w:lang w:eastAsia="sr-Latn-BA"/>
        </w:rPr>
        <w:t>Saccharomyces cerevisiae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for the optimisation of mead production, Food Microbiol. </w:t>
      </w:r>
      <w:r w:rsidRPr="00E55169">
        <w:rPr>
          <w:b/>
          <w:snapToGrid/>
          <w:color w:val="000000"/>
          <w:sz w:val="24"/>
          <w:szCs w:val="24"/>
          <w:lang w:eastAsia="sr-Latn-BA"/>
        </w:rPr>
        <w:t>33</w:t>
      </w:r>
      <w:r w:rsidR="002F7B16" w:rsidRPr="00E55169">
        <w:rPr>
          <w:snapToGrid/>
          <w:color w:val="000000"/>
          <w:sz w:val="24"/>
          <w:szCs w:val="24"/>
          <w:lang w:eastAsia="sr-Latn-BA"/>
        </w:rPr>
        <w:t xml:space="preserve"> (2013)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114–123.</w:t>
      </w:r>
    </w:p>
    <w:p w:rsidR="00623694" w:rsidRPr="006A405C" w:rsidRDefault="00F763FB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rFonts w:eastAsia="AdvGulliv-R"/>
          <w:snapToGrid/>
          <w:color w:val="000000"/>
          <w:sz w:val="24"/>
          <w:szCs w:val="24"/>
          <w:lang w:eastAsia="sr-Latn-BA"/>
        </w:rPr>
      </w:pPr>
      <w:r w:rsidRPr="00E55169">
        <w:rPr>
          <w:sz w:val="24"/>
          <w:szCs w:val="24"/>
        </w:rPr>
        <w:t>Blesi</w:t>
      </w:r>
      <w:r w:rsidR="00E55169">
        <w:rPr>
          <w:sz w:val="24"/>
          <w:szCs w:val="24"/>
        </w:rPr>
        <w:t>ć</w:t>
      </w:r>
      <w:r w:rsidRPr="00E55169">
        <w:rPr>
          <w:sz w:val="24"/>
          <w:szCs w:val="24"/>
        </w:rPr>
        <w:t>, M.: Tehnologija vina Prakti</w:t>
      </w:r>
      <w:r w:rsidR="00E55169">
        <w:rPr>
          <w:sz w:val="24"/>
          <w:szCs w:val="24"/>
        </w:rPr>
        <w:t>kum,</w:t>
      </w:r>
      <w:r w:rsidRPr="00E55169">
        <w:rPr>
          <w:sz w:val="24"/>
          <w:szCs w:val="24"/>
        </w:rPr>
        <w:t xml:space="preserve"> www.tehnologija hrane.com. (2006).</w:t>
      </w:r>
    </w:p>
    <w:p w:rsidR="006A405C" w:rsidRPr="00E55169" w:rsidRDefault="006A405C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rFonts w:eastAsia="AdvGulliv-R"/>
          <w:snapToGrid/>
          <w:color w:val="000000"/>
          <w:sz w:val="24"/>
          <w:szCs w:val="24"/>
          <w:lang w:eastAsia="sr-Latn-BA"/>
        </w:rPr>
      </w:pPr>
      <w:r w:rsidRPr="00E55169">
        <w:rPr>
          <w:bCs/>
          <w:snapToGrid/>
          <w:color w:val="000000"/>
          <w:sz w:val="24"/>
          <w:szCs w:val="24"/>
          <w:lang w:eastAsia="sr-Latn-BA"/>
        </w:rPr>
        <w:t>Pravilnik o medu i drugim pčelinjim proizvodima</w:t>
      </w:r>
      <w:r w:rsidRPr="00E55169">
        <w:rPr>
          <w:snapToGrid/>
          <w:color w:val="000000"/>
          <w:sz w:val="24"/>
          <w:szCs w:val="24"/>
          <w:lang w:eastAsia="sr-Latn-BA"/>
        </w:rPr>
        <w:t>, Službeni glasnik BiH, broj 37/09.</w:t>
      </w:r>
    </w:p>
    <w:p w:rsidR="00480933" w:rsidRPr="00E55169" w:rsidRDefault="00480933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E55169">
        <w:rPr>
          <w:color w:val="000000" w:themeColor="text1"/>
          <w:sz w:val="24"/>
          <w:szCs w:val="24"/>
        </w:rPr>
        <w:t>Agenbach, W.A.</w:t>
      </w:r>
      <w:r w:rsidR="000A7179" w:rsidRPr="00E55169">
        <w:rPr>
          <w:color w:val="000000" w:themeColor="text1"/>
          <w:sz w:val="24"/>
          <w:szCs w:val="24"/>
        </w:rPr>
        <w:t xml:space="preserve">: </w:t>
      </w:r>
      <w:r w:rsidRPr="00E55169">
        <w:rPr>
          <w:color w:val="000000" w:themeColor="text1"/>
          <w:sz w:val="24"/>
          <w:szCs w:val="24"/>
        </w:rPr>
        <w:t xml:space="preserve">A study of must nitrogen content in relation to incomplete fermentations, yeast production and fermentation activity, </w:t>
      </w:r>
      <w:r w:rsidR="000A7179" w:rsidRPr="00E55169">
        <w:rPr>
          <w:color w:val="000000" w:themeColor="text1"/>
          <w:sz w:val="24"/>
          <w:szCs w:val="24"/>
        </w:rPr>
        <w:t xml:space="preserve">in </w:t>
      </w:r>
      <w:r w:rsidRPr="00E55169">
        <w:rPr>
          <w:color w:val="000000" w:themeColor="text1"/>
          <w:sz w:val="24"/>
          <w:szCs w:val="24"/>
        </w:rPr>
        <w:t>Proceedings of the South African Soci</w:t>
      </w:r>
      <w:r w:rsidR="000A7179" w:rsidRPr="00E55169">
        <w:rPr>
          <w:color w:val="000000" w:themeColor="text1"/>
          <w:sz w:val="24"/>
          <w:szCs w:val="24"/>
        </w:rPr>
        <w:t>ety of Enology and Viticulture,</w:t>
      </w:r>
      <w:r w:rsidRPr="00E55169">
        <w:rPr>
          <w:color w:val="000000" w:themeColor="text1"/>
          <w:sz w:val="24"/>
          <w:szCs w:val="24"/>
        </w:rPr>
        <w:t xml:space="preserve"> South African Society of En</w:t>
      </w:r>
      <w:r w:rsidR="000A7179" w:rsidRPr="00E55169">
        <w:rPr>
          <w:color w:val="000000" w:themeColor="text1"/>
          <w:sz w:val="24"/>
          <w:szCs w:val="24"/>
        </w:rPr>
        <w:t>ology and Viticulture, Cape Town (1977) pp. 66–87</w:t>
      </w:r>
    </w:p>
    <w:p w:rsidR="00917084" w:rsidRPr="00E55169" w:rsidRDefault="00917084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E55169">
        <w:rPr>
          <w:color w:val="000000" w:themeColor="text1"/>
          <w:sz w:val="24"/>
          <w:szCs w:val="24"/>
        </w:rPr>
        <w:t>Henschke, P.A.</w:t>
      </w:r>
      <w:r w:rsidR="00994E3A" w:rsidRPr="00E55169">
        <w:rPr>
          <w:color w:val="000000" w:themeColor="text1"/>
          <w:sz w:val="24"/>
          <w:szCs w:val="24"/>
        </w:rPr>
        <w:t xml:space="preserve"> and V.</w:t>
      </w:r>
      <w:r w:rsidRPr="00E55169">
        <w:rPr>
          <w:color w:val="000000" w:themeColor="text1"/>
          <w:sz w:val="24"/>
          <w:szCs w:val="24"/>
        </w:rPr>
        <w:t xml:space="preserve"> Jiranek</w:t>
      </w:r>
      <w:r w:rsidR="00994E3A" w:rsidRPr="00E55169">
        <w:rPr>
          <w:color w:val="000000" w:themeColor="text1"/>
          <w:sz w:val="24"/>
          <w:szCs w:val="24"/>
        </w:rPr>
        <w:t>:</w:t>
      </w:r>
      <w:r w:rsidRPr="00E55169">
        <w:rPr>
          <w:color w:val="000000" w:themeColor="text1"/>
          <w:sz w:val="24"/>
          <w:szCs w:val="24"/>
        </w:rPr>
        <w:t xml:space="preserve"> Yeasts – m</w:t>
      </w:r>
      <w:r w:rsidR="00654757" w:rsidRPr="00E55169">
        <w:rPr>
          <w:color w:val="000000" w:themeColor="text1"/>
          <w:sz w:val="24"/>
          <w:szCs w:val="24"/>
        </w:rPr>
        <w:t>etabolism of nitrogen compounds,</w:t>
      </w:r>
      <w:r w:rsidRPr="00E55169">
        <w:rPr>
          <w:color w:val="000000" w:themeColor="text1"/>
          <w:sz w:val="24"/>
          <w:szCs w:val="24"/>
        </w:rPr>
        <w:t xml:space="preserve"> In: </w:t>
      </w:r>
      <w:r w:rsidR="00654757" w:rsidRPr="00E55169">
        <w:rPr>
          <w:color w:val="000000" w:themeColor="text1"/>
          <w:sz w:val="24"/>
          <w:szCs w:val="24"/>
        </w:rPr>
        <w:t xml:space="preserve">Wine microbiology and biotechnology. Ed. </w:t>
      </w:r>
      <w:r w:rsidRPr="00E55169">
        <w:rPr>
          <w:color w:val="000000" w:themeColor="text1"/>
          <w:sz w:val="24"/>
          <w:szCs w:val="24"/>
        </w:rPr>
        <w:t>Fleet, G. H. Harwood Academic Publishers</w:t>
      </w:r>
      <w:r w:rsidR="00654757" w:rsidRPr="00E55169">
        <w:rPr>
          <w:color w:val="000000" w:themeColor="text1"/>
          <w:sz w:val="24"/>
          <w:szCs w:val="24"/>
        </w:rPr>
        <w:t>, Chur, Switzerland</w:t>
      </w:r>
      <w:r w:rsidRPr="00E55169">
        <w:rPr>
          <w:color w:val="000000" w:themeColor="text1"/>
          <w:sz w:val="24"/>
          <w:szCs w:val="24"/>
        </w:rPr>
        <w:t xml:space="preserve"> </w:t>
      </w:r>
      <w:r w:rsidR="00994E3A" w:rsidRPr="00E55169">
        <w:rPr>
          <w:color w:val="000000" w:themeColor="text1"/>
          <w:sz w:val="24"/>
          <w:szCs w:val="24"/>
        </w:rPr>
        <w:t>(1993)</w:t>
      </w:r>
      <w:r w:rsidRPr="00E55169">
        <w:rPr>
          <w:color w:val="000000" w:themeColor="text1"/>
          <w:sz w:val="24"/>
          <w:szCs w:val="24"/>
        </w:rPr>
        <w:t>.</w:t>
      </w:r>
    </w:p>
    <w:p w:rsidR="00E01690" w:rsidRPr="00E55169" w:rsidRDefault="00E01690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color w:val="000000"/>
          <w:sz w:val="24"/>
          <w:szCs w:val="24"/>
          <w:lang w:eastAsia="sr-Latn-BA"/>
        </w:rPr>
        <w:t xml:space="preserve">Ugliano, M., B. Fedrizzi, T. Siebert, B. Travis, F. Magno, G. Versini, P.A. Henschke: Effect of nitrogen supplementation and </w:t>
      </w:r>
      <w:r w:rsidRPr="00E55169">
        <w:rPr>
          <w:i/>
          <w:snapToGrid/>
          <w:color w:val="000000"/>
          <w:sz w:val="24"/>
          <w:szCs w:val="24"/>
          <w:lang w:eastAsia="sr-Latn-BA"/>
        </w:rPr>
        <w:t>Saccharomyces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species on hydrogen sulfide and other volatile sulfur compounds in Shiraz fermentation and</w:t>
      </w:r>
      <w:r w:rsidR="00333A54" w:rsidRPr="00E55169">
        <w:rPr>
          <w:snapToGrid/>
          <w:color w:val="000000"/>
          <w:sz w:val="24"/>
          <w:szCs w:val="24"/>
          <w:lang w:eastAsia="sr-Latn-BA"/>
        </w:rPr>
        <w:t xml:space="preserve"> 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wine, J. Agric. Food Chem. </w:t>
      </w:r>
      <w:r w:rsidRPr="00E55169">
        <w:rPr>
          <w:b/>
          <w:snapToGrid/>
          <w:color w:val="000000"/>
          <w:sz w:val="24"/>
          <w:szCs w:val="24"/>
          <w:lang w:eastAsia="sr-Latn-BA"/>
        </w:rPr>
        <w:t>57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(2009) 4948–4955.</w:t>
      </w:r>
    </w:p>
    <w:p w:rsidR="00E01690" w:rsidRPr="00E55169" w:rsidRDefault="00E01690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color w:val="000000"/>
          <w:sz w:val="24"/>
          <w:szCs w:val="24"/>
          <w:lang w:eastAsia="sr-Latn-BA"/>
        </w:rPr>
        <w:t xml:space="preserve">Bely, M., </w:t>
      </w:r>
      <w:r w:rsidR="007850B9" w:rsidRPr="00E55169">
        <w:rPr>
          <w:snapToGrid/>
          <w:color w:val="000000"/>
          <w:sz w:val="24"/>
          <w:szCs w:val="24"/>
          <w:lang w:eastAsia="sr-Latn-BA"/>
        </w:rPr>
        <w:t xml:space="preserve">J.M. 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Salmon, </w:t>
      </w:r>
      <w:r w:rsidR="007850B9" w:rsidRPr="00E55169">
        <w:rPr>
          <w:snapToGrid/>
          <w:color w:val="000000"/>
          <w:sz w:val="24"/>
          <w:szCs w:val="24"/>
          <w:lang w:eastAsia="sr-Latn-BA"/>
        </w:rPr>
        <w:t>P.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Barre</w:t>
      </w:r>
      <w:r w:rsidR="007850B9" w:rsidRPr="00E55169">
        <w:rPr>
          <w:snapToGrid/>
          <w:color w:val="000000"/>
          <w:sz w:val="24"/>
          <w:szCs w:val="24"/>
          <w:lang w:eastAsia="sr-Latn-BA"/>
        </w:rPr>
        <w:t>: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Assimilable nitrogen addition and hexose transport system activity during enological fermentation, J. Inst. Brew. </w:t>
      </w:r>
      <w:r w:rsidRPr="00E55169">
        <w:rPr>
          <w:b/>
          <w:snapToGrid/>
          <w:color w:val="000000"/>
          <w:sz w:val="24"/>
          <w:szCs w:val="24"/>
          <w:lang w:eastAsia="sr-Latn-BA"/>
        </w:rPr>
        <w:t>100</w:t>
      </w:r>
      <w:r w:rsidR="007850B9" w:rsidRPr="00E55169">
        <w:rPr>
          <w:snapToGrid/>
          <w:color w:val="000000"/>
          <w:sz w:val="24"/>
          <w:szCs w:val="24"/>
          <w:lang w:eastAsia="sr-Latn-BA"/>
        </w:rPr>
        <w:t xml:space="preserve"> (1994)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279–282.</w:t>
      </w:r>
    </w:p>
    <w:p w:rsidR="00E01690" w:rsidRPr="00E55169" w:rsidRDefault="00E01690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color w:val="000000"/>
          <w:sz w:val="24"/>
          <w:szCs w:val="24"/>
          <w:lang w:eastAsia="sr-Latn-BA"/>
        </w:rPr>
        <w:t>Mendes-Ferreira, A.,</w:t>
      </w:r>
      <w:r w:rsidR="007850B9" w:rsidRPr="00E55169">
        <w:rPr>
          <w:snapToGrid/>
          <w:color w:val="000000"/>
          <w:sz w:val="24"/>
          <w:szCs w:val="24"/>
          <w:lang w:eastAsia="sr-Latn-BA"/>
        </w:rPr>
        <w:t xml:space="preserve"> A.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Mendes-Faia,</w:t>
      </w:r>
      <w:r w:rsidR="007850B9" w:rsidRPr="00E55169">
        <w:rPr>
          <w:snapToGrid/>
          <w:color w:val="000000"/>
          <w:sz w:val="24"/>
          <w:szCs w:val="24"/>
          <w:lang w:eastAsia="sr-Latn-BA"/>
        </w:rPr>
        <w:t xml:space="preserve"> C.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Leão</w:t>
      </w:r>
      <w:r w:rsidR="007850B9" w:rsidRPr="00E55169">
        <w:rPr>
          <w:snapToGrid/>
          <w:color w:val="000000"/>
          <w:sz w:val="24"/>
          <w:szCs w:val="24"/>
          <w:lang w:eastAsia="sr-Latn-BA"/>
        </w:rPr>
        <w:t>: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Growth and fermentation patterns of </w:t>
      </w:r>
      <w:r w:rsidRPr="00E55169">
        <w:rPr>
          <w:i/>
          <w:snapToGrid/>
          <w:color w:val="000000"/>
          <w:sz w:val="24"/>
          <w:szCs w:val="24"/>
          <w:lang w:eastAsia="sr-Latn-BA"/>
        </w:rPr>
        <w:t>Saccharomyces cerevisiae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under different ammonium concentrations and its implications in winemaking </w:t>
      </w:r>
      <w:r w:rsidR="007850B9" w:rsidRPr="00E55169">
        <w:rPr>
          <w:snapToGrid/>
          <w:color w:val="000000"/>
          <w:sz w:val="24"/>
          <w:szCs w:val="24"/>
          <w:lang w:eastAsia="sr-Latn-BA"/>
        </w:rPr>
        <w:t>industry,</w:t>
      </w:r>
      <w:r w:rsidR="00811733" w:rsidRPr="00E55169">
        <w:rPr>
          <w:snapToGrid/>
          <w:color w:val="000000"/>
          <w:sz w:val="24"/>
          <w:szCs w:val="24"/>
          <w:lang w:eastAsia="sr-Latn-BA"/>
        </w:rPr>
        <w:t xml:space="preserve"> </w:t>
      </w:r>
      <w:r w:rsidR="007850B9" w:rsidRPr="00E55169">
        <w:rPr>
          <w:snapToGrid/>
          <w:color w:val="000000"/>
          <w:sz w:val="24"/>
          <w:szCs w:val="24"/>
          <w:lang w:eastAsia="sr-Latn-BA"/>
        </w:rPr>
        <w:t xml:space="preserve">J. Appl. Microbiol. </w:t>
      </w:r>
      <w:r w:rsidR="007850B9" w:rsidRPr="00E55169">
        <w:rPr>
          <w:b/>
          <w:snapToGrid/>
          <w:color w:val="000000"/>
          <w:sz w:val="24"/>
          <w:szCs w:val="24"/>
          <w:lang w:eastAsia="sr-Latn-BA"/>
        </w:rPr>
        <w:t>97</w:t>
      </w:r>
      <w:r w:rsidR="007850B9" w:rsidRPr="00E55169">
        <w:rPr>
          <w:snapToGrid/>
          <w:color w:val="000000"/>
          <w:sz w:val="24"/>
          <w:szCs w:val="24"/>
          <w:lang w:eastAsia="sr-Latn-BA"/>
        </w:rPr>
        <w:t xml:space="preserve"> (2004) </w:t>
      </w:r>
      <w:r w:rsidRPr="00E55169">
        <w:rPr>
          <w:snapToGrid/>
          <w:color w:val="000000"/>
          <w:sz w:val="24"/>
          <w:szCs w:val="24"/>
          <w:lang w:eastAsia="sr-Latn-BA"/>
        </w:rPr>
        <w:t>540–545.</w:t>
      </w:r>
    </w:p>
    <w:p w:rsidR="005465CE" w:rsidRPr="00E55169" w:rsidRDefault="005465CE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color w:val="000000"/>
          <w:sz w:val="24"/>
          <w:szCs w:val="24"/>
          <w:lang w:eastAsia="sr-Latn-BA"/>
        </w:rPr>
        <w:t xml:space="preserve">Nikolaou, E., E.H. Soufleros, E. Bouloumpasi, N. Tzanetakis: Selection of indigenous </w:t>
      </w:r>
      <w:r w:rsidRPr="00E55169">
        <w:rPr>
          <w:i/>
          <w:snapToGrid/>
          <w:color w:val="000000"/>
          <w:sz w:val="24"/>
          <w:szCs w:val="24"/>
          <w:lang w:eastAsia="sr-Latn-BA"/>
        </w:rPr>
        <w:t>Saccharomyces cerevisiae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strains according to their oenological characteristics and vinification results. Food Microbiology </w:t>
      </w:r>
      <w:r w:rsidRPr="00E55169">
        <w:rPr>
          <w:b/>
          <w:snapToGrid/>
          <w:color w:val="000000"/>
          <w:sz w:val="24"/>
          <w:szCs w:val="24"/>
          <w:lang w:eastAsia="sr-Latn-BA"/>
        </w:rPr>
        <w:t>23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(2006) 205</w:t>
      </w:r>
      <w:r w:rsidRPr="00E55169">
        <w:rPr>
          <w:rFonts w:hint="eastAsia"/>
          <w:snapToGrid/>
          <w:color w:val="000000"/>
          <w:sz w:val="24"/>
          <w:szCs w:val="24"/>
          <w:lang w:eastAsia="sr-Latn-BA"/>
        </w:rPr>
        <w:t>–</w:t>
      </w:r>
      <w:r w:rsidRPr="00E55169">
        <w:rPr>
          <w:snapToGrid/>
          <w:color w:val="000000"/>
          <w:sz w:val="24"/>
          <w:szCs w:val="24"/>
          <w:lang w:eastAsia="sr-Latn-BA"/>
        </w:rPr>
        <w:t>211.</w:t>
      </w:r>
    </w:p>
    <w:p w:rsidR="00F86477" w:rsidRPr="00E55169" w:rsidRDefault="00F86477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E55169">
        <w:rPr>
          <w:snapToGrid/>
          <w:sz w:val="24"/>
          <w:szCs w:val="24"/>
          <w:lang w:eastAsia="sr-Latn-BA"/>
        </w:rPr>
        <w:t>Sroka, P.,</w:t>
      </w:r>
      <w:r w:rsidR="005B371B" w:rsidRPr="00E55169">
        <w:rPr>
          <w:snapToGrid/>
          <w:sz w:val="24"/>
          <w:szCs w:val="24"/>
          <w:lang w:eastAsia="sr-Latn-BA"/>
        </w:rPr>
        <w:t xml:space="preserve"> T.</w:t>
      </w:r>
      <w:r w:rsidRPr="00E55169">
        <w:rPr>
          <w:snapToGrid/>
          <w:sz w:val="24"/>
          <w:szCs w:val="24"/>
          <w:lang w:eastAsia="sr-Latn-BA"/>
        </w:rPr>
        <w:t xml:space="preserve"> Tuszyński</w:t>
      </w:r>
      <w:r w:rsidR="005B371B" w:rsidRPr="00E55169">
        <w:rPr>
          <w:snapToGrid/>
          <w:sz w:val="24"/>
          <w:szCs w:val="24"/>
          <w:lang w:eastAsia="sr-Latn-BA"/>
        </w:rPr>
        <w:t>:</w:t>
      </w:r>
      <w:r w:rsidRPr="00E55169">
        <w:rPr>
          <w:snapToGrid/>
          <w:sz w:val="24"/>
          <w:szCs w:val="24"/>
          <w:lang w:eastAsia="sr-Latn-BA"/>
        </w:rPr>
        <w:t xml:space="preserve"> Changes in organic acid contents during mead wo</w:t>
      </w:r>
      <w:r w:rsidR="005B371B" w:rsidRPr="00E55169">
        <w:rPr>
          <w:snapToGrid/>
          <w:sz w:val="24"/>
          <w:szCs w:val="24"/>
          <w:lang w:eastAsia="sr-Latn-BA"/>
        </w:rPr>
        <w:t xml:space="preserve">rt fermentation, Food Chem. </w:t>
      </w:r>
      <w:r w:rsidR="005B371B" w:rsidRPr="00E55169">
        <w:rPr>
          <w:b/>
          <w:snapToGrid/>
          <w:sz w:val="24"/>
          <w:szCs w:val="24"/>
          <w:lang w:eastAsia="sr-Latn-BA"/>
        </w:rPr>
        <w:t>104</w:t>
      </w:r>
      <w:r w:rsidR="005B371B" w:rsidRPr="00E55169">
        <w:rPr>
          <w:snapToGrid/>
          <w:sz w:val="24"/>
          <w:szCs w:val="24"/>
          <w:lang w:eastAsia="sr-Latn-BA"/>
        </w:rPr>
        <w:t xml:space="preserve"> (2007)</w:t>
      </w:r>
      <w:r w:rsidRPr="00E55169">
        <w:rPr>
          <w:snapToGrid/>
          <w:sz w:val="24"/>
          <w:szCs w:val="24"/>
          <w:lang w:eastAsia="sr-Latn-BA"/>
        </w:rPr>
        <w:t xml:space="preserve"> 1250–1257.</w:t>
      </w:r>
    </w:p>
    <w:p w:rsidR="0080534C" w:rsidRPr="00E55169" w:rsidRDefault="0080534C" w:rsidP="003B74C4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val="sr-Latn-BA" w:eastAsia="sr-Latn-BA"/>
        </w:rPr>
      </w:pPr>
      <w:r w:rsidRPr="00E55169">
        <w:rPr>
          <w:sz w:val="24"/>
          <w:szCs w:val="24"/>
        </w:rPr>
        <w:t>Kolb, E., G. Demuth, U.</w:t>
      </w:r>
      <w:r w:rsidR="00861DFC" w:rsidRPr="00E55169">
        <w:rPr>
          <w:sz w:val="24"/>
          <w:szCs w:val="24"/>
        </w:rPr>
        <w:t xml:space="preserve"> Schurig and</w:t>
      </w:r>
      <w:r w:rsidRPr="00E55169">
        <w:rPr>
          <w:sz w:val="24"/>
          <w:szCs w:val="24"/>
        </w:rPr>
        <w:t xml:space="preserve"> K. Sennewald: Voćna vina - proizvodnja u ku</w:t>
      </w:r>
      <w:r w:rsidR="00823E01" w:rsidRPr="00E55169">
        <w:rPr>
          <w:sz w:val="24"/>
          <w:szCs w:val="24"/>
        </w:rPr>
        <w:t>ćanstvu i obrtu,</w:t>
      </w:r>
      <w:r w:rsidRPr="00E55169">
        <w:rPr>
          <w:sz w:val="24"/>
          <w:szCs w:val="24"/>
        </w:rPr>
        <w:t xml:space="preserve"> ITD. Gaudeamus d.o.o., Požega. (2007)</w:t>
      </w:r>
      <w:r w:rsidR="001934B3" w:rsidRPr="00E55169">
        <w:rPr>
          <w:sz w:val="24"/>
          <w:szCs w:val="24"/>
        </w:rPr>
        <w:t>.</w:t>
      </w:r>
    </w:p>
    <w:p w:rsidR="008B5F36" w:rsidRPr="00E55169" w:rsidRDefault="008B5F36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rPr>
          <w:snapToGrid/>
          <w:color w:val="000000"/>
          <w:sz w:val="24"/>
          <w:szCs w:val="24"/>
          <w:lang w:val="sr-Latn-BA" w:eastAsia="sr-Latn-BA"/>
        </w:rPr>
      </w:pPr>
      <w:r w:rsidRPr="00E55169">
        <w:rPr>
          <w:snapToGrid/>
          <w:color w:val="000000"/>
          <w:sz w:val="24"/>
          <w:szCs w:val="24"/>
          <w:lang w:val="sr-Latn-BA" w:eastAsia="sr-Latn-BA"/>
        </w:rPr>
        <w:t>Zoecklin</w:t>
      </w:r>
      <w:r w:rsidR="001934B3" w:rsidRPr="00E55169">
        <w:rPr>
          <w:snapToGrid/>
          <w:color w:val="000000"/>
          <w:sz w:val="24"/>
          <w:szCs w:val="24"/>
          <w:lang w:val="sr-Latn-BA" w:eastAsia="sr-Latn-BA"/>
        </w:rPr>
        <w:t>,</w:t>
      </w:r>
      <w:r w:rsidRPr="00E55169">
        <w:rPr>
          <w:snapToGrid/>
          <w:color w:val="000000"/>
          <w:sz w:val="24"/>
          <w:szCs w:val="24"/>
          <w:lang w:val="sr-Latn-BA" w:eastAsia="sr-Latn-BA"/>
        </w:rPr>
        <w:t xml:space="preserve"> B., </w:t>
      </w:r>
      <w:r w:rsidR="001934B3" w:rsidRPr="00E55169">
        <w:rPr>
          <w:snapToGrid/>
          <w:color w:val="000000"/>
          <w:sz w:val="24"/>
          <w:szCs w:val="24"/>
          <w:lang w:val="sr-Latn-BA" w:eastAsia="sr-Latn-BA"/>
        </w:rPr>
        <w:t xml:space="preserve">K. </w:t>
      </w:r>
      <w:r w:rsidRPr="00E55169">
        <w:rPr>
          <w:snapToGrid/>
          <w:color w:val="000000"/>
          <w:sz w:val="24"/>
          <w:szCs w:val="24"/>
          <w:lang w:val="sr-Latn-BA" w:eastAsia="sr-Latn-BA"/>
        </w:rPr>
        <w:t>Fugelsang K.,</w:t>
      </w:r>
      <w:r w:rsidR="001934B3" w:rsidRPr="00E55169">
        <w:rPr>
          <w:snapToGrid/>
          <w:color w:val="000000"/>
          <w:sz w:val="24"/>
          <w:szCs w:val="24"/>
          <w:lang w:val="sr-Latn-BA" w:eastAsia="sr-Latn-BA"/>
        </w:rPr>
        <w:t xml:space="preserve"> B.</w:t>
      </w:r>
      <w:r w:rsidRPr="00E55169">
        <w:rPr>
          <w:snapToGrid/>
          <w:color w:val="000000"/>
          <w:sz w:val="24"/>
          <w:szCs w:val="24"/>
          <w:lang w:val="sr-Latn-BA" w:eastAsia="sr-Latn-BA"/>
        </w:rPr>
        <w:t xml:space="preserve"> Gump </w:t>
      </w:r>
      <w:r w:rsidR="001934B3" w:rsidRPr="00E55169">
        <w:rPr>
          <w:snapToGrid/>
          <w:color w:val="000000"/>
          <w:sz w:val="24"/>
          <w:szCs w:val="24"/>
          <w:lang w:val="sr-Latn-BA" w:eastAsia="sr-Latn-BA"/>
        </w:rPr>
        <w:t>and F.</w:t>
      </w:r>
      <w:r w:rsidRPr="00E55169">
        <w:rPr>
          <w:snapToGrid/>
          <w:color w:val="000000"/>
          <w:sz w:val="24"/>
          <w:szCs w:val="24"/>
          <w:lang w:val="sr-Latn-BA" w:eastAsia="sr-Latn-BA"/>
        </w:rPr>
        <w:t xml:space="preserve"> Nury</w:t>
      </w:r>
      <w:r w:rsidR="001934B3" w:rsidRPr="00E55169">
        <w:rPr>
          <w:snapToGrid/>
          <w:color w:val="000000"/>
          <w:sz w:val="24"/>
          <w:szCs w:val="24"/>
          <w:lang w:val="sr-Latn-BA" w:eastAsia="sr-Latn-BA"/>
        </w:rPr>
        <w:t>:</w:t>
      </w:r>
      <w:r w:rsidRPr="00E55169">
        <w:rPr>
          <w:snapToGrid/>
          <w:color w:val="000000"/>
          <w:sz w:val="24"/>
          <w:szCs w:val="24"/>
          <w:lang w:val="sr-Latn-BA" w:eastAsia="sr-Latn-BA"/>
        </w:rPr>
        <w:t xml:space="preserve"> Wine Analysis and Production</w:t>
      </w:r>
      <w:r w:rsidR="00923196" w:rsidRPr="00E55169">
        <w:rPr>
          <w:snapToGrid/>
          <w:color w:val="000000"/>
          <w:sz w:val="24"/>
          <w:szCs w:val="24"/>
          <w:lang w:val="sr-Latn-BA" w:eastAsia="sr-Latn-BA"/>
        </w:rPr>
        <w:t>,</w:t>
      </w:r>
      <w:r w:rsidRPr="00E55169">
        <w:rPr>
          <w:snapToGrid/>
          <w:color w:val="000000"/>
          <w:sz w:val="24"/>
          <w:szCs w:val="24"/>
          <w:lang w:val="sr-Latn-BA" w:eastAsia="sr-Latn-BA"/>
        </w:rPr>
        <w:t xml:space="preserve"> </w:t>
      </w:r>
      <w:r w:rsidR="00923196" w:rsidRPr="00E55169">
        <w:rPr>
          <w:snapToGrid/>
          <w:color w:val="000000"/>
          <w:sz w:val="24"/>
          <w:szCs w:val="24"/>
          <w:lang w:val="sr-Latn-BA" w:eastAsia="sr-Latn-BA"/>
        </w:rPr>
        <w:t>Chapman &amp; Hall, New York</w:t>
      </w:r>
      <w:r w:rsidRPr="00E55169">
        <w:rPr>
          <w:snapToGrid/>
          <w:color w:val="000000"/>
          <w:sz w:val="24"/>
          <w:szCs w:val="24"/>
          <w:lang w:val="sr-Latn-BA" w:eastAsia="sr-Latn-BA"/>
        </w:rPr>
        <w:t xml:space="preserve"> </w:t>
      </w:r>
      <w:r w:rsidR="003A3AD0" w:rsidRPr="00E55169">
        <w:rPr>
          <w:sz w:val="24"/>
          <w:szCs w:val="24"/>
        </w:rPr>
        <w:t>(2007)</w:t>
      </w:r>
      <w:r w:rsidR="00C74EA2" w:rsidRPr="00E55169">
        <w:rPr>
          <w:sz w:val="24"/>
          <w:szCs w:val="24"/>
        </w:rPr>
        <w:t>.</w:t>
      </w:r>
    </w:p>
    <w:p w:rsidR="00ED5D3B" w:rsidRPr="00E55169" w:rsidRDefault="00ED5D3B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55169">
        <w:rPr>
          <w:bCs/>
          <w:sz w:val="24"/>
          <w:szCs w:val="24"/>
          <w:lang w:val="sr-Latn-BA"/>
        </w:rPr>
        <w:lastRenderedPageBreak/>
        <w:t>Heikefelt</w:t>
      </w:r>
      <w:r w:rsidR="00C74EA2" w:rsidRPr="00E55169">
        <w:rPr>
          <w:bCs/>
          <w:sz w:val="24"/>
          <w:szCs w:val="24"/>
          <w:lang w:val="sr-Latn-BA"/>
        </w:rPr>
        <w:t>,</w:t>
      </w:r>
      <w:r w:rsidRPr="00E55169">
        <w:rPr>
          <w:b/>
          <w:bCs/>
          <w:sz w:val="24"/>
          <w:szCs w:val="24"/>
          <w:lang w:val="sr-Latn-BA"/>
        </w:rPr>
        <w:t xml:space="preserve"> </w:t>
      </w:r>
      <w:r w:rsidRPr="00E55169">
        <w:rPr>
          <w:bCs/>
          <w:sz w:val="24"/>
          <w:szCs w:val="24"/>
          <w:lang w:val="sr-Latn-BA"/>
        </w:rPr>
        <w:t>C.</w:t>
      </w:r>
      <w:r w:rsidR="00C74EA2" w:rsidRPr="00E55169">
        <w:rPr>
          <w:bCs/>
          <w:sz w:val="24"/>
          <w:szCs w:val="24"/>
          <w:lang w:val="sr-Latn-BA"/>
        </w:rPr>
        <w:t>:</w:t>
      </w:r>
      <w:r w:rsidRPr="00E55169">
        <w:rPr>
          <w:b/>
          <w:bCs/>
          <w:sz w:val="24"/>
          <w:szCs w:val="24"/>
          <w:lang w:val="sr-Latn-BA"/>
        </w:rPr>
        <w:t xml:space="preserve"> </w:t>
      </w:r>
      <w:r w:rsidRPr="00E55169">
        <w:rPr>
          <w:bCs/>
          <w:sz w:val="24"/>
          <w:szCs w:val="24"/>
          <w:lang w:val="sr-Latn-BA"/>
        </w:rPr>
        <w:t>Chemical and sensory analyses of juice, cider and vinegar produced from different apple cultivars</w:t>
      </w:r>
      <w:r w:rsidR="00C74EA2" w:rsidRPr="00E55169">
        <w:rPr>
          <w:bCs/>
          <w:sz w:val="24"/>
          <w:szCs w:val="24"/>
          <w:lang w:val="sr-Latn-BA"/>
        </w:rPr>
        <w:t>.</w:t>
      </w:r>
      <w:r w:rsidRPr="00E55169">
        <w:rPr>
          <w:bCs/>
          <w:sz w:val="24"/>
          <w:szCs w:val="24"/>
          <w:lang w:val="sr-Latn-BA"/>
        </w:rPr>
        <w:t xml:space="preserve"> Degree project in the Horticultural Science Programme</w:t>
      </w:r>
      <w:r w:rsidR="00C74EA2" w:rsidRPr="00E55169">
        <w:rPr>
          <w:bCs/>
          <w:sz w:val="24"/>
          <w:szCs w:val="24"/>
          <w:lang w:val="sr-Latn-BA"/>
        </w:rPr>
        <w:t>,</w:t>
      </w:r>
      <w:r w:rsidRPr="00E55169">
        <w:rPr>
          <w:sz w:val="24"/>
          <w:szCs w:val="24"/>
          <w:lang w:val="sr-Latn-BA"/>
        </w:rPr>
        <w:t xml:space="preserve"> Swedish University of Agricultural Sciences, Alnapi</w:t>
      </w:r>
      <w:r w:rsidR="00C74EA2" w:rsidRPr="00E55169">
        <w:rPr>
          <w:sz w:val="24"/>
          <w:szCs w:val="24"/>
          <w:lang w:val="sr-Latn-BA"/>
        </w:rPr>
        <w:t xml:space="preserve">, </w:t>
      </w:r>
      <w:r w:rsidR="00C74EA2" w:rsidRPr="00E55169">
        <w:rPr>
          <w:bCs/>
          <w:sz w:val="24"/>
          <w:szCs w:val="24"/>
          <w:lang w:val="sr-Latn-BA"/>
        </w:rPr>
        <w:t>2011.</w:t>
      </w:r>
    </w:p>
    <w:p w:rsidR="00FE21E6" w:rsidRDefault="00FE21E6" w:rsidP="008C7815">
      <w:pPr>
        <w:rPr>
          <w:b/>
          <w:sz w:val="22"/>
          <w:szCs w:val="22"/>
        </w:rPr>
      </w:pPr>
    </w:p>
    <w:p w:rsidR="004673C8" w:rsidRDefault="004673C8" w:rsidP="004673C8">
      <w:pPr>
        <w:jc w:val="center"/>
        <w:rPr>
          <w:b/>
          <w:iCs/>
          <w:sz w:val="28"/>
          <w:szCs w:val="28"/>
        </w:rPr>
      </w:pPr>
      <w:r w:rsidRPr="00C468B3">
        <w:rPr>
          <w:b/>
          <w:iCs/>
          <w:sz w:val="28"/>
          <w:szCs w:val="28"/>
        </w:rPr>
        <w:t xml:space="preserve">EFFECT OF CORRECTION </w:t>
      </w:r>
      <w:r>
        <w:rPr>
          <w:b/>
          <w:iCs/>
          <w:sz w:val="28"/>
          <w:szCs w:val="28"/>
        </w:rPr>
        <w:t xml:space="preserve">OF </w:t>
      </w:r>
      <w:r w:rsidRPr="00C468B3">
        <w:rPr>
          <w:b/>
          <w:iCs/>
          <w:sz w:val="28"/>
          <w:szCs w:val="28"/>
        </w:rPr>
        <w:t>CERTAIN PARAMETERS</w:t>
      </w:r>
      <w:r>
        <w:rPr>
          <w:b/>
          <w:iCs/>
          <w:sz w:val="28"/>
          <w:szCs w:val="28"/>
        </w:rPr>
        <w:t xml:space="preserve"> OF</w:t>
      </w:r>
      <w:r w:rsidRPr="00C468B3">
        <w:rPr>
          <w:b/>
          <w:iCs/>
          <w:sz w:val="28"/>
          <w:szCs w:val="28"/>
        </w:rPr>
        <w:t xml:space="preserve"> </w:t>
      </w:r>
      <w:r>
        <w:rPr>
          <w:b/>
          <w:iCs/>
          <w:sz w:val="28"/>
          <w:szCs w:val="28"/>
        </w:rPr>
        <w:t>DILUTED HONEY</w:t>
      </w:r>
      <w:r w:rsidRPr="00C468B3">
        <w:rPr>
          <w:b/>
          <w:iCs/>
          <w:sz w:val="28"/>
          <w:szCs w:val="28"/>
        </w:rPr>
        <w:t xml:space="preserve"> </w:t>
      </w:r>
      <w:r>
        <w:rPr>
          <w:b/>
          <w:iCs/>
          <w:sz w:val="28"/>
          <w:szCs w:val="28"/>
        </w:rPr>
        <w:t xml:space="preserve">ON MEAD PRODUCTION </w:t>
      </w:r>
    </w:p>
    <w:p w:rsidR="004673C8" w:rsidRDefault="004673C8" w:rsidP="004673C8">
      <w:pPr>
        <w:jc w:val="center"/>
        <w:rPr>
          <w:b/>
          <w:iCs/>
          <w:sz w:val="28"/>
          <w:szCs w:val="28"/>
        </w:rPr>
      </w:pPr>
    </w:p>
    <w:p w:rsidR="00CE26EA" w:rsidRPr="00CE26EA" w:rsidRDefault="00CE26EA" w:rsidP="00CE26EA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CE26EA">
        <w:rPr>
          <w:b/>
          <w:bCs/>
          <w:sz w:val="24"/>
          <w:szCs w:val="24"/>
        </w:rPr>
        <w:t>Summary</w:t>
      </w:r>
    </w:p>
    <w:p w:rsidR="00CE26EA" w:rsidRDefault="00CE26EA" w:rsidP="004673C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4673C8" w:rsidRPr="00064A4C" w:rsidRDefault="004673C8" w:rsidP="004673C8">
      <w:pPr>
        <w:autoSpaceDE w:val="0"/>
        <w:autoSpaceDN w:val="0"/>
        <w:adjustRightInd w:val="0"/>
        <w:jc w:val="both"/>
        <w:rPr>
          <w:bCs/>
          <w:color w:val="000000" w:themeColor="text1"/>
          <w:sz w:val="24"/>
          <w:szCs w:val="24"/>
        </w:rPr>
      </w:pPr>
      <w:r w:rsidRPr="00064A4C">
        <w:rPr>
          <w:bCs/>
          <w:color w:val="000000" w:themeColor="text1"/>
          <w:sz w:val="24"/>
          <w:szCs w:val="24"/>
          <w:lang w:val="sr-Latn-BA"/>
        </w:rPr>
        <w:t xml:space="preserve">Honey is a thick, sweet, syrupy </w:t>
      </w:r>
      <w:r>
        <w:rPr>
          <w:bCs/>
          <w:color w:val="000000" w:themeColor="text1"/>
          <w:sz w:val="24"/>
          <w:szCs w:val="24"/>
        </w:rPr>
        <w:t>substance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, the product of honey bees (lat. </w:t>
      </w:r>
      <w:r w:rsidRPr="000B463A">
        <w:rPr>
          <w:bCs/>
          <w:i/>
          <w:color w:val="000000" w:themeColor="text1"/>
          <w:sz w:val="24"/>
          <w:szCs w:val="24"/>
          <w:lang w:val="sr-Latn-BA"/>
        </w:rPr>
        <w:t>Apis mellifera</w:t>
      </w:r>
      <w:r>
        <w:rPr>
          <w:bCs/>
          <w:color w:val="000000" w:themeColor="text1"/>
          <w:sz w:val="24"/>
          <w:szCs w:val="24"/>
        </w:rPr>
        <w:t xml:space="preserve"> or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 </w:t>
      </w:r>
      <w:r w:rsidRPr="000B463A">
        <w:rPr>
          <w:bCs/>
          <w:i/>
          <w:color w:val="000000" w:themeColor="text1"/>
          <w:sz w:val="24"/>
          <w:szCs w:val="24"/>
          <w:lang w:val="sr-Latn-BA"/>
        </w:rPr>
        <w:t>Apis mellifica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) obtained from the collected fruit juices and other </w:t>
      </w:r>
      <w:r>
        <w:rPr>
          <w:bCs/>
          <w:color w:val="000000" w:themeColor="text1"/>
          <w:sz w:val="24"/>
          <w:szCs w:val="24"/>
        </w:rPr>
        <w:t xml:space="preserve">jiuces 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processed in the bee stomach. Mead is a traditional alcoholic drink containing 8-18% vol. ethanol obtained </w:t>
      </w:r>
      <w:r w:rsidRPr="000B463A">
        <w:rPr>
          <w:bCs/>
          <w:color w:val="000000" w:themeColor="text1"/>
          <w:sz w:val="24"/>
          <w:szCs w:val="24"/>
        </w:rPr>
        <w:t>from diluted honey with the appropriate yeast inoculations.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 The aim of this study is to monitor the fermentation process</w:t>
      </w:r>
      <w:r>
        <w:rPr>
          <w:bCs/>
          <w:color w:val="000000" w:themeColor="text1"/>
          <w:sz w:val="24"/>
          <w:szCs w:val="24"/>
        </w:rPr>
        <w:t xml:space="preserve"> of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 two different types of honey, with or without correction of parameters that influence the rate of fermentation, using a commercial yeast Vulcaferm. In one sample</w:t>
      </w:r>
      <w:r w:rsidRPr="00064A4C">
        <w:rPr>
          <w:bCs/>
          <w:color w:val="000000" w:themeColor="text1"/>
          <w:sz w:val="24"/>
          <w:szCs w:val="24"/>
        </w:rPr>
        <w:t xml:space="preserve"> </w:t>
      </w:r>
      <w:r>
        <w:rPr>
          <w:bCs/>
          <w:color w:val="000000" w:themeColor="text1"/>
          <w:sz w:val="24"/>
          <w:szCs w:val="24"/>
        </w:rPr>
        <w:t xml:space="preserve">10% 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of </w:t>
      </w:r>
      <w:r>
        <w:rPr>
          <w:bCs/>
          <w:color w:val="000000" w:themeColor="text1"/>
          <w:sz w:val="24"/>
          <w:szCs w:val="24"/>
        </w:rPr>
        <w:t>the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 honey</w:t>
      </w:r>
      <w:r>
        <w:rPr>
          <w:bCs/>
          <w:color w:val="000000" w:themeColor="text1"/>
          <w:sz w:val="24"/>
          <w:szCs w:val="24"/>
          <w:lang w:val="sr-Latn-BA"/>
        </w:rPr>
        <w:t xml:space="preserve"> solution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 is replaced with the chokeberry</w:t>
      </w:r>
      <w:r w:rsidRPr="00064A4C">
        <w:rPr>
          <w:bCs/>
          <w:color w:val="000000" w:themeColor="text1"/>
          <w:sz w:val="24"/>
          <w:szCs w:val="24"/>
        </w:rPr>
        <w:t xml:space="preserve"> </w:t>
      </w:r>
      <w:r w:rsidRPr="00064A4C">
        <w:rPr>
          <w:bCs/>
          <w:color w:val="000000" w:themeColor="text1"/>
          <w:sz w:val="24"/>
          <w:szCs w:val="24"/>
          <w:lang w:val="sr-Latn-BA"/>
        </w:rPr>
        <w:t>juice</w:t>
      </w:r>
      <w:r w:rsidRPr="00346EBF">
        <w:rPr>
          <w:bCs/>
          <w:i/>
          <w:sz w:val="24"/>
          <w:szCs w:val="24"/>
        </w:rPr>
        <w:t xml:space="preserve"> </w:t>
      </w:r>
      <w:r w:rsidRPr="00346EBF">
        <w:rPr>
          <w:bCs/>
          <w:sz w:val="24"/>
          <w:szCs w:val="24"/>
        </w:rPr>
        <w:t>(</w:t>
      </w:r>
      <w:r w:rsidRPr="00346EBF">
        <w:rPr>
          <w:bCs/>
          <w:i/>
          <w:sz w:val="24"/>
          <w:szCs w:val="24"/>
        </w:rPr>
        <w:t>Aronia melanocarpa</w:t>
      </w:r>
      <w:r w:rsidRPr="00346EBF">
        <w:rPr>
          <w:bCs/>
          <w:sz w:val="24"/>
          <w:szCs w:val="24"/>
        </w:rPr>
        <w:t>)</w:t>
      </w:r>
      <w:r w:rsidRPr="00346EBF">
        <w:rPr>
          <w:bCs/>
          <w:color w:val="000000" w:themeColor="text1"/>
          <w:sz w:val="24"/>
          <w:szCs w:val="24"/>
          <w:lang w:val="sr-Latn-BA"/>
        </w:rPr>
        <w:t>.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 Before fermentation the most important parameters of honey quality</w:t>
      </w:r>
      <w:r>
        <w:rPr>
          <w:bCs/>
          <w:color w:val="000000" w:themeColor="text1"/>
          <w:sz w:val="24"/>
          <w:szCs w:val="24"/>
        </w:rPr>
        <w:t xml:space="preserve"> were analyzed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, and the fermentation process is followed </w:t>
      </w:r>
      <w:r>
        <w:rPr>
          <w:bCs/>
          <w:color w:val="000000" w:themeColor="text1"/>
          <w:sz w:val="24"/>
          <w:szCs w:val="24"/>
        </w:rPr>
        <w:t xml:space="preserve">for </w:t>
      </w:r>
      <w:r w:rsidRPr="00064A4C">
        <w:rPr>
          <w:bCs/>
          <w:color w:val="000000" w:themeColor="text1"/>
          <w:sz w:val="24"/>
          <w:szCs w:val="24"/>
          <w:lang w:val="sr-Latn-BA"/>
        </w:rPr>
        <w:t>15-20 days. It was found that the correction of certain parameters ha</w:t>
      </w:r>
      <w:r>
        <w:rPr>
          <w:bCs/>
          <w:color w:val="000000" w:themeColor="text1"/>
          <w:sz w:val="24"/>
          <w:szCs w:val="24"/>
        </w:rPr>
        <w:t>d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 a positive impact on the dry matter consumption (faster fermentation), hig</w:t>
      </w:r>
      <w:r>
        <w:rPr>
          <w:bCs/>
          <w:color w:val="000000" w:themeColor="text1"/>
          <w:sz w:val="24"/>
          <w:szCs w:val="24"/>
        </w:rPr>
        <w:t>her acidity and lower pH value while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 the addition of</w:t>
      </w:r>
      <w:r w:rsidRPr="00A13B79">
        <w:rPr>
          <w:bCs/>
          <w:color w:val="000000" w:themeColor="text1"/>
          <w:sz w:val="24"/>
          <w:szCs w:val="24"/>
        </w:rPr>
        <w:t xml:space="preserve"> 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chokeberry juice </w:t>
      </w:r>
      <w:r>
        <w:rPr>
          <w:bCs/>
          <w:color w:val="000000" w:themeColor="text1"/>
          <w:sz w:val="24"/>
          <w:szCs w:val="24"/>
        </w:rPr>
        <w:t xml:space="preserve">had 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positive influence on the </w:t>
      </w:r>
      <w:r>
        <w:rPr>
          <w:bCs/>
          <w:color w:val="000000" w:themeColor="text1"/>
          <w:sz w:val="24"/>
          <w:szCs w:val="24"/>
        </w:rPr>
        <w:t xml:space="preserve">mead </w:t>
      </w:r>
      <w:r w:rsidRPr="00064A4C">
        <w:rPr>
          <w:bCs/>
          <w:color w:val="000000" w:themeColor="text1"/>
          <w:sz w:val="24"/>
          <w:szCs w:val="24"/>
          <w:lang w:val="sr-Latn-BA"/>
        </w:rPr>
        <w:t>taste.</w:t>
      </w:r>
    </w:p>
    <w:p w:rsidR="004673C8" w:rsidRDefault="004673C8" w:rsidP="004673C8">
      <w:pPr>
        <w:autoSpaceDE w:val="0"/>
        <w:autoSpaceDN w:val="0"/>
        <w:adjustRightInd w:val="0"/>
        <w:jc w:val="both"/>
        <w:rPr>
          <w:bCs/>
          <w:color w:val="000000" w:themeColor="text1"/>
          <w:sz w:val="24"/>
          <w:szCs w:val="24"/>
        </w:rPr>
      </w:pPr>
    </w:p>
    <w:p w:rsidR="004673C8" w:rsidRPr="00ED09E2" w:rsidRDefault="004673C8" w:rsidP="004673C8">
      <w:pPr>
        <w:rPr>
          <w:b/>
          <w:sz w:val="22"/>
          <w:szCs w:val="22"/>
        </w:rPr>
      </w:pPr>
      <w:r>
        <w:rPr>
          <w:bCs/>
          <w:color w:val="000000" w:themeColor="text1"/>
          <w:sz w:val="24"/>
          <w:szCs w:val="24"/>
        </w:rPr>
        <w:t xml:space="preserve">Key words: honey, mead, fermentation, </w:t>
      </w:r>
      <w:r w:rsidRPr="00064A4C">
        <w:rPr>
          <w:bCs/>
          <w:color w:val="000000" w:themeColor="text1"/>
          <w:sz w:val="24"/>
          <w:szCs w:val="24"/>
          <w:lang w:val="sr-Latn-BA"/>
        </w:rPr>
        <w:t>chokeberry</w:t>
      </w:r>
      <w:r>
        <w:rPr>
          <w:bCs/>
          <w:color w:val="000000" w:themeColor="text1"/>
          <w:sz w:val="24"/>
          <w:szCs w:val="24"/>
          <w:lang w:val="sr-Latn-BA"/>
        </w:rPr>
        <w:t xml:space="preserve"> </w:t>
      </w:r>
      <w:r>
        <w:rPr>
          <w:bCs/>
          <w:sz w:val="24"/>
          <w:szCs w:val="24"/>
        </w:rPr>
        <w:t>(</w:t>
      </w:r>
      <w:r w:rsidRPr="00346EBF">
        <w:rPr>
          <w:bCs/>
          <w:i/>
          <w:sz w:val="24"/>
          <w:szCs w:val="24"/>
        </w:rPr>
        <w:t>Aronia melanocarpa</w:t>
      </w:r>
      <w:r>
        <w:rPr>
          <w:bCs/>
          <w:sz w:val="24"/>
          <w:szCs w:val="24"/>
        </w:rPr>
        <w:t>)</w:t>
      </w:r>
    </w:p>
    <w:sectPr w:rsidR="004673C8" w:rsidRPr="00ED09E2" w:rsidSect="00B74A23">
      <w:headerReference w:type="default" r:id="rId8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1A15" w:rsidRDefault="00441A15" w:rsidP="002338FC">
      <w:r>
        <w:separator/>
      </w:r>
    </w:p>
  </w:endnote>
  <w:endnote w:type="continuationSeparator" w:id="1">
    <w:p w:rsidR="00441A15" w:rsidRDefault="00441A15" w:rsidP="00233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3" w:csb1="00000000"/>
  </w:font>
  <w:font w:name="AdvOTce3d9a73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illSans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dvGulliv-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dvOT8608a8d1+22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dvOT8608a8d1+03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1A15" w:rsidRDefault="00441A15" w:rsidP="002338FC">
      <w:r>
        <w:separator/>
      </w:r>
    </w:p>
  </w:footnote>
  <w:footnote w:type="continuationSeparator" w:id="1">
    <w:p w:rsidR="00441A15" w:rsidRDefault="00441A15" w:rsidP="002338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1E3" w:rsidRPr="00ED09E2" w:rsidRDefault="002411E3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</w:rPr>
    </w:pPr>
    <w:r w:rsidRPr="00ED09E2">
      <w:rPr>
        <w:b/>
        <w:sz w:val="18"/>
        <w:szCs w:val="18"/>
      </w:rPr>
      <w:t>X</w:t>
    </w:r>
    <w:r>
      <w:rPr>
        <w:b/>
        <w:sz w:val="18"/>
        <w:szCs w:val="18"/>
      </w:rPr>
      <w:t>I</w:t>
    </w:r>
    <w:r w:rsidRPr="00ED09E2">
      <w:rPr>
        <w:b/>
        <w:sz w:val="18"/>
        <w:szCs w:val="18"/>
      </w:rPr>
      <w:t xml:space="preserve"> SAVJETOVANJE HEMIČARA, TEHNOLOGA I EKOLOGA REPUBLIKE SRPSKE</w:t>
    </w:r>
  </w:p>
  <w:p w:rsidR="002411E3" w:rsidRPr="00ED09E2" w:rsidRDefault="002411E3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32E81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54A9F"/>
    <w:multiLevelType w:val="hybridMultilevel"/>
    <w:tmpl w:val="E9CE2632"/>
    <w:lvl w:ilvl="0" w:tplc="10667924">
      <w:start w:val="1"/>
      <w:numFmt w:val="decimal"/>
      <w:lvlText w:val="%1."/>
      <w:lvlJc w:val="left"/>
      <w:pPr>
        <w:ind w:left="144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A9C23BA"/>
    <w:multiLevelType w:val="hybridMultilevel"/>
    <w:tmpl w:val="B64C2BE8"/>
    <w:lvl w:ilvl="0" w:tplc="10667924">
      <w:start w:val="1"/>
      <w:numFmt w:val="decimal"/>
      <w:lvlText w:val="%1."/>
      <w:lvlJc w:val="left"/>
      <w:pPr>
        <w:ind w:left="144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CA00BB9"/>
    <w:multiLevelType w:val="multilevel"/>
    <w:tmpl w:val="DAD474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704F2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96FB1"/>
    <w:multiLevelType w:val="hybridMultilevel"/>
    <w:tmpl w:val="F0EC477C"/>
    <w:lvl w:ilvl="0" w:tplc="E8CC9C3A">
      <w:start w:val="1"/>
      <w:numFmt w:val="decimal"/>
      <w:lvlText w:val="%1."/>
      <w:lvlJc w:val="left"/>
      <w:pPr>
        <w:ind w:left="810" w:hanging="36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14E66C2C"/>
    <w:multiLevelType w:val="multilevel"/>
    <w:tmpl w:val="8E888AF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198949F9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27707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B7799F"/>
    <w:multiLevelType w:val="hybridMultilevel"/>
    <w:tmpl w:val="14A6A2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150F8A"/>
    <w:multiLevelType w:val="multilevel"/>
    <w:tmpl w:val="8CE21F22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25015084"/>
    <w:multiLevelType w:val="multilevel"/>
    <w:tmpl w:val="D9D0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502119"/>
    <w:multiLevelType w:val="multilevel"/>
    <w:tmpl w:val="0D6070E2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>
    <w:nsid w:val="38931F5F"/>
    <w:multiLevelType w:val="multilevel"/>
    <w:tmpl w:val="4A5C3F3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4">
    <w:nsid w:val="3F596D04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D55F93"/>
    <w:multiLevelType w:val="hybridMultilevel"/>
    <w:tmpl w:val="CAC0B48A"/>
    <w:lvl w:ilvl="0" w:tplc="10667924">
      <w:start w:val="1"/>
      <w:numFmt w:val="decimal"/>
      <w:lvlText w:val="%1."/>
      <w:lvlJc w:val="left"/>
      <w:pPr>
        <w:ind w:left="144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98078FE"/>
    <w:multiLevelType w:val="multilevel"/>
    <w:tmpl w:val="E90024D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4BBE7D3B"/>
    <w:multiLevelType w:val="hybridMultilevel"/>
    <w:tmpl w:val="368E6C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E720A0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186DDF"/>
    <w:multiLevelType w:val="multilevel"/>
    <w:tmpl w:val="807A6F0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57662297"/>
    <w:multiLevelType w:val="multilevel"/>
    <w:tmpl w:val="4A5C3F3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1">
    <w:nsid w:val="57B334CC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EC6B76"/>
    <w:multiLevelType w:val="multilevel"/>
    <w:tmpl w:val="DAD474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5E7E8D"/>
    <w:multiLevelType w:val="hybridMultilevel"/>
    <w:tmpl w:val="D8FAAF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C959F8"/>
    <w:multiLevelType w:val="hybridMultilevel"/>
    <w:tmpl w:val="AEE621B2"/>
    <w:lvl w:ilvl="0" w:tplc="10667924">
      <w:start w:val="1"/>
      <w:numFmt w:val="decimal"/>
      <w:lvlText w:val="%1."/>
      <w:lvlJc w:val="left"/>
      <w:pPr>
        <w:ind w:left="144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6395DEB"/>
    <w:multiLevelType w:val="multilevel"/>
    <w:tmpl w:val="77E620C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6">
    <w:nsid w:val="67433934"/>
    <w:multiLevelType w:val="hybridMultilevel"/>
    <w:tmpl w:val="86EEC574"/>
    <w:lvl w:ilvl="0" w:tplc="10667924">
      <w:start w:val="1"/>
      <w:numFmt w:val="decimal"/>
      <w:lvlText w:val="%1."/>
      <w:lvlJc w:val="left"/>
      <w:pPr>
        <w:ind w:left="144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9B811E5"/>
    <w:multiLevelType w:val="multilevel"/>
    <w:tmpl w:val="702CCA9E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>
    <w:nsid w:val="6AA0427D"/>
    <w:multiLevelType w:val="hybridMultilevel"/>
    <w:tmpl w:val="F88483DA"/>
    <w:lvl w:ilvl="0" w:tplc="10667924">
      <w:start w:val="1"/>
      <w:numFmt w:val="decimal"/>
      <w:lvlText w:val="%1."/>
      <w:lvlJc w:val="left"/>
      <w:pPr>
        <w:ind w:left="144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BA1526E"/>
    <w:multiLevelType w:val="hybridMultilevel"/>
    <w:tmpl w:val="10EEE418"/>
    <w:lvl w:ilvl="0" w:tplc="10667924">
      <w:start w:val="1"/>
      <w:numFmt w:val="decimal"/>
      <w:lvlText w:val="%1."/>
      <w:lvlJc w:val="left"/>
      <w:pPr>
        <w:ind w:left="144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FE44B68"/>
    <w:multiLevelType w:val="hybridMultilevel"/>
    <w:tmpl w:val="48AC54AC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D72B76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935521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4E38ED"/>
    <w:multiLevelType w:val="hybridMultilevel"/>
    <w:tmpl w:val="10EA36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4F5BC7"/>
    <w:multiLevelType w:val="hybridMultilevel"/>
    <w:tmpl w:val="6FAC9B22"/>
    <w:lvl w:ilvl="0" w:tplc="E112EF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753D7848"/>
    <w:multiLevelType w:val="hybridMultilevel"/>
    <w:tmpl w:val="4E3A5D1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F264B8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0D71A2"/>
    <w:multiLevelType w:val="multilevel"/>
    <w:tmpl w:val="8CE21F22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1"/>
  </w:num>
  <w:num w:numId="2">
    <w:abstractNumId w:val="12"/>
  </w:num>
  <w:num w:numId="3">
    <w:abstractNumId w:val="13"/>
  </w:num>
  <w:num w:numId="4">
    <w:abstractNumId w:val="30"/>
  </w:num>
  <w:num w:numId="5">
    <w:abstractNumId w:val="27"/>
  </w:num>
  <w:num w:numId="6">
    <w:abstractNumId w:val="19"/>
  </w:num>
  <w:num w:numId="7">
    <w:abstractNumId w:val="25"/>
  </w:num>
  <w:num w:numId="8">
    <w:abstractNumId w:val="16"/>
  </w:num>
  <w:num w:numId="9">
    <w:abstractNumId w:val="6"/>
  </w:num>
  <w:num w:numId="10">
    <w:abstractNumId w:val="10"/>
  </w:num>
  <w:num w:numId="11">
    <w:abstractNumId w:val="33"/>
  </w:num>
  <w:num w:numId="12">
    <w:abstractNumId w:val="5"/>
  </w:num>
  <w:num w:numId="13">
    <w:abstractNumId w:val="21"/>
  </w:num>
  <w:num w:numId="14">
    <w:abstractNumId w:val="3"/>
  </w:num>
  <w:num w:numId="15">
    <w:abstractNumId w:val="22"/>
  </w:num>
  <w:num w:numId="16">
    <w:abstractNumId w:val="8"/>
  </w:num>
  <w:num w:numId="17">
    <w:abstractNumId w:val="29"/>
  </w:num>
  <w:num w:numId="18">
    <w:abstractNumId w:val="1"/>
  </w:num>
  <w:num w:numId="19">
    <w:abstractNumId w:val="28"/>
  </w:num>
  <w:num w:numId="20">
    <w:abstractNumId w:val="24"/>
  </w:num>
  <w:num w:numId="21">
    <w:abstractNumId w:val="2"/>
  </w:num>
  <w:num w:numId="22">
    <w:abstractNumId w:val="26"/>
  </w:num>
  <w:num w:numId="23">
    <w:abstractNumId w:val="15"/>
  </w:num>
  <w:num w:numId="24">
    <w:abstractNumId w:val="37"/>
  </w:num>
  <w:num w:numId="25">
    <w:abstractNumId w:val="7"/>
  </w:num>
  <w:num w:numId="26">
    <w:abstractNumId w:val="9"/>
  </w:num>
  <w:num w:numId="27">
    <w:abstractNumId w:val="17"/>
  </w:num>
  <w:num w:numId="28">
    <w:abstractNumId w:val="20"/>
  </w:num>
  <w:num w:numId="29">
    <w:abstractNumId w:val="18"/>
  </w:num>
  <w:num w:numId="30">
    <w:abstractNumId w:val="14"/>
  </w:num>
  <w:num w:numId="31">
    <w:abstractNumId w:val="36"/>
  </w:num>
  <w:num w:numId="32">
    <w:abstractNumId w:val="35"/>
  </w:num>
  <w:num w:numId="33">
    <w:abstractNumId w:val="23"/>
  </w:num>
  <w:num w:numId="34">
    <w:abstractNumId w:val="0"/>
  </w:num>
  <w:num w:numId="35">
    <w:abstractNumId w:val="31"/>
  </w:num>
  <w:num w:numId="36">
    <w:abstractNumId w:val="32"/>
  </w:num>
  <w:num w:numId="37">
    <w:abstractNumId w:val="34"/>
  </w:num>
  <w:num w:numId="3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hideSpellingErrors/>
  <w:stylePaneFormatFilter w:val="3F01"/>
  <w:defaultTabStop w:val="720"/>
  <w:hyphenationZone w:val="425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83970"/>
  </w:hdrShapeDefaults>
  <w:footnotePr>
    <w:numRestart w:val="eachSect"/>
    <w:footnote w:id="0"/>
    <w:footnote w:id="1"/>
  </w:footnotePr>
  <w:endnotePr>
    <w:numFmt w:val="decimal"/>
    <w:endnote w:id="0"/>
    <w:endnote w:id="1"/>
  </w:endnotePr>
  <w:compat/>
  <w:rsids>
    <w:rsidRoot w:val="00325004"/>
    <w:rsid w:val="00000A07"/>
    <w:rsid w:val="0000388A"/>
    <w:rsid w:val="0000681E"/>
    <w:rsid w:val="000110B0"/>
    <w:rsid w:val="0001654C"/>
    <w:rsid w:val="00016ED9"/>
    <w:rsid w:val="00020FFE"/>
    <w:rsid w:val="0002704C"/>
    <w:rsid w:val="00030F4B"/>
    <w:rsid w:val="000328A4"/>
    <w:rsid w:val="0003687A"/>
    <w:rsid w:val="00040012"/>
    <w:rsid w:val="0005111F"/>
    <w:rsid w:val="00063BFE"/>
    <w:rsid w:val="000650D2"/>
    <w:rsid w:val="000654EA"/>
    <w:rsid w:val="00065705"/>
    <w:rsid w:val="00067962"/>
    <w:rsid w:val="000820E1"/>
    <w:rsid w:val="00083F92"/>
    <w:rsid w:val="00087B58"/>
    <w:rsid w:val="000975ED"/>
    <w:rsid w:val="000A035E"/>
    <w:rsid w:val="000A694D"/>
    <w:rsid w:val="000A7179"/>
    <w:rsid w:val="000B3227"/>
    <w:rsid w:val="000B6985"/>
    <w:rsid w:val="000D38F7"/>
    <w:rsid w:val="000D5B9A"/>
    <w:rsid w:val="000E1E6A"/>
    <w:rsid w:val="000E57AF"/>
    <w:rsid w:val="000F254F"/>
    <w:rsid w:val="000F3246"/>
    <w:rsid w:val="000F33EB"/>
    <w:rsid w:val="00102EA4"/>
    <w:rsid w:val="0010643A"/>
    <w:rsid w:val="001107E3"/>
    <w:rsid w:val="001137B3"/>
    <w:rsid w:val="00116533"/>
    <w:rsid w:val="00124157"/>
    <w:rsid w:val="00127020"/>
    <w:rsid w:val="001301AD"/>
    <w:rsid w:val="001330A3"/>
    <w:rsid w:val="00140B76"/>
    <w:rsid w:val="001461DB"/>
    <w:rsid w:val="001472C7"/>
    <w:rsid w:val="0015247E"/>
    <w:rsid w:val="00152571"/>
    <w:rsid w:val="0015459D"/>
    <w:rsid w:val="00155E2A"/>
    <w:rsid w:val="00155E5F"/>
    <w:rsid w:val="00163092"/>
    <w:rsid w:val="00165281"/>
    <w:rsid w:val="00165E08"/>
    <w:rsid w:val="00170205"/>
    <w:rsid w:val="00171CAF"/>
    <w:rsid w:val="0017339F"/>
    <w:rsid w:val="00173CD0"/>
    <w:rsid w:val="00176760"/>
    <w:rsid w:val="00176889"/>
    <w:rsid w:val="00190E2D"/>
    <w:rsid w:val="001934B3"/>
    <w:rsid w:val="001960B8"/>
    <w:rsid w:val="001A0649"/>
    <w:rsid w:val="001A06A4"/>
    <w:rsid w:val="001A0D17"/>
    <w:rsid w:val="001A3516"/>
    <w:rsid w:val="001A4501"/>
    <w:rsid w:val="001B0587"/>
    <w:rsid w:val="001B1DB0"/>
    <w:rsid w:val="001B35FB"/>
    <w:rsid w:val="001B4671"/>
    <w:rsid w:val="001B5516"/>
    <w:rsid w:val="001B56AF"/>
    <w:rsid w:val="001C5330"/>
    <w:rsid w:val="001C65E3"/>
    <w:rsid w:val="001D0823"/>
    <w:rsid w:val="001D4FAD"/>
    <w:rsid w:val="001D63B8"/>
    <w:rsid w:val="001E0B0E"/>
    <w:rsid w:val="001E196C"/>
    <w:rsid w:val="001E1E4E"/>
    <w:rsid w:val="001E250A"/>
    <w:rsid w:val="001F6E77"/>
    <w:rsid w:val="00211CB6"/>
    <w:rsid w:val="00212DD8"/>
    <w:rsid w:val="002144E9"/>
    <w:rsid w:val="00215199"/>
    <w:rsid w:val="00216C5E"/>
    <w:rsid w:val="002249FD"/>
    <w:rsid w:val="00224FD9"/>
    <w:rsid w:val="00230F8E"/>
    <w:rsid w:val="00232B18"/>
    <w:rsid w:val="002338FC"/>
    <w:rsid w:val="002411E3"/>
    <w:rsid w:val="0024296A"/>
    <w:rsid w:val="002475F1"/>
    <w:rsid w:val="002562E4"/>
    <w:rsid w:val="00256CA8"/>
    <w:rsid w:val="002605F0"/>
    <w:rsid w:val="0027080A"/>
    <w:rsid w:val="00270A73"/>
    <w:rsid w:val="0027358E"/>
    <w:rsid w:val="00275738"/>
    <w:rsid w:val="00275FED"/>
    <w:rsid w:val="0028158C"/>
    <w:rsid w:val="002828C5"/>
    <w:rsid w:val="002861DD"/>
    <w:rsid w:val="00294B5A"/>
    <w:rsid w:val="0029613A"/>
    <w:rsid w:val="00296480"/>
    <w:rsid w:val="00296A00"/>
    <w:rsid w:val="0029714C"/>
    <w:rsid w:val="00297E33"/>
    <w:rsid w:val="002A2404"/>
    <w:rsid w:val="002A3CBA"/>
    <w:rsid w:val="002A479B"/>
    <w:rsid w:val="002A5470"/>
    <w:rsid w:val="002A732C"/>
    <w:rsid w:val="002A7756"/>
    <w:rsid w:val="002B571C"/>
    <w:rsid w:val="002C659F"/>
    <w:rsid w:val="002C71AA"/>
    <w:rsid w:val="002D1755"/>
    <w:rsid w:val="002D26BC"/>
    <w:rsid w:val="002D5E32"/>
    <w:rsid w:val="002D5E80"/>
    <w:rsid w:val="002E37A0"/>
    <w:rsid w:val="002E6723"/>
    <w:rsid w:val="002F6F40"/>
    <w:rsid w:val="002F7160"/>
    <w:rsid w:val="002F7B16"/>
    <w:rsid w:val="0030133C"/>
    <w:rsid w:val="003057BC"/>
    <w:rsid w:val="00305A84"/>
    <w:rsid w:val="003119D2"/>
    <w:rsid w:val="003236F4"/>
    <w:rsid w:val="00325004"/>
    <w:rsid w:val="00331875"/>
    <w:rsid w:val="003322E1"/>
    <w:rsid w:val="00333A54"/>
    <w:rsid w:val="00336813"/>
    <w:rsid w:val="00341EE3"/>
    <w:rsid w:val="00346EBF"/>
    <w:rsid w:val="00350840"/>
    <w:rsid w:val="00354CF2"/>
    <w:rsid w:val="00357E8E"/>
    <w:rsid w:val="00357F9F"/>
    <w:rsid w:val="00361F67"/>
    <w:rsid w:val="00362C57"/>
    <w:rsid w:val="00364EA3"/>
    <w:rsid w:val="00366838"/>
    <w:rsid w:val="00372765"/>
    <w:rsid w:val="00372874"/>
    <w:rsid w:val="003766E9"/>
    <w:rsid w:val="00377CF8"/>
    <w:rsid w:val="00385C1D"/>
    <w:rsid w:val="0039184E"/>
    <w:rsid w:val="003920C8"/>
    <w:rsid w:val="00392966"/>
    <w:rsid w:val="00393149"/>
    <w:rsid w:val="00394D8F"/>
    <w:rsid w:val="00395EAB"/>
    <w:rsid w:val="003A3AD0"/>
    <w:rsid w:val="003A4418"/>
    <w:rsid w:val="003B1543"/>
    <w:rsid w:val="003B72C8"/>
    <w:rsid w:val="003B74C4"/>
    <w:rsid w:val="003B763E"/>
    <w:rsid w:val="003C24A0"/>
    <w:rsid w:val="003C37AB"/>
    <w:rsid w:val="003C7B86"/>
    <w:rsid w:val="003D1A4A"/>
    <w:rsid w:val="003D1E29"/>
    <w:rsid w:val="003D2080"/>
    <w:rsid w:val="003D45E3"/>
    <w:rsid w:val="003E376E"/>
    <w:rsid w:val="003F1333"/>
    <w:rsid w:val="004013E6"/>
    <w:rsid w:val="00404577"/>
    <w:rsid w:val="00405731"/>
    <w:rsid w:val="00405C12"/>
    <w:rsid w:val="00421BAE"/>
    <w:rsid w:val="00421CD6"/>
    <w:rsid w:val="00425EDF"/>
    <w:rsid w:val="0042700B"/>
    <w:rsid w:val="00430760"/>
    <w:rsid w:val="00441A15"/>
    <w:rsid w:val="00445E4A"/>
    <w:rsid w:val="00447CC6"/>
    <w:rsid w:val="00461FF9"/>
    <w:rsid w:val="00463A00"/>
    <w:rsid w:val="00463B87"/>
    <w:rsid w:val="004673C8"/>
    <w:rsid w:val="00467585"/>
    <w:rsid w:val="004701DF"/>
    <w:rsid w:val="004745CA"/>
    <w:rsid w:val="00474EA5"/>
    <w:rsid w:val="0047793F"/>
    <w:rsid w:val="00480933"/>
    <w:rsid w:val="00486D25"/>
    <w:rsid w:val="00490446"/>
    <w:rsid w:val="00493950"/>
    <w:rsid w:val="00495486"/>
    <w:rsid w:val="00496514"/>
    <w:rsid w:val="004A0424"/>
    <w:rsid w:val="004A108A"/>
    <w:rsid w:val="004A78F2"/>
    <w:rsid w:val="004B2EA5"/>
    <w:rsid w:val="004B470C"/>
    <w:rsid w:val="004B59FB"/>
    <w:rsid w:val="004B7073"/>
    <w:rsid w:val="004C002E"/>
    <w:rsid w:val="004C00FA"/>
    <w:rsid w:val="004C0338"/>
    <w:rsid w:val="004C0964"/>
    <w:rsid w:val="004C399E"/>
    <w:rsid w:val="004D01A3"/>
    <w:rsid w:val="004D348B"/>
    <w:rsid w:val="004D3FD5"/>
    <w:rsid w:val="004E51B8"/>
    <w:rsid w:val="004E7652"/>
    <w:rsid w:val="004F0897"/>
    <w:rsid w:val="004F202F"/>
    <w:rsid w:val="00500F18"/>
    <w:rsid w:val="005022A1"/>
    <w:rsid w:val="00505B2D"/>
    <w:rsid w:val="00526FAB"/>
    <w:rsid w:val="00532254"/>
    <w:rsid w:val="005335D4"/>
    <w:rsid w:val="00543654"/>
    <w:rsid w:val="00543D4B"/>
    <w:rsid w:val="00544270"/>
    <w:rsid w:val="00545013"/>
    <w:rsid w:val="00545371"/>
    <w:rsid w:val="005465CE"/>
    <w:rsid w:val="00557349"/>
    <w:rsid w:val="00565EF2"/>
    <w:rsid w:val="00573EF9"/>
    <w:rsid w:val="00574712"/>
    <w:rsid w:val="00574749"/>
    <w:rsid w:val="005808C4"/>
    <w:rsid w:val="00581417"/>
    <w:rsid w:val="00583B5D"/>
    <w:rsid w:val="005841E1"/>
    <w:rsid w:val="0058461E"/>
    <w:rsid w:val="00584CE4"/>
    <w:rsid w:val="00585645"/>
    <w:rsid w:val="0058575D"/>
    <w:rsid w:val="005866FA"/>
    <w:rsid w:val="005873D9"/>
    <w:rsid w:val="0059602B"/>
    <w:rsid w:val="005A4DF5"/>
    <w:rsid w:val="005A7C44"/>
    <w:rsid w:val="005B371B"/>
    <w:rsid w:val="005C2F81"/>
    <w:rsid w:val="005D33C4"/>
    <w:rsid w:val="005D3448"/>
    <w:rsid w:val="005E41B4"/>
    <w:rsid w:val="005F5864"/>
    <w:rsid w:val="005F7535"/>
    <w:rsid w:val="00611DEE"/>
    <w:rsid w:val="0061646D"/>
    <w:rsid w:val="00622152"/>
    <w:rsid w:val="00623694"/>
    <w:rsid w:val="00631831"/>
    <w:rsid w:val="00633727"/>
    <w:rsid w:val="00637894"/>
    <w:rsid w:val="00640FEC"/>
    <w:rsid w:val="0064481A"/>
    <w:rsid w:val="0064494E"/>
    <w:rsid w:val="006467BC"/>
    <w:rsid w:val="0064699D"/>
    <w:rsid w:val="00646FCE"/>
    <w:rsid w:val="006504B0"/>
    <w:rsid w:val="00653C84"/>
    <w:rsid w:val="0065431A"/>
    <w:rsid w:val="00654757"/>
    <w:rsid w:val="00654EE3"/>
    <w:rsid w:val="00655DC8"/>
    <w:rsid w:val="00655F3B"/>
    <w:rsid w:val="00661FE2"/>
    <w:rsid w:val="0066411D"/>
    <w:rsid w:val="00665DD7"/>
    <w:rsid w:val="00671969"/>
    <w:rsid w:val="00672091"/>
    <w:rsid w:val="00674AFC"/>
    <w:rsid w:val="006849BF"/>
    <w:rsid w:val="00691658"/>
    <w:rsid w:val="00697EF3"/>
    <w:rsid w:val="006A2720"/>
    <w:rsid w:val="006A405C"/>
    <w:rsid w:val="006A42AC"/>
    <w:rsid w:val="006A6853"/>
    <w:rsid w:val="006B0271"/>
    <w:rsid w:val="006B61A3"/>
    <w:rsid w:val="006B73E8"/>
    <w:rsid w:val="006C54A7"/>
    <w:rsid w:val="006C5E40"/>
    <w:rsid w:val="006C681D"/>
    <w:rsid w:val="006C7007"/>
    <w:rsid w:val="006D11F4"/>
    <w:rsid w:val="006E184A"/>
    <w:rsid w:val="006E28C7"/>
    <w:rsid w:val="006E2927"/>
    <w:rsid w:val="006E31B9"/>
    <w:rsid w:val="006E78D0"/>
    <w:rsid w:val="006F6DBA"/>
    <w:rsid w:val="00705833"/>
    <w:rsid w:val="007108FA"/>
    <w:rsid w:val="00711A71"/>
    <w:rsid w:val="0071360C"/>
    <w:rsid w:val="00715A79"/>
    <w:rsid w:val="00716B62"/>
    <w:rsid w:val="00717D48"/>
    <w:rsid w:val="00720294"/>
    <w:rsid w:val="0072206A"/>
    <w:rsid w:val="007238D4"/>
    <w:rsid w:val="007250BD"/>
    <w:rsid w:val="00727160"/>
    <w:rsid w:val="0072732A"/>
    <w:rsid w:val="00733192"/>
    <w:rsid w:val="00747BBF"/>
    <w:rsid w:val="00750E9D"/>
    <w:rsid w:val="00753D4E"/>
    <w:rsid w:val="00763DAC"/>
    <w:rsid w:val="0076438E"/>
    <w:rsid w:val="00766311"/>
    <w:rsid w:val="00767442"/>
    <w:rsid w:val="0077048B"/>
    <w:rsid w:val="007736FD"/>
    <w:rsid w:val="00780DD5"/>
    <w:rsid w:val="007850B9"/>
    <w:rsid w:val="00792684"/>
    <w:rsid w:val="007A2C26"/>
    <w:rsid w:val="007A5688"/>
    <w:rsid w:val="007A72F2"/>
    <w:rsid w:val="007B02BC"/>
    <w:rsid w:val="007B13D1"/>
    <w:rsid w:val="007B2DA9"/>
    <w:rsid w:val="007B4985"/>
    <w:rsid w:val="007B5EAA"/>
    <w:rsid w:val="007B6DAA"/>
    <w:rsid w:val="007C3CE9"/>
    <w:rsid w:val="007C5B23"/>
    <w:rsid w:val="007D77A5"/>
    <w:rsid w:val="007E3338"/>
    <w:rsid w:val="007E727E"/>
    <w:rsid w:val="007E770F"/>
    <w:rsid w:val="007F105F"/>
    <w:rsid w:val="007F3FA2"/>
    <w:rsid w:val="007F5659"/>
    <w:rsid w:val="007F6863"/>
    <w:rsid w:val="008011FE"/>
    <w:rsid w:val="00802493"/>
    <w:rsid w:val="00802972"/>
    <w:rsid w:val="0080534C"/>
    <w:rsid w:val="00810EAE"/>
    <w:rsid w:val="00811733"/>
    <w:rsid w:val="008135AF"/>
    <w:rsid w:val="008152DB"/>
    <w:rsid w:val="00817944"/>
    <w:rsid w:val="00821369"/>
    <w:rsid w:val="008237BD"/>
    <w:rsid w:val="00823E01"/>
    <w:rsid w:val="008310A2"/>
    <w:rsid w:val="008313A6"/>
    <w:rsid w:val="00832475"/>
    <w:rsid w:val="00837ECD"/>
    <w:rsid w:val="00841FE2"/>
    <w:rsid w:val="00844625"/>
    <w:rsid w:val="008454C8"/>
    <w:rsid w:val="00852DAF"/>
    <w:rsid w:val="0085620F"/>
    <w:rsid w:val="00861DFC"/>
    <w:rsid w:val="00861E6A"/>
    <w:rsid w:val="0086297D"/>
    <w:rsid w:val="008749BC"/>
    <w:rsid w:val="008769EA"/>
    <w:rsid w:val="008815DA"/>
    <w:rsid w:val="00882775"/>
    <w:rsid w:val="00883A10"/>
    <w:rsid w:val="00891B32"/>
    <w:rsid w:val="008932D4"/>
    <w:rsid w:val="0089463E"/>
    <w:rsid w:val="00895BDB"/>
    <w:rsid w:val="00896B94"/>
    <w:rsid w:val="008A28CC"/>
    <w:rsid w:val="008B2FFE"/>
    <w:rsid w:val="008B3A92"/>
    <w:rsid w:val="008B429C"/>
    <w:rsid w:val="008B5F36"/>
    <w:rsid w:val="008B6EE6"/>
    <w:rsid w:val="008C01DC"/>
    <w:rsid w:val="008C2B4D"/>
    <w:rsid w:val="008C323C"/>
    <w:rsid w:val="008C7815"/>
    <w:rsid w:val="008D1123"/>
    <w:rsid w:val="008E16D6"/>
    <w:rsid w:val="008E70A2"/>
    <w:rsid w:val="008F1B7C"/>
    <w:rsid w:val="0090546D"/>
    <w:rsid w:val="00911B17"/>
    <w:rsid w:val="00917084"/>
    <w:rsid w:val="00920B50"/>
    <w:rsid w:val="00922459"/>
    <w:rsid w:val="00923196"/>
    <w:rsid w:val="0092543C"/>
    <w:rsid w:val="00926C46"/>
    <w:rsid w:val="009276C0"/>
    <w:rsid w:val="009350F6"/>
    <w:rsid w:val="00937E22"/>
    <w:rsid w:val="00940DE3"/>
    <w:rsid w:val="009437B9"/>
    <w:rsid w:val="00943C2B"/>
    <w:rsid w:val="00944253"/>
    <w:rsid w:val="0094482A"/>
    <w:rsid w:val="00944D8B"/>
    <w:rsid w:val="00950430"/>
    <w:rsid w:val="00955049"/>
    <w:rsid w:val="009608D6"/>
    <w:rsid w:val="00962700"/>
    <w:rsid w:val="00963F39"/>
    <w:rsid w:val="00965F15"/>
    <w:rsid w:val="00966613"/>
    <w:rsid w:val="00971A94"/>
    <w:rsid w:val="009734EA"/>
    <w:rsid w:val="0097443A"/>
    <w:rsid w:val="00976F7E"/>
    <w:rsid w:val="009774EA"/>
    <w:rsid w:val="009814E6"/>
    <w:rsid w:val="009916FD"/>
    <w:rsid w:val="00992A15"/>
    <w:rsid w:val="00994E3A"/>
    <w:rsid w:val="009966CF"/>
    <w:rsid w:val="00997309"/>
    <w:rsid w:val="009A0269"/>
    <w:rsid w:val="009A2FFD"/>
    <w:rsid w:val="009A38D4"/>
    <w:rsid w:val="009A66B6"/>
    <w:rsid w:val="009B20B9"/>
    <w:rsid w:val="009C0597"/>
    <w:rsid w:val="009D10E6"/>
    <w:rsid w:val="009D1F13"/>
    <w:rsid w:val="009D2BEF"/>
    <w:rsid w:val="009E046A"/>
    <w:rsid w:val="00A06B40"/>
    <w:rsid w:val="00A12585"/>
    <w:rsid w:val="00A273D2"/>
    <w:rsid w:val="00A27912"/>
    <w:rsid w:val="00A30BE2"/>
    <w:rsid w:val="00A31510"/>
    <w:rsid w:val="00A325FB"/>
    <w:rsid w:val="00A34909"/>
    <w:rsid w:val="00A35CFD"/>
    <w:rsid w:val="00A407C9"/>
    <w:rsid w:val="00A412A5"/>
    <w:rsid w:val="00A412CC"/>
    <w:rsid w:val="00A46593"/>
    <w:rsid w:val="00A61450"/>
    <w:rsid w:val="00A65314"/>
    <w:rsid w:val="00A65835"/>
    <w:rsid w:val="00A70390"/>
    <w:rsid w:val="00A76068"/>
    <w:rsid w:val="00A77759"/>
    <w:rsid w:val="00A83BA4"/>
    <w:rsid w:val="00A86CB8"/>
    <w:rsid w:val="00A905E7"/>
    <w:rsid w:val="00A95355"/>
    <w:rsid w:val="00A95D6A"/>
    <w:rsid w:val="00AA2E66"/>
    <w:rsid w:val="00AA4039"/>
    <w:rsid w:val="00AB1FBD"/>
    <w:rsid w:val="00AB6FCF"/>
    <w:rsid w:val="00AC1B67"/>
    <w:rsid w:val="00AC6B38"/>
    <w:rsid w:val="00AC7022"/>
    <w:rsid w:val="00AC7FE6"/>
    <w:rsid w:val="00AD12C7"/>
    <w:rsid w:val="00AD2C26"/>
    <w:rsid w:val="00AE6B73"/>
    <w:rsid w:val="00AE70F2"/>
    <w:rsid w:val="00AF1E23"/>
    <w:rsid w:val="00AF3E59"/>
    <w:rsid w:val="00AF74E8"/>
    <w:rsid w:val="00B02131"/>
    <w:rsid w:val="00B0642F"/>
    <w:rsid w:val="00B1348A"/>
    <w:rsid w:val="00B145AF"/>
    <w:rsid w:val="00B218AB"/>
    <w:rsid w:val="00B21D86"/>
    <w:rsid w:val="00B235AD"/>
    <w:rsid w:val="00B24A29"/>
    <w:rsid w:val="00B33988"/>
    <w:rsid w:val="00B34C32"/>
    <w:rsid w:val="00B35448"/>
    <w:rsid w:val="00B356EE"/>
    <w:rsid w:val="00B36B14"/>
    <w:rsid w:val="00B36B75"/>
    <w:rsid w:val="00B36BE8"/>
    <w:rsid w:val="00B4345C"/>
    <w:rsid w:val="00B434EB"/>
    <w:rsid w:val="00B5014F"/>
    <w:rsid w:val="00B51957"/>
    <w:rsid w:val="00B559CA"/>
    <w:rsid w:val="00B607D6"/>
    <w:rsid w:val="00B61256"/>
    <w:rsid w:val="00B61FA8"/>
    <w:rsid w:val="00B65383"/>
    <w:rsid w:val="00B66E75"/>
    <w:rsid w:val="00B70EF9"/>
    <w:rsid w:val="00B7263A"/>
    <w:rsid w:val="00B74A23"/>
    <w:rsid w:val="00B74A2F"/>
    <w:rsid w:val="00B75998"/>
    <w:rsid w:val="00B84B57"/>
    <w:rsid w:val="00B85EF8"/>
    <w:rsid w:val="00B86BF8"/>
    <w:rsid w:val="00B91CD2"/>
    <w:rsid w:val="00B93B9F"/>
    <w:rsid w:val="00B95436"/>
    <w:rsid w:val="00BA0B6E"/>
    <w:rsid w:val="00BA1321"/>
    <w:rsid w:val="00BA2F7A"/>
    <w:rsid w:val="00BA5A85"/>
    <w:rsid w:val="00BB3447"/>
    <w:rsid w:val="00BB6EC2"/>
    <w:rsid w:val="00BC51CB"/>
    <w:rsid w:val="00BD33BE"/>
    <w:rsid w:val="00BE1C9B"/>
    <w:rsid w:val="00BE37C6"/>
    <w:rsid w:val="00BE4A2D"/>
    <w:rsid w:val="00BE5B08"/>
    <w:rsid w:val="00BE6630"/>
    <w:rsid w:val="00BF24CA"/>
    <w:rsid w:val="00BF4545"/>
    <w:rsid w:val="00BF7C39"/>
    <w:rsid w:val="00C0175A"/>
    <w:rsid w:val="00C03BDD"/>
    <w:rsid w:val="00C050A8"/>
    <w:rsid w:val="00C115B4"/>
    <w:rsid w:val="00C176DB"/>
    <w:rsid w:val="00C210BB"/>
    <w:rsid w:val="00C222A5"/>
    <w:rsid w:val="00C27A5C"/>
    <w:rsid w:val="00C37BCF"/>
    <w:rsid w:val="00C40D2F"/>
    <w:rsid w:val="00C468B3"/>
    <w:rsid w:val="00C5034A"/>
    <w:rsid w:val="00C57DF4"/>
    <w:rsid w:val="00C66230"/>
    <w:rsid w:val="00C74145"/>
    <w:rsid w:val="00C74EA2"/>
    <w:rsid w:val="00C75338"/>
    <w:rsid w:val="00C845AE"/>
    <w:rsid w:val="00C867AE"/>
    <w:rsid w:val="00C879E5"/>
    <w:rsid w:val="00C87D16"/>
    <w:rsid w:val="00CA0CF3"/>
    <w:rsid w:val="00CB0271"/>
    <w:rsid w:val="00CC7704"/>
    <w:rsid w:val="00CC7FE2"/>
    <w:rsid w:val="00CD2818"/>
    <w:rsid w:val="00CE26EA"/>
    <w:rsid w:val="00CF48BE"/>
    <w:rsid w:val="00CF5B85"/>
    <w:rsid w:val="00D10D67"/>
    <w:rsid w:val="00D165DD"/>
    <w:rsid w:val="00D16C1F"/>
    <w:rsid w:val="00D20A1D"/>
    <w:rsid w:val="00D22A3D"/>
    <w:rsid w:val="00D26705"/>
    <w:rsid w:val="00D3252F"/>
    <w:rsid w:val="00D41E12"/>
    <w:rsid w:val="00D479E8"/>
    <w:rsid w:val="00D50200"/>
    <w:rsid w:val="00D5213B"/>
    <w:rsid w:val="00D54029"/>
    <w:rsid w:val="00D63969"/>
    <w:rsid w:val="00D65969"/>
    <w:rsid w:val="00D72718"/>
    <w:rsid w:val="00D74145"/>
    <w:rsid w:val="00D756DD"/>
    <w:rsid w:val="00D8503D"/>
    <w:rsid w:val="00D86AA1"/>
    <w:rsid w:val="00D87152"/>
    <w:rsid w:val="00D940E6"/>
    <w:rsid w:val="00D95F51"/>
    <w:rsid w:val="00D96355"/>
    <w:rsid w:val="00D9671E"/>
    <w:rsid w:val="00DA0083"/>
    <w:rsid w:val="00DB224A"/>
    <w:rsid w:val="00DB66DC"/>
    <w:rsid w:val="00DC15B0"/>
    <w:rsid w:val="00DC2E80"/>
    <w:rsid w:val="00DC2FD9"/>
    <w:rsid w:val="00DC79BA"/>
    <w:rsid w:val="00DD0313"/>
    <w:rsid w:val="00DD6029"/>
    <w:rsid w:val="00DF252A"/>
    <w:rsid w:val="00DF3CBD"/>
    <w:rsid w:val="00E00697"/>
    <w:rsid w:val="00E00973"/>
    <w:rsid w:val="00E01690"/>
    <w:rsid w:val="00E0331A"/>
    <w:rsid w:val="00E069AC"/>
    <w:rsid w:val="00E07990"/>
    <w:rsid w:val="00E1125F"/>
    <w:rsid w:val="00E15D10"/>
    <w:rsid w:val="00E1609D"/>
    <w:rsid w:val="00E16AB6"/>
    <w:rsid w:val="00E25B2A"/>
    <w:rsid w:val="00E26778"/>
    <w:rsid w:val="00E443FE"/>
    <w:rsid w:val="00E47619"/>
    <w:rsid w:val="00E47E38"/>
    <w:rsid w:val="00E52BB7"/>
    <w:rsid w:val="00E54E6B"/>
    <w:rsid w:val="00E55169"/>
    <w:rsid w:val="00E57E93"/>
    <w:rsid w:val="00E656E0"/>
    <w:rsid w:val="00E75FC0"/>
    <w:rsid w:val="00E773E4"/>
    <w:rsid w:val="00E839FB"/>
    <w:rsid w:val="00E83A16"/>
    <w:rsid w:val="00E85C6E"/>
    <w:rsid w:val="00E86FC7"/>
    <w:rsid w:val="00E87B98"/>
    <w:rsid w:val="00E92249"/>
    <w:rsid w:val="00E949EC"/>
    <w:rsid w:val="00E95CC0"/>
    <w:rsid w:val="00EA0B33"/>
    <w:rsid w:val="00EA4116"/>
    <w:rsid w:val="00EC1C83"/>
    <w:rsid w:val="00EC41D0"/>
    <w:rsid w:val="00EC7D2B"/>
    <w:rsid w:val="00ED06C5"/>
    <w:rsid w:val="00ED09E2"/>
    <w:rsid w:val="00ED2B81"/>
    <w:rsid w:val="00ED42E9"/>
    <w:rsid w:val="00ED5569"/>
    <w:rsid w:val="00ED5D3B"/>
    <w:rsid w:val="00EE4C86"/>
    <w:rsid w:val="00EE6CD9"/>
    <w:rsid w:val="00EF062E"/>
    <w:rsid w:val="00EF79F4"/>
    <w:rsid w:val="00F00201"/>
    <w:rsid w:val="00F011C4"/>
    <w:rsid w:val="00F10C9F"/>
    <w:rsid w:val="00F13E3F"/>
    <w:rsid w:val="00F14D0F"/>
    <w:rsid w:val="00F15545"/>
    <w:rsid w:val="00F161D9"/>
    <w:rsid w:val="00F20680"/>
    <w:rsid w:val="00F31C93"/>
    <w:rsid w:val="00F3215F"/>
    <w:rsid w:val="00F3257D"/>
    <w:rsid w:val="00F33DA8"/>
    <w:rsid w:val="00F37EB2"/>
    <w:rsid w:val="00F50206"/>
    <w:rsid w:val="00F513AF"/>
    <w:rsid w:val="00F56606"/>
    <w:rsid w:val="00F569A6"/>
    <w:rsid w:val="00F63BC1"/>
    <w:rsid w:val="00F70107"/>
    <w:rsid w:val="00F741A0"/>
    <w:rsid w:val="00F763FB"/>
    <w:rsid w:val="00F8502A"/>
    <w:rsid w:val="00F8538F"/>
    <w:rsid w:val="00F85A39"/>
    <w:rsid w:val="00F86477"/>
    <w:rsid w:val="00F86848"/>
    <w:rsid w:val="00F9274A"/>
    <w:rsid w:val="00F93D62"/>
    <w:rsid w:val="00F95BF0"/>
    <w:rsid w:val="00FA1A0A"/>
    <w:rsid w:val="00FA37F8"/>
    <w:rsid w:val="00FB17CF"/>
    <w:rsid w:val="00FB4370"/>
    <w:rsid w:val="00FB4BFB"/>
    <w:rsid w:val="00FC489C"/>
    <w:rsid w:val="00FC6487"/>
    <w:rsid w:val="00FD3480"/>
    <w:rsid w:val="00FD3B03"/>
    <w:rsid w:val="00FD5C80"/>
    <w:rsid w:val="00FD641A"/>
    <w:rsid w:val="00FD758E"/>
    <w:rsid w:val="00FE1CF0"/>
    <w:rsid w:val="00FE21E6"/>
    <w:rsid w:val="00FE6F6A"/>
    <w:rsid w:val="00FE7AE4"/>
    <w:rsid w:val="00FF2100"/>
    <w:rsid w:val="00FF2BB8"/>
    <w:rsid w:val="00FF3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r-Latn-BA" w:eastAsia="sr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1E4E"/>
    <w:pPr>
      <w:widowControl w:val="0"/>
    </w:pPr>
    <w:rPr>
      <w:snapToGrid w:val="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6230"/>
    <w:pPr>
      <w:keepNext/>
      <w:keepLines/>
      <w:widowControl/>
      <w:numPr>
        <w:numId w:val="2"/>
      </w:numPr>
      <w:spacing w:before="480" w:line="276" w:lineRule="auto"/>
      <w:outlineLvl w:val="0"/>
    </w:pPr>
    <w:rPr>
      <w:rFonts w:eastAsiaTheme="majorEastAsia" w:cstheme="majorBidi"/>
      <w:b/>
      <w:bCs/>
      <w:snapToGrid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4427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6230"/>
    <w:pPr>
      <w:keepNext/>
      <w:keepLines/>
      <w:widowControl/>
      <w:numPr>
        <w:ilvl w:val="3"/>
        <w:numId w:val="2"/>
      </w:num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napToGrid/>
      <w:color w:val="4F81BD" w:themeColor="accent1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6230"/>
    <w:pPr>
      <w:keepNext/>
      <w:keepLines/>
      <w:widowControl/>
      <w:numPr>
        <w:ilvl w:val="4"/>
        <w:numId w:val="2"/>
      </w:numPr>
      <w:spacing w:before="200" w:line="276" w:lineRule="auto"/>
      <w:outlineLvl w:val="4"/>
    </w:pPr>
    <w:rPr>
      <w:rFonts w:asciiTheme="majorHAnsi" w:eastAsiaTheme="majorEastAsia" w:hAnsiTheme="majorHAnsi" w:cstheme="majorBidi"/>
      <w:snapToGrid/>
      <w:color w:val="243F60" w:themeColor="accent1" w:themeShade="7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6230"/>
    <w:pPr>
      <w:keepNext/>
      <w:keepLines/>
      <w:widowControl/>
      <w:numPr>
        <w:ilvl w:val="5"/>
        <w:numId w:val="2"/>
      </w:numPr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snapToGrid/>
      <w:color w:val="243F60" w:themeColor="accent1" w:themeShade="7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6230"/>
    <w:pPr>
      <w:keepNext/>
      <w:keepLines/>
      <w:widowControl/>
      <w:numPr>
        <w:ilvl w:val="6"/>
        <w:numId w:val="2"/>
      </w:numPr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snapToGrid/>
      <w:color w:val="404040" w:themeColor="text1" w:themeTint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6230"/>
    <w:pPr>
      <w:keepNext/>
      <w:keepLines/>
      <w:widowControl/>
      <w:numPr>
        <w:ilvl w:val="7"/>
        <w:numId w:val="2"/>
      </w:numPr>
      <w:spacing w:before="200" w:line="276" w:lineRule="auto"/>
      <w:outlineLvl w:val="7"/>
    </w:pPr>
    <w:rPr>
      <w:rFonts w:asciiTheme="majorHAnsi" w:eastAsiaTheme="majorEastAsia" w:hAnsiTheme="majorHAnsi" w:cstheme="majorBidi"/>
      <w:snapToGrid/>
      <w:color w:val="404040" w:themeColor="text1" w:themeTint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6230"/>
    <w:pPr>
      <w:keepNext/>
      <w:keepLines/>
      <w:widowControl/>
      <w:numPr>
        <w:ilvl w:val="8"/>
        <w:numId w:val="2"/>
      </w:numPr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snapToGrid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6042E8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6042E8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2338FC"/>
    <w:pPr>
      <w:tabs>
        <w:tab w:val="center" w:pos="4680"/>
        <w:tab w:val="right" w:pos="9360"/>
      </w:tabs>
    </w:pPr>
    <w:rPr>
      <w:snapToGrid/>
    </w:rPr>
  </w:style>
  <w:style w:type="character" w:customStyle="1" w:styleId="HeaderChar">
    <w:name w:val="Header Char"/>
    <w:link w:val="Header"/>
    <w:uiPriority w:val="99"/>
    <w:rsid w:val="002338FC"/>
    <w:rPr>
      <w:snapToGrid/>
    </w:rPr>
  </w:style>
  <w:style w:type="paragraph" w:styleId="Footer">
    <w:name w:val="footer"/>
    <w:basedOn w:val="Normal"/>
    <w:link w:val="FooterChar"/>
    <w:rsid w:val="002338FC"/>
    <w:pPr>
      <w:tabs>
        <w:tab w:val="center" w:pos="4680"/>
        <w:tab w:val="right" w:pos="9360"/>
      </w:tabs>
    </w:pPr>
    <w:rPr>
      <w:snapToGrid/>
    </w:rPr>
  </w:style>
  <w:style w:type="character" w:customStyle="1" w:styleId="FooterChar">
    <w:name w:val="Footer Char"/>
    <w:link w:val="Footer"/>
    <w:rsid w:val="002338FC"/>
    <w:rPr>
      <w:snapToGrid/>
    </w:rPr>
  </w:style>
  <w:style w:type="paragraph" w:styleId="BalloonText">
    <w:name w:val="Balloon Text"/>
    <w:basedOn w:val="Normal"/>
    <w:link w:val="BalloonTextChar"/>
    <w:rsid w:val="002338FC"/>
    <w:rPr>
      <w:rFonts w:ascii="Tahoma" w:hAnsi="Tahoma"/>
      <w:snapToGrid/>
      <w:sz w:val="16"/>
      <w:szCs w:val="16"/>
    </w:rPr>
  </w:style>
  <w:style w:type="character" w:customStyle="1" w:styleId="BalloonTextChar">
    <w:name w:val="Balloon Text Char"/>
    <w:link w:val="BalloonText"/>
    <w:rsid w:val="002338FC"/>
    <w:rPr>
      <w:rFonts w:ascii="Tahoma" w:hAnsi="Tahoma" w:cs="Tahoma"/>
      <w:snapToGrid/>
      <w:sz w:val="16"/>
      <w:szCs w:val="16"/>
    </w:rPr>
  </w:style>
  <w:style w:type="character" w:styleId="Hyperlink">
    <w:name w:val="Hyperlink"/>
    <w:basedOn w:val="DefaultParagraphFont"/>
    <w:rsid w:val="00E949EC"/>
    <w:rPr>
      <w:color w:val="0000FF"/>
      <w:u w:val="single"/>
    </w:rPr>
  </w:style>
  <w:style w:type="character" w:styleId="FollowedHyperlink">
    <w:name w:val="FollowedHyperlink"/>
    <w:basedOn w:val="DefaultParagraphFont"/>
    <w:rsid w:val="00E949EC"/>
    <w:rPr>
      <w:color w:val="800080"/>
      <w:u w:val="single"/>
    </w:rPr>
  </w:style>
  <w:style w:type="character" w:customStyle="1" w:styleId="apple-tab-span">
    <w:name w:val="apple-tab-span"/>
    <w:basedOn w:val="DefaultParagraphFont"/>
    <w:rsid w:val="00810EAE"/>
  </w:style>
  <w:style w:type="paragraph" w:styleId="EndnoteText">
    <w:name w:val="endnote text"/>
    <w:basedOn w:val="Normal"/>
    <w:link w:val="EndnoteTextChar"/>
    <w:rsid w:val="00E07990"/>
  </w:style>
  <w:style w:type="character" w:customStyle="1" w:styleId="EndnoteTextChar">
    <w:name w:val="Endnote Text Char"/>
    <w:basedOn w:val="DefaultParagraphFont"/>
    <w:link w:val="EndnoteText"/>
    <w:rsid w:val="00E07990"/>
    <w:rPr>
      <w:snapToGrid w:val="0"/>
    </w:rPr>
  </w:style>
  <w:style w:type="character" w:styleId="EndnoteReference">
    <w:name w:val="endnote reference"/>
    <w:basedOn w:val="DefaultParagraphFont"/>
    <w:rsid w:val="00E07990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C66230"/>
    <w:rPr>
      <w:rFonts w:eastAsiaTheme="majorEastAsia" w:cstheme="majorBidi"/>
      <w:b/>
      <w:bCs/>
      <w:color w:val="000000" w:themeColor="text1"/>
      <w:sz w:val="28"/>
      <w:szCs w:val="28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623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6230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6230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6230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en-US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6230"/>
    <w:rPr>
      <w:rFonts w:asciiTheme="majorHAnsi" w:eastAsiaTheme="majorEastAsia" w:hAnsiTheme="majorHAnsi" w:cstheme="majorBidi"/>
      <w:color w:val="404040" w:themeColor="text1" w:themeTint="BF"/>
      <w:lang w:val="en-US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6230"/>
    <w:rPr>
      <w:rFonts w:asciiTheme="majorHAnsi" w:eastAsiaTheme="majorEastAsia" w:hAnsiTheme="majorHAnsi" w:cstheme="majorBidi"/>
      <w:i/>
      <w:iCs/>
      <w:color w:val="404040" w:themeColor="text1" w:themeTint="BF"/>
      <w:lang w:val="en-US"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361F6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semiHidden/>
    <w:rsid w:val="00544270"/>
    <w:rPr>
      <w:rFonts w:asciiTheme="majorHAnsi" w:eastAsiaTheme="majorEastAsia" w:hAnsiTheme="majorHAnsi" w:cstheme="majorBidi"/>
      <w:b/>
      <w:bCs/>
      <w:snapToGrid w:val="0"/>
      <w:color w:val="4F81BD" w:themeColor="accent1"/>
      <w:sz w:val="26"/>
      <w:szCs w:val="26"/>
      <w:lang w:val="en-US"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544270"/>
    <w:rPr>
      <w:snapToGrid w:val="0"/>
      <w:lang w:val="en-US" w:eastAsia="en-US"/>
    </w:rPr>
  </w:style>
  <w:style w:type="paragraph" w:customStyle="1" w:styleId="Default">
    <w:name w:val="Default"/>
    <w:rsid w:val="001D4FAD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01654C"/>
    <w:pPr>
      <w:widowControl/>
      <w:spacing w:before="100" w:beforeAutospacing="1" w:after="100" w:afterAutospacing="1"/>
    </w:pPr>
    <w:rPr>
      <w:snapToGrid/>
      <w:sz w:val="24"/>
      <w:szCs w:val="24"/>
      <w:lang w:val="sr-Latn-BA" w:eastAsia="sr-Latn-B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9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5E1EB-4C58-4B4B-80F0-75BC3AD80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3449</Words>
  <Characters>19660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Electrochemical Society</Company>
  <LinksUpToDate>false</LinksUpToDate>
  <CharactersWithSpaces>23063</CharactersWithSpaces>
  <SharedDoc>false</SharedDoc>
  <HLinks>
    <vt:vector size="6" baseType="variant">
      <vt:variant>
        <vt:i4>4849673</vt:i4>
      </vt:variant>
      <vt:variant>
        <vt:i4>0</vt:i4>
      </vt:variant>
      <vt:variant>
        <vt:i4>0</vt:i4>
      </vt:variant>
      <vt:variant>
        <vt:i4>5</vt:i4>
      </vt:variant>
      <vt:variant>
        <vt:lpwstr>http://savjetovanjetfbl.org/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creator>Electrochemical</dc:creator>
  <cp:lastModifiedBy>borislav</cp:lastModifiedBy>
  <cp:revision>2</cp:revision>
  <cp:lastPrinted>2016-03-25T07:16:00Z</cp:lastPrinted>
  <dcterms:created xsi:type="dcterms:W3CDTF">2016-09-15T11:56:00Z</dcterms:created>
  <dcterms:modified xsi:type="dcterms:W3CDTF">2016-09-15T11:56:00Z</dcterms:modified>
</cp:coreProperties>
</file>