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F7B" w:rsidRPr="008D6EB9" w:rsidRDefault="00955F7B" w:rsidP="00955F7B">
      <w:pPr>
        <w:widowControl/>
        <w:spacing w:after="200" w:line="276" w:lineRule="auto"/>
        <w:jc w:val="center"/>
        <w:rPr>
          <w:rFonts w:eastAsiaTheme="minorHAnsi"/>
          <w:sz w:val="28"/>
          <w:szCs w:val="28"/>
          <w:lang w:val="hr-HR"/>
        </w:rPr>
      </w:pPr>
      <w:r w:rsidRPr="008D6EB9">
        <w:rPr>
          <w:rFonts w:eastAsiaTheme="minorHAnsi"/>
          <w:sz w:val="28"/>
          <w:szCs w:val="28"/>
          <w:lang w:val="hr-HR"/>
        </w:rPr>
        <w:t>UTICAJ PROCJEDNIH VODA SA DEPONIJE BRIJESNICA NA KVALITET VODOPRIJEMNIKA MAJEVIČKI KANAL</w:t>
      </w:r>
    </w:p>
    <w:p w:rsidR="00955F7B" w:rsidRPr="00AF3FCB" w:rsidRDefault="002F61DE" w:rsidP="00955F7B">
      <w:pPr>
        <w:widowControl/>
        <w:spacing w:after="200" w:line="276" w:lineRule="auto"/>
        <w:jc w:val="center"/>
        <w:rPr>
          <w:rFonts w:eastAsiaTheme="minorHAnsi"/>
          <w:vertAlign w:val="superscript"/>
          <w:lang w:val="hr-HR"/>
        </w:rPr>
      </w:pPr>
      <w:r>
        <w:rPr>
          <w:rFonts w:eastAsiaTheme="minorHAnsi"/>
          <w:vertAlign w:val="superscript"/>
        </w:rPr>
        <w:t>*</w:t>
      </w:r>
      <w:r w:rsidR="00955F7B" w:rsidRPr="008D6EB9">
        <w:rPr>
          <w:rFonts w:eastAsiaTheme="minorHAnsi"/>
          <w:lang w:val="hr-HR"/>
        </w:rPr>
        <w:t>Nebojša Knežević</w:t>
      </w:r>
      <w:r w:rsidR="00955F7B" w:rsidRPr="008D6EB9">
        <w:rPr>
          <w:rFonts w:eastAsiaTheme="minorHAnsi"/>
          <w:vertAlign w:val="superscript"/>
          <w:lang w:val="hr-HR"/>
        </w:rPr>
        <w:t>1</w:t>
      </w:r>
      <w:r w:rsidR="00955F7B" w:rsidRPr="008D6EB9">
        <w:rPr>
          <w:rFonts w:eastAsiaTheme="minorHAnsi"/>
          <w:lang w:val="hr-HR"/>
        </w:rPr>
        <w:t>, Ljiljana Vukić</w:t>
      </w:r>
      <w:r w:rsidR="00955F7B" w:rsidRPr="008D6EB9">
        <w:rPr>
          <w:rFonts w:eastAsiaTheme="minorHAnsi"/>
          <w:vertAlign w:val="superscript"/>
          <w:lang w:val="hr-HR"/>
        </w:rPr>
        <w:t>2</w:t>
      </w:r>
      <w:r w:rsidR="00AF3FCB">
        <w:rPr>
          <w:rFonts w:eastAsiaTheme="minorHAnsi"/>
          <w:lang w:val="hr-HR"/>
        </w:rPr>
        <w:t>, Danijela K</w:t>
      </w:r>
      <w:r w:rsidR="00BD07A0">
        <w:rPr>
          <w:rFonts w:eastAsiaTheme="minorHAnsi"/>
          <w:lang w:val="hr-HR"/>
        </w:rPr>
        <w:t>n</w:t>
      </w:r>
      <w:r w:rsidR="00AF3FCB">
        <w:rPr>
          <w:rFonts w:eastAsiaTheme="minorHAnsi"/>
          <w:lang w:val="hr-HR"/>
        </w:rPr>
        <w:t>ežević</w:t>
      </w:r>
      <w:r w:rsidR="00AF3FCB">
        <w:rPr>
          <w:rFonts w:eastAsiaTheme="minorHAnsi"/>
          <w:vertAlign w:val="superscript"/>
          <w:lang w:val="hr-HR"/>
        </w:rPr>
        <w:t>3</w:t>
      </w:r>
    </w:p>
    <w:p w:rsidR="00955F7B" w:rsidRPr="008D6EB9" w:rsidRDefault="00955F7B" w:rsidP="00955F7B">
      <w:pPr>
        <w:widowControl/>
        <w:spacing w:line="276" w:lineRule="auto"/>
        <w:jc w:val="center"/>
      </w:pPr>
      <w:r w:rsidRPr="008D6EB9">
        <w:rPr>
          <w:vertAlign w:val="superscript"/>
          <w:lang w:val="hr-HR"/>
        </w:rPr>
        <w:t>1</w:t>
      </w:r>
      <w:r w:rsidRPr="008D6EB9">
        <w:rPr>
          <w:lang w:val="hr-HR"/>
        </w:rPr>
        <w:t xml:space="preserve">Institut za građevinarstvo „IG“ Banja Luka, Republika Srpska, BiH, </w:t>
      </w:r>
      <w:hyperlink r:id="rId7" w:history="1">
        <w:r w:rsidRPr="008D6EB9">
          <w:rPr>
            <w:color w:val="0000FF"/>
            <w:u w:val="single"/>
            <w:lang w:val="sr-Latn-CS"/>
          </w:rPr>
          <w:t>knebojsa@blic.net</w:t>
        </w:r>
      </w:hyperlink>
    </w:p>
    <w:p w:rsidR="00955F7B" w:rsidRDefault="00955F7B" w:rsidP="00AF3FCB">
      <w:pPr>
        <w:widowControl/>
        <w:spacing w:line="276" w:lineRule="auto"/>
        <w:jc w:val="center"/>
      </w:pPr>
      <w:r w:rsidRPr="008D6EB9">
        <w:rPr>
          <w:vertAlign w:val="superscript"/>
        </w:rPr>
        <w:t>2</w:t>
      </w:r>
      <w:r w:rsidRPr="008D6EB9">
        <w:t>Univerzitet u Banjoj Luci, Tehnološki</w:t>
      </w:r>
      <w:r w:rsidR="004E4097">
        <w:t xml:space="preserve"> </w:t>
      </w:r>
      <w:r w:rsidRPr="008D6EB9">
        <w:t>fakulet, Banja Luka, RepublikaSrpska, BiH</w:t>
      </w:r>
    </w:p>
    <w:p w:rsidR="00955F7B" w:rsidRDefault="00AF3FCB" w:rsidP="00AF3FCB">
      <w:pPr>
        <w:spacing w:line="360" w:lineRule="auto"/>
        <w:jc w:val="center"/>
        <w:rPr>
          <w:lang w:val="en-GB"/>
        </w:rPr>
      </w:pPr>
      <w:r>
        <w:rPr>
          <w:vertAlign w:val="superscript"/>
          <w:lang w:val="en-GB"/>
        </w:rPr>
        <w:t>3</w:t>
      </w:r>
      <w:r>
        <w:rPr>
          <w:lang w:val="en-GB"/>
        </w:rPr>
        <w:t>Univerzitet</w:t>
      </w:r>
      <w:r w:rsidR="004E4097">
        <w:rPr>
          <w:lang w:val="en-GB"/>
        </w:rPr>
        <w:t xml:space="preserve"> </w:t>
      </w:r>
      <w:r w:rsidRPr="00AF3FCB">
        <w:rPr>
          <w:lang w:val="en-GB"/>
        </w:rPr>
        <w:t>Singid</w:t>
      </w:r>
      <w:r>
        <w:rPr>
          <w:lang w:val="en-GB"/>
        </w:rPr>
        <w:t>unum, Fakultet</w:t>
      </w:r>
      <w:r w:rsidR="004E4097">
        <w:rPr>
          <w:lang w:val="en-GB"/>
        </w:rPr>
        <w:t xml:space="preserve"> </w:t>
      </w:r>
      <w:r>
        <w:rPr>
          <w:lang w:val="en-GB"/>
        </w:rPr>
        <w:t>za</w:t>
      </w:r>
      <w:r w:rsidR="004E4097">
        <w:rPr>
          <w:lang w:val="en-GB"/>
        </w:rPr>
        <w:t xml:space="preserve"> </w:t>
      </w:r>
      <w:r>
        <w:rPr>
          <w:lang w:val="en-GB"/>
        </w:rPr>
        <w:t>primijenjenu</w:t>
      </w:r>
      <w:r w:rsidR="004E4097">
        <w:rPr>
          <w:lang w:val="en-GB"/>
        </w:rPr>
        <w:t xml:space="preserve"> </w:t>
      </w:r>
      <w:r>
        <w:rPr>
          <w:lang w:val="en-GB"/>
        </w:rPr>
        <w:t>ekologiju</w:t>
      </w:r>
      <w:r w:rsidR="004E4097">
        <w:rPr>
          <w:lang w:val="en-GB"/>
        </w:rPr>
        <w:t xml:space="preserve"> </w:t>
      </w:r>
      <w:r w:rsidRPr="00AF3FCB">
        <w:rPr>
          <w:lang w:val="en-GB"/>
        </w:rPr>
        <w:t>-</w:t>
      </w:r>
      <w:r>
        <w:rPr>
          <w:lang w:val="en-GB"/>
        </w:rPr>
        <w:t xml:space="preserve"> FUTURA, Beograd, Srbija</w:t>
      </w:r>
    </w:p>
    <w:p w:rsidR="00AF3FCB" w:rsidRPr="00AF3FCB" w:rsidRDefault="00AF3FCB" w:rsidP="00AF3FCB">
      <w:pPr>
        <w:spacing w:line="360" w:lineRule="auto"/>
        <w:jc w:val="center"/>
        <w:rPr>
          <w:lang w:val="en-GB"/>
        </w:rPr>
      </w:pPr>
    </w:p>
    <w:p w:rsidR="00955F7B" w:rsidRPr="00955F7B" w:rsidRDefault="00955F7B" w:rsidP="00955F7B">
      <w:pPr>
        <w:widowControl/>
        <w:jc w:val="both"/>
        <w:rPr>
          <w:rFonts w:eastAsiaTheme="minorHAnsi"/>
          <w:sz w:val="24"/>
          <w:szCs w:val="24"/>
          <w:lang w:val="hr-HR"/>
        </w:rPr>
      </w:pPr>
      <w:r w:rsidRPr="00955F7B">
        <w:rPr>
          <w:rFonts w:eastAsiaTheme="minorHAnsi"/>
          <w:sz w:val="24"/>
          <w:szCs w:val="24"/>
          <w:lang w:val="hr-HR"/>
        </w:rPr>
        <w:t>Generalno, proc</w:t>
      </w:r>
      <w:r w:rsidR="004E4097">
        <w:rPr>
          <w:rFonts w:eastAsiaTheme="minorHAnsi"/>
          <w:sz w:val="24"/>
          <w:szCs w:val="24"/>
          <w:lang w:val="hr-HR"/>
        </w:rPr>
        <w:t>jedne vode (deponijski filtrat)</w:t>
      </w:r>
      <w:r w:rsidRPr="00955F7B">
        <w:rPr>
          <w:rFonts w:eastAsiaTheme="minorHAnsi"/>
          <w:sz w:val="24"/>
          <w:szCs w:val="24"/>
          <w:lang w:val="hr-HR"/>
        </w:rPr>
        <w:t xml:space="preserve"> sadrže visoke koncentracije amonijaka i organskih supstanci, ali i specifične polutante poput halogenovanih ugljovodonika i teških </w:t>
      </w:r>
      <w:r w:rsidR="002F61DE">
        <w:rPr>
          <w:rFonts w:eastAsiaTheme="minorHAnsi"/>
          <w:sz w:val="24"/>
          <w:szCs w:val="24"/>
          <w:lang w:val="hr-HR"/>
        </w:rPr>
        <w:t>metala. Osim toga, ove otpadne</w:t>
      </w:r>
      <w:r w:rsidRPr="00955F7B">
        <w:rPr>
          <w:rFonts w:eastAsiaTheme="minorHAnsi"/>
          <w:sz w:val="24"/>
          <w:szCs w:val="24"/>
          <w:lang w:val="hr-HR"/>
        </w:rPr>
        <w:t xml:space="preserve"> vode sadrže značajne količine neorganskih soli (uglavnom natrijev hlorid, karbonate i sulfate). Takav sastav deponijskog filtrata direktno ugrožava kvalitet vode recipijenta u koji se ispuštaju.  </w:t>
      </w:r>
    </w:p>
    <w:p w:rsidR="00955F7B" w:rsidRPr="00955F7B" w:rsidRDefault="00955F7B" w:rsidP="00955F7B">
      <w:pPr>
        <w:widowControl/>
        <w:jc w:val="both"/>
        <w:rPr>
          <w:rFonts w:eastAsiaTheme="minorHAnsi"/>
          <w:sz w:val="24"/>
          <w:szCs w:val="24"/>
          <w:lang w:val="hr-HR"/>
        </w:rPr>
      </w:pPr>
      <w:r w:rsidRPr="00955F7B">
        <w:rPr>
          <w:rFonts w:eastAsiaTheme="minorHAnsi"/>
          <w:sz w:val="24"/>
          <w:szCs w:val="24"/>
          <w:lang w:val="sr-Latn-CS"/>
        </w:rPr>
        <w:t xml:space="preserve">Ispitivanja procjednih i površinskih voda (Majevički kanal) na deponiji </w:t>
      </w:r>
      <w:r w:rsidRPr="00955F7B">
        <w:rPr>
          <w:rFonts w:eastAsiaTheme="minorHAnsi"/>
          <w:i/>
          <w:sz w:val="24"/>
          <w:szCs w:val="24"/>
          <w:lang w:val="sr-Latn-CS"/>
        </w:rPr>
        <w:t>Brijesnica</w:t>
      </w:r>
      <w:r w:rsidRPr="00955F7B">
        <w:rPr>
          <w:rFonts w:eastAsiaTheme="minorHAnsi"/>
          <w:sz w:val="24"/>
          <w:szCs w:val="24"/>
          <w:lang w:val="sr-Latn-CS"/>
        </w:rPr>
        <w:t xml:space="preserve"> rađena su u periodu 2009 - 2013. godine, u okviru redovnog monitoringa, a za potrebe ovog rada rezultati su statistički obrađeni.</w:t>
      </w:r>
      <w:r w:rsidRPr="00955F7B">
        <w:rPr>
          <w:noProof/>
          <w:sz w:val="24"/>
          <w:szCs w:val="24"/>
          <w:lang w:val="sr-Latn-CS"/>
        </w:rPr>
        <w:t>Pojedini parametri (hloridi, ukupan fosfor) periodično su prelazile dozvoljene vrijednosti, dok su HPK, BPK</w:t>
      </w:r>
      <w:r w:rsidRPr="00955F7B">
        <w:rPr>
          <w:noProof/>
          <w:sz w:val="24"/>
          <w:szCs w:val="24"/>
          <w:vertAlign w:val="subscript"/>
          <w:lang w:val="sr-Latn-CS"/>
        </w:rPr>
        <w:t>5</w:t>
      </w:r>
      <w:r w:rsidRPr="00955F7B">
        <w:rPr>
          <w:noProof/>
          <w:sz w:val="24"/>
          <w:szCs w:val="24"/>
          <w:lang w:val="sr-Latn-CS"/>
        </w:rPr>
        <w:t xml:space="preserve"> i amonijum jon tokom svih mjerenja značajno bili iznad propisanih graničnih vrijednosti. Prisutan je bio i povišen sadržaj teških metala, posebno cinka i nikla, što je potvrđivalo da je </w:t>
      </w:r>
      <w:r w:rsidRPr="00955F7B">
        <w:rPr>
          <w:sz w:val="24"/>
          <w:szCs w:val="24"/>
        </w:rPr>
        <w:t xml:space="preserve">u deponiji </w:t>
      </w:r>
      <w:r w:rsidRPr="00955F7B">
        <w:rPr>
          <w:i/>
          <w:sz w:val="24"/>
          <w:szCs w:val="24"/>
        </w:rPr>
        <w:t xml:space="preserve">Brijesnica, </w:t>
      </w:r>
      <w:r w:rsidRPr="00955F7B">
        <w:rPr>
          <w:sz w:val="24"/>
          <w:szCs w:val="24"/>
        </w:rPr>
        <w:t xml:space="preserve">s obzirom na njenu starost (počela je sa radom 2009. godine), povremeno prevladavala acetogena faza razgradnje otpada (pH &lt;7) i da su postojali odgovarajući uslovi za izluživanje teških metala. </w:t>
      </w:r>
    </w:p>
    <w:p w:rsidR="00955F7B" w:rsidRPr="00955F7B" w:rsidRDefault="00955F7B" w:rsidP="00955F7B">
      <w:pPr>
        <w:jc w:val="both"/>
        <w:rPr>
          <w:color w:val="FF0000"/>
          <w:sz w:val="24"/>
          <w:szCs w:val="24"/>
        </w:rPr>
      </w:pPr>
      <w:r w:rsidRPr="00955F7B">
        <w:rPr>
          <w:sz w:val="24"/>
          <w:szCs w:val="24"/>
        </w:rPr>
        <w:t xml:space="preserve">S obzirom da su se procjedne vode sa ove deponije u periodu ispitivanja ulijevale u Majevički kanal bez prethodnog prečišćavanja, kao i da  ovaj kanal predstavlja recipijent relativno slabe izdašnosti, očekivan je bio njihov direktan uticaj na kvalitet vode datog prijemnika. </w:t>
      </w:r>
      <w:r w:rsidRPr="00955F7B">
        <w:rPr>
          <w:rFonts w:eastAsia="Calibri"/>
          <w:noProof/>
          <w:sz w:val="24"/>
          <w:szCs w:val="24"/>
          <w:lang w:val="sr-Latn-BA"/>
        </w:rPr>
        <w:t xml:space="preserve">Vodoprijemnik </w:t>
      </w:r>
      <w:r w:rsidRPr="00955F7B">
        <w:rPr>
          <w:sz w:val="24"/>
          <w:szCs w:val="24"/>
        </w:rPr>
        <w:t>Majevički kanal u vrijeme monitoringa je pokazivao stalnu tendenciju povišenih koncentracija uglavnom onih polutanata. koji se kao povišeni javljaju i u procjednim vodama (BPK</w:t>
      </w:r>
      <w:r w:rsidRPr="00955F7B">
        <w:rPr>
          <w:sz w:val="24"/>
          <w:szCs w:val="24"/>
          <w:vertAlign w:val="subscript"/>
        </w:rPr>
        <w:t>5</w:t>
      </w:r>
      <w:r w:rsidRPr="00955F7B">
        <w:rPr>
          <w:sz w:val="24"/>
          <w:szCs w:val="24"/>
        </w:rPr>
        <w:t xml:space="preserve">, HPK, ukupni azot, ukupni fosfor, metali, hloridi i dr.). </w:t>
      </w:r>
    </w:p>
    <w:p w:rsidR="00955F7B" w:rsidRPr="00955F7B" w:rsidRDefault="00955F7B" w:rsidP="00955F7B">
      <w:pPr>
        <w:widowControl/>
        <w:spacing w:after="360"/>
        <w:jc w:val="both"/>
        <w:rPr>
          <w:sz w:val="24"/>
          <w:szCs w:val="24"/>
        </w:rPr>
      </w:pPr>
      <w:r w:rsidRPr="00955F7B">
        <w:rPr>
          <w:rFonts w:eastAsiaTheme="minorHAnsi"/>
          <w:sz w:val="24"/>
          <w:szCs w:val="24"/>
        </w:rPr>
        <w:t xml:space="preserve">U skladu sa </w:t>
      </w:r>
      <w:r w:rsidRPr="00955F7B">
        <w:rPr>
          <w:rFonts w:eastAsiaTheme="minorHAnsi"/>
          <w:i/>
          <w:sz w:val="24"/>
          <w:szCs w:val="24"/>
        </w:rPr>
        <w:t>Uredbom o klasifikaciji voda i kategorizaciji vodotoka RS</w:t>
      </w:r>
      <w:r w:rsidRPr="00955F7B">
        <w:rPr>
          <w:rFonts w:eastAsiaTheme="minorHAnsi"/>
          <w:sz w:val="24"/>
          <w:szCs w:val="24"/>
        </w:rPr>
        <w:t>, Majevički kanal, kao sastavni dio sliva rijeke Drine, svrstava se u II klasu vodotoka (umjereno zagađen vodotok, čija se voda ne može prije obrade koristiti za piće i za ljudsku upotrebu).</w:t>
      </w:r>
      <w:r w:rsidRPr="00955F7B">
        <w:rPr>
          <w:sz w:val="24"/>
          <w:szCs w:val="24"/>
        </w:rPr>
        <w:t xml:space="preserve"> Međutim, rezultati  za većinu analiziranih parametara su pokazali da se voda Majevičkog kanala može kategorisati kao voda od II do V kategorije. Naime, tokom čitavog perioda ispitivanja, vrijednosti većine parametara bile su povišene i svrstavale su ovu površinsku vodu u vrlo zagađene tokove. </w:t>
      </w:r>
    </w:p>
    <w:p w:rsidR="00D8634C" w:rsidRPr="00EB4AB7" w:rsidRDefault="00955F7B" w:rsidP="00EB4AB7">
      <w:pPr>
        <w:widowControl/>
        <w:spacing w:after="200"/>
        <w:jc w:val="both"/>
        <w:rPr>
          <w:sz w:val="24"/>
          <w:szCs w:val="24"/>
        </w:rPr>
      </w:pPr>
      <w:r w:rsidRPr="00955F7B">
        <w:rPr>
          <w:b/>
          <w:sz w:val="24"/>
          <w:szCs w:val="24"/>
        </w:rPr>
        <w:t>Ključne riječi</w:t>
      </w:r>
      <w:r w:rsidRPr="00955F7B">
        <w:rPr>
          <w:sz w:val="24"/>
          <w:szCs w:val="24"/>
        </w:rPr>
        <w:t>: deponija, procjedne vode, vodoprijemnik, parametri kvaliteta.</w:t>
      </w:r>
    </w:p>
    <w:p w:rsidR="00D8634C" w:rsidRDefault="00D8634C" w:rsidP="00955F7B">
      <w:pPr>
        <w:rPr>
          <w:color w:val="000000"/>
          <w:szCs w:val="24"/>
          <w:lang w:val="sr-Latn-CS"/>
        </w:rPr>
      </w:pPr>
    </w:p>
    <w:p w:rsidR="00955F7B" w:rsidRPr="00F86A52" w:rsidRDefault="00955F7B" w:rsidP="00F86A52">
      <w:pPr>
        <w:jc w:val="center"/>
        <w:rPr>
          <w:b/>
          <w:sz w:val="24"/>
          <w:szCs w:val="24"/>
        </w:rPr>
      </w:pPr>
      <w:r w:rsidRPr="00F86A52">
        <w:rPr>
          <w:b/>
          <w:sz w:val="24"/>
          <w:szCs w:val="24"/>
        </w:rPr>
        <w:t>UVOD</w:t>
      </w:r>
    </w:p>
    <w:p w:rsidR="00955F7B" w:rsidRPr="001D7DDB" w:rsidRDefault="00955F7B" w:rsidP="001D7DDB">
      <w:pPr>
        <w:rPr>
          <w:sz w:val="24"/>
          <w:szCs w:val="24"/>
        </w:rPr>
      </w:pPr>
    </w:p>
    <w:p w:rsidR="00BE21D0" w:rsidRPr="001D7DDB" w:rsidRDefault="00BE21D0" w:rsidP="001D7DDB">
      <w:pPr>
        <w:jc w:val="both"/>
        <w:rPr>
          <w:rFonts w:eastAsiaTheme="minorHAnsi"/>
          <w:sz w:val="24"/>
          <w:szCs w:val="24"/>
        </w:rPr>
      </w:pPr>
      <w:r w:rsidRPr="001D7DDB">
        <w:rPr>
          <w:rFonts w:eastAsiaTheme="minorHAnsi"/>
          <w:sz w:val="24"/>
          <w:szCs w:val="24"/>
        </w:rPr>
        <w:t>Prilikom</w:t>
      </w:r>
      <w:r w:rsidR="001D7DDB">
        <w:rPr>
          <w:rFonts w:eastAsiaTheme="minorHAnsi"/>
          <w:sz w:val="24"/>
          <w:szCs w:val="24"/>
        </w:rPr>
        <w:t xml:space="preserve"> </w:t>
      </w:r>
      <w:r w:rsidRPr="001D7DDB">
        <w:rPr>
          <w:rFonts w:eastAsiaTheme="minorHAnsi"/>
          <w:sz w:val="24"/>
          <w:szCs w:val="24"/>
        </w:rPr>
        <w:t>odlaganja</w:t>
      </w:r>
      <w:r w:rsidR="001D7DDB">
        <w:rPr>
          <w:rFonts w:eastAsiaTheme="minorHAnsi"/>
          <w:sz w:val="24"/>
          <w:szCs w:val="24"/>
        </w:rPr>
        <w:t xml:space="preserve"> </w:t>
      </w:r>
      <w:r w:rsidRPr="001D7DDB">
        <w:rPr>
          <w:rFonts w:eastAsiaTheme="minorHAnsi"/>
          <w:sz w:val="24"/>
          <w:szCs w:val="24"/>
        </w:rPr>
        <w:t>otpada</w:t>
      </w:r>
      <w:r w:rsidR="001D7DDB">
        <w:rPr>
          <w:rFonts w:eastAsiaTheme="minorHAnsi"/>
          <w:sz w:val="24"/>
          <w:szCs w:val="24"/>
        </w:rPr>
        <w:t xml:space="preserve"> </w:t>
      </w:r>
      <w:r w:rsidRPr="001D7DDB">
        <w:rPr>
          <w:rFonts w:eastAsiaTheme="minorHAnsi"/>
          <w:sz w:val="24"/>
          <w:szCs w:val="24"/>
        </w:rPr>
        <w:t>prisutna</w:t>
      </w:r>
      <w:r w:rsidR="001D7DDB">
        <w:rPr>
          <w:rFonts w:eastAsiaTheme="minorHAnsi"/>
          <w:sz w:val="24"/>
          <w:szCs w:val="24"/>
        </w:rPr>
        <w:t xml:space="preserve"> </w:t>
      </w:r>
      <w:r w:rsidRPr="001D7DDB">
        <w:rPr>
          <w:rFonts w:eastAsiaTheme="minorHAnsi"/>
          <w:sz w:val="24"/>
          <w:szCs w:val="24"/>
        </w:rPr>
        <w:t>je</w:t>
      </w:r>
      <w:r w:rsidR="001D7DDB">
        <w:rPr>
          <w:rFonts w:eastAsiaTheme="minorHAnsi"/>
          <w:sz w:val="24"/>
          <w:szCs w:val="24"/>
        </w:rPr>
        <w:t xml:space="preserve"> </w:t>
      </w:r>
      <w:r w:rsidRPr="001D7DDB">
        <w:rPr>
          <w:rFonts w:eastAsiaTheme="minorHAnsi"/>
          <w:sz w:val="24"/>
          <w:szCs w:val="24"/>
        </w:rPr>
        <w:t>infiltracija</w:t>
      </w:r>
      <w:r w:rsidR="001D7DDB">
        <w:rPr>
          <w:rFonts w:eastAsiaTheme="minorHAnsi"/>
          <w:sz w:val="24"/>
          <w:szCs w:val="24"/>
        </w:rPr>
        <w:t xml:space="preserve"> </w:t>
      </w:r>
      <w:r w:rsidRPr="001D7DDB">
        <w:rPr>
          <w:rFonts w:eastAsiaTheme="minorHAnsi"/>
          <w:sz w:val="24"/>
          <w:szCs w:val="24"/>
        </w:rPr>
        <w:t>atmosferskih, površinskih</w:t>
      </w:r>
      <w:r w:rsidR="001D7DDB">
        <w:rPr>
          <w:rFonts w:eastAsiaTheme="minorHAnsi"/>
          <w:sz w:val="24"/>
          <w:szCs w:val="24"/>
        </w:rPr>
        <w:t xml:space="preserve"> i </w:t>
      </w:r>
      <w:r w:rsidRPr="001D7DDB">
        <w:rPr>
          <w:rFonts w:eastAsiaTheme="minorHAnsi"/>
          <w:sz w:val="24"/>
          <w:szCs w:val="24"/>
        </w:rPr>
        <w:t>podzemnih</w:t>
      </w:r>
      <w:r w:rsidR="001D7DDB">
        <w:rPr>
          <w:rFonts w:eastAsiaTheme="minorHAnsi"/>
          <w:sz w:val="24"/>
          <w:szCs w:val="24"/>
        </w:rPr>
        <w:t xml:space="preserve"> </w:t>
      </w:r>
      <w:r w:rsidRPr="001D7DDB">
        <w:rPr>
          <w:rFonts w:eastAsiaTheme="minorHAnsi"/>
          <w:sz w:val="24"/>
          <w:szCs w:val="24"/>
        </w:rPr>
        <w:t>voda</w:t>
      </w:r>
      <w:r w:rsidR="001D7DDB">
        <w:rPr>
          <w:rFonts w:eastAsiaTheme="minorHAnsi"/>
          <w:sz w:val="24"/>
          <w:szCs w:val="24"/>
        </w:rPr>
        <w:t xml:space="preserve"> </w:t>
      </w:r>
      <w:r w:rsidRPr="001D7DDB">
        <w:rPr>
          <w:rFonts w:eastAsiaTheme="minorHAnsi"/>
          <w:sz w:val="24"/>
          <w:szCs w:val="24"/>
        </w:rPr>
        <w:t>u</w:t>
      </w:r>
      <w:r w:rsidR="001D7DDB">
        <w:rPr>
          <w:rFonts w:eastAsiaTheme="minorHAnsi"/>
          <w:sz w:val="24"/>
          <w:szCs w:val="24"/>
        </w:rPr>
        <w:t xml:space="preserve"> </w:t>
      </w:r>
      <w:r w:rsidRPr="001D7DDB">
        <w:rPr>
          <w:rFonts w:eastAsiaTheme="minorHAnsi"/>
          <w:sz w:val="24"/>
          <w:szCs w:val="24"/>
        </w:rPr>
        <w:t>tijelo</w:t>
      </w:r>
      <w:r w:rsidR="001D7DDB">
        <w:rPr>
          <w:rFonts w:eastAsiaTheme="minorHAnsi"/>
          <w:sz w:val="24"/>
          <w:szCs w:val="24"/>
        </w:rPr>
        <w:t xml:space="preserve"> </w:t>
      </w:r>
      <w:r w:rsidRPr="001D7DDB">
        <w:rPr>
          <w:rFonts w:eastAsiaTheme="minorHAnsi"/>
          <w:sz w:val="24"/>
          <w:szCs w:val="24"/>
        </w:rPr>
        <w:t>deponije,</w:t>
      </w:r>
      <w:r w:rsidR="001D7DDB">
        <w:rPr>
          <w:rFonts w:eastAsiaTheme="minorHAnsi"/>
          <w:sz w:val="24"/>
          <w:szCs w:val="24"/>
        </w:rPr>
        <w:t xml:space="preserve"> </w:t>
      </w:r>
      <w:r w:rsidRPr="001D7DDB">
        <w:rPr>
          <w:rFonts w:eastAsiaTheme="minorHAnsi"/>
          <w:sz w:val="24"/>
          <w:szCs w:val="24"/>
        </w:rPr>
        <w:t>pri</w:t>
      </w:r>
      <w:r w:rsidR="001D7DDB">
        <w:rPr>
          <w:rFonts w:eastAsiaTheme="minorHAnsi"/>
          <w:sz w:val="24"/>
          <w:szCs w:val="24"/>
        </w:rPr>
        <w:t xml:space="preserve"> </w:t>
      </w:r>
      <w:r w:rsidRPr="001D7DDB">
        <w:rPr>
          <w:rFonts w:eastAsiaTheme="minorHAnsi"/>
          <w:sz w:val="24"/>
          <w:szCs w:val="24"/>
        </w:rPr>
        <w:t>čemu se  formiraju</w:t>
      </w:r>
      <w:r w:rsidR="001D7DDB">
        <w:rPr>
          <w:rFonts w:eastAsiaTheme="minorHAnsi"/>
          <w:sz w:val="24"/>
          <w:szCs w:val="24"/>
        </w:rPr>
        <w:t xml:space="preserve"> </w:t>
      </w:r>
      <w:r w:rsidRPr="001D7DDB">
        <w:rPr>
          <w:rFonts w:eastAsiaTheme="minorHAnsi"/>
          <w:sz w:val="24"/>
          <w:szCs w:val="24"/>
        </w:rPr>
        <w:t>procjedne</w:t>
      </w:r>
      <w:r w:rsidR="001D7DDB">
        <w:rPr>
          <w:rFonts w:eastAsiaTheme="minorHAnsi"/>
          <w:sz w:val="24"/>
          <w:szCs w:val="24"/>
        </w:rPr>
        <w:t xml:space="preserve"> </w:t>
      </w:r>
      <w:r w:rsidRPr="001D7DDB">
        <w:rPr>
          <w:rFonts w:eastAsiaTheme="minorHAnsi"/>
          <w:sz w:val="24"/>
          <w:szCs w:val="24"/>
        </w:rPr>
        <w:t>vode,</w:t>
      </w:r>
      <w:r w:rsidR="001D7DDB">
        <w:rPr>
          <w:rFonts w:eastAsiaTheme="minorHAnsi"/>
          <w:sz w:val="24"/>
          <w:szCs w:val="24"/>
        </w:rPr>
        <w:t xml:space="preserve"> </w:t>
      </w:r>
      <w:r w:rsidRPr="001D7DDB">
        <w:rPr>
          <w:rFonts w:eastAsiaTheme="minorHAnsi"/>
          <w:sz w:val="24"/>
          <w:szCs w:val="24"/>
        </w:rPr>
        <w:t>koje</w:t>
      </w:r>
      <w:r w:rsidR="001D7DDB">
        <w:rPr>
          <w:rFonts w:eastAsiaTheme="minorHAnsi"/>
          <w:sz w:val="24"/>
          <w:szCs w:val="24"/>
        </w:rPr>
        <w:t xml:space="preserve"> </w:t>
      </w:r>
      <w:r w:rsidRPr="001D7DDB">
        <w:rPr>
          <w:rFonts w:eastAsiaTheme="minorHAnsi"/>
          <w:sz w:val="24"/>
          <w:szCs w:val="24"/>
        </w:rPr>
        <w:t>mogu</w:t>
      </w:r>
      <w:r w:rsidR="001D7DDB">
        <w:rPr>
          <w:rFonts w:eastAsiaTheme="minorHAnsi"/>
          <w:sz w:val="24"/>
          <w:szCs w:val="24"/>
        </w:rPr>
        <w:t xml:space="preserve"> </w:t>
      </w:r>
      <w:r w:rsidRPr="001D7DDB">
        <w:rPr>
          <w:rFonts w:eastAsiaTheme="minorHAnsi"/>
          <w:sz w:val="24"/>
          <w:szCs w:val="24"/>
        </w:rPr>
        <w:t>u</w:t>
      </w:r>
      <w:r w:rsidR="001D7DDB">
        <w:rPr>
          <w:rFonts w:eastAsiaTheme="minorHAnsi"/>
          <w:sz w:val="24"/>
          <w:szCs w:val="24"/>
        </w:rPr>
        <w:t xml:space="preserve"> </w:t>
      </w:r>
      <w:r w:rsidRPr="001D7DDB">
        <w:rPr>
          <w:rFonts w:eastAsiaTheme="minorHAnsi"/>
          <w:sz w:val="24"/>
          <w:szCs w:val="24"/>
        </w:rPr>
        <w:t>svoj</w:t>
      </w:r>
      <w:r w:rsidR="001D7DDB">
        <w:rPr>
          <w:rFonts w:eastAsiaTheme="minorHAnsi"/>
          <w:sz w:val="24"/>
          <w:szCs w:val="24"/>
        </w:rPr>
        <w:t xml:space="preserve"> </w:t>
      </w:r>
      <w:r w:rsidRPr="001D7DDB">
        <w:rPr>
          <w:rFonts w:eastAsiaTheme="minorHAnsi"/>
          <w:sz w:val="24"/>
          <w:szCs w:val="24"/>
        </w:rPr>
        <w:t>sastav</w:t>
      </w:r>
      <w:r w:rsidR="001D7DDB">
        <w:rPr>
          <w:rFonts w:eastAsiaTheme="minorHAnsi"/>
          <w:sz w:val="24"/>
          <w:szCs w:val="24"/>
        </w:rPr>
        <w:t xml:space="preserve"> </w:t>
      </w:r>
      <w:r w:rsidRPr="001D7DDB">
        <w:rPr>
          <w:rFonts w:eastAsiaTheme="minorHAnsi"/>
          <w:sz w:val="24"/>
          <w:szCs w:val="24"/>
        </w:rPr>
        <w:t>da</w:t>
      </w:r>
      <w:r w:rsidR="001D7DDB">
        <w:rPr>
          <w:rFonts w:eastAsiaTheme="minorHAnsi"/>
          <w:sz w:val="24"/>
          <w:szCs w:val="24"/>
        </w:rPr>
        <w:t xml:space="preserve"> </w:t>
      </w:r>
      <w:r w:rsidRPr="001D7DDB">
        <w:rPr>
          <w:rFonts w:eastAsiaTheme="minorHAnsi"/>
          <w:sz w:val="24"/>
          <w:szCs w:val="24"/>
        </w:rPr>
        <w:t>prime</w:t>
      </w:r>
      <w:r w:rsidR="001D7DDB">
        <w:rPr>
          <w:rFonts w:eastAsiaTheme="minorHAnsi"/>
          <w:sz w:val="24"/>
          <w:szCs w:val="24"/>
        </w:rPr>
        <w:t xml:space="preserve"> </w:t>
      </w:r>
      <w:r w:rsidRPr="001D7DDB">
        <w:rPr>
          <w:rFonts w:eastAsiaTheme="minorHAnsi"/>
          <w:sz w:val="24"/>
          <w:szCs w:val="24"/>
        </w:rPr>
        <w:t>različite</w:t>
      </w:r>
      <w:r w:rsidR="001D7DDB">
        <w:rPr>
          <w:rFonts w:eastAsiaTheme="minorHAnsi"/>
          <w:sz w:val="24"/>
          <w:szCs w:val="24"/>
        </w:rPr>
        <w:t xml:space="preserve"> </w:t>
      </w:r>
      <w:r w:rsidRPr="001D7DDB">
        <w:rPr>
          <w:rFonts w:eastAsiaTheme="minorHAnsi"/>
          <w:sz w:val="24"/>
          <w:szCs w:val="24"/>
        </w:rPr>
        <w:t>materije</w:t>
      </w:r>
      <w:r w:rsidR="001D7DDB">
        <w:rPr>
          <w:rFonts w:eastAsiaTheme="minorHAnsi"/>
          <w:sz w:val="24"/>
          <w:szCs w:val="24"/>
        </w:rPr>
        <w:t xml:space="preserve"> </w:t>
      </w:r>
      <w:r w:rsidRPr="001D7DDB">
        <w:rPr>
          <w:rFonts w:eastAsiaTheme="minorHAnsi"/>
          <w:sz w:val="24"/>
          <w:szCs w:val="24"/>
        </w:rPr>
        <w:t>organskog, neorganskog</w:t>
      </w:r>
      <w:r w:rsidR="001D7DDB">
        <w:rPr>
          <w:rFonts w:eastAsiaTheme="minorHAnsi"/>
          <w:sz w:val="24"/>
          <w:szCs w:val="24"/>
        </w:rPr>
        <w:t xml:space="preserve"> i </w:t>
      </w:r>
      <w:r w:rsidRPr="001D7DDB">
        <w:rPr>
          <w:rFonts w:eastAsiaTheme="minorHAnsi"/>
          <w:sz w:val="24"/>
          <w:szCs w:val="24"/>
        </w:rPr>
        <w:t>biološkog</w:t>
      </w:r>
      <w:r w:rsidR="001D7DDB">
        <w:rPr>
          <w:rFonts w:eastAsiaTheme="minorHAnsi"/>
          <w:sz w:val="24"/>
          <w:szCs w:val="24"/>
        </w:rPr>
        <w:t xml:space="preserve"> </w:t>
      </w:r>
      <w:r w:rsidRPr="001D7DDB">
        <w:rPr>
          <w:rFonts w:eastAsiaTheme="minorHAnsi"/>
          <w:sz w:val="24"/>
          <w:szCs w:val="24"/>
        </w:rPr>
        <w:t>porijekla.</w:t>
      </w:r>
      <w:r w:rsidR="001D7DDB">
        <w:rPr>
          <w:rFonts w:eastAsiaTheme="minorHAnsi"/>
          <w:sz w:val="24"/>
          <w:szCs w:val="24"/>
        </w:rPr>
        <w:t xml:space="preserve"> </w:t>
      </w:r>
      <w:r w:rsidRPr="001D7DDB">
        <w:rPr>
          <w:rFonts w:eastAsiaTheme="minorHAnsi"/>
          <w:sz w:val="24"/>
          <w:szCs w:val="24"/>
        </w:rPr>
        <w:t>Drugim</w:t>
      </w:r>
      <w:r w:rsidR="001D7DDB">
        <w:rPr>
          <w:rFonts w:eastAsiaTheme="minorHAnsi"/>
          <w:sz w:val="24"/>
          <w:szCs w:val="24"/>
        </w:rPr>
        <w:t xml:space="preserve"> </w:t>
      </w:r>
      <w:r w:rsidRPr="001D7DDB">
        <w:rPr>
          <w:rFonts w:eastAsiaTheme="minorHAnsi"/>
          <w:sz w:val="24"/>
          <w:szCs w:val="24"/>
        </w:rPr>
        <w:t>riječima, procjedne</w:t>
      </w:r>
      <w:r w:rsidR="001D7DDB">
        <w:rPr>
          <w:rFonts w:eastAsiaTheme="minorHAnsi"/>
          <w:sz w:val="24"/>
          <w:szCs w:val="24"/>
        </w:rPr>
        <w:t xml:space="preserve"> </w:t>
      </w:r>
      <w:r w:rsidRPr="001D7DDB">
        <w:rPr>
          <w:rFonts w:eastAsiaTheme="minorHAnsi"/>
          <w:sz w:val="24"/>
          <w:szCs w:val="24"/>
        </w:rPr>
        <w:t>vode</w:t>
      </w:r>
      <w:r w:rsidR="001D7DDB">
        <w:rPr>
          <w:rFonts w:eastAsiaTheme="minorHAnsi"/>
          <w:sz w:val="24"/>
          <w:szCs w:val="24"/>
        </w:rPr>
        <w:t xml:space="preserve"> </w:t>
      </w:r>
      <w:r w:rsidRPr="001D7DDB">
        <w:rPr>
          <w:rFonts w:eastAsiaTheme="minorHAnsi"/>
          <w:sz w:val="24"/>
          <w:szCs w:val="24"/>
        </w:rPr>
        <w:t>predstavljaju</w:t>
      </w:r>
      <w:r w:rsidR="001D7DDB">
        <w:rPr>
          <w:rFonts w:eastAsiaTheme="minorHAnsi"/>
          <w:sz w:val="24"/>
          <w:szCs w:val="24"/>
        </w:rPr>
        <w:t xml:space="preserve"> </w:t>
      </w:r>
      <w:r w:rsidRPr="001D7DDB">
        <w:rPr>
          <w:rFonts w:eastAsiaTheme="minorHAnsi"/>
          <w:sz w:val="24"/>
          <w:szCs w:val="24"/>
        </w:rPr>
        <w:t>zagađenu</w:t>
      </w:r>
      <w:r w:rsidR="001D7DDB">
        <w:rPr>
          <w:rFonts w:eastAsiaTheme="minorHAnsi"/>
          <w:sz w:val="24"/>
          <w:szCs w:val="24"/>
        </w:rPr>
        <w:t xml:space="preserve"> </w:t>
      </w:r>
      <w:r w:rsidRPr="001D7DDB">
        <w:rPr>
          <w:rFonts w:eastAsiaTheme="minorHAnsi"/>
          <w:sz w:val="24"/>
          <w:szCs w:val="24"/>
        </w:rPr>
        <w:t>tečnost, koja se procijedila</w:t>
      </w:r>
      <w:r w:rsidR="001D7DDB">
        <w:rPr>
          <w:rFonts w:eastAsiaTheme="minorHAnsi"/>
          <w:sz w:val="24"/>
          <w:szCs w:val="24"/>
        </w:rPr>
        <w:t xml:space="preserve"> </w:t>
      </w:r>
      <w:r w:rsidRPr="001D7DDB">
        <w:rPr>
          <w:rFonts w:eastAsiaTheme="minorHAnsi"/>
          <w:sz w:val="24"/>
          <w:szCs w:val="24"/>
        </w:rPr>
        <w:t>kroz</w:t>
      </w:r>
      <w:r w:rsidR="001D7DDB">
        <w:rPr>
          <w:rFonts w:eastAsiaTheme="minorHAnsi"/>
          <w:sz w:val="24"/>
          <w:szCs w:val="24"/>
        </w:rPr>
        <w:t xml:space="preserve"> </w:t>
      </w:r>
      <w:r w:rsidRPr="001D7DDB">
        <w:rPr>
          <w:rFonts w:eastAsiaTheme="minorHAnsi"/>
          <w:sz w:val="24"/>
          <w:szCs w:val="24"/>
        </w:rPr>
        <w:t>slojeve</w:t>
      </w:r>
      <w:r w:rsidR="001D7DDB">
        <w:rPr>
          <w:rFonts w:eastAsiaTheme="minorHAnsi"/>
          <w:sz w:val="24"/>
          <w:szCs w:val="24"/>
        </w:rPr>
        <w:t xml:space="preserve"> </w:t>
      </w:r>
      <w:r w:rsidRPr="001D7DDB">
        <w:rPr>
          <w:rFonts w:eastAsiaTheme="minorHAnsi"/>
          <w:sz w:val="24"/>
          <w:szCs w:val="24"/>
        </w:rPr>
        <w:t>odloženog</w:t>
      </w:r>
      <w:r w:rsidR="001D7DDB">
        <w:rPr>
          <w:rFonts w:eastAsiaTheme="minorHAnsi"/>
          <w:sz w:val="24"/>
          <w:szCs w:val="24"/>
        </w:rPr>
        <w:t xml:space="preserve"> </w:t>
      </w:r>
      <w:r w:rsidRPr="001D7DDB">
        <w:rPr>
          <w:rFonts w:eastAsiaTheme="minorHAnsi"/>
          <w:sz w:val="24"/>
          <w:szCs w:val="24"/>
        </w:rPr>
        <w:t>otpada</w:t>
      </w:r>
      <w:r w:rsidR="001D7DDB">
        <w:rPr>
          <w:rFonts w:eastAsiaTheme="minorHAnsi"/>
          <w:sz w:val="24"/>
          <w:szCs w:val="24"/>
        </w:rPr>
        <w:t xml:space="preserve"> i </w:t>
      </w:r>
      <w:r w:rsidRPr="001D7DDB">
        <w:rPr>
          <w:rFonts w:eastAsiaTheme="minorHAnsi"/>
          <w:sz w:val="24"/>
          <w:szCs w:val="24"/>
        </w:rPr>
        <w:t>pri tome primila u sebe</w:t>
      </w:r>
      <w:r w:rsidR="001D7DDB">
        <w:rPr>
          <w:rFonts w:eastAsiaTheme="minorHAnsi"/>
          <w:sz w:val="24"/>
          <w:szCs w:val="24"/>
        </w:rPr>
        <w:t xml:space="preserve"> </w:t>
      </w:r>
      <w:r w:rsidRPr="001D7DDB">
        <w:rPr>
          <w:rFonts w:eastAsiaTheme="minorHAnsi"/>
          <w:sz w:val="24"/>
          <w:szCs w:val="24"/>
        </w:rPr>
        <w:t>velike</w:t>
      </w:r>
      <w:r w:rsidR="001D7DDB">
        <w:rPr>
          <w:rFonts w:eastAsiaTheme="minorHAnsi"/>
          <w:sz w:val="24"/>
          <w:szCs w:val="24"/>
        </w:rPr>
        <w:t xml:space="preserve"> </w:t>
      </w:r>
      <w:r w:rsidRPr="001D7DDB">
        <w:rPr>
          <w:rFonts w:eastAsiaTheme="minorHAnsi"/>
          <w:sz w:val="24"/>
          <w:szCs w:val="24"/>
        </w:rPr>
        <w:t>količine</w:t>
      </w:r>
      <w:r w:rsidR="001D7DDB">
        <w:rPr>
          <w:rFonts w:eastAsiaTheme="minorHAnsi"/>
          <w:sz w:val="24"/>
          <w:szCs w:val="24"/>
        </w:rPr>
        <w:t xml:space="preserve"> </w:t>
      </w:r>
      <w:r w:rsidRPr="001D7DDB">
        <w:rPr>
          <w:rFonts w:eastAsiaTheme="minorHAnsi"/>
          <w:sz w:val="24"/>
          <w:szCs w:val="24"/>
        </w:rPr>
        <w:t>zagađujućih</w:t>
      </w:r>
      <w:r w:rsidR="001D7DDB">
        <w:rPr>
          <w:rFonts w:eastAsiaTheme="minorHAnsi"/>
          <w:sz w:val="24"/>
          <w:szCs w:val="24"/>
        </w:rPr>
        <w:t xml:space="preserve"> </w:t>
      </w:r>
      <w:r w:rsidRPr="001D7DDB">
        <w:rPr>
          <w:rFonts w:eastAsiaTheme="minorHAnsi"/>
          <w:sz w:val="24"/>
          <w:szCs w:val="24"/>
        </w:rPr>
        <w:t>supstanci, uključujući</w:t>
      </w:r>
      <w:r w:rsidR="001D7DDB">
        <w:rPr>
          <w:rFonts w:eastAsiaTheme="minorHAnsi"/>
          <w:sz w:val="24"/>
          <w:szCs w:val="24"/>
        </w:rPr>
        <w:t xml:space="preserve"> i </w:t>
      </w:r>
      <w:r w:rsidRPr="001D7DDB">
        <w:rPr>
          <w:rFonts w:eastAsiaTheme="minorHAnsi"/>
          <w:sz w:val="24"/>
          <w:szCs w:val="24"/>
        </w:rPr>
        <w:t>proizvode</w:t>
      </w:r>
      <w:r w:rsidR="001D7DDB">
        <w:rPr>
          <w:rFonts w:eastAsiaTheme="minorHAnsi"/>
          <w:sz w:val="24"/>
          <w:szCs w:val="24"/>
        </w:rPr>
        <w:t xml:space="preserve"> </w:t>
      </w:r>
      <w:r w:rsidRPr="001D7DDB">
        <w:rPr>
          <w:rFonts w:eastAsiaTheme="minorHAnsi"/>
          <w:sz w:val="24"/>
          <w:szCs w:val="24"/>
        </w:rPr>
        <w:t>biohemijskih</w:t>
      </w:r>
      <w:r w:rsidR="001D7DDB">
        <w:rPr>
          <w:rFonts w:eastAsiaTheme="minorHAnsi"/>
          <w:sz w:val="24"/>
          <w:szCs w:val="24"/>
        </w:rPr>
        <w:t xml:space="preserve"> i </w:t>
      </w:r>
      <w:r w:rsidRPr="001D7DDB">
        <w:rPr>
          <w:rFonts w:eastAsiaTheme="minorHAnsi"/>
          <w:sz w:val="24"/>
          <w:szCs w:val="24"/>
        </w:rPr>
        <w:t>hemijskih</w:t>
      </w:r>
      <w:r w:rsidR="001D7DDB">
        <w:rPr>
          <w:rFonts w:eastAsiaTheme="minorHAnsi"/>
          <w:sz w:val="24"/>
          <w:szCs w:val="24"/>
        </w:rPr>
        <w:t xml:space="preserve"> </w:t>
      </w:r>
      <w:r w:rsidRPr="001D7DDB">
        <w:rPr>
          <w:rFonts w:eastAsiaTheme="minorHAnsi"/>
          <w:sz w:val="24"/>
          <w:szCs w:val="24"/>
        </w:rPr>
        <w:t>reakcija</w:t>
      </w:r>
      <w:r w:rsidR="001D7DDB">
        <w:rPr>
          <w:rFonts w:eastAsiaTheme="minorHAnsi"/>
          <w:sz w:val="24"/>
          <w:szCs w:val="24"/>
        </w:rPr>
        <w:t xml:space="preserve"> </w:t>
      </w:r>
      <w:r w:rsidRPr="001D7DDB">
        <w:rPr>
          <w:rFonts w:eastAsiaTheme="minorHAnsi"/>
          <w:sz w:val="24"/>
          <w:szCs w:val="24"/>
        </w:rPr>
        <w:t>koje se odvijaju u tijelu</w:t>
      </w:r>
      <w:r w:rsidR="001D7DDB">
        <w:rPr>
          <w:rFonts w:eastAsiaTheme="minorHAnsi"/>
          <w:sz w:val="24"/>
          <w:szCs w:val="24"/>
        </w:rPr>
        <w:t xml:space="preserve"> </w:t>
      </w:r>
      <w:r w:rsidRPr="001D7DDB">
        <w:rPr>
          <w:rFonts w:eastAsiaTheme="minorHAnsi"/>
          <w:sz w:val="24"/>
          <w:szCs w:val="24"/>
        </w:rPr>
        <w:t xml:space="preserve">deponije. </w:t>
      </w:r>
    </w:p>
    <w:p w:rsidR="00DB781A" w:rsidRPr="001D7DDB" w:rsidRDefault="002F61DE" w:rsidP="001D7DDB">
      <w:pPr>
        <w:jc w:val="both"/>
        <w:rPr>
          <w:rFonts w:eastAsiaTheme="minorHAnsi"/>
          <w:sz w:val="24"/>
          <w:szCs w:val="24"/>
        </w:rPr>
      </w:pPr>
      <w:r w:rsidRPr="001D7DDB">
        <w:rPr>
          <w:rFonts w:eastAsiaTheme="minorHAnsi"/>
          <w:sz w:val="24"/>
          <w:szCs w:val="24"/>
        </w:rPr>
        <w:t>Prema većini autora</w:t>
      </w:r>
      <w:r w:rsidR="00514AF2" w:rsidRPr="001D7DDB">
        <w:rPr>
          <w:rFonts w:eastAsiaTheme="minorHAnsi"/>
          <w:sz w:val="24"/>
          <w:szCs w:val="24"/>
        </w:rPr>
        <w:t>,</w:t>
      </w:r>
      <w:r w:rsidR="001D7DDB">
        <w:rPr>
          <w:rFonts w:eastAsiaTheme="minorHAnsi"/>
          <w:sz w:val="24"/>
          <w:szCs w:val="24"/>
        </w:rPr>
        <w:t xml:space="preserve"> </w:t>
      </w:r>
      <w:r w:rsidR="00DB781A" w:rsidRPr="001D7DDB">
        <w:rPr>
          <w:rFonts w:eastAsiaTheme="minorHAnsi"/>
          <w:sz w:val="24"/>
          <w:szCs w:val="24"/>
        </w:rPr>
        <w:t>filtrat</w:t>
      </w:r>
      <w:r w:rsidR="001D7DDB">
        <w:rPr>
          <w:rFonts w:eastAsiaTheme="minorHAnsi"/>
          <w:sz w:val="24"/>
          <w:szCs w:val="24"/>
        </w:rPr>
        <w:t xml:space="preserve"> </w:t>
      </w:r>
      <w:r w:rsidR="00DB781A" w:rsidRPr="001D7DDB">
        <w:rPr>
          <w:rFonts w:eastAsiaTheme="minorHAnsi"/>
          <w:sz w:val="24"/>
          <w:szCs w:val="24"/>
        </w:rPr>
        <w:t>sakupljen</w:t>
      </w:r>
      <w:r w:rsidR="001D7DDB">
        <w:rPr>
          <w:rFonts w:eastAsiaTheme="minorHAnsi"/>
          <w:sz w:val="24"/>
          <w:szCs w:val="24"/>
        </w:rPr>
        <w:t xml:space="preserve"> </w:t>
      </w:r>
      <w:r w:rsidR="00DB781A" w:rsidRPr="001D7DDB">
        <w:rPr>
          <w:rFonts w:eastAsiaTheme="minorHAnsi"/>
          <w:sz w:val="24"/>
          <w:szCs w:val="24"/>
        </w:rPr>
        <w:t>iz</w:t>
      </w:r>
      <w:r w:rsidR="001D7DDB">
        <w:rPr>
          <w:rFonts w:eastAsiaTheme="minorHAnsi"/>
          <w:sz w:val="24"/>
          <w:szCs w:val="24"/>
        </w:rPr>
        <w:t xml:space="preserve"> </w:t>
      </w:r>
      <w:r w:rsidR="00DB781A" w:rsidRPr="001D7DDB">
        <w:rPr>
          <w:rFonts w:eastAsiaTheme="minorHAnsi"/>
          <w:sz w:val="24"/>
          <w:szCs w:val="24"/>
        </w:rPr>
        <w:t>deponije</w:t>
      </w:r>
      <w:r w:rsidR="001D7DDB">
        <w:rPr>
          <w:rFonts w:eastAsiaTheme="minorHAnsi"/>
          <w:sz w:val="24"/>
          <w:szCs w:val="24"/>
        </w:rPr>
        <w:t xml:space="preserve"> </w:t>
      </w:r>
      <w:r w:rsidR="00DB781A" w:rsidRPr="001D7DDB">
        <w:rPr>
          <w:rFonts w:eastAsiaTheme="minorHAnsi"/>
          <w:sz w:val="24"/>
          <w:szCs w:val="24"/>
        </w:rPr>
        <w:t>će varirati u pogledu</w:t>
      </w:r>
      <w:r w:rsidR="001D7DDB">
        <w:rPr>
          <w:rFonts w:eastAsiaTheme="minorHAnsi"/>
          <w:sz w:val="24"/>
          <w:szCs w:val="24"/>
        </w:rPr>
        <w:t xml:space="preserve"> </w:t>
      </w:r>
      <w:r w:rsidR="00DB781A" w:rsidRPr="001D7DDB">
        <w:rPr>
          <w:rFonts w:eastAsiaTheme="minorHAnsi"/>
          <w:sz w:val="24"/>
          <w:szCs w:val="24"/>
        </w:rPr>
        <w:t>zapremine</w:t>
      </w:r>
      <w:r w:rsidR="001D7DDB">
        <w:rPr>
          <w:rFonts w:eastAsiaTheme="minorHAnsi"/>
          <w:sz w:val="24"/>
          <w:szCs w:val="24"/>
        </w:rPr>
        <w:t xml:space="preserve"> i </w:t>
      </w:r>
      <w:r w:rsidR="00DB781A" w:rsidRPr="001D7DDB">
        <w:rPr>
          <w:rFonts w:eastAsiaTheme="minorHAnsi"/>
          <w:sz w:val="24"/>
          <w:szCs w:val="24"/>
        </w:rPr>
        <w:t>sastava</w:t>
      </w:r>
      <w:r w:rsidR="001D7DDB">
        <w:rPr>
          <w:rFonts w:eastAsiaTheme="minorHAnsi"/>
          <w:sz w:val="24"/>
          <w:szCs w:val="24"/>
        </w:rPr>
        <w:t xml:space="preserve"> </w:t>
      </w:r>
      <w:r w:rsidR="00DB781A" w:rsidRPr="001D7DDB">
        <w:rPr>
          <w:rFonts w:eastAsiaTheme="minorHAnsi"/>
          <w:sz w:val="24"/>
          <w:szCs w:val="24"/>
        </w:rPr>
        <w:t>zavisno</w:t>
      </w:r>
      <w:r w:rsidR="001D7DDB">
        <w:rPr>
          <w:rFonts w:eastAsiaTheme="minorHAnsi"/>
          <w:sz w:val="24"/>
          <w:szCs w:val="24"/>
        </w:rPr>
        <w:t xml:space="preserve"> </w:t>
      </w:r>
      <w:r w:rsidR="00DB781A" w:rsidRPr="001D7DDB">
        <w:rPr>
          <w:rFonts w:eastAsiaTheme="minorHAnsi"/>
          <w:sz w:val="24"/>
          <w:szCs w:val="24"/>
        </w:rPr>
        <w:t>od</w:t>
      </w:r>
      <w:r w:rsidR="001D7DDB">
        <w:rPr>
          <w:rFonts w:eastAsiaTheme="minorHAnsi"/>
          <w:sz w:val="24"/>
          <w:szCs w:val="24"/>
        </w:rPr>
        <w:t xml:space="preserve"> </w:t>
      </w:r>
      <w:r w:rsidR="00DB781A" w:rsidRPr="001D7DDB">
        <w:rPr>
          <w:rFonts w:eastAsiaTheme="minorHAnsi"/>
          <w:sz w:val="24"/>
          <w:szCs w:val="24"/>
        </w:rPr>
        <w:t>starosti</w:t>
      </w:r>
      <w:r w:rsidR="001D7DDB">
        <w:rPr>
          <w:rFonts w:eastAsiaTheme="minorHAnsi"/>
          <w:sz w:val="24"/>
          <w:szCs w:val="24"/>
        </w:rPr>
        <w:t xml:space="preserve"> </w:t>
      </w:r>
      <w:r w:rsidR="00DB781A" w:rsidRPr="001D7DDB">
        <w:rPr>
          <w:rFonts w:eastAsiaTheme="minorHAnsi"/>
          <w:sz w:val="24"/>
          <w:szCs w:val="24"/>
        </w:rPr>
        <w:t>deponije, vrste</w:t>
      </w:r>
      <w:r w:rsidR="001D7DDB">
        <w:rPr>
          <w:rFonts w:eastAsiaTheme="minorHAnsi"/>
          <w:sz w:val="24"/>
          <w:szCs w:val="24"/>
        </w:rPr>
        <w:t xml:space="preserve"> </w:t>
      </w:r>
      <w:r w:rsidR="00DB781A" w:rsidRPr="001D7DDB">
        <w:rPr>
          <w:rFonts w:eastAsiaTheme="minorHAnsi"/>
          <w:sz w:val="24"/>
          <w:szCs w:val="24"/>
        </w:rPr>
        <w:t>deponovanog</w:t>
      </w:r>
      <w:r w:rsidR="001D7DDB">
        <w:rPr>
          <w:rFonts w:eastAsiaTheme="minorHAnsi"/>
          <w:sz w:val="24"/>
          <w:szCs w:val="24"/>
        </w:rPr>
        <w:t xml:space="preserve"> </w:t>
      </w:r>
      <w:r w:rsidR="00DB781A" w:rsidRPr="001D7DDB">
        <w:rPr>
          <w:rFonts w:eastAsiaTheme="minorHAnsi"/>
          <w:sz w:val="24"/>
          <w:szCs w:val="24"/>
        </w:rPr>
        <w:t>otpada</w:t>
      </w:r>
      <w:r w:rsidR="001D7DDB">
        <w:rPr>
          <w:rFonts w:eastAsiaTheme="minorHAnsi"/>
          <w:sz w:val="24"/>
          <w:szCs w:val="24"/>
        </w:rPr>
        <w:t xml:space="preserve"> i </w:t>
      </w:r>
      <w:r w:rsidRPr="001D7DDB">
        <w:rPr>
          <w:rFonts w:eastAsiaTheme="minorHAnsi"/>
          <w:sz w:val="24"/>
          <w:szCs w:val="24"/>
        </w:rPr>
        <w:t>njegove</w:t>
      </w:r>
      <w:r w:rsidR="001D7DDB">
        <w:rPr>
          <w:rFonts w:eastAsiaTheme="minorHAnsi"/>
          <w:sz w:val="24"/>
          <w:szCs w:val="24"/>
        </w:rPr>
        <w:t xml:space="preserve"> </w:t>
      </w:r>
      <w:r w:rsidR="00DB781A" w:rsidRPr="001D7DDB">
        <w:rPr>
          <w:rFonts w:eastAsiaTheme="minorHAnsi"/>
          <w:sz w:val="24"/>
          <w:szCs w:val="24"/>
        </w:rPr>
        <w:t>biorazgrad</w:t>
      </w:r>
      <w:r w:rsidRPr="001D7DDB">
        <w:rPr>
          <w:rFonts w:eastAsiaTheme="minorHAnsi"/>
          <w:sz w:val="24"/>
          <w:szCs w:val="24"/>
        </w:rPr>
        <w:t>ljivosti</w:t>
      </w:r>
      <w:r w:rsidR="00DB781A" w:rsidRPr="001D7DDB">
        <w:rPr>
          <w:rFonts w:eastAsiaTheme="minorHAnsi"/>
          <w:sz w:val="24"/>
          <w:szCs w:val="24"/>
        </w:rPr>
        <w:t>, klimatskih prilika,</w:t>
      </w:r>
      <w:r w:rsidR="001D7DDB">
        <w:rPr>
          <w:rFonts w:eastAsiaTheme="minorHAnsi"/>
          <w:sz w:val="24"/>
          <w:szCs w:val="24"/>
        </w:rPr>
        <w:t xml:space="preserve"> </w:t>
      </w:r>
      <w:r w:rsidR="00DB781A" w:rsidRPr="001D7DDB">
        <w:rPr>
          <w:rFonts w:eastAsiaTheme="minorHAnsi"/>
          <w:sz w:val="24"/>
          <w:szCs w:val="24"/>
        </w:rPr>
        <w:t xml:space="preserve">kao i </w:t>
      </w:r>
      <w:r w:rsidR="00025E0F" w:rsidRPr="001D7DDB">
        <w:rPr>
          <w:rFonts w:eastAsiaTheme="minorHAnsi"/>
          <w:sz w:val="24"/>
          <w:szCs w:val="24"/>
        </w:rPr>
        <w:t>faza</w:t>
      </w:r>
      <w:r w:rsidR="001D7DDB">
        <w:rPr>
          <w:rFonts w:eastAsiaTheme="minorHAnsi"/>
          <w:sz w:val="24"/>
          <w:szCs w:val="24"/>
        </w:rPr>
        <w:t xml:space="preserve"> </w:t>
      </w:r>
      <w:r w:rsidR="00025E0F" w:rsidRPr="001D7DDB">
        <w:rPr>
          <w:rFonts w:eastAsiaTheme="minorHAnsi"/>
          <w:sz w:val="24"/>
          <w:szCs w:val="24"/>
        </w:rPr>
        <w:t>biodegradacije</w:t>
      </w:r>
      <w:r w:rsidR="00DB781A" w:rsidRPr="001D7DDB">
        <w:rPr>
          <w:rFonts w:eastAsiaTheme="minorHAnsi"/>
          <w:sz w:val="24"/>
          <w:szCs w:val="24"/>
        </w:rPr>
        <w:t>,</w:t>
      </w:r>
      <w:r w:rsidR="001D7DDB">
        <w:rPr>
          <w:rFonts w:eastAsiaTheme="minorHAnsi"/>
          <w:sz w:val="24"/>
          <w:szCs w:val="24"/>
        </w:rPr>
        <w:t xml:space="preserve"> </w:t>
      </w:r>
      <w:r w:rsidR="00025E0F" w:rsidRPr="001D7DDB">
        <w:rPr>
          <w:rFonts w:eastAsiaTheme="minorHAnsi"/>
          <w:sz w:val="24"/>
          <w:szCs w:val="24"/>
        </w:rPr>
        <w:t>u kojoj se otpad</w:t>
      </w:r>
      <w:r w:rsidR="001D7DDB">
        <w:rPr>
          <w:rFonts w:eastAsiaTheme="minorHAnsi"/>
          <w:sz w:val="24"/>
          <w:szCs w:val="24"/>
        </w:rPr>
        <w:t xml:space="preserve"> </w:t>
      </w:r>
      <w:r w:rsidR="00025E0F" w:rsidRPr="001D7DDB">
        <w:rPr>
          <w:rFonts w:eastAsiaTheme="minorHAnsi"/>
          <w:sz w:val="24"/>
          <w:szCs w:val="24"/>
        </w:rPr>
        <w:t>trenutno</w:t>
      </w:r>
      <w:r w:rsidR="001D7DDB">
        <w:rPr>
          <w:rFonts w:eastAsiaTheme="minorHAnsi"/>
          <w:sz w:val="24"/>
          <w:szCs w:val="24"/>
        </w:rPr>
        <w:t xml:space="preserve"> </w:t>
      </w:r>
      <w:r w:rsidR="00025E0F" w:rsidRPr="001D7DDB">
        <w:rPr>
          <w:rFonts w:eastAsiaTheme="minorHAnsi"/>
          <w:sz w:val="24"/>
          <w:szCs w:val="24"/>
        </w:rPr>
        <w:t>nalazi</w:t>
      </w:r>
      <w:r w:rsidR="00514AF2" w:rsidRPr="001D7DDB">
        <w:rPr>
          <w:rFonts w:eastAsiaTheme="minorHAnsi"/>
          <w:sz w:val="24"/>
          <w:szCs w:val="24"/>
        </w:rPr>
        <w:t xml:space="preserve"> [1-4]</w:t>
      </w:r>
      <w:r w:rsidR="001D7DDB">
        <w:rPr>
          <w:rFonts w:eastAsiaTheme="minorHAnsi"/>
          <w:sz w:val="24"/>
          <w:szCs w:val="24"/>
        </w:rPr>
        <w:t xml:space="preserve">. </w:t>
      </w:r>
      <w:r w:rsidR="00DB781A" w:rsidRPr="001D7DDB">
        <w:rPr>
          <w:rFonts w:eastAsiaTheme="minorHAnsi"/>
          <w:sz w:val="24"/>
          <w:szCs w:val="24"/>
        </w:rPr>
        <w:t>Neravnomjernost nastajanja i kompleksan sastav su najznačajnije osobine procjednih voda, pri čemu mnogi faktori utiču na to, a povezani su sa načinom izgradnje deponije, načinom deponovanja, količininom i sastavom odloženog otpa</w:t>
      </w:r>
      <w:r w:rsidR="003939AC" w:rsidRPr="001D7DDB">
        <w:rPr>
          <w:rFonts w:eastAsiaTheme="minorHAnsi"/>
          <w:sz w:val="24"/>
          <w:szCs w:val="24"/>
        </w:rPr>
        <w:t>da, klimatskim faktorim</w:t>
      </w:r>
      <w:r w:rsidR="00DB781A" w:rsidRPr="001D7DDB">
        <w:rPr>
          <w:rFonts w:eastAsiaTheme="minorHAnsi"/>
          <w:sz w:val="24"/>
          <w:szCs w:val="24"/>
        </w:rPr>
        <w:t xml:space="preserve"> i dr. </w:t>
      </w:r>
      <w:r w:rsidR="00514AF2" w:rsidRPr="001D7DDB">
        <w:rPr>
          <w:rFonts w:eastAsiaTheme="minorHAnsi"/>
          <w:sz w:val="24"/>
          <w:szCs w:val="24"/>
        </w:rPr>
        <w:t>[5].</w:t>
      </w:r>
    </w:p>
    <w:p w:rsidR="00DB781A" w:rsidRPr="001D7DDB" w:rsidRDefault="00DB781A" w:rsidP="001D7DDB">
      <w:pPr>
        <w:jc w:val="both"/>
        <w:rPr>
          <w:rFonts w:eastAsiaTheme="minorHAnsi"/>
          <w:sz w:val="24"/>
          <w:szCs w:val="24"/>
        </w:rPr>
      </w:pPr>
      <w:r w:rsidRPr="001D7DDB">
        <w:rPr>
          <w:rFonts w:eastAsiaTheme="minorHAnsi"/>
          <w:sz w:val="24"/>
          <w:szCs w:val="24"/>
        </w:rPr>
        <w:t>Uopšteno, filtrat sa deponije sadrži visoke koncentracije</w:t>
      </w:r>
      <w:r w:rsidR="001D7DDB">
        <w:rPr>
          <w:rFonts w:eastAsiaTheme="minorHAnsi"/>
          <w:sz w:val="24"/>
          <w:szCs w:val="24"/>
        </w:rPr>
        <w:t xml:space="preserve"> </w:t>
      </w:r>
      <w:r w:rsidRPr="001D7DDB">
        <w:rPr>
          <w:rFonts w:eastAsiaTheme="minorHAnsi"/>
          <w:sz w:val="24"/>
          <w:szCs w:val="24"/>
        </w:rPr>
        <w:t>amonijaka</w:t>
      </w:r>
      <w:r w:rsidR="001D7DDB">
        <w:rPr>
          <w:rFonts w:eastAsiaTheme="minorHAnsi"/>
          <w:sz w:val="24"/>
          <w:szCs w:val="24"/>
        </w:rPr>
        <w:t xml:space="preserve"> i </w:t>
      </w:r>
      <w:r w:rsidRPr="001D7DDB">
        <w:rPr>
          <w:rFonts w:eastAsiaTheme="minorHAnsi"/>
          <w:sz w:val="24"/>
          <w:szCs w:val="24"/>
        </w:rPr>
        <w:t>organskih supstanci (iskazano preko hemijske</w:t>
      </w:r>
      <w:r w:rsidR="001D7DDB">
        <w:rPr>
          <w:rFonts w:eastAsiaTheme="minorHAnsi"/>
          <w:sz w:val="24"/>
          <w:szCs w:val="24"/>
        </w:rPr>
        <w:t xml:space="preserve"> </w:t>
      </w:r>
      <w:r w:rsidRPr="001D7DDB">
        <w:rPr>
          <w:rFonts w:eastAsiaTheme="minorHAnsi"/>
          <w:sz w:val="24"/>
          <w:szCs w:val="24"/>
        </w:rPr>
        <w:t>potrošnje kiseonika, HPK</w:t>
      </w:r>
      <w:r w:rsidR="002C3BB8">
        <w:rPr>
          <w:rFonts w:eastAsiaTheme="minorHAnsi"/>
          <w:sz w:val="24"/>
          <w:szCs w:val="24"/>
        </w:rPr>
        <w:t xml:space="preserve"> </w:t>
      </w:r>
      <w:r w:rsidRPr="001D7DDB">
        <w:rPr>
          <w:rFonts w:eastAsiaTheme="minorHAnsi"/>
          <w:sz w:val="24"/>
          <w:szCs w:val="24"/>
        </w:rPr>
        <w:t>i biohemijske potrošnje</w:t>
      </w:r>
      <w:r w:rsidR="001D7DDB">
        <w:rPr>
          <w:rFonts w:eastAsiaTheme="minorHAnsi"/>
          <w:sz w:val="24"/>
          <w:szCs w:val="24"/>
        </w:rPr>
        <w:t xml:space="preserve"> </w:t>
      </w:r>
      <w:r w:rsidRPr="001D7DDB">
        <w:rPr>
          <w:rFonts w:eastAsiaTheme="minorHAnsi"/>
          <w:sz w:val="24"/>
          <w:szCs w:val="24"/>
        </w:rPr>
        <w:t>kiseonika,</w:t>
      </w:r>
      <w:r w:rsidR="001D7DDB">
        <w:rPr>
          <w:rFonts w:eastAsiaTheme="minorHAnsi"/>
          <w:sz w:val="24"/>
          <w:szCs w:val="24"/>
        </w:rPr>
        <w:t xml:space="preserve"> </w:t>
      </w:r>
      <w:r w:rsidRPr="001D7DDB">
        <w:rPr>
          <w:rFonts w:eastAsiaTheme="minorHAnsi"/>
          <w:sz w:val="24"/>
          <w:szCs w:val="24"/>
        </w:rPr>
        <w:t>BPK</w:t>
      </w:r>
      <w:r w:rsidR="002F61DE" w:rsidRPr="001D7DDB">
        <w:rPr>
          <w:rFonts w:eastAsiaTheme="minorHAnsi"/>
          <w:sz w:val="24"/>
          <w:szCs w:val="24"/>
          <w:vertAlign w:val="subscript"/>
        </w:rPr>
        <w:t>5</w:t>
      </w:r>
      <w:r w:rsidRPr="001D7DDB">
        <w:rPr>
          <w:rFonts w:eastAsiaTheme="minorHAnsi"/>
          <w:sz w:val="24"/>
          <w:szCs w:val="24"/>
        </w:rPr>
        <w:t>), ali i specifične polutante poput halogenovanih</w:t>
      </w:r>
      <w:r w:rsidR="002C3BB8">
        <w:rPr>
          <w:rFonts w:eastAsiaTheme="minorHAnsi"/>
          <w:sz w:val="24"/>
          <w:szCs w:val="24"/>
        </w:rPr>
        <w:t xml:space="preserve"> </w:t>
      </w:r>
      <w:r w:rsidRPr="001D7DDB">
        <w:rPr>
          <w:rFonts w:eastAsiaTheme="minorHAnsi"/>
          <w:sz w:val="24"/>
          <w:szCs w:val="24"/>
        </w:rPr>
        <w:t>ugljovodonika</w:t>
      </w:r>
      <w:r w:rsidR="002C3BB8">
        <w:rPr>
          <w:rFonts w:eastAsiaTheme="minorHAnsi"/>
          <w:sz w:val="24"/>
          <w:szCs w:val="24"/>
        </w:rPr>
        <w:t xml:space="preserve"> i </w:t>
      </w:r>
      <w:r w:rsidRPr="001D7DDB">
        <w:rPr>
          <w:rFonts w:eastAsiaTheme="minorHAnsi"/>
          <w:sz w:val="24"/>
          <w:szCs w:val="24"/>
        </w:rPr>
        <w:t>teških metala. Osim toga, procjedne vode</w:t>
      </w:r>
      <w:r w:rsidR="002C3BB8">
        <w:rPr>
          <w:rFonts w:eastAsiaTheme="minorHAnsi"/>
          <w:sz w:val="24"/>
          <w:szCs w:val="24"/>
        </w:rPr>
        <w:t xml:space="preserve"> </w:t>
      </w:r>
      <w:r w:rsidRPr="001D7DDB">
        <w:rPr>
          <w:rFonts w:eastAsiaTheme="minorHAnsi"/>
          <w:sz w:val="24"/>
          <w:szCs w:val="24"/>
        </w:rPr>
        <w:t>obično sadrže</w:t>
      </w:r>
      <w:r w:rsidR="002C3BB8">
        <w:rPr>
          <w:rFonts w:eastAsiaTheme="minorHAnsi"/>
          <w:sz w:val="24"/>
          <w:szCs w:val="24"/>
        </w:rPr>
        <w:t xml:space="preserve"> </w:t>
      </w:r>
      <w:r w:rsidRPr="001D7DDB">
        <w:rPr>
          <w:rFonts w:eastAsiaTheme="minorHAnsi"/>
          <w:sz w:val="24"/>
          <w:szCs w:val="24"/>
        </w:rPr>
        <w:t>visoke koncentracije</w:t>
      </w:r>
      <w:r w:rsidR="002C3BB8">
        <w:rPr>
          <w:rFonts w:eastAsiaTheme="minorHAnsi"/>
          <w:sz w:val="24"/>
          <w:szCs w:val="24"/>
        </w:rPr>
        <w:t xml:space="preserve"> </w:t>
      </w:r>
      <w:r w:rsidRPr="001D7DDB">
        <w:rPr>
          <w:rFonts w:eastAsiaTheme="minorHAnsi"/>
          <w:sz w:val="24"/>
          <w:szCs w:val="24"/>
        </w:rPr>
        <w:t>neorganskih</w:t>
      </w:r>
      <w:r w:rsidR="002C3BB8">
        <w:rPr>
          <w:rFonts w:eastAsiaTheme="minorHAnsi"/>
          <w:sz w:val="24"/>
          <w:szCs w:val="24"/>
        </w:rPr>
        <w:t xml:space="preserve"> </w:t>
      </w:r>
      <w:r w:rsidRPr="001D7DDB">
        <w:rPr>
          <w:rFonts w:eastAsiaTheme="minorHAnsi"/>
          <w:sz w:val="24"/>
          <w:szCs w:val="24"/>
        </w:rPr>
        <w:t xml:space="preserve">soli (uglavnom natrijev hlorid, karbonate </w:t>
      </w:r>
      <w:r w:rsidR="002C3BB8">
        <w:rPr>
          <w:rFonts w:eastAsiaTheme="minorHAnsi"/>
          <w:sz w:val="24"/>
          <w:szCs w:val="24"/>
        </w:rPr>
        <w:t xml:space="preserve">i </w:t>
      </w:r>
      <w:r w:rsidRPr="001D7DDB">
        <w:rPr>
          <w:rFonts w:eastAsiaTheme="minorHAnsi"/>
          <w:sz w:val="24"/>
          <w:szCs w:val="24"/>
        </w:rPr>
        <w:t>sulfate), a sve u zavisnosti od sastava deponovanog</w:t>
      </w:r>
      <w:r w:rsidR="002C3BB8">
        <w:rPr>
          <w:rFonts w:eastAsiaTheme="minorHAnsi"/>
          <w:sz w:val="24"/>
          <w:szCs w:val="24"/>
        </w:rPr>
        <w:t xml:space="preserve"> </w:t>
      </w:r>
      <w:r w:rsidRPr="001D7DDB">
        <w:rPr>
          <w:rFonts w:eastAsiaTheme="minorHAnsi"/>
          <w:sz w:val="24"/>
          <w:szCs w:val="24"/>
        </w:rPr>
        <w:t xml:space="preserve">otpada </w:t>
      </w:r>
      <w:r w:rsidR="00514AF2" w:rsidRPr="001D7DDB">
        <w:rPr>
          <w:rFonts w:eastAsiaTheme="minorHAnsi"/>
          <w:sz w:val="24"/>
          <w:szCs w:val="24"/>
        </w:rPr>
        <w:t>[6].</w:t>
      </w:r>
    </w:p>
    <w:p w:rsidR="00DB781A" w:rsidRPr="001D7DDB" w:rsidRDefault="00DB781A" w:rsidP="001D7DDB">
      <w:pPr>
        <w:jc w:val="both"/>
        <w:rPr>
          <w:rFonts w:eastAsiaTheme="minorHAnsi"/>
          <w:sz w:val="24"/>
          <w:szCs w:val="24"/>
        </w:rPr>
      </w:pPr>
      <w:r w:rsidRPr="001D7DDB">
        <w:rPr>
          <w:rFonts w:eastAsiaTheme="minorHAnsi"/>
          <w:sz w:val="24"/>
          <w:szCs w:val="24"/>
        </w:rPr>
        <w:lastRenderedPageBreak/>
        <w:t>Produkcija i koncentracija deponijskog filtrata u tijelu deponije može se podijeliti na:</w:t>
      </w:r>
    </w:p>
    <w:p w:rsidR="00DB781A" w:rsidRPr="002C3BB8" w:rsidRDefault="00DB781A" w:rsidP="002C3BB8">
      <w:pPr>
        <w:pStyle w:val="ListParagraph"/>
        <w:numPr>
          <w:ilvl w:val="0"/>
          <w:numId w:val="14"/>
        </w:numPr>
        <w:rPr>
          <w:rFonts w:eastAsiaTheme="minorHAnsi"/>
          <w:szCs w:val="24"/>
        </w:rPr>
      </w:pPr>
      <w:r w:rsidRPr="002C3BB8">
        <w:rPr>
          <w:rFonts w:eastAsiaTheme="minorHAnsi"/>
          <w:szCs w:val="24"/>
        </w:rPr>
        <w:t>kiseli deponijski filtrat;</w:t>
      </w:r>
    </w:p>
    <w:p w:rsidR="00DB781A" w:rsidRPr="002C3BB8" w:rsidRDefault="00DB781A" w:rsidP="002C3BB8">
      <w:pPr>
        <w:pStyle w:val="ListParagraph"/>
        <w:numPr>
          <w:ilvl w:val="0"/>
          <w:numId w:val="14"/>
        </w:numPr>
        <w:rPr>
          <w:rFonts w:eastAsiaTheme="minorHAnsi"/>
          <w:szCs w:val="24"/>
        </w:rPr>
      </w:pPr>
      <w:r w:rsidRPr="002C3BB8">
        <w:rPr>
          <w:rFonts w:eastAsiaTheme="minorHAnsi"/>
          <w:szCs w:val="24"/>
        </w:rPr>
        <w:t>metanski deponijski filtrat.</w:t>
      </w:r>
    </w:p>
    <w:p w:rsidR="00335059" w:rsidRDefault="00DB781A" w:rsidP="002C3BB8">
      <w:pPr>
        <w:jc w:val="both"/>
        <w:rPr>
          <w:rFonts w:eastAsiaTheme="minorHAnsi"/>
          <w:sz w:val="24"/>
          <w:szCs w:val="24"/>
        </w:rPr>
      </w:pPr>
      <w:r w:rsidRPr="001D7DDB">
        <w:rPr>
          <w:rFonts w:eastAsiaTheme="minorHAnsi"/>
          <w:sz w:val="24"/>
          <w:szCs w:val="24"/>
        </w:rPr>
        <w:t>Kroz faze biološke razgradnje organskih komponenti otpada</w:t>
      </w:r>
      <w:r w:rsidR="003939AC" w:rsidRPr="001D7DDB">
        <w:rPr>
          <w:rFonts w:eastAsiaTheme="minorHAnsi"/>
          <w:sz w:val="24"/>
          <w:szCs w:val="24"/>
        </w:rPr>
        <w:t xml:space="preserve"> (ukupno 4</w:t>
      </w:r>
      <w:r w:rsidR="002F61DE" w:rsidRPr="001D7DDB">
        <w:rPr>
          <w:rFonts w:eastAsiaTheme="minorHAnsi"/>
          <w:sz w:val="24"/>
          <w:szCs w:val="24"/>
        </w:rPr>
        <w:t>),</w:t>
      </w:r>
      <w:r w:rsidRPr="001D7DDB">
        <w:rPr>
          <w:rFonts w:eastAsiaTheme="minorHAnsi"/>
          <w:sz w:val="24"/>
          <w:szCs w:val="24"/>
        </w:rPr>
        <w:t xml:space="preserve"> parametri deponijskog filtrata se značajno mijenjaju </w:t>
      </w:r>
      <w:r w:rsidR="00514AF2" w:rsidRPr="001D7DDB">
        <w:rPr>
          <w:rFonts w:eastAsiaTheme="minorHAnsi"/>
          <w:sz w:val="24"/>
          <w:szCs w:val="24"/>
        </w:rPr>
        <w:t xml:space="preserve">[7]. </w:t>
      </w:r>
    </w:p>
    <w:p w:rsidR="00025E0F" w:rsidRPr="001D7DDB" w:rsidRDefault="003939AC" w:rsidP="002C3BB8">
      <w:pPr>
        <w:jc w:val="both"/>
        <w:rPr>
          <w:rFonts w:eastAsiaTheme="minorHAnsi"/>
          <w:sz w:val="24"/>
          <w:szCs w:val="24"/>
        </w:rPr>
      </w:pPr>
      <w:r w:rsidRPr="001D7DDB">
        <w:rPr>
          <w:rFonts w:eastAsiaTheme="minorHAnsi"/>
          <w:sz w:val="24"/>
          <w:szCs w:val="24"/>
        </w:rPr>
        <w:t>Takođe, k</w:t>
      </w:r>
      <w:r w:rsidR="00025E0F" w:rsidRPr="001D7DDB">
        <w:rPr>
          <w:rFonts w:eastAsiaTheme="minorHAnsi"/>
          <w:sz w:val="24"/>
          <w:szCs w:val="24"/>
        </w:rPr>
        <w:t>arakteristike</w:t>
      </w:r>
      <w:r w:rsidR="002C3BB8">
        <w:rPr>
          <w:rFonts w:eastAsiaTheme="minorHAnsi"/>
          <w:sz w:val="24"/>
          <w:szCs w:val="24"/>
        </w:rPr>
        <w:t xml:space="preserve"> </w:t>
      </w:r>
      <w:r w:rsidR="00025E0F" w:rsidRPr="001D7DDB">
        <w:rPr>
          <w:rFonts w:eastAsiaTheme="minorHAnsi"/>
          <w:sz w:val="24"/>
          <w:szCs w:val="24"/>
        </w:rPr>
        <w:t>filtrata</w:t>
      </w:r>
      <w:r w:rsidR="002C3BB8">
        <w:rPr>
          <w:rFonts w:eastAsiaTheme="minorHAnsi"/>
          <w:sz w:val="24"/>
          <w:szCs w:val="24"/>
        </w:rPr>
        <w:t xml:space="preserve"> </w:t>
      </w:r>
      <w:r w:rsidR="00025E0F" w:rsidRPr="001D7DDB">
        <w:rPr>
          <w:rFonts w:eastAsiaTheme="minorHAnsi"/>
          <w:sz w:val="24"/>
          <w:szCs w:val="24"/>
        </w:rPr>
        <w:t>su pod direktnim</w:t>
      </w:r>
      <w:r w:rsidR="002C3BB8">
        <w:rPr>
          <w:rFonts w:eastAsiaTheme="minorHAnsi"/>
          <w:sz w:val="24"/>
          <w:szCs w:val="24"/>
        </w:rPr>
        <w:t xml:space="preserve"> </w:t>
      </w:r>
      <w:r w:rsidR="00025E0F" w:rsidRPr="001D7DDB">
        <w:rPr>
          <w:rFonts w:eastAsiaTheme="minorHAnsi"/>
          <w:sz w:val="24"/>
          <w:szCs w:val="24"/>
        </w:rPr>
        <w:t>uticajem</w:t>
      </w:r>
      <w:r w:rsidR="002C3BB8">
        <w:rPr>
          <w:rFonts w:eastAsiaTheme="minorHAnsi"/>
          <w:sz w:val="24"/>
          <w:szCs w:val="24"/>
        </w:rPr>
        <w:t xml:space="preserve"> </w:t>
      </w:r>
      <w:r w:rsidR="00025E0F" w:rsidRPr="001D7DDB">
        <w:rPr>
          <w:rFonts w:eastAsiaTheme="minorHAnsi"/>
          <w:sz w:val="24"/>
          <w:szCs w:val="24"/>
        </w:rPr>
        <w:t>vrste</w:t>
      </w:r>
      <w:r w:rsidR="002C3BB8">
        <w:rPr>
          <w:rFonts w:eastAsiaTheme="minorHAnsi"/>
          <w:sz w:val="24"/>
          <w:szCs w:val="24"/>
        </w:rPr>
        <w:t xml:space="preserve"> </w:t>
      </w:r>
      <w:r w:rsidR="00025E0F" w:rsidRPr="001D7DDB">
        <w:rPr>
          <w:rFonts w:eastAsiaTheme="minorHAnsi"/>
          <w:sz w:val="24"/>
          <w:szCs w:val="24"/>
        </w:rPr>
        <w:t>otpadnog</w:t>
      </w:r>
      <w:r w:rsidR="002C3BB8">
        <w:rPr>
          <w:rFonts w:eastAsiaTheme="minorHAnsi"/>
          <w:sz w:val="24"/>
          <w:szCs w:val="24"/>
        </w:rPr>
        <w:t xml:space="preserve"> </w:t>
      </w:r>
      <w:r w:rsidR="00025E0F" w:rsidRPr="001D7DDB">
        <w:rPr>
          <w:rFonts w:eastAsiaTheme="minorHAnsi"/>
          <w:sz w:val="24"/>
          <w:szCs w:val="24"/>
        </w:rPr>
        <w:t>materijala</w:t>
      </w:r>
      <w:r w:rsidR="002C3BB8">
        <w:rPr>
          <w:rFonts w:eastAsiaTheme="minorHAnsi"/>
          <w:sz w:val="24"/>
          <w:szCs w:val="24"/>
        </w:rPr>
        <w:t xml:space="preserve"> </w:t>
      </w:r>
      <w:r w:rsidR="00025E0F" w:rsidRPr="001D7DDB">
        <w:rPr>
          <w:rFonts w:eastAsiaTheme="minorHAnsi"/>
          <w:sz w:val="24"/>
          <w:szCs w:val="24"/>
        </w:rPr>
        <w:t>odloženog</w:t>
      </w:r>
      <w:r w:rsidR="002C3BB8">
        <w:rPr>
          <w:rFonts w:eastAsiaTheme="minorHAnsi"/>
          <w:sz w:val="24"/>
          <w:szCs w:val="24"/>
        </w:rPr>
        <w:t xml:space="preserve"> </w:t>
      </w:r>
      <w:r w:rsidR="00025E0F" w:rsidRPr="001D7DDB">
        <w:rPr>
          <w:rFonts w:eastAsiaTheme="minorHAnsi"/>
          <w:sz w:val="24"/>
          <w:szCs w:val="24"/>
        </w:rPr>
        <w:t>na</w:t>
      </w:r>
      <w:r w:rsidR="002C3BB8">
        <w:rPr>
          <w:rFonts w:eastAsiaTheme="minorHAnsi"/>
          <w:sz w:val="24"/>
          <w:szCs w:val="24"/>
        </w:rPr>
        <w:t xml:space="preserve"> </w:t>
      </w:r>
      <w:r w:rsidR="00025E0F" w:rsidRPr="001D7DDB">
        <w:rPr>
          <w:rFonts w:eastAsiaTheme="minorHAnsi"/>
          <w:sz w:val="24"/>
          <w:szCs w:val="24"/>
        </w:rPr>
        <w:t>deponiji. Tako, inertni</w:t>
      </w:r>
      <w:r w:rsidR="002C3BB8">
        <w:rPr>
          <w:rFonts w:eastAsiaTheme="minorHAnsi"/>
          <w:sz w:val="24"/>
          <w:szCs w:val="24"/>
        </w:rPr>
        <w:t xml:space="preserve"> </w:t>
      </w:r>
      <w:r w:rsidR="00025E0F" w:rsidRPr="001D7DDB">
        <w:rPr>
          <w:rFonts w:eastAsiaTheme="minorHAnsi"/>
          <w:sz w:val="24"/>
          <w:szCs w:val="24"/>
        </w:rPr>
        <w:t>otpad</w:t>
      </w:r>
      <w:r w:rsidR="002C3BB8">
        <w:rPr>
          <w:rFonts w:eastAsiaTheme="minorHAnsi"/>
          <w:sz w:val="24"/>
          <w:szCs w:val="24"/>
        </w:rPr>
        <w:t xml:space="preserve"> </w:t>
      </w:r>
      <w:r w:rsidR="00025E0F" w:rsidRPr="001D7DDB">
        <w:rPr>
          <w:rFonts w:eastAsiaTheme="minorHAnsi"/>
          <w:sz w:val="24"/>
          <w:szCs w:val="24"/>
        </w:rPr>
        <w:t>produkuje</w:t>
      </w:r>
      <w:r w:rsidR="002C3BB8">
        <w:rPr>
          <w:rFonts w:eastAsiaTheme="minorHAnsi"/>
          <w:sz w:val="24"/>
          <w:szCs w:val="24"/>
        </w:rPr>
        <w:t xml:space="preserve"> </w:t>
      </w:r>
      <w:r w:rsidR="00025E0F" w:rsidRPr="001D7DDB">
        <w:rPr>
          <w:rFonts w:eastAsiaTheme="minorHAnsi"/>
          <w:sz w:val="24"/>
          <w:szCs w:val="24"/>
        </w:rPr>
        <w:t>filtrat</w:t>
      </w:r>
      <w:r w:rsidR="002C3BB8">
        <w:rPr>
          <w:rFonts w:eastAsiaTheme="minorHAnsi"/>
          <w:sz w:val="24"/>
          <w:szCs w:val="24"/>
        </w:rPr>
        <w:t xml:space="preserve"> </w:t>
      </w:r>
      <w:r w:rsidR="00025E0F" w:rsidRPr="001D7DDB">
        <w:rPr>
          <w:rFonts w:eastAsiaTheme="minorHAnsi"/>
          <w:sz w:val="24"/>
          <w:szCs w:val="24"/>
        </w:rPr>
        <w:t>sa</w:t>
      </w:r>
      <w:r w:rsidR="002C3BB8">
        <w:rPr>
          <w:rFonts w:eastAsiaTheme="minorHAnsi"/>
          <w:sz w:val="24"/>
          <w:szCs w:val="24"/>
        </w:rPr>
        <w:t xml:space="preserve"> </w:t>
      </w:r>
      <w:r w:rsidR="00025E0F" w:rsidRPr="001D7DDB">
        <w:rPr>
          <w:rFonts w:eastAsiaTheme="minorHAnsi"/>
          <w:sz w:val="24"/>
          <w:szCs w:val="24"/>
        </w:rPr>
        <w:t>niskim</w:t>
      </w:r>
      <w:r w:rsidR="002C3BB8">
        <w:rPr>
          <w:rFonts w:eastAsiaTheme="minorHAnsi"/>
          <w:sz w:val="24"/>
          <w:szCs w:val="24"/>
        </w:rPr>
        <w:t xml:space="preserve"> </w:t>
      </w:r>
      <w:r w:rsidR="00025E0F" w:rsidRPr="001D7DDB">
        <w:rPr>
          <w:rFonts w:eastAsiaTheme="minorHAnsi"/>
          <w:sz w:val="24"/>
          <w:szCs w:val="24"/>
        </w:rPr>
        <w:t>opterećenjem, dok</w:t>
      </w:r>
      <w:r w:rsidR="002C3BB8">
        <w:rPr>
          <w:rFonts w:eastAsiaTheme="minorHAnsi"/>
          <w:sz w:val="24"/>
          <w:szCs w:val="24"/>
        </w:rPr>
        <w:t xml:space="preserve"> </w:t>
      </w:r>
      <w:r w:rsidR="00025E0F" w:rsidRPr="001D7DDB">
        <w:rPr>
          <w:rFonts w:eastAsiaTheme="minorHAnsi"/>
          <w:sz w:val="24"/>
          <w:szCs w:val="24"/>
        </w:rPr>
        <w:t>filtrat</w:t>
      </w:r>
      <w:r w:rsidR="002C3BB8">
        <w:rPr>
          <w:rFonts w:eastAsiaTheme="minorHAnsi"/>
          <w:sz w:val="24"/>
          <w:szCs w:val="24"/>
        </w:rPr>
        <w:t xml:space="preserve"> </w:t>
      </w:r>
      <w:r w:rsidR="00025E0F" w:rsidRPr="001D7DDB">
        <w:rPr>
          <w:rFonts w:eastAsiaTheme="minorHAnsi"/>
          <w:sz w:val="24"/>
          <w:szCs w:val="24"/>
        </w:rPr>
        <w:t>nastao</w:t>
      </w:r>
      <w:r w:rsidR="002C3BB8">
        <w:rPr>
          <w:rFonts w:eastAsiaTheme="minorHAnsi"/>
          <w:sz w:val="24"/>
          <w:szCs w:val="24"/>
        </w:rPr>
        <w:t xml:space="preserve"> </w:t>
      </w:r>
      <w:r w:rsidR="00025E0F" w:rsidRPr="001D7DDB">
        <w:rPr>
          <w:rFonts w:eastAsiaTheme="minorHAnsi"/>
          <w:sz w:val="24"/>
          <w:szCs w:val="24"/>
        </w:rPr>
        <w:t>od</w:t>
      </w:r>
      <w:r w:rsidR="002C3BB8">
        <w:rPr>
          <w:rFonts w:eastAsiaTheme="minorHAnsi"/>
          <w:sz w:val="24"/>
          <w:szCs w:val="24"/>
        </w:rPr>
        <w:t xml:space="preserve"> </w:t>
      </w:r>
      <w:r w:rsidR="00025E0F" w:rsidRPr="001D7DDB">
        <w:rPr>
          <w:rFonts w:eastAsiaTheme="minorHAnsi"/>
          <w:sz w:val="24"/>
          <w:szCs w:val="24"/>
        </w:rPr>
        <w:t>rizičnog (opasnog) otpada</w:t>
      </w:r>
      <w:r w:rsidR="002C3BB8">
        <w:rPr>
          <w:rFonts w:eastAsiaTheme="minorHAnsi"/>
          <w:sz w:val="24"/>
          <w:szCs w:val="24"/>
        </w:rPr>
        <w:t xml:space="preserve"> </w:t>
      </w:r>
      <w:r w:rsidR="00025E0F" w:rsidRPr="001D7DDB">
        <w:rPr>
          <w:rFonts w:eastAsiaTheme="minorHAnsi"/>
          <w:sz w:val="24"/>
          <w:szCs w:val="24"/>
        </w:rPr>
        <w:t>teži da ima</w:t>
      </w:r>
      <w:r w:rsidR="002C3BB8">
        <w:rPr>
          <w:rFonts w:eastAsiaTheme="minorHAnsi"/>
          <w:sz w:val="24"/>
          <w:szCs w:val="24"/>
        </w:rPr>
        <w:t xml:space="preserve"> </w:t>
      </w:r>
      <w:r w:rsidR="00025E0F" w:rsidRPr="001D7DDB">
        <w:rPr>
          <w:rFonts w:eastAsiaTheme="minorHAnsi"/>
          <w:sz w:val="24"/>
          <w:szCs w:val="24"/>
        </w:rPr>
        <w:t>širok</w:t>
      </w:r>
      <w:r w:rsidR="002C3BB8">
        <w:rPr>
          <w:rFonts w:eastAsiaTheme="minorHAnsi"/>
          <w:sz w:val="24"/>
          <w:szCs w:val="24"/>
        </w:rPr>
        <w:t xml:space="preserve"> </w:t>
      </w:r>
      <w:r w:rsidR="00025E0F" w:rsidRPr="001D7DDB">
        <w:rPr>
          <w:rFonts w:eastAsiaTheme="minorHAnsi"/>
          <w:sz w:val="24"/>
          <w:szCs w:val="24"/>
        </w:rPr>
        <w:t>opseg</w:t>
      </w:r>
      <w:r w:rsidR="002C3BB8">
        <w:rPr>
          <w:rFonts w:eastAsiaTheme="minorHAnsi"/>
          <w:sz w:val="24"/>
          <w:szCs w:val="24"/>
        </w:rPr>
        <w:t xml:space="preserve"> </w:t>
      </w:r>
      <w:r w:rsidR="00025E0F" w:rsidRPr="001D7DDB">
        <w:rPr>
          <w:rFonts w:eastAsiaTheme="minorHAnsi"/>
          <w:sz w:val="24"/>
          <w:szCs w:val="24"/>
        </w:rPr>
        <w:t>komponenti</w:t>
      </w:r>
      <w:r w:rsidR="002C3BB8">
        <w:rPr>
          <w:rFonts w:eastAsiaTheme="minorHAnsi"/>
          <w:sz w:val="24"/>
          <w:szCs w:val="24"/>
        </w:rPr>
        <w:t xml:space="preserve"> </w:t>
      </w:r>
      <w:r w:rsidR="00025E0F" w:rsidRPr="001D7DDB">
        <w:rPr>
          <w:rFonts w:eastAsiaTheme="minorHAnsi"/>
          <w:sz w:val="24"/>
          <w:szCs w:val="24"/>
        </w:rPr>
        <w:t>sa</w:t>
      </w:r>
      <w:r w:rsidR="002C3BB8">
        <w:rPr>
          <w:rFonts w:eastAsiaTheme="minorHAnsi"/>
          <w:sz w:val="24"/>
          <w:szCs w:val="24"/>
        </w:rPr>
        <w:t xml:space="preserve"> </w:t>
      </w:r>
      <w:r w:rsidR="00025E0F" w:rsidRPr="001D7DDB">
        <w:rPr>
          <w:rFonts w:eastAsiaTheme="minorHAnsi"/>
          <w:sz w:val="24"/>
          <w:szCs w:val="24"/>
        </w:rPr>
        <w:t>visoko</w:t>
      </w:r>
      <w:r w:rsidR="002C3BB8">
        <w:rPr>
          <w:rFonts w:eastAsiaTheme="minorHAnsi"/>
          <w:sz w:val="24"/>
          <w:szCs w:val="24"/>
        </w:rPr>
        <w:t xml:space="preserve"> </w:t>
      </w:r>
      <w:r w:rsidR="00025E0F" w:rsidRPr="001D7DDB">
        <w:rPr>
          <w:rFonts w:eastAsiaTheme="minorHAnsi"/>
          <w:sz w:val="24"/>
          <w:szCs w:val="24"/>
        </w:rPr>
        <w:t>promjenljivim</w:t>
      </w:r>
      <w:r w:rsidR="002C3BB8">
        <w:rPr>
          <w:rFonts w:eastAsiaTheme="minorHAnsi"/>
          <w:sz w:val="24"/>
          <w:szCs w:val="24"/>
        </w:rPr>
        <w:t xml:space="preserve"> </w:t>
      </w:r>
      <w:r w:rsidR="00025E0F" w:rsidRPr="001D7DDB">
        <w:rPr>
          <w:rFonts w:eastAsiaTheme="minorHAnsi"/>
          <w:sz w:val="24"/>
          <w:szCs w:val="24"/>
        </w:rPr>
        <w:t>koncentracijama. Stepen</w:t>
      </w:r>
      <w:r w:rsidR="002C3BB8">
        <w:rPr>
          <w:rFonts w:eastAsiaTheme="minorHAnsi"/>
          <w:sz w:val="24"/>
          <w:szCs w:val="24"/>
        </w:rPr>
        <w:t xml:space="preserve"> </w:t>
      </w:r>
      <w:r w:rsidR="00025E0F" w:rsidRPr="001D7DDB">
        <w:rPr>
          <w:rFonts w:eastAsiaTheme="minorHAnsi"/>
          <w:sz w:val="24"/>
          <w:szCs w:val="24"/>
        </w:rPr>
        <w:t>dekompenzacije</w:t>
      </w:r>
      <w:r w:rsidR="002C3BB8">
        <w:rPr>
          <w:rFonts w:eastAsiaTheme="minorHAnsi"/>
          <w:sz w:val="24"/>
          <w:szCs w:val="24"/>
        </w:rPr>
        <w:t xml:space="preserve"> </w:t>
      </w:r>
      <w:r w:rsidR="00025E0F" w:rsidRPr="001D7DDB">
        <w:rPr>
          <w:rFonts w:eastAsiaTheme="minorHAnsi"/>
          <w:sz w:val="24"/>
          <w:szCs w:val="24"/>
        </w:rPr>
        <w:t>otpada</w:t>
      </w:r>
      <w:r w:rsidR="002C3BB8">
        <w:rPr>
          <w:rFonts w:eastAsiaTheme="minorHAnsi"/>
          <w:sz w:val="24"/>
          <w:szCs w:val="24"/>
        </w:rPr>
        <w:t xml:space="preserve"> </w:t>
      </w:r>
      <w:r w:rsidR="00025E0F" w:rsidRPr="001D7DDB">
        <w:rPr>
          <w:rFonts w:eastAsiaTheme="minorHAnsi"/>
          <w:sz w:val="24"/>
          <w:szCs w:val="24"/>
        </w:rPr>
        <w:t>takođe</w:t>
      </w:r>
      <w:r w:rsidR="002C3BB8">
        <w:rPr>
          <w:rFonts w:eastAsiaTheme="minorHAnsi"/>
          <w:sz w:val="24"/>
          <w:szCs w:val="24"/>
        </w:rPr>
        <w:t xml:space="preserve"> </w:t>
      </w:r>
      <w:r w:rsidR="00025E0F" w:rsidRPr="001D7DDB">
        <w:rPr>
          <w:rFonts w:eastAsiaTheme="minorHAnsi"/>
          <w:sz w:val="24"/>
          <w:szCs w:val="24"/>
        </w:rPr>
        <w:t>zavisi</w:t>
      </w:r>
      <w:r w:rsidR="002C3BB8">
        <w:rPr>
          <w:rFonts w:eastAsiaTheme="minorHAnsi"/>
          <w:sz w:val="24"/>
          <w:szCs w:val="24"/>
        </w:rPr>
        <w:t xml:space="preserve"> </w:t>
      </w:r>
      <w:r w:rsidR="00025E0F" w:rsidRPr="001D7DDB">
        <w:rPr>
          <w:rFonts w:eastAsiaTheme="minorHAnsi"/>
          <w:sz w:val="24"/>
          <w:szCs w:val="24"/>
        </w:rPr>
        <w:t>od</w:t>
      </w:r>
      <w:r w:rsidR="002C3BB8">
        <w:rPr>
          <w:rFonts w:eastAsiaTheme="minorHAnsi"/>
          <w:sz w:val="24"/>
          <w:szCs w:val="24"/>
        </w:rPr>
        <w:t xml:space="preserve"> </w:t>
      </w:r>
      <w:r w:rsidR="00025E0F" w:rsidRPr="001D7DDB">
        <w:rPr>
          <w:rFonts w:eastAsiaTheme="minorHAnsi"/>
          <w:sz w:val="24"/>
          <w:szCs w:val="24"/>
        </w:rPr>
        <w:t>uslova</w:t>
      </w:r>
      <w:r w:rsidR="002C3BB8">
        <w:rPr>
          <w:rFonts w:eastAsiaTheme="minorHAnsi"/>
          <w:sz w:val="24"/>
          <w:szCs w:val="24"/>
        </w:rPr>
        <w:t xml:space="preserve"> </w:t>
      </w:r>
      <w:r w:rsidR="00025E0F" w:rsidRPr="001D7DDB">
        <w:rPr>
          <w:rFonts w:eastAsiaTheme="minorHAnsi"/>
          <w:sz w:val="24"/>
          <w:szCs w:val="24"/>
        </w:rPr>
        <w:t>sredine</w:t>
      </w:r>
      <w:r w:rsidR="002C3BB8">
        <w:rPr>
          <w:rFonts w:eastAsiaTheme="minorHAnsi"/>
          <w:sz w:val="24"/>
          <w:szCs w:val="24"/>
        </w:rPr>
        <w:t xml:space="preserve"> </w:t>
      </w:r>
      <w:r w:rsidR="00025E0F" w:rsidRPr="001D7DDB">
        <w:rPr>
          <w:rFonts w:eastAsiaTheme="minorHAnsi"/>
          <w:sz w:val="24"/>
          <w:szCs w:val="24"/>
        </w:rPr>
        <w:t>kao</w:t>
      </w:r>
      <w:r w:rsidR="002C3BB8">
        <w:rPr>
          <w:rFonts w:eastAsiaTheme="minorHAnsi"/>
          <w:sz w:val="24"/>
          <w:szCs w:val="24"/>
        </w:rPr>
        <w:t xml:space="preserve"> </w:t>
      </w:r>
      <w:r w:rsidR="00025E0F" w:rsidRPr="001D7DDB">
        <w:rPr>
          <w:rFonts w:eastAsiaTheme="minorHAnsi"/>
          <w:sz w:val="24"/>
          <w:szCs w:val="24"/>
        </w:rPr>
        <w:t>što</w:t>
      </w:r>
      <w:r w:rsidR="002C3BB8">
        <w:rPr>
          <w:rFonts w:eastAsiaTheme="minorHAnsi"/>
          <w:sz w:val="24"/>
          <w:szCs w:val="24"/>
        </w:rPr>
        <w:t xml:space="preserve"> </w:t>
      </w:r>
      <w:r w:rsidR="00025E0F" w:rsidRPr="001D7DDB">
        <w:rPr>
          <w:rFonts w:eastAsiaTheme="minorHAnsi"/>
          <w:sz w:val="24"/>
          <w:szCs w:val="24"/>
        </w:rPr>
        <w:t>su: pH, temperatura, aerobna</w:t>
      </w:r>
      <w:r w:rsidR="002C3BB8">
        <w:rPr>
          <w:rFonts w:eastAsiaTheme="minorHAnsi"/>
          <w:sz w:val="24"/>
          <w:szCs w:val="24"/>
        </w:rPr>
        <w:t xml:space="preserve"> i </w:t>
      </w:r>
      <w:r w:rsidR="00025E0F" w:rsidRPr="001D7DDB">
        <w:rPr>
          <w:rFonts w:eastAsiaTheme="minorHAnsi"/>
          <w:sz w:val="24"/>
          <w:szCs w:val="24"/>
        </w:rPr>
        <w:t>anaerobna</w:t>
      </w:r>
      <w:r w:rsidR="002C3BB8">
        <w:rPr>
          <w:rFonts w:eastAsiaTheme="minorHAnsi"/>
          <w:sz w:val="24"/>
          <w:szCs w:val="24"/>
        </w:rPr>
        <w:t xml:space="preserve"> </w:t>
      </w:r>
      <w:r w:rsidR="00025E0F" w:rsidRPr="001D7DDB">
        <w:rPr>
          <w:rFonts w:eastAsiaTheme="minorHAnsi"/>
          <w:sz w:val="24"/>
          <w:szCs w:val="24"/>
        </w:rPr>
        <w:t>sredina</w:t>
      </w:r>
      <w:r w:rsidR="002C3BB8">
        <w:rPr>
          <w:rFonts w:eastAsiaTheme="minorHAnsi"/>
          <w:sz w:val="24"/>
          <w:szCs w:val="24"/>
        </w:rPr>
        <w:t xml:space="preserve"> i </w:t>
      </w:r>
      <w:r w:rsidR="00025E0F" w:rsidRPr="001D7DDB">
        <w:rPr>
          <w:rFonts w:eastAsiaTheme="minorHAnsi"/>
          <w:sz w:val="24"/>
          <w:szCs w:val="24"/>
        </w:rPr>
        <w:t>vrste</w:t>
      </w:r>
      <w:r w:rsidR="002C3BB8">
        <w:rPr>
          <w:rFonts w:eastAsiaTheme="minorHAnsi"/>
          <w:sz w:val="24"/>
          <w:szCs w:val="24"/>
        </w:rPr>
        <w:t xml:space="preserve"> </w:t>
      </w:r>
      <w:r w:rsidR="00025E0F" w:rsidRPr="001D7DDB">
        <w:rPr>
          <w:rFonts w:eastAsiaTheme="minorHAnsi"/>
          <w:sz w:val="24"/>
          <w:szCs w:val="24"/>
        </w:rPr>
        <w:t>prisutnih</w:t>
      </w:r>
      <w:r w:rsidR="002C3BB8">
        <w:rPr>
          <w:rFonts w:eastAsiaTheme="minorHAnsi"/>
          <w:sz w:val="24"/>
          <w:szCs w:val="24"/>
        </w:rPr>
        <w:t xml:space="preserve"> </w:t>
      </w:r>
      <w:r w:rsidR="00025E0F" w:rsidRPr="001D7DDB">
        <w:rPr>
          <w:rFonts w:eastAsiaTheme="minorHAnsi"/>
          <w:sz w:val="24"/>
          <w:szCs w:val="24"/>
        </w:rPr>
        <w:t xml:space="preserve">mikroorganizama. </w:t>
      </w:r>
    </w:p>
    <w:p w:rsidR="00BE21D0" w:rsidRPr="001D7DDB" w:rsidRDefault="00025E0F" w:rsidP="002C3BB8">
      <w:pPr>
        <w:jc w:val="both"/>
        <w:rPr>
          <w:rFonts w:eastAsiaTheme="minorHAnsi"/>
          <w:sz w:val="24"/>
          <w:szCs w:val="24"/>
        </w:rPr>
      </w:pPr>
      <w:r w:rsidRPr="001D7DDB">
        <w:rPr>
          <w:rFonts w:eastAsiaTheme="minorHAnsi"/>
          <w:sz w:val="24"/>
          <w:szCs w:val="24"/>
        </w:rPr>
        <w:t>Kada se filtrat</w:t>
      </w:r>
      <w:r w:rsidR="002C3BB8">
        <w:rPr>
          <w:rFonts w:eastAsiaTheme="minorHAnsi"/>
          <w:sz w:val="24"/>
          <w:szCs w:val="24"/>
        </w:rPr>
        <w:t xml:space="preserve"> </w:t>
      </w:r>
      <w:r w:rsidRPr="001D7DDB">
        <w:rPr>
          <w:rFonts w:eastAsiaTheme="minorHAnsi"/>
          <w:sz w:val="24"/>
          <w:szCs w:val="24"/>
        </w:rPr>
        <w:t>koji</w:t>
      </w:r>
      <w:r w:rsidR="002C3BB8">
        <w:rPr>
          <w:rFonts w:eastAsiaTheme="minorHAnsi"/>
          <w:sz w:val="24"/>
          <w:szCs w:val="24"/>
        </w:rPr>
        <w:t xml:space="preserve"> </w:t>
      </w:r>
      <w:r w:rsidRPr="001D7DDB">
        <w:rPr>
          <w:rFonts w:eastAsiaTheme="minorHAnsi"/>
          <w:sz w:val="24"/>
          <w:szCs w:val="24"/>
        </w:rPr>
        <w:t>sadrži</w:t>
      </w:r>
      <w:r w:rsidR="002C3BB8">
        <w:rPr>
          <w:rFonts w:eastAsiaTheme="minorHAnsi"/>
          <w:sz w:val="24"/>
          <w:szCs w:val="24"/>
        </w:rPr>
        <w:t xml:space="preserve"> </w:t>
      </w:r>
      <w:r w:rsidRPr="001D7DDB">
        <w:rPr>
          <w:rFonts w:eastAsiaTheme="minorHAnsi"/>
          <w:sz w:val="24"/>
          <w:szCs w:val="24"/>
        </w:rPr>
        <w:t>visoke</w:t>
      </w:r>
      <w:r w:rsidR="002C3BB8">
        <w:rPr>
          <w:rFonts w:eastAsiaTheme="minorHAnsi"/>
          <w:sz w:val="24"/>
          <w:szCs w:val="24"/>
        </w:rPr>
        <w:t xml:space="preserve"> </w:t>
      </w:r>
      <w:r w:rsidRPr="001D7DDB">
        <w:rPr>
          <w:rFonts w:eastAsiaTheme="minorHAnsi"/>
          <w:sz w:val="24"/>
          <w:szCs w:val="24"/>
        </w:rPr>
        <w:t>koncentracije</w:t>
      </w:r>
      <w:r w:rsidR="002C3BB8">
        <w:rPr>
          <w:rFonts w:eastAsiaTheme="minorHAnsi"/>
          <w:sz w:val="24"/>
          <w:szCs w:val="24"/>
        </w:rPr>
        <w:t xml:space="preserve"> </w:t>
      </w:r>
      <w:r w:rsidRPr="001D7DDB">
        <w:rPr>
          <w:rFonts w:eastAsiaTheme="minorHAnsi"/>
          <w:sz w:val="24"/>
          <w:szCs w:val="24"/>
        </w:rPr>
        <w:t>organskog</w:t>
      </w:r>
      <w:r w:rsidR="002C3BB8">
        <w:rPr>
          <w:rFonts w:eastAsiaTheme="minorHAnsi"/>
          <w:sz w:val="24"/>
          <w:szCs w:val="24"/>
        </w:rPr>
        <w:t xml:space="preserve"> </w:t>
      </w:r>
      <w:r w:rsidRPr="001D7DDB">
        <w:rPr>
          <w:rFonts w:eastAsiaTheme="minorHAnsi"/>
          <w:sz w:val="24"/>
          <w:szCs w:val="24"/>
        </w:rPr>
        <w:t>zagađenja</w:t>
      </w:r>
      <w:r w:rsidR="002C3BB8">
        <w:rPr>
          <w:rFonts w:eastAsiaTheme="minorHAnsi"/>
          <w:sz w:val="24"/>
          <w:szCs w:val="24"/>
        </w:rPr>
        <w:t xml:space="preserve"> i </w:t>
      </w:r>
      <w:r w:rsidRPr="001D7DDB">
        <w:rPr>
          <w:rFonts w:eastAsiaTheme="minorHAnsi"/>
          <w:sz w:val="24"/>
          <w:szCs w:val="24"/>
        </w:rPr>
        <w:t>amonijačnog</w:t>
      </w:r>
      <w:r w:rsidR="002C3BB8">
        <w:rPr>
          <w:rFonts w:eastAsiaTheme="minorHAnsi"/>
          <w:sz w:val="24"/>
          <w:szCs w:val="24"/>
        </w:rPr>
        <w:t xml:space="preserve"> </w:t>
      </w:r>
      <w:r w:rsidRPr="001D7DDB">
        <w:rPr>
          <w:rFonts w:eastAsiaTheme="minorHAnsi"/>
          <w:sz w:val="24"/>
          <w:szCs w:val="24"/>
        </w:rPr>
        <w:t>azota, ispušta</w:t>
      </w:r>
      <w:r w:rsidR="002C3BB8">
        <w:rPr>
          <w:rFonts w:eastAsiaTheme="minorHAnsi"/>
          <w:sz w:val="24"/>
          <w:szCs w:val="24"/>
        </w:rPr>
        <w:t xml:space="preserve"> </w:t>
      </w:r>
      <w:r w:rsidRPr="001D7DDB">
        <w:rPr>
          <w:rFonts w:eastAsiaTheme="minorHAnsi"/>
          <w:sz w:val="24"/>
          <w:szCs w:val="24"/>
        </w:rPr>
        <w:t>ili</w:t>
      </w:r>
      <w:r w:rsidR="002C3BB8">
        <w:rPr>
          <w:rFonts w:eastAsiaTheme="minorHAnsi"/>
          <w:sz w:val="24"/>
          <w:szCs w:val="24"/>
        </w:rPr>
        <w:t xml:space="preserve"> </w:t>
      </w:r>
      <w:r w:rsidRPr="001D7DDB">
        <w:rPr>
          <w:rFonts w:eastAsiaTheme="minorHAnsi"/>
          <w:sz w:val="24"/>
          <w:szCs w:val="24"/>
        </w:rPr>
        <w:t>procjeđuje bez ikakvog</w:t>
      </w:r>
      <w:r w:rsidR="002C3BB8">
        <w:rPr>
          <w:rFonts w:eastAsiaTheme="minorHAnsi"/>
          <w:sz w:val="24"/>
          <w:szCs w:val="24"/>
        </w:rPr>
        <w:t xml:space="preserve"> </w:t>
      </w:r>
      <w:r w:rsidRPr="001D7DDB">
        <w:rPr>
          <w:rFonts w:eastAsiaTheme="minorHAnsi"/>
          <w:sz w:val="24"/>
          <w:szCs w:val="24"/>
        </w:rPr>
        <w:t>tretmana u vodotok</w:t>
      </w:r>
      <w:r w:rsidR="002C3BB8">
        <w:rPr>
          <w:rFonts w:eastAsiaTheme="minorHAnsi"/>
          <w:sz w:val="24"/>
          <w:szCs w:val="24"/>
        </w:rPr>
        <w:t xml:space="preserve"> </w:t>
      </w:r>
      <w:r w:rsidRPr="001D7DDB">
        <w:rPr>
          <w:rFonts w:eastAsiaTheme="minorHAnsi"/>
          <w:sz w:val="24"/>
          <w:szCs w:val="24"/>
        </w:rPr>
        <w:t>kao</w:t>
      </w:r>
      <w:r w:rsidR="002C3BB8">
        <w:rPr>
          <w:rFonts w:eastAsiaTheme="minorHAnsi"/>
          <w:sz w:val="24"/>
          <w:szCs w:val="24"/>
        </w:rPr>
        <w:t xml:space="preserve"> </w:t>
      </w:r>
      <w:r w:rsidRPr="001D7DDB">
        <w:rPr>
          <w:rFonts w:eastAsiaTheme="minorHAnsi"/>
          <w:sz w:val="24"/>
          <w:szCs w:val="24"/>
        </w:rPr>
        <w:t>posljedica u istom</w:t>
      </w:r>
      <w:r w:rsidR="002C3BB8">
        <w:rPr>
          <w:rFonts w:eastAsiaTheme="minorHAnsi"/>
          <w:sz w:val="24"/>
          <w:szCs w:val="24"/>
        </w:rPr>
        <w:t xml:space="preserve"> </w:t>
      </w:r>
      <w:r w:rsidRPr="001D7DDB">
        <w:rPr>
          <w:rFonts w:eastAsiaTheme="minorHAnsi"/>
          <w:sz w:val="24"/>
          <w:szCs w:val="24"/>
        </w:rPr>
        <w:t>vodotoku se javlja</w:t>
      </w:r>
      <w:r w:rsidR="002C3BB8">
        <w:rPr>
          <w:rFonts w:eastAsiaTheme="minorHAnsi"/>
          <w:sz w:val="24"/>
          <w:szCs w:val="24"/>
        </w:rPr>
        <w:t xml:space="preserve"> </w:t>
      </w:r>
      <w:r w:rsidRPr="001D7DDB">
        <w:rPr>
          <w:rFonts w:eastAsiaTheme="minorHAnsi"/>
          <w:sz w:val="24"/>
          <w:szCs w:val="24"/>
        </w:rPr>
        <w:t>pospješen</w:t>
      </w:r>
      <w:r w:rsidR="002C3BB8">
        <w:rPr>
          <w:rFonts w:eastAsiaTheme="minorHAnsi"/>
          <w:sz w:val="24"/>
          <w:szCs w:val="24"/>
        </w:rPr>
        <w:t xml:space="preserve"> </w:t>
      </w:r>
      <w:r w:rsidRPr="001D7DDB">
        <w:rPr>
          <w:rFonts w:eastAsiaTheme="minorHAnsi"/>
          <w:sz w:val="24"/>
          <w:szCs w:val="24"/>
        </w:rPr>
        <w:t>rast</w:t>
      </w:r>
      <w:r w:rsidR="002C3BB8">
        <w:rPr>
          <w:rFonts w:eastAsiaTheme="minorHAnsi"/>
          <w:sz w:val="24"/>
          <w:szCs w:val="24"/>
        </w:rPr>
        <w:t xml:space="preserve"> </w:t>
      </w:r>
      <w:r w:rsidRPr="001D7DDB">
        <w:rPr>
          <w:rFonts w:eastAsiaTheme="minorHAnsi"/>
          <w:sz w:val="24"/>
          <w:szCs w:val="24"/>
        </w:rPr>
        <w:t>algi, potrošnja</w:t>
      </w:r>
      <w:r w:rsidR="002C3BB8">
        <w:rPr>
          <w:rFonts w:eastAsiaTheme="minorHAnsi"/>
          <w:sz w:val="24"/>
          <w:szCs w:val="24"/>
        </w:rPr>
        <w:t xml:space="preserve"> </w:t>
      </w:r>
      <w:r w:rsidRPr="001D7DDB">
        <w:rPr>
          <w:rFonts w:eastAsiaTheme="minorHAnsi"/>
          <w:sz w:val="24"/>
          <w:szCs w:val="24"/>
        </w:rPr>
        <w:t>kiseonika, te</w:t>
      </w:r>
      <w:r w:rsidR="002C3BB8">
        <w:rPr>
          <w:rFonts w:eastAsiaTheme="minorHAnsi"/>
          <w:sz w:val="24"/>
          <w:szCs w:val="24"/>
        </w:rPr>
        <w:t xml:space="preserve"> </w:t>
      </w:r>
      <w:r w:rsidRPr="001D7DDB">
        <w:rPr>
          <w:rFonts w:eastAsiaTheme="minorHAnsi"/>
          <w:sz w:val="24"/>
          <w:szCs w:val="24"/>
        </w:rPr>
        <w:t>ostali</w:t>
      </w:r>
      <w:r w:rsidR="002C3BB8">
        <w:rPr>
          <w:rFonts w:eastAsiaTheme="minorHAnsi"/>
          <w:sz w:val="24"/>
          <w:szCs w:val="24"/>
        </w:rPr>
        <w:t xml:space="preserve"> </w:t>
      </w:r>
      <w:r w:rsidRPr="001D7DDB">
        <w:rPr>
          <w:rFonts w:eastAsiaTheme="minorHAnsi"/>
          <w:sz w:val="24"/>
          <w:szCs w:val="24"/>
        </w:rPr>
        <w:t>negativni</w:t>
      </w:r>
      <w:r w:rsidR="002C3BB8">
        <w:rPr>
          <w:rFonts w:eastAsiaTheme="minorHAnsi"/>
          <w:sz w:val="24"/>
          <w:szCs w:val="24"/>
        </w:rPr>
        <w:t xml:space="preserve"> </w:t>
      </w:r>
      <w:r w:rsidRPr="001D7DDB">
        <w:rPr>
          <w:rFonts w:eastAsiaTheme="minorHAnsi"/>
          <w:sz w:val="24"/>
          <w:szCs w:val="24"/>
        </w:rPr>
        <w:t>uticaji</w:t>
      </w:r>
      <w:r w:rsidR="002C3BB8">
        <w:rPr>
          <w:rFonts w:eastAsiaTheme="minorHAnsi"/>
          <w:sz w:val="24"/>
          <w:szCs w:val="24"/>
        </w:rPr>
        <w:t xml:space="preserve"> </w:t>
      </w:r>
      <w:r w:rsidRPr="001D7DDB">
        <w:rPr>
          <w:rFonts w:eastAsiaTheme="minorHAnsi"/>
          <w:sz w:val="24"/>
          <w:szCs w:val="24"/>
        </w:rPr>
        <w:t>na</w:t>
      </w:r>
      <w:r w:rsidR="002C3BB8">
        <w:rPr>
          <w:rFonts w:eastAsiaTheme="minorHAnsi"/>
          <w:sz w:val="24"/>
          <w:szCs w:val="24"/>
        </w:rPr>
        <w:t xml:space="preserve"> </w:t>
      </w:r>
      <w:r w:rsidRPr="001D7DDB">
        <w:rPr>
          <w:rFonts w:eastAsiaTheme="minorHAnsi"/>
          <w:sz w:val="24"/>
          <w:szCs w:val="24"/>
        </w:rPr>
        <w:t>životnusredinu</w:t>
      </w:r>
    </w:p>
    <w:p w:rsidR="00335059" w:rsidRDefault="00335059" w:rsidP="00081D33">
      <w:pPr>
        <w:jc w:val="both"/>
        <w:rPr>
          <w:rFonts w:eastAsiaTheme="minorHAnsi"/>
          <w:sz w:val="24"/>
          <w:szCs w:val="24"/>
        </w:rPr>
      </w:pPr>
    </w:p>
    <w:p w:rsidR="00955F7B" w:rsidRPr="001D7DDB" w:rsidRDefault="00955F7B" w:rsidP="00081D33">
      <w:pPr>
        <w:jc w:val="both"/>
        <w:rPr>
          <w:rFonts w:eastAsiaTheme="minorHAnsi"/>
          <w:sz w:val="24"/>
          <w:szCs w:val="24"/>
        </w:rPr>
      </w:pPr>
      <w:r w:rsidRPr="00EB4AB7">
        <w:rPr>
          <w:rFonts w:eastAsiaTheme="minorHAnsi"/>
          <w:b/>
          <w:i/>
          <w:sz w:val="24"/>
          <w:szCs w:val="24"/>
        </w:rPr>
        <w:t>Regionalna</w:t>
      </w:r>
      <w:r w:rsidR="002C3BB8" w:rsidRPr="00EB4AB7">
        <w:rPr>
          <w:rFonts w:eastAsiaTheme="minorHAnsi"/>
          <w:b/>
          <w:i/>
          <w:sz w:val="24"/>
          <w:szCs w:val="24"/>
        </w:rPr>
        <w:t xml:space="preserve"> </w:t>
      </w:r>
      <w:r w:rsidRPr="00EB4AB7">
        <w:rPr>
          <w:rFonts w:eastAsiaTheme="minorHAnsi"/>
          <w:b/>
          <w:i/>
          <w:sz w:val="24"/>
          <w:szCs w:val="24"/>
        </w:rPr>
        <w:t>deponija</w:t>
      </w:r>
      <w:r w:rsidR="002C3BB8" w:rsidRPr="00EB4AB7">
        <w:rPr>
          <w:rFonts w:eastAsiaTheme="minorHAnsi"/>
          <w:b/>
          <w:i/>
          <w:sz w:val="24"/>
          <w:szCs w:val="24"/>
        </w:rPr>
        <w:t xml:space="preserve"> </w:t>
      </w:r>
      <w:r w:rsidRPr="00EB4AB7">
        <w:rPr>
          <w:rFonts w:eastAsiaTheme="minorHAnsi"/>
          <w:b/>
          <w:i/>
          <w:sz w:val="24"/>
          <w:szCs w:val="24"/>
        </w:rPr>
        <w:t>Brijesnica</w:t>
      </w:r>
      <w:r w:rsidR="002C3BB8">
        <w:rPr>
          <w:rFonts w:eastAsiaTheme="minorHAnsi"/>
          <w:sz w:val="24"/>
          <w:szCs w:val="24"/>
        </w:rPr>
        <w:t xml:space="preserve"> </w:t>
      </w:r>
      <w:r w:rsidRPr="001D7DDB">
        <w:rPr>
          <w:rFonts w:eastAsiaTheme="minorHAnsi"/>
          <w:sz w:val="24"/>
          <w:szCs w:val="24"/>
        </w:rPr>
        <w:t>nalazi se u zapadnom</w:t>
      </w:r>
      <w:r w:rsidR="002C3BB8">
        <w:rPr>
          <w:rFonts w:eastAsiaTheme="minorHAnsi"/>
          <w:sz w:val="24"/>
          <w:szCs w:val="24"/>
        </w:rPr>
        <w:t xml:space="preserve"> </w:t>
      </w:r>
      <w:r w:rsidRPr="001D7DDB">
        <w:rPr>
          <w:rFonts w:eastAsiaTheme="minorHAnsi"/>
          <w:sz w:val="24"/>
          <w:szCs w:val="24"/>
        </w:rPr>
        <w:t>dijelu</w:t>
      </w:r>
      <w:r w:rsidR="002C3BB8">
        <w:rPr>
          <w:rFonts w:eastAsiaTheme="minorHAnsi"/>
          <w:sz w:val="24"/>
          <w:szCs w:val="24"/>
        </w:rPr>
        <w:t xml:space="preserve"> </w:t>
      </w:r>
      <w:r w:rsidRPr="001D7DDB">
        <w:rPr>
          <w:rFonts w:eastAsiaTheme="minorHAnsi"/>
          <w:sz w:val="24"/>
          <w:szCs w:val="24"/>
        </w:rPr>
        <w:t>opštine</w:t>
      </w:r>
      <w:r w:rsidR="002C3BB8">
        <w:rPr>
          <w:rFonts w:eastAsiaTheme="minorHAnsi"/>
          <w:sz w:val="24"/>
          <w:szCs w:val="24"/>
        </w:rPr>
        <w:t xml:space="preserve"> </w:t>
      </w:r>
      <w:r w:rsidRPr="001D7DDB">
        <w:rPr>
          <w:rFonts w:eastAsiaTheme="minorHAnsi"/>
          <w:sz w:val="24"/>
          <w:szCs w:val="24"/>
        </w:rPr>
        <w:t xml:space="preserve">Bijeljina. Ova </w:t>
      </w:r>
      <w:r w:rsidR="002F61DE" w:rsidRPr="001D7DDB">
        <w:rPr>
          <w:rFonts w:eastAsiaTheme="minorHAnsi"/>
          <w:sz w:val="24"/>
          <w:szCs w:val="24"/>
        </w:rPr>
        <w:t>deponija je počela</w:t>
      </w:r>
      <w:r w:rsidR="002C3BB8">
        <w:rPr>
          <w:rFonts w:eastAsiaTheme="minorHAnsi"/>
          <w:sz w:val="24"/>
          <w:szCs w:val="24"/>
        </w:rPr>
        <w:t xml:space="preserve"> </w:t>
      </w:r>
      <w:r w:rsidR="002F61DE" w:rsidRPr="001D7DDB">
        <w:rPr>
          <w:rFonts w:eastAsiaTheme="minorHAnsi"/>
          <w:sz w:val="24"/>
          <w:szCs w:val="24"/>
        </w:rPr>
        <w:t>sa</w:t>
      </w:r>
      <w:r w:rsidR="002C3BB8">
        <w:rPr>
          <w:rFonts w:eastAsiaTheme="minorHAnsi"/>
          <w:sz w:val="24"/>
          <w:szCs w:val="24"/>
        </w:rPr>
        <w:t xml:space="preserve"> </w:t>
      </w:r>
      <w:r w:rsidR="002F61DE" w:rsidRPr="001D7DDB">
        <w:rPr>
          <w:rFonts w:eastAsiaTheme="minorHAnsi"/>
          <w:sz w:val="24"/>
          <w:szCs w:val="24"/>
        </w:rPr>
        <w:t>radom 2009</w:t>
      </w:r>
      <w:r w:rsidRPr="001D7DDB">
        <w:rPr>
          <w:rFonts w:eastAsiaTheme="minorHAnsi"/>
          <w:sz w:val="24"/>
          <w:szCs w:val="24"/>
        </w:rPr>
        <w:t>. godine, a smještena je u sjeveroistočnom</w:t>
      </w:r>
      <w:r w:rsidR="002C3BB8">
        <w:rPr>
          <w:rFonts w:eastAsiaTheme="minorHAnsi"/>
          <w:sz w:val="24"/>
          <w:szCs w:val="24"/>
        </w:rPr>
        <w:t xml:space="preserve"> </w:t>
      </w:r>
      <w:r w:rsidRPr="001D7DDB">
        <w:rPr>
          <w:rFonts w:eastAsiaTheme="minorHAnsi"/>
          <w:sz w:val="24"/>
          <w:szCs w:val="24"/>
        </w:rPr>
        <w:t>dijelu</w:t>
      </w:r>
      <w:r w:rsidR="002C3BB8">
        <w:rPr>
          <w:rFonts w:eastAsiaTheme="minorHAnsi"/>
          <w:sz w:val="24"/>
          <w:szCs w:val="24"/>
        </w:rPr>
        <w:t xml:space="preserve"> </w:t>
      </w:r>
      <w:r w:rsidRPr="001D7DDB">
        <w:rPr>
          <w:rFonts w:eastAsiaTheme="minorHAnsi"/>
          <w:sz w:val="24"/>
          <w:szCs w:val="24"/>
        </w:rPr>
        <w:t>BiH. Trenutno se u operativnoj</w:t>
      </w:r>
      <w:r w:rsidR="002C3BB8">
        <w:rPr>
          <w:rFonts w:eastAsiaTheme="minorHAnsi"/>
          <w:sz w:val="24"/>
          <w:szCs w:val="24"/>
        </w:rPr>
        <w:t xml:space="preserve"> </w:t>
      </w:r>
      <w:r w:rsidRPr="001D7DDB">
        <w:rPr>
          <w:rFonts w:eastAsiaTheme="minorHAnsi"/>
          <w:sz w:val="24"/>
          <w:szCs w:val="24"/>
        </w:rPr>
        <w:t>fazi, odnosno u fazi</w:t>
      </w:r>
      <w:r w:rsidR="002C3BB8">
        <w:rPr>
          <w:rFonts w:eastAsiaTheme="minorHAnsi"/>
          <w:sz w:val="24"/>
          <w:szCs w:val="24"/>
        </w:rPr>
        <w:t xml:space="preserve"> </w:t>
      </w:r>
      <w:r w:rsidRPr="001D7DDB">
        <w:rPr>
          <w:rFonts w:eastAsiaTheme="minorHAnsi"/>
          <w:sz w:val="24"/>
          <w:szCs w:val="24"/>
        </w:rPr>
        <w:t>nanošenja</w:t>
      </w:r>
      <w:r w:rsidR="002C3BB8">
        <w:rPr>
          <w:rFonts w:eastAsiaTheme="minorHAnsi"/>
          <w:sz w:val="24"/>
          <w:szCs w:val="24"/>
        </w:rPr>
        <w:t xml:space="preserve"> </w:t>
      </w:r>
      <w:r w:rsidRPr="001D7DDB">
        <w:rPr>
          <w:rFonts w:eastAsiaTheme="minorHAnsi"/>
          <w:sz w:val="24"/>
          <w:szCs w:val="24"/>
        </w:rPr>
        <w:t>otpada, nalazi</w:t>
      </w:r>
      <w:r w:rsidR="002C3BB8">
        <w:rPr>
          <w:rFonts w:eastAsiaTheme="minorHAnsi"/>
          <w:sz w:val="24"/>
          <w:szCs w:val="24"/>
        </w:rPr>
        <w:t xml:space="preserve"> </w:t>
      </w:r>
      <w:r w:rsidRPr="001D7DDB">
        <w:rPr>
          <w:rFonts w:eastAsiaTheme="minorHAnsi"/>
          <w:sz w:val="24"/>
          <w:szCs w:val="24"/>
        </w:rPr>
        <w:t>prva</w:t>
      </w:r>
      <w:r w:rsidR="002C3BB8">
        <w:rPr>
          <w:rFonts w:eastAsiaTheme="minorHAnsi"/>
          <w:sz w:val="24"/>
          <w:szCs w:val="24"/>
        </w:rPr>
        <w:t xml:space="preserve"> i </w:t>
      </w:r>
      <w:r w:rsidRPr="001D7DDB">
        <w:rPr>
          <w:rFonts w:eastAsiaTheme="minorHAnsi"/>
          <w:sz w:val="24"/>
          <w:szCs w:val="24"/>
        </w:rPr>
        <w:t>druga</w:t>
      </w:r>
      <w:r w:rsidR="002C3BB8">
        <w:rPr>
          <w:rFonts w:eastAsiaTheme="minorHAnsi"/>
          <w:sz w:val="24"/>
          <w:szCs w:val="24"/>
        </w:rPr>
        <w:t xml:space="preserve"> </w:t>
      </w:r>
      <w:r w:rsidRPr="001D7DDB">
        <w:rPr>
          <w:rFonts w:eastAsiaTheme="minorHAnsi"/>
          <w:sz w:val="24"/>
          <w:szCs w:val="24"/>
        </w:rPr>
        <w:t>ćelija</w:t>
      </w:r>
      <w:r w:rsidR="002C3BB8">
        <w:rPr>
          <w:rFonts w:eastAsiaTheme="minorHAnsi"/>
          <w:sz w:val="24"/>
          <w:szCs w:val="24"/>
        </w:rPr>
        <w:t xml:space="preserve"> </w:t>
      </w:r>
      <w:r w:rsidRPr="001D7DDB">
        <w:rPr>
          <w:rFonts w:eastAsiaTheme="minorHAnsi"/>
          <w:sz w:val="24"/>
          <w:szCs w:val="24"/>
        </w:rPr>
        <w:t>deponije, približne</w:t>
      </w:r>
      <w:r w:rsidR="002C3BB8">
        <w:rPr>
          <w:rFonts w:eastAsiaTheme="minorHAnsi"/>
          <w:sz w:val="24"/>
          <w:szCs w:val="24"/>
        </w:rPr>
        <w:t xml:space="preserve"> </w:t>
      </w:r>
      <w:r w:rsidRPr="001D7DDB">
        <w:rPr>
          <w:rFonts w:eastAsiaTheme="minorHAnsi"/>
          <w:sz w:val="24"/>
          <w:szCs w:val="24"/>
        </w:rPr>
        <w:t>površine 4.5 ha.</w:t>
      </w:r>
      <w:r w:rsidR="002C3BB8">
        <w:rPr>
          <w:rFonts w:eastAsiaTheme="minorHAnsi"/>
          <w:sz w:val="24"/>
          <w:szCs w:val="24"/>
        </w:rPr>
        <w:t xml:space="preserve"> </w:t>
      </w:r>
      <w:r w:rsidRPr="001D7DDB">
        <w:rPr>
          <w:rFonts w:eastAsiaTheme="minorHAnsi"/>
          <w:sz w:val="24"/>
          <w:szCs w:val="24"/>
        </w:rPr>
        <w:t>U sanitarne</w:t>
      </w:r>
      <w:r w:rsidR="002C3BB8">
        <w:rPr>
          <w:rFonts w:eastAsiaTheme="minorHAnsi"/>
          <w:sz w:val="24"/>
          <w:szCs w:val="24"/>
        </w:rPr>
        <w:t xml:space="preserve"> </w:t>
      </w:r>
      <w:r w:rsidRPr="001D7DDB">
        <w:rPr>
          <w:rFonts w:eastAsiaTheme="minorHAnsi"/>
          <w:sz w:val="24"/>
          <w:szCs w:val="24"/>
        </w:rPr>
        <w:t>ćelije</w:t>
      </w:r>
      <w:r w:rsidR="002C3BB8">
        <w:rPr>
          <w:rFonts w:eastAsiaTheme="minorHAnsi"/>
          <w:sz w:val="24"/>
          <w:szCs w:val="24"/>
        </w:rPr>
        <w:t xml:space="preserve"> </w:t>
      </w:r>
      <w:r w:rsidRPr="001D7DDB">
        <w:rPr>
          <w:rFonts w:eastAsiaTheme="minorHAnsi"/>
          <w:sz w:val="24"/>
          <w:szCs w:val="24"/>
        </w:rPr>
        <w:t>ugrađeni</w:t>
      </w:r>
      <w:r w:rsidR="002C3BB8">
        <w:rPr>
          <w:rFonts w:eastAsiaTheme="minorHAnsi"/>
          <w:sz w:val="24"/>
          <w:szCs w:val="24"/>
        </w:rPr>
        <w:t xml:space="preserve"> </w:t>
      </w:r>
      <w:r w:rsidRPr="001D7DDB">
        <w:rPr>
          <w:rFonts w:eastAsiaTheme="minorHAnsi"/>
          <w:sz w:val="24"/>
          <w:szCs w:val="24"/>
        </w:rPr>
        <w:t>su</w:t>
      </w:r>
      <w:r w:rsidR="002C3BB8">
        <w:rPr>
          <w:rFonts w:eastAsiaTheme="minorHAnsi"/>
          <w:sz w:val="24"/>
          <w:szCs w:val="24"/>
        </w:rPr>
        <w:t xml:space="preserve"> </w:t>
      </w:r>
      <w:r w:rsidRPr="001D7DDB">
        <w:rPr>
          <w:rFonts w:eastAsiaTheme="minorHAnsi"/>
          <w:sz w:val="24"/>
          <w:szCs w:val="24"/>
        </w:rPr>
        <w:t>zaštitni</w:t>
      </w:r>
      <w:r w:rsidR="002C3BB8">
        <w:rPr>
          <w:rFonts w:eastAsiaTheme="minorHAnsi"/>
          <w:sz w:val="24"/>
          <w:szCs w:val="24"/>
        </w:rPr>
        <w:t xml:space="preserve"> </w:t>
      </w:r>
      <w:r w:rsidRPr="001D7DDB">
        <w:rPr>
          <w:rFonts w:eastAsiaTheme="minorHAnsi"/>
          <w:sz w:val="24"/>
          <w:szCs w:val="24"/>
        </w:rPr>
        <w:t>izolacioni</w:t>
      </w:r>
      <w:r w:rsidR="002C3BB8">
        <w:rPr>
          <w:rFonts w:eastAsiaTheme="minorHAnsi"/>
          <w:sz w:val="24"/>
          <w:szCs w:val="24"/>
        </w:rPr>
        <w:t xml:space="preserve"> </w:t>
      </w:r>
      <w:r w:rsidRPr="001D7DDB">
        <w:rPr>
          <w:rFonts w:eastAsiaTheme="minorHAnsi"/>
          <w:sz w:val="24"/>
          <w:szCs w:val="24"/>
        </w:rPr>
        <w:t xml:space="preserve">materijali - specijalne geomembrane </w:t>
      </w:r>
      <w:r w:rsidR="003704AD">
        <w:rPr>
          <w:rFonts w:eastAsiaTheme="minorHAnsi"/>
          <w:sz w:val="24"/>
          <w:szCs w:val="24"/>
        </w:rPr>
        <w:t xml:space="preserve">i </w:t>
      </w:r>
      <w:r w:rsidRPr="001D7DDB">
        <w:rPr>
          <w:rFonts w:eastAsiaTheme="minorHAnsi"/>
          <w:sz w:val="24"/>
          <w:szCs w:val="24"/>
        </w:rPr>
        <w:t>drugi</w:t>
      </w:r>
      <w:r w:rsidR="003704AD">
        <w:rPr>
          <w:rFonts w:eastAsiaTheme="minorHAnsi"/>
          <w:sz w:val="24"/>
          <w:szCs w:val="24"/>
        </w:rPr>
        <w:t xml:space="preserve"> </w:t>
      </w:r>
      <w:r w:rsidRPr="001D7DDB">
        <w:rPr>
          <w:rFonts w:eastAsiaTheme="minorHAnsi"/>
          <w:sz w:val="24"/>
          <w:szCs w:val="24"/>
        </w:rPr>
        <w:t>materijali</w:t>
      </w:r>
      <w:r w:rsidR="003704AD">
        <w:rPr>
          <w:rFonts w:eastAsiaTheme="minorHAnsi"/>
          <w:sz w:val="24"/>
          <w:szCs w:val="24"/>
        </w:rPr>
        <w:t xml:space="preserve"> </w:t>
      </w:r>
      <w:r w:rsidRPr="001D7DDB">
        <w:rPr>
          <w:rFonts w:eastAsiaTheme="minorHAnsi"/>
          <w:sz w:val="24"/>
          <w:szCs w:val="24"/>
        </w:rPr>
        <w:t>koji</w:t>
      </w:r>
      <w:r w:rsidR="003704AD">
        <w:rPr>
          <w:rFonts w:eastAsiaTheme="minorHAnsi"/>
          <w:sz w:val="24"/>
          <w:szCs w:val="24"/>
        </w:rPr>
        <w:t xml:space="preserve"> </w:t>
      </w:r>
      <w:r w:rsidRPr="001D7DDB">
        <w:rPr>
          <w:rFonts w:eastAsiaTheme="minorHAnsi"/>
          <w:sz w:val="24"/>
          <w:szCs w:val="24"/>
        </w:rPr>
        <w:t>garantuju</w:t>
      </w:r>
      <w:r w:rsidR="003704AD">
        <w:rPr>
          <w:rFonts w:eastAsiaTheme="minorHAnsi"/>
          <w:sz w:val="24"/>
          <w:szCs w:val="24"/>
        </w:rPr>
        <w:t xml:space="preserve"> </w:t>
      </w:r>
      <w:r w:rsidRPr="001D7DDB">
        <w:rPr>
          <w:rFonts w:eastAsiaTheme="minorHAnsi"/>
          <w:sz w:val="24"/>
          <w:szCs w:val="24"/>
        </w:rPr>
        <w:t>zaštitu</w:t>
      </w:r>
      <w:r w:rsidR="003704AD">
        <w:rPr>
          <w:rFonts w:eastAsiaTheme="minorHAnsi"/>
          <w:sz w:val="24"/>
          <w:szCs w:val="24"/>
        </w:rPr>
        <w:t xml:space="preserve"> </w:t>
      </w:r>
      <w:r w:rsidRPr="001D7DDB">
        <w:rPr>
          <w:rFonts w:eastAsiaTheme="minorHAnsi"/>
          <w:sz w:val="24"/>
          <w:szCs w:val="24"/>
        </w:rPr>
        <w:t>podzemnih</w:t>
      </w:r>
      <w:r w:rsidR="003704AD">
        <w:rPr>
          <w:rFonts w:eastAsiaTheme="minorHAnsi"/>
          <w:sz w:val="24"/>
          <w:szCs w:val="24"/>
        </w:rPr>
        <w:t xml:space="preserve"> </w:t>
      </w:r>
      <w:r w:rsidRPr="001D7DDB">
        <w:rPr>
          <w:rFonts w:eastAsiaTheme="minorHAnsi"/>
          <w:sz w:val="24"/>
          <w:szCs w:val="24"/>
        </w:rPr>
        <w:t>voda.</w:t>
      </w:r>
      <w:r w:rsidR="003704AD">
        <w:rPr>
          <w:rFonts w:eastAsiaTheme="minorHAnsi"/>
          <w:sz w:val="24"/>
          <w:szCs w:val="24"/>
        </w:rPr>
        <w:t xml:space="preserve"> </w:t>
      </w:r>
      <w:r w:rsidRPr="001D7DDB">
        <w:rPr>
          <w:rFonts w:eastAsiaTheme="minorHAnsi"/>
          <w:sz w:val="24"/>
          <w:szCs w:val="24"/>
        </w:rPr>
        <w:t>Deponija</w:t>
      </w:r>
      <w:r w:rsidR="003704AD">
        <w:rPr>
          <w:rFonts w:eastAsiaTheme="minorHAnsi"/>
          <w:sz w:val="24"/>
          <w:szCs w:val="24"/>
        </w:rPr>
        <w:t xml:space="preserve"> </w:t>
      </w:r>
      <w:r w:rsidRPr="001D7DDB">
        <w:rPr>
          <w:rFonts w:eastAsiaTheme="minorHAnsi"/>
          <w:sz w:val="24"/>
          <w:szCs w:val="24"/>
        </w:rPr>
        <w:t>posjeduje</w:t>
      </w:r>
      <w:r w:rsidR="003704AD">
        <w:rPr>
          <w:rFonts w:eastAsiaTheme="minorHAnsi"/>
          <w:sz w:val="24"/>
          <w:szCs w:val="24"/>
        </w:rPr>
        <w:t xml:space="preserve"> </w:t>
      </w:r>
      <w:r w:rsidRPr="001D7DDB">
        <w:rPr>
          <w:rFonts w:eastAsiaTheme="minorHAnsi"/>
          <w:sz w:val="24"/>
          <w:szCs w:val="24"/>
        </w:rPr>
        <w:t>sistem</w:t>
      </w:r>
      <w:r w:rsidR="003704AD">
        <w:rPr>
          <w:rFonts w:eastAsiaTheme="minorHAnsi"/>
          <w:sz w:val="24"/>
          <w:szCs w:val="24"/>
        </w:rPr>
        <w:t xml:space="preserve"> </w:t>
      </w: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prikupljanje</w:t>
      </w:r>
      <w:r w:rsidR="003704AD">
        <w:rPr>
          <w:rFonts w:eastAsiaTheme="minorHAnsi"/>
          <w:sz w:val="24"/>
          <w:szCs w:val="24"/>
        </w:rPr>
        <w:t xml:space="preserve"> </w:t>
      </w:r>
      <w:r w:rsidRPr="001D7DDB">
        <w:rPr>
          <w:rFonts w:eastAsiaTheme="minorHAnsi"/>
          <w:sz w:val="24"/>
          <w:szCs w:val="24"/>
        </w:rPr>
        <w:t>procjednih</w:t>
      </w:r>
      <w:r w:rsidR="003704AD">
        <w:rPr>
          <w:rFonts w:eastAsiaTheme="minorHAnsi"/>
          <w:sz w:val="24"/>
          <w:szCs w:val="24"/>
        </w:rPr>
        <w:t xml:space="preserve"> </w:t>
      </w:r>
      <w:r w:rsidRPr="001D7DDB">
        <w:rPr>
          <w:rFonts w:eastAsiaTheme="minorHAnsi"/>
          <w:sz w:val="24"/>
          <w:szCs w:val="24"/>
        </w:rPr>
        <w:t>voda</w:t>
      </w:r>
      <w:r w:rsidR="003704AD">
        <w:rPr>
          <w:rFonts w:eastAsiaTheme="minorHAnsi"/>
          <w:sz w:val="24"/>
          <w:szCs w:val="24"/>
        </w:rPr>
        <w:t xml:space="preserve"> i </w:t>
      </w:r>
      <w:r w:rsidRPr="001D7DDB">
        <w:rPr>
          <w:rFonts w:eastAsiaTheme="minorHAnsi"/>
          <w:sz w:val="24"/>
          <w:szCs w:val="24"/>
        </w:rPr>
        <w:t>sistem</w:t>
      </w:r>
      <w:r w:rsidR="003704AD">
        <w:rPr>
          <w:rFonts w:eastAsiaTheme="minorHAnsi"/>
          <w:sz w:val="24"/>
          <w:szCs w:val="24"/>
        </w:rPr>
        <w:t xml:space="preserve"> </w:t>
      </w: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sakupljanje</w:t>
      </w:r>
      <w:r w:rsidR="003704AD">
        <w:rPr>
          <w:rFonts w:eastAsiaTheme="minorHAnsi"/>
          <w:sz w:val="24"/>
          <w:szCs w:val="24"/>
        </w:rPr>
        <w:t xml:space="preserve"> </w:t>
      </w:r>
      <w:r w:rsidRPr="001D7DDB">
        <w:rPr>
          <w:rFonts w:eastAsiaTheme="minorHAnsi"/>
          <w:sz w:val="24"/>
          <w:szCs w:val="24"/>
        </w:rPr>
        <w:t>biogasa.</w:t>
      </w:r>
      <w:r w:rsidR="003704AD">
        <w:rPr>
          <w:rFonts w:eastAsiaTheme="minorHAnsi"/>
          <w:sz w:val="24"/>
          <w:szCs w:val="24"/>
        </w:rPr>
        <w:t xml:space="preserve"> </w:t>
      </w:r>
      <w:r w:rsidRPr="001D7DDB">
        <w:rPr>
          <w:rFonts w:eastAsiaTheme="minorHAnsi"/>
          <w:sz w:val="24"/>
          <w:szCs w:val="24"/>
        </w:rPr>
        <w:t xml:space="preserve">Izgrađen je </w:t>
      </w:r>
      <w:r w:rsidR="003704AD">
        <w:rPr>
          <w:rFonts w:eastAsiaTheme="minorHAnsi"/>
          <w:sz w:val="24"/>
          <w:szCs w:val="24"/>
        </w:rPr>
        <w:t xml:space="preserve">i </w:t>
      </w:r>
      <w:r w:rsidRPr="001D7DDB">
        <w:rPr>
          <w:rFonts w:eastAsiaTheme="minorHAnsi"/>
          <w:sz w:val="24"/>
          <w:szCs w:val="24"/>
        </w:rPr>
        <w:t>egalizacioni</w:t>
      </w:r>
      <w:r w:rsidR="003704AD">
        <w:rPr>
          <w:rFonts w:eastAsiaTheme="minorHAnsi"/>
          <w:sz w:val="24"/>
          <w:szCs w:val="24"/>
        </w:rPr>
        <w:t xml:space="preserve"> </w:t>
      </w:r>
      <w:r w:rsidRPr="001D7DDB">
        <w:rPr>
          <w:rFonts w:eastAsiaTheme="minorHAnsi"/>
          <w:sz w:val="24"/>
          <w:szCs w:val="24"/>
        </w:rPr>
        <w:t>bazen</w:t>
      </w:r>
      <w:r w:rsidR="003704AD">
        <w:rPr>
          <w:rFonts w:eastAsiaTheme="minorHAnsi"/>
          <w:sz w:val="24"/>
          <w:szCs w:val="24"/>
        </w:rPr>
        <w:t xml:space="preserve"> </w:t>
      </w: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prihvat</w:t>
      </w:r>
      <w:r w:rsidR="003704AD">
        <w:rPr>
          <w:rFonts w:eastAsiaTheme="minorHAnsi"/>
          <w:sz w:val="24"/>
          <w:szCs w:val="24"/>
        </w:rPr>
        <w:t xml:space="preserve"> </w:t>
      </w:r>
      <w:r w:rsidRPr="001D7DDB">
        <w:rPr>
          <w:rFonts w:eastAsiaTheme="minorHAnsi"/>
          <w:sz w:val="24"/>
          <w:szCs w:val="24"/>
        </w:rPr>
        <w:t>procjednih</w:t>
      </w:r>
      <w:r w:rsidR="003704AD">
        <w:rPr>
          <w:rFonts w:eastAsiaTheme="minorHAnsi"/>
          <w:sz w:val="24"/>
          <w:szCs w:val="24"/>
        </w:rPr>
        <w:t xml:space="preserve"> </w:t>
      </w:r>
      <w:r w:rsidRPr="001D7DDB">
        <w:rPr>
          <w:rFonts w:eastAsiaTheme="minorHAnsi"/>
          <w:sz w:val="24"/>
          <w:szCs w:val="24"/>
        </w:rPr>
        <w:t>voda</w:t>
      </w:r>
      <w:r w:rsidR="003704AD">
        <w:rPr>
          <w:rFonts w:eastAsiaTheme="minorHAnsi"/>
          <w:sz w:val="24"/>
          <w:szCs w:val="24"/>
        </w:rPr>
        <w:t xml:space="preserve"> </w:t>
      </w:r>
      <w:r w:rsidRPr="001D7DDB">
        <w:rPr>
          <w:rFonts w:eastAsiaTheme="minorHAnsi"/>
          <w:sz w:val="24"/>
          <w:szCs w:val="24"/>
        </w:rPr>
        <w:t>sa</w:t>
      </w:r>
      <w:r w:rsidR="003704AD">
        <w:rPr>
          <w:rFonts w:eastAsiaTheme="minorHAnsi"/>
          <w:sz w:val="24"/>
          <w:szCs w:val="24"/>
        </w:rPr>
        <w:t xml:space="preserve"> </w:t>
      </w:r>
      <w:r w:rsidRPr="001D7DDB">
        <w:rPr>
          <w:rFonts w:eastAsiaTheme="minorHAnsi"/>
          <w:sz w:val="24"/>
          <w:szCs w:val="24"/>
        </w:rPr>
        <w:t>sistemom</w:t>
      </w:r>
      <w:r w:rsidR="003704AD">
        <w:rPr>
          <w:rFonts w:eastAsiaTheme="minorHAnsi"/>
          <w:sz w:val="24"/>
          <w:szCs w:val="24"/>
        </w:rPr>
        <w:t xml:space="preserve"> </w:t>
      </w: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recirkulaciju</w:t>
      </w:r>
      <w:r w:rsidR="003704AD">
        <w:rPr>
          <w:rFonts w:eastAsiaTheme="minorHAnsi"/>
          <w:sz w:val="24"/>
          <w:szCs w:val="24"/>
        </w:rPr>
        <w:t xml:space="preserve"> i </w:t>
      </w:r>
      <w:r w:rsidRPr="001D7DDB">
        <w:rPr>
          <w:rFonts w:eastAsiaTheme="minorHAnsi"/>
          <w:sz w:val="24"/>
          <w:szCs w:val="24"/>
        </w:rPr>
        <w:t>povrat</w:t>
      </w:r>
      <w:r w:rsidR="003704AD">
        <w:rPr>
          <w:rFonts w:eastAsiaTheme="minorHAnsi"/>
          <w:sz w:val="24"/>
          <w:szCs w:val="24"/>
        </w:rPr>
        <w:t xml:space="preserve"> </w:t>
      </w:r>
      <w:r w:rsidRPr="001D7DDB">
        <w:rPr>
          <w:rFonts w:eastAsiaTheme="minorHAnsi"/>
          <w:sz w:val="24"/>
          <w:szCs w:val="24"/>
        </w:rPr>
        <w:t>procjedne</w:t>
      </w:r>
      <w:r w:rsidR="003704AD">
        <w:rPr>
          <w:rFonts w:eastAsiaTheme="minorHAnsi"/>
          <w:sz w:val="24"/>
          <w:szCs w:val="24"/>
        </w:rPr>
        <w:t xml:space="preserve"> </w:t>
      </w:r>
      <w:r w:rsidRPr="001D7DDB">
        <w:rPr>
          <w:rFonts w:eastAsiaTheme="minorHAnsi"/>
          <w:sz w:val="24"/>
          <w:szCs w:val="24"/>
        </w:rPr>
        <w:t>vode u ćelije. Na ovoj</w:t>
      </w:r>
      <w:r w:rsidR="003704AD">
        <w:rPr>
          <w:rFonts w:eastAsiaTheme="minorHAnsi"/>
          <w:sz w:val="24"/>
          <w:szCs w:val="24"/>
        </w:rPr>
        <w:t xml:space="preserve"> </w:t>
      </w:r>
      <w:r w:rsidRPr="001D7DDB">
        <w:rPr>
          <w:rFonts w:eastAsiaTheme="minorHAnsi"/>
          <w:sz w:val="24"/>
          <w:szCs w:val="24"/>
        </w:rPr>
        <w:t>deponiji</w:t>
      </w:r>
      <w:r w:rsidR="003704AD">
        <w:rPr>
          <w:rFonts w:eastAsiaTheme="minorHAnsi"/>
          <w:sz w:val="24"/>
          <w:szCs w:val="24"/>
        </w:rPr>
        <w:t xml:space="preserve"> </w:t>
      </w:r>
      <w:r w:rsidRPr="001D7DDB">
        <w:rPr>
          <w:rFonts w:eastAsiaTheme="minorHAnsi"/>
          <w:sz w:val="24"/>
          <w:szCs w:val="24"/>
        </w:rPr>
        <w:t>nastaje</w:t>
      </w:r>
      <w:r w:rsidR="003704AD">
        <w:rPr>
          <w:rFonts w:eastAsiaTheme="minorHAnsi"/>
          <w:sz w:val="24"/>
          <w:szCs w:val="24"/>
        </w:rPr>
        <w:t xml:space="preserve"> </w:t>
      </w:r>
      <w:r w:rsidRPr="001D7DDB">
        <w:rPr>
          <w:rFonts w:eastAsiaTheme="minorHAnsi"/>
          <w:sz w:val="24"/>
          <w:szCs w:val="24"/>
        </w:rPr>
        <w:t>oko 35 m</w:t>
      </w:r>
      <w:r w:rsidRPr="003704AD">
        <w:rPr>
          <w:rFonts w:eastAsiaTheme="minorHAnsi"/>
          <w:sz w:val="24"/>
          <w:szCs w:val="24"/>
          <w:vertAlign w:val="superscript"/>
        </w:rPr>
        <w:t>3</w:t>
      </w:r>
      <w:r w:rsidRPr="001D7DDB">
        <w:rPr>
          <w:rFonts w:eastAsiaTheme="minorHAnsi"/>
          <w:sz w:val="24"/>
          <w:szCs w:val="24"/>
        </w:rPr>
        <w:t xml:space="preserve"> dan-1filtrata.</w:t>
      </w:r>
      <w:r w:rsidR="00335059">
        <w:rPr>
          <w:rFonts w:eastAsiaTheme="minorHAnsi"/>
          <w:sz w:val="24"/>
          <w:szCs w:val="24"/>
        </w:rPr>
        <w:t xml:space="preserve"> </w:t>
      </w:r>
      <w:r w:rsidRPr="001D7DDB">
        <w:rPr>
          <w:rFonts w:eastAsiaTheme="minorHAnsi"/>
          <w:sz w:val="24"/>
          <w:szCs w:val="24"/>
        </w:rPr>
        <w:t>Tokom</w:t>
      </w:r>
      <w:r w:rsidR="003704AD">
        <w:rPr>
          <w:rFonts w:eastAsiaTheme="minorHAnsi"/>
          <w:sz w:val="24"/>
          <w:szCs w:val="24"/>
        </w:rPr>
        <w:t xml:space="preserve"> </w:t>
      </w:r>
      <w:r w:rsidRPr="001D7DDB">
        <w:rPr>
          <w:rFonts w:eastAsiaTheme="minorHAnsi"/>
          <w:sz w:val="24"/>
          <w:szCs w:val="24"/>
        </w:rPr>
        <w:t>radnog</w:t>
      </w:r>
      <w:r w:rsidR="003704AD">
        <w:rPr>
          <w:rFonts w:eastAsiaTheme="minorHAnsi"/>
          <w:sz w:val="24"/>
          <w:szCs w:val="24"/>
        </w:rPr>
        <w:t xml:space="preserve"> </w:t>
      </w:r>
      <w:r w:rsidRPr="001D7DDB">
        <w:rPr>
          <w:rFonts w:eastAsiaTheme="minorHAnsi"/>
          <w:sz w:val="24"/>
          <w:szCs w:val="24"/>
        </w:rPr>
        <w:t>vijeka</w:t>
      </w:r>
      <w:r w:rsidR="003704AD">
        <w:rPr>
          <w:rFonts w:eastAsiaTheme="minorHAnsi"/>
          <w:sz w:val="24"/>
          <w:szCs w:val="24"/>
        </w:rPr>
        <w:t xml:space="preserve"> </w:t>
      </w:r>
      <w:r w:rsidRPr="001D7DDB">
        <w:rPr>
          <w:rFonts w:eastAsiaTheme="minorHAnsi"/>
          <w:sz w:val="24"/>
          <w:szCs w:val="24"/>
        </w:rPr>
        <w:t>deponije, uključujući</w:t>
      </w:r>
      <w:r w:rsidR="003704AD">
        <w:rPr>
          <w:rFonts w:eastAsiaTheme="minorHAnsi"/>
          <w:sz w:val="24"/>
          <w:szCs w:val="24"/>
        </w:rPr>
        <w:t xml:space="preserve"> </w:t>
      </w:r>
      <w:r w:rsidRPr="001D7DDB">
        <w:rPr>
          <w:rFonts w:eastAsiaTheme="minorHAnsi"/>
          <w:sz w:val="24"/>
          <w:szCs w:val="24"/>
        </w:rPr>
        <w:t>operativne faze i faze naknadnog</w:t>
      </w:r>
      <w:r w:rsidR="003704AD">
        <w:rPr>
          <w:rFonts w:eastAsiaTheme="minorHAnsi"/>
          <w:sz w:val="24"/>
          <w:szCs w:val="24"/>
        </w:rPr>
        <w:t xml:space="preserve"> </w:t>
      </w:r>
      <w:r w:rsidRPr="001D7DDB">
        <w:rPr>
          <w:rFonts w:eastAsiaTheme="minorHAnsi"/>
          <w:sz w:val="24"/>
          <w:szCs w:val="24"/>
        </w:rPr>
        <w:t>zatvaranja, potrebno je vršiti</w:t>
      </w:r>
      <w:r w:rsidR="003704AD">
        <w:rPr>
          <w:rFonts w:eastAsiaTheme="minorHAnsi"/>
          <w:sz w:val="24"/>
          <w:szCs w:val="24"/>
        </w:rPr>
        <w:t xml:space="preserve"> </w:t>
      </w:r>
      <w:r w:rsidRPr="001D7DDB">
        <w:rPr>
          <w:rFonts w:eastAsiaTheme="minorHAnsi"/>
          <w:sz w:val="24"/>
          <w:szCs w:val="24"/>
        </w:rPr>
        <w:t>kontrolu</w:t>
      </w:r>
      <w:r w:rsidR="003704AD">
        <w:rPr>
          <w:rFonts w:eastAsiaTheme="minorHAnsi"/>
          <w:sz w:val="24"/>
          <w:szCs w:val="24"/>
        </w:rPr>
        <w:t xml:space="preserve"> </w:t>
      </w:r>
      <w:r w:rsidRPr="001D7DDB">
        <w:rPr>
          <w:rFonts w:eastAsiaTheme="minorHAnsi"/>
          <w:sz w:val="24"/>
          <w:szCs w:val="24"/>
        </w:rPr>
        <w:t>filtrata</w:t>
      </w:r>
      <w:r w:rsidR="003704AD">
        <w:rPr>
          <w:rFonts w:eastAsiaTheme="minorHAnsi"/>
          <w:sz w:val="24"/>
          <w:szCs w:val="24"/>
        </w:rPr>
        <w:t xml:space="preserve"> </w:t>
      </w:r>
      <w:r w:rsidRPr="001D7DDB">
        <w:rPr>
          <w:rFonts w:eastAsiaTheme="minorHAnsi"/>
          <w:sz w:val="24"/>
          <w:szCs w:val="24"/>
        </w:rPr>
        <w:t>sa</w:t>
      </w:r>
      <w:r w:rsidR="003704AD">
        <w:rPr>
          <w:rFonts w:eastAsiaTheme="minorHAnsi"/>
          <w:sz w:val="24"/>
          <w:szCs w:val="24"/>
        </w:rPr>
        <w:t xml:space="preserve"> </w:t>
      </w:r>
      <w:r w:rsidRPr="001D7DDB">
        <w:rPr>
          <w:rFonts w:eastAsiaTheme="minorHAnsi"/>
          <w:sz w:val="24"/>
          <w:szCs w:val="24"/>
        </w:rPr>
        <w:t>deponije, kao</w:t>
      </w:r>
      <w:r w:rsidR="003704AD">
        <w:rPr>
          <w:rFonts w:eastAsiaTheme="minorHAnsi"/>
          <w:sz w:val="24"/>
          <w:szCs w:val="24"/>
        </w:rPr>
        <w:t xml:space="preserve"> i </w:t>
      </w:r>
      <w:r w:rsidRPr="001D7DDB">
        <w:rPr>
          <w:rFonts w:eastAsiaTheme="minorHAnsi"/>
          <w:sz w:val="24"/>
          <w:szCs w:val="24"/>
        </w:rPr>
        <w:t>tokova  u</w:t>
      </w:r>
      <w:r w:rsidR="003704AD">
        <w:rPr>
          <w:rFonts w:eastAsiaTheme="minorHAnsi"/>
          <w:sz w:val="24"/>
          <w:szCs w:val="24"/>
        </w:rPr>
        <w:t xml:space="preserve"> </w:t>
      </w:r>
      <w:r w:rsidRPr="001D7DDB">
        <w:rPr>
          <w:rFonts w:eastAsiaTheme="minorHAnsi"/>
          <w:sz w:val="24"/>
          <w:szCs w:val="24"/>
        </w:rPr>
        <w:t>okolini</w:t>
      </w:r>
      <w:r w:rsidR="003704AD">
        <w:rPr>
          <w:rFonts w:eastAsiaTheme="minorHAnsi"/>
          <w:sz w:val="24"/>
          <w:szCs w:val="24"/>
        </w:rPr>
        <w:t xml:space="preserve"> </w:t>
      </w:r>
      <w:r w:rsidRPr="001D7DDB">
        <w:rPr>
          <w:rFonts w:eastAsiaTheme="minorHAnsi"/>
          <w:sz w:val="24"/>
          <w:szCs w:val="24"/>
        </w:rPr>
        <w:t>deponije, čime se prati</w:t>
      </w:r>
      <w:r w:rsidR="003704AD">
        <w:rPr>
          <w:rFonts w:eastAsiaTheme="minorHAnsi"/>
          <w:sz w:val="24"/>
          <w:szCs w:val="24"/>
        </w:rPr>
        <w:t xml:space="preserve"> </w:t>
      </w:r>
      <w:r w:rsidRPr="001D7DDB">
        <w:rPr>
          <w:rFonts w:eastAsiaTheme="minorHAnsi"/>
          <w:sz w:val="24"/>
          <w:szCs w:val="24"/>
        </w:rPr>
        <w:t>migracija</w:t>
      </w:r>
      <w:r w:rsidR="003704AD">
        <w:rPr>
          <w:rFonts w:eastAsiaTheme="minorHAnsi"/>
          <w:sz w:val="24"/>
          <w:szCs w:val="24"/>
        </w:rPr>
        <w:t xml:space="preserve"> </w:t>
      </w:r>
      <w:r w:rsidRPr="001D7DDB">
        <w:rPr>
          <w:rFonts w:eastAsiaTheme="minorHAnsi"/>
          <w:sz w:val="24"/>
          <w:szCs w:val="24"/>
        </w:rPr>
        <w:t>procjednih</w:t>
      </w:r>
      <w:r w:rsidR="003704AD">
        <w:rPr>
          <w:rFonts w:eastAsiaTheme="minorHAnsi"/>
          <w:sz w:val="24"/>
          <w:szCs w:val="24"/>
        </w:rPr>
        <w:t xml:space="preserve"> </w:t>
      </w:r>
      <w:r w:rsidRPr="001D7DDB">
        <w:rPr>
          <w:rFonts w:eastAsiaTheme="minorHAnsi"/>
          <w:sz w:val="24"/>
          <w:szCs w:val="24"/>
        </w:rPr>
        <w:t>voda u okolni</w:t>
      </w:r>
      <w:r w:rsidR="003704AD">
        <w:rPr>
          <w:rFonts w:eastAsiaTheme="minorHAnsi"/>
          <w:sz w:val="24"/>
          <w:szCs w:val="24"/>
        </w:rPr>
        <w:t xml:space="preserve"> </w:t>
      </w:r>
      <w:r w:rsidRPr="001D7DDB">
        <w:rPr>
          <w:rFonts w:eastAsiaTheme="minorHAnsi"/>
          <w:sz w:val="24"/>
          <w:szCs w:val="24"/>
        </w:rPr>
        <w:t>životni</w:t>
      </w:r>
      <w:r w:rsidR="003704AD">
        <w:rPr>
          <w:rFonts w:eastAsiaTheme="minorHAnsi"/>
          <w:sz w:val="24"/>
          <w:szCs w:val="24"/>
        </w:rPr>
        <w:t xml:space="preserve"> </w:t>
      </w:r>
      <w:r w:rsidRPr="001D7DDB">
        <w:rPr>
          <w:rFonts w:eastAsiaTheme="minorHAnsi"/>
          <w:sz w:val="24"/>
          <w:szCs w:val="24"/>
        </w:rPr>
        <w:t xml:space="preserve">prostor. </w:t>
      </w:r>
    </w:p>
    <w:p w:rsidR="00335059" w:rsidRDefault="00335059" w:rsidP="00081D33">
      <w:pPr>
        <w:jc w:val="both"/>
        <w:rPr>
          <w:rFonts w:eastAsiaTheme="minorHAnsi"/>
          <w:sz w:val="24"/>
          <w:szCs w:val="24"/>
        </w:rPr>
      </w:pPr>
    </w:p>
    <w:p w:rsidR="00955F7B" w:rsidRPr="001D7DDB" w:rsidRDefault="00955F7B" w:rsidP="00081D33">
      <w:pPr>
        <w:jc w:val="both"/>
        <w:rPr>
          <w:rFonts w:eastAsiaTheme="minorHAnsi"/>
          <w:sz w:val="24"/>
          <w:szCs w:val="24"/>
        </w:rPr>
      </w:pPr>
      <w:r w:rsidRPr="001D7DDB">
        <w:rPr>
          <w:rFonts w:eastAsiaTheme="minorHAnsi"/>
          <w:sz w:val="24"/>
          <w:szCs w:val="24"/>
        </w:rPr>
        <w:t>Na širem području lokacije sanitarne deponije, nalaze se potok Brijesnica i Majevički kanal. Potok Brijesnica je bujičnog karaktera i sakuplja vode sa okolnog brda ispod sela Brijesnica, tokom ljeta presuši, a u zimskom periodu odvodi atmosferske vode (podaci o proticajima i kvalitetu vode ne postoje). Potok Brijesnica se ulijeva</w:t>
      </w:r>
      <w:r w:rsidR="003704AD">
        <w:rPr>
          <w:rFonts w:eastAsiaTheme="minorHAnsi"/>
          <w:sz w:val="24"/>
          <w:szCs w:val="24"/>
        </w:rPr>
        <w:t xml:space="preserve"> u Majevički kanal na oko jedan </w:t>
      </w:r>
      <w:r w:rsidRPr="001D7DDB">
        <w:rPr>
          <w:rFonts w:eastAsiaTheme="minorHAnsi"/>
          <w:sz w:val="24"/>
          <w:szCs w:val="24"/>
        </w:rPr>
        <w:t xml:space="preserve">kilometar sjeverno od deponije. U topografskom smislu položaj Majevičkog kanala je takav da ka njemu gravitiraju sve površinske vode sa prostora deponije. </w:t>
      </w:r>
    </w:p>
    <w:p w:rsidR="00335059" w:rsidRDefault="00335059" w:rsidP="00081D33">
      <w:pPr>
        <w:jc w:val="both"/>
        <w:rPr>
          <w:rFonts w:eastAsiaTheme="minorHAnsi"/>
          <w:sz w:val="24"/>
          <w:szCs w:val="24"/>
        </w:rPr>
      </w:pPr>
    </w:p>
    <w:p w:rsidR="00514AF2" w:rsidRDefault="00955F7B" w:rsidP="00335059">
      <w:pPr>
        <w:jc w:val="both"/>
        <w:rPr>
          <w:rFonts w:eastAsiaTheme="minorHAnsi"/>
          <w:sz w:val="24"/>
          <w:szCs w:val="24"/>
        </w:rPr>
      </w:pPr>
      <w:r w:rsidRPr="001D7DDB">
        <w:rPr>
          <w:rFonts w:eastAsiaTheme="minorHAnsi"/>
          <w:sz w:val="24"/>
          <w:szCs w:val="24"/>
        </w:rPr>
        <w:t>Za</w:t>
      </w:r>
      <w:r w:rsidR="003704AD">
        <w:rPr>
          <w:rFonts w:eastAsiaTheme="minorHAnsi"/>
          <w:sz w:val="24"/>
          <w:szCs w:val="24"/>
        </w:rPr>
        <w:t xml:space="preserve"> </w:t>
      </w:r>
      <w:r w:rsidRPr="001D7DDB">
        <w:rPr>
          <w:rFonts w:eastAsiaTheme="minorHAnsi"/>
          <w:sz w:val="24"/>
          <w:szCs w:val="24"/>
        </w:rPr>
        <w:t>potrebe</w:t>
      </w:r>
      <w:r w:rsidR="003704AD">
        <w:rPr>
          <w:rFonts w:eastAsiaTheme="minorHAnsi"/>
          <w:sz w:val="24"/>
          <w:szCs w:val="24"/>
        </w:rPr>
        <w:t xml:space="preserve"> </w:t>
      </w:r>
      <w:r w:rsidRPr="001D7DDB">
        <w:rPr>
          <w:rFonts w:eastAsiaTheme="minorHAnsi"/>
          <w:sz w:val="24"/>
          <w:szCs w:val="24"/>
        </w:rPr>
        <w:t>ovog</w:t>
      </w:r>
      <w:r w:rsidR="00081D33">
        <w:rPr>
          <w:rFonts w:eastAsiaTheme="minorHAnsi"/>
          <w:sz w:val="24"/>
          <w:szCs w:val="24"/>
        </w:rPr>
        <w:t xml:space="preserve"> </w:t>
      </w:r>
      <w:r w:rsidRPr="001D7DDB">
        <w:rPr>
          <w:rFonts w:eastAsiaTheme="minorHAnsi"/>
          <w:sz w:val="24"/>
          <w:szCs w:val="24"/>
        </w:rPr>
        <w:t>rada</w:t>
      </w:r>
      <w:r w:rsidR="00081D33">
        <w:rPr>
          <w:rFonts w:eastAsiaTheme="minorHAnsi"/>
          <w:sz w:val="24"/>
          <w:szCs w:val="24"/>
        </w:rPr>
        <w:t xml:space="preserve"> </w:t>
      </w:r>
      <w:r w:rsidRPr="001D7DDB">
        <w:rPr>
          <w:rFonts w:eastAsiaTheme="minorHAnsi"/>
          <w:sz w:val="24"/>
          <w:szCs w:val="24"/>
        </w:rPr>
        <w:t>korišteni</w:t>
      </w:r>
      <w:r w:rsidR="00081D33">
        <w:rPr>
          <w:rFonts w:eastAsiaTheme="minorHAnsi"/>
          <w:sz w:val="24"/>
          <w:szCs w:val="24"/>
        </w:rPr>
        <w:t xml:space="preserve"> </w:t>
      </w:r>
      <w:r w:rsidRPr="001D7DDB">
        <w:rPr>
          <w:rFonts w:eastAsiaTheme="minorHAnsi"/>
          <w:sz w:val="24"/>
          <w:szCs w:val="24"/>
        </w:rPr>
        <w:t>su</w:t>
      </w:r>
      <w:r w:rsidR="00081D33">
        <w:rPr>
          <w:rFonts w:eastAsiaTheme="minorHAnsi"/>
          <w:sz w:val="24"/>
          <w:szCs w:val="24"/>
        </w:rPr>
        <w:t xml:space="preserve"> </w:t>
      </w:r>
      <w:r w:rsidRPr="001D7DDB">
        <w:rPr>
          <w:rFonts w:eastAsiaTheme="minorHAnsi"/>
          <w:sz w:val="24"/>
          <w:szCs w:val="24"/>
        </w:rPr>
        <w:t>rezultati</w:t>
      </w:r>
      <w:r w:rsidR="00081D33">
        <w:rPr>
          <w:rFonts w:eastAsiaTheme="minorHAnsi"/>
          <w:sz w:val="24"/>
          <w:szCs w:val="24"/>
        </w:rPr>
        <w:t xml:space="preserve"> </w:t>
      </w:r>
      <w:r w:rsidRPr="001D7DDB">
        <w:rPr>
          <w:rFonts w:eastAsiaTheme="minorHAnsi"/>
          <w:sz w:val="24"/>
          <w:szCs w:val="24"/>
        </w:rPr>
        <w:t>analiza</w:t>
      </w:r>
      <w:r w:rsidR="00081D33">
        <w:rPr>
          <w:rFonts w:eastAsiaTheme="minorHAnsi"/>
          <w:sz w:val="24"/>
          <w:szCs w:val="24"/>
        </w:rPr>
        <w:t xml:space="preserve"> </w:t>
      </w:r>
      <w:r w:rsidRPr="001D7DDB">
        <w:rPr>
          <w:rFonts w:eastAsiaTheme="minorHAnsi"/>
          <w:sz w:val="24"/>
          <w:szCs w:val="24"/>
        </w:rPr>
        <w:t>procjednih</w:t>
      </w:r>
      <w:r w:rsidR="00081D33">
        <w:rPr>
          <w:rFonts w:eastAsiaTheme="minorHAnsi"/>
          <w:sz w:val="24"/>
          <w:szCs w:val="24"/>
        </w:rPr>
        <w:t xml:space="preserve"> i </w:t>
      </w:r>
      <w:r w:rsidRPr="001D7DDB">
        <w:rPr>
          <w:rFonts w:eastAsiaTheme="minorHAnsi"/>
          <w:sz w:val="24"/>
          <w:szCs w:val="24"/>
        </w:rPr>
        <w:t>površinskih</w:t>
      </w:r>
      <w:r w:rsidR="00081D33">
        <w:rPr>
          <w:rFonts w:eastAsiaTheme="minorHAnsi"/>
          <w:sz w:val="24"/>
          <w:szCs w:val="24"/>
        </w:rPr>
        <w:t xml:space="preserve"> </w:t>
      </w:r>
      <w:r w:rsidRPr="001D7DDB">
        <w:rPr>
          <w:rFonts w:eastAsiaTheme="minorHAnsi"/>
          <w:sz w:val="24"/>
          <w:szCs w:val="24"/>
        </w:rPr>
        <w:t>voda</w:t>
      </w:r>
      <w:r w:rsidR="00081D33">
        <w:rPr>
          <w:rFonts w:eastAsiaTheme="minorHAnsi"/>
          <w:sz w:val="24"/>
          <w:szCs w:val="24"/>
        </w:rPr>
        <w:t xml:space="preserve"> </w:t>
      </w:r>
      <w:r w:rsidRPr="001D7DDB">
        <w:rPr>
          <w:rFonts w:eastAsiaTheme="minorHAnsi"/>
          <w:sz w:val="24"/>
          <w:szCs w:val="24"/>
        </w:rPr>
        <w:t>sa</w:t>
      </w:r>
      <w:r w:rsidR="00081D33">
        <w:rPr>
          <w:rFonts w:eastAsiaTheme="minorHAnsi"/>
          <w:sz w:val="24"/>
          <w:szCs w:val="24"/>
        </w:rPr>
        <w:t xml:space="preserve"> </w:t>
      </w:r>
      <w:r w:rsidRPr="001D7DDB">
        <w:rPr>
          <w:rFonts w:eastAsiaTheme="minorHAnsi"/>
          <w:sz w:val="24"/>
          <w:szCs w:val="24"/>
        </w:rPr>
        <w:t>pomenute</w:t>
      </w:r>
      <w:r w:rsidR="00081D33">
        <w:rPr>
          <w:rFonts w:eastAsiaTheme="minorHAnsi"/>
          <w:sz w:val="24"/>
          <w:szCs w:val="24"/>
        </w:rPr>
        <w:t xml:space="preserve"> </w:t>
      </w:r>
      <w:r w:rsidRPr="001D7DDB">
        <w:rPr>
          <w:rFonts w:eastAsiaTheme="minorHAnsi"/>
          <w:sz w:val="24"/>
          <w:szCs w:val="24"/>
        </w:rPr>
        <w:t>deponije, urađenih u periodu 2009-2013. godina, a sa</w:t>
      </w:r>
      <w:r w:rsidR="00081D33">
        <w:rPr>
          <w:rFonts w:eastAsiaTheme="minorHAnsi"/>
          <w:sz w:val="24"/>
          <w:szCs w:val="24"/>
        </w:rPr>
        <w:t xml:space="preserve"> </w:t>
      </w:r>
      <w:r w:rsidRPr="001D7DDB">
        <w:rPr>
          <w:rFonts w:eastAsiaTheme="minorHAnsi"/>
          <w:sz w:val="24"/>
          <w:szCs w:val="24"/>
        </w:rPr>
        <w:t>ciljem</w:t>
      </w:r>
      <w:r w:rsidR="00081D33">
        <w:rPr>
          <w:rFonts w:eastAsiaTheme="minorHAnsi"/>
          <w:sz w:val="24"/>
          <w:szCs w:val="24"/>
        </w:rPr>
        <w:t xml:space="preserve"> </w:t>
      </w:r>
      <w:r w:rsidRPr="001D7DDB">
        <w:rPr>
          <w:rFonts w:eastAsiaTheme="minorHAnsi"/>
          <w:sz w:val="24"/>
          <w:szCs w:val="24"/>
        </w:rPr>
        <w:t>utv</w:t>
      </w:r>
      <w:r w:rsidR="00BE21D0" w:rsidRPr="001D7DDB">
        <w:rPr>
          <w:rFonts w:eastAsiaTheme="minorHAnsi"/>
          <w:sz w:val="24"/>
          <w:szCs w:val="24"/>
        </w:rPr>
        <w:t>r</w:t>
      </w:r>
      <w:r w:rsidRPr="001D7DDB">
        <w:rPr>
          <w:rFonts w:eastAsiaTheme="minorHAnsi"/>
          <w:sz w:val="24"/>
          <w:szCs w:val="24"/>
        </w:rPr>
        <w:t>đivanja</w:t>
      </w:r>
      <w:r w:rsidR="00081D33">
        <w:rPr>
          <w:rFonts w:eastAsiaTheme="minorHAnsi"/>
          <w:sz w:val="24"/>
          <w:szCs w:val="24"/>
        </w:rPr>
        <w:t xml:space="preserve"> </w:t>
      </w:r>
      <w:r w:rsidRPr="001D7DDB">
        <w:rPr>
          <w:rFonts w:eastAsiaTheme="minorHAnsi"/>
          <w:sz w:val="24"/>
          <w:szCs w:val="24"/>
        </w:rPr>
        <w:t>uticaja</w:t>
      </w:r>
      <w:r w:rsidR="00081D33">
        <w:rPr>
          <w:rFonts w:eastAsiaTheme="minorHAnsi"/>
          <w:sz w:val="24"/>
          <w:szCs w:val="24"/>
        </w:rPr>
        <w:t xml:space="preserve"> </w:t>
      </w:r>
      <w:r w:rsidRPr="001D7DDB">
        <w:rPr>
          <w:rFonts w:eastAsiaTheme="minorHAnsi"/>
          <w:sz w:val="24"/>
          <w:szCs w:val="24"/>
        </w:rPr>
        <w:t>sastava</w:t>
      </w:r>
      <w:r w:rsidR="00081D33">
        <w:rPr>
          <w:rFonts w:eastAsiaTheme="minorHAnsi"/>
          <w:sz w:val="24"/>
          <w:szCs w:val="24"/>
        </w:rPr>
        <w:t xml:space="preserve"> </w:t>
      </w:r>
      <w:r w:rsidRPr="001D7DDB">
        <w:rPr>
          <w:rFonts w:eastAsiaTheme="minorHAnsi"/>
          <w:sz w:val="24"/>
          <w:szCs w:val="24"/>
        </w:rPr>
        <w:t>procjednih</w:t>
      </w:r>
      <w:r w:rsidR="00081D33">
        <w:rPr>
          <w:rFonts w:eastAsiaTheme="minorHAnsi"/>
          <w:sz w:val="24"/>
          <w:szCs w:val="24"/>
        </w:rPr>
        <w:t xml:space="preserve"> </w:t>
      </w:r>
      <w:r w:rsidRPr="001D7DDB">
        <w:rPr>
          <w:rFonts w:eastAsiaTheme="minorHAnsi"/>
          <w:sz w:val="24"/>
          <w:szCs w:val="24"/>
        </w:rPr>
        <w:t>voda</w:t>
      </w:r>
      <w:r w:rsidR="00081D33">
        <w:rPr>
          <w:rFonts w:eastAsiaTheme="minorHAnsi"/>
          <w:sz w:val="24"/>
          <w:szCs w:val="24"/>
        </w:rPr>
        <w:t xml:space="preserve"> </w:t>
      </w:r>
      <w:r w:rsidRPr="001D7DDB">
        <w:rPr>
          <w:rFonts w:eastAsiaTheme="minorHAnsi"/>
          <w:sz w:val="24"/>
          <w:szCs w:val="24"/>
        </w:rPr>
        <w:t>na</w:t>
      </w:r>
      <w:r w:rsidR="00081D33">
        <w:rPr>
          <w:rFonts w:eastAsiaTheme="minorHAnsi"/>
          <w:sz w:val="24"/>
          <w:szCs w:val="24"/>
        </w:rPr>
        <w:t xml:space="preserve"> </w:t>
      </w:r>
      <w:r w:rsidRPr="001D7DDB">
        <w:rPr>
          <w:rFonts w:eastAsiaTheme="minorHAnsi"/>
          <w:sz w:val="24"/>
          <w:szCs w:val="24"/>
        </w:rPr>
        <w:t>kvalitet</w:t>
      </w:r>
      <w:r w:rsidR="00081D33">
        <w:rPr>
          <w:rFonts w:eastAsiaTheme="minorHAnsi"/>
          <w:sz w:val="24"/>
          <w:szCs w:val="24"/>
        </w:rPr>
        <w:t xml:space="preserve"> </w:t>
      </w:r>
      <w:r w:rsidRPr="001D7DDB">
        <w:rPr>
          <w:rFonts w:eastAsiaTheme="minorHAnsi"/>
          <w:sz w:val="24"/>
          <w:szCs w:val="24"/>
        </w:rPr>
        <w:t>površinskog</w:t>
      </w:r>
      <w:r w:rsidR="00081D33">
        <w:rPr>
          <w:rFonts w:eastAsiaTheme="minorHAnsi"/>
          <w:sz w:val="24"/>
          <w:szCs w:val="24"/>
        </w:rPr>
        <w:t xml:space="preserve"> </w:t>
      </w:r>
      <w:r w:rsidRPr="001D7DDB">
        <w:rPr>
          <w:rFonts w:eastAsiaTheme="minorHAnsi"/>
          <w:sz w:val="24"/>
          <w:szCs w:val="24"/>
        </w:rPr>
        <w:t>toka u koji se ulijevaju</w:t>
      </w:r>
      <w:r w:rsidR="00BE21D0" w:rsidRPr="001D7DDB">
        <w:rPr>
          <w:rFonts w:eastAsiaTheme="minorHAnsi"/>
          <w:sz w:val="24"/>
          <w:szCs w:val="24"/>
        </w:rPr>
        <w:t>,</w:t>
      </w:r>
      <w:r w:rsidRPr="001D7DDB">
        <w:rPr>
          <w:rFonts w:eastAsiaTheme="minorHAnsi"/>
          <w:sz w:val="24"/>
          <w:szCs w:val="24"/>
        </w:rPr>
        <w:t xml:space="preserve"> a to je Majevički</w:t>
      </w:r>
      <w:r w:rsidR="00081D33">
        <w:rPr>
          <w:rFonts w:eastAsiaTheme="minorHAnsi"/>
          <w:sz w:val="24"/>
          <w:szCs w:val="24"/>
        </w:rPr>
        <w:t xml:space="preserve"> </w:t>
      </w:r>
      <w:r w:rsidRPr="001D7DDB">
        <w:rPr>
          <w:rFonts w:eastAsiaTheme="minorHAnsi"/>
          <w:sz w:val="24"/>
          <w:szCs w:val="24"/>
        </w:rPr>
        <w:t xml:space="preserve">kanal. </w:t>
      </w:r>
      <w:r w:rsidR="00206918" w:rsidRPr="001D7DDB">
        <w:rPr>
          <w:rFonts w:eastAsiaTheme="minorHAnsi"/>
          <w:sz w:val="24"/>
          <w:szCs w:val="24"/>
        </w:rPr>
        <w:t>U period monitoring</w:t>
      </w:r>
      <w:r w:rsidR="0032053A" w:rsidRPr="001D7DDB">
        <w:rPr>
          <w:rFonts w:eastAsiaTheme="minorHAnsi"/>
          <w:sz w:val="24"/>
          <w:szCs w:val="24"/>
        </w:rPr>
        <w:t>a</w:t>
      </w:r>
      <w:r w:rsidR="00081D33">
        <w:rPr>
          <w:rFonts w:eastAsiaTheme="minorHAnsi"/>
          <w:sz w:val="24"/>
          <w:szCs w:val="24"/>
        </w:rPr>
        <w:t xml:space="preserve"> </w:t>
      </w:r>
      <w:r w:rsidR="00206918" w:rsidRPr="001D7DDB">
        <w:rPr>
          <w:rFonts w:eastAsiaTheme="minorHAnsi"/>
          <w:sz w:val="24"/>
          <w:szCs w:val="24"/>
        </w:rPr>
        <w:t>nije</w:t>
      </w:r>
      <w:r w:rsidR="00081D33">
        <w:rPr>
          <w:rFonts w:eastAsiaTheme="minorHAnsi"/>
          <w:sz w:val="24"/>
          <w:szCs w:val="24"/>
        </w:rPr>
        <w:t xml:space="preserve"> </w:t>
      </w:r>
      <w:r w:rsidR="00206918" w:rsidRPr="001D7DDB">
        <w:rPr>
          <w:rFonts w:eastAsiaTheme="minorHAnsi"/>
          <w:sz w:val="24"/>
          <w:szCs w:val="24"/>
        </w:rPr>
        <w:t>bilo</w:t>
      </w:r>
      <w:r w:rsidR="00081D33">
        <w:rPr>
          <w:rFonts w:eastAsiaTheme="minorHAnsi"/>
          <w:sz w:val="24"/>
          <w:szCs w:val="24"/>
        </w:rPr>
        <w:t xml:space="preserve"> </w:t>
      </w:r>
      <w:r w:rsidR="00206918" w:rsidRPr="001D7DDB">
        <w:rPr>
          <w:rFonts w:eastAsiaTheme="minorHAnsi"/>
          <w:sz w:val="24"/>
          <w:szCs w:val="24"/>
        </w:rPr>
        <w:t>pušteno u rad postrojenje</w:t>
      </w:r>
      <w:r w:rsidR="00081D33">
        <w:rPr>
          <w:rFonts w:eastAsiaTheme="minorHAnsi"/>
          <w:sz w:val="24"/>
          <w:szCs w:val="24"/>
        </w:rPr>
        <w:t xml:space="preserve"> </w:t>
      </w:r>
      <w:r w:rsidR="00206918" w:rsidRPr="001D7DDB">
        <w:rPr>
          <w:rFonts w:eastAsiaTheme="minorHAnsi"/>
          <w:sz w:val="24"/>
          <w:szCs w:val="24"/>
        </w:rPr>
        <w:t>za</w:t>
      </w:r>
      <w:r w:rsidR="00081D33">
        <w:rPr>
          <w:rFonts w:eastAsiaTheme="minorHAnsi"/>
          <w:sz w:val="24"/>
          <w:szCs w:val="24"/>
        </w:rPr>
        <w:t xml:space="preserve"> </w:t>
      </w:r>
      <w:r w:rsidR="00206918" w:rsidRPr="001D7DDB">
        <w:rPr>
          <w:rFonts w:eastAsiaTheme="minorHAnsi"/>
          <w:sz w:val="24"/>
          <w:szCs w:val="24"/>
        </w:rPr>
        <w:t>pr</w:t>
      </w:r>
      <w:r w:rsidR="0032053A" w:rsidRPr="001D7DDB">
        <w:rPr>
          <w:rFonts w:eastAsiaTheme="minorHAnsi"/>
          <w:sz w:val="24"/>
          <w:szCs w:val="24"/>
        </w:rPr>
        <w:t>e</w:t>
      </w:r>
      <w:r w:rsidR="00206918" w:rsidRPr="001D7DDB">
        <w:rPr>
          <w:rFonts w:eastAsiaTheme="minorHAnsi"/>
          <w:sz w:val="24"/>
          <w:szCs w:val="24"/>
        </w:rPr>
        <w:t>čišćavanje</w:t>
      </w:r>
      <w:r w:rsidR="00081D33">
        <w:rPr>
          <w:rFonts w:eastAsiaTheme="minorHAnsi"/>
          <w:sz w:val="24"/>
          <w:szCs w:val="24"/>
        </w:rPr>
        <w:t xml:space="preserve"> </w:t>
      </w:r>
      <w:r w:rsidR="00206918" w:rsidRPr="001D7DDB">
        <w:rPr>
          <w:rFonts w:eastAsiaTheme="minorHAnsi"/>
          <w:sz w:val="24"/>
          <w:szCs w:val="24"/>
        </w:rPr>
        <w:t>deponijskog</w:t>
      </w:r>
      <w:r w:rsidR="00081D33">
        <w:rPr>
          <w:rFonts w:eastAsiaTheme="minorHAnsi"/>
          <w:sz w:val="24"/>
          <w:szCs w:val="24"/>
        </w:rPr>
        <w:t xml:space="preserve"> </w:t>
      </w:r>
      <w:r w:rsidR="0032053A" w:rsidRPr="001D7DDB">
        <w:rPr>
          <w:rFonts w:eastAsiaTheme="minorHAnsi"/>
          <w:sz w:val="24"/>
          <w:szCs w:val="24"/>
        </w:rPr>
        <w:t>filtrata</w:t>
      </w:r>
      <w:r w:rsidR="00206918" w:rsidRPr="001D7DDB">
        <w:rPr>
          <w:rFonts w:eastAsiaTheme="minorHAnsi"/>
          <w:sz w:val="24"/>
          <w:szCs w:val="24"/>
        </w:rPr>
        <w:t>, koji je počeo</w:t>
      </w:r>
      <w:r w:rsidR="00081D33">
        <w:rPr>
          <w:rFonts w:eastAsiaTheme="minorHAnsi"/>
          <w:sz w:val="24"/>
          <w:szCs w:val="24"/>
        </w:rPr>
        <w:t xml:space="preserve"> </w:t>
      </w:r>
      <w:r w:rsidR="00206918" w:rsidRPr="001D7DDB">
        <w:rPr>
          <w:rFonts w:eastAsiaTheme="minorHAnsi"/>
          <w:sz w:val="24"/>
          <w:szCs w:val="24"/>
        </w:rPr>
        <w:t>sa</w:t>
      </w:r>
      <w:r w:rsidR="00081D33">
        <w:rPr>
          <w:rFonts w:eastAsiaTheme="minorHAnsi"/>
          <w:sz w:val="24"/>
          <w:szCs w:val="24"/>
        </w:rPr>
        <w:t xml:space="preserve"> </w:t>
      </w:r>
      <w:r w:rsidR="00206918" w:rsidRPr="001D7DDB">
        <w:rPr>
          <w:rFonts w:eastAsiaTheme="minorHAnsi"/>
          <w:sz w:val="24"/>
          <w:szCs w:val="24"/>
        </w:rPr>
        <w:t>radom</w:t>
      </w:r>
      <w:r w:rsidR="00081D33">
        <w:rPr>
          <w:rFonts w:eastAsiaTheme="minorHAnsi"/>
          <w:sz w:val="24"/>
          <w:szCs w:val="24"/>
        </w:rPr>
        <w:t xml:space="preserve"> </w:t>
      </w:r>
      <w:r w:rsidR="00206918" w:rsidRPr="001D7DDB">
        <w:rPr>
          <w:rFonts w:eastAsiaTheme="minorHAnsi"/>
          <w:sz w:val="24"/>
          <w:szCs w:val="24"/>
        </w:rPr>
        <w:t>2014.</w:t>
      </w:r>
      <w:r w:rsidR="00081D33">
        <w:rPr>
          <w:rFonts w:eastAsiaTheme="minorHAnsi"/>
          <w:sz w:val="24"/>
          <w:szCs w:val="24"/>
        </w:rPr>
        <w:t xml:space="preserve"> </w:t>
      </w:r>
      <w:r w:rsidR="00EB4AB7">
        <w:rPr>
          <w:rFonts w:eastAsiaTheme="minorHAnsi"/>
          <w:sz w:val="24"/>
          <w:szCs w:val="24"/>
        </w:rPr>
        <w:t>g</w:t>
      </w:r>
      <w:r w:rsidR="00335059">
        <w:rPr>
          <w:rFonts w:eastAsiaTheme="minorHAnsi"/>
          <w:sz w:val="24"/>
          <w:szCs w:val="24"/>
        </w:rPr>
        <w:t>odine</w:t>
      </w:r>
    </w:p>
    <w:p w:rsidR="00EB4AB7" w:rsidRDefault="00EB4AB7" w:rsidP="00335059">
      <w:pPr>
        <w:jc w:val="both"/>
        <w:rPr>
          <w:rFonts w:eastAsiaTheme="minorHAnsi"/>
          <w:sz w:val="24"/>
          <w:szCs w:val="24"/>
        </w:rPr>
      </w:pPr>
    </w:p>
    <w:p w:rsidR="00EB4AB7" w:rsidRPr="00335059" w:rsidRDefault="00EB4AB7" w:rsidP="00335059">
      <w:pPr>
        <w:jc w:val="both"/>
        <w:rPr>
          <w:rFonts w:eastAsiaTheme="minorHAnsi"/>
          <w:sz w:val="24"/>
          <w:szCs w:val="24"/>
        </w:rPr>
      </w:pPr>
    </w:p>
    <w:p w:rsidR="00955F7B" w:rsidRPr="00005FC1" w:rsidRDefault="00955F7B" w:rsidP="00005FC1">
      <w:pPr>
        <w:keepNext/>
        <w:widowControl/>
        <w:spacing w:after="200"/>
        <w:jc w:val="center"/>
        <w:outlineLvl w:val="0"/>
        <w:rPr>
          <w:b/>
          <w:sz w:val="24"/>
          <w:szCs w:val="24"/>
        </w:rPr>
      </w:pPr>
      <w:r w:rsidRPr="00005FC1">
        <w:rPr>
          <w:b/>
          <w:sz w:val="24"/>
          <w:szCs w:val="24"/>
        </w:rPr>
        <w:t>MATERIJAL I METODE RADA</w:t>
      </w:r>
    </w:p>
    <w:p w:rsidR="00955F7B" w:rsidRPr="00051304" w:rsidRDefault="00955F7B" w:rsidP="00955F7B">
      <w:pPr>
        <w:widowControl/>
        <w:rPr>
          <w:szCs w:val="24"/>
        </w:rPr>
      </w:pPr>
    </w:p>
    <w:p w:rsidR="00955F7B" w:rsidRPr="00081D33" w:rsidRDefault="00955F7B" w:rsidP="00081D33">
      <w:pPr>
        <w:jc w:val="both"/>
        <w:rPr>
          <w:rFonts w:eastAsiaTheme="minorHAnsi"/>
          <w:sz w:val="24"/>
          <w:szCs w:val="24"/>
        </w:rPr>
      </w:pPr>
      <w:r w:rsidRPr="00081D33">
        <w:rPr>
          <w:rFonts w:eastAsiaTheme="minorHAnsi"/>
          <w:sz w:val="24"/>
          <w:szCs w:val="24"/>
        </w:rPr>
        <w:t>Uzorkovanje</w:t>
      </w:r>
      <w:r w:rsidR="00081D33">
        <w:rPr>
          <w:rFonts w:eastAsiaTheme="minorHAnsi"/>
          <w:sz w:val="24"/>
          <w:szCs w:val="24"/>
        </w:rPr>
        <w:t xml:space="preserve"> i </w:t>
      </w:r>
      <w:r w:rsidRPr="00081D33">
        <w:rPr>
          <w:rFonts w:eastAsiaTheme="minorHAnsi"/>
          <w:sz w:val="24"/>
          <w:szCs w:val="24"/>
        </w:rPr>
        <w:t>analiza</w:t>
      </w:r>
      <w:r w:rsidR="00081D33">
        <w:rPr>
          <w:rFonts w:eastAsiaTheme="minorHAnsi"/>
          <w:sz w:val="24"/>
          <w:szCs w:val="24"/>
        </w:rPr>
        <w:t xml:space="preserve"> </w:t>
      </w:r>
      <w:r w:rsidRPr="00081D33">
        <w:rPr>
          <w:rFonts w:eastAsiaTheme="minorHAnsi"/>
          <w:sz w:val="24"/>
          <w:szCs w:val="24"/>
        </w:rPr>
        <w:t>procjednih</w:t>
      </w:r>
      <w:r w:rsidR="00081D33">
        <w:rPr>
          <w:rFonts w:eastAsiaTheme="minorHAnsi"/>
          <w:sz w:val="24"/>
          <w:szCs w:val="24"/>
        </w:rPr>
        <w:t xml:space="preserve"> i </w:t>
      </w:r>
      <w:r w:rsidRPr="00081D33">
        <w:rPr>
          <w:rFonts w:eastAsiaTheme="minorHAnsi"/>
          <w:sz w:val="24"/>
          <w:szCs w:val="24"/>
        </w:rPr>
        <w:t>površinskih</w:t>
      </w:r>
      <w:r w:rsidR="00081D33">
        <w:rPr>
          <w:rFonts w:eastAsiaTheme="minorHAnsi"/>
          <w:sz w:val="24"/>
          <w:szCs w:val="24"/>
        </w:rPr>
        <w:t xml:space="preserve"> </w:t>
      </w:r>
      <w:r w:rsidRPr="00081D33">
        <w:rPr>
          <w:rFonts w:eastAsiaTheme="minorHAnsi"/>
          <w:sz w:val="24"/>
          <w:szCs w:val="24"/>
        </w:rPr>
        <w:t>voda</w:t>
      </w:r>
      <w:r w:rsidR="00081D33">
        <w:rPr>
          <w:rFonts w:eastAsiaTheme="minorHAnsi"/>
          <w:sz w:val="24"/>
          <w:szCs w:val="24"/>
        </w:rPr>
        <w:t xml:space="preserve"> </w:t>
      </w:r>
      <w:r w:rsidRPr="00081D33">
        <w:rPr>
          <w:rFonts w:eastAsiaTheme="minorHAnsi"/>
          <w:sz w:val="24"/>
          <w:szCs w:val="24"/>
        </w:rPr>
        <w:t>sa</w:t>
      </w:r>
      <w:r w:rsidR="00081D33">
        <w:rPr>
          <w:rFonts w:eastAsiaTheme="minorHAnsi"/>
          <w:sz w:val="24"/>
          <w:szCs w:val="24"/>
        </w:rPr>
        <w:t xml:space="preserve"> </w:t>
      </w:r>
      <w:r w:rsidRPr="00081D33">
        <w:rPr>
          <w:rFonts w:eastAsiaTheme="minorHAnsi"/>
          <w:sz w:val="24"/>
          <w:szCs w:val="24"/>
        </w:rPr>
        <w:t>deponije</w:t>
      </w:r>
      <w:r w:rsidR="00081D33">
        <w:rPr>
          <w:rFonts w:eastAsiaTheme="minorHAnsi"/>
          <w:sz w:val="24"/>
          <w:szCs w:val="24"/>
        </w:rPr>
        <w:t xml:space="preserve"> </w:t>
      </w:r>
      <w:r w:rsidRPr="00081D33">
        <w:rPr>
          <w:rFonts w:eastAsiaTheme="minorHAnsi"/>
          <w:sz w:val="24"/>
          <w:szCs w:val="24"/>
        </w:rPr>
        <w:t>Brijesnica</w:t>
      </w:r>
      <w:r w:rsidR="00081D33">
        <w:rPr>
          <w:rFonts w:eastAsiaTheme="minorHAnsi"/>
          <w:sz w:val="24"/>
          <w:szCs w:val="24"/>
        </w:rPr>
        <w:t xml:space="preserve"> </w:t>
      </w:r>
      <w:r w:rsidRPr="00081D33">
        <w:rPr>
          <w:rFonts w:eastAsiaTheme="minorHAnsi"/>
          <w:sz w:val="24"/>
          <w:szCs w:val="24"/>
        </w:rPr>
        <w:t>rađeni</w:t>
      </w:r>
      <w:r w:rsidR="00081D33">
        <w:rPr>
          <w:rFonts w:eastAsiaTheme="minorHAnsi"/>
          <w:sz w:val="24"/>
          <w:szCs w:val="24"/>
        </w:rPr>
        <w:t xml:space="preserve"> </w:t>
      </w:r>
      <w:r w:rsidRPr="00081D33">
        <w:rPr>
          <w:rFonts w:eastAsiaTheme="minorHAnsi"/>
          <w:sz w:val="24"/>
          <w:szCs w:val="24"/>
        </w:rPr>
        <w:t>su u sklopu</w:t>
      </w:r>
      <w:r w:rsidR="00081D33">
        <w:rPr>
          <w:rFonts w:eastAsiaTheme="minorHAnsi"/>
          <w:sz w:val="24"/>
          <w:szCs w:val="24"/>
        </w:rPr>
        <w:t xml:space="preserve"> </w:t>
      </w:r>
      <w:r w:rsidRPr="00081D33">
        <w:rPr>
          <w:rFonts w:eastAsiaTheme="minorHAnsi"/>
          <w:sz w:val="24"/>
          <w:szCs w:val="24"/>
        </w:rPr>
        <w:t>monitoringa</w:t>
      </w:r>
      <w:r w:rsidR="00081D33">
        <w:rPr>
          <w:rFonts w:eastAsiaTheme="minorHAnsi"/>
          <w:sz w:val="24"/>
          <w:szCs w:val="24"/>
        </w:rPr>
        <w:t xml:space="preserve"> </w:t>
      </w:r>
      <w:r w:rsidRPr="00081D33">
        <w:rPr>
          <w:rFonts w:eastAsiaTheme="minorHAnsi"/>
          <w:sz w:val="24"/>
          <w:szCs w:val="24"/>
        </w:rPr>
        <w:t>definisanog</w:t>
      </w:r>
      <w:r w:rsidR="00081D33">
        <w:rPr>
          <w:rFonts w:eastAsiaTheme="minorHAnsi"/>
          <w:sz w:val="24"/>
          <w:szCs w:val="24"/>
        </w:rPr>
        <w:t xml:space="preserve"> </w:t>
      </w:r>
      <w:r w:rsidRPr="00081D33">
        <w:rPr>
          <w:rFonts w:eastAsiaTheme="minorHAnsi"/>
          <w:sz w:val="24"/>
          <w:szCs w:val="24"/>
        </w:rPr>
        <w:t>ekološkom</w:t>
      </w:r>
      <w:r w:rsidR="00081D33">
        <w:rPr>
          <w:rFonts w:eastAsiaTheme="minorHAnsi"/>
          <w:sz w:val="24"/>
          <w:szCs w:val="24"/>
        </w:rPr>
        <w:t xml:space="preserve"> </w:t>
      </w:r>
      <w:r w:rsidRPr="00081D33">
        <w:rPr>
          <w:rFonts w:eastAsiaTheme="minorHAnsi"/>
          <w:sz w:val="24"/>
          <w:szCs w:val="24"/>
        </w:rPr>
        <w:t>dozvolom, u periodu od 5 godina (2009-2013.). U skladu s tim, kvartalno je praćen</w:t>
      </w:r>
      <w:r w:rsidR="00081D33">
        <w:rPr>
          <w:rFonts w:eastAsiaTheme="minorHAnsi"/>
          <w:sz w:val="24"/>
          <w:szCs w:val="24"/>
        </w:rPr>
        <w:t xml:space="preserve"> </w:t>
      </w:r>
      <w:r w:rsidRPr="00081D33">
        <w:rPr>
          <w:rFonts w:eastAsiaTheme="minorHAnsi"/>
          <w:sz w:val="24"/>
          <w:szCs w:val="24"/>
        </w:rPr>
        <w:t>kvalitet</w:t>
      </w:r>
      <w:r w:rsidR="00081D33">
        <w:rPr>
          <w:rFonts w:eastAsiaTheme="minorHAnsi"/>
          <w:sz w:val="24"/>
          <w:szCs w:val="24"/>
        </w:rPr>
        <w:t xml:space="preserve"> </w:t>
      </w:r>
      <w:r w:rsidRPr="00081D33">
        <w:rPr>
          <w:rFonts w:eastAsiaTheme="minorHAnsi"/>
          <w:sz w:val="24"/>
          <w:szCs w:val="24"/>
        </w:rPr>
        <w:t>procjednih</w:t>
      </w:r>
      <w:r w:rsidR="00081D33">
        <w:rPr>
          <w:rFonts w:eastAsiaTheme="minorHAnsi"/>
          <w:sz w:val="24"/>
          <w:szCs w:val="24"/>
        </w:rPr>
        <w:t xml:space="preserve"> i </w:t>
      </w:r>
      <w:r w:rsidRPr="00081D33">
        <w:rPr>
          <w:rFonts w:eastAsiaTheme="minorHAnsi"/>
          <w:sz w:val="24"/>
          <w:szCs w:val="24"/>
        </w:rPr>
        <w:t>površinskih</w:t>
      </w:r>
      <w:r w:rsidR="00081D33">
        <w:rPr>
          <w:rFonts w:eastAsiaTheme="minorHAnsi"/>
          <w:sz w:val="24"/>
          <w:szCs w:val="24"/>
        </w:rPr>
        <w:t xml:space="preserve"> </w:t>
      </w:r>
      <w:r w:rsidRPr="00081D33">
        <w:rPr>
          <w:rFonts w:eastAsiaTheme="minorHAnsi"/>
          <w:sz w:val="24"/>
          <w:szCs w:val="24"/>
        </w:rPr>
        <w:t>voda</w:t>
      </w:r>
      <w:r w:rsidR="00081D33">
        <w:rPr>
          <w:rFonts w:eastAsiaTheme="minorHAnsi"/>
          <w:sz w:val="24"/>
          <w:szCs w:val="24"/>
        </w:rPr>
        <w:t xml:space="preserve"> </w:t>
      </w:r>
      <w:r w:rsidRPr="00081D33">
        <w:rPr>
          <w:rFonts w:eastAsiaTheme="minorHAnsi"/>
          <w:sz w:val="24"/>
          <w:szCs w:val="24"/>
        </w:rPr>
        <w:t>sa</w:t>
      </w:r>
      <w:r w:rsidR="00081D33">
        <w:rPr>
          <w:rFonts w:eastAsiaTheme="minorHAnsi"/>
          <w:sz w:val="24"/>
          <w:szCs w:val="24"/>
        </w:rPr>
        <w:t xml:space="preserve"> </w:t>
      </w:r>
      <w:r w:rsidRPr="00081D33">
        <w:rPr>
          <w:rFonts w:eastAsiaTheme="minorHAnsi"/>
          <w:sz w:val="24"/>
          <w:szCs w:val="24"/>
        </w:rPr>
        <w:t>ciljem</w:t>
      </w:r>
      <w:r w:rsidR="00081D33">
        <w:rPr>
          <w:rFonts w:eastAsiaTheme="minorHAnsi"/>
          <w:sz w:val="24"/>
          <w:szCs w:val="24"/>
        </w:rPr>
        <w:t xml:space="preserve"> </w:t>
      </w:r>
      <w:r w:rsidRPr="00081D33">
        <w:rPr>
          <w:rFonts w:eastAsiaTheme="minorHAnsi"/>
          <w:sz w:val="24"/>
          <w:szCs w:val="24"/>
        </w:rPr>
        <w:t>definisanja</w:t>
      </w:r>
      <w:r w:rsidR="00081D33">
        <w:rPr>
          <w:rFonts w:eastAsiaTheme="minorHAnsi"/>
          <w:sz w:val="24"/>
          <w:szCs w:val="24"/>
        </w:rPr>
        <w:t xml:space="preserve"> </w:t>
      </w:r>
      <w:r w:rsidRPr="00081D33">
        <w:rPr>
          <w:rFonts w:eastAsiaTheme="minorHAnsi"/>
          <w:sz w:val="24"/>
          <w:szCs w:val="24"/>
        </w:rPr>
        <w:t>postojećeg</w:t>
      </w:r>
      <w:r w:rsidR="00081D33">
        <w:rPr>
          <w:rFonts w:eastAsiaTheme="minorHAnsi"/>
          <w:sz w:val="24"/>
          <w:szCs w:val="24"/>
        </w:rPr>
        <w:t xml:space="preserve"> </w:t>
      </w:r>
      <w:r w:rsidRPr="00081D33">
        <w:rPr>
          <w:rFonts w:eastAsiaTheme="minorHAnsi"/>
          <w:sz w:val="24"/>
          <w:szCs w:val="24"/>
        </w:rPr>
        <w:t>stanja</w:t>
      </w:r>
      <w:r w:rsidR="00081D33">
        <w:rPr>
          <w:rFonts w:eastAsiaTheme="minorHAnsi"/>
          <w:sz w:val="24"/>
          <w:szCs w:val="24"/>
        </w:rPr>
        <w:t xml:space="preserve"> i </w:t>
      </w:r>
      <w:r w:rsidRPr="00081D33">
        <w:rPr>
          <w:rFonts w:eastAsiaTheme="minorHAnsi"/>
          <w:sz w:val="24"/>
          <w:szCs w:val="24"/>
        </w:rPr>
        <w:t>provođenja</w:t>
      </w:r>
      <w:r w:rsidR="00081D33">
        <w:rPr>
          <w:rFonts w:eastAsiaTheme="minorHAnsi"/>
          <w:sz w:val="24"/>
          <w:szCs w:val="24"/>
        </w:rPr>
        <w:t xml:space="preserve"> </w:t>
      </w:r>
      <w:r w:rsidRPr="00081D33">
        <w:rPr>
          <w:rFonts w:eastAsiaTheme="minorHAnsi"/>
          <w:sz w:val="24"/>
          <w:szCs w:val="24"/>
        </w:rPr>
        <w:t>akcionih</w:t>
      </w:r>
      <w:r w:rsidR="00081D33">
        <w:rPr>
          <w:rFonts w:eastAsiaTheme="minorHAnsi"/>
          <w:sz w:val="24"/>
          <w:szCs w:val="24"/>
        </w:rPr>
        <w:t xml:space="preserve"> </w:t>
      </w:r>
      <w:r w:rsidRPr="00081D33">
        <w:rPr>
          <w:rFonts w:eastAsiaTheme="minorHAnsi"/>
          <w:sz w:val="24"/>
          <w:szCs w:val="24"/>
        </w:rPr>
        <w:t>mjera</w:t>
      </w:r>
      <w:r w:rsidR="00081D33">
        <w:rPr>
          <w:rFonts w:eastAsiaTheme="minorHAnsi"/>
          <w:sz w:val="24"/>
          <w:szCs w:val="24"/>
        </w:rPr>
        <w:t xml:space="preserve"> </w:t>
      </w:r>
      <w:r w:rsidRPr="00081D33">
        <w:rPr>
          <w:rFonts w:eastAsiaTheme="minorHAnsi"/>
          <w:sz w:val="24"/>
          <w:szCs w:val="24"/>
        </w:rPr>
        <w:t>za</w:t>
      </w:r>
      <w:r w:rsidR="00081D33">
        <w:rPr>
          <w:rFonts w:eastAsiaTheme="minorHAnsi"/>
          <w:sz w:val="24"/>
          <w:szCs w:val="24"/>
        </w:rPr>
        <w:t xml:space="preserve"> </w:t>
      </w:r>
      <w:r w:rsidRPr="00081D33">
        <w:rPr>
          <w:rFonts w:eastAsiaTheme="minorHAnsi"/>
          <w:sz w:val="24"/>
          <w:szCs w:val="24"/>
        </w:rPr>
        <w:t>njihovo</w:t>
      </w:r>
      <w:r w:rsidR="00081D33">
        <w:rPr>
          <w:rFonts w:eastAsiaTheme="minorHAnsi"/>
          <w:sz w:val="24"/>
          <w:szCs w:val="24"/>
        </w:rPr>
        <w:t xml:space="preserve"> </w:t>
      </w:r>
      <w:r w:rsidRPr="00081D33">
        <w:rPr>
          <w:rFonts w:eastAsiaTheme="minorHAnsi"/>
          <w:sz w:val="24"/>
          <w:szCs w:val="24"/>
        </w:rPr>
        <w:t xml:space="preserve">poboljšanje. </w:t>
      </w:r>
    </w:p>
    <w:p w:rsidR="00955F7B" w:rsidRPr="00081D33" w:rsidRDefault="00955F7B" w:rsidP="00081D33">
      <w:pPr>
        <w:jc w:val="both"/>
        <w:rPr>
          <w:rFonts w:eastAsiaTheme="minorHAnsi"/>
          <w:sz w:val="24"/>
          <w:szCs w:val="24"/>
        </w:rPr>
      </w:pPr>
      <w:r w:rsidRPr="00081D33">
        <w:rPr>
          <w:rFonts w:eastAsiaTheme="minorHAnsi"/>
          <w:sz w:val="24"/>
          <w:szCs w:val="24"/>
        </w:rPr>
        <w:t>Analize</w:t>
      </w:r>
      <w:r w:rsidR="00081D33">
        <w:rPr>
          <w:rFonts w:eastAsiaTheme="minorHAnsi"/>
          <w:sz w:val="24"/>
          <w:szCs w:val="24"/>
        </w:rPr>
        <w:t xml:space="preserve"> </w:t>
      </w:r>
      <w:r w:rsidRPr="00081D33">
        <w:rPr>
          <w:rFonts w:eastAsiaTheme="minorHAnsi"/>
          <w:sz w:val="24"/>
          <w:szCs w:val="24"/>
        </w:rPr>
        <w:t>uzoraka</w:t>
      </w:r>
      <w:r w:rsidR="00081D33">
        <w:rPr>
          <w:rFonts w:eastAsiaTheme="minorHAnsi"/>
          <w:sz w:val="24"/>
          <w:szCs w:val="24"/>
        </w:rPr>
        <w:t xml:space="preserve"> </w:t>
      </w:r>
      <w:r w:rsidRPr="00081D33">
        <w:rPr>
          <w:rFonts w:eastAsiaTheme="minorHAnsi"/>
          <w:sz w:val="24"/>
          <w:szCs w:val="24"/>
        </w:rPr>
        <w:t>procjedne</w:t>
      </w:r>
      <w:r w:rsidR="00081D33">
        <w:rPr>
          <w:rFonts w:eastAsiaTheme="minorHAnsi"/>
          <w:sz w:val="24"/>
          <w:szCs w:val="24"/>
        </w:rPr>
        <w:t xml:space="preserve"> i </w:t>
      </w:r>
      <w:r w:rsidRPr="00081D33">
        <w:rPr>
          <w:rFonts w:eastAsiaTheme="minorHAnsi"/>
          <w:sz w:val="24"/>
          <w:szCs w:val="24"/>
        </w:rPr>
        <w:t>površinske</w:t>
      </w:r>
      <w:r w:rsidR="00081D33">
        <w:rPr>
          <w:rFonts w:eastAsiaTheme="minorHAnsi"/>
          <w:sz w:val="24"/>
          <w:szCs w:val="24"/>
        </w:rPr>
        <w:t xml:space="preserve"> </w:t>
      </w:r>
      <w:r w:rsidRPr="00081D33">
        <w:rPr>
          <w:rFonts w:eastAsiaTheme="minorHAnsi"/>
          <w:sz w:val="24"/>
          <w:szCs w:val="24"/>
        </w:rPr>
        <w:t>vode</w:t>
      </w:r>
      <w:r w:rsidR="00081D33">
        <w:rPr>
          <w:rFonts w:eastAsiaTheme="minorHAnsi"/>
          <w:sz w:val="24"/>
          <w:szCs w:val="24"/>
        </w:rPr>
        <w:t xml:space="preserve"> </w:t>
      </w:r>
      <w:r w:rsidRPr="00081D33">
        <w:rPr>
          <w:rFonts w:eastAsiaTheme="minorHAnsi"/>
          <w:sz w:val="24"/>
          <w:szCs w:val="24"/>
        </w:rPr>
        <w:t>vršeni</w:t>
      </w:r>
      <w:r w:rsidR="00081D33">
        <w:rPr>
          <w:rFonts w:eastAsiaTheme="minorHAnsi"/>
          <w:sz w:val="24"/>
          <w:szCs w:val="24"/>
        </w:rPr>
        <w:t xml:space="preserve"> </w:t>
      </w:r>
      <w:r w:rsidRPr="00081D33">
        <w:rPr>
          <w:rFonts w:eastAsiaTheme="minorHAnsi"/>
          <w:sz w:val="24"/>
          <w:szCs w:val="24"/>
        </w:rPr>
        <w:t>su u akreditovanoj</w:t>
      </w:r>
      <w:r w:rsidR="00081D33">
        <w:rPr>
          <w:rFonts w:eastAsiaTheme="minorHAnsi"/>
          <w:sz w:val="24"/>
          <w:szCs w:val="24"/>
        </w:rPr>
        <w:t xml:space="preserve"> </w:t>
      </w:r>
      <w:r w:rsidRPr="00081D33">
        <w:rPr>
          <w:rFonts w:eastAsiaTheme="minorHAnsi"/>
          <w:sz w:val="24"/>
          <w:szCs w:val="24"/>
        </w:rPr>
        <w:t>laboratoriji „Sistem</w:t>
      </w:r>
      <w:r w:rsidR="00081D33">
        <w:rPr>
          <w:rFonts w:eastAsiaTheme="minorHAnsi"/>
          <w:sz w:val="24"/>
          <w:szCs w:val="24"/>
        </w:rPr>
        <w:t xml:space="preserve"> </w:t>
      </w:r>
      <w:r w:rsidRPr="00081D33">
        <w:rPr>
          <w:rFonts w:eastAsiaTheme="minorHAnsi"/>
          <w:sz w:val="24"/>
          <w:szCs w:val="24"/>
        </w:rPr>
        <w:t>Qualita, S“, Pale (period: septembar 2009. - decembar 2013.), primjenom</w:t>
      </w:r>
      <w:r w:rsidR="00081D33">
        <w:rPr>
          <w:rFonts w:eastAsiaTheme="minorHAnsi"/>
          <w:sz w:val="24"/>
          <w:szCs w:val="24"/>
        </w:rPr>
        <w:t xml:space="preserve"> </w:t>
      </w:r>
      <w:r w:rsidRPr="00081D33">
        <w:rPr>
          <w:rFonts w:eastAsiaTheme="minorHAnsi"/>
          <w:sz w:val="24"/>
          <w:szCs w:val="24"/>
        </w:rPr>
        <w:t>standardnih</w:t>
      </w:r>
      <w:r w:rsidR="00081D33">
        <w:rPr>
          <w:rFonts w:eastAsiaTheme="minorHAnsi"/>
          <w:sz w:val="24"/>
          <w:szCs w:val="24"/>
        </w:rPr>
        <w:t xml:space="preserve"> </w:t>
      </w:r>
      <w:r w:rsidRPr="00081D33">
        <w:rPr>
          <w:rFonts w:eastAsiaTheme="minorHAnsi"/>
          <w:sz w:val="24"/>
          <w:szCs w:val="24"/>
        </w:rPr>
        <w:t>metoda</w:t>
      </w:r>
      <w:r w:rsidR="00081D33">
        <w:rPr>
          <w:rFonts w:eastAsiaTheme="minorHAnsi"/>
          <w:sz w:val="24"/>
          <w:szCs w:val="24"/>
        </w:rPr>
        <w:t xml:space="preserve"> </w:t>
      </w:r>
      <w:r w:rsidRPr="00081D33">
        <w:rPr>
          <w:rFonts w:eastAsiaTheme="minorHAnsi"/>
          <w:sz w:val="24"/>
          <w:szCs w:val="24"/>
        </w:rPr>
        <w:t>za</w:t>
      </w:r>
      <w:r w:rsidR="00081D33">
        <w:rPr>
          <w:rFonts w:eastAsiaTheme="minorHAnsi"/>
          <w:sz w:val="24"/>
          <w:szCs w:val="24"/>
        </w:rPr>
        <w:t xml:space="preserve"> </w:t>
      </w:r>
      <w:r w:rsidRPr="00081D33">
        <w:rPr>
          <w:rFonts w:eastAsiaTheme="minorHAnsi"/>
          <w:sz w:val="24"/>
          <w:szCs w:val="24"/>
        </w:rPr>
        <w:t>ispitivanje</w:t>
      </w:r>
      <w:r w:rsidR="00081D33">
        <w:rPr>
          <w:rFonts w:eastAsiaTheme="minorHAnsi"/>
          <w:sz w:val="24"/>
          <w:szCs w:val="24"/>
        </w:rPr>
        <w:t xml:space="preserve"> </w:t>
      </w:r>
      <w:r w:rsidRPr="00081D33">
        <w:rPr>
          <w:rFonts w:eastAsiaTheme="minorHAnsi"/>
          <w:sz w:val="24"/>
          <w:szCs w:val="24"/>
        </w:rPr>
        <w:t>vode</w:t>
      </w:r>
      <w:r w:rsidR="00081D33">
        <w:rPr>
          <w:rFonts w:eastAsiaTheme="minorHAnsi"/>
          <w:sz w:val="24"/>
          <w:szCs w:val="24"/>
        </w:rPr>
        <w:t xml:space="preserve"> i </w:t>
      </w:r>
      <w:r w:rsidRPr="00081D33">
        <w:rPr>
          <w:rFonts w:eastAsiaTheme="minorHAnsi"/>
          <w:sz w:val="24"/>
          <w:szCs w:val="24"/>
        </w:rPr>
        <w:t>otpadnih</w:t>
      </w:r>
      <w:r w:rsidR="00081D33">
        <w:rPr>
          <w:rFonts w:eastAsiaTheme="minorHAnsi"/>
          <w:sz w:val="24"/>
          <w:szCs w:val="24"/>
        </w:rPr>
        <w:t xml:space="preserve"> </w:t>
      </w:r>
      <w:r w:rsidRPr="00081D33">
        <w:rPr>
          <w:rFonts w:eastAsiaTheme="minorHAnsi"/>
          <w:sz w:val="24"/>
          <w:szCs w:val="24"/>
        </w:rPr>
        <w:t>voda(BAS-ISO i BAS-EN) .</w:t>
      </w:r>
    </w:p>
    <w:p w:rsidR="00955F7B" w:rsidRPr="00081D33" w:rsidRDefault="00955F7B" w:rsidP="00081D33">
      <w:pPr>
        <w:jc w:val="both"/>
        <w:rPr>
          <w:rFonts w:eastAsiaTheme="minorHAnsi"/>
          <w:sz w:val="24"/>
          <w:szCs w:val="24"/>
        </w:rPr>
      </w:pPr>
      <w:r w:rsidRPr="00081D33">
        <w:rPr>
          <w:rFonts w:eastAsiaTheme="minorHAnsi"/>
          <w:sz w:val="24"/>
          <w:szCs w:val="24"/>
        </w:rPr>
        <w:t>Dobijene vrijednosti za posmatrane parametre statistički su obrađene pomoću SPSS (Statistical Package for the Social Sciences) softverskog paketa i prikazani kroz statističke deskriptivne parametre (aritmetička sredina, median, standardna devijacija...).</w:t>
      </w:r>
    </w:p>
    <w:p w:rsidR="00955F7B" w:rsidRPr="00597384" w:rsidRDefault="00955F7B" w:rsidP="00955F7B">
      <w:pPr>
        <w:rPr>
          <w:rFonts w:cs="Arial"/>
          <w:szCs w:val="24"/>
          <w:lang w:val="pl-PL"/>
        </w:rPr>
      </w:pPr>
    </w:p>
    <w:p w:rsidR="00955F7B" w:rsidRPr="008845EA" w:rsidRDefault="00955F7B" w:rsidP="00955F7B">
      <w:pPr>
        <w:ind w:firstLine="720"/>
        <w:rPr>
          <w:color w:val="FF0000"/>
          <w:szCs w:val="24"/>
          <w:lang w:val="sr-Latn-BA"/>
        </w:rPr>
      </w:pPr>
    </w:p>
    <w:p w:rsidR="00955F7B" w:rsidRPr="00005FC1" w:rsidRDefault="00955F7B" w:rsidP="00005FC1">
      <w:pPr>
        <w:jc w:val="center"/>
        <w:rPr>
          <w:rFonts w:cs="Arial"/>
          <w:b/>
          <w:spacing w:val="4"/>
          <w:sz w:val="24"/>
          <w:szCs w:val="24"/>
          <w:lang w:val="hr-HR"/>
        </w:rPr>
      </w:pPr>
      <w:r w:rsidRPr="00005FC1">
        <w:rPr>
          <w:rFonts w:cs="Arial"/>
          <w:b/>
          <w:spacing w:val="4"/>
          <w:sz w:val="24"/>
          <w:szCs w:val="24"/>
          <w:lang w:val="hr-HR"/>
        </w:rPr>
        <w:t>REZULTATI I DISKUSIJA</w:t>
      </w:r>
    </w:p>
    <w:p w:rsidR="00955F7B" w:rsidRPr="003200EC" w:rsidRDefault="00955F7B" w:rsidP="00955F7B">
      <w:pPr>
        <w:rPr>
          <w:rFonts w:cs="Arial"/>
          <w:b/>
          <w:spacing w:val="4"/>
          <w:lang w:val="hr-HR"/>
        </w:rPr>
      </w:pPr>
    </w:p>
    <w:p w:rsidR="00955F7B" w:rsidRDefault="00955F7B" w:rsidP="00955F7B">
      <w:pPr>
        <w:pStyle w:val="yiv2478011323msonormal"/>
        <w:shd w:val="clear" w:color="auto" w:fill="FFFFFF"/>
        <w:spacing w:before="0" w:beforeAutospacing="0" w:after="0" w:afterAutospacing="0"/>
        <w:jc w:val="both"/>
        <w:rPr>
          <w:lang w:val="sr-Latn-CS"/>
        </w:rPr>
      </w:pPr>
      <w:r w:rsidRPr="005074CE">
        <w:rPr>
          <w:lang w:val="sr-Latn-CS"/>
        </w:rPr>
        <w:t xml:space="preserve">Ispitivanja procjednih i površinskih voda na deponiji </w:t>
      </w:r>
      <w:r w:rsidRPr="005074CE">
        <w:rPr>
          <w:i/>
          <w:lang w:val="sr-Latn-CS"/>
        </w:rPr>
        <w:t>Brijesnica</w:t>
      </w:r>
      <w:r>
        <w:rPr>
          <w:lang w:val="sr-Latn-CS"/>
        </w:rPr>
        <w:t xml:space="preserve"> rađena</w:t>
      </w:r>
      <w:r w:rsidRPr="005074CE">
        <w:rPr>
          <w:lang w:val="sr-Latn-CS"/>
        </w:rPr>
        <w:t xml:space="preserve"> su u periodu 2009 - 2013. </w:t>
      </w:r>
      <w:r>
        <w:rPr>
          <w:lang w:val="sr-Latn-CS"/>
        </w:rPr>
        <w:t>godine</w:t>
      </w:r>
      <w:r w:rsidRPr="00373FAD">
        <w:rPr>
          <w:lang w:val="sr-Latn-CS"/>
        </w:rPr>
        <w:t>, u okviru redovnog monitoringa, a za potrebe ove teze rezultati su statistički obrađeni. Ukupno je obrađen 51 uzorak. Najveći dio podataka dobijen je analizom procjednih</w:t>
      </w:r>
      <w:r>
        <w:rPr>
          <w:lang w:val="sr-Latn-CS"/>
        </w:rPr>
        <w:t>i površinskih voda, odnosno 80%, dok ispitivanje podzemnih voda uzorkovanih iz piezometara</w:t>
      </w:r>
      <w:r w:rsidRPr="00AE7106">
        <w:rPr>
          <w:lang w:val="sr-Latn-CS"/>
        </w:rPr>
        <w:t>ob</w:t>
      </w:r>
      <w:r>
        <w:rPr>
          <w:lang w:val="sr-Latn-CS"/>
        </w:rPr>
        <w:t xml:space="preserve">uhvataju 20% obrađenih podataka. </w:t>
      </w:r>
    </w:p>
    <w:p w:rsidR="00955F7B" w:rsidRDefault="00955F7B" w:rsidP="00955F7B">
      <w:pPr>
        <w:pStyle w:val="yiv2478011323msonormal"/>
        <w:shd w:val="clear" w:color="auto" w:fill="FFFFFF"/>
        <w:spacing w:before="0" w:beforeAutospacing="0" w:after="0" w:afterAutospacing="0"/>
        <w:jc w:val="both"/>
        <w:rPr>
          <w:lang w:val="sr-Latn-BA"/>
        </w:rPr>
      </w:pPr>
    </w:p>
    <w:p w:rsidR="00955F7B" w:rsidRDefault="00955F7B" w:rsidP="00955F7B">
      <w:pPr>
        <w:pStyle w:val="yiv2478011323msonormal"/>
        <w:shd w:val="clear" w:color="auto" w:fill="FFFFFF"/>
        <w:spacing w:before="0" w:beforeAutospacing="0" w:after="0" w:afterAutospacing="0"/>
        <w:jc w:val="both"/>
        <w:rPr>
          <w:lang w:val="sr-Latn-CS"/>
        </w:rPr>
      </w:pPr>
      <w:r w:rsidRPr="00AE7106">
        <w:rPr>
          <w:lang w:val="sr-Latn-BA"/>
        </w:rPr>
        <w:t xml:space="preserve">Na deponiji </w:t>
      </w:r>
      <w:r w:rsidRPr="00AE7106">
        <w:rPr>
          <w:i/>
          <w:lang w:val="sr-Latn-BA"/>
        </w:rPr>
        <w:t>Brijesnica</w:t>
      </w:r>
      <w:r w:rsidRPr="00AE7106">
        <w:rPr>
          <w:lang w:val="sr-Latn-BA"/>
        </w:rPr>
        <w:t xml:space="preserve"> uzorkovano i analizarno je ukupno 25 uzoraka procjednih voda, što </w:t>
      </w:r>
      <w:r w:rsidR="00D039FB">
        <w:rPr>
          <w:lang w:val="sr-Latn-BA"/>
        </w:rPr>
        <w:t>predstavlja 45%  od svih analizirah uzoraka</w:t>
      </w:r>
      <w:r w:rsidRPr="00AE7106">
        <w:rPr>
          <w:lang w:val="sr-Latn-BA"/>
        </w:rPr>
        <w:t xml:space="preserve">. Najviše uzoraka analizirano je 2012. godine </w:t>
      </w:r>
      <w:r>
        <w:rPr>
          <w:lang w:val="sr-Latn-BA"/>
        </w:rPr>
        <w:t>(</w:t>
      </w:r>
      <w:r w:rsidRPr="00AE7106">
        <w:rPr>
          <w:lang w:val="sr-Latn-BA"/>
        </w:rPr>
        <w:t>36%</w:t>
      </w:r>
      <w:r>
        <w:rPr>
          <w:lang w:val="sr-Latn-BA"/>
        </w:rPr>
        <w:t>)</w:t>
      </w:r>
      <w:r w:rsidRPr="00AE7106">
        <w:rPr>
          <w:lang w:val="sr-Latn-BA"/>
        </w:rPr>
        <w:t xml:space="preserve">, zatim 2013. </w:t>
      </w:r>
      <w:r>
        <w:rPr>
          <w:lang w:val="sr-Latn-BA"/>
        </w:rPr>
        <w:t xml:space="preserve">godine (28%) i 2011. (24%). S obzirom da je deponovanje otpada </w:t>
      </w:r>
      <w:r w:rsidRPr="00AE7106">
        <w:rPr>
          <w:lang w:val="sr-Latn-BA"/>
        </w:rPr>
        <w:t>počelo krajem 2009. godine, u toku ove godine su vršena uzorkovanja i analize samo površinskih i p</w:t>
      </w:r>
      <w:r>
        <w:rPr>
          <w:lang w:val="sr-Latn-BA"/>
        </w:rPr>
        <w:t>odzemnih voda na ovoj deponiji</w:t>
      </w:r>
    </w:p>
    <w:p w:rsidR="00955F7B" w:rsidRPr="0032053A" w:rsidRDefault="00955F7B" w:rsidP="00350568">
      <w:pPr>
        <w:jc w:val="both"/>
        <w:rPr>
          <w:sz w:val="24"/>
          <w:szCs w:val="24"/>
          <w:lang w:val="sr-Latn-BA"/>
        </w:rPr>
      </w:pPr>
      <w:r w:rsidRPr="0032053A">
        <w:rPr>
          <w:sz w:val="24"/>
          <w:szCs w:val="24"/>
          <w:lang w:val="sr-Latn-BA"/>
        </w:rPr>
        <w:t>Tabela 1 daje prikaz fizičko-hemijskog sastava procjednih voda predstavlen kroz osnovne statističke parametre za višegodišnji period monitoringa.</w:t>
      </w:r>
    </w:p>
    <w:p w:rsidR="00955F7B" w:rsidRDefault="00955F7B" w:rsidP="00955F7B">
      <w:pPr>
        <w:rPr>
          <w:lang w:val="sr-Latn-BA"/>
        </w:rPr>
      </w:pPr>
    </w:p>
    <w:p w:rsidR="00955F7B" w:rsidRPr="00801CC2" w:rsidRDefault="00005FC1" w:rsidP="00955F7B">
      <w:pPr>
        <w:jc w:val="center"/>
        <w:rPr>
          <w:bCs/>
          <w:sz w:val="22"/>
          <w:szCs w:val="22"/>
        </w:rPr>
      </w:pPr>
      <w:r w:rsidRPr="00801CC2">
        <w:rPr>
          <w:bCs/>
          <w:sz w:val="22"/>
          <w:szCs w:val="22"/>
        </w:rPr>
        <w:t>Tabela 1</w:t>
      </w:r>
      <w:r w:rsidR="00955F7B" w:rsidRPr="00801CC2">
        <w:rPr>
          <w:bCs/>
          <w:sz w:val="22"/>
          <w:szCs w:val="22"/>
        </w:rPr>
        <w:t xml:space="preserve">. Fizičko-hemijski sastav procjednih voda sa deponije Brijesnica predstavljen kroz </w:t>
      </w:r>
    </w:p>
    <w:p w:rsidR="00955F7B" w:rsidRPr="00801CC2" w:rsidRDefault="00955F7B" w:rsidP="00955F7B">
      <w:pPr>
        <w:jc w:val="center"/>
        <w:rPr>
          <w:bCs/>
          <w:sz w:val="22"/>
          <w:szCs w:val="22"/>
        </w:rPr>
      </w:pPr>
      <w:r w:rsidRPr="00801CC2">
        <w:rPr>
          <w:bCs/>
          <w:sz w:val="22"/>
          <w:szCs w:val="22"/>
        </w:rPr>
        <w:t xml:space="preserve">                   osnovne statističke  parametre, za višegodišnji period monitoringa (2009 – 2013. godina)</w:t>
      </w:r>
    </w:p>
    <w:p w:rsidR="00955F7B" w:rsidRPr="001F1F51" w:rsidRDefault="00955F7B" w:rsidP="00955F7B">
      <w:pPr>
        <w:rPr>
          <w:lang w:val="sr-Latn-BA"/>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4A0"/>
      </w:tblPr>
      <w:tblGrid>
        <w:gridCol w:w="1907"/>
        <w:gridCol w:w="1082"/>
        <w:gridCol w:w="663"/>
        <w:gridCol w:w="849"/>
        <w:gridCol w:w="1017"/>
        <w:gridCol w:w="1017"/>
        <w:gridCol w:w="873"/>
        <w:gridCol w:w="919"/>
        <w:gridCol w:w="916"/>
      </w:tblGrid>
      <w:tr w:rsidR="00955F7B" w:rsidRPr="001F1F51" w:rsidTr="006945C8">
        <w:trPr>
          <w:trHeight w:val="416"/>
          <w:jc w:val="center"/>
        </w:trPr>
        <w:tc>
          <w:tcPr>
            <w:tcW w:w="1032" w:type="pct"/>
            <w:tcMar>
              <w:top w:w="0" w:type="dxa"/>
              <w:left w:w="108" w:type="dxa"/>
              <w:bottom w:w="0" w:type="dxa"/>
              <w:right w:w="108" w:type="dxa"/>
            </w:tcMar>
            <w:hideMark/>
          </w:tcPr>
          <w:p w:rsidR="00955F7B" w:rsidRPr="001F1F51" w:rsidRDefault="00955F7B" w:rsidP="00BE21D0">
            <w:r w:rsidRPr="001F1F51">
              <w:rPr>
                <w:b/>
                <w:bCs/>
              </w:rPr>
              <w:t>Parametar</w:t>
            </w:r>
          </w:p>
        </w:tc>
        <w:tc>
          <w:tcPr>
            <w:tcW w:w="586" w:type="pct"/>
            <w:tcMar>
              <w:top w:w="0" w:type="dxa"/>
              <w:left w:w="108" w:type="dxa"/>
              <w:bottom w:w="0" w:type="dxa"/>
              <w:right w:w="108" w:type="dxa"/>
            </w:tcMar>
            <w:hideMark/>
          </w:tcPr>
          <w:p w:rsidR="00955F7B" w:rsidRDefault="00955F7B" w:rsidP="00BE21D0">
            <w:pPr>
              <w:jc w:val="center"/>
              <w:rPr>
                <w:b/>
                <w:bCs/>
              </w:rPr>
            </w:pPr>
            <w:r w:rsidRPr="001F1F51">
              <w:rPr>
                <w:b/>
                <w:bCs/>
              </w:rPr>
              <w:t>Jedinica</w:t>
            </w:r>
          </w:p>
          <w:p w:rsidR="00771D2D" w:rsidRPr="001F1F51" w:rsidRDefault="00771D2D" w:rsidP="00BE21D0">
            <w:pPr>
              <w:jc w:val="center"/>
            </w:pPr>
          </w:p>
        </w:tc>
        <w:tc>
          <w:tcPr>
            <w:tcW w:w="359" w:type="pct"/>
            <w:tcMar>
              <w:top w:w="0" w:type="dxa"/>
              <w:left w:w="108" w:type="dxa"/>
              <w:bottom w:w="0" w:type="dxa"/>
              <w:right w:w="108" w:type="dxa"/>
            </w:tcMar>
            <w:hideMark/>
          </w:tcPr>
          <w:p w:rsidR="00955F7B" w:rsidRPr="001F1F51" w:rsidRDefault="00955F7B" w:rsidP="00BE21D0">
            <w:pPr>
              <w:jc w:val="center"/>
              <w:rPr>
                <w:lang w:val="sr-Latn-CS"/>
              </w:rPr>
            </w:pPr>
            <w:r w:rsidRPr="001F1F51">
              <w:rPr>
                <w:b/>
                <w:bCs/>
              </w:rPr>
              <w:t>N</w:t>
            </w:r>
            <w:r w:rsidR="00691A4F">
              <w:rPr>
                <w:b/>
                <w:bCs/>
              </w:rPr>
              <w:t>*</w:t>
            </w:r>
          </w:p>
        </w:tc>
        <w:tc>
          <w:tcPr>
            <w:tcW w:w="459" w:type="pct"/>
            <w:tcMar>
              <w:top w:w="0" w:type="dxa"/>
              <w:left w:w="108" w:type="dxa"/>
              <w:bottom w:w="0" w:type="dxa"/>
              <w:right w:w="108" w:type="dxa"/>
            </w:tcMar>
            <w:hideMark/>
          </w:tcPr>
          <w:p w:rsidR="00955F7B" w:rsidRPr="001F1F51" w:rsidRDefault="00955F7B" w:rsidP="00BE21D0">
            <w:pPr>
              <w:jc w:val="center"/>
            </w:pPr>
            <w:r w:rsidRPr="001F1F51">
              <w:rPr>
                <w:b/>
                <w:bCs/>
              </w:rPr>
              <w:t> Min.</w:t>
            </w:r>
          </w:p>
        </w:tc>
        <w:tc>
          <w:tcPr>
            <w:tcW w:w="550" w:type="pct"/>
            <w:tcMar>
              <w:top w:w="0" w:type="dxa"/>
              <w:left w:w="108" w:type="dxa"/>
              <w:bottom w:w="0" w:type="dxa"/>
              <w:right w:w="108" w:type="dxa"/>
            </w:tcMar>
            <w:hideMark/>
          </w:tcPr>
          <w:p w:rsidR="00955F7B" w:rsidRPr="001F1F51" w:rsidRDefault="00955F7B" w:rsidP="00BE21D0">
            <w:pPr>
              <w:jc w:val="center"/>
            </w:pPr>
            <w:r w:rsidRPr="001F1F51">
              <w:rPr>
                <w:b/>
                <w:bCs/>
              </w:rPr>
              <w:t>Max.</w:t>
            </w:r>
          </w:p>
        </w:tc>
        <w:tc>
          <w:tcPr>
            <w:tcW w:w="550" w:type="pct"/>
            <w:tcMar>
              <w:top w:w="0" w:type="dxa"/>
              <w:left w:w="108" w:type="dxa"/>
              <w:bottom w:w="0" w:type="dxa"/>
              <w:right w:w="108" w:type="dxa"/>
            </w:tcMar>
            <w:hideMark/>
          </w:tcPr>
          <w:p w:rsidR="00955F7B" w:rsidRPr="001F1F51" w:rsidRDefault="00955F7B" w:rsidP="00BE21D0">
            <w:pPr>
              <w:jc w:val="center"/>
            </w:pPr>
            <w:r w:rsidRPr="001F1F51">
              <w:rPr>
                <w:b/>
                <w:bCs/>
              </w:rPr>
              <w:t>Range</w:t>
            </w:r>
          </w:p>
        </w:tc>
        <w:tc>
          <w:tcPr>
            <w:tcW w:w="472" w:type="pct"/>
            <w:tcMar>
              <w:top w:w="0" w:type="dxa"/>
              <w:left w:w="108" w:type="dxa"/>
              <w:bottom w:w="0" w:type="dxa"/>
              <w:right w:w="108" w:type="dxa"/>
            </w:tcMar>
            <w:hideMark/>
          </w:tcPr>
          <w:p w:rsidR="00955F7B" w:rsidRPr="001F1F51" w:rsidRDefault="00955F7B" w:rsidP="00BE21D0">
            <w:pPr>
              <w:jc w:val="center"/>
            </w:pPr>
            <w:r w:rsidRPr="001F1F51">
              <w:rPr>
                <w:b/>
                <w:bCs/>
              </w:rPr>
              <w:t>Median</w:t>
            </w:r>
          </w:p>
        </w:tc>
        <w:tc>
          <w:tcPr>
            <w:tcW w:w="496" w:type="pct"/>
            <w:tcMar>
              <w:top w:w="0" w:type="dxa"/>
              <w:left w:w="108" w:type="dxa"/>
              <w:bottom w:w="0" w:type="dxa"/>
              <w:right w:w="108" w:type="dxa"/>
            </w:tcMar>
            <w:hideMark/>
          </w:tcPr>
          <w:p w:rsidR="00955F7B" w:rsidRPr="001F1F51" w:rsidRDefault="00955F7B" w:rsidP="00BE21D0">
            <w:pPr>
              <w:jc w:val="center"/>
            </w:pPr>
            <w:r w:rsidRPr="001F1F51">
              <w:rPr>
                <w:b/>
                <w:bCs/>
              </w:rPr>
              <w:t> Mean</w:t>
            </w:r>
          </w:p>
        </w:tc>
        <w:tc>
          <w:tcPr>
            <w:tcW w:w="496" w:type="pct"/>
            <w:tcMar>
              <w:top w:w="0" w:type="dxa"/>
              <w:left w:w="108" w:type="dxa"/>
              <w:bottom w:w="0" w:type="dxa"/>
              <w:right w:w="108" w:type="dxa"/>
            </w:tcMar>
            <w:hideMark/>
          </w:tcPr>
          <w:p w:rsidR="00955F7B" w:rsidRPr="001F1F51" w:rsidRDefault="00955F7B" w:rsidP="00BE21D0">
            <w:pPr>
              <w:rPr>
                <w:lang w:val="sr-Latn-CS"/>
              </w:rPr>
            </w:pPr>
            <w:r w:rsidRPr="001F1F51">
              <w:rPr>
                <w:b/>
                <w:bCs/>
              </w:rPr>
              <w:t>St. dev.</w:t>
            </w:r>
          </w:p>
        </w:tc>
      </w:tr>
      <w:tr w:rsidR="00955F7B" w:rsidRPr="001F1F51" w:rsidTr="00691A4F">
        <w:trPr>
          <w:trHeight w:val="416"/>
          <w:jc w:val="center"/>
        </w:trPr>
        <w:tc>
          <w:tcPr>
            <w:tcW w:w="1032" w:type="pct"/>
            <w:tcMar>
              <w:top w:w="0" w:type="dxa"/>
              <w:left w:w="108" w:type="dxa"/>
              <w:bottom w:w="0" w:type="dxa"/>
              <w:right w:w="108" w:type="dxa"/>
            </w:tcMar>
            <w:hideMark/>
          </w:tcPr>
          <w:p w:rsidR="00771D2D" w:rsidRPr="00D039FB" w:rsidRDefault="00955F7B" w:rsidP="00BE21D0">
            <w:pPr>
              <w:rPr>
                <w:b/>
                <w:bCs/>
                <w:i/>
                <w:iCs/>
              </w:rPr>
            </w:pPr>
            <w:r w:rsidRPr="001F1F51">
              <w:rPr>
                <w:b/>
                <w:bCs/>
                <w:i/>
                <w:iCs/>
              </w:rPr>
              <w:t>Fizički</w:t>
            </w:r>
            <w:r w:rsidR="00771D2D">
              <w:rPr>
                <w:b/>
                <w:bCs/>
                <w:i/>
                <w:iCs/>
              </w:rPr>
              <w:t>parametri</w:t>
            </w:r>
          </w:p>
        </w:tc>
        <w:tc>
          <w:tcPr>
            <w:tcW w:w="3473" w:type="pct"/>
            <w:gridSpan w:val="7"/>
            <w:tcMar>
              <w:top w:w="0" w:type="dxa"/>
              <w:left w:w="108" w:type="dxa"/>
              <w:bottom w:w="0" w:type="dxa"/>
              <w:right w:w="108" w:type="dxa"/>
            </w:tcMar>
            <w:hideMark/>
          </w:tcPr>
          <w:p w:rsidR="00955F7B" w:rsidRPr="001F1F51" w:rsidRDefault="00955F7B" w:rsidP="00BE21D0">
            <w:pPr>
              <w:jc w:val="center"/>
            </w:pPr>
            <w:r w:rsidRPr="001F1F51">
              <w:rPr>
                <w:vertAlign w:val="superscript"/>
              </w:rPr>
              <w:t> </w:t>
            </w:r>
          </w:p>
        </w:tc>
        <w:tc>
          <w:tcPr>
            <w:tcW w:w="496" w:type="pct"/>
            <w:tcMar>
              <w:top w:w="0" w:type="dxa"/>
              <w:left w:w="108" w:type="dxa"/>
              <w:bottom w:w="0" w:type="dxa"/>
              <w:right w:w="108" w:type="dxa"/>
            </w:tcMar>
            <w:hideMark/>
          </w:tcPr>
          <w:p w:rsidR="00955F7B" w:rsidRPr="001F1F51" w:rsidRDefault="00955F7B" w:rsidP="00BE21D0">
            <w:pPr>
              <w:rPr>
                <w:lang w:val="sr-Latn-CS"/>
              </w:rPr>
            </w:pPr>
          </w:p>
        </w:tc>
      </w:tr>
      <w:tr w:rsidR="00955F7B" w:rsidRPr="001F1F51" w:rsidTr="006945C8">
        <w:trPr>
          <w:trHeight w:val="62"/>
          <w:jc w:val="center"/>
        </w:trPr>
        <w:tc>
          <w:tcPr>
            <w:tcW w:w="1032" w:type="pct"/>
            <w:tcMar>
              <w:top w:w="0" w:type="dxa"/>
              <w:left w:w="108" w:type="dxa"/>
              <w:bottom w:w="0" w:type="dxa"/>
              <w:right w:w="108" w:type="dxa"/>
            </w:tcMar>
            <w:hideMark/>
          </w:tcPr>
          <w:p w:rsidR="00955F7B" w:rsidRPr="001F1F51" w:rsidRDefault="00955F7B" w:rsidP="00BE21D0">
            <w:pPr>
              <w:rPr>
                <w:b/>
                <w:bCs/>
                <w:i/>
                <w:iCs/>
              </w:rPr>
            </w:pPr>
            <w:r w:rsidRPr="001F1F51">
              <w:t>Temperatura</w:t>
            </w:r>
          </w:p>
        </w:tc>
        <w:tc>
          <w:tcPr>
            <w:tcW w:w="586" w:type="pct"/>
            <w:tcMar>
              <w:top w:w="0" w:type="dxa"/>
              <w:left w:w="108" w:type="dxa"/>
              <w:bottom w:w="0" w:type="dxa"/>
              <w:right w:w="108" w:type="dxa"/>
            </w:tcMar>
            <w:hideMark/>
          </w:tcPr>
          <w:p w:rsidR="00955F7B" w:rsidRPr="001F1F51" w:rsidRDefault="00955F7B" w:rsidP="00BE21D0">
            <w:pPr>
              <w:jc w:val="center"/>
            </w:pPr>
            <w:r w:rsidRPr="001F1F51">
              <w:rPr>
                <w:vertAlign w:val="superscript"/>
              </w:rPr>
              <w:t>0</w:t>
            </w:r>
            <w:r w:rsidRPr="001F1F51">
              <w:t>C</w:t>
            </w:r>
          </w:p>
        </w:tc>
        <w:tc>
          <w:tcPr>
            <w:tcW w:w="359" w:type="pct"/>
            <w:tcMar>
              <w:top w:w="0" w:type="dxa"/>
              <w:left w:w="108" w:type="dxa"/>
              <w:bottom w:w="0" w:type="dxa"/>
              <w:right w:w="108" w:type="dxa"/>
            </w:tcMar>
            <w:hideMark/>
          </w:tcPr>
          <w:p w:rsidR="00955F7B" w:rsidRPr="001F1F51" w:rsidRDefault="00955F7B" w:rsidP="00BE21D0">
            <w:pPr>
              <w:jc w:val="center"/>
            </w:pPr>
            <w:r w:rsidRPr="001F1F51">
              <w:t>16</w:t>
            </w:r>
          </w:p>
        </w:tc>
        <w:tc>
          <w:tcPr>
            <w:tcW w:w="459" w:type="pct"/>
            <w:tcMar>
              <w:top w:w="0" w:type="dxa"/>
              <w:left w:w="108" w:type="dxa"/>
              <w:bottom w:w="0" w:type="dxa"/>
              <w:right w:w="108" w:type="dxa"/>
            </w:tcMar>
            <w:hideMark/>
          </w:tcPr>
          <w:p w:rsidR="00955F7B" w:rsidRPr="001F1F51" w:rsidRDefault="00955F7B" w:rsidP="00BE21D0">
            <w:pPr>
              <w:jc w:val="center"/>
            </w:pPr>
            <w:r w:rsidRPr="001F1F51">
              <w:t>3</w:t>
            </w:r>
            <w:r w:rsidRPr="001F1F51">
              <w:rPr>
                <w:lang w:val="sr-Latn-CS"/>
              </w:rPr>
              <w:t>,</w:t>
            </w:r>
            <w:r w:rsidRPr="001F1F51">
              <w:t>2</w:t>
            </w:r>
          </w:p>
        </w:tc>
        <w:tc>
          <w:tcPr>
            <w:tcW w:w="550" w:type="pct"/>
            <w:tcMar>
              <w:top w:w="0" w:type="dxa"/>
              <w:left w:w="108" w:type="dxa"/>
              <w:bottom w:w="0" w:type="dxa"/>
              <w:right w:w="108" w:type="dxa"/>
            </w:tcMar>
            <w:hideMark/>
          </w:tcPr>
          <w:p w:rsidR="00955F7B" w:rsidRPr="001F1F51" w:rsidRDefault="00955F7B" w:rsidP="00BE21D0">
            <w:pPr>
              <w:jc w:val="center"/>
            </w:pPr>
            <w:r w:rsidRPr="001F1F51">
              <w:t>12</w:t>
            </w:r>
          </w:p>
        </w:tc>
        <w:tc>
          <w:tcPr>
            <w:tcW w:w="550" w:type="pct"/>
            <w:tcMar>
              <w:top w:w="0" w:type="dxa"/>
              <w:left w:w="108" w:type="dxa"/>
              <w:bottom w:w="0" w:type="dxa"/>
              <w:right w:w="108" w:type="dxa"/>
            </w:tcMar>
            <w:hideMark/>
          </w:tcPr>
          <w:p w:rsidR="00955F7B" w:rsidRPr="001F1F51" w:rsidRDefault="00955F7B" w:rsidP="00BE21D0">
            <w:pPr>
              <w:jc w:val="center"/>
            </w:pPr>
            <w:r w:rsidRPr="001F1F51">
              <w:t>8</w:t>
            </w:r>
            <w:r w:rsidRPr="001F1F51">
              <w:rPr>
                <w:lang w:val="sr-Latn-CS"/>
              </w:rPr>
              <w:t>,</w:t>
            </w:r>
            <w:r w:rsidRPr="001F1F51">
              <w:t>8</w:t>
            </w:r>
          </w:p>
        </w:tc>
        <w:tc>
          <w:tcPr>
            <w:tcW w:w="472" w:type="pct"/>
            <w:tcMar>
              <w:top w:w="0" w:type="dxa"/>
              <w:left w:w="108" w:type="dxa"/>
              <w:bottom w:w="0" w:type="dxa"/>
              <w:right w:w="108" w:type="dxa"/>
            </w:tcMar>
            <w:hideMark/>
          </w:tcPr>
          <w:p w:rsidR="00955F7B" w:rsidRPr="001F1F51" w:rsidRDefault="00955F7B" w:rsidP="00BE21D0">
            <w:pPr>
              <w:jc w:val="center"/>
            </w:pPr>
            <w:r w:rsidRPr="001F1F51">
              <w:t>9</w:t>
            </w:r>
            <w:r w:rsidRPr="001F1F51">
              <w:rPr>
                <w:lang w:val="sr-Latn-CS"/>
              </w:rPr>
              <w:t>,</w:t>
            </w:r>
            <w:r w:rsidRPr="001F1F51">
              <w:t>65</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9</w:t>
            </w:r>
            <w:r w:rsidRPr="001F1F51">
              <w:rPr>
                <w:lang w:val="sr-Latn-CS"/>
              </w:rPr>
              <w:t>,</w:t>
            </w:r>
            <w:r w:rsidRPr="001F1F51">
              <w:t>31</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2</w:t>
            </w:r>
            <w:r w:rsidRPr="001F1F51">
              <w:rPr>
                <w:lang w:val="sr-Latn-CS"/>
              </w:rPr>
              <w:t>,</w:t>
            </w:r>
            <w:r w:rsidRPr="001F1F51">
              <w:t>12</w:t>
            </w:r>
          </w:p>
        </w:tc>
      </w:tr>
      <w:tr w:rsidR="00955F7B" w:rsidRPr="001F1F51" w:rsidTr="006945C8">
        <w:trPr>
          <w:trHeight w:val="251"/>
          <w:jc w:val="center"/>
        </w:trPr>
        <w:tc>
          <w:tcPr>
            <w:tcW w:w="1032" w:type="pct"/>
            <w:tcMar>
              <w:top w:w="0" w:type="dxa"/>
              <w:left w:w="108" w:type="dxa"/>
              <w:bottom w:w="0" w:type="dxa"/>
              <w:right w:w="108" w:type="dxa"/>
            </w:tcMar>
            <w:hideMark/>
          </w:tcPr>
          <w:p w:rsidR="00955F7B" w:rsidRPr="001F1F51" w:rsidRDefault="00955F7B" w:rsidP="00BE21D0">
            <w:r w:rsidRPr="001F1F51">
              <w:t>Ukup. suvamaterija</w:t>
            </w:r>
          </w:p>
        </w:tc>
        <w:tc>
          <w:tcPr>
            <w:tcW w:w="586" w:type="pct"/>
            <w:tcMar>
              <w:top w:w="0" w:type="dxa"/>
              <w:left w:w="108" w:type="dxa"/>
              <w:bottom w:w="0" w:type="dxa"/>
              <w:right w:w="108" w:type="dxa"/>
            </w:tcMar>
            <w:hideMark/>
          </w:tcPr>
          <w:p w:rsidR="00955F7B" w:rsidRPr="001F1F51" w:rsidRDefault="00955F7B" w:rsidP="00BE21D0">
            <w:pPr>
              <w:jc w:val="center"/>
            </w:pPr>
            <w:r w:rsidRPr="001F1F51">
              <w:t>mg/L</w:t>
            </w:r>
          </w:p>
        </w:tc>
        <w:tc>
          <w:tcPr>
            <w:tcW w:w="359" w:type="pct"/>
            <w:shd w:val="clear" w:color="auto" w:fill="auto"/>
            <w:tcMar>
              <w:top w:w="0" w:type="dxa"/>
              <w:left w:w="108" w:type="dxa"/>
              <w:bottom w:w="0" w:type="dxa"/>
              <w:right w:w="108" w:type="dxa"/>
            </w:tcMar>
          </w:tcPr>
          <w:p w:rsidR="00955F7B" w:rsidRPr="001F1F51" w:rsidRDefault="00955F7B" w:rsidP="00BE21D0">
            <w:pPr>
              <w:jc w:val="center"/>
            </w:pPr>
            <w:r w:rsidRPr="001F1F51">
              <w:t>25</w:t>
            </w:r>
          </w:p>
        </w:tc>
        <w:tc>
          <w:tcPr>
            <w:tcW w:w="459" w:type="pct"/>
            <w:shd w:val="clear" w:color="auto" w:fill="auto"/>
            <w:tcMar>
              <w:top w:w="0" w:type="dxa"/>
              <w:left w:w="108" w:type="dxa"/>
              <w:bottom w:w="0" w:type="dxa"/>
              <w:right w:w="108" w:type="dxa"/>
            </w:tcMar>
          </w:tcPr>
          <w:p w:rsidR="00955F7B" w:rsidRPr="001F1F51" w:rsidRDefault="00955F7B" w:rsidP="00BE21D0">
            <w:pPr>
              <w:jc w:val="center"/>
              <w:rPr>
                <w:lang w:val="sr-Latn-CS"/>
              </w:rPr>
            </w:pPr>
            <w:r w:rsidRPr="001F1F51">
              <w:rPr>
                <w:lang w:val="sr-Latn-CS"/>
              </w:rPr>
              <w:t>314,34</w:t>
            </w:r>
          </w:p>
        </w:tc>
        <w:tc>
          <w:tcPr>
            <w:tcW w:w="550" w:type="pct"/>
            <w:shd w:val="clear" w:color="auto" w:fill="auto"/>
            <w:tcMar>
              <w:top w:w="0" w:type="dxa"/>
              <w:left w:w="108" w:type="dxa"/>
              <w:bottom w:w="0" w:type="dxa"/>
              <w:right w:w="108" w:type="dxa"/>
            </w:tcMar>
          </w:tcPr>
          <w:p w:rsidR="00955F7B" w:rsidRPr="001F1F51" w:rsidRDefault="00955F7B" w:rsidP="00BE21D0">
            <w:pPr>
              <w:jc w:val="center"/>
              <w:rPr>
                <w:lang w:val="sr-Latn-CS"/>
              </w:rPr>
            </w:pPr>
            <w:r w:rsidRPr="001F1F51">
              <w:t>10</w:t>
            </w:r>
            <w:r w:rsidRPr="001F1F51">
              <w:rPr>
                <w:lang w:val="sr-Latn-CS"/>
              </w:rPr>
              <w:t>.708,43</w:t>
            </w:r>
          </w:p>
        </w:tc>
        <w:tc>
          <w:tcPr>
            <w:tcW w:w="550" w:type="pct"/>
            <w:shd w:val="clear" w:color="auto" w:fill="auto"/>
            <w:tcMar>
              <w:top w:w="0" w:type="dxa"/>
              <w:left w:w="108" w:type="dxa"/>
              <w:bottom w:w="0" w:type="dxa"/>
              <w:right w:w="108" w:type="dxa"/>
            </w:tcMar>
          </w:tcPr>
          <w:p w:rsidR="00955F7B" w:rsidRPr="001F1F51" w:rsidRDefault="00955F7B" w:rsidP="00BE21D0">
            <w:pPr>
              <w:jc w:val="center"/>
              <w:rPr>
                <w:lang w:val="sr-Latn-CS"/>
              </w:rPr>
            </w:pPr>
            <w:r w:rsidRPr="001F1F51">
              <w:t>10</w:t>
            </w:r>
            <w:r w:rsidRPr="001F1F51">
              <w:rPr>
                <w:lang w:val="sr-Latn-CS"/>
              </w:rPr>
              <w:t>.</w:t>
            </w:r>
            <w:r w:rsidRPr="001F1F51">
              <w:t>3</w:t>
            </w:r>
            <w:r w:rsidRPr="001F1F51">
              <w:rPr>
                <w:lang w:val="sr-Latn-CS"/>
              </w:rPr>
              <w:t>94,09</w:t>
            </w:r>
          </w:p>
        </w:tc>
        <w:tc>
          <w:tcPr>
            <w:tcW w:w="472" w:type="pct"/>
            <w:shd w:val="clear" w:color="auto" w:fill="auto"/>
            <w:tcMar>
              <w:top w:w="0" w:type="dxa"/>
              <w:left w:w="108" w:type="dxa"/>
              <w:bottom w:w="0" w:type="dxa"/>
              <w:right w:w="108" w:type="dxa"/>
            </w:tcMar>
          </w:tcPr>
          <w:p w:rsidR="00955F7B" w:rsidRPr="001F1F51" w:rsidRDefault="00955F7B" w:rsidP="00BE21D0">
            <w:pPr>
              <w:jc w:val="center"/>
            </w:pPr>
            <w:r w:rsidRPr="001F1F51">
              <w:t>2</w:t>
            </w:r>
            <w:r w:rsidRPr="001F1F51">
              <w:rPr>
                <w:lang w:val="sr-Latn-CS"/>
              </w:rPr>
              <w:t>.</w:t>
            </w:r>
            <w:r w:rsidRPr="001F1F51">
              <w:t>550</w:t>
            </w:r>
          </w:p>
        </w:tc>
        <w:tc>
          <w:tcPr>
            <w:tcW w:w="496" w:type="pct"/>
            <w:shd w:val="clear" w:color="auto" w:fill="auto"/>
            <w:tcMar>
              <w:top w:w="0" w:type="dxa"/>
              <w:left w:w="108" w:type="dxa"/>
              <w:bottom w:w="0" w:type="dxa"/>
              <w:right w:w="108" w:type="dxa"/>
            </w:tcMar>
          </w:tcPr>
          <w:p w:rsidR="00955F7B" w:rsidRPr="001F1F51" w:rsidRDefault="00955F7B" w:rsidP="00BE21D0">
            <w:pPr>
              <w:jc w:val="center"/>
              <w:rPr>
                <w:lang w:val="sr-Latn-CS"/>
              </w:rPr>
            </w:pPr>
            <w:r w:rsidRPr="001F1F51">
              <w:t>3</w:t>
            </w:r>
            <w:r w:rsidRPr="001F1F51">
              <w:rPr>
                <w:lang w:val="sr-Latn-CS"/>
              </w:rPr>
              <w:t>.</w:t>
            </w:r>
            <w:r w:rsidRPr="001F1F51">
              <w:t>4</w:t>
            </w:r>
            <w:r w:rsidRPr="001F1F51">
              <w:rPr>
                <w:lang w:val="sr-Latn-CS"/>
              </w:rPr>
              <w:t>67,57</w:t>
            </w:r>
          </w:p>
        </w:tc>
        <w:tc>
          <w:tcPr>
            <w:tcW w:w="496" w:type="pct"/>
            <w:shd w:val="clear" w:color="auto" w:fill="auto"/>
            <w:tcMar>
              <w:top w:w="0" w:type="dxa"/>
              <w:left w:w="108" w:type="dxa"/>
              <w:bottom w:w="0" w:type="dxa"/>
              <w:right w:w="108" w:type="dxa"/>
            </w:tcMar>
            <w:hideMark/>
          </w:tcPr>
          <w:p w:rsidR="00955F7B" w:rsidRPr="001F1F51" w:rsidRDefault="00955F7B" w:rsidP="00BE21D0">
            <w:pPr>
              <w:jc w:val="center"/>
            </w:pPr>
            <w:r w:rsidRPr="001F1F51">
              <w:t>3</w:t>
            </w:r>
            <w:r w:rsidRPr="001F1F51">
              <w:rPr>
                <w:lang w:val="sr-Latn-CS"/>
              </w:rPr>
              <w:t>.</w:t>
            </w:r>
            <w:r w:rsidRPr="001F1F51">
              <w:t>3</w:t>
            </w:r>
            <w:r w:rsidRPr="001F1F51">
              <w:rPr>
                <w:lang w:val="sr-Latn-CS"/>
              </w:rPr>
              <w:t>81,97</w:t>
            </w:r>
          </w:p>
        </w:tc>
      </w:tr>
      <w:tr w:rsidR="00955F7B" w:rsidRPr="001F1F51" w:rsidTr="006945C8">
        <w:trPr>
          <w:trHeight w:val="233"/>
          <w:jc w:val="center"/>
        </w:trPr>
        <w:tc>
          <w:tcPr>
            <w:tcW w:w="1032" w:type="pct"/>
            <w:tcMar>
              <w:top w:w="0" w:type="dxa"/>
              <w:left w:w="108" w:type="dxa"/>
              <w:bottom w:w="0" w:type="dxa"/>
              <w:right w:w="108" w:type="dxa"/>
            </w:tcMar>
            <w:hideMark/>
          </w:tcPr>
          <w:p w:rsidR="00955F7B" w:rsidRPr="001F1F51" w:rsidRDefault="00955F7B" w:rsidP="00BE21D0">
            <w:r w:rsidRPr="001F1F51">
              <w:t>Suspend. materije</w:t>
            </w:r>
          </w:p>
        </w:tc>
        <w:tc>
          <w:tcPr>
            <w:tcW w:w="586" w:type="pct"/>
            <w:tcMar>
              <w:top w:w="0" w:type="dxa"/>
              <w:left w:w="108" w:type="dxa"/>
              <w:bottom w:w="0" w:type="dxa"/>
              <w:right w:w="108" w:type="dxa"/>
            </w:tcMar>
            <w:hideMark/>
          </w:tcPr>
          <w:p w:rsidR="00955F7B" w:rsidRPr="001F1F51" w:rsidRDefault="00955F7B" w:rsidP="00BE21D0">
            <w:pPr>
              <w:jc w:val="center"/>
            </w:pPr>
            <w:r w:rsidRPr="001F1F51">
              <w:t>mg/L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2</w:t>
            </w:r>
          </w:p>
        </w:tc>
        <w:tc>
          <w:tcPr>
            <w:tcW w:w="550" w:type="pct"/>
            <w:tcMar>
              <w:top w:w="0" w:type="dxa"/>
              <w:left w:w="108" w:type="dxa"/>
              <w:bottom w:w="0" w:type="dxa"/>
              <w:right w:w="108" w:type="dxa"/>
            </w:tcMar>
            <w:hideMark/>
          </w:tcPr>
          <w:p w:rsidR="00955F7B" w:rsidRPr="001F1F51" w:rsidRDefault="00955F7B" w:rsidP="00BE21D0">
            <w:pPr>
              <w:jc w:val="center"/>
            </w:pPr>
            <w:r w:rsidRPr="001F1F51">
              <w:t>283</w:t>
            </w:r>
          </w:p>
        </w:tc>
        <w:tc>
          <w:tcPr>
            <w:tcW w:w="550" w:type="pct"/>
            <w:tcMar>
              <w:top w:w="0" w:type="dxa"/>
              <w:left w:w="108" w:type="dxa"/>
              <w:bottom w:w="0" w:type="dxa"/>
              <w:right w:w="108" w:type="dxa"/>
            </w:tcMar>
            <w:hideMark/>
          </w:tcPr>
          <w:p w:rsidR="00955F7B" w:rsidRPr="001F1F51" w:rsidRDefault="00955F7B" w:rsidP="00BE21D0">
            <w:pPr>
              <w:jc w:val="center"/>
            </w:pPr>
            <w:r w:rsidRPr="001F1F51">
              <w:t>281</w:t>
            </w:r>
            <w:r w:rsidRPr="001F1F51">
              <w:rPr>
                <w:lang w:val="sr-Latn-CS"/>
              </w:rPr>
              <w:t>,</w:t>
            </w:r>
            <w:r w:rsidRPr="001F1F51">
              <w:t>8</w:t>
            </w:r>
          </w:p>
        </w:tc>
        <w:tc>
          <w:tcPr>
            <w:tcW w:w="472" w:type="pct"/>
            <w:tcMar>
              <w:top w:w="0" w:type="dxa"/>
              <w:left w:w="108" w:type="dxa"/>
              <w:bottom w:w="0" w:type="dxa"/>
              <w:right w:w="108" w:type="dxa"/>
            </w:tcMar>
            <w:hideMark/>
          </w:tcPr>
          <w:p w:rsidR="00955F7B" w:rsidRPr="001F1F51" w:rsidRDefault="00955F7B" w:rsidP="00BE21D0">
            <w:pPr>
              <w:jc w:val="center"/>
            </w:pPr>
            <w:r w:rsidRPr="001F1F51">
              <w:t>15</w:t>
            </w:r>
            <w:r w:rsidRPr="001F1F51">
              <w:rPr>
                <w:lang w:val="sr-Latn-CS"/>
              </w:rPr>
              <w:t>,</w:t>
            </w:r>
            <w:r w:rsidRPr="001F1F51">
              <w:t>9</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53</w:t>
            </w:r>
            <w:r w:rsidRPr="001F1F51">
              <w:rPr>
                <w:lang w:val="sr-Latn-CS"/>
              </w:rPr>
              <w:t>,</w:t>
            </w:r>
            <w:r w:rsidRPr="001F1F51">
              <w:t>38</w:t>
            </w:r>
          </w:p>
        </w:tc>
        <w:tc>
          <w:tcPr>
            <w:tcW w:w="496" w:type="pct"/>
            <w:tcMar>
              <w:top w:w="0" w:type="dxa"/>
              <w:left w:w="108" w:type="dxa"/>
              <w:bottom w:w="0" w:type="dxa"/>
              <w:right w:w="108" w:type="dxa"/>
            </w:tcMar>
            <w:hideMark/>
          </w:tcPr>
          <w:p w:rsidR="00955F7B" w:rsidRPr="001F1F51" w:rsidRDefault="00955F7B" w:rsidP="00BE21D0">
            <w:pPr>
              <w:jc w:val="center"/>
            </w:pPr>
            <w:r w:rsidRPr="001F1F51">
              <w:t>82</w:t>
            </w:r>
            <w:r w:rsidRPr="001F1F51">
              <w:rPr>
                <w:lang w:val="sr-Latn-CS"/>
              </w:rPr>
              <w:t>,</w:t>
            </w:r>
            <w:r w:rsidRPr="001F1F51">
              <w:t>485</w:t>
            </w:r>
          </w:p>
        </w:tc>
      </w:tr>
      <w:tr w:rsidR="00955F7B" w:rsidRPr="001F1F51" w:rsidTr="006945C8">
        <w:trPr>
          <w:trHeight w:val="392"/>
          <w:jc w:val="center"/>
        </w:trPr>
        <w:tc>
          <w:tcPr>
            <w:tcW w:w="1032" w:type="pct"/>
            <w:tcMar>
              <w:top w:w="0" w:type="dxa"/>
              <w:left w:w="108" w:type="dxa"/>
              <w:bottom w:w="0" w:type="dxa"/>
              <w:right w:w="108" w:type="dxa"/>
            </w:tcMar>
            <w:hideMark/>
          </w:tcPr>
          <w:p w:rsidR="00955F7B" w:rsidRPr="001F1F51" w:rsidRDefault="00955F7B" w:rsidP="00BE21D0">
            <w:r w:rsidRPr="001F1F51">
              <w:t>Elektroprovodljivost</w:t>
            </w:r>
          </w:p>
        </w:tc>
        <w:tc>
          <w:tcPr>
            <w:tcW w:w="586" w:type="pct"/>
            <w:tcMar>
              <w:top w:w="0" w:type="dxa"/>
              <w:left w:w="108" w:type="dxa"/>
              <w:bottom w:w="0" w:type="dxa"/>
              <w:right w:w="108" w:type="dxa"/>
            </w:tcMar>
            <w:hideMark/>
          </w:tcPr>
          <w:p w:rsidR="00955F7B" w:rsidRPr="001F1F51" w:rsidRDefault="00955F7B" w:rsidP="00BE21D0">
            <w:pPr>
              <w:jc w:val="center"/>
            </w:pPr>
            <w:r w:rsidRPr="001F1F51">
              <w:t>µS/cm</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10</w:t>
            </w:r>
            <w:r w:rsidRPr="001F1F51">
              <w:rPr>
                <w:lang w:val="sr-Latn-CS"/>
              </w:rPr>
              <w:t>,</w:t>
            </w:r>
            <w:r w:rsidRPr="001F1F51">
              <w:t>72</w:t>
            </w:r>
          </w:p>
        </w:tc>
        <w:tc>
          <w:tcPr>
            <w:tcW w:w="550" w:type="pct"/>
            <w:tcMar>
              <w:top w:w="0" w:type="dxa"/>
              <w:left w:w="108" w:type="dxa"/>
              <w:bottom w:w="0" w:type="dxa"/>
              <w:right w:w="108" w:type="dxa"/>
            </w:tcMar>
            <w:hideMark/>
          </w:tcPr>
          <w:p w:rsidR="00955F7B" w:rsidRPr="001F1F51" w:rsidRDefault="00955F7B" w:rsidP="00BE21D0">
            <w:pPr>
              <w:jc w:val="center"/>
              <w:rPr>
                <w:lang w:val="sr-Latn-CS"/>
              </w:rPr>
            </w:pPr>
            <w:r w:rsidRPr="001F1F51">
              <w:t>15</w:t>
            </w:r>
            <w:r w:rsidRPr="001F1F51">
              <w:rPr>
                <w:lang w:val="sr-Latn-CS"/>
              </w:rPr>
              <w:t>.</w:t>
            </w:r>
            <w:r w:rsidRPr="001F1F51">
              <w:t>0</w:t>
            </w:r>
            <w:r w:rsidRPr="001F1F51">
              <w:rPr>
                <w:lang w:val="sr-Latn-CS"/>
              </w:rPr>
              <w:t>39</w:t>
            </w:r>
          </w:p>
        </w:tc>
        <w:tc>
          <w:tcPr>
            <w:tcW w:w="550" w:type="pct"/>
            <w:tcMar>
              <w:top w:w="0" w:type="dxa"/>
              <w:left w:w="108" w:type="dxa"/>
              <w:bottom w:w="0" w:type="dxa"/>
              <w:right w:w="108" w:type="dxa"/>
            </w:tcMar>
            <w:hideMark/>
          </w:tcPr>
          <w:p w:rsidR="00955F7B" w:rsidRPr="001F1F51" w:rsidRDefault="00955F7B" w:rsidP="00BE21D0">
            <w:pPr>
              <w:jc w:val="center"/>
            </w:pPr>
            <w:r w:rsidRPr="001F1F51">
              <w:t>15</w:t>
            </w:r>
            <w:r w:rsidRPr="001F1F51">
              <w:rPr>
                <w:lang w:val="sr-Latn-CS"/>
              </w:rPr>
              <w:t>.</w:t>
            </w:r>
            <w:r w:rsidRPr="001F1F51">
              <w:t>039</w:t>
            </w:r>
          </w:p>
        </w:tc>
        <w:tc>
          <w:tcPr>
            <w:tcW w:w="472" w:type="pct"/>
            <w:tcMar>
              <w:top w:w="0" w:type="dxa"/>
              <w:left w:w="108" w:type="dxa"/>
              <w:bottom w:w="0" w:type="dxa"/>
              <w:right w:w="108" w:type="dxa"/>
            </w:tcMar>
            <w:hideMark/>
          </w:tcPr>
          <w:p w:rsidR="00955F7B" w:rsidRPr="001F1F51" w:rsidRDefault="00955F7B" w:rsidP="00BE21D0">
            <w:pPr>
              <w:jc w:val="center"/>
            </w:pPr>
            <w:r w:rsidRPr="001F1F51">
              <w:t>967</w:t>
            </w:r>
          </w:p>
        </w:tc>
        <w:tc>
          <w:tcPr>
            <w:tcW w:w="496"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807</w:t>
            </w:r>
          </w:p>
        </w:tc>
        <w:tc>
          <w:tcPr>
            <w:tcW w:w="496" w:type="pct"/>
            <w:tcMar>
              <w:top w:w="0" w:type="dxa"/>
              <w:left w:w="108" w:type="dxa"/>
              <w:bottom w:w="0" w:type="dxa"/>
              <w:right w:w="108" w:type="dxa"/>
            </w:tcMar>
            <w:hideMark/>
          </w:tcPr>
          <w:p w:rsidR="00955F7B" w:rsidRPr="001F1F51" w:rsidRDefault="00955F7B" w:rsidP="00BE21D0">
            <w:pPr>
              <w:jc w:val="center"/>
            </w:pPr>
            <w:r w:rsidRPr="001F1F51">
              <w:t>4</w:t>
            </w:r>
            <w:r w:rsidRPr="001F1F51">
              <w:rPr>
                <w:lang w:val="sr-Latn-CS"/>
              </w:rPr>
              <w:t>.</w:t>
            </w:r>
            <w:r w:rsidRPr="001F1F51">
              <w:t>066</w:t>
            </w:r>
            <w:r w:rsidRPr="001F1F51">
              <w:rPr>
                <w:lang w:val="sr-Latn-CS"/>
              </w:rPr>
              <w:t>,</w:t>
            </w:r>
            <w:r w:rsidRPr="001F1F51">
              <w:t>6</w:t>
            </w:r>
          </w:p>
        </w:tc>
      </w:tr>
      <w:tr w:rsidR="00955F7B" w:rsidRPr="001F1F51" w:rsidTr="00691A4F">
        <w:trPr>
          <w:trHeight w:val="421"/>
          <w:jc w:val="center"/>
        </w:trPr>
        <w:tc>
          <w:tcPr>
            <w:tcW w:w="1032" w:type="pct"/>
            <w:tcMar>
              <w:top w:w="0" w:type="dxa"/>
              <w:left w:w="108" w:type="dxa"/>
              <w:bottom w:w="0" w:type="dxa"/>
              <w:right w:w="108" w:type="dxa"/>
            </w:tcMar>
            <w:hideMark/>
          </w:tcPr>
          <w:p w:rsidR="00955F7B" w:rsidRPr="001F1F51" w:rsidRDefault="00955F7B" w:rsidP="00BE21D0">
            <w:pPr>
              <w:rPr>
                <w:lang w:val="sr-Latn-CS"/>
              </w:rPr>
            </w:pPr>
            <w:r w:rsidRPr="001F1F51">
              <w:rPr>
                <w:b/>
                <w:bCs/>
                <w:i/>
                <w:iCs/>
              </w:rPr>
              <w:t>Hemijskiparametri</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305"/>
          <w:jc w:val="center"/>
        </w:trPr>
        <w:tc>
          <w:tcPr>
            <w:tcW w:w="1032" w:type="pct"/>
            <w:tcMar>
              <w:top w:w="0" w:type="dxa"/>
              <w:left w:w="108" w:type="dxa"/>
              <w:bottom w:w="0" w:type="dxa"/>
              <w:right w:w="108" w:type="dxa"/>
            </w:tcMar>
            <w:hideMark/>
          </w:tcPr>
          <w:p w:rsidR="00955F7B" w:rsidRPr="001F1F51" w:rsidRDefault="00955F7B" w:rsidP="00BE21D0">
            <w:r w:rsidRPr="001F1F51">
              <w:t>pHvrijednost</w:t>
            </w:r>
          </w:p>
        </w:tc>
        <w:tc>
          <w:tcPr>
            <w:tcW w:w="586" w:type="pct"/>
            <w:tcMar>
              <w:top w:w="0" w:type="dxa"/>
              <w:left w:w="108" w:type="dxa"/>
              <w:bottom w:w="0" w:type="dxa"/>
              <w:right w:w="108" w:type="dxa"/>
            </w:tcMar>
            <w:hideMark/>
          </w:tcPr>
          <w:p w:rsidR="00955F7B" w:rsidRPr="001F1F51" w:rsidRDefault="00955F7B" w:rsidP="00BE21D0">
            <w:pPr>
              <w:jc w:val="center"/>
              <w:rPr>
                <w:lang w:val="sr-Latn-CS"/>
              </w:rPr>
            </w:pPr>
            <w:r w:rsidRPr="001F1F51">
              <w:rPr>
                <w:lang w:val="sr-Latn-CS"/>
              </w:rPr>
              <w:t>--</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6</w:t>
            </w:r>
            <w:r w:rsidRPr="001F1F51">
              <w:rPr>
                <w:lang w:val="sr-Latn-CS"/>
              </w:rPr>
              <w:t>,</w:t>
            </w:r>
            <w:r w:rsidRPr="001F1F51">
              <w:t>38</w:t>
            </w:r>
          </w:p>
        </w:tc>
        <w:tc>
          <w:tcPr>
            <w:tcW w:w="550" w:type="pct"/>
            <w:tcMar>
              <w:top w:w="0" w:type="dxa"/>
              <w:left w:w="108" w:type="dxa"/>
              <w:bottom w:w="0" w:type="dxa"/>
              <w:right w:w="108" w:type="dxa"/>
            </w:tcMar>
            <w:hideMark/>
          </w:tcPr>
          <w:p w:rsidR="00955F7B" w:rsidRPr="001F1F51" w:rsidRDefault="00955F7B" w:rsidP="00BE21D0">
            <w:pPr>
              <w:jc w:val="center"/>
            </w:pPr>
            <w:r w:rsidRPr="001F1F51">
              <w:t>12</w:t>
            </w:r>
            <w:r w:rsidRPr="001F1F51">
              <w:rPr>
                <w:lang w:val="sr-Latn-CS"/>
              </w:rPr>
              <w:t>,</w:t>
            </w:r>
            <w:r w:rsidRPr="001F1F51">
              <w:t>4</w:t>
            </w:r>
          </w:p>
        </w:tc>
        <w:tc>
          <w:tcPr>
            <w:tcW w:w="550" w:type="pct"/>
            <w:tcMar>
              <w:top w:w="0" w:type="dxa"/>
              <w:left w:w="108" w:type="dxa"/>
              <w:bottom w:w="0" w:type="dxa"/>
              <w:right w:w="108" w:type="dxa"/>
            </w:tcMar>
            <w:hideMark/>
          </w:tcPr>
          <w:p w:rsidR="00955F7B" w:rsidRPr="001F1F51" w:rsidRDefault="00955F7B" w:rsidP="00BE21D0">
            <w:pPr>
              <w:jc w:val="center"/>
            </w:pPr>
            <w:r w:rsidRPr="001F1F51">
              <w:t>6</w:t>
            </w:r>
            <w:r w:rsidRPr="001F1F51">
              <w:rPr>
                <w:lang w:val="sr-Latn-CS"/>
              </w:rPr>
              <w:t>,</w:t>
            </w:r>
            <w:r w:rsidRPr="001F1F51">
              <w:t>02</w:t>
            </w:r>
          </w:p>
        </w:tc>
        <w:tc>
          <w:tcPr>
            <w:tcW w:w="472" w:type="pct"/>
            <w:tcMar>
              <w:top w:w="0" w:type="dxa"/>
              <w:left w:w="108" w:type="dxa"/>
              <w:bottom w:w="0" w:type="dxa"/>
              <w:right w:w="108" w:type="dxa"/>
            </w:tcMar>
            <w:hideMark/>
          </w:tcPr>
          <w:p w:rsidR="00955F7B" w:rsidRPr="001F1F51" w:rsidRDefault="00955F7B" w:rsidP="00BE21D0">
            <w:pPr>
              <w:jc w:val="center"/>
            </w:pPr>
            <w:r w:rsidRPr="001F1F51">
              <w:t>7</w:t>
            </w:r>
            <w:r w:rsidRPr="001F1F51">
              <w:rPr>
                <w:lang w:val="sr-Latn-CS"/>
              </w:rPr>
              <w:t>,</w:t>
            </w:r>
            <w:r w:rsidRPr="001F1F51">
              <w:t>92</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8</w:t>
            </w:r>
            <w:r w:rsidRPr="001F1F51">
              <w:rPr>
                <w:lang w:val="sr-Latn-CS"/>
              </w:rPr>
              <w:t>,</w:t>
            </w:r>
            <w:r w:rsidRPr="001F1F51">
              <w:t>47</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1</w:t>
            </w:r>
            <w:r w:rsidRPr="001F1F51">
              <w:rPr>
                <w:lang w:val="sr-Latn-CS"/>
              </w:rPr>
              <w:t>,</w:t>
            </w:r>
            <w:r w:rsidRPr="001F1F51">
              <w:t>61</w:t>
            </w:r>
          </w:p>
        </w:tc>
      </w:tr>
      <w:tr w:rsidR="00955F7B" w:rsidRPr="001F1F51" w:rsidTr="00691A4F">
        <w:trPr>
          <w:trHeight w:val="463"/>
          <w:jc w:val="center"/>
        </w:trPr>
        <w:tc>
          <w:tcPr>
            <w:tcW w:w="1032" w:type="pct"/>
            <w:tcMar>
              <w:top w:w="0" w:type="dxa"/>
              <w:left w:w="108" w:type="dxa"/>
              <w:bottom w:w="0" w:type="dxa"/>
              <w:right w:w="108" w:type="dxa"/>
            </w:tcMar>
            <w:hideMark/>
          </w:tcPr>
          <w:p w:rsidR="00955F7B" w:rsidRPr="001F1F51" w:rsidRDefault="00955F7B" w:rsidP="00BE21D0">
            <w:pPr>
              <w:rPr>
                <w:b/>
                <w:lang w:val="sr-Latn-CS"/>
              </w:rPr>
            </w:pPr>
            <w:r w:rsidRPr="001F1F51">
              <w:t> </w:t>
            </w:r>
            <w:r w:rsidRPr="001F1F51">
              <w:rPr>
                <w:b/>
                <w:i/>
                <w:iCs/>
              </w:rPr>
              <w:t>Ukupne org. materije</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283"/>
          <w:jc w:val="center"/>
        </w:trPr>
        <w:tc>
          <w:tcPr>
            <w:tcW w:w="1032" w:type="pct"/>
            <w:tcMar>
              <w:top w:w="0" w:type="dxa"/>
              <w:left w:w="108" w:type="dxa"/>
              <w:bottom w:w="0" w:type="dxa"/>
              <w:right w:w="108" w:type="dxa"/>
            </w:tcMar>
            <w:hideMark/>
          </w:tcPr>
          <w:p w:rsidR="00955F7B" w:rsidRPr="001F1F51" w:rsidRDefault="00955F7B" w:rsidP="00BE21D0">
            <w:r w:rsidRPr="001F1F51">
              <w:t>BPK</w:t>
            </w:r>
            <w:r w:rsidRPr="001F1F51">
              <w:rPr>
                <w:vertAlign w:val="subscript"/>
              </w:rPr>
              <w:t>5</w:t>
            </w:r>
          </w:p>
        </w:tc>
        <w:tc>
          <w:tcPr>
            <w:tcW w:w="586" w:type="pct"/>
            <w:tcMar>
              <w:top w:w="0" w:type="dxa"/>
              <w:left w:w="108" w:type="dxa"/>
              <w:bottom w:w="0" w:type="dxa"/>
              <w:right w:w="108" w:type="dxa"/>
            </w:tcMar>
            <w:hideMark/>
          </w:tcPr>
          <w:p w:rsidR="00955F7B" w:rsidRPr="001F1F51" w:rsidRDefault="00955F7B" w:rsidP="00BE21D0">
            <w:pPr>
              <w:jc w:val="center"/>
            </w:pPr>
            <w:r w:rsidRPr="001F1F51">
              <w:t>mgO</w:t>
            </w:r>
            <w:r w:rsidRPr="001F1F51">
              <w:rPr>
                <w:vertAlign w:val="subscript"/>
              </w:rPr>
              <w:t>2</w:t>
            </w:r>
            <w:r w:rsidRPr="001F1F51">
              <w:t>/L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87</w:t>
            </w:r>
          </w:p>
        </w:tc>
        <w:tc>
          <w:tcPr>
            <w:tcW w:w="550" w:type="pct"/>
            <w:tcMar>
              <w:top w:w="0" w:type="dxa"/>
              <w:left w:w="108" w:type="dxa"/>
              <w:bottom w:w="0" w:type="dxa"/>
              <w:right w:w="108" w:type="dxa"/>
            </w:tcMar>
            <w:hideMark/>
          </w:tcPr>
          <w:p w:rsidR="00955F7B" w:rsidRPr="001F1F51" w:rsidRDefault="00955F7B" w:rsidP="00BE21D0">
            <w:pPr>
              <w:jc w:val="center"/>
            </w:pPr>
            <w:r w:rsidRPr="001F1F51">
              <w:t>272</w:t>
            </w:r>
            <w:r w:rsidRPr="001F1F51">
              <w:rPr>
                <w:lang w:val="sr-Latn-CS"/>
              </w:rPr>
              <w:t>,</w:t>
            </w:r>
            <w:r w:rsidRPr="001F1F51">
              <w:t>4</w:t>
            </w:r>
          </w:p>
        </w:tc>
        <w:tc>
          <w:tcPr>
            <w:tcW w:w="550" w:type="pct"/>
            <w:tcMar>
              <w:top w:w="0" w:type="dxa"/>
              <w:left w:w="108" w:type="dxa"/>
              <w:bottom w:w="0" w:type="dxa"/>
              <w:right w:w="108" w:type="dxa"/>
            </w:tcMar>
            <w:hideMark/>
          </w:tcPr>
          <w:p w:rsidR="00955F7B" w:rsidRPr="001F1F51" w:rsidRDefault="00955F7B" w:rsidP="00BE21D0">
            <w:pPr>
              <w:jc w:val="center"/>
            </w:pPr>
            <w:r w:rsidRPr="001F1F51">
              <w:t>269</w:t>
            </w:r>
            <w:r w:rsidRPr="001F1F51">
              <w:rPr>
                <w:lang w:val="sr-Latn-CS"/>
              </w:rPr>
              <w:t>,</w:t>
            </w:r>
            <w:r w:rsidRPr="001F1F51">
              <w:t>53</w:t>
            </w:r>
          </w:p>
        </w:tc>
        <w:tc>
          <w:tcPr>
            <w:tcW w:w="472" w:type="pct"/>
            <w:tcMar>
              <w:top w:w="0" w:type="dxa"/>
              <w:left w:w="108" w:type="dxa"/>
              <w:bottom w:w="0" w:type="dxa"/>
              <w:right w:w="108" w:type="dxa"/>
            </w:tcMar>
            <w:hideMark/>
          </w:tcPr>
          <w:p w:rsidR="00955F7B" w:rsidRPr="001F1F51" w:rsidRDefault="00955F7B" w:rsidP="00BE21D0">
            <w:pPr>
              <w:jc w:val="center"/>
            </w:pPr>
            <w:r w:rsidRPr="001F1F51">
              <w:t>98</w:t>
            </w:r>
            <w:r w:rsidRPr="001F1F51">
              <w:rPr>
                <w:lang w:val="sr-Latn-CS"/>
              </w:rPr>
              <w:t>,</w:t>
            </w:r>
            <w:r w:rsidRPr="001F1F51">
              <w:t>1</w:t>
            </w:r>
          </w:p>
        </w:tc>
        <w:tc>
          <w:tcPr>
            <w:tcW w:w="496" w:type="pct"/>
            <w:tcMar>
              <w:top w:w="0" w:type="dxa"/>
              <w:left w:w="108" w:type="dxa"/>
              <w:bottom w:w="0" w:type="dxa"/>
              <w:right w:w="108" w:type="dxa"/>
            </w:tcMar>
            <w:hideMark/>
          </w:tcPr>
          <w:p w:rsidR="00955F7B" w:rsidRPr="001F1F51" w:rsidRDefault="00955F7B" w:rsidP="00BE21D0">
            <w:pPr>
              <w:jc w:val="center"/>
            </w:pPr>
            <w:r w:rsidRPr="001F1F51">
              <w:t>102</w:t>
            </w:r>
            <w:r w:rsidRPr="001F1F51">
              <w:rPr>
                <w:lang w:val="sr-Latn-CS"/>
              </w:rPr>
              <w:t>,</w:t>
            </w:r>
            <w:r w:rsidRPr="001F1F51">
              <w:t>14</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90</w:t>
            </w:r>
            <w:r w:rsidRPr="001F1F51">
              <w:rPr>
                <w:lang w:val="sr-Latn-CS"/>
              </w:rPr>
              <w:t>,</w:t>
            </w:r>
            <w:r w:rsidRPr="001F1F51">
              <w:t>69</w:t>
            </w:r>
          </w:p>
        </w:tc>
      </w:tr>
      <w:tr w:rsidR="00955F7B" w:rsidRPr="001F1F51" w:rsidTr="006945C8">
        <w:trPr>
          <w:trHeight w:val="326"/>
          <w:jc w:val="center"/>
        </w:trPr>
        <w:tc>
          <w:tcPr>
            <w:tcW w:w="1032" w:type="pct"/>
            <w:tcMar>
              <w:top w:w="0" w:type="dxa"/>
              <w:left w:w="108" w:type="dxa"/>
              <w:bottom w:w="0" w:type="dxa"/>
              <w:right w:w="108" w:type="dxa"/>
            </w:tcMar>
            <w:hideMark/>
          </w:tcPr>
          <w:p w:rsidR="00955F7B" w:rsidRPr="001F1F51" w:rsidRDefault="00955F7B" w:rsidP="00BE21D0">
            <w:r w:rsidRPr="001F1F51">
              <w:t>HPK</w:t>
            </w:r>
          </w:p>
        </w:tc>
        <w:tc>
          <w:tcPr>
            <w:tcW w:w="586" w:type="pct"/>
            <w:tcMar>
              <w:top w:w="0" w:type="dxa"/>
              <w:left w:w="108" w:type="dxa"/>
              <w:bottom w:w="0" w:type="dxa"/>
              <w:right w:w="108" w:type="dxa"/>
            </w:tcMar>
            <w:hideMark/>
          </w:tcPr>
          <w:p w:rsidR="00955F7B" w:rsidRPr="001F1F51" w:rsidRDefault="00955F7B" w:rsidP="00BE21D0">
            <w:pPr>
              <w:jc w:val="center"/>
            </w:pPr>
            <w:r w:rsidRPr="001F1F51">
              <w:t>mgO</w:t>
            </w:r>
            <w:r w:rsidRPr="001F1F51">
              <w:rPr>
                <w:vertAlign w:val="subscript"/>
              </w:rPr>
              <w:t>2</w:t>
            </w:r>
            <w:r w:rsidRPr="001F1F51">
              <w:t>/L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12</w:t>
            </w:r>
          </w:p>
        </w:tc>
        <w:tc>
          <w:tcPr>
            <w:tcW w:w="550" w:type="pct"/>
            <w:tcMar>
              <w:top w:w="0" w:type="dxa"/>
              <w:left w:w="108" w:type="dxa"/>
              <w:bottom w:w="0" w:type="dxa"/>
              <w:right w:w="108" w:type="dxa"/>
            </w:tcMar>
            <w:hideMark/>
          </w:tcPr>
          <w:p w:rsidR="00955F7B" w:rsidRPr="001F1F51" w:rsidRDefault="00955F7B" w:rsidP="00BE21D0">
            <w:pPr>
              <w:jc w:val="center"/>
            </w:pPr>
            <w:r w:rsidRPr="001F1F51">
              <w:t>927</w:t>
            </w:r>
            <w:r w:rsidRPr="001F1F51">
              <w:rPr>
                <w:lang w:val="sr-Latn-CS"/>
              </w:rPr>
              <w:t>,</w:t>
            </w:r>
            <w:r w:rsidRPr="001F1F51">
              <w:t>5</w:t>
            </w:r>
          </w:p>
        </w:tc>
        <w:tc>
          <w:tcPr>
            <w:tcW w:w="550" w:type="pct"/>
            <w:tcMar>
              <w:top w:w="0" w:type="dxa"/>
              <w:left w:w="108" w:type="dxa"/>
              <w:bottom w:w="0" w:type="dxa"/>
              <w:right w:w="108" w:type="dxa"/>
            </w:tcMar>
            <w:hideMark/>
          </w:tcPr>
          <w:p w:rsidR="00955F7B" w:rsidRPr="001F1F51" w:rsidRDefault="00955F7B" w:rsidP="00BE21D0">
            <w:pPr>
              <w:jc w:val="center"/>
            </w:pPr>
            <w:r w:rsidRPr="001F1F51">
              <w:t>915</w:t>
            </w:r>
            <w:r w:rsidRPr="001F1F51">
              <w:rPr>
                <w:lang w:val="sr-Latn-CS"/>
              </w:rPr>
              <w:t>,</w:t>
            </w:r>
            <w:r w:rsidRPr="001F1F51">
              <w:t>5</w:t>
            </w:r>
          </w:p>
        </w:tc>
        <w:tc>
          <w:tcPr>
            <w:tcW w:w="472" w:type="pct"/>
            <w:tcMar>
              <w:top w:w="0" w:type="dxa"/>
              <w:left w:w="108" w:type="dxa"/>
              <w:bottom w:w="0" w:type="dxa"/>
              <w:right w:w="108" w:type="dxa"/>
            </w:tcMar>
            <w:hideMark/>
          </w:tcPr>
          <w:p w:rsidR="00955F7B" w:rsidRPr="001F1F51" w:rsidRDefault="00955F7B" w:rsidP="00BE21D0">
            <w:pPr>
              <w:jc w:val="center"/>
            </w:pPr>
            <w:r w:rsidRPr="001F1F51">
              <w:t>317</w:t>
            </w:r>
          </w:p>
        </w:tc>
        <w:tc>
          <w:tcPr>
            <w:tcW w:w="496" w:type="pct"/>
            <w:tcMar>
              <w:top w:w="0" w:type="dxa"/>
              <w:left w:w="108" w:type="dxa"/>
              <w:bottom w:w="0" w:type="dxa"/>
              <w:right w:w="108" w:type="dxa"/>
            </w:tcMar>
            <w:hideMark/>
          </w:tcPr>
          <w:p w:rsidR="00955F7B" w:rsidRPr="001F1F51" w:rsidRDefault="00955F7B" w:rsidP="00BE21D0">
            <w:pPr>
              <w:jc w:val="center"/>
            </w:pPr>
            <w:r w:rsidRPr="001F1F51">
              <w:t>403</w:t>
            </w:r>
            <w:r w:rsidRPr="001F1F51">
              <w:rPr>
                <w:lang w:val="sr-Latn-CS"/>
              </w:rPr>
              <w:t>.</w:t>
            </w:r>
            <w:r w:rsidRPr="001F1F51">
              <w:t>89</w:t>
            </w:r>
          </w:p>
        </w:tc>
        <w:tc>
          <w:tcPr>
            <w:tcW w:w="496" w:type="pct"/>
            <w:tcMar>
              <w:top w:w="0" w:type="dxa"/>
              <w:left w:w="108" w:type="dxa"/>
              <w:bottom w:w="0" w:type="dxa"/>
              <w:right w:w="108" w:type="dxa"/>
            </w:tcMar>
            <w:hideMark/>
          </w:tcPr>
          <w:p w:rsidR="00955F7B" w:rsidRPr="001F1F51" w:rsidRDefault="00955F7B" w:rsidP="00BE21D0">
            <w:pPr>
              <w:jc w:val="center"/>
            </w:pPr>
            <w:r w:rsidRPr="001F1F51">
              <w:t>334</w:t>
            </w:r>
            <w:r w:rsidRPr="001F1F51">
              <w:rPr>
                <w:lang w:val="sr-Latn-CS"/>
              </w:rPr>
              <w:t>,</w:t>
            </w:r>
            <w:r w:rsidRPr="001F1F51">
              <w:t>71</w:t>
            </w:r>
          </w:p>
        </w:tc>
      </w:tr>
      <w:tr w:rsidR="00955F7B" w:rsidRPr="001F1F51" w:rsidTr="006945C8">
        <w:trPr>
          <w:trHeight w:val="223"/>
          <w:jc w:val="center"/>
        </w:trPr>
        <w:tc>
          <w:tcPr>
            <w:tcW w:w="1032" w:type="pct"/>
            <w:tcMar>
              <w:top w:w="0" w:type="dxa"/>
              <w:left w:w="108" w:type="dxa"/>
              <w:bottom w:w="0" w:type="dxa"/>
              <w:right w:w="108" w:type="dxa"/>
            </w:tcMar>
            <w:hideMark/>
          </w:tcPr>
          <w:p w:rsidR="00955F7B" w:rsidRPr="001F1F51" w:rsidRDefault="00955F7B" w:rsidP="00BE21D0">
            <w:pPr>
              <w:rPr>
                <w:lang w:val="sr-Latn-CS"/>
              </w:rPr>
            </w:pPr>
            <w:r w:rsidRPr="001F1F51">
              <w:t>BPK</w:t>
            </w:r>
            <w:r w:rsidRPr="001F1F51">
              <w:rPr>
                <w:vertAlign w:val="subscript"/>
              </w:rPr>
              <w:t>5</w:t>
            </w:r>
            <w:r w:rsidRPr="001F1F51">
              <w:rPr>
                <w:lang w:val="sr-Latn-CS"/>
              </w:rPr>
              <w:t>/</w:t>
            </w:r>
            <w:r w:rsidRPr="001F1F51">
              <w:t xml:space="preserve"> HPK</w:t>
            </w:r>
          </w:p>
        </w:tc>
        <w:tc>
          <w:tcPr>
            <w:tcW w:w="586" w:type="pct"/>
            <w:tcMar>
              <w:top w:w="0" w:type="dxa"/>
              <w:left w:w="108" w:type="dxa"/>
              <w:bottom w:w="0" w:type="dxa"/>
              <w:right w:w="108" w:type="dxa"/>
            </w:tcMar>
            <w:hideMark/>
          </w:tcPr>
          <w:p w:rsidR="00955F7B" w:rsidRPr="001F1F51" w:rsidRDefault="00955F7B" w:rsidP="00BE21D0">
            <w:pPr>
              <w:jc w:val="center"/>
              <w:rPr>
                <w:strike/>
                <w:color w:val="FF0000"/>
                <w:lang w:val="sr-Latn-BA"/>
              </w:rPr>
            </w:pPr>
            <w:r w:rsidRPr="001F1F51">
              <w:rPr>
                <w:sz w:val="18"/>
                <w:szCs w:val="18"/>
              </w:rPr>
              <w:t>--</w:t>
            </w:r>
          </w:p>
        </w:tc>
        <w:tc>
          <w:tcPr>
            <w:tcW w:w="359" w:type="pct"/>
            <w:tcMar>
              <w:top w:w="0" w:type="dxa"/>
              <w:left w:w="108" w:type="dxa"/>
              <w:bottom w:w="0" w:type="dxa"/>
              <w:right w:w="108" w:type="dxa"/>
            </w:tcMar>
            <w:vAlign w:val="center"/>
            <w:hideMark/>
          </w:tcPr>
          <w:p w:rsidR="00955F7B" w:rsidRPr="001F1F51" w:rsidRDefault="00955F7B" w:rsidP="00BE21D0">
            <w:pPr>
              <w:ind w:left="60" w:right="60"/>
              <w:jc w:val="center"/>
              <w:rPr>
                <w:color w:val="000000"/>
                <w:lang w:val="sr-Latn-CS"/>
              </w:rPr>
            </w:pPr>
            <w:r w:rsidRPr="001F1F51">
              <w:rPr>
                <w:color w:val="000000"/>
              </w:rPr>
              <w:t>2</w:t>
            </w:r>
            <w:r w:rsidRPr="001F1F51">
              <w:rPr>
                <w:color w:val="000000"/>
                <w:lang w:val="sr-Latn-CS"/>
              </w:rPr>
              <w:t>5</w:t>
            </w:r>
          </w:p>
        </w:tc>
        <w:tc>
          <w:tcPr>
            <w:tcW w:w="459"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037</w:t>
            </w:r>
          </w:p>
        </w:tc>
        <w:tc>
          <w:tcPr>
            <w:tcW w:w="550"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425</w:t>
            </w:r>
          </w:p>
        </w:tc>
        <w:tc>
          <w:tcPr>
            <w:tcW w:w="550"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388</w:t>
            </w:r>
          </w:p>
        </w:tc>
        <w:tc>
          <w:tcPr>
            <w:tcW w:w="472"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287</w:t>
            </w:r>
          </w:p>
        </w:tc>
        <w:tc>
          <w:tcPr>
            <w:tcW w:w="496"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270</w:t>
            </w:r>
          </w:p>
        </w:tc>
        <w:tc>
          <w:tcPr>
            <w:tcW w:w="496" w:type="pct"/>
            <w:tcMar>
              <w:top w:w="0" w:type="dxa"/>
              <w:left w:w="108" w:type="dxa"/>
              <w:bottom w:w="0" w:type="dxa"/>
              <w:right w:w="108" w:type="dxa"/>
            </w:tcMar>
            <w:vAlign w:val="center"/>
            <w:hideMark/>
          </w:tcPr>
          <w:p w:rsidR="00955F7B" w:rsidRPr="001F1F51" w:rsidRDefault="00955F7B" w:rsidP="00BE21D0">
            <w:pPr>
              <w:ind w:left="60" w:right="60"/>
              <w:jc w:val="center"/>
              <w:rPr>
                <w:color w:val="000000"/>
              </w:rPr>
            </w:pPr>
            <w:r w:rsidRPr="001F1F51">
              <w:rPr>
                <w:color w:val="000000"/>
                <w:lang w:val="sr-Latn-CS"/>
              </w:rPr>
              <w:t>0,</w:t>
            </w:r>
            <w:r w:rsidRPr="001F1F51">
              <w:rPr>
                <w:color w:val="000000"/>
              </w:rPr>
              <w:t>93</w:t>
            </w:r>
          </w:p>
        </w:tc>
      </w:tr>
      <w:tr w:rsidR="00955F7B" w:rsidRPr="001F1F51" w:rsidTr="00691A4F">
        <w:trPr>
          <w:trHeight w:val="328"/>
          <w:jc w:val="center"/>
        </w:trPr>
        <w:tc>
          <w:tcPr>
            <w:tcW w:w="1032" w:type="pct"/>
            <w:tcMar>
              <w:top w:w="0" w:type="dxa"/>
              <w:left w:w="108" w:type="dxa"/>
              <w:bottom w:w="0" w:type="dxa"/>
              <w:right w:w="108" w:type="dxa"/>
            </w:tcMar>
            <w:hideMark/>
          </w:tcPr>
          <w:p w:rsidR="00955F7B" w:rsidRPr="001F1F51" w:rsidRDefault="00955F7B" w:rsidP="00BE21D0">
            <w:pPr>
              <w:rPr>
                <w:b/>
              </w:rPr>
            </w:pPr>
            <w:r w:rsidRPr="001F1F51">
              <w:t> </w:t>
            </w:r>
            <w:r w:rsidRPr="001F1F51">
              <w:rPr>
                <w:b/>
                <w:i/>
                <w:iCs/>
              </w:rPr>
              <w:t>Nutrijenti:</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226"/>
          <w:jc w:val="center"/>
        </w:trPr>
        <w:tc>
          <w:tcPr>
            <w:tcW w:w="1032" w:type="pct"/>
            <w:tcMar>
              <w:top w:w="0" w:type="dxa"/>
              <w:left w:w="108" w:type="dxa"/>
              <w:bottom w:w="0" w:type="dxa"/>
              <w:right w:w="108" w:type="dxa"/>
            </w:tcMar>
            <w:hideMark/>
          </w:tcPr>
          <w:p w:rsidR="00955F7B" w:rsidRPr="001F1F51" w:rsidRDefault="00955F7B" w:rsidP="00BE21D0">
            <w:r w:rsidRPr="001F1F51">
              <w:t>AzotpoKjedahl-u</w:t>
            </w:r>
          </w:p>
        </w:tc>
        <w:tc>
          <w:tcPr>
            <w:tcW w:w="586" w:type="pct"/>
            <w:tcMar>
              <w:top w:w="0" w:type="dxa"/>
              <w:left w:w="108" w:type="dxa"/>
              <w:bottom w:w="0" w:type="dxa"/>
              <w:right w:w="108" w:type="dxa"/>
            </w:tcMar>
            <w:hideMark/>
          </w:tcPr>
          <w:p w:rsidR="00955F7B" w:rsidRPr="001F1F51" w:rsidRDefault="00955F7B" w:rsidP="00BE21D0">
            <w:pPr>
              <w:jc w:val="center"/>
            </w:pPr>
            <w:r w:rsidRPr="001F1F51">
              <w:t>mgN/L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02</w:t>
            </w:r>
          </w:p>
        </w:tc>
        <w:tc>
          <w:tcPr>
            <w:tcW w:w="550"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922</w:t>
            </w:r>
          </w:p>
        </w:tc>
        <w:tc>
          <w:tcPr>
            <w:tcW w:w="550"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920</w:t>
            </w:r>
            <w:r w:rsidRPr="001F1F51">
              <w:rPr>
                <w:lang w:val="sr-Latn-CS"/>
              </w:rPr>
              <w:t>,</w:t>
            </w:r>
            <w:r w:rsidRPr="001F1F51">
              <w:t>98</w:t>
            </w:r>
          </w:p>
        </w:tc>
        <w:tc>
          <w:tcPr>
            <w:tcW w:w="472" w:type="pct"/>
            <w:tcMar>
              <w:top w:w="0" w:type="dxa"/>
              <w:left w:w="108" w:type="dxa"/>
              <w:bottom w:w="0" w:type="dxa"/>
              <w:right w:w="108" w:type="dxa"/>
            </w:tcMar>
          </w:tcPr>
          <w:p w:rsidR="00955F7B" w:rsidRPr="001F1F51" w:rsidRDefault="00955F7B" w:rsidP="00BE21D0">
            <w:pPr>
              <w:jc w:val="center"/>
            </w:pPr>
            <w:r w:rsidRPr="001F1F51">
              <w:t>53,8</w:t>
            </w:r>
          </w:p>
        </w:tc>
        <w:tc>
          <w:tcPr>
            <w:tcW w:w="496" w:type="pct"/>
            <w:tcMar>
              <w:top w:w="0" w:type="dxa"/>
              <w:left w:w="108" w:type="dxa"/>
              <w:bottom w:w="0" w:type="dxa"/>
              <w:right w:w="108" w:type="dxa"/>
            </w:tcMar>
          </w:tcPr>
          <w:p w:rsidR="00955F7B" w:rsidRPr="001F1F51" w:rsidRDefault="00955F7B" w:rsidP="00BE21D0">
            <w:pPr>
              <w:jc w:val="center"/>
            </w:pPr>
            <w:r w:rsidRPr="001F1F51">
              <w:t>551</w:t>
            </w:r>
          </w:p>
        </w:tc>
        <w:tc>
          <w:tcPr>
            <w:tcW w:w="496" w:type="pct"/>
            <w:tcMar>
              <w:top w:w="0" w:type="dxa"/>
              <w:left w:w="108" w:type="dxa"/>
              <w:bottom w:w="0" w:type="dxa"/>
              <w:right w:w="108" w:type="dxa"/>
            </w:tcMar>
          </w:tcPr>
          <w:p w:rsidR="00955F7B" w:rsidRPr="001F1F51" w:rsidRDefault="00955F7B" w:rsidP="00BE21D0">
            <w:pPr>
              <w:jc w:val="center"/>
            </w:pPr>
            <w:r w:rsidRPr="001F1F51">
              <w:t>768,74</w:t>
            </w:r>
          </w:p>
        </w:tc>
      </w:tr>
      <w:tr w:rsidR="00955F7B" w:rsidRPr="001F1F51" w:rsidTr="006945C8">
        <w:trPr>
          <w:trHeight w:val="217"/>
          <w:jc w:val="center"/>
        </w:trPr>
        <w:tc>
          <w:tcPr>
            <w:tcW w:w="1032" w:type="pct"/>
            <w:tcMar>
              <w:top w:w="0" w:type="dxa"/>
              <w:left w:w="108" w:type="dxa"/>
              <w:bottom w:w="0" w:type="dxa"/>
              <w:right w:w="108" w:type="dxa"/>
            </w:tcMar>
            <w:hideMark/>
          </w:tcPr>
          <w:p w:rsidR="00955F7B" w:rsidRPr="001F1F51" w:rsidRDefault="00955F7B" w:rsidP="00BE21D0">
            <w:r w:rsidRPr="001F1F51">
              <w:t>Amonijačni N</w:t>
            </w:r>
          </w:p>
        </w:tc>
        <w:tc>
          <w:tcPr>
            <w:tcW w:w="586" w:type="pct"/>
            <w:tcMar>
              <w:top w:w="0" w:type="dxa"/>
              <w:left w:w="108" w:type="dxa"/>
              <w:bottom w:w="0" w:type="dxa"/>
              <w:right w:w="108" w:type="dxa"/>
            </w:tcMar>
            <w:hideMark/>
          </w:tcPr>
          <w:p w:rsidR="00955F7B" w:rsidRPr="001F1F51" w:rsidRDefault="00955F7B" w:rsidP="00BE21D0">
            <w:pPr>
              <w:jc w:val="center"/>
            </w:pPr>
            <w:r w:rsidRPr="001F1F51">
              <w:t>mgN/L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rPr>
                <w:lang w:val="sr-Latn-CS"/>
              </w:rPr>
            </w:pPr>
            <w:r w:rsidRPr="001F1F51">
              <w:t>0</w:t>
            </w:r>
            <w:r w:rsidRPr="001F1F51">
              <w:rPr>
                <w:lang w:val="sr-Latn-CS"/>
              </w:rPr>
              <w:t>,</w:t>
            </w:r>
            <w:r w:rsidRPr="001F1F51">
              <w:t>015</w:t>
            </w:r>
          </w:p>
        </w:tc>
        <w:tc>
          <w:tcPr>
            <w:tcW w:w="550"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343</w:t>
            </w:r>
          </w:p>
        </w:tc>
        <w:tc>
          <w:tcPr>
            <w:tcW w:w="550"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343</w:t>
            </w:r>
          </w:p>
        </w:tc>
        <w:tc>
          <w:tcPr>
            <w:tcW w:w="472" w:type="pct"/>
            <w:tcMar>
              <w:top w:w="0" w:type="dxa"/>
              <w:left w:w="108" w:type="dxa"/>
              <w:bottom w:w="0" w:type="dxa"/>
              <w:right w:w="108" w:type="dxa"/>
            </w:tcMar>
            <w:hideMark/>
          </w:tcPr>
          <w:p w:rsidR="00955F7B" w:rsidRPr="001F1F51" w:rsidRDefault="00955F7B" w:rsidP="00BE21D0">
            <w:pPr>
              <w:jc w:val="center"/>
            </w:pPr>
            <w:r w:rsidRPr="001F1F51">
              <w:t>56</w:t>
            </w:r>
            <w:r w:rsidRPr="001F1F51">
              <w:rPr>
                <w:lang w:val="sr-Latn-CS"/>
              </w:rPr>
              <w:t>,</w:t>
            </w:r>
            <w:r w:rsidRPr="001F1F51">
              <w:t>4</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98</w:t>
            </w:r>
            <w:r w:rsidRPr="001F1F51">
              <w:rPr>
                <w:lang w:val="sr-Latn-CS"/>
              </w:rPr>
              <w:t>,</w:t>
            </w:r>
            <w:r w:rsidRPr="001F1F51">
              <w:t>76</w:t>
            </w:r>
          </w:p>
        </w:tc>
        <w:tc>
          <w:tcPr>
            <w:tcW w:w="496" w:type="pct"/>
            <w:tcMar>
              <w:top w:w="0" w:type="dxa"/>
              <w:left w:w="108" w:type="dxa"/>
              <w:bottom w:w="0" w:type="dxa"/>
              <w:right w:w="108" w:type="dxa"/>
            </w:tcMar>
            <w:hideMark/>
          </w:tcPr>
          <w:p w:rsidR="00955F7B" w:rsidRPr="001F1F51" w:rsidRDefault="00955F7B" w:rsidP="00BE21D0">
            <w:pPr>
              <w:jc w:val="center"/>
            </w:pPr>
            <w:r w:rsidRPr="001F1F51">
              <w:t>261</w:t>
            </w:r>
            <w:r w:rsidRPr="001F1F51">
              <w:rPr>
                <w:lang w:val="sr-Latn-CS"/>
              </w:rPr>
              <w:t>,</w:t>
            </w:r>
            <w:r w:rsidRPr="001F1F51">
              <w:t>69</w:t>
            </w:r>
          </w:p>
        </w:tc>
      </w:tr>
      <w:tr w:rsidR="00955F7B" w:rsidRPr="001F1F51" w:rsidTr="006945C8">
        <w:trPr>
          <w:trHeight w:val="206"/>
          <w:jc w:val="center"/>
        </w:trPr>
        <w:tc>
          <w:tcPr>
            <w:tcW w:w="1032" w:type="pct"/>
            <w:tcMar>
              <w:top w:w="0" w:type="dxa"/>
              <w:left w:w="108" w:type="dxa"/>
              <w:bottom w:w="0" w:type="dxa"/>
              <w:right w:w="108" w:type="dxa"/>
            </w:tcMar>
            <w:hideMark/>
          </w:tcPr>
          <w:p w:rsidR="00955F7B" w:rsidRPr="001F1F51" w:rsidRDefault="00955F7B" w:rsidP="00BE21D0">
            <w:r w:rsidRPr="001F1F51">
              <w:t>Nitritni N</w:t>
            </w:r>
          </w:p>
        </w:tc>
        <w:tc>
          <w:tcPr>
            <w:tcW w:w="586" w:type="pct"/>
            <w:tcMar>
              <w:top w:w="0" w:type="dxa"/>
              <w:left w:w="108" w:type="dxa"/>
              <w:bottom w:w="0" w:type="dxa"/>
              <w:right w:w="108" w:type="dxa"/>
            </w:tcMar>
            <w:hideMark/>
          </w:tcPr>
          <w:p w:rsidR="00955F7B" w:rsidRPr="001F1F51" w:rsidRDefault="00955F7B" w:rsidP="00BE21D0">
            <w:pPr>
              <w:jc w:val="center"/>
            </w:pPr>
            <w:r w:rsidRPr="001F1F51">
              <w:t>mgN/L</w:t>
            </w:r>
          </w:p>
        </w:tc>
        <w:tc>
          <w:tcPr>
            <w:tcW w:w="359" w:type="pct"/>
            <w:tcMar>
              <w:top w:w="0" w:type="dxa"/>
              <w:left w:w="108" w:type="dxa"/>
              <w:bottom w:w="0" w:type="dxa"/>
              <w:right w:w="108" w:type="dxa"/>
            </w:tcMar>
            <w:hideMark/>
          </w:tcPr>
          <w:p w:rsidR="00955F7B" w:rsidRPr="001F1F51" w:rsidRDefault="00955F7B" w:rsidP="00BE21D0">
            <w:pPr>
              <w:jc w:val="center"/>
            </w:pPr>
            <w:r w:rsidRPr="001F1F51">
              <w:t>16</w:t>
            </w:r>
          </w:p>
        </w:tc>
        <w:tc>
          <w:tcPr>
            <w:tcW w:w="459"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002</w:t>
            </w:r>
          </w:p>
        </w:tc>
        <w:tc>
          <w:tcPr>
            <w:tcW w:w="550"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226</w:t>
            </w:r>
          </w:p>
        </w:tc>
        <w:tc>
          <w:tcPr>
            <w:tcW w:w="550"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224</w:t>
            </w:r>
          </w:p>
        </w:tc>
        <w:tc>
          <w:tcPr>
            <w:tcW w:w="472" w:type="pct"/>
            <w:tcMar>
              <w:top w:w="0" w:type="dxa"/>
              <w:left w:w="108" w:type="dxa"/>
              <w:bottom w:w="0" w:type="dxa"/>
              <w:right w:w="108" w:type="dxa"/>
            </w:tcMar>
            <w:hideMark/>
          </w:tcPr>
          <w:p w:rsidR="00955F7B" w:rsidRPr="001F1F51" w:rsidRDefault="00955F7B" w:rsidP="00BE21D0">
            <w:pPr>
              <w:jc w:val="center"/>
              <w:rPr>
                <w:lang w:val="sr-Latn-CS"/>
              </w:rPr>
            </w:pPr>
            <w:r w:rsidRPr="001F1F51">
              <w:t>0</w:t>
            </w:r>
            <w:r w:rsidRPr="001F1F51">
              <w:rPr>
                <w:lang w:val="sr-Latn-CS"/>
              </w:rPr>
              <w:t>,</w:t>
            </w:r>
            <w:r w:rsidRPr="001F1F51">
              <w:t>019</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0</w:t>
            </w:r>
            <w:r w:rsidRPr="001F1F51">
              <w:rPr>
                <w:lang w:val="sr-Latn-CS"/>
              </w:rPr>
              <w:t>,</w:t>
            </w:r>
            <w:r w:rsidRPr="001F1F51">
              <w:t>073</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0</w:t>
            </w:r>
            <w:r w:rsidRPr="001F1F51">
              <w:rPr>
                <w:lang w:val="sr-Latn-CS"/>
              </w:rPr>
              <w:t>,</w:t>
            </w:r>
            <w:r w:rsidRPr="001F1F51">
              <w:t>079</w:t>
            </w:r>
          </w:p>
        </w:tc>
      </w:tr>
      <w:tr w:rsidR="00955F7B" w:rsidRPr="001F1F51" w:rsidTr="006945C8">
        <w:trPr>
          <w:trHeight w:val="261"/>
          <w:jc w:val="center"/>
        </w:trPr>
        <w:tc>
          <w:tcPr>
            <w:tcW w:w="1032" w:type="pct"/>
            <w:tcMar>
              <w:top w:w="0" w:type="dxa"/>
              <w:left w:w="108" w:type="dxa"/>
              <w:bottom w:w="0" w:type="dxa"/>
              <w:right w:w="108" w:type="dxa"/>
            </w:tcMar>
            <w:hideMark/>
          </w:tcPr>
          <w:p w:rsidR="00955F7B" w:rsidRPr="001F1F51" w:rsidRDefault="00955F7B" w:rsidP="00BE21D0">
            <w:r w:rsidRPr="001F1F51">
              <w:t>Nitratni N</w:t>
            </w:r>
          </w:p>
        </w:tc>
        <w:tc>
          <w:tcPr>
            <w:tcW w:w="586" w:type="pct"/>
            <w:tcMar>
              <w:top w:w="0" w:type="dxa"/>
              <w:left w:w="108" w:type="dxa"/>
              <w:bottom w:w="0" w:type="dxa"/>
              <w:right w:w="108" w:type="dxa"/>
            </w:tcMar>
            <w:hideMark/>
          </w:tcPr>
          <w:p w:rsidR="00955F7B" w:rsidRPr="001F1F51" w:rsidRDefault="00955F7B" w:rsidP="00BE21D0">
            <w:pPr>
              <w:jc w:val="center"/>
            </w:pPr>
            <w:r w:rsidRPr="001F1F51">
              <w:t>mgN/L</w:t>
            </w:r>
          </w:p>
        </w:tc>
        <w:tc>
          <w:tcPr>
            <w:tcW w:w="359" w:type="pct"/>
            <w:tcMar>
              <w:top w:w="0" w:type="dxa"/>
              <w:left w:w="108" w:type="dxa"/>
              <w:bottom w:w="0" w:type="dxa"/>
              <w:right w:w="108" w:type="dxa"/>
            </w:tcMar>
            <w:hideMark/>
          </w:tcPr>
          <w:p w:rsidR="00955F7B" w:rsidRPr="001F1F51" w:rsidRDefault="00955F7B" w:rsidP="00BE21D0">
            <w:pPr>
              <w:jc w:val="center"/>
            </w:pPr>
            <w:r w:rsidRPr="001F1F51">
              <w:t>16</w:t>
            </w:r>
          </w:p>
        </w:tc>
        <w:tc>
          <w:tcPr>
            <w:tcW w:w="459"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427</w:t>
            </w:r>
          </w:p>
        </w:tc>
        <w:tc>
          <w:tcPr>
            <w:tcW w:w="550" w:type="pct"/>
            <w:tcMar>
              <w:top w:w="0" w:type="dxa"/>
              <w:left w:w="108" w:type="dxa"/>
              <w:bottom w:w="0" w:type="dxa"/>
              <w:right w:w="108" w:type="dxa"/>
            </w:tcMar>
            <w:hideMark/>
          </w:tcPr>
          <w:p w:rsidR="00955F7B" w:rsidRPr="001F1F51" w:rsidRDefault="00955F7B" w:rsidP="00BE21D0">
            <w:pPr>
              <w:jc w:val="center"/>
            </w:pPr>
            <w:r w:rsidRPr="001F1F51">
              <w:t>64</w:t>
            </w:r>
            <w:r w:rsidRPr="001F1F51">
              <w:rPr>
                <w:lang w:val="sr-Latn-CS"/>
              </w:rPr>
              <w:t>,</w:t>
            </w:r>
            <w:r w:rsidRPr="001F1F51">
              <w:t>63</w:t>
            </w:r>
          </w:p>
        </w:tc>
        <w:tc>
          <w:tcPr>
            <w:tcW w:w="550" w:type="pct"/>
            <w:tcMar>
              <w:top w:w="0" w:type="dxa"/>
              <w:left w:w="108" w:type="dxa"/>
              <w:bottom w:w="0" w:type="dxa"/>
              <w:right w:w="108" w:type="dxa"/>
            </w:tcMar>
            <w:hideMark/>
          </w:tcPr>
          <w:p w:rsidR="00955F7B" w:rsidRPr="001F1F51" w:rsidRDefault="00955F7B" w:rsidP="00BE21D0">
            <w:pPr>
              <w:jc w:val="center"/>
            </w:pPr>
            <w:r w:rsidRPr="001F1F51">
              <w:t>64</w:t>
            </w:r>
            <w:r w:rsidRPr="001F1F51">
              <w:rPr>
                <w:lang w:val="sr-Latn-CS"/>
              </w:rPr>
              <w:t>,</w:t>
            </w:r>
            <w:r w:rsidRPr="001F1F51">
              <w:t>203</w:t>
            </w:r>
          </w:p>
        </w:tc>
        <w:tc>
          <w:tcPr>
            <w:tcW w:w="472" w:type="pct"/>
            <w:tcMar>
              <w:top w:w="0" w:type="dxa"/>
              <w:left w:w="108" w:type="dxa"/>
              <w:bottom w:w="0" w:type="dxa"/>
              <w:right w:w="108" w:type="dxa"/>
            </w:tcMar>
            <w:hideMark/>
          </w:tcPr>
          <w:p w:rsidR="00955F7B" w:rsidRPr="001F1F51" w:rsidRDefault="00955F7B" w:rsidP="00BE21D0">
            <w:pPr>
              <w:jc w:val="center"/>
              <w:rPr>
                <w:lang w:val="sr-Latn-CS"/>
              </w:rPr>
            </w:pPr>
            <w:r w:rsidRPr="001F1F51">
              <w:t>13</w:t>
            </w:r>
            <w:r w:rsidRPr="001F1F51">
              <w:rPr>
                <w:lang w:val="sr-Latn-CS"/>
              </w:rPr>
              <w:t>,</w:t>
            </w:r>
            <w:r w:rsidRPr="001F1F51">
              <w:t>08</w:t>
            </w:r>
          </w:p>
        </w:tc>
        <w:tc>
          <w:tcPr>
            <w:tcW w:w="496" w:type="pct"/>
            <w:tcMar>
              <w:top w:w="0" w:type="dxa"/>
              <w:left w:w="108" w:type="dxa"/>
              <w:bottom w:w="0" w:type="dxa"/>
              <w:right w:w="108" w:type="dxa"/>
            </w:tcMar>
            <w:hideMark/>
          </w:tcPr>
          <w:p w:rsidR="00955F7B" w:rsidRPr="001F1F51" w:rsidRDefault="00955F7B" w:rsidP="00BE21D0">
            <w:pPr>
              <w:jc w:val="center"/>
            </w:pPr>
            <w:r w:rsidRPr="001F1F51">
              <w:t>20</w:t>
            </w:r>
            <w:r w:rsidRPr="001F1F51">
              <w:rPr>
                <w:lang w:val="sr-Latn-CS"/>
              </w:rPr>
              <w:t>,</w:t>
            </w:r>
            <w:r w:rsidRPr="001F1F51">
              <w:t>362</w:t>
            </w:r>
          </w:p>
        </w:tc>
        <w:tc>
          <w:tcPr>
            <w:tcW w:w="496" w:type="pct"/>
            <w:tcMar>
              <w:top w:w="0" w:type="dxa"/>
              <w:left w:w="108" w:type="dxa"/>
              <w:bottom w:w="0" w:type="dxa"/>
              <w:right w:w="108" w:type="dxa"/>
            </w:tcMar>
            <w:hideMark/>
          </w:tcPr>
          <w:p w:rsidR="00955F7B" w:rsidRPr="001F1F51" w:rsidRDefault="00955F7B" w:rsidP="00BE21D0">
            <w:pPr>
              <w:jc w:val="center"/>
            </w:pPr>
            <w:r w:rsidRPr="001F1F51">
              <w:t>24</w:t>
            </w:r>
            <w:r w:rsidRPr="001F1F51">
              <w:rPr>
                <w:lang w:val="sr-Latn-CS"/>
              </w:rPr>
              <w:t>,</w:t>
            </w:r>
            <w:r w:rsidRPr="001F1F51">
              <w:t>178</w:t>
            </w:r>
          </w:p>
        </w:tc>
      </w:tr>
      <w:tr w:rsidR="00955F7B" w:rsidRPr="001F1F51" w:rsidTr="006945C8">
        <w:trPr>
          <w:trHeight w:val="282"/>
          <w:jc w:val="center"/>
        </w:trPr>
        <w:tc>
          <w:tcPr>
            <w:tcW w:w="1032" w:type="pct"/>
            <w:tcMar>
              <w:top w:w="0" w:type="dxa"/>
              <w:left w:w="108" w:type="dxa"/>
              <w:bottom w:w="0" w:type="dxa"/>
              <w:right w:w="108" w:type="dxa"/>
            </w:tcMar>
            <w:hideMark/>
          </w:tcPr>
          <w:p w:rsidR="00955F7B" w:rsidRPr="001F1F51" w:rsidRDefault="00955F7B" w:rsidP="00BE21D0">
            <w:r w:rsidRPr="001F1F51">
              <w:t>Ukupni P</w:t>
            </w:r>
          </w:p>
        </w:tc>
        <w:tc>
          <w:tcPr>
            <w:tcW w:w="586" w:type="pct"/>
            <w:tcMar>
              <w:top w:w="0" w:type="dxa"/>
              <w:left w:w="108" w:type="dxa"/>
              <w:bottom w:w="0" w:type="dxa"/>
              <w:right w:w="108" w:type="dxa"/>
            </w:tcMar>
            <w:hideMark/>
          </w:tcPr>
          <w:p w:rsidR="00955F7B" w:rsidRPr="001F1F51" w:rsidRDefault="00955F7B" w:rsidP="00BE21D0">
            <w:pPr>
              <w:jc w:val="center"/>
            </w:pPr>
            <w:r w:rsidRPr="001F1F51">
              <w:t>mgP/L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0</w:t>
            </w:r>
            <w:r w:rsidRPr="001F1F51">
              <w:rPr>
                <w:lang w:val="sr-Latn-CS"/>
              </w:rPr>
              <w:t>,</w:t>
            </w:r>
            <w:r w:rsidRPr="001F1F51">
              <w:t>083</w:t>
            </w:r>
          </w:p>
        </w:tc>
        <w:tc>
          <w:tcPr>
            <w:tcW w:w="550" w:type="pct"/>
            <w:tcMar>
              <w:top w:w="0" w:type="dxa"/>
              <w:left w:w="108" w:type="dxa"/>
              <w:bottom w:w="0" w:type="dxa"/>
              <w:right w:w="108" w:type="dxa"/>
            </w:tcMar>
            <w:hideMark/>
          </w:tcPr>
          <w:p w:rsidR="00955F7B" w:rsidRPr="001F1F51" w:rsidRDefault="00955F7B" w:rsidP="00BE21D0">
            <w:pPr>
              <w:jc w:val="center"/>
            </w:pPr>
            <w:r w:rsidRPr="001F1F51">
              <w:t>7</w:t>
            </w:r>
            <w:r w:rsidRPr="001F1F51">
              <w:rPr>
                <w:lang w:val="sr-Latn-CS"/>
              </w:rPr>
              <w:t>.</w:t>
            </w:r>
            <w:r w:rsidRPr="001F1F51">
              <w:t>273</w:t>
            </w:r>
          </w:p>
        </w:tc>
        <w:tc>
          <w:tcPr>
            <w:tcW w:w="550" w:type="pct"/>
            <w:tcMar>
              <w:top w:w="0" w:type="dxa"/>
              <w:left w:w="108" w:type="dxa"/>
              <w:bottom w:w="0" w:type="dxa"/>
              <w:right w:w="108" w:type="dxa"/>
            </w:tcMar>
            <w:hideMark/>
          </w:tcPr>
          <w:p w:rsidR="00955F7B" w:rsidRPr="001F1F51" w:rsidRDefault="00955F7B" w:rsidP="00BE21D0">
            <w:pPr>
              <w:jc w:val="center"/>
            </w:pPr>
            <w:r w:rsidRPr="001F1F51">
              <w:t>7</w:t>
            </w:r>
            <w:r w:rsidRPr="001F1F51">
              <w:rPr>
                <w:lang w:val="sr-Latn-CS"/>
              </w:rPr>
              <w:t>.</w:t>
            </w:r>
            <w:r w:rsidRPr="001F1F51">
              <w:t>272</w:t>
            </w:r>
            <w:r w:rsidRPr="001F1F51">
              <w:rPr>
                <w:lang w:val="sr-Latn-CS"/>
              </w:rPr>
              <w:t>,</w:t>
            </w:r>
            <w:r w:rsidRPr="001F1F51">
              <w:t>9</w:t>
            </w:r>
          </w:p>
        </w:tc>
        <w:tc>
          <w:tcPr>
            <w:tcW w:w="472" w:type="pct"/>
            <w:tcMar>
              <w:top w:w="0" w:type="dxa"/>
              <w:left w:w="108" w:type="dxa"/>
              <w:bottom w:w="0" w:type="dxa"/>
              <w:right w:w="108" w:type="dxa"/>
            </w:tcMar>
            <w:hideMark/>
          </w:tcPr>
          <w:p w:rsidR="00955F7B" w:rsidRPr="001F1F51" w:rsidRDefault="00955F7B" w:rsidP="00BE21D0">
            <w:pPr>
              <w:jc w:val="center"/>
            </w:pPr>
            <w:r w:rsidRPr="001F1F51">
              <w:t>3</w:t>
            </w:r>
            <w:r w:rsidRPr="001F1F51">
              <w:rPr>
                <w:lang w:val="sr-Latn-CS"/>
              </w:rPr>
              <w:t>,</w:t>
            </w:r>
            <w:r w:rsidRPr="001F1F51">
              <w:t>45</w:t>
            </w:r>
          </w:p>
        </w:tc>
        <w:tc>
          <w:tcPr>
            <w:tcW w:w="496" w:type="pct"/>
            <w:tcMar>
              <w:top w:w="0" w:type="dxa"/>
              <w:left w:w="108" w:type="dxa"/>
              <w:bottom w:w="0" w:type="dxa"/>
              <w:right w:w="108" w:type="dxa"/>
            </w:tcMar>
            <w:hideMark/>
          </w:tcPr>
          <w:p w:rsidR="00955F7B" w:rsidRPr="001F1F51" w:rsidRDefault="00955F7B" w:rsidP="00BE21D0">
            <w:pPr>
              <w:jc w:val="center"/>
            </w:pPr>
            <w:r w:rsidRPr="001F1F51">
              <w:t>1</w:t>
            </w:r>
            <w:r w:rsidRPr="001F1F51">
              <w:rPr>
                <w:lang w:val="sr-Latn-CS"/>
              </w:rPr>
              <w:t>.</w:t>
            </w:r>
            <w:r w:rsidRPr="001F1F51">
              <w:t>307</w:t>
            </w:r>
            <w:r w:rsidRPr="001F1F51">
              <w:rPr>
                <w:lang w:val="sr-Latn-CS"/>
              </w:rPr>
              <w:t>,</w:t>
            </w:r>
            <w:r w:rsidRPr="001F1F51">
              <w:t>2</w:t>
            </w:r>
          </w:p>
        </w:tc>
        <w:tc>
          <w:tcPr>
            <w:tcW w:w="496" w:type="pct"/>
            <w:tcMar>
              <w:top w:w="0" w:type="dxa"/>
              <w:left w:w="108" w:type="dxa"/>
              <w:bottom w:w="0" w:type="dxa"/>
              <w:right w:w="108" w:type="dxa"/>
            </w:tcMar>
            <w:hideMark/>
          </w:tcPr>
          <w:p w:rsidR="00955F7B" w:rsidRPr="001F1F51" w:rsidRDefault="00955F7B" w:rsidP="00BE21D0">
            <w:pPr>
              <w:jc w:val="center"/>
            </w:pPr>
            <w:r w:rsidRPr="001F1F51">
              <w:t>2</w:t>
            </w:r>
            <w:r w:rsidRPr="001F1F51">
              <w:rPr>
                <w:lang w:val="sr-Latn-CS"/>
              </w:rPr>
              <w:t>.</w:t>
            </w:r>
            <w:r w:rsidRPr="001F1F51">
              <w:t>114</w:t>
            </w:r>
            <w:r w:rsidRPr="001F1F51">
              <w:rPr>
                <w:lang w:val="sr-Latn-CS"/>
              </w:rPr>
              <w:t>,</w:t>
            </w:r>
            <w:r w:rsidRPr="001F1F51">
              <w:t>5</w:t>
            </w:r>
          </w:p>
        </w:tc>
      </w:tr>
      <w:tr w:rsidR="00955F7B" w:rsidRPr="001F1F51" w:rsidTr="00691A4F">
        <w:trPr>
          <w:trHeight w:val="433"/>
          <w:jc w:val="center"/>
        </w:trPr>
        <w:tc>
          <w:tcPr>
            <w:tcW w:w="1032" w:type="pct"/>
            <w:tcMar>
              <w:top w:w="0" w:type="dxa"/>
              <w:left w:w="108" w:type="dxa"/>
              <w:bottom w:w="0" w:type="dxa"/>
              <w:right w:w="108" w:type="dxa"/>
            </w:tcMar>
            <w:hideMark/>
          </w:tcPr>
          <w:p w:rsidR="00955F7B" w:rsidRPr="001F1F51" w:rsidRDefault="00955F7B" w:rsidP="00BE21D0">
            <w:pPr>
              <w:rPr>
                <w:b/>
                <w:lang w:val="sr-Latn-CS"/>
              </w:rPr>
            </w:pPr>
            <w:r w:rsidRPr="001F1F51">
              <w:rPr>
                <w:b/>
                <w:i/>
                <w:iCs/>
              </w:rPr>
              <w:t>Anjoni</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370"/>
          <w:jc w:val="center"/>
        </w:trPr>
        <w:tc>
          <w:tcPr>
            <w:tcW w:w="1032" w:type="pct"/>
            <w:tcMar>
              <w:top w:w="0" w:type="dxa"/>
              <w:left w:w="108" w:type="dxa"/>
              <w:bottom w:w="0" w:type="dxa"/>
              <w:right w:w="108" w:type="dxa"/>
            </w:tcMar>
            <w:hideMark/>
          </w:tcPr>
          <w:p w:rsidR="00955F7B" w:rsidRPr="001F1F51" w:rsidRDefault="00955F7B" w:rsidP="00BE21D0">
            <w:r w:rsidRPr="001F1F51">
              <w:t>Hloridi</w:t>
            </w:r>
          </w:p>
        </w:tc>
        <w:tc>
          <w:tcPr>
            <w:tcW w:w="586" w:type="pct"/>
            <w:tcMar>
              <w:top w:w="0" w:type="dxa"/>
              <w:left w:w="108" w:type="dxa"/>
              <w:bottom w:w="0" w:type="dxa"/>
              <w:right w:w="108" w:type="dxa"/>
            </w:tcMar>
            <w:hideMark/>
          </w:tcPr>
          <w:p w:rsidR="00955F7B" w:rsidRPr="001F1F51" w:rsidRDefault="00955F7B" w:rsidP="00BE21D0">
            <w:pPr>
              <w:jc w:val="center"/>
            </w:pPr>
            <w:r w:rsidRPr="001F1F51">
              <w:t>mg/L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8</w:t>
            </w:r>
            <w:r w:rsidRPr="001F1F51">
              <w:rPr>
                <w:lang w:val="sr-Latn-CS"/>
              </w:rPr>
              <w:t>,</w:t>
            </w:r>
            <w:r w:rsidRPr="001F1F51">
              <w:t>64</w:t>
            </w:r>
          </w:p>
        </w:tc>
        <w:tc>
          <w:tcPr>
            <w:tcW w:w="550" w:type="pct"/>
            <w:tcMar>
              <w:top w:w="0" w:type="dxa"/>
              <w:left w:w="108" w:type="dxa"/>
              <w:bottom w:w="0" w:type="dxa"/>
              <w:right w:w="108" w:type="dxa"/>
            </w:tcMar>
            <w:hideMark/>
          </w:tcPr>
          <w:p w:rsidR="00955F7B" w:rsidRPr="001F1F51" w:rsidRDefault="00955F7B" w:rsidP="00BE21D0">
            <w:pPr>
              <w:jc w:val="center"/>
            </w:pPr>
            <w:r w:rsidRPr="001F1F51">
              <w:t>411</w:t>
            </w:r>
            <w:r w:rsidRPr="001F1F51">
              <w:rPr>
                <w:lang w:val="sr-Latn-CS"/>
              </w:rPr>
              <w:t>,</w:t>
            </w:r>
            <w:r w:rsidRPr="001F1F51">
              <w:t>34</w:t>
            </w:r>
          </w:p>
        </w:tc>
        <w:tc>
          <w:tcPr>
            <w:tcW w:w="550" w:type="pct"/>
            <w:tcMar>
              <w:top w:w="0" w:type="dxa"/>
              <w:left w:w="108" w:type="dxa"/>
              <w:bottom w:w="0" w:type="dxa"/>
              <w:right w:w="108" w:type="dxa"/>
            </w:tcMar>
            <w:hideMark/>
          </w:tcPr>
          <w:p w:rsidR="00955F7B" w:rsidRPr="001F1F51" w:rsidRDefault="00955F7B" w:rsidP="00BE21D0">
            <w:pPr>
              <w:jc w:val="center"/>
            </w:pPr>
            <w:r w:rsidRPr="001F1F51">
              <w:t>402</w:t>
            </w:r>
            <w:r w:rsidRPr="001F1F51">
              <w:rPr>
                <w:lang w:val="sr-Latn-CS"/>
              </w:rPr>
              <w:t>,</w:t>
            </w:r>
            <w:r w:rsidRPr="001F1F51">
              <w:t>7</w:t>
            </w:r>
          </w:p>
        </w:tc>
        <w:tc>
          <w:tcPr>
            <w:tcW w:w="472" w:type="pct"/>
            <w:tcMar>
              <w:top w:w="0" w:type="dxa"/>
              <w:left w:w="108" w:type="dxa"/>
              <w:bottom w:w="0" w:type="dxa"/>
              <w:right w:w="108" w:type="dxa"/>
            </w:tcMar>
            <w:hideMark/>
          </w:tcPr>
          <w:p w:rsidR="00955F7B" w:rsidRPr="001F1F51" w:rsidRDefault="00955F7B" w:rsidP="00BE21D0">
            <w:pPr>
              <w:jc w:val="center"/>
            </w:pPr>
            <w:r w:rsidRPr="001F1F51">
              <w:t>59</w:t>
            </w:r>
            <w:r w:rsidRPr="001F1F51">
              <w:rPr>
                <w:lang w:val="sr-Latn-CS"/>
              </w:rPr>
              <w:t>,</w:t>
            </w:r>
            <w:r w:rsidRPr="001F1F51">
              <w:t>42</w:t>
            </w:r>
          </w:p>
        </w:tc>
        <w:tc>
          <w:tcPr>
            <w:tcW w:w="496" w:type="pct"/>
            <w:tcMar>
              <w:top w:w="0" w:type="dxa"/>
              <w:left w:w="108" w:type="dxa"/>
              <w:bottom w:w="0" w:type="dxa"/>
              <w:right w:w="108" w:type="dxa"/>
            </w:tcMar>
            <w:hideMark/>
          </w:tcPr>
          <w:p w:rsidR="00955F7B" w:rsidRPr="001F1F51" w:rsidRDefault="00955F7B" w:rsidP="00BE21D0">
            <w:pPr>
              <w:jc w:val="center"/>
            </w:pPr>
            <w:r w:rsidRPr="001F1F51">
              <w:t>98</w:t>
            </w:r>
            <w:r w:rsidRPr="001F1F51">
              <w:rPr>
                <w:lang w:val="sr-Latn-CS"/>
              </w:rPr>
              <w:t>,</w:t>
            </w:r>
            <w:r w:rsidRPr="001F1F51">
              <w:t>073</w:t>
            </w:r>
          </w:p>
        </w:tc>
        <w:tc>
          <w:tcPr>
            <w:tcW w:w="496" w:type="pct"/>
            <w:tcMar>
              <w:top w:w="0" w:type="dxa"/>
              <w:left w:w="108" w:type="dxa"/>
              <w:bottom w:w="0" w:type="dxa"/>
              <w:right w:w="108" w:type="dxa"/>
            </w:tcMar>
            <w:hideMark/>
          </w:tcPr>
          <w:p w:rsidR="00955F7B" w:rsidRPr="001F1F51" w:rsidRDefault="00955F7B" w:rsidP="00BE21D0">
            <w:pPr>
              <w:jc w:val="center"/>
            </w:pPr>
            <w:r w:rsidRPr="001F1F51">
              <w:t>103</w:t>
            </w:r>
            <w:r w:rsidRPr="001F1F51">
              <w:rPr>
                <w:lang w:val="sr-Latn-CS"/>
              </w:rPr>
              <w:t>,</w:t>
            </w:r>
            <w:r w:rsidRPr="001F1F51">
              <w:t>33</w:t>
            </w:r>
          </w:p>
        </w:tc>
      </w:tr>
      <w:tr w:rsidR="00955F7B" w:rsidRPr="001F1F51" w:rsidTr="006945C8">
        <w:trPr>
          <w:trHeight w:val="227"/>
          <w:jc w:val="center"/>
        </w:trPr>
        <w:tc>
          <w:tcPr>
            <w:tcW w:w="1032" w:type="pct"/>
            <w:tcMar>
              <w:top w:w="0" w:type="dxa"/>
              <w:left w:w="108" w:type="dxa"/>
              <w:bottom w:w="0" w:type="dxa"/>
              <w:right w:w="108" w:type="dxa"/>
            </w:tcMar>
            <w:hideMark/>
          </w:tcPr>
          <w:p w:rsidR="00955F7B" w:rsidRPr="001F1F51" w:rsidRDefault="00955F7B" w:rsidP="00BE21D0">
            <w:r w:rsidRPr="001F1F51">
              <w:t>Sulfati</w:t>
            </w:r>
          </w:p>
        </w:tc>
        <w:tc>
          <w:tcPr>
            <w:tcW w:w="586" w:type="pct"/>
            <w:tcMar>
              <w:top w:w="0" w:type="dxa"/>
              <w:left w:w="108" w:type="dxa"/>
              <w:bottom w:w="0" w:type="dxa"/>
              <w:right w:w="108" w:type="dxa"/>
            </w:tcMar>
            <w:hideMark/>
          </w:tcPr>
          <w:p w:rsidR="00955F7B" w:rsidRPr="001F1F51" w:rsidRDefault="00955F7B" w:rsidP="00BE21D0">
            <w:pPr>
              <w:jc w:val="center"/>
            </w:pPr>
            <w:r w:rsidRPr="001F1F51">
              <w:t>mg/L</w:t>
            </w:r>
          </w:p>
        </w:tc>
        <w:tc>
          <w:tcPr>
            <w:tcW w:w="359" w:type="pct"/>
            <w:tcMar>
              <w:top w:w="0" w:type="dxa"/>
              <w:left w:w="108" w:type="dxa"/>
              <w:bottom w:w="0" w:type="dxa"/>
              <w:right w:w="108" w:type="dxa"/>
            </w:tcMar>
            <w:hideMark/>
          </w:tcPr>
          <w:p w:rsidR="00955F7B" w:rsidRPr="001F1F51" w:rsidRDefault="00955F7B" w:rsidP="00BE21D0">
            <w:pPr>
              <w:jc w:val="center"/>
            </w:pPr>
            <w:r w:rsidRPr="001F1F51">
              <w:t>25</w:t>
            </w:r>
          </w:p>
        </w:tc>
        <w:tc>
          <w:tcPr>
            <w:tcW w:w="459" w:type="pct"/>
            <w:tcMar>
              <w:top w:w="0" w:type="dxa"/>
              <w:left w:w="108" w:type="dxa"/>
              <w:bottom w:w="0" w:type="dxa"/>
              <w:right w:w="108" w:type="dxa"/>
            </w:tcMar>
            <w:hideMark/>
          </w:tcPr>
          <w:p w:rsidR="00955F7B" w:rsidRPr="001F1F51" w:rsidRDefault="00955F7B" w:rsidP="00BE21D0">
            <w:pPr>
              <w:jc w:val="center"/>
            </w:pPr>
            <w:r w:rsidRPr="001F1F51">
              <w:t>9</w:t>
            </w:r>
            <w:r w:rsidRPr="001F1F51">
              <w:rPr>
                <w:lang w:val="sr-Latn-CS"/>
              </w:rPr>
              <w:t>,</w:t>
            </w:r>
            <w:r w:rsidRPr="001F1F51">
              <w:t>83</w:t>
            </w:r>
          </w:p>
        </w:tc>
        <w:tc>
          <w:tcPr>
            <w:tcW w:w="550" w:type="pct"/>
            <w:tcMar>
              <w:top w:w="0" w:type="dxa"/>
              <w:left w:w="108" w:type="dxa"/>
              <w:bottom w:w="0" w:type="dxa"/>
              <w:right w:w="108" w:type="dxa"/>
            </w:tcMar>
            <w:hideMark/>
          </w:tcPr>
          <w:p w:rsidR="00955F7B" w:rsidRPr="001F1F51" w:rsidRDefault="00955F7B" w:rsidP="00BE21D0">
            <w:pPr>
              <w:jc w:val="center"/>
            </w:pPr>
            <w:r w:rsidRPr="001F1F51">
              <w:t>124</w:t>
            </w:r>
            <w:r w:rsidRPr="001F1F51">
              <w:rPr>
                <w:lang w:val="sr-Latn-CS"/>
              </w:rPr>
              <w:t>,</w:t>
            </w:r>
            <w:r w:rsidRPr="001F1F51">
              <w:t>3</w:t>
            </w:r>
          </w:p>
        </w:tc>
        <w:tc>
          <w:tcPr>
            <w:tcW w:w="550" w:type="pct"/>
            <w:tcMar>
              <w:top w:w="0" w:type="dxa"/>
              <w:left w:w="108" w:type="dxa"/>
              <w:bottom w:w="0" w:type="dxa"/>
              <w:right w:w="108" w:type="dxa"/>
            </w:tcMar>
            <w:hideMark/>
          </w:tcPr>
          <w:p w:rsidR="00955F7B" w:rsidRPr="001F1F51" w:rsidRDefault="00955F7B" w:rsidP="00BE21D0">
            <w:pPr>
              <w:jc w:val="center"/>
            </w:pPr>
            <w:r w:rsidRPr="001F1F51">
              <w:t>114</w:t>
            </w:r>
            <w:r w:rsidRPr="001F1F51">
              <w:rPr>
                <w:lang w:val="sr-Latn-CS"/>
              </w:rPr>
              <w:t>,</w:t>
            </w:r>
            <w:r w:rsidRPr="001F1F51">
              <w:t>47</w:t>
            </w:r>
          </w:p>
        </w:tc>
        <w:tc>
          <w:tcPr>
            <w:tcW w:w="472" w:type="pct"/>
            <w:tcMar>
              <w:top w:w="0" w:type="dxa"/>
              <w:left w:w="108" w:type="dxa"/>
              <w:bottom w:w="0" w:type="dxa"/>
              <w:right w:w="108" w:type="dxa"/>
            </w:tcMar>
            <w:hideMark/>
          </w:tcPr>
          <w:p w:rsidR="00955F7B" w:rsidRPr="001F1F51" w:rsidRDefault="00955F7B" w:rsidP="00BE21D0">
            <w:pPr>
              <w:jc w:val="center"/>
            </w:pPr>
            <w:r w:rsidRPr="001F1F51">
              <w:t>27</w:t>
            </w:r>
            <w:r w:rsidRPr="001F1F51">
              <w:rPr>
                <w:lang w:val="sr-Latn-CS"/>
              </w:rPr>
              <w:t>,</w:t>
            </w:r>
            <w:r w:rsidRPr="001F1F51">
              <w:t>44</w:t>
            </w:r>
          </w:p>
        </w:tc>
        <w:tc>
          <w:tcPr>
            <w:tcW w:w="496" w:type="pct"/>
            <w:tcMar>
              <w:top w:w="0" w:type="dxa"/>
              <w:left w:w="108" w:type="dxa"/>
              <w:bottom w:w="0" w:type="dxa"/>
              <w:right w:w="108" w:type="dxa"/>
            </w:tcMar>
            <w:hideMark/>
          </w:tcPr>
          <w:p w:rsidR="00955F7B" w:rsidRPr="001F1F51" w:rsidRDefault="00955F7B" w:rsidP="00BE21D0">
            <w:pPr>
              <w:jc w:val="center"/>
            </w:pPr>
            <w:r w:rsidRPr="001F1F51">
              <w:t>40</w:t>
            </w:r>
            <w:r w:rsidRPr="001F1F51">
              <w:rPr>
                <w:lang w:val="sr-Latn-CS"/>
              </w:rPr>
              <w:t>,</w:t>
            </w:r>
            <w:r w:rsidRPr="001F1F51">
              <w:t>523</w:t>
            </w:r>
          </w:p>
        </w:tc>
        <w:tc>
          <w:tcPr>
            <w:tcW w:w="496" w:type="pct"/>
            <w:tcMar>
              <w:top w:w="0" w:type="dxa"/>
              <w:left w:w="108" w:type="dxa"/>
              <w:bottom w:w="0" w:type="dxa"/>
              <w:right w:w="108" w:type="dxa"/>
            </w:tcMar>
            <w:hideMark/>
          </w:tcPr>
          <w:p w:rsidR="00955F7B" w:rsidRPr="001F1F51" w:rsidRDefault="00955F7B" w:rsidP="00BE21D0">
            <w:pPr>
              <w:jc w:val="center"/>
              <w:rPr>
                <w:lang w:val="sr-Latn-CS"/>
              </w:rPr>
            </w:pPr>
            <w:r w:rsidRPr="001F1F51">
              <w:t>31</w:t>
            </w:r>
            <w:r w:rsidRPr="001F1F51">
              <w:rPr>
                <w:lang w:val="sr-Latn-CS"/>
              </w:rPr>
              <w:t>,</w:t>
            </w:r>
            <w:r w:rsidRPr="001F1F51">
              <w:t>49</w:t>
            </w:r>
          </w:p>
        </w:tc>
      </w:tr>
      <w:tr w:rsidR="00955F7B" w:rsidRPr="001F1F51" w:rsidTr="00691A4F">
        <w:trPr>
          <w:trHeight w:val="349"/>
          <w:jc w:val="center"/>
        </w:trPr>
        <w:tc>
          <w:tcPr>
            <w:tcW w:w="1032" w:type="pct"/>
            <w:tcMar>
              <w:top w:w="0" w:type="dxa"/>
              <w:left w:w="108" w:type="dxa"/>
              <w:bottom w:w="0" w:type="dxa"/>
              <w:right w:w="108" w:type="dxa"/>
            </w:tcMar>
            <w:hideMark/>
          </w:tcPr>
          <w:p w:rsidR="00955F7B" w:rsidRPr="001F1F51" w:rsidRDefault="00955F7B" w:rsidP="00BE21D0">
            <w:pPr>
              <w:rPr>
                <w:b/>
                <w:lang w:val="sr-Latn-CS"/>
              </w:rPr>
            </w:pPr>
            <w:r w:rsidRPr="001F1F51">
              <w:rPr>
                <w:b/>
                <w:i/>
                <w:iCs/>
              </w:rPr>
              <w:t>Teškimetali</w:t>
            </w:r>
          </w:p>
        </w:tc>
        <w:tc>
          <w:tcPr>
            <w:tcW w:w="3473" w:type="pct"/>
            <w:gridSpan w:val="7"/>
            <w:tcMar>
              <w:top w:w="0" w:type="dxa"/>
              <w:left w:w="108" w:type="dxa"/>
              <w:bottom w:w="0" w:type="dxa"/>
              <w:right w:w="108" w:type="dxa"/>
            </w:tcMar>
            <w:hideMark/>
          </w:tcPr>
          <w:p w:rsidR="00955F7B" w:rsidRPr="001F1F51" w:rsidRDefault="00955F7B" w:rsidP="00BE21D0">
            <w:pPr>
              <w:jc w:val="center"/>
            </w:pPr>
          </w:p>
        </w:tc>
        <w:tc>
          <w:tcPr>
            <w:tcW w:w="496" w:type="pct"/>
            <w:tcMar>
              <w:top w:w="0" w:type="dxa"/>
              <w:left w:w="108" w:type="dxa"/>
              <w:bottom w:w="0" w:type="dxa"/>
              <w:right w:w="108" w:type="dxa"/>
            </w:tcMar>
            <w:hideMark/>
          </w:tcPr>
          <w:p w:rsidR="00955F7B" w:rsidRPr="001F1F51" w:rsidRDefault="00955F7B" w:rsidP="00BE21D0">
            <w:pPr>
              <w:jc w:val="center"/>
            </w:pPr>
          </w:p>
        </w:tc>
      </w:tr>
      <w:tr w:rsidR="00955F7B" w:rsidRPr="001F1F51" w:rsidTr="006945C8">
        <w:trPr>
          <w:trHeight w:val="348"/>
          <w:jc w:val="center"/>
        </w:trPr>
        <w:tc>
          <w:tcPr>
            <w:tcW w:w="1032" w:type="pct"/>
            <w:tcMar>
              <w:top w:w="0" w:type="dxa"/>
              <w:left w:w="108" w:type="dxa"/>
              <w:bottom w:w="0" w:type="dxa"/>
              <w:right w:w="108" w:type="dxa"/>
            </w:tcMar>
            <w:hideMark/>
          </w:tcPr>
          <w:p w:rsidR="00955F7B" w:rsidRPr="001F1F51" w:rsidRDefault="00955F7B" w:rsidP="00BE21D0">
            <w:r w:rsidRPr="001F1F51">
              <w:t>Bakar</w:t>
            </w:r>
          </w:p>
        </w:tc>
        <w:tc>
          <w:tcPr>
            <w:tcW w:w="586" w:type="pct"/>
            <w:tcMar>
              <w:top w:w="0" w:type="dxa"/>
              <w:left w:w="108" w:type="dxa"/>
              <w:bottom w:w="0" w:type="dxa"/>
              <w:right w:w="108" w:type="dxa"/>
            </w:tcMar>
            <w:hideMark/>
          </w:tcPr>
          <w:p w:rsidR="00955F7B" w:rsidRPr="001F1F51" w:rsidRDefault="00955F7B" w:rsidP="00BE21D0">
            <w:pPr>
              <w:jc w:val="center"/>
            </w:pPr>
            <w:r w:rsidRPr="001F1F51">
              <w:t>µg/L</w:t>
            </w:r>
          </w:p>
        </w:tc>
        <w:tc>
          <w:tcPr>
            <w:tcW w:w="359" w:type="pct"/>
            <w:tcMar>
              <w:top w:w="0" w:type="dxa"/>
              <w:left w:w="108" w:type="dxa"/>
              <w:bottom w:w="0" w:type="dxa"/>
              <w:right w:w="108" w:type="dxa"/>
            </w:tcMar>
          </w:tcPr>
          <w:p w:rsidR="00955F7B" w:rsidRPr="001F1F51" w:rsidRDefault="00955F7B" w:rsidP="00BE21D0">
            <w:pPr>
              <w:jc w:val="center"/>
            </w:pPr>
            <w:r w:rsidRPr="001F1F51">
              <w:t>25</w:t>
            </w:r>
          </w:p>
        </w:tc>
        <w:tc>
          <w:tcPr>
            <w:tcW w:w="459" w:type="pct"/>
            <w:tcMar>
              <w:top w:w="0" w:type="dxa"/>
              <w:left w:w="108" w:type="dxa"/>
              <w:bottom w:w="0" w:type="dxa"/>
              <w:right w:w="108" w:type="dxa"/>
            </w:tcMar>
          </w:tcPr>
          <w:p w:rsidR="00955F7B" w:rsidRPr="001F1F51" w:rsidRDefault="00955F7B" w:rsidP="00BE21D0">
            <w:pPr>
              <w:jc w:val="center"/>
            </w:pPr>
            <w:r w:rsidRPr="001F1F51">
              <w:t>2,48</w:t>
            </w:r>
          </w:p>
        </w:tc>
        <w:tc>
          <w:tcPr>
            <w:tcW w:w="550" w:type="pct"/>
            <w:tcMar>
              <w:top w:w="0" w:type="dxa"/>
              <w:left w:w="108" w:type="dxa"/>
              <w:bottom w:w="0" w:type="dxa"/>
              <w:right w:w="108" w:type="dxa"/>
            </w:tcMar>
          </w:tcPr>
          <w:p w:rsidR="00955F7B" w:rsidRPr="001F1F51" w:rsidRDefault="00955F7B" w:rsidP="00BE21D0">
            <w:pPr>
              <w:jc w:val="center"/>
            </w:pPr>
            <w:r w:rsidRPr="001F1F51">
              <w:t>182</w:t>
            </w:r>
          </w:p>
        </w:tc>
        <w:tc>
          <w:tcPr>
            <w:tcW w:w="550" w:type="pct"/>
            <w:tcMar>
              <w:top w:w="0" w:type="dxa"/>
              <w:left w:w="108" w:type="dxa"/>
              <w:bottom w:w="0" w:type="dxa"/>
              <w:right w:w="108" w:type="dxa"/>
            </w:tcMar>
          </w:tcPr>
          <w:p w:rsidR="00955F7B" w:rsidRPr="001F1F51" w:rsidRDefault="00955F7B" w:rsidP="00BE21D0">
            <w:pPr>
              <w:jc w:val="center"/>
            </w:pPr>
            <w:r w:rsidRPr="001F1F51">
              <w:t>179,52</w:t>
            </w:r>
          </w:p>
        </w:tc>
        <w:tc>
          <w:tcPr>
            <w:tcW w:w="472" w:type="pct"/>
            <w:tcMar>
              <w:top w:w="0" w:type="dxa"/>
              <w:left w:w="108" w:type="dxa"/>
              <w:bottom w:w="0" w:type="dxa"/>
              <w:right w:w="108" w:type="dxa"/>
            </w:tcMar>
          </w:tcPr>
          <w:p w:rsidR="00955F7B" w:rsidRPr="001F1F51" w:rsidRDefault="00955F7B" w:rsidP="00BE21D0">
            <w:pPr>
              <w:jc w:val="center"/>
            </w:pPr>
            <w:r w:rsidRPr="001F1F51">
              <w:t>26</w:t>
            </w:r>
          </w:p>
        </w:tc>
        <w:tc>
          <w:tcPr>
            <w:tcW w:w="496" w:type="pct"/>
            <w:tcMar>
              <w:top w:w="0" w:type="dxa"/>
              <w:left w:w="108" w:type="dxa"/>
              <w:bottom w:w="0" w:type="dxa"/>
              <w:right w:w="108" w:type="dxa"/>
            </w:tcMar>
          </w:tcPr>
          <w:p w:rsidR="00955F7B" w:rsidRPr="001F1F51" w:rsidRDefault="00955F7B" w:rsidP="00BE21D0">
            <w:pPr>
              <w:jc w:val="center"/>
            </w:pPr>
            <w:r w:rsidRPr="001F1F51">
              <w:t>52,79</w:t>
            </w:r>
          </w:p>
        </w:tc>
        <w:tc>
          <w:tcPr>
            <w:tcW w:w="496" w:type="pct"/>
            <w:tcMar>
              <w:top w:w="0" w:type="dxa"/>
              <w:left w:w="108" w:type="dxa"/>
              <w:bottom w:w="0" w:type="dxa"/>
              <w:right w:w="108" w:type="dxa"/>
            </w:tcMar>
          </w:tcPr>
          <w:p w:rsidR="00955F7B" w:rsidRPr="001F1F51" w:rsidRDefault="00955F7B" w:rsidP="00BE21D0">
            <w:pPr>
              <w:jc w:val="center"/>
            </w:pPr>
            <w:r w:rsidRPr="001F1F51">
              <w:t>58,60</w:t>
            </w:r>
          </w:p>
        </w:tc>
      </w:tr>
      <w:tr w:rsidR="00955F7B" w:rsidRPr="001F1F51" w:rsidTr="006945C8">
        <w:trPr>
          <w:trHeight w:val="282"/>
          <w:jc w:val="center"/>
        </w:trPr>
        <w:tc>
          <w:tcPr>
            <w:tcW w:w="1032" w:type="pct"/>
            <w:tcMar>
              <w:top w:w="0" w:type="dxa"/>
              <w:left w:w="108" w:type="dxa"/>
              <w:bottom w:w="0" w:type="dxa"/>
              <w:right w:w="108" w:type="dxa"/>
            </w:tcMar>
            <w:hideMark/>
          </w:tcPr>
          <w:p w:rsidR="00955F7B" w:rsidRPr="001F1F51" w:rsidRDefault="00955F7B" w:rsidP="00BE21D0">
            <w:r w:rsidRPr="001F1F51">
              <w:t>Cink</w:t>
            </w:r>
          </w:p>
        </w:tc>
        <w:tc>
          <w:tcPr>
            <w:tcW w:w="586" w:type="pct"/>
            <w:tcMar>
              <w:top w:w="0" w:type="dxa"/>
              <w:left w:w="108" w:type="dxa"/>
              <w:bottom w:w="0" w:type="dxa"/>
              <w:right w:w="108" w:type="dxa"/>
            </w:tcMar>
            <w:hideMark/>
          </w:tcPr>
          <w:p w:rsidR="00955F7B" w:rsidRPr="001F1F51" w:rsidRDefault="00955F7B" w:rsidP="00BE21D0">
            <w:pPr>
              <w:jc w:val="center"/>
            </w:pPr>
            <w:r w:rsidRPr="001F1F51">
              <w:t>µg/L</w:t>
            </w:r>
          </w:p>
        </w:tc>
        <w:tc>
          <w:tcPr>
            <w:tcW w:w="359" w:type="pct"/>
            <w:tcMar>
              <w:top w:w="0" w:type="dxa"/>
              <w:left w:w="108" w:type="dxa"/>
              <w:bottom w:w="0" w:type="dxa"/>
              <w:right w:w="108" w:type="dxa"/>
            </w:tcMar>
            <w:vAlign w:val="center"/>
            <w:hideMark/>
          </w:tcPr>
          <w:p w:rsidR="00955F7B" w:rsidRPr="001F1F51" w:rsidRDefault="00955F7B" w:rsidP="00BE21D0">
            <w:pPr>
              <w:jc w:val="center"/>
            </w:pPr>
            <w:r w:rsidRPr="001F1F51">
              <w:t>25</w:t>
            </w:r>
          </w:p>
        </w:tc>
        <w:tc>
          <w:tcPr>
            <w:tcW w:w="459" w:type="pct"/>
            <w:tcMar>
              <w:top w:w="0" w:type="dxa"/>
              <w:left w:w="108" w:type="dxa"/>
              <w:bottom w:w="0" w:type="dxa"/>
              <w:right w:w="108" w:type="dxa"/>
            </w:tcMar>
            <w:vAlign w:val="center"/>
            <w:hideMark/>
          </w:tcPr>
          <w:p w:rsidR="00955F7B" w:rsidRPr="001F1F51" w:rsidRDefault="00955F7B" w:rsidP="00BE21D0">
            <w:pPr>
              <w:jc w:val="center"/>
            </w:pPr>
            <w:r w:rsidRPr="001F1F51">
              <w:t>8</w:t>
            </w:r>
            <w:r w:rsidRPr="001F1F51">
              <w:rPr>
                <w:lang w:val="sr-Latn-CS"/>
              </w:rPr>
              <w:t>,</w:t>
            </w:r>
            <w:r w:rsidRPr="001F1F51">
              <w:t>33</w:t>
            </w:r>
          </w:p>
        </w:tc>
        <w:tc>
          <w:tcPr>
            <w:tcW w:w="550"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439</w:t>
            </w:r>
          </w:p>
        </w:tc>
        <w:tc>
          <w:tcPr>
            <w:tcW w:w="550"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430</w:t>
            </w:r>
            <w:r w:rsidRPr="001F1F51">
              <w:rPr>
                <w:lang w:val="sr-Latn-CS"/>
              </w:rPr>
              <w:t>,</w:t>
            </w:r>
            <w:r w:rsidRPr="001F1F51">
              <w:t>7</w:t>
            </w:r>
          </w:p>
        </w:tc>
        <w:tc>
          <w:tcPr>
            <w:tcW w:w="472" w:type="pct"/>
            <w:tcMar>
              <w:top w:w="0" w:type="dxa"/>
              <w:left w:w="108" w:type="dxa"/>
              <w:bottom w:w="0" w:type="dxa"/>
              <w:right w:w="108" w:type="dxa"/>
            </w:tcMar>
            <w:vAlign w:val="center"/>
            <w:hideMark/>
          </w:tcPr>
          <w:p w:rsidR="00955F7B" w:rsidRPr="001F1F51" w:rsidRDefault="00955F7B" w:rsidP="00BE21D0">
            <w:pPr>
              <w:jc w:val="center"/>
            </w:pPr>
            <w:r w:rsidRPr="001F1F51">
              <w:t>324</w:t>
            </w:r>
            <w:r w:rsidRPr="001F1F51">
              <w:rPr>
                <w:lang w:val="sr-Latn-CS"/>
              </w:rPr>
              <w:t>,</w:t>
            </w:r>
            <w:r w:rsidRPr="001F1F51">
              <w:t>2</w:t>
            </w:r>
          </w:p>
        </w:tc>
        <w:tc>
          <w:tcPr>
            <w:tcW w:w="496" w:type="pct"/>
            <w:tcMar>
              <w:top w:w="0" w:type="dxa"/>
              <w:left w:w="108" w:type="dxa"/>
              <w:bottom w:w="0" w:type="dxa"/>
              <w:right w:w="108" w:type="dxa"/>
            </w:tcMar>
            <w:vAlign w:val="center"/>
            <w:hideMark/>
          </w:tcPr>
          <w:p w:rsidR="00955F7B" w:rsidRPr="001F1F51" w:rsidRDefault="00955F7B" w:rsidP="00BE21D0">
            <w:pPr>
              <w:jc w:val="center"/>
            </w:pPr>
            <w:r w:rsidRPr="001F1F51">
              <w:t>328</w:t>
            </w:r>
            <w:r w:rsidRPr="001F1F51">
              <w:rPr>
                <w:lang w:val="sr-Latn-CS"/>
              </w:rPr>
              <w:t>,</w:t>
            </w:r>
            <w:r w:rsidRPr="001F1F51">
              <w:t>76</w:t>
            </w:r>
          </w:p>
        </w:tc>
        <w:tc>
          <w:tcPr>
            <w:tcW w:w="496" w:type="pct"/>
            <w:tcMar>
              <w:top w:w="0" w:type="dxa"/>
              <w:left w:w="108" w:type="dxa"/>
              <w:bottom w:w="0" w:type="dxa"/>
              <w:right w:w="108" w:type="dxa"/>
            </w:tcMar>
            <w:vAlign w:val="center"/>
            <w:hideMark/>
          </w:tcPr>
          <w:p w:rsidR="00955F7B" w:rsidRPr="001F1F51" w:rsidRDefault="00955F7B" w:rsidP="00BE21D0">
            <w:pPr>
              <w:jc w:val="center"/>
            </w:pPr>
            <w:r w:rsidRPr="001F1F51">
              <w:t>326</w:t>
            </w:r>
            <w:r w:rsidRPr="001F1F51">
              <w:rPr>
                <w:lang w:val="sr-Latn-CS"/>
              </w:rPr>
              <w:t>,</w:t>
            </w:r>
            <w:r w:rsidRPr="001F1F51">
              <w:t>86</w:t>
            </w:r>
          </w:p>
        </w:tc>
      </w:tr>
      <w:tr w:rsidR="00955F7B" w:rsidRPr="001F1F51" w:rsidTr="006945C8">
        <w:trPr>
          <w:trHeight w:val="280"/>
          <w:jc w:val="center"/>
        </w:trPr>
        <w:tc>
          <w:tcPr>
            <w:tcW w:w="1032" w:type="pct"/>
            <w:tcMar>
              <w:top w:w="0" w:type="dxa"/>
              <w:left w:w="108" w:type="dxa"/>
              <w:bottom w:w="0" w:type="dxa"/>
              <w:right w:w="108" w:type="dxa"/>
            </w:tcMar>
            <w:hideMark/>
          </w:tcPr>
          <w:p w:rsidR="00955F7B" w:rsidRPr="001F1F51" w:rsidRDefault="00955F7B" w:rsidP="00BE21D0">
            <w:r w:rsidRPr="001F1F51">
              <w:rPr>
                <w:lang w:val="sr-Latn-CS"/>
              </w:rPr>
              <w:t>Ka</w:t>
            </w:r>
            <w:r w:rsidRPr="001F1F51">
              <w:t>dmijum</w:t>
            </w:r>
          </w:p>
        </w:tc>
        <w:tc>
          <w:tcPr>
            <w:tcW w:w="586" w:type="pct"/>
            <w:tcMar>
              <w:top w:w="0" w:type="dxa"/>
              <w:left w:w="108" w:type="dxa"/>
              <w:bottom w:w="0" w:type="dxa"/>
              <w:right w:w="108" w:type="dxa"/>
            </w:tcMar>
            <w:hideMark/>
          </w:tcPr>
          <w:p w:rsidR="00955F7B" w:rsidRPr="001F1F51" w:rsidRDefault="00955F7B" w:rsidP="00BE21D0">
            <w:pPr>
              <w:jc w:val="center"/>
            </w:pPr>
            <w:r w:rsidRPr="001F1F51">
              <w:t>µg/L</w:t>
            </w:r>
          </w:p>
        </w:tc>
        <w:tc>
          <w:tcPr>
            <w:tcW w:w="359" w:type="pct"/>
            <w:tcMar>
              <w:top w:w="0" w:type="dxa"/>
              <w:left w:w="108" w:type="dxa"/>
              <w:bottom w:w="0" w:type="dxa"/>
              <w:right w:w="108" w:type="dxa"/>
            </w:tcMar>
            <w:vAlign w:val="center"/>
            <w:hideMark/>
          </w:tcPr>
          <w:p w:rsidR="00955F7B" w:rsidRPr="001F1F51" w:rsidRDefault="00955F7B" w:rsidP="00BE21D0">
            <w:pPr>
              <w:jc w:val="center"/>
            </w:pPr>
            <w:r w:rsidRPr="001F1F51">
              <w:t>18</w:t>
            </w:r>
          </w:p>
        </w:tc>
        <w:tc>
          <w:tcPr>
            <w:tcW w:w="459" w:type="pct"/>
            <w:tcMar>
              <w:top w:w="0" w:type="dxa"/>
              <w:left w:w="108" w:type="dxa"/>
              <w:bottom w:w="0" w:type="dxa"/>
              <w:right w:w="108" w:type="dxa"/>
            </w:tcMar>
            <w:vAlign w:val="center"/>
            <w:hideMark/>
          </w:tcPr>
          <w:p w:rsidR="00955F7B" w:rsidRPr="001F1F51" w:rsidRDefault="00955F7B" w:rsidP="00BE21D0">
            <w:pPr>
              <w:jc w:val="center"/>
            </w:pPr>
            <w:r w:rsidRPr="001F1F51">
              <w:t>0</w:t>
            </w:r>
          </w:p>
        </w:tc>
        <w:tc>
          <w:tcPr>
            <w:tcW w:w="550"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42</w:t>
            </w:r>
          </w:p>
        </w:tc>
        <w:tc>
          <w:tcPr>
            <w:tcW w:w="550"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42</w:t>
            </w:r>
          </w:p>
        </w:tc>
        <w:tc>
          <w:tcPr>
            <w:tcW w:w="472" w:type="pct"/>
            <w:tcMar>
              <w:top w:w="0" w:type="dxa"/>
              <w:left w:w="108" w:type="dxa"/>
              <w:bottom w:w="0" w:type="dxa"/>
              <w:right w:w="108" w:type="dxa"/>
            </w:tcMar>
            <w:vAlign w:val="center"/>
            <w:hideMark/>
          </w:tcPr>
          <w:p w:rsidR="00955F7B" w:rsidRPr="001F1F51" w:rsidRDefault="00955F7B" w:rsidP="00BE21D0">
            <w:pPr>
              <w:jc w:val="center"/>
            </w:pPr>
            <w:r w:rsidRPr="001F1F51">
              <w:t>1</w:t>
            </w:r>
            <w:r w:rsidRPr="001F1F51">
              <w:rPr>
                <w:lang w:val="sr-Latn-CS"/>
              </w:rPr>
              <w:t>,</w:t>
            </w:r>
            <w:r w:rsidRPr="001F1F51">
              <w:t>12</w:t>
            </w:r>
          </w:p>
        </w:tc>
        <w:tc>
          <w:tcPr>
            <w:tcW w:w="496" w:type="pct"/>
            <w:tcMar>
              <w:top w:w="0" w:type="dxa"/>
              <w:left w:w="108" w:type="dxa"/>
              <w:bottom w:w="0" w:type="dxa"/>
              <w:right w:w="108" w:type="dxa"/>
            </w:tcMar>
            <w:vAlign w:val="center"/>
            <w:hideMark/>
          </w:tcPr>
          <w:p w:rsidR="00955F7B" w:rsidRPr="001F1F51" w:rsidRDefault="00955F7B" w:rsidP="00BE21D0">
            <w:pPr>
              <w:jc w:val="center"/>
            </w:pPr>
            <w:r w:rsidRPr="001F1F51">
              <w:t>0,324</w:t>
            </w:r>
          </w:p>
        </w:tc>
        <w:tc>
          <w:tcPr>
            <w:tcW w:w="496" w:type="pct"/>
            <w:tcMar>
              <w:top w:w="0" w:type="dxa"/>
              <w:left w:w="108" w:type="dxa"/>
              <w:bottom w:w="0" w:type="dxa"/>
              <w:right w:w="108" w:type="dxa"/>
            </w:tcMar>
            <w:vAlign w:val="center"/>
            <w:hideMark/>
          </w:tcPr>
          <w:p w:rsidR="00955F7B" w:rsidRPr="001F1F51" w:rsidRDefault="00955F7B" w:rsidP="00BE21D0">
            <w:pPr>
              <w:jc w:val="center"/>
            </w:pPr>
            <w:r w:rsidRPr="001F1F51">
              <w:t>0,502</w:t>
            </w:r>
          </w:p>
        </w:tc>
      </w:tr>
      <w:tr w:rsidR="00955F7B" w:rsidRPr="001F1F51" w:rsidTr="006945C8">
        <w:trPr>
          <w:trHeight w:val="220"/>
          <w:jc w:val="center"/>
        </w:trPr>
        <w:tc>
          <w:tcPr>
            <w:tcW w:w="1032" w:type="pct"/>
            <w:tcMar>
              <w:top w:w="0" w:type="dxa"/>
              <w:left w:w="108" w:type="dxa"/>
              <w:bottom w:w="0" w:type="dxa"/>
              <w:right w:w="108" w:type="dxa"/>
            </w:tcMar>
            <w:hideMark/>
          </w:tcPr>
          <w:p w:rsidR="00955F7B" w:rsidRPr="001F1F51" w:rsidRDefault="00955F7B" w:rsidP="00BE21D0">
            <w:r w:rsidRPr="001F1F51">
              <w:t>Nikl</w:t>
            </w:r>
          </w:p>
        </w:tc>
        <w:tc>
          <w:tcPr>
            <w:tcW w:w="586" w:type="pct"/>
            <w:tcMar>
              <w:top w:w="0" w:type="dxa"/>
              <w:left w:w="108" w:type="dxa"/>
              <w:bottom w:w="0" w:type="dxa"/>
              <w:right w:w="108" w:type="dxa"/>
            </w:tcMar>
            <w:hideMark/>
          </w:tcPr>
          <w:p w:rsidR="00955F7B" w:rsidRPr="001F1F51" w:rsidRDefault="00955F7B" w:rsidP="00BE21D0">
            <w:pPr>
              <w:jc w:val="center"/>
            </w:pPr>
            <w:r w:rsidRPr="001F1F51">
              <w:t>µg/L</w:t>
            </w:r>
          </w:p>
        </w:tc>
        <w:tc>
          <w:tcPr>
            <w:tcW w:w="359" w:type="pct"/>
            <w:tcMar>
              <w:top w:w="0" w:type="dxa"/>
              <w:left w:w="108" w:type="dxa"/>
              <w:bottom w:w="0" w:type="dxa"/>
              <w:right w:w="108" w:type="dxa"/>
            </w:tcMar>
          </w:tcPr>
          <w:p w:rsidR="00955F7B" w:rsidRPr="001F1F51" w:rsidRDefault="00955F7B" w:rsidP="00BE21D0">
            <w:pPr>
              <w:jc w:val="center"/>
            </w:pPr>
            <w:r w:rsidRPr="001F1F51">
              <w:t>25</w:t>
            </w:r>
          </w:p>
        </w:tc>
        <w:tc>
          <w:tcPr>
            <w:tcW w:w="459" w:type="pct"/>
            <w:tcMar>
              <w:top w:w="0" w:type="dxa"/>
              <w:left w:w="108" w:type="dxa"/>
              <w:bottom w:w="0" w:type="dxa"/>
              <w:right w:w="108" w:type="dxa"/>
            </w:tcMar>
          </w:tcPr>
          <w:p w:rsidR="00955F7B" w:rsidRPr="001F1F51" w:rsidRDefault="00955F7B" w:rsidP="00BE21D0">
            <w:pPr>
              <w:jc w:val="center"/>
            </w:pPr>
            <w:r w:rsidRPr="001F1F51">
              <w:t>00</w:t>
            </w:r>
          </w:p>
        </w:tc>
        <w:tc>
          <w:tcPr>
            <w:tcW w:w="550" w:type="pct"/>
            <w:tcMar>
              <w:top w:w="0" w:type="dxa"/>
              <w:left w:w="108" w:type="dxa"/>
              <w:bottom w:w="0" w:type="dxa"/>
              <w:right w:w="108" w:type="dxa"/>
            </w:tcMar>
          </w:tcPr>
          <w:p w:rsidR="00955F7B" w:rsidRPr="001F1F51" w:rsidRDefault="00955F7B" w:rsidP="00BE21D0">
            <w:pPr>
              <w:jc w:val="center"/>
            </w:pPr>
            <w:r w:rsidRPr="001F1F51">
              <w:t>24,40</w:t>
            </w:r>
          </w:p>
        </w:tc>
        <w:tc>
          <w:tcPr>
            <w:tcW w:w="550" w:type="pct"/>
            <w:tcMar>
              <w:top w:w="0" w:type="dxa"/>
              <w:left w:w="108" w:type="dxa"/>
              <w:bottom w:w="0" w:type="dxa"/>
              <w:right w:w="108" w:type="dxa"/>
            </w:tcMar>
          </w:tcPr>
          <w:p w:rsidR="00955F7B" w:rsidRPr="001F1F51" w:rsidRDefault="00955F7B" w:rsidP="00BE21D0">
            <w:pPr>
              <w:jc w:val="center"/>
            </w:pPr>
            <w:r w:rsidRPr="001F1F51">
              <w:t>24,40</w:t>
            </w:r>
          </w:p>
        </w:tc>
        <w:tc>
          <w:tcPr>
            <w:tcW w:w="472" w:type="pct"/>
            <w:tcMar>
              <w:top w:w="0" w:type="dxa"/>
              <w:left w:w="108" w:type="dxa"/>
              <w:bottom w:w="0" w:type="dxa"/>
              <w:right w:w="108" w:type="dxa"/>
            </w:tcMar>
          </w:tcPr>
          <w:p w:rsidR="00955F7B" w:rsidRPr="001F1F51" w:rsidRDefault="00955F7B" w:rsidP="00BE21D0">
            <w:pPr>
              <w:jc w:val="center"/>
            </w:pPr>
            <w:r w:rsidRPr="001F1F51">
              <w:t>9,50</w:t>
            </w:r>
          </w:p>
        </w:tc>
        <w:tc>
          <w:tcPr>
            <w:tcW w:w="496" w:type="pct"/>
            <w:tcMar>
              <w:top w:w="0" w:type="dxa"/>
              <w:left w:w="108" w:type="dxa"/>
              <w:bottom w:w="0" w:type="dxa"/>
              <w:right w:w="108" w:type="dxa"/>
            </w:tcMar>
          </w:tcPr>
          <w:p w:rsidR="00955F7B" w:rsidRPr="001F1F51" w:rsidRDefault="00955F7B" w:rsidP="00BE21D0">
            <w:pPr>
              <w:jc w:val="center"/>
            </w:pPr>
            <w:r w:rsidRPr="001F1F51">
              <w:t>9,53</w:t>
            </w:r>
          </w:p>
        </w:tc>
        <w:tc>
          <w:tcPr>
            <w:tcW w:w="496" w:type="pct"/>
            <w:tcMar>
              <w:top w:w="0" w:type="dxa"/>
              <w:left w:w="108" w:type="dxa"/>
              <w:bottom w:w="0" w:type="dxa"/>
              <w:right w:w="108" w:type="dxa"/>
            </w:tcMar>
          </w:tcPr>
          <w:p w:rsidR="00955F7B" w:rsidRPr="001F1F51" w:rsidRDefault="00955F7B" w:rsidP="00BE21D0">
            <w:pPr>
              <w:jc w:val="center"/>
            </w:pPr>
            <w:r w:rsidRPr="001F1F51">
              <w:t>6,711</w:t>
            </w:r>
          </w:p>
        </w:tc>
      </w:tr>
    </w:tbl>
    <w:p w:rsidR="00691A4F" w:rsidRPr="00691A4F" w:rsidRDefault="00691A4F" w:rsidP="00691A4F">
      <w:pPr>
        <w:rPr>
          <w:sz w:val="22"/>
          <w:szCs w:val="22"/>
          <w:lang w:val="sr-Latn-CS"/>
        </w:rPr>
      </w:pPr>
      <w:r w:rsidRPr="00691A4F">
        <w:rPr>
          <w:sz w:val="22"/>
          <w:szCs w:val="22"/>
          <w:vertAlign w:val="superscript"/>
          <w:lang w:val="sr-Latn-CS"/>
        </w:rPr>
        <w:t>*</w:t>
      </w:r>
      <w:r w:rsidRPr="00691A4F">
        <w:rPr>
          <w:sz w:val="22"/>
          <w:szCs w:val="22"/>
          <w:lang w:val="sr-Latn-CS"/>
        </w:rPr>
        <w:t>N – broj analiziranih uzoraka</w:t>
      </w:r>
    </w:p>
    <w:p w:rsidR="00955F7B" w:rsidRPr="001F1F51" w:rsidRDefault="00955F7B" w:rsidP="00955F7B">
      <w:pPr>
        <w:rPr>
          <w:szCs w:val="24"/>
          <w:lang w:val="sr-Latn-CS"/>
        </w:rPr>
      </w:pPr>
    </w:p>
    <w:p w:rsidR="00955F7B" w:rsidRDefault="00955F7B" w:rsidP="00955F7B">
      <w:pPr>
        <w:jc w:val="both"/>
        <w:rPr>
          <w:sz w:val="24"/>
          <w:szCs w:val="24"/>
          <w:lang w:val="sr-Latn-CS"/>
        </w:rPr>
      </w:pPr>
      <w:r w:rsidRPr="00955F7B">
        <w:rPr>
          <w:sz w:val="24"/>
          <w:szCs w:val="24"/>
          <w:lang w:val="sr-Latn-CS"/>
        </w:rPr>
        <w:t>Analizom dobijenih rezultata za pojedine parametre, može se konstatovati da se u procjedn</w:t>
      </w:r>
      <w:r w:rsidR="00801CC2">
        <w:rPr>
          <w:sz w:val="24"/>
          <w:szCs w:val="24"/>
          <w:lang w:val="sr-Latn-CS"/>
        </w:rPr>
        <w:t>im vodama</w:t>
      </w:r>
      <w:r w:rsidRPr="00955F7B">
        <w:rPr>
          <w:sz w:val="24"/>
          <w:szCs w:val="24"/>
          <w:lang w:val="sr-Latn-CS"/>
        </w:rPr>
        <w:t xml:space="preserve"> pojavljuju povišene vrijednosti za:</w:t>
      </w:r>
      <w:r w:rsidRPr="00955F7B">
        <w:rPr>
          <w:sz w:val="24"/>
          <w:szCs w:val="24"/>
        </w:rPr>
        <w:t xml:space="preserve"> BPK</w:t>
      </w:r>
      <w:r w:rsidRPr="00955F7B">
        <w:rPr>
          <w:sz w:val="24"/>
          <w:szCs w:val="24"/>
          <w:vertAlign w:val="subscript"/>
        </w:rPr>
        <w:t>5;</w:t>
      </w:r>
      <w:r w:rsidRPr="00955F7B">
        <w:rPr>
          <w:sz w:val="24"/>
          <w:szCs w:val="24"/>
        </w:rPr>
        <w:t xml:space="preserve"> HPK; amonijak; azot poKjelda</w:t>
      </w:r>
      <w:r w:rsidRPr="00955F7B">
        <w:rPr>
          <w:sz w:val="24"/>
          <w:szCs w:val="24"/>
          <w:lang w:val="sr-Latn-BA"/>
        </w:rPr>
        <w:t>h</w:t>
      </w:r>
      <w:r w:rsidRPr="00955F7B">
        <w:rPr>
          <w:sz w:val="24"/>
          <w:szCs w:val="24"/>
        </w:rPr>
        <w:t>l-u; nitratni azot; suspendovane materije; hloride i nikl.</w:t>
      </w:r>
    </w:p>
    <w:p w:rsidR="00DA6B92" w:rsidRPr="008F0503" w:rsidRDefault="00DA6B92" w:rsidP="00955F7B">
      <w:pPr>
        <w:jc w:val="both"/>
        <w:rPr>
          <w:sz w:val="24"/>
          <w:szCs w:val="24"/>
          <w:lang w:val="sr-Latn-CS"/>
        </w:rPr>
      </w:pPr>
      <w:r>
        <w:rPr>
          <w:sz w:val="24"/>
          <w:szCs w:val="24"/>
        </w:rPr>
        <w:t>Važno je naglasiti da sastav ovih otpadnih voda jako varira (na što ukazuju podaci o standarnoj devijaciji)</w:t>
      </w:r>
      <w:r w:rsidRPr="00955F7B">
        <w:rPr>
          <w:sz w:val="24"/>
          <w:szCs w:val="24"/>
        </w:rPr>
        <w:t xml:space="preserve">, </w:t>
      </w:r>
      <w:r>
        <w:rPr>
          <w:sz w:val="24"/>
          <w:szCs w:val="24"/>
        </w:rPr>
        <w:t>a što je u direktnoj zavisnosti</w:t>
      </w:r>
      <w:r w:rsidR="00005FC1">
        <w:rPr>
          <w:sz w:val="24"/>
          <w:szCs w:val="24"/>
        </w:rPr>
        <w:t xml:space="preserve"> sa </w:t>
      </w:r>
      <w:r w:rsidRPr="00955F7B">
        <w:rPr>
          <w:sz w:val="24"/>
          <w:szCs w:val="24"/>
        </w:rPr>
        <w:t xml:space="preserve"> nekoliko faktora, uključujući i sastav otpada, stepen zbijenosti otpada, sorpcijskog kapaciteta otpada, potom starosti deponije (hemijskih i bioloških aktivnosti u tijelu deponije), sezonskih vremenskih varijacija (nivoa padavina, temperature okoline) hidro-geoloških uslova u blizini deponije, inženjeringa i </w:t>
      </w:r>
      <w:r w:rsidR="008F0503">
        <w:rPr>
          <w:sz w:val="24"/>
          <w:szCs w:val="24"/>
        </w:rPr>
        <w:t xml:space="preserve">operativnih faktora ne deponiji </w:t>
      </w:r>
      <w:r w:rsidR="008F0503" w:rsidRPr="008F0503">
        <w:rPr>
          <w:sz w:val="24"/>
          <w:szCs w:val="24"/>
        </w:rPr>
        <w:t>[</w:t>
      </w:r>
      <w:r w:rsidR="00514AF2" w:rsidRPr="008F0503">
        <w:rPr>
          <w:sz w:val="24"/>
          <w:szCs w:val="24"/>
        </w:rPr>
        <w:t>8-11</w:t>
      </w:r>
      <w:r w:rsidR="008F0503" w:rsidRPr="008F0503">
        <w:rPr>
          <w:sz w:val="24"/>
          <w:szCs w:val="24"/>
        </w:rPr>
        <w:t>].</w:t>
      </w:r>
      <w:r w:rsidRPr="00955F7B">
        <w:rPr>
          <w:sz w:val="24"/>
          <w:szCs w:val="24"/>
        </w:rPr>
        <w:t>Sve to utiče i na količinu produkovanog filtrata, pa se prilikom izrade jednačine vodenog bilansa svi ovi faktori uzimaju u obzir i omogućavaju projektantima da predvide količinu i sastav pr</w:t>
      </w:r>
      <w:r w:rsidR="00801CC2">
        <w:rPr>
          <w:sz w:val="24"/>
          <w:szCs w:val="24"/>
        </w:rPr>
        <w:t>ocjednih voda koja će nastati na određenoj deponiji</w:t>
      </w:r>
      <w:r w:rsidR="008F0503" w:rsidRPr="008F0503">
        <w:rPr>
          <w:sz w:val="24"/>
          <w:szCs w:val="24"/>
        </w:rPr>
        <w:t>[12].</w:t>
      </w:r>
    </w:p>
    <w:p w:rsidR="00801CC2" w:rsidRDefault="00955F7B" w:rsidP="00955F7B">
      <w:pPr>
        <w:jc w:val="both"/>
        <w:rPr>
          <w:sz w:val="24"/>
          <w:szCs w:val="24"/>
        </w:rPr>
      </w:pPr>
      <w:r w:rsidRPr="00955F7B">
        <w:rPr>
          <w:sz w:val="24"/>
          <w:szCs w:val="24"/>
        </w:rPr>
        <w:t xml:space="preserve">Na osnovu starosti (vremena deponovanja) deponija </w:t>
      </w:r>
      <w:r w:rsidRPr="00955F7B">
        <w:rPr>
          <w:i/>
          <w:sz w:val="24"/>
          <w:szCs w:val="24"/>
        </w:rPr>
        <w:t>Brijesnica</w:t>
      </w:r>
      <w:r w:rsidRPr="00955F7B">
        <w:rPr>
          <w:sz w:val="24"/>
          <w:szCs w:val="24"/>
        </w:rPr>
        <w:t xml:space="preserve"> bi se, na kraju monitoringa, već  trebala nalaziti u acetogenoj ili nestabilnoj metanogenoj fazi razgradnje otpada. To znači  da se u procjednim vodama mogu očekivati povišene koncentracije specija azota  i organske materije, dok bi pH vrijednost trebala rasti. Tome doprinosi i povećan sadržaj organskog otpada u ukupnoj količini otpada koji se deponuje (preko 55%). </w:t>
      </w:r>
    </w:p>
    <w:p w:rsidR="00955F7B" w:rsidRPr="00955F7B" w:rsidRDefault="00955F7B" w:rsidP="00955F7B">
      <w:pPr>
        <w:jc w:val="both"/>
        <w:rPr>
          <w:sz w:val="24"/>
          <w:szCs w:val="24"/>
        </w:rPr>
      </w:pPr>
      <w:r w:rsidRPr="00955F7B">
        <w:rPr>
          <w:noProof/>
          <w:sz w:val="24"/>
          <w:szCs w:val="24"/>
          <w:lang w:val="sr-Latn-CS"/>
        </w:rPr>
        <w:t>Pojedini parametri (hloridi, ukupan fosfor) periodično prelaze dozvoljene vrijednosti, dok su HPK, BPK</w:t>
      </w:r>
      <w:r w:rsidRPr="00955F7B">
        <w:rPr>
          <w:noProof/>
          <w:sz w:val="24"/>
          <w:szCs w:val="24"/>
          <w:vertAlign w:val="subscript"/>
          <w:lang w:val="sr-Latn-CS"/>
        </w:rPr>
        <w:t>5</w:t>
      </w:r>
      <w:r w:rsidRPr="00955F7B">
        <w:rPr>
          <w:noProof/>
          <w:sz w:val="24"/>
          <w:szCs w:val="24"/>
          <w:lang w:val="sr-Latn-CS"/>
        </w:rPr>
        <w:t xml:space="preserve"> i amonijum jon tokom svih mjerenja značajno bili iznad propisanih graničnih vrijednosti. Prisutan je i povišen sadržaj teških metala, posebno cinka, ali i nikla, čije su koncentracije periodično iznad pr</w:t>
      </w:r>
      <w:r w:rsidR="008F0503">
        <w:rPr>
          <w:noProof/>
          <w:sz w:val="24"/>
          <w:szCs w:val="24"/>
          <w:lang w:val="sr-Latn-CS"/>
        </w:rPr>
        <w:t>opisanih graničnih vrijednosti [</w:t>
      </w:r>
      <w:r w:rsidR="008F0503" w:rsidRPr="008F0503">
        <w:rPr>
          <w:noProof/>
          <w:sz w:val="24"/>
          <w:szCs w:val="24"/>
          <w:lang w:val="sr-Latn-CS"/>
        </w:rPr>
        <w:t>13</w:t>
      </w:r>
      <w:r w:rsidR="008F0503">
        <w:rPr>
          <w:noProof/>
          <w:sz w:val="24"/>
          <w:szCs w:val="24"/>
          <w:lang w:val="sr-Latn-CS"/>
        </w:rPr>
        <w:t>]</w:t>
      </w:r>
      <w:r w:rsidRPr="00955F7B">
        <w:rPr>
          <w:noProof/>
          <w:sz w:val="24"/>
          <w:szCs w:val="24"/>
          <w:lang w:val="sr-Latn-CS"/>
        </w:rPr>
        <w:t xml:space="preserve">. </w:t>
      </w:r>
      <w:r w:rsidRPr="00955F7B">
        <w:rPr>
          <w:sz w:val="24"/>
          <w:szCs w:val="24"/>
        </w:rPr>
        <w:t>Poviše</w:t>
      </w:r>
      <w:r w:rsidR="00D039FB">
        <w:rPr>
          <w:sz w:val="24"/>
          <w:szCs w:val="24"/>
        </w:rPr>
        <w:t xml:space="preserve">ne koncentracije metala takođe potvrđuju da je tokom perioda monitoringa dominirala </w:t>
      </w:r>
      <w:r w:rsidRPr="00955F7B">
        <w:rPr>
          <w:sz w:val="24"/>
          <w:szCs w:val="24"/>
        </w:rPr>
        <w:t>acetogena faza (pH &lt;7) i da postoje odgovarajući uslovi</w:t>
      </w:r>
      <w:r w:rsidR="00DA6B92">
        <w:rPr>
          <w:sz w:val="24"/>
          <w:szCs w:val="24"/>
        </w:rPr>
        <w:t xml:space="preserve"> za </w:t>
      </w:r>
      <w:r w:rsidR="006945C8">
        <w:rPr>
          <w:sz w:val="24"/>
          <w:szCs w:val="24"/>
        </w:rPr>
        <w:t xml:space="preserve">njihovo </w:t>
      </w:r>
      <w:r w:rsidR="00DA6B92">
        <w:rPr>
          <w:sz w:val="24"/>
          <w:szCs w:val="24"/>
        </w:rPr>
        <w:t>izluživanje. To potvrđuje i p</w:t>
      </w:r>
      <w:r w:rsidRPr="00955F7B">
        <w:rPr>
          <w:sz w:val="24"/>
          <w:szCs w:val="24"/>
        </w:rPr>
        <w:t>rosječni odnos BPK</w:t>
      </w:r>
      <w:r w:rsidRPr="00955F7B">
        <w:rPr>
          <w:sz w:val="24"/>
          <w:szCs w:val="24"/>
          <w:vertAlign w:val="subscript"/>
        </w:rPr>
        <w:t>5</w:t>
      </w:r>
      <w:r w:rsidRPr="00955F7B">
        <w:rPr>
          <w:sz w:val="24"/>
          <w:szCs w:val="24"/>
        </w:rPr>
        <w:t>/HP</w:t>
      </w:r>
      <w:r w:rsidR="00DA6B92">
        <w:rPr>
          <w:sz w:val="24"/>
          <w:szCs w:val="24"/>
        </w:rPr>
        <w:t>K za ovu deponiju koji iznosi 0,270, vrijednost koja  prema literaturnim podacima, ulazi u okvire za mlađe deponije i acetogenu faz</w:t>
      </w:r>
      <w:r w:rsidR="008F173A">
        <w:rPr>
          <w:sz w:val="24"/>
          <w:szCs w:val="24"/>
        </w:rPr>
        <w:t>u razgradnje otpada [14]</w:t>
      </w:r>
      <w:r w:rsidR="00DA6B92">
        <w:rPr>
          <w:sz w:val="24"/>
          <w:szCs w:val="24"/>
        </w:rPr>
        <w:t>.</w:t>
      </w:r>
    </w:p>
    <w:p w:rsidR="00955F7B" w:rsidRPr="00955F7B" w:rsidRDefault="00955F7B" w:rsidP="00955F7B">
      <w:pPr>
        <w:jc w:val="both"/>
        <w:rPr>
          <w:sz w:val="24"/>
          <w:szCs w:val="24"/>
        </w:rPr>
      </w:pPr>
      <w:r w:rsidRPr="00955F7B">
        <w:rPr>
          <w:noProof/>
          <w:sz w:val="24"/>
          <w:szCs w:val="24"/>
          <w:lang w:val="sr-Latn-CS"/>
        </w:rPr>
        <w:t>U zadnjim godinama monitoringa na ovoj deponiji, primjetan je trend pada vrijednosti za pojedine polutanate, što je vjerovatno rezultat usporavanja odr</w:t>
      </w:r>
      <w:r w:rsidR="00DA6B92">
        <w:rPr>
          <w:noProof/>
          <w:sz w:val="24"/>
          <w:szCs w:val="24"/>
          <w:lang w:val="sr-Latn-CS"/>
        </w:rPr>
        <w:t>eđenih procesa unutar tijela same</w:t>
      </w:r>
      <w:r w:rsidRPr="00955F7B">
        <w:rPr>
          <w:noProof/>
          <w:sz w:val="24"/>
          <w:szCs w:val="24"/>
          <w:lang w:val="sr-Latn-CS"/>
        </w:rPr>
        <w:t xml:space="preserve"> deponije.</w:t>
      </w:r>
      <w:r w:rsidR="00DA6B92">
        <w:rPr>
          <w:sz w:val="24"/>
          <w:szCs w:val="24"/>
        </w:rPr>
        <w:t xml:space="preserve"> I ovdje </w:t>
      </w:r>
      <w:r w:rsidRPr="00955F7B">
        <w:rPr>
          <w:sz w:val="24"/>
          <w:szCs w:val="24"/>
        </w:rPr>
        <w:t xml:space="preserve"> su uticaji sastava i količine deponovanog otpada na sastav procjednih voda očigledni, u smislu povećanog sadržaja organske materije, te specija azota, teških metala i drugih primesa. Takođe u procjednim vodama ove deponije tokom čitavog perioda su registrovane i povećane vrijednosti elektroprovodljivosti, kao rezultat povišenih koncentracija hlorida sulfata i drugih jonskih formi. </w:t>
      </w:r>
    </w:p>
    <w:p w:rsidR="00955F7B" w:rsidRPr="00DA6B92" w:rsidRDefault="00955F7B" w:rsidP="00955F7B">
      <w:pPr>
        <w:jc w:val="both"/>
        <w:rPr>
          <w:i/>
          <w:color w:val="FF0000"/>
          <w:sz w:val="24"/>
          <w:szCs w:val="24"/>
          <w:lang w:val="sr-Latn-CS"/>
        </w:rPr>
      </w:pPr>
    </w:p>
    <w:p w:rsidR="00955F7B" w:rsidRPr="00005FC1" w:rsidRDefault="00955F7B" w:rsidP="00005FC1">
      <w:pPr>
        <w:keepNext/>
        <w:jc w:val="center"/>
        <w:outlineLvl w:val="2"/>
        <w:rPr>
          <w:rFonts w:eastAsia="Calibri"/>
          <w:b/>
          <w:bCs/>
          <w:noProof/>
          <w:sz w:val="24"/>
          <w:szCs w:val="24"/>
          <w:lang w:val="sr-Latn-CS"/>
        </w:rPr>
      </w:pPr>
      <w:bookmarkStart w:id="0" w:name="_Toc427762101"/>
      <w:bookmarkStart w:id="1" w:name="_Toc406590231"/>
      <w:r w:rsidRPr="00005FC1">
        <w:rPr>
          <w:rFonts w:eastAsia="Calibri"/>
          <w:b/>
          <w:bCs/>
          <w:noProof/>
          <w:sz w:val="24"/>
          <w:szCs w:val="24"/>
          <w:lang w:val="sr-Latn-CS"/>
        </w:rPr>
        <w:t>Analiza fizičko-hemijskog sastava površinskih voda (Majevičkog kanala) na deponiji</w:t>
      </w:r>
      <w:bookmarkEnd w:id="0"/>
    </w:p>
    <w:p w:rsidR="00955F7B" w:rsidRPr="00005FC1" w:rsidRDefault="00955F7B" w:rsidP="00005FC1">
      <w:pPr>
        <w:keepNext/>
        <w:jc w:val="center"/>
        <w:outlineLvl w:val="2"/>
        <w:rPr>
          <w:rFonts w:eastAsia="Calibri"/>
          <w:b/>
          <w:bCs/>
          <w:noProof/>
          <w:sz w:val="24"/>
          <w:szCs w:val="24"/>
          <w:lang w:val="sr-Latn-CS"/>
        </w:rPr>
      </w:pPr>
      <w:bookmarkStart w:id="2" w:name="_Toc427762102"/>
      <w:r w:rsidRPr="00005FC1">
        <w:rPr>
          <w:rFonts w:eastAsia="Calibri"/>
          <w:b/>
          <w:bCs/>
          <w:noProof/>
          <w:sz w:val="24"/>
          <w:szCs w:val="24"/>
          <w:lang w:val="sr-Latn-CS"/>
        </w:rPr>
        <w:t>komunalnog otpada Brijesnica</w:t>
      </w:r>
      <w:bookmarkEnd w:id="1"/>
      <w:bookmarkEnd w:id="2"/>
    </w:p>
    <w:p w:rsidR="00955F7B" w:rsidRPr="00005FC1" w:rsidRDefault="00955F7B" w:rsidP="00955F7B">
      <w:pPr>
        <w:jc w:val="center"/>
        <w:rPr>
          <w:b/>
          <w:color w:val="4F81BD"/>
          <w:szCs w:val="24"/>
          <w:lang w:val="sr-Latn-CS"/>
        </w:rPr>
      </w:pPr>
    </w:p>
    <w:p w:rsidR="0032053A" w:rsidRPr="0032053A" w:rsidRDefault="006945C8" w:rsidP="0032053A">
      <w:pPr>
        <w:pStyle w:val="yiv2478011323msonormal"/>
        <w:shd w:val="clear" w:color="auto" w:fill="FFFFFF"/>
        <w:spacing w:before="0" w:beforeAutospacing="0" w:after="0" w:afterAutospacing="0"/>
        <w:jc w:val="both"/>
        <w:rPr>
          <w:lang w:val="de-AT"/>
        </w:rPr>
      </w:pPr>
      <w:r w:rsidRPr="00955F7B">
        <w:rPr>
          <w:rFonts w:eastAsia="Calibri"/>
          <w:noProof/>
        </w:rPr>
        <w:t xml:space="preserve">Uzorkovanje površinskih voda na lokaciji sanitarne deponije </w:t>
      </w:r>
      <w:r w:rsidRPr="00955F7B">
        <w:rPr>
          <w:rFonts w:eastAsia="Calibri"/>
          <w:i/>
          <w:noProof/>
        </w:rPr>
        <w:t>Brijesnica</w:t>
      </w:r>
      <w:r w:rsidR="00350568">
        <w:rPr>
          <w:rFonts w:eastAsia="Calibri"/>
          <w:i/>
          <w:noProof/>
        </w:rPr>
        <w:t xml:space="preserve"> </w:t>
      </w:r>
      <w:r w:rsidRPr="00955F7B">
        <w:rPr>
          <w:rFonts w:eastAsia="Calibri"/>
          <w:noProof/>
          <w:lang w:val="sr-Latn-BA"/>
        </w:rPr>
        <w:t>vršeno</w:t>
      </w:r>
      <w:r w:rsidRPr="00955F7B">
        <w:rPr>
          <w:rFonts w:eastAsia="Calibri"/>
          <w:noProof/>
        </w:rPr>
        <w:t xml:space="preserve"> je u periodu od 2009. do kraja 2013. </w:t>
      </w:r>
      <w:r w:rsidRPr="00955F7B">
        <w:rPr>
          <w:rFonts w:eastAsia="Calibri"/>
          <w:noProof/>
          <w:lang w:val="sr-Latn-CS"/>
        </w:rPr>
        <w:t>g</w:t>
      </w:r>
      <w:r w:rsidRPr="00955F7B">
        <w:rPr>
          <w:rFonts w:eastAsia="Calibri"/>
          <w:noProof/>
        </w:rPr>
        <w:t>odine</w:t>
      </w:r>
      <w:r w:rsidRPr="00955F7B">
        <w:rPr>
          <w:rFonts w:eastAsia="Calibri"/>
          <w:noProof/>
          <w:lang w:val="sr-Latn-BA"/>
        </w:rPr>
        <w:t>, uporedo sa monitoringom procjednih voda.</w:t>
      </w:r>
      <w:r>
        <w:rPr>
          <w:lang w:val="sr-Latn-CS"/>
        </w:rPr>
        <w:t>Od ukupnog broja uzoraka</w:t>
      </w:r>
      <w:r w:rsidR="0032053A" w:rsidRPr="00AE7106">
        <w:rPr>
          <w:lang w:val="sr-Latn-CS"/>
        </w:rPr>
        <w:t xml:space="preserve"> za površinske vode</w:t>
      </w:r>
      <w:r w:rsidR="0032053A">
        <w:rPr>
          <w:lang w:val="sr-Latn-CS"/>
        </w:rPr>
        <w:t>,</w:t>
      </w:r>
      <w:r w:rsidR="008C5ED0">
        <w:rPr>
          <w:lang w:val="sr-Latn-CS"/>
        </w:rPr>
        <w:t>najveći</w:t>
      </w:r>
      <w:r w:rsidR="0032053A" w:rsidRPr="00AE7106">
        <w:rPr>
          <w:lang w:val="sr-Latn-CS"/>
        </w:rPr>
        <w:t xml:space="preserve"> broj </w:t>
      </w:r>
      <w:r w:rsidR="008C5ED0">
        <w:rPr>
          <w:lang w:val="sr-Latn-CS"/>
        </w:rPr>
        <w:t>je analiziran tokom 2011- 2013. godine, što obuhvata oko 70</w:t>
      </w:r>
      <w:r w:rsidR="0032053A" w:rsidRPr="00AE7106">
        <w:rPr>
          <w:lang w:val="sr-Latn-CS"/>
        </w:rPr>
        <w:t xml:space="preserve">% ukupno obrađenih podataka za površinske vode. </w:t>
      </w:r>
    </w:p>
    <w:p w:rsidR="00955F7B" w:rsidRPr="00955F7B" w:rsidRDefault="00955F7B" w:rsidP="00955F7B">
      <w:pPr>
        <w:jc w:val="both"/>
        <w:rPr>
          <w:rFonts w:eastAsia="Calibri"/>
          <w:noProof/>
          <w:sz w:val="24"/>
          <w:szCs w:val="24"/>
          <w:lang w:val="sr-Latn-BA"/>
        </w:rPr>
      </w:pPr>
      <w:r w:rsidRPr="00955F7B">
        <w:rPr>
          <w:rFonts w:eastAsia="Calibri"/>
          <w:noProof/>
          <w:sz w:val="24"/>
          <w:szCs w:val="24"/>
        </w:rPr>
        <w:t>Na osnovu fizičko – hemijsk</w:t>
      </w:r>
      <w:r w:rsidRPr="00955F7B">
        <w:rPr>
          <w:rFonts w:eastAsia="Calibri"/>
          <w:noProof/>
          <w:sz w:val="24"/>
          <w:szCs w:val="24"/>
          <w:lang w:val="sr-Latn-BA"/>
        </w:rPr>
        <w:t>og sastavavode prijemnika,</w:t>
      </w:r>
      <w:r w:rsidRPr="00955F7B">
        <w:rPr>
          <w:rFonts w:eastAsia="Calibri"/>
          <w:noProof/>
          <w:sz w:val="24"/>
          <w:szCs w:val="24"/>
        </w:rPr>
        <w:t xml:space="preserve"> mogu se dati određeni komentari </w:t>
      </w:r>
      <w:r w:rsidRPr="00955F7B">
        <w:rPr>
          <w:rFonts w:eastAsia="Calibri"/>
          <w:noProof/>
          <w:sz w:val="24"/>
          <w:szCs w:val="24"/>
          <w:lang w:val="sr-Latn-BA"/>
        </w:rPr>
        <w:t>u pogledu kvaliteta</w:t>
      </w:r>
      <w:r w:rsidRPr="00955F7B">
        <w:rPr>
          <w:rFonts w:eastAsia="Calibri"/>
          <w:noProof/>
          <w:sz w:val="24"/>
          <w:szCs w:val="24"/>
        </w:rPr>
        <w:t xml:space="preserve"> površinskih voda na lokaciji sanitarne deponije </w:t>
      </w:r>
      <w:r w:rsidRPr="00955F7B">
        <w:rPr>
          <w:rFonts w:eastAsia="Calibri"/>
          <w:i/>
          <w:noProof/>
          <w:sz w:val="24"/>
          <w:szCs w:val="24"/>
        </w:rPr>
        <w:t>Brijesnica</w:t>
      </w:r>
      <w:r w:rsidRPr="00955F7B">
        <w:rPr>
          <w:rFonts w:eastAsia="Calibri"/>
          <w:i/>
          <w:noProof/>
          <w:sz w:val="24"/>
          <w:szCs w:val="24"/>
          <w:lang w:val="sr-Latn-CS"/>
        </w:rPr>
        <w:t xml:space="preserve">, </w:t>
      </w:r>
      <w:r w:rsidRPr="00955F7B">
        <w:rPr>
          <w:rFonts w:eastAsia="Calibri"/>
          <w:noProof/>
          <w:sz w:val="24"/>
          <w:szCs w:val="24"/>
          <w:lang w:val="sr-Latn-CS"/>
        </w:rPr>
        <w:t>a</w:t>
      </w:r>
      <w:r w:rsidRPr="00955F7B">
        <w:rPr>
          <w:rFonts w:eastAsia="Calibri"/>
          <w:noProof/>
          <w:sz w:val="24"/>
          <w:szCs w:val="24"/>
        </w:rPr>
        <w:t xml:space="preserve"> u skladu sa </w:t>
      </w:r>
      <w:r w:rsidRPr="00955F7B">
        <w:rPr>
          <w:rFonts w:eastAsia="Calibri"/>
          <w:i/>
          <w:noProof/>
          <w:sz w:val="24"/>
          <w:szCs w:val="24"/>
        </w:rPr>
        <w:t>Uredbom o klasifikaciji voda i kategorizaciji vodotoka</w:t>
      </w:r>
      <w:r w:rsidRPr="00955F7B">
        <w:rPr>
          <w:rFonts w:eastAsia="Calibri"/>
          <w:i/>
          <w:noProof/>
          <w:sz w:val="24"/>
          <w:szCs w:val="24"/>
          <w:lang w:val="sr-Latn-BA"/>
        </w:rPr>
        <w:t xml:space="preserve"> RS</w:t>
      </w:r>
      <w:r w:rsidR="00350568">
        <w:rPr>
          <w:rFonts w:eastAsia="Calibri"/>
          <w:i/>
          <w:noProof/>
          <w:sz w:val="24"/>
          <w:szCs w:val="24"/>
          <w:lang w:val="sr-Latn-BA"/>
        </w:rPr>
        <w:t xml:space="preserve"> </w:t>
      </w:r>
      <w:r w:rsidR="008F0503" w:rsidRPr="008F0503">
        <w:rPr>
          <w:rFonts w:eastAsia="Calibri"/>
          <w:noProof/>
          <w:sz w:val="24"/>
          <w:szCs w:val="24"/>
          <w:lang w:val="sr-Latn-BA"/>
        </w:rPr>
        <w:t>[</w:t>
      </w:r>
      <w:r w:rsidR="008F173A">
        <w:rPr>
          <w:rFonts w:eastAsia="Calibri"/>
          <w:noProof/>
          <w:sz w:val="24"/>
          <w:szCs w:val="24"/>
          <w:lang w:val="sr-Latn-BA"/>
        </w:rPr>
        <w:t>15</w:t>
      </w:r>
      <w:r w:rsidR="008F0503" w:rsidRPr="008F0503">
        <w:rPr>
          <w:rFonts w:eastAsia="Calibri"/>
          <w:noProof/>
          <w:sz w:val="24"/>
          <w:szCs w:val="24"/>
          <w:lang w:val="sr-Latn-BA"/>
        </w:rPr>
        <w:t>]</w:t>
      </w:r>
      <w:r w:rsidRPr="008F0503">
        <w:rPr>
          <w:rFonts w:eastAsia="Calibri"/>
          <w:noProof/>
          <w:sz w:val="24"/>
          <w:szCs w:val="24"/>
        </w:rPr>
        <w:t>.</w:t>
      </w:r>
      <w:r w:rsidRPr="00955F7B">
        <w:rPr>
          <w:rFonts w:eastAsia="Calibri"/>
          <w:noProof/>
          <w:sz w:val="24"/>
          <w:szCs w:val="24"/>
          <w:lang w:val="sr-Latn-BA"/>
        </w:rPr>
        <w:t xml:space="preserve">Vodoprijemnik </w:t>
      </w:r>
      <w:r w:rsidRPr="00955F7B">
        <w:rPr>
          <w:sz w:val="24"/>
          <w:szCs w:val="24"/>
        </w:rPr>
        <w:t>Majevički kanal u koji se ulijevaju</w:t>
      </w:r>
      <w:r w:rsidR="00350568">
        <w:rPr>
          <w:sz w:val="24"/>
          <w:szCs w:val="24"/>
        </w:rPr>
        <w:t xml:space="preserve"> </w:t>
      </w:r>
      <w:r w:rsidRPr="00955F7B">
        <w:rPr>
          <w:sz w:val="24"/>
          <w:szCs w:val="24"/>
        </w:rPr>
        <w:t>procjedne vode sa ove deponije pokazuje stalnu tendenciju povišenih koncent</w:t>
      </w:r>
      <w:r w:rsidR="00350568">
        <w:rPr>
          <w:sz w:val="24"/>
          <w:szCs w:val="24"/>
        </w:rPr>
        <w:t>racija uglavnom onih polutanata</w:t>
      </w:r>
      <w:r w:rsidRPr="00955F7B">
        <w:rPr>
          <w:sz w:val="24"/>
          <w:szCs w:val="24"/>
        </w:rPr>
        <w:t xml:space="preserve"> koji se kao povišeni javljaju i u procjednim vodama (BPK</w:t>
      </w:r>
      <w:r w:rsidRPr="00955F7B">
        <w:rPr>
          <w:sz w:val="24"/>
          <w:szCs w:val="24"/>
          <w:vertAlign w:val="subscript"/>
        </w:rPr>
        <w:t>5</w:t>
      </w:r>
      <w:r w:rsidRPr="00955F7B">
        <w:rPr>
          <w:sz w:val="24"/>
          <w:szCs w:val="24"/>
        </w:rPr>
        <w:t>, HPK, ukupni azot, ukupni fosfor, hloridi</w:t>
      </w:r>
      <w:r w:rsidR="008C5ED0">
        <w:rPr>
          <w:sz w:val="24"/>
          <w:szCs w:val="24"/>
        </w:rPr>
        <w:t>, metali</w:t>
      </w:r>
      <w:r w:rsidRPr="00955F7B">
        <w:rPr>
          <w:sz w:val="24"/>
          <w:szCs w:val="24"/>
        </w:rPr>
        <w:t xml:space="preserve"> i dr.). </w:t>
      </w:r>
    </w:p>
    <w:p w:rsidR="00955F7B" w:rsidRPr="00955F7B" w:rsidRDefault="00955F7B" w:rsidP="00955F7B">
      <w:pPr>
        <w:jc w:val="both"/>
        <w:rPr>
          <w:sz w:val="24"/>
          <w:szCs w:val="24"/>
        </w:rPr>
      </w:pPr>
      <w:r w:rsidRPr="00955F7B">
        <w:rPr>
          <w:sz w:val="24"/>
          <w:szCs w:val="24"/>
        </w:rPr>
        <w:t xml:space="preserve">S obzirom da </w:t>
      </w:r>
      <w:r w:rsidR="008C5ED0">
        <w:rPr>
          <w:sz w:val="24"/>
          <w:szCs w:val="24"/>
        </w:rPr>
        <w:t xml:space="preserve">su </w:t>
      </w:r>
      <w:r w:rsidRPr="00955F7B">
        <w:rPr>
          <w:sz w:val="24"/>
          <w:szCs w:val="24"/>
        </w:rPr>
        <w:t>se</w:t>
      </w:r>
      <w:r w:rsidR="008C5ED0">
        <w:rPr>
          <w:sz w:val="24"/>
          <w:szCs w:val="24"/>
        </w:rPr>
        <w:t xml:space="preserve"> u periodu monitoringa</w:t>
      </w:r>
      <w:r w:rsidR="00350568">
        <w:rPr>
          <w:sz w:val="24"/>
          <w:szCs w:val="24"/>
        </w:rPr>
        <w:t xml:space="preserve"> </w:t>
      </w:r>
      <w:r w:rsidRPr="00955F7B">
        <w:rPr>
          <w:sz w:val="24"/>
          <w:szCs w:val="24"/>
        </w:rPr>
        <w:t>procjedne vode sa ove depon</w:t>
      </w:r>
      <w:r w:rsidR="008C5ED0">
        <w:rPr>
          <w:sz w:val="24"/>
          <w:szCs w:val="24"/>
        </w:rPr>
        <w:t>ije  u Majevički kanal ulijevale</w:t>
      </w:r>
      <w:r w:rsidRPr="00955F7B">
        <w:rPr>
          <w:sz w:val="24"/>
          <w:szCs w:val="24"/>
        </w:rPr>
        <w:t xml:space="preserve"> bez prethodnog prečišćavanja i da je ovaj kanal kao recipijent relativno slabe izdašnosti, očekivan je bio i</w:t>
      </w:r>
      <w:r w:rsidR="008C5ED0">
        <w:rPr>
          <w:sz w:val="24"/>
          <w:szCs w:val="24"/>
        </w:rPr>
        <w:t xml:space="preserve"> njihov direktni uticaj </w:t>
      </w:r>
      <w:r w:rsidRPr="00955F7B">
        <w:rPr>
          <w:sz w:val="24"/>
          <w:szCs w:val="24"/>
        </w:rPr>
        <w:t xml:space="preserve"> na kvalitet vode datog prijemnika. U principu ovaj kanal nema stalni tok, već služi za sakupljanje okolnih oborinskih voda u periodima intenzivnih padavina. Stoga se on smatra vještačkim vodenim objektom, koji nema  svoju hidrodinamičku stabilnost, pa u periodima oskudnih padavina čak može presušiti. Tada mu jedini tok predstavljaju nerazblažene procjedne vode koje se direktno ispuš</w:t>
      </w:r>
      <w:r w:rsidR="008C5ED0">
        <w:rPr>
          <w:sz w:val="24"/>
          <w:szCs w:val="24"/>
        </w:rPr>
        <w:t>t</w:t>
      </w:r>
      <w:r w:rsidRPr="00955F7B">
        <w:rPr>
          <w:sz w:val="24"/>
          <w:szCs w:val="24"/>
        </w:rPr>
        <w:t>aju u njega.</w:t>
      </w:r>
    </w:p>
    <w:p w:rsidR="00955F7B" w:rsidRPr="00955F7B" w:rsidRDefault="00955F7B" w:rsidP="00955F7B">
      <w:pPr>
        <w:jc w:val="both"/>
        <w:rPr>
          <w:sz w:val="24"/>
          <w:szCs w:val="24"/>
        </w:rPr>
      </w:pPr>
      <w:r w:rsidRPr="00955F7B">
        <w:rPr>
          <w:sz w:val="24"/>
          <w:szCs w:val="24"/>
        </w:rPr>
        <w:t xml:space="preserve">U skladu sa </w:t>
      </w:r>
      <w:r w:rsidRPr="00955F7B">
        <w:rPr>
          <w:i/>
          <w:sz w:val="24"/>
          <w:szCs w:val="24"/>
        </w:rPr>
        <w:t>Uredbom o klasifikaciji vod</w:t>
      </w:r>
      <w:r w:rsidR="008F0503">
        <w:rPr>
          <w:i/>
          <w:sz w:val="24"/>
          <w:szCs w:val="24"/>
        </w:rPr>
        <w:t>a i kategorizaciji vodotoka RS</w:t>
      </w:r>
      <w:r w:rsidRPr="00955F7B">
        <w:rPr>
          <w:sz w:val="24"/>
          <w:szCs w:val="24"/>
        </w:rPr>
        <w:t xml:space="preserve">, Majevički kanal, kao sastavni dio sliva rijeke Drine, svrstava se u II klasu vodotoka (umjereno zagađen vodotok, čija se voda ne može prije obrade koristiti za piće i za ljudsku upotrebu). </w:t>
      </w:r>
      <w:r w:rsidRPr="00955F7B">
        <w:rPr>
          <w:sz w:val="24"/>
          <w:szCs w:val="24"/>
          <w:lang w:val="sr-Latn-CS"/>
        </w:rPr>
        <w:t xml:space="preserve">Prema navedenoj Uredbi, vode II klase predstavljaju vode koje se poslije određenog tretmana (koagulacija, flokulacija, taloženje, filtracija i dezinsfekcija) mogu koristiti za piće; voda se u prirodnom stanju može koristiti za kupanje, sportove na vodi, te za rast i razvoj cipiridnih vrsta riba. </w:t>
      </w:r>
      <w:r w:rsidRPr="00955F7B">
        <w:rPr>
          <w:sz w:val="24"/>
          <w:szCs w:val="24"/>
        </w:rPr>
        <w:t xml:space="preserve">Međutim, rezultati  za većinu analiziranih parametara su pokazali da se voda Majevičkog kanala može kategorisati kao voda </w:t>
      </w:r>
      <w:r w:rsidR="0072796D" w:rsidRPr="0072796D">
        <w:rPr>
          <w:sz w:val="24"/>
          <w:szCs w:val="24"/>
        </w:rPr>
        <w:t xml:space="preserve">u </w:t>
      </w:r>
      <w:r w:rsidR="0072796D">
        <w:rPr>
          <w:sz w:val="24"/>
          <w:szCs w:val="24"/>
        </w:rPr>
        <w:t>klase</w:t>
      </w:r>
      <w:r w:rsidR="0072796D" w:rsidRPr="0072796D">
        <w:rPr>
          <w:sz w:val="24"/>
          <w:szCs w:val="24"/>
        </w:rPr>
        <w:t xml:space="preserve"> II (dobar staus) do </w:t>
      </w:r>
      <w:r w:rsidR="0072796D">
        <w:rPr>
          <w:sz w:val="24"/>
          <w:szCs w:val="24"/>
        </w:rPr>
        <w:t xml:space="preserve">klase </w:t>
      </w:r>
      <w:r w:rsidR="0072796D" w:rsidRPr="0072796D">
        <w:rPr>
          <w:sz w:val="24"/>
          <w:szCs w:val="24"/>
        </w:rPr>
        <w:t>V (veoma loš status)</w:t>
      </w:r>
      <w:r w:rsidR="0072796D">
        <w:rPr>
          <w:sz w:val="24"/>
          <w:szCs w:val="24"/>
        </w:rPr>
        <w:t>, zavisno od godišnjeg doba.</w:t>
      </w:r>
      <w:r w:rsidRPr="0072796D">
        <w:rPr>
          <w:sz w:val="24"/>
          <w:szCs w:val="24"/>
        </w:rPr>
        <w:t>Naime, tokom čitavog perioda ispitivanja, vrijednosti većine parametara bile</w:t>
      </w:r>
      <w:r w:rsidRPr="00955F7B">
        <w:rPr>
          <w:sz w:val="24"/>
          <w:szCs w:val="24"/>
        </w:rPr>
        <w:t xml:space="preserve"> su povišene i svrstavale su vodu</w:t>
      </w:r>
      <w:r w:rsidR="006945C8">
        <w:rPr>
          <w:sz w:val="24"/>
          <w:szCs w:val="24"/>
        </w:rPr>
        <w:t xml:space="preserve"> ovog toka u  zagađene tokove. </w:t>
      </w:r>
      <w:r w:rsidRPr="00955F7B">
        <w:rPr>
          <w:sz w:val="24"/>
          <w:szCs w:val="24"/>
        </w:rPr>
        <w:t>Dakle, ove procjedne vode, s obzirom na svoj sastav, ne bi se nikako smjele ispuštati u ovaj prijemnik, prije odgovarajućeg prečišćavanja.</w:t>
      </w:r>
    </w:p>
    <w:p w:rsidR="00955F7B" w:rsidRDefault="00005FC1" w:rsidP="00955F7B">
      <w:pPr>
        <w:jc w:val="both"/>
        <w:rPr>
          <w:sz w:val="24"/>
          <w:szCs w:val="24"/>
          <w:lang w:val="sr-Latn-CS"/>
        </w:rPr>
      </w:pPr>
      <w:r>
        <w:rPr>
          <w:sz w:val="24"/>
          <w:szCs w:val="24"/>
          <w:lang w:val="sr-Latn-CS"/>
        </w:rPr>
        <w:t>U tabeli 2</w:t>
      </w:r>
      <w:r w:rsidR="00955F7B" w:rsidRPr="00955F7B">
        <w:rPr>
          <w:sz w:val="24"/>
          <w:szCs w:val="24"/>
          <w:lang w:val="sr-Latn-CS"/>
        </w:rPr>
        <w:t xml:space="preserve">, predstavljeni su rezultati  statističke obrade podataka za površinske vode Majevičkog kanala u istom vremenskom periodu monitoringa procjednih voda sa deponije </w:t>
      </w:r>
      <w:r w:rsidR="00955F7B" w:rsidRPr="00955F7B">
        <w:rPr>
          <w:i/>
          <w:sz w:val="24"/>
          <w:szCs w:val="24"/>
          <w:lang w:val="sr-Latn-CS"/>
        </w:rPr>
        <w:t>Brijesnica</w:t>
      </w:r>
      <w:r w:rsidR="00955F7B" w:rsidRPr="00955F7B">
        <w:rPr>
          <w:sz w:val="24"/>
          <w:szCs w:val="24"/>
          <w:lang w:val="sr-Latn-CS"/>
        </w:rPr>
        <w:t xml:space="preserve">, kao i klasa vodotoka kojoj dati recipijent pripada prema kriterijumima propisanim </w:t>
      </w:r>
      <w:r w:rsidR="00955F7B" w:rsidRPr="00955F7B">
        <w:rPr>
          <w:i/>
          <w:sz w:val="24"/>
          <w:szCs w:val="24"/>
          <w:lang w:val="sr-Latn-CS"/>
        </w:rPr>
        <w:t xml:space="preserve">Uredbom o klasifikaciji voda i kategorizaciji vodotoka. </w:t>
      </w:r>
      <w:r>
        <w:rPr>
          <w:sz w:val="24"/>
          <w:szCs w:val="24"/>
          <w:lang w:val="sr-Latn-CS"/>
        </w:rPr>
        <w:t>Na slikama 1 – 5</w:t>
      </w:r>
      <w:r w:rsidR="00955F7B" w:rsidRPr="00955F7B">
        <w:rPr>
          <w:sz w:val="24"/>
          <w:szCs w:val="24"/>
          <w:lang w:val="sr-Latn-CS"/>
        </w:rPr>
        <w:t>, dati su grafički prika</w:t>
      </w:r>
      <w:r w:rsidR="008C5ED0">
        <w:rPr>
          <w:sz w:val="24"/>
          <w:szCs w:val="24"/>
          <w:lang w:val="sr-Latn-CS"/>
        </w:rPr>
        <w:t>zi korelacije pojedinih fizičko–</w:t>
      </w:r>
      <w:r w:rsidR="00955F7B" w:rsidRPr="00955F7B">
        <w:rPr>
          <w:sz w:val="24"/>
          <w:szCs w:val="24"/>
          <w:lang w:val="sr-Latn-CS"/>
        </w:rPr>
        <w:t xml:space="preserve">hemijskih parametara za procjedne vode sa deponije </w:t>
      </w:r>
      <w:r w:rsidR="00955F7B" w:rsidRPr="00955F7B">
        <w:rPr>
          <w:i/>
          <w:sz w:val="24"/>
          <w:szCs w:val="24"/>
          <w:lang w:val="sr-Latn-CS"/>
        </w:rPr>
        <w:t>Brijesnica</w:t>
      </w:r>
      <w:r w:rsidR="00955F7B" w:rsidRPr="00955F7B">
        <w:rPr>
          <w:sz w:val="24"/>
          <w:szCs w:val="24"/>
          <w:lang w:val="sr-Latn-CS"/>
        </w:rPr>
        <w:t xml:space="preserve"> i  vode iz Majevičkog kanala.</w:t>
      </w:r>
    </w:p>
    <w:p w:rsidR="00005FC1" w:rsidRDefault="00005FC1" w:rsidP="00005FC1">
      <w:pPr>
        <w:rPr>
          <w:sz w:val="24"/>
          <w:szCs w:val="24"/>
          <w:lang w:val="sr-Latn-CS"/>
        </w:rPr>
      </w:pPr>
      <w:bookmarkStart w:id="3" w:name="_GoBack"/>
      <w:bookmarkStart w:id="4" w:name="_Toc407630641"/>
      <w:bookmarkStart w:id="5" w:name="_Toc406593478"/>
      <w:bookmarkEnd w:id="3"/>
    </w:p>
    <w:p w:rsidR="00955F7B" w:rsidRPr="00005FC1" w:rsidRDefault="00005FC1" w:rsidP="00005FC1">
      <w:pPr>
        <w:jc w:val="center"/>
        <w:rPr>
          <w:bCs/>
          <w:sz w:val="22"/>
          <w:szCs w:val="22"/>
        </w:rPr>
      </w:pPr>
      <w:r w:rsidRPr="00005FC1">
        <w:rPr>
          <w:bCs/>
          <w:sz w:val="22"/>
          <w:szCs w:val="22"/>
        </w:rPr>
        <w:t>Tabela 2</w:t>
      </w:r>
      <w:r w:rsidR="00955F7B" w:rsidRPr="00005FC1">
        <w:rPr>
          <w:bCs/>
          <w:sz w:val="22"/>
          <w:szCs w:val="22"/>
        </w:rPr>
        <w:t>. Fizičko-hemijski sastav vode Majevičkog kanala predstavljen kroz osnovne statističke</w:t>
      </w:r>
    </w:p>
    <w:p w:rsidR="00955F7B" w:rsidRPr="00005FC1" w:rsidRDefault="00955F7B" w:rsidP="00955F7B">
      <w:pPr>
        <w:jc w:val="center"/>
        <w:rPr>
          <w:bCs/>
          <w:sz w:val="22"/>
          <w:szCs w:val="22"/>
        </w:rPr>
      </w:pPr>
      <w:r w:rsidRPr="00005FC1">
        <w:rPr>
          <w:bCs/>
          <w:sz w:val="22"/>
          <w:szCs w:val="22"/>
        </w:rPr>
        <w:t xml:space="preserve">                   parametre, za</w:t>
      </w:r>
      <w:bookmarkEnd w:id="4"/>
      <w:r w:rsidRPr="00005FC1">
        <w:rPr>
          <w:bCs/>
          <w:sz w:val="22"/>
          <w:szCs w:val="22"/>
        </w:rPr>
        <w:t xml:space="preserve"> višegodišnji period monitoringa (2009. – 2013. godina)</w:t>
      </w:r>
      <w:bookmarkEnd w:id="5"/>
    </w:p>
    <w:p w:rsidR="00955F7B" w:rsidRPr="001F1F51" w:rsidRDefault="00955F7B" w:rsidP="00955F7B">
      <w:pPr>
        <w:rPr>
          <w:lang w:val="sr-Latn-BA"/>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0" w:type="dxa"/>
          <w:right w:w="0" w:type="dxa"/>
        </w:tblCellMar>
        <w:tblLook w:val="04A0"/>
      </w:tblPr>
      <w:tblGrid>
        <w:gridCol w:w="1668"/>
        <w:gridCol w:w="869"/>
        <w:gridCol w:w="521"/>
        <w:gridCol w:w="845"/>
        <w:gridCol w:w="987"/>
        <w:gridCol w:w="987"/>
        <w:gridCol w:w="1002"/>
        <w:gridCol w:w="865"/>
        <w:gridCol w:w="874"/>
        <w:gridCol w:w="625"/>
      </w:tblGrid>
      <w:tr w:rsidR="00955F7B" w:rsidRPr="001F1F51" w:rsidTr="00691A4F">
        <w:tc>
          <w:tcPr>
            <w:tcW w:w="902" w:type="pct"/>
            <w:tcMar>
              <w:top w:w="0" w:type="dxa"/>
              <w:left w:w="108" w:type="dxa"/>
              <w:bottom w:w="0" w:type="dxa"/>
              <w:right w:w="108" w:type="dxa"/>
            </w:tcMar>
            <w:hideMark/>
          </w:tcPr>
          <w:p w:rsidR="00955F7B" w:rsidRPr="001F1F51" w:rsidRDefault="00955F7B" w:rsidP="00BE21D0">
            <w:pPr>
              <w:rPr>
                <w:b/>
                <w:noProof/>
              </w:rPr>
            </w:pPr>
            <w:r w:rsidRPr="001F1F51">
              <w:rPr>
                <w:b/>
                <w:noProof/>
              </w:rPr>
              <w:t>Parametar</w:t>
            </w:r>
          </w:p>
        </w:tc>
        <w:tc>
          <w:tcPr>
            <w:tcW w:w="470" w:type="pct"/>
            <w:tcMar>
              <w:top w:w="0" w:type="dxa"/>
              <w:left w:w="108" w:type="dxa"/>
              <w:bottom w:w="0" w:type="dxa"/>
              <w:right w:w="108" w:type="dxa"/>
            </w:tcMar>
            <w:hideMark/>
          </w:tcPr>
          <w:p w:rsidR="00955F7B" w:rsidRPr="001F1F51" w:rsidRDefault="00955F7B" w:rsidP="00BE21D0">
            <w:pPr>
              <w:rPr>
                <w:b/>
                <w:noProof/>
              </w:rPr>
            </w:pPr>
            <w:r w:rsidRPr="001F1F51">
              <w:rPr>
                <w:b/>
                <w:noProof/>
              </w:rPr>
              <w:t> Jedini</w:t>
            </w:r>
          </w:p>
        </w:tc>
        <w:tc>
          <w:tcPr>
            <w:tcW w:w="282" w:type="pct"/>
            <w:tcMar>
              <w:top w:w="0" w:type="dxa"/>
              <w:left w:w="108" w:type="dxa"/>
              <w:bottom w:w="0" w:type="dxa"/>
              <w:right w:w="108" w:type="dxa"/>
            </w:tcMar>
            <w:hideMark/>
          </w:tcPr>
          <w:p w:rsidR="00955F7B" w:rsidRPr="001F1F51" w:rsidRDefault="00955F7B" w:rsidP="00BE21D0">
            <w:pPr>
              <w:rPr>
                <w:b/>
                <w:noProof/>
              </w:rPr>
            </w:pPr>
            <w:r w:rsidRPr="001F1F51">
              <w:rPr>
                <w:b/>
                <w:noProof/>
              </w:rPr>
              <w:t> N</w:t>
            </w:r>
            <w:r w:rsidR="00691A4F">
              <w:rPr>
                <w:b/>
                <w:noProof/>
              </w:rPr>
              <w:t>*</w:t>
            </w:r>
          </w:p>
        </w:tc>
        <w:tc>
          <w:tcPr>
            <w:tcW w:w="457" w:type="pct"/>
            <w:tcMar>
              <w:top w:w="0" w:type="dxa"/>
              <w:left w:w="108" w:type="dxa"/>
              <w:bottom w:w="0" w:type="dxa"/>
              <w:right w:w="108" w:type="dxa"/>
            </w:tcMar>
            <w:hideMark/>
          </w:tcPr>
          <w:p w:rsidR="00955F7B" w:rsidRPr="001F1F51" w:rsidRDefault="00955F7B" w:rsidP="00BE21D0">
            <w:pPr>
              <w:rPr>
                <w:b/>
                <w:noProof/>
              </w:rPr>
            </w:pPr>
            <w:r w:rsidRPr="001F1F51">
              <w:rPr>
                <w:b/>
                <w:noProof/>
              </w:rPr>
              <w:t> Min.</w:t>
            </w:r>
          </w:p>
        </w:tc>
        <w:tc>
          <w:tcPr>
            <w:tcW w:w="534" w:type="pct"/>
            <w:tcMar>
              <w:top w:w="0" w:type="dxa"/>
              <w:left w:w="108" w:type="dxa"/>
              <w:bottom w:w="0" w:type="dxa"/>
              <w:right w:w="108" w:type="dxa"/>
            </w:tcMar>
            <w:hideMark/>
          </w:tcPr>
          <w:p w:rsidR="00955F7B" w:rsidRPr="001F1F51" w:rsidRDefault="00955F7B" w:rsidP="00BE21D0">
            <w:pPr>
              <w:rPr>
                <w:b/>
                <w:noProof/>
              </w:rPr>
            </w:pPr>
            <w:r w:rsidRPr="001F1F51">
              <w:rPr>
                <w:b/>
                <w:noProof/>
              </w:rPr>
              <w:t> Max.</w:t>
            </w:r>
          </w:p>
        </w:tc>
        <w:tc>
          <w:tcPr>
            <w:tcW w:w="534" w:type="pct"/>
            <w:tcMar>
              <w:top w:w="0" w:type="dxa"/>
              <w:left w:w="108" w:type="dxa"/>
              <w:bottom w:w="0" w:type="dxa"/>
              <w:right w:w="108" w:type="dxa"/>
            </w:tcMar>
            <w:hideMark/>
          </w:tcPr>
          <w:p w:rsidR="00955F7B" w:rsidRPr="001F1F51" w:rsidRDefault="00955F7B" w:rsidP="00BE21D0">
            <w:pPr>
              <w:rPr>
                <w:b/>
                <w:noProof/>
              </w:rPr>
            </w:pPr>
            <w:r w:rsidRPr="001F1F51">
              <w:rPr>
                <w:b/>
                <w:noProof/>
              </w:rPr>
              <w:t> Range</w:t>
            </w:r>
          </w:p>
        </w:tc>
        <w:tc>
          <w:tcPr>
            <w:tcW w:w="542" w:type="pct"/>
            <w:tcMar>
              <w:top w:w="0" w:type="dxa"/>
              <w:left w:w="108" w:type="dxa"/>
              <w:bottom w:w="0" w:type="dxa"/>
              <w:right w:w="108" w:type="dxa"/>
            </w:tcMar>
            <w:hideMark/>
          </w:tcPr>
          <w:p w:rsidR="00955F7B" w:rsidRPr="001F1F51" w:rsidRDefault="00955F7B" w:rsidP="00BE21D0">
            <w:pPr>
              <w:rPr>
                <w:b/>
                <w:noProof/>
              </w:rPr>
            </w:pPr>
            <w:r w:rsidRPr="001F1F51">
              <w:rPr>
                <w:b/>
                <w:noProof/>
              </w:rPr>
              <w:t> Median</w:t>
            </w:r>
          </w:p>
        </w:tc>
        <w:tc>
          <w:tcPr>
            <w:tcW w:w="468" w:type="pct"/>
            <w:tcMar>
              <w:top w:w="0" w:type="dxa"/>
              <w:left w:w="108" w:type="dxa"/>
              <w:bottom w:w="0" w:type="dxa"/>
              <w:right w:w="108" w:type="dxa"/>
            </w:tcMar>
            <w:hideMark/>
          </w:tcPr>
          <w:p w:rsidR="00955F7B" w:rsidRPr="001F1F51" w:rsidRDefault="00955F7B" w:rsidP="00BE21D0">
            <w:pPr>
              <w:rPr>
                <w:b/>
                <w:noProof/>
              </w:rPr>
            </w:pPr>
            <w:r w:rsidRPr="001F1F51">
              <w:rPr>
                <w:b/>
                <w:noProof/>
              </w:rPr>
              <w:t> Mean</w:t>
            </w:r>
          </w:p>
        </w:tc>
        <w:tc>
          <w:tcPr>
            <w:tcW w:w="473" w:type="pct"/>
          </w:tcPr>
          <w:p w:rsidR="00955F7B" w:rsidRPr="001F1F51" w:rsidRDefault="00955F7B" w:rsidP="00BE21D0">
            <w:pPr>
              <w:rPr>
                <w:b/>
                <w:noProof/>
              </w:rPr>
            </w:pPr>
            <w:r w:rsidRPr="001F1F51">
              <w:rPr>
                <w:b/>
                <w:noProof/>
              </w:rPr>
              <w:t> St. dev.</w:t>
            </w:r>
          </w:p>
        </w:tc>
        <w:tc>
          <w:tcPr>
            <w:tcW w:w="338" w:type="pct"/>
            <w:tcMar>
              <w:top w:w="0" w:type="dxa"/>
              <w:left w:w="108" w:type="dxa"/>
              <w:bottom w:w="0" w:type="dxa"/>
              <w:right w:w="108" w:type="dxa"/>
            </w:tcMar>
            <w:hideMark/>
          </w:tcPr>
          <w:p w:rsidR="00955F7B" w:rsidRPr="00B775BD" w:rsidRDefault="00955F7B" w:rsidP="00BE21D0">
            <w:pPr>
              <w:rPr>
                <w:b/>
                <w:noProof/>
                <w:lang w:val="sr-Latn-BA"/>
              </w:rPr>
            </w:pPr>
            <w:r>
              <w:rPr>
                <w:b/>
                <w:noProof/>
              </w:rPr>
              <w:t> Kl</w:t>
            </w:r>
            <w:r>
              <w:rPr>
                <w:b/>
                <w:noProof/>
                <w:lang w:val="sr-Latn-BA"/>
              </w:rPr>
              <w:t>a.</w:t>
            </w:r>
            <w:r>
              <w:rPr>
                <w:b/>
                <w:noProof/>
              </w:rPr>
              <w:t>Vo</w:t>
            </w:r>
            <w:r>
              <w:rPr>
                <w:b/>
                <w:noProof/>
                <w:lang w:val="sr-Latn-BA"/>
              </w:rPr>
              <w:t>d.</w:t>
            </w:r>
          </w:p>
          <w:p w:rsidR="00955F7B" w:rsidRPr="001F1F51" w:rsidRDefault="00955F7B" w:rsidP="00BE21D0">
            <w:pPr>
              <w:rPr>
                <w:b/>
                <w:noProof/>
                <w:lang w:val="sr-Latn-CS"/>
              </w:rPr>
            </w:pPr>
          </w:p>
        </w:tc>
      </w:tr>
      <w:tr w:rsidR="00955F7B" w:rsidRPr="001F1F51" w:rsidTr="00691A4F">
        <w:trPr>
          <w:trHeight w:val="360"/>
        </w:trPr>
        <w:tc>
          <w:tcPr>
            <w:tcW w:w="902" w:type="pct"/>
            <w:tcMar>
              <w:top w:w="0" w:type="dxa"/>
              <w:left w:w="108" w:type="dxa"/>
              <w:bottom w:w="0" w:type="dxa"/>
              <w:right w:w="108" w:type="dxa"/>
            </w:tcMar>
            <w:hideMark/>
          </w:tcPr>
          <w:p w:rsidR="00955F7B" w:rsidRPr="001F1F51" w:rsidRDefault="00955F7B" w:rsidP="00BE21D0">
            <w:pPr>
              <w:rPr>
                <w:b/>
                <w:i/>
                <w:noProof/>
                <w:lang w:val="sr-Latn-CS"/>
              </w:rPr>
            </w:pPr>
            <w:r w:rsidRPr="001F1F51">
              <w:rPr>
                <w:b/>
                <w:i/>
                <w:noProof/>
              </w:rPr>
              <w:t>Fizički parametri</w:t>
            </w:r>
          </w:p>
        </w:tc>
        <w:tc>
          <w:tcPr>
            <w:tcW w:w="3760" w:type="pct"/>
            <w:gridSpan w:val="8"/>
            <w:tcMar>
              <w:top w:w="0" w:type="dxa"/>
              <w:left w:w="108" w:type="dxa"/>
              <w:bottom w:w="0" w:type="dxa"/>
              <w:right w:w="108" w:type="dxa"/>
            </w:tcMar>
            <w:hideMark/>
          </w:tcPr>
          <w:p w:rsidR="00955F7B" w:rsidRPr="001F1F51" w:rsidRDefault="00955F7B" w:rsidP="00BE21D0">
            <w:pPr>
              <w:ind w:left="60" w:right="60"/>
              <w:rPr>
                <w:noProof/>
              </w:rPr>
            </w:pPr>
          </w:p>
        </w:tc>
        <w:tc>
          <w:tcPr>
            <w:tcW w:w="338" w:type="pct"/>
            <w:tcMar>
              <w:top w:w="0" w:type="dxa"/>
              <w:left w:w="108" w:type="dxa"/>
              <w:bottom w:w="0" w:type="dxa"/>
              <w:right w:w="108" w:type="dxa"/>
            </w:tcMar>
            <w:hideMark/>
          </w:tcPr>
          <w:p w:rsidR="00955F7B" w:rsidRPr="001F1F51" w:rsidRDefault="00955F7B" w:rsidP="00BE21D0">
            <w:pPr>
              <w:ind w:left="60" w:right="60"/>
              <w:rPr>
                <w:noProof/>
              </w:rPr>
            </w:pPr>
          </w:p>
        </w:tc>
      </w:tr>
      <w:tr w:rsidR="00955F7B" w:rsidRPr="001F1F51" w:rsidTr="00691A4F">
        <w:trPr>
          <w:trHeight w:val="318"/>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Temperatura</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vertAlign w:val="superscript"/>
              </w:rPr>
              <w:t>0</w:t>
            </w:r>
            <w:r w:rsidRPr="001F1F51">
              <w:rPr>
                <w:noProof/>
              </w:rPr>
              <w:t>C</w:t>
            </w:r>
          </w:p>
        </w:tc>
        <w:tc>
          <w:tcPr>
            <w:tcW w:w="282"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19</w:t>
            </w:r>
          </w:p>
        </w:tc>
        <w:tc>
          <w:tcPr>
            <w:tcW w:w="457"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4</w:t>
            </w:r>
            <w:r w:rsidRPr="001F1F51">
              <w:rPr>
                <w:noProof/>
                <w:lang w:val="sr-Latn-CS"/>
              </w:rPr>
              <w:t>,</w:t>
            </w:r>
            <w:r w:rsidRPr="001F1F51">
              <w:rPr>
                <w:noProof/>
              </w:rPr>
              <w:t>20</w:t>
            </w:r>
          </w:p>
        </w:tc>
        <w:tc>
          <w:tcPr>
            <w:tcW w:w="534"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21</w:t>
            </w:r>
            <w:r w:rsidRPr="001F1F51">
              <w:rPr>
                <w:noProof/>
                <w:lang w:val="sr-Latn-CS"/>
              </w:rPr>
              <w:t>,</w:t>
            </w:r>
            <w:r w:rsidRPr="001F1F51">
              <w:rPr>
                <w:noProof/>
              </w:rPr>
              <w:t>70</w:t>
            </w:r>
          </w:p>
        </w:tc>
        <w:tc>
          <w:tcPr>
            <w:tcW w:w="534" w:type="pct"/>
            <w:tcBorders>
              <w:bottom w:val="single" w:sz="12" w:space="0" w:color="auto"/>
            </w:tcBorders>
            <w:tcMar>
              <w:top w:w="0" w:type="dxa"/>
              <w:left w:w="108" w:type="dxa"/>
              <w:bottom w:w="0" w:type="dxa"/>
              <w:right w:w="108" w:type="dxa"/>
            </w:tcMar>
            <w:vAlign w:val="center"/>
          </w:tcPr>
          <w:p w:rsidR="00955F7B" w:rsidRPr="001F1F51" w:rsidRDefault="00955F7B" w:rsidP="00BE21D0">
            <w:pPr>
              <w:jc w:val="center"/>
              <w:rPr>
                <w:noProof/>
              </w:rPr>
            </w:pPr>
            <w:r w:rsidRPr="001F1F51">
              <w:rPr>
                <w:noProof/>
              </w:rPr>
              <w:t>17</w:t>
            </w:r>
            <w:r w:rsidRPr="001F1F51">
              <w:rPr>
                <w:noProof/>
                <w:lang w:val="sr-Latn-CS"/>
              </w:rPr>
              <w:t>,</w:t>
            </w:r>
            <w:r w:rsidRPr="001F1F51">
              <w:rPr>
                <w:noProof/>
              </w:rPr>
              <w:t>5</w:t>
            </w:r>
          </w:p>
        </w:tc>
        <w:tc>
          <w:tcPr>
            <w:tcW w:w="542" w:type="pct"/>
            <w:tcBorders>
              <w:bottom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10</w:t>
            </w:r>
            <w:r w:rsidRPr="001F1F51">
              <w:rPr>
                <w:noProof/>
                <w:lang w:val="sr-Latn-CS"/>
              </w:rPr>
              <w:t>,</w:t>
            </w:r>
            <w:r w:rsidRPr="001F1F51">
              <w:rPr>
                <w:noProof/>
              </w:rPr>
              <w:t>4</w:t>
            </w:r>
          </w:p>
        </w:tc>
        <w:tc>
          <w:tcPr>
            <w:tcW w:w="468" w:type="pct"/>
            <w:tcBorders>
              <w:bottom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10</w:t>
            </w:r>
            <w:r w:rsidRPr="001F1F51">
              <w:rPr>
                <w:noProof/>
                <w:lang w:val="sr-Latn-CS"/>
              </w:rPr>
              <w:t>,</w:t>
            </w:r>
            <w:r w:rsidRPr="001F1F51">
              <w:rPr>
                <w:noProof/>
              </w:rPr>
              <w:t>52</w:t>
            </w:r>
          </w:p>
        </w:tc>
        <w:tc>
          <w:tcPr>
            <w:tcW w:w="473" w:type="pct"/>
            <w:tcBorders>
              <w:bottom w:val="single" w:sz="12" w:space="0" w:color="auto"/>
            </w:tcBorders>
            <w:vAlign w:val="center"/>
          </w:tcPr>
          <w:p w:rsidR="00955F7B" w:rsidRPr="001F1F51" w:rsidRDefault="00955F7B" w:rsidP="00BE21D0">
            <w:pPr>
              <w:ind w:left="60" w:right="60"/>
              <w:jc w:val="center"/>
              <w:rPr>
                <w:noProof/>
                <w:lang w:val="sr-Latn-CS"/>
              </w:rPr>
            </w:pPr>
            <w:r w:rsidRPr="001F1F51">
              <w:rPr>
                <w:noProof/>
              </w:rPr>
              <w:t>3</w:t>
            </w:r>
            <w:r w:rsidRPr="001F1F51">
              <w:rPr>
                <w:noProof/>
                <w:lang w:val="sr-Latn-CS"/>
              </w:rPr>
              <w:t>,</w:t>
            </w:r>
            <w:r w:rsidRPr="001F1F51">
              <w:rPr>
                <w:noProof/>
              </w:rPr>
              <w:t>16</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w:t>
            </w:r>
          </w:p>
        </w:tc>
      </w:tr>
      <w:tr w:rsidR="00955F7B" w:rsidRPr="001F1F51" w:rsidTr="00691A4F">
        <w:trPr>
          <w:trHeight w:val="317"/>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Ukup. suva materija</w:t>
            </w:r>
          </w:p>
        </w:tc>
        <w:tc>
          <w:tcPr>
            <w:tcW w:w="470" w:type="pct"/>
            <w:tcBorders>
              <w:right w:val="single" w:sz="12" w:space="0" w:color="auto"/>
            </w:tcBorders>
            <w:tcMar>
              <w:top w:w="0" w:type="dxa"/>
              <w:left w:w="108" w:type="dxa"/>
              <w:bottom w:w="0" w:type="dxa"/>
              <w:right w:w="108" w:type="dxa"/>
            </w:tcMar>
            <w:hideMark/>
          </w:tcPr>
          <w:p w:rsidR="00955F7B" w:rsidRPr="001F1F51" w:rsidRDefault="00955F7B" w:rsidP="00BE21D0">
            <w:pPr>
              <w:jc w:val="center"/>
              <w:rPr>
                <w:noProof/>
              </w:rPr>
            </w:pPr>
            <w:r w:rsidRPr="001F1F51">
              <w:rPr>
                <w:noProof/>
              </w:rPr>
              <w:t>mg/L</w:t>
            </w:r>
          </w:p>
        </w:tc>
        <w:tc>
          <w:tcPr>
            <w:tcW w:w="282"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jc w:val="center"/>
            </w:pPr>
            <w:r w:rsidRPr="001F1F51">
              <w:t>25</w:t>
            </w:r>
          </w:p>
        </w:tc>
        <w:tc>
          <w:tcPr>
            <w:tcW w:w="457"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jc w:val="center"/>
            </w:pPr>
            <w:r w:rsidRPr="001F1F51">
              <w:t>234</w:t>
            </w:r>
            <w:r w:rsidRPr="001F1F51">
              <w:rPr>
                <w:lang w:val="sr-Latn-CS"/>
              </w:rPr>
              <w:t>,</w:t>
            </w:r>
            <w:r w:rsidRPr="001F1F51">
              <w:t>00</w:t>
            </w:r>
          </w:p>
        </w:tc>
        <w:tc>
          <w:tcPr>
            <w:tcW w:w="534"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jc w:val="center"/>
            </w:pPr>
            <w:r w:rsidRPr="001F1F51">
              <w:t>4</w:t>
            </w:r>
            <w:r w:rsidRPr="001F1F51">
              <w:rPr>
                <w:lang w:val="sr-Latn-CS"/>
              </w:rPr>
              <w:t>.</w:t>
            </w:r>
            <w:r w:rsidRPr="001F1F51">
              <w:t>778</w:t>
            </w:r>
            <w:r w:rsidRPr="001F1F51">
              <w:rPr>
                <w:lang w:val="sr-Latn-CS"/>
              </w:rPr>
              <w:t>,</w:t>
            </w:r>
            <w:r w:rsidRPr="001F1F51">
              <w:t>43</w:t>
            </w:r>
          </w:p>
        </w:tc>
        <w:tc>
          <w:tcPr>
            <w:tcW w:w="534"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jc w:val="center"/>
            </w:pPr>
            <w:r w:rsidRPr="001F1F51">
              <w:t>4</w:t>
            </w:r>
            <w:r w:rsidRPr="001F1F51">
              <w:rPr>
                <w:lang w:val="sr-Latn-CS"/>
              </w:rPr>
              <w:t>.</w:t>
            </w:r>
            <w:r w:rsidRPr="001F1F51">
              <w:t>544</w:t>
            </w:r>
            <w:r w:rsidRPr="001F1F51">
              <w:rPr>
                <w:lang w:val="sr-Latn-CS"/>
              </w:rPr>
              <w:t>,</w:t>
            </w:r>
            <w:r w:rsidRPr="001F1F51">
              <w:t>43</w:t>
            </w:r>
          </w:p>
        </w:tc>
        <w:tc>
          <w:tcPr>
            <w:tcW w:w="542"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jc w:val="center"/>
            </w:pPr>
            <w:r w:rsidRPr="001F1F51">
              <w:t>358</w:t>
            </w:r>
            <w:r w:rsidRPr="001F1F51">
              <w:rPr>
                <w:lang w:val="sr-Latn-CS"/>
              </w:rPr>
              <w:t>,</w:t>
            </w:r>
            <w:r w:rsidRPr="001F1F51">
              <w:t>19</w:t>
            </w:r>
          </w:p>
        </w:tc>
        <w:tc>
          <w:tcPr>
            <w:tcW w:w="468"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jc w:val="center"/>
            </w:pPr>
            <w:r w:rsidRPr="001F1F51">
              <w:t>994</w:t>
            </w:r>
            <w:r w:rsidRPr="001F1F51">
              <w:rPr>
                <w:lang w:val="sr-Latn-CS"/>
              </w:rPr>
              <w:t>,</w:t>
            </w:r>
            <w:r w:rsidRPr="001F1F51">
              <w:t>17</w:t>
            </w:r>
          </w:p>
        </w:tc>
        <w:tc>
          <w:tcPr>
            <w:tcW w:w="473" w:type="pct"/>
            <w:tcBorders>
              <w:top w:val="single" w:sz="12" w:space="0" w:color="auto"/>
              <w:left w:val="single" w:sz="12" w:space="0" w:color="auto"/>
              <w:bottom w:val="single" w:sz="12" w:space="0" w:color="auto"/>
              <w:right w:val="single" w:sz="12" w:space="0" w:color="auto"/>
            </w:tcBorders>
            <w:shd w:val="clear" w:color="auto" w:fill="auto"/>
            <w:vAlign w:val="center"/>
          </w:tcPr>
          <w:p w:rsidR="00955F7B" w:rsidRPr="001F1F51" w:rsidRDefault="00955F7B" w:rsidP="00BE21D0">
            <w:pPr>
              <w:jc w:val="center"/>
            </w:pPr>
            <w:r w:rsidRPr="001F1F51">
              <w:t>1</w:t>
            </w:r>
            <w:r w:rsidRPr="001F1F51">
              <w:rPr>
                <w:lang w:val="sr-Latn-CS"/>
              </w:rPr>
              <w:t>.</w:t>
            </w:r>
            <w:r w:rsidRPr="001F1F51">
              <w:t>366</w:t>
            </w:r>
            <w:r w:rsidRPr="001F1F51">
              <w:rPr>
                <w:lang w:val="sr-Latn-CS"/>
              </w:rPr>
              <w:t>,</w:t>
            </w:r>
            <w:r w:rsidRPr="001F1F51">
              <w:t>54</w:t>
            </w:r>
          </w:p>
        </w:tc>
        <w:tc>
          <w:tcPr>
            <w:tcW w:w="338" w:type="pct"/>
            <w:tcBorders>
              <w:left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w:t>
            </w:r>
          </w:p>
        </w:tc>
      </w:tr>
      <w:tr w:rsidR="00955F7B" w:rsidRPr="001F1F51" w:rsidTr="00691A4F">
        <w:trPr>
          <w:trHeight w:val="280"/>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Suspend. materije</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mg/L</w:t>
            </w:r>
          </w:p>
        </w:tc>
        <w:tc>
          <w:tcPr>
            <w:tcW w:w="282" w:type="pct"/>
            <w:tcBorders>
              <w:top w:val="single" w:sz="12" w:space="0" w:color="auto"/>
            </w:tcBorders>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18</w:t>
            </w:r>
          </w:p>
        </w:tc>
        <w:tc>
          <w:tcPr>
            <w:tcW w:w="457" w:type="pct"/>
            <w:tcBorders>
              <w:top w:val="single" w:sz="12" w:space="0" w:color="auto"/>
            </w:tcBorders>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1</w:t>
            </w:r>
          </w:p>
        </w:tc>
        <w:tc>
          <w:tcPr>
            <w:tcW w:w="534" w:type="pct"/>
            <w:tcBorders>
              <w:top w:val="single" w:sz="12" w:space="0" w:color="auto"/>
            </w:tcBorders>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134</w:t>
            </w:r>
            <w:r w:rsidRPr="001F1F51">
              <w:rPr>
                <w:noProof/>
                <w:lang w:val="sr-Latn-CS"/>
              </w:rPr>
              <w:t>,</w:t>
            </w:r>
            <w:r w:rsidRPr="001F1F51">
              <w:rPr>
                <w:noProof/>
              </w:rPr>
              <w:t>4</w:t>
            </w:r>
          </w:p>
        </w:tc>
        <w:tc>
          <w:tcPr>
            <w:tcW w:w="534" w:type="pct"/>
            <w:tcBorders>
              <w:top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133</w:t>
            </w:r>
            <w:r w:rsidRPr="001F1F51">
              <w:rPr>
                <w:noProof/>
                <w:lang w:val="sr-Latn-CS"/>
              </w:rPr>
              <w:t>,</w:t>
            </w:r>
            <w:r w:rsidRPr="001F1F51">
              <w:rPr>
                <w:noProof/>
              </w:rPr>
              <w:t>3</w:t>
            </w:r>
          </w:p>
        </w:tc>
        <w:tc>
          <w:tcPr>
            <w:tcW w:w="542" w:type="pct"/>
            <w:tcBorders>
              <w:top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18</w:t>
            </w:r>
          </w:p>
        </w:tc>
        <w:tc>
          <w:tcPr>
            <w:tcW w:w="468" w:type="pct"/>
            <w:tcBorders>
              <w:top w:val="single" w:sz="12" w:space="0" w:color="auto"/>
            </w:tcBorders>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30</w:t>
            </w:r>
            <w:r w:rsidRPr="001F1F51">
              <w:rPr>
                <w:noProof/>
                <w:lang w:val="sr-Latn-CS"/>
              </w:rPr>
              <w:t>,</w:t>
            </w:r>
            <w:r w:rsidRPr="001F1F51">
              <w:rPr>
                <w:noProof/>
              </w:rPr>
              <w:t>05</w:t>
            </w:r>
          </w:p>
        </w:tc>
        <w:tc>
          <w:tcPr>
            <w:tcW w:w="473" w:type="pct"/>
            <w:tcBorders>
              <w:top w:val="single" w:sz="12" w:space="0" w:color="auto"/>
            </w:tcBorders>
            <w:vAlign w:val="center"/>
          </w:tcPr>
          <w:p w:rsidR="00955F7B" w:rsidRPr="001F1F51" w:rsidRDefault="00955F7B" w:rsidP="00BE21D0">
            <w:pPr>
              <w:ind w:left="60" w:right="60"/>
              <w:jc w:val="center"/>
              <w:rPr>
                <w:noProof/>
                <w:lang w:val="sr-Latn-CS"/>
              </w:rPr>
            </w:pPr>
            <w:r w:rsidRPr="001F1F51">
              <w:rPr>
                <w:noProof/>
              </w:rPr>
              <w:t>35</w:t>
            </w:r>
            <w:r w:rsidRPr="001F1F51">
              <w:rPr>
                <w:noProof/>
                <w:lang w:val="sr-Latn-CS"/>
              </w:rPr>
              <w:t>,</w:t>
            </w:r>
            <w:r w:rsidRPr="001F1F51">
              <w:rPr>
                <w:noProof/>
              </w:rPr>
              <w:t>62</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5</w:t>
            </w:r>
          </w:p>
        </w:tc>
      </w:tr>
      <w:tr w:rsidR="00955F7B" w:rsidRPr="001F1F51" w:rsidTr="00691A4F">
        <w:trPr>
          <w:trHeight w:val="306"/>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Elektroprovodljivost</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µS/cm</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30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15</w:t>
            </w:r>
            <w:r w:rsidRPr="001F1F51">
              <w:rPr>
                <w:noProof/>
                <w:lang w:val="sr-Latn-CS"/>
              </w:rPr>
              <w:t>,</w:t>
            </w:r>
            <w:r w:rsidRPr="001F1F51">
              <w:rPr>
                <w:noProof/>
              </w:rPr>
              <w:t>67</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8</w:t>
            </w:r>
            <w:r w:rsidRPr="001F1F51">
              <w:rPr>
                <w:noProof/>
                <w:lang w:val="sr-Latn-CS"/>
              </w:rPr>
              <w:t>.</w:t>
            </w:r>
            <w:r w:rsidRPr="001F1F51">
              <w:rPr>
                <w:noProof/>
              </w:rPr>
              <w:t>320</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8</w:t>
            </w:r>
            <w:r w:rsidRPr="001F1F51">
              <w:rPr>
                <w:noProof/>
                <w:lang w:val="sr-Latn-CS"/>
              </w:rPr>
              <w:t>.</w:t>
            </w:r>
            <w:r w:rsidRPr="001F1F51">
              <w:rPr>
                <w:noProof/>
              </w:rPr>
              <w:t>304</w:t>
            </w:r>
            <w:r w:rsidRPr="001F1F51">
              <w:rPr>
                <w:noProof/>
                <w:lang w:val="sr-Latn-CS"/>
              </w:rPr>
              <w:t>,</w:t>
            </w:r>
            <w:r w:rsidRPr="001F1F51">
              <w:rPr>
                <w:noProof/>
              </w:rPr>
              <w:t>33</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517</w:t>
            </w:r>
            <w:r w:rsidRPr="001F1F51">
              <w:rPr>
                <w:noProof/>
                <w:lang w:val="sr-Latn-CS"/>
              </w:rPr>
              <w:t>,</w:t>
            </w:r>
            <w:r w:rsidRPr="001F1F51">
              <w:rPr>
                <w:noProof/>
              </w:rPr>
              <w:t>5</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168</w:t>
            </w:r>
            <w:r w:rsidRPr="001F1F51">
              <w:rPr>
                <w:noProof/>
                <w:lang w:val="sr-Latn-CS"/>
              </w:rPr>
              <w:t>,</w:t>
            </w:r>
            <w:r w:rsidRPr="001F1F51">
              <w:rPr>
                <w:noProof/>
              </w:rPr>
              <w:t>42</w:t>
            </w:r>
          </w:p>
        </w:tc>
        <w:tc>
          <w:tcPr>
            <w:tcW w:w="473" w:type="pct"/>
            <w:vAlign w:val="center"/>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895</w:t>
            </w:r>
            <w:r w:rsidRPr="001F1F51">
              <w:rPr>
                <w:noProof/>
                <w:lang w:val="sr-Latn-CS"/>
              </w:rPr>
              <w:t>,</w:t>
            </w:r>
            <w:r w:rsidRPr="001F1F51">
              <w:rPr>
                <w:noProof/>
              </w:rPr>
              <w:t>8</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4</w:t>
            </w:r>
          </w:p>
        </w:tc>
      </w:tr>
      <w:tr w:rsidR="00955F7B" w:rsidRPr="001F1F51" w:rsidTr="00691A4F">
        <w:trPr>
          <w:trHeight w:val="385"/>
        </w:trPr>
        <w:tc>
          <w:tcPr>
            <w:tcW w:w="902" w:type="pct"/>
            <w:tcMar>
              <w:top w:w="0" w:type="dxa"/>
              <w:left w:w="108" w:type="dxa"/>
              <w:bottom w:w="0" w:type="dxa"/>
              <w:right w:w="108" w:type="dxa"/>
            </w:tcMar>
            <w:hideMark/>
          </w:tcPr>
          <w:p w:rsidR="00955F7B" w:rsidRPr="001F1F51" w:rsidRDefault="00955F7B" w:rsidP="00BE21D0">
            <w:pPr>
              <w:rPr>
                <w:b/>
                <w:i/>
                <w:noProof/>
                <w:lang w:val="sr-Latn-CS"/>
              </w:rPr>
            </w:pPr>
            <w:r w:rsidRPr="001F1F51">
              <w:rPr>
                <w:b/>
                <w:i/>
                <w:noProof/>
              </w:rPr>
              <w:t>Hemijski parametri</w:t>
            </w:r>
          </w:p>
        </w:tc>
        <w:tc>
          <w:tcPr>
            <w:tcW w:w="3760" w:type="pct"/>
            <w:gridSpan w:val="8"/>
            <w:tcMar>
              <w:top w:w="0" w:type="dxa"/>
              <w:left w:w="108" w:type="dxa"/>
              <w:bottom w:w="0" w:type="dxa"/>
              <w:right w:w="108" w:type="dxa"/>
            </w:tcMar>
            <w:hideMark/>
          </w:tcPr>
          <w:p w:rsidR="00955F7B" w:rsidRPr="001F1F51" w:rsidRDefault="00955F7B" w:rsidP="00BE21D0">
            <w:pPr>
              <w:jc w:val="center"/>
              <w:rPr>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p>
        </w:tc>
      </w:tr>
      <w:tr w:rsidR="00955F7B" w:rsidRPr="001F1F51" w:rsidTr="00691A4F">
        <w:trPr>
          <w:trHeight w:val="307"/>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 pHvrijednost</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t>--</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30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6</w:t>
            </w:r>
            <w:r w:rsidRPr="001F1F51">
              <w:rPr>
                <w:noProof/>
                <w:lang w:val="sr-Latn-CS"/>
              </w:rPr>
              <w:t>,</w:t>
            </w:r>
            <w:r w:rsidRPr="001F1F51">
              <w:rPr>
                <w:noProof/>
              </w:rPr>
              <w:t>71</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10.300</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3</w:t>
            </w:r>
            <w:r w:rsidRPr="001F1F51">
              <w:rPr>
                <w:noProof/>
                <w:lang w:val="sr-Latn-CS"/>
              </w:rPr>
              <w:t>,</w:t>
            </w:r>
            <w:r w:rsidRPr="001F1F51">
              <w:rPr>
                <w:noProof/>
              </w:rPr>
              <w:t>59</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7.305</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7</w:t>
            </w:r>
            <w:r w:rsidRPr="001F1F51">
              <w:rPr>
                <w:noProof/>
                <w:lang w:val="sr-Latn-CS"/>
              </w:rPr>
              <w:t>,</w:t>
            </w:r>
            <w:r w:rsidRPr="001F1F51">
              <w:rPr>
                <w:noProof/>
              </w:rPr>
              <w:t>45</w:t>
            </w:r>
          </w:p>
        </w:tc>
        <w:tc>
          <w:tcPr>
            <w:tcW w:w="473" w:type="pct"/>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67</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w:t>
            </w:r>
          </w:p>
        </w:tc>
      </w:tr>
      <w:tr w:rsidR="00955F7B" w:rsidRPr="001F1F51" w:rsidTr="00691A4F">
        <w:trPr>
          <w:trHeight w:val="543"/>
        </w:trPr>
        <w:tc>
          <w:tcPr>
            <w:tcW w:w="902" w:type="pct"/>
            <w:tcMar>
              <w:top w:w="0" w:type="dxa"/>
              <w:left w:w="108" w:type="dxa"/>
              <w:bottom w:w="0" w:type="dxa"/>
              <w:right w:w="108" w:type="dxa"/>
            </w:tcMar>
            <w:hideMark/>
          </w:tcPr>
          <w:p w:rsidR="00955F7B" w:rsidRPr="001F1F51" w:rsidRDefault="00955F7B" w:rsidP="00BE21D0">
            <w:pPr>
              <w:rPr>
                <w:b/>
                <w:i/>
                <w:noProof/>
                <w:lang w:val="sr-Latn-CS"/>
              </w:rPr>
            </w:pPr>
            <w:r w:rsidRPr="001F1F51">
              <w:rPr>
                <w:b/>
                <w:i/>
                <w:noProof/>
              </w:rPr>
              <w:t>Ukupneorg</w:t>
            </w:r>
            <w:r w:rsidRPr="001F1F51">
              <w:rPr>
                <w:b/>
                <w:i/>
                <w:noProof/>
                <w:lang w:val="sr-Latn-CS"/>
              </w:rPr>
              <w:t xml:space="preserve">anske </w:t>
            </w:r>
            <w:r w:rsidRPr="001F1F51">
              <w:rPr>
                <w:b/>
                <w:i/>
                <w:noProof/>
              </w:rPr>
              <w:t>materije</w:t>
            </w:r>
          </w:p>
        </w:tc>
        <w:tc>
          <w:tcPr>
            <w:tcW w:w="3760" w:type="pct"/>
            <w:gridSpan w:val="8"/>
            <w:tcMar>
              <w:top w:w="0" w:type="dxa"/>
              <w:left w:w="108" w:type="dxa"/>
              <w:bottom w:w="0" w:type="dxa"/>
              <w:right w:w="108" w:type="dxa"/>
            </w:tcMar>
            <w:hideMark/>
          </w:tcPr>
          <w:p w:rsidR="00955F7B" w:rsidRPr="001F1F51" w:rsidRDefault="00955F7B" w:rsidP="00BE21D0">
            <w:pPr>
              <w:jc w:val="center"/>
              <w:rPr>
                <w:b/>
                <w:i/>
                <w:noProof/>
              </w:rPr>
            </w:pPr>
          </w:p>
          <w:p w:rsidR="00955F7B" w:rsidRPr="001F1F51" w:rsidRDefault="00955F7B" w:rsidP="00BE21D0">
            <w:pPr>
              <w:jc w:val="center"/>
              <w:rPr>
                <w:b/>
                <w:i/>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b/>
                <w:i/>
                <w:noProof/>
              </w:rPr>
            </w:pPr>
          </w:p>
        </w:tc>
      </w:tr>
      <w:tr w:rsidR="00955F7B" w:rsidRPr="001F1F51" w:rsidTr="00691A4F">
        <w:trPr>
          <w:trHeight w:val="317"/>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BPK</w:t>
            </w:r>
            <w:r w:rsidRPr="001F1F51">
              <w:rPr>
                <w:noProof/>
                <w:vertAlign w:val="subscript"/>
              </w:rPr>
              <w:t>5</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mgO</w:t>
            </w:r>
            <w:r w:rsidRPr="001F1F51">
              <w:rPr>
                <w:noProof/>
                <w:vertAlign w:val="subscript"/>
              </w:rPr>
              <w:t>2</w:t>
            </w:r>
            <w:r w:rsidRPr="001F1F51">
              <w:rPr>
                <w:noProof/>
              </w:rPr>
              <w:t>/L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19</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86</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135</w:t>
            </w:r>
            <w:r w:rsidRPr="001F1F51">
              <w:rPr>
                <w:noProof/>
                <w:lang w:val="sr-Latn-CS"/>
              </w:rPr>
              <w:t>,</w:t>
            </w:r>
            <w:r w:rsidRPr="001F1F51">
              <w:rPr>
                <w:noProof/>
              </w:rPr>
              <w:t>00</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134</w:t>
            </w:r>
            <w:r w:rsidRPr="001F1F51">
              <w:rPr>
                <w:noProof/>
                <w:lang w:val="sr-Latn-CS"/>
              </w:rPr>
              <w:t>,</w:t>
            </w:r>
            <w:r w:rsidRPr="001F1F51">
              <w:rPr>
                <w:noProof/>
              </w:rPr>
              <w:t>14</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4</w:t>
            </w:r>
            <w:r w:rsidRPr="001F1F51">
              <w:rPr>
                <w:noProof/>
                <w:lang w:val="sr-Latn-CS"/>
              </w:rPr>
              <w:t>,</w:t>
            </w:r>
            <w:r w:rsidRPr="001F1F51">
              <w:rPr>
                <w:noProof/>
              </w:rPr>
              <w:t>2</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18</w:t>
            </w:r>
            <w:r w:rsidRPr="001F1F51">
              <w:rPr>
                <w:noProof/>
                <w:lang w:val="sr-Latn-CS"/>
              </w:rPr>
              <w:t>,</w:t>
            </w:r>
            <w:r w:rsidRPr="001F1F51">
              <w:rPr>
                <w:noProof/>
              </w:rPr>
              <w:t>19</w:t>
            </w:r>
          </w:p>
        </w:tc>
        <w:tc>
          <w:tcPr>
            <w:tcW w:w="473" w:type="pct"/>
            <w:vAlign w:val="center"/>
          </w:tcPr>
          <w:p w:rsidR="00955F7B" w:rsidRPr="001F1F51" w:rsidRDefault="00955F7B" w:rsidP="00BE21D0">
            <w:pPr>
              <w:ind w:left="60" w:right="60"/>
              <w:jc w:val="center"/>
              <w:rPr>
                <w:noProof/>
              </w:rPr>
            </w:pPr>
            <w:r w:rsidRPr="001F1F51">
              <w:rPr>
                <w:noProof/>
              </w:rPr>
              <w:t>35</w:t>
            </w:r>
            <w:r w:rsidRPr="001F1F51">
              <w:rPr>
                <w:noProof/>
                <w:lang w:val="sr-Latn-CS"/>
              </w:rPr>
              <w:t>,</w:t>
            </w:r>
            <w:r w:rsidRPr="001F1F51">
              <w:rPr>
                <w:noProof/>
              </w:rPr>
              <w:t>14</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3</w:t>
            </w:r>
          </w:p>
        </w:tc>
      </w:tr>
      <w:tr w:rsidR="00955F7B" w:rsidRPr="001F1F51" w:rsidTr="00691A4F">
        <w:trPr>
          <w:trHeight w:val="224"/>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HPK</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mgO</w:t>
            </w:r>
            <w:r w:rsidRPr="001F1F51">
              <w:rPr>
                <w:noProof/>
                <w:vertAlign w:val="subscript"/>
              </w:rPr>
              <w:t>2</w:t>
            </w:r>
            <w:r w:rsidRPr="001F1F51">
              <w:rPr>
                <w:noProof/>
              </w:rPr>
              <w:t>/L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30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3</w:t>
            </w:r>
            <w:r w:rsidRPr="001F1F51">
              <w:rPr>
                <w:noProof/>
                <w:lang w:val="sr-Latn-CS"/>
              </w:rPr>
              <w:t>,</w:t>
            </w:r>
            <w:r w:rsidRPr="001F1F51">
              <w:rPr>
                <w:noProof/>
              </w:rPr>
              <w:t>78</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888</w:t>
            </w:r>
            <w:r w:rsidRPr="001F1F51">
              <w:rPr>
                <w:noProof/>
                <w:lang w:val="sr-Latn-CS"/>
              </w:rPr>
              <w:t>.</w:t>
            </w:r>
            <w:r w:rsidRPr="001F1F51">
              <w:rPr>
                <w:noProof/>
              </w:rPr>
              <w:t>30</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884</w:t>
            </w:r>
            <w:r w:rsidRPr="001F1F51">
              <w:rPr>
                <w:noProof/>
                <w:lang w:val="sr-Latn-CS"/>
              </w:rPr>
              <w:t>.</w:t>
            </w:r>
            <w:r w:rsidRPr="001F1F51">
              <w:rPr>
                <w:noProof/>
              </w:rPr>
              <w:t>52</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17</w:t>
            </w:r>
            <w:r w:rsidRPr="001F1F51">
              <w:rPr>
                <w:noProof/>
                <w:lang w:val="sr-Latn-CS"/>
              </w:rPr>
              <w:t>.</w:t>
            </w:r>
            <w:r w:rsidRPr="001F1F51">
              <w:rPr>
                <w:noProof/>
              </w:rPr>
              <w:t>99</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80</w:t>
            </w:r>
            <w:r w:rsidRPr="001F1F51">
              <w:rPr>
                <w:noProof/>
                <w:lang w:val="sr-Latn-CS"/>
              </w:rPr>
              <w:t>.</w:t>
            </w:r>
            <w:r w:rsidRPr="001F1F51">
              <w:rPr>
                <w:noProof/>
              </w:rPr>
              <w:t>20</w:t>
            </w:r>
          </w:p>
        </w:tc>
        <w:tc>
          <w:tcPr>
            <w:tcW w:w="473" w:type="pct"/>
            <w:vAlign w:val="center"/>
          </w:tcPr>
          <w:p w:rsidR="00955F7B" w:rsidRPr="001F1F51" w:rsidRDefault="00955F7B" w:rsidP="00BE21D0">
            <w:pPr>
              <w:ind w:left="60" w:right="60"/>
              <w:jc w:val="center"/>
              <w:rPr>
                <w:noProof/>
              </w:rPr>
            </w:pPr>
            <w:r w:rsidRPr="001F1F51">
              <w:rPr>
                <w:noProof/>
              </w:rPr>
              <w:t>184</w:t>
            </w:r>
            <w:r w:rsidRPr="001F1F51">
              <w:rPr>
                <w:noProof/>
                <w:lang w:val="sr-Latn-CS"/>
              </w:rPr>
              <w:t>,</w:t>
            </w:r>
            <w:r w:rsidRPr="001F1F51">
              <w:rPr>
                <w:noProof/>
              </w:rPr>
              <w:t>36</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4</w:t>
            </w:r>
          </w:p>
        </w:tc>
      </w:tr>
      <w:tr w:rsidR="00955F7B" w:rsidRPr="001F1F51" w:rsidTr="00691A4F">
        <w:trPr>
          <w:trHeight w:val="342"/>
        </w:trPr>
        <w:tc>
          <w:tcPr>
            <w:tcW w:w="902"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vAlign w:val="center"/>
          </w:tcPr>
          <w:p w:rsidR="00955F7B" w:rsidRPr="001F1F51" w:rsidRDefault="00955F7B" w:rsidP="00BE21D0">
            <w:pPr>
              <w:rPr>
                <w:noProof/>
              </w:rPr>
            </w:pPr>
            <w:r w:rsidRPr="001F1F51">
              <w:rPr>
                <w:noProof/>
              </w:rPr>
              <w:t>BPK</w:t>
            </w:r>
            <w:r w:rsidRPr="001F1F51">
              <w:rPr>
                <w:noProof/>
                <w:vertAlign w:val="subscript"/>
              </w:rPr>
              <w:t>5</w:t>
            </w:r>
            <w:r w:rsidRPr="001F1F51">
              <w:rPr>
                <w:noProof/>
              </w:rPr>
              <w:t>/HPK</w:t>
            </w:r>
          </w:p>
        </w:tc>
        <w:tc>
          <w:tcPr>
            <w:tcW w:w="470"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vAlign w:val="center"/>
          </w:tcPr>
          <w:p w:rsidR="00955F7B" w:rsidRPr="001F1F51" w:rsidRDefault="00955F7B" w:rsidP="00BE21D0">
            <w:pPr>
              <w:jc w:val="center"/>
              <w:rPr>
                <w:noProof/>
              </w:rPr>
            </w:pPr>
            <w:r w:rsidRPr="001F1F51">
              <w:t>--</w:t>
            </w:r>
          </w:p>
        </w:tc>
        <w:tc>
          <w:tcPr>
            <w:tcW w:w="282"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right="60"/>
              <w:jc w:val="center"/>
              <w:rPr>
                <w:color w:val="000000"/>
              </w:rPr>
            </w:pPr>
            <w:r w:rsidRPr="001F1F51">
              <w:rPr>
                <w:color w:val="000000"/>
              </w:rPr>
              <w:t>30</w:t>
            </w:r>
          </w:p>
        </w:tc>
        <w:tc>
          <w:tcPr>
            <w:tcW w:w="457"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0</w:t>
            </w:r>
            <w:r w:rsidRPr="001F1F51">
              <w:rPr>
                <w:color w:val="000000"/>
                <w:lang w:val="sr-Latn-CS"/>
              </w:rPr>
              <w:t>,</w:t>
            </w:r>
            <w:r w:rsidRPr="001F1F51">
              <w:rPr>
                <w:color w:val="000000"/>
              </w:rPr>
              <w:t>037</w:t>
            </w:r>
          </w:p>
        </w:tc>
        <w:tc>
          <w:tcPr>
            <w:tcW w:w="534"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1</w:t>
            </w:r>
            <w:r w:rsidRPr="001F1F51">
              <w:rPr>
                <w:color w:val="000000"/>
                <w:lang w:val="sr-Latn-CS"/>
              </w:rPr>
              <w:t>,</w:t>
            </w:r>
            <w:r w:rsidRPr="001F1F51">
              <w:rPr>
                <w:color w:val="000000"/>
              </w:rPr>
              <w:t>060</w:t>
            </w:r>
          </w:p>
        </w:tc>
        <w:tc>
          <w:tcPr>
            <w:tcW w:w="534"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1</w:t>
            </w:r>
            <w:r w:rsidRPr="001F1F51">
              <w:rPr>
                <w:color w:val="000000"/>
                <w:lang w:val="sr-Latn-CS"/>
              </w:rPr>
              <w:t>,</w:t>
            </w:r>
            <w:r w:rsidRPr="001F1F51">
              <w:rPr>
                <w:color w:val="000000"/>
              </w:rPr>
              <w:t>023</w:t>
            </w:r>
          </w:p>
        </w:tc>
        <w:tc>
          <w:tcPr>
            <w:tcW w:w="542"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0</w:t>
            </w:r>
            <w:r w:rsidRPr="001F1F51">
              <w:rPr>
                <w:color w:val="000000"/>
                <w:lang w:val="sr-Latn-CS"/>
              </w:rPr>
              <w:t>,</w:t>
            </w:r>
            <w:r w:rsidRPr="001F1F51">
              <w:rPr>
                <w:color w:val="000000"/>
              </w:rPr>
              <w:t>285</w:t>
            </w:r>
          </w:p>
        </w:tc>
        <w:tc>
          <w:tcPr>
            <w:tcW w:w="468" w:type="pct"/>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rPr>
                <w:color w:val="000000"/>
              </w:rPr>
            </w:pPr>
            <w:r w:rsidRPr="001F1F51">
              <w:rPr>
                <w:color w:val="000000"/>
              </w:rPr>
              <w:t>0</w:t>
            </w:r>
            <w:r w:rsidRPr="001F1F51">
              <w:rPr>
                <w:color w:val="000000"/>
                <w:lang w:val="sr-Latn-CS"/>
              </w:rPr>
              <w:t>,</w:t>
            </w:r>
            <w:r w:rsidRPr="001F1F51">
              <w:rPr>
                <w:color w:val="000000"/>
              </w:rPr>
              <w:t>296</w:t>
            </w:r>
          </w:p>
        </w:tc>
        <w:tc>
          <w:tcPr>
            <w:tcW w:w="473" w:type="pct"/>
            <w:tcBorders>
              <w:top w:val="single" w:sz="12" w:space="0" w:color="auto"/>
              <w:left w:val="single" w:sz="12" w:space="0" w:color="auto"/>
              <w:bottom w:val="single" w:sz="12" w:space="0" w:color="auto"/>
              <w:right w:val="single" w:sz="12" w:space="0" w:color="auto"/>
            </w:tcBorders>
            <w:shd w:val="clear" w:color="auto" w:fill="auto"/>
            <w:vAlign w:val="center"/>
          </w:tcPr>
          <w:p w:rsidR="00955F7B" w:rsidRPr="001F1F51" w:rsidRDefault="00955F7B" w:rsidP="00BE21D0">
            <w:pPr>
              <w:ind w:right="60"/>
              <w:jc w:val="center"/>
              <w:rPr>
                <w:color w:val="000000"/>
              </w:rPr>
            </w:pPr>
            <w:r w:rsidRPr="001F1F51">
              <w:rPr>
                <w:color w:val="000000"/>
              </w:rPr>
              <w:t>0</w:t>
            </w:r>
            <w:r w:rsidRPr="001F1F51">
              <w:rPr>
                <w:color w:val="000000"/>
                <w:lang w:val="sr-Latn-CS"/>
              </w:rPr>
              <w:t>,</w:t>
            </w:r>
            <w:r w:rsidRPr="001F1F51">
              <w:rPr>
                <w:color w:val="000000"/>
              </w:rPr>
              <w:t>172</w:t>
            </w:r>
          </w:p>
        </w:tc>
        <w:tc>
          <w:tcPr>
            <w:tcW w:w="338"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vAlign w:val="bottom"/>
          </w:tcPr>
          <w:p w:rsidR="00955F7B" w:rsidRPr="001F1F51" w:rsidRDefault="00955F7B" w:rsidP="00BE21D0">
            <w:pPr>
              <w:jc w:val="center"/>
              <w:rPr>
                <w:noProof/>
              </w:rPr>
            </w:pPr>
            <w:r w:rsidRPr="001F1F51">
              <w:rPr>
                <w:noProof/>
              </w:rPr>
              <w:t>-</w:t>
            </w:r>
          </w:p>
        </w:tc>
      </w:tr>
      <w:tr w:rsidR="00955F7B" w:rsidRPr="001F1F51" w:rsidTr="00691A4F">
        <w:trPr>
          <w:trHeight w:val="246"/>
        </w:trPr>
        <w:tc>
          <w:tcPr>
            <w:tcW w:w="902" w:type="pct"/>
            <w:tcMar>
              <w:top w:w="0" w:type="dxa"/>
              <w:left w:w="108" w:type="dxa"/>
              <w:bottom w:w="0" w:type="dxa"/>
              <w:right w:w="108" w:type="dxa"/>
            </w:tcMar>
            <w:hideMark/>
          </w:tcPr>
          <w:p w:rsidR="00955F7B" w:rsidRPr="001F1F51" w:rsidRDefault="00955F7B" w:rsidP="00BE21D0">
            <w:pPr>
              <w:rPr>
                <w:b/>
                <w:i/>
                <w:noProof/>
                <w:lang w:val="sr-Latn-CS"/>
              </w:rPr>
            </w:pPr>
            <w:r w:rsidRPr="001F1F51">
              <w:rPr>
                <w:b/>
                <w:i/>
                <w:noProof/>
              </w:rPr>
              <w:t> Nutrijenti</w:t>
            </w:r>
          </w:p>
        </w:tc>
        <w:tc>
          <w:tcPr>
            <w:tcW w:w="3760" w:type="pct"/>
            <w:gridSpan w:val="8"/>
            <w:tcMar>
              <w:top w:w="0" w:type="dxa"/>
              <w:left w:w="108" w:type="dxa"/>
              <w:bottom w:w="0" w:type="dxa"/>
              <w:right w:w="108" w:type="dxa"/>
            </w:tcMar>
            <w:hideMark/>
          </w:tcPr>
          <w:p w:rsidR="00955F7B" w:rsidRPr="001F1F51" w:rsidRDefault="00955F7B" w:rsidP="00BE21D0">
            <w:pPr>
              <w:ind w:left="60" w:right="60"/>
              <w:jc w:val="center"/>
              <w:rPr>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p>
        </w:tc>
      </w:tr>
      <w:tr w:rsidR="00955F7B" w:rsidRPr="001F1F51" w:rsidTr="00691A4F">
        <w:trPr>
          <w:trHeight w:val="327"/>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Azot po Kjedahl-u</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mgN/L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28</w:t>
            </w:r>
          </w:p>
        </w:tc>
        <w:tc>
          <w:tcPr>
            <w:tcW w:w="457"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0</w:t>
            </w:r>
          </w:p>
        </w:tc>
        <w:tc>
          <w:tcPr>
            <w:tcW w:w="534" w:type="pct"/>
            <w:tcMar>
              <w:top w:w="0" w:type="dxa"/>
              <w:left w:w="108" w:type="dxa"/>
              <w:bottom w:w="0" w:type="dxa"/>
              <w:right w:w="108" w:type="dxa"/>
            </w:tcMar>
            <w:vAlign w:val="center"/>
          </w:tcPr>
          <w:p w:rsidR="00955F7B" w:rsidRPr="001F1F51" w:rsidRDefault="00955F7B" w:rsidP="00BE21D0">
            <w:pPr>
              <w:jc w:val="center"/>
              <w:rPr>
                <w:noProof/>
              </w:rPr>
            </w:pPr>
            <w:r w:rsidRPr="001F1F51">
              <w:rPr>
                <w:noProof/>
              </w:rPr>
              <w:t>8</w:t>
            </w:r>
            <w:r w:rsidRPr="001F1F51">
              <w:rPr>
                <w:noProof/>
                <w:lang w:val="sr-Latn-CS"/>
              </w:rPr>
              <w:t>.</w:t>
            </w:r>
            <w:r w:rsidRPr="001F1F51">
              <w:rPr>
                <w:noProof/>
              </w:rPr>
              <w:t>894</w:t>
            </w:r>
            <w:r w:rsidRPr="001F1F51">
              <w:rPr>
                <w:noProof/>
                <w:lang w:val="sr-Latn-CS"/>
              </w:rPr>
              <w:t>,</w:t>
            </w:r>
            <w:r w:rsidRPr="001F1F51">
              <w:rPr>
                <w:noProof/>
              </w:rPr>
              <w:t>00</w:t>
            </w:r>
          </w:p>
        </w:tc>
        <w:tc>
          <w:tcPr>
            <w:tcW w:w="534" w:type="pct"/>
            <w:tcMar>
              <w:top w:w="0" w:type="dxa"/>
              <w:left w:w="108" w:type="dxa"/>
              <w:bottom w:w="0" w:type="dxa"/>
              <w:right w:w="108" w:type="dxa"/>
            </w:tcMar>
            <w:vAlign w:val="center"/>
          </w:tcPr>
          <w:p w:rsidR="00955F7B" w:rsidRPr="001F1F51" w:rsidRDefault="00955F7B" w:rsidP="00BE21D0">
            <w:pPr>
              <w:jc w:val="center"/>
              <w:rPr>
                <w:noProof/>
              </w:rPr>
            </w:pPr>
            <w:r w:rsidRPr="001F1F51">
              <w:rPr>
                <w:noProof/>
              </w:rPr>
              <w:t>8</w:t>
            </w:r>
            <w:r w:rsidRPr="001F1F51">
              <w:rPr>
                <w:noProof/>
                <w:lang w:val="sr-Latn-CS"/>
              </w:rPr>
              <w:t>.</w:t>
            </w:r>
            <w:r w:rsidRPr="001F1F51">
              <w:rPr>
                <w:noProof/>
              </w:rPr>
              <w:t>894</w:t>
            </w:r>
            <w:r w:rsidRPr="001F1F51">
              <w:rPr>
                <w:noProof/>
                <w:lang w:val="sr-Latn-CS"/>
              </w:rPr>
              <w:t>,</w:t>
            </w:r>
            <w:r w:rsidRPr="001F1F51">
              <w:rPr>
                <w:noProof/>
              </w:rPr>
              <w:t>00</w:t>
            </w:r>
          </w:p>
        </w:tc>
        <w:tc>
          <w:tcPr>
            <w:tcW w:w="542" w:type="pct"/>
            <w:tcMar>
              <w:top w:w="0" w:type="dxa"/>
              <w:left w:w="108" w:type="dxa"/>
              <w:bottom w:w="0" w:type="dxa"/>
              <w:right w:w="108" w:type="dxa"/>
            </w:tcMar>
            <w:vAlign w:val="center"/>
          </w:tcPr>
          <w:p w:rsidR="00955F7B" w:rsidRPr="001F1F51" w:rsidRDefault="00955F7B" w:rsidP="00BE21D0">
            <w:pPr>
              <w:jc w:val="center"/>
              <w:rPr>
                <w:noProof/>
                <w:lang w:val="sr-Latn-CS"/>
              </w:rPr>
            </w:pPr>
            <w:r w:rsidRPr="001F1F51">
              <w:rPr>
                <w:noProof/>
              </w:rPr>
              <w:t>2</w:t>
            </w:r>
            <w:r w:rsidRPr="001F1F51">
              <w:rPr>
                <w:noProof/>
                <w:lang w:val="sr-Latn-CS"/>
              </w:rPr>
              <w:t>,</w:t>
            </w:r>
            <w:r w:rsidRPr="001F1F51">
              <w:rPr>
                <w:noProof/>
              </w:rPr>
              <w:t>54</w:t>
            </w:r>
          </w:p>
        </w:tc>
        <w:tc>
          <w:tcPr>
            <w:tcW w:w="468" w:type="pct"/>
            <w:tcMar>
              <w:top w:w="0" w:type="dxa"/>
              <w:left w:w="108" w:type="dxa"/>
              <w:bottom w:w="0" w:type="dxa"/>
              <w:right w:w="108" w:type="dxa"/>
            </w:tcMar>
            <w:vAlign w:val="center"/>
          </w:tcPr>
          <w:p w:rsidR="00955F7B" w:rsidRPr="001F1F51" w:rsidRDefault="00955F7B" w:rsidP="00BE21D0">
            <w:pPr>
              <w:ind w:right="60"/>
              <w:jc w:val="center"/>
              <w:rPr>
                <w:noProof/>
              </w:rPr>
            </w:pPr>
            <w:r w:rsidRPr="001F1F51">
              <w:rPr>
                <w:noProof/>
              </w:rPr>
              <w:t>786</w:t>
            </w:r>
            <w:r w:rsidRPr="001F1F51">
              <w:rPr>
                <w:noProof/>
                <w:lang w:val="sr-Latn-CS"/>
              </w:rPr>
              <w:t>,</w:t>
            </w:r>
            <w:r w:rsidRPr="001F1F51">
              <w:rPr>
                <w:noProof/>
              </w:rPr>
              <w:t>40</w:t>
            </w:r>
          </w:p>
        </w:tc>
        <w:tc>
          <w:tcPr>
            <w:tcW w:w="473" w:type="pct"/>
            <w:vAlign w:val="center"/>
          </w:tcPr>
          <w:p w:rsidR="00955F7B" w:rsidRPr="001F1F51" w:rsidRDefault="00955F7B" w:rsidP="00BE21D0">
            <w:pPr>
              <w:jc w:val="center"/>
              <w:rPr>
                <w:noProof/>
              </w:rPr>
            </w:pPr>
            <w:r w:rsidRPr="001F1F51">
              <w:rPr>
                <w:noProof/>
              </w:rPr>
              <w:t>2</w:t>
            </w:r>
            <w:r w:rsidRPr="001F1F51">
              <w:rPr>
                <w:noProof/>
                <w:lang w:val="sr-Latn-CS"/>
              </w:rPr>
              <w:t>.</w:t>
            </w:r>
            <w:r w:rsidRPr="001F1F51">
              <w:rPr>
                <w:noProof/>
              </w:rPr>
              <w:t>322</w:t>
            </w:r>
            <w:r w:rsidRPr="001F1F51">
              <w:rPr>
                <w:noProof/>
                <w:lang w:val="sr-Latn-CS"/>
              </w:rPr>
              <w:t>,</w:t>
            </w:r>
            <w:r w:rsidRPr="001F1F51">
              <w:rPr>
                <w:noProof/>
              </w:rPr>
              <w:t>78</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w:t>
            </w:r>
          </w:p>
        </w:tc>
      </w:tr>
      <w:tr w:rsidR="00955F7B" w:rsidRPr="001F1F51" w:rsidTr="00691A4F">
        <w:trPr>
          <w:trHeight w:val="344"/>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Amonijačni N</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mgN/L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19</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013</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10</w:t>
            </w:r>
            <w:r w:rsidRPr="001F1F51">
              <w:rPr>
                <w:noProof/>
                <w:lang w:val="sr-Latn-CS"/>
              </w:rPr>
              <w:t>.</w:t>
            </w:r>
            <w:r w:rsidRPr="001F1F51">
              <w:rPr>
                <w:noProof/>
              </w:rPr>
              <w:t>763</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10</w:t>
            </w:r>
            <w:r w:rsidRPr="001F1F51">
              <w:rPr>
                <w:noProof/>
                <w:lang w:val="sr-Latn-CS"/>
              </w:rPr>
              <w:t>.</w:t>
            </w:r>
            <w:r w:rsidRPr="001F1F51">
              <w:rPr>
                <w:noProof/>
              </w:rPr>
              <w:t>762</w:t>
            </w:r>
            <w:r w:rsidRPr="001F1F51">
              <w:rPr>
                <w:noProof/>
                <w:lang w:val="sr-Latn-CS"/>
              </w:rPr>
              <w:t>,</w:t>
            </w:r>
            <w:r w:rsidRPr="001F1F51">
              <w:rPr>
                <w:noProof/>
              </w:rPr>
              <w:t>9</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378</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lang w:val="sr-Latn-CS"/>
              </w:rPr>
            </w:pPr>
            <w:r w:rsidRPr="001F1F51">
              <w:rPr>
                <w:noProof/>
              </w:rPr>
              <w:t>364</w:t>
            </w:r>
            <w:r w:rsidRPr="001F1F51">
              <w:rPr>
                <w:noProof/>
                <w:lang w:val="sr-Latn-CS"/>
              </w:rPr>
              <w:t>,</w:t>
            </w:r>
            <w:r w:rsidRPr="001F1F51">
              <w:rPr>
                <w:noProof/>
              </w:rPr>
              <w:t>45</w:t>
            </w:r>
          </w:p>
        </w:tc>
        <w:tc>
          <w:tcPr>
            <w:tcW w:w="473" w:type="pct"/>
            <w:vAlign w:val="center"/>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964</w:t>
            </w:r>
            <w:r w:rsidRPr="001F1F51">
              <w:rPr>
                <w:noProof/>
                <w:lang w:val="sr-Latn-CS"/>
              </w:rPr>
              <w:t>,</w:t>
            </w:r>
            <w:r w:rsidRPr="001F1F51">
              <w:rPr>
                <w:noProof/>
              </w:rPr>
              <w:t>1</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3</w:t>
            </w:r>
          </w:p>
        </w:tc>
      </w:tr>
      <w:tr w:rsidR="00955F7B" w:rsidRPr="001F1F51" w:rsidTr="00691A4F">
        <w:trPr>
          <w:trHeight w:val="309"/>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Nitritni N</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mgN/L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14</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002</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223</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221</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021</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037</w:t>
            </w:r>
          </w:p>
        </w:tc>
        <w:tc>
          <w:tcPr>
            <w:tcW w:w="473" w:type="pct"/>
            <w:vAlign w:val="center"/>
          </w:tcPr>
          <w:p w:rsidR="00955F7B" w:rsidRPr="001F1F51" w:rsidRDefault="00955F7B" w:rsidP="00BE21D0">
            <w:pPr>
              <w:ind w:left="60" w:right="60"/>
              <w:jc w:val="center"/>
              <w:rPr>
                <w:noProof/>
                <w:lang w:val="sr-Latn-CS"/>
              </w:rPr>
            </w:pPr>
            <w:r w:rsidRPr="001F1F51">
              <w:rPr>
                <w:noProof/>
              </w:rPr>
              <w:t>0</w:t>
            </w:r>
            <w:r w:rsidRPr="001F1F51">
              <w:rPr>
                <w:noProof/>
                <w:lang w:val="sr-Latn-CS"/>
              </w:rPr>
              <w:t>,</w:t>
            </w:r>
            <w:r w:rsidRPr="001F1F51">
              <w:rPr>
                <w:noProof/>
              </w:rPr>
              <w:t>052</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w:t>
            </w:r>
          </w:p>
        </w:tc>
      </w:tr>
      <w:tr w:rsidR="00955F7B" w:rsidRPr="001F1F51" w:rsidTr="00691A4F">
        <w:trPr>
          <w:trHeight w:val="289"/>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Nitratni N</w:t>
            </w:r>
          </w:p>
        </w:tc>
        <w:tc>
          <w:tcPr>
            <w:tcW w:w="470" w:type="pct"/>
            <w:tcMar>
              <w:top w:w="0" w:type="dxa"/>
              <w:left w:w="108" w:type="dxa"/>
              <w:bottom w:w="0" w:type="dxa"/>
              <w:right w:w="108" w:type="dxa"/>
            </w:tcMar>
            <w:hideMark/>
          </w:tcPr>
          <w:p w:rsidR="00955F7B" w:rsidRPr="001F1F51" w:rsidRDefault="00955F7B" w:rsidP="00BE21D0">
            <w:pPr>
              <w:jc w:val="center"/>
              <w:rPr>
                <w:noProof/>
              </w:rPr>
            </w:pPr>
            <w:r w:rsidRPr="001F1F51">
              <w:rPr>
                <w:noProof/>
              </w:rPr>
              <w:t>mgN/L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20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023</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272</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271</w:t>
            </w:r>
            <w:r w:rsidRPr="001F1F51">
              <w:rPr>
                <w:noProof/>
                <w:lang w:val="sr-Latn-CS"/>
              </w:rPr>
              <w:t>,</w:t>
            </w:r>
            <w:r w:rsidRPr="001F1F51">
              <w:rPr>
                <w:noProof/>
              </w:rPr>
              <w:t>98</w:t>
            </w:r>
          </w:p>
        </w:tc>
        <w:tc>
          <w:tcPr>
            <w:tcW w:w="542"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850</w:t>
            </w:r>
          </w:p>
        </w:tc>
        <w:tc>
          <w:tcPr>
            <w:tcW w:w="468"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69</w:t>
            </w:r>
            <w:r w:rsidRPr="001F1F51">
              <w:rPr>
                <w:noProof/>
                <w:lang w:val="sr-Latn-CS"/>
              </w:rPr>
              <w:t>,</w:t>
            </w:r>
            <w:r w:rsidRPr="001F1F51">
              <w:rPr>
                <w:noProof/>
              </w:rPr>
              <w:t>52</w:t>
            </w:r>
          </w:p>
        </w:tc>
        <w:tc>
          <w:tcPr>
            <w:tcW w:w="473" w:type="pct"/>
            <w:vAlign w:val="center"/>
          </w:tcPr>
          <w:p w:rsidR="00955F7B" w:rsidRPr="001F1F51" w:rsidRDefault="00955F7B" w:rsidP="00BE21D0">
            <w:pPr>
              <w:ind w:left="60" w:right="60"/>
              <w:jc w:val="center"/>
              <w:rPr>
                <w:noProof/>
                <w:lang w:val="sr-Latn-CS"/>
              </w:rPr>
            </w:pPr>
            <w:r w:rsidRPr="001F1F51">
              <w:rPr>
                <w:noProof/>
              </w:rPr>
              <w:t>283</w:t>
            </w:r>
            <w:r w:rsidRPr="001F1F51">
              <w:rPr>
                <w:noProof/>
                <w:lang w:val="sr-Latn-CS"/>
              </w:rPr>
              <w:t>,</w:t>
            </w:r>
            <w:r w:rsidRPr="001F1F51">
              <w:rPr>
                <w:noProof/>
              </w:rPr>
              <w:t>29</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w:t>
            </w:r>
          </w:p>
        </w:tc>
      </w:tr>
      <w:tr w:rsidR="00955F7B" w:rsidRPr="001F1F51" w:rsidTr="00691A4F">
        <w:trPr>
          <w:trHeight w:val="177"/>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Ukupni P</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mgP/L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19</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083</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843</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w:t>
            </w:r>
            <w:r w:rsidRPr="001F1F51">
              <w:rPr>
                <w:noProof/>
                <w:lang w:val="sr-Latn-CS"/>
              </w:rPr>
              <w:t>.</w:t>
            </w:r>
            <w:r w:rsidRPr="001F1F51">
              <w:rPr>
                <w:noProof/>
              </w:rPr>
              <w:t>842</w:t>
            </w:r>
            <w:r w:rsidRPr="001F1F51">
              <w:rPr>
                <w:noProof/>
                <w:lang w:val="sr-Latn-CS"/>
              </w:rPr>
              <w:t>,</w:t>
            </w:r>
            <w:r w:rsidRPr="001F1F51">
              <w:rPr>
                <w:noProof/>
              </w:rPr>
              <w:t>99</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327</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lang w:val="sr-Latn-CS"/>
              </w:rPr>
            </w:pPr>
            <w:r w:rsidRPr="001F1F51">
              <w:rPr>
                <w:noProof/>
              </w:rPr>
              <w:t>157</w:t>
            </w:r>
            <w:r w:rsidRPr="001F1F51">
              <w:rPr>
                <w:noProof/>
                <w:lang w:val="sr-Latn-CS"/>
              </w:rPr>
              <w:t>,</w:t>
            </w:r>
            <w:r w:rsidRPr="001F1F51">
              <w:rPr>
                <w:noProof/>
              </w:rPr>
              <w:t>40</w:t>
            </w:r>
          </w:p>
        </w:tc>
        <w:tc>
          <w:tcPr>
            <w:tcW w:w="473" w:type="pct"/>
            <w:vAlign w:val="center"/>
          </w:tcPr>
          <w:p w:rsidR="00955F7B" w:rsidRPr="001F1F51" w:rsidRDefault="00955F7B" w:rsidP="00BE21D0">
            <w:pPr>
              <w:ind w:left="60" w:right="60"/>
              <w:jc w:val="center"/>
              <w:rPr>
                <w:noProof/>
              </w:rPr>
            </w:pPr>
            <w:r w:rsidRPr="001F1F51">
              <w:rPr>
                <w:noProof/>
              </w:rPr>
              <w:t>478</w:t>
            </w:r>
            <w:r w:rsidRPr="001F1F51">
              <w:rPr>
                <w:noProof/>
                <w:lang w:val="sr-Latn-CS"/>
              </w:rPr>
              <w:t>,</w:t>
            </w:r>
            <w:r w:rsidRPr="001F1F51">
              <w:rPr>
                <w:noProof/>
              </w:rPr>
              <w:t>24</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5</w:t>
            </w:r>
          </w:p>
        </w:tc>
      </w:tr>
      <w:tr w:rsidR="00955F7B" w:rsidRPr="001F1F51" w:rsidTr="00691A4F">
        <w:trPr>
          <w:trHeight w:val="320"/>
        </w:trPr>
        <w:tc>
          <w:tcPr>
            <w:tcW w:w="902" w:type="pct"/>
            <w:tcMar>
              <w:top w:w="0" w:type="dxa"/>
              <w:left w:w="108" w:type="dxa"/>
              <w:bottom w:w="0" w:type="dxa"/>
              <w:right w:w="108" w:type="dxa"/>
            </w:tcMar>
            <w:vAlign w:val="center"/>
            <w:hideMark/>
          </w:tcPr>
          <w:p w:rsidR="00955F7B" w:rsidRPr="001F1F51" w:rsidRDefault="00955F7B" w:rsidP="00BE21D0">
            <w:pPr>
              <w:rPr>
                <w:b/>
                <w:i/>
                <w:noProof/>
              </w:rPr>
            </w:pPr>
            <w:r w:rsidRPr="001F1F51">
              <w:rPr>
                <w:b/>
                <w:i/>
                <w:noProof/>
              </w:rPr>
              <w:t>Anjoni:</w:t>
            </w:r>
          </w:p>
        </w:tc>
        <w:tc>
          <w:tcPr>
            <w:tcW w:w="3760" w:type="pct"/>
            <w:gridSpan w:val="8"/>
            <w:tcMar>
              <w:top w:w="0" w:type="dxa"/>
              <w:left w:w="108" w:type="dxa"/>
              <w:bottom w:w="0" w:type="dxa"/>
              <w:right w:w="108" w:type="dxa"/>
            </w:tcMar>
            <w:vAlign w:val="center"/>
            <w:hideMark/>
          </w:tcPr>
          <w:p w:rsidR="00955F7B" w:rsidRPr="001F1F51" w:rsidRDefault="00955F7B" w:rsidP="00BE21D0">
            <w:pPr>
              <w:jc w:val="center"/>
              <w:rPr>
                <w:b/>
                <w:i/>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b/>
                <w:i/>
                <w:noProof/>
              </w:rPr>
            </w:pPr>
          </w:p>
        </w:tc>
      </w:tr>
      <w:tr w:rsidR="00955F7B" w:rsidRPr="001F1F51" w:rsidTr="00691A4F">
        <w:trPr>
          <w:trHeight w:val="241"/>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Hloridi</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mg/L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15</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2</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551</w:t>
            </w:r>
            <w:r w:rsidRPr="001F1F51">
              <w:rPr>
                <w:noProof/>
                <w:lang w:val="sr-Latn-CS"/>
              </w:rPr>
              <w:t>,</w:t>
            </w:r>
            <w:r w:rsidRPr="001F1F51">
              <w:rPr>
                <w:noProof/>
              </w:rPr>
              <w:t>96</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549</w:t>
            </w:r>
            <w:r w:rsidRPr="001F1F51">
              <w:rPr>
                <w:noProof/>
                <w:lang w:val="sr-Latn-CS"/>
              </w:rPr>
              <w:t>,</w:t>
            </w:r>
            <w:r w:rsidRPr="001F1F51">
              <w:rPr>
                <w:noProof/>
              </w:rPr>
              <w:t>96</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17</w:t>
            </w:r>
            <w:r w:rsidRPr="001F1F51">
              <w:rPr>
                <w:noProof/>
                <w:lang w:val="sr-Latn-CS"/>
              </w:rPr>
              <w:t>,</w:t>
            </w:r>
            <w:r w:rsidRPr="001F1F51">
              <w:rPr>
                <w:noProof/>
              </w:rPr>
              <w:t>91</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83</w:t>
            </w:r>
            <w:r w:rsidRPr="001F1F51">
              <w:rPr>
                <w:noProof/>
                <w:lang w:val="sr-Latn-CS"/>
              </w:rPr>
              <w:t>,</w:t>
            </w:r>
            <w:r w:rsidRPr="001F1F51">
              <w:rPr>
                <w:noProof/>
              </w:rPr>
              <w:t>02</w:t>
            </w:r>
          </w:p>
        </w:tc>
        <w:tc>
          <w:tcPr>
            <w:tcW w:w="473" w:type="pct"/>
            <w:vAlign w:val="center"/>
          </w:tcPr>
          <w:p w:rsidR="00955F7B" w:rsidRPr="001F1F51" w:rsidRDefault="00955F7B" w:rsidP="00BE21D0">
            <w:pPr>
              <w:ind w:left="60" w:right="60"/>
              <w:jc w:val="center"/>
              <w:rPr>
                <w:noProof/>
              </w:rPr>
            </w:pPr>
            <w:r w:rsidRPr="001F1F51">
              <w:rPr>
                <w:noProof/>
              </w:rPr>
              <w:t>150</w:t>
            </w:r>
            <w:r w:rsidRPr="001F1F51">
              <w:rPr>
                <w:noProof/>
                <w:lang w:val="sr-Latn-CS"/>
              </w:rPr>
              <w:t>,</w:t>
            </w:r>
            <w:r w:rsidRPr="001F1F51">
              <w:rPr>
                <w:noProof/>
              </w:rPr>
              <w:t>21</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w:t>
            </w:r>
          </w:p>
        </w:tc>
      </w:tr>
      <w:tr w:rsidR="00955F7B" w:rsidRPr="001F1F51" w:rsidTr="00691A4F">
        <w:trPr>
          <w:trHeight w:val="217"/>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Sulfati</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mg/L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19</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8</w:t>
            </w:r>
            <w:r w:rsidRPr="001F1F51">
              <w:rPr>
                <w:noProof/>
                <w:lang w:val="sr-Latn-CS"/>
              </w:rPr>
              <w:t>,</w:t>
            </w:r>
            <w:r w:rsidRPr="001F1F51">
              <w:rPr>
                <w:noProof/>
              </w:rPr>
              <w:t>67</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124</w:t>
            </w:r>
            <w:r w:rsidRPr="001F1F51">
              <w:rPr>
                <w:noProof/>
                <w:lang w:val="sr-Latn-CS"/>
              </w:rPr>
              <w:t>,</w:t>
            </w:r>
            <w:r w:rsidRPr="001F1F51">
              <w:rPr>
                <w:noProof/>
              </w:rPr>
              <w:t>30</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115</w:t>
            </w:r>
            <w:r w:rsidRPr="001F1F51">
              <w:rPr>
                <w:noProof/>
                <w:lang w:val="sr-Latn-CS"/>
              </w:rPr>
              <w:t>,</w:t>
            </w:r>
            <w:r w:rsidRPr="001F1F51">
              <w:rPr>
                <w:noProof/>
              </w:rPr>
              <w:t>63</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30</w:t>
            </w:r>
            <w:r w:rsidRPr="001F1F51">
              <w:rPr>
                <w:noProof/>
                <w:lang w:val="sr-Latn-CS"/>
              </w:rPr>
              <w:t>,</w:t>
            </w:r>
            <w:r w:rsidRPr="001F1F51">
              <w:rPr>
                <w:noProof/>
              </w:rPr>
              <w:t>01</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38</w:t>
            </w:r>
            <w:r w:rsidRPr="001F1F51">
              <w:rPr>
                <w:noProof/>
                <w:lang w:val="sr-Latn-CS"/>
              </w:rPr>
              <w:t>,</w:t>
            </w:r>
            <w:r w:rsidRPr="001F1F51">
              <w:rPr>
                <w:noProof/>
              </w:rPr>
              <w:t>44</w:t>
            </w:r>
          </w:p>
        </w:tc>
        <w:tc>
          <w:tcPr>
            <w:tcW w:w="473" w:type="pct"/>
            <w:vAlign w:val="center"/>
          </w:tcPr>
          <w:p w:rsidR="00955F7B" w:rsidRPr="001F1F51" w:rsidRDefault="00955F7B" w:rsidP="00BE21D0">
            <w:pPr>
              <w:ind w:left="60" w:right="60"/>
              <w:jc w:val="center"/>
              <w:rPr>
                <w:noProof/>
              </w:rPr>
            </w:pPr>
            <w:r w:rsidRPr="001F1F51">
              <w:rPr>
                <w:noProof/>
              </w:rPr>
              <w:t>26</w:t>
            </w:r>
            <w:r w:rsidRPr="001F1F51">
              <w:rPr>
                <w:noProof/>
                <w:lang w:val="sr-Latn-CS"/>
              </w:rPr>
              <w:t>,</w:t>
            </w:r>
            <w:r w:rsidRPr="001F1F51">
              <w:rPr>
                <w:noProof/>
              </w:rPr>
              <w:t>616</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1</w:t>
            </w:r>
          </w:p>
        </w:tc>
      </w:tr>
      <w:tr w:rsidR="00955F7B" w:rsidRPr="001F1F51" w:rsidTr="00691A4F">
        <w:trPr>
          <w:trHeight w:val="253"/>
        </w:trPr>
        <w:tc>
          <w:tcPr>
            <w:tcW w:w="902" w:type="pct"/>
            <w:tcMar>
              <w:top w:w="0" w:type="dxa"/>
              <w:left w:w="108" w:type="dxa"/>
              <w:bottom w:w="0" w:type="dxa"/>
              <w:right w:w="108" w:type="dxa"/>
            </w:tcMar>
            <w:vAlign w:val="center"/>
            <w:hideMark/>
          </w:tcPr>
          <w:p w:rsidR="00955F7B" w:rsidRPr="001F1F51" w:rsidRDefault="00955F7B" w:rsidP="00BE21D0">
            <w:pPr>
              <w:rPr>
                <w:b/>
                <w:i/>
                <w:noProof/>
                <w:lang w:val="sr-Latn-CS"/>
              </w:rPr>
            </w:pPr>
            <w:r w:rsidRPr="001F1F51">
              <w:rPr>
                <w:b/>
                <w:i/>
                <w:noProof/>
              </w:rPr>
              <w:t>Teški metali</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p>
        </w:tc>
        <w:tc>
          <w:tcPr>
            <w:tcW w:w="3290" w:type="pct"/>
            <w:gridSpan w:val="7"/>
            <w:tcBorders>
              <w:bottom w:val="single" w:sz="12" w:space="0" w:color="auto"/>
            </w:tcBorders>
            <w:tcMar>
              <w:top w:w="0" w:type="dxa"/>
              <w:left w:w="108" w:type="dxa"/>
              <w:bottom w:w="0" w:type="dxa"/>
              <w:right w:w="108" w:type="dxa"/>
            </w:tcMar>
            <w:vAlign w:val="center"/>
            <w:hideMark/>
          </w:tcPr>
          <w:p w:rsidR="00955F7B" w:rsidRPr="001F1F51" w:rsidRDefault="00955F7B" w:rsidP="00BE21D0">
            <w:pPr>
              <w:ind w:left="60" w:right="60"/>
              <w:jc w:val="center"/>
              <w:rPr>
                <w:noProof/>
              </w:rPr>
            </w:pP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p>
        </w:tc>
      </w:tr>
      <w:tr w:rsidR="00955F7B" w:rsidRPr="001F1F51" w:rsidTr="00691A4F">
        <w:trPr>
          <w:trHeight w:val="206"/>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Bakar</w:t>
            </w:r>
          </w:p>
        </w:tc>
        <w:tc>
          <w:tcPr>
            <w:tcW w:w="470"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µg/L</w:t>
            </w:r>
          </w:p>
        </w:tc>
        <w:tc>
          <w:tcPr>
            <w:tcW w:w="282" w:type="pct"/>
            <w:tcMar>
              <w:top w:w="0" w:type="dxa"/>
              <w:left w:w="108" w:type="dxa"/>
              <w:bottom w:w="0" w:type="dxa"/>
              <w:right w:w="108" w:type="dxa"/>
            </w:tcMar>
            <w:vAlign w:val="center"/>
            <w:hideMark/>
          </w:tcPr>
          <w:p w:rsidR="00955F7B" w:rsidRPr="001F1F51" w:rsidRDefault="00955F7B" w:rsidP="00BE21D0">
            <w:pPr>
              <w:ind w:right="60"/>
              <w:jc w:val="center"/>
              <w:rPr>
                <w:noProof/>
              </w:rPr>
            </w:pPr>
            <w:r w:rsidRPr="001F1F51">
              <w:rPr>
                <w:noProof/>
              </w:rPr>
              <w:t>30</w:t>
            </w:r>
          </w:p>
        </w:tc>
        <w:tc>
          <w:tcPr>
            <w:tcW w:w="457"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0</w:t>
            </w:r>
            <w:r w:rsidRPr="001F1F51">
              <w:rPr>
                <w:noProof/>
                <w:lang w:val="sr-Latn-CS"/>
              </w:rPr>
              <w:t>,</w:t>
            </w:r>
            <w:r w:rsidRPr="001F1F51">
              <w:rPr>
                <w:noProof/>
              </w:rPr>
              <w:t>5</w:t>
            </w:r>
          </w:p>
        </w:tc>
        <w:tc>
          <w:tcPr>
            <w:tcW w:w="534" w:type="pct"/>
            <w:tcMar>
              <w:top w:w="0" w:type="dxa"/>
              <w:left w:w="108" w:type="dxa"/>
              <w:bottom w:w="0" w:type="dxa"/>
              <w:right w:w="108" w:type="dxa"/>
            </w:tcMar>
            <w:vAlign w:val="center"/>
            <w:hideMark/>
          </w:tcPr>
          <w:p w:rsidR="00955F7B" w:rsidRPr="001F1F51" w:rsidRDefault="00955F7B" w:rsidP="00BE21D0">
            <w:pPr>
              <w:ind w:left="60" w:right="60"/>
              <w:jc w:val="center"/>
              <w:rPr>
                <w:noProof/>
              </w:rPr>
            </w:pPr>
            <w:r w:rsidRPr="001F1F51">
              <w:rPr>
                <w:noProof/>
              </w:rPr>
              <w:t>176</w:t>
            </w:r>
            <w:r w:rsidRPr="001F1F51">
              <w:rPr>
                <w:noProof/>
                <w:lang w:val="sr-Latn-CS"/>
              </w:rPr>
              <w:t>,</w:t>
            </w:r>
            <w:r w:rsidRPr="001F1F51">
              <w:rPr>
                <w:noProof/>
              </w:rPr>
              <w:t>2</w:t>
            </w:r>
          </w:p>
        </w:tc>
        <w:tc>
          <w:tcPr>
            <w:tcW w:w="534"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174</w:t>
            </w:r>
            <w:r w:rsidRPr="001F1F51">
              <w:rPr>
                <w:noProof/>
                <w:lang w:val="sr-Latn-CS"/>
              </w:rPr>
              <w:t>,</w:t>
            </w:r>
            <w:r w:rsidRPr="001F1F51">
              <w:rPr>
                <w:noProof/>
              </w:rPr>
              <w:t>7</w:t>
            </w:r>
          </w:p>
        </w:tc>
        <w:tc>
          <w:tcPr>
            <w:tcW w:w="542"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14</w:t>
            </w:r>
            <w:r w:rsidRPr="001F1F51">
              <w:rPr>
                <w:noProof/>
                <w:lang w:val="sr-Latn-CS"/>
              </w:rPr>
              <w:t>,</w:t>
            </w:r>
            <w:r w:rsidRPr="001F1F51">
              <w:rPr>
                <w:noProof/>
              </w:rPr>
              <w:t>82</w:t>
            </w:r>
          </w:p>
        </w:tc>
        <w:tc>
          <w:tcPr>
            <w:tcW w:w="468" w:type="pct"/>
            <w:tcMar>
              <w:top w:w="0" w:type="dxa"/>
              <w:left w:w="108" w:type="dxa"/>
              <w:bottom w:w="0" w:type="dxa"/>
              <w:right w:w="108" w:type="dxa"/>
            </w:tcMar>
            <w:vAlign w:val="center"/>
          </w:tcPr>
          <w:p w:rsidR="00955F7B" w:rsidRPr="001F1F51" w:rsidRDefault="00955F7B" w:rsidP="00BE21D0">
            <w:pPr>
              <w:ind w:left="60" w:right="60"/>
              <w:jc w:val="center"/>
              <w:rPr>
                <w:noProof/>
              </w:rPr>
            </w:pPr>
            <w:r w:rsidRPr="001F1F51">
              <w:rPr>
                <w:noProof/>
              </w:rPr>
              <w:t>18</w:t>
            </w:r>
            <w:r w:rsidRPr="001F1F51">
              <w:rPr>
                <w:noProof/>
                <w:lang w:val="sr-Latn-CS"/>
              </w:rPr>
              <w:t>,</w:t>
            </w:r>
            <w:r w:rsidRPr="001F1F51">
              <w:rPr>
                <w:noProof/>
              </w:rPr>
              <w:t>95</w:t>
            </w:r>
          </w:p>
        </w:tc>
        <w:tc>
          <w:tcPr>
            <w:tcW w:w="473" w:type="pct"/>
            <w:vAlign w:val="center"/>
          </w:tcPr>
          <w:p w:rsidR="00955F7B" w:rsidRPr="001F1F51" w:rsidRDefault="00955F7B" w:rsidP="00BE21D0">
            <w:pPr>
              <w:ind w:left="60" w:right="60"/>
              <w:jc w:val="center"/>
              <w:rPr>
                <w:noProof/>
              </w:rPr>
            </w:pPr>
            <w:r w:rsidRPr="001F1F51">
              <w:rPr>
                <w:noProof/>
              </w:rPr>
              <w:t>31</w:t>
            </w:r>
            <w:r w:rsidRPr="001F1F51">
              <w:rPr>
                <w:noProof/>
                <w:lang w:val="sr-Latn-CS"/>
              </w:rPr>
              <w:t>,</w:t>
            </w:r>
            <w:r w:rsidRPr="001F1F51">
              <w:rPr>
                <w:noProof/>
              </w:rPr>
              <w:t>493</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w:t>
            </w:r>
          </w:p>
        </w:tc>
      </w:tr>
      <w:tr w:rsidR="00955F7B" w:rsidRPr="001F1F51" w:rsidTr="00691A4F">
        <w:trPr>
          <w:trHeight w:val="235"/>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Cink</w:t>
            </w:r>
          </w:p>
        </w:tc>
        <w:tc>
          <w:tcPr>
            <w:tcW w:w="470" w:type="pct"/>
            <w:tcBorders>
              <w:right w:val="single" w:sz="12" w:space="0" w:color="auto"/>
            </w:tcBorders>
            <w:tcMar>
              <w:top w:w="0" w:type="dxa"/>
              <w:left w:w="108" w:type="dxa"/>
              <w:bottom w:w="0" w:type="dxa"/>
              <w:right w:w="108" w:type="dxa"/>
            </w:tcMar>
            <w:hideMark/>
          </w:tcPr>
          <w:p w:rsidR="00955F7B" w:rsidRPr="001F1F51" w:rsidRDefault="00955F7B" w:rsidP="00BE21D0">
            <w:pPr>
              <w:jc w:val="center"/>
            </w:pPr>
            <w:r w:rsidRPr="001F1F51">
              <w:rPr>
                <w:noProof/>
              </w:rPr>
              <w:t>µg/L</w:t>
            </w:r>
          </w:p>
        </w:tc>
        <w:tc>
          <w:tcPr>
            <w:tcW w:w="282" w:type="pct"/>
            <w:tcBorders>
              <w:top w:val="single" w:sz="12" w:space="0" w:color="auto"/>
              <w:left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right="60"/>
              <w:jc w:val="center"/>
            </w:pPr>
            <w:r w:rsidRPr="001F1F51">
              <w:t>19</w:t>
            </w:r>
          </w:p>
        </w:tc>
        <w:tc>
          <w:tcPr>
            <w:tcW w:w="457"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1</w:t>
            </w:r>
            <w:r w:rsidRPr="001F1F51">
              <w:rPr>
                <w:lang w:val="sr-Latn-CS"/>
              </w:rPr>
              <w:t>,</w:t>
            </w:r>
            <w:r w:rsidRPr="001F1F51">
              <w:t>6</w:t>
            </w:r>
          </w:p>
        </w:tc>
        <w:tc>
          <w:tcPr>
            <w:tcW w:w="534" w:type="pct"/>
            <w:tcBorders>
              <w:top w:val="single" w:sz="12" w:space="0" w:color="auto"/>
              <w:bottom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pPr>
            <w:r w:rsidRPr="001F1F51">
              <w:t>1</w:t>
            </w:r>
            <w:r w:rsidRPr="001F1F51">
              <w:rPr>
                <w:lang w:val="sr-Latn-CS"/>
              </w:rPr>
              <w:t>.</w:t>
            </w:r>
            <w:r w:rsidRPr="001F1F51">
              <w:t>439</w:t>
            </w:r>
            <w:r w:rsidRPr="001F1F51">
              <w:rPr>
                <w:lang w:val="sr-Latn-CS"/>
              </w:rPr>
              <w:t>,</w:t>
            </w:r>
            <w:r w:rsidRPr="001F1F51">
              <w:t>00</w:t>
            </w:r>
          </w:p>
        </w:tc>
        <w:tc>
          <w:tcPr>
            <w:tcW w:w="534" w:type="pct"/>
            <w:tcBorders>
              <w:top w:val="single" w:sz="12" w:space="0" w:color="auto"/>
              <w:bottom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pPr>
            <w:r w:rsidRPr="001F1F51">
              <w:t>1</w:t>
            </w:r>
            <w:r w:rsidRPr="001F1F51">
              <w:rPr>
                <w:lang w:val="sr-Latn-CS"/>
              </w:rPr>
              <w:t>.</w:t>
            </w:r>
            <w:r w:rsidRPr="001F1F51">
              <w:t>437</w:t>
            </w:r>
            <w:r w:rsidRPr="001F1F51">
              <w:rPr>
                <w:lang w:val="sr-Latn-CS"/>
              </w:rPr>
              <w:t>,</w:t>
            </w:r>
            <w:r w:rsidRPr="001F1F51">
              <w:t>4</w:t>
            </w:r>
          </w:p>
        </w:tc>
        <w:tc>
          <w:tcPr>
            <w:tcW w:w="542" w:type="pct"/>
            <w:tcBorders>
              <w:top w:val="single" w:sz="12" w:space="0" w:color="auto"/>
              <w:bottom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pPr>
            <w:r w:rsidRPr="001F1F51">
              <w:t>8</w:t>
            </w:r>
            <w:r w:rsidRPr="001F1F51">
              <w:rPr>
                <w:lang w:val="sr-Latn-CS"/>
              </w:rPr>
              <w:t>,</w:t>
            </w:r>
            <w:r w:rsidRPr="001F1F51">
              <w:t>33</w:t>
            </w:r>
          </w:p>
        </w:tc>
        <w:tc>
          <w:tcPr>
            <w:tcW w:w="468" w:type="pct"/>
            <w:tcBorders>
              <w:top w:val="single" w:sz="12" w:space="0" w:color="auto"/>
              <w:bottom w:val="single" w:sz="12" w:space="0" w:color="auto"/>
            </w:tcBorders>
            <w:shd w:val="clear" w:color="auto" w:fill="auto"/>
            <w:tcMar>
              <w:top w:w="0" w:type="dxa"/>
              <w:left w:w="108" w:type="dxa"/>
              <w:bottom w:w="0" w:type="dxa"/>
              <w:right w:w="108" w:type="dxa"/>
            </w:tcMar>
            <w:vAlign w:val="center"/>
          </w:tcPr>
          <w:p w:rsidR="00955F7B" w:rsidRPr="001F1F51" w:rsidRDefault="00955F7B" w:rsidP="00BE21D0">
            <w:pPr>
              <w:ind w:left="60" w:right="60"/>
              <w:jc w:val="center"/>
            </w:pPr>
            <w:r w:rsidRPr="001F1F51">
              <w:t>92</w:t>
            </w:r>
            <w:r w:rsidRPr="001F1F51">
              <w:rPr>
                <w:lang w:val="sr-Latn-CS"/>
              </w:rPr>
              <w:t>,</w:t>
            </w:r>
            <w:r w:rsidRPr="001F1F51">
              <w:t>18</w:t>
            </w:r>
          </w:p>
        </w:tc>
        <w:tc>
          <w:tcPr>
            <w:tcW w:w="473" w:type="pct"/>
            <w:tcBorders>
              <w:top w:val="single" w:sz="12" w:space="0" w:color="auto"/>
              <w:bottom w:val="single" w:sz="12" w:space="0" w:color="auto"/>
              <w:right w:val="single" w:sz="12" w:space="0" w:color="auto"/>
            </w:tcBorders>
            <w:shd w:val="clear" w:color="auto" w:fill="auto"/>
            <w:vAlign w:val="center"/>
          </w:tcPr>
          <w:p w:rsidR="00955F7B" w:rsidRPr="001F1F51" w:rsidRDefault="00955F7B" w:rsidP="00BE21D0">
            <w:pPr>
              <w:ind w:left="60" w:right="60"/>
              <w:jc w:val="center"/>
            </w:pPr>
            <w:r w:rsidRPr="001F1F51">
              <w:t>280</w:t>
            </w:r>
            <w:r w:rsidRPr="001F1F51">
              <w:rPr>
                <w:lang w:val="sr-Latn-CS"/>
              </w:rPr>
              <w:t>,</w:t>
            </w:r>
            <w:r w:rsidRPr="001F1F51">
              <w:t>33</w:t>
            </w:r>
          </w:p>
        </w:tc>
        <w:tc>
          <w:tcPr>
            <w:tcW w:w="338" w:type="pct"/>
            <w:tcBorders>
              <w:left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w:t>
            </w:r>
          </w:p>
        </w:tc>
      </w:tr>
      <w:tr w:rsidR="00955F7B" w:rsidRPr="001F1F51" w:rsidTr="00691A4F">
        <w:trPr>
          <w:trHeight w:val="227"/>
        </w:trPr>
        <w:tc>
          <w:tcPr>
            <w:tcW w:w="902" w:type="pct"/>
            <w:tcMar>
              <w:top w:w="0" w:type="dxa"/>
              <w:left w:w="108" w:type="dxa"/>
              <w:bottom w:w="0" w:type="dxa"/>
              <w:right w:w="108" w:type="dxa"/>
            </w:tcMar>
            <w:vAlign w:val="center"/>
            <w:hideMark/>
          </w:tcPr>
          <w:p w:rsidR="00955F7B" w:rsidRPr="001F1F51" w:rsidRDefault="00955F7B" w:rsidP="00BE21D0">
            <w:pPr>
              <w:rPr>
                <w:noProof/>
              </w:rPr>
            </w:pPr>
            <w:r w:rsidRPr="001F1F51">
              <w:rPr>
                <w:noProof/>
              </w:rPr>
              <w:t>Kadmijum</w:t>
            </w:r>
          </w:p>
        </w:tc>
        <w:tc>
          <w:tcPr>
            <w:tcW w:w="470" w:type="pct"/>
            <w:tcMar>
              <w:top w:w="0" w:type="dxa"/>
              <w:left w:w="108" w:type="dxa"/>
              <w:bottom w:w="0" w:type="dxa"/>
              <w:right w:w="108" w:type="dxa"/>
            </w:tcMar>
            <w:hideMark/>
          </w:tcPr>
          <w:p w:rsidR="00955F7B" w:rsidRPr="001F1F51" w:rsidRDefault="00955F7B" w:rsidP="00BE21D0">
            <w:pPr>
              <w:jc w:val="center"/>
            </w:pPr>
            <w:r w:rsidRPr="001F1F51">
              <w:rPr>
                <w:noProof/>
              </w:rPr>
              <w:t>µg/L</w:t>
            </w:r>
          </w:p>
        </w:tc>
        <w:tc>
          <w:tcPr>
            <w:tcW w:w="282"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11</w:t>
            </w:r>
          </w:p>
        </w:tc>
        <w:tc>
          <w:tcPr>
            <w:tcW w:w="457"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00</w:t>
            </w:r>
          </w:p>
        </w:tc>
        <w:tc>
          <w:tcPr>
            <w:tcW w:w="534"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220</w:t>
            </w:r>
          </w:p>
        </w:tc>
        <w:tc>
          <w:tcPr>
            <w:tcW w:w="534"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220</w:t>
            </w:r>
          </w:p>
        </w:tc>
        <w:tc>
          <w:tcPr>
            <w:tcW w:w="542"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188</w:t>
            </w:r>
          </w:p>
        </w:tc>
        <w:tc>
          <w:tcPr>
            <w:tcW w:w="468" w:type="pct"/>
            <w:tcBorders>
              <w:bottom w:val="single" w:sz="12" w:space="0" w:color="auto"/>
            </w:tcBorders>
            <w:tcMar>
              <w:top w:w="0" w:type="dxa"/>
              <w:left w:w="108" w:type="dxa"/>
              <w:bottom w:w="0" w:type="dxa"/>
              <w:right w:w="108" w:type="dxa"/>
            </w:tcMar>
            <w:vAlign w:val="center"/>
            <w:hideMark/>
          </w:tcPr>
          <w:p w:rsidR="00955F7B" w:rsidRPr="001F1F51" w:rsidRDefault="00955F7B" w:rsidP="00BE21D0">
            <w:pPr>
              <w:jc w:val="center"/>
            </w:pPr>
            <w:r w:rsidRPr="001F1F51">
              <w:t>0</w:t>
            </w:r>
            <w:r w:rsidRPr="001F1F51">
              <w:rPr>
                <w:lang w:val="sr-Latn-CS"/>
              </w:rPr>
              <w:t>,</w:t>
            </w:r>
            <w:r w:rsidRPr="001F1F51">
              <w:t>188</w:t>
            </w:r>
          </w:p>
        </w:tc>
        <w:tc>
          <w:tcPr>
            <w:tcW w:w="473" w:type="pct"/>
            <w:tcBorders>
              <w:bottom w:val="single" w:sz="12" w:space="0" w:color="auto"/>
            </w:tcBorders>
            <w:vAlign w:val="center"/>
          </w:tcPr>
          <w:p w:rsidR="00955F7B" w:rsidRPr="001F1F51" w:rsidRDefault="00955F7B" w:rsidP="00BE21D0">
            <w:pPr>
              <w:jc w:val="center"/>
            </w:pPr>
            <w:r w:rsidRPr="001F1F51">
              <w:t>0</w:t>
            </w:r>
            <w:r w:rsidRPr="001F1F51">
              <w:rPr>
                <w:lang w:val="sr-Latn-CS"/>
              </w:rPr>
              <w:t>,</w:t>
            </w:r>
            <w:r w:rsidRPr="001F1F51">
              <w:t>98</w:t>
            </w:r>
          </w:p>
        </w:tc>
        <w:tc>
          <w:tcPr>
            <w:tcW w:w="338" w:type="pct"/>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5</w:t>
            </w:r>
          </w:p>
        </w:tc>
      </w:tr>
      <w:tr w:rsidR="00955F7B" w:rsidRPr="001F1F51" w:rsidTr="00691A4F">
        <w:trPr>
          <w:trHeight w:val="262"/>
        </w:trPr>
        <w:tc>
          <w:tcPr>
            <w:tcW w:w="902" w:type="pct"/>
            <w:tcMar>
              <w:top w:w="0" w:type="dxa"/>
              <w:left w:w="108" w:type="dxa"/>
              <w:bottom w:w="0" w:type="dxa"/>
              <w:right w:w="108" w:type="dxa"/>
            </w:tcMar>
            <w:hideMark/>
          </w:tcPr>
          <w:p w:rsidR="00955F7B" w:rsidRPr="001F1F51" w:rsidRDefault="00955F7B" w:rsidP="00BE21D0">
            <w:pPr>
              <w:rPr>
                <w:noProof/>
              </w:rPr>
            </w:pPr>
            <w:r w:rsidRPr="001F1F51">
              <w:rPr>
                <w:noProof/>
              </w:rPr>
              <w:t>Nikl</w:t>
            </w:r>
          </w:p>
        </w:tc>
        <w:tc>
          <w:tcPr>
            <w:tcW w:w="470" w:type="pct"/>
            <w:tcBorders>
              <w:right w:val="single" w:sz="12" w:space="0" w:color="auto"/>
            </w:tcBorders>
            <w:tcMar>
              <w:top w:w="0" w:type="dxa"/>
              <w:left w:w="108" w:type="dxa"/>
              <w:bottom w:w="0" w:type="dxa"/>
              <w:right w:w="108" w:type="dxa"/>
            </w:tcMar>
            <w:hideMark/>
          </w:tcPr>
          <w:p w:rsidR="00955F7B" w:rsidRPr="001F1F51" w:rsidRDefault="00955F7B" w:rsidP="00BE21D0">
            <w:pPr>
              <w:jc w:val="center"/>
            </w:pPr>
            <w:r w:rsidRPr="001F1F51">
              <w:rPr>
                <w:noProof/>
              </w:rPr>
              <w:t>µg/L</w:t>
            </w:r>
          </w:p>
        </w:tc>
        <w:tc>
          <w:tcPr>
            <w:tcW w:w="282" w:type="pct"/>
            <w:tcBorders>
              <w:top w:val="single" w:sz="12" w:space="0" w:color="auto"/>
              <w:left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right="60"/>
              <w:jc w:val="center"/>
            </w:pPr>
            <w:r w:rsidRPr="001F1F51">
              <w:t>29</w:t>
            </w:r>
          </w:p>
        </w:tc>
        <w:tc>
          <w:tcPr>
            <w:tcW w:w="457"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0</w:t>
            </w:r>
            <w:r w:rsidRPr="001F1F51">
              <w:rPr>
                <w:lang w:val="sr-Latn-CS"/>
              </w:rPr>
              <w:t>,</w:t>
            </w:r>
            <w:r w:rsidRPr="001F1F51">
              <w:t>85</w:t>
            </w:r>
          </w:p>
        </w:tc>
        <w:tc>
          <w:tcPr>
            <w:tcW w:w="534"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24</w:t>
            </w:r>
            <w:r w:rsidRPr="001F1F51">
              <w:rPr>
                <w:lang w:val="sr-Latn-CS"/>
              </w:rPr>
              <w:t>,</w:t>
            </w:r>
            <w:r w:rsidRPr="001F1F51">
              <w:t>10</w:t>
            </w:r>
          </w:p>
        </w:tc>
        <w:tc>
          <w:tcPr>
            <w:tcW w:w="534"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23</w:t>
            </w:r>
            <w:r w:rsidRPr="001F1F51">
              <w:rPr>
                <w:lang w:val="sr-Latn-CS"/>
              </w:rPr>
              <w:t>,</w:t>
            </w:r>
            <w:r w:rsidRPr="001F1F51">
              <w:t>25</w:t>
            </w:r>
          </w:p>
        </w:tc>
        <w:tc>
          <w:tcPr>
            <w:tcW w:w="542"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5</w:t>
            </w:r>
            <w:r w:rsidRPr="001F1F51">
              <w:rPr>
                <w:lang w:val="sr-Latn-CS"/>
              </w:rPr>
              <w:t>,</w:t>
            </w:r>
            <w:r w:rsidRPr="001F1F51">
              <w:t>75</w:t>
            </w:r>
          </w:p>
        </w:tc>
        <w:tc>
          <w:tcPr>
            <w:tcW w:w="468" w:type="pct"/>
            <w:tcBorders>
              <w:top w:val="single" w:sz="12" w:space="0" w:color="auto"/>
              <w:bottom w:val="single" w:sz="12" w:space="0" w:color="auto"/>
            </w:tcBorders>
            <w:shd w:val="clear" w:color="auto" w:fill="auto"/>
            <w:tcMar>
              <w:top w:w="0" w:type="dxa"/>
              <w:left w:w="108" w:type="dxa"/>
              <w:bottom w:w="0" w:type="dxa"/>
              <w:right w:w="108" w:type="dxa"/>
            </w:tcMar>
            <w:vAlign w:val="center"/>
            <w:hideMark/>
          </w:tcPr>
          <w:p w:rsidR="00955F7B" w:rsidRPr="001F1F51" w:rsidRDefault="00955F7B" w:rsidP="00BE21D0">
            <w:pPr>
              <w:ind w:left="60" w:right="60"/>
              <w:jc w:val="center"/>
            </w:pPr>
            <w:r w:rsidRPr="001F1F51">
              <w:t>6</w:t>
            </w:r>
            <w:r w:rsidRPr="001F1F51">
              <w:rPr>
                <w:lang w:val="sr-Latn-CS"/>
              </w:rPr>
              <w:t>,</w:t>
            </w:r>
            <w:r w:rsidRPr="001F1F51">
              <w:t>39</w:t>
            </w:r>
          </w:p>
        </w:tc>
        <w:tc>
          <w:tcPr>
            <w:tcW w:w="473" w:type="pct"/>
            <w:tcBorders>
              <w:top w:val="single" w:sz="12" w:space="0" w:color="auto"/>
              <w:bottom w:val="single" w:sz="12" w:space="0" w:color="auto"/>
              <w:right w:val="single" w:sz="12" w:space="0" w:color="auto"/>
            </w:tcBorders>
            <w:shd w:val="clear" w:color="auto" w:fill="auto"/>
            <w:vAlign w:val="center"/>
          </w:tcPr>
          <w:p w:rsidR="00955F7B" w:rsidRPr="001F1F51" w:rsidRDefault="00955F7B" w:rsidP="00BE21D0">
            <w:pPr>
              <w:ind w:left="60" w:right="60"/>
              <w:jc w:val="center"/>
            </w:pPr>
            <w:r w:rsidRPr="001F1F51">
              <w:t>5</w:t>
            </w:r>
            <w:r w:rsidRPr="001F1F51">
              <w:rPr>
                <w:lang w:val="sr-Latn-CS"/>
              </w:rPr>
              <w:t>,</w:t>
            </w:r>
            <w:r w:rsidRPr="001F1F51">
              <w:t>87</w:t>
            </w:r>
          </w:p>
        </w:tc>
        <w:tc>
          <w:tcPr>
            <w:tcW w:w="338" w:type="pct"/>
            <w:tcBorders>
              <w:left w:val="single" w:sz="12" w:space="0" w:color="auto"/>
            </w:tcBorders>
            <w:tcMar>
              <w:top w:w="0" w:type="dxa"/>
              <w:left w:w="108" w:type="dxa"/>
              <w:bottom w:w="0" w:type="dxa"/>
              <w:right w:w="108" w:type="dxa"/>
            </w:tcMar>
            <w:vAlign w:val="center"/>
            <w:hideMark/>
          </w:tcPr>
          <w:p w:rsidR="00955F7B" w:rsidRPr="001F1F51" w:rsidRDefault="00955F7B" w:rsidP="00BE21D0">
            <w:pPr>
              <w:jc w:val="center"/>
              <w:rPr>
                <w:noProof/>
              </w:rPr>
            </w:pPr>
            <w:r w:rsidRPr="001F1F51">
              <w:rPr>
                <w:noProof/>
              </w:rPr>
              <w:t>2</w:t>
            </w:r>
          </w:p>
        </w:tc>
      </w:tr>
    </w:tbl>
    <w:p w:rsidR="00955F7B" w:rsidRPr="00691A4F" w:rsidRDefault="00691A4F" w:rsidP="00955F7B">
      <w:pPr>
        <w:rPr>
          <w:sz w:val="22"/>
          <w:szCs w:val="22"/>
          <w:lang w:val="sr-Latn-CS"/>
        </w:rPr>
      </w:pPr>
      <w:r w:rsidRPr="00691A4F">
        <w:rPr>
          <w:sz w:val="22"/>
          <w:szCs w:val="22"/>
          <w:vertAlign w:val="superscript"/>
          <w:lang w:val="sr-Latn-CS"/>
        </w:rPr>
        <w:t>*</w:t>
      </w:r>
      <w:r w:rsidRPr="00691A4F">
        <w:rPr>
          <w:sz w:val="22"/>
          <w:szCs w:val="22"/>
          <w:lang w:val="sr-Latn-CS"/>
        </w:rPr>
        <w:t>N – broj analiziranih uzoraka</w:t>
      </w:r>
    </w:p>
    <w:p w:rsidR="00955F7B" w:rsidRPr="001F1F51" w:rsidRDefault="00955F7B" w:rsidP="00955F7B">
      <w:pPr>
        <w:keepNext/>
        <w:rPr>
          <w:b/>
          <w:noProof/>
          <w:color w:val="4F81BD"/>
          <w:szCs w:val="24"/>
        </w:rPr>
      </w:pPr>
    </w:p>
    <w:p w:rsidR="00955F7B" w:rsidRPr="008430D3" w:rsidRDefault="00955F7B" w:rsidP="00955F7B">
      <w:pPr>
        <w:keepNext/>
        <w:jc w:val="center"/>
        <w:rPr>
          <w:lang w:val="sr-Latn-BA"/>
        </w:rPr>
      </w:pPr>
      <w:r>
        <w:rPr>
          <w:noProof/>
        </w:rPr>
        <w:drawing>
          <wp:inline distT="0" distB="0" distL="0" distR="0">
            <wp:extent cx="4562475" cy="1638300"/>
            <wp:effectExtent l="0" t="0" r="9525" b="1905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55F7B" w:rsidRPr="00F35E6B" w:rsidRDefault="00005FC1" w:rsidP="00955F7B">
      <w:pPr>
        <w:jc w:val="center"/>
        <w:rPr>
          <w:bCs/>
          <w:sz w:val="22"/>
          <w:szCs w:val="22"/>
        </w:rPr>
      </w:pPr>
      <w:bookmarkStart w:id="6" w:name="_Toc427824522"/>
      <w:r w:rsidRPr="00F35E6B">
        <w:rPr>
          <w:bCs/>
          <w:sz w:val="22"/>
          <w:szCs w:val="22"/>
        </w:rPr>
        <w:t>Slika 1</w:t>
      </w:r>
      <w:r w:rsidR="00955F7B" w:rsidRPr="00F35E6B">
        <w:rPr>
          <w:bCs/>
          <w:sz w:val="22"/>
          <w:szCs w:val="22"/>
        </w:rPr>
        <w:t>.</w:t>
      </w:r>
      <w:bookmarkStart w:id="7" w:name="_Toc406592655"/>
      <w:r w:rsidR="00955F7B" w:rsidRPr="00F35E6B">
        <w:rPr>
          <w:bCs/>
          <w:sz w:val="22"/>
          <w:szCs w:val="22"/>
        </w:rPr>
        <w:t xml:space="preserve"> Odnos vrijednosti BPK</w:t>
      </w:r>
      <w:r w:rsidR="00955F7B" w:rsidRPr="00F35E6B">
        <w:rPr>
          <w:bCs/>
          <w:sz w:val="22"/>
          <w:szCs w:val="22"/>
          <w:vertAlign w:val="subscript"/>
        </w:rPr>
        <w:t>5</w:t>
      </w:r>
      <w:r w:rsidR="00955F7B" w:rsidRPr="00F35E6B">
        <w:rPr>
          <w:bCs/>
          <w:sz w:val="22"/>
          <w:szCs w:val="22"/>
        </w:rPr>
        <w:t xml:space="preserve"> za procjedne i površinske vode</w:t>
      </w:r>
      <w:bookmarkEnd w:id="6"/>
      <w:bookmarkEnd w:id="7"/>
    </w:p>
    <w:p w:rsidR="00955F7B" w:rsidRPr="00F35E6B" w:rsidRDefault="00955F7B" w:rsidP="00955F7B">
      <w:pPr>
        <w:rPr>
          <w:sz w:val="22"/>
          <w:szCs w:val="22"/>
          <w:lang w:val="sr-Latn-CS"/>
        </w:rPr>
      </w:pPr>
    </w:p>
    <w:p w:rsidR="00955F7B" w:rsidRPr="008430D3" w:rsidRDefault="00955F7B" w:rsidP="00955F7B">
      <w:pPr>
        <w:keepNext/>
        <w:jc w:val="center"/>
        <w:rPr>
          <w:lang w:val="sr-Latn-BA"/>
        </w:rPr>
      </w:pPr>
      <w:r>
        <w:rPr>
          <w:noProof/>
        </w:rPr>
        <w:drawing>
          <wp:inline distT="0" distB="0" distL="0" distR="0">
            <wp:extent cx="4619625" cy="1809750"/>
            <wp:effectExtent l="0" t="0" r="9525" b="1905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55F7B" w:rsidRPr="00F35E6B" w:rsidRDefault="00005FC1" w:rsidP="00955F7B">
      <w:pPr>
        <w:jc w:val="center"/>
        <w:rPr>
          <w:bCs/>
          <w:sz w:val="22"/>
          <w:szCs w:val="22"/>
        </w:rPr>
      </w:pPr>
      <w:bookmarkStart w:id="8" w:name="_Toc427824523"/>
      <w:r w:rsidRPr="00F35E6B">
        <w:rPr>
          <w:bCs/>
          <w:sz w:val="22"/>
          <w:szCs w:val="22"/>
        </w:rPr>
        <w:t>Slika 2</w:t>
      </w:r>
      <w:r w:rsidR="00955F7B" w:rsidRPr="00F35E6B">
        <w:rPr>
          <w:bCs/>
          <w:sz w:val="22"/>
          <w:szCs w:val="22"/>
        </w:rPr>
        <w:t xml:space="preserve">. </w:t>
      </w:r>
      <w:bookmarkStart w:id="9" w:name="_Toc406592656"/>
      <w:r w:rsidR="00955F7B" w:rsidRPr="00F35E6B">
        <w:rPr>
          <w:bCs/>
          <w:sz w:val="22"/>
          <w:szCs w:val="22"/>
        </w:rPr>
        <w:t>Odnos vrijednosti HPK za procjedne i površinske vode</w:t>
      </w:r>
      <w:bookmarkEnd w:id="8"/>
      <w:bookmarkEnd w:id="9"/>
    </w:p>
    <w:p w:rsidR="00955F7B" w:rsidRPr="00F35E6B" w:rsidRDefault="00955F7B" w:rsidP="00955F7B">
      <w:pPr>
        <w:jc w:val="center"/>
        <w:rPr>
          <w:b/>
          <w:bCs/>
          <w:i/>
          <w:noProof/>
          <w:szCs w:val="24"/>
        </w:rPr>
      </w:pPr>
    </w:p>
    <w:p w:rsidR="00955F7B" w:rsidRPr="008430D3" w:rsidRDefault="00955F7B" w:rsidP="00955F7B">
      <w:pPr>
        <w:keepNext/>
        <w:jc w:val="center"/>
        <w:rPr>
          <w:lang w:val="sr-Latn-BA"/>
        </w:rPr>
      </w:pPr>
      <w:r>
        <w:rPr>
          <w:noProof/>
        </w:rPr>
        <w:drawing>
          <wp:inline distT="0" distB="0" distL="0" distR="0">
            <wp:extent cx="4648200" cy="1962150"/>
            <wp:effectExtent l="0" t="0" r="19050" b="1905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55F7B" w:rsidRPr="00F35E6B" w:rsidRDefault="00005FC1" w:rsidP="00955F7B">
      <w:pPr>
        <w:jc w:val="center"/>
        <w:rPr>
          <w:b/>
          <w:bCs/>
          <w:noProof/>
          <w:sz w:val="22"/>
          <w:szCs w:val="22"/>
        </w:rPr>
      </w:pPr>
      <w:bookmarkStart w:id="10" w:name="_Toc427824524"/>
      <w:r w:rsidRPr="00F35E6B">
        <w:rPr>
          <w:bCs/>
          <w:sz w:val="22"/>
          <w:szCs w:val="22"/>
        </w:rPr>
        <w:t>Slika 3</w:t>
      </w:r>
      <w:r w:rsidR="00955F7B" w:rsidRPr="00F35E6B">
        <w:rPr>
          <w:bCs/>
          <w:sz w:val="22"/>
          <w:szCs w:val="22"/>
        </w:rPr>
        <w:t xml:space="preserve">. </w:t>
      </w:r>
      <w:bookmarkStart w:id="11" w:name="_Toc406592657"/>
      <w:r w:rsidR="00955F7B" w:rsidRPr="00F35E6B">
        <w:rPr>
          <w:bCs/>
          <w:sz w:val="22"/>
          <w:szCs w:val="22"/>
        </w:rPr>
        <w:t>Odnos vrijednosti amonijačnog azota za procjedne i površinske vode</w:t>
      </w:r>
      <w:bookmarkEnd w:id="10"/>
      <w:bookmarkEnd w:id="11"/>
    </w:p>
    <w:p w:rsidR="00955F7B" w:rsidRPr="00F35E6B" w:rsidRDefault="00955F7B" w:rsidP="00955F7B">
      <w:pPr>
        <w:jc w:val="center"/>
        <w:rPr>
          <w:b/>
          <w:noProof/>
          <w:sz w:val="22"/>
          <w:szCs w:val="22"/>
        </w:rPr>
      </w:pPr>
    </w:p>
    <w:p w:rsidR="00955F7B" w:rsidRPr="008430D3" w:rsidRDefault="00955F7B" w:rsidP="00955F7B">
      <w:pPr>
        <w:keepNext/>
        <w:jc w:val="center"/>
        <w:rPr>
          <w:lang w:val="sr-Latn-BA"/>
        </w:rPr>
      </w:pPr>
      <w:r>
        <w:rPr>
          <w:noProof/>
        </w:rPr>
        <w:drawing>
          <wp:inline distT="0" distB="0" distL="0" distR="0">
            <wp:extent cx="4648200" cy="1762125"/>
            <wp:effectExtent l="0" t="0" r="19050" b="9525"/>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55F7B" w:rsidRPr="00F35E6B" w:rsidRDefault="00005FC1" w:rsidP="00955F7B">
      <w:pPr>
        <w:jc w:val="center"/>
        <w:rPr>
          <w:b/>
          <w:bCs/>
          <w:noProof/>
          <w:sz w:val="22"/>
          <w:szCs w:val="22"/>
        </w:rPr>
      </w:pPr>
      <w:bookmarkStart w:id="12" w:name="_Toc427824525"/>
      <w:r w:rsidRPr="00F35E6B">
        <w:rPr>
          <w:bCs/>
          <w:sz w:val="22"/>
          <w:szCs w:val="22"/>
        </w:rPr>
        <w:t>Slika 4</w:t>
      </w:r>
      <w:r w:rsidR="00955F7B" w:rsidRPr="00F35E6B">
        <w:rPr>
          <w:bCs/>
          <w:sz w:val="22"/>
          <w:szCs w:val="22"/>
        </w:rPr>
        <w:t xml:space="preserve">. </w:t>
      </w:r>
      <w:bookmarkStart w:id="13" w:name="_Toc406592658"/>
      <w:r w:rsidR="00955F7B" w:rsidRPr="00F35E6B">
        <w:rPr>
          <w:bCs/>
          <w:sz w:val="22"/>
          <w:szCs w:val="22"/>
        </w:rPr>
        <w:t>Odnos vrijednosti kadmijuma za procjedne i površinske vode</w:t>
      </w:r>
      <w:bookmarkEnd w:id="12"/>
      <w:bookmarkEnd w:id="13"/>
    </w:p>
    <w:p w:rsidR="00955F7B" w:rsidRPr="00F35E6B" w:rsidRDefault="00955F7B" w:rsidP="00955F7B">
      <w:pPr>
        <w:rPr>
          <w:sz w:val="22"/>
          <w:szCs w:val="22"/>
          <w:lang w:val="sr-Latn-CS"/>
        </w:rPr>
      </w:pPr>
    </w:p>
    <w:p w:rsidR="00955F7B" w:rsidRPr="008430D3" w:rsidRDefault="00955F7B" w:rsidP="00955F7B">
      <w:pPr>
        <w:keepNext/>
        <w:jc w:val="center"/>
        <w:rPr>
          <w:lang w:val="sr-Latn-BA"/>
        </w:rPr>
      </w:pPr>
      <w:r>
        <w:rPr>
          <w:noProof/>
        </w:rPr>
        <w:drawing>
          <wp:inline distT="0" distB="0" distL="0" distR="0">
            <wp:extent cx="4686300" cy="1628775"/>
            <wp:effectExtent l="0" t="0" r="19050" b="952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55F7B" w:rsidRPr="00F35E6B" w:rsidRDefault="00005FC1" w:rsidP="00955F7B">
      <w:pPr>
        <w:jc w:val="center"/>
        <w:rPr>
          <w:b/>
          <w:bCs/>
          <w:noProof/>
          <w:sz w:val="22"/>
          <w:szCs w:val="22"/>
        </w:rPr>
      </w:pPr>
      <w:bookmarkStart w:id="14" w:name="_Toc427824526"/>
      <w:bookmarkStart w:id="15" w:name="_Toc406592659"/>
      <w:r w:rsidRPr="00F35E6B">
        <w:rPr>
          <w:bCs/>
          <w:sz w:val="22"/>
          <w:szCs w:val="22"/>
        </w:rPr>
        <w:t>Slika 5</w:t>
      </w:r>
      <w:r w:rsidR="00955F7B" w:rsidRPr="00F35E6B">
        <w:rPr>
          <w:bCs/>
          <w:sz w:val="22"/>
          <w:szCs w:val="22"/>
        </w:rPr>
        <w:t>Odnos vrijednosti cinka za procjedne i površinske vode</w:t>
      </w:r>
      <w:bookmarkEnd w:id="14"/>
      <w:bookmarkEnd w:id="15"/>
    </w:p>
    <w:p w:rsidR="00955F7B" w:rsidRPr="00F35E6B" w:rsidRDefault="00955F7B" w:rsidP="00955F7B">
      <w:pPr>
        <w:rPr>
          <w:sz w:val="22"/>
          <w:szCs w:val="22"/>
          <w:lang w:val="sr-Latn-CS"/>
        </w:rPr>
      </w:pPr>
    </w:p>
    <w:p w:rsidR="00955F7B" w:rsidRPr="00955F7B" w:rsidRDefault="00955F7B" w:rsidP="00955F7B">
      <w:pPr>
        <w:jc w:val="both"/>
        <w:rPr>
          <w:sz w:val="24"/>
          <w:szCs w:val="24"/>
          <w:lang w:val="sr-Latn-CS"/>
        </w:rPr>
      </w:pPr>
      <w:r w:rsidRPr="00955F7B">
        <w:rPr>
          <w:sz w:val="24"/>
          <w:szCs w:val="24"/>
          <w:lang w:val="sr-Latn-CS"/>
        </w:rPr>
        <w:t xml:space="preserve">Iz dijagramskih prikaza jasan je direktan uticaj sastava procjednih voda sa deponije </w:t>
      </w:r>
      <w:r w:rsidRPr="00955F7B">
        <w:rPr>
          <w:i/>
          <w:sz w:val="24"/>
          <w:szCs w:val="24"/>
          <w:lang w:val="sr-Latn-CS"/>
        </w:rPr>
        <w:t>Brijesnica</w:t>
      </w:r>
      <w:r w:rsidRPr="00955F7B">
        <w:rPr>
          <w:sz w:val="24"/>
          <w:szCs w:val="24"/>
          <w:lang w:val="sr-Latn-CS"/>
        </w:rPr>
        <w:t xml:space="preserve"> (iskazan kroz relevantne parametre kvaliteta) na kvalitet vode Majevičkog kanala. To je posebno evidentno iz razloga, što Majevički kanal ne predstavlja prirodni vodeni sistem koji treba da ima svoje mehanizme i procese samoprečišćavanja, kojima se bori protiv antropogenog unosa polutanata. Iz tog razloga vjerovatno, BPK</w:t>
      </w:r>
      <w:r w:rsidR="008C5ED0">
        <w:rPr>
          <w:sz w:val="24"/>
          <w:szCs w:val="24"/>
          <w:vertAlign w:val="subscript"/>
          <w:lang w:val="sr-Latn-CS"/>
        </w:rPr>
        <w:t>5</w:t>
      </w:r>
      <w:r w:rsidRPr="00955F7B">
        <w:rPr>
          <w:sz w:val="24"/>
          <w:szCs w:val="24"/>
          <w:lang w:val="sr-Latn-CS"/>
        </w:rPr>
        <w:t>, kao osnovni pokazatelj biodegradacije organskog zagađenj</w:t>
      </w:r>
      <w:r w:rsidR="00005FC1">
        <w:rPr>
          <w:sz w:val="24"/>
          <w:szCs w:val="24"/>
          <w:lang w:val="sr-Latn-CS"/>
        </w:rPr>
        <w:t>a, ostaje jako nizak (slika 1</w:t>
      </w:r>
      <w:r w:rsidRPr="00955F7B">
        <w:rPr>
          <w:sz w:val="24"/>
          <w:szCs w:val="24"/>
          <w:lang w:val="sr-Latn-CS"/>
        </w:rPr>
        <w:t>).</w:t>
      </w:r>
    </w:p>
    <w:p w:rsidR="00955F7B" w:rsidRPr="008F0503" w:rsidRDefault="00955F7B" w:rsidP="00955F7B">
      <w:pPr>
        <w:jc w:val="both"/>
        <w:rPr>
          <w:sz w:val="24"/>
          <w:szCs w:val="24"/>
          <w:lang w:val="sr-Latn-CS"/>
        </w:rPr>
      </w:pPr>
      <w:r w:rsidRPr="00955F7B">
        <w:rPr>
          <w:sz w:val="24"/>
          <w:szCs w:val="24"/>
          <w:lang w:val="sr-Latn-CS"/>
        </w:rPr>
        <w:t>Prisustvo teških metala u deponijskom filtratu korelira sa njihovim sadržajem u vo</w:t>
      </w:r>
      <w:r w:rsidR="00005FC1">
        <w:rPr>
          <w:sz w:val="24"/>
          <w:szCs w:val="24"/>
          <w:lang w:val="sr-Latn-CS"/>
        </w:rPr>
        <w:t>doprijemniku (slike  4 i 5</w:t>
      </w:r>
      <w:r w:rsidRPr="00955F7B">
        <w:rPr>
          <w:sz w:val="24"/>
          <w:szCs w:val="24"/>
          <w:lang w:val="sr-Latn-CS"/>
        </w:rPr>
        <w:t>). U određenom periodu monitoringa su čak primijećene i nešto više koncentracije u samom prijemniku u odnosu na procjedne vode. Ovo se vjerovatno dešava usljed njihove sposobnosti adsorpcije u sedimentu i bioakumulacije u akvatičnim organizmima, gdje su zadržani iz ranijeg perioda i u određenom momentu oslobođeni u vodu. Dakle, teški metali se određenim procesima mogu udaljiti iz vode, ali ne i iz vodene sredine gdje se u pogodnom trenutku vraćaju nastavljajući štetan uticaj na živi svijet. Oni u vodenoj sredini, kao i stabilna organska jedinjenja, inhibiraju biohemijske procese razgradnje organske materije, a procesom bioakumulacije ulaze u lanac ishrane</w:t>
      </w:r>
      <w:r w:rsidR="00350568">
        <w:rPr>
          <w:sz w:val="24"/>
          <w:szCs w:val="24"/>
          <w:lang w:val="sr-Latn-CS"/>
        </w:rPr>
        <w:t xml:space="preserve"> </w:t>
      </w:r>
      <w:r w:rsidR="008F0503" w:rsidRPr="008F0503">
        <w:rPr>
          <w:sz w:val="24"/>
          <w:szCs w:val="24"/>
          <w:lang w:val="sr-Latn-CS"/>
        </w:rPr>
        <w:t>[</w:t>
      </w:r>
      <w:r w:rsidR="008F173A">
        <w:rPr>
          <w:sz w:val="24"/>
          <w:szCs w:val="24"/>
          <w:lang w:val="sr-Latn-CS"/>
        </w:rPr>
        <w:t>16, 17</w:t>
      </w:r>
      <w:r w:rsidR="008F0503" w:rsidRPr="008F0503">
        <w:rPr>
          <w:sz w:val="24"/>
          <w:szCs w:val="24"/>
          <w:lang w:val="sr-Latn-CS"/>
        </w:rPr>
        <w:t>].</w:t>
      </w:r>
    </w:p>
    <w:p w:rsidR="00691A4F" w:rsidRDefault="00955F7B" w:rsidP="00955F7B">
      <w:pPr>
        <w:jc w:val="both"/>
        <w:rPr>
          <w:sz w:val="24"/>
          <w:szCs w:val="24"/>
          <w:lang w:val="sr-Latn-CS"/>
        </w:rPr>
      </w:pPr>
      <w:r w:rsidRPr="00955F7B">
        <w:rPr>
          <w:sz w:val="24"/>
          <w:szCs w:val="24"/>
          <w:lang w:val="sr-Latn-CS"/>
        </w:rPr>
        <w:t xml:space="preserve">Mnogi autori su istraživali negativan  uticaj procjednih voda sa deponija na površinske vode. Tako su </w:t>
      </w:r>
      <w:r w:rsidR="008F0503">
        <w:rPr>
          <w:i/>
          <w:sz w:val="24"/>
          <w:szCs w:val="24"/>
          <w:lang w:val="sr-Latn-CS"/>
        </w:rPr>
        <w:t xml:space="preserve">Islam et al. </w:t>
      </w:r>
      <w:r w:rsidR="008F0503" w:rsidRPr="008F0503">
        <w:rPr>
          <w:sz w:val="24"/>
          <w:szCs w:val="24"/>
          <w:lang w:val="sr-Latn-CS"/>
        </w:rPr>
        <w:t>[</w:t>
      </w:r>
      <w:r w:rsidR="008F173A">
        <w:rPr>
          <w:sz w:val="24"/>
          <w:szCs w:val="24"/>
          <w:lang w:val="sr-Latn-CS"/>
        </w:rPr>
        <w:t>18</w:t>
      </w:r>
      <w:r w:rsidR="008F0503" w:rsidRPr="008F0503">
        <w:rPr>
          <w:sz w:val="24"/>
          <w:szCs w:val="24"/>
          <w:lang w:val="sr-Latn-CS"/>
        </w:rPr>
        <w:t>]</w:t>
      </w:r>
      <w:r w:rsidRPr="008F0503">
        <w:rPr>
          <w:sz w:val="24"/>
          <w:szCs w:val="24"/>
          <w:lang w:val="sr-Latn-CS"/>
        </w:rPr>
        <w:t>,</w:t>
      </w:r>
      <w:r w:rsidRPr="00955F7B">
        <w:rPr>
          <w:sz w:val="24"/>
          <w:szCs w:val="24"/>
          <w:lang w:val="sr-Latn-CS"/>
        </w:rPr>
        <w:t xml:space="preserve"> došli do saznanja da procjedne vode, ako se predhodno ne prečišćavaju i direktno se miješaju sa okolnom površinskom vodom, uzrokuje teška </w:t>
      </w:r>
      <w:r w:rsidR="00350568">
        <w:rPr>
          <w:sz w:val="24"/>
          <w:szCs w:val="24"/>
          <w:lang w:val="sr-Latn-CS"/>
        </w:rPr>
        <w:t>zagađenja</w:t>
      </w:r>
      <w:r w:rsidRPr="00955F7B">
        <w:rPr>
          <w:sz w:val="24"/>
          <w:szCs w:val="24"/>
          <w:lang w:val="sr-Latn-CS"/>
        </w:rPr>
        <w:t xml:space="preserve"> vode i zemljišta u okolini deponije. Posebno su evidentirani uticaji procjedne vode na povećanje organskog zagađenja (BPK, HPK), amonijačnog azota i teških</w:t>
      </w:r>
      <w:r w:rsidR="00350568">
        <w:rPr>
          <w:sz w:val="24"/>
          <w:szCs w:val="24"/>
          <w:lang w:val="sr-Latn-CS"/>
        </w:rPr>
        <w:t xml:space="preserve"> </w:t>
      </w:r>
      <w:r w:rsidRPr="00955F7B">
        <w:rPr>
          <w:sz w:val="24"/>
          <w:szCs w:val="24"/>
          <w:lang w:val="sr-Latn-CS"/>
        </w:rPr>
        <w:t xml:space="preserve">metala u okolnim površinskim vodama </w:t>
      </w:r>
      <w:r w:rsidR="008F0503">
        <w:rPr>
          <w:sz w:val="24"/>
          <w:szCs w:val="24"/>
          <w:lang w:val="sr-Latn-CS"/>
        </w:rPr>
        <w:t>[</w:t>
      </w:r>
      <w:r w:rsidR="008F173A">
        <w:rPr>
          <w:sz w:val="24"/>
          <w:szCs w:val="24"/>
          <w:lang w:val="sr-Latn-CS"/>
        </w:rPr>
        <w:t>19</w:t>
      </w:r>
      <w:r w:rsidR="008F0503" w:rsidRPr="008F0503">
        <w:rPr>
          <w:sz w:val="24"/>
          <w:szCs w:val="24"/>
          <w:lang w:val="sr-Latn-CS"/>
        </w:rPr>
        <w:t>].</w:t>
      </w:r>
    </w:p>
    <w:p w:rsidR="00955F7B" w:rsidRDefault="00955F7B" w:rsidP="00955F7B">
      <w:pPr>
        <w:jc w:val="both"/>
        <w:rPr>
          <w:sz w:val="24"/>
          <w:szCs w:val="24"/>
          <w:lang w:val="sr-Latn-CS"/>
        </w:rPr>
      </w:pPr>
      <w:r w:rsidRPr="00955F7B">
        <w:rPr>
          <w:sz w:val="24"/>
          <w:szCs w:val="24"/>
          <w:lang w:val="sr-Latn-CS"/>
        </w:rPr>
        <w:t xml:space="preserve">Zbog direktnog uticaja sastava procjednih voda na kvalitet i sastav površinskih tokova u koje se iste upuštaju, mogu se očekivati i uticaji na vodene zajednice riba, kukaca i drugih organizama, koji žive u površinskim </w:t>
      </w:r>
      <w:r w:rsidRPr="00217CFB">
        <w:rPr>
          <w:sz w:val="24"/>
          <w:szCs w:val="24"/>
          <w:lang w:val="sr-Latn-CS"/>
        </w:rPr>
        <w:t xml:space="preserve">tokovima </w:t>
      </w:r>
      <w:r w:rsidR="00217CFB" w:rsidRPr="00217CFB">
        <w:rPr>
          <w:sz w:val="24"/>
          <w:szCs w:val="24"/>
          <w:lang w:val="sr-Latn-CS"/>
        </w:rPr>
        <w:t>[</w:t>
      </w:r>
      <w:r w:rsidR="008F173A">
        <w:rPr>
          <w:sz w:val="24"/>
          <w:szCs w:val="24"/>
          <w:lang w:val="sr-Latn-CS"/>
        </w:rPr>
        <w:t>20</w:t>
      </w:r>
      <w:r w:rsidR="00217CFB" w:rsidRPr="00217CFB">
        <w:rPr>
          <w:sz w:val="24"/>
          <w:szCs w:val="24"/>
          <w:lang w:val="sr-Latn-CS"/>
        </w:rPr>
        <w:t>]</w:t>
      </w:r>
      <w:r w:rsidRPr="00217CFB">
        <w:rPr>
          <w:sz w:val="24"/>
          <w:szCs w:val="24"/>
          <w:lang w:val="sr-Latn-CS"/>
        </w:rPr>
        <w:t>.</w:t>
      </w:r>
      <w:r w:rsidRPr="00955F7B">
        <w:rPr>
          <w:sz w:val="24"/>
          <w:szCs w:val="24"/>
          <w:lang w:val="sr-Latn-CS"/>
        </w:rPr>
        <w:t xml:space="preserve"> U slučaju Majevičkog kanala u kojem je slabo razvijen biotički svijet, posljedice može osjetiti sljedeći prijemnik, odnosno sliv rijeke Drine. Takođe, s obzirom na usporenost toka vode u Majevičkom kanalu u ljetnim mjesecima, a zbog povećanog priliva nutrijenata sa procjednim vodama, može doći do pojave eutrofikacije i direktnog uticaja na promjene akvatičnog svijeta i sadržaja kiseonika u vodi. Osjetljivost ribe na dejstvo toksičnih materija (npr. teških metala) se povećava kada nivo rastvorenog kiseonika opada</w:t>
      </w:r>
      <w:r w:rsidR="00217CFB">
        <w:rPr>
          <w:sz w:val="24"/>
          <w:szCs w:val="24"/>
          <w:lang w:val="sr-Latn-CS"/>
        </w:rPr>
        <w:t xml:space="preserve"> [</w:t>
      </w:r>
      <w:r w:rsidR="008F173A">
        <w:rPr>
          <w:sz w:val="24"/>
          <w:szCs w:val="24"/>
          <w:lang w:val="sr-Latn-CS"/>
        </w:rPr>
        <w:t>21</w:t>
      </w:r>
      <w:r w:rsidR="00217CFB">
        <w:rPr>
          <w:sz w:val="24"/>
          <w:szCs w:val="24"/>
          <w:lang w:val="sr-Latn-CS"/>
        </w:rPr>
        <w:t>].</w:t>
      </w:r>
      <w:r w:rsidR="00350568">
        <w:rPr>
          <w:sz w:val="24"/>
          <w:szCs w:val="24"/>
          <w:lang w:val="sr-Latn-CS"/>
        </w:rPr>
        <w:t xml:space="preserve"> </w:t>
      </w:r>
      <w:r w:rsidR="00217CFB">
        <w:rPr>
          <w:i/>
          <w:sz w:val="24"/>
          <w:szCs w:val="24"/>
          <w:lang w:val="sr-Latn-CS"/>
        </w:rPr>
        <w:t xml:space="preserve">Radić-Brkanac et al. </w:t>
      </w:r>
      <w:r w:rsidR="00217CFB" w:rsidRPr="00217CFB">
        <w:rPr>
          <w:sz w:val="24"/>
          <w:szCs w:val="24"/>
          <w:lang w:val="sr-Latn-CS"/>
        </w:rPr>
        <w:t>[</w:t>
      </w:r>
      <w:r w:rsidR="008F173A">
        <w:rPr>
          <w:sz w:val="24"/>
          <w:szCs w:val="24"/>
          <w:lang w:val="sr-Latn-CS"/>
        </w:rPr>
        <w:t>22</w:t>
      </w:r>
      <w:r w:rsidR="00217CFB" w:rsidRPr="00217CFB">
        <w:rPr>
          <w:sz w:val="24"/>
          <w:szCs w:val="24"/>
          <w:lang w:val="sr-Latn-CS"/>
        </w:rPr>
        <w:t>]</w:t>
      </w:r>
      <w:r w:rsidRPr="00955F7B">
        <w:rPr>
          <w:sz w:val="24"/>
          <w:szCs w:val="24"/>
          <w:lang w:val="sr-Latn-CS"/>
        </w:rPr>
        <w:t xml:space="preserve"> su u svojim istraživanjima kroz praćenje toksičnosti procjedne vode na sadržaj fotosintetskih pigmenata i malondialdehida, utvrdili oštećenje molekule DNA, te smanjenje rasta i sadržaja pigmenata u stanicama vodene leće. </w:t>
      </w:r>
    </w:p>
    <w:p w:rsidR="00F35E6B" w:rsidRPr="00955F7B" w:rsidRDefault="00F35E6B" w:rsidP="00955F7B">
      <w:pPr>
        <w:jc w:val="both"/>
        <w:rPr>
          <w:sz w:val="24"/>
          <w:szCs w:val="24"/>
          <w:lang w:val="sr-Latn-CS"/>
        </w:rPr>
      </w:pPr>
      <w:r>
        <w:rPr>
          <w:sz w:val="24"/>
          <w:szCs w:val="24"/>
          <w:lang w:val="sr-Latn-CS"/>
        </w:rPr>
        <w:t>Sve ovo upućuje na neophodnost obrade procjednih voda sa deponija prije ispuš</w:t>
      </w:r>
      <w:r w:rsidR="00B06647">
        <w:rPr>
          <w:sz w:val="24"/>
          <w:szCs w:val="24"/>
          <w:lang w:val="sr-Latn-CS"/>
        </w:rPr>
        <w:t>t</w:t>
      </w:r>
      <w:r>
        <w:rPr>
          <w:sz w:val="24"/>
          <w:szCs w:val="24"/>
          <w:lang w:val="sr-Latn-CS"/>
        </w:rPr>
        <w:t>anja u vodoprijemnik, a što je u slučaju deponije Brijesnica i primijenjeno, nakon što je 2014. godine pušteno postrojenje na bazi reverzne osmo</w:t>
      </w:r>
      <w:r w:rsidR="0072796D">
        <w:rPr>
          <w:sz w:val="24"/>
          <w:szCs w:val="24"/>
          <w:lang w:val="sr-Latn-CS"/>
        </w:rPr>
        <w:t>ze. Predstavljena istraživanja u ovom radu bila su osnova</w:t>
      </w:r>
      <w:r w:rsidR="00350568">
        <w:rPr>
          <w:sz w:val="24"/>
          <w:szCs w:val="24"/>
          <w:lang w:val="sr-Latn-CS"/>
        </w:rPr>
        <w:t xml:space="preserve"> </w:t>
      </w:r>
      <w:r w:rsidR="00217CFB">
        <w:rPr>
          <w:sz w:val="24"/>
          <w:szCs w:val="24"/>
          <w:lang w:val="sr-Latn-CS"/>
        </w:rPr>
        <w:t>za projektovanje datog uređaja [</w:t>
      </w:r>
      <w:r w:rsidR="008F173A">
        <w:rPr>
          <w:sz w:val="24"/>
          <w:szCs w:val="24"/>
          <w:lang w:val="sr-Latn-CS"/>
        </w:rPr>
        <w:t>23</w:t>
      </w:r>
      <w:r w:rsidR="00217CFB">
        <w:rPr>
          <w:sz w:val="24"/>
          <w:szCs w:val="24"/>
          <w:lang w:val="sr-Latn-CS"/>
        </w:rPr>
        <w:t>]</w:t>
      </w:r>
      <w:r w:rsidR="0072796D">
        <w:rPr>
          <w:sz w:val="24"/>
          <w:szCs w:val="24"/>
          <w:lang w:val="sr-Latn-CS"/>
        </w:rPr>
        <w:t>.</w:t>
      </w:r>
    </w:p>
    <w:p w:rsidR="005903E0" w:rsidRPr="00A54A3A" w:rsidRDefault="00955F7B" w:rsidP="00A54A3A">
      <w:pPr>
        <w:tabs>
          <w:tab w:val="left" w:pos="2355"/>
        </w:tabs>
        <w:jc w:val="both"/>
        <w:rPr>
          <w:b/>
          <w:sz w:val="24"/>
          <w:szCs w:val="24"/>
        </w:rPr>
      </w:pPr>
      <w:r w:rsidRPr="00955F7B">
        <w:rPr>
          <w:b/>
          <w:sz w:val="24"/>
          <w:szCs w:val="24"/>
        </w:rPr>
        <w:tab/>
      </w:r>
    </w:p>
    <w:p w:rsidR="003939AC" w:rsidRDefault="003939AC" w:rsidP="005903E0">
      <w:pPr>
        <w:jc w:val="center"/>
        <w:rPr>
          <w:b/>
          <w:sz w:val="24"/>
          <w:szCs w:val="24"/>
          <w:lang w:val="sr-Latn-BA"/>
        </w:rPr>
      </w:pPr>
    </w:p>
    <w:p w:rsidR="005903E0" w:rsidRDefault="005903E0" w:rsidP="005903E0">
      <w:pPr>
        <w:jc w:val="center"/>
        <w:rPr>
          <w:b/>
          <w:sz w:val="24"/>
          <w:szCs w:val="24"/>
          <w:lang w:val="sr-Latn-BA"/>
        </w:rPr>
      </w:pPr>
      <w:r w:rsidRPr="00953E96">
        <w:rPr>
          <w:b/>
          <w:sz w:val="24"/>
          <w:szCs w:val="24"/>
          <w:lang w:val="sr-Latn-BA"/>
        </w:rPr>
        <w:t>ZAKLJUČCI</w:t>
      </w:r>
    </w:p>
    <w:p w:rsidR="001B37F8" w:rsidRPr="00953E96" w:rsidRDefault="001B37F8" w:rsidP="005903E0">
      <w:pPr>
        <w:jc w:val="center"/>
        <w:rPr>
          <w:b/>
          <w:sz w:val="24"/>
          <w:szCs w:val="24"/>
          <w:lang w:val="sr-Latn-BA"/>
        </w:rPr>
      </w:pPr>
    </w:p>
    <w:p w:rsidR="001B37F8" w:rsidRPr="0072796D" w:rsidRDefault="001B37F8" w:rsidP="00DE1175">
      <w:pPr>
        <w:pStyle w:val="ListParagraph"/>
        <w:numPr>
          <w:ilvl w:val="0"/>
          <w:numId w:val="8"/>
        </w:numPr>
        <w:ind w:left="757"/>
        <w:rPr>
          <w:szCs w:val="24"/>
        </w:rPr>
      </w:pPr>
      <w:r w:rsidRPr="001B37F8">
        <w:rPr>
          <w:szCs w:val="24"/>
          <w:lang w:val="sr-Latn-BA"/>
        </w:rPr>
        <w:t xml:space="preserve">Analizom fizičko-hemijskog sastava procjednih voda sa deponije </w:t>
      </w:r>
      <w:r w:rsidRPr="001B37F8">
        <w:rPr>
          <w:i/>
          <w:szCs w:val="24"/>
          <w:lang w:val="sr-Latn-BA"/>
        </w:rPr>
        <w:t>Brijesnica</w:t>
      </w:r>
      <w:r w:rsidRPr="001B37F8">
        <w:rPr>
          <w:szCs w:val="24"/>
          <w:lang w:val="sr-Latn-BA"/>
        </w:rPr>
        <w:t>, predstavljenim kroz osnovne statističke parametre, za višegodišnji period monitoringa (2009 – 2013. godina), utrvrđeno je da</w:t>
      </w:r>
      <w:r w:rsidR="00350568">
        <w:rPr>
          <w:szCs w:val="24"/>
          <w:lang w:val="sr-Latn-BA"/>
        </w:rPr>
        <w:t xml:space="preserve"> </w:t>
      </w:r>
      <w:r w:rsidRPr="001B37F8">
        <w:rPr>
          <w:noProof/>
          <w:szCs w:val="24"/>
          <w:lang w:val="sr-Latn-CS"/>
        </w:rPr>
        <w:t>pojedini parametri (hloridi, ukupan fosfor) periodično prelaze dozvoljene vrijednosti, dok su HPK, BPK</w:t>
      </w:r>
      <w:r w:rsidRPr="001B37F8">
        <w:rPr>
          <w:noProof/>
          <w:szCs w:val="24"/>
          <w:vertAlign w:val="subscript"/>
          <w:lang w:val="sr-Latn-CS"/>
        </w:rPr>
        <w:t>5</w:t>
      </w:r>
      <w:r w:rsidRPr="001B37F8">
        <w:rPr>
          <w:noProof/>
          <w:szCs w:val="24"/>
          <w:lang w:val="sr-Latn-CS"/>
        </w:rPr>
        <w:t xml:space="preserve"> i amonijum jon tokom svih mjerenja značajno bili iznad propisanih graničnih vrijednosti. Prisutan je i povišen sadržaj t</w:t>
      </w:r>
      <w:r w:rsidR="00DE1175">
        <w:rPr>
          <w:noProof/>
          <w:szCs w:val="24"/>
          <w:lang w:val="sr-Latn-CS"/>
        </w:rPr>
        <w:t>eških metala, posebno cinka</w:t>
      </w:r>
      <w:r w:rsidRPr="001B37F8">
        <w:rPr>
          <w:noProof/>
          <w:szCs w:val="24"/>
          <w:lang w:val="sr-Latn-CS"/>
        </w:rPr>
        <w:t xml:space="preserve"> i nikla, </w:t>
      </w:r>
      <w:r>
        <w:rPr>
          <w:noProof/>
          <w:szCs w:val="24"/>
          <w:lang w:val="sr-Latn-CS"/>
        </w:rPr>
        <w:t>s obzirom na dominantnu acetoganu fazu razgradnje otpada</w:t>
      </w:r>
      <w:r>
        <w:rPr>
          <w:szCs w:val="24"/>
        </w:rPr>
        <w:t xml:space="preserve"> (pH&lt;7)</w:t>
      </w:r>
      <w:r w:rsidR="00DE1175">
        <w:rPr>
          <w:szCs w:val="24"/>
        </w:rPr>
        <w:t xml:space="preserve">, tokom koje postoje </w:t>
      </w:r>
      <w:r w:rsidRPr="001B37F8">
        <w:rPr>
          <w:szCs w:val="24"/>
        </w:rPr>
        <w:t xml:space="preserve"> uslovi za izluživanje teških metala. </w:t>
      </w:r>
    </w:p>
    <w:p w:rsidR="0072796D" w:rsidRPr="0072796D" w:rsidRDefault="001B37F8" w:rsidP="00DE1175">
      <w:pPr>
        <w:pStyle w:val="ListParagraph"/>
        <w:numPr>
          <w:ilvl w:val="0"/>
          <w:numId w:val="8"/>
        </w:numPr>
        <w:rPr>
          <w:szCs w:val="24"/>
        </w:rPr>
      </w:pPr>
      <w:r w:rsidRPr="001B37F8">
        <w:rPr>
          <w:szCs w:val="24"/>
        </w:rPr>
        <w:t xml:space="preserve">Rezultati monitoringa površinske vode </w:t>
      </w:r>
      <w:r w:rsidRPr="001B37F8">
        <w:rPr>
          <w:i/>
          <w:szCs w:val="24"/>
        </w:rPr>
        <w:t>Majevički kanal</w:t>
      </w:r>
      <w:r w:rsidR="00DE1175">
        <w:rPr>
          <w:i/>
          <w:szCs w:val="24"/>
        </w:rPr>
        <w:t xml:space="preserve">, </w:t>
      </w:r>
      <w:r w:rsidR="00DE1175" w:rsidRPr="00DE1175">
        <w:rPr>
          <w:szCs w:val="24"/>
        </w:rPr>
        <w:t>u koje se deponijski filtrat ispuštao</w:t>
      </w:r>
      <w:r w:rsidR="00350568">
        <w:rPr>
          <w:szCs w:val="24"/>
          <w:lang w:val="sr-Latn-CS"/>
        </w:rPr>
        <w:t xml:space="preserve"> </w:t>
      </w:r>
      <w:r w:rsidR="0072796D" w:rsidRPr="00DE1175">
        <w:rPr>
          <w:szCs w:val="24"/>
        </w:rPr>
        <w:t>tokom čitavog perioda ispitivanja</w:t>
      </w:r>
      <w:r w:rsidR="00DE1175" w:rsidRPr="00DE1175">
        <w:rPr>
          <w:szCs w:val="24"/>
        </w:rPr>
        <w:t xml:space="preserve"> (2009-2013.)</w:t>
      </w:r>
      <w:r w:rsidR="0072796D" w:rsidRPr="00DE1175">
        <w:rPr>
          <w:szCs w:val="24"/>
        </w:rPr>
        <w:t xml:space="preserve">, </w:t>
      </w:r>
      <w:r w:rsidRPr="00DE1175">
        <w:rPr>
          <w:szCs w:val="24"/>
        </w:rPr>
        <w:t>za većinu analiziranih</w:t>
      </w:r>
      <w:r w:rsidRPr="001B37F8">
        <w:rPr>
          <w:szCs w:val="24"/>
        </w:rPr>
        <w:t xml:space="preserve"> parametara </w:t>
      </w:r>
      <w:r w:rsidR="0072796D">
        <w:rPr>
          <w:szCs w:val="24"/>
        </w:rPr>
        <w:t>pokazuju povišene vrijednosti</w:t>
      </w:r>
      <w:r w:rsidR="00DE1175">
        <w:rPr>
          <w:szCs w:val="24"/>
        </w:rPr>
        <w:t>,</w:t>
      </w:r>
      <w:r>
        <w:rPr>
          <w:szCs w:val="24"/>
        </w:rPr>
        <w:t xml:space="preserve"> svrstavajući </w:t>
      </w:r>
      <w:r w:rsidRPr="001B37F8">
        <w:rPr>
          <w:szCs w:val="24"/>
        </w:rPr>
        <w:t xml:space="preserve">ovaj površinski tok u </w:t>
      </w:r>
      <w:r w:rsidR="0072796D">
        <w:rPr>
          <w:szCs w:val="24"/>
        </w:rPr>
        <w:t xml:space="preserve">veoma zagađene vode. </w:t>
      </w:r>
      <w:r w:rsidRPr="001B37F8">
        <w:rPr>
          <w:szCs w:val="24"/>
        </w:rPr>
        <w:t xml:space="preserve">Na osnovu toga, jasno je da postoji direktan uticaj procjednih voda sa deponije </w:t>
      </w:r>
      <w:r w:rsidRPr="001B37F8">
        <w:rPr>
          <w:i/>
          <w:szCs w:val="24"/>
        </w:rPr>
        <w:t>Brijesnica</w:t>
      </w:r>
      <w:r w:rsidRPr="001B37F8">
        <w:rPr>
          <w:szCs w:val="24"/>
        </w:rPr>
        <w:t xml:space="preserve"> na kvalitet vode </w:t>
      </w:r>
      <w:r w:rsidRPr="001B37F8">
        <w:rPr>
          <w:i/>
          <w:szCs w:val="24"/>
        </w:rPr>
        <w:t>Majevičkog kanala</w:t>
      </w:r>
      <w:r w:rsidR="00B06647">
        <w:rPr>
          <w:szCs w:val="24"/>
        </w:rPr>
        <w:t>, usljed čega</w:t>
      </w:r>
      <w:r w:rsidR="00DE1175">
        <w:rPr>
          <w:szCs w:val="24"/>
        </w:rPr>
        <w:t xml:space="preserve"> se pojavila potreba za neo</w:t>
      </w:r>
      <w:r w:rsidR="00B06647">
        <w:rPr>
          <w:szCs w:val="24"/>
        </w:rPr>
        <w:t>phodnošću obrade ovih otpadnih</w:t>
      </w:r>
      <w:r w:rsidR="00DE1175">
        <w:rPr>
          <w:szCs w:val="24"/>
        </w:rPr>
        <w:t xml:space="preserve"> voda, a što je u narednom periodu i urađeno.</w:t>
      </w:r>
    </w:p>
    <w:p w:rsidR="0072796D" w:rsidRPr="001B37F8" w:rsidRDefault="0072796D" w:rsidP="00DE1175">
      <w:pPr>
        <w:pStyle w:val="ListParagraph"/>
        <w:rPr>
          <w:szCs w:val="24"/>
        </w:rPr>
      </w:pPr>
    </w:p>
    <w:p w:rsidR="005903E0" w:rsidRPr="003939AC" w:rsidRDefault="004E4097" w:rsidP="00812DF1">
      <w:pPr>
        <w:jc w:val="both"/>
        <w:rPr>
          <w:b/>
          <w:color w:val="FF0000"/>
          <w:sz w:val="24"/>
          <w:szCs w:val="24"/>
          <w:lang w:val="sr-Latn-BA"/>
        </w:rPr>
      </w:pPr>
      <w:r w:rsidRPr="00812DF1">
        <w:rPr>
          <w:i/>
          <w:sz w:val="24"/>
          <w:szCs w:val="24"/>
          <w:lang w:val="sr-Latn-BA"/>
        </w:rPr>
        <w:t>Autori izražavaju svoju iskrenu zahvalnost menadžmentu deponije Brijesnica na ustupljenim podacima monitoringa</w:t>
      </w:r>
      <w:r w:rsidRPr="00812DF1">
        <w:rPr>
          <w:b/>
          <w:sz w:val="24"/>
          <w:szCs w:val="24"/>
          <w:lang w:val="sr-Latn-BA"/>
        </w:rPr>
        <w:t>.</w:t>
      </w:r>
      <w:r>
        <w:rPr>
          <w:b/>
          <w:color w:val="FF0000"/>
          <w:sz w:val="24"/>
          <w:szCs w:val="24"/>
          <w:lang w:val="sr-Latn-BA"/>
        </w:rPr>
        <w:t xml:space="preserve"> </w:t>
      </w:r>
    </w:p>
    <w:p w:rsidR="005903E0" w:rsidRDefault="005903E0" w:rsidP="005903E0">
      <w:pPr>
        <w:spacing w:after="120"/>
        <w:jc w:val="both"/>
        <w:rPr>
          <w:sz w:val="24"/>
          <w:szCs w:val="24"/>
        </w:rPr>
      </w:pPr>
    </w:p>
    <w:p w:rsidR="005903E0" w:rsidRDefault="005903E0" w:rsidP="005903E0">
      <w:pPr>
        <w:jc w:val="center"/>
        <w:rPr>
          <w:b/>
          <w:sz w:val="24"/>
          <w:szCs w:val="24"/>
          <w:lang w:val="sr-Latn-BA"/>
        </w:rPr>
      </w:pPr>
      <w:r>
        <w:rPr>
          <w:b/>
          <w:sz w:val="24"/>
          <w:szCs w:val="24"/>
          <w:lang w:val="sr-Latn-BA"/>
        </w:rPr>
        <w:t>LITERATURA</w:t>
      </w:r>
    </w:p>
    <w:p w:rsidR="005903E0" w:rsidRDefault="005903E0" w:rsidP="005903E0">
      <w:pPr>
        <w:jc w:val="center"/>
        <w:rPr>
          <w:b/>
          <w:sz w:val="24"/>
          <w:szCs w:val="24"/>
          <w:lang w:val="sr-Latn-BA"/>
        </w:rPr>
      </w:pPr>
    </w:p>
    <w:p w:rsidR="00217CFB" w:rsidRPr="00217CFB" w:rsidRDefault="00217CFB" w:rsidP="00E47649">
      <w:pPr>
        <w:pStyle w:val="ListParagraph"/>
        <w:numPr>
          <w:ilvl w:val="0"/>
          <w:numId w:val="9"/>
        </w:numPr>
        <w:spacing w:line="276" w:lineRule="auto"/>
        <w:rPr>
          <w:iCs/>
          <w:szCs w:val="24"/>
        </w:rPr>
      </w:pPr>
      <w:r w:rsidRPr="00217CFB">
        <w:rPr>
          <w:iCs/>
          <w:szCs w:val="24"/>
        </w:rPr>
        <w:t>Omran A., Gavrilescu M., Municipal solid waste</w:t>
      </w:r>
      <w:r w:rsidR="00812DF1">
        <w:rPr>
          <w:iCs/>
          <w:szCs w:val="24"/>
          <w:lang w:val="sr-Latn-CS"/>
        </w:rPr>
        <w:t xml:space="preserve"> </w:t>
      </w:r>
      <w:r w:rsidRPr="00217CFB">
        <w:rPr>
          <w:iCs/>
          <w:szCs w:val="24"/>
        </w:rPr>
        <w:t>management</w:t>
      </w:r>
      <w:r w:rsidR="00812DF1">
        <w:rPr>
          <w:iCs/>
          <w:szCs w:val="24"/>
          <w:lang w:val="sr-Latn-CS"/>
        </w:rPr>
        <w:t xml:space="preserve"> </w:t>
      </w:r>
      <w:r w:rsidRPr="00217CFB">
        <w:rPr>
          <w:iCs/>
          <w:szCs w:val="24"/>
        </w:rPr>
        <w:t>in</w:t>
      </w:r>
      <w:r w:rsidR="00812DF1">
        <w:rPr>
          <w:iCs/>
          <w:szCs w:val="24"/>
          <w:lang w:val="sr-Latn-CS"/>
        </w:rPr>
        <w:t xml:space="preserve"> </w:t>
      </w:r>
      <w:r w:rsidRPr="00217CFB">
        <w:rPr>
          <w:iCs/>
          <w:szCs w:val="24"/>
        </w:rPr>
        <w:t>developing</w:t>
      </w:r>
      <w:r w:rsidR="00812DF1">
        <w:rPr>
          <w:iCs/>
          <w:szCs w:val="24"/>
          <w:lang w:val="sr-Latn-CS"/>
        </w:rPr>
        <w:t xml:space="preserve"> </w:t>
      </w:r>
      <w:r w:rsidRPr="00217CFB">
        <w:rPr>
          <w:iCs/>
          <w:szCs w:val="24"/>
        </w:rPr>
        <w:t>co</w:t>
      </w:r>
      <w:r>
        <w:rPr>
          <w:iCs/>
          <w:szCs w:val="24"/>
        </w:rPr>
        <w:t>untries: a</w:t>
      </w:r>
      <w:r w:rsidR="00812DF1">
        <w:rPr>
          <w:iCs/>
          <w:szCs w:val="24"/>
          <w:lang w:val="sr-Latn-CS"/>
        </w:rPr>
        <w:t xml:space="preserve"> </w:t>
      </w:r>
      <w:r>
        <w:rPr>
          <w:iCs/>
          <w:szCs w:val="24"/>
        </w:rPr>
        <w:t>perspective</w:t>
      </w:r>
      <w:r w:rsidR="00812DF1">
        <w:rPr>
          <w:iCs/>
          <w:szCs w:val="24"/>
          <w:lang w:val="sr-Latn-CS"/>
        </w:rPr>
        <w:t xml:space="preserve"> </w:t>
      </w:r>
      <w:r>
        <w:rPr>
          <w:iCs/>
          <w:szCs w:val="24"/>
        </w:rPr>
        <w:t>on</w:t>
      </w:r>
      <w:r w:rsidR="00812DF1">
        <w:rPr>
          <w:iCs/>
          <w:szCs w:val="24"/>
          <w:lang w:val="sr-Latn-CS"/>
        </w:rPr>
        <w:t xml:space="preserve"> </w:t>
      </w:r>
      <w:r>
        <w:rPr>
          <w:iCs/>
          <w:szCs w:val="24"/>
        </w:rPr>
        <w:t xml:space="preserve">Vietnam. </w:t>
      </w:r>
      <w:r w:rsidRPr="00217CFB">
        <w:rPr>
          <w:iCs/>
          <w:szCs w:val="24"/>
        </w:rPr>
        <w:t>Environmental</w:t>
      </w:r>
      <w:r w:rsidR="00812DF1">
        <w:rPr>
          <w:iCs/>
          <w:szCs w:val="24"/>
          <w:lang w:val="sr-Latn-CS"/>
        </w:rPr>
        <w:t xml:space="preserve"> </w:t>
      </w:r>
      <w:r w:rsidRPr="00217CFB">
        <w:rPr>
          <w:iCs/>
          <w:szCs w:val="24"/>
        </w:rPr>
        <w:t>Engin</w:t>
      </w:r>
      <w:r>
        <w:rPr>
          <w:iCs/>
          <w:szCs w:val="24"/>
        </w:rPr>
        <w:t>eering</w:t>
      </w:r>
      <w:r w:rsidR="00812DF1">
        <w:rPr>
          <w:iCs/>
          <w:szCs w:val="24"/>
          <w:lang w:val="sr-Latn-CS"/>
        </w:rPr>
        <w:t xml:space="preserve"> </w:t>
      </w:r>
      <w:r>
        <w:rPr>
          <w:iCs/>
          <w:szCs w:val="24"/>
        </w:rPr>
        <w:t>and</w:t>
      </w:r>
      <w:r w:rsidR="00812DF1">
        <w:rPr>
          <w:iCs/>
          <w:szCs w:val="24"/>
          <w:lang w:val="sr-Latn-CS"/>
        </w:rPr>
        <w:t xml:space="preserve"> </w:t>
      </w:r>
      <w:r>
        <w:rPr>
          <w:iCs/>
          <w:szCs w:val="24"/>
        </w:rPr>
        <w:t>Management</w:t>
      </w:r>
      <w:r w:rsidR="00812DF1">
        <w:rPr>
          <w:iCs/>
          <w:szCs w:val="24"/>
          <w:lang w:val="sr-Latn-CS"/>
        </w:rPr>
        <w:t xml:space="preserve"> </w:t>
      </w:r>
      <w:r>
        <w:rPr>
          <w:iCs/>
          <w:szCs w:val="24"/>
        </w:rPr>
        <w:t xml:space="preserve">Journal, </w:t>
      </w:r>
      <w:r w:rsidRPr="005213A2">
        <w:rPr>
          <w:b/>
          <w:iCs/>
          <w:szCs w:val="24"/>
        </w:rPr>
        <w:t>7</w:t>
      </w:r>
      <w:r>
        <w:rPr>
          <w:iCs/>
          <w:szCs w:val="24"/>
        </w:rPr>
        <w:t xml:space="preserve">(2008) </w:t>
      </w:r>
      <w:r w:rsidRPr="00217CFB">
        <w:rPr>
          <w:iCs/>
          <w:szCs w:val="24"/>
        </w:rPr>
        <w:t>469-478.</w:t>
      </w:r>
    </w:p>
    <w:p w:rsidR="008F173A" w:rsidRPr="008F173A" w:rsidRDefault="008F173A" w:rsidP="00E47649">
      <w:pPr>
        <w:pStyle w:val="ListParagraph"/>
        <w:numPr>
          <w:ilvl w:val="0"/>
          <w:numId w:val="9"/>
        </w:numPr>
        <w:spacing w:line="276" w:lineRule="auto"/>
        <w:rPr>
          <w:iCs/>
          <w:szCs w:val="24"/>
        </w:rPr>
      </w:pPr>
      <w:r w:rsidRPr="008F173A">
        <w:rPr>
          <w:iCs/>
          <w:szCs w:val="24"/>
        </w:rPr>
        <w:t>Tchobanoglous G. andKreith F., (2002), Handbook of Solid WasteManagement, p.p 14.3-14.46. 2nd ed., McGraw-Hill, New York, USA.</w:t>
      </w:r>
    </w:p>
    <w:p w:rsidR="00E47649" w:rsidRPr="00E47649" w:rsidRDefault="00E47649" w:rsidP="00E47649">
      <w:pPr>
        <w:pStyle w:val="ListParagraph"/>
        <w:numPr>
          <w:ilvl w:val="0"/>
          <w:numId w:val="9"/>
        </w:numPr>
        <w:spacing w:line="276" w:lineRule="auto"/>
        <w:rPr>
          <w:szCs w:val="24"/>
        </w:rPr>
      </w:pPr>
      <w:r w:rsidRPr="00D567E4">
        <w:rPr>
          <w:iCs/>
          <w:szCs w:val="24"/>
          <w:lang w:val="en-US"/>
        </w:rPr>
        <w:t>Şchiopu A</w:t>
      </w:r>
      <w:r>
        <w:rPr>
          <w:iCs/>
          <w:szCs w:val="24"/>
          <w:lang w:val="en-US"/>
        </w:rPr>
        <w:t>.</w:t>
      </w:r>
      <w:r w:rsidRPr="00D567E4">
        <w:rPr>
          <w:iCs/>
          <w:szCs w:val="24"/>
          <w:lang w:val="en-US"/>
        </w:rPr>
        <w:t>M</w:t>
      </w:r>
      <w:r>
        <w:rPr>
          <w:iCs/>
          <w:szCs w:val="24"/>
          <w:lang w:val="en-US"/>
        </w:rPr>
        <w:t xml:space="preserve">., </w:t>
      </w:r>
      <w:r w:rsidRPr="00D567E4">
        <w:rPr>
          <w:iCs/>
          <w:szCs w:val="24"/>
          <w:lang w:val="en-US"/>
        </w:rPr>
        <w:t>Piuleac</w:t>
      </w:r>
      <w:r>
        <w:rPr>
          <w:iCs/>
          <w:szCs w:val="24"/>
          <w:lang w:val="en-US"/>
        </w:rPr>
        <w:t xml:space="preserve"> G.C., </w:t>
      </w:r>
      <w:r w:rsidRPr="00D567E4">
        <w:rPr>
          <w:iCs/>
          <w:szCs w:val="24"/>
          <w:lang w:val="en-US"/>
        </w:rPr>
        <w:t>Cojocaru</w:t>
      </w:r>
      <w:r>
        <w:rPr>
          <w:iCs/>
          <w:szCs w:val="24"/>
          <w:lang w:val="en-US"/>
        </w:rPr>
        <w:t xml:space="preserve"> C., </w:t>
      </w:r>
      <w:r w:rsidRPr="00D567E4">
        <w:rPr>
          <w:iCs/>
          <w:szCs w:val="24"/>
          <w:lang w:val="en-US"/>
        </w:rPr>
        <w:t>Apostol</w:t>
      </w:r>
      <w:r>
        <w:rPr>
          <w:iCs/>
          <w:szCs w:val="24"/>
          <w:lang w:val="en-US"/>
        </w:rPr>
        <w:t xml:space="preserve"> I., </w:t>
      </w:r>
      <w:r w:rsidRPr="00D567E4">
        <w:rPr>
          <w:iCs/>
          <w:szCs w:val="24"/>
          <w:lang w:val="en-US"/>
        </w:rPr>
        <w:t>Mămăligă1</w:t>
      </w:r>
      <w:r>
        <w:rPr>
          <w:iCs/>
          <w:szCs w:val="24"/>
          <w:lang w:val="en-US"/>
        </w:rPr>
        <w:t xml:space="preserve"> I., </w:t>
      </w:r>
      <w:r w:rsidRPr="00D567E4">
        <w:rPr>
          <w:iCs/>
          <w:szCs w:val="24"/>
          <w:lang w:val="en-US"/>
        </w:rPr>
        <w:t>Gavrilescu</w:t>
      </w:r>
      <w:r>
        <w:rPr>
          <w:iCs/>
          <w:szCs w:val="24"/>
          <w:lang w:val="en-US"/>
        </w:rPr>
        <w:t xml:space="preserve"> M.</w:t>
      </w:r>
      <w:r w:rsidRPr="00D567E4">
        <w:rPr>
          <w:iCs/>
          <w:szCs w:val="24"/>
          <w:lang w:val="en-US"/>
        </w:rPr>
        <w:t>, Reducing environmental risk of landfills: leacha</w:t>
      </w:r>
      <w:r w:rsidR="005213A2">
        <w:rPr>
          <w:iCs/>
          <w:szCs w:val="24"/>
          <w:lang w:val="en-US"/>
        </w:rPr>
        <w:t>te treatment by reverse osmosis.</w:t>
      </w:r>
      <w:r w:rsidRPr="00D567E4">
        <w:rPr>
          <w:iCs/>
          <w:szCs w:val="24"/>
          <w:lang w:val="en-US"/>
        </w:rPr>
        <w:t xml:space="preserve"> Environmental Enginee</w:t>
      </w:r>
      <w:r w:rsidR="005213A2">
        <w:rPr>
          <w:iCs/>
          <w:szCs w:val="24"/>
          <w:lang w:val="en-US"/>
        </w:rPr>
        <w:t xml:space="preserve">ring and Management Journal </w:t>
      </w:r>
      <w:r w:rsidR="005213A2" w:rsidRPr="00172AE8">
        <w:rPr>
          <w:b/>
          <w:iCs/>
          <w:szCs w:val="24"/>
          <w:lang w:val="en-US"/>
        </w:rPr>
        <w:t>11</w:t>
      </w:r>
      <w:r w:rsidR="005213A2">
        <w:rPr>
          <w:iCs/>
          <w:szCs w:val="24"/>
          <w:lang w:val="en-US"/>
        </w:rPr>
        <w:t>(</w:t>
      </w:r>
      <w:r w:rsidRPr="00D567E4">
        <w:rPr>
          <w:iCs/>
          <w:szCs w:val="24"/>
          <w:lang w:val="en-US"/>
        </w:rPr>
        <w:t>12</w:t>
      </w:r>
      <w:r w:rsidR="005213A2">
        <w:rPr>
          <w:iCs/>
          <w:szCs w:val="24"/>
          <w:lang w:val="en-US"/>
        </w:rPr>
        <w:t>) (2012)</w:t>
      </w:r>
      <w:r w:rsidRPr="00D567E4">
        <w:rPr>
          <w:iCs/>
          <w:szCs w:val="24"/>
          <w:lang w:val="en-US"/>
        </w:rPr>
        <w:t xml:space="preserve"> 2319-2331</w:t>
      </w:r>
    </w:p>
    <w:p w:rsidR="005213A2" w:rsidRPr="005213A2" w:rsidRDefault="005213A2" w:rsidP="00E47649">
      <w:pPr>
        <w:pStyle w:val="ListParagraph"/>
        <w:numPr>
          <w:ilvl w:val="0"/>
          <w:numId w:val="9"/>
        </w:numPr>
        <w:spacing w:line="276" w:lineRule="auto"/>
        <w:rPr>
          <w:rStyle w:val="hps"/>
          <w:szCs w:val="24"/>
        </w:rPr>
      </w:pPr>
      <w:r>
        <w:rPr>
          <w:szCs w:val="24"/>
          <w:lang w:val="sr-Latn-CS"/>
        </w:rPr>
        <w:t>Christensen Tomas H.,</w:t>
      </w:r>
      <w:r w:rsidRPr="00D567E4">
        <w:rPr>
          <w:szCs w:val="24"/>
          <w:lang w:val="sr-Latn-CS"/>
        </w:rPr>
        <w:t xml:space="preserve"> Solid Waste</w:t>
      </w:r>
      <w:r w:rsidR="00812DF1">
        <w:rPr>
          <w:szCs w:val="24"/>
          <w:lang w:val="sr-Latn-CS"/>
        </w:rPr>
        <w:t xml:space="preserve"> </w:t>
      </w:r>
      <w:r w:rsidRPr="00D567E4">
        <w:rPr>
          <w:szCs w:val="24"/>
          <w:lang w:val="sr-Latn-CS"/>
        </w:rPr>
        <w:t>Technology</w:t>
      </w:r>
      <w:r w:rsidR="00812DF1">
        <w:rPr>
          <w:szCs w:val="24"/>
          <w:lang w:val="sr-Latn-CS"/>
        </w:rPr>
        <w:t xml:space="preserve"> </w:t>
      </w:r>
      <w:r w:rsidRPr="00D567E4">
        <w:rPr>
          <w:szCs w:val="24"/>
          <w:lang w:val="sr-Latn-CS"/>
        </w:rPr>
        <w:t>&amp;</w:t>
      </w:r>
      <w:r w:rsidR="00812DF1">
        <w:rPr>
          <w:szCs w:val="24"/>
          <w:lang w:val="sr-Latn-CS"/>
        </w:rPr>
        <w:t xml:space="preserve"> </w:t>
      </w:r>
      <w:r w:rsidRPr="00D567E4">
        <w:rPr>
          <w:szCs w:val="24"/>
          <w:lang w:val="sr-Latn-CS"/>
        </w:rPr>
        <w:t>Managment, Department of Environmental</w:t>
      </w:r>
      <w:r w:rsidR="00812DF1">
        <w:rPr>
          <w:szCs w:val="24"/>
          <w:lang w:val="sr-Latn-CS"/>
        </w:rPr>
        <w:t xml:space="preserve"> </w:t>
      </w:r>
      <w:r w:rsidRPr="00D567E4">
        <w:rPr>
          <w:szCs w:val="24"/>
          <w:lang w:val="sr-Latn-CS"/>
        </w:rPr>
        <w:t>Engineering, Technical University of Denmark, Lyngby, Denmark</w:t>
      </w:r>
      <w:r w:rsidR="00812DF1">
        <w:rPr>
          <w:szCs w:val="24"/>
          <w:lang w:val="sr-Latn-CS"/>
        </w:rPr>
        <w:t xml:space="preserve"> </w:t>
      </w:r>
      <w:r w:rsidRPr="005213A2">
        <w:rPr>
          <w:rStyle w:val="hps"/>
          <w:szCs w:val="24"/>
          <w:lang w:val="hr-HR"/>
        </w:rPr>
        <w:t>(2011)</w:t>
      </w:r>
      <w:r>
        <w:rPr>
          <w:rStyle w:val="hps"/>
          <w:szCs w:val="24"/>
          <w:lang w:val="hr-HR"/>
        </w:rPr>
        <w:t>.</w:t>
      </w:r>
    </w:p>
    <w:p w:rsidR="005213A2" w:rsidRPr="005213A2" w:rsidRDefault="005213A2" w:rsidP="005213A2">
      <w:pPr>
        <w:pStyle w:val="ListParagraph"/>
        <w:numPr>
          <w:ilvl w:val="0"/>
          <w:numId w:val="9"/>
        </w:numPr>
        <w:spacing w:line="276" w:lineRule="auto"/>
        <w:rPr>
          <w:iCs/>
          <w:szCs w:val="24"/>
        </w:rPr>
      </w:pPr>
      <w:r>
        <w:rPr>
          <w:iCs/>
          <w:szCs w:val="24"/>
        </w:rPr>
        <w:t>Černila-Zajec N.,</w:t>
      </w:r>
      <w:r w:rsidR="00812DF1">
        <w:rPr>
          <w:iCs/>
          <w:szCs w:val="24"/>
          <w:lang w:val="sr-Latn-CS"/>
        </w:rPr>
        <w:t xml:space="preserve"> </w:t>
      </w:r>
      <w:r w:rsidRPr="005213A2">
        <w:rPr>
          <w:iCs/>
          <w:szCs w:val="24"/>
        </w:rPr>
        <w:t>Ocena biorazgradljivosti</w:t>
      </w:r>
      <w:r w:rsidR="00812DF1">
        <w:rPr>
          <w:iCs/>
          <w:szCs w:val="24"/>
          <w:lang w:val="sr-Latn-CS"/>
        </w:rPr>
        <w:t xml:space="preserve"> </w:t>
      </w:r>
      <w:r w:rsidRPr="005213A2">
        <w:rPr>
          <w:iCs/>
          <w:szCs w:val="24"/>
        </w:rPr>
        <w:t>deponijskih</w:t>
      </w:r>
      <w:r w:rsidR="00812DF1">
        <w:rPr>
          <w:iCs/>
          <w:szCs w:val="24"/>
          <w:lang w:val="sr-Latn-CS"/>
        </w:rPr>
        <w:t xml:space="preserve"> </w:t>
      </w:r>
      <w:r w:rsidRPr="005213A2">
        <w:rPr>
          <w:iCs/>
          <w:szCs w:val="24"/>
        </w:rPr>
        <w:t>izcednih vod z laboratorijskim</w:t>
      </w:r>
      <w:r w:rsidR="00812DF1">
        <w:rPr>
          <w:iCs/>
          <w:szCs w:val="24"/>
          <w:lang w:val="sr-Latn-CS"/>
        </w:rPr>
        <w:t xml:space="preserve"> </w:t>
      </w:r>
      <w:r w:rsidRPr="005213A2">
        <w:rPr>
          <w:iCs/>
          <w:szCs w:val="24"/>
        </w:rPr>
        <w:t>i in pilotnim</w:t>
      </w:r>
      <w:r w:rsidR="00812DF1">
        <w:rPr>
          <w:iCs/>
          <w:szCs w:val="24"/>
          <w:lang w:val="sr-Latn-CS"/>
        </w:rPr>
        <w:t xml:space="preserve"> </w:t>
      </w:r>
      <w:r w:rsidRPr="005213A2">
        <w:rPr>
          <w:iCs/>
          <w:szCs w:val="24"/>
        </w:rPr>
        <w:t>i</w:t>
      </w:r>
      <w:r w:rsidR="00812DF1">
        <w:rPr>
          <w:iCs/>
          <w:szCs w:val="24"/>
          <w:lang w:val="sr-Latn-CS"/>
        </w:rPr>
        <w:t xml:space="preserve"> </w:t>
      </w:r>
      <w:r w:rsidRPr="005213A2">
        <w:rPr>
          <w:iCs/>
          <w:szCs w:val="24"/>
        </w:rPr>
        <w:t>poskusi, magistarsko delo, Univerza v Ljubljani, fakulteta za kemijo in k</w:t>
      </w:r>
      <w:r>
        <w:rPr>
          <w:iCs/>
          <w:szCs w:val="24"/>
        </w:rPr>
        <w:t>emijsko tehnologijo, Ljubljana (2003).</w:t>
      </w:r>
    </w:p>
    <w:p w:rsidR="005213A2" w:rsidRPr="005213A2" w:rsidRDefault="005213A2" w:rsidP="005213A2">
      <w:pPr>
        <w:pStyle w:val="ListParagraph"/>
        <w:numPr>
          <w:ilvl w:val="0"/>
          <w:numId w:val="9"/>
        </w:numPr>
        <w:spacing w:line="276" w:lineRule="auto"/>
        <w:rPr>
          <w:szCs w:val="24"/>
          <w:lang w:val="sr-Latn-CS"/>
        </w:rPr>
      </w:pPr>
      <w:r>
        <w:rPr>
          <w:szCs w:val="24"/>
          <w:lang w:val="sr-Latn-CS"/>
        </w:rPr>
        <w:t>Maharl</w:t>
      </w:r>
      <w:r w:rsidR="00335059">
        <w:rPr>
          <w:szCs w:val="24"/>
          <w:lang w:val="sr-Latn-CS"/>
        </w:rPr>
        <w:t xml:space="preserve"> </w:t>
      </w:r>
      <w:r>
        <w:rPr>
          <w:szCs w:val="24"/>
          <w:lang w:val="sr-Latn-CS"/>
        </w:rPr>
        <w:t>R.B., et al.</w:t>
      </w:r>
      <w:r w:rsidRPr="005213A2">
        <w:rPr>
          <w:szCs w:val="24"/>
          <w:lang w:val="sr-Latn-CS"/>
        </w:rPr>
        <w:t>, Biological</w:t>
      </w:r>
      <w:r w:rsidR="00812DF1">
        <w:rPr>
          <w:szCs w:val="24"/>
          <w:lang w:val="sr-Latn-CS"/>
        </w:rPr>
        <w:t xml:space="preserve"> </w:t>
      </w:r>
      <w:r w:rsidRPr="005213A2">
        <w:rPr>
          <w:szCs w:val="24"/>
          <w:lang w:val="sr-Latn-CS"/>
        </w:rPr>
        <w:t>Pretreatment Of Municipal Solid WastePrior To Landfilling</w:t>
      </w:r>
      <w:r w:rsidR="00812DF1">
        <w:rPr>
          <w:szCs w:val="24"/>
          <w:lang w:val="sr-Latn-CS"/>
        </w:rPr>
        <w:t xml:space="preserve"> </w:t>
      </w:r>
      <w:r w:rsidRPr="005213A2">
        <w:rPr>
          <w:szCs w:val="24"/>
          <w:lang w:val="sr-Latn-CS"/>
        </w:rPr>
        <w:t xml:space="preserve">Global NEST Journal, </w:t>
      </w:r>
      <w:r w:rsidRPr="00812DF1">
        <w:rPr>
          <w:szCs w:val="24"/>
          <w:lang w:val="sr-Latn-CS"/>
        </w:rPr>
        <w:t xml:space="preserve"> </w:t>
      </w:r>
      <w:r w:rsidRPr="00172AE8">
        <w:rPr>
          <w:b/>
          <w:szCs w:val="24"/>
          <w:lang w:val="sr-Latn-CS"/>
        </w:rPr>
        <w:t>11</w:t>
      </w:r>
      <w:r>
        <w:rPr>
          <w:szCs w:val="24"/>
          <w:lang w:val="sr-Latn-CS"/>
        </w:rPr>
        <w:t xml:space="preserve"> (</w:t>
      </w:r>
      <w:r w:rsidRPr="005213A2">
        <w:rPr>
          <w:szCs w:val="24"/>
          <w:lang w:val="sr-Latn-CS"/>
        </w:rPr>
        <w:t>4</w:t>
      </w:r>
      <w:r>
        <w:rPr>
          <w:szCs w:val="24"/>
          <w:lang w:val="sr-Latn-CS"/>
        </w:rPr>
        <w:t xml:space="preserve">) (2009) </w:t>
      </w:r>
      <w:r w:rsidRPr="005213A2">
        <w:rPr>
          <w:szCs w:val="24"/>
          <w:lang w:val="sr-Latn-CS"/>
        </w:rPr>
        <w:t>510-517.</w:t>
      </w:r>
    </w:p>
    <w:p w:rsidR="005213A2" w:rsidRPr="00812DF1" w:rsidRDefault="005213A2" w:rsidP="005213A2">
      <w:pPr>
        <w:pStyle w:val="ListParagraph"/>
        <w:numPr>
          <w:ilvl w:val="0"/>
          <w:numId w:val="9"/>
        </w:numPr>
        <w:spacing w:line="276" w:lineRule="auto"/>
        <w:rPr>
          <w:iCs/>
          <w:szCs w:val="24"/>
        </w:rPr>
      </w:pPr>
      <w:r w:rsidRPr="005213A2">
        <w:rPr>
          <w:iCs/>
          <w:szCs w:val="24"/>
        </w:rPr>
        <w:t>Nešković-Markić D</w:t>
      </w:r>
      <w:r w:rsidRPr="00812DF1">
        <w:rPr>
          <w:iCs/>
          <w:szCs w:val="24"/>
        </w:rPr>
        <w:t>., Pešić-Šobot Ž., Lazić V., Cukut S., Knežević N., Recikulacija</w:t>
      </w:r>
      <w:r w:rsidR="00812DF1">
        <w:rPr>
          <w:iCs/>
          <w:szCs w:val="24"/>
          <w:lang w:val="sr-Latn-CS"/>
        </w:rPr>
        <w:t xml:space="preserve"> </w:t>
      </w:r>
      <w:r w:rsidRPr="00812DF1">
        <w:rPr>
          <w:iCs/>
          <w:szCs w:val="24"/>
        </w:rPr>
        <w:t>procijedne</w:t>
      </w:r>
      <w:r w:rsidR="00812DF1">
        <w:rPr>
          <w:iCs/>
          <w:szCs w:val="24"/>
          <w:lang w:val="sr-Latn-CS"/>
        </w:rPr>
        <w:t xml:space="preserve"> </w:t>
      </w:r>
      <w:r w:rsidRPr="00812DF1">
        <w:rPr>
          <w:iCs/>
          <w:szCs w:val="24"/>
        </w:rPr>
        <w:t xml:space="preserve">deponijske vode, Zbornik radova, I Međunarodni simpozijum o koroziji i zaštiti materijala i životnoj sredini, Crnogorsko društvo za zaštitu materijala i životne sredine </w:t>
      </w:r>
      <w:r w:rsidR="00B06647" w:rsidRPr="00812DF1">
        <w:rPr>
          <w:iCs/>
          <w:szCs w:val="24"/>
        </w:rPr>
        <w:t>–</w:t>
      </w:r>
      <w:r w:rsidRPr="00812DF1">
        <w:rPr>
          <w:iCs/>
          <w:szCs w:val="24"/>
        </w:rPr>
        <w:t xml:space="preserve"> CDZM Bar., 2010, str. 199-203.</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Iaconi</w:t>
      </w:r>
      <w:r w:rsidR="00812DF1">
        <w:rPr>
          <w:szCs w:val="24"/>
          <w:lang w:val="sr-Latn-CS"/>
        </w:rPr>
        <w:t xml:space="preserve"> </w:t>
      </w:r>
      <w:r w:rsidRPr="00812DF1">
        <w:rPr>
          <w:szCs w:val="24"/>
          <w:lang w:val="sr-Latn-CS"/>
        </w:rPr>
        <w:t>C.D., Ramadori R., Lopez A., Combined</w:t>
      </w:r>
      <w:r w:rsidR="00812DF1">
        <w:rPr>
          <w:szCs w:val="24"/>
          <w:lang w:val="sr-Latn-CS"/>
        </w:rPr>
        <w:t xml:space="preserve"> </w:t>
      </w:r>
      <w:r w:rsidRPr="00812DF1">
        <w:rPr>
          <w:szCs w:val="24"/>
          <w:lang w:val="sr-Latn-CS"/>
        </w:rPr>
        <w:t>biological</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chemical</w:t>
      </w:r>
      <w:r w:rsidR="00812DF1">
        <w:rPr>
          <w:szCs w:val="24"/>
          <w:lang w:val="sr-Latn-CS"/>
        </w:rPr>
        <w:t xml:space="preserve"> </w:t>
      </w:r>
      <w:r w:rsidRPr="00812DF1">
        <w:rPr>
          <w:szCs w:val="24"/>
          <w:lang w:val="sr-Latn-CS"/>
        </w:rPr>
        <w:t>degradation for treating a mature municipall</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fillleachate.</w:t>
      </w:r>
      <w:r w:rsidR="00812DF1">
        <w:rPr>
          <w:szCs w:val="24"/>
          <w:lang w:val="sr-Latn-CS"/>
        </w:rPr>
        <w:t xml:space="preserve"> </w:t>
      </w:r>
      <w:r w:rsidRPr="00812DF1">
        <w:rPr>
          <w:szCs w:val="24"/>
          <w:lang w:val="sr-Latn-CS"/>
        </w:rPr>
        <w:t>Biochemical</w:t>
      </w:r>
      <w:r w:rsidR="00812DF1">
        <w:rPr>
          <w:szCs w:val="24"/>
          <w:lang w:val="sr-Latn-CS"/>
        </w:rPr>
        <w:t xml:space="preserve"> </w:t>
      </w:r>
      <w:r w:rsidRPr="00812DF1">
        <w:rPr>
          <w:szCs w:val="24"/>
          <w:lang w:val="sr-Latn-CS"/>
        </w:rPr>
        <w:t>Engineering</w:t>
      </w:r>
      <w:r w:rsidR="00812DF1">
        <w:rPr>
          <w:szCs w:val="24"/>
          <w:lang w:val="sr-Latn-CS"/>
        </w:rPr>
        <w:t xml:space="preserve"> </w:t>
      </w:r>
      <w:r w:rsidRPr="00812DF1">
        <w:rPr>
          <w:szCs w:val="24"/>
          <w:lang w:val="sr-Latn-CS"/>
        </w:rPr>
        <w:t xml:space="preserve">Journal, </w:t>
      </w:r>
      <w:r w:rsidRPr="00172AE8">
        <w:rPr>
          <w:b/>
          <w:szCs w:val="24"/>
          <w:lang w:val="sr-Latn-CS"/>
        </w:rPr>
        <w:t>31</w:t>
      </w:r>
      <w:r w:rsidRPr="00812DF1">
        <w:rPr>
          <w:szCs w:val="24"/>
          <w:lang w:val="sr-Latn-CS"/>
        </w:rPr>
        <w:t xml:space="preserve"> (2006) 118-124.</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Park S., ChoiK.S., JoeK.S. and Kim H.S., Variations of landfill</w:t>
      </w:r>
      <w:r w:rsidR="00812DF1">
        <w:rPr>
          <w:szCs w:val="24"/>
          <w:lang w:val="sr-Latn-CS"/>
        </w:rPr>
        <w:t xml:space="preserve"> </w:t>
      </w:r>
      <w:r w:rsidRPr="00812DF1">
        <w:rPr>
          <w:szCs w:val="24"/>
          <w:lang w:val="sr-Latn-CS"/>
        </w:rPr>
        <w:t>leachate`s properties in conjunction</w:t>
      </w:r>
      <w:r w:rsidR="00812DF1">
        <w:rPr>
          <w:szCs w:val="24"/>
          <w:lang w:val="sr-Latn-CS"/>
        </w:rPr>
        <w:t xml:space="preserve"> </w:t>
      </w:r>
      <w:r w:rsidRPr="00812DF1">
        <w:rPr>
          <w:szCs w:val="24"/>
          <w:lang w:val="sr-Latn-CS"/>
        </w:rPr>
        <w:t>with the treatment</w:t>
      </w:r>
      <w:r w:rsidR="00812DF1">
        <w:rPr>
          <w:szCs w:val="24"/>
          <w:lang w:val="sr-Latn-CS"/>
        </w:rPr>
        <w:t xml:space="preserve"> </w:t>
      </w:r>
      <w:r w:rsidRPr="00812DF1">
        <w:rPr>
          <w:szCs w:val="24"/>
          <w:lang w:val="sr-Latn-CS"/>
        </w:rPr>
        <w:t>process. Journal of Environmental</w:t>
      </w:r>
      <w:r w:rsidR="00812DF1">
        <w:rPr>
          <w:szCs w:val="24"/>
          <w:lang w:val="sr-Latn-CS"/>
        </w:rPr>
        <w:t xml:space="preserve"> </w:t>
      </w:r>
      <w:r w:rsidRPr="00812DF1">
        <w:rPr>
          <w:szCs w:val="24"/>
          <w:lang w:val="sr-Latn-CS"/>
        </w:rPr>
        <w:t xml:space="preserve">Technology, </w:t>
      </w:r>
      <w:r w:rsidRPr="00172AE8">
        <w:rPr>
          <w:b/>
          <w:szCs w:val="24"/>
          <w:lang w:val="sr-Latn-CS"/>
        </w:rPr>
        <w:t>22</w:t>
      </w:r>
      <w:r w:rsidRPr="00812DF1">
        <w:rPr>
          <w:szCs w:val="24"/>
          <w:lang w:val="sr-Latn-CS"/>
        </w:rPr>
        <w:t xml:space="preserve"> (2001) 639-645.</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Kouzeli-Katsari A., Bodogianni</w:t>
      </w:r>
      <w:r w:rsidR="00812DF1">
        <w:rPr>
          <w:szCs w:val="24"/>
          <w:lang w:val="sr-Latn-CS"/>
        </w:rPr>
        <w:t xml:space="preserve"> A.</w:t>
      </w:r>
      <w:r w:rsidRPr="00812DF1">
        <w:rPr>
          <w:szCs w:val="24"/>
          <w:lang w:val="sr-Latn-CS"/>
        </w:rPr>
        <w:t>, and</w:t>
      </w:r>
      <w:r w:rsidR="00812DF1">
        <w:rPr>
          <w:szCs w:val="24"/>
          <w:lang w:val="sr-Latn-CS"/>
        </w:rPr>
        <w:t xml:space="preserve"> </w:t>
      </w:r>
      <w:r w:rsidRPr="00812DF1">
        <w:rPr>
          <w:szCs w:val="24"/>
          <w:lang w:val="sr-Latn-CS"/>
        </w:rPr>
        <w:t>Chritoulas D., Prediction of leachate</w:t>
      </w:r>
      <w:r w:rsidR="00812DF1">
        <w:rPr>
          <w:szCs w:val="24"/>
          <w:lang w:val="sr-Latn-CS"/>
        </w:rPr>
        <w:t xml:space="preserve"> </w:t>
      </w:r>
      <w:r w:rsidRPr="00812DF1">
        <w:rPr>
          <w:szCs w:val="24"/>
          <w:lang w:val="sr-Latn-CS"/>
        </w:rPr>
        <w:t>quality</w:t>
      </w:r>
      <w:r w:rsidR="00812DF1">
        <w:rPr>
          <w:szCs w:val="24"/>
          <w:lang w:val="sr-Latn-CS"/>
        </w:rPr>
        <w:t xml:space="preserve"> </w:t>
      </w:r>
      <w:r w:rsidRPr="00812DF1">
        <w:rPr>
          <w:szCs w:val="24"/>
          <w:lang w:val="sr-Latn-CS"/>
        </w:rPr>
        <w:t>from</w:t>
      </w:r>
      <w:r w:rsidR="00812DF1">
        <w:rPr>
          <w:szCs w:val="24"/>
          <w:lang w:val="sr-Latn-CS"/>
        </w:rPr>
        <w:t xml:space="preserve"> </w:t>
      </w:r>
      <w:r w:rsidRPr="00812DF1">
        <w:rPr>
          <w:szCs w:val="24"/>
          <w:lang w:val="sr-Latn-CS"/>
        </w:rPr>
        <w:t>sanitary</w:t>
      </w:r>
      <w:r w:rsidR="00812DF1">
        <w:rPr>
          <w:szCs w:val="24"/>
          <w:lang w:val="sr-Latn-CS"/>
        </w:rPr>
        <w:t xml:space="preserve"> </w:t>
      </w:r>
      <w:r w:rsidRPr="00812DF1">
        <w:rPr>
          <w:szCs w:val="24"/>
          <w:lang w:val="sr-Latn-CS"/>
        </w:rPr>
        <w:t>landfills, Journal of Environmental</w:t>
      </w:r>
      <w:r w:rsidR="00812DF1">
        <w:rPr>
          <w:szCs w:val="24"/>
          <w:lang w:val="sr-Latn-CS"/>
        </w:rPr>
        <w:t xml:space="preserve"> </w:t>
      </w:r>
      <w:r w:rsidRPr="00812DF1">
        <w:rPr>
          <w:szCs w:val="24"/>
          <w:lang w:val="sr-Latn-CS"/>
        </w:rPr>
        <w:t xml:space="preserve">Division, ASCE, </w:t>
      </w:r>
      <w:r w:rsidRPr="00172AE8">
        <w:rPr>
          <w:b/>
          <w:szCs w:val="24"/>
          <w:lang w:val="sr-Latn-CS"/>
        </w:rPr>
        <w:t>125</w:t>
      </w:r>
      <w:r w:rsidRPr="00812DF1">
        <w:rPr>
          <w:szCs w:val="24"/>
          <w:lang w:val="sr-Latn-CS"/>
        </w:rPr>
        <w:t xml:space="preserve"> (EE10), 1999, 950-957.</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Westlake K., Landfill</w:t>
      </w:r>
      <w:r w:rsidR="00812DF1">
        <w:rPr>
          <w:szCs w:val="24"/>
          <w:lang w:val="sr-Latn-CS"/>
        </w:rPr>
        <w:t xml:space="preserve"> </w:t>
      </w:r>
      <w:r w:rsidRPr="00812DF1">
        <w:rPr>
          <w:szCs w:val="24"/>
          <w:lang w:val="sr-Latn-CS"/>
        </w:rPr>
        <w:t>waste</w:t>
      </w:r>
      <w:r w:rsidR="00812DF1">
        <w:rPr>
          <w:szCs w:val="24"/>
          <w:lang w:val="sr-Latn-CS"/>
        </w:rPr>
        <w:t xml:space="preserve"> </w:t>
      </w:r>
      <w:r w:rsidRPr="00812DF1">
        <w:rPr>
          <w:szCs w:val="24"/>
          <w:lang w:val="sr-Latn-CS"/>
        </w:rPr>
        <w:t>pollution</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control, Albion</w:t>
      </w:r>
      <w:r w:rsidR="00812DF1">
        <w:rPr>
          <w:szCs w:val="24"/>
          <w:lang w:val="sr-Latn-CS"/>
        </w:rPr>
        <w:t xml:space="preserve"> </w:t>
      </w:r>
      <w:r w:rsidRPr="00812DF1">
        <w:rPr>
          <w:szCs w:val="24"/>
          <w:lang w:val="sr-Latn-CS"/>
        </w:rPr>
        <w:t>publisher, England (1995).</w:t>
      </w:r>
    </w:p>
    <w:p w:rsidR="00AF27FD" w:rsidRPr="00812DF1" w:rsidRDefault="00AF27FD" w:rsidP="00AF27FD">
      <w:pPr>
        <w:pStyle w:val="ListParagraph"/>
        <w:numPr>
          <w:ilvl w:val="0"/>
          <w:numId w:val="9"/>
        </w:numPr>
        <w:spacing w:line="276" w:lineRule="auto"/>
        <w:rPr>
          <w:szCs w:val="24"/>
          <w:lang w:val="sr-Latn-CS"/>
        </w:rPr>
      </w:pPr>
      <w:r w:rsidRPr="00812DF1">
        <w:rPr>
          <w:szCs w:val="24"/>
          <w:lang w:val="sr-Latn-CS"/>
        </w:rPr>
        <w:t>Canziani</w:t>
      </w:r>
      <w:r w:rsidR="00812DF1">
        <w:rPr>
          <w:szCs w:val="24"/>
          <w:lang w:val="sr-Latn-CS"/>
        </w:rPr>
        <w:t xml:space="preserve"> </w:t>
      </w:r>
      <w:r w:rsidRPr="00812DF1">
        <w:rPr>
          <w:szCs w:val="24"/>
          <w:lang w:val="sr-Latn-CS"/>
        </w:rPr>
        <w:t>R.</w:t>
      </w:r>
      <w:r w:rsidR="00812DF1">
        <w:rPr>
          <w:szCs w:val="24"/>
          <w:lang w:val="sr-Latn-CS"/>
        </w:rPr>
        <w:t xml:space="preserve">, </w:t>
      </w:r>
      <w:r w:rsidRPr="00812DF1">
        <w:rPr>
          <w:szCs w:val="24"/>
          <w:lang w:val="sr-Latn-CS"/>
        </w:rPr>
        <w:t>Cossu R.,</w:t>
      </w:r>
      <w:r w:rsidR="00812DF1">
        <w:rPr>
          <w:szCs w:val="24"/>
          <w:lang w:val="sr-Latn-CS"/>
        </w:rPr>
        <w:t xml:space="preserve"> </w:t>
      </w:r>
      <w:r w:rsidRPr="00812DF1">
        <w:rPr>
          <w:szCs w:val="24"/>
          <w:lang w:val="sr-Latn-CS"/>
        </w:rPr>
        <w:t>Landfill</w:t>
      </w:r>
      <w:r w:rsidR="00812DF1">
        <w:rPr>
          <w:szCs w:val="24"/>
          <w:lang w:val="sr-Latn-CS"/>
        </w:rPr>
        <w:t xml:space="preserve"> </w:t>
      </w:r>
      <w:r w:rsidRPr="00812DF1">
        <w:rPr>
          <w:szCs w:val="24"/>
          <w:lang w:val="sr-Latn-CS"/>
        </w:rPr>
        <w:t>hydrology</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leachate</w:t>
      </w:r>
      <w:r w:rsidR="00812DF1">
        <w:rPr>
          <w:szCs w:val="24"/>
          <w:lang w:val="sr-Latn-CS"/>
        </w:rPr>
        <w:t xml:space="preserve"> </w:t>
      </w:r>
      <w:r w:rsidRPr="00812DF1">
        <w:rPr>
          <w:szCs w:val="24"/>
          <w:lang w:val="sr-Latn-CS"/>
        </w:rPr>
        <w:t>production, sanitary</w:t>
      </w:r>
      <w:r w:rsidR="00812DF1">
        <w:rPr>
          <w:szCs w:val="24"/>
          <w:lang w:val="sr-Latn-CS"/>
        </w:rPr>
        <w:t xml:space="preserve"> </w:t>
      </w:r>
      <w:r w:rsidRPr="00812DF1">
        <w:rPr>
          <w:szCs w:val="24"/>
          <w:lang w:val="sr-Latn-CS"/>
        </w:rPr>
        <w:t>landfilling: process, technology</w:t>
      </w:r>
      <w:r w:rsidR="00812DF1">
        <w:rPr>
          <w:szCs w:val="24"/>
          <w:lang w:val="sr-Latn-CS"/>
        </w:rPr>
        <w:t xml:space="preserve"> </w:t>
      </w:r>
      <w:r w:rsidRPr="00812DF1">
        <w:rPr>
          <w:szCs w:val="24"/>
          <w:lang w:val="sr-Latn-CS"/>
        </w:rPr>
        <w:t>and</w:t>
      </w:r>
      <w:r w:rsidR="00812DF1">
        <w:rPr>
          <w:szCs w:val="24"/>
          <w:lang w:val="sr-Latn-CS"/>
        </w:rPr>
        <w:t xml:space="preserve"> </w:t>
      </w:r>
      <w:r w:rsidRPr="00812DF1">
        <w:rPr>
          <w:szCs w:val="24"/>
          <w:lang w:val="sr-Latn-CS"/>
        </w:rPr>
        <w:t>environmental</w:t>
      </w:r>
      <w:r w:rsidR="00812DF1">
        <w:rPr>
          <w:szCs w:val="24"/>
          <w:lang w:val="sr-Latn-CS"/>
        </w:rPr>
        <w:t xml:space="preserve"> </w:t>
      </w:r>
      <w:r w:rsidRPr="00812DF1">
        <w:rPr>
          <w:szCs w:val="24"/>
          <w:lang w:val="sr-Latn-CS"/>
        </w:rPr>
        <w:t>impact, Academic</w:t>
      </w:r>
      <w:r w:rsidR="00812DF1">
        <w:rPr>
          <w:szCs w:val="24"/>
          <w:lang w:val="sr-Latn-CS"/>
        </w:rPr>
        <w:t xml:space="preserve"> </w:t>
      </w:r>
      <w:r w:rsidRPr="00812DF1">
        <w:rPr>
          <w:szCs w:val="24"/>
          <w:lang w:val="sr-Latn-CS"/>
        </w:rPr>
        <w:t>Press, San Diego, CA</w:t>
      </w:r>
      <w:r w:rsidR="00812DF1">
        <w:rPr>
          <w:szCs w:val="24"/>
          <w:lang w:val="sr-Latn-CS"/>
        </w:rPr>
        <w:t xml:space="preserve"> </w:t>
      </w:r>
      <w:r w:rsidRPr="00812DF1">
        <w:rPr>
          <w:szCs w:val="24"/>
          <w:lang w:val="sr-Latn-CS"/>
        </w:rPr>
        <w:t>(1989).</w:t>
      </w:r>
    </w:p>
    <w:p w:rsidR="008F0503" w:rsidRPr="00812DF1" w:rsidRDefault="008F0503" w:rsidP="00E47649">
      <w:pPr>
        <w:pStyle w:val="ListParagraph"/>
        <w:numPr>
          <w:ilvl w:val="0"/>
          <w:numId w:val="9"/>
        </w:numPr>
        <w:spacing w:line="276" w:lineRule="auto"/>
        <w:rPr>
          <w:szCs w:val="24"/>
        </w:rPr>
      </w:pPr>
      <w:r w:rsidRPr="00812DF1">
        <w:rPr>
          <w:noProof/>
          <w:szCs w:val="24"/>
          <w:lang w:val="sr-Latn-CS"/>
        </w:rPr>
        <w:t>Pravilnik o uslovima ispuštanja otpadnih voda u površinske vode, Sl.</w:t>
      </w:r>
      <w:r w:rsidR="00812DF1">
        <w:rPr>
          <w:noProof/>
          <w:szCs w:val="24"/>
          <w:lang w:val="sr-Latn-CS"/>
        </w:rPr>
        <w:t xml:space="preserve"> </w:t>
      </w:r>
      <w:r w:rsidRPr="00812DF1">
        <w:rPr>
          <w:noProof/>
          <w:szCs w:val="24"/>
          <w:lang w:val="sr-Latn-CS"/>
        </w:rPr>
        <w:t>glasnik</w:t>
      </w:r>
      <w:r w:rsidR="00AF27FD" w:rsidRPr="00812DF1">
        <w:rPr>
          <w:noProof/>
          <w:szCs w:val="24"/>
          <w:lang w:val="sr-Latn-CS"/>
        </w:rPr>
        <w:t xml:space="preserve"> RS</w:t>
      </w:r>
      <w:r w:rsidRPr="00812DF1">
        <w:rPr>
          <w:noProof/>
          <w:szCs w:val="24"/>
          <w:lang w:val="sr-Latn-CS"/>
        </w:rPr>
        <w:t>, 44/2001.</w:t>
      </w:r>
    </w:p>
    <w:p w:rsidR="00AF27FD" w:rsidRPr="00812DF1" w:rsidRDefault="00AF27FD" w:rsidP="00AF27FD">
      <w:pPr>
        <w:pStyle w:val="ListParagraph"/>
        <w:numPr>
          <w:ilvl w:val="0"/>
          <w:numId w:val="9"/>
        </w:numPr>
        <w:spacing w:line="276" w:lineRule="auto"/>
        <w:rPr>
          <w:iCs/>
          <w:szCs w:val="24"/>
        </w:rPr>
      </w:pPr>
      <w:r w:rsidRPr="00812DF1">
        <w:rPr>
          <w:iCs/>
          <w:szCs w:val="24"/>
        </w:rPr>
        <w:t>Renou S., Givaudan</w:t>
      </w:r>
      <w:r w:rsidR="00812DF1">
        <w:rPr>
          <w:iCs/>
          <w:szCs w:val="24"/>
          <w:lang w:val="sr-Latn-CS"/>
        </w:rPr>
        <w:t xml:space="preserve"> </w:t>
      </w:r>
      <w:r w:rsidRPr="00812DF1">
        <w:rPr>
          <w:iCs/>
          <w:szCs w:val="24"/>
        </w:rPr>
        <w:t>J.</w:t>
      </w:r>
      <w:r w:rsidR="00812DF1">
        <w:rPr>
          <w:iCs/>
          <w:szCs w:val="24"/>
          <w:lang w:val="sr-Latn-CS"/>
        </w:rPr>
        <w:t xml:space="preserve"> </w:t>
      </w:r>
      <w:r w:rsidRPr="00812DF1">
        <w:rPr>
          <w:iCs/>
          <w:szCs w:val="24"/>
        </w:rPr>
        <w:t>G., Poulain S., Dirassouyan F., Moulin P., Landfill</w:t>
      </w:r>
      <w:r w:rsidR="00F86A52">
        <w:rPr>
          <w:iCs/>
          <w:szCs w:val="24"/>
          <w:lang w:val="sr-Latn-CS"/>
        </w:rPr>
        <w:t xml:space="preserve"> </w:t>
      </w:r>
      <w:r w:rsidRPr="00812DF1">
        <w:rPr>
          <w:iCs/>
          <w:szCs w:val="24"/>
        </w:rPr>
        <w:t>leacha</w:t>
      </w:r>
      <w:r w:rsidR="00F86A52">
        <w:rPr>
          <w:iCs/>
          <w:szCs w:val="24"/>
          <w:lang w:val="sr-Latn-CS"/>
        </w:rPr>
        <w:t xml:space="preserve">te </w:t>
      </w:r>
      <w:r w:rsidRPr="00812DF1">
        <w:rPr>
          <w:iCs/>
          <w:szCs w:val="24"/>
        </w:rPr>
        <w:t>treatment: review</w:t>
      </w:r>
      <w:r w:rsidR="00F86A52">
        <w:rPr>
          <w:iCs/>
          <w:szCs w:val="24"/>
          <w:lang w:val="sr-Latn-CS"/>
        </w:rPr>
        <w:t xml:space="preserve"> </w:t>
      </w:r>
      <w:r w:rsidRPr="00812DF1">
        <w:rPr>
          <w:iCs/>
          <w:szCs w:val="24"/>
        </w:rPr>
        <w:t>and</w:t>
      </w:r>
      <w:r w:rsidR="00F86A52">
        <w:rPr>
          <w:iCs/>
          <w:szCs w:val="24"/>
          <w:lang w:val="sr-Latn-CS"/>
        </w:rPr>
        <w:t xml:space="preserve"> </w:t>
      </w:r>
      <w:r w:rsidRPr="00812DF1">
        <w:rPr>
          <w:iCs/>
          <w:szCs w:val="24"/>
        </w:rPr>
        <w:t>opportunity.</w:t>
      </w:r>
      <w:r w:rsidR="00F86A52">
        <w:rPr>
          <w:iCs/>
          <w:szCs w:val="24"/>
          <w:lang w:val="sr-Latn-CS"/>
        </w:rPr>
        <w:t xml:space="preserve"> </w:t>
      </w:r>
      <w:r w:rsidRPr="00812DF1">
        <w:rPr>
          <w:iCs/>
          <w:szCs w:val="24"/>
        </w:rPr>
        <w:t>Journal of Hazardous</w:t>
      </w:r>
      <w:r w:rsidR="00F86A52">
        <w:rPr>
          <w:iCs/>
          <w:szCs w:val="24"/>
          <w:lang w:val="sr-Latn-CS"/>
        </w:rPr>
        <w:t xml:space="preserve"> </w:t>
      </w:r>
      <w:r w:rsidRPr="00812DF1">
        <w:rPr>
          <w:iCs/>
          <w:szCs w:val="24"/>
        </w:rPr>
        <w:t>Materials, 150</w:t>
      </w:r>
      <w:r w:rsidR="00F86A52">
        <w:rPr>
          <w:iCs/>
          <w:szCs w:val="24"/>
          <w:lang w:val="sr-Latn-CS"/>
        </w:rPr>
        <w:t xml:space="preserve"> </w:t>
      </w:r>
      <w:r w:rsidRPr="00812DF1">
        <w:rPr>
          <w:iCs/>
          <w:szCs w:val="24"/>
        </w:rPr>
        <w:t>(2008) 468–493.</w:t>
      </w:r>
    </w:p>
    <w:p w:rsidR="00D45D29" w:rsidRPr="00812DF1" w:rsidRDefault="00D45D29" w:rsidP="00E47649">
      <w:pPr>
        <w:pStyle w:val="ListParagraph"/>
        <w:numPr>
          <w:ilvl w:val="0"/>
          <w:numId w:val="9"/>
        </w:numPr>
        <w:spacing w:line="276" w:lineRule="auto"/>
        <w:rPr>
          <w:i/>
          <w:szCs w:val="24"/>
          <w:lang w:val="sr-Latn-CS"/>
        </w:rPr>
      </w:pPr>
      <w:r w:rsidRPr="00812DF1">
        <w:rPr>
          <w:noProof/>
          <w:lang w:val="sr-Latn-CS"/>
        </w:rPr>
        <w:t>Uredba o klasifikaciji voda i kategorijazaciji vodotoka RS, Sl. Glasnik RS,  44/2001.</w:t>
      </w:r>
    </w:p>
    <w:p w:rsidR="00F373F6" w:rsidRPr="00C94766" w:rsidRDefault="00B06647" w:rsidP="00C94766">
      <w:pPr>
        <w:pStyle w:val="ListParagraph"/>
        <w:numPr>
          <w:ilvl w:val="0"/>
          <w:numId w:val="9"/>
        </w:numPr>
        <w:spacing w:line="276" w:lineRule="auto"/>
        <w:rPr>
          <w:szCs w:val="24"/>
          <w:lang w:val="en-US"/>
        </w:rPr>
      </w:pPr>
      <w:r w:rsidRPr="00C94766">
        <w:rPr>
          <w:szCs w:val="24"/>
          <w:lang w:val="en-US"/>
        </w:rPr>
        <w:t>D. Veselinović, I. Gržetić, Š. Đarmati, D. Marković, Stanja</w:t>
      </w:r>
      <w:r w:rsidR="00F86A52">
        <w:rPr>
          <w:szCs w:val="24"/>
          <w:lang w:val="en-US"/>
        </w:rPr>
        <w:t xml:space="preserve"> i </w:t>
      </w:r>
      <w:r w:rsidRPr="00C94766">
        <w:rPr>
          <w:szCs w:val="24"/>
          <w:lang w:val="en-US"/>
        </w:rPr>
        <w:t>proce</w:t>
      </w:r>
      <w:r w:rsidR="00C94766">
        <w:rPr>
          <w:szCs w:val="24"/>
          <w:lang w:val="en-US"/>
        </w:rPr>
        <w:t>si u životnoj</w:t>
      </w:r>
      <w:r w:rsidR="00F86A52">
        <w:rPr>
          <w:szCs w:val="24"/>
          <w:lang w:val="en-US"/>
        </w:rPr>
        <w:t xml:space="preserve"> </w:t>
      </w:r>
      <w:r w:rsidR="00C94766">
        <w:rPr>
          <w:szCs w:val="24"/>
          <w:lang w:val="en-US"/>
        </w:rPr>
        <w:t>sredini, Beograd (</w:t>
      </w:r>
      <w:r w:rsidRPr="00C94766">
        <w:rPr>
          <w:szCs w:val="24"/>
          <w:lang w:val="en-US"/>
        </w:rPr>
        <w:t>1995</w:t>
      </w:r>
      <w:r w:rsidR="00C94766">
        <w:rPr>
          <w:szCs w:val="24"/>
          <w:lang w:val="en-US"/>
        </w:rPr>
        <w:t>) str. 326-356.</w:t>
      </w:r>
      <w:r w:rsidRPr="00C94766">
        <w:rPr>
          <w:szCs w:val="24"/>
          <w:lang w:val="en-US"/>
        </w:rPr>
        <w:t>.</w:t>
      </w:r>
    </w:p>
    <w:p w:rsidR="00C94766" w:rsidRPr="00C94766" w:rsidRDefault="00C94766" w:rsidP="00C94766">
      <w:pPr>
        <w:widowControl/>
        <w:numPr>
          <w:ilvl w:val="0"/>
          <w:numId w:val="9"/>
        </w:numPr>
        <w:spacing w:before="100" w:beforeAutospacing="1" w:after="100" w:afterAutospacing="1" w:line="276" w:lineRule="auto"/>
        <w:contextualSpacing/>
        <w:rPr>
          <w:sz w:val="24"/>
          <w:szCs w:val="24"/>
          <w:lang w:val="sr-Latn-BA"/>
        </w:rPr>
      </w:pPr>
      <w:r w:rsidRPr="00C94766">
        <w:rPr>
          <w:sz w:val="24"/>
          <w:szCs w:val="24"/>
          <w:lang w:val="sr-Latn-BA"/>
        </w:rPr>
        <w:t>Kašte</w:t>
      </w:r>
      <w:r>
        <w:rPr>
          <w:sz w:val="24"/>
          <w:szCs w:val="24"/>
          <w:lang w:val="sr-Latn-BA"/>
        </w:rPr>
        <w:t>lam-Macan M., Petrović M.,</w:t>
      </w:r>
      <w:r w:rsidRPr="00C94766">
        <w:rPr>
          <w:sz w:val="24"/>
          <w:szCs w:val="24"/>
          <w:lang w:val="sr-Latn-BA"/>
        </w:rPr>
        <w:t xml:space="preserve"> Analitika okoliša, Fakultet kemijskog inženjerstva i tehnologije, Zagreb</w:t>
      </w:r>
      <w:r>
        <w:rPr>
          <w:sz w:val="24"/>
          <w:szCs w:val="24"/>
          <w:lang w:val="sr-Latn-BA"/>
        </w:rPr>
        <w:t xml:space="preserve"> (2013) str. </w:t>
      </w:r>
      <w:r w:rsidR="0081677C">
        <w:rPr>
          <w:sz w:val="24"/>
          <w:szCs w:val="24"/>
          <w:lang w:val="sr-Latn-BA"/>
        </w:rPr>
        <w:t>95-97</w:t>
      </w:r>
      <w:r w:rsidRPr="00C94766">
        <w:rPr>
          <w:sz w:val="24"/>
          <w:szCs w:val="24"/>
          <w:lang w:val="sr-Latn-BA"/>
        </w:rPr>
        <w:t>.</w:t>
      </w:r>
    </w:p>
    <w:p w:rsidR="0081677C" w:rsidRPr="0081677C" w:rsidRDefault="0081677C" w:rsidP="0081677C">
      <w:pPr>
        <w:pStyle w:val="ListParagraph"/>
        <w:numPr>
          <w:ilvl w:val="0"/>
          <w:numId w:val="9"/>
        </w:numPr>
        <w:spacing w:line="276" w:lineRule="auto"/>
        <w:rPr>
          <w:szCs w:val="24"/>
        </w:rPr>
      </w:pPr>
      <w:r>
        <w:t>Islam</w:t>
      </w:r>
      <w:r w:rsidR="00F86A52">
        <w:rPr>
          <w:lang w:val="sr-Latn-CS"/>
        </w:rPr>
        <w:t xml:space="preserve"> </w:t>
      </w:r>
      <w:r>
        <w:t>Md. R., Razi</w:t>
      </w:r>
      <w:r w:rsidR="00F86A52">
        <w:rPr>
          <w:lang w:val="sr-Latn-CS"/>
        </w:rPr>
        <w:t xml:space="preserve"> </w:t>
      </w:r>
      <w:r>
        <w:t>K. A. Al, Hasan</w:t>
      </w:r>
      <w:r w:rsidR="00F86A52">
        <w:rPr>
          <w:lang w:val="sr-Latn-CS"/>
        </w:rPr>
        <w:t xml:space="preserve"> </w:t>
      </w:r>
      <w:r>
        <w:t>Md. R., Alam</w:t>
      </w:r>
      <w:r w:rsidR="00F86A52">
        <w:rPr>
          <w:lang w:val="sr-Latn-CS"/>
        </w:rPr>
        <w:t xml:space="preserve"> </w:t>
      </w:r>
      <w:r>
        <w:t>S., Effect of Leachate on Surrounding</w:t>
      </w:r>
      <w:r w:rsidR="00F86A52">
        <w:rPr>
          <w:lang w:val="sr-Latn-CS"/>
        </w:rPr>
        <w:t xml:space="preserve"> </w:t>
      </w:r>
      <w:r>
        <w:t>Surface</w:t>
      </w:r>
      <w:r w:rsidR="00F86A52">
        <w:rPr>
          <w:lang w:val="sr-Latn-CS"/>
        </w:rPr>
        <w:t xml:space="preserve"> </w:t>
      </w:r>
      <w:r>
        <w:t>Water: Case</w:t>
      </w:r>
      <w:r w:rsidR="00F86A52">
        <w:rPr>
          <w:lang w:val="sr-Latn-CS"/>
        </w:rPr>
        <w:t xml:space="preserve"> </w:t>
      </w:r>
      <w:r>
        <w:t>Study in Rajbandh</w:t>
      </w:r>
      <w:r w:rsidR="00F86A52">
        <w:rPr>
          <w:lang w:val="sr-Latn-CS"/>
        </w:rPr>
        <w:t xml:space="preserve"> </w:t>
      </w:r>
      <w:r>
        <w:t>Sanitary</w:t>
      </w:r>
      <w:r w:rsidR="00F86A52">
        <w:rPr>
          <w:lang w:val="sr-Latn-CS"/>
        </w:rPr>
        <w:t xml:space="preserve"> </w:t>
      </w:r>
      <w:r>
        <w:t>Landfill Site in Khulna City, Bangladesh. Global</w:t>
      </w:r>
      <w:r w:rsidR="00F86A52">
        <w:rPr>
          <w:lang w:val="sr-Latn-CS"/>
        </w:rPr>
        <w:t xml:space="preserve"> </w:t>
      </w:r>
      <w:r>
        <w:t>Journal of Researches in Engineering, Civil And</w:t>
      </w:r>
      <w:r w:rsidR="00F86A52">
        <w:rPr>
          <w:lang w:val="sr-Latn-CS"/>
        </w:rPr>
        <w:t xml:space="preserve"> </w:t>
      </w:r>
      <w:r>
        <w:t>Structural</w:t>
      </w:r>
      <w:r w:rsidR="00F86A52">
        <w:rPr>
          <w:lang w:val="sr-Latn-CS"/>
        </w:rPr>
        <w:t xml:space="preserve"> </w:t>
      </w:r>
      <w:r>
        <w:t xml:space="preserve">Engineering , </w:t>
      </w:r>
      <w:r w:rsidRPr="00172AE8">
        <w:rPr>
          <w:b/>
        </w:rPr>
        <w:t>13</w:t>
      </w:r>
      <w:r>
        <w:t>(2) (2013) Version 1.0.</w:t>
      </w:r>
    </w:p>
    <w:p w:rsidR="0081677C" w:rsidRPr="0081677C" w:rsidRDefault="0081677C" w:rsidP="0081677C">
      <w:pPr>
        <w:pStyle w:val="ListParagraph"/>
        <w:numPr>
          <w:ilvl w:val="0"/>
          <w:numId w:val="9"/>
        </w:numPr>
        <w:spacing w:line="276" w:lineRule="auto"/>
        <w:rPr>
          <w:szCs w:val="24"/>
          <w:lang w:val="sr-Latn-CS"/>
        </w:rPr>
      </w:pPr>
      <w:r>
        <w:rPr>
          <w:szCs w:val="24"/>
          <w:lang w:val="sr-Latn-CS"/>
        </w:rPr>
        <w:t>Amalendu B.</w:t>
      </w:r>
      <w:r w:rsidRPr="0081677C">
        <w:rPr>
          <w:szCs w:val="24"/>
          <w:lang w:val="sr-Latn-CS"/>
        </w:rPr>
        <w:t>, Design of Landfill</w:t>
      </w:r>
      <w:r w:rsidR="00F86A52">
        <w:rPr>
          <w:szCs w:val="24"/>
          <w:lang w:val="sr-Latn-CS"/>
        </w:rPr>
        <w:t xml:space="preserve"> </w:t>
      </w:r>
      <w:r w:rsidRPr="0081677C">
        <w:rPr>
          <w:szCs w:val="24"/>
          <w:lang w:val="sr-Latn-CS"/>
        </w:rPr>
        <w:t>and</w:t>
      </w:r>
      <w:r w:rsidR="00F86A52">
        <w:rPr>
          <w:szCs w:val="24"/>
          <w:lang w:val="sr-Latn-CS"/>
        </w:rPr>
        <w:t xml:space="preserve"> </w:t>
      </w:r>
      <w:r w:rsidRPr="0081677C">
        <w:rPr>
          <w:szCs w:val="24"/>
          <w:lang w:val="sr-Latn-CS"/>
        </w:rPr>
        <w:t>Integrated Solid Waste</w:t>
      </w:r>
      <w:r w:rsidR="00F86A52">
        <w:rPr>
          <w:szCs w:val="24"/>
          <w:lang w:val="sr-Latn-CS"/>
        </w:rPr>
        <w:t xml:space="preserve"> </w:t>
      </w:r>
      <w:r w:rsidRPr="0081677C">
        <w:rPr>
          <w:szCs w:val="24"/>
          <w:lang w:val="sr-Latn-CS"/>
        </w:rPr>
        <w:t>Management. 3rd Edition, John Wiley</w:t>
      </w:r>
      <w:r w:rsidR="00F86A52">
        <w:rPr>
          <w:szCs w:val="24"/>
          <w:lang w:val="sr-Latn-CS"/>
        </w:rPr>
        <w:t xml:space="preserve"> </w:t>
      </w:r>
      <w:r w:rsidRPr="0081677C">
        <w:rPr>
          <w:szCs w:val="24"/>
          <w:lang w:val="sr-Latn-CS"/>
        </w:rPr>
        <w:t>&amp;</w:t>
      </w:r>
      <w:r w:rsidR="00F86A52">
        <w:rPr>
          <w:szCs w:val="24"/>
          <w:lang w:val="sr-Latn-CS"/>
        </w:rPr>
        <w:t xml:space="preserve"> </w:t>
      </w:r>
      <w:r w:rsidRPr="0081677C">
        <w:rPr>
          <w:szCs w:val="24"/>
          <w:lang w:val="sr-Latn-CS"/>
        </w:rPr>
        <w:t>Sons, Inc, Hoboken, NewJersey, Canada.</w:t>
      </w:r>
      <w:r>
        <w:rPr>
          <w:szCs w:val="24"/>
          <w:lang w:val="sr-Latn-CS"/>
        </w:rPr>
        <w:t xml:space="preserve"> (2004).</w:t>
      </w:r>
    </w:p>
    <w:p w:rsidR="0081677C" w:rsidRPr="0081677C" w:rsidRDefault="0081677C" w:rsidP="0081677C">
      <w:pPr>
        <w:pStyle w:val="ListParagraph"/>
        <w:numPr>
          <w:ilvl w:val="0"/>
          <w:numId w:val="9"/>
        </w:numPr>
        <w:spacing w:line="276" w:lineRule="auto"/>
        <w:rPr>
          <w:szCs w:val="24"/>
          <w:lang w:val="sr-Latn-CS"/>
        </w:rPr>
      </w:pPr>
      <w:r w:rsidRPr="0081677C">
        <w:rPr>
          <w:szCs w:val="24"/>
          <w:lang w:val="sr-Latn-CS"/>
        </w:rPr>
        <w:t>Laurean</w:t>
      </w:r>
      <w:r>
        <w:rPr>
          <w:szCs w:val="24"/>
          <w:lang w:val="sr-Latn-CS"/>
        </w:rPr>
        <w:t xml:space="preserve">o,  J. S. F., Navar, J., </w:t>
      </w:r>
      <w:r w:rsidRPr="0081677C">
        <w:rPr>
          <w:szCs w:val="24"/>
          <w:lang w:val="sr-Latn-CS"/>
        </w:rPr>
        <w:t>Surface</w:t>
      </w:r>
      <w:r w:rsidR="00F86A52">
        <w:rPr>
          <w:szCs w:val="24"/>
          <w:lang w:val="sr-Latn-CS"/>
        </w:rPr>
        <w:t xml:space="preserve"> </w:t>
      </w:r>
      <w:r w:rsidRPr="0081677C">
        <w:rPr>
          <w:szCs w:val="24"/>
          <w:lang w:val="sr-Latn-CS"/>
        </w:rPr>
        <w:t>water</w:t>
      </w:r>
      <w:r w:rsidR="00F86A52">
        <w:rPr>
          <w:szCs w:val="24"/>
          <w:lang w:val="sr-Latn-CS"/>
        </w:rPr>
        <w:t xml:space="preserve"> </w:t>
      </w:r>
      <w:r w:rsidRPr="0081677C">
        <w:rPr>
          <w:szCs w:val="24"/>
          <w:lang w:val="sr-Latn-CS"/>
        </w:rPr>
        <w:t>quality- An</w:t>
      </w:r>
      <w:r w:rsidR="00F86A52">
        <w:rPr>
          <w:szCs w:val="24"/>
          <w:lang w:val="sr-Latn-CS"/>
        </w:rPr>
        <w:t xml:space="preserve"> </w:t>
      </w:r>
      <w:r w:rsidRPr="0081677C">
        <w:rPr>
          <w:szCs w:val="24"/>
          <w:lang w:val="sr-Latn-CS"/>
        </w:rPr>
        <w:t>assessment of stream</w:t>
      </w:r>
      <w:r w:rsidR="00F86A52">
        <w:rPr>
          <w:szCs w:val="24"/>
          <w:lang w:val="sr-Latn-CS"/>
        </w:rPr>
        <w:t xml:space="preserve"> </w:t>
      </w:r>
      <w:r w:rsidRPr="0081677C">
        <w:rPr>
          <w:szCs w:val="24"/>
          <w:lang w:val="sr-Latn-CS"/>
        </w:rPr>
        <w:t>water</w:t>
      </w:r>
      <w:r w:rsidR="00F86A52">
        <w:rPr>
          <w:szCs w:val="24"/>
          <w:lang w:val="sr-Latn-CS"/>
        </w:rPr>
        <w:t xml:space="preserve"> </w:t>
      </w:r>
      <w:r w:rsidRPr="0081677C">
        <w:rPr>
          <w:szCs w:val="24"/>
          <w:lang w:val="sr-Latn-CS"/>
        </w:rPr>
        <w:t xml:space="preserve">quality of the </w:t>
      </w:r>
      <w:r>
        <w:rPr>
          <w:szCs w:val="24"/>
          <w:lang w:val="sr-Latn-CS"/>
        </w:rPr>
        <w:t>Rio San Juan</w:t>
      </w:r>
      <w:r w:rsidR="00F86A52">
        <w:rPr>
          <w:szCs w:val="24"/>
          <w:lang w:val="sr-Latn-CS"/>
        </w:rPr>
        <w:t xml:space="preserve"> </w:t>
      </w:r>
      <w:r>
        <w:rPr>
          <w:szCs w:val="24"/>
          <w:lang w:val="sr-Latn-CS"/>
        </w:rPr>
        <w:t>Nuevo Leon, Mexico.</w:t>
      </w:r>
      <w:r w:rsidR="00F86A52">
        <w:rPr>
          <w:szCs w:val="24"/>
          <w:lang w:val="sr-Latn-CS"/>
        </w:rPr>
        <w:t xml:space="preserve"> </w:t>
      </w:r>
      <w:r w:rsidRPr="0081677C">
        <w:rPr>
          <w:szCs w:val="24"/>
          <w:lang w:val="sr-Latn-CS"/>
        </w:rPr>
        <w:t>Journal of Environmental</w:t>
      </w:r>
      <w:r w:rsidR="00F86A52">
        <w:rPr>
          <w:szCs w:val="24"/>
          <w:lang w:val="sr-Latn-CS"/>
        </w:rPr>
        <w:t xml:space="preserve"> </w:t>
      </w:r>
      <w:r w:rsidRPr="0081677C">
        <w:rPr>
          <w:szCs w:val="24"/>
          <w:lang w:val="sr-Latn-CS"/>
        </w:rPr>
        <w:t xml:space="preserve">quality, </w:t>
      </w:r>
      <w:r w:rsidRPr="00172AE8">
        <w:rPr>
          <w:b/>
          <w:szCs w:val="24"/>
          <w:lang w:val="sr-Latn-CS"/>
        </w:rPr>
        <w:t>31</w:t>
      </w:r>
      <w:r>
        <w:rPr>
          <w:szCs w:val="24"/>
          <w:lang w:val="sr-Latn-CS"/>
        </w:rPr>
        <w:t xml:space="preserve"> (2002) </w:t>
      </w:r>
      <w:r w:rsidRPr="0081677C">
        <w:rPr>
          <w:szCs w:val="24"/>
          <w:lang w:val="sr-Latn-CS"/>
        </w:rPr>
        <w:t>1256-1265.</w:t>
      </w:r>
    </w:p>
    <w:p w:rsidR="0081677C" w:rsidRPr="0081677C" w:rsidRDefault="0081677C" w:rsidP="0081677C">
      <w:pPr>
        <w:pStyle w:val="ListParagraph"/>
        <w:numPr>
          <w:ilvl w:val="0"/>
          <w:numId w:val="9"/>
        </w:numPr>
        <w:spacing w:line="276" w:lineRule="auto"/>
        <w:rPr>
          <w:szCs w:val="24"/>
          <w:lang w:val="sr-Latn-CS"/>
        </w:rPr>
      </w:pPr>
      <w:r w:rsidRPr="0081677C">
        <w:rPr>
          <w:szCs w:val="24"/>
          <w:lang w:val="sr-Latn-CS"/>
        </w:rPr>
        <w:t>Brooks, K. N., Folliot, P. F., Grege</w:t>
      </w:r>
      <w:r w:rsidR="00F86A52">
        <w:rPr>
          <w:szCs w:val="24"/>
          <w:lang w:val="sr-Latn-CS"/>
        </w:rPr>
        <w:t xml:space="preserve">rsen, H. M., </w:t>
      </w:r>
      <w:r>
        <w:rPr>
          <w:szCs w:val="24"/>
          <w:lang w:val="sr-Latn-CS"/>
        </w:rPr>
        <w:t>Thames, J. L.,</w:t>
      </w:r>
      <w:r w:rsidR="00F86A52">
        <w:rPr>
          <w:szCs w:val="24"/>
          <w:lang w:val="sr-Latn-CS"/>
        </w:rPr>
        <w:t xml:space="preserve"> </w:t>
      </w:r>
      <w:r w:rsidRPr="0081677C">
        <w:rPr>
          <w:szCs w:val="24"/>
          <w:lang w:val="sr-Latn-CS"/>
        </w:rPr>
        <w:t>Hydrology</w:t>
      </w:r>
      <w:r w:rsidR="00F86A52">
        <w:rPr>
          <w:szCs w:val="24"/>
          <w:lang w:val="sr-Latn-CS"/>
        </w:rPr>
        <w:t xml:space="preserve"> </w:t>
      </w:r>
      <w:r w:rsidRPr="0081677C">
        <w:rPr>
          <w:szCs w:val="24"/>
          <w:lang w:val="sr-Latn-CS"/>
        </w:rPr>
        <w:t>and the management of water</w:t>
      </w:r>
      <w:r w:rsidR="00F86A52">
        <w:rPr>
          <w:szCs w:val="24"/>
          <w:lang w:val="sr-Latn-CS"/>
        </w:rPr>
        <w:t xml:space="preserve"> </w:t>
      </w:r>
      <w:r w:rsidRPr="0081677C">
        <w:rPr>
          <w:szCs w:val="24"/>
          <w:lang w:val="sr-Latn-CS"/>
        </w:rPr>
        <w:t>shed</w:t>
      </w:r>
      <w:r>
        <w:rPr>
          <w:szCs w:val="24"/>
          <w:lang w:val="sr-Latn-CS"/>
        </w:rPr>
        <w:t>s. Iowa</w:t>
      </w:r>
      <w:r w:rsidR="00F86A52">
        <w:rPr>
          <w:szCs w:val="24"/>
          <w:lang w:val="sr-Latn-CS"/>
        </w:rPr>
        <w:t xml:space="preserve"> </w:t>
      </w:r>
      <w:r>
        <w:rPr>
          <w:szCs w:val="24"/>
          <w:lang w:val="sr-Latn-CS"/>
        </w:rPr>
        <w:t>State</w:t>
      </w:r>
      <w:r w:rsidR="00F86A52">
        <w:rPr>
          <w:szCs w:val="24"/>
          <w:lang w:val="sr-Latn-CS"/>
        </w:rPr>
        <w:t xml:space="preserve"> </w:t>
      </w:r>
      <w:r>
        <w:rPr>
          <w:szCs w:val="24"/>
          <w:lang w:val="sr-Latn-CS"/>
        </w:rPr>
        <w:t>Univ. Press, Ames (1992).</w:t>
      </w:r>
    </w:p>
    <w:p w:rsidR="0081677C" w:rsidRPr="0081677C" w:rsidRDefault="0081677C" w:rsidP="0081677C">
      <w:pPr>
        <w:pStyle w:val="ListParagraph"/>
        <w:numPr>
          <w:ilvl w:val="0"/>
          <w:numId w:val="9"/>
        </w:numPr>
        <w:spacing w:line="276" w:lineRule="auto"/>
        <w:rPr>
          <w:szCs w:val="24"/>
        </w:rPr>
      </w:pPr>
      <w:r w:rsidRPr="0081677C">
        <w:rPr>
          <w:szCs w:val="24"/>
        </w:rPr>
        <w:t>Radić</w:t>
      </w:r>
      <w:r w:rsidRPr="0081677C">
        <w:rPr>
          <w:szCs w:val="24"/>
          <w:lang w:val="sr-Latn-CS"/>
        </w:rPr>
        <w:t>-</w:t>
      </w:r>
      <w:r w:rsidRPr="0081677C">
        <w:rPr>
          <w:szCs w:val="24"/>
        </w:rPr>
        <w:t>Brkanac S., Vujčić V., Cvjetko P., Baković V.</w:t>
      </w:r>
      <w:r w:rsidR="00F86A52">
        <w:rPr>
          <w:szCs w:val="24"/>
          <w:lang w:val="sr-Latn-CS"/>
        </w:rPr>
        <w:t xml:space="preserve">, </w:t>
      </w:r>
      <w:r>
        <w:rPr>
          <w:szCs w:val="24"/>
        </w:rPr>
        <w:t xml:space="preserve">Oreščanin V., </w:t>
      </w:r>
      <w:r w:rsidRPr="0081677C">
        <w:rPr>
          <w:szCs w:val="24"/>
        </w:rPr>
        <w:t xml:space="preserve"> Removal of landfill</w:t>
      </w:r>
      <w:r w:rsidR="00F86A52">
        <w:rPr>
          <w:szCs w:val="24"/>
          <w:lang w:val="sr-Latn-CS"/>
        </w:rPr>
        <w:t xml:space="preserve"> </w:t>
      </w:r>
      <w:r w:rsidRPr="0081677C">
        <w:rPr>
          <w:szCs w:val="24"/>
        </w:rPr>
        <w:t>leachate</w:t>
      </w:r>
      <w:r w:rsidR="00F86A52">
        <w:rPr>
          <w:szCs w:val="24"/>
          <w:lang w:val="sr-Latn-CS"/>
        </w:rPr>
        <w:t xml:space="preserve"> </w:t>
      </w:r>
      <w:r w:rsidRPr="0081677C">
        <w:rPr>
          <w:szCs w:val="24"/>
        </w:rPr>
        <w:t>toxicity</w:t>
      </w:r>
      <w:r w:rsidR="00F86A52">
        <w:rPr>
          <w:szCs w:val="24"/>
          <w:lang w:val="sr-Latn-CS"/>
        </w:rPr>
        <w:t xml:space="preserve"> </w:t>
      </w:r>
      <w:r w:rsidRPr="0081677C">
        <w:rPr>
          <w:szCs w:val="24"/>
        </w:rPr>
        <w:t>and</w:t>
      </w:r>
      <w:r w:rsidR="00F86A52">
        <w:rPr>
          <w:szCs w:val="24"/>
          <w:lang w:val="sr-Latn-CS"/>
        </w:rPr>
        <w:t xml:space="preserve"> </w:t>
      </w:r>
      <w:r w:rsidRPr="0081677C">
        <w:rPr>
          <w:szCs w:val="24"/>
        </w:rPr>
        <w:t>genoto</w:t>
      </w:r>
      <w:r>
        <w:rPr>
          <w:szCs w:val="24"/>
        </w:rPr>
        <w:t>xicity</w:t>
      </w:r>
      <w:r w:rsidR="00F86A52">
        <w:rPr>
          <w:szCs w:val="24"/>
          <w:lang w:val="sr-Latn-CS"/>
        </w:rPr>
        <w:t xml:space="preserve"> </w:t>
      </w:r>
      <w:r>
        <w:rPr>
          <w:szCs w:val="24"/>
        </w:rPr>
        <w:t>by</w:t>
      </w:r>
      <w:r w:rsidR="00F86A52">
        <w:rPr>
          <w:szCs w:val="24"/>
          <w:lang w:val="sr-Latn-CS"/>
        </w:rPr>
        <w:t xml:space="preserve"> </w:t>
      </w:r>
      <w:r>
        <w:rPr>
          <w:szCs w:val="24"/>
        </w:rPr>
        <w:t>two</w:t>
      </w:r>
      <w:r w:rsidR="00F86A52">
        <w:rPr>
          <w:szCs w:val="24"/>
          <w:lang w:val="sr-Latn-CS"/>
        </w:rPr>
        <w:t xml:space="preserve"> </w:t>
      </w:r>
      <w:r>
        <w:rPr>
          <w:szCs w:val="24"/>
        </w:rPr>
        <w:t>treatment</w:t>
      </w:r>
      <w:r w:rsidR="00F86A52">
        <w:rPr>
          <w:szCs w:val="24"/>
          <w:lang w:val="sr-Latn-CS"/>
        </w:rPr>
        <w:t xml:space="preserve"> </w:t>
      </w:r>
      <w:r>
        <w:rPr>
          <w:szCs w:val="24"/>
        </w:rPr>
        <w:t>methods.</w:t>
      </w:r>
      <w:r w:rsidR="00F86A52">
        <w:rPr>
          <w:szCs w:val="24"/>
          <w:lang w:val="sr-Latn-CS"/>
        </w:rPr>
        <w:t xml:space="preserve"> </w:t>
      </w:r>
      <w:r>
        <w:rPr>
          <w:szCs w:val="24"/>
        </w:rPr>
        <w:t>Arh</w:t>
      </w:r>
      <w:r w:rsidR="00F86A52">
        <w:rPr>
          <w:szCs w:val="24"/>
          <w:lang w:val="sr-Latn-CS"/>
        </w:rPr>
        <w:t xml:space="preserve"> </w:t>
      </w:r>
      <w:r>
        <w:rPr>
          <w:szCs w:val="24"/>
        </w:rPr>
        <w:t xml:space="preserve">Hig Rada Toksikol; 65 (2014) </w:t>
      </w:r>
      <w:r w:rsidRPr="0081677C">
        <w:rPr>
          <w:szCs w:val="24"/>
        </w:rPr>
        <w:t>89-99.</w:t>
      </w:r>
    </w:p>
    <w:p w:rsidR="00187386" w:rsidRPr="00187386" w:rsidRDefault="00217CFB" w:rsidP="00187386">
      <w:pPr>
        <w:pStyle w:val="ListParagraph"/>
        <w:numPr>
          <w:ilvl w:val="0"/>
          <w:numId w:val="9"/>
        </w:numPr>
        <w:spacing w:line="276" w:lineRule="auto"/>
        <w:rPr>
          <w:szCs w:val="24"/>
          <w:lang w:val="sr-Latn-CS"/>
        </w:rPr>
      </w:pPr>
      <w:r w:rsidRPr="00187386">
        <w:rPr>
          <w:szCs w:val="24"/>
          <w:lang w:val="sr-Latn-CS"/>
        </w:rPr>
        <w:t>Knežević</w:t>
      </w:r>
      <w:r w:rsidR="0081677C" w:rsidRPr="00187386">
        <w:rPr>
          <w:szCs w:val="24"/>
          <w:lang w:val="sr-Latn-CS"/>
        </w:rPr>
        <w:t xml:space="preserve"> N.</w:t>
      </w:r>
      <w:r w:rsidRPr="00187386">
        <w:rPr>
          <w:szCs w:val="24"/>
          <w:lang w:val="sr-Latn-CS"/>
        </w:rPr>
        <w:t xml:space="preserve">, </w:t>
      </w:r>
      <w:r w:rsidR="00187386" w:rsidRPr="00187386">
        <w:rPr>
          <w:szCs w:val="24"/>
          <w:lang w:val="sr-Latn-CS"/>
        </w:rPr>
        <w:t>Uticaj strukture i faze degradacije komunalnog otpada na sastav procjednih voda sa deponija i izbor postupaka prečišćavanja</w:t>
      </w:r>
      <w:r w:rsidR="00187386">
        <w:rPr>
          <w:szCs w:val="24"/>
          <w:lang w:val="sr-Latn-CS"/>
        </w:rPr>
        <w:t>, Doktorska disertacija, Univerzitet u Banjoj Luci, Tehnološki fakultet, Banja Luka, 2015.</w:t>
      </w:r>
    </w:p>
    <w:p w:rsidR="00187386" w:rsidRDefault="00187386" w:rsidP="00187386">
      <w:pPr>
        <w:spacing w:line="276" w:lineRule="auto"/>
        <w:ind w:firstLine="720"/>
        <w:jc w:val="both"/>
        <w:rPr>
          <w:sz w:val="24"/>
          <w:szCs w:val="24"/>
          <w:lang w:val="sr-Latn-CS"/>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jc w:val="center"/>
        <w:rPr>
          <w:rFonts w:eastAsiaTheme="minorHAnsi"/>
          <w:sz w:val="28"/>
          <w:szCs w:val="28"/>
          <w:lang w:val="hr-HR"/>
        </w:rPr>
      </w:pPr>
    </w:p>
    <w:p w:rsidR="00224DB7" w:rsidRDefault="00224DB7" w:rsidP="00224DB7">
      <w:pPr>
        <w:spacing w:line="276" w:lineRule="auto"/>
        <w:rPr>
          <w:rFonts w:eastAsiaTheme="minorHAnsi"/>
          <w:sz w:val="28"/>
          <w:szCs w:val="28"/>
          <w:lang w:val="hr-HR"/>
        </w:rPr>
      </w:pPr>
    </w:p>
    <w:p w:rsidR="00F86A52" w:rsidRPr="00224DB7" w:rsidRDefault="00224DB7" w:rsidP="00224DB7">
      <w:pPr>
        <w:spacing w:line="276" w:lineRule="auto"/>
        <w:jc w:val="center"/>
        <w:rPr>
          <w:rFonts w:eastAsiaTheme="minorHAnsi"/>
          <w:sz w:val="28"/>
          <w:szCs w:val="28"/>
          <w:lang w:val="hr-HR"/>
        </w:rPr>
      </w:pPr>
      <w:r w:rsidRPr="00224DB7">
        <w:rPr>
          <w:rFonts w:eastAsiaTheme="minorHAnsi"/>
          <w:sz w:val="28"/>
          <w:szCs w:val="28"/>
          <w:lang w:val="hr-HR"/>
        </w:rPr>
        <w:t xml:space="preserve">LEACHATE INFLUENCE </w:t>
      </w:r>
      <w:r w:rsidR="00BD07A0">
        <w:rPr>
          <w:rFonts w:eastAsiaTheme="minorHAnsi"/>
          <w:sz w:val="28"/>
          <w:szCs w:val="28"/>
          <w:lang w:val="hr-HR"/>
        </w:rPr>
        <w:t xml:space="preserve"> </w:t>
      </w:r>
      <w:r w:rsidRPr="00224DB7">
        <w:rPr>
          <w:rFonts w:eastAsiaTheme="minorHAnsi"/>
          <w:sz w:val="28"/>
          <w:szCs w:val="28"/>
          <w:lang w:val="hr-HR"/>
        </w:rPr>
        <w:t>FROM</w:t>
      </w:r>
      <w:r w:rsidR="00BD07A0">
        <w:rPr>
          <w:rFonts w:eastAsiaTheme="minorHAnsi"/>
          <w:sz w:val="28"/>
          <w:szCs w:val="28"/>
          <w:lang w:val="hr-HR"/>
        </w:rPr>
        <w:t xml:space="preserve"> </w:t>
      </w:r>
      <w:r w:rsidRPr="00224DB7">
        <w:rPr>
          <w:rFonts w:eastAsiaTheme="minorHAnsi"/>
          <w:sz w:val="28"/>
          <w:szCs w:val="28"/>
          <w:lang w:val="hr-HR"/>
        </w:rPr>
        <w:t xml:space="preserve"> LANDFI</w:t>
      </w:r>
      <w:r>
        <w:rPr>
          <w:rFonts w:eastAsiaTheme="minorHAnsi"/>
          <w:sz w:val="28"/>
          <w:szCs w:val="28"/>
          <w:lang w:val="hr-HR"/>
        </w:rPr>
        <w:t xml:space="preserve">LL </w:t>
      </w:r>
      <w:r w:rsidR="00BD07A0">
        <w:rPr>
          <w:rFonts w:eastAsiaTheme="minorHAnsi"/>
          <w:sz w:val="28"/>
          <w:szCs w:val="28"/>
          <w:lang w:val="hr-HR"/>
        </w:rPr>
        <w:t xml:space="preserve"> </w:t>
      </w:r>
      <w:r>
        <w:rPr>
          <w:rFonts w:eastAsiaTheme="minorHAnsi"/>
          <w:sz w:val="28"/>
          <w:szCs w:val="28"/>
          <w:lang w:val="hr-HR"/>
        </w:rPr>
        <w:t xml:space="preserve">BRIJESNICA </w:t>
      </w:r>
      <w:r w:rsidR="00BD07A0">
        <w:rPr>
          <w:rFonts w:eastAsiaTheme="minorHAnsi"/>
          <w:sz w:val="28"/>
          <w:szCs w:val="28"/>
          <w:lang w:val="hr-HR"/>
        </w:rPr>
        <w:t xml:space="preserve">ON QUALITY OF </w:t>
      </w:r>
      <w:r>
        <w:rPr>
          <w:rFonts w:eastAsiaTheme="minorHAnsi"/>
          <w:sz w:val="28"/>
          <w:szCs w:val="28"/>
          <w:lang w:val="hr-HR"/>
        </w:rPr>
        <w:t>RECIPIENT</w:t>
      </w:r>
      <w:r w:rsidRPr="00224DB7">
        <w:rPr>
          <w:rFonts w:eastAsiaTheme="minorHAnsi"/>
          <w:sz w:val="28"/>
          <w:szCs w:val="28"/>
          <w:lang w:val="hr-HR"/>
        </w:rPr>
        <w:t xml:space="preserve"> WATERS</w:t>
      </w:r>
      <w:r>
        <w:rPr>
          <w:rFonts w:eastAsiaTheme="minorHAnsi"/>
          <w:sz w:val="28"/>
          <w:szCs w:val="28"/>
          <w:lang w:val="hr-HR"/>
        </w:rPr>
        <w:t xml:space="preserve"> MAJEVIC</w:t>
      </w:r>
      <w:r w:rsidRPr="00224DB7">
        <w:rPr>
          <w:rFonts w:eastAsiaTheme="minorHAnsi"/>
          <w:sz w:val="28"/>
          <w:szCs w:val="28"/>
          <w:lang w:val="hr-HR"/>
        </w:rPr>
        <w:t>KI CANAL</w:t>
      </w:r>
    </w:p>
    <w:p w:rsidR="00217CFB" w:rsidRDefault="00217CFB" w:rsidP="00187386">
      <w:pPr>
        <w:spacing w:line="276" w:lineRule="auto"/>
        <w:rPr>
          <w:szCs w:val="24"/>
        </w:rPr>
      </w:pPr>
    </w:p>
    <w:p w:rsidR="00224DB7" w:rsidRPr="00AF3FCB" w:rsidRDefault="00224DB7" w:rsidP="00224DB7">
      <w:pPr>
        <w:widowControl/>
        <w:spacing w:after="200" w:line="276" w:lineRule="auto"/>
        <w:jc w:val="center"/>
        <w:rPr>
          <w:rFonts w:eastAsiaTheme="minorHAnsi"/>
          <w:vertAlign w:val="superscript"/>
          <w:lang w:val="hr-HR"/>
        </w:rPr>
      </w:pPr>
      <w:r>
        <w:rPr>
          <w:rFonts w:eastAsiaTheme="minorHAnsi"/>
          <w:vertAlign w:val="superscript"/>
        </w:rPr>
        <w:t>*</w:t>
      </w:r>
      <w:r>
        <w:rPr>
          <w:rFonts w:eastAsiaTheme="minorHAnsi"/>
          <w:lang w:val="hr-HR"/>
        </w:rPr>
        <w:t>Nebojša Kneževic</w:t>
      </w:r>
      <w:r w:rsidRPr="008D6EB9">
        <w:rPr>
          <w:rFonts w:eastAsiaTheme="minorHAnsi"/>
          <w:vertAlign w:val="superscript"/>
          <w:lang w:val="hr-HR"/>
        </w:rPr>
        <w:t>1</w:t>
      </w:r>
      <w:r>
        <w:rPr>
          <w:rFonts w:eastAsiaTheme="minorHAnsi"/>
          <w:lang w:val="hr-HR"/>
        </w:rPr>
        <w:t>, Ljiljana Vukic</w:t>
      </w:r>
      <w:r w:rsidRPr="008D6EB9">
        <w:rPr>
          <w:rFonts w:eastAsiaTheme="minorHAnsi"/>
          <w:vertAlign w:val="superscript"/>
          <w:lang w:val="hr-HR"/>
        </w:rPr>
        <w:t>2</w:t>
      </w:r>
      <w:r>
        <w:rPr>
          <w:rFonts w:eastAsiaTheme="minorHAnsi"/>
          <w:lang w:val="hr-HR"/>
        </w:rPr>
        <w:t>, Danijela Kneževic</w:t>
      </w:r>
      <w:r>
        <w:rPr>
          <w:rFonts w:eastAsiaTheme="minorHAnsi"/>
          <w:vertAlign w:val="superscript"/>
          <w:lang w:val="hr-HR"/>
        </w:rPr>
        <w:t>3</w:t>
      </w:r>
    </w:p>
    <w:p w:rsidR="00224DB7" w:rsidRDefault="00224DB7" w:rsidP="00187386">
      <w:pPr>
        <w:spacing w:line="276" w:lineRule="auto"/>
        <w:rPr>
          <w:szCs w:val="24"/>
        </w:rPr>
      </w:pPr>
    </w:p>
    <w:p w:rsidR="00224DB7" w:rsidRPr="00224DB7" w:rsidRDefault="00224DB7" w:rsidP="00224DB7">
      <w:pPr>
        <w:jc w:val="center"/>
        <w:rPr>
          <w:noProof/>
          <w:szCs w:val="22"/>
          <w:lang w:val="en-GB"/>
        </w:rPr>
      </w:pPr>
      <w:r w:rsidRPr="00224DB7">
        <w:rPr>
          <w:noProof/>
          <w:szCs w:val="22"/>
          <w:vertAlign w:val="superscript"/>
          <w:lang w:val="en-GB"/>
        </w:rPr>
        <w:t>1</w:t>
      </w:r>
      <w:r w:rsidRPr="00224DB7">
        <w:rPr>
          <w:noProof/>
          <w:szCs w:val="22"/>
          <w:lang w:val="en-GB"/>
        </w:rPr>
        <w:t xml:space="preserve">Civile Engineering Institute‚”IG” Banja Luka, Banja Luka, Repablic of Srpska, B&amp;H, </w:t>
      </w:r>
      <w:hyperlink r:id="rId13" w:history="1">
        <w:r w:rsidRPr="00224DB7">
          <w:rPr>
            <w:color w:val="0000FF"/>
            <w:u w:val="single"/>
            <w:lang w:val="sr-Latn-CS"/>
          </w:rPr>
          <w:t>knebojsa@blic.net</w:t>
        </w:r>
      </w:hyperlink>
    </w:p>
    <w:p w:rsidR="00224DB7" w:rsidRPr="00224DB7" w:rsidRDefault="00224DB7" w:rsidP="00224DB7">
      <w:pPr>
        <w:jc w:val="center"/>
        <w:rPr>
          <w:noProof/>
          <w:szCs w:val="22"/>
          <w:lang w:val="en-GB"/>
        </w:rPr>
      </w:pPr>
      <w:r w:rsidRPr="00224DB7">
        <w:rPr>
          <w:noProof/>
          <w:szCs w:val="22"/>
          <w:vertAlign w:val="superscript"/>
          <w:lang w:val="en-GB"/>
        </w:rPr>
        <w:t>2</w:t>
      </w:r>
      <w:r w:rsidRPr="00224DB7">
        <w:rPr>
          <w:noProof/>
          <w:szCs w:val="22"/>
          <w:lang w:val="en-GB"/>
        </w:rPr>
        <w:t>University of  Banja Luka, Faculty of Technology, Banja Luka, Bosnia and Herzegovina.</w:t>
      </w:r>
    </w:p>
    <w:p w:rsidR="00224DB7" w:rsidRPr="00224DB7" w:rsidRDefault="00224DB7" w:rsidP="00224DB7">
      <w:pPr>
        <w:spacing w:line="276" w:lineRule="auto"/>
        <w:jc w:val="center"/>
        <w:rPr>
          <w:szCs w:val="24"/>
        </w:rPr>
      </w:pPr>
      <w:r w:rsidRPr="00224DB7">
        <w:rPr>
          <w:noProof/>
          <w:szCs w:val="22"/>
          <w:vertAlign w:val="superscript"/>
          <w:lang w:val="en-GB"/>
        </w:rPr>
        <w:t>3</w:t>
      </w:r>
      <w:r w:rsidRPr="00224DB7">
        <w:rPr>
          <w:noProof/>
          <w:szCs w:val="22"/>
          <w:lang w:val="en-GB"/>
        </w:rPr>
        <w:t>University of Singidunum, Faculty of applied ecology-Futura, Belgrade, Serbia</w:t>
      </w:r>
    </w:p>
    <w:p w:rsidR="00224DB7" w:rsidRPr="00187386" w:rsidRDefault="00224DB7" w:rsidP="00187386">
      <w:pPr>
        <w:spacing w:line="276" w:lineRule="auto"/>
        <w:rPr>
          <w:szCs w:val="24"/>
        </w:rPr>
      </w:pPr>
    </w:p>
    <w:p w:rsidR="00DE1175" w:rsidRPr="00224DB7" w:rsidRDefault="00F86A52" w:rsidP="00B06647">
      <w:pPr>
        <w:spacing w:line="276" w:lineRule="auto"/>
        <w:jc w:val="center"/>
        <w:rPr>
          <w:rFonts w:eastAsiaTheme="minorHAnsi"/>
          <w:b/>
          <w:sz w:val="24"/>
          <w:szCs w:val="28"/>
          <w:lang w:val="hr-HR"/>
        </w:rPr>
      </w:pPr>
      <w:r w:rsidRPr="00224DB7">
        <w:rPr>
          <w:rFonts w:eastAsiaTheme="minorHAnsi"/>
          <w:b/>
          <w:sz w:val="24"/>
          <w:szCs w:val="28"/>
          <w:lang w:val="hr-HR"/>
        </w:rPr>
        <w:t xml:space="preserve">ABSTRACT </w:t>
      </w:r>
    </w:p>
    <w:p w:rsidR="00EB4AB7" w:rsidRPr="00F86A52" w:rsidRDefault="00EB4AB7" w:rsidP="00B06647">
      <w:pPr>
        <w:spacing w:line="276" w:lineRule="auto"/>
        <w:jc w:val="center"/>
        <w:rPr>
          <w:b/>
          <w:sz w:val="24"/>
          <w:szCs w:val="24"/>
        </w:rPr>
      </w:pPr>
    </w:p>
    <w:p w:rsidR="00F86A52" w:rsidRDefault="00F86A52" w:rsidP="00F86A52">
      <w:pPr>
        <w:jc w:val="both"/>
        <w:rPr>
          <w:rFonts w:eastAsiaTheme="minorHAnsi"/>
          <w:sz w:val="24"/>
          <w:szCs w:val="24"/>
        </w:rPr>
      </w:pPr>
      <w:r w:rsidRPr="00D8634C">
        <w:rPr>
          <w:rFonts w:eastAsiaTheme="minorHAnsi"/>
          <w:sz w:val="24"/>
          <w:szCs w:val="24"/>
        </w:rPr>
        <w:t>Overall, leachate (landfill filtrate) contain high concentrations of ammonia and organic substances, and specific pollutants such as halogenated hydrocarbons and heavy metals. In addition, the waste water contains significant amounts of inorganic salts (mainly sodium chloride, carbonates, and sulfates). Such compositions of landfill filtrate directly threaten the quality the recipient waters in which they are released.</w:t>
      </w:r>
    </w:p>
    <w:p w:rsidR="00EB4AB7" w:rsidRDefault="00F86A52" w:rsidP="00F86A52">
      <w:pPr>
        <w:jc w:val="both"/>
        <w:rPr>
          <w:rFonts w:eastAsiaTheme="minorHAnsi"/>
          <w:sz w:val="24"/>
          <w:szCs w:val="24"/>
        </w:rPr>
      </w:pPr>
      <w:r w:rsidRPr="00D8634C">
        <w:rPr>
          <w:rFonts w:eastAsiaTheme="minorHAnsi"/>
          <w:sz w:val="24"/>
          <w:szCs w:val="24"/>
        </w:rPr>
        <w:t>Examination of lea</w:t>
      </w:r>
      <w:r>
        <w:rPr>
          <w:rFonts w:eastAsiaTheme="minorHAnsi"/>
          <w:sz w:val="24"/>
          <w:szCs w:val="24"/>
        </w:rPr>
        <w:t>chate and surface water (Majevic</w:t>
      </w:r>
      <w:r w:rsidRPr="00D8634C">
        <w:rPr>
          <w:rFonts w:eastAsiaTheme="minorHAnsi"/>
          <w:sz w:val="24"/>
          <w:szCs w:val="24"/>
        </w:rPr>
        <w:t>ki canal) on the landfill Brijesnica made in the period 2009 - 2013, in the framework of the regular monitoring, and for this survey results were statistically analyzed. Certain parameters (chlorides, total phosphorus) are periodically exceeded the permitted value, while the COD, BOD 5 and ammonium ion during all measurements were significantly above the prescribed limit values.</w:t>
      </w:r>
      <w:r w:rsidRPr="00F6199D">
        <w:t xml:space="preserve"> </w:t>
      </w:r>
      <w:r w:rsidRPr="00F6199D">
        <w:rPr>
          <w:rFonts w:eastAsiaTheme="minorHAnsi"/>
          <w:sz w:val="24"/>
          <w:szCs w:val="24"/>
        </w:rPr>
        <w:t xml:space="preserve">Also, the present </w:t>
      </w:r>
      <w:r>
        <w:rPr>
          <w:rFonts w:eastAsiaTheme="minorHAnsi"/>
          <w:sz w:val="24"/>
          <w:szCs w:val="24"/>
        </w:rPr>
        <w:t>has</w:t>
      </w:r>
      <w:r w:rsidRPr="00F6199D">
        <w:rPr>
          <w:rFonts w:eastAsiaTheme="minorHAnsi"/>
          <w:sz w:val="24"/>
          <w:szCs w:val="24"/>
        </w:rPr>
        <w:t xml:space="preserve"> increased the content of heavy metals, especially zinc and nickel, which affirmed that the landfill Brijesnica, considering her age (she began working in 2009), occasionally prevail acetogenic phase of decommissioning waste (pH &lt;7) and that there were adequate conditions for leaching of heavy metals.</w:t>
      </w:r>
    </w:p>
    <w:p w:rsidR="00F86A52" w:rsidRDefault="00F86A52" w:rsidP="00F86A52">
      <w:pPr>
        <w:jc w:val="both"/>
        <w:rPr>
          <w:rFonts w:eastAsiaTheme="minorHAnsi"/>
          <w:sz w:val="24"/>
          <w:szCs w:val="24"/>
        </w:rPr>
      </w:pPr>
      <w:r w:rsidRPr="00F6199D">
        <w:rPr>
          <w:rFonts w:eastAsiaTheme="minorHAnsi"/>
          <w:sz w:val="24"/>
          <w:szCs w:val="24"/>
        </w:rPr>
        <w:t>Given that the leachate from the landfill during examination flowed into Majevički canal without treatment, and that this channel represents a recipient of the relatively poor yield, expected was their direct impact on the water quality of a given receiver. Water recipient Majevički canal during the monitoring showed a continuous tendency of increased concentrations mainly those pollutants. which is as high occur in the leachate (BOD 5, COD, total nitrogen, total phosphorus, metals, chlorides, etc.).</w:t>
      </w:r>
    </w:p>
    <w:p w:rsidR="00F86A52" w:rsidRPr="00D8634C" w:rsidRDefault="00F86A52" w:rsidP="00F86A52">
      <w:pPr>
        <w:jc w:val="both"/>
        <w:rPr>
          <w:rFonts w:eastAsiaTheme="minorHAnsi"/>
          <w:sz w:val="24"/>
          <w:szCs w:val="24"/>
        </w:rPr>
      </w:pPr>
      <w:r w:rsidRPr="00E44FAE">
        <w:rPr>
          <w:rFonts w:eastAsiaTheme="minorHAnsi"/>
          <w:sz w:val="24"/>
          <w:szCs w:val="24"/>
        </w:rPr>
        <w:t>In accordance with the Regulation on Classification of Water and Waterways RS Majevički canal, as part of the Drina River Basin is classified as a Class II watercourses (moderately polluted watercourse, whose waters can not be pre-processing used for drinking and for human consumption). However, results for most of the analyzed parameters showed that the water channel Majevica is categorized as water from II to V. In fact, throughout the study period, the value of most parameters were increased and mobilized this surface water in highly polluted streams.</w:t>
      </w:r>
    </w:p>
    <w:p w:rsidR="00F86A52" w:rsidRDefault="00F86A52" w:rsidP="00F86A52">
      <w:pPr>
        <w:rPr>
          <w:color w:val="000000"/>
          <w:szCs w:val="24"/>
          <w:lang w:val="sr-Latn-CS"/>
        </w:rPr>
      </w:pPr>
    </w:p>
    <w:p w:rsidR="00F86A52" w:rsidRDefault="00F86A52" w:rsidP="00F86A52">
      <w:pPr>
        <w:rPr>
          <w:color w:val="000000"/>
          <w:szCs w:val="24"/>
          <w:lang w:val="sr-Latn-CS"/>
        </w:rPr>
      </w:pPr>
    </w:p>
    <w:p w:rsidR="00F86A52" w:rsidRPr="00E44FAE" w:rsidRDefault="00F86A52" w:rsidP="00F86A52">
      <w:pPr>
        <w:rPr>
          <w:sz w:val="24"/>
          <w:szCs w:val="24"/>
        </w:rPr>
      </w:pPr>
      <w:r w:rsidRPr="00E44FAE">
        <w:rPr>
          <w:b/>
          <w:sz w:val="24"/>
          <w:szCs w:val="24"/>
        </w:rPr>
        <w:t xml:space="preserve">Keywords: </w:t>
      </w:r>
      <w:r w:rsidRPr="00E44FAE">
        <w:rPr>
          <w:sz w:val="24"/>
          <w:szCs w:val="24"/>
        </w:rPr>
        <w:t>landfill, leachate, water recipient, quality parameters.</w:t>
      </w:r>
    </w:p>
    <w:p w:rsidR="00F86A52" w:rsidRDefault="00F86A52" w:rsidP="00F86A52">
      <w:pPr>
        <w:rPr>
          <w:color w:val="000000"/>
          <w:szCs w:val="24"/>
          <w:lang w:val="sr-Latn-CS"/>
        </w:rPr>
      </w:pPr>
    </w:p>
    <w:p w:rsidR="00F86A52" w:rsidRDefault="00F86A52" w:rsidP="00F86A52">
      <w:pPr>
        <w:rPr>
          <w:color w:val="000000"/>
          <w:szCs w:val="24"/>
          <w:lang w:val="sr-Latn-CS"/>
        </w:rPr>
      </w:pPr>
    </w:p>
    <w:p w:rsidR="00F86A52" w:rsidRPr="00B06647" w:rsidRDefault="00F86A52" w:rsidP="00B06647">
      <w:pPr>
        <w:spacing w:line="276" w:lineRule="auto"/>
        <w:jc w:val="center"/>
        <w:rPr>
          <w:b/>
          <w:color w:val="FF0000"/>
          <w:sz w:val="24"/>
          <w:szCs w:val="24"/>
        </w:rPr>
      </w:pPr>
    </w:p>
    <w:p w:rsidR="00DE1175" w:rsidRDefault="00DE1175" w:rsidP="005903E0">
      <w:pPr>
        <w:jc w:val="both"/>
        <w:rPr>
          <w:sz w:val="24"/>
          <w:szCs w:val="24"/>
        </w:rPr>
      </w:pPr>
    </w:p>
    <w:sectPr w:rsidR="00DE1175" w:rsidSect="00BE21D0">
      <w:headerReference w:type="default" r:id="rId14"/>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7DDB" w:rsidRDefault="001D7DDB">
      <w:r>
        <w:separator/>
      </w:r>
    </w:p>
  </w:endnote>
  <w:endnote w:type="continuationSeparator" w:id="1">
    <w:p w:rsidR="001D7DDB" w:rsidRDefault="001D7D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_New_Roman">
    <w:altName w:val="Kartika"/>
    <w:charset w:val="00"/>
    <w:family w:val="roman"/>
    <w:pitch w:val="variable"/>
    <w:sig w:usb0="00000003" w:usb1="00000000" w:usb2="00000000" w:usb3="00000000" w:csb0="00000001" w:csb1="00000000"/>
  </w:font>
  <w:font w:name="Times Ciril">
    <w:altName w:val="Courier New"/>
    <w:charset w:val="00"/>
    <w:family w:val="swiss"/>
    <w:pitch w:val="variable"/>
    <w:sig w:usb0="00000003" w:usb1="00000000" w:usb2="00000000" w:usb3="00000000" w:csb0="00000001" w:csb1="00000000"/>
  </w:font>
  <w:font w:name="CYBodoni">
    <w:altName w:val="Arial Narrow"/>
    <w:charset w:val="00"/>
    <w:family w:val="swiss"/>
    <w:pitch w:val="variable"/>
    <w:sig w:usb0="00000007" w:usb1="00000000" w:usb2="00000000" w:usb3="00000000" w:csb0="00000081"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HIHE B+ Arial MT">
    <w:altName w:val="Arial"/>
    <w:panose1 w:val="00000000000000000000"/>
    <w:charset w:val="00"/>
    <w:family w:val="swiss"/>
    <w:notTrueType/>
    <w:pitch w:val="default"/>
    <w:sig w:usb0="00000003" w:usb1="00000000" w:usb2="00000000" w:usb3="00000000" w:csb0="00000001" w:csb1="00000000"/>
  </w:font>
  <w:font w:name="CYPeignot">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204B" w:usb2="00000000" w:usb3="00000000" w:csb0="0000009F" w:csb1="00000000"/>
  </w:font>
  <w:font w:name="Microsoft Sans Serif">
    <w:panose1 w:val="020B0604020202020204"/>
    <w:charset w:val="00"/>
    <w:family w:val="swiss"/>
    <w:pitch w:val="variable"/>
    <w:sig w:usb0="61002BDF" w:usb1="80000000" w:usb2="00000008" w:usb3="00000000" w:csb0="000101FF" w:csb1="00000000"/>
  </w:font>
  <w:font w:name="Constantia">
    <w:panose1 w:val="02030602050306030303"/>
    <w:charset w:val="00"/>
    <w:family w:val="roman"/>
    <w:pitch w:val="variable"/>
    <w:sig w:usb0="A00002EF" w:usb1="40002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Calibri Light">
    <w:altName w:val="Arial"/>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7DDB" w:rsidRDefault="001D7DDB">
      <w:r>
        <w:separator/>
      </w:r>
    </w:p>
  </w:footnote>
  <w:footnote w:type="continuationSeparator" w:id="1">
    <w:p w:rsidR="001D7DDB" w:rsidRDefault="001D7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DDB" w:rsidRPr="00ED09E2" w:rsidRDefault="001D7DDB" w:rsidP="00BE21D0">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SAVJETOVANJE HEMIČARA, TEHNOLOGA I EKOLOGA REPUBLIKE SRPSKE</w:t>
    </w:r>
  </w:p>
  <w:p w:rsidR="001D7DDB" w:rsidRPr="00ED09E2" w:rsidRDefault="001D7DDB" w:rsidP="00BE21D0">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658B1"/>
    <w:multiLevelType w:val="hybridMultilevel"/>
    <w:tmpl w:val="DB724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EFC00F8"/>
    <w:multiLevelType w:val="hybridMultilevel"/>
    <w:tmpl w:val="CCCE8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0B4843"/>
    <w:multiLevelType w:val="hybridMultilevel"/>
    <w:tmpl w:val="D39E0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494DC9"/>
    <w:multiLevelType w:val="hybridMultilevel"/>
    <w:tmpl w:val="4BA8C1F8"/>
    <w:lvl w:ilvl="0" w:tplc="BB68197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4E4BE0"/>
    <w:multiLevelType w:val="hybridMultilevel"/>
    <w:tmpl w:val="36EE9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793F23"/>
    <w:multiLevelType w:val="hybridMultilevel"/>
    <w:tmpl w:val="B476B024"/>
    <w:lvl w:ilvl="0" w:tplc="74B6F630">
      <w:start w:val="1"/>
      <w:numFmt w:val="lowerLetter"/>
      <w:lvlText w:val="(%1)"/>
      <w:lvlJc w:val="left"/>
      <w:pPr>
        <w:ind w:left="360" w:hanging="360"/>
      </w:pPr>
      <w:rPr>
        <w:rFonts w:ascii="Times New Roman" w:hAnsi="Times New Roman" w:cs="Times New Roman" w:hint="default"/>
        <w:b/>
        <w:sz w:val="24"/>
        <w:szCs w:val="24"/>
      </w:rPr>
    </w:lvl>
    <w:lvl w:ilvl="1" w:tplc="D436AFC0">
      <w:start w:val="1"/>
      <w:numFmt w:val="decimal"/>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575D4E95"/>
    <w:multiLevelType w:val="hybridMultilevel"/>
    <w:tmpl w:val="322664D2"/>
    <w:lvl w:ilvl="0" w:tplc="4C3AAE86">
      <w:start w:val="1"/>
      <w:numFmt w:val="decimal"/>
      <w:pStyle w:val="Heading2"/>
      <w:lvlText w:val="%1.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8">
    <w:nsid w:val="646F4B37"/>
    <w:multiLevelType w:val="hybridMultilevel"/>
    <w:tmpl w:val="84F8BED6"/>
    <w:lvl w:ilvl="0" w:tplc="AB927C96">
      <w:start w:val="1"/>
      <w:numFmt w:val="decimal"/>
      <w:lvlText w:val="%1."/>
      <w:lvlJc w:val="left"/>
      <w:pPr>
        <w:tabs>
          <w:tab w:val="num" w:pos="720"/>
        </w:tabs>
        <w:ind w:left="720" w:hanging="360"/>
      </w:pPr>
    </w:lvl>
    <w:lvl w:ilvl="1" w:tplc="13D89672" w:tentative="1">
      <w:start w:val="1"/>
      <w:numFmt w:val="decimal"/>
      <w:lvlText w:val="%2."/>
      <w:lvlJc w:val="left"/>
      <w:pPr>
        <w:tabs>
          <w:tab w:val="num" w:pos="1440"/>
        </w:tabs>
        <w:ind w:left="1440" w:hanging="360"/>
      </w:pPr>
    </w:lvl>
    <w:lvl w:ilvl="2" w:tplc="0090002A" w:tentative="1">
      <w:start w:val="1"/>
      <w:numFmt w:val="decimal"/>
      <w:lvlText w:val="%3."/>
      <w:lvlJc w:val="left"/>
      <w:pPr>
        <w:tabs>
          <w:tab w:val="num" w:pos="2160"/>
        </w:tabs>
        <w:ind w:left="2160" w:hanging="360"/>
      </w:pPr>
    </w:lvl>
    <w:lvl w:ilvl="3" w:tplc="A13E745C" w:tentative="1">
      <w:start w:val="1"/>
      <w:numFmt w:val="decimal"/>
      <w:lvlText w:val="%4."/>
      <w:lvlJc w:val="left"/>
      <w:pPr>
        <w:tabs>
          <w:tab w:val="num" w:pos="2880"/>
        </w:tabs>
        <w:ind w:left="2880" w:hanging="360"/>
      </w:pPr>
    </w:lvl>
    <w:lvl w:ilvl="4" w:tplc="8A045D66" w:tentative="1">
      <w:start w:val="1"/>
      <w:numFmt w:val="decimal"/>
      <w:lvlText w:val="%5."/>
      <w:lvlJc w:val="left"/>
      <w:pPr>
        <w:tabs>
          <w:tab w:val="num" w:pos="3600"/>
        </w:tabs>
        <w:ind w:left="3600" w:hanging="360"/>
      </w:pPr>
    </w:lvl>
    <w:lvl w:ilvl="5" w:tplc="B00C2CE0" w:tentative="1">
      <w:start w:val="1"/>
      <w:numFmt w:val="decimal"/>
      <w:lvlText w:val="%6."/>
      <w:lvlJc w:val="left"/>
      <w:pPr>
        <w:tabs>
          <w:tab w:val="num" w:pos="4320"/>
        </w:tabs>
        <w:ind w:left="4320" w:hanging="360"/>
      </w:pPr>
    </w:lvl>
    <w:lvl w:ilvl="6" w:tplc="D7A6B8F6" w:tentative="1">
      <w:start w:val="1"/>
      <w:numFmt w:val="decimal"/>
      <w:lvlText w:val="%7."/>
      <w:lvlJc w:val="left"/>
      <w:pPr>
        <w:tabs>
          <w:tab w:val="num" w:pos="5040"/>
        </w:tabs>
        <w:ind w:left="5040" w:hanging="360"/>
      </w:pPr>
    </w:lvl>
    <w:lvl w:ilvl="7" w:tplc="3B86EEEC" w:tentative="1">
      <w:start w:val="1"/>
      <w:numFmt w:val="decimal"/>
      <w:lvlText w:val="%8."/>
      <w:lvlJc w:val="left"/>
      <w:pPr>
        <w:tabs>
          <w:tab w:val="num" w:pos="5760"/>
        </w:tabs>
        <w:ind w:left="5760" w:hanging="360"/>
      </w:pPr>
    </w:lvl>
    <w:lvl w:ilvl="8" w:tplc="87E839AE" w:tentative="1">
      <w:start w:val="1"/>
      <w:numFmt w:val="decimal"/>
      <w:lvlText w:val="%9."/>
      <w:lvlJc w:val="left"/>
      <w:pPr>
        <w:tabs>
          <w:tab w:val="num" w:pos="6480"/>
        </w:tabs>
        <w:ind w:left="6480" w:hanging="360"/>
      </w:pPr>
    </w:lvl>
  </w:abstractNum>
  <w:abstractNum w:abstractNumId="9">
    <w:nsid w:val="6CFE24AB"/>
    <w:multiLevelType w:val="multilevel"/>
    <w:tmpl w:val="AB38243E"/>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40363C2"/>
    <w:multiLevelType w:val="hybridMultilevel"/>
    <w:tmpl w:val="4BE617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5E752A"/>
    <w:multiLevelType w:val="multilevel"/>
    <w:tmpl w:val="BA42E720"/>
    <w:lvl w:ilvl="0">
      <w:start w:val="1"/>
      <w:numFmt w:val="decimal"/>
      <w:pStyle w:val="Heading1"/>
      <w:lvlText w:val="%1."/>
      <w:lvlJc w:val="left"/>
      <w:pPr>
        <w:ind w:left="360" w:hanging="360"/>
      </w:pPr>
    </w:lvl>
    <w:lvl w:ilvl="1">
      <w:start w:val="1"/>
      <w:numFmt w:val="decimal"/>
      <w:isLgl/>
      <w:lvlText w:val="%1.%2."/>
      <w:lvlJc w:val="left"/>
      <w:pPr>
        <w:ind w:left="720" w:hanging="720"/>
      </w:pPr>
      <w:rPr>
        <w:rFonts w:hint="default"/>
        <w:i w:val="0"/>
      </w:rPr>
    </w:lvl>
    <w:lvl w:ilvl="2">
      <w:start w:val="1"/>
      <w:numFmt w:val="decimal"/>
      <w:isLgl/>
      <w:lvlText w:val="%1.%2.%3."/>
      <w:lvlJc w:val="left"/>
      <w:pPr>
        <w:ind w:left="1320" w:hanging="720"/>
      </w:pPr>
      <w:rPr>
        <w:rFonts w:hint="default"/>
        <w:sz w:val="24"/>
      </w:rPr>
    </w:lvl>
    <w:lvl w:ilvl="3">
      <w:start w:val="1"/>
      <w:numFmt w:val="decimal"/>
      <w:isLgl/>
      <w:lvlText w:val="%1.%2.%3.%4."/>
      <w:lvlJc w:val="left"/>
      <w:pPr>
        <w:ind w:left="1080" w:hanging="1080"/>
      </w:pPr>
      <w:rPr>
        <w:rFonts w:ascii="Times New Roman" w:hAnsi="Times New Roman" w:cs="Times New Roman"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nsid w:val="77E97862"/>
    <w:multiLevelType w:val="multilevel"/>
    <w:tmpl w:val="E7B0D4AA"/>
    <w:lvl w:ilvl="0">
      <w:start w:val="1"/>
      <w:numFmt w:val="decimal"/>
      <w:pStyle w:val="NASLOV221"/>
      <w:lvlText w:val="2.2.%1"/>
      <w:lvlJc w:val="left"/>
      <w:pPr>
        <w:ind w:left="2628" w:hanging="360"/>
      </w:pPr>
      <w:rPr>
        <w:rFonts w:hint="default"/>
      </w:rPr>
    </w:lvl>
    <w:lvl w:ilvl="1">
      <w:start w:val="1"/>
      <w:numFmt w:val="decimal"/>
      <w:lvlText w:val="3.%2"/>
      <w:lvlJc w:val="left"/>
      <w:pPr>
        <w:tabs>
          <w:tab w:val="num" w:pos="1134"/>
        </w:tabs>
        <w:ind w:left="2493" w:hanging="1359"/>
      </w:pPr>
      <w:rPr>
        <w:rFonts w:hint="default"/>
      </w:rPr>
    </w:lvl>
    <w:lvl w:ilvl="2">
      <w:start w:val="1"/>
      <w:numFmt w:val="decimal"/>
      <w:lvlRestart w:val="0"/>
      <w:pStyle w:val="NASLOV221"/>
      <w:lvlText w:val="3.3.%3."/>
      <w:lvlJc w:val="left"/>
      <w:pPr>
        <w:tabs>
          <w:tab w:val="num" w:pos="3119"/>
        </w:tabs>
        <w:ind w:left="3119" w:hanging="851"/>
      </w:pPr>
      <w:rPr>
        <w:rFonts w:hint="default"/>
      </w:rPr>
    </w:lvl>
    <w:lvl w:ilvl="3">
      <w:start w:val="1"/>
      <w:numFmt w:val="decimal"/>
      <w:lvlText w:val="%1.%2.%3.%4."/>
      <w:lvlJc w:val="left"/>
      <w:pPr>
        <w:tabs>
          <w:tab w:val="num" w:pos="4581"/>
        </w:tabs>
        <w:ind w:left="3429" w:hanging="648"/>
      </w:pPr>
      <w:rPr>
        <w:rFonts w:hint="default"/>
      </w:rPr>
    </w:lvl>
    <w:lvl w:ilvl="4">
      <w:start w:val="1"/>
      <w:numFmt w:val="decimal"/>
      <w:lvlText w:val="%1.%2.%3.%4.%5."/>
      <w:lvlJc w:val="left"/>
      <w:pPr>
        <w:tabs>
          <w:tab w:val="num" w:pos="5301"/>
        </w:tabs>
        <w:ind w:left="3933" w:hanging="792"/>
      </w:pPr>
      <w:rPr>
        <w:rFonts w:hint="default"/>
      </w:rPr>
    </w:lvl>
    <w:lvl w:ilvl="5">
      <w:start w:val="1"/>
      <w:numFmt w:val="decimal"/>
      <w:lvlText w:val="%1.%2.%3.%4.%5.%6."/>
      <w:lvlJc w:val="left"/>
      <w:pPr>
        <w:tabs>
          <w:tab w:val="num" w:pos="6021"/>
        </w:tabs>
        <w:ind w:left="4437" w:hanging="936"/>
      </w:pPr>
      <w:rPr>
        <w:rFonts w:hint="default"/>
      </w:rPr>
    </w:lvl>
    <w:lvl w:ilvl="6">
      <w:start w:val="1"/>
      <w:numFmt w:val="decimal"/>
      <w:lvlText w:val="%1.%2.%3.%4.%5.%6.%7."/>
      <w:lvlJc w:val="left"/>
      <w:pPr>
        <w:tabs>
          <w:tab w:val="num" w:pos="6741"/>
        </w:tabs>
        <w:ind w:left="4941" w:hanging="1080"/>
      </w:pPr>
      <w:rPr>
        <w:rFonts w:hint="default"/>
      </w:rPr>
    </w:lvl>
    <w:lvl w:ilvl="7">
      <w:start w:val="1"/>
      <w:numFmt w:val="decimal"/>
      <w:lvlText w:val="%1.%2.%3.%4.%5.%6.%7.%8."/>
      <w:lvlJc w:val="left"/>
      <w:pPr>
        <w:tabs>
          <w:tab w:val="num" w:pos="7461"/>
        </w:tabs>
        <w:ind w:left="5445" w:hanging="1224"/>
      </w:pPr>
      <w:rPr>
        <w:rFonts w:hint="default"/>
      </w:rPr>
    </w:lvl>
    <w:lvl w:ilvl="8">
      <w:start w:val="1"/>
      <w:numFmt w:val="decimal"/>
      <w:lvlText w:val="%1.%2.%3.%4.%5.%6.%7.%8.%9."/>
      <w:lvlJc w:val="left"/>
      <w:pPr>
        <w:tabs>
          <w:tab w:val="num" w:pos="8181"/>
        </w:tabs>
        <w:ind w:left="6021" w:hanging="1440"/>
      </w:pPr>
      <w:rPr>
        <w:rFonts w:hint="default"/>
      </w:rPr>
    </w:lvl>
  </w:abstractNum>
  <w:abstractNum w:abstractNumId="13">
    <w:nsid w:val="7A137E3E"/>
    <w:multiLevelType w:val="hybridMultilevel"/>
    <w:tmpl w:val="EDDCC41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12"/>
  </w:num>
  <w:num w:numId="4">
    <w:abstractNumId w:val="7"/>
  </w:num>
  <w:num w:numId="5">
    <w:abstractNumId w:val="0"/>
  </w:num>
  <w:num w:numId="6">
    <w:abstractNumId w:val="9"/>
  </w:num>
  <w:num w:numId="7">
    <w:abstractNumId w:val="13"/>
  </w:num>
  <w:num w:numId="8">
    <w:abstractNumId w:val="3"/>
  </w:num>
  <w:num w:numId="9">
    <w:abstractNumId w:val="10"/>
  </w:num>
  <w:num w:numId="10">
    <w:abstractNumId w:val="6"/>
  </w:num>
  <w:num w:numId="11">
    <w:abstractNumId w:val="8"/>
  </w:num>
  <w:num w:numId="12">
    <w:abstractNumId w:val="4"/>
  </w:num>
  <w:num w:numId="13">
    <w:abstractNumId w:val="2"/>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numRestart w:val="eachSect"/>
    <w:footnote w:id="0"/>
    <w:footnote w:id="1"/>
  </w:footnotePr>
  <w:endnotePr>
    <w:numFmt w:val="decimal"/>
    <w:endnote w:id="0"/>
    <w:endnote w:id="1"/>
  </w:endnotePr>
  <w:compat/>
  <w:rsids>
    <w:rsidRoot w:val="005903E0"/>
    <w:rsid w:val="00005FC1"/>
    <w:rsid w:val="00025E0F"/>
    <w:rsid w:val="00081D33"/>
    <w:rsid w:val="00144BA8"/>
    <w:rsid w:val="00170759"/>
    <w:rsid w:val="00172AE8"/>
    <w:rsid w:val="00187386"/>
    <w:rsid w:val="001B37F8"/>
    <w:rsid w:val="001D7DDB"/>
    <w:rsid w:val="00206918"/>
    <w:rsid w:val="00217CFB"/>
    <w:rsid w:val="00224DB7"/>
    <w:rsid w:val="002C3BB8"/>
    <w:rsid w:val="002F61DE"/>
    <w:rsid w:val="0032053A"/>
    <w:rsid w:val="00335059"/>
    <w:rsid w:val="00350568"/>
    <w:rsid w:val="003704AD"/>
    <w:rsid w:val="003939AC"/>
    <w:rsid w:val="003B0F52"/>
    <w:rsid w:val="003C5ADD"/>
    <w:rsid w:val="004E4097"/>
    <w:rsid w:val="00514AF2"/>
    <w:rsid w:val="005213A2"/>
    <w:rsid w:val="00550CD8"/>
    <w:rsid w:val="005903E0"/>
    <w:rsid w:val="005D5D92"/>
    <w:rsid w:val="00647150"/>
    <w:rsid w:val="00673E4A"/>
    <w:rsid w:val="00691A4F"/>
    <w:rsid w:val="006945C8"/>
    <w:rsid w:val="0072796D"/>
    <w:rsid w:val="00771D2D"/>
    <w:rsid w:val="0078501E"/>
    <w:rsid w:val="00801CC2"/>
    <w:rsid w:val="00812DF1"/>
    <w:rsid w:val="0081677C"/>
    <w:rsid w:val="008C5ED0"/>
    <w:rsid w:val="008F0503"/>
    <w:rsid w:val="008F173A"/>
    <w:rsid w:val="00943FC9"/>
    <w:rsid w:val="00955F7B"/>
    <w:rsid w:val="00A54A3A"/>
    <w:rsid w:val="00AF27FD"/>
    <w:rsid w:val="00AF3FCB"/>
    <w:rsid w:val="00B06647"/>
    <w:rsid w:val="00BD07A0"/>
    <w:rsid w:val="00BE21D0"/>
    <w:rsid w:val="00C94766"/>
    <w:rsid w:val="00D039FB"/>
    <w:rsid w:val="00D45D29"/>
    <w:rsid w:val="00D8634C"/>
    <w:rsid w:val="00DA6B92"/>
    <w:rsid w:val="00DB781A"/>
    <w:rsid w:val="00DE1175"/>
    <w:rsid w:val="00E44FAE"/>
    <w:rsid w:val="00E47649"/>
    <w:rsid w:val="00EB4AB7"/>
    <w:rsid w:val="00F35E6B"/>
    <w:rsid w:val="00F373F6"/>
    <w:rsid w:val="00F51C5C"/>
    <w:rsid w:val="00F6199D"/>
    <w:rsid w:val="00F86A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Table Classic 1" w:uiPriority="0"/>
    <w:lsdException w:name="Table Classic 2" w:uiPriority="0"/>
    <w:lsdException w:name="Table Classic 3" w:uiPriority="0"/>
    <w:lsdException w:name="Table Colorful 2" w:uiPriority="0"/>
    <w:lsdException w:name="Table Grid 2" w:uiPriority="0"/>
    <w:lsdException w:name="Table 3D effects 1" w:uiPriority="0"/>
    <w:lsdException w:name="Table 3D effects 2" w:uiPriority="0"/>
    <w:lsdException w:name="Table 3D effects 3" w:uiPriority="0"/>
    <w:lsdException w:name="Table Contemporary"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1">
    <w:name w:val="heading 1"/>
    <w:basedOn w:val="Normal"/>
    <w:next w:val="Normal"/>
    <w:link w:val="Heading1Char"/>
    <w:uiPriority w:val="9"/>
    <w:qFormat/>
    <w:rsid w:val="00955F7B"/>
    <w:pPr>
      <w:keepNext/>
      <w:keepLines/>
      <w:numPr>
        <w:numId w:val="2"/>
      </w:numPr>
      <w:autoSpaceDE w:val="0"/>
      <w:autoSpaceDN w:val="0"/>
      <w:adjustRightInd w:val="0"/>
      <w:outlineLvl w:val="0"/>
    </w:pPr>
    <w:rPr>
      <w:b/>
      <w:bCs/>
      <w:snapToGrid/>
      <w:color w:val="365F91"/>
      <w:sz w:val="28"/>
      <w:szCs w:val="28"/>
      <w:lang w:val="sr-Cyrl-CS"/>
    </w:rPr>
  </w:style>
  <w:style w:type="paragraph" w:styleId="Heading2">
    <w:name w:val="heading 2"/>
    <w:basedOn w:val="Normal"/>
    <w:next w:val="Normal"/>
    <w:link w:val="Heading2Char"/>
    <w:uiPriority w:val="99"/>
    <w:qFormat/>
    <w:rsid w:val="00955F7B"/>
    <w:pPr>
      <w:keepNext/>
      <w:keepLines/>
      <w:numPr>
        <w:numId w:val="4"/>
      </w:numPr>
      <w:autoSpaceDE w:val="0"/>
      <w:autoSpaceDN w:val="0"/>
      <w:adjustRightInd w:val="0"/>
      <w:outlineLvl w:val="1"/>
    </w:pPr>
    <w:rPr>
      <w:b/>
      <w:bCs/>
      <w:snapToGrid/>
      <w:color w:val="4F81BD"/>
      <w:sz w:val="24"/>
      <w:szCs w:val="26"/>
      <w:lang w:val="sr-Cyrl-CS"/>
    </w:rPr>
  </w:style>
  <w:style w:type="paragraph" w:styleId="Heading3">
    <w:name w:val="heading 3"/>
    <w:basedOn w:val="Normal"/>
    <w:next w:val="Normal"/>
    <w:link w:val="Heading3Char"/>
    <w:autoRedefine/>
    <w:uiPriority w:val="99"/>
    <w:qFormat/>
    <w:rsid w:val="00955F7B"/>
    <w:pPr>
      <w:keepNext/>
      <w:autoSpaceDE w:val="0"/>
      <w:autoSpaceDN w:val="0"/>
      <w:adjustRightInd w:val="0"/>
      <w:jc w:val="both"/>
      <w:outlineLvl w:val="2"/>
    </w:pPr>
    <w:rPr>
      <w:rFonts w:eastAsia="Calibri"/>
      <w:bCs/>
      <w:noProof/>
      <w:snapToGrid/>
      <w:color w:val="2E74B5"/>
      <w:sz w:val="22"/>
      <w:szCs w:val="22"/>
      <w:lang w:val="sr-Latn-CS"/>
    </w:rPr>
  </w:style>
  <w:style w:type="paragraph" w:styleId="Heading4">
    <w:name w:val="heading 4"/>
    <w:basedOn w:val="Normal"/>
    <w:next w:val="Normal"/>
    <w:link w:val="Heading4Char"/>
    <w:qFormat/>
    <w:rsid w:val="00955F7B"/>
    <w:pPr>
      <w:keepNext/>
      <w:widowControl/>
      <w:outlineLvl w:val="3"/>
    </w:pPr>
    <w:rPr>
      <w:i/>
      <w:snapToGrid/>
      <w:color w:val="548DD4"/>
      <w:sz w:val="22"/>
      <w:szCs w:val="24"/>
    </w:rPr>
  </w:style>
  <w:style w:type="paragraph" w:styleId="Heading5">
    <w:name w:val="heading 5"/>
    <w:basedOn w:val="Normal"/>
    <w:next w:val="Normal"/>
    <w:link w:val="Heading5Char"/>
    <w:qFormat/>
    <w:rsid w:val="00955F7B"/>
    <w:pPr>
      <w:keepNext/>
      <w:widowControl/>
      <w:ind w:right="-1077"/>
      <w:jc w:val="both"/>
      <w:outlineLvl w:val="4"/>
    </w:pPr>
    <w:rPr>
      <w:rFonts w:ascii="Times_New_Roman" w:hAnsi="Times_New_Roman"/>
      <w:b/>
      <w:snapToGrid/>
      <w:sz w:val="24"/>
      <w:szCs w:val="24"/>
    </w:rPr>
  </w:style>
  <w:style w:type="paragraph" w:styleId="Heading6">
    <w:name w:val="heading 6"/>
    <w:basedOn w:val="Normal"/>
    <w:next w:val="Normal"/>
    <w:link w:val="Heading6Char"/>
    <w:qFormat/>
    <w:rsid w:val="00955F7B"/>
    <w:pPr>
      <w:keepNext/>
      <w:widowControl/>
      <w:ind w:right="-1190"/>
      <w:outlineLvl w:val="5"/>
    </w:pPr>
    <w:rPr>
      <w:rFonts w:ascii="Times Ciril" w:hAnsi="Times Ciril"/>
      <w:b/>
      <w:snapToGrid/>
      <w:sz w:val="24"/>
      <w:szCs w:val="24"/>
    </w:rPr>
  </w:style>
  <w:style w:type="paragraph" w:styleId="Heading7">
    <w:name w:val="heading 7"/>
    <w:basedOn w:val="Normal"/>
    <w:next w:val="Normal"/>
    <w:link w:val="Heading7Char"/>
    <w:qFormat/>
    <w:rsid w:val="00955F7B"/>
    <w:pPr>
      <w:keepNext/>
      <w:autoSpaceDE w:val="0"/>
      <w:autoSpaceDN w:val="0"/>
      <w:adjustRightInd w:val="0"/>
      <w:ind w:left="720" w:right="-705"/>
      <w:outlineLvl w:val="6"/>
    </w:pPr>
    <w:rPr>
      <w:rFonts w:ascii="Times_New_Roman" w:hAnsi="Times_New_Roman"/>
      <w:b/>
      <w:bCs/>
      <w:snapToGrid/>
      <w:sz w:val="24"/>
      <w:szCs w:val="24"/>
      <w:lang w:val="sr-Latn-CS"/>
    </w:rPr>
  </w:style>
  <w:style w:type="paragraph" w:styleId="Heading8">
    <w:name w:val="heading 8"/>
    <w:basedOn w:val="Normal"/>
    <w:next w:val="Normal"/>
    <w:link w:val="Heading8Char"/>
    <w:qFormat/>
    <w:rsid w:val="00955F7B"/>
    <w:pPr>
      <w:autoSpaceDE w:val="0"/>
      <w:autoSpaceDN w:val="0"/>
      <w:adjustRightInd w:val="0"/>
      <w:spacing w:before="240" w:after="60"/>
      <w:ind w:firstLine="720"/>
      <w:outlineLvl w:val="7"/>
    </w:pPr>
    <w:rPr>
      <w:i/>
      <w:iCs/>
      <w:snapToGrid/>
      <w:sz w:val="24"/>
      <w:szCs w:val="24"/>
    </w:rPr>
  </w:style>
  <w:style w:type="paragraph" w:styleId="Heading9">
    <w:name w:val="heading 9"/>
    <w:basedOn w:val="Normal"/>
    <w:next w:val="Normal"/>
    <w:link w:val="Heading9Char"/>
    <w:qFormat/>
    <w:rsid w:val="00955F7B"/>
    <w:pPr>
      <w:keepNext/>
      <w:widowControl/>
      <w:jc w:val="center"/>
      <w:outlineLvl w:val="8"/>
    </w:pPr>
    <w:rPr>
      <w:rFonts w:ascii="CYBodoni" w:hAnsi="CYBodoni"/>
      <w:snapToGrid/>
      <w:sz w:val="5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uiPriority w:val="99"/>
    <w:rsid w:val="005903E0"/>
    <w:rPr>
      <w:rFonts w:ascii="Calibri" w:hAnsi="Calibri" w:cs="Calibri"/>
      <w:sz w:val="16"/>
      <w:szCs w:val="16"/>
    </w:rPr>
  </w:style>
  <w:style w:type="character" w:customStyle="1" w:styleId="Heading1Char">
    <w:name w:val="Heading 1 Char"/>
    <w:basedOn w:val="DefaultParagraphFont"/>
    <w:link w:val="Heading1"/>
    <w:uiPriority w:val="9"/>
    <w:rsid w:val="00955F7B"/>
    <w:rPr>
      <w:rFonts w:ascii="Times New Roman" w:eastAsia="Times New Roman" w:hAnsi="Times New Roman" w:cs="Times New Roman"/>
      <w:b/>
      <w:bCs/>
      <w:color w:val="365F91"/>
      <w:sz w:val="28"/>
      <w:szCs w:val="28"/>
      <w:lang w:val="sr-Cyrl-CS"/>
    </w:rPr>
  </w:style>
  <w:style w:type="character" w:customStyle="1" w:styleId="Heading2Char">
    <w:name w:val="Heading 2 Char"/>
    <w:basedOn w:val="DefaultParagraphFont"/>
    <w:link w:val="Heading2"/>
    <w:uiPriority w:val="99"/>
    <w:rsid w:val="00955F7B"/>
    <w:rPr>
      <w:rFonts w:ascii="Times New Roman" w:eastAsia="Times New Roman" w:hAnsi="Times New Roman" w:cs="Times New Roman"/>
      <w:b/>
      <w:bCs/>
      <w:color w:val="4F81BD"/>
      <w:sz w:val="24"/>
      <w:szCs w:val="26"/>
      <w:lang w:val="sr-Cyrl-CS"/>
    </w:rPr>
  </w:style>
  <w:style w:type="character" w:customStyle="1" w:styleId="Heading3Char">
    <w:name w:val="Heading 3 Char"/>
    <w:basedOn w:val="DefaultParagraphFont"/>
    <w:link w:val="Heading3"/>
    <w:uiPriority w:val="99"/>
    <w:rsid w:val="00955F7B"/>
    <w:rPr>
      <w:rFonts w:ascii="Times New Roman" w:eastAsia="Calibri" w:hAnsi="Times New Roman" w:cs="Times New Roman"/>
      <w:bCs/>
      <w:noProof/>
      <w:color w:val="2E74B5"/>
      <w:lang w:val="sr-Latn-CS"/>
    </w:rPr>
  </w:style>
  <w:style w:type="character" w:customStyle="1" w:styleId="Heading4Char">
    <w:name w:val="Heading 4 Char"/>
    <w:basedOn w:val="DefaultParagraphFont"/>
    <w:link w:val="Heading4"/>
    <w:rsid w:val="00955F7B"/>
    <w:rPr>
      <w:rFonts w:ascii="Times New Roman" w:eastAsia="Times New Roman" w:hAnsi="Times New Roman" w:cs="Times New Roman"/>
      <w:i/>
      <w:color w:val="548DD4"/>
      <w:szCs w:val="24"/>
    </w:rPr>
  </w:style>
  <w:style w:type="character" w:customStyle="1" w:styleId="Heading5Char">
    <w:name w:val="Heading 5 Char"/>
    <w:basedOn w:val="DefaultParagraphFont"/>
    <w:link w:val="Heading5"/>
    <w:rsid w:val="00955F7B"/>
    <w:rPr>
      <w:rFonts w:ascii="Times_New_Roman" w:eastAsia="Times New Roman" w:hAnsi="Times_New_Roman" w:cs="Times New Roman"/>
      <w:b/>
      <w:sz w:val="24"/>
      <w:szCs w:val="24"/>
    </w:rPr>
  </w:style>
  <w:style w:type="character" w:customStyle="1" w:styleId="Heading6Char">
    <w:name w:val="Heading 6 Char"/>
    <w:basedOn w:val="DefaultParagraphFont"/>
    <w:link w:val="Heading6"/>
    <w:rsid w:val="00955F7B"/>
    <w:rPr>
      <w:rFonts w:ascii="Times Ciril" w:eastAsia="Times New Roman" w:hAnsi="Times Ciril" w:cs="Times New Roman"/>
      <w:b/>
      <w:sz w:val="24"/>
      <w:szCs w:val="24"/>
    </w:rPr>
  </w:style>
  <w:style w:type="character" w:customStyle="1" w:styleId="Heading7Char">
    <w:name w:val="Heading 7 Char"/>
    <w:basedOn w:val="DefaultParagraphFont"/>
    <w:link w:val="Heading7"/>
    <w:rsid w:val="00955F7B"/>
    <w:rPr>
      <w:rFonts w:ascii="Times_New_Roman" w:eastAsia="Times New Roman" w:hAnsi="Times_New_Roman" w:cs="Times New Roman"/>
      <w:b/>
      <w:bCs/>
      <w:sz w:val="24"/>
      <w:szCs w:val="24"/>
      <w:lang w:val="sr-Latn-CS"/>
    </w:rPr>
  </w:style>
  <w:style w:type="character" w:customStyle="1" w:styleId="Heading8Char">
    <w:name w:val="Heading 8 Char"/>
    <w:basedOn w:val="DefaultParagraphFont"/>
    <w:link w:val="Heading8"/>
    <w:rsid w:val="00955F7B"/>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55F7B"/>
    <w:rPr>
      <w:rFonts w:ascii="CYBodoni" w:eastAsia="Times New Roman" w:hAnsi="CYBodoni" w:cs="Times New Roman"/>
      <w:sz w:val="52"/>
      <w:szCs w:val="20"/>
      <w:lang w:val="sl-SI"/>
    </w:rPr>
  </w:style>
  <w:style w:type="paragraph" w:styleId="NormalWeb">
    <w:name w:val="Normal (Web)"/>
    <w:basedOn w:val="Normal"/>
    <w:uiPriority w:val="99"/>
    <w:unhideWhenUsed/>
    <w:rsid w:val="00955F7B"/>
    <w:pPr>
      <w:widowControl/>
      <w:spacing w:before="100" w:beforeAutospacing="1" w:after="100" w:afterAutospacing="1"/>
    </w:pPr>
    <w:rPr>
      <w:snapToGrid/>
      <w:sz w:val="24"/>
      <w:szCs w:val="24"/>
    </w:rPr>
  </w:style>
  <w:style w:type="paragraph" w:customStyle="1" w:styleId="yiv2478011323msonormal">
    <w:name w:val="yiv2478011323msonormal"/>
    <w:basedOn w:val="Normal"/>
    <w:rsid w:val="00955F7B"/>
    <w:pPr>
      <w:widowControl/>
      <w:spacing w:before="100" w:beforeAutospacing="1" w:after="100" w:afterAutospacing="1"/>
    </w:pPr>
    <w:rPr>
      <w:snapToGrid/>
      <w:sz w:val="24"/>
      <w:szCs w:val="24"/>
    </w:rPr>
  </w:style>
  <w:style w:type="paragraph" w:customStyle="1" w:styleId="StyleCaptionCentered">
    <w:name w:val="Style Caption + Centered"/>
    <w:basedOn w:val="Caption"/>
    <w:rsid w:val="00955F7B"/>
    <w:rPr>
      <w:color w:val="auto"/>
      <w:sz w:val="24"/>
    </w:rPr>
  </w:style>
  <w:style w:type="paragraph" w:styleId="Caption">
    <w:name w:val="caption"/>
    <w:basedOn w:val="Normal"/>
    <w:next w:val="Normal"/>
    <w:autoRedefine/>
    <w:uiPriority w:val="35"/>
    <w:qFormat/>
    <w:rsid w:val="00955F7B"/>
    <w:pPr>
      <w:autoSpaceDE w:val="0"/>
      <w:autoSpaceDN w:val="0"/>
      <w:adjustRightInd w:val="0"/>
      <w:spacing w:line="276" w:lineRule="auto"/>
      <w:jc w:val="center"/>
    </w:pPr>
    <w:rPr>
      <w:bCs/>
      <w:i/>
      <w:snapToGrid/>
      <w:color w:val="0070C0"/>
    </w:rPr>
  </w:style>
  <w:style w:type="paragraph" w:customStyle="1" w:styleId="StyleCaptionCentered1">
    <w:name w:val="Style Caption + Centered1"/>
    <w:basedOn w:val="Caption"/>
    <w:rsid w:val="00955F7B"/>
    <w:rPr>
      <w:color w:val="auto"/>
      <w:sz w:val="24"/>
    </w:rPr>
  </w:style>
  <w:style w:type="paragraph" w:customStyle="1" w:styleId="StyleCaptionCentered2">
    <w:name w:val="Style Caption + Centered2"/>
    <w:basedOn w:val="Normal"/>
    <w:autoRedefine/>
    <w:qFormat/>
    <w:rsid w:val="00955F7B"/>
    <w:pPr>
      <w:autoSpaceDE w:val="0"/>
      <w:autoSpaceDN w:val="0"/>
      <w:adjustRightInd w:val="0"/>
      <w:spacing w:line="320" w:lineRule="atLeast"/>
      <w:ind w:left="60" w:right="60"/>
      <w:jc w:val="both"/>
    </w:pPr>
    <w:rPr>
      <w:i/>
      <w:snapToGrid/>
      <w:color w:val="000000"/>
      <w:sz w:val="24"/>
      <w:szCs w:val="24"/>
      <w:lang w:val="sr-Cyrl-CS"/>
    </w:rPr>
  </w:style>
  <w:style w:type="paragraph" w:styleId="NoSpacing">
    <w:name w:val="No Spacing"/>
    <w:link w:val="NoSpacingChar"/>
    <w:uiPriority w:val="1"/>
    <w:qFormat/>
    <w:rsid w:val="00955F7B"/>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955F7B"/>
    <w:rPr>
      <w:rFonts w:ascii="Calibri" w:eastAsia="Times New Roman" w:hAnsi="Calibri" w:cs="Times New Roman"/>
    </w:rPr>
  </w:style>
  <w:style w:type="paragraph" w:styleId="BalloonText">
    <w:name w:val="Balloon Text"/>
    <w:basedOn w:val="Normal"/>
    <w:link w:val="BalloonTextChar"/>
    <w:uiPriority w:val="99"/>
    <w:semiHidden/>
    <w:unhideWhenUsed/>
    <w:rsid w:val="00955F7B"/>
    <w:pPr>
      <w:autoSpaceDE w:val="0"/>
      <w:autoSpaceDN w:val="0"/>
      <w:adjustRightInd w:val="0"/>
      <w:jc w:val="both"/>
    </w:pPr>
    <w:rPr>
      <w:rFonts w:ascii="Tahoma" w:hAnsi="Tahoma"/>
      <w:snapToGrid/>
      <w:sz w:val="16"/>
      <w:szCs w:val="16"/>
      <w:lang w:val="sr-Cyrl-CS"/>
    </w:rPr>
  </w:style>
  <w:style w:type="character" w:customStyle="1" w:styleId="BalloonTextChar">
    <w:name w:val="Balloon Text Char"/>
    <w:basedOn w:val="DefaultParagraphFont"/>
    <w:link w:val="BalloonText"/>
    <w:uiPriority w:val="99"/>
    <w:semiHidden/>
    <w:rsid w:val="00955F7B"/>
    <w:rPr>
      <w:rFonts w:ascii="Tahoma" w:eastAsia="Times New Roman" w:hAnsi="Tahoma" w:cs="Times New Roman"/>
      <w:sz w:val="16"/>
      <w:szCs w:val="16"/>
      <w:lang w:val="sr-Cyrl-CS"/>
    </w:rPr>
  </w:style>
  <w:style w:type="paragraph" w:styleId="TOC1">
    <w:name w:val="toc 1"/>
    <w:basedOn w:val="Normal"/>
    <w:next w:val="Normal"/>
    <w:autoRedefine/>
    <w:uiPriority w:val="39"/>
    <w:unhideWhenUsed/>
    <w:qFormat/>
    <w:rsid w:val="00955F7B"/>
    <w:pPr>
      <w:autoSpaceDE w:val="0"/>
      <w:autoSpaceDN w:val="0"/>
      <w:adjustRightInd w:val="0"/>
      <w:spacing w:before="240" w:after="120"/>
    </w:pPr>
    <w:rPr>
      <w:bCs/>
      <w:snapToGrid/>
      <w:lang w:val="sr-Cyrl-CS"/>
    </w:rPr>
  </w:style>
  <w:style w:type="paragraph" w:styleId="TOC2">
    <w:name w:val="toc 2"/>
    <w:basedOn w:val="Normal"/>
    <w:next w:val="Normal"/>
    <w:autoRedefine/>
    <w:uiPriority w:val="39"/>
    <w:unhideWhenUsed/>
    <w:qFormat/>
    <w:rsid w:val="00955F7B"/>
    <w:pPr>
      <w:tabs>
        <w:tab w:val="right" w:leader="dot" w:pos="8756"/>
      </w:tabs>
      <w:autoSpaceDE w:val="0"/>
      <w:autoSpaceDN w:val="0"/>
      <w:adjustRightInd w:val="0"/>
      <w:spacing w:before="120"/>
      <w:ind w:left="482"/>
    </w:pPr>
    <w:rPr>
      <w:iCs/>
      <w:snapToGrid/>
      <w:lang w:val="sr-Cyrl-CS"/>
    </w:rPr>
  </w:style>
  <w:style w:type="paragraph" w:styleId="TOC3">
    <w:name w:val="toc 3"/>
    <w:basedOn w:val="Normal"/>
    <w:next w:val="Normal"/>
    <w:autoRedefine/>
    <w:uiPriority w:val="39"/>
    <w:unhideWhenUsed/>
    <w:qFormat/>
    <w:rsid w:val="00955F7B"/>
    <w:pPr>
      <w:tabs>
        <w:tab w:val="right" w:leader="dot" w:pos="8756"/>
      </w:tabs>
      <w:autoSpaceDE w:val="0"/>
      <w:autoSpaceDN w:val="0"/>
      <w:adjustRightInd w:val="0"/>
      <w:ind w:left="480"/>
    </w:pPr>
    <w:rPr>
      <w:noProof/>
      <w:snapToGrid/>
      <w:lang w:val="hr-HR"/>
    </w:rPr>
  </w:style>
  <w:style w:type="paragraph" w:styleId="TOC4">
    <w:name w:val="toc 4"/>
    <w:basedOn w:val="Normal"/>
    <w:next w:val="Normal"/>
    <w:autoRedefine/>
    <w:uiPriority w:val="39"/>
    <w:unhideWhenUsed/>
    <w:rsid w:val="00955F7B"/>
    <w:pPr>
      <w:autoSpaceDE w:val="0"/>
      <w:autoSpaceDN w:val="0"/>
      <w:adjustRightInd w:val="0"/>
      <w:ind w:left="720"/>
    </w:pPr>
    <w:rPr>
      <w:snapToGrid/>
      <w:lang w:val="sr-Cyrl-CS"/>
    </w:rPr>
  </w:style>
  <w:style w:type="paragraph" w:styleId="TOC5">
    <w:name w:val="toc 5"/>
    <w:basedOn w:val="Normal"/>
    <w:next w:val="Normal"/>
    <w:autoRedefine/>
    <w:uiPriority w:val="39"/>
    <w:unhideWhenUsed/>
    <w:rsid w:val="00955F7B"/>
    <w:pPr>
      <w:autoSpaceDE w:val="0"/>
      <w:autoSpaceDN w:val="0"/>
      <w:adjustRightInd w:val="0"/>
      <w:ind w:left="960"/>
    </w:pPr>
    <w:rPr>
      <w:rFonts w:ascii="Calibri" w:hAnsi="Calibri"/>
      <w:snapToGrid/>
      <w:lang w:val="sr-Cyrl-CS"/>
    </w:rPr>
  </w:style>
  <w:style w:type="paragraph" w:styleId="TOC6">
    <w:name w:val="toc 6"/>
    <w:basedOn w:val="Normal"/>
    <w:next w:val="Normal"/>
    <w:autoRedefine/>
    <w:uiPriority w:val="39"/>
    <w:unhideWhenUsed/>
    <w:rsid w:val="00955F7B"/>
    <w:pPr>
      <w:autoSpaceDE w:val="0"/>
      <w:autoSpaceDN w:val="0"/>
      <w:adjustRightInd w:val="0"/>
      <w:ind w:left="1200"/>
    </w:pPr>
    <w:rPr>
      <w:rFonts w:ascii="Calibri" w:hAnsi="Calibri"/>
      <w:snapToGrid/>
      <w:lang w:val="sr-Cyrl-CS"/>
    </w:rPr>
  </w:style>
  <w:style w:type="paragraph" w:styleId="TOC7">
    <w:name w:val="toc 7"/>
    <w:basedOn w:val="Normal"/>
    <w:next w:val="Normal"/>
    <w:autoRedefine/>
    <w:uiPriority w:val="39"/>
    <w:unhideWhenUsed/>
    <w:rsid w:val="00955F7B"/>
    <w:pPr>
      <w:autoSpaceDE w:val="0"/>
      <w:autoSpaceDN w:val="0"/>
      <w:adjustRightInd w:val="0"/>
      <w:ind w:left="1440"/>
    </w:pPr>
    <w:rPr>
      <w:rFonts w:ascii="Calibri" w:hAnsi="Calibri"/>
      <w:snapToGrid/>
      <w:lang w:val="sr-Cyrl-CS"/>
    </w:rPr>
  </w:style>
  <w:style w:type="paragraph" w:styleId="TOC8">
    <w:name w:val="toc 8"/>
    <w:basedOn w:val="Normal"/>
    <w:next w:val="Normal"/>
    <w:autoRedefine/>
    <w:uiPriority w:val="39"/>
    <w:unhideWhenUsed/>
    <w:rsid w:val="00955F7B"/>
    <w:pPr>
      <w:autoSpaceDE w:val="0"/>
      <w:autoSpaceDN w:val="0"/>
      <w:adjustRightInd w:val="0"/>
      <w:ind w:left="1680"/>
    </w:pPr>
    <w:rPr>
      <w:rFonts w:ascii="Calibri" w:hAnsi="Calibri"/>
      <w:snapToGrid/>
      <w:lang w:val="sr-Cyrl-CS"/>
    </w:rPr>
  </w:style>
  <w:style w:type="paragraph" w:styleId="TOC9">
    <w:name w:val="toc 9"/>
    <w:basedOn w:val="Normal"/>
    <w:next w:val="Normal"/>
    <w:autoRedefine/>
    <w:uiPriority w:val="39"/>
    <w:unhideWhenUsed/>
    <w:rsid w:val="00955F7B"/>
    <w:pPr>
      <w:autoSpaceDE w:val="0"/>
      <w:autoSpaceDN w:val="0"/>
      <w:adjustRightInd w:val="0"/>
      <w:ind w:left="1920"/>
    </w:pPr>
    <w:rPr>
      <w:rFonts w:ascii="Calibri" w:hAnsi="Calibri"/>
      <w:snapToGrid/>
      <w:lang w:val="sr-Cyrl-CS"/>
    </w:rPr>
  </w:style>
  <w:style w:type="paragraph" w:styleId="ListParagraph">
    <w:name w:val="List Paragraph"/>
    <w:basedOn w:val="Normal"/>
    <w:uiPriority w:val="34"/>
    <w:qFormat/>
    <w:rsid w:val="00955F7B"/>
    <w:pPr>
      <w:autoSpaceDE w:val="0"/>
      <w:autoSpaceDN w:val="0"/>
      <w:adjustRightInd w:val="0"/>
      <w:ind w:left="720"/>
      <w:contextualSpacing/>
      <w:jc w:val="both"/>
    </w:pPr>
    <w:rPr>
      <w:snapToGrid/>
      <w:sz w:val="24"/>
      <w:lang w:val="sr-Cyrl-CS"/>
    </w:rPr>
  </w:style>
  <w:style w:type="paragraph" w:styleId="Footer">
    <w:name w:val="footer"/>
    <w:basedOn w:val="Normal"/>
    <w:link w:val="FooterChar"/>
    <w:uiPriority w:val="99"/>
    <w:unhideWhenUsed/>
    <w:rsid w:val="00955F7B"/>
    <w:pPr>
      <w:tabs>
        <w:tab w:val="center" w:pos="4680"/>
        <w:tab w:val="right" w:pos="9360"/>
      </w:tabs>
      <w:autoSpaceDE w:val="0"/>
      <w:autoSpaceDN w:val="0"/>
      <w:adjustRightInd w:val="0"/>
      <w:jc w:val="both"/>
    </w:pPr>
    <w:rPr>
      <w:snapToGrid/>
      <w:sz w:val="24"/>
      <w:lang w:val="sr-Cyrl-CS"/>
    </w:rPr>
  </w:style>
  <w:style w:type="character" w:customStyle="1" w:styleId="FooterChar">
    <w:name w:val="Footer Char"/>
    <w:basedOn w:val="DefaultParagraphFont"/>
    <w:link w:val="Footer"/>
    <w:uiPriority w:val="99"/>
    <w:rsid w:val="00955F7B"/>
    <w:rPr>
      <w:rFonts w:ascii="Times New Roman" w:eastAsia="Times New Roman" w:hAnsi="Times New Roman" w:cs="Times New Roman"/>
      <w:sz w:val="24"/>
      <w:szCs w:val="20"/>
      <w:lang w:val="sr-Cyrl-CS"/>
    </w:rPr>
  </w:style>
  <w:style w:type="table" w:customStyle="1" w:styleId="LightShading1">
    <w:name w:val="Light Shading1"/>
    <w:basedOn w:val="TableNormal"/>
    <w:uiPriority w:val="60"/>
    <w:rsid w:val="00955F7B"/>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955F7B"/>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BodyText">
    <w:name w:val="Body Text"/>
    <w:basedOn w:val="Normal"/>
    <w:link w:val="BodyTextChar"/>
    <w:rsid w:val="00955F7B"/>
    <w:pPr>
      <w:widowControl/>
      <w:ind w:right="-882"/>
      <w:jc w:val="center"/>
    </w:pPr>
    <w:rPr>
      <w:rFonts w:ascii="Times_New_Roman" w:hAnsi="Times_New_Roman"/>
      <w:b/>
      <w:snapToGrid/>
      <w:sz w:val="28"/>
      <w:szCs w:val="24"/>
    </w:rPr>
  </w:style>
  <w:style w:type="character" w:customStyle="1" w:styleId="BodyTextChar">
    <w:name w:val="Body Text Char"/>
    <w:basedOn w:val="DefaultParagraphFont"/>
    <w:link w:val="BodyText"/>
    <w:rsid w:val="00955F7B"/>
    <w:rPr>
      <w:rFonts w:ascii="Times_New_Roman" w:eastAsia="Times New Roman" w:hAnsi="Times_New_Roman" w:cs="Times New Roman"/>
      <w:b/>
      <w:sz w:val="28"/>
      <w:szCs w:val="24"/>
    </w:rPr>
  </w:style>
  <w:style w:type="paragraph" w:customStyle="1" w:styleId="anormal">
    <w:name w:val="a_normal"/>
    <w:link w:val="anormalChar"/>
    <w:rsid w:val="00955F7B"/>
    <w:pPr>
      <w:suppressAutoHyphens/>
      <w:spacing w:after="0" w:line="240" w:lineRule="atLeast"/>
      <w:ind w:firstLine="720"/>
      <w:jc w:val="both"/>
    </w:pPr>
    <w:rPr>
      <w:rFonts w:ascii="Times_New_Roman" w:eastAsia="Times New Roman" w:hAnsi="Times_New_Roman" w:cs="Times New Roman"/>
      <w:spacing w:val="-3"/>
      <w:sz w:val="24"/>
      <w:szCs w:val="20"/>
    </w:rPr>
  </w:style>
  <w:style w:type="character" w:customStyle="1" w:styleId="anormalChar">
    <w:name w:val="a_normal Char"/>
    <w:link w:val="anormal"/>
    <w:rsid w:val="00955F7B"/>
    <w:rPr>
      <w:rFonts w:ascii="Times_New_Roman" w:eastAsia="Times New Roman" w:hAnsi="Times_New_Roman" w:cs="Times New Roman"/>
      <w:spacing w:val="-3"/>
      <w:sz w:val="24"/>
      <w:szCs w:val="20"/>
    </w:rPr>
  </w:style>
  <w:style w:type="character" w:styleId="PageNumber">
    <w:name w:val="page number"/>
    <w:basedOn w:val="DefaultParagraphFont"/>
    <w:rsid w:val="00955F7B"/>
  </w:style>
  <w:style w:type="paragraph" w:styleId="BodyText2">
    <w:name w:val="Body Text 2"/>
    <w:basedOn w:val="Normal"/>
    <w:link w:val="BodyText2Char"/>
    <w:rsid w:val="00955F7B"/>
    <w:pPr>
      <w:widowControl/>
      <w:ind w:right="-1077"/>
      <w:jc w:val="both"/>
    </w:pPr>
    <w:rPr>
      <w:rFonts w:ascii="Times_New_Roman" w:hAnsi="Times_New_Roman"/>
      <w:snapToGrid/>
      <w:sz w:val="24"/>
      <w:szCs w:val="24"/>
    </w:rPr>
  </w:style>
  <w:style w:type="character" w:customStyle="1" w:styleId="BodyText2Char">
    <w:name w:val="Body Text 2 Char"/>
    <w:basedOn w:val="DefaultParagraphFont"/>
    <w:link w:val="BodyText2"/>
    <w:rsid w:val="00955F7B"/>
    <w:rPr>
      <w:rFonts w:ascii="Times_New_Roman" w:eastAsia="Times New Roman" w:hAnsi="Times_New_Roman" w:cs="Times New Roman"/>
      <w:sz w:val="24"/>
      <w:szCs w:val="24"/>
    </w:rPr>
  </w:style>
  <w:style w:type="paragraph" w:styleId="BlockText">
    <w:name w:val="Block Text"/>
    <w:basedOn w:val="Normal"/>
    <w:rsid w:val="00955F7B"/>
    <w:pPr>
      <w:widowControl/>
      <w:ind w:left="-462" w:right="-1036"/>
      <w:jc w:val="center"/>
    </w:pPr>
    <w:rPr>
      <w:rFonts w:ascii="Times Ciril" w:hAnsi="Times Ciril"/>
      <w:b/>
      <w:snapToGrid/>
      <w:sz w:val="28"/>
      <w:szCs w:val="28"/>
    </w:rPr>
  </w:style>
  <w:style w:type="paragraph" w:styleId="BodyTextIndent">
    <w:name w:val="Body Text Indent"/>
    <w:basedOn w:val="Normal"/>
    <w:link w:val="BodyTextIndentChar"/>
    <w:rsid w:val="00955F7B"/>
    <w:pPr>
      <w:widowControl/>
      <w:ind w:right="-1113" w:firstLine="693"/>
      <w:jc w:val="both"/>
    </w:pPr>
    <w:rPr>
      <w:rFonts w:ascii="Times Ciril" w:hAnsi="Times Ciril"/>
      <w:snapToGrid/>
      <w:sz w:val="24"/>
      <w:szCs w:val="24"/>
      <w:lang w:val="sr-Latn-CS"/>
    </w:rPr>
  </w:style>
  <w:style w:type="character" w:customStyle="1" w:styleId="BodyTextIndentChar">
    <w:name w:val="Body Text Indent Char"/>
    <w:basedOn w:val="DefaultParagraphFont"/>
    <w:link w:val="BodyTextIndent"/>
    <w:rsid w:val="00955F7B"/>
    <w:rPr>
      <w:rFonts w:ascii="Times Ciril" w:eastAsia="Times New Roman" w:hAnsi="Times Ciril" w:cs="Times New Roman"/>
      <w:sz w:val="24"/>
      <w:szCs w:val="24"/>
      <w:lang w:val="sr-Latn-CS"/>
    </w:rPr>
  </w:style>
  <w:style w:type="paragraph" w:styleId="BodyTextIndent2">
    <w:name w:val="Body Text Indent 2"/>
    <w:aliases w:val="uvlaka 2"/>
    <w:basedOn w:val="Normal"/>
    <w:link w:val="BodyTextIndent2Char"/>
    <w:rsid w:val="00955F7B"/>
    <w:pPr>
      <w:widowControl/>
      <w:spacing w:after="120" w:line="480" w:lineRule="auto"/>
      <w:ind w:left="283"/>
    </w:pPr>
    <w:rPr>
      <w:snapToGrid/>
      <w:sz w:val="24"/>
      <w:szCs w:val="24"/>
    </w:rPr>
  </w:style>
  <w:style w:type="character" w:customStyle="1" w:styleId="BodyTextIndent2Char">
    <w:name w:val="Body Text Indent 2 Char"/>
    <w:aliases w:val="uvlaka 2 Char"/>
    <w:basedOn w:val="DefaultParagraphFont"/>
    <w:link w:val="BodyTextIndent2"/>
    <w:rsid w:val="00955F7B"/>
    <w:rPr>
      <w:rFonts w:ascii="Times New Roman" w:eastAsia="Times New Roman" w:hAnsi="Times New Roman" w:cs="Times New Roman"/>
      <w:sz w:val="24"/>
      <w:szCs w:val="24"/>
    </w:rPr>
  </w:style>
  <w:style w:type="paragraph" w:styleId="BodyTextIndent3">
    <w:name w:val="Body Text Indent 3"/>
    <w:basedOn w:val="Normal"/>
    <w:link w:val="BodyTextIndent3Char"/>
    <w:rsid w:val="00955F7B"/>
    <w:pPr>
      <w:widowControl/>
      <w:spacing w:after="120"/>
      <w:ind w:left="283"/>
    </w:pPr>
    <w:rPr>
      <w:snapToGrid/>
      <w:sz w:val="16"/>
      <w:szCs w:val="16"/>
    </w:rPr>
  </w:style>
  <w:style w:type="character" w:customStyle="1" w:styleId="BodyTextIndent3Char">
    <w:name w:val="Body Text Indent 3 Char"/>
    <w:basedOn w:val="DefaultParagraphFont"/>
    <w:link w:val="BodyTextIndent3"/>
    <w:rsid w:val="00955F7B"/>
    <w:rPr>
      <w:rFonts w:ascii="Times New Roman" w:eastAsia="Times New Roman" w:hAnsi="Times New Roman" w:cs="Times New Roman"/>
      <w:sz w:val="16"/>
      <w:szCs w:val="16"/>
    </w:rPr>
  </w:style>
  <w:style w:type="table" w:customStyle="1" w:styleId="MediumList1-Accent11">
    <w:name w:val="Medium List 1 - Accent 11"/>
    <w:basedOn w:val="TableNormal"/>
    <w:uiPriority w:val="65"/>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Grid-Accent2">
    <w:name w:val="Light Grid Accent 2"/>
    <w:basedOn w:val="TableNormal"/>
    <w:uiPriority w:val="62"/>
    <w:rsid w:val="00955F7B"/>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TableContemporary">
    <w:name w:val="Table Contemporary"/>
    <w:basedOn w:val="TableNormal"/>
    <w:rsid w:val="00955F7B"/>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itle">
    <w:name w:val="Title"/>
    <w:basedOn w:val="Normal"/>
    <w:link w:val="TitleChar"/>
    <w:uiPriority w:val="10"/>
    <w:qFormat/>
    <w:rsid w:val="00955F7B"/>
    <w:pPr>
      <w:widowControl/>
      <w:jc w:val="center"/>
    </w:pPr>
    <w:rPr>
      <w:b/>
      <w:snapToGrid/>
      <w:sz w:val="24"/>
      <w:lang w:val="en-GB"/>
    </w:rPr>
  </w:style>
  <w:style w:type="character" w:customStyle="1" w:styleId="TitleChar">
    <w:name w:val="Title Char"/>
    <w:basedOn w:val="DefaultParagraphFont"/>
    <w:link w:val="Title"/>
    <w:uiPriority w:val="10"/>
    <w:rsid w:val="00955F7B"/>
    <w:rPr>
      <w:rFonts w:ascii="Times New Roman" w:eastAsia="Times New Roman" w:hAnsi="Times New Roman" w:cs="Times New Roman"/>
      <w:b/>
      <w:sz w:val="24"/>
      <w:szCs w:val="20"/>
      <w:lang w:val="en-GB"/>
    </w:rPr>
  </w:style>
  <w:style w:type="paragraph" w:styleId="BodyText3">
    <w:name w:val="Body Text 3"/>
    <w:basedOn w:val="Normal"/>
    <w:link w:val="BodyText3Char"/>
    <w:rsid w:val="00955F7B"/>
    <w:pPr>
      <w:widowControl/>
      <w:jc w:val="center"/>
    </w:pPr>
    <w:rPr>
      <w:b/>
      <w:snapToGrid/>
      <w:color w:val="800000"/>
      <w:sz w:val="36"/>
      <w:szCs w:val="36"/>
      <w:lang w:val="sr-Latn-CS"/>
    </w:rPr>
  </w:style>
  <w:style w:type="character" w:customStyle="1" w:styleId="BodyText3Char">
    <w:name w:val="Body Text 3 Char"/>
    <w:basedOn w:val="DefaultParagraphFont"/>
    <w:link w:val="BodyText3"/>
    <w:rsid w:val="00955F7B"/>
    <w:rPr>
      <w:rFonts w:ascii="Times New Roman" w:eastAsia="Times New Roman" w:hAnsi="Times New Roman" w:cs="Times New Roman"/>
      <w:b/>
      <w:color w:val="800000"/>
      <w:sz w:val="36"/>
      <w:szCs w:val="36"/>
      <w:lang w:val="sr-Latn-CS"/>
    </w:rPr>
  </w:style>
  <w:style w:type="character" w:styleId="Strong">
    <w:name w:val="Strong"/>
    <w:uiPriority w:val="22"/>
    <w:qFormat/>
    <w:rsid w:val="00955F7B"/>
    <w:rPr>
      <w:b/>
      <w:bCs/>
    </w:rPr>
  </w:style>
  <w:style w:type="table" w:styleId="TableGrid">
    <w:name w:val="Table Grid"/>
    <w:basedOn w:val="TableNormal"/>
    <w:uiPriority w:val="59"/>
    <w:rsid w:val="00955F7B"/>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uiPriority w:val="99"/>
    <w:semiHidden/>
    <w:rsid w:val="00955F7B"/>
    <w:rPr>
      <w:color w:val="808080"/>
    </w:rPr>
  </w:style>
  <w:style w:type="paragraph" w:styleId="PlainText">
    <w:name w:val="Plain Text"/>
    <w:basedOn w:val="Normal"/>
    <w:link w:val="PlainTextChar"/>
    <w:uiPriority w:val="99"/>
    <w:rsid w:val="00955F7B"/>
    <w:pPr>
      <w:widowControl/>
      <w:jc w:val="both"/>
    </w:pPr>
    <w:rPr>
      <w:rFonts w:ascii="Courier New" w:hAnsi="Courier New"/>
      <w:snapToGrid/>
      <w:lang w:val="sr-Cyrl-CS"/>
    </w:rPr>
  </w:style>
  <w:style w:type="character" w:customStyle="1" w:styleId="PlainTextChar">
    <w:name w:val="Plain Text Char"/>
    <w:basedOn w:val="DefaultParagraphFont"/>
    <w:link w:val="PlainText"/>
    <w:uiPriority w:val="99"/>
    <w:rsid w:val="00955F7B"/>
    <w:rPr>
      <w:rFonts w:ascii="Courier New" w:eastAsia="Times New Roman" w:hAnsi="Courier New" w:cs="Times New Roman"/>
      <w:sz w:val="20"/>
      <w:szCs w:val="20"/>
      <w:lang w:val="sr-Cyrl-CS"/>
    </w:rPr>
  </w:style>
  <w:style w:type="paragraph" w:customStyle="1" w:styleId="Default">
    <w:name w:val="Default"/>
    <w:rsid w:val="00955F7B"/>
    <w:pPr>
      <w:widowControl w:val="0"/>
      <w:autoSpaceDE w:val="0"/>
      <w:autoSpaceDN w:val="0"/>
      <w:adjustRightInd w:val="0"/>
      <w:spacing w:after="0" w:line="240" w:lineRule="auto"/>
    </w:pPr>
    <w:rPr>
      <w:rFonts w:ascii="AHIHE B+ Arial MT" w:eastAsia="Times New Roman" w:hAnsi="AHIHE B+ Arial MT" w:cs="AHIHE B+ Arial MT"/>
      <w:color w:val="000000"/>
      <w:sz w:val="24"/>
      <w:szCs w:val="24"/>
    </w:rPr>
  </w:style>
  <w:style w:type="table" w:customStyle="1" w:styleId="MediumList11">
    <w:name w:val="Medium List 11"/>
    <w:basedOn w:val="TableNormal"/>
    <w:uiPriority w:val="65"/>
    <w:rsid w:val="00955F7B"/>
    <w:pPr>
      <w:spacing w:after="0" w:line="240" w:lineRule="auto"/>
    </w:pPr>
    <w:rPr>
      <w:rFonts w:ascii="Calibri" w:eastAsia="Times New Roman" w:hAnsi="Calibri" w:cs="Times New Roman"/>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Средња листа 1 – наглашавање 11"/>
    <w:basedOn w:val="TableNormal"/>
    <w:uiPriority w:val="65"/>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Web3">
    <w:name w:val="Table Web 3"/>
    <w:basedOn w:val="TableNormal"/>
    <w:rsid w:val="00955F7B"/>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Bullet">
    <w:name w:val="List Bullet"/>
    <w:basedOn w:val="Normal"/>
    <w:autoRedefine/>
    <w:rsid w:val="00955F7B"/>
    <w:pPr>
      <w:widowControl/>
      <w:tabs>
        <w:tab w:val="num" w:pos="360"/>
      </w:tabs>
      <w:ind w:left="360" w:hanging="360"/>
    </w:pPr>
    <w:rPr>
      <w:rFonts w:ascii="CYPeignot" w:hAnsi="CYPeignot"/>
      <w:snapToGrid/>
      <w:kern w:val="24"/>
      <w:sz w:val="24"/>
      <w:lang w:val="sl-SI"/>
    </w:rPr>
  </w:style>
  <w:style w:type="paragraph" w:styleId="ListBullet2">
    <w:name w:val="List Bullet 2"/>
    <w:basedOn w:val="Normal"/>
    <w:autoRedefine/>
    <w:rsid w:val="00955F7B"/>
    <w:pPr>
      <w:widowControl/>
      <w:tabs>
        <w:tab w:val="num" w:pos="643"/>
      </w:tabs>
      <w:ind w:left="643" w:hanging="360"/>
    </w:pPr>
    <w:rPr>
      <w:rFonts w:ascii="CYPeignot" w:hAnsi="CYPeignot"/>
      <w:snapToGrid/>
      <w:kern w:val="24"/>
      <w:sz w:val="24"/>
      <w:lang w:val="sl-SI"/>
    </w:rPr>
  </w:style>
  <w:style w:type="paragraph" w:styleId="ListBullet3">
    <w:name w:val="List Bullet 3"/>
    <w:basedOn w:val="Normal"/>
    <w:autoRedefine/>
    <w:rsid w:val="00955F7B"/>
    <w:pPr>
      <w:widowControl/>
      <w:tabs>
        <w:tab w:val="num" w:pos="926"/>
      </w:tabs>
      <w:ind w:left="926" w:hanging="360"/>
    </w:pPr>
    <w:rPr>
      <w:rFonts w:ascii="CYPeignot" w:hAnsi="CYPeignot"/>
      <w:snapToGrid/>
      <w:kern w:val="24"/>
      <w:sz w:val="24"/>
      <w:lang w:val="sl-SI"/>
    </w:rPr>
  </w:style>
  <w:style w:type="paragraph" w:styleId="TOCHeading">
    <w:name w:val="TOC Heading"/>
    <w:basedOn w:val="Heading1"/>
    <w:next w:val="Normal"/>
    <w:uiPriority w:val="39"/>
    <w:qFormat/>
    <w:rsid w:val="00955F7B"/>
    <w:pPr>
      <w:widowControl/>
      <w:numPr>
        <w:numId w:val="0"/>
      </w:numPr>
      <w:autoSpaceDE/>
      <w:autoSpaceDN/>
      <w:adjustRightInd/>
      <w:spacing w:before="480" w:line="276" w:lineRule="auto"/>
      <w:outlineLvl w:val="9"/>
    </w:pPr>
    <w:rPr>
      <w:lang w:val="en-US"/>
    </w:rPr>
  </w:style>
  <w:style w:type="paragraph" w:customStyle="1" w:styleId="style3">
    <w:name w:val="style3"/>
    <w:basedOn w:val="Normal"/>
    <w:rsid w:val="00955F7B"/>
    <w:pPr>
      <w:widowControl/>
      <w:spacing w:before="100" w:beforeAutospacing="1" w:after="100" w:afterAutospacing="1"/>
    </w:pPr>
    <w:rPr>
      <w:snapToGrid/>
      <w:color w:val="009933"/>
      <w:sz w:val="16"/>
      <w:szCs w:val="16"/>
    </w:rPr>
  </w:style>
  <w:style w:type="table" w:styleId="TableClassic3">
    <w:name w:val="Table Classic 3"/>
    <w:basedOn w:val="TableNormal"/>
    <w:rsid w:val="00955F7B"/>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2">
    <w:name w:val="Table Classic 2"/>
    <w:basedOn w:val="TableNormal"/>
    <w:rsid w:val="00955F7B"/>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1">
    <w:name w:val="Table Classic 1"/>
    <w:basedOn w:val="TableNormal"/>
    <w:rsid w:val="00955F7B"/>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55F7B"/>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955F7B"/>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955F7B"/>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LightList1">
    <w:name w:val="Light List1"/>
    <w:basedOn w:val="TableNormal"/>
    <w:uiPriority w:val="61"/>
    <w:rsid w:val="00955F7B"/>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olorfulList1">
    <w:name w:val="Colorful List1"/>
    <w:basedOn w:val="TableNormal"/>
    <w:uiPriority w:val="72"/>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ghtList-Accent11">
    <w:name w:val="Light List - Accent 11"/>
    <w:basedOn w:val="TableNormal"/>
    <w:uiPriority w:val="61"/>
    <w:rsid w:val="00955F7B"/>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FollowedHyperlink">
    <w:name w:val="FollowedHyperlink"/>
    <w:rsid w:val="00955F7B"/>
    <w:rPr>
      <w:color w:val="800080"/>
      <w:u w:val="single"/>
    </w:rPr>
  </w:style>
  <w:style w:type="paragraph" w:customStyle="1" w:styleId="CM17">
    <w:name w:val="CM17"/>
    <w:basedOn w:val="Default"/>
    <w:next w:val="Default"/>
    <w:rsid w:val="00955F7B"/>
    <w:rPr>
      <w:rFonts w:ascii="Times New Roman" w:hAnsi="Times New Roman" w:cs="Times New Roman"/>
      <w:color w:val="auto"/>
    </w:rPr>
  </w:style>
  <w:style w:type="paragraph" w:customStyle="1" w:styleId="CM5">
    <w:name w:val="CM5"/>
    <w:basedOn w:val="Default"/>
    <w:next w:val="Default"/>
    <w:rsid w:val="00955F7B"/>
    <w:pPr>
      <w:spacing w:line="240" w:lineRule="atLeast"/>
    </w:pPr>
    <w:rPr>
      <w:rFonts w:ascii="Times New Roman" w:hAnsi="Times New Roman" w:cs="Times New Roman"/>
      <w:color w:val="auto"/>
    </w:rPr>
  </w:style>
  <w:style w:type="paragraph" w:customStyle="1" w:styleId="CM18">
    <w:name w:val="CM18"/>
    <w:basedOn w:val="Default"/>
    <w:next w:val="Default"/>
    <w:rsid w:val="00955F7B"/>
    <w:rPr>
      <w:rFonts w:ascii="Times New Roman" w:hAnsi="Times New Roman" w:cs="Times New Roman"/>
      <w:color w:val="auto"/>
    </w:rPr>
  </w:style>
  <w:style w:type="paragraph" w:customStyle="1" w:styleId="CM6">
    <w:name w:val="CM6"/>
    <w:basedOn w:val="Default"/>
    <w:next w:val="Default"/>
    <w:rsid w:val="00955F7B"/>
    <w:pPr>
      <w:spacing w:line="246" w:lineRule="atLeast"/>
    </w:pPr>
    <w:rPr>
      <w:rFonts w:ascii="Times New Roman" w:hAnsi="Times New Roman" w:cs="Times New Roman"/>
      <w:color w:val="auto"/>
    </w:rPr>
  </w:style>
  <w:style w:type="paragraph" w:customStyle="1" w:styleId="CM22">
    <w:name w:val="CM22"/>
    <w:basedOn w:val="Default"/>
    <w:next w:val="Default"/>
    <w:rsid w:val="00955F7B"/>
    <w:rPr>
      <w:rFonts w:ascii="Times New Roman" w:hAnsi="Times New Roman" w:cs="Times New Roman"/>
      <w:color w:val="auto"/>
    </w:rPr>
  </w:style>
  <w:style w:type="paragraph" w:customStyle="1" w:styleId="CM3">
    <w:name w:val="CM3"/>
    <w:basedOn w:val="Default"/>
    <w:next w:val="Default"/>
    <w:rsid w:val="00955F7B"/>
    <w:pPr>
      <w:spacing w:line="360" w:lineRule="atLeast"/>
    </w:pPr>
    <w:rPr>
      <w:rFonts w:ascii="Times New Roman" w:hAnsi="Times New Roman" w:cs="Times New Roman"/>
      <w:color w:val="auto"/>
    </w:rPr>
  </w:style>
  <w:style w:type="paragraph" w:customStyle="1" w:styleId="CM12">
    <w:name w:val="CM12"/>
    <w:basedOn w:val="Default"/>
    <w:next w:val="Default"/>
    <w:rsid w:val="00955F7B"/>
    <w:rPr>
      <w:rFonts w:ascii="Times New Roman" w:hAnsi="Times New Roman" w:cs="Times New Roman"/>
      <w:color w:val="auto"/>
    </w:rPr>
  </w:style>
  <w:style w:type="paragraph" w:customStyle="1" w:styleId="CM10">
    <w:name w:val="CM10"/>
    <w:basedOn w:val="Default"/>
    <w:next w:val="Default"/>
    <w:rsid w:val="00955F7B"/>
    <w:rPr>
      <w:rFonts w:ascii="Times New Roman" w:hAnsi="Times New Roman" w:cs="Times New Roman"/>
      <w:color w:val="auto"/>
    </w:rPr>
  </w:style>
  <w:style w:type="paragraph" w:customStyle="1" w:styleId="CM14">
    <w:name w:val="CM14"/>
    <w:basedOn w:val="Default"/>
    <w:next w:val="Default"/>
    <w:rsid w:val="00955F7B"/>
    <w:rPr>
      <w:rFonts w:ascii="Times New Roman" w:hAnsi="Times New Roman" w:cs="Times New Roman"/>
      <w:color w:val="auto"/>
    </w:rPr>
  </w:style>
  <w:style w:type="paragraph" w:customStyle="1" w:styleId="CM11">
    <w:name w:val="CM11"/>
    <w:basedOn w:val="Default"/>
    <w:next w:val="Default"/>
    <w:rsid w:val="00955F7B"/>
    <w:rPr>
      <w:rFonts w:ascii="Times New Roman" w:hAnsi="Times New Roman" w:cs="Times New Roman"/>
      <w:color w:val="auto"/>
    </w:rPr>
  </w:style>
  <w:style w:type="paragraph" w:customStyle="1" w:styleId="CM8">
    <w:name w:val="CM8"/>
    <w:basedOn w:val="Default"/>
    <w:next w:val="Default"/>
    <w:rsid w:val="00955F7B"/>
    <w:pPr>
      <w:spacing w:line="231" w:lineRule="atLeast"/>
    </w:pPr>
    <w:rPr>
      <w:rFonts w:ascii="Times New Roman" w:hAnsi="Times New Roman" w:cs="Times New Roman"/>
      <w:color w:val="auto"/>
    </w:rPr>
  </w:style>
  <w:style w:type="paragraph" w:customStyle="1" w:styleId="Style30">
    <w:name w:val="Style3"/>
    <w:basedOn w:val="Normal"/>
    <w:uiPriority w:val="99"/>
    <w:rsid w:val="00955F7B"/>
    <w:pPr>
      <w:autoSpaceDE w:val="0"/>
      <w:autoSpaceDN w:val="0"/>
      <w:adjustRightInd w:val="0"/>
      <w:spacing w:line="402" w:lineRule="exact"/>
      <w:ind w:firstLine="293"/>
      <w:jc w:val="both"/>
    </w:pPr>
    <w:rPr>
      <w:rFonts w:ascii="Arial" w:hAnsi="Arial" w:cs="Arial"/>
      <w:snapToGrid/>
      <w:sz w:val="24"/>
      <w:szCs w:val="24"/>
    </w:rPr>
  </w:style>
  <w:style w:type="character" w:customStyle="1" w:styleId="FontStyle53">
    <w:name w:val="Font Style53"/>
    <w:uiPriority w:val="99"/>
    <w:rsid w:val="00955F7B"/>
    <w:rPr>
      <w:rFonts w:ascii="Arial" w:hAnsi="Arial" w:cs="Arial"/>
      <w:sz w:val="20"/>
      <w:szCs w:val="20"/>
    </w:rPr>
  </w:style>
  <w:style w:type="paragraph" w:customStyle="1" w:styleId="Style4">
    <w:name w:val="Style4"/>
    <w:basedOn w:val="Normal"/>
    <w:uiPriority w:val="99"/>
    <w:rsid w:val="00955F7B"/>
    <w:pPr>
      <w:autoSpaceDE w:val="0"/>
      <w:autoSpaceDN w:val="0"/>
      <w:adjustRightInd w:val="0"/>
      <w:spacing w:line="257" w:lineRule="exact"/>
      <w:ind w:firstLine="283"/>
      <w:jc w:val="both"/>
    </w:pPr>
    <w:rPr>
      <w:rFonts w:ascii="Arial" w:hAnsi="Arial" w:cs="Arial"/>
      <w:snapToGrid/>
      <w:sz w:val="24"/>
      <w:szCs w:val="24"/>
    </w:rPr>
  </w:style>
  <w:style w:type="paragraph" w:customStyle="1" w:styleId="Style16">
    <w:name w:val="Style16"/>
    <w:basedOn w:val="Normal"/>
    <w:uiPriority w:val="99"/>
    <w:rsid w:val="00955F7B"/>
    <w:pPr>
      <w:autoSpaceDE w:val="0"/>
      <w:autoSpaceDN w:val="0"/>
      <w:adjustRightInd w:val="0"/>
    </w:pPr>
    <w:rPr>
      <w:rFonts w:ascii="Arial" w:hAnsi="Arial" w:cs="Arial"/>
      <w:snapToGrid/>
      <w:sz w:val="24"/>
      <w:szCs w:val="24"/>
    </w:rPr>
  </w:style>
  <w:style w:type="character" w:customStyle="1" w:styleId="FontStyle38">
    <w:name w:val="Font Style38"/>
    <w:uiPriority w:val="99"/>
    <w:rsid w:val="00955F7B"/>
    <w:rPr>
      <w:rFonts w:ascii="Arial" w:hAnsi="Arial" w:cs="Arial"/>
      <w:b/>
      <w:bCs/>
      <w:sz w:val="10"/>
      <w:szCs w:val="10"/>
    </w:rPr>
  </w:style>
  <w:style w:type="paragraph" w:customStyle="1" w:styleId="Style17">
    <w:name w:val="Style17"/>
    <w:basedOn w:val="Normal"/>
    <w:uiPriority w:val="99"/>
    <w:rsid w:val="00955F7B"/>
    <w:pPr>
      <w:autoSpaceDE w:val="0"/>
      <w:autoSpaceDN w:val="0"/>
      <w:adjustRightInd w:val="0"/>
      <w:spacing w:line="115" w:lineRule="exact"/>
      <w:ind w:hanging="58"/>
      <w:jc w:val="both"/>
    </w:pPr>
    <w:rPr>
      <w:rFonts w:ascii="Arial" w:hAnsi="Arial" w:cs="Arial"/>
      <w:snapToGrid/>
      <w:sz w:val="24"/>
      <w:szCs w:val="24"/>
    </w:rPr>
  </w:style>
  <w:style w:type="paragraph" w:customStyle="1" w:styleId="Style18">
    <w:name w:val="Style18"/>
    <w:basedOn w:val="Normal"/>
    <w:uiPriority w:val="99"/>
    <w:rsid w:val="00955F7B"/>
    <w:pPr>
      <w:autoSpaceDE w:val="0"/>
      <w:autoSpaceDN w:val="0"/>
      <w:adjustRightInd w:val="0"/>
    </w:pPr>
    <w:rPr>
      <w:rFonts w:ascii="Arial" w:hAnsi="Arial" w:cs="Arial"/>
      <w:snapToGrid/>
      <w:sz w:val="24"/>
      <w:szCs w:val="24"/>
    </w:rPr>
  </w:style>
  <w:style w:type="paragraph" w:customStyle="1" w:styleId="Style19">
    <w:name w:val="Style19"/>
    <w:basedOn w:val="Normal"/>
    <w:uiPriority w:val="99"/>
    <w:rsid w:val="00955F7B"/>
    <w:pPr>
      <w:autoSpaceDE w:val="0"/>
      <w:autoSpaceDN w:val="0"/>
      <w:adjustRightInd w:val="0"/>
      <w:spacing w:line="173" w:lineRule="exact"/>
      <w:ind w:firstLine="139"/>
    </w:pPr>
    <w:rPr>
      <w:rFonts w:ascii="Arial" w:hAnsi="Arial" w:cs="Arial"/>
      <w:snapToGrid/>
      <w:sz w:val="24"/>
      <w:szCs w:val="24"/>
    </w:rPr>
  </w:style>
  <w:style w:type="paragraph" w:customStyle="1" w:styleId="Style20">
    <w:name w:val="Style20"/>
    <w:basedOn w:val="Normal"/>
    <w:uiPriority w:val="99"/>
    <w:rsid w:val="00955F7B"/>
    <w:pPr>
      <w:autoSpaceDE w:val="0"/>
      <w:autoSpaceDN w:val="0"/>
      <w:adjustRightInd w:val="0"/>
      <w:spacing w:line="163" w:lineRule="exact"/>
      <w:jc w:val="both"/>
    </w:pPr>
    <w:rPr>
      <w:rFonts w:ascii="Arial" w:hAnsi="Arial" w:cs="Arial"/>
      <w:snapToGrid/>
      <w:sz w:val="24"/>
      <w:szCs w:val="24"/>
    </w:rPr>
  </w:style>
  <w:style w:type="paragraph" w:customStyle="1" w:styleId="Style22">
    <w:name w:val="Style22"/>
    <w:basedOn w:val="Normal"/>
    <w:uiPriority w:val="99"/>
    <w:rsid w:val="00955F7B"/>
    <w:pPr>
      <w:autoSpaceDE w:val="0"/>
      <w:autoSpaceDN w:val="0"/>
      <w:adjustRightInd w:val="0"/>
      <w:spacing w:line="163" w:lineRule="exact"/>
      <w:jc w:val="center"/>
    </w:pPr>
    <w:rPr>
      <w:rFonts w:ascii="Arial" w:hAnsi="Arial" w:cs="Arial"/>
      <w:snapToGrid/>
      <w:sz w:val="24"/>
      <w:szCs w:val="24"/>
    </w:rPr>
  </w:style>
  <w:style w:type="paragraph" w:customStyle="1" w:styleId="Style23">
    <w:name w:val="Style23"/>
    <w:basedOn w:val="Normal"/>
    <w:uiPriority w:val="99"/>
    <w:rsid w:val="00955F7B"/>
    <w:pPr>
      <w:autoSpaceDE w:val="0"/>
      <w:autoSpaceDN w:val="0"/>
      <w:adjustRightInd w:val="0"/>
      <w:spacing w:line="158" w:lineRule="exact"/>
    </w:pPr>
    <w:rPr>
      <w:rFonts w:ascii="Arial" w:hAnsi="Arial" w:cs="Arial"/>
      <w:snapToGrid/>
      <w:sz w:val="24"/>
      <w:szCs w:val="24"/>
    </w:rPr>
  </w:style>
  <w:style w:type="character" w:customStyle="1" w:styleId="FontStyle40">
    <w:name w:val="Font Style40"/>
    <w:uiPriority w:val="99"/>
    <w:rsid w:val="00955F7B"/>
    <w:rPr>
      <w:rFonts w:ascii="Arial" w:hAnsi="Arial" w:cs="Arial"/>
      <w:b/>
      <w:bCs/>
      <w:sz w:val="12"/>
      <w:szCs w:val="12"/>
    </w:rPr>
  </w:style>
  <w:style w:type="character" w:customStyle="1" w:styleId="FontStyle54">
    <w:name w:val="Font Style54"/>
    <w:uiPriority w:val="99"/>
    <w:rsid w:val="00955F7B"/>
    <w:rPr>
      <w:rFonts w:ascii="Arial" w:hAnsi="Arial" w:cs="Arial"/>
      <w:sz w:val="22"/>
      <w:szCs w:val="22"/>
    </w:rPr>
  </w:style>
  <w:style w:type="character" w:styleId="Emphasis">
    <w:name w:val="Emphasis"/>
    <w:uiPriority w:val="20"/>
    <w:qFormat/>
    <w:rsid w:val="00955F7B"/>
    <w:rPr>
      <w:b/>
      <w:bCs/>
      <w:i w:val="0"/>
      <w:iCs w:val="0"/>
    </w:rPr>
  </w:style>
  <w:style w:type="table" w:styleId="TableColorful2">
    <w:name w:val="Table Colorful 2"/>
    <w:basedOn w:val="TableNormal"/>
    <w:rsid w:val="00955F7B"/>
    <w:pPr>
      <w:widowControl w:val="0"/>
      <w:autoSpaceDE w:val="0"/>
      <w:autoSpaceDN w:val="0"/>
      <w:adjustRightInd w:val="0"/>
      <w:spacing w:after="0" w:line="240" w:lineRule="auto"/>
      <w:jc w:val="both"/>
    </w:pPr>
    <w:rPr>
      <w:rFonts w:ascii="Calibri" w:eastAsia="Times New Roman" w:hAnsi="Calibri"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Grid2">
    <w:name w:val="Table Grid 2"/>
    <w:basedOn w:val="TableNormal"/>
    <w:rsid w:val="00955F7B"/>
    <w:pPr>
      <w:widowControl w:val="0"/>
      <w:autoSpaceDE w:val="0"/>
      <w:autoSpaceDN w:val="0"/>
      <w:adjustRightInd w:val="0"/>
      <w:spacing w:after="0" w:line="240" w:lineRule="auto"/>
      <w:jc w:val="both"/>
    </w:pPr>
    <w:rPr>
      <w:rFonts w:ascii="Calibri" w:eastAsia="Times New Roman" w:hAnsi="Calibri"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Bodytext4">
    <w:name w:val="Body text (4)"/>
    <w:link w:val="Bodytext41"/>
    <w:uiPriority w:val="99"/>
    <w:rsid w:val="00955F7B"/>
    <w:rPr>
      <w:b/>
      <w:bCs/>
      <w:shd w:val="clear" w:color="auto" w:fill="FFFFFF"/>
    </w:rPr>
  </w:style>
  <w:style w:type="character" w:customStyle="1" w:styleId="BodyText1">
    <w:name w:val="Body Text1"/>
    <w:link w:val="Bodytext10"/>
    <w:rsid w:val="00955F7B"/>
    <w:rPr>
      <w:shd w:val="clear" w:color="auto" w:fill="FFFFFF"/>
    </w:rPr>
  </w:style>
  <w:style w:type="character" w:customStyle="1" w:styleId="Bodytext9">
    <w:name w:val="Body text (9)"/>
    <w:link w:val="Bodytext91"/>
    <w:rsid w:val="00955F7B"/>
    <w:rPr>
      <w:b/>
      <w:bCs/>
      <w:shd w:val="clear" w:color="auto" w:fill="FFFFFF"/>
    </w:rPr>
  </w:style>
  <w:style w:type="character" w:customStyle="1" w:styleId="Bodytext7">
    <w:name w:val="Body text (7)"/>
    <w:link w:val="Bodytext71"/>
    <w:uiPriority w:val="99"/>
    <w:rsid w:val="00955F7B"/>
    <w:rPr>
      <w:b/>
      <w:bCs/>
      <w:sz w:val="18"/>
      <w:szCs w:val="18"/>
      <w:shd w:val="clear" w:color="auto" w:fill="FFFFFF"/>
    </w:rPr>
  </w:style>
  <w:style w:type="character" w:customStyle="1" w:styleId="Bodytext8">
    <w:name w:val="Body text (8)"/>
    <w:link w:val="Bodytext81"/>
    <w:uiPriority w:val="99"/>
    <w:rsid w:val="00955F7B"/>
    <w:rPr>
      <w:b/>
      <w:bCs/>
      <w:sz w:val="18"/>
      <w:szCs w:val="18"/>
      <w:shd w:val="clear" w:color="auto" w:fill="FFFFFF"/>
    </w:rPr>
  </w:style>
  <w:style w:type="character" w:customStyle="1" w:styleId="Bodytext13">
    <w:name w:val="Body text (13)"/>
    <w:link w:val="Bodytext131"/>
    <w:rsid w:val="00955F7B"/>
    <w:rPr>
      <w:b/>
      <w:bCs/>
      <w:shd w:val="clear" w:color="auto" w:fill="FFFFFF"/>
    </w:rPr>
  </w:style>
  <w:style w:type="character" w:customStyle="1" w:styleId="Bodytext13NotBold">
    <w:name w:val="Body text (13) + Not Bold"/>
    <w:basedOn w:val="Bodytext13"/>
    <w:uiPriority w:val="99"/>
    <w:rsid w:val="00955F7B"/>
    <w:rPr>
      <w:b/>
      <w:bCs/>
      <w:shd w:val="clear" w:color="auto" w:fill="FFFFFF"/>
    </w:rPr>
  </w:style>
  <w:style w:type="character" w:customStyle="1" w:styleId="Bodytext23">
    <w:name w:val="Body text (23)"/>
    <w:link w:val="Bodytext231"/>
    <w:rsid w:val="00955F7B"/>
    <w:rPr>
      <w:shd w:val="clear" w:color="auto" w:fill="FFFFFF"/>
    </w:rPr>
  </w:style>
  <w:style w:type="character" w:customStyle="1" w:styleId="Bodytext23Bold">
    <w:name w:val="Body text (23) + Bold"/>
    <w:uiPriority w:val="99"/>
    <w:rsid w:val="00955F7B"/>
    <w:rPr>
      <w:b/>
      <w:bCs/>
      <w:sz w:val="22"/>
      <w:szCs w:val="22"/>
      <w:shd w:val="clear" w:color="auto" w:fill="FFFFFF"/>
    </w:rPr>
  </w:style>
  <w:style w:type="character" w:customStyle="1" w:styleId="Bodytext22">
    <w:name w:val="Body text (22)"/>
    <w:link w:val="Bodytext221"/>
    <w:uiPriority w:val="99"/>
    <w:rsid w:val="00955F7B"/>
    <w:rPr>
      <w:rFonts w:ascii="Arial Unicode MS" w:eastAsia="Arial Unicode MS" w:cs="Arial Unicode MS"/>
      <w:noProof/>
      <w:sz w:val="8"/>
      <w:szCs w:val="8"/>
      <w:shd w:val="clear" w:color="auto" w:fill="FFFFFF"/>
    </w:rPr>
  </w:style>
  <w:style w:type="character" w:customStyle="1" w:styleId="Bodytext21">
    <w:name w:val="Body text (21)"/>
    <w:link w:val="Bodytext211"/>
    <w:uiPriority w:val="99"/>
    <w:rsid w:val="00955F7B"/>
    <w:rPr>
      <w:rFonts w:ascii="Arial Unicode MS" w:eastAsia="Arial Unicode MS" w:cs="Arial Unicode MS"/>
      <w:noProof/>
      <w:sz w:val="8"/>
      <w:szCs w:val="8"/>
      <w:shd w:val="clear" w:color="auto" w:fill="FFFFFF"/>
    </w:rPr>
  </w:style>
  <w:style w:type="paragraph" w:customStyle="1" w:styleId="Bodytext41">
    <w:name w:val="Body text (4)1"/>
    <w:basedOn w:val="Normal"/>
    <w:link w:val="Bodytext4"/>
    <w:uiPriority w:val="99"/>
    <w:rsid w:val="00955F7B"/>
    <w:pPr>
      <w:widowControl/>
      <w:shd w:val="clear" w:color="auto" w:fill="FFFFFF"/>
      <w:spacing w:line="240" w:lineRule="atLeast"/>
    </w:pPr>
    <w:rPr>
      <w:rFonts w:asciiTheme="minorHAnsi" w:eastAsiaTheme="minorHAnsi" w:hAnsiTheme="minorHAnsi" w:cstheme="minorBidi"/>
      <w:b/>
      <w:bCs/>
      <w:snapToGrid/>
      <w:sz w:val="22"/>
      <w:szCs w:val="22"/>
    </w:rPr>
  </w:style>
  <w:style w:type="paragraph" w:customStyle="1" w:styleId="Bodytext10">
    <w:name w:val="Body text1"/>
    <w:basedOn w:val="Normal"/>
    <w:link w:val="BodyText1"/>
    <w:rsid w:val="00955F7B"/>
    <w:pPr>
      <w:widowControl/>
      <w:shd w:val="clear" w:color="auto" w:fill="FFFFFF"/>
      <w:spacing w:line="240" w:lineRule="atLeast"/>
    </w:pPr>
    <w:rPr>
      <w:rFonts w:asciiTheme="minorHAnsi" w:eastAsiaTheme="minorHAnsi" w:hAnsiTheme="minorHAnsi" w:cstheme="minorBidi"/>
      <w:snapToGrid/>
      <w:sz w:val="22"/>
      <w:szCs w:val="22"/>
    </w:rPr>
  </w:style>
  <w:style w:type="paragraph" w:customStyle="1" w:styleId="Bodytext91">
    <w:name w:val="Body text (9)1"/>
    <w:basedOn w:val="Normal"/>
    <w:link w:val="Bodytext9"/>
    <w:rsid w:val="00955F7B"/>
    <w:pPr>
      <w:widowControl/>
      <w:shd w:val="clear" w:color="auto" w:fill="FFFFFF"/>
      <w:spacing w:line="240" w:lineRule="atLeast"/>
      <w:jc w:val="center"/>
    </w:pPr>
    <w:rPr>
      <w:rFonts w:asciiTheme="minorHAnsi" w:eastAsiaTheme="minorHAnsi" w:hAnsiTheme="minorHAnsi" w:cstheme="minorBidi"/>
      <w:b/>
      <w:bCs/>
      <w:snapToGrid/>
      <w:sz w:val="22"/>
      <w:szCs w:val="22"/>
    </w:rPr>
  </w:style>
  <w:style w:type="paragraph" w:customStyle="1" w:styleId="Bodytext71">
    <w:name w:val="Body text (7)1"/>
    <w:basedOn w:val="Normal"/>
    <w:link w:val="Bodytext7"/>
    <w:uiPriority w:val="99"/>
    <w:rsid w:val="00955F7B"/>
    <w:pPr>
      <w:widowControl/>
      <w:shd w:val="clear" w:color="auto" w:fill="FFFFFF"/>
      <w:spacing w:line="240" w:lineRule="atLeast"/>
    </w:pPr>
    <w:rPr>
      <w:rFonts w:asciiTheme="minorHAnsi" w:eastAsiaTheme="minorHAnsi" w:hAnsiTheme="minorHAnsi" w:cstheme="minorBidi"/>
      <w:b/>
      <w:bCs/>
      <w:snapToGrid/>
      <w:sz w:val="18"/>
      <w:szCs w:val="18"/>
    </w:rPr>
  </w:style>
  <w:style w:type="paragraph" w:customStyle="1" w:styleId="Bodytext81">
    <w:name w:val="Body text (8)1"/>
    <w:basedOn w:val="Normal"/>
    <w:link w:val="Bodytext8"/>
    <w:uiPriority w:val="99"/>
    <w:rsid w:val="00955F7B"/>
    <w:pPr>
      <w:widowControl/>
      <w:shd w:val="clear" w:color="auto" w:fill="FFFFFF"/>
      <w:spacing w:line="209" w:lineRule="exact"/>
      <w:jc w:val="center"/>
    </w:pPr>
    <w:rPr>
      <w:rFonts w:asciiTheme="minorHAnsi" w:eastAsiaTheme="minorHAnsi" w:hAnsiTheme="minorHAnsi" w:cstheme="minorBidi"/>
      <w:b/>
      <w:bCs/>
      <w:snapToGrid/>
      <w:sz w:val="18"/>
      <w:szCs w:val="18"/>
    </w:rPr>
  </w:style>
  <w:style w:type="paragraph" w:customStyle="1" w:styleId="Bodytext131">
    <w:name w:val="Body text (13)1"/>
    <w:basedOn w:val="Normal"/>
    <w:link w:val="Bodytext13"/>
    <w:rsid w:val="00955F7B"/>
    <w:pPr>
      <w:widowControl/>
      <w:shd w:val="clear" w:color="auto" w:fill="FFFFFF"/>
      <w:spacing w:line="240" w:lineRule="atLeast"/>
      <w:jc w:val="right"/>
    </w:pPr>
    <w:rPr>
      <w:rFonts w:asciiTheme="minorHAnsi" w:eastAsiaTheme="minorHAnsi" w:hAnsiTheme="minorHAnsi" w:cstheme="minorBidi"/>
      <w:b/>
      <w:bCs/>
      <w:snapToGrid/>
      <w:sz w:val="22"/>
      <w:szCs w:val="22"/>
    </w:rPr>
  </w:style>
  <w:style w:type="paragraph" w:customStyle="1" w:styleId="Bodytext231">
    <w:name w:val="Body text (23)1"/>
    <w:basedOn w:val="Normal"/>
    <w:link w:val="Bodytext23"/>
    <w:rsid w:val="00955F7B"/>
    <w:pPr>
      <w:widowControl/>
      <w:shd w:val="clear" w:color="auto" w:fill="FFFFFF"/>
      <w:spacing w:line="227" w:lineRule="exact"/>
    </w:pPr>
    <w:rPr>
      <w:rFonts w:asciiTheme="minorHAnsi" w:eastAsiaTheme="minorHAnsi" w:hAnsiTheme="minorHAnsi" w:cstheme="minorBidi"/>
      <w:snapToGrid/>
      <w:sz w:val="22"/>
      <w:szCs w:val="22"/>
    </w:rPr>
  </w:style>
  <w:style w:type="paragraph" w:customStyle="1" w:styleId="Bodytext221">
    <w:name w:val="Body text (22)1"/>
    <w:basedOn w:val="Normal"/>
    <w:link w:val="Bodytext22"/>
    <w:uiPriority w:val="99"/>
    <w:rsid w:val="00955F7B"/>
    <w:pPr>
      <w:widowControl/>
      <w:shd w:val="clear" w:color="auto" w:fill="FFFFFF"/>
      <w:spacing w:line="240" w:lineRule="atLeast"/>
    </w:pPr>
    <w:rPr>
      <w:rFonts w:ascii="Arial Unicode MS" w:eastAsia="Arial Unicode MS" w:hAnsiTheme="minorHAnsi" w:cs="Arial Unicode MS"/>
      <w:noProof/>
      <w:snapToGrid/>
      <w:sz w:val="8"/>
      <w:szCs w:val="8"/>
    </w:rPr>
  </w:style>
  <w:style w:type="paragraph" w:customStyle="1" w:styleId="Bodytext211">
    <w:name w:val="Body text (21)1"/>
    <w:basedOn w:val="Normal"/>
    <w:link w:val="Bodytext21"/>
    <w:uiPriority w:val="99"/>
    <w:rsid w:val="00955F7B"/>
    <w:pPr>
      <w:widowControl/>
      <w:shd w:val="clear" w:color="auto" w:fill="FFFFFF"/>
      <w:spacing w:line="240" w:lineRule="atLeast"/>
    </w:pPr>
    <w:rPr>
      <w:rFonts w:ascii="Arial Unicode MS" w:eastAsia="Arial Unicode MS" w:hAnsiTheme="minorHAnsi" w:cs="Arial Unicode MS"/>
      <w:noProof/>
      <w:snapToGrid/>
      <w:sz w:val="8"/>
      <w:szCs w:val="8"/>
    </w:rPr>
  </w:style>
  <w:style w:type="character" w:customStyle="1" w:styleId="BodytextBold">
    <w:name w:val="Body text + Bold"/>
    <w:rsid w:val="00955F7B"/>
    <w:rPr>
      <w:b/>
      <w:bCs/>
      <w:sz w:val="22"/>
      <w:szCs w:val="22"/>
      <w:shd w:val="clear" w:color="auto" w:fill="FFFFFF"/>
    </w:rPr>
  </w:style>
  <w:style w:type="character" w:customStyle="1" w:styleId="Heading30">
    <w:name w:val="Heading #3"/>
    <w:link w:val="Heading31"/>
    <w:uiPriority w:val="99"/>
    <w:rsid w:val="00955F7B"/>
    <w:rPr>
      <w:b/>
      <w:bCs/>
      <w:sz w:val="32"/>
      <w:szCs w:val="32"/>
      <w:shd w:val="clear" w:color="auto" w:fill="FFFFFF"/>
    </w:rPr>
  </w:style>
  <w:style w:type="paragraph" w:customStyle="1" w:styleId="Heading31">
    <w:name w:val="Heading #31"/>
    <w:basedOn w:val="Normal"/>
    <w:link w:val="Heading30"/>
    <w:uiPriority w:val="99"/>
    <w:rsid w:val="00955F7B"/>
    <w:pPr>
      <w:widowControl/>
      <w:shd w:val="clear" w:color="auto" w:fill="FFFFFF"/>
      <w:spacing w:before="420" w:line="240" w:lineRule="atLeast"/>
      <w:outlineLvl w:val="2"/>
    </w:pPr>
    <w:rPr>
      <w:rFonts w:asciiTheme="minorHAnsi" w:eastAsiaTheme="minorHAnsi" w:hAnsiTheme="minorHAnsi" w:cstheme="minorBidi"/>
      <w:b/>
      <w:bCs/>
      <w:snapToGrid/>
      <w:sz w:val="32"/>
      <w:szCs w:val="32"/>
    </w:rPr>
  </w:style>
  <w:style w:type="character" w:customStyle="1" w:styleId="Bodytext27">
    <w:name w:val="Body text (27)"/>
    <w:rsid w:val="00955F7B"/>
    <w:rPr>
      <w:rFonts w:ascii="Arial" w:eastAsia="Arial" w:hAnsi="Arial" w:cs="Arial"/>
      <w:b w:val="0"/>
      <w:bCs w:val="0"/>
      <w:i w:val="0"/>
      <w:iCs w:val="0"/>
      <w:smallCaps w:val="0"/>
      <w:strike w:val="0"/>
      <w:sz w:val="18"/>
      <w:szCs w:val="18"/>
    </w:rPr>
  </w:style>
  <w:style w:type="character" w:customStyle="1" w:styleId="Bodytext12">
    <w:name w:val="Body text (12)"/>
    <w:rsid w:val="00955F7B"/>
    <w:rPr>
      <w:rFonts w:ascii="Arial" w:eastAsia="Arial" w:hAnsi="Arial" w:cs="Arial"/>
      <w:b w:val="0"/>
      <w:bCs w:val="0"/>
      <w:i w:val="0"/>
      <w:iCs w:val="0"/>
      <w:smallCaps w:val="0"/>
      <w:strike w:val="0"/>
      <w:sz w:val="20"/>
      <w:szCs w:val="20"/>
    </w:rPr>
  </w:style>
  <w:style w:type="character" w:customStyle="1" w:styleId="Bodytext129pt">
    <w:name w:val="Body text (12) + 9 pt"/>
    <w:aliases w:val="Bold,Body text (111) + 11 pt"/>
    <w:rsid w:val="00955F7B"/>
    <w:rPr>
      <w:rFonts w:ascii="Arial" w:eastAsia="Arial" w:hAnsi="Arial" w:cs="Arial"/>
      <w:b/>
      <w:bCs/>
      <w:i w:val="0"/>
      <w:iCs w:val="0"/>
      <w:smallCaps w:val="0"/>
      <w:strike w:val="0"/>
      <w:sz w:val="18"/>
      <w:szCs w:val="18"/>
    </w:rPr>
  </w:style>
  <w:style w:type="character" w:customStyle="1" w:styleId="Bodytext17">
    <w:name w:val="Body text (17)"/>
    <w:rsid w:val="00955F7B"/>
    <w:rPr>
      <w:rFonts w:ascii="Arial" w:eastAsia="Arial" w:hAnsi="Arial" w:cs="Arial"/>
      <w:b w:val="0"/>
      <w:bCs w:val="0"/>
      <w:i w:val="0"/>
      <w:iCs w:val="0"/>
      <w:smallCaps w:val="0"/>
      <w:strike w:val="0"/>
      <w:sz w:val="18"/>
      <w:szCs w:val="18"/>
      <w:lang w:val="en-US"/>
    </w:rPr>
  </w:style>
  <w:style w:type="character" w:customStyle="1" w:styleId="Bodytext17TrebuchetMS">
    <w:name w:val="Body text (17) + Trebuchet MS"/>
    <w:aliases w:val="10 pt,Not Bold"/>
    <w:rsid w:val="00955F7B"/>
    <w:rPr>
      <w:rFonts w:ascii="Trebuchet MS" w:eastAsia="Trebuchet MS" w:hAnsi="Trebuchet MS" w:cs="Trebuchet MS"/>
      <w:b/>
      <w:bCs/>
      <w:i w:val="0"/>
      <w:iCs w:val="0"/>
      <w:smallCaps w:val="0"/>
      <w:strike w:val="0"/>
      <w:sz w:val="20"/>
      <w:szCs w:val="20"/>
      <w:lang w:val="en-US"/>
    </w:rPr>
  </w:style>
  <w:style w:type="character" w:customStyle="1" w:styleId="Bodytext28">
    <w:name w:val="Body text (28)"/>
    <w:rsid w:val="00955F7B"/>
    <w:rPr>
      <w:rFonts w:ascii="Arial" w:eastAsia="Arial" w:hAnsi="Arial" w:cs="Arial"/>
      <w:b w:val="0"/>
      <w:bCs w:val="0"/>
      <w:i w:val="0"/>
      <w:iCs w:val="0"/>
      <w:smallCaps w:val="0"/>
      <w:strike w:val="0"/>
      <w:sz w:val="18"/>
      <w:szCs w:val="18"/>
      <w:lang w:val="en-US"/>
    </w:rPr>
  </w:style>
  <w:style w:type="character" w:customStyle="1" w:styleId="Bodytext24">
    <w:name w:val="Body text (24)"/>
    <w:rsid w:val="00955F7B"/>
    <w:rPr>
      <w:rFonts w:ascii="Trebuchet MS" w:eastAsia="Trebuchet MS" w:hAnsi="Trebuchet MS" w:cs="Trebuchet MS"/>
      <w:b w:val="0"/>
      <w:bCs w:val="0"/>
      <w:i w:val="0"/>
      <w:iCs w:val="0"/>
      <w:smallCaps w:val="0"/>
      <w:strike w:val="0"/>
      <w:sz w:val="16"/>
      <w:szCs w:val="16"/>
      <w:lang w:val="en-US"/>
    </w:rPr>
  </w:style>
  <w:style w:type="character" w:customStyle="1" w:styleId="Bodytext100">
    <w:name w:val="Body text (10)"/>
    <w:rsid w:val="00955F7B"/>
    <w:rPr>
      <w:rFonts w:ascii="Arial" w:eastAsia="Arial" w:hAnsi="Arial" w:cs="Arial"/>
      <w:b w:val="0"/>
      <w:bCs w:val="0"/>
      <w:i w:val="0"/>
      <w:iCs w:val="0"/>
      <w:smallCaps w:val="0"/>
      <w:strike w:val="0"/>
      <w:sz w:val="20"/>
      <w:szCs w:val="20"/>
    </w:rPr>
  </w:style>
  <w:style w:type="character" w:customStyle="1" w:styleId="Bodytext109pt">
    <w:name w:val="Body text (10) + 9 pt"/>
    <w:rsid w:val="00955F7B"/>
    <w:rPr>
      <w:rFonts w:ascii="Arial" w:eastAsia="Arial" w:hAnsi="Arial" w:cs="Arial"/>
      <w:b w:val="0"/>
      <w:bCs w:val="0"/>
      <w:i w:val="0"/>
      <w:iCs w:val="0"/>
      <w:smallCaps w:val="0"/>
      <w:strike w:val="0"/>
      <w:sz w:val="18"/>
      <w:szCs w:val="18"/>
    </w:rPr>
  </w:style>
  <w:style w:type="character" w:customStyle="1" w:styleId="Bodytext6">
    <w:name w:val="Body text (6)"/>
    <w:rsid w:val="00955F7B"/>
    <w:rPr>
      <w:rFonts w:ascii="Arial" w:eastAsia="Arial" w:hAnsi="Arial" w:cs="Arial"/>
      <w:b w:val="0"/>
      <w:bCs w:val="0"/>
      <w:i w:val="0"/>
      <w:iCs w:val="0"/>
      <w:smallCaps w:val="0"/>
      <w:strike w:val="0"/>
      <w:sz w:val="18"/>
      <w:szCs w:val="18"/>
      <w:lang w:val="en-US"/>
    </w:rPr>
  </w:style>
  <w:style w:type="character" w:customStyle="1" w:styleId="Bodytext20">
    <w:name w:val="Body text (20)"/>
    <w:rsid w:val="00955F7B"/>
    <w:rPr>
      <w:rFonts w:ascii="Arial" w:eastAsia="Arial" w:hAnsi="Arial" w:cs="Arial"/>
      <w:b w:val="0"/>
      <w:bCs w:val="0"/>
      <w:i w:val="0"/>
      <w:iCs w:val="0"/>
      <w:smallCaps w:val="0"/>
      <w:strike w:val="0"/>
      <w:sz w:val="18"/>
      <w:szCs w:val="18"/>
      <w:lang w:val="en-US"/>
    </w:rPr>
  </w:style>
  <w:style w:type="character" w:customStyle="1" w:styleId="Bodytext2013pt">
    <w:name w:val="Body text (20) + 13 pt"/>
    <w:rsid w:val="00955F7B"/>
    <w:rPr>
      <w:rFonts w:ascii="Arial" w:eastAsia="Arial" w:hAnsi="Arial" w:cs="Arial"/>
      <w:b w:val="0"/>
      <w:bCs w:val="0"/>
      <w:i w:val="0"/>
      <w:iCs w:val="0"/>
      <w:smallCaps w:val="0"/>
      <w:strike w:val="0"/>
      <w:sz w:val="26"/>
      <w:szCs w:val="26"/>
      <w:lang w:val="en-US"/>
    </w:rPr>
  </w:style>
  <w:style w:type="character" w:customStyle="1" w:styleId="Bodytext19">
    <w:name w:val="Body text (19)"/>
    <w:rsid w:val="00955F7B"/>
    <w:rPr>
      <w:rFonts w:ascii="Arial" w:eastAsia="Arial" w:hAnsi="Arial" w:cs="Arial"/>
      <w:b w:val="0"/>
      <w:bCs w:val="0"/>
      <w:i w:val="0"/>
      <w:iCs w:val="0"/>
      <w:smallCaps w:val="0"/>
      <w:strike w:val="0"/>
      <w:sz w:val="26"/>
      <w:szCs w:val="26"/>
    </w:rPr>
  </w:style>
  <w:style w:type="character" w:customStyle="1" w:styleId="Bodytext199pt">
    <w:name w:val="Body text (19) + 9 pt"/>
    <w:rsid w:val="00955F7B"/>
    <w:rPr>
      <w:rFonts w:ascii="Arial" w:eastAsia="Arial" w:hAnsi="Arial" w:cs="Arial"/>
      <w:b w:val="0"/>
      <w:bCs w:val="0"/>
      <w:i w:val="0"/>
      <w:iCs w:val="0"/>
      <w:smallCaps w:val="0"/>
      <w:strike w:val="0"/>
      <w:sz w:val="18"/>
      <w:szCs w:val="18"/>
    </w:rPr>
  </w:style>
  <w:style w:type="character" w:customStyle="1" w:styleId="Bodytext25">
    <w:name w:val="Body text (25)"/>
    <w:rsid w:val="00955F7B"/>
    <w:rPr>
      <w:rFonts w:ascii="Candara" w:eastAsia="Candara" w:hAnsi="Candara" w:cs="Candara"/>
      <w:b w:val="0"/>
      <w:bCs w:val="0"/>
      <w:i w:val="0"/>
      <w:iCs w:val="0"/>
      <w:smallCaps w:val="0"/>
      <w:strike w:val="0"/>
      <w:sz w:val="18"/>
      <w:szCs w:val="18"/>
      <w:lang w:val="en-US"/>
    </w:rPr>
  </w:style>
  <w:style w:type="character" w:customStyle="1" w:styleId="Bodytext29">
    <w:name w:val="Body text (29)"/>
    <w:rsid w:val="00955F7B"/>
    <w:rPr>
      <w:rFonts w:ascii="Arial" w:eastAsia="Arial" w:hAnsi="Arial" w:cs="Arial"/>
      <w:b w:val="0"/>
      <w:bCs w:val="0"/>
      <w:i w:val="0"/>
      <w:iCs w:val="0"/>
      <w:smallCaps w:val="0"/>
      <w:strike w:val="0"/>
      <w:sz w:val="22"/>
      <w:szCs w:val="22"/>
      <w:lang w:val="en-US"/>
    </w:rPr>
  </w:style>
  <w:style w:type="character" w:customStyle="1" w:styleId="Bodytext26">
    <w:name w:val="Body text (26)"/>
    <w:rsid w:val="00955F7B"/>
    <w:rPr>
      <w:rFonts w:ascii="Candara" w:eastAsia="Candara" w:hAnsi="Candara" w:cs="Candara"/>
      <w:b w:val="0"/>
      <w:bCs w:val="0"/>
      <w:i w:val="0"/>
      <w:iCs w:val="0"/>
      <w:smallCaps w:val="0"/>
      <w:strike w:val="0"/>
      <w:sz w:val="18"/>
      <w:szCs w:val="18"/>
      <w:lang w:val="en-US"/>
    </w:rPr>
  </w:style>
  <w:style w:type="character" w:customStyle="1" w:styleId="Bodytext16">
    <w:name w:val="Body text (16)"/>
    <w:rsid w:val="00955F7B"/>
    <w:rPr>
      <w:rFonts w:ascii="Candara" w:eastAsia="Candara" w:hAnsi="Candara" w:cs="Candara"/>
      <w:b w:val="0"/>
      <w:bCs w:val="0"/>
      <w:i w:val="0"/>
      <w:iCs w:val="0"/>
      <w:smallCaps w:val="0"/>
      <w:strike w:val="0"/>
      <w:sz w:val="18"/>
      <w:szCs w:val="18"/>
      <w:lang w:val="en-US"/>
    </w:rPr>
  </w:style>
  <w:style w:type="character" w:customStyle="1" w:styleId="Bodytext16MicrosoftSansSerif">
    <w:name w:val="Body text (16) + Microsoft Sans Serif"/>
    <w:rsid w:val="00955F7B"/>
    <w:rPr>
      <w:rFonts w:ascii="Microsoft Sans Serif" w:eastAsia="Microsoft Sans Serif" w:hAnsi="Microsoft Sans Serif" w:cs="Microsoft Sans Serif"/>
      <w:b w:val="0"/>
      <w:bCs w:val="0"/>
      <w:i w:val="0"/>
      <w:iCs w:val="0"/>
      <w:smallCaps w:val="0"/>
      <w:strike w:val="0"/>
      <w:sz w:val="18"/>
      <w:szCs w:val="18"/>
      <w:lang w:val="en-US"/>
    </w:rPr>
  </w:style>
  <w:style w:type="character" w:customStyle="1" w:styleId="BodytextItalic">
    <w:name w:val="Body text + Italic"/>
    <w:rsid w:val="00955F7B"/>
    <w:rPr>
      <w:rFonts w:ascii="Times New Roman" w:eastAsia="Times New Roman" w:hAnsi="Times New Roman" w:cs="Times New Roman"/>
      <w:b w:val="0"/>
      <w:bCs w:val="0"/>
      <w:i/>
      <w:iCs/>
      <w:smallCaps w:val="0"/>
      <w:strike w:val="0"/>
      <w:sz w:val="22"/>
      <w:szCs w:val="22"/>
      <w:shd w:val="clear" w:color="auto" w:fill="FFFFFF"/>
    </w:rPr>
  </w:style>
  <w:style w:type="character" w:customStyle="1" w:styleId="Bodytext11">
    <w:name w:val="Body text (11)"/>
    <w:rsid w:val="00955F7B"/>
    <w:rPr>
      <w:rFonts w:ascii="Times New Roman" w:eastAsia="Times New Roman" w:hAnsi="Times New Roman" w:cs="Times New Roman"/>
      <w:b w:val="0"/>
      <w:bCs w:val="0"/>
      <w:i w:val="0"/>
      <w:iCs w:val="0"/>
      <w:smallCaps w:val="0"/>
      <w:strike w:val="0"/>
      <w:sz w:val="22"/>
      <w:szCs w:val="22"/>
    </w:rPr>
  </w:style>
  <w:style w:type="character" w:customStyle="1" w:styleId="Heading52">
    <w:name w:val="Heading #5 (2)"/>
    <w:rsid w:val="00955F7B"/>
    <w:rPr>
      <w:rFonts w:ascii="Times New Roman" w:eastAsia="Times New Roman" w:hAnsi="Times New Roman" w:cs="Times New Roman"/>
      <w:b w:val="0"/>
      <w:bCs w:val="0"/>
      <w:i w:val="0"/>
      <w:iCs w:val="0"/>
      <w:smallCaps w:val="0"/>
      <w:strike w:val="0"/>
      <w:sz w:val="22"/>
      <w:szCs w:val="22"/>
    </w:rPr>
  </w:style>
  <w:style w:type="character" w:customStyle="1" w:styleId="Heading54">
    <w:name w:val="Heading #5 (4)"/>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33">
    <w:name w:val="Body text (33)"/>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10Italic">
    <w:name w:val="Body text (10) + Italic"/>
    <w:rsid w:val="00955F7B"/>
    <w:rPr>
      <w:rFonts w:ascii="Times New Roman" w:eastAsia="Times New Roman" w:hAnsi="Times New Roman" w:cs="Times New Roman"/>
      <w:b w:val="0"/>
      <w:bCs w:val="0"/>
      <w:i/>
      <w:iCs/>
      <w:smallCaps w:val="0"/>
      <w:strike w:val="0"/>
      <w:sz w:val="22"/>
      <w:szCs w:val="22"/>
    </w:rPr>
  </w:style>
  <w:style w:type="character" w:customStyle="1" w:styleId="Bodytext34">
    <w:name w:val="Body text (34)"/>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35">
    <w:name w:val="Body text (35)"/>
    <w:rsid w:val="00955F7B"/>
    <w:rPr>
      <w:rFonts w:ascii="Times New Roman" w:eastAsia="Times New Roman" w:hAnsi="Times New Roman" w:cs="Times New Roman"/>
      <w:b w:val="0"/>
      <w:bCs w:val="0"/>
      <w:i w:val="0"/>
      <w:iCs w:val="0"/>
      <w:smallCaps w:val="0"/>
      <w:strike w:val="0"/>
      <w:sz w:val="22"/>
      <w:szCs w:val="22"/>
    </w:rPr>
  </w:style>
  <w:style w:type="character" w:customStyle="1" w:styleId="Tableofcontents11">
    <w:name w:val="Table of contents (11)"/>
    <w:rsid w:val="00955F7B"/>
    <w:rPr>
      <w:rFonts w:ascii="Times New Roman" w:eastAsia="Times New Roman" w:hAnsi="Times New Roman" w:cs="Times New Roman"/>
      <w:b w:val="0"/>
      <w:bCs w:val="0"/>
      <w:i w:val="0"/>
      <w:iCs w:val="0"/>
      <w:smallCaps w:val="0"/>
      <w:strike w:val="0"/>
      <w:sz w:val="20"/>
      <w:szCs w:val="20"/>
    </w:rPr>
  </w:style>
  <w:style w:type="character" w:customStyle="1" w:styleId="Tableofcontents11Bold">
    <w:name w:val="Table of contents (11) + Bold"/>
    <w:aliases w:val="Italic"/>
    <w:rsid w:val="00955F7B"/>
    <w:rPr>
      <w:rFonts w:ascii="Times New Roman" w:eastAsia="Times New Roman" w:hAnsi="Times New Roman" w:cs="Times New Roman"/>
      <w:b/>
      <w:bCs/>
      <w:i/>
      <w:iCs/>
      <w:smallCaps w:val="0"/>
      <w:strike w:val="0"/>
      <w:sz w:val="20"/>
      <w:szCs w:val="20"/>
    </w:rPr>
  </w:style>
  <w:style w:type="character" w:customStyle="1" w:styleId="Bodytext6pt">
    <w:name w:val="Body text + 6 pt"/>
    <w:rsid w:val="00955F7B"/>
    <w:rPr>
      <w:rFonts w:ascii="Times New Roman" w:eastAsia="Times New Roman" w:hAnsi="Times New Roman" w:cs="Times New Roman"/>
      <w:b w:val="0"/>
      <w:bCs w:val="0"/>
      <w:i w:val="0"/>
      <w:iCs w:val="0"/>
      <w:smallCaps w:val="0"/>
      <w:strike w:val="0"/>
      <w:sz w:val="12"/>
      <w:szCs w:val="12"/>
      <w:shd w:val="clear" w:color="auto" w:fill="FFFFFF"/>
    </w:rPr>
  </w:style>
  <w:style w:type="paragraph" w:styleId="EndnoteText">
    <w:name w:val="endnote text"/>
    <w:basedOn w:val="Normal"/>
    <w:link w:val="EndnoteTextChar"/>
    <w:uiPriority w:val="99"/>
    <w:semiHidden/>
    <w:unhideWhenUsed/>
    <w:rsid w:val="00955F7B"/>
    <w:pPr>
      <w:autoSpaceDE w:val="0"/>
      <w:autoSpaceDN w:val="0"/>
      <w:adjustRightInd w:val="0"/>
      <w:jc w:val="both"/>
    </w:pPr>
    <w:rPr>
      <w:snapToGrid/>
      <w:lang w:val="sr-Cyrl-CS"/>
    </w:rPr>
  </w:style>
  <w:style w:type="character" w:customStyle="1" w:styleId="EndnoteTextChar">
    <w:name w:val="Endnote Text Char"/>
    <w:basedOn w:val="DefaultParagraphFont"/>
    <w:link w:val="EndnoteText"/>
    <w:uiPriority w:val="99"/>
    <w:semiHidden/>
    <w:rsid w:val="00955F7B"/>
    <w:rPr>
      <w:rFonts w:ascii="Times New Roman" w:eastAsia="Times New Roman" w:hAnsi="Times New Roman" w:cs="Times New Roman"/>
      <w:sz w:val="20"/>
      <w:szCs w:val="20"/>
      <w:lang w:val="sr-Cyrl-CS"/>
    </w:rPr>
  </w:style>
  <w:style w:type="character" w:styleId="EndnoteReference">
    <w:name w:val="endnote reference"/>
    <w:uiPriority w:val="99"/>
    <w:semiHidden/>
    <w:unhideWhenUsed/>
    <w:rsid w:val="00955F7B"/>
    <w:rPr>
      <w:vertAlign w:val="superscript"/>
    </w:rPr>
  </w:style>
  <w:style w:type="character" w:customStyle="1" w:styleId="Heading20">
    <w:name w:val="Heading #2"/>
    <w:rsid w:val="00955F7B"/>
    <w:rPr>
      <w:rFonts w:ascii="Times New Roman" w:eastAsia="Times New Roman" w:hAnsi="Times New Roman" w:cs="Times New Roman"/>
      <w:b w:val="0"/>
      <w:bCs w:val="0"/>
      <w:i w:val="0"/>
      <w:iCs w:val="0"/>
      <w:smallCaps w:val="0"/>
      <w:strike w:val="0"/>
      <w:sz w:val="36"/>
      <w:szCs w:val="36"/>
    </w:rPr>
  </w:style>
  <w:style w:type="character" w:customStyle="1" w:styleId="Tableofcontents7">
    <w:name w:val="Table of contents (7)"/>
    <w:rsid w:val="00955F7B"/>
    <w:rPr>
      <w:rFonts w:ascii="Times New Roman" w:eastAsia="Times New Roman" w:hAnsi="Times New Roman" w:cs="Times New Roman"/>
      <w:b w:val="0"/>
      <w:bCs w:val="0"/>
      <w:i w:val="0"/>
      <w:iCs w:val="0"/>
      <w:smallCaps w:val="0"/>
      <w:strike w:val="0"/>
      <w:sz w:val="22"/>
      <w:szCs w:val="22"/>
    </w:rPr>
  </w:style>
  <w:style w:type="paragraph" w:customStyle="1" w:styleId="CM83">
    <w:name w:val="CM83"/>
    <w:basedOn w:val="Default"/>
    <w:next w:val="Default"/>
    <w:uiPriority w:val="99"/>
    <w:rsid w:val="00955F7B"/>
    <w:pPr>
      <w:widowControl/>
    </w:pPr>
    <w:rPr>
      <w:rFonts w:ascii="Times New Roman" w:hAnsi="Times New Roman" w:cs="Times New Roman"/>
      <w:color w:val="auto"/>
    </w:rPr>
  </w:style>
  <w:style w:type="character" w:customStyle="1" w:styleId="Bodytext111">
    <w:name w:val="Body text (111)"/>
    <w:rsid w:val="00955F7B"/>
    <w:rPr>
      <w:rFonts w:ascii="Times New Roman" w:eastAsia="Times New Roman" w:hAnsi="Times New Roman" w:cs="Times New Roman"/>
      <w:b w:val="0"/>
      <w:bCs w:val="0"/>
      <w:i w:val="0"/>
      <w:iCs w:val="0"/>
      <w:smallCaps w:val="0"/>
      <w:strike w:val="0"/>
      <w:sz w:val="20"/>
      <w:szCs w:val="20"/>
      <w:lang w:val="en-US"/>
    </w:rPr>
  </w:style>
  <w:style w:type="character" w:customStyle="1" w:styleId="Bodytext111Italic">
    <w:name w:val="Body text (111) + Italic"/>
    <w:rsid w:val="00955F7B"/>
    <w:rPr>
      <w:rFonts w:ascii="Times New Roman" w:eastAsia="Times New Roman" w:hAnsi="Times New Roman" w:cs="Times New Roman"/>
      <w:b w:val="0"/>
      <w:bCs w:val="0"/>
      <w:i/>
      <w:iCs/>
      <w:smallCaps w:val="0"/>
      <w:strike w:val="0"/>
      <w:sz w:val="20"/>
      <w:szCs w:val="20"/>
      <w:lang w:val="en-US"/>
    </w:rPr>
  </w:style>
  <w:style w:type="paragraph" w:styleId="FootnoteText">
    <w:name w:val="footnote text"/>
    <w:basedOn w:val="Normal"/>
    <w:link w:val="FootnoteTextChar"/>
    <w:uiPriority w:val="99"/>
    <w:rsid w:val="00955F7B"/>
    <w:pPr>
      <w:autoSpaceDE w:val="0"/>
      <w:autoSpaceDN w:val="0"/>
      <w:adjustRightInd w:val="0"/>
      <w:jc w:val="both"/>
    </w:pPr>
    <w:rPr>
      <w:snapToGrid/>
      <w:lang w:val="sr-Cyrl-CS"/>
    </w:rPr>
  </w:style>
  <w:style w:type="character" w:customStyle="1" w:styleId="FootnoteTextChar">
    <w:name w:val="Footnote Text Char"/>
    <w:basedOn w:val="DefaultParagraphFont"/>
    <w:link w:val="FootnoteText"/>
    <w:uiPriority w:val="99"/>
    <w:rsid w:val="00955F7B"/>
    <w:rPr>
      <w:rFonts w:ascii="Times New Roman" w:eastAsia="Times New Roman" w:hAnsi="Times New Roman" w:cs="Times New Roman"/>
      <w:sz w:val="20"/>
      <w:szCs w:val="20"/>
      <w:lang w:val="sr-Cyrl-CS"/>
    </w:rPr>
  </w:style>
  <w:style w:type="character" w:styleId="FootnoteReference">
    <w:name w:val="footnote reference"/>
    <w:uiPriority w:val="99"/>
    <w:semiHidden/>
    <w:rsid w:val="00955F7B"/>
    <w:rPr>
      <w:vertAlign w:val="superscript"/>
    </w:rPr>
  </w:style>
  <w:style w:type="paragraph" w:customStyle="1" w:styleId="wp-caption-text">
    <w:name w:val="wp-caption-text"/>
    <w:basedOn w:val="Normal"/>
    <w:rsid w:val="00955F7B"/>
    <w:pPr>
      <w:widowControl/>
      <w:spacing w:before="100" w:beforeAutospacing="1" w:after="100" w:afterAutospacing="1"/>
    </w:pPr>
    <w:rPr>
      <w:snapToGrid/>
      <w:sz w:val="24"/>
      <w:szCs w:val="24"/>
    </w:rPr>
  </w:style>
  <w:style w:type="character" w:customStyle="1" w:styleId="FontStyle256">
    <w:name w:val="Font Style256"/>
    <w:uiPriority w:val="99"/>
    <w:rsid w:val="00955F7B"/>
    <w:rPr>
      <w:rFonts w:ascii="Arial" w:hAnsi="Arial" w:cs="Arial"/>
      <w:sz w:val="20"/>
      <w:szCs w:val="20"/>
    </w:rPr>
  </w:style>
  <w:style w:type="paragraph" w:customStyle="1" w:styleId="Style91">
    <w:name w:val="Style91"/>
    <w:basedOn w:val="Normal"/>
    <w:uiPriority w:val="99"/>
    <w:rsid w:val="00955F7B"/>
    <w:pPr>
      <w:autoSpaceDE w:val="0"/>
      <w:autoSpaceDN w:val="0"/>
      <w:adjustRightInd w:val="0"/>
      <w:spacing w:line="310" w:lineRule="exact"/>
      <w:jc w:val="both"/>
    </w:pPr>
    <w:rPr>
      <w:rFonts w:ascii="Constantia" w:hAnsi="Constantia"/>
      <w:snapToGrid/>
      <w:sz w:val="24"/>
      <w:szCs w:val="24"/>
    </w:rPr>
  </w:style>
  <w:style w:type="character" w:customStyle="1" w:styleId="FontStyle251">
    <w:name w:val="Font Style251"/>
    <w:uiPriority w:val="99"/>
    <w:rsid w:val="00955F7B"/>
    <w:rPr>
      <w:rFonts w:ascii="Arial" w:hAnsi="Arial" w:cs="Arial"/>
      <w:i/>
      <w:iCs/>
      <w:sz w:val="20"/>
      <w:szCs w:val="20"/>
    </w:rPr>
  </w:style>
  <w:style w:type="character" w:customStyle="1" w:styleId="FontStyle233">
    <w:name w:val="Font Style233"/>
    <w:rsid w:val="00955F7B"/>
    <w:rPr>
      <w:rFonts w:ascii="Arial" w:hAnsi="Arial" w:cs="Arial"/>
      <w:sz w:val="18"/>
      <w:szCs w:val="18"/>
    </w:rPr>
  </w:style>
  <w:style w:type="paragraph" w:customStyle="1" w:styleId="Style12">
    <w:name w:val="Style12"/>
    <w:basedOn w:val="Normal"/>
    <w:rsid w:val="00955F7B"/>
    <w:pPr>
      <w:autoSpaceDE w:val="0"/>
      <w:autoSpaceDN w:val="0"/>
      <w:adjustRightInd w:val="0"/>
    </w:pPr>
    <w:rPr>
      <w:rFonts w:ascii="Constantia" w:hAnsi="Constantia"/>
      <w:snapToGrid/>
      <w:sz w:val="24"/>
      <w:szCs w:val="24"/>
    </w:rPr>
  </w:style>
  <w:style w:type="character" w:customStyle="1" w:styleId="FontStyle217">
    <w:name w:val="Font Style217"/>
    <w:rsid w:val="00955F7B"/>
    <w:rPr>
      <w:rFonts w:ascii="Arial" w:hAnsi="Arial" w:cs="Arial"/>
      <w:sz w:val="14"/>
      <w:szCs w:val="14"/>
    </w:rPr>
  </w:style>
  <w:style w:type="paragraph" w:customStyle="1" w:styleId="Style6">
    <w:name w:val="Style6"/>
    <w:basedOn w:val="Normal"/>
    <w:uiPriority w:val="99"/>
    <w:rsid w:val="00955F7B"/>
    <w:pPr>
      <w:autoSpaceDE w:val="0"/>
      <w:autoSpaceDN w:val="0"/>
      <w:adjustRightInd w:val="0"/>
      <w:spacing w:line="310" w:lineRule="exact"/>
      <w:ind w:firstLine="655"/>
      <w:jc w:val="both"/>
    </w:pPr>
    <w:rPr>
      <w:rFonts w:ascii="Constantia" w:hAnsi="Constantia"/>
      <w:snapToGrid/>
      <w:sz w:val="24"/>
      <w:szCs w:val="24"/>
    </w:rPr>
  </w:style>
  <w:style w:type="paragraph" w:customStyle="1" w:styleId="Style89">
    <w:name w:val="Style89"/>
    <w:basedOn w:val="Normal"/>
    <w:rsid w:val="00955F7B"/>
    <w:pPr>
      <w:autoSpaceDE w:val="0"/>
      <w:autoSpaceDN w:val="0"/>
      <w:adjustRightInd w:val="0"/>
      <w:jc w:val="both"/>
    </w:pPr>
    <w:rPr>
      <w:rFonts w:ascii="Constantia" w:hAnsi="Constantia"/>
      <w:snapToGrid/>
      <w:sz w:val="24"/>
      <w:szCs w:val="24"/>
    </w:rPr>
  </w:style>
  <w:style w:type="paragraph" w:customStyle="1" w:styleId="Style141">
    <w:name w:val="Style141"/>
    <w:basedOn w:val="Normal"/>
    <w:rsid w:val="00955F7B"/>
    <w:pPr>
      <w:autoSpaceDE w:val="0"/>
      <w:autoSpaceDN w:val="0"/>
      <w:adjustRightInd w:val="0"/>
      <w:jc w:val="both"/>
    </w:pPr>
    <w:rPr>
      <w:rFonts w:ascii="Constantia" w:hAnsi="Constantia"/>
      <w:snapToGrid/>
      <w:sz w:val="24"/>
      <w:szCs w:val="24"/>
    </w:rPr>
  </w:style>
  <w:style w:type="character" w:customStyle="1" w:styleId="FontStyle223">
    <w:name w:val="Font Style223"/>
    <w:rsid w:val="00955F7B"/>
    <w:rPr>
      <w:rFonts w:ascii="Arial" w:hAnsi="Arial" w:cs="Arial"/>
      <w:b/>
      <w:bCs/>
      <w:sz w:val="20"/>
      <w:szCs w:val="20"/>
    </w:rPr>
  </w:style>
  <w:style w:type="paragraph" w:customStyle="1" w:styleId="Style5">
    <w:name w:val="Style5"/>
    <w:basedOn w:val="Normal"/>
    <w:uiPriority w:val="99"/>
    <w:rsid w:val="00955F7B"/>
    <w:pPr>
      <w:autoSpaceDE w:val="0"/>
      <w:autoSpaceDN w:val="0"/>
      <w:adjustRightInd w:val="0"/>
      <w:jc w:val="both"/>
    </w:pPr>
    <w:rPr>
      <w:rFonts w:ascii="Constantia" w:hAnsi="Constantia"/>
      <w:snapToGrid/>
      <w:sz w:val="24"/>
      <w:szCs w:val="24"/>
    </w:rPr>
  </w:style>
  <w:style w:type="character" w:customStyle="1" w:styleId="FontStyle230">
    <w:name w:val="Font Style230"/>
    <w:rsid w:val="00955F7B"/>
    <w:rPr>
      <w:rFonts w:ascii="Arial" w:hAnsi="Arial" w:cs="Arial"/>
      <w:b/>
      <w:bCs/>
      <w:i/>
      <w:iCs/>
      <w:sz w:val="20"/>
      <w:szCs w:val="20"/>
    </w:rPr>
  </w:style>
  <w:style w:type="paragraph" w:customStyle="1" w:styleId="Style66">
    <w:name w:val="Style66"/>
    <w:basedOn w:val="Normal"/>
    <w:rsid w:val="00955F7B"/>
    <w:pPr>
      <w:autoSpaceDE w:val="0"/>
      <w:autoSpaceDN w:val="0"/>
      <w:adjustRightInd w:val="0"/>
      <w:spacing w:line="310" w:lineRule="exact"/>
    </w:pPr>
    <w:rPr>
      <w:rFonts w:ascii="Constantia" w:hAnsi="Constantia"/>
      <w:snapToGrid/>
      <w:sz w:val="24"/>
      <w:szCs w:val="24"/>
    </w:rPr>
  </w:style>
  <w:style w:type="paragraph" w:customStyle="1" w:styleId="Style80">
    <w:name w:val="Style80"/>
    <w:basedOn w:val="Normal"/>
    <w:rsid w:val="00955F7B"/>
    <w:pPr>
      <w:autoSpaceDE w:val="0"/>
      <w:autoSpaceDN w:val="0"/>
      <w:adjustRightInd w:val="0"/>
    </w:pPr>
    <w:rPr>
      <w:rFonts w:ascii="Constantia" w:hAnsi="Constantia"/>
      <w:snapToGrid/>
      <w:sz w:val="24"/>
      <w:szCs w:val="24"/>
    </w:rPr>
  </w:style>
  <w:style w:type="paragraph" w:customStyle="1" w:styleId="Style118">
    <w:name w:val="Style118"/>
    <w:basedOn w:val="Normal"/>
    <w:rsid w:val="00955F7B"/>
    <w:pPr>
      <w:autoSpaceDE w:val="0"/>
      <w:autoSpaceDN w:val="0"/>
      <w:adjustRightInd w:val="0"/>
      <w:spacing w:line="310" w:lineRule="exact"/>
      <w:ind w:hanging="324"/>
      <w:jc w:val="both"/>
    </w:pPr>
    <w:rPr>
      <w:rFonts w:ascii="Constantia" w:hAnsi="Constantia"/>
      <w:snapToGrid/>
      <w:sz w:val="24"/>
      <w:szCs w:val="24"/>
    </w:rPr>
  </w:style>
  <w:style w:type="paragraph" w:customStyle="1" w:styleId="Style93">
    <w:name w:val="Style93"/>
    <w:basedOn w:val="Normal"/>
    <w:rsid w:val="00955F7B"/>
    <w:pPr>
      <w:autoSpaceDE w:val="0"/>
      <w:autoSpaceDN w:val="0"/>
      <w:adjustRightInd w:val="0"/>
      <w:spacing w:line="281" w:lineRule="exact"/>
      <w:ind w:hanging="230"/>
      <w:jc w:val="both"/>
    </w:pPr>
    <w:rPr>
      <w:rFonts w:ascii="Constantia" w:hAnsi="Constantia"/>
      <w:snapToGrid/>
      <w:sz w:val="24"/>
      <w:szCs w:val="24"/>
    </w:rPr>
  </w:style>
  <w:style w:type="paragraph" w:customStyle="1" w:styleId="Style61">
    <w:name w:val="Style61"/>
    <w:basedOn w:val="Normal"/>
    <w:rsid w:val="00955F7B"/>
    <w:pPr>
      <w:autoSpaceDE w:val="0"/>
      <w:autoSpaceDN w:val="0"/>
      <w:adjustRightInd w:val="0"/>
      <w:spacing w:line="310" w:lineRule="exact"/>
      <w:ind w:hanging="338"/>
    </w:pPr>
    <w:rPr>
      <w:rFonts w:ascii="Constantia" w:hAnsi="Constantia"/>
      <w:snapToGrid/>
      <w:sz w:val="24"/>
      <w:szCs w:val="24"/>
    </w:rPr>
  </w:style>
  <w:style w:type="paragraph" w:customStyle="1" w:styleId="Style102">
    <w:name w:val="Style102"/>
    <w:basedOn w:val="Normal"/>
    <w:rsid w:val="00955F7B"/>
    <w:pPr>
      <w:autoSpaceDE w:val="0"/>
      <w:autoSpaceDN w:val="0"/>
      <w:adjustRightInd w:val="0"/>
      <w:spacing w:line="317" w:lineRule="exact"/>
      <w:ind w:firstLine="180"/>
    </w:pPr>
    <w:rPr>
      <w:rFonts w:ascii="Constantia" w:hAnsi="Constantia"/>
      <w:snapToGrid/>
      <w:sz w:val="24"/>
      <w:szCs w:val="24"/>
    </w:rPr>
  </w:style>
  <w:style w:type="paragraph" w:customStyle="1" w:styleId="Style185">
    <w:name w:val="Style185"/>
    <w:basedOn w:val="Normal"/>
    <w:rsid w:val="00955F7B"/>
    <w:pPr>
      <w:autoSpaceDE w:val="0"/>
      <w:autoSpaceDN w:val="0"/>
      <w:adjustRightInd w:val="0"/>
      <w:spacing w:line="310" w:lineRule="exact"/>
      <w:ind w:hanging="266"/>
    </w:pPr>
    <w:rPr>
      <w:rFonts w:ascii="Constantia" w:hAnsi="Constantia"/>
      <w:snapToGrid/>
      <w:sz w:val="24"/>
      <w:szCs w:val="24"/>
    </w:rPr>
  </w:style>
  <w:style w:type="paragraph" w:customStyle="1" w:styleId="Style45">
    <w:name w:val="Style45"/>
    <w:basedOn w:val="Normal"/>
    <w:rsid w:val="00955F7B"/>
    <w:pPr>
      <w:autoSpaceDE w:val="0"/>
      <w:autoSpaceDN w:val="0"/>
      <w:adjustRightInd w:val="0"/>
      <w:spacing w:line="245" w:lineRule="exact"/>
    </w:pPr>
    <w:rPr>
      <w:rFonts w:ascii="Constantia" w:hAnsi="Constantia"/>
      <w:snapToGrid/>
      <w:sz w:val="24"/>
      <w:szCs w:val="24"/>
    </w:rPr>
  </w:style>
  <w:style w:type="paragraph" w:customStyle="1" w:styleId="Style29">
    <w:name w:val="Style29"/>
    <w:basedOn w:val="Normal"/>
    <w:uiPriority w:val="99"/>
    <w:rsid w:val="00955F7B"/>
    <w:pPr>
      <w:autoSpaceDE w:val="0"/>
      <w:autoSpaceDN w:val="0"/>
      <w:adjustRightInd w:val="0"/>
      <w:spacing w:line="338" w:lineRule="exact"/>
      <w:ind w:hanging="346"/>
    </w:pPr>
    <w:rPr>
      <w:rFonts w:ascii="Constantia" w:hAnsi="Constantia"/>
      <w:snapToGrid/>
      <w:sz w:val="24"/>
      <w:szCs w:val="24"/>
    </w:rPr>
  </w:style>
  <w:style w:type="paragraph" w:customStyle="1" w:styleId="Style111">
    <w:name w:val="Style111"/>
    <w:basedOn w:val="Normal"/>
    <w:rsid w:val="00955F7B"/>
    <w:pPr>
      <w:autoSpaceDE w:val="0"/>
      <w:autoSpaceDN w:val="0"/>
      <w:adjustRightInd w:val="0"/>
      <w:spacing w:line="302" w:lineRule="exact"/>
      <w:ind w:hanging="130"/>
    </w:pPr>
    <w:rPr>
      <w:rFonts w:ascii="Constantia" w:hAnsi="Constantia"/>
      <w:snapToGrid/>
      <w:sz w:val="24"/>
      <w:szCs w:val="24"/>
    </w:rPr>
  </w:style>
  <w:style w:type="paragraph" w:customStyle="1" w:styleId="Style70">
    <w:name w:val="Style70"/>
    <w:basedOn w:val="Normal"/>
    <w:uiPriority w:val="99"/>
    <w:rsid w:val="00955F7B"/>
    <w:pPr>
      <w:autoSpaceDE w:val="0"/>
      <w:autoSpaceDN w:val="0"/>
      <w:adjustRightInd w:val="0"/>
      <w:spacing w:line="324" w:lineRule="exact"/>
      <w:jc w:val="right"/>
    </w:pPr>
    <w:rPr>
      <w:rFonts w:ascii="Constantia" w:hAnsi="Constantia"/>
      <w:snapToGrid/>
      <w:sz w:val="24"/>
      <w:szCs w:val="24"/>
    </w:rPr>
  </w:style>
  <w:style w:type="paragraph" w:customStyle="1" w:styleId="Style169">
    <w:name w:val="Style169"/>
    <w:basedOn w:val="Normal"/>
    <w:uiPriority w:val="99"/>
    <w:rsid w:val="00955F7B"/>
    <w:pPr>
      <w:autoSpaceDE w:val="0"/>
      <w:autoSpaceDN w:val="0"/>
      <w:adjustRightInd w:val="0"/>
      <w:spacing w:line="313" w:lineRule="exact"/>
      <w:jc w:val="both"/>
    </w:pPr>
    <w:rPr>
      <w:rFonts w:ascii="Constantia" w:hAnsi="Constantia"/>
      <w:snapToGrid/>
      <w:sz w:val="24"/>
      <w:szCs w:val="24"/>
    </w:rPr>
  </w:style>
  <w:style w:type="paragraph" w:customStyle="1" w:styleId="Style187">
    <w:name w:val="Style187"/>
    <w:basedOn w:val="Normal"/>
    <w:uiPriority w:val="99"/>
    <w:rsid w:val="00955F7B"/>
    <w:pPr>
      <w:autoSpaceDE w:val="0"/>
      <w:autoSpaceDN w:val="0"/>
      <w:adjustRightInd w:val="0"/>
      <w:spacing w:line="310" w:lineRule="exact"/>
      <w:ind w:firstLine="144"/>
      <w:jc w:val="both"/>
    </w:pPr>
    <w:rPr>
      <w:rFonts w:ascii="Constantia" w:hAnsi="Constantia"/>
      <w:snapToGrid/>
      <w:sz w:val="24"/>
      <w:szCs w:val="24"/>
    </w:rPr>
  </w:style>
  <w:style w:type="character" w:customStyle="1" w:styleId="FontStyle229">
    <w:name w:val="Font Style229"/>
    <w:rsid w:val="00955F7B"/>
    <w:rPr>
      <w:rFonts w:ascii="Arial" w:hAnsi="Arial" w:cs="Arial"/>
      <w:smallCaps/>
      <w:sz w:val="20"/>
      <w:szCs w:val="20"/>
    </w:rPr>
  </w:style>
  <w:style w:type="character" w:customStyle="1" w:styleId="FontStyle218">
    <w:name w:val="Font Style218"/>
    <w:rsid w:val="00955F7B"/>
    <w:rPr>
      <w:rFonts w:ascii="Arial" w:hAnsi="Arial" w:cs="Arial"/>
      <w:b/>
      <w:bCs/>
      <w:sz w:val="20"/>
      <w:szCs w:val="20"/>
    </w:rPr>
  </w:style>
  <w:style w:type="character" w:customStyle="1" w:styleId="FontStyle236">
    <w:name w:val="Font Style236"/>
    <w:rsid w:val="00955F7B"/>
    <w:rPr>
      <w:rFonts w:ascii="Arial" w:hAnsi="Arial" w:cs="Arial"/>
      <w:sz w:val="14"/>
      <w:szCs w:val="14"/>
    </w:rPr>
  </w:style>
  <w:style w:type="paragraph" w:customStyle="1" w:styleId="Style116">
    <w:name w:val="Style116"/>
    <w:basedOn w:val="Normal"/>
    <w:rsid w:val="00955F7B"/>
    <w:pPr>
      <w:autoSpaceDE w:val="0"/>
      <w:autoSpaceDN w:val="0"/>
      <w:adjustRightInd w:val="0"/>
      <w:spacing w:line="324" w:lineRule="exact"/>
      <w:ind w:firstLine="1188"/>
    </w:pPr>
    <w:rPr>
      <w:rFonts w:ascii="Constantia" w:hAnsi="Constantia"/>
      <w:snapToGrid/>
      <w:sz w:val="24"/>
      <w:szCs w:val="24"/>
    </w:rPr>
  </w:style>
  <w:style w:type="paragraph" w:customStyle="1" w:styleId="Style64">
    <w:name w:val="Style64"/>
    <w:basedOn w:val="Normal"/>
    <w:rsid w:val="00955F7B"/>
    <w:pPr>
      <w:autoSpaceDE w:val="0"/>
      <w:autoSpaceDN w:val="0"/>
      <w:adjustRightInd w:val="0"/>
      <w:spacing w:line="108" w:lineRule="exact"/>
      <w:ind w:firstLine="770"/>
    </w:pPr>
    <w:rPr>
      <w:rFonts w:ascii="Constantia" w:hAnsi="Constantia"/>
      <w:snapToGrid/>
      <w:sz w:val="24"/>
      <w:szCs w:val="24"/>
    </w:rPr>
  </w:style>
  <w:style w:type="character" w:customStyle="1" w:styleId="FontStyle255">
    <w:name w:val="Font Style255"/>
    <w:rsid w:val="00955F7B"/>
    <w:rPr>
      <w:rFonts w:ascii="Arial" w:hAnsi="Arial" w:cs="Arial"/>
      <w:b/>
      <w:bCs/>
      <w:sz w:val="16"/>
      <w:szCs w:val="16"/>
    </w:rPr>
  </w:style>
  <w:style w:type="paragraph" w:customStyle="1" w:styleId="Style42">
    <w:name w:val="Style42"/>
    <w:basedOn w:val="Normal"/>
    <w:rsid w:val="00955F7B"/>
    <w:pPr>
      <w:autoSpaceDE w:val="0"/>
      <w:autoSpaceDN w:val="0"/>
      <w:adjustRightInd w:val="0"/>
      <w:spacing w:line="331" w:lineRule="exact"/>
      <w:jc w:val="center"/>
    </w:pPr>
    <w:rPr>
      <w:rFonts w:ascii="Constantia" w:hAnsi="Constantia"/>
      <w:snapToGrid/>
      <w:sz w:val="24"/>
      <w:szCs w:val="24"/>
    </w:rPr>
  </w:style>
  <w:style w:type="paragraph" w:customStyle="1" w:styleId="Style109">
    <w:name w:val="Style109"/>
    <w:basedOn w:val="Normal"/>
    <w:rsid w:val="00955F7B"/>
    <w:pPr>
      <w:autoSpaceDE w:val="0"/>
      <w:autoSpaceDN w:val="0"/>
      <w:adjustRightInd w:val="0"/>
      <w:jc w:val="center"/>
    </w:pPr>
    <w:rPr>
      <w:rFonts w:ascii="Constantia" w:hAnsi="Constantia"/>
      <w:snapToGrid/>
      <w:sz w:val="24"/>
      <w:szCs w:val="24"/>
    </w:rPr>
  </w:style>
  <w:style w:type="paragraph" w:customStyle="1" w:styleId="Style120">
    <w:name w:val="Style120"/>
    <w:basedOn w:val="Normal"/>
    <w:uiPriority w:val="99"/>
    <w:rsid w:val="00955F7B"/>
    <w:pPr>
      <w:autoSpaceDE w:val="0"/>
      <w:autoSpaceDN w:val="0"/>
      <w:adjustRightInd w:val="0"/>
      <w:spacing w:line="216" w:lineRule="exact"/>
      <w:jc w:val="center"/>
    </w:pPr>
    <w:rPr>
      <w:rFonts w:ascii="Constantia" w:hAnsi="Constantia"/>
      <w:snapToGrid/>
      <w:sz w:val="24"/>
      <w:szCs w:val="24"/>
    </w:rPr>
  </w:style>
  <w:style w:type="character" w:customStyle="1" w:styleId="FontStyle235">
    <w:name w:val="Font Style235"/>
    <w:rsid w:val="00955F7B"/>
    <w:rPr>
      <w:rFonts w:ascii="Arial" w:hAnsi="Arial" w:cs="Arial"/>
      <w:b/>
      <w:bCs/>
      <w:sz w:val="14"/>
      <w:szCs w:val="14"/>
    </w:rPr>
  </w:style>
  <w:style w:type="paragraph" w:customStyle="1" w:styleId="Style98">
    <w:name w:val="Style98"/>
    <w:basedOn w:val="Normal"/>
    <w:uiPriority w:val="99"/>
    <w:rsid w:val="00955F7B"/>
    <w:pPr>
      <w:autoSpaceDE w:val="0"/>
      <w:autoSpaceDN w:val="0"/>
      <w:adjustRightInd w:val="0"/>
    </w:pPr>
    <w:rPr>
      <w:rFonts w:ascii="Constantia" w:hAnsi="Constantia"/>
      <w:snapToGrid/>
      <w:sz w:val="24"/>
      <w:szCs w:val="24"/>
    </w:rPr>
  </w:style>
  <w:style w:type="paragraph" w:customStyle="1" w:styleId="Style184">
    <w:name w:val="Style184"/>
    <w:basedOn w:val="Normal"/>
    <w:rsid w:val="00955F7B"/>
    <w:pPr>
      <w:autoSpaceDE w:val="0"/>
      <w:autoSpaceDN w:val="0"/>
      <w:adjustRightInd w:val="0"/>
      <w:jc w:val="center"/>
    </w:pPr>
    <w:rPr>
      <w:rFonts w:ascii="Constantia" w:hAnsi="Constantia"/>
      <w:snapToGrid/>
      <w:sz w:val="24"/>
      <w:szCs w:val="24"/>
    </w:rPr>
  </w:style>
  <w:style w:type="character" w:customStyle="1" w:styleId="FontStyle237">
    <w:name w:val="Font Style237"/>
    <w:rsid w:val="00955F7B"/>
    <w:rPr>
      <w:rFonts w:ascii="Arial" w:hAnsi="Arial" w:cs="Arial"/>
      <w:spacing w:val="-10"/>
      <w:sz w:val="20"/>
      <w:szCs w:val="20"/>
    </w:rPr>
  </w:style>
  <w:style w:type="paragraph" w:customStyle="1" w:styleId="Style119">
    <w:name w:val="Style119"/>
    <w:basedOn w:val="Normal"/>
    <w:rsid w:val="00955F7B"/>
    <w:pPr>
      <w:autoSpaceDE w:val="0"/>
      <w:autoSpaceDN w:val="0"/>
      <w:adjustRightInd w:val="0"/>
      <w:jc w:val="center"/>
    </w:pPr>
    <w:rPr>
      <w:rFonts w:ascii="Constantia" w:hAnsi="Constantia"/>
      <w:snapToGrid/>
      <w:sz w:val="24"/>
      <w:szCs w:val="24"/>
    </w:rPr>
  </w:style>
  <w:style w:type="paragraph" w:customStyle="1" w:styleId="Style57">
    <w:name w:val="Style57"/>
    <w:basedOn w:val="Normal"/>
    <w:rsid w:val="00955F7B"/>
    <w:pPr>
      <w:autoSpaceDE w:val="0"/>
      <w:autoSpaceDN w:val="0"/>
      <w:adjustRightInd w:val="0"/>
      <w:jc w:val="both"/>
    </w:pPr>
    <w:rPr>
      <w:rFonts w:ascii="Constantia" w:hAnsi="Constantia"/>
      <w:snapToGrid/>
      <w:sz w:val="24"/>
      <w:szCs w:val="24"/>
    </w:rPr>
  </w:style>
  <w:style w:type="character" w:customStyle="1" w:styleId="FontStyle239">
    <w:name w:val="Font Style239"/>
    <w:rsid w:val="00955F7B"/>
    <w:rPr>
      <w:rFonts w:ascii="Arial" w:hAnsi="Arial" w:cs="Arial"/>
      <w:b/>
      <w:bCs/>
      <w:sz w:val="24"/>
      <w:szCs w:val="24"/>
    </w:rPr>
  </w:style>
  <w:style w:type="paragraph" w:customStyle="1" w:styleId="Style14">
    <w:name w:val="Style14"/>
    <w:basedOn w:val="Normal"/>
    <w:rsid w:val="00955F7B"/>
    <w:pPr>
      <w:autoSpaceDE w:val="0"/>
      <w:autoSpaceDN w:val="0"/>
      <w:adjustRightInd w:val="0"/>
    </w:pPr>
    <w:rPr>
      <w:rFonts w:ascii="Constantia" w:hAnsi="Constantia"/>
      <w:snapToGrid/>
      <w:sz w:val="24"/>
      <w:szCs w:val="24"/>
    </w:rPr>
  </w:style>
  <w:style w:type="paragraph" w:customStyle="1" w:styleId="Style53">
    <w:name w:val="Style53"/>
    <w:basedOn w:val="Normal"/>
    <w:rsid w:val="00955F7B"/>
    <w:pPr>
      <w:autoSpaceDE w:val="0"/>
      <w:autoSpaceDN w:val="0"/>
      <w:adjustRightInd w:val="0"/>
      <w:spacing w:line="310" w:lineRule="exact"/>
      <w:ind w:firstLine="979"/>
    </w:pPr>
    <w:rPr>
      <w:rFonts w:ascii="Constantia" w:hAnsi="Constantia"/>
      <w:snapToGrid/>
      <w:sz w:val="24"/>
      <w:szCs w:val="24"/>
    </w:rPr>
  </w:style>
  <w:style w:type="character" w:customStyle="1" w:styleId="FontStyle192">
    <w:name w:val="Font Style192"/>
    <w:rsid w:val="00955F7B"/>
    <w:rPr>
      <w:rFonts w:ascii="Times New Roman" w:hAnsi="Times New Roman" w:cs="Times New Roman"/>
      <w:b/>
      <w:bCs/>
      <w:sz w:val="14"/>
      <w:szCs w:val="14"/>
    </w:rPr>
  </w:style>
  <w:style w:type="character" w:customStyle="1" w:styleId="FontStyle240">
    <w:name w:val="Font Style240"/>
    <w:rsid w:val="00955F7B"/>
    <w:rPr>
      <w:rFonts w:ascii="Constantia" w:hAnsi="Constantia" w:cs="Constantia"/>
      <w:sz w:val="20"/>
      <w:szCs w:val="20"/>
    </w:rPr>
  </w:style>
  <w:style w:type="paragraph" w:customStyle="1" w:styleId="Style21">
    <w:name w:val="Style21"/>
    <w:basedOn w:val="Normal"/>
    <w:rsid w:val="00955F7B"/>
    <w:pPr>
      <w:autoSpaceDE w:val="0"/>
      <w:autoSpaceDN w:val="0"/>
      <w:adjustRightInd w:val="0"/>
      <w:jc w:val="both"/>
    </w:pPr>
    <w:rPr>
      <w:rFonts w:ascii="Constantia" w:hAnsi="Constantia"/>
      <w:snapToGrid/>
      <w:sz w:val="24"/>
      <w:szCs w:val="24"/>
    </w:rPr>
  </w:style>
  <w:style w:type="paragraph" w:customStyle="1" w:styleId="Style2">
    <w:name w:val="Style2"/>
    <w:basedOn w:val="Normal"/>
    <w:uiPriority w:val="99"/>
    <w:rsid w:val="00955F7B"/>
    <w:pPr>
      <w:autoSpaceDE w:val="0"/>
      <w:autoSpaceDN w:val="0"/>
      <w:adjustRightInd w:val="0"/>
      <w:spacing w:line="259" w:lineRule="exact"/>
      <w:ind w:hanging="900"/>
    </w:pPr>
    <w:rPr>
      <w:rFonts w:ascii="Constantia" w:hAnsi="Constantia"/>
      <w:snapToGrid/>
      <w:sz w:val="24"/>
      <w:szCs w:val="24"/>
    </w:rPr>
  </w:style>
  <w:style w:type="paragraph" w:customStyle="1" w:styleId="Style133">
    <w:name w:val="Style133"/>
    <w:basedOn w:val="Normal"/>
    <w:rsid w:val="00955F7B"/>
    <w:pPr>
      <w:autoSpaceDE w:val="0"/>
      <w:autoSpaceDN w:val="0"/>
      <w:adjustRightInd w:val="0"/>
    </w:pPr>
    <w:rPr>
      <w:rFonts w:ascii="Constantia" w:hAnsi="Constantia"/>
      <w:snapToGrid/>
      <w:sz w:val="24"/>
      <w:szCs w:val="24"/>
    </w:rPr>
  </w:style>
  <w:style w:type="character" w:customStyle="1" w:styleId="FontStyle243">
    <w:name w:val="Font Style243"/>
    <w:rsid w:val="00955F7B"/>
    <w:rPr>
      <w:rFonts w:ascii="Constantia" w:hAnsi="Constantia" w:cs="Constantia"/>
      <w:b/>
      <w:bCs/>
      <w:i/>
      <w:iCs/>
      <w:spacing w:val="-20"/>
      <w:sz w:val="20"/>
      <w:szCs w:val="20"/>
    </w:rPr>
  </w:style>
  <w:style w:type="paragraph" w:customStyle="1" w:styleId="Style1">
    <w:name w:val="Style1"/>
    <w:basedOn w:val="Normal"/>
    <w:uiPriority w:val="99"/>
    <w:rsid w:val="00955F7B"/>
    <w:pPr>
      <w:autoSpaceDE w:val="0"/>
      <w:autoSpaceDN w:val="0"/>
      <w:adjustRightInd w:val="0"/>
    </w:pPr>
    <w:rPr>
      <w:rFonts w:ascii="Constantia" w:hAnsi="Constantia"/>
      <w:snapToGrid/>
      <w:sz w:val="24"/>
      <w:szCs w:val="24"/>
    </w:rPr>
  </w:style>
  <w:style w:type="character" w:customStyle="1" w:styleId="FontStyle191">
    <w:name w:val="Font Style191"/>
    <w:rsid w:val="00955F7B"/>
    <w:rPr>
      <w:rFonts w:ascii="Constantia" w:hAnsi="Constantia" w:cs="Constantia"/>
      <w:b/>
      <w:bCs/>
      <w:i/>
      <w:iCs/>
      <w:sz w:val="16"/>
      <w:szCs w:val="16"/>
    </w:rPr>
  </w:style>
  <w:style w:type="paragraph" w:customStyle="1" w:styleId="Style28">
    <w:name w:val="Style28"/>
    <w:basedOn w:val="Normal"/>
    <w:rsid w:val="00955F7B"/>
    <w:pPr>
      <w:autoSpaceDE w:val="0"/>
      <w:autoSpaceDN w:val="0"/>
      <w:adjustRightInd w:val="0"/>
      <w:jc w:val="center"/>
    </w:pPr>
    <w:rPr>
      <w:rFonts w:ascii="Constantia" w:hAnsi="Constantia"/>
      <w:snapToGrid/>
      <w:sz w:val="24"/>
      <w:szCs w:val="24"/>
    </w:rPr>
  </w:style>
  <w:style w:type="character" w:customStyle="1" w:styleId="FontStyle193">
    <w:name w:val="Font Style193"/>
    <w:rsid w:val="00955F7B"/>
    <w:rPr>
      <w:rFonts w:ascii="Constantia" w:hAnsi="Constantia" w:cs="Constantia"/>
      <w:b/>
      <w:bCs/>
      <w:sz w:val="12"/>
      <w:szCs w:val="12"/>
    </w:rPr>
  </w:style>
  <w:style w:type="paragraph" w:customStyle="1" w:styleId="Style170">
    <w:name w:val="Style170"/>
    <w:basedOn w:val="Normal"/>
    <w:rsid w:val="00955F7B"/>
    <w:pPr>
      <w:autoSpaceDE w:val="0"/>
      <w:autoSpaceDN w:val="0"/>
      <w:adjustRightInd w:val="0"/>
      <w:spacing w:line="317" w:lineRule="exact"/>
      <w:ind w:hanging="605"/>
    </w:pPr>
    <w:rPr>
      <w:rFonts w:ascii="Constantia" w:hAnsi="Constantia"/>
      <w:snapToGrid/>
      <w:sz w:val="24"/>
      <w:szCs w:val="24"/>
    </w:rPr>
  </w:style>
  <w:style w:type="paragraph" w:customStyle="1" w:styleId="Style8">
    <w:name w:val="Style8"/>
    <w:basedOn w:val="Normal"/>
    <w:uiPriority w:val="99"/>
    <w:rsid w:val="00955F7B"/>
    <w:pPr>
      <w:autoSpaceDE w:val="0"/>
      <w:autoSpaceDN w:val="0"/>
      <w:adjustRightInd w:val="0"/>
      <w:spacing w:line="1519" w:lineRule="exact"/>
    </w:pPr>
    <w:rPr>
      <w:rFonts w:ascii="Constantia" w:hAnsi="Constantia"/>
      <w:snapToGrid/>
      <w:sz w:val="24"/>
      <w:szCs w:val="24"/>
    </w:rPr>
  </w:style>
  <w:style w:type="paragraph" w:customStyle="1" w:styleId="Style54">
    <w:name w:val="Style54"/>
    <w:basedOn w:val="Normal"/>
    <w:rsid w:val="00955F7B"/>
    <w:pPr>
      <w:autoSpaceDE w:val="0"/>
      <w:autoSpaceDN w:val="0"/>
      <w:adjustRightInd w:val="0"/>
      <w:jc w:val="both"/>
    </w:pPr>
    <w:rPr>
      <w:rFonts w:ascii="Constantia" w:hAnsi="Constantia"/>
      <w:snapToGrid/>
      <w:sz w:val="24"/>
      <w:szCs w:val="24"/>
    </w:rPr>
  </w:style>
  <w:style w:type="character" w:customStyle="1" w:styleId="FontStyle196">
    <w:name w:val="Font Style196"/>
    <w:rsid w:val="00955F7B"/>
    <w:rPr>
      <w:rFonts w:ascii="Constantia" w:hAnsi="Constantia" w:cs="Constantia"/>
      <w:sz w:val="16"/>
      <w:szCs w:val="16"/>
    </w:rPr>
  </w:style>
  <w:style w:type="character" w:customStyle="1" w:styleId="FontStyle201">
    <w:name w:val="Font Style201"/>
    <w:rsid w:val="00955F7B"/>
    <w:rPr>
      <w:rFonts w:ascii="Arial" w:hAnsi="Arial" w:cs="Arial"/>
      <w:b/>
      <w:bCs/>
      <w:i/>
      <w:iCs/>
      <w:spacing w:val="-10"/>
      <w:sz w:val="10"/>
      <w:szCs w:val="10"/>
    </w:rPr>
  </w:style>
  <w:style w:type="character" w:customStyle="1" w:styleId="FontStyle220">
    <w:name w:val="Font Style220"/>
    <w:rsid w:val="00955F7B"/>
    <w:rPr>
      <w:rFonts w:ascii="Arial" w:hAnsi="Arial" w:cs="Arial"/>
      <w:b/>
      <w:bCs/>
      <w:i/>
      <w:iCs/>
      <w:sz w:val="12"/>
      <w:szCs w:val="12"/>
    </w:rPr>
  </w:style>
  <w:style w:type="character" w:customStyle="1" w:styleId="FontStyle244">
    <w:name w:val="Font Style244"/>
    <w:rsid w:val="00955F7B"/>
    <w:rPr>
      <w:rFonts w:ascii="Arial" w:hAnsi="Arial" w:cs="Arial"/>
      <w:b/>
      <w:bCs/>
      <w:sz w:val="16"/>
      <w:szCs w:val="16"/>
    </w:rPr>
  </w:style>
  <w:style w:type="character" w:customStyle="1" w:styleId="FontStyle245">
    <w:name w:val="Font Style245"/>
    <w:rsid w:val="00955F7B"/>
    <w:rPr>
      <w:rFonts w:ascii="Arial" w:hAnsi="Arial" w:cs="Arial"/>
      <w:sz w:val="22"/>
      <w:szCs w:val="22"/>
    </w:rPr>
  </w:style>
  <w:style w:type="character" w:customStyle="1" w:styleId="FontStyle195">
    <w:name w:val="Font Style195"/>
    <w:rsid w:val="00955F7B"/>
    <w:rPr>
      <w:rFonts w:ascii="Constantia" w:hAnsi="Constantia" w:cs="Constantia"/>
      <w:i/>
      <w:iCs/>
      <w:spacing w:val="-20"/>
      <w:sz w:val="34"/>
      <w:szCs w:val="34"/>
    </w:rPr>
  </w:style>
  <w:style w:type="paragraph" w:customStyle="1" w:styleId="Style9">
    <w:name w:val="Style9"/>
    <w:basedOn w:val="Normal"/>
    <w:uiPriority w:val="99"/>
    <w:rsid w:val="00955F7B"/>
    <w:pPr>
      <w:autoSpaceDE w:val="0"/>
      <w:autoSpaceDN w:val="0"/>
      <w:adjustRightInd w:val="0"/>
      <w:spacing w:line="308" w:lineRule="exact"/>
      <w:ind w:hanging="958"/>
      <w:jc w:val="both"/>
    </w:pPr>
    <w:rPr>
      <w:rFonts w:ascii="Constantia" w:hAnsi="Constantia"/>
      <w:snapToGrid/>
      <w:sz w:val="24"/>
      <w:szCs w:val="24"/>
    </w:rPr>
  </w:style>
  <w:style w:type="character" w:customStyle="1" w:styleId="FontStyle247">
    <w:name w:val="Font Style247"/>
    <w:rsid w:val="00955F7B"/>
    <w:rPr>
      <w:rFonts w:ascii="Arial Narrow" w:hAnsi="Arial Narrow" w:cs="Arial Narrow"/>
      <w:spacing w:val="-30"/>
      <w:sz w:val="30"/>
      <w:szCs w:val="30"/>
    </w:rPr>
  </w:style>
  <w:style w:type="character" w:customStyle="1" w:styleId="FontStyle250">
    <w:name w:val="Font Style250"/>
    <w:rsid w:val="00955F7B"/>
    <w:rPr>
      <w:rFonts w:ascii="Arial" w:hAnsi="Arial" w:cs="Arial"/>
      <w:sz w:val="16"/>
      <w:szCs w:val="16"/>
    </w:rPr>
  </w:style>
  <w:style w:type="paragraph" w:customStyle="1" w:styleId="Style126">
    <w:name w:val="Style126"/>
    <w:basedOn w:val="Normal"/>
    <w:rsid w:val="00955F7B"/>
    <w:pPr>
      <w:autoSpaceDE w:val="0"/>
      <w:autoSpaceDN w:val="0"/>
      <w:adjustRightInd w:val="0"/>
      <w:jc w:val="center"/>
    </w:pPr>
    <w:rPr>
      <w:rFonts w:ascii="Constantia" w:hAnsi="Constantia"/>
      <w:snapToGrid/>
      <w:sz w:val="24"/>
      <w:szCs w:val="24"/>
    </w:rPr>
  </w:style>
  <w:style w:type="paragraph" w:customStyle="1" w:styleId="Style67">
    <w:name w:val="Style67"/>
    <w:basedOn w:val="Normal"/>
    <w:rsid w:val="00955F7B"/>
    <w:pPr>
      <w:autoSpaceDE w:val="0"/>
      <w:autoSpaceDN w:val="0"/>
      <w:adjustRightInd w:val="0"/>
    </w:pPr>
    <w:rPr>
      <w:rFonts w:ascii="Constantia" w:hAnsi="Constantia"/>
      <w:snapToGrid/>
      <w:sz w:val="24"/>
      <w:szCs w:val="24"/>
    </w:rPr>
  </w:style>
  <w:style w:type="paragraph" w:customStyle="1" w:styleId="Style81">
    <w:name w:val="Style81"/>
    <w:basedOn w:val="Normal"/>
    <w:rsid w:val="00955F7B"/>
    <w:pPr>
      <w:autoSpaceDE w:val="0"/>
      <w:autoSpaceDN w:val="0"/>
      <w:adjustRightInd w:val="0"/>
    </w:pPr>
    <w:rPr>
      <w:rFonts w:ascii="Constantia" w:hAnsi="Constantia"/>
      <w:snapToGrid/>
      <w:sz w:val="24"/>
      <w:szCs w:val="24"/>
    </w:rPr>
  </w:style>
  <w:style w:type="character" w:customStyle="1" w:styleId="FontStyle219">
    <w:name w:val="Font Style219"/>
    <w:rsid w:val="00955F7B"/>
    <w:rPr>
      <w:rFonts w:ascii="Arial" w:hAnsi="Arial" w:cs="Arial"/>
      <w:i/>
      <w:iCs/>
      <w:spacing w:val="20"/>
      <w:sz w:val="20"/>
      <w:szCs w:val="20"/>
    </w:rPr>
  </w:style>
  <w:style w:type="paragraph" w:customStyle="1" w:styleId="Style177">
    <w:name w:val="Style177"/>
    <w:basedOn w:val="Normal"/>
    <w:rsid w:val="00955F7B"/>
    <w:pPr>
      <w:autoSpaceDE w:val="0"/>
      <w:autoSpaceDN w:val="0"/>
      <w:adjustRightInd w:val="0"/>
      <w:spacing w:line="310" w:lineRule="exact"/>
      <w:ind w:hanging="115"/>
      <w:jc w:val="both"/>
    </w:pPr>
    <w:rPr>
      <w:rFonts w:ascii="Constantia" w:hAnsi="Constantia"/>
      <w:snapToGrid/>
      <w:sz w:val="24"/>
      <w:szCs w:val="24"/>
    </w:rPr>
  </w:style>
  <w:style w:type="paragraph" w:customStyle="1" w:styleId="Style300">
    <w:name w:val="Style30"/>
    <w:basedOn w:val="Normal"/>
    <w:uiPriority w:val="99"/>
    <w:rsid w:val="00955F7B"/>
    <w:pPr>
      <w:autoSpaceDE w:val="0"/>
      <w:autoSpaceDN w:val="0"/>
      <w:adjustRightInd w:val="0"/>
    </w:pPr>
    <w:rPr>
      <w:rFonts w:ascii="Constantia" w:hAnsi="Constantia"/>
      <w:snapToGrid/>
      <w:sz w:val="24"/>
      <w:szCs w:val="24"/>
    </w:rPr>
  </w:style>
  <w:style w:type="paragraph" w:customStyle="1" w:styleId="Style56">
    <w:name w:val="Style56"/>
    <w:basedOn w:val="Normal"/>
    <w:rsid w:val="00955F7B"/>
    <w:pPr>
      <w:autoSpaceDE w:val="0"/>
      <w:autoSpaceDN w:val="0"/>
      <w:adjustRightInd w:val="0"/>
      <w:spacing w:line="205" w:lineRule="exact"/>
    </w:pPr>
    <w:rPr>
      <w:rFonts w:ascii="Constantia" w:hAnsi="Constantia"/>
      <w:snapToGrid/>
      <w:sz w:val="24"/>
      <w:szCs w:val="24"/>
    </w:rPr>
  </w:style>
  <w:style w:type="paragraph" w:customStyle="1" w:styleId="Style83">
    <w:name w:val="Style83"/>
    <w:basedOn w:val="Normal"/>
    <w:rsid w:val="00955F7B"/>
    <w:pPr>
      <w:autoSpaceDE w:val="0"/>
      <w:autoSpaceDN w:val="0"/>
      <w:adjustRightInd w:val="0"/>
      <w:spacing w:line="306" w:lineRule="exact"/>
      <w:ind w:firstLine="137"/>
    </w:pPr>
    <w:rPr>
      <w:rFonts w:ascii="Constantia" w:hAnsi="Constantia"/>
      <w:snapToGrid/>
      <w:sz w:val="24"/>
      <w:szCs w:val="24"/>
    </w:rPr>
  </w:style>
  <w:style w:type="paragraph" w:customStyle="1" w:styleId="Style97">
    <w:name w:val="Style97"/>
    <w:basedOn w:val="Normal"/>
    <w:rsid w:val="00955F7B"/>
    <w:pPr>
      <w:autoSpaceDE w:val="0"/>
      <w:autoSpaceDN w:val="0"/>
      <w:adjustRightInd w:val="0"/>
    </w:pPr>
    <w:rPr>
      <w:rFonts w:ascii="Constantia" w:hAnsi="Constantia"/>
      <w:snapToGrid/>
      <w:sz w:val="24"/>
      <w:szCs w:val="24"/>
    </w:rPr>
  </w:style>
  <w:style w:type="character" w:customStyle="1" w:styleId="FontStyle198">
    <w:name w:val="Font Style198"/>
    <w:rsid w:val="00955F7B"/>
    <w:rPr>
      <w:rFonts w:ascii="Arial" w:hAnsi="Arial" w:cs="Arial"/>
      <w:smallCaps/>
      <w:sz w:val="20"/>
      <w:szCs w:val="20"/>
    </w:rPr>
  </w:style>
  <w:style w:type="character" w:customStyle="1" w:styleId="FontStyle210">
    <w:name w:val="Font Style210"/>
    <w:rsid w:val="00955F7B"/>
    <w:rPr>
      <w:rFonts w:ascii="Constantia" w:hAnsi="Constantia" w:cs="Constantia"/>
      <w:b/>
      <w:bCs/>
      <w:sz w:val="14"/>
      <w:szCs w:val="14"/>
    </w:rPr>
  </w:style>
  <w:style w:type="character" w:customStyle="1" w:styleId="FontStyle249">
    <w:name w:val="Font Style249"/>
    <w:rsid w:val="00955F7B"/>
    <w:rPr>
      <w:rFonts w:ascii="Arial" w:hAnsi="Arial" w:cs="Arial"/>
      <w:sz w:val="12"/>
      <w:szCs w:val="12"/>
    </w:rPr>
  </w:style>
  <w:style w:type="paragraph" w:customStyle="1" w:styleId="Style37">
    <w:name w:val="Style37"/>
    <w:basedOn w:val="Normal"/>
    <w:rsid w:val="00955F7B"/>
    <w:pPr>
      <w:autoSpaceDE w:val="0"/>
      <w:autoSpaceDN w:val="0"/>
      <w:adjustRightInd w:val="0"/>
    </w:pPr>
    <w:rPr>
      <w:rFonts w:ascii="Constantia" w:hAnsi="Constantia"/>
      <w:snapToGrid/>
      <w:sz w:val="24"/>
      <w:szCs w:val="24"/>
    </w:rPr>
  </w:style>
  <w:style w:type="paragraph" w:customStyle="1" w:styleId="Style74">
    <w:name w:val="Style74"/>
    <w:basedOn w:val="Normal"/>
    <w:rsid w:val="00955F7B"/>
    <w:pPr>
      <w:autoSpaceDE w:val="0"/>
      <w:autoSpaceDN w:val="0"/>
      <w:adjustRightInd w:val="0"/>
      <w:spacing w:line="310" w:lineRule="exact"/>
      <w:ind w:hanging="446"/>
    </w:pPr>
    <w:rPr>
      <w:rFonts w:ascii="Constantia" w:hAnsi="Constantia"/>
      <w:snapToGrid/>
      <w:sz w:val="24"/>
      <w:szCs w:val="24"/>
    </w:rPr>
  </w:style>
  <w:style w:type="paragraph" w:customStyle="1" w:styleId="Style112">
    <w:name w:val="Style112"/>
    <w:basedOn w:val="Normal"/>
    <w:rsid w:val="00955F7B"/>
    <w:pPr>
      <w:autoSpaceDE w:val="0"/>
      <w:autoSpaceDN w:val="0"/>
      <w:adjustRightInd w:val="0"/>
      <w:spacing w:line="194" w:lineRule="exact"/>
    </w:pPr>
    <w:rPr>
      <w:rFonts w:ascii="Constantia" w:hAnsi="Constantia"/>
      <w:snapToGrid/>
      <w:sz w:val="24"/>
      <w:szCs w:val="24"/>
    </w:rPr>
  </w:style>
  <w:style w:type="paragraph" w:customStyle="1" w:styleId="Style167">
    <w:name w:val="Style167"/>
    <w:basedOn w:val="Normal"/>
    <w:rsid w:val="00955F7B"/>
    <w:pPr>
      <w:autoSpaceDE w:val="0"/>
      <w:autoSpaceDN w:val="0"/>
      <w:adjustRightInd w:val="0"/>
    </w:pPr>
    <w:rPr>
      <w:rFonts w:ascii="Constantia" w:hAnsi="Constantia"/>
      <w:snapToGrid/>
      <w:sz w:val="24"/>
      <w:szCs w:val="24"/>
    </w:rPr>
  </w:style>
  <w:style w:type="character" w:customStyle="1" w:styleId="FontStyle215">
    <w:name w:val="Font Style215"/>
    <w:rsid w:val="00955F7B"/>
    <w:rPr>
      <w:rFonts w:ascii="Arial" w:hAnsi="Arial" w:cs="Arial"/>
      <w:b/>
      <w:bCs/>
      <w:sz w:val="16"/>
      <w:szCs w:val="16"/>
    </w:rPr>
  </w:style>
  <w:style w:type="paragraph" w:customStyle="1" w:styleId="Style75">
    <w:name w:val="Style75"/>
    <w:basedOn w:val="Normal"/>
    <w:rsid w:val="00955F7B"/>
    <w:pPr>
      <w:autoSpaceDE w:val="0"/>
      <w:autoSpaceDN w:val="0"/>
      <w:adjustRightInd w:val="0"/>
      <w:spacing w:line="194" w:lineRule="exact"/>
      <w:ind w:firstLine="749"/>
    </w:pPr>
    <w:rPr>
      <w:rFonts w:ascii="Constantia" w:hAnsi="Constantia"/>
      <w:snapToGrid/>
      <w:sz w:val="24"/>
      <w:szCs w:val="24"/>
    </w:rPr>
  </w:style>
  <w:style w:type="paragraph" w:customStyle="1" w:styleId="Style106">
    <w:name w:val="Style106"/>
    <w:basedOn w:val="Normal"/>
    <w:uiPriority w:val="99"/>
    <w:rsid w:val="00955F7B"/>
    <w:pPr>
      <w:autoSpaceDE w:val="0"/>
      <w:autoSpaceDN w:val="0"/>
      <w:adjustRightInd w:val="0"/>
      <w:spacing w:line="313" w:lineRule="exact"/>
      <w:ind w:firstLine="461"/>
      <w:jc w:val="both"/>
    </w:pPr>
    <w:rPr>
      <w:rFonts w:ascii="Constantia" w:hAnsi="Constantia"/>
      <w:snapToGrid/>
      <w:sz w:val="24"/>
      <w:szCs w:val="24"/>
    </w:rPr>
  </w:style>
  <w:style w:type="character" w:customStyle="1" w:styleId="FontStyle224">
    <w:name w:val="Font Style224"/>
    <w:rsid w:val="00955F7B"/>
    <w:rPr>
      <w:rFonts w:ascii="Arial" w:hAnsi="Arial" w:cs="Arial"/>
      <w:i/>
      <w:iCs/>
      <w:sz w:val="22"/>
      <w:szCs w:val="22"/>
    </w:rPr>
  </w:style>
  <w:style w:type="paragraph" w:customStyle="1" w:styleId="Style84">
    <w:name w:val="Style84"/>
    <w:basedOn w:val="Normal"/>
    <w:rsid w:val="00955F7B"/>
    <w:pPr>
      <w:autoSpaceDE w:val="0"/>
      <w:autoSpaceDN w:val="0"/>
      <w:adjustRightInd w:val="0"/>
      <w:spacing w:line="194" w:lineRule="exact"/>
      <w:jc w:val="both"/>
    </w:pPr>
    <w:rPr>
      <w:rFonts w:ascii="Constantia" w:hAnsi="Constantia"/>
      <w:snapToGrid/>
      <w:sz w:val="24"/>
      <w:szCs w:val="24"/>
    </w:rPr>
  </w:style>
  <w:style w:type="character" w:customStyle="1" w:styleId="FontStyle225">
    <w:name w:val="Font Style225"/>
    <w:rsid w:val="00955F7B"/>
    <w:rPr>
      <w:rFonts w:ascii="Arial" w:hAnsi="Arial" w:cs="Arial"/>
      <w:b/>
      <w:bCs/>
      <w:sz w:val="12"/>
      <w:szCs w:val="12"/>
    </w:rPr>
  </w:style>
  <w:style w:type="character" w:customStyle="1" w:styleId="FontStyle246">
    <w:name w:val="Font Style246"/>
    <w:rsid w:val="00955F7B"/>
    <w:rPr>
      <w:rFonts w:ascii="Constantia" w:hAnsi="Constantia" w:cs="Constantia"/>
      <w:b/>
      <w:bCs/>
      <w:i/>
      <w:iCs/>
      <w:spacing w:val="-10"/>
      <w:sz w:val="18"/>
      <w:szCs w:val="18"/>
    </w:rPr>
  </w:style>
  <w:style w:type="character" w:customStyle="1" w:styleId="FontStyle209">
    <w:name w:val="Font Style209"/>
    <w:rsid w:val="00955F7B"/>
    <w:rPr>
      <w:rFonts w:ascii="Constantia" w:hAnsi="Constantia" w:cs="Constantia"/>
      <w:b/>
      <w:bCs/>
      <w:i/>
      <w:iCs/>
      <w:sz w:val="16"/>
      <w:szCs w:val="16"/>
    </w:rPr>
  </w:style>
  <w:style w:type="character" w:customStyle="1" w:styleId="FontStyle221">
    <w:name w:val="Font Style221"/>
    <w:rsid w:val="00955F7B"/>
    <w:rPr>
      <w:rFonts w:ascii="Arial" w:hAnsi="Arial" w:cs="Arial"/>
      <w:b/>
      <w:bCs/>
      <w:sz w:val="10"/>
      <w:szCs w:val="10"/>
    </w:rPr>
  </w:style>
  <w:style w:type="paragraph" w:customStyle="1" w:styleId="Style52">
    <w:name w:val="Style52"/>
    <w:basedOn w:val="Normal"/>
    <w:uiPriority w:val="99"/>
    <w:rsid w:val="00955F7B"/>
    <w:pPr>
      <w:autoSpaceDE w:val="0"/>
      <w:autoSpaceDN w:val="0"/>
      <w:adjustRightInd w:val="0"/>
      <w:spacing w:line="252" w:lineRule="exact"/>
    </w:pPr>
    <w:rPr>
      <w:rFonts w:ascii="Constantia" w:hAnsi="Constantia"/>
      <w:snapToGrid/>
      <w:sz w:val="24"/>
      <w:szCs w:val="24"/>
    </w:rPr>
  </w:style>
  <w:style w:type="paragraph" w:customStyle="1" w:styleId="Style161">
    <w:name w:val="Style161"/>
    <w:basedOn w:val="Normal"/>
    <w:uiPriority w:val="99"/>
    <w:rsid w:val="00955F7B"/>
    <w:pPr>
      <w:autoSpaceDE w:val="0"/>
      <w:autoSpaceDN w:val="0"/>
      <w:adjustRightInd w:val="0"/>
      <w:spacing w:line="317" w:lineRule="exact"/>
      <w:ind w:firstLine="151"/>
    </w:pPr>
    <w:rPr>
      <w:rFonts w:ascii="Constantia" w:hAnsi="Constantia"/>
      <w:snapToGrid/>
      <w:sz w:val="24"/>
      <w:szCs w:val="24"/>
    </w:rPr>
  </w:style>
  <w:style w:type="paragraph" w:customStyle="1" w:styleId="Style159">
    <w:name w:val="Style159"/>
    <w:basedOn w:val="Normal"/>
    <w:rsid w:val="00955F7B"/>
    <w:pPr>
      <w:autoSpaceDE w:val="0"/>
      <w:autoSpaceDN w:val="0"/>
      <w:adjustRightInd w:val="0"/>
      <w:spacing w:line="338" w:lineRule="exact"/>
      <w:ind w:firstLine="86"/>
      <w:jc w:val="both"/>
    </w:pPr>
    <w:rPr>
      <w:rFonts w:ascii="Constantia" w:hAnsi="Constantia"/>
      <w:snapToGrid/>
      <w:sz w:val="24"/>
      <w:szCs w:val="24"/>
    </w:rPr>
  </w:style>
  <w:style w:type="character" w:customStyle="1" w:styleId="FontStyle231">
    <w:name w:val="Font Style231"/>
    <w:rsid w:val="00955F7B"/>
    <w:rPr>
      <w:rFonts w:ascii="Arial" w:hAnsi="Arial" w:cs="Arial"/>
      <w:sz w:val="14"/>
      <w:szCs w:val="14"/>
    </w:rPr>
  </w:style>
  <w:style w:type="character" w:customStyle="1" w:styleId="FontStyle257">
    <w:name w:val="Font Style257"/>
    <w:rsid w:val="00955F7B"/>
    <w:rPr>
      <w:rFonts w:ascii="Constantia" w:hAnsi="Constantia" w:cs="Constantia"/>
      <w:b/>
      <w:bCs/>
      <w:i/>
      <w:iCs/>
      <w:spacing w:val="-10"/>
      <w:sz w:val="20"/>
      <w:szCs w:val="20"/>
    </w:rPr>
  </w:style>
  <w:style w:type="paragraph" w:customStyle="1" w:styleId="Style62">
    <w:name w:val="Style62"/>
    <w:basedOn w:val="Normal"/>
    <w:rsid w:val="00955F7B"/>
    <w:pPr>
      <w:autoSpaceDE w:val="0"/>
      <w:autoSpaceDN w:val="0"/>
      <w:adjustRightInd w:val="0"/>
      <w:spacing w:line="310" w:lineRule="exact"/>
      <w:ind w:firstLine="389"/>
    </w:pPr>
    <w:rPr>
      <w:rFonts w:ascii="Constantia" w:hAnsi="Constantia"/>
      <w:snapToGrid/>
      <w:sz w:val="24"/>
      <w:szCs w:val="24"/>
    </w:rPr>
  </w:style>
  <w:style w:type="paragraph" w:customStyle="1" w:styleId="Style149">
    <w:name w:val="Style149"/>
    <w:basedOn w:val="Normal"/>
    <w:rsid w:val="00955F7B"/>
    <w:pPr>
      <w:autoSpaceDE w:val="0"/>
      <w:autoSpaceDN w:val="0"/>
      <w:adjustRightInd w:val="0"/>
      <w:jc w:val="both"/>
    </w:pPr>
    <w:rPr>
      <w:rFonts w:ascii="Constantia" w:hAnsi="Constantia"/>
      <w:snapToGrid/>
      <w:sz w:val="24"/>
      <w:szCs w:val="24"/>
    </w:rPr>
  </w:style>
  <w:style w:type="character" w:customStyle="1" w:styleId="FontStyle259">
    <w:name w:val="Font Style259"/>
    <w:rsid w:val="00955F7B"/>
    <w:rPr>
      <w:rFonts w:ascii="Microsoft Sans Serif" w:hAnsi="Microsoft Sans Serif" w:cs="Microsoft Sans Serif"/>
      <w:sz w:val="22"/>
      <w:szCs w:val="22"/>
    </w:rPr>
  </w:style>
  <w:style w:type="character" w:customStyle="1" w:styleId="FontStyle194">
    <w:name w:val="Font Style194"/>
    <w:rsid w:val="00955F7B"/>
    <w:rPr>
      <w:rFonts w:ascii="Arial" w:hAnsi="Arial" w:cs="Arial"/>
      <w:sz w:val="20"/>
      <w:szCs w:val="20"/>
    </w:rPr>
  </w:style>
  <w:style w:type="paragraph" w:customStyle="1" w:styleId="Style51">
    <w:name w:val="Style51"/>
    <w:basedOn w:val="Normal"/>
    <w:rsid w:val="00955F7B"/>
    <w:pPr>
      <w:autoSpaceDE w:val="0"/>
      <w:autoSpaceDN w:val="0"/>
      <w:adjustRightInd w:val="0"/>
      <w:spacing w:line="180" w:lineRule="exact"/>
    </w:pPr>
    <w:rPr>
      <w:rFonts w:ascii="Constantia" w:hAnsi="Constantia"/>
      <w:snapToGrid/>
      <w:sz w:val="24"/>
      <w:szCs w:val="24"/>
    </w:rPr>
  </w:style>
  <w:style w:type="paragraph" w:customStyle="1" w:styleId="Style33">
    <w:name w:val="Style33"/>
    <w:basedOn w:val="Normal"/>
    <w:rsid w:val="00955F7B"/>
    <w:pPr>
      <w:autoSpaceDE w:val="0"/>
      <w:autoSpaceDN w:val="0"/>
      <w:adjustRightInd w:val="0"/>
      <w:jc w:val="center"/>
    </w:pPr>
    <w:rPr>
      <w:rFonts w:ascii="Constantia" w:hAnsi="Constantia"/>
      <w:snapToGrid/>
      <w:sz w:val="24"/>
      <w:szCs w:val="24"/>
    </w:rPr>
  </w:style>
  <w:style w:type="character" w:customStyle="1" w:styleId="FontStyle216">
    <w:name w:val="Font Style216"/>
    <w:rsid w:val="00955F7B"/>
    <w:rPr>
      <w:rFonts w:ascii="Arial" w:hAnsi="Arial" w:cs="Arial"/>
      <w:sz w:val="16"/>
      <w:szCs w:val="16"/>
    </w:rPr>
  </w:style>
  <w:style w:type="character" w:customStyle="1" w:styleId="FontStyle212">
    <w:name w:val="Font Style212"/>
    <w:rsid w:val="00955F7B"/>
    <w:rPr>
      <w:rFonts w:ascii="Constantia" w:hAnsi="Constantia" w:cs="Constantia"/>
      <w:spacing w:val="-10"/>
      <w:sz w:val="28"/>
      <w:szCs w:val="28"/>
    </w:rPr>
  </w:style>
  <w:style w:type="paragraph" w:customStyle="1" w:styleId="Style10">
    <w:name w:val="Style10"/>
    <w:basedOn w:val="Normal"/>
    <w:uiPriority w:val="99"/>
    <w:rsid w:val="00955F7B"/>
    <w:pPr>
      <w:autoSpaceDE w:val="0"/>
      <w:autoSpaceDN w:val="0"/>
      <w:adjustRightInd w:val="0"/>
      <w:jc w:val="both"/>
    </w:pPr>
    <w:rPr>
      <w:rFonts w:ascii="Constantia" w:hAnsi="Constantia"/>
      <w:snapToGrid/>
      <w:sz w:val="24"/>
      <w:szCs w:val="24"/>
    </w:rPr>
  </w:style>
  <w:style w:type="character" w:customStyle="1" w:styleId="FontStyle190">
    <w:name w:val="Font Style190"/>
    <w:rsid w:val="00955F7B"/>
    <w:rPr>
      <w:rFonts w:ascii="Arial" w:hAnsi="Arial" w:cs="Arial"/>
      <w:b/>
      <w:bCs/>
      <w:sz w:val="12"/>
      <w:szCs w:val="12"/>
    </w:rPr>
  </w:style>
  <w:style w:type="character" w:customStyle="1" w:styleId="FontStyle232">
    <w:name w:val="Font Style232"/>
    <w:rsid w:val="00955F7B"/>
    <w:rPr>
      <w:rFonts w:ascii="Arial" w:hAnsi="Arial" w:cs="Arial"/>
      <w:sz w:val="14"/>
      <w:szCs w:val="14"/>
    </w:rPr>
  </w:style>
  <w:style w:type="paragraph" w:customStyle="1" w:styleId="Style25">
    <w:name w:val="Style25"/>
    <w:basedOn w:val="Normal"/>
    <w:rsid w:val="00955F7B"/>
    <w:pPr>
      <w:autoSpaceDE w:val="0"/>
      <w:autoSpaceDN w:val="0"/>
      <w:adjustRightInd w:val="0"/>
      <w:spacing w:line="162" w:lineRule="exact"/>
      <w:jc w:val="center"/>
    </w:pPr>
    <w:rPr>
      <w:rFonts w:ascii="Constantia" w:hAnsi="Constantia"/>
      <w:snapToGrid/>
      <w:sz w:val="24"/>
      <w:szCs w:val="24"/>
    </w:rPr>
  </w:style>
  <w:style w:type="paragraph" w:customStyle="1" w:styleId="Style63">
    <w:name w:val="Style63"/>
    <w:basedOn w:val="Normal"/>
    <w:rsid w:val="00955F7B"/>
    <w:pPr>
      <w:autoSpaceDE w:val="0"/>
      <w:autoSpaceDN w:val="0"/>
      <w:adjustRightInd w:val="0"/>
      <w:spacing w:line="310" w:lineRule="exact"/>
      <w:ind w:hanging="511"/>
      <w:jc w:val="both"/>
    </w:pPr>
    <w:rPr>
      <w:rFonts w:ascii="Constantia" w:hAnsi="Constantia"/>
      <w:snapToGrid/>
      <w:sz w:val="24"/>
      <w:szCs w:val="24"/>
    </w:rPr>
  </w:style>
  <w:style w:type="paragraph" w:customStyle="1" w:styleId="Style76">
    <w:name w:val="Style76"/>
    <w:basedOn w:val="Normal"/>
    <w:uiPriority w:val="99"/>
    <w:rsid w:val="00955F7B"/>
    <w:pPr>
      <w:autoSpaceDE w:val="0"/>
      <w:autoSpaceDN w:val="0"/>
      <w:adjustRightInd w:val="0"/>
    </w:pPr>
    <w:rPr>
      <w:rFonts w:ascii="Constantia" w:hAnsi="Constantia"/>
      <w:snapToGrid/>
      <w:sz w:val="24"/>
      <w:szCs w:val="24"/>
    </w:rPr>
  </w:style>
  <w:style w:type="character" w:customStyle="1" w:styleId="FontStyle199">
    <w:name w:val="Font Style199"/>
    <w:rsid w:val="00955F7B"/>
    <w:rPr>
      <w:rFonts w:ascii="Arial" w:hAnsi="Arial" w:cs="Arial"/>
      <w:b/>
      <w:bCs/>
      <w:spacing w:val="-10"/>
      <w:sz w:val="40"/>
      <w:szCs w:val="40"/>
    </w:rPr>
  </w:style>
  <w:style w:type="character" w:customStyle="1" w:styleId="FontStyle200">
    <w:name w:val="Font Style200"/>
    <w:rsid w:val="00955F7B"/>
    <w:rPr>
      <w:rFonts w:ascii="Arial" w:hAnsi="Arial" w:cs="Arial"/>
      <w:spacing w:val="-20"/>
      <w:sz w:val="48"/>
      <w:szCs w:val="48"/>
    </w:rPr>
  </w:style>
  <w:style w:type="paragraph" w:customStyle="1" w:styleId="Style107">
    <w:name w:val="Style107"/>
    <w:basedOn w:val="Normal"/>
    <w:rsid w:val="00955F7B"/>
    <w:pPr>
      <w:autoSpaceDE w:val="0"/>
      <w:autoSpaceDN w:val="0"/>
      <w:adjustRightInd w:val="0"/>
      <w:spacing w:line="307" w:lineRule="exact"/>
      <w:ind w:firstLine="490"/>
    </w:pPr>
    <w:rPr>
      <w:rFonts w:ascii="Constantia" w:hAnsi="Constantia"/>
      <w:snapToGrid/>
      <w:sz w:val="24"/>
      <w:szCs w:val="24"/>
    </w:rPr>
  </w:style>
  <w:style w:type="character" w:customStyle="1" w:styleId="FontStyle205">
    <w:name w:val="Font Style205"/>
    <w:rsid w:val="00955F7B"/>
    <w:rPr>
      <w:rFonts w:ascii="Times New Roman" w:hAnsi="Times New Roman" w:cs="Times New Roman"/>
      <w:b/>
      <w:bCs/>
      <w:sz w:val="14"/>
      <w:szCs w:val="14"/>
    </w:rPr>
  </w:style>
  <w:style w:type="paragraph" w:customStyle="1" w:styleId="Style122">
    <w:name w:val="Style122"/>
    <w:basedOn w:val="Normal"/>
    <w:rsid w:val="00955F7B"/>
    <w:pPr>
      <w:autoSpaceDE w:val="0"/>
      <w:autoSpaceDN w:val="0"/>
      <w:adjustRightInd w:val="0"/>
      <w:spacing w:line="619" w:lineRule="exact"/>
      <w:ind w:firstLine="1908"/>
    </w:pPr>
    <w:rPr>
      <w:rFonts w:ascii="Constantia" w:hAnsi="Constantia"/>
      <w:snapToGrid/>
      <w:sz w:val="24"/>
      <w:szCs w:val="24"/>
    </w:rPr>
  </w:style>
  <w:style w:type="paragraph" w:customStyle="1" w:styleId="Style150">
    <w:name w:val="Style150"/>
    <w:basedOn w:val="Normal"/>
    <w:rsid w:val="00955F7B"/>
    <w:pPr>
      <w:autoSpaceDE w:val="0"/>
      <w:autoSpaceDN w:val="0"/>
      <w:adjustRightInd w:val="0"/>
      <w:spacing w:line="310" w:lineRule="exact"/>
      <w:ind w:firstLine="1001"/>
      <w:jc w:val="both"/>
    </w:pPr>
    <w:rPr>
      <w:rFonts w:ascii="Constantia" w:hAnsi="Constantia"/>
      <w:snapToGrid/>
      <w:sz w:val="24"/>
      <w:szCs w:val="24"/>
    </w:rPr>
  </w:style>
  <w:style w:type="paragraph" w:customStyle="1" w:styleId="Style48">
    <w:name w:val="Style48"/>
    <w:basedOn w:val="Normal"/>
    <w:rsid w:val="00955F7B"/>
    <w:pPr>
      <w:autoSpaceDE w:val="0"/>
      <w:autoSpaceDN w:val="0"/>
      <w:adjustRightInd w:val="0"/>
    </w:pPr>
    <w:rPr>
      <w:rFonts w:ascii="Constantia" w:hAnsi="Constantia"/>
      <w:snapToGrid/>
      <w:sz w:val="24"/>
      <w:szCs w:val="24"/>
    </w:rPr>
  </w:style>
  <w:style w:type="paragraph" w:customStyle="1" w:styleId="Style132">
    <w:name w:val="Style132"/>
    <w:basedOn w:val="Normal"/>
    <w:rsid w:val="00955F7B"/>
    <w:pPr>
      <w:autoSpaceDE w:val="0"/>
      <w:autoSpaceDN w:val="0"/>
      <w:adjustRightInd w:val="0"/>
      <w:spacing w:line="274" w:lineRule="exact"/>
      <w:ind w:hanging="281"/>
    </w:pPr>
    <w:rPr>
      <w:rFonts w:ascii="Constantia" w:hAnsi="Constantia"/>
      <w:snapToGrid/>
      <w:sz w:val="24"/>
      <w:szCs w:val="24"/>
    </w:rPr>
  </w:style>
  <w:style w:type="paragraph" w:customStyle="1" w:styleId="Style77">
    <w:name w:val="Style77"/>
    <w:basedOn w:val="Normal"/>
    <w:rsid w:val="00955F7B"/>
    <w:pPr>
      <w:autoSpaceDE w:val="0"/>
      <w:autoSpaceDN w:val="0"/>
      <w:adjustRightInd w:val="0"/>
      <w:jc w:val="both"/>
    </w:pPr>
    <w:rPr>
      <w:rFonts w:ascii="Constantia" w:hAnsi="Constantia"/>
      <w:snapToGrid/>
      <w:sz w:val="24"/>
      <w:szCs w:val="24"/>
    </w:rPr>
  </w:style>
  <w:style w:type="paragraph" w:customStyle="1" w:styleId="Style69">
    <w:name w:val="Style69"/>
    <w:basedOn w:val="Normal"/>
    <w:rsid w:val="00955F7B"/>
    <w:pPr>
      <w:autoSpaceDE w:val="0"/>
      <w:autoSpaceDN w:val="0"/>
      <w:adjustRightInd w:val="0"/>
      <w:spacing w:line="302" w:lineRule="exact"/>
      <w:ind w:hanging="317"/>
    </w:pPr>
    <w:rPr>
      <w:rFonts w:ascii="Constantia" w:hAnsi="Constantia"/>
      <w:snapToGrid/>
      <w:sz w:val="24"/>
      <w:szCs w:val="24"/>
    </w:rPr>
  </w:style>
  <w:style w:type="paragraph" w:customStyle="1" w:styleId="Style156">
    <w:name w:val="Style156"/>
    <w:basedOn w:val="Normal"/>
    <w:rsid w:val="00955F7B"/>
    <w:pPr>
      <w:autoSpaceDE w:val="0"/>
      <w:autoSpaceDN w:val="0"/>
      <w:adjustRightInd w:val="0"/>
      <w:spacing w:line="410" w:lineRule="exact"/>
      <w:ind w:firstLine="317"/>
    </w:pPr>
    <w:rPr>
      <w:rFonts w:ascii="Constantia" w:hAnsi="Constantia"/>
      <w:snapToGrid/>
      <w:sz w:val="24"/>
      <w:szCs w:val="24"/>
    </w:rPr>
  </w:style>
  <w:style w:type="paragraph" w:customStyle="1" w:styleId="Style105">
    <w:name w:val="Style105"/>
    <w:basedOn w:val="Normal"/>
    <w:rsid w:val="00955F7B"/>
    <w:pPr>
      <w:autoSpaceDE w:val="0"/>
      <w:autoSpaceDN w:val="0"/>
      <w:adjustRightInd w:val="0"/>
      <w:jc w:val="right"/>
    </w:pPr>
    <w:rPr>
      <w:rFonts w:ascii="Constantia" w:hAnsi="Constantia"/>
      <w:snapToGrid/>
      <w:sz w:val="24"/>
      <w:szCs w:val="24"/>
    </w:rPr>
  </w:style>
  <w:style w:type="paragraph" w:customStyle="1" w:styleId="Style78">
    <w:name w:val="Style78"/>
    <w:basedOn w:val="Normal"/>
    <w:rsid w:val="00955F7B"/>
    <w:pPr>
      <w:autoSpaceDE w:val="0"/>
      <w:autoSpaceDN w:val="0"/>
      <w:adjustRightInd w:val="0"/>
    </w:pPr>
    <w:rPr>
      <w:rFonts w:ascii="Constantia" w:hAnsi="Constantia"/>
      <w:snapToGrid/>
      <w:sz w:val="24"/>
      <w:szCs w:val="24"/>
    </w:rPr>
  </w:style>
  <w:style w:type="paragraph" w:customStyle="1" w:styleId="Style32">
    <w:name w:val="Style32"/>
    <w:basedOn w:val="Normal"/>
    <w:uiPriority w:val="99"/>
    <w:rsid w:val="00955F7B"/>
    <w:pPr>
      <w:autoSpaceDE w:val="0"/>
      <w:autoSpaceDN w:val="0"/>
      <w:adjustRightInd w:val="0"/>
    </w:pPr>
    <w:rPr>
      <w:rFonts w:ascii="Constantia" w:hAnsi="Constantia"/>
      <w:snapToGrid/>
      <w:sz w:val="24"/>
      <w:szCs w:val="24"/>
    </w:rPr>
  </w:style>
  <w:style w:type="numbering" w:customStyle="1" w:styleId="NoList1">
    <w:name w:val="No List1"/>
    <w:next w:val="NoList"/>
    <w:uiPriority w:val="99"/>
    <w:semiHidden/>
    <w:unhideWhenUsed/>
    <w:rsid w:val="00955F7B"/>
  </w:style>
  <w:style w:type="character" w:customStyle="1" w:styleId="FontStyle376">
    <w:name w:val="Font Style376"/>
    <w:uiPriority w:val="99"/>
    <w:rsid w:val="00955F7B"/>
    <w:rPr>
      <w:rFonts w:ascii="Arial Unicode MS" w:eastAsia="Arial Unicode MS" w:cs="Arial Unicode MS"/>
      <w:sz w:val="18"/>
      <w:szCs w:val="18"/>
    </w:rPr>
  </w:style>
  <w:style w:type="paragraph" w:customStyle="1" w:styleId="Style41">
    <w:name w:val="Style41"/>
    <w:basedOn w:val="Normal"/>
    <w:uiPriority w:val="99"/>
    <w:rsid w:val="00955F7B"/>
    <w:pPr>
      <w:autoSpaceDE w:val="0"/>
      <w:autoSpaceDN w:val="0"/>
      <w:adjustRightInd w:val="0"/>
      <w:spacing w:line="317" w:lineRule="exact"/>
    </w:pPr>
    <w:rPr>
      <w:rFonts w:ascii="Arial Unicode MS" w:eastAsia="Arial Unicode MS" w:hAnsi="Calibri" w:cs="Arial Unicode MS"/>
      <w:snapToGrid/>
      <w:sz w:val="24"/>
      <w:szCs w:val="24"/>
    </w:rPr>
  </w:style>
  <w:style w:type="table" w:styleId="LightGrid-Accent1">
    <w:name w:val="Light Grid Accent 1"/>
    <w:basedOn w:val="TableNormal"/>
    <w:uiPriority w:val="62"/>
    <w:rsid w:val="00955F7B"/>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Accent1">
    <w:name w:val="Light List Accent 1"/>
    <w:basedOn w:val="TableNormal"/>
    <w:uiPriority w:val="61"/>
    <w:rsid w:val="00955F7B"/>
    <w:pPr>
      <w:spacing w:after="0" w:line="240" w:lineRule="auto"/>
    </w:pPr>
    <w:rPr>
      <w:rFonts w:ascii="Calibri" w:eastAsia="Times New Roman"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Shading1-Accent1">
    <w:name w:val="Medium Shading 1 Accent 1"/>
    <w:basedOn w:val="TableNormal"/>
    <w:uiPriority w:val="63"/>
    <w:rsid w:val="00955F7B"/>
    <w:pPr>
      <w:spacing w:after="0" w:line="240" w:lineRule="auto"/>
    </w:pPr>
    <w:rPr>
      <w:rFonts w:ascii="Calibri" w:eastAsia="Calibri" w:hAnsi="Calibri" w:cs="Times New Roman"/>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FontStyle371">
    <w:name w:val="Font Style371"/>
    <w:uiPriority w:val="99"/>
    <w:rsid w:val="00955F7B"/>
    <w:rPr>
      <w:rFonts w:ascii="Arial Unicode MS" w:eastAsia="Arial Unicode MS" w:cs="Arial Unicode MS"/>
      <w:i/>
      <w:iCs/>
      <w:spacing w:val="20"/>
      <w:sz w:val="18"/>
      <w:szCs w:val="18"/>
    </w:rPr>
  </w:style>
  <w:style w:type="character" w:customStyle="1" w:styleId="FontStyle294">
    <w:name w:val="Font Style294"/>
    <w:uiPriority w:val="99"/>
    <w:rsid w:val="00955F7B"/>
    <w:rPr>
      <w:rFonts w:ascii="Arial" w:hAnsi="Arial" w:cs="Arial"/>
      <w:b/>
      <w:bCs/>
      <w:i/>
      <w:iCs/>
      <w:sz w:val="18"/>
      <w:szCs w:val="18"/>
    </w:rPr>
  </w:style>
  <w:style w:type="character" w:customStyle="1" w:styleId="FontStyle377">
    <w:name w:val="Font Style377"/>
    <w:uiPriority w:val="99"/>
    <w:rsid w:val="00955F7B"/>
    <w:rPr>
      <w:rFonts w:ascii="Arial Unicode MS" w:eastAsia="Arial Unicode MS" w:cs="Arial Unicode MS"/>
      <w:b/>
      <w:bCs/>
      <w:sz w:val="18"/>
      <w:szCs w:val="18"/>
    </w:rPr>
  </w:style>
  <w:style w:type="paragraph" w:customStyle="1" w:styleId="Style194">
    <w:name w:val="Style194"/>
    <w:basedOn w:val="Normal"/>
    <w:uiPriority w:val="99"/>
    <w:rsid w:val="00955F7B"/>
    <w:pPr>
      <w:autoSpaceDE w:val="0"/>
      <w:autoSpaceDN w:val="0"/>
      <w:adjustRightInd w:val="0"/>
      <w:spacing w:line="310" w:lineRule="exact"/>
      <w:ind w:hanging="310"/>
      <w:jc w:val="both"/>
    </w:pPr>
    <w:rPr>
      <w:rFonts w:ascii="Arial Unicode MS" w:eastAsia="Arial Unicode MS" w:hAnsi="Calibri" w:cs="Arial Unicode MS"/>
      <w:snapToGrid/>
      <w:sz w:val="24"/>
      <w:szCs w:val="24"/>
    </w:rPr>
  </w:style>
  <w:style w:type="paragraph" w:customStyle="1" w:styleId="Style59">
    <w:name w:val="Style59"/>
    <w:basedOn w:val="Normal"/>
    <w:uiPriority w:val="99"/>
    <w:rsid w:val="00955F7B"/>
    <w:pPr>
      <w:autoSpaceDE w:val="0"/>
      <w:autoSpaceDN w:val="0"/>
      <w:adjustRightInd w:val="0"/>
      <w:spacing w:line="310" w:lineRule="exact"/>
      <w:ind w:firstLine="331"/>
      <w:jc w:val="both"/>
    </w:pPr>
    <w:rPr>
      <w:rFonts w:ascii="Arial Unicode MS" w:eastAsia="Arial Unicode MS" w:hAnsi="Calibri" w:cs="Arial Unicode MS"/>
      <w:snapToGrid/>
      <w:sz w:val="24"/>
      <w:szCs w:val="24"/>
    </w:rPr>
  </w:style>
  <w:style w:type="character" w:customStyle="1" w:styleId="FontStyle300">
    <w:name w:val="Font Style300"/>
    <w:uiPriority w:val="99"/>
    <w:rsid w:val="00955F7B"/>
    <w:rPr>
      <w:rFonts w:ascii="Arial Unicode MS" w:eastAsia="Arial Unicode MS" w:cs="Arial Unicode MS"/>
      <w:b/>
      <w:bCs/>
      <w:sz w:val="18"/>
      <w:szCs w:val="18"/>
    </w:rPr>
  </w:style>
  <w:style w:type="paragraph" w:customStyle="1" w:styleId="Style279">
    <w:name w:val="Style279"/>
    <w:basedOn w:val="Normal"/>
    <w:uiPriority w:val="99"/>
    <w:rsid w:val="00955F7B"/>
    <w:pPr>
      <w:autoSpaceDE w:val="0"/>
      <w:autoSpaceDN w:val="0"/>
      <w:adjustRightInd w:val="0"/>
      <w:spacing w:line="310" w:lineRule="exact"/>
      <w:ind w:hanging="151"/>
    </w:pPr>
    <w:rPr>
      <w:rFonts w:ascii="Arial Unicode MS" w:eastAsia="Arial Unicode MS" w:hAnsi="Calibri" w:cs="Arial Unicode MS"/>
      <w:snapToGrid/>
      <w:sz w:val="24"/>
      <w:szCs w:val="24"/>
    </w:rPr>
  </w:style>
  <w:style w:type="paragraph" w:customStyle="1" w:styleId="Style7">
    <w:name w:val="Style7"/>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paragraph" w:customStyle="1" w:styleId="Style250">
    <w:name w:val="Style250"/>
    <w:basedOn w:val="Normal"/>
    <w:uiPriority w:val="99"/>
    <w:rsid w:val="00955F7B"/>
    <w:pPr>
      <w:autoSpaceDE w:val="0"/>
      <w:autoSpaceDN w:val="0"/>
      <w:adjustRightInd w:val="0"/>
      <w:spacing w:line="310" w:lineRule="exact"/>
      <w:ind w:firstLine="691"/>
      <w:jc w:val="both"/>
    </w:pPr>
    <w:rPr>
      <w:rFonts w:ascii="Arial Unicode MS" w:eastAsia="Arial Unicode MS" w:hAnsi="Calibri" w:cs="Arial Unicode MS"/>
      <w:snapToGrid/>
      <w:sz w:val="24"/>
      <w:szCs w:val="24"/>
    </w:rPr>
  </w:style>
  <w:style w:type="paragraph" w:customStyle="1" w:styleId="Style208">
    <w:name w:val="Style208"/>
    <w:basedOn w:val="Normal"/>
    <w:uiPriority w:val="99"/>
    <w:rsid w:val="00955F7B"/>
    <w:pPr>
      <w:autoSpaceDE w:val="0"/>
      <w:autoSpaceDN w:val="0"/>
      <w:adjustRightInd w:val="0"/>
      <w:spacing w:line="310" w:lineRule="exact"/>
      <w:ind w:firstLine="137"/>
      <w:jc w:val="both"/>
    </w:pPr>
    <w:rPr>
      <w:rFonts w:ascii="Arial Unicode MS" w:eastAsia="Arial Unicode MS" w:hAnsi="Calibri" w:cs="Arial Unicode MS"/>
      <w:snapToGrid/>
      <w:sz w:val="24"/>
      <w:szCs w:val="24"/>
    </w:rPr>
  </w:style>
  <w:style w:type="paragraph" w:customStyle="1" w:styleId="Style142">
    <w:name w:val="Style142"/>
    <w:basedOn w:val="Normal"/>
    <w:uiPriority w:val="99"/>
    <w:rsid w:val="00955F7B"/>
    <w:pPr>
      <w:autoSpaceDE w:val="0"/>
      <w:autoSpaceDN w:val="0"/>
      <w:adjustRightInd w:val="0"/>
    </w:pPr>
    <w:rPr>
      <w:rFonts w:ascii="Arial Unicode MS" w:eastAsia="Arial Unicode MS" w:hAnsi="Calibri" w:cs="Arial Unicode MS"/>
      <w:snapToGrid/>
      <w:sz w:val="24"/>
      <w:szCs w:val="24"/>
    </w:rPr>
  </w:style>
  <w:style w:type="character" w:customStyle="1" w:styleId="FontStyle361">
    <w:name w:val="Font Style361"/>
    <w:uiPriority w:val="99"/>
    <w:rsid w:val="00955F7B"/>
    <w:rPr>
      <w:rFonts w:ascii="Arial Unicode MS" w:eastAsia="Arial Unicode MS" w:cs="Arial Unicode MS"/>
      <w:b/>
      <w:bCs/>
      <w:sz w:val="18"/>
      <w:szCs w:val="18"/>
    </w:rPr>
  </w:style>
  <w:style w:type="paragraph" w:customStyle="1" w:styleId="Style263">
    <w:name w:val="Style263"/>
    <w:basedOn w:val="Normal"/>
    <w:uiPriority w:val="99"/>
    <w:rsid w:val="00955F7B"/>
    <w:pPr>
      <w:autoSpaceDE w:val="0"/>
      <w:autoSpaceDN w:val="0"/>
      <w:adjustRightInd w:val="0"/>
      <w:spacing w:line="306" w:lineRule="exact"/>
      <w:ind w:firstLine="295"/>
    </w:pPr>
    <w:rPr>
      <w:rFonts w:ascii="Arial Unicode MS" w:eastAsia="Arial Unicode MS" w:hAnsi="Calibri" w:cs="Arial Unicode MS"/>
      <w:snapToGrid/>
      <w:sz w:val="24"/>
      <w:szCs w:val="24"/>
    </w:rPr>
  </w:style>
  <w:style w:type="character" w:customStyle="1" w:styleId="FontStyle293">
    <w:name w:val="Font Style293"/>
    <w:uiPriority w:val="99"/>
    <w:rsid w:val="00955F7B"/>
    <w:rPr>
      <w:rFonts w:ascii="Arial Unicode MS" w:eastAsia="Arial Unicode MS" w:cs="Arial Unicode MS"/>
      <w:b/>
      <w:bCs/>
      <w:i/>
      <w:iCs/>
      <w:spacing w:val="10"/>
      <w:sz w:val="12"/>
      <w:szCs w:val="12"/>
    </w:rPr>
  </w:style>
  <w:style w:type="paragraph" w:customStyle="1" w:styleId="Style215">
    <w:name w:val="Style215"/>
    <w:basedOn w:val="Normal"/>
    <w:uiPriority w:val="99"/>
    <w:rsid w:val="00955F7B"/>
    <w:pPr>
      <w:autoSpaceDE w:val="0"/>
      <w:autoSpaceDN w:val="0"/>
      <w:adjustRightInd w:val="0"/>
      <w:spacing w:line="310" w:lineRule="exact"/>
      <w:ind w:firstLine="346"/>
      <w:jc w:val="both"/>
    </w:pPr>
    <w:rPr>
      <w:rFonts w:ascii="Arial Unicode MS" w:eastAsia="Arial Unicode MS" w:hAnsi="Calibri" w:cs="Arial Unicode MS"/>
      <w:snapToGrid/>
      <w:sz w:val="24"/>
      <w:szCs w:val="24"/>
    </w:rPr>
  </w:style>
  <w:style w:type="paragraph" w:customStyle="1" w:styleId="Style231">
    <w:name w:val="Style231"/>
    <w:basedOn w:val="Normal"/>
    <w:uiPriority w:val="99"/>
    <w:rsid w:val="00955F7B"/>
    <w:pPr>
      <w:autoSpaceDE w:val="0"/>
      <w:autoSpaceDN w:val="0"/>
      <w:adjustRightInd w:val="0"/>
      <w:spacing w:line="308" w:lineRule="exact"/>
      <w:ind w:firstLine="742"/>
    </w:pPr>
    <w:rPr>
      <w:rFonts w:ascii="Arial Unicode MS" w:eastAsia="Arial Unicode MS" w:hAnsi="Calibri" w:cs="Arial Unicode MS"/>
      <w:snapToGrid/>
      <w:sz w:val="24"/>
      <w:szCs w:val="24"/>
    </w:rPr>
  </w:style>
  <w:style w:type="character" w:customStyle="1" w:styleId="FontStyle374">
    <w:name w:val="Font Style374"/>
    <w:uiPriority w:val="99"/>
    <w:rsid w:val="00955F7B"/>
    <w:rPr>
      <w:rFonts w:ascii="Bookman Old Style" w:hAnsi="Bookman Old Style" w:cs="Bookman Old Style"/>
      <w:i/>
      <w:iCs/>
      <w:sz w:val="20"/>
      <w:szCs w:val="20"/>
    </w:rPr>
  </w:style>
  <w:style w:type="paragraph" w:customStyle="1" w:styleId="Style101">
    <w:name w:val="Style101"/>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character" w:customStyle="1" w:styleId="FontStyle375">
    <w:name w:val="Font Style375"/>
    <w:uiPriority w:val="99"/>
    <w:rsid w:val="00955F7B"/>
    <w:rPr>
      <w:rFonts w:ascii="Arial Unicode MS" w:eastAsia="Arial Unicode MS" w:cs="Arial Unicode MS"/>
      <w:b/>
      <w:bCs/>
      <w:i/>
      <w:iCs/>
      <w:sz w:val="16"/>
      <w:szCs w:val="16"/>
    </w:rPr>
  </w:style>
  <w:style w:type="paragraph" w:customStyle="1" w:styleId="Style58">
    <w:name w:val="Style58"/>
    <w:basedOn w:val="Normal"/>
    <w:uiPriority w:val="99"/>
    <w:rsid w:val="00955F7B"/>
    <w:pPr>
      <w:autoSpaceDE w:val="0"/>
      <w:autoSpaceDN w:val="0"/>
      <w:adjustRightInd w:val="0"/>
      <w:spacing w:line="302" w:lineRule="exact"/>
      <w:ind w:firstLine="547"/>
    </w:pPr>
    <w:rPr>
      <w:rFonts w:ascii="Arial Unicode MS" w:eastAsia="Arial Unicode MS" w:hAnsi="Calibri" w:cs="Arial Unicode MS"/>
      <w:snapToGrid/>
      <w:sz w:val="24"/>
      <w:szCs w:val="24"/>
    </w:rPr>
  </w:style>
  <w:style w:type="paragraph" w:customStyle="1" w:styleId="Style173">
    <w:name w:val="Style173"/>
    <w:basedOn w:val="Normal"/>
    <w:uiPriority w:val="99"/>
    <w:rsid w:val="00955F7B"/>
    <w:pPr>
      <w:autoSpaceDE w:val="0"/>
      <w:autoSpaceDN w:val="0"/>
      <w:adjustRightInd w:val="0"/>
      <w:spacing w:line="317" w:lineRule="exact"/>
      <w:ind w:hanging="1030"/>
    </w:pPr>
    <w:rPr>
      <w:rFonts w:ascii="Arial Unicode MS" w:eastAsia="Arial Unicode MS" w:hAnsi="Calibri" w:cs="Arial Unicode MS"/>
      <w:snapToGrid/>
      <w:sz w:val="24"/>
      <w:szCs w:val="24"/>
    </w:rPr>
  </w:style>
  <w:style w:type="paragraph" w:customStyle="1" w:styleId="Style26">
    <w:name w:val="Style26"/>
    <w:basedOn w:val="Normal"/>
    <w:uiPriority w:val="99"/>
    <w:rsid w:val="00955F7B"/>
    <w:pPr>
      <w:autoSpaceDE w:val="0"/>
      <w:autoSpaceDN w:val="0"/>
      <w:adjustRightInd w:val="0"/>
      <w:spacing w:line="360" w:lineRule="exact"/>
      <w:ind w:hanging="569"/>
      <w:jc w:val="both"/>
    </w:pPr>
    <w:rPr>
      <w:rFonts w:ascii="Arial Unicode MS" w:eastAsia="Arial Unicode MS" w:hAnsi="Calibri" w:cs="Arial Unicode MS"/>
      <w:snapToGrid/>
      <w:sz w:val="24"/>
      <w:szCs w:val="24"/>
    </w:rPr>
  </w:style>
  <w:style w:type="paragraph" w:customStyle="1" w:styleId="Style148">
    <w:name w:val="Style148"/>
    <w:basedOn w:val="Normal"/>
    <w:uiPriority w:val="99"/>
    <w:rsid w:val="00955F7B"/>
    <w:pPr>
      <w:autoSpaceDE w:val="0"/>
      <w:autoSpaceDN w:val="0"/>
      <w:adjustRightInd w:val="0"/>
    </w:pPr>
    <w:rPr>
      <w:rFonts w:ascii="Arial Unicode MS" w:eastAsia="Arial Unicode MS" w:hAnsi="Calibri" w:cs="Arial Unicode MS"/>
      <w:snapToGrid/>
      <w:sz w:val="24"/>
      <w:szCs w:val="24"/>
    </w:rPr>
  </w:style>
  <w:style w:type="paragraph" w:customStyle="1" w:styleId="Style71">
    <w:name w:val="Style71"/>
    <w:basedOn w:val="Normal"/>
    <w:uiPriority w:val="99"/>
    <w:rsid w:val="00955F7B"/>
    <w:pPr>
      <w:autoSpaceDE w:val="0"/>
      <w:autoSpaceDN w:val="0"/>
      <w:adjustRightInd w:val="0"/>
      <w:spacing w:line="317" w:lineRule="exact"/>
      <w:jc w:val="both"/>
    </w:pPr>
    <w:rPr>
      <w:rFonts w:ascii="Arial Unicode MS" w:eastAsia="Arial Unicode MS" w:hAnsi="Calibri" w:cs="Arial Unicode MS"/>
      <w:snapToGrid/>
      <w:sz w:val="24"/>
      <w:szCs w:val="24"/>
    </w:rPr>
  </w:style>
  <w:style w:type="paragraph" w:customStyle="1" w:styleId="Style123">
    <w:name w:val="Style123"/>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paragraph" w:customStyle="1" w:styleId="Style264">
    <w:name w:val="Style264"/>
    <w:basedOn w:val="Normal"/>
    <w:uiPriority w:val="99"/>
    <w:rsid w:val="00955F7B"/>
    <w:pPr>
      <w:autoSpaceDE w:val="0"/>
      <w:autoSpaceDN w:val="0"/>
      <w:adjustRightInd w:val="0"/>
      <w:spacing w:line="310" w:lineRule="exact"/>
      <w:ind w:hanging="288"/>
    </w:pPr>
    <w:rPr>
      <w:rFonts w:ascii="Arial Unicode MS" w:eastAsia="Arial Unicode MS" w:hAnsi="Calibri" w:cs="Arial Unicode MS"/>
      <w:snapToGrid/>
      <w:sz w:val="24"/>
      <w:szCs w:val="24"/>
    </w:rPr>
  </w:style>
  <w:style w:type="paragraph" w:customStyle="1" w:styleId="Style266">
    <w:name w:val="Style266"/>
    <w:basedOn w:val="Normal"/>
    <w:uiPriority w:val="99"/>
    <w:rsid w:val="00955F7B"/>
    <w:pPr>
      <w:autoSpaceDE w:val="0"/>
      <w:autoSpaceDN w:val="0"/>
      <w:adjustRightInd w:val="0"/>
      <w:spacing w:line="310" w:lineRule="exact"/>
      <w:ind w:firstLine="86"/>
      <w:jc w:val="both"/>
    </w:pPr>
    <w:rPr>
      <w:rFonts w:ascii="Arial Unicode MS" w:eastAsia="Arial Unicode MS" w:hAnsi="Calibri" w:cs="Arial Unicode MS"/>
      <w:snapToGrid/>
      <w:sz w:val="24"/>
      <w:szCs w:val="24"/>
    </w:rPr>
  </w:style>
  <w:style w:type="paragraph" w:customStyle="1" w:styleId="Style162">
    <w:name w:val="Style162"/>
    <w:basedOn w:val="Normal"/>
    <w:uiPriority w:val="99"/>
    <w:rsid w:val="00955F7B"/>
    <w:pPr>
      <w:autoSpaceDE w:val="0"/>
      <w:autoSpaceDN w:val="0"/>
      <w:adjustRightInd w:val="0"/>
      <w:spacing w:line="302" w:lineRule="exact"/>
      <w:ind w:hanging="223"/>
    </w:pPr>
    <w:rPr>
      <w:rFonts w:ascii="Arial Unicode MS" w:eastAsia="Arial Unicode MS" w:hAnsi="Calibri" w:cs="Arial Unicode MS"/>
      <w:snapToGrid/>
      <w:sz w:val="24"/>
      <w:szCs w:val="24"/>
    </w:rPr>
  </w:style>
  <w:style w:type="character" w:customStyle="1" w:styleId="FontStyle340">
    <w:name w:val="Font Style340"/>
    <w:uiPriority w:val="99"/>
    <w:rsid w:val="00955F7B"/>
    <w:rPr>
      <w:rFonts w:ascii="Franklin Gothic Medium Cond" w:hAnsi="Franklin Gothic Medium Cond" w:cs="Franklin Gothic Medium Cond"/>
      <w:b/>
      <w:bCs/>
      <w:sz w:val="16"/>
      <w:szCs w:val="16"/>
    </w:rPr>
  </w:style>
  <w:style w:type="character" w:customStyle="1" w:styleId="FontStyle350">
    <w:name w:val="Font Style350"/>
    <w:uiPriority w:val="99"/>
    <w:rsid w:val="00955F7B"/>
    <w:rPr>
      <w:rFonts w:ascii="Arial" w:hAnsi="Arial" w:cs="Arial"/>
      <w:i/>
      <w:iCs/>
      <w:sz w:val="14"/>
      <w:szCs w:val="14"/>
    </w:rPr>
  </w:style>
  <w:style w:type="paragraph" w:customStyle="1" w:styleId="Style171">
    <w:name w:val="Style171"/>
    <w:basedOn w:val="Normal"/>
    <w:uiPriority w:val="99"/>
    <w:rsid w:val="00955F7B"/>
    <w:pPr>
      <w:autoSpaceDE w:val="0"/>
      <w:autoSpaceDN w:val="0"/>
      <w:adjustRightInd w:val="0"/>
      <w:spacing w:line="310" w:lineRule="exact"/>
      <w:ind w:hanging="634"/>
    </w:pPr>
    <w:rPr>
      <w:rFonts w:ascii="Arial Unicode MS" w:eastAsia="Arial Unicode MS" w:hAnsi="Calibri" w:cs="Arial Unicode MS"/>
      <w:snapToGrid/>
      <w:sz w:val="24"/>
      <w:szCs w:val="24"/>
    </w:rPr>
  </w:style>
  <w:style w:type="character" w:customStyle="1" w:styleId="hps">
    <w:name w:val="hps"/>
    <w:basedOn w:val="DefaultParagraphFont"/>
    <w:rsid w:val="00955F7B"/>
  </w:style>
  <w:style w:type="paragraph" w:customStyle="1" w:styleId="text">
    <w:name w:val="text"/>
    <w:basedOn w:val="Normal"/>
    <w:rsid w:val="00955F7B"/>
    <w:pPr>
      <w:widowControl/>
      <w:spacing w:line="360" w:lineRule="auto"/>
    </w:pPr>
    <w:rPr>
      <w:snapToGrid/>
      <w:sz w:val="24"/>
      <w:lang w:eastAsia="el-GR"/>
    </w:rPr>
  </w:style>
  <w:style w:type="character" w:customStyle="1" w:styleId="FontStyle77">
    <w:name w:val="Font Style77"/>
    <w:uiPriority w:val="99"/>
    <w:rsid w:val="00955F7B"/>
    <w:rPr>
      <w:rFonts w:ascii="Arial" w:hAnsi="Arial" w:cs="Arial"/>
      <w:sz w:val="22"/>
      <w:szCs w:val="22"/>
    </w:rPr>
  </w:style>
  <w:style w:type="table" w:customStyle="1" w:styleId="TableGrid1">
    <w:name w:val="Table Grid1"/>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A4"/>
    <w:uiPriority w:val="99"/>
    <w:rsid w:val="00955F7B"/>
    <w:rPr>
      <w:b/>
      <w:bCs/>
      <w:color w:val="211D1E"/>
      <w:sz w:val="11"/>
      <w:szCs w:val="11"/>
    </w:rPr>
  </w:style>
  <w:style w:type="character" w:customStyle="1" w:styleId="A0">
    <w:name w:val="A0"/>
    <w:uiPriority w:val="99"/>
    <w:rsid w:val="00955F7B"/>
    <w:rPr>
      <w:color w:val="211D1E"/>
      <w:sz w:val="16"/>
      <w:szCs w:val="16"/>
    </w:rPr>
  </w:style>
  <w:style w:type="paragraph" w:customStyle="1" w:styleId="Projektovanje">
    <w:name w:val="Projektovanje"/>
    <w:basedOn w:val="Normal"/>
    <w:rsid w:val="00955F7B"/>
    <w:pPr>
      <w:widowControl/>
      <w:jc w:val="both"/>
    </w:pPr>
    <w:rPr>
      <w:rFonts w:ascii="Arial" w:hAnsi="Arial"/>
      <w:snapToGrid/>
      <w:sz w:val="22"/>
      <w:lang w:val="en-AU"/>
    </w:rPr>
  </w:style>
  <w:style w:type="paragraph" w:customStyle="1" w:styleId="NASLOV221">
    <w:name w:val="NASLOV 2.2.1"/>
    <w:basedOn w:val="Normal"/>
    <w:qFormat/>
    <w:rsid w:val="00955F7B"/>
    <w:pPr>
      <w:widowControl/>
      <w:numPr>
        <w:ilvl w:val="2"/>
        <w:numId w:val="3"/>
      </w:numPr>
      <w:tabs>
        <w:tab w:val="clear" w:pos="3119"/>
        <w:tab w:val="left" w:pos="1588"/>
      </w:tabs>
      <w:spacing w:before="360" w:after="240"/>
      <w:ind w:left="1531" w:hanging="680"/>
      <w:jc w:val="both"/>
    </w:pPr>
    <w:rPr>
      <w:rFonts w:ascii="Arial" w:hAnsi="Arial"/>
      <w:i/>
      <w:snapToGrid/>
      <w:sz w:val="26"/>
      <w:szCs w:val="24"/>
      <w:u w:val="single"/>
    </w:rPr>
  </w:style>
  <w:style w:type="paragraph" w:customStyle="1" w:styleId="Pa1">
    <w:name w:val="Pa1"/>
    <w:basedOn w:val="Default"/>
    <w:next w:val="Default"/>
    <w:uiPriority w:val="99"/>
    <w:rsid w:val="00955F7B"/>
    <w:pPr>
      <w:widowControl/>
      <w:spacing w:line="241" w:lineRule="atLeast"/>
    </w:pPr>
    <w:rPr>
      <w:rFonts w:ascii="Times New Roman" w:hAnsi="Times New Roman" w:cs="Times New Roman"/>
      <w:color w:val="auto"/>
    </w:rPr>
  </w:style>
  <w:style w:type="paragraph" w:customStyle="1" w:styleId="style82">
    <w:name w:val="style8"/>
    <w:basedOn w:val="Normal"/>
    <w:rsid w:val="00955F7B"/>
    <w:pPr>
      <w:widowControl/>
      <w:spacing w:before="100" w:beforeAutospacing="1" w:after="100" w:afterAutospacing="1"/>
    </w:pPr>
    <w:rPr>
      <w:rFonts w:ascii="Verdana" w:hAnsi="Verdana"/>
      <w:b/>
      <w:bCs/>
      <w:snapToGrid/>
      <w:color w:val="000000"/>
      <w:sz w:val="21"/>
      <w:szCs w:val="21"/>
    </w:rPr>
  </w:style>
  <w:style w:type="character" w:customStyle="1" w:styleId="atn">
    <w:name w:val="atn"/>
    <w:basedOn w:val="DefaultParagraphFont"/>
    <w:rsid w:val="00955F7B"/>
  </w:style>
  <w:style w:type="paragraph" w:customStyle="1" w:styleId="Normal1">
    <w:name w:val="Normal1"/>
    <w:basedOn w:val="Normal"/>
    <w:rsid w:val="00955F7B"/>
    <w:pPr>
      <w:widowControl/>
      <w:spacing w:before="100" w:beforeAutospacing="1" w:after="100" w:afterAutospacing="1"/>
    </w:pPr>
    <w:rPr>
      <w:rFonts w:ascii="Arial" w:hAnsi="Arial" w:cs="Arial"/>
      <w:snapToGrid/>
      <w:sz w:val="22"/>
      <w:szCs w:val="22"/>
    </w:rPr>
  </w:style>
  <w:style w:type="paragraph" w:customStyle="1" w:styleId="Slog14ptKrepkoNasredini">
    <w:name w:val="Slog 14 pt Krepko Na sredini"/>
    <w:basedOn w:val="Normal"/>
    <w:semiHidden/>
    <w:rsid w:val="00955F7B"/>
    <w:pPr>
      <w:widowControl/>
      <w:jc w:val="both"/>
    </w:pPr>
    <w:rPr>
      <w:bCs/>
      <w:snapToGrid/>
      <w:sz w:val="24"/>
      <w:lang w:val="sl-SI" w:eastAsia="sl-SI"/>
    </w:rPr>
  </w:style>
  <w:style w:type="paragraph" w:customStyle="1" w:styleId="DecimalAligned">
    <w:name w:val="Decimal Aligned"/>
    <w:basedOn w:val="Normal"/>
    <w:uiPriority w:val="40"/>
    <w:qFormat/>
    <w:rsid w:val="00955F7B"/>
    <w:pPr>
      <w:widowControl/>
      <w:tabs>
        <w:tab w:val="decimal" w:pos="360"/>
      </w:tabs>
      <w:spacing w:after="200" w:line="276" w:lineRule="auto"/>
    </w:pPr>
    <w:rPr>
      <w:rFonts w:ascii="Calibri" w:hAnsi="Calibri"/>
      <w:snapToGrid/>
      <w:sz w:val="22"/>
      <w:szCs w:val="22"/>
    </w:rPr>
  </w:style>
  <w:style w:type="character" w:styleId="SubtleEmphasis">
    <w:name w:val="Subtle Emphasis"/>
    <w:uiPriority w:val="19"/>
    <w:qFormat/>
    <w:rsid w:val="00955F7B"/>
    <w:rPr>
      <w:rFonts w:eastAsia="Times New Roman" w:cs="Times New Roman"/>
      <w:bCs w:val="0"/>
      <w:i/>
      <w:iCs/>
      <w:color w:val="808080"/>
      <w:szCs w:val="22"/>
      <w:lang w:val="en-US"/>
    </w:rPr>
  </w:style>
  <w:style w:type="table" w:styleId="LightShading-Accent1">
    <w:name w:val="Light Shading Accent 1"/>
    <w:basedOn w:val="TableNormal"/>
    <w:uiPriority w:val="60"/>
    <w:rsid w:val="00955F7B"/>
    <w:pPr>
      <w:spacing w:after="0" w:line="240" w:lineRule="auto"/>
    </w:pPr>
    <w:rPr>
      <w:rFonts w:ascii="Calibri" w:eastAsia="Times New Roman" w:hAnsi="Calibri" w:cs="Times New Roman"/>
      <w:color w:val="365F91"/>
      <w:lang w:bidi="en-U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CommentReference">
    <w:name w:val="annotation reference"/>
    <w:uiPriority w:val="99"/>
    <w:semiHidden/>
    <w:unhideWhenUsed/>
    <w:rsid w:val="00955F7B"/>
    <w:rPr>
      <w:sz w:val="16"/>
      <w:szCs w:val="16"/>
    </w:rPr>
  </w:style>
  <w:style w:type="paragraph" w:styleId="CommentText">
    <w:name w:val="annotation text"/>
    <w:basedOn w:val="Normal"/>
    <w:link w:val="CommentTextChar"/>
    <w:uiPriority w:val="99"/>
    <w:semiHidden/>
    <w:unhideWhenUsed/>
    <w:rsid w:val="00955F7B"/>
    <w:pPr>
      <w:autoSpaceDE w:val="0"/>
      <w:autoSpaceDN w:val="0"/>
      <w:adjustRightInd w:val="0"/>
      <w:jc w:val="both"/>
    </w:pPr>
    <w:rPr>
      <w:snapToGrid/>
      <w:lang w:val="sr-Cyrl-CS"/>
    </w:rPr>
  </w:style>
  <w:style w:type="character" w:customStyle="1" w:styleId="CommentTextChar">
    <w:name w:val="Comment Text Char"/>
    <w:basedOn w:val="DefaultParagraphFont"/>
    <w:link w:val="CommentText"/>
    <w:uiPriority w:val="99"/>
    <w:semiHidden/>
    <w:rsid w:val="00955F7B"/>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955F7B"/>
    <w:rPr>
      <w:b/>
      <w:bCs/>
    </w:rPr>
  </w:style>
  <w:style w:type="character" w:customStyle="1" w:styleId="CommentSubjectChar">
    <w:name w:val="Comment Subject Char"/>
    <w:basedOn w:val="CommentTextChar"/>
    <w:link w:val="CommentSubject"/>
    <w:uiPriority w:val="99"/>
    <w:semiHidden/>
    <w:rsid w:val="00955F7B"/>
    <w:rPr>
      <w:rFonts w:ascii="Times New Roman" w:eastAsia="Times New Roman" w:hAnsi="Times New Roman" w:cs="Times New Roman"/>
      <w:b/>
      <w:bCs/>
      <w:sz w:val="20"/>
      <w:szCs w:val="20"/>
      <w:lang w:val="sr-Cyrl-CS"/>
    </w:rPr>
  </w:style>
  <w:style w:type="paragraph" w:customStyle="1" w:styleId="Style11">
    <w:name w:val="Style11"/>
    <w:basedOn w:val="Normal"/>
    <w:uiPriority w:val="99"/>
    <w:rsid w:val="00955F7B"/>
    <w:pPr>
      <w:autoSpaceDE w:val="0"/>
      <w:autoSpaceDN w:val="0"/>
      <w:adjustRightInd w:val="0"/>
    </w:pPr>
    <w:rPr>
      <w:rFonts w:ascii="Arial" w:hAnsi="Arial" w:cs="Arial"/>
      <w:snapToGrid/>
      <w:sz w:val="24"/>
      <w:szCs w:val="24"/>
      <w:lang w:val="sr-Latn-BA" w:eastAsia="sr-Latn-BA"/>
    </w:rPr>
  </w:style>
  <w:style w:type="character" w:customStyle="1" w:styleId="FontStyle13">
    <w:name w:val="Font Style13"/>
    <w:uiPriority w:val="99"/>
    <w:rsid w:val="00955F7B"/>
    <w:rPr>
      <w:rFonts w:ascii="Arial" w:hAnsi="Arial" w:cs="Arial"/>
      <w:b/>
      <w:bCs/>
      <w:smallCaps/>
      <w:sz w:val="8"/>
      <w:szCs w:val="8"/>
    </w:rPr>
  </w:style>
  <w:style w:type="character" w:customStyle="1" w:styleId="FontStyle14">
    <w:name w:val="Font Style14"/>
    <w:uiPriority w:val="99"/>
    <w:rsid w:val="00955F7B"/>
    <w:rPr>
      <w:rFonts w:ascii="Arial" w:hAnsi="Arial" w:cs="Arial"/>
      <w:sz w:val="20"/>
      <w:szCs w:val="20"/>
    </w:rPr>
  </w:style>
  <w:style w:type="character" w:customStyle="1" w:styleId="FontStyle15">
    <w:name w:val="Font Style15"/>
    <w:uiPriority w:val="99"/>
    <w:rsid w:val="00955F7B"/>
    <w:rPr>
      <w:rFonts w:ascii="Arial" w:hAnsi="Arial" w:cs="Arial"/>
      <w:b/>
      <w:bCs/>
      <w:sz w:val="20"/>
      <w:szCs w:val="20"/>
    </w:rPr>
  </w:style>
  <w:style w:type="character" w:customStyle="1" w:styleId="FontStyle16">
    <w:name w:val="Font Style16"/>
    <w:uiPriority w:val="99"/>
    <w:rsid w:val="00955F7B"/>
    <w:rPr>
      <w:rFonts w:ascii="Arial" w:hAnsi="Arial" w:cs="Arial"/>
      <w:i/>
      <w:iCs/>
      <w:w w:val="66"/>
      <w:sz w:val="44"/>
      <w:szCs w:val="44"/>
    </w:rPr>
  </w:style>
  <w:style w:type="character" w:customStyle="1" w:styleId="FontStyle17">
    <w:name w:val="Font Style17"/>
    <w:uiPriority w:val="99"/>
    <w:rsid w:val="00955F7B"/>
    <w:rPr>
      <w:rFonts w:ascii="Arial" w:hAnsi="Arial" w:cs="Arial"/>
      <w:b/>
      <w:bCs/>
      <w:sz w:val="20"/>
      <w:szCs w:val="20"/>
    </w:rPr>
  </w:style>
  <w:style w:type="character" w:customStyle="1" w:styleId="FontStyle19">
    <w:name w:val="Font Style19"/>
    <w:uiPriority w:val="99"/>
    <w:rsid w:val="00955F7B"/>
    <w:rPr>
      <w:rFonts w:ascii="Arial" w:hAnsi="Arial" w:cs="Arial"/>
      <w:b/>
      <w:bCs/>
      <w:sz w:val="30"/>
      <w:szCs w:val="30"/>
    </w:rPr>
  </w:style>
  <w:style w:type="character" w:customStyle="1" w:styleId="FontStyle20">
    <w:name w:val="Font Style20"/>
    <w:uiPriority w:val="99"/>
    <w:rsid w:val="00955F7B"/>
    <w:rPr>
      <w:rFonts w:ascii="Arial" w:hAnsi="Arial" w:cs="Arial"/>
      <w:sz w:val="16"/>
      <w:szCs w:val="16"/>
    </w:rPr>
  </w:style>
  <w:style w:type="character" w:styleId="IntenseEmphasis">
    <w:name w:val="Intense Emphasis"/>
    <w:uiPriority w:val="21"/>
    <w:qFormat/>
    <w:rsid w:val="00955F7B"/>
    <w:rPr>
      <w:b/>
      <w:bCs/>
      <w:i/>
      <w:iCs/>
      <w:color w:val="4F81BD"/>
    </w:rPr>
  </w:style>
  <w:style w:type="character" w:customStyle="1" w:styleId="apple-converted-space">
    <w:name w:val="apple-converted-space"/>
    <w:rsid w:val="00955F7B"/>
  </w:style>
  <w:style w:type="character" w:customStyle="1" w:styleId="alt-edited">
    <w:name w:val="alt-edited"/>
    <w:rsid w:val="00955F7B"/>
  </w:style>
  <w:style w:type="table" w:customStyle="1" w:styleId="TableGrid4">
    <w:name w:val="Table Grid4"/>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955F7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955F7B"/>
  </w:style>
  <w:style w:type="character" w:customStyle="1" w:styleId="author">
    <w:name w:val="author"/>
    <w:basedOn w:val="DefaultParagraphFont"/>
    <w:rsid w:val="00955F7B"/>
  </w:style>
  <w:style w:type="character" w:customStyle="1" w:styleId="a-size-medium">
    <w:name w:val="a-size-medium"/>
    <w:basedOn w:val="DefaultParagraphFont"/>
    <w:rsid w:val="00955F7B"/>
  </w:style>
  <w:style w:type="paragraph" w:styleId="TableofFigures">
    <w:name w:val="table of figures"/>
    <w:basedOn w:val="Normal"/>
    <w:next w:val="Normal"/>
    <w:uiPriority w:val="99"/>
    <w:unhideWhenUsed/>
    <w:rsid w:val="00955F7B"/>
    <w:pPr>
      <w:autoSpaceDE w:val="0"/>
      <w:autoSpaceDN w:val="0"/>
      <w:adjustRightInd w:val="0"/>
      <w:ind w:left="851" w:hanging="851"/>
    </w:pPr>
    <w:rPr>
      <w:snapToGrid/>
      <w:lang w:val="sr-Cyrl-CS"/>
    </w:rPr>
  </w:style>
  <w:style w:type="numbering" w:customStyle="1" w:styleId="NoList11">
    <w:name w:val="No List11"/>
    <w:next w:val="NoList"/>
    <w:uiPriority w:val="99"/>
    <w:semiHidden/>
    <w:unhideWhenUsed/>
    <w:rsid w:val="00955F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Table Classic 1" w:uiPriority="0"/>
    <w:lsdException w:name="Table Classic 2" w:uiPriority="0"/>
    <w:lsdException w:name="Table Classic 3" w:uiPriority="0"/>
    <w:lsdException w:name="Table Colorful 2" w:uiPriority="0"/>
    <w:lsdException w:name="Table Grid 2" w:uiPriority="0"/>
    <w:lsdException w:name="Table 3D effects 1" w:uiPriority="0"/>
    <w:lsdException w:name="Table 3D effects 2" w:uiPriority="0"/>
    <w:lsdException w:name="Table 3D effects 3" w:uiPriority="0"/>
    <w:lsdException w:name="Table Contemporary"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paragraph" w:styleId="Heading1">
    <w:name w:val="heading 1"/>
    <w:basedOn w:val="Normal"/>
    <w:next w:val="Normal"/>
    <w:link w:val="Heading1Char"/>
    <w:uiPriority w:val="9"/>
    <w:qFormat/>
    <w:rsid w:val="00955F7B"/>
    <w:pPr>
      <w:keepNext/>
      <w:keepLines/>
      <w:numPr>
        <w:numId w:val="2"/>
      </w:numPr>
      <w:autoSpaceDE w:val="0"/>
      <w:autoSpaceDN w:val="0"/>
      <w:adjustRightInd w:val="0"/>
      <w:outlineLvl w:val="0"/>
    </w:pPr>
    <w:rPr>
      <w:b/>
      <w:bCs/>
      <w:snapToGrid/>
      <w:color w:val="365F91"/>
      <w:sz w:val="28"/>
      <w:szCs w:val="28"/>
      <w:lang w:val="sr-Cyrl-CS" w:eastAsia="x-none"/>
    </w:rPr>
  </w:style>
  <w:style w:type="paragraph" w:styleId="Heading2">
    <w:name w:val="heading 2"/>
    <w:basedOn w:val="Normal"/>
    <w:next w:val="Normal"/>
    <w:link w:val="Heading2Char"/>
    <w:uiPriority w:val="99"/>
    <w:qFormat/>
    <w:rsid w:val="00955F7B"/>
    <w:pPr>
      <w:keepNext/>
      <w:keepLines/>
      <w:numPr>
        <w:numId w:val="4"/>
      </w:numPr>
      <w:autoSpaceDE w:val="0"/>
      <w:autoSpaceDN w:val="0"/>
      <w:adjustRightInd w:val="0"/>
      <w:outlineLvl w:val="1"/>
    </w:pPr>
    <w:rPr>
      <w:b/>
      <w:bCs/>
      <w:snapToGrid/>
      <w:color w:val="4F81BD"/>
      <w:sz w:val="24"/>
      <w:szCs w:val="26"/>
      <w:lang w:val="sr-Cyrl-CS" w:eastAsia="x-none"/>
    </w:rPr>
  </w:style>
  <w:style w:type="paragraph" w:styleId="Heading3">
    <w:name w:val="heading 3"/>
    <w:basedOn w:val="Normal"/>
    <w:next w:val="Normal"/>
    <w:link w:val="Heading3Char"/>
    <w:autoRedefine/>
    <w:uiPriority w:val="99"/>
    <w:qFormat/>
    <w:rsid w:val="00955F7B"/>
    <w:pPr>
      <w:keepNext/>
      <w:autoSpaceDE w:val="0"/>
      <w:autoSpaceDN w:val="0"/>
      <w:adjustRightInd w:val="0"/>
      <w:jc w:val="both"/>
      <w:outlineLvl w:val="2"/>
    </w:pPr>
    <w:rPr>
      <w:rFonts w:eastAsia="Calibri"/>
      <w:bCs/>
      <w:noProof/>
      <w:snapToGrid/>
      <w:color w:val="2E74B5"/>
      <w:sz w:val="22"/>
      <w:szCs w:val="22"/>
      <w:lang w:val="sr-Latn-CS" w:eastAsia="x-none"/>
    </w:rPr>
  </w:style>
  <w:style w:type="paragraph" w:styleId="Heading4">
    <w:name w:val="heading 4"/>
    <w:basedOn w:val="Normal"/>
    <w:next w:val="Normal"/>
    <w:link w:val="Heading4Char"/>
    <w:qFormat/>
    <w:rsid w:val="00955F7B"/>
    <w:pPr>
      <w:keepNext/>
      <w:widowControl/>
      <w:outlineLvl w:val="3"/>
    </w:pPr>
    <w:rPr>
      <w:i/>
      <w:snapToGrid/>
      <w:color w:val="548DD4"/>
      <w:sz w:val="22"/>
      <w:szCs w:val="24"/>
      <w:lang w:val="x-none" w:eastAsia="x-none"/>
    </w:rPr>
  </w:style>
  <w:style w:type="paragraph" w:styleId="Heading5">
    <w:name w:val="heading 5"/>
    <w:basedOn w:val="Normal"/>
    <w:next w:val="Normal"/>
    <w:link w:val="Heading5Char"/>
    <w:qFormat/>
    <w:rsid w:val="00955F7B"/>
    <w:pPr>
      <w:keepNext/>
      <w:widowControl/>
      <w:ind w:right="-1077"/>
      <w:jc w:val="both"/>
      <w:outlineLvl w:val="4"/>
    </w:pPr>
    <w:rPr>
      <w:rFonts w:ascii="Times_New_Roman" w:hAnsi="Times_New_Roman"/>
      <w:b/>
      <w:snapToGrid/>
      <w:sz w:val="24"/>
      <w:szCs w:val="24"/>
      <w:lang w:val="x-none" w:eastAsia="x-none"/>
    </w:rPr>
  </w:style>
  <w:style w:type="paragraph" w:styleId="Heading6">
    <w:name w:val="heading 6"/>
    <w:basedOn w:val="Normal"/>
    <w:next w:val="Normal"/>
    <w:link w:val="Heading6Char"/>
    <w:qFormat/>
    <w:rsid w:val="00955F7B"/>
    <w:pPr>
      <w:keepNext/>
      <w:widowControl/>
      <w:ind w:right="-1190"/>
      <w:outlineLvl w:val="5"/>
    </w:pPr>
    <w:rPr>
      <w:rFonts w:ascii="Times Ciril" w:hAnsi="Times Ciril"/>
      <w:b/>
      <w:snapToGrid/>
      <w:sz w:val="24"/>
      <w:szCs w:val="24"/>
      <w:lang w:val="x-none" w:eastAsia="x-none"/>
    </w:rPr>
  </w:style>
  <w:style w:type="paragraph" w:styleId="Heading7">
    <w:name w:val="heading 7"/>
    <w:basedOn w:val="Normal"/>
    <w:next w:val="Normal"/>
    <w:link w:val="Heading7Char"/>
    <w:qFormat/>
    <w:rsid w:val="00955F7B"/>
    <w:pPr>
      <w:keepNext/>
      <w:autoSpaceDE w:val="0"/>
      <w:autoSpaceDN w:val="0"/>
      <w:adjustRightInd w:val="0"/>
      <w:ind w:left="720" w:right="-705"/>
      <w:outlineLvl w:val="6"/>
    </w:pPr>
    <w:rPr>
      <w:rFonts w:ascii="Times_New_Roman" w:hAnsi="Times_New_Roman"/>
      <w:b/>
      <w:bCs/>
      <w:snapToGrid/>
      <w:sz w:val="24"/>
      <w:szCs w:val="24"/>
      <w:lang w:val="sr-Latn-CS" w:eastAsia="x-none"/>
    </w:rPr>
  </w:style>
  <w:style w:type="paragraph" w:styleId="Heading8">
    <w:name w:val="heading 8"/>
    <w:basedOn w:val="Normal"/>
    <w:next w:val="Normal"/>
    <w:link w:val="Heading8Char"/>
    <w:qFormat/>
    <w:rsid w:val="00955F7B"/>
    <w:pPr>
      <w:autoSpaceDE w:val="0"/>
      <w:autoSpaceDN w:val="0"/>
      <w:adjustRightInd w:val="0"/>
      <w:spacing w:before="240" w:after="60"/>
      <w:ind w:firstLine="720"/>
      <w:outlineLvl w:val="7"/>
    </w:pPr>
    <w:rPr>
      <w:i/>
      <w:iCs/>
      <w:snapToGrid/>
      <w:sz w:val="24"/>
      <w:szCs w:val="24"/>
      <w:lang w:val="x-none" w:eastAsia="x-none"/>
    </w:rPr>
  </w:style>
  <w:style w:type="paragraph" w:styleId="Heading9">
    <w:name w:val="heading 9"/>
    <w:basedOn w:val="Normal"/>
    <w:next w:val="Normal"/>
    <w:link w:val="Heading9Char"/>
    <w:qFormat/>
    <w:rsid w:val="00955F7B"/>
    <w:pPr>
      <w:keepNext/>
      <w:widowControl/>
      <w:jc w:val="center"/>
      <w:outlineLvl w:val="8"/>
    </w:pPr>
    <w:rPr>
      <w:rFonts w:ascii="CYBodoni" w:hAnsi="CYBodoni"/>
      <w:snapToGrid/>
      <w:sz w:val="52"/>
      <w:lang w:val="sl-SI"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lang w:val="x-none" w:eastAsia="x-none"/>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lang w:val="x-none" w:eastAsia="x-none"/>
    </w:rPr>
  </w:style>
  <w:style w:type="character" w:styleId="Hyperlink">
    <w:name w:val="Hyperlink"/>
    <w:basedOn w:val="DefaultParagraphFont"/>
    <w:uiPriority w:val="99"/>
    <w:rsid w:val="005903E0"/>
    <w:rPr>
      <w:color w:val="0000FF"/>
      <w:u w:val="single"/>
    </w:rPr>
  </w:style>
  <w:style w:type="character" w:customStyle="1" w:styleId="FontStyle18">
    <w:name w:val="Font Style18"/>
    <w:basedOn w:val="DefaultParagraphFont"/>
    <w:uiPriority w:val="99"/>
    <w:rsid w:val="005903E0"/>
    <w:rPr>
      <w:rFonts w:ascii="Calibri" w:hAnsi="Calibri" w:cs="Calibri"/>
      <w:sz w:val="16"/>
      <w:szCs w:val="16"/>
    </w:rPr>
  </w:style>
  <w:style w:type="character" w:customStyle="1" w:styleId="Heading1Char">
    <w:name w:val="Heading 1 Char"/>
    <w:basedOn w:val="DefaultParagraphFont"/>
    <w:link w:val="Heading1"/>
    <w:uiPriority w:val="9"/>
    <w:rsid w:val="00955F7B"/>
    <w:rPr>
      <w:rFonts w:ascii="Times New Roman" w:eastAsia="Times New Roman" w:hAnsi="Times New Roman" w:cs="Times New Roman"/>
      <w:b/>
      <w:bCs/>
      <w:color w:val="365F91"/>
      <w:sz w:val="28"/>
      <w:szCs w:val="28"/>
      <w:lang w:val="sr-Cyrl-CS" w:eastAsia="x-none"/>
    </w:rPr>
  </w:style>
  <w:style w:type="character" w:customStyle="1" w:styleId="Heading2Char">
    <w:name w:val="Heading 2 Char"/>
    <w:basedOn w:val="DefaultParagraphFont"/>
    <w:link w:val="Heading2"/>
    <w:uiPriority w:val="99"/>
    <w:rsid w:val="00955F7B"/>
    <w:rPr>
      <w:rFonts w:ascii="Times New Roman" w:eastAsia="Times New Roman" w:hAnsi="Times New Roman" w:cs="Times New Roman"/>
      <w:b/>
      <w:bCs/>
      <w:color w:val="4F81BD"/>
      <w:sz w:val="24"/>
      <w:szCs w:val="26"/>
      <w:lang w:val="sr-Cyrl-CS" w:eastAsia="x-none"/>
    </w:rPr>
  </w:style>
  <w:style w:type="character" w:customStyle="1" w:styleId="Heading3Char">
    <w:name w:val="Heading 3 Char"/>
    <w:basedOn w:val="DefaultParagraphFont"/>
    <w:link w:val="Heading3"/>
    <w:uiPriority w:val="99"/>
    <w:rsid w:val="00955F7B"/>
    <w:rPr>
      <w:rFonts w:ascii="Times New Roman" w:eastAsia="Calibri" w:hAnsi="Times New Roman" w:cs="Times New Roman"/>
      <w:bCs/>
      <w:noProof/>
      <w:color w:val="2E74B5"/>
      <w:lang w:val="sr-Latn-CS" w:eastAsia="x-none"/>
    </w:rPr>
  </w:style>
  <w:style w:type="character" w:customStyle="1" w:styleId="Heading4Char">
    <w:name w:val="Heading 4 Char"/>
    <w:basedOn w:val="DefaultParagraphFont"/>
    <w:link w:val="Heading4"/>
    <w:rsid w:val="00955F7B"/>
    <w:rPr>
      <w:rFonts w:ascii="Times New Roman" w:eastAsia="Times New Roman" w:hAnsi="Times New Roman" w:cs="Times New Roman"/>
      <w:i/>
      <w:color w:val="548DD4"/>
      <w:szCs w:val="24"/>
      <w:lang w:val="x-none" w:eastAsia="x-none"/>
    </w:rPr>
  </w:style>
  <w:style w:type="character" w:customStyle="1" w:styleId="Heading5Char">
    <w:name w:val="Heading 5 Char"/>
    <w:basedOn w:val="DefaultParagraphFont"/>
    <w:link w:val="Heading5"/>
    <w:rsid w:val="00955F7B"/>
    <w:rPr>
      <w:rFonts w:ascii="Times_New_Roman" w:eastAsia="Times New Roman" w:hAnsi="Times_New_Roman" w:cs="Times New Roman"/>
      <w:b/>
      <w:sz w:val="24"/>
      <w:szCs w:val="24"/>
      <w:lang w:val="x-none" w:eastAsia="x-none"/>
    </w:rPr>
  </w:style>
  <w:style w:type="character" w:customStyle="1" w:styleId="Heading6Char">
    <w:name w:val="Heading 6 Char"/>
    <w:basedOn w:val="DefaultParagraphFont"/>
    <w:link w:val="Heading6"/>
    <w:rsid w:val="00955F7B"/>
    <w:rPr>
      <w:rFonts w:ascii="Times Ciril" w:eastAsia="Times New Roman" w:hAnsi="Times Ciril" w:cs="Times New Roman"/>
      <w:b/>
      <w:sz w:val="24"/>
      <w:szCs w:val="24"/>
      <w:lang w:val="x-none" w:eastAsia="x-none"/>
    </w:rPr>
  </w:style>
  <w:style w:type="character" w:customStyle="1" w:styleId="Heading7Char">
    <w:name w:val="Heading 7 Char"/>
    <w:basedOn w:val="DefaultParagraphFont"/>
    <w:link w:val="Heading7"/>
    <w:rsid w:val="00955F7B"/>
    <w:rPr>
      <w:rFonts w:ascii="Times_New_Roman" w:eastAsia="Times New Roman" w:hAnsi="Times_New_Roman" w:cs="Times New Roman"/>
      <w:b/>
      <w:bCs/>
      <w:sz w:val="24"/>
      <w:szCs w:val="24"/>
      <w:lang w:val="sr-Latn-CS" w:eastAsia="x-none"/>
    </w:rPr>
  </w:style>
  <w:style w:type="character" w:customStyle="1" w:styleId="Heading8Char">
    <w:name w:val="Heading 8 Char"/>
    <w:basedOn w:val="DefaultParagraphFont"/>
    <w:link w:val="Heading8"/>
    <w:rsid w:val="00955F7B"/>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955F7B"/>
    <w:rPr>
      <w:rFonts w:ascii="CYBodoni" w:eastAsia="Times New Roman" w:hAnsi="CYBodoni" w:cs="Times New Roman"/>
      <w:sz w:val="52"/>
      <w:szCs w:val="20"/>
      <w:lang w:val="sl-SI" w:eastAsia="x-none"/>
    </w:rPr>
  </w:style>
  <w:style w:type="paragraph" w:styleId="NormalWeb">
    <w:name w:val="Normal (Web)"/>
    <w:basedOn w:val="Normal"/>
    <w:uiPriority w:val="99"/>
    <w:unhideWhenUsed/>
    <w:rsid w:val="00955F7B"/>
    <w:pPr>
      <w:widowControl/>
      <w:spacing w:before="100" w:beforeAutospacing="1" w:after="100" w:afterAutospacing="1"/>
    </w:pPr>
    <w:rPr>
      <w:snapToGrid/>
      <w:sz w:val="24"/>
      <w:szCs w:val="24"/>
    </w:rPr>
  </w:style>
  <w:style w:type="paragraph" w:customStyle="1" w:styleId="yiv2478011323msonormal">
    <w:name w:val="yiv2478011323msonormal"/>
    <w:basedOn w:val="Normal"/>
    <w:rsid w:val="00955F7B"/>
    <w:pPr>
      <w:widowControl/>
      <w:spacing w:before="100" w:beforeAutospacing="1" w:after="100" w:afterAutospacing="1"/>
    </w:pPr>
    <w:rPr>
      <w:snapToGrid/>
      <w:sz w:val="24"/>
      <w:szCs w:val="24"/>
    </w:rPr>
  </w:style>
  <w:style w:type="paragraph" w:customStyle="1" w:styleId="StyleCaptionCentered">
    <w:name w:val="Style Caption + Centered"/>
    <w:basedOn w:val="Caption"/>
    <w:rsid w:val="00955F7B"/>
    <w:rPr>
      <w:color w:val="auto"/>
      <w:sz w:val="24"/>
    </w:rPr>
  </w:style>
  <w:style w:type="paragraph" w:styleId="Caption">
    <w:name w:val="caption"/>
    <w:basedOn w:val="Normal"/>
    <w:next w:val="Normal"/>
    <w:autoRedefine/>
    <w:uiPriority w:val="35"/>
    <w:qFormat/>
    <w:rsid w:val="00955F7B"/>
    <w:pPr>
      <w:autoSpaceDE w:val="0"/>
      <w:autoSpaceDN w:val="0"/>
      <w:adjustRightInd w:val="0"/>
      <w:spacing w:line="276" w:lineRule="auto"/>
      <w:jc w:val="center"/>
    </w:pPr>
    <w:rPr>
      <w:bCs/>
      <w:i/>
      <w:snapToGrid/>
      <w:color w:val="0070C0"/>
      <w:lang w:val="sr-Latn-ME"/>
    </w:rPr>
  </w:style>
  <w:style w:type="paragraph" w:customStyle="1" w:styleId="StyleCaptionCentered1">
    <w:name w:val="Style Caption + Centered1"/>
    <w:basedOn w:val="Caption"/>
    <w:rsid w:val="00955F7B"/>
    <w:rPr>
      <w:color w:val="auto"/>
      <w:sz w:val="24"/>
    </w:rPr>
  </w:style>
  <w:style w:type="paragraph" w:customStyle="1" w:styleId="StyleCaptionCentered2">
    <w:name w:val="Style Caption + Centered2"/>
    <w:basedOn w:val="Normal"/>
    <w:autoRedefine/>
    <w:qFormat/>
    <w:rsid w:val="00955F7B"/>
    <w:pPr>
      <w:autoSpaceDE w:val="0"/>
      <w:autoSpaceDN w:val="0"/>
      <w:adjustRightInd w:val="0"/>
      <w:spacing w:line="320" w:lineRule="atLeast"/>
      <w:ind w:left="60" w:right="60"/>
      <w:jc w:val="both"/>
    </w:pPr>
    <w:rPr>
      <w:i/>
      <w:snapToGrid/>
      <w:color w:val="000000"/>
      <w:sz w:val="24"/>
      <w:szCs w:val="24"/>
      <w:lang w:val="sr-Cyrl-CS"/>
    </w:rPr>
  </w:style>
  <w:style w:type="paragraph" w:styleId="NoSpacing">
    <w:name w:val="No Spacing"/>
    <w:link w:val="NoSpacingChar"/>
    <w:uiPriority w:val="1"/>
    <w:qFormat/>
    <w:rsid w:val="00955F7B"/>
    <w:pPr>
      <w:spacing w:after="0" w:line="240" w:lineRule="auto"/>
    </w:pPr>
    <w:rPr>
      <w:rFonts w:ascii="Calibri" w:eastAsia="Times New Roman" w:hAnsi="Calibri" w:cs="Times New Roman"/>
    </w:rPr>
  </w:style>
  <w:style w:type="character" w:customStyle="1" w:styleId="NoSpacingChar">
    <w:name w:val="No Spacing Char"/>
    <w:link w:val="NoSpacing"/>
    <w:uiPriority w:val="1"/>
    <w:rsid w:val="00955F7B"/>
    <w:rPr>
      <w:rFonts w:ascii="Calibri" w:eastAsia="Times New Roman" w:hAnsi="Calibri" w:cs="Times New Roman"/>
    </w:rPr>
  </w:style>
  <w:style w:type="paragraph" w:styleId="BalloonText">
    <w:name w:val="Balloon Text"/>
    <w:basedOn w:val="Normal"/>
    <w:link w:val="BalloonTextChar"/>
    <w:uiPriority w:val="99"/>
    <w:semiHidden/>
    <w:unhideWhenUsed/>
    <w:rsid w:val="00955F7B"/>
    <w:pPr>
      <w:autoSpaceDE w:val="0"/>
      <w:autoSpaceDN w:val="0"/>
      <w:adjustRightInd w:val="0"/>
      <w:jc w:val="both"/>
    </w:pPr>
    <w:rPr>
      <w:rFonts w:ascii="Tahoma" w:hAnsi="Tahoma"/>
      <w:snapToGrid/>
      <w:sz w:val="16"/>
      <w:szCs w:val="16"/>
      <w:lang w:val="sr-Cyrl-CS" w:eastAsia="x-none"/>
    </w:rPr>
  </w:style>
  <w:style w:type="character" w:customStyle="1" w:styleId="BalloonTextChar">
    <w:name w:val="Balloon Text Char"/>
    <w:basedOn w:val="DefaultParagraphFont"/>
    <w:link w:val="BalloonText"/>
    <w:uiPriority w:val="99"/>
    <w:semiHidden/>
    <w:rsid w:val="00955F7B"/>
    <w:rPr>
      <w:rFonts w:ascii="Tahoma" w:eastAsia="Times New Roman" w:hAnsi="Tahoma" w:cs="Times New Roman"/>
      <w:sz w:val="16"/>
      <w:szCs w:val="16"/>
      <w:lang w:val="sr-Cyrl-CS" w:eastAsia="x-none"/>
    </w:rPr>
  </w:style>
  <w:style w:type="paragraph" w:styleId="TOC1">
    <w:name w:val="toc 1"/>
    <w:basedOn w:val="Normal"/>
    <w:next w:val="Normal"/>
    <w:autoRedefine/>
    <w:uiPriority w:val="39"/>
    <w:unhideWhenUsed/>
    <w:qFormat/>
    <w:rsid w:val="00955F7B"/>
    <w:pPr>
      <w:autoSpaceDE w:val="0"/>
      <w:autoSpaceDN w:val="0"/>
      <w:adjustRightInd w:val="0"/>
      <w:spacing w:before="240" w:after="120"/>
    </w:pPr>
    <w:rPr>
      <w:bCs/>
      <w:snapToGrid/>
      <w:lang w:val="sr-Cyrl-CS"/>
    </w:rPr>
  </w:style>
  <w:style w:type="paragraph" w:styleId="TOC2">
    <w:name w:val="toc 2"/>
    <w:basedOn w:val="Normal"/>
    <w:next w:val="Normal"/>
    <w:autoRedefine/>
    <w:uiPriority w:val="39"/>
    <w:unhideWhenUsed/>
    <w:qFormat/>
    <w:rsid w:val="00955F7B"/>
    <w:pPr>
      <w:tabs>
        <w:tab w:val="right" w:leader="dot" w:pos="8756"/>
      </w:tabs>
      <w:autoSpaceDE w:val="0"/>
      <w:autoSpaceDN w:val="0"/>
      <w:adjustRightInd w:val="0"/>
      <w:spacing w:before="120"/>
      <w:ind w:left="482"/>
    </w:pPr>
    <w:rPr>
      <w:iCs/>
      <w:snapToGrid/>
      <w:lang w:val="sr-Cyrl-CS"/>
    </w:rPr>
  </w:style>
  <w:style w:type="paragraph" w:styleId="TOC3">
    <w:name w:val="toc 3"/>
    <w:basedOn w:val="Normal"/>
    <w:next w:val="Normal"/>
    <w:autoRedefine/>
    <w:uiPriority w:val="39"/>
    <w:unhideWhenUsed/>
    <w:qFormat/>
    <w:rsid w:val="00955F7B"/>
    <w:pPr>
      <w:tabs>
        <w:tab w:val="right" w:leader="dot" w:pos="8756"/>
      </w:tabs>
      <w:autoSpaceDE w:val="0"/>
      <w:autoSpaceDN w:val="0"/>
      <w:adjustRightInd w:val="0"/>
      <w:ind w:left="480"/>
    </w:pPr>
    <w:rPr>
      <w:noProof/>
      <w:snapToGrid/>
      <w:lang w:val="hr-HR"/>
    </w:rPr>
  </w:style>
  <w:style w:type="paragraph" w:styleId="TOC4">
    <w:name w:val="toc 4"/>
    <w:basedOn w:val="Normal"/>
    <w:next w:val="Normal"/>
    <w:autoRedefine/>
    <w:uiPriority w:val="39"/>
    <w:unhideWhenUsed/>
    <w:rsid w:val="00955F7B"/>
    <w:pPr>
      <w:autoSpaceDE w:val="0"/>
      <w:autoSpaceDN w:val="0"/>
      <w:adjustRightInd w:val="0"/>
      <w:ind w:left="720"/>
    </w:pPr>
    <w:rPr>
      <w:snapToGrid/>
      <w:lang w:val="sr-Cyrl-CS"/>
    </w:rPr>
  </w:style>
  <w:style w:type="paragraph" w:styleId="TOC5">
    <w:name w:val="toc 5"/>
    <w:basedOn w:val="Normal"/>
    <w:next w:val="Normal"/>
    <w:autoRedefine/>
    <w:uiPriority w:val="39"/>
    <w:unhideWhenUsed/>
    <w:rsid w:val="00955F7B"/>
    <w:pPr>
      <w:autoSpaceDE w:val="0"/>
      <w:autoSpaceDN w:val="0"/>
      <w:adjustRightInd w:val="0"/>
      <w:ind w:left="960"/>
    </w:pPr>
    <w:rPr>
      <w:rFonts w:ascii="Calibri" w:hAnsi="Calibri"/>
      <w:snapToGrid/>
      <w:lang w:val="sr-Cyrl-CS"/>
    </w:rPr>
  </w:style>
  <w:style w:type="paragraph" w:styleId="TOC6">
    <w:name w:val="toc 6"/>
    <w:basedOn w:val="Normal"/>
    <w:next w:val="Normal"/>
    <w:autoRedefine/>
    <w:uiPriority w:val="39"/>
    <w:unhideWhenUsed/>
    <w:rsid w:val="00955F7B"/>
    <w:pPr>
      <w:autoSpaceDE w:val="0"/>
      <w:autoSpaceDN w:val="0"/>
      <w:adjustRightInd w:val="0"/>
      <w:ind w:left="1200"/>
    </w:pPr>
    <w:rPr>
      <w:rFonts w:ascii="Calibri" w:hAnsi="Calibri"/>
      <w:snapToGrid/>
      <w:lang w:val="sr-Cyrl-CS"/>
    </w:rPr>
  </w:style>
  <w:style w:type="paragraph" w:styleId="TOC7">
    <w:name w:val="toc 7"/>
    <w:basedOn w:val="Normal"/>
    <w:next w:val="Normal"/>
    <w:autoRedefine/>
    <w:uiPriority w:val="39"/>
    <w:unhideWhenUsed/>
    <w:rsid w:val="00955F7B"/>
    <w:pPr>
      <w:autoSpaceDE w:val="0"/>
      <w:autoSpaceDN w:val="0"/>
      <w:adjustRightInd w:val="0"/>
      <w:ind w:left="1440"/>
    </w:pPr>
    <w:rPr>
      <w:rFonts w:ascii="Calibri" w:hAnsi="Calibri"/>
      <w:snapToGrid/>
      <w:lang w:val="sr-Cyrl-CS"/>
    </w:rPr>
  </w:style>
  <w:style w:type="paragraph" w:styleId="TOC8">
    <w:name w:val="toc 8"/>
    <w:basedOn w:val="Normal"/>
    <w:next w:val="Normal"/>
    <w:autoRedefine/>
    <w:uiPriority w:val="39"/>
    <w:unhideWhenUsed/>
    <w:rsid w:val="00955F7B"/>
    <w:pPr>
      <w:autoSpaceDE w:val="0"/>
      <w:autoSpaceDN w:val="0"/>
      <w:adjustRightInd w:val="0"/>
      <w:ind w:left="1680"/>
    </w:pPr>
    <w:rPr>
      <w:rFonts w:ascii="Calibri" w:hAnsi="Calibri"/>
      <w:snapToGrid/>
      <w:lang w:val="sr-Cyrl-CS"/>
    </w:rPr>
  </w:style>
  <w:style w:type="paragraph" w:styleId="TOC9">
    <w:name w:val="toc 9"/>
    <w:basedOn w:val="Normal"/>
    <w:next w:val="Normal"/>
    <w:autoRedefine/>
    <w:uiPriority w:val="39"/>
    <w:unhideWhenUsed/>
    <w:rsid w:val="00955F7B"/>
    <w:pPr>
      <w:autoSpaceDE w:val="0"/>
      <w:autoSpaceDN w:val="0"/>
      <w:adjustRightInd w:val="0"/>
      <w:ind w:left="1920"/>
    </w:pPr>
    <w:rPr>
      <w:rFonts w:ascii="Calibri" w:hAnsi="Calibri"/>
      <w:snapToGrid/>
      <w:lang w:val="sr-Cyrl-CS"/>
    </w:rPr>
  </w:style>
  <w:style w:type="paragraph" w:styleId="ListParagraph">
    <w:name w:val="List Paragraph"/>
    <w:basedOn w:val="Normal"/>
    <w:uiPriority w:val="34"/>
    <w:qFormat/>
    <w:rsid w:val="00955F7B"/>
    <w:pPr>
      <w:autoSpaceDE w:val="0"/>
      <w:autoSpaceDN w:val="0"/>
      <w:adjustRightInd w:val="0"/>
      <w:ind w:left="720"/>
      <w:contextualSpacing/>
      <w:jc w:val="both"/>
    </w:pPr>
    <w:rPr>
      <w:snapToGrid/>
      <w:sz w:val="24"/>
      <w:lang w:val="sr-Cyrl-CS"/>
    </w:rPr>
  </w:style>
  <w:style w:type="paragraph" w:styleId="Footer">
    <w:name w:val="footer"/>
    <w:basedOn w:val="Normal"/>
    <w:link w:val="FooterChar"/>
    <w:uiPriority w:val="99"/>
    <w:unhideWhenUsed/>
    <w:rsid w:val="00955F7B"/>
    <w:pPr>
      <w:tabs>
        <w:tab w:val="center" w:pos="4680"/>
        <w:tab w:val="right" w:pos="9360"/>
      </w:tabs>
      <w:autoSpaceDE w:val="0"/>
      <w:autoSpaceDN w:val="0"/>
      <w:adjustRightInd w:val="0"/>
      <w:jc w:val="both"/>
    </w:pPr>
    <w:rPr>
      <w:snapToGrid/>
      <w:sz w:val="24"/>
      <w:lang w:val="sr-Cyrl-CS" w:eastAsia="x-none"/>
    </w:rPr>
  </w:style>
  <w:style w:type="character" w:customStyle="1" w:styleId="FooterChar">
    <w:name w:val="Footer Char"/>
    <w:basedOn w:val="DefaultParagraphFont"/>
    <w:link w:val="Footer"/>
    <w:uiPriority w:val="99"/>
    <w:rsid w:val="00955F7B"/>
    <w:rPr>
      <w:rFonts w:ascii="Times New Roman" w:eastAsia="Times New Roman" w:hAnsi="Times New Roman" w:cs="Times New Roman"/>
      <w:sz w:val="24"/>
      <w:szCs w:val="20"/>
      <w:lang w:val="sr-Cyrl-CS" w:eastAsia="x-none"/>
    </w:rPr>
  </w:style>
  <w:style w:type="table" w:customStyle="1" w:styleId="LightShading1">
    <w:name w:val="Light Shading1"/>
    <w:basedOn w:val="TableNormal"/>
    <w:uiPriority w:val="60"/>
    <w:rsid w:val="00955F7B"/>
    <w:pPr>
      <w:spacing w:after="0" w:line="240" w:lineRule="auto"/>
    </w:pPr>
    <w:rPr>
      <w:rFonts w:ascii="Calibri" w:eastAsia="Times New Roman"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955F7B"/>
    <w:pPr>
      <w:spacing w:after="0" w:line="240" w:lineRule="auto"/>
    </w:pPr>
    <w:rPr>
      <w:rFonts w:ascii="Calibri" w:eastAsia="Times New Roman" w:hAnsi="Calibri"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BodyText">
    <w:name w:val="Body Text"/>
    <w:basedOn w:val="Normal"/>
    <w:link w:val="BodyTextChar"/>
    <w:rsid w:val="00955F7B"/>
    <w:pPr>
      <w:widowControl/>
      <w:ind w:right="-882"/>
      <w:jc w:val="center"/>
    </w:pPr>
    <w:rPr>
      <w:rFonts w:ascii="Times_New_Roman" w:hAnsi="Times_New_Roman"/>
      <w:b/>
      <w:snapToGrid/>
      <w:sz w:val="28"/>
      <w:szCs w:val="24"/>
      <w:lang w:val="x-none" w:eastAsia="x-none"/>
    </w:rPr>
  </w:style>
  <w:style w:type="character" w:customStyle="1" w:styleId="BodyTextChar">
    <w:name w:val="Body Text Char"/>
    <w:basedOn w:val="DefaultParagraphFont"/>
    <w:link w:val="BodyText"/>
    <w:rsid w:val="00955F7B"/>
    <w:rPr>
      <w:rFonts w:ascii="Times_New_Roman" w:eastAsia="Times New Roman" w:hAnsi="Times_New_Roman" w:cs="Times New Roman"/>
      <w:b/>
      <w:sz w:val="28"/>
      <w:szCs w:val="24"/>
      <w:lang w:val="x-none" w:eastAsia="x-none"/>
    </w:rPr>
  </w:style>
  <w:style w:type="paragraph" w:customStyle="1" w:styleId="anormal">
    <w:name w:val="a_normal"/>
    <w:link w:val="anormalChar"/>
    <w:rsid w:val="00955F7B"/>
    <w:pPr>
      <w:suppressAutoHyphens/>
      <w:spacing w:after="0" w:line="240" w:lineRule="atLeast"/>
      <w:ind w:firstLine="720"/>
      <w:jc w:val="both"/>
    </w:pPr>
    <w:rPr>
      <w:rFonts w:ascii="Times_New_Roman" w:eastAsia="Times New Roman" w:hAnsi="Times_New_Roman" w:cs="Times New Roman"/>
      <w:spacing w:val="-3"/>
      <w:sz w:val="24"/>
      <w:szCs w:val="20"/>
    </w:rPr>
  </w:style>
  <w:style w:type="character" w:customStyle="1" w:styleId="anormalChar">
    <w:name w:val="a_normal Char"/>
    <w:link w:val="anormal"/>
    <w:rsid w:val="00955F7B"/>
    <w:rPr>
      <w:rFonts w:ascii="Times_New_Roman" w:eastAsia="Times New Roman" w:hAnsi="Times_New_Roman" w:cs="Times New Roman"/>
      <w:spacing w:val="-3"/>
      <w:sz w:val="24"/>
      <w:szCs w:val="20"/>
    </w:rPr>
  </w:style>
  <w:style w:type="character" w:styleId="PageNumber">
    <w:name w:val="page number"/>
    <w:basedOn w:val="DefaultParagraphFont"/>
    <w:rsid w:val="00955F7B"/>
  </w:style>
  <w:style w:type="paragraph" w:styleId="BodyText2">
    <w:name w:val="Body Text 2"/>
    <w:basedOn w:val="Normal"/>
    <w:link w:val="BodyText2Char"/>
    <w:rsid w:val="00955F7B"/>
    <w:pPr>
      <w:widowControl/>
      <w:ind w:right="-1077"/>
      <w:jc w:val="both"/>
    </w:pPr>
    <w:rPr>
      <w:rFonts w:ascii="Times_New_Roman" w:hAnsi="Times_New_Roman"/>
      <w:snapToGrid/>
      <w:sz w:val="24"/>
      <w:szCs w:val="24"/>
      <w:lang w:val="x-none" w:eastAsia="x-none"/>
    </w:rPr>
  </w:style>
  <w:style w:type="character" w:customStyle="1" w:styleId="BodyText2Char">
    <w:name w:val="Body Text 2 Char"/>
    <w:basedOn w:val="DefaultParagraphFont"/>
    <w:link w:val="BodyText2"/>
    <w:rsid w:val="00955F7B"/>
    <w:rPr>
      <w:rFonts w:ascii="Times_New_Roman" w:eastAsia="Times New Roman" w:hAnsi="Times_New_Roman" w:cs="Times New Roman"/>
      <w:sz w:val="24"/>
      <w:szCs w:val="24"/>
      <w:lang w:val="x-none" w:eastAsia="x-none"/>
    </w:rPr>
  </w:style>
  <w:style w:type="paragraph" w:styleId="BlockText">
    <w:name w:val="Block Text"/>
    <w:basedOn w:val="Normal"/>
    <w:rsid w:val="00955F7B"/>
    <w:pPr>
      <w:widowControl/>
      <w:ind w:left="-462" w:right="-1036"/>
      <w:jc w:val="center"/>
    </w:pPr>
    <w:rPr>
      <w:rFonts w:ascii="Times Ciril" w:hAnsi="Times Ciril"/>
      <w:b/>
      <w:snapToGrid/>
      <w:sz w:val="28"/>
      <w:szCs w:val="28"/>
    </w:rPr>
  </w:style>
  <w:style w:type="paragraph" w:styleId="BodyTextIndent">
    <w:name w:val="Body Text Indent"/>
    <w:basedOn w:val="Normal"/>
    <w:link w:val="BodyTextIndentChar"/>
    <w:rsid w:val="00955F7B"/>
    <w:pPr>
      <w:widowControl/>
      <w:ind w:right="-1113" w:firstLine="693"/>
      <w:jc w:val="both"/>
    </w:pPr>
    <w:rPr>
      <w:rFonts w:ascii="Times Ciril" w:hAnsi="Times Ciril"/>
      <w:snapToGrid/>
      <w:sz w:val="24"/>
      <w:szCs w:val="24"/>
      <w:lang w:val="sr-Latn-CS" w:eastAsia="x-none"/>
    </w:rPr>
  </w:style>
  <w:style w:type="character" w:customStyle="1" w:styleId="BodyTextIndentChar">
    <w:name w:val="Body Text Indent Char"/>
    <w:basedOn w:val="DefaultParagraphFont"/>
    <w:link w:val="BodyTextIndent"/>
    <w:rsid w:val="00955F7B"/>
    <w:rPr>
      <w:rFonts w:ascii="Times Ciril" w:eastAsia="Times New Roman" w:hAnsi="Times Ciril" w:cs="Times New Roman"/>
      <w:sz w:val="24"/>
      <w:szCs w:val="24"/>
      <w:lang w:val="sr-Latn-CS" w:eastAsia="x-none"/>
    </w:rPr>
  </w:style>
  <w:style w:type="paragraph" w:styleId="BodyTextIndent2">
    <w:name w:val="Body Text Indent 2"/>
    <w:aliases w:val="uvlaka 2"/>
    <w:basedOn w:val="Normal"/>
    <w:link w:val="BodyTextIndent2Char"/>
    <w:rsid w:val="00955F7B"/>
    <w:pPr>
      <w:widowControl/>
      <w:spacing w:after="120" w:line="480" w:lineRule="auto"/>
      <w:ind w:left="283"/>
    </w:pPr>
    <w:rPr>
      <w:snapToGrid/>
      <w:sz w:val="24"/>
      <w:szCs w:val="24"/>
      <w:lang w:val="x-none" w:eastAsia="x-none"/>
    </w:rPr>
  </w:style>
  <w:style w:type="character" w:customStyle="1" w:styleId="BodyTextIndent2Char">
    <w:name w:val="Body Text Indent 2 Char"/>
    <w:aliases w:val="uvlaka 2 Char"/>
    <w:basedOn w:val="DefaultParagraphFont"/>
    <w:link w:val="BodyTextIndent2"/>
    <w:rsid w:val="00955F7B"/>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955F7B"/>
    <w:pPr>
      <w:widowControl/>
      <w:spacing w:after="120"/>
      <w:ind w:left="283"/>
    </w:pPr>
    <w:rPr>
      <w:snapToGrid/>
      <w:sz w:val="16"/>
      <w:szCs w:val="16"/>
      <w:lang w:val="x-none" w:eastAsia="x-none"/>
    </w:rPr>
  </w:style>
  <w:style w:type="character" w:customStyle="1" w:styleId="BodyTextIndent3Char">
    <w:name w:val="Body Text Indent 3 Char"/>
    <w:basedOn w:val="DefaultParagraphFont"/>
    <w:link w:val="BodyTextIndent3"/>
    <w:rsid w:val="00955F7B"/>
    <w:rPr>
      <w:rFonts w:ascii="Times New Roman" w:eastAsia="Times New Roman" w:hAnsi="Times New Roman" w:cs="Times New Roman"/>
      <w:sz w:val="16"/>
      <w:szCs w:val="16"/>
      <w:lang w:val="x-none" w:eastAsia="x-none"/>
    </w:rPr>
  </w:style>
  <w:style w:type="table" w:customStyle="1" w:styleId="MediumList1-Accent11">
    <w:name w:val="Medium List 1 - Accent 11"/>
    <w:basedOn w:val="TableNormal"/>
    <w:uiPriority w:val="65"/>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Grid-Accent2">
    <w:name w:val="Light Grid Accent 2"/>
    <w:basedOn w:val="TableNormal"/>
    <w:uiPriority w:val="62"/>
    <w:rsid w:val="00955F7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TableContemporary">
    <w:name w:val="Table Contemporary"/>
    <w:basedOn w:val="TableNormal"/>
    <w:rsid w:val="00955F7B"/>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itle">
    <w:name w:val="Title"/>
    <w:basedOn w:val="Normal"/>
    <w:link w:val="TitleChar"/>
    <w:uiPriority w:val="10"/>
    <w:qFormat/>
    <w:rsid w:val="00955F7B"/>
    <w:pPr>
      <w:widowControl/>
      <w:jc w:val="center"/>
    </w:pPr>
    <w:rPr>
      <w:b/>
      <w:snapToGrid/>
      <w:sz w:val="24"/>
      <w:lang w:val="en-GB" w:eastAsia="x-none"/>
    </w:rPr>
  </w:style>
  <w:style w:type="character" w:customStyle="1" w:styleId="TitleChar">
    <w:name w:val="Title Char"/>
    <w:basedOn w:val="DefaultParagraphFont"/>
    <w:link w:val="Title"/>
    <w:uiPriority w:val="10"/>
    <w:rsid w:val="00955F7B"/>
    <w:rPr>
      <w:rFonts w:ascii="Times New Roman" w:eastAsia="Times New Roman" w:hAnsi="Times New Roman" w:cs="Times New Roman"/>
      <w:b/>
      <w:sz w:val="24"/>
      <w:szCs w:val="20"/>
      <w:lang w:val="en-GB" w:eastAsia="x-none"/>
    </w:rPr>
  </w:style>
  <w:style w:type="paragraph" w:styleId="BodyText3">
    <w:name w:val="Body Text 3"/>
    <w:basedOn w:val="Normal"/>
    <w:link w:val="BodyText3Char"/>
    <w:rsid w:val="00955F7B"/>
    <w:pPr>
      <w:widowControl/>
      <w:jc w:val="center"/>
    </w:pPr>
    <w:rPr>
      <w:b/>
      <w:snapToGrid/>
      <w:color w:val="800000"/>
      <w:sz w:val="36"/>
      <w:szCs w:val="36"/>
      <w:lang w:val="sr-Latn-CS" w:eastAsia="x-none"/>
    </w:rPr>
  </w:style>
  <w:style w:type="character" w:customStyle="1" w:styleId="BodyText3Char">
    <w:name w:val="Body Text 3 Char"/>
    <w:basedOn w:val="DefaultParagraphFont"/>
    <w:link w:val="BodyText3"/>
    <w:rsid w:val="00955F7B"/>
    <w:rPr>
      <w:rFonts w:ascii="Times New Roman" w:eastAsia="Times New Roman" w:hAnsi="Times New Roman" w:cs="Times New Roman"/>
      <w:b/>
      <w:color w:val="800000"/>
      <w:sz w:val="36"/>
      <w:szCs w:val="36"/>
      <w:lang w:val="sr-Latn-CS" w:eastAsia="x-none"/>
    </w:rPr>
  </w:style>
  <w:style w:type="character" w:styleId="Strong">
    <w:name w:val="Strong"/>
    <w:uiPriority w:val="22"/>
    <w:qFormat/>
    <w:rsid w:val="00955F7B"/>
    <w:rPr>
      <w:b/>
      <w:bCs/>
    </w:rPr>
  </w:style>
  <w:style w:type="table" w:styleId="TableGrid">
    <w:name w:val="Table Grid"/>
    <w:basedOn w:val="TableNormal"/>
    <w:uiPriority w:val="59"/>
    <w:rsid w:val="00955F7B"/>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uiPriority w:val="99"/>
    <w:semiHidden/>
    <w:rsid w:val="00955F7B"/>
    <w:rPr>
      <w:color w:val="808080"/>
    </w:rPr>
  </w:style>
  <w:style w:type="paragraph" w:styleId="PlainText">
    <w:name w:val="Plain Text"/>
    <w:basedOn w:val="Normal"/>
    <w:link w:val="PlainTextChar"/>
    <w:uiPriority w:val="99"/>
    <w:rsid w:val="00955F7B"/>
    <w:pPr>
      <w:widowControl/>
      <w:jc w:val="both"/>
    </w:pPr>
    <w:rPr>
      <w:rFonts w:ascii="Courier New" w:hAnsi="Courier New"/>
      <w:snapToGrid/>
      <w:lang w:val="sr-Cyrl-CS" w:eastAsia="x-none"/>
    </w:rPr>
  </w:style>
  <w:style w:type="character" w:customStyle="1" w:styleId="PlainTextChar">
    <w:name w:val="Plain Text Char"/>
    <w:basedOn w:val="DefaultParagraphFont"/>
    <w:link w:val="PlainText"/>
    <w:uiPriority w:val="99"/>
    <w:rsid w:val="00955F7B"/>
    <w:rPr>
      <w:rFonts w:ascii="Courier New" w:eastAsia="Times New Roman" w:hAnsi="Courier New" w:cs="Times New Roman"/>
      <w:sz w:val="20"/>
      <w:szCs w:val="20"/>
      <w:lang w:val="sr-Cyrl-CS" w:eastAsia="x-none"/>
    </w:rPr>
  </w:style>
  <w:style w:type="paragraph" w:customStyle="1" w:styleId="Default">
    <w:name w:val="Default"/>
    <w:rsid w:val="00955F7B"/>
    <w:pPr>
      <w:widowControl w:val="0"/>
      <w:autoSpaceDE w:val="0"/>
      <w:autoSpaceDN w:val="0"/>
      <w:adjustRightInd w:val="0"/>
      <w:spacing w:after="0" w:line="240" w:lineRule="auto"/>
    </w:pPr>
    <w:rPr>
      <w:rFonts w:ascii="AHIHE B+ Arial MT" w:eastAsia="Times New Roman" w:hAnsi="AHIHE B+ Arial MT" w:cs="AHIHE B+ Arial MT"/>
      <w:color w:val="000000"/>
      <w:sz w:val="24"/>
      <w:szCs w:val="24"/>
    </w:rPr>
  </w:style>
  <w:style w:type="table" w:customStyle="1" w:styleId="MediumList11">
    <w:name w:val="Medium List 11"/>
    <w:basedOn w:val="TableNormal"/>
    <w:uiPriority w:val="65"/>
    <w:rsid w:val="00955F7B"/>
    <w:pPr>
      <w:spacing w:after="0" w:line="240" w:lineRule="auto"/>
    </w:pPr>
    <w:rPr>
      <w:rFonts w:ascii="Calibri" w:eastAsia="Times New Roman"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
    <w:name w:val="Средња листа 1 – наглашавање 11"/>
    <w:basedOn w:val="TableNormal"/>
    <w:uiPriority w:val="65"/>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Web3">
    <w:name w:val="Table Web 3"/>
    <w:basedOn w:val="TableNormal"/>
    <w:rsid w:val="00955F7B"/>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Bullet">
    <w:name w:val="List Bullet"/>
    <w:basedOn w:val="Normal"/>
    <w:autoRedefine/>
    <w:rsid w:val="00955F7B"/>
    <w:pPr>
      <w:widowControl/>
      <w:tabs>
        <w:tab w:val="num" w:pos="360"/>
      </w:tabs>
      <w:ind w:left="360" w:hanging="360"/>
    </w:pPr>
    <w:rPr>
      <w:rFonts w:ascii="CYPeignot" w:hAnsi="CYPeignot"/>
      <w:snapToGrid/>
      <w:kern w:val="24"/>
      <w:sz w:val="24"/>
      <w:lang w:val="sl-SI"/>
    </w:rPr>
  </w:style>
  <w:style w:type="paragraph" w:styleId="ListBullet2">
    <w:name w:val="List Bullet 2"/>
    <w:basedOn w:val="Normal"/>
    <w:autoRedefine/>
    <w:rsid w:val="00955F7B"/>
    <w:pPr>
      <w:widowControl/>
      <w:tabs>
        <w:tab w:val="num" w:pos="643"/>
      </w:tabs>
      <w:ind w:left="643" w:hanging="360"/>
    </w:pPr>
    <w:rPr>
      <w:rFonts w:ascii="CYPeignot" w:hAnsi="CYPeignot"/>
      <w:snapToGrid/>
      <w:kern w:val="24"/>
      <w:sz w:val="24"/>
      <w:lang w:val="sl-SI"/>
    </w:rPr>
  </w:style>
  <w:style w:type="paragraph" w:styleId="ListBullet3">
    <w:name w:val="List Bullet 3"/>
    <w:basedOn w:val="Normal"/>
    <w:autoRedefine/>
    <w:rsid w:val="00955F7B"/>
    <w:pPr>
      <w:widowControl/>
      <w:tabs>
        <w:tab w:val="num" w:pos="926"/>
      </w:tabs>
      <w:ind w:left="926" w:hanging="360"/>
    </w:pPr>
    <w:rPr>
      <w:rFonts w:ascii="CYPeignot" w:hAnsi="CYPeignot"/>
      <w:snapToGrid/>
      <w:kern w:val="24"/>
      <w:sz w:val="24"/>
      <w:lang w:val="sl-SI"/>
    </w:rPr>
  </w:style>
  <w:style w:type="paragraph" w:styleId="TOCHeading">
    <w:name w:val="TOC Heading"/>
    <w:basedOn w:val="Heading1"/>
    <w:next w:val="Normal"/>
    <w:uiPriority w:val="39"/>
    <w:qFormat/>
    <w:rsid w:val="00955F7B"/>
    <w:pPr>
      <w:widowControl/>
      <w:numPr>
        <w:numId w:val="0"/>
      </w:numPr>
      <w:autoSpaceDE/>
      <w:autoSpaceDN/>
      <w:adjustRightInd/>
      <w:spacing w:before="480" w:line="276" w:lineRule="auto"/>
      <w:outlineLvl w:val="9"/>
    </w:pPr>
    <w:rPr>
      <w:lang w:val="en-US"/>
    </w:rPr>
  </w:style>
  <w:style w:type="paragraph" w:customStyle="1" w:styleId="style3">
    <w:name w:val="style3"/>
    <w:basedOn w:val="Normal"/>
    <w:rsid w:val="00955F7B"/>
    <w:pPr>
      <w:widowControl/>
      <w:spacing w:before="100" w:beforeAutospacing="1" w:after="100" w:afterAutospacing="1"/>
    </w:pPr>
    <w:rPr>
      <w:snapToGrid/>
      <w:color w:val="009933"/>
      <w:sz w:val="16"/>
      <w:szCs w:val="16"/>
    </w:rPr>
  </w:style>
  <w:style w:type="table" w:styleId="TableClassic3">
    <w:name w:val="Table Classic 3"/>
    <w:basedOn w:val="TableNormal"/>
    <w:rsid w:val="00955F7B"/>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2">
    <w:name w:val="Table Classic 2"/>
    <w:basedOn w:val="TableNormal"/>
    <w:rsid w:val="00955F7B"/>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1">
    <w:name w:val="Table Classic 1"/>
    <w:basedOn w:val="TableNormal"/>
    <w:rsid w:val="00955F7B"/>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55F7B"/>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955F7B"/>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955F7B"/>
    <w:pPr>
      <w:spacing w:after="0" w:line="240" w:lineRule="auto"/>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LightList1">
    <w:name w:val="Light List1"/>
    <w:basedOn w:val="TableNormal"/>
    <w:uiPriority w:val="61"/>
    <w:rsid w:val="00955F7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ColorfulList1">
    <w:name w:val="Colorful List1"/>
    <w:basedOn w:val="TableNormal"/>
    <w:uiPriority w:val="72"/>
    <w:rsid w:val="00955F7B"/>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ghtList-Accent11">
    <w:name w:val="Light List - Accent 11"/>
    <w:basedOn w:val="TableNormal"/>
    <w:uiPriority w:val="61"/>
    <w:rsid w:val="00955F7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styleId="FollowedHyperlink">
    <w:name w:val="FollowedHyperlink"/>
    <w:rsid w:val="00955F7B"/>
    <w:rPr>
      <w:color w:val="800080"/>
      <w:u w:val="single"/>
    </w:rPr>
  </w:style>
  <w:style w:type="paragraph" w:customStyle="1" w:styleId="CM17">
    <w:name w:val="CM17"/>
    <w:basedOn w:val="Default"/>
    <w:next w:val="Default"/>
    <w:rsid w:val="00955F7B"/>
    <w:rPr>
      <w:rFonts w:ascii="Times New Roman" w:hAnsi="Times New Roman" w:cs="Times New Roman"/>
      <w:color w:val="auto"/>
    </w:rPr>
  </w:style>
  <w:style w:type="paragraph" w:customStyle="1" w:styleId="CM5">
    <w:name w:val="CM5"/>
    <w:basedOn w:val="Default"/>
    <w:next w:val="Default"/>
    <w:rsid w:val="00955F7B"/>
    <w:pPr>
      <w:spacing w:line="240" w:lineRule="atLeast"/>
    </w:pPr>
    <w:rPr>
      <w:rFonts w:ascii="Times New Roman" w:hAnsi="Times New Roman" w:cs="Times New Roman"/>
      <w:color w:val="auto"/>
    </w:rPr>
  </w:style>
  <w:style w:type="paragraph" w:customStyle="1" w:styleId="CM18">
    <w:name w:val="CM18"/>
    <w:basedOn w:val="Default"/>
    <w:next w:val="Default"/>
    <w:rsid w:val="00955F7B"/>
    <w:rPr>
      <w:rFonts w:ascii="Times New Roman" w:hAnsi="Times New Roman" w:cs="Times New Roman"/>
      <w:color w:val="auto"/>
    </w:rPr>
  </w:style>
  <w:style w:type="paragraph" w:customStyle="1" w:styleId="CM6">
    <w:name w:val="CM6"/>
    <w:basedOn w:val="Default"/>
    <w:next w:val="Default"/>
    <w:rsid w:val="00955F7B"/>
    <w:pPr>
      <w:spacing w:line="246" w:lineRule="atLeast"/>
    </w:pPr>
    <w:rPr>
      <w:rFonts w:ascii="Times New Roman" w:hAnsi="Times New Roman" w:cs="Times New Roman"/>
      <w:color w:val="auto"/>
    </w:rPr>
  </w:style>
  <w:style w:type="paragraph" w:customStyle="1" w:styleId="CM22">
    <w:name w:val="CM22"/>
    <w:basedOn w:val="Default"/>
    <w:next w:val="Default"/>
    <w:rsid w:val="00955F7B"/>
    <w:rPr>
      <w:rFonts w:ascii="Times New Roman" w:hAnsi="Times New Roman" w:cs="Times New Roman"/>
      <w:color w:val="auto"/>
    </w:rPr>
  </w:style>
  <w:style w:type="paragraph" w:customStyle="1" w:styleId="CM3">
    <w:name w:val="CM3"/>
    <w:basedOn w:val="Default"/>
    <w:next w:val="Default"/>
    <w:rsid w:val="00955F7B"/>
    <w:pPr>
      <w:spacing w:line="360" w:lineRule="atLeast"/>
    </w:pPr>
    <w:rPr>
      <w:rFonts w:ascii="Times New Roman" w:hAnsi="Times New Roman" w:cs="Times New Roman"/>
      <w:color w:val="auto"/>
    </w:rPr>
  </w:style>
  <w:style w:type="paragraph" w:customStyle="1" w:styleId="CM12">
    <w:name w:val="CM12"/>
    <w:basedOn w:val="Default"/>
    <w:next w:val="Default"/>
    <w:rsid w:val="00955F7B"/>
    <w:rPr>
      <w:rFonts w:ascii="Times New Roman" w:hAnsi="Times New Roman" w:cs="Times New Roman"/>
      <w:color w:val="auto"/>
    </w:rPr>
  </w:style>
  <w:style w:type="paragraph" w:customStyle="1" w:styleId="CM10">
    <w:name w:val="CM10"/>
    <w:basedOn w:val="Default"/>
    <w:next w:val="Default"/>
    <w:rsid w:val="00955F7B"/>
    <w:rPr>
      <w:rFonts w:ascii="Times New Roman" w:hAnsi="Times New Roman" w:cs="Times New Roman"/>
      <w:color w:val="auto"/>
    </w:rPr>
  </w:style>
  <w:style w:type="paragraph" w:customStyle="1" w:styleId="CM14">
    <w:name w:val="CM14"/>
    <w:basedOn w:val="Default"/>
    <w:next w:val="Default"/>
    <w:rsid w:val="00955F7B"/>
    <w:rPr>
      <w:rFonts w:ascii="Times New Roman" w:hAnsi="Times New Roman" w:cs="Times New Roman"/>
      <w:color w:val="auto"/>
    </w:rPr>
  </w:style>
  <w:style w:type="paragraph" w:customStyle="1" w:styleId="CM11">
    <w:name w:val="CM11"/>
    <w:basedOn w:val="Default"/>
    <w:next w:val="Default"/>
    <w:rsid w:val="00955F7B"/>
    <w:rPr>
      <w:rFonts w:ascii="Times New Roman" w:hAnsi="Times New Roman" w:cs="Times New Roman"/>
      <w:color w:val="auto"/>
    </w:rPr>
  </w:style>
  <w:style w:type="paragraph" w:customStyle="1" w:styleId="CM8">
    <w:name w:val="CM8"/>
    <w:basedOn w:val="Default"/>
    <w:next w:val="Default"/>
    <w:rsid w:val="00955F7B"/>
    <w:pPr>
      <w:spacing w:line="231" w:lineRule="atLeast"/>
    </w:pPr>
    <w:rPr>
      <w:rFonts w:ascii="Times New Roman" w:hAnsi="Times New Roman" w:cs="Times New Roman"/>
      <w:color w:val="auto"/>
    </w:rPr>
  </w:style>
  <w:style w:type="paragraph" w:customStyle="1" w:styleId="Style30">
    <w:name w:val="Style3"/>
    <w:basedOn w:val="Normal"/>
    <w:uiPriority w:val="99"/>
    <w:rsid w:val="00955F7B"/>
    <w:pPr>
      <w:autoSpaceDE w:val="0"/>
      <w:autoSpaceDN w:val="0"/>
      <w:adjustRightInd w:val="0"/>
      <w:spacing w:line="402" w:lineRule="exact"/>
      <w:ind w:firstLine="293"/>
      <w:jc w:val="both"/>
    </w:pPr>
    <w:rPr>
      <w:rFonts w:ascii="Arial" w:hAnsi="Arial" w:cs="Arial"/>
      <w:snapToGrid/>
      <w:sz w:val="24"/>
      <w:szCs w:val="24"/>
    </w:rPr>
  </w:style>
  <w:style w:type="character" w:customStyle="1" w:styleId="FontStyle53">
    <w:name w:val="Font Style53"/>
    <w:uiPriority w:val="99"/>
    <w:rsid w:val="00955F7B"/>
    <w:rPr>
      <w:rFonts w:ascii="Arial" w:hAnsi="Arial" w:cs="Arial"/>
      <w:sz w:val="20"/>
      <w:szCs w:val="20"/>
    </w:rPr>
  </w:style>
  <w:style w:type="paragraph" w:customStyle="1" w:styleId="Style4">
    <w:name w:val="Style4"/>
    <w:basedOn w:val="Normal"/>
    <w:uiPriority w:val="99"/>
    <w:rsid w:val="00955F7B"/>
    <w:pPr>
      <w:autoSpaceDE w:val="0"/>
      <w:autoSpaceDN w:val="0"/>
      <w:adjustRightInd w:val="0"/>
      <w:spacing w:line="257" w:lineRule="exact"/>
      <w:ind w:firstLine="283"/>
      <w:jc w:val="both"/>
    </w:pPr>
    <w:rPr>
      <w:rFonts w:ascii="Arial" w:hAnsi="Arial" w:cs="Arial"/>
      <w:snapToGrid/>
      <w:sz w:val="24"/>
      <w:szCs w:val="24"/>
    </w:rPr>
  </w:style>
  <w:style w:type="paragraph" w:customStyle="1" w:styleId="Style16">
    <w:name w:val="Style16"/>
    <w:basedOn w:val="Normal"/>
    <w:uiPriority w:val="99"/>
    <w:rsid w:val="00955F7B"/>
    <w:pPr>
      <w:autoSpaceDE w:val="0"/>
      <w:autoSpaceDN w:val="0"/>
      <w:adjustRightInd w:val="0"/>
    </w:pPr>
    <w:rPr>
      <w:rFonts w:ascii="Arial" w:hAnsi="Arial" w:cs="Arial"/>
      <w:snapToGrid/>
      <w:sz w:val="24"/>
      <w:szCs w:val="24"/>
    </w:rPr>
  </w:style>
  <w:style w:type="character" w:customStyle="1" w:styleId="FontStyle38">
    <w:name w:val="Font Style38"/>
    <w:uiPriority w:val="99"/>
    <w:rsid w:val="00955F7B"/>
    <w:rPr>
      <w:rFonts w:ascii="Arial" w:hAnsi="Arial" w:cs="Arial"/>
      <w:b/>
      <w:bCs/>
      <w:sz w:val="10"/>
      <w:szCs w:val="10"/>
    </w:rPr>
  </w:style>
  <w:style w:type="paragraph" w:customStyle="1" w:styleId="Style17">
    <w:name w:val="Style17"/>
    <w:basedOn w:val="Normal"/>
    <w:uiPriority w:val="99"/>
    <w:rsid w:val="00955F7B"/>
    <w:pPr>
      <w:autoSpaceDE w:val="0"/>
      <w:autoSpaceDN w:val="0"/>
      <w:adjustRightInd w:val="0"/>
      <w:spacing w:line="115" w:lineRule="exact"/>
      <w:ind w:hanging="58"/>
      <w:jc w:val="both"/>
    </w:pPr>
    <w:rPr>
      <w:rFonts w:ascii="Arial" w:hAnsi="Arial" w:cs="Arial"/>
      <w:snapToGrid/>
      <w:sz w:val="24"/>
      <w:szCs w:val="24"/>
    </w:rPr>
  </w:style>
  <w:style w:type="paragraph" w:customStyle="1" w:styleId="Style18">
    <w:name w:val="Style18"/>
    <w:basedOn w:val="Normal"/>
    <w:uiPriority w:val="99"/>
    <w:rsid w:val="00955F7B"/>
    <w:pPr>
      <w:autoSpaceDE w:val="0"/>
      <w:autoSpaceDN w:val="0"/>
      <w:adjustRightInd w:val="0"/>
    </w:pPr>
    <w:rPr>
      <w:rFonts w:ascii="Arial" w:hAnsi="Arial" w:cs="Arial"/>
      <w:snapToGrid/>
      <w:sz w:val="24"/>
      <w:szCs w:val="24"/>
    </w:rPr>
  </w:style>
  <w:style w:type="paragraph" w:customStyle="1" w:styleId="Style19">
    <w:name w:val="Style19"/>
    <w:basedOn w:val="Normal"/>
    <w:uiPriority w:val="99"/>
    <w:rsid w:val="00955F7B"/>
    <w:pPr>
      <w:autoSpaceDE w:val="0"/>
      <w:autoSpaceDN w:val="0"/>
      <w:adjustRightInd w:val="0"/>
      <w:spacing w:line="173" w:lineRule="exact"/>
      <w:ind w:firstLine="139"/>
    </w:pPr>
    <w:rPr>
      <w:rFonts w:ascii="Arial" w:hAnsi="Arial" w:cs="Arial"/>
      <w:snapToGrid/>
      <w:sz w:val="24"/>
      <w:szCs w:val="24"/>
    </w:rPr>
  </w:style>
  <w:style w:type="paragraph" w:customStyle="1" w:styleId="Style20">
    <w:name w:val="Style20"/>
    <w:basedOn w:val="Normal"/>
    <w:uiPriority w:val="99"/>
    <w:rsid w:val="00955F7B"/>
    <w:pPr>
      <w:autoSpaceDE w:val="0"/>
      <w:autoSpaceDN w:val="0"/>
      <w:adjustRightInd w:val="0"/>
      <w:spacing w:line="163" w:lineRule="exact"/>
      <w:jc w:val="both"/>
    </w:pPr>
    <w:rPr>
      <w:rFonts w:ascii="Arial" w:hAnsi="Arial" w:cs="Arial"/>
      <w:snapToGrid/>
      <w:sz w:val="24"/>
      <w:szCs w:val="24"/>
    </w:rPr>
  </w:style>
  <w:style w:type="paragraph" w:customStyle="1" w:styleId="Style22">
    <w:name w:val="Style22"/>
    <w:basedOn w:val="Normal"/>
    <w:uiPriority w:val="99"/>
    <w:rsid w:val="00955F7B"/>
    <w:pPr>
      <w:autoSpaceDE w:val="0"/>
      <w:autoSpaceDN w:val="0"/>
      <w:adjustRightInd w:val="0"/>
      <w:spacing w:line="163" w:lineRule="exact"/>
      <w:jc w:val="center"/>
    </w:pPr>
    <w:rPr>
      <w:rFonts w:ascii="Arial" w:hAnsi="Arial" w:cs="Arial"/>
      <w:snapToGrid/>
      <w:sz w:val="24"/>
      <w:szCs w:val="24"/>
    </w:rPr>
  </w:style>
  <w:style w:type="paragraph" w:customStyle="1" w:styleId="Style23">
    <w:name w:val="Style23"/>
    <w:basedOn w:val="Normal"/>
    <w:uiPriority w:val="99"/>
    <w:rsid w:val="00955F7B"/>
    <w:pPr>
      <w:autoSpaceDE w:val="0"/>
      <w:autoSpaceDN w:val="0"/>
      <w:adjustRightInd w:val="0"/>
      <w:spacing w:line="158" w:lineRule="exact"/>
    </w:pPr>
    <w:rPr>
      <w:rFonts w:ascii="Arial" w:hAnsi="Arial" w:cs="Arial"/>
      <w:snapToGrid/>
      <w:sz w:val="24"/>
      <w:szCs w:val="24"/>
    </w:rPr>
  </w:style>
  <w:style w:type="character" w:customStyle="1" w:styleId="FontStyle40">
    <w:name w:val="Font Style40"/>
    <w:uiPriority w:val="99"/>
    <w:rsid w:val="00955F7B"/>
    <w:rPr>
      <w:rFonts w:ascii="Arial" w:hAnsi="Arial" w:cs="Arial"/>
      <w:b/>
      <w:bCs/>
      <w:sz w:val="12"/>
      <w:szCs w:val="12"/>
    </w:rPr>
  </w:style>
  <w:style w:type="character" w:customStyle="1" w:styleId="FontStyle54">
    <w:name w:val="Font Style54"/>
    <w:uiPriority w:val="99"/>
    <w:rsid w:val="00955F7B"/>
    <w:rPr>
      <w:rFonts w:ascii="Arial" w:hAnsi="Arial" w:cs="Arial"/>
      <w:sz w:val="22"/>
      <w:szCs w:val="22"/>
    </w:rPr>
  </w:style>
  <w:style w:type="character" w:styleId="Emphasis">
    <w:name w:val="Emphasis"/>
    <w:uiPriority w:val="20"/>
    <w:qFormat/>
    <w:rsid w:val="00955F7B"/>
    <w:rPr>
      <w:b/>
      <w:bCs/>
      <w:i w:val="0"/>
      <w:iCs w:val="0"/>
    </w:rPr>
  </w:style>
  <w:style w:type="table" w:styleId="TableColorful2">
    <w:name w:val="Table Colorful 2"/>
    <w:basedOn w:val="TableNormal"/>
    <w:rsid w:val="00955F7B"/>
    <w:pPr>
      <w:widowControl w:val="0"/>
      <w:autoSpaceDE w:val="0"/>
      <w:autoSpaceDN w:val="0"/>
      <w:adjustRightInd w:val="0"/>
      <w:spacing w:after="0" w:line="240" w:lineRule="auto"/>
      <w:jc w:val="both"/>
    </w:pPr>
    <w:rPr>
      <w:rFonts w:ascii="Calibri" w:eastAsia="Times New Roman" w:hAnsi="Calibri"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Grid2">
    <w:name w:val="Table Grid 2"/>
    <w:basedOn w:val="TableNormal"/>
    <w:rsid w:val="00955F7B"/>
    <w:pPr>
      <w:widowControl w:val="0"/>
      <w:autoSpaceDE w:val="0"/>
      <w:autoSpaceDN w:val="0"/>
      <w:adjustRightInd w:val="0"/>
      <w:spacing w:after="0" w:line="240" w:lineRule="auto"/>
      <w:jc w:val="both"/>
    </w:pPr>
    <w:rPr>
      <w:rFonts w:ascii="Calibri" w:eastAsia="Times New Roman" w:hAnsi="Calibri"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Bodytext4">
    <w:name w:val="Body text (4)"/>
    <w:link w:val="Bodytext41"/>
    <w:uiPriority w:val="99"/>
    <w:rsid w:val="00955F7B"/>
    <w:rPr>
      <w:b/>
      <w:bCs/>
      <w:shd w:val="clear" w:color="auto" w:fill="FFFFFF"/>
    </w:rPr>
  </w:style>
  <w:style w:type="character" w:customStyle="1" w:styleId="BodyText1">
    <w:name w:val="Body Text1"/>
    <w:link w:val="Bodytext10"/>
    <w:rsid w:val="00955F7B"/>
    <w:rPr>
      <w:shd w:val="clear" w:color="auto" w:fill="FFFFFF"/>
    </w:rPr>
  </w:style>
  <w:style w:type="character" w:customStyle="1" w:styleId="Bodytext9">
    <w:name w:val="Body text (9)"/>
    <w:link w:val="Bodytext91"/>
    <w:rsid w:val="00955F7B"/>
    <w:rPr>
      <w:b/>
      <w:bCs/>
      <w:shd w:val="clear" w:color="auto" w:fill="FFFFFF"/>
    </w:rPr>
  </w:style>
  <w:style w:type="character" w:customStyle="1" w:styleId="Bodytext7">
    <w:name w:val="Body text (7)"/>
    <w:link w:val="Bodytext71"/>
    <w:uiPriority w:val="99"/>
    <w:rsid w:val="00955F7B"/>
    <w:rPr>
      <w:b/>
      <w:bCs/>
      <w:sz w:val="18"/>
      <w:szCs w:val="18"/>
      <w:shd w:val="clear" w:color="auto" w:fill="FFFFFF"/>
    </w:rPr>
  </w:style>
  <w:style w:type="character" w:customStyle="1" w:styleId="Bodytext8">
    <w:name w:val="Body text (8)"/>
    <w:link w:val="Bodytext81"/>
    <w:uiPriority w:val="99"/>
    <w:rsid w:val="00955F7B"/>
    <w:rPr>
      <w:b/>
      <w:bCs/>
      <w:sz w:val="18"/>
      <w:szCs w:val="18"/>
      <w:shd w:val="clear" w:color="auto" w:fill="FFFFFF"/>
    </w:rPr>
  </w:style>
  <w:style w:type="character" w:customStyle="1" w:styleId="Bodytext13">
    <w:name w:val="Body text (13)"/>
    <w:link w:val="Bodytext131"/>
    <w:rsid w:val="00955F7B"/>
    <w:rPr>
      <w:b/>
      <w:bCs/>
      <w:shd w:val="clear" w:color="auto" w:fill="FFFFFF"/>
    </w:rPr>
  </w:style>
  <w:style w:type="character" w:customStyle="1" w:styleId="Bodytext13NotBold">
    <w:name w:val="Body text (13) + Not Bold"/>
    <w:basedOn w:val="Bodytext13"/>
    <w:uiPriority w:val="99"/>
    <w:rsid w:val="00955F7B"/>
    <w:rPr>
      <w:b/>
      <w:bCs/>
      <w:shd w:val="clear" w:color="auto" w:fill="FFFFFF"/>
    </w:rPr>
  </w:style>
  <w:style w:type="character" w:customStyle="1" w:styleId="Bodytext23">
    <w:name w:val="Body text (23)"/>
    <w:link w:val="Bodytext231"/>
    <w:rsid w:val="00955F7B"/>
    <w:rPr>
      <w:shd w:val="clear" w:color="auto" w:fill="FFFFFF"/>
    </w:rPr>
  </w:style>
  <w:style w:type="character" w:customStyle="1" w:styleId="Bodytext23Bold">
    <w:name w:val="Body text (23) + Bold"/>
    <w:uiPriority w:val="99"/>
    <w:rsid w:val="00955F7B"/>
    <w:rPr>
      <w:b/>
      <w:bCs/>
      <w:sz w:val="22"/>
      <w:szCs w:val="22"/>
      <w:shd w:val="clear" w:color="auto" w:fill="FFFFFF"/>
    </w:rPr>
  </w:style>
  <w:style w:type="character" w:customStyle="1" w:styleId="Bodytext22">
    <w:name w:val="Body text (22)"/>
    <w:link w:val="Bodytext221"/>
    <w:uiPriority w:val="99"/>
    <w:rsid w:val="00955F7B"/>
    <w:rPr>
      <w:rFonts w:ascii="Arial Unicode MS" w:eastAsia="Arial Unicode MS" w:cs="Arial Unicode MS"/>
      <w:noProof/>
      <w:sz w:val="8"/>
      <w:szCs w:val="8"/>
      <w:shd w:val="clear" w:color="auto" w:fill="FFFFFF"/>
    </w:rPr>
  </w:style>
  <w:style w:type="character" w:customStyle="1" w:styleId="Bodytext21">
    <w:name w:val="Body text (21)"/>
    <w:link w:val="Bodytext211"/>
    <w:uiPriority w:val="99"/>
    <w:rsid w:val="00955F7B"/>
    <w:rPr>
      <w:rFonts w:ascii="Arial Unicode MS" w:eastAsia="Arial Unicode MS" w:cs="Arial Unicode MS"/>
      <w:noProof/>
      <w:sz w:val="8"/>
      <w:szCs w:val="8"/>
      <w:shd w:val="clear" w:color="auto" w:fill="FFFFFF"/>
    </w:rPr>
  </w:style>
  <w:style w:type="paragraph" w:customStyle="1" w:styleId="Bodytext41">
    <w:name w:val="Body text (4)1"/>
    <w:basedOn w:val="Normal"/>
    <w:link w:val="Bodytext4"/>
    <w:uiPriority w:val="99"/>
    <w:rsid w:val="00955F7B"/>
    <w:pPr>
      <w:widowControl/>
      <w:shd w:val="clear" w:color="auto" w:fill="FFFFFF"/>
      <w:spacing w:line="240" w:lineRule="atLeast"/>
    </w:pPr>
    <w:rPr>
      <w:rFonts w:asciiTheme="minorHAnsi" w:eastAsiaTheme="minorHAnsi" w:hAnsiTheme="minorHAnsi" w:cstheme="minorBidi"/>
      <w:b/>
      <w:bCs/>
      <w:snapToGrid/>
      <w:sz w:val="22"/>
      <w:szCs w:val="22"/>
    </w:rPr>
  </w:style>
  <w:style w:type="paragraph" w:customStyle="1" w:styleId="Bodytext10">
    <w:name w:val="Body text1"/>
    <w:basedOn w:val="Normal"/>
    <w:link w:val="BodyText1"/>
    <w:rsid w:val="00955F7B"/>
    <w:pPr>
      <w:widowControl/>
      <w:shd w:val="clear" w:color="auto" w:fill="FFFFFF"/>
      <w:spacing w:line="240" w:lineRule="atLeast"/>
    </w:pPr>
    <w:rPr>
      <w:rFonts w:asciiTheme="minorHAnsi" w:eastAsiaTheme="minorHAnsi" w:hAnsiTheme="minorHAnsi" w:cstheme="minorBidi"/>
      <w:snapToGrid/>
      <w:sz w:val="22"/>
      <w:szCs w:val="22"/>
    </w:rPr>
  </w:style>
  <w:style w:type="paragraph" w:customStyle="1" w:styleId="Bodytext91">
    <w:name w:val="Body text (9)1"/>
    <w:basedOn w:val="Normal"/>
    <w:link w:val="Bodytext9"/>
    <w:rsid w:val="00955F7B"/>
    <w:pPr>
      <w:widowControl/>
      <w:shd w:val="clear" w:color="auto" w:fill="FFFFFF"/>
      <w:spacing w:line="240" w:lineRule="atLeast"/>
      <w:jc w:val="center"/>
    </w:pPr>
    <w:rPr>
      <w:rFonts w:asciiTheme="minorHAnsi" w:eastAsiaTheme="minorHAnsi" w:hAnsiTheme="minorHAnsi" w:cstheme="minorBidi"/>
      <w:b/>
      <w:bCs/>
      <w:snapToGrid/>
      <w:sz w:val="22"/>
      <w:szCs w:val="22"/>
    </w:rPr>
  </w:style>
  <w:style w:type="paragraph" w:customStyle="1" w:styleId="Bodytext71">
    <w:name w:val="Body text (7)1"/>
    <w:basedOn w:val="Normal"/>
    <w:link w:val="Bodytext7"/>
    <w:uiPriority w:val="99"/>
    <w:rsid w:val="00955F7B"/>
    <w:pPr>
      <w:widowControl/>
      <w:shd w:val="clear" w:color="auto" w:fill="FFFFFF"/>
      <w:spacing w:line="240" w:lineRule="atLeast"/>
    </w:pPr>
    <w:rPr>
      <w:rFonts w:asciiTheme="minorHAnsi" w:eastAsiaTheme="minorHAnsi" w:hAnsiTheme="minorHAnsi" w:cstheme="minorBidi"/>
      <w:b/>
      <w:bCs/>
      <w:snapToGrid/>
      <w:sz w:val="18"/>
      <w:szCs w:val="18"/>
    </w:rPr>
  </w:style>
  <w:style w:type="paragraph" w:customStyle="1" w:styleId="Bodytext81">
    <w:name w:val="Body text (8)1"/>
    <w:basedOn w:val="Normal"/>
    <w:link w:val="Bodytext8"/>
    <w:uiPriority w:val="99"/>
    <w:rsid w:val="00955F7B"/>
    <w:pPr>
      <w:widowControl/>
      <w:shd w:val="clear" w:color="auto" w:fill="FFFFFF"/>
      <w:spacing w:line="209" w:lineRule="exact"/>
      <w:jc w:val="center"/>
    </w:pPr>
    <w:rPr>
      <w:rFonts w:asciiTheme="minorHAnsi" w:eastAsiaTheme="minorHAnsi" w:hAnsiTheme="minorHAnsi" w:cstheme="minorBidi"/>
      <w:b/>
      <w:bCs/>
      <w:snapToGrid/>
      <w:sz w:val="18"/>
      <w:szCs w:val="18"/>
    </w:rPr>
  </w:style>
  <w:style w:type="paragraph" w:customStyle="1" w:styleId="Bodytext131">
    <w:name w:val="Body text (13)1"/>
    <w:basedOn w:val="Normal"/>
    <w:link w:val="Bodytext13"/>
    <w:rsid w:val="00955F7B"/>
    <w:pPr>
      <w:widowControl/>
      <w:shd w:val="clear" w:color="auto" w:fill="FFFFFF"/>
      <w:spacing w:line="240" w:lineRule="atLeast"/>
      <w:jc w:val="right"/>
    </w:pPr>
    <w:rPr>
      <w:rFonts w:asciiTheme="minorHAnsi" w:eastAsiaTheme="minorHAnsi" w:hAnsiTheme="minorHAnsi" w:cstheme="minorBidi"/>
      <w:b/>
      <w:bCs/>
      <w:snapToGrid/>
      <w:sz w:val="22"/>
      <w:szCs w:val="22"/>
    </w:rPr>
  </w:style>
  <w:style w:type="paragraph" w:customStyle="1" w:styleId="Bodytext231">
    <w:name w:val="Body text (23)1"/>
    <w:basedOn w:val="Normal"/>
    <w:link w:val="Bodytext23"/>
    <w:rsid w:val="00955F7B"/>
    <w:pPr>
      <w:widowControl/>
      <w:shd w:val="clear" w:color="auto" w:fill="FFFFFF"/>
      <w:spacing w:line="227" w:lineRule="exact"/>
    </w:pPr>
    <w:rPr>
      <w:rFonts w:asciiTheme="minorHAnsi" w:eastAsiaTheme="minorHAnsi" w:hAnsiTheme="minorHAnsi" w:cstheme="minorBidi"/>
      <w:snapToGrid/>
      <w:sz w:val="22"/>
      <w:szCs w:val="22"/>
    </w:rPr>
  </w:style>
  <w:style w:type="paragraph" w:customStyle="1" w:styleId="Bodytext221">
    <w:name w:val="Body text (22)1"/>
    <w:basedOn w:val="Normal"/>
    <w:link w:val="Bodytext22"/>
    <w:uiPriority w:val="99"/>
    <w:rsid w:val="00955F7B"/>
    <w:pPr>
      <w:widowControl/>
      <w:shd w:val="clear" w:color="auto" w:fill="FFFFFF"/>
      <w:spacing w:line="240" w:lineRule="atLeast"/>
    </w:pPr>
    <w:rPr>
      <w:rFonts w:ascii="Arial Unicode MS" w:eastAsia="Arial Unicode MS" w:hAnsiTheme="minorHAnsi" w:cs="Arial Unicode MS"/>
      <w:noProof/>
      <w:snapToGrid/>
      <w:sz w:val="8"/>
      <w:szCs w:val="8"/>
    </w:rPr>
  </w:style>
  <w:style w:type="paragraph" w:customStyle="1" w:styleId="Bodytext211">
    <w:name w:val="Body text (21)1"/>
    <w:basedOn w:val="Normal"/>
    <w:link w:val="Bodytext21"/>
    <w:uiPriority w:val="99"/>
    <w:rsid w:val="00955F7B"/>
    <w:pPr>
      <w:widowControl/>
      <w:shd w:val="clear" w:color="auto" w:fill="FFFFFF"/>
      <w:spacing w:line="240" w:lineRule="atLeast"/>
    </w:pPr>
    <w:rPr>
      <w:rFonts w:ascii="Arial Unicode MS" w:eastAsia="Arial Unicode MS" w:hAnsiTheme="minorHAnsi" w:cs="Arial Unicode MS"/>
      <w:noProof/>
      <w:snapToGrid/>
      <w:sz w:val="8"/>
      <w:szCs w:val="8"/>
    </w:rPr>
  </w:style>
  <w:style w:type="character" w:customStyle="1" w:styleId="BodytextBold">
    <w:name w:val="Body text + Bold"/>
    <w:rsid w:val="00955F7B"/>
    <w:rPr>
      <w:b/>
      <w:bCs/>
      <w:sz w:val="22"/>
      <w:szCs w:val="22"/>
      <w:shd w:val="clear" w:color="auto" w:fill="FFFFFF"/>
    </w:rPr>
  </w:style>
  <w:style w:type="character" w:customStyle="1" w:styleId="Heading30">
    <w:name w:val="Heading #3"/>
    <w:link w:val="Heading31"/>
    <w:uiPriority w:val="99"/>
    <w:rsid w:val="00955F7B"/>
    <w:rPr>
      <w:b/>
      <w:bCs/>
      <w:sz w:val="32"/>
      <w:szCs w:val="32"/>
      <w:shd w:val="clear" w:color="auto" w:fill="FFFFFF"/>
    </w:rPr>
  </w:style>
  <w:style w:type="paragraph" w:customStyle="1" w:styleId="Heading31">
    <w:name w:val="Heading #31"/>
    <w:basedOn w:val="Normal"/>
    <w:link w:val="Heading30"/>
    <w:uiPriority w:val="99"/>
    <w:rsid w:val="00955F7B"/>
    <w:pPr>
      <w:widowControl/>
      <w:shd w:val="clear" w:color="auto" w:fill="FFFFFF"/>
      <w:spacing w:before="420" w:line="240" w:lineRule="atLeast"/>
      <w:outlineLvl w:val="2"/>
    </w:pPr>
    <w:rPr>
      <w:rFonts w:asciiTheme="minorHAnsi" w:eastAsiaTheme="minorHAnsi" w:hAnsiTheme="minorHAnsi" w:cstheme="minorBidi"/>
      <w:b/>
      <w:bCs/>
      <w:snapToGrid/>
      <w:sz w:val="32"/>
      <w:szCs w:val="32"/>
    </w:rPr>
  </w:style>
  <w:style w:type="character" w:customStyle="1" w:styleId="Bodytext27">
    <w:name w:val="Body text (27)"/>
    <w:rsid w:val="00955F7B"/>
    <w:rPr>
      <w:rFonts w:ascii="Arial" w:eastAsia="Arial" w:hAnsi="Arial" w:cs="Arial"/>
      <w:b w:val="0"/>
      <w:bCs w:val="0"/>
      <w:i w:val="0"/>
      <w:iCs w:val="0"/>
      <w:smallCaps w:val="0"/>
      <w:strike w:val="0"/>
      <w:sz w:val="18"/>
      <w:szCs w:val="18"/>
    </w:rPr>
  </w:style>
  <w:style w:type="character" w:customStyle="1" w:styleId="Bodytext12">
    <w:name w:val="Body text (12)"/>
    <w:rsid w:val="00955F7B"/>
    <w:rPr>
      <w:rFonts w:ascii="Arial" w:eastAsia="Arial" w:hAnsi="Arial" w:cs="Arial"/>
      <w:b w:val="0"/>
      <w:bCs w:val="0"/>
      <w:i w:val="0"/>
      <w:iCs w:val="0"/>
      <w:smallCaps w:val="0"/>
      <w:strike w:val="0"/>
      <w:sz w:val="20"/>
      <w:szCs w:val="20"/>
    </w:rPr>
  </w:style>
  <w:style w:type="character" w:customStyle="1" w:styleId="Bodytext129pt">
    <w:name w:val="Body text (12) + 9 pt"/>
    <w:aliases w:val="Bold,Body text (111) + 11 pt"/>
    <w:rsid w:val="00955F7B"/>
    <w:rPr>
      <w:rFonts w:ascii="Arial" w:eastAsia="Arial" w:hAnsi="Arial" w:cs="Arial"/>
      <w:b/>
      <w:bCs/>
      <w:i w:val="0"/>
      <w:iCs w:val="0"/>
      <w:smallCaps w:val="0"/>
      <w:strike w:val="0"/>
      <w:sz w:val="18"/>
      <w:szCs w:val="18"/>
    </w:rPr>
  </w:style>
  <w:style w:type="character" w:customStyle="1" w:styleId="Bodytext17">
    <w:name w:val="Body text (17)"/>
    <w:rsid w:val="00955F7B"/>
    <w:rPr>
      <w:rFonts w:ascii="Arial" w:eastAsia="Arial" w:hAnsi="Arial" w:cs="Arial"/>
      <w:b w:val="0"/>
      <w:bCs w:val="0"/>
      <w:i w:val="0"/>
      <w:iCs w:val="0"/>
      <w:smallCaps w:val="0"/>
      <w:strike w:val="0"/>
      <w:sz w:val="18"/>
      <w:szCs w:val="18"/>
      <w:lang w:val="en-US"/>
    </w:rPr>
  </w:style>
  <w:style w:type="character" w:customStyle="1" w:styleId="Bodytext17TrebuchetMS">
    <w:name w:val="Body text (17) + Trebuchet MS"/>
    <w:aliases w:val="10 pt,Not Bold"/>
    <w:rsid w:val="00955F7B"/>
    <w:rPr>
      <w:rFonts w:ascii="Trebuchet MS" w:eastAsia="Trebuchet MS" w:hAnsi="Trebuchet MS" w:cs="Trebuchet MS"/>
      <w:b/>
      <w:bCs/>
      <w:i w:val="0"/>
      <w:iCs w:val="0"/>
      <w:smallCaps w:val="0"/>
      <w:strike w:val="0"/>
      <w:sz w:val="20"/>
      <w:szCs w:val="20"/>
      <w:lang w:val="en-US"/>
    </w:rPr>
  </w:style>
  <w:style w:type="character" w:customStyle="1" w:styleId="Bodytext28">
    <w:name w:val="Body text (28)"/>
    <w:rsid w:val="00955F7B"/>
    <w:rPr>
      <w:rFonts w:ascii="Arial" w:eastAsia="Arial" w:hAnsi="Arial" w:cs="Arial"/>
      <w:b w:val="0"/>
      <w:bCs w:val="0"/>
      <w:i w:val="0"/>
      <w:iCs w:val="0"/>
      <w:smallCaps w:val="0"/>
      <w:strike w:val="0"/>
      <w:sz w:val="18"/>
      <w:szCs w:val="18"/>
      <w:lang w:val="en-US"/>
    </w:rPr>
  </w:style>
  <w:style w:type="character" w:customStyle="1" w:styleId="Bodytext24">
    <w:name w:val="Body text (24)"/>
    <w:rsid w:val="00955F7B"/>
    <w:rPr>
      <w:rFonts w:ascii="Trebuchet MS" w:eastAsia="Trebuchet MS" w:hAnsi="Trebuchet MS" w:cs="Trebuchet MS"/>
      <w:b w:val="0"/>
      <w:bCs w:val="0"/>
      <w:i w:val="0"/>
      <w:iCs w:val="0"/>
      <w:smallCaps w:val="0"/>
      <w:strike w:val="0"/>
      <w:sz w:val="16"/>
      <w:szCs w:val="16"/>
      <w:lang w:val="en-US"/>
    </w:rPr>
  </w:style>
  <w:style w:type="character" w:customStyle="1" w:styleId="Bodytext100">
    <w:name w:val="Body text (10)"/>
    <w:rsid w:val="00955F7B"/>
    <w:rPr>
      <w:rFonts w:ascii="Arial" w:eastAsia="Arial" w:hAnsi="Arial" w:cs="Arial"/>
      <w:b w:val="0"/>
      <w:bCs w:val="0"/>
      <w:i w:val="0"/>
      <w:iCs w:val="0"/>
      <w:smallCaps w:val="0"/>
      <w:strike w:val="0"/>
      <w:sz w:val="20"/>
      <w:szCs w:val="20"/>
    </w:rPr>
  </w:style>
  <w:style w:type="character" w:customStyle="1" w:styleId="Bodytext109pt">
    <w:name w:val="Body text (10) + 9 pt"/>
    <w:rsid w:val="00955F7B"/>
    <w:rPr>
      <w:rFonts w:ascii="Arial" w:eastAsia="Arial" w:hAnsi="Arial" w:cs="Arial"/>
      <w:b w:val="0"/>
      <w:bCs w:val="0"/>
      <w:i w:val="0"/>
      <w:iCs w:val="0"/>
      <w:smallCaps w:val="0"/>
      <w:strike w:val="0"/>
      <w:sz w:val="18"/>
      <w:szCs w:val="18"/>
    </w:rPr>
  </w:style>
  <w:style w:type="character" w:customStyle="1" w:styleId="Bodytext6">
    <w:name w:val="Body text (6)"/>
    <w:rsid w:val="00955F7B"/>
    <w:rPr>
      <w:rFonts w:ascii="Arial" w:eastAsia="Arial" w:hAnsi="Arial" w:cs="Arial"/>
      <w:b w:val="0"/>
      <w:bCs w:val="0"/>
      <w:i w:val="0"/>
      <w:iCs w:val="0"/>
      <w:smallCaps w:val="0"/>
      <w:strike w:val="0"/>
      <w:sz w:val="18"/>
      <w:szCs w:val="18"/>
      <w:lang w:val="en-US"/>
    </w:rPr>
  </w:style>
  <w:style w:type="character" w:customStyle="1" w:styleId="Bodytext20">
    <w:name w:val="Body text (20)"/>
    <w:rsid w:val="00955F7B"/>
    <w:rPr>
      <w:rFonts w:ascii="Arial" w:eastAsia="Arial" w:hAnsi="Arial" w:cs="Arial"/>
      <w:b w:val="0"/>
      <w:bCs w:val="0"/>
      <w:i w:val="0"/>
      <w:iCs w:val="0"/>
      <w:smallCaps w:val="0"/>
      <w:strike w:val="0"/>
      <w:sz w:val="18"/>
      <w:szCs w:val="18"/>
      <w:lang w:val="en-US"/>
    </w:rPr>
  </w:style>
  <w:style w:type="character" w:customStyle="1" w:styleId="Bodytext2013pt">
    <w:name w:val="Body text (20) + 13 pt"/>
    <w:rsid w:val="00955F7B"/>
    <w:rPr>
      <w:rFonts w:ascii="Arial" w:eastAsia="Arial" w:hAnsi="Arial" w:cs="Arial"/>
      <w:b w:val="0"/>
      <w:bCs w:val="0"/>
      <w:i w:val="0"/>
      <w:iCs w:val="0"/>
      <w:smallCaps w:val="0"/>
      <w:strike w:val="0"/>
      <w:sz w:val="26"/>
      <w:szCs w:val="26"/>
      <w:lang w:val="en-US"/>
    </w:rPr>
  </w:style>
  <w:style w:type="character" w:customStyle="1" w:styleId="Bodytext19">
    <w:name w:val="Body text (19)"/>
    <w:rsid w:val="00955F7B"/>
    <w:rPr>
      <w:rFonts w:ascii="Arial" w:eastAsia="Arial" w:hAnsi="Arial" w:cs="Arial"/>
      <w:b w:val="0"/>
      <w:bCs w:val="0"/>
      <w:i w:val="0"/>
      <w:iCs w:val="0"/>
      <w:smallCaps w:val="0"/>
      <w:strike w:val="0"/>
      <w:sz w:val="26"/>
      <w:szCs w:val="26"/>
    </w:rPr>
  </w:style>
  <w:style w:type="character" w:customStyle="1" w:styleId="Bodytext199pt">
    <w:name w:val="Body text (19) + 9 pt"/>
    <w:rsid w:val="00955F7B"/>
    <w:rPr>
      <w:rFonts w:ascii="Arial" w:eastAsia="Arial" w:hAnsi="Arial" w:cs="Arial"/>
      <w:b w:val="0"/>
      <w:bCs w:val="0"/>
      <w:i w:val="0"/>
      <w:iCs w:val="0"/>
      <w:smallCaps w:val="0"/>
      <w:strike w:val="0"/>
      <w:sz w:val="18"/>
      <w:szCs w:val="18"/>
    </w:rPr>
  </w:style>
  <w:style w:type="character" w:customStyle="1" w:styleId="Bodytext25">
    <w:name w:val="Body text (25)"/>
    <w:rsid w:val="00955F7B"/>
    <w:rPr>
      <w:rFonts w:ascii="Candara" w:eastAsia="Candara" w:hAnsi="Candara" w:cs="Candara"/>
      <w:b w:val="0"/>
      <w:bCs w:val="0"/>
      <w:i w:val="0"/>
      <w:iCs w:val="0"/>
      <w:smallCaps w:val="0"/>
      <w:strike w:val="0"/>
      <w:sz w:val="18"/>
      <w:szCs w:val="18"/>
      <w:lang w:val="en-US"/>
    </w:rPr>
  </w:style>
  <w:style w:type="character" w:customStyle="1" w:styleId="Bodytext29">
    <w:name w:val="Body text (29)"/>
    <w:rsid w:val="00955F7B"/>
    <w:rPr>
      <w:rFonts w:ascii="Arial" w:eastAsia="Arial" w:hAnsi="Arial" w:cs="Arial"/>
      <w:b w:val="0"/>
      <w:bCs w:val="0"/>
      <w:i w:val="0"/>
      <w:iCs w:val="0"/>
      <w:smallCaps w:val="0"/>
      <w:strike w:val="0"/>
      <w:sz w:val="22"/>
      <w:szCs w:val="22"/>
      <w:lang w:val="en-US"/>
    </w:rPr>
  </w:style>
  <w:style w:type="character" w:customStyle="1" w:styleId="Bodytext26">
    <w:name w:val="Body text (26)"/>
    <w:rsid w:val="00955F7B"/>
    <w:rPr>
      <w:rFonts w:ascii="Candara" w:eastAsia="Candara" w:hAnsi="Candara" w:cs="Candara"/>
      <w:b w:val="0"/>
      <w:bCs w:val="0"/>
      <w:i w:val="0"/>
      <w:iCs w:val="0"/>
      <w:smallCaps w:val="0"/>
      <w:strike w:val="0"/>
      <w:sz w:val="18"/>
      <w:szCs w:val="18"/>
      <w:lang w:val="en-US"/>
    </w:rPr>
  </w:style>
  <w:style w:type="character" w:customStyle="1" w:styleId="Bodytext16">
    <w:name w:val="Body text (16)"/>
    <w:rsid w:val="00955F7B"/>
    <w:rPr>
      <w:rFonts w:ascii="Candara" w:eastAsia="Candara" w:hAnsi="Candara" w:cs="Candara"/>
      <w:b w:val="0"/>
      <w:bCs w:val="0"/>
      <w:i w:val="0"/>
      <w:iCs w:val="0"/>
      <w:smallCaps w:val="0"/>
      <w:strike w:val="0"/>
      <w:sz w:val="18"/>
      <w:szCs w:val="18"/>
      <w:lang w:val="en-US"/>
    </w:rPr>
  </w:style>
  <w:style w:type="character" w:customStyle="1" w:styleId="Bodytext16MicrosoftSansSerif">
    <w:name w:val="Body text (16) + Microsoft Sans Serif"/>
    <w:rsid w:val="00955F7B"/>
    <w:rPr>
      <w:rFonts w:ascii="Microsoft Sans Serif" w:eastAsia="Microsoft Sans Serif" w:hAnsi="Microsoft Sans Serif" w:cs="Microsoft Sans Serif"/>
      <w:b w:val="0"/>
      <w:bCs w:val="0"/>
      <w:i w:val="0"/>
      <w:iCs w:val="0"/>
      <w:smallCaps w:val="0"/>
      <w:strike w:val="0"/>
      <w:sz w:val="18"/>
      <w:szCs w:val="18"/>
      <w:lang w:val="en-US"/>
    </w:rPr>
  </w:style>
  <w:style w:type="character" w:customStyle="1" w:styleId="BodytextItalic">
    <w:name w:val="Body text + Italic"/>
    <w:rsid w:val="00955F7B"/>
    <w:rPr>
      <w:rFonts w:ascii="Times New Roman" w:eastAsia="Times New Roman" w:hAnsi="Times New Roman" w:cs="Times New Roman"/>
      <w:b w:val="0"/>
      <w:bCs w:val="0"/>
      <w:i/>
      <w:iCs/>
      <w:smallCaps w:val="0"/>
      <w:strike w:val="0"/>
      <w:sz w:val="22"/>
      <w:szCs w:val="22"/>
      <w:shd w:val="clear" w:color="auto" w:fill="FFFFFF"/>
    </w:rPr>
  </w:style>
  <w:style w:type="character" w:customStyle="1" w:styleId="Bodytext11">
    <w:name w:val="Body text (11)"/>
    <w:rsid w:val="00955F7B"/>
    <w:rPr>
      <w:rFonts w:ascii="Times New Roman" w:eastAsia="Times New Roman" w:hAnsi="Times New Roman" w:cs="Times New Roman"/>
      <w:b w:val="0"/>
      <w:bCs w:val="0"/>
      <w:i w:val="0"/>
      <w:iCs w:val="0"/>
      <w:smallCaps w:val="0"/>
      <w:strike w:val="0"/>
      <w:sz w:val="22"/>
      <w:szCs w:val="22"/>
    </w:rPr>
  </w:style>
  <w:style w:type="character" w:customStyle="1" w:styleId="Heading52">
    <w:name w:val="Heading #5 (2)"/>
    <w:rsid w:val="00955F7B"/>
    <w:rPr>
      <w:rFonts w:ascii="Times New Roman" w:eastAsia="Times New Roman" w:hAnsi="Times New Roman" w:cs="Times New Roman"/>
      <w:b w:val="0"/>
      <w:bCs w:val="0"/>
      <w:i w:val="0"/>
      <w:iCs w:val="0"/>
      <w:smallCaps w:val="0"/>
      <w:strike w:val="0"/>
      <w:sz w:val="22"/>
      <w:szCs w:val="22"/>
    </w:rPr>
  </w:style>
  <w:style w:type="character" w:customStyle="1" w:styleId="Heading54">
    <w:name w:val="Heading #5 (4)"/>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33">
    <w:name w:val="Body text (33)"/>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10Italic">
    <w:name w:val="Body text (10) + Italic"/>
    <w:rsid w:val="00955F7B"/>
    <w:rPr>
      <w:rFonts w:ascii="Times New Roman" w:eastAsia="Times New Roman" w:hAnsi="Times New Roman" w:cs="Times New Roman"/>
      <w:b w:val="0"/>
      <w:bCs w:val="0"/>
      <w:i/>
      <w:iCs/>
      <w:smallCaps w:val="0"/>
      <w:strike w:val="0"/>
      <w:sz w:val="22"/>
      <w:szCs w:val="22"/>
    </w:rPr>
  </w:style>
  <w:style w:type="character" w:customStyle="1" w:styleId="Bodytext34">
    <w:name w:val="Body text (34)"/>
    <w:rsid w:val="00955F7B"/>
    <w:rPr>
      <w:rFonts w:ascii="Times New Roman" w:eastAsia="Times New Roman" w:hAnsi="Times New Roman" w:cs="Times New Roman"/>
      <w:b w:val="0"/>
      <w:bCs w:val="0"/>
      <w:i w:val="0"/>
      <w:iCs w:val="0"/>
      <w:smallCaps w:val="0"/>
      <w:strike w:val="0"/>
      <w:sz w:val="22"/>
      <w:szCs w:val="22"/>
    </w:rPr>
  </w:style>
  <w:style w:type="character" w:customStyle="1" w:styleId="Bodytext35">
    <w:name w:val="Body text (35)"/>
    <w:rsid w:val="00955F7B"/>
    <w:rPr>
      <w:rFonts w:ascii="Times New Roman" w:eastAsia="Times New Roman" w:hAnsi="Times New Roman" w:cs="Times New Roman"/>
      <w:b w:val="0"/>
      <w:bCs w:val="0"/>
      <w:i w:val="0"/>
      <w:iCs w:val="0"/>
      <w:smallCaps w:val="0"/>
      <w:strike w:val="0"/>
      <w:sz w:val="22"/>
      <w:szCs w:val="22"/>
    </w:rPr>
  </w:style>
  <w:style w:type="character" w:customStyle="1" w:styleId="Tableofcontents11">
    <w:name w:val="Table of contents (11)"/>
    <w:rsid w:val="00955F7B"/>
    <w:rPr>
      <w:rFonts w:ascii="Times New Roman" w:eastAsia="Times New Roman" w:hAnsi="Times New Roman" w:cs="Times New Roman"/>
      <w:b w:val="0"/>
      <w:bCs w:val="0"/>
      <w:i w:val="0"/>
      <w:iCs w:val="0"/>
      <w:smallCaps w:val="0"/>
      <w:strike w:val="0"/>
      <w:sz w:val="20"/>
      <w:szCs w:val="20"/>
    </w:rPr>
  </w:style>
  <w:style w:type="character" w:customStyle="1" w:styleId="Tableofcontents11Bold">
    <w:name w:val="Table of contents (11) + Bold"/>
    <w:aliases w:val="Italic"/>
    <w:rsid w:val="00955F7B"/>
    <w:rPr>
      <w:rFonts w:ascii="Times New Roman" w:eastAsia="Times New Roman" w:hAnsi="Times New Roman" w:cs="Times New Roman"/>
      <w:b/>
      <w:bCs/>
      <w:i/>
      <w:iCs/>
      <w:smallCaps w:val="0"/>
      <w:strike w:val="0"/>
      <w:sz w:val="20"/>
      <w:szCs w:val="20"/>
    </w:rPr>
  </w:style>
  <w:style w:type="character" w:customStyle="1" w:styleId="Bodytext6pt">
    <w:name w:val="Body text + 6 pt"/>
    <w:rsid w:val="00955F7B"/>
    <w:rPr>
      <w:rFonts w:ascii="Times New Roman" w:eastAsia="Times New Roman" w:hAnsi="Times New Roman" w:cs="Times New Roman"/>
      <w:b w:val="0"/>
      <w:bCs w:val="0"/>
      <w:i w:val="0"/>
      <w:iCs w:val="0"/>
      <w:smallCaps w:val="0"/>
      <w:strike w:val="0"/>
      <w:sz w:val="12"/>
      <w:szCs w:val="12"/>
      <w:shd w:val="clear" w:color="auto" w:fill="FFFFFF"/>
    </w:rPr>
  </w:style>
  <w:style w:type="paragraph" w:styleId="EndnoteText">
    <w:name w:val="endnote text"/>
    <w:basedOn w:val="Normal"/>
    <w:link w:val="EndnoteTextChar"/>
    <w:uiPriority w:val="99"/>
    <w:semiHidden/>
    <w:unhideWhenUsed/>
    <w:rsid w:val="00955F7B"/>
    <w:pPr>
      <w:autoSpaceDE w:val="0"/>
      <w:autoSpaceDN w:val="0"/>
      <w:adjustRightInd w:val="0"/>
      <w:jc w:val="both"/>
    </w:pPr>
    <w:rPr>
      <w:snapToGrid/>
      <w:lang w:val="sr-Cyrl-CS" w:eastAsia="x-none"/>
    </w:rPr>
  </w:style>
  <w:style w:type="character" w:customStyle="1" w:styleId="EndnoteTextChar">
    <w:name w:val="Endnote Text Char"/>
    <w:basedOn w:val="DefaultParagraphFont"/>
    <w:link w:val="EndnoteText"/>
    <w:uiPriority w:val="99"/>
    <w:semiHidden/>
    <w:rsid w:val="00955F7B"/>
    <w:rPr>
      <w:rFonts w:ascii="Times New Roman" w:eastAsia="Times New Roman" w:hAnsi="Times New Roman" w:cs="Times New Roman"/>
      <w:sz w:val="20"/>
      <w:szCs w:val="20"/>
      <w:lang w:val="sr-Cyrl-CS" w:eastAsia="x-none"/>
    </w:rPr>
  </w:style>
  <w:style w:type="character" w:styleId="EndnoteReference">
    <w:name w:val="endnote reference"/>
    <w:uiPriority w:val="99"/>
    <w:semiHidden/>
    <w:unhideWhenUsed/>
    <w:rsid w:val="00955F7B"/>
    <w:rPr>
      <w:vertAlign w:val="superscript"/>
    </w:rPr>
  </w:style>
  <w:style w:type="character" w:customStyle="1" w:styleId="Heading20">
    <w:name w:val="Heading #2"/>
    <w:rsid w:val="00955F7B"/>
    <w:rPr>
      <w:rFonts w:ascii="Times New Roman" w:eastAsia="Times New Roman" w:hAnsi="Times New Roman" w:cs="Times New Roman"/>
      <w:b w:val="0"/>
      <w:bCs w:val="0"/>
      <w:i w:val="0"/>
      <w:iCs w:val="0"/>
      <w:smallCaps w:val="0"/>
      <w:strike w:val="0"/>
      <w:sz w:val="36"/>
      <w:szCs w:val="36"/>
    </w:rPr>
  </w:style>
  <w:style w:type="character" w:customStyle="1" w:styleId="Tableofcontents7">
    <w:name w:val="Table of contents (7)"/>
    <w:rsid w:val="00955F7B"/>
    <w:rPr>
      <w:rFonts w:ascii="Times New Roman" w:eastAsia="Times New Roman" w:hAnsi="Times New Roman" w:cs="Times New Roman"/>
      <w:b w:val="0"/>
      <w:bCs w:val="0"/>
      <w:i w:val="0"/>
      <w:iCs w:val="0"/>
      <w:smallCaps w:val="0"/>
      <w:strike w:val="0"/>
      <w:sz w:val="22"/>
      <w:szCs w:val="22"/>
    </w:rPr>
  </w:style>
  <w:style w:type="paragraph" w:customStyle="1" w:styleId="CM83">
    <w:name w:val="CM83"/>
    <w:basedOn w:val="Default"/>
    <w:next w:val="Default"/>
    <w:uiPriority w:val="99"/>
    <w:rsid w:val="00955F7B"/>
    <w:pPr>
      <w:widowControl/>
    </w:pPr>
    <w:rPr>
      <w:rFonts w:ascii="Times New Roman" w:hAnsi="Times New Roman" w:cs="Times New Roman"/>
      <w:color w:val="auto"/>
    </w:rPr>
  </w:style>
  <w:style w:type="character" w:customStyle="1" w:styleId="Bodytext111">
    <w:name w:val="Body text (111)"/>
    <w:rsid w:val="00955F7B"/>
    <w:rPr>
      <w:rFonts w:ascii="Times New Roman" w:eastAsia="Times New Roman" w:hAnsi="Times New Roman" w:cs="Times New Roman"/>
      <w:b w:val="0"/>
      <w:bCs w:val="0"/>
      <w:i w:val="0"/>
      <w:iCs w:val="0"/>
      <w:smallCaps w:val="0"/>
      <w:strike w:val="0"/>
      <w:sz w:val="20"/>
      <w:szCs w:val="20"/>
      <w:lang w:val="en-US"/>
    </w:rPr>
  </w:style>
  <w:style w:type="character" w:customStyle="1" w:styleId="Bodytext111Italic">
    <w:name w:val="Body text (111) + Italic"/>
    <w:rsid w:val="00955F7B"/>
    <w:rPr>
      <w:rFonts w:ascii="Times New Roman" w:eastAsia="Times New Roman" w:hAnsi="Times New Roman" w:cs="Times New Roman"/>
      <w:b w:val="0"/>
      <w:bCs w:val="0"/>
      <w:i/>
      <w:iCs/>
      <w:smallCaps w:val="0"/>
      <w:strike w:val="0"/>
      <w:sz w:val="20"/>
      <w:szCs w:val="20"/>
      <w:lang w:val="en-US"/>
    </w:rPr>
  </w:style>
  <w:style w:type="paragraph" w:styleId="FootnoteText">
    <w:name w:val="footnote text"/>
    <w:basedOn w:val="Normal"/>
    <w:link w:val="FootnoteTextChar"/>
    <w:uiPriority w:val="99"/>
    <w:rsid w:val="00955F7B"/>
    <w:pPr>
      <w:autoSpaceDE w:val="0"/>
      <w:autoSpaceDN w:val="0"/>
      <w:adjustRightInd w:val="0"/>
      <w:jc w:val="both"/>
    </w:pPr>
    <w:rPr>
      <w:snapToGrid/>
      <w:lang w:val="sr-Cyrl-CS" w:eastAsia="x-none"/>
    </w:rPr>
  </w:style>
  <w:style w:type="character" w:customStyle="1" w:styleId="FootnoteTextChar">
    <w:name w:val="Footnote Text Char"/>
    <w:basedOn w:val="DefaultParagraphFont"/>
    <w:link w:val="FootnoteText"/>
    <w:uiPriority w:val="99"/>
    <w:rsid w:val="00955F7B"/>
    <w:rPr>
      <w:rFonts w:ascii="Times New Roman" w:eastAsia="Times New Roman" w:hAnsi="Times New Roman" w:cs="Times New Roman"/>
      <w:sz w:val="20"/>
      <w:szCs w:val="20"/>
      <w:lang w:val="sr-Cyrl-CS" w:eastAsia="x-none"/>
    </w:rPr>
  </w:style>
  <w:style w:type="character" w:styleId="FootnoteReference">
    <w:name w:val="footnote reference"/>
    <w:uiPriority w:val="99"/>
    <w:semiHidden/>
    <w:rsid w:val="00955F7B"/>
    <w:rPr>
      <w:vertAlign w:val="superscript"/>
    </w:rPr>
  </w:style>
  <w:style w:type="paragraph" w:customStyle="1" w:styleId="wp-caption-text">
    <w:name w:val="wp-caption-text"/>
    <w:basedOn w:val="Normal"/>
    <w:rsid w:val="00955F7B"/>
    <w:pPr>
      <w:widowControl/>
      <w:spacing w:before="100" w:beforeAutospacing="1" w:after="100" w:afterAutospacing="1"/>
    </w:pPr>
    <w:rPr>
      <w:snapToGrid/>
      <w:sz w:val="24"/>
      <w:szCs w:val="24"/>
    </w:rPr>
  </w:style>
  <w:style w:type="character" w:customStyle="1" w:styleId="FontStyle256">
    <w:name w:val="Font Style256"/>
    <w:uiPriority w:val="99"/>
    <w:rsid w:val="00955F7B"/>
    <w:rPr>
      <w:rFonts w:ascii="Arial" w:hAnsi="Arial" w:cs="Arial"/>
      <w:sz w:val="20"/>
      <w:szCs w:val="20"/>
    </w:rPr>
  </w:style>
  <w:style w:type="paragraph" w:customStyle="1" w:styleId="Style91">
    <w:name w:val="Style91"/>
    <w:basedOn w:val="Normal"/>
    <w:uiPriority w:val="99"/>
    <w:rsid w:val="00955F7B"/>
    <w:pPr>
      <w:autoSpaceDE w:val="0"/>
      <w:autoSpaceDN w:val="0"/>
      <w:adjustRightInd w:val="0"/>
      <w:spacing w:line="310" w:lineRule="exact"/>
      <w:jc w:val="both"/>
    </w:pPr>
    <w:rPr>
      <w:rFonts w:ascii="Constantia" w:hAnsi="Constantia"/>
      <w:snapToGrid/>
      <w:sz w:val="24"/>
      <w:szCs w:val="24"/>
    </w:rPr>
  </w:style>
  <w:style w:type="character" w:customStyle="1" w:styleId="FontStyle251">
    <w:name w:val="Font Style251"/>
    <w:uiPriority w:val="99"/>
    <w:rsid w:val="00955F7B"/>
    <w:rPr>
      <w:rFonts w:ascii="Arial" w:hAnsi="Arial" w:cs="Arial"/>
      <w:i/>
      <w:iCs/>
      <w:sz w:val="20"/>
      <w:szCs w:val="20"/>
    </w:rPr>
  </w:style>
  <w:style w:type="character" w:customStyle="1" w:styleId="FontStyle233">
    <w:name w:val="Font Style233"/>
    <w:rsid w:val="00955F7B"/>
    <w:rPr>
      <w:rFonts w:ascii="Arial" w:hAnsi="Arial" w:cs="Arial"/>
      <w:sz w:val="18"/>
      <w:szCs w:val="18"/>
    </w:rPr>
  </w:style>
  <w:style w:type="paragraph" w:customStyle="1" w:styleId="Style12">
    <w:name w:val="Style12"/>
    <w:basedOn w:val="Normal"/>
    <w:rsid w:val="00955F7B"/>
    <w:pPr>
      <w:autoSpaceDE w:val="0"/>
      <w:autoSpaceDN w:val="0"/>
      <w:adjustRightInd w:val="0"/>
    </w:pPr>
    <w:rPr>
      <w:rFonts w:ascii="Constantia" w:hAnsi="Constantia"/>
      <w:snapToGrid/>
      <w:sz w:val="24"/>
      <w:szCs w:val="24"/>
    </w:rPr>
  </w:style>
  <w:style w:type="character" w:customStyle="1" w:styleId="FontStyle217">
    <w:name w:val="Font Style217"/>
    <w:rsid w:val="00955F7B"/>
    <w:rPr>
      <w:rFonts w:ascii="Arial" w:hAnsi="Arial" w:cs="Arial"/>
      <w:sz w:val="14"/>
      <w:szCs w:val="14"/>
    </w:rPr>
  </w:style>
  <w:style w:type="paragraph" w:customStyle="1" w:styleId="Style6">
    <w:name w:val="Style6"/>
    <w:basedOn w:val="Normal"/>
    <w:uiPriority w:val="99"/>
    <w:rsid w:val="00955F7B"/>
    <w:pPr>
      <w:autoSpaceDE w:val="0"/>
      <w:autoSpaceDN w:val="0"/>
      <w:adjustRightInd w:val="0"/>
      <w:spacing w:line="310" w:lineRule="exact"/>
      <w:ind w:firstLine="655"/>
      <w:jc w:val="both"/>
    </w:pPr>
    <w:rPr>
      <w:rFonts w:ascii="Constantia" w:hAnsi="Constantia"/>
      <w:snapToGrid/>
      <w:sz w:val="24"/>
      <w:szCs w:val="24"/>
    </w:rPr>
  </w:style>
  <w:style w:type="paragraph" w:customStyle="1" w:styleId="Style89">
    <w:name w:val="Style89"/>
    <w:basedOn w:val="Normal"/>
    <w:rsid w:val="00955F7B"/>
    <w:pPr>
      <w:autoSpaceDE w:val="0"/>
      <w:autoSpaceDN w:val="0"/>
      <w:adjustRightInd w:val="0"/>
      <w:jc w:val="both"/>
    </w:pPr>
    <w:rPr>
      <w:rFonts w:ascii="Constantia" w:hAnsi="Constantia"/>
      <w:snapToGrid/>
      <w:sz w:val="24"/>
      <w:szCs w:val="24"/>
    </w:rPr>
  </w:style>
  <w:style w:type="paragraph" w:customStyle="1" w:styleId="Style141">
    <w:name w:val="Style141"/>
    <w:basedOn w:val="Normal"/>
    <w:rsid w:val="00955F7B"/>
    <w:pPr>
      <w:autoSpaceDE w:val="0"/>
      <w:autoSpaceDN w:val="0"/>
      <w:adjustRightInd w:val="0"/>
      <w:jc w:val="both"/>
    </w:pPr>
    <w:rPr>
      <w:rFonts w:ascii="Constantia" w:hAnsi="Constantia"/>
      <w:snapToGrid/>
      <w:sz w:val="24"/>
      <w:szCs w:val="24"/>
    </w:rPr>
  </w:style>
  <w:style w:type="character" w:customStyle="1" w:styleId="FontStyle223">
    <w:name w:val="Font Style223"/>
    <w:rsid w:val="00955F7B"/>
    <w:rPr>
      <w:rFonts w:ascii="Arial" w:hAnsi="Arial" w:cs="Arial"/>
      <w:b/>
      <w:bCs/>
      <w:sz w:val="20"/>
      <w:szCs w:val="20"/>
    </w:rPr>
  </w:style>
  <w:style w:type="paragraph" w:customStyle="1" w:styleId="Style5">
    <w:name w:val="Style5"/>
    <w:basedOn w:val="Normal"/>
    <w:uiPriority w:val="99"/>
    <w:rsid w:val="00955F7B"/>
    <w:pPr>
      <w:autoSpaceDE w:val="0"/>
      <w:autoSpaceDN w:val="0"/>
      <w:adjustRightInd w:val="0"/>
      <w:jc w:val="both"/>
    </w:pPr>
    <w:rPr>
      <w:rFonts w:ascii="Constantia" w:hAnsi="Constantia"/>
      <w:snapToGrid/>
      <w:sz w:val="24"/>
      <w:szCs w:val="24"/>
    </w:rPr>
  </w:style>
  <w:style w:type="character" w:customStyle="1" w:styleId="FontStyle230">
    <w:name w:val="Font Style230"/>
    <w:rsid w:val="00955F7B"/>
    <w:rPr>
      <w:rFonts w:ascii="Arial" w:hAnsi="Arial" w:cs="Arial"/>
      <w:b/>
      <w:bCs/>
      <w:i/>
      <w:iCs/>
      <w:sz w:val="20"/>
      <w:szCs w:val="20"/>
    </w:rPr>
  </w:style>
  <w:style w:type="paragraph" w:customStyle="1" w:styleId="Style66">
    <w:name w:val="Style66"/>
    <w:basedOn w:val="Normal"/>
    <w:rsid w:val="00955F7B"/>
    <w:pPr>
      <w:autoSpaceDE w:val="0"/>
      <w:autoSpaceDN w:val="0"/>
      <w:adjustRightInd w:val="0"/>
      <w:spacing w:line="310" w:lineRule="exact"/>
    </w:pPr>
    <w:rPr>
      <w:rFonts w:ascii="Constantia" w:hAnsi="Constantia"/>
      <w:snapToGrid/>
      <w:sz w:val="24"/>
      <w:szCs w:val="24"/>
    </w:rPr>
  </w:style>
  <w:style w:type="paragraph" w:customStyle="1" w:styleId="Style80">
    <w:name w:val="Style80"/>
    <w:basedOn w:val="Normal"/>
    <w:rsid w:val="00955F7B"/>
    <w:pPr>
      <w:autoSpaceDE w:val="0"/>
      <w:autoSpaceDN w:val="0"/>
      <w:adjustRightInd w:val="0"/>
    </w:pPr>
    <w:rPr>
      <w:rFonts w:ascii="Constantia" w:hAnsi="Constantia"/>
      <w:snapToGrid/>
      <w:sz w:val="24"/>
      <w:szCs w:val="24"/>
    </w:rPr>
  </w:style>
  <w:style w:type="paragraph" w:customStyle="1" w:styleId="Style118">
    <w:name w:val="Style118"/>
    <w:basedOn w:val="Normal"/>
    <w:rsid w:val="00955F7B"/>
    <w:pPr>
      <w:autoSpaceDE w:val="0"/>
      <w:autoSpaceDN w:val="0"/>
      <w:adjustRightInd w:val="0"/>
      <w:spacing w:line="310" w:lineRule="exact"/>
      <w:ind w:hanging="324"/>
      <w:jc w:val="both"/>
    </w:pPr>
    <w:rPr>
      <w:rFonts w:ascii="Constantia" w:hAnsi="Constantia"/>
      <w:snapToGrid/>
      <w:sz w:val="24"/>
      <w:szCs w:val="24"/>
    </w:rPr>
  </w:style>
  <w:style w:type="paragraph" w:customStyle="1" w:styleId="Style93">
    <w:name w:val="Style93"/>
    <w:basedOn w:val="Normal"/>
    <w:rsid w:val="00955F7B"/>
    <w:pPr>
      <w:autoSpaceDE w:val="0"/>
      <w:autoSpaceDN w:val="0"/>
      <w:adjustRightInd w:val="0"/>
      <w:spacing w:line="281" w:lineRule="exact"/>
      <w:ind w:hanging="230"/>
      <w:jc w:val="both"/>
    </w:pPr>
    <w:rPr>
      <w:rFonts w:ascii="Constantia" w:hAnsi="Constantia"/>
      <w:snapToGrid/>
      <w:sz w:val="24"/>
      <w:szCs w:val="24"/>
    </w:rPr>
  </w:style>
  <w:style w:type="paragraph" w:customStyle="1" w:styleId="Style61">
    <w:name w:val="Style61"/>
    <w:basedOn w:val="Normal"/>
    <w:rsid w:val="00955F7B"/>
    <w:pPr>
      <w:autoSpaceDE w:val="0"/>
      <w:autoSpaceDN w:val="0"/>
      <w:adjustRightInd w:val="0"/>
      <w:spacing w:line="310" w:lineRule="exact"/>
      <w:ind w:hanging="338"/>
    </w:pPr>
    <w:rPr>
      <w:rFonts w:ascii="Constantia" w:hAnsi="Constantia"/>
      <w:snapToGrid/>
      <w:sz w:val="24"/>
      <w:szCs w:val="24"/>
    </w:rPr>
  </w:style>
  <w:style w:type="paragraph" w:customStyle="1" w:styleId="Style102">
    <w:name w:val="Style102"/>
    <w:basedOn w:val="Normal"/>
    <w:rsid w:val="00955F7B"/>
    <w:pPr>
      <w:autoSpaceDE w:val="0"/>
      <w:autoSpaceDN w:val="0"/>
      <w:adjustRightInd w:val="0"/>
      <w:spacing w:line="317" w:lineRule="exact"/>
      <w:ind w:firstLine="180"/>
    </w:pPr>
    <w:rPr>
      <w:rFonts w:ascii="Constantia" w:hAnsi="Constantia"/>
      <w:snapToGrid/>
      <w:sz w:val="24"/>
      <w:szCs w:val="24"/>
    </w:rPr>
  </w:style>
  <w:style w:type="paragraph" w:customStyle="1" w:styleId="Style185">
    <w:name w:val="Style185"/>
    <w:basedOn w:val="Normal"/>
    <w:rsid w:val="00955F7B"/>
    <w:pPr>
      <w:autoSpaceDE w:val="0"/>
      <w:autoSpaceDN w:val="0"/>
      <w:adjustRightInd w:val="0"/>
      <w:spacing w:line="310" w:lineRule="exact"/>
      <w:ind w:hanging="266"/>
    </w:pPr>
    <w:rPr>
      <w:rFonts w:ascii="Constantia" w:hAnsi="Constantia"/>
      <w:snapToGrid/>
      <w:sz w:val="24"/>
      <w:szCs w:val="24"/>
    </w:rPr>
  </w:style>
  <w:style w:type="paragraph" w:customStyle="1" w:styleId="Style45">
    <w:name w:val="Style45"/>
    <w:basedOn w:val="Normal"/>
    <w:rsid w:val="00955F7B"/>
    <w:pPr>
      <w:autoSpaceDE w:val="0"/>
      <w:autoSpaceDN w:val="0"/>
      <w:adjustRightInd w:val="0"/>
      <w:spacing w:line="245" w:lineRule="exact"/>
    </w:pPr>
    <w:rPr>
      <w:rFonts w:ascii="Constantia" w:hAnsi="Constantia"/>
      <w:snapToGrid/>
      <w:sz w:val="24"/>
      <w:szCs w:val="24"/>
    </w:rPr>
  </w:style>
  <w:style w:type="paragraph" w:customStyle="1" w:styleId="Style29">
    <w:name w:val="Style29"/>
    <w:basedOn w:val="Normal"/>
    <w:uiPriority w:val="99"/>
    <w:rsid w:val="00955F7B"/>
    <w:pPr>
      <w:autoSpaceDE w:val="0"/>
      <w:autoSpaceDN w:val="0"/>
      <w:adjustRightInd w:val="0"/>
      <w:spacing w:line="338" w:lineRule="exact"/>
      <w:ind w:hanging="346"/>
    </w:pPr>
    <w:rPr>
      <w:rFonts w:ascii="Constantia" w:hAnsi="Constantia"/>
      <w:snapToGrid/>
      <w:sz w:val="24"/>
      <w:szCs w:val="24"/>
    </w:rPr>
  </w:style>
  <w:style w:type="paragraph" w:customStyle="1" w:styleId="Style111">
    <w:name w:val="Style111"/>
    <w:basedOn w:val="Normal"/>
    <w:rsid w:val="00955F7B"/>
    <w:pPr>
      <w:autoSpaceDE w:val="0"/>
      <w:autoSpaceDN w:val="0"/>
      <w:adjustRightInd w:val="0"/>
      <w:spacing w:line="302" w:lineRule="exact"/>
      <w:ind w:hanging="130"/>
    </w:pPr>
    <w:rPr>
      <w:rFonts w:ascii="Constantia" w:hAnsi="Constantia"/>
      <w:snapToGrid/>
      <w:sz w:val="24"/>
      <w:szCs w:val="24"/>
    </w:rPr>
  </w:style>
  <w:style w:type="paragraph" w:customStyle="1" w:styleId="Style70">
    <w:name w:val="Style70"/>
    <w:basedOn w:val="Normal"/>
    <w:uiPriority w:val="99"/>
    <w:rsid w:val="00955F7B"/>
    <w:pPr>
      <w:autoSpaceDE w:val="0"/>
      <w:autoSpaceDN w:val="0"/>
      <w:adjustRightInd w:val="0"/>
      <w:spacing w:line="324" w:lineRule="exact"/>
      <w:jc w:val="right"/>
    </w:pPr>
    <w:rPr>
      <w:rFonts w:ascii="Constantia" w:hAnsi="Constantia"/>
      <w:snapToGrid/>
      <w:sz w:val="24"/>
      <w:szCs w:val="24"/>
    </w:rPr>
  </w:style>
  <w:style w:type="paragraph" w:customStyle="1" w:styleId="Style169">
    <w:name w:val="Style169"/>
    <w:basedOn w:val="Normal"/>
    <w:uiPriority w:val="99"/>
    <w:rsid w:val="00955F7B"/>
    <w:pPr>
      <w:autoSpaceDE w:val="0"/>
      <w:autoSpaceDN w:val="0"/>
      <w:adjustRightInd w:val="0"/>
      <w:spacing w:line="313" w:lineRule="exact"/>
      <w:jc w:val="both"/>
    </w:pPr>
    <w:rPr>
      <w:rFonts w:ascii="Constantia" w:hAnsi="Constantia"/>
      <w:snapToGrid/>
      <w:sz w:val="24"/>
      <w:szCs w:val="24"/>
    </w:rPr>
  </w:style>
  <w:style w:type="paragraph" w:customStyle="1" w:styleId="Style187">
    <w:name w:val="Style187"/>
    <w:basedOn w:val="Normal"/>
    <w:uiPriority w:val="99"/>
    <w:rsid w:val="00955F7B"/>
    <w:pPr>
      <w:autoSpaceDE w:val="0"/>
      <w:autoSpaceDN w:val="0"/>
      <w:adjustRightInd w:val="0"/>
      <w:spacing w:line="310" w:lineRule="exact"/>
      <w:ind w:firstLine="144"/>
      <w:jc w:val="both"/>
    </w:pPr>
    <w:rPr>
      <w:rFonts w:ascii="Constantia" w:hAnsi="Constantia"/>
      <w:snapToGrid/>
      <w:sz w:val="24"/>
      <w:szCs w:val="24"/>
    </w:rPr>
  </w:style>
  <w:style w:type="character" w:customStyle="1" w:styleId="FontStyle229">
    <w:name w:val="Font Style229"/>
    <w:rsid w:val="00955F7B"/>
    <w:rPr>
      <w:rFonts w:ascii="Arial" w:hAnsi="Arial" w:cs="Arial"/>
      <w:smallCaps/>
      <w:sz w:val="20"/>
      <w:szCs w:val="20"/>
    </w:rPr>
  </w:style>
  <w:style w:type="character" w:customStyle="1" w:styleId="FontStyle218">
    <w:name w:val="Font Style218"/>
    <w:rsid w:val="00955F7B"/>
    <w:rPr>
      <w:rFonts w:ascii="Arial" w:hAnsi="Arial" w:cs="Arial"/>
      <w:b/>
      <w:bCs/>
      <w:sz w:val="20"/>
      <w:szCs w:val="20"/>
    </w:rPr>
  </w:style>
  <w:style w:type="character" w:customStyle="1" w:styleId="FontStyle236">
    <w:name w:val="Font Style236"/>
    <w:rsid w:val="00955F7B"/>
    <w:rPr>
      <w:rFonts w:ascii="Arial" w:hAnsi="Arial" w:cs="Arial"/>
      <w:sz w:val="14"/>
      <w:szCs w:val="14"/>
    </w:rPr>
  </w:style>
  <w:style w:type="paragraph" w:customStyle="1" w:styleId="Style116">
    <w:name w:val="Style116"/>
    <w:basedOn w:val="Normal"/>
    <w:rsid w:val="00955F7B"/>
    <w:pPr>
      <w:autoSpaceDE w:val="0"/>
      <w:autoSpaceDN w:val="0"/>
      <w:adjustRightInd w:val="0"/>
      <w:spacing w:line="324" w:lineRule="exact"/>
      <w:ind w:firstLine="1188"/>
    </w:pPr>
    <w:rPr>
      <w:rFonts w:ascii="Constantia" w:hAnsi="Constantia"/>
      <w:snapToGrid/>
      <w:sz w:val="24"/>
      <w:szCs w:val="24"/>
    </w:rPr>
  </w:style>
  <w:style w:type="paragraph" w:customStyle="1" w:styleId="Style64">
    <w:name w:val="Style64"/>
    <w:basedOn w:val="Normal"/>
    <w:rsid w:val="00955F7B"/>
    <w:pPr>
      <w:autoSpaceDE w:val="0"/>
      <w:autoSpaceDN w:val="0"/>
      <w:adjustRightInd w:val="0"/>
      <w:spacing w:line="108" w:lineRule="exact"/>
      <w:ind w:firstLine="770"/>
    </w:pPr>
    <w:rPr>
      <w:rFonts w:ascii="Constantia" w:hAnsi="Constantia"/>
      <w:snapToGrid/>
      <w:sz w:val="24"/>
      <w:szCs w:val="24"/>
    </w:rPr>
  </w:style>
  <w:style w:type="character" w:customStyle="1" w:styleId="FontStyle255">
    <w:name w:val="Font Style255"/>
    <w:rsid w:val="00955F7B"/>
    <w:rPr>
      <w:rFonts w:ascii="Arial" w:hAnsi="Arial" w:cs="Arial"/>
      <w:b/>
      <w:bCs/>
      <w:sz w:val="16"/>
      <w:szCs w:val="16"/>
    </w:rPr>
  </w:style>
  <w:style w:type="paragraph" w:customStyle="1" w:styleId="Style42">
    <w:name w:val="Style42"/>
    <w:basedOn w:val="Normal"/>
    <w:rsid w:val="00955F7B"/>
    <w:pPr>
      <w:autoSpaceDE w:val="0"/>
      <w:autoSpaceDN w:val="0"/>
      <w:adjustRightInd w:val="0"/>
      <w:spacing w:line="331" w:lineRule="exact"/>
      <w:jc w:val="center"/>
    </w:pPr>
    <w:rPr>
      <w:rFonts w:ascii="Constantia" w:hAnsi="Constantia"/>
      <w:snapToGrid/>
      <w:sz w:val="24"/>
      <w:szCs w:val="24"/>
    </w:rPr>
  </w:style>
  <w:style w:type="paragraph" w:customStyle="1" w:styleId="Style109">
    <w:name w:val="Style109"/>
    <w:basedOn w:val="Normal"/>
    <w:rsid w:val="00955F7B"/>
    <w:pPr>
      <w:autoSpaceDE w:val="0"/>
      <w:autoSpaceDN w:val="0"/>
      <w:adjustRightInd w:val="0"/>
      <w:jc w:val="center"/>
    </w:pPr>
    <w:rPr>
      <w:rFonts w:ascii="Constantia" w:hAnsi="Constantia"/>
      <w:snapToGrid/>
      <w:sz w:val="24"/>
      <w:szCs w:val="24"/>
    </w:rPr>
  </w:style>
  <w:style w:type="paragraph" w:customStyle="1" w:styleId="Style120">
    <w:name w:val="Style120"/>
    <w:basedOn w:val="Normal"/>
    <w:uiPriority w:val="99"/>
    <w:rsid w:val="00955F7B"/>
    <w:pPr>
      <w:autoSpaceDE w:val="0"/>
      <w:autoSpaceDN w:val="0"/>
      <w:adjustRightInd w:val="0"/>
      <w:spacing w:line="216" w:lineRule="exact"/>
      <w:jc w:val="center"/>
    </w:pPr>
    <w:rPr>
      <w:rFonts w:ascii="Constantia" w:hAnsi="Constantia"/>
      <w:snapToGrid/>
      <w:sz w:val="24"/>
      <w:szCs w:val="24"/>
    </w:rPr>
  </w:style>
  <w:style w:type="character" w:customStyle="1" w:styleId="FontStyle235">
    <w:name w:val="Font Style235"/>
    <w:rsid w:val="00955F7B"/>
    <w:rPr>
      <w:rFonts w:ascii="Arial" w:hAnsi="Arial" w:cs="Arial"/>
      <w:b/>
      <w:bCs/>
      <w:sz w:val="14"/>
      <w:szCs w:val="14"/>
    </w:rPr>
  </w:style>
  <w:style w:type="paragraph" w:customStyle="1" w:styleId="Style98">
    <w:name w:val="Style98"/>
    <w:basedOn w:val="Normal"/>
    <w:uiPriority w:val="99"/>
    <w:rsid w:val="00955F7B"/>
    <w:pPr>
      <w:autoSpaceDE w:val="0"/>
      <w:autoSpaceDN w:val="0"/>
      <w:adjustRightInd w:val="0"/>
    </w:pPr>
    <w:rPr>
      <w:rFonts w:ascii="Constantia" w:hAnsi="Constantia"/>
      <w:snapToGrid/>
      <w:sz w:val="24"/>
      <w:szCs w:val="24"/>
    </w:rPr>
  </w:style>
  <w:style w:type="paragraph" w:customStyle="1" w:styleId="Style184">
    <w:name w:val="Style184"/>
    <w:basedOn w:val="Normal"/>
    <w:rsid w:val="00955F7B"/>
    <w:pPr>
      <w:autoSpaceDE w:val="0"/>
      <w:autoSpaceDN w:val="0"/>
      <w:adjustRightInd w:val="0"/>
      <w:jc w:val="center"/>
    </w:pPr>
    <w:rPr>
      <w:rFonts w:ascii="Constantia" w:hAnsi="Constantia"/>
      <w:snapToGrid/>
      <w:sz w:val="24"/>
      <w:szCs w:val="24"/>
    </w:rPr>
  </w:style>
  <w:style w:type="character" w:customStyle="1" w:styleId="FontStyle237">
    <w:name w:val="Font Style237"/>
    <w:rsid w:val="00955F7B"/>
    <w:rPr>
      <w:rFonts w:ascii="Arial" w:hAnsi="Arial" w:cs="Arial"/>
      <w:spacing w:val="-10"/>
      <w:sz w:val="20"/>
      <w:szCs w:val="20"/>
    </w:rPr>
  </w:style>
  <w:style w:type="paragraph" w:customStyle="1" w:styleId="Style119">
    <w:name w:val="Style119"/>
    <w:basedOn w:val="Normal"/>
    <w:rsid w:val="00955F7B"/>
    <w:pPr>
      <w:autoSpaceDE w:val="0"/>
      <w:autoSpaceDN w:val="0"/>
      <w:adjustRightInd w:val="0"/>
      <w:jc w:val="center"/>
    </w:pPr>
    <w:rPr>
      <w:rFonts w:ascii="Constantia" w:hAnsi="Constantia"/>
      <w:snapToGrid/>
      <w:sz w:val="24"/>
      <w:szCs w:val="24"/>
    </w:rPr>
  </w:style>
  <w:style w:type="paragraph" w:customStyle="1" w:styleId="Style57">
    <w:name w:val="Style57"/>
    <w:basedOn w:val="Normal"/>
    <w:rsid w:val="00955F7B"/>
    <w:pPr>
      <w:autoSpaceDE w:val="0"/>
      <w:autoSpaceDN w:val="0"/>
      <w:adjustRightInd w:val="0"/>
      <w:jc w:val="both"/>
    </w:pPr>
    <w:rPr>
      <w:rFonts w:ascii="Constantia" w:hAnsi="Constantia"/>
      <w:snapToGrid/>
      <w:sz w:val="24"/>
      <w:szCs w:val="24"/>
    </w:rPr>
  </w:style>
  <w:style w:type="character" w:customStyle="1" w:styleId="FontStyle239">
    <w:name w:val="Font Style239"/>
    <w:rsid w:val="00955F7B"/>
    <w:rPr>
      <w:rFonts w:ascii="Arial" w:hAnsi="Arial" w:cs="Arial"/>
      <w:b/>
      <w:bCs/>
      <w:sz w:val="24"/>
      <w:szCs w:val="24"/>
    </w:rPr>
  </w:style>
  <w:style w:type="paragraph" w:customStyle="1" w:styleId="Style14">
    <w:name w:val="Style14"/>
    <w:basedOn w:val="Normal"/>
    <w:rsid w:val="00955F7B"/>
    <w:pPr>
      <w:autoSpaceDE w:val="0"/>
      <w:autoSpaceDN w:val="0"/>
      <w:adjustRightInd w:val="0"/>
    </w:pPr>
    <w:rPr>
      <w:rFonts w:ascii="Constantia" w:hAnsi="Constantia"/>
      <w:snapToGrid/>
      <w:sz w:val="24"/>
      <w:szCs w:val="24"/>
    </w:rPr>
  </w:style>
  <w:style w:type="paragraph" w:customStyle="1" w:styleId="Style53">
    <w:name w:val="Style53"/>
    <w:basedOn w:val="Normal"/>
    <w:rsid w:val="00955F7B"/>
    <w:pPr>
      <w:autoSpaceDE w:val="0"/>
      <w:autoSpaceDN w:val="0"/>
      <w:adjustRightInd w:val="0"/>
      <w:spacing w:line="310" w:lineRule="exact"/>
      <w:ind w:firstLine="979"/>
    </w:pPr>
    <w:rPr>
      <w:rFonts w:ascii="Constantia" w:hAnsi="Constantia"/>
      <w:snapToGrid/>
      <w:sz w:val="24"/>
      <w:szCs w:val="24"/>
    </w:rPr>
  </w:style>
  <w:style w:type="character" w:customStyle="1" w:styleId="FontStyle192">
    <w:name w:val="Font Style192"/>
    <w:rsid w:val="00955F7B"/>
    <w:rPr>
      <w:rFonts w:ascii="Times New Roman" w:hAnsi="Times New Roman" w:cs="Times New Roman"/>
      <w:b/>
      <w:bCs/>
      <w:sz w:val="14"/>
      <w:szCs w:val="14"/>
    </w:rPr>
  </w:style>
  <w:style w:type="character" w:customStyle="1" w:styleId="FontStyle240">
    <w:name w:val="Font Style240"/>
    <w:rsid w:val="00955F7B"/>
    <w:rPr>
      <w:rFonts w:ascii="Constantia" w:hAnsi="Constantia" w:cs="Constantia"/>
      <w:sz w:val="20"/>
      <w:szCs w:val="20"/>
    </w:rPr>
  </w:style>
  <w:style w:type="paragraph" w:customStyle="1" w:styleId="Style21">
    <w:name w:val="Style21"/>
    <w:basedOn w:val="Normal"/>
    <w:rsid w:val="00955F7B"/>
    <w:pPr>
      <w:autoSpaceDE w:val="0"/>
      <w:autoSpaceDN w:val="0"/>
      <w:adjustRightInd w:val="0"/>
      <w:jc w:val="both"/>
    </w:pPr>
    <w:rPr>
      <w:rFonts w:ascii="Constantia" w:hAnsi="Constantia"/>
      <w:snapToGrid/>
      <w:sz w:val="24"/>
      <w:szCs w:val="24"/>
    </w:rPr>
  </w:style>
  <w:style w:type="paragraph" w:customStyle="1" w:styleId="Style2">
    <w:name w:val="Style2"/>
    <w:basedOn w:val="Normal"/>
    <w:uiPriority w:val="99"/>
    <w:rsid w:val="00955F7B"/>
    <w:pPr>
      <w:autoSpaceDE w:val="0"/>
      <w:autoSpaceDN w:val="0"/>
      <w:adjustRightInd w:val="0"/>
      <w:spacing w:line="259" w:lineRule="exact"/>
      <w:ind w:hanging="900"/>
    </w:pPr>
    <w:rPr>
      <w:rFonts w:ascii="Constantia" w:hAnsi="Constantia"/>
      <w:snapToGrid/>
      <w:sz w:val="24"/>
      <w:szCs w:val="24"/>
    </w:rPr>
  </w:style>
  <w:style w:type="paragraph" w:customStyle="1" w:styleId="Style133">
    <w:name w:val="Style133"/>
    <w:basedOn w:val="Normal"/>
    <w:rsid w:val="00955F7B"/>
    <w:pPr>
      <w:autoSpaceDE w:val="0"/>
      <w:autoSpaceDN w:val="0"/>
      <w:adjustRightInd w:val="0"/>
    </w:pPr>
    <w:rPr>
      <w:rFonts w:ascii="Constantia" w:hAnsi="Constantia"/>
      <w:snapToGrid/>
      <w:sz w:val="24"/>
      <w:szCs w:val="24"/>
    </w:rPr>
  </w:style>
  <w:style w:type="character" w:customStyle="1" w:styleId="FontStyle243">
    <w:name w:val="Font Style243"/>
    <w:rsid w:val="00955F7B"/>
    <w:rPr>
      <w:rFonts w:ascii="Constantia" w:hAnsi="Constantia" w:cs="Constantia"/>
      <w:b/>
      <w:bCs/>
      <w:i/>
      <w:iCs/>
      <w:spacing w:val="-20"/>
      <w:sz w:val="20"/>
      <w:szCs w:val="20"/>
    </w:rPr>
  </w:style>
  <w:style w:type="paragraph" w:customStyle="1" w:styleId="Style1">
    <w:name w:val="Style1"/>
    <w:basedOn w:val="Normal"/>
    <w:uiPriority w:val="99"/>
    <w:rsid w:val="00955F7B"/>
    <w:pPr>
      <w:autoSpaceDE w:val="0"/>
      <w:autoSpaceDN w:val="0"/>
      <w:adjustRightInd w:val="0"/>
    </w:pPr>
    <w:rPr>
      <w:rFonts w:ascii="Constantia" w:hAnsi="Constantia"/>
      <w:snapToGrid/>
      <w:sz w:val="24"/>
      <w:szCs w:val="24"/>
    </w:rPr>
  </w:style>
  <w:style w:type="character" w:customStyle="1" w:styleId="FontStyle191">
    <w:name w:val="Font Style191"/>
    <w:rsid w:val="00955F7B"/>
    <w:rPr>
      <w:rFonts w:ascii="Constantia" w:hAnsi="Constantia" w:cs="Constantia"/>
      <w:b/>
      <w:bCs/>
      <w:i/>
      <w:iCs/>
      <w:sz w:val="16"/>
      <w:szCs w:val="16"/>
    </w:rPr>
  </w:style>
  <w:style w:type="paragraph" w:customStyle="1" w:styleId="Style28">
    <w:name w:val="Style28"/>
    <w:basedOn w:val="Normal"/>
    <w:rsid w:val="00955F7B"/>
    <w:pPr>
      <w:autoSpaceDE w:val="0"/>
      <w:autoSpaceDN w:val="0"/>
      <w:adjustRightInd w:val="0"/>
      <w:jc w:val="center"/>
    </w:pPr>
    <w:rPr>
      <w:rFonts w:ascii="Constantia" w:hAnsi="Constantia"/>
      <w:snapToGrid/>
      <w:sz w:val="24"/>
      <w:szCs w:val="24"/>
    </w:rPr>
  </w:style>
  <w:style w:type="character" w:customStyle="1" w:styleId="FontStyle193">
    <w:name w:val="Font Style193"/>
    <w:rsid w:val="00955F7B"/>
    <w:rPr>
      <w:rFonts w:ascii="Constantia" w:hAnsi="Constantia" w:cs="Constantia"/>
      <w:b/>
      <w:bCs/>
      <w:sz w:val="12"/>
      <w:szCs w:val="12"/>
    </w:rPr>
  </w:style>
  <w:style w:type="paragraph" w:customStyle="1" w:styleId="Style170">
    <w:name w:val="Style170"/>
    <w:basedOn w:val="Normal"/>
    <w:rsid w:val="00955F7B"/>
    <w:pPr>
      <w:autoSpaceDE w:val="0"/>
      <w:autoSpaceDN w:val="0"/>
      <w:adjustRightInd w:val="0"/>
      <w:spacing w:line="317" w:lineRule="exact"/>
      <w:ind w:hanging="605"/>
    </w:pPr>
    <w:rPr>
      <w:rFonts w:ascii="Constantia" w:hAnsi="Constantia"/>
      <w:snapToGrid/>
      <w:sz w:val="24"/>
      <w:szCs w:val="24"/>
    </w:rPr>
  </w:style>
  <w:style w:type="paragraph" w:customStyle="1" w:styleId="Style8">
    <w:name w:val="Style8"/>
    <w:basedOn w:val="Normal"/>
    <w:uiPriority w:val="99"/>
    <w:rsid w:val="00955F7B"/>
    <w:pPr>
      <w:autoSpaceDE w:val="0"/>
      <w:autoSpaceDN w:val="0"/>
      <w:adjustRightInd w:val="0"/>
      <w:spacing w:line="1519" w:lineRule="exact"/>
    </w:pPr>
    <w:rPr>
      <w:rFonts w:ascii="Constantia" w:hAnsi="Constantia"/>
      <w:snapToGrid/>
      <w:sz w:val="24"/>
      <w:szCs w:val="24"/>
    </w:rPr>
  </w:style>
  <w:style w:type="paragraph" w:customStyle="1" w:styleId="Style54">
    <w:name w:val="Style54"/>
    <w:basedOn w:val="Normal"/>
    <w:rsid w:val="00955F7B"/>
    <w:pPr>
      <w:autoSpaceDE w:val="0"/>
      <w:autoSpaceDN w:val="0"/>
      <w:adjustRightInd w:val="0"/>
      <w:jc w:val="both"/>
    </w:pPr>
    <w:rPr>
      <w:rFonts w:ascii="Constantia" w:hAnsi="Constantia"/>
      <w:snapToGrid/>
      <w:sz w:val="24"/>
      <w:szCs w:val="24"/>
    </w:rPr>
  </w:style>
  <w:style w:type="character" w:customStyle="1" w:styleId="FontStyle196">
    <w:name w:val="Font Style196"/>
    <w:rsid w:val="00955F7B"/>
    <w:rPr>
      <w:rFonts w:ascii="Constantia" w:hAnsi="Constantia" w:cs="Constantia"/>
      <w:sz w:val="16"/>
      <w:szCs w:val="16"/>
    </w:rPr>
  </w:style>
  <w:style w:type="character" w:customStyle="1" w:styleId="FontStyle201">
    <w:name w:val="Font Style201"/>
    <w:rsid w:val="00955F7B"/>
    <w:rPr>
      <w:rFonts w:ascii="Arial" w:hAnsi="Arial" w:cs="Arial"/>
      <w:b/>
      <w:bCs/>
      <w:i/>
      <w:iCs/>
      <w:spacing w:val="-10"/>
      <w:sz w:val="10"/>
      <w:szCs w:val="10"/>
    </w:rPr>
  </w:style>
  <w:style w:type="character" w:customStyle="1" w:styleId="FontStyle220">
    <w:name w:val="Font Style220"/>
    <w:rsid w:val="00955F7B"/>
    <w:rPr>
      <w:rFonts w:ascii="Arial" w:hAnsi="Arial" w:cs="Arial"/>
      <w:b/>
      <w:bCs/>
      <w:i/>
      <w:iCs/>
      <w:sz w:val="12"/>
      <w:szCs w:val="12"/>
    </w:rPr>
  </w:style>
  <w:style w:type="character" w:customStyle="1" w:styleId="FontStyle244">
    <w:name w:val="Font Style244"/>
    <w:rsid w:val="00955F7B"/>
    <w:rPr>
      <w:rFonts w:ascii="Arial" w:hAnsi="Arial" w:cs="Arial"/>
      <w:b/>
      <w:bCs/>
      <w:sz w:val="16"/>
      <w:szCs w:val="16"/>
    </w:rPr>
  </w:style>
  <w:style w:type="character" w:customStyle="1" w:styleId="FontStyle245">
    <w:name w:val="Font Style245"/>
    <w:rsid w:val="00955F7B"/>
    <w:rPr>
      <w:rFonts w:ascii="Arial" w:hAnsi="Arial" w:cs="Arial"/>
      <w:sz w:val="22"/>
      <w:szCs w:val="22"/>
    </w:rPr>
  </w:style>
  <w:style w:type="character" w:customStyle="1" w:styleId="FontStyle195">
    <w:name w:val="Font Style195"/>
    <w:rsid w:val="00955F7B"/>
    <w:rPr>
      <w:rFonts w:ascii="Constantia" w:hAnsi="Constantia" w:cs="Constantia"/>
      <w:i/>
      <w:iCs/>
      <w:spacing w:val="-20"/>
      <w:sz w:val="34"/>
      <w:szCs w:val="34"/>
    </w:rPr>
  </w:style>
  <w:style w:type="paragraph" w:customStyle="1" w:styleId="Style9">
    <w:name w:val="Style9"/>
    <w:basedOn w:val="Normal"/>
    <w:uiPriority w:val="99"/>
    <w:rsid w:val="00955F7B"/>
    <w:pPr>
      <w:autoSpaceDE w:val="0"/>
      <w:autoSpaceDN w:val="0"/>
      <w:adjustRightInd w:val="0"/>
      <w:spacing w:line="308" w:lineRule="exact"/>
      <w:ind w:hanging="958"/>
      <w:jc w:val="both"/>
    </w:pPr>
    <w:rPr>
      <w:rFonts w:ascii="Constantia" w:hAnsi="Constantia"/>
      <w:snapToGrid/>
      <w:sz w:val="24"/>
      <w:szCs w:val="24"/>
    </w:rPr>
  </w:style>
  <w:style w:type="character" w:customStyle="1" w:styleId="FontStyle247">
    <w:name w:val="Font Style247"/>
    <w:rsid w:val="00955F7B"/>
    <w:rPr>
      <w:rFonts w:ascii="Arial Narrow" w:hAnsi="Arial Narrow" w:cs="Arial Narrow"/>
      <w:spacing w:val="-30"/>
      <w:sz w:val="30"/>
      <w:szCs w:val="30"/>
    </w:rPr>
  </w:style>
  <w:style w:type="character" w:customStyle="1" w:styleId="FontStyle250">
    <w:name w:val="Font Style250"/>
    <w:rsid w:val="00955F7B"/>
    <w:rPr>
      <w:rFonts w:ascii="Arial" w:hAnsi="Arial" w:cs="Arial"/>
      <w:sz w:val="16"/>
      <w:szCs w:val="16"/>
    </w:rPr>
  </w:style>
  <w:style w:type="paragraph" w:customStyle="1" w:styleId="Style126">
    <w:name w:val="Style126"/>
    <w:basedOn w:val="Normal"/>
    <w:rsid w:val="00955F7B"/>
    <w:pPr>
      <w:autoSpaceDE w:val="0"/>
      <w:autoSpaceDN w:val="0"/>
      <w:adjustRightInd w:val="0"/>
      <w:jc w:val="center"/>
    </w:pPr>
    <w:rPr>
      <w:rFonts w:ascii="Constantia" w:hAnsi="Constantia"/>
      <w:snapToGrid/>
      <w:sz w:val="24"/>
      <w:szCs w:val="24"/>
    </w:rPr>
  </w:style>
  <w:style w:type="paragraph" w:customStyle="1" w:styleId="Style67">
    <w:name w:val="Style67"/>
    <w:basedOn w:val="Normal"/>
    <w:rsid w:val="00955F7B"/>
    <w:pPr>
      <w:autoSpaceDE w:val="0"/>
      <w:autoSpaceDN w:val="0"/>
      <w:adjustRightInd w:val="0"/>
    </w:pPr>
    <w:rPr>
      <w:rFonts w:ascii="Constantia" w:hAnsi="Constantia"/>
      <w:snapToGrid/>
      <w:sz w:val="24"/>
      <w:szCs w:val="24"/>
    </w:rPr>
  </w:style>
  <w:style w:type="paragraph" w:customStyle="1" w:styleId="Style81">
    <w:name w:val="Style81"/>
    <w:basedOn w:val="Normal"/>
    <w:rsid w:val="00955F7B"/>
    <w:pPr>
      <w:autoSpaceDE w:val="0"/>
      <w:autoSpaceDN w:val="0"/>
      <w:adjustRightInd w:val="0"/>
    </w:pPr>
    <w:rPr>
      <w:rFonts w:ascii="Constantia" w:hAnsi="Constantia"/>
      <w:snapToGrid/>
      <w:sz w:val="24"/>
      <w:szCs w:val="24"/>
    </w:rPr>
  </w:style>
  <w:style w:type="character" w:customStyle="1" w:styleId="FontStyle219">
    <w:name w:val="Font Style219"/>
    <w:rsid w:val="00955F7B"/>
    <w:rPr>
      <w:rFonts w:ascii="Arial" w:hAnsi="Arial" w:cs="Arial"/>
      <w:i/>
      <w:iCs/>
      <w:spacing w:val="20"/>
      <w:sz w:val="20"/>
      <w:szCs w:val="20"/>
    </w:rPr>
  </w:style>
  <w:style w:type="paragraph" w:customStyle="1" w:styleId="Style177">
    <w:name w:val="Style177"/>
    <w:basedOn w:val="Normal"/>
    <w:rsid w:val="00955F7B"/>
    <w:pPr>
      <w:autoSpaceDE w:val="0"/>
      <w:autoSpaceDN w:val="0"/>
      <w:adjustRightInd w:val="0"/>
      <w:spacing w:line="310" w:lineRule="exact"/>
      <w:ind w:hanging="115"/>
      <w:jc w:val="both"/>
    </w:pPr>
    <w:rPr>
      <w:rFonts w:ascii="Constantia" w:hAnsi="Constantia"/>
      <w:snapToGrid/>
      <w:sz w:val="24"/>
      <w:szCs w:val="24"/>
    </w:rPr>
  </w:style>
  <w:style w:type="paragraph" w:customStyle="1" w:styleId="Style300">
    <w:name w:val="Style30"/>
    <w:basedOn w:val="Normal"/>
    <w:uiPriority w:val="99"/>
    <w:rsid w:val="00955F7B"/>
    <w:pPr>
      <w:autoSpaceDE w:val="0"/>
      <w:autoSpaceDN w:val="0"/>
      <w:adjustRightInd w:val="0"/>
    </w:pPr>
    <w:rPr>
      <w:rFonts w:ascii="Constantia" w:hAnsi="Constantia"/>
      <w:snapToGrid/>
      <w:sz w:val="24"/>
      <w:szCs w:val="24"/>
    </w:rPr>
  </w:style>
  <w:style w:type="paragraph" w:customStyle="1" w:styleId="Style56">
    <w:name w:val="Style56"/>
    <w:basedOn w:val="Normal"/>
    <w:rsid w:val="00955F7B"/>
    <w:pPr>
      <w:autoSpaceDE w:val="0"/>
      <w:autoSpaceDN w:val="0"/>
      <w:adjustRightInd w:val="0"/>
      <w:spacing w:line="205" w:lineRule="exact"/>
    </w:pPr>
    <w:rPr>
      <w:rFonts w:ascii="Constantia" w:hAnsi="Constantia"/>
      <w:snapToGrid/>
      <w:sz w:val="24"/>
      <w:szCs w:val="24"/>
    </w:rPr>
  </w:style>
  <w:style w:type="paragraph" w:customStyle="1" w:styleId="Style83">
    <w:name w:val="Style83"/>
    <w:basedOn w:val="Normal"/>
    <w:rsid w:val="00955F7B"/>
    <w:pPr>
      <w:autoSpaceDE w:val="0"/>
      <w:autoSpaceDN w:val="0"/>
      <w:adjustRightInd w:val="0"/>
      <w:spacing w:line="306" w:lineRule="exact"/>
      <w:ind w:firstLine="137"/>
    </w:pPr>
    <w:rPr>
      <w:rFonts w:ascii="Constantia" w:hAnsi="Constantia"/>
      <w:snapToGrid/>
      <w:sz w:val="24"/>
      <w:szCs w:val="24"/>
    </w:rPr>
  </w:style>
  <w:style w:type="paragraph" w:customStyle="1" w:styleId="Style97">
    <w:name w:val="Style97"/>
    <w:basedOn w:val="Normal"/>
    <w:rsid w:val="00955F7B"/>
    <w:pPr>
      <w:autoSpaceDE w:val="0"/>
      <w:autoSpaceDN w:val="0"/>
      <w:adjustRightInd w:val="0"/>
    </w:pPr>
    <w:rPr>
      <w:rFonts w:ascii="Constantia" w:hAnsi="Constantia"/>
      <w:snapToGrid/>
      <w:sz w:val="24"/>
      <w:szCs w:val="24"/>
    </w:rPr>
  </w:style>
  <w:style w:type="character" w:customStyle="1" w:styleId="FontStyle198">
    <w:name w:val="Font Style198"/>
    <w:rsid w:val="00955F7B"/>
    <w:rPr>
      <w:rFonts w:ascii="Arial" w:hAnsi="Arial" w:cs="Arial"/>
      <w:smallCaps/>
      <w:sz w:val="20"/>
      <w:szCs w:val="20"/>
    </w:rPr>
  </w:style>
  <w:style w:type="character" w:customStyle="1" w:styleId="FontStyle210">
    <w:name w:val="Font Style210"/>
    <w:rsid w:val="00955F7B"/>
    <w:rPr>
      <w:rFonts w:ascii="Constantia" w:hAnsi="Constantia" w:cs="Constantia"/>
      <w:b/>
      <w:bCs/>
      <w:sz w:val="14"/>
      <w:szCs w:val="14"/>
    </w:rPr>
  </w:style>
  <w:style w:type="character" w:customStyle="1" w:styleId="FontStyle249">
    <w:name w:val="Font Style249"/>
    <w:rsid w:val="00955F7B"/>
    <w:rPr>
      <w:rFonts w:ascii="Arial" w:hAnsi="Arial" w:cs="Arial"/>
      <w:sz w:val="12"/>
      <w:szCs w:val="12"/>
    </w:rPr>
  </w:style>
  <w:style w:type="paragraph" w:customStyle="1" w:styleId="Style37">
    <w:name w:val="Style37"/>
    <w:basedOn w:val="Normal"/>
    <w:rsid w:val="00955F7B"/>
    <w:pPr>
      <w:autoSpaceDE w:val="0"/>
      <w:autoSpaceDN w:val="0"/>
      <w:adjustRightInd w:val="0"/>
    </w:pPr>
    <w:rPr>
      <w:rFonts w:ascii="Constantia" w:hAnsi="Constantia"/>
      <w:snapToGrid/>
      <w:sz w:val="24"/>
      <w:szCs w:val="24"/>
    </w:rPr>
  </w:style>
  <w:style w:type="paragraph" w:customStyle="1" w:styleId="Style74">
    <w:name w:val="Style74"/>
    <w:basedOn w:val="Normal"/>
    <w:rsid w:val="00955F7B"/>
    <w:pPr>
      <w:autoSpaceDE w:val="0"/>
      <w:autoSpaceDN w:val="0"/>
      <w:adjustRightInd w:val="0"/>
      <w:spacing w:line="310" w:lineRule="exact"/>
      <w:ind w:hanging="446"/>
    </w:pPr>
    <w:rPr>
      <w:rFonts w:ascii="Constantia" w:hAnsi="Constantia"/>
      <w:snapToGrid/>
      <w:sz w:val="24"/>
      <w:szCs w:val="24"/>
    </w:rPr>
  </w:style>
  <w:style w:type="paragraph" w:customStyle="1" w:styleId="Style112">
    <w:name w:val="Style112"/>
    <w:basedOn w:val="Normal"/>
    <w:rsid w:val="00955F7B"/>
    <w:pPr>
      <w:autoSpaceDE w:val="0"/>
      <w:autoSpaceDN w:val="0"/>
      <w:adjustRightInd w:val="0"/>
      <w:spacing w:line="194" w:lineRule="exact"/>
    </w:pPr>
    <w:rPr>
      <w:rFonts w:ascii="Constantia" w:hAnsi="Constantia"/>
      <w:snapToGrid/>
      <w:sz w:val="24"/>
      <w:szCs w:val="24"/>
    </w:rPr>
  </w:style>
  <w:style w:type="paragraph" w:customStyle="1" w:styleId="Style167">
    <w:name w:val="Style167"/>
    <w:basedOn w:val="Normal"/>
    <w:rsid w:val="00955F7B"/>
    <w:pPr>
      <w:autoSpaceDE w:val="0"/>
      <w:autoSpaceDN w:val="0"/>
      <w:adjustRightInd w:val="0"/>
    </w:pPr>
    <w:rPr>
      <w:rFonts w:ascii="Constantia" w:hAnsi="Constantia"/>
      <w:snapToGrid/>
      <w:sz w:val="24"/>
      <w:szCs w:val="24"/>
    </w:rPr>
  </w:style>
  <w:style w:type="character" w:customStyle="1" w:styleId="FontStyle215">
    <w:name w:val="Font Style215"/>
    <w:rsid w:val="00955F7B"/>
    <w:rPr>
      <w:rFonts w:ascii="Arial" w:hAnsi="Arial" w:cs="Arial"/>
      <w:b/>
      <w:bCs/>
      <w:sz w:val="16"/>
      <w:szCs w:val="16"/>
    </w:rPr>
  </w:style>
  <w:style w:type="paragraph" w:customStyle="1" w:styleId="Style75">
    <w:name w:val="Style75"/>
    <w:basedOn w:val="Normal"/>
    <w:rsid w:val="00955F7B"/>
    <w:pPr>
      <w:autoSpaceDE w:val="0"/>
      <w:autoSpaceDN w:val="0"/>
      <w:adjustRightInd w:val="0"/>
      <w:spacing w:line="194" w:lineRule="exact"/>
      <w:ind w:firstLine="749"/>
    </w:pPr>
    <w:rPr>
      <w:rFonts w:ascii="Constantia" w:hAnsi="Constantia"/>
      <w:snapToGrid/>
      <w:sz w:val="24"/>
      <w:szCs w:val="24"/>
    </w:rPr>
  </w:style>
  <w:style w:type="paragraph" w:customStyle="1" w:styleId="Style106">
    <w:name w:val="Style106"/>
    <w:basedOn w:val="Normal"/>
    <w:uiPriority w:val="99"/>
    <w:rsid w:val="00955F7B"/>
    <w:pPr>
      <w:autoSpaceDE w:val="0"/>
      <w:autoSpaceDN w:val="0"/>
      <w:adjustRightInd w:val="0"/>
      <w:spacing w:line="313" w:lineRule="exact"/>
      <w:ind w:firstLine="461"/>
      <w:jc w:val="both"/>
    </w:pPr>
    <w:rPr>
      <w:rFonts w:ascii="Constantia" w:hAnsi="Constantia"/>
      <w:snapToGrid/>
      <w:sz w:val="24"/>
      <w:szCs w:val="24"/>
    </w:rPr>
  </w:style>
  <w:style w:type="character" w:customStyle="1" w:styleId="FontStyle224">
    <w:name w:val="Font Style224"/>
    <w:rsid w:val="00955F7B"/>
    <w:rPr>
      <w:rFonts w:ascii="Arial" w:hAnsi="Arial" w:cs="Arial"/>
      <w:i/>
      <w:iCs/>
      <w:sz w:val="22"/>
      <w:szCs w:val="22"/>
    </w:rPr>
  </w:style>
  <w:style w:type="paragraph" w:customStyle="1" w:styleId="Style84">
    <w:name w:val="Style84"/>
    <w:basedOn w:val="Normal"/>
    <w:rsid w:val="00955F7B"/>
    <w:pPr>
      <w:autoSpaceDE w:val="0"/>
      <w:autoSpaceDN w:val="0"/>
      <w:adjustRightInd w:val="0"/>
      <w:spacing w:line="194" w:lineRule="exact"/>
      <w:jc w:val="both"/>
    </w:pPr>
    <w:rPr>
      <w:rFonts w:ascii="Constantia" w:hAnsi="Constantia"/>
      <w:snapToGrid/>
      <w:sz w:val="24"/>
      <w:szCs w:val="24"/>
    </w:rPr>
  </w:style>
  <w:style w:type="character" w:customStyle="1" w:styleId="FontStyle225">
    <w:name w:val="Font Style225"/>
    <w:rsid w:val="00955F7B"/>
    <w:rPr>
      <w:rFonts w:ascii="Arial" w:hAnsi="Arial" w:cs="Arial"/>
      <w:b/>
      <w:bCs/>
      <w:sz w:val="12"/>
      <w:szCs w:val="12"/>
    </w:rPr>
  </w:style>
  <w:style w:type="character" w:customStyle="1" w:styleId="FontStyle246">
    <w:name w:val="Font Style246"/>
    <w:rsid w:val="00955F7B"/>
    <w:rPr>
      <w:rFonts w:ascii="Constantia" w:hAnsi="Constantia" w:cs="Constantia"/>
      <w:b/>
      <w:bCs/>
      <w:i/>
      <w:iCs/>
      <w:spacing w:val="-10"/>
      <w:sz w:val="18"/>
      <w:szCs w:val="18"/>
    </w:rPr>
  </w:style>
  <w:style w:type="character" w:customStyle="1" w:styleId="FontStyle209">
    <w:name w:val="Font Style209"/>
    <w:rsid w:val="00955F7B"/>
    <w:rPr>
      <w:rFonts w:ascii="Constantia" w:hAnsi="Constantia" w:cs="Constantia"/>
      <w:b/>
      <w:bCs/>
      <w:i/>
      <w:iCs/>
      <w:sz w:val="16"/>
      <w:szCs w:val="16"/>
    </w:rPr>
  </w:style>
  <w:style w:type="character" w:customStyle="1" w:styleId="FontStyle221">
    <w:name w:val="Font Style221"/>
    <w:rsid w:val="00955F7B"/>
    <w:rPr>
      <w:rFonts w:ascii="Arial" w:hAnsi="Arial" w:cs="Arial"/>
      <w:b/>
      <w:bCs/>
      <w:sz w:val="10"/>
      <w:szCs w:val="10"/>
    </w:rPr>
  </w:style>
  <w:style w:type="paragraph" w:customStyle="1" w:styleId="Style52">
    <w:name w:val="Style52"/>
    <w:basedOn w:val="Normal"/>
    <w:uiPriority w:val="99"/>
    <w:rsid w:val="00955F7B"/>
    <w:pPr>
      <w:autoSpaceDE w:val="0"/>
      <w:autoSpaceDN w:val="0"/>
      <w:adjustRightInd w:val="0"/>
      <w:spacing w:line="252" w:lineRule="exact"/>
    </w:pPr>
    <w:rPr>
      <w:rFonts w:ascii="Constantia" w:hAnsi="Constantia"/>
      <w:snapToGrid/>
      <w:sz w:val="24"/>
      <w:szCs w:val="24"/>
    </w:rPr>
  </w:style>
  <w:style w:type="paragraph" w:customStyle="1" w:styleId="Style161">
    <w:name w:val="Style161"/>
    <w:basedOn w:val="Normal"/>
    <w:uiPriority w:val="99"/>
    <w:rsid w:val="00955F7B"/>
    <w:pPr>
      <w:autoSpaceDE w:val="0"/>
      <w:autoSpaceDN w:val="0"/>
      <w:adjustRightInd w:val="0"/>
      <w:spacing w:line="317" w:lineRule="exact"/>
      <w:ind w:firstLine="151"/>
    </w:pPr>
    <w:rPr>
      <w:rFonts w:ascii="Constantia" w:hAnsi="Constantia"/>
      <w:snapToGrid/>
      <w:sz w:val="24"/>
      <w:szCs w:val="24"/>
    </w:rPr>
  </w:style>
  <w:style w:type="paragraph" w:customStyle="1" w:styleId="Style159">
    <w:name w:val="Style159"/>
    <w:basedOn w:val="Normal"/>
    <w:rsid w:val="00955F7B"/>
    <w:pPr>
      <w:autoSpaceDE w:val="0"/>
      <w:autoSpaceDN w:val="0"/>
      <w:adjustRightInd w:val="0"/>
      <w:spacing w:line="338" w:lineRule="exact"/>
      <w:ind w:firstLine="86"/>
      <w:jc w:val="both"/>
    </w:pPr>
    <w:rPr>
      <w:rFonts w:ascii="Constantia" w:hAnsi="Constantia"/>
      <w:snapToGrid/>
      <w:sz w:val="24"/>
      <w:szCs w:val="24"/>
    </w:rPr>
  </w:style>
  <w:style w:type="character" w:customStyle="1" w:styleId="FontStyle231">
    <w:name w:val="Font Style231"/>
    <w:rsid w:val="00955F7B"/>
    <w:rPr>
      <w:rFonts w:ascii="Arial" w:hAnsi="Arial" w:cs="Arial"/>
      <w:sz w:val="14"/>
      <w:szCs w:val="14"/>
    </w:rPr>
  </w:style>
  <w:style w:type="character" w:customStyle="1" w:styleId="FontStyle257">
    <w:name w:val="Font Style257"/>
    <w:rsid w:val="00955F7B"/>
    <w:rPr>
      <w:rFonts w:ascii="Constantia" w:hAnsi="Constantia" w:cs="Constantia"/>
      <w:b/>
      <w:bCs/>
      <w:i/>
      <w:iCs/>
      <w:spacing w:val="-10"/>
      <w:sz w:val="20"/>
      <w:szCs w:val="20"/>
    </w:rPr>
  </w:style>
  <w:style w:type="paragraph" w:customStyle="1" w:styleId="Style62">
    <w:name w:val="Style62"/>
    <w:basedOn w:val="Normal"/>
    <w:rsid w:val="00955F7B"/>
    <w:pPr>
      <w:autoSpaceDE w:val="0"/>
      <w:autoSpaceDN w:val="0"/>
      <w:adjustRightInd w:val="0"/>
      <w:spacing w:line="310" w:lineRule="exact"/>
      <w:ind w:firstLine="389"/>
    </w:pPr>
    <w:rPr>
      <w:rFonts w:ascii="Constantia" w:hAnsi="Constantia"/>
      <w:snapToGrid/>
      <w:sz w:val="24"/>
      <w:szCs w:val="24"/>
    </w:rPr>
  </w:style>
  <w:style w:type="paragraph" w:customStyle="1" w:styleId="Style149">
    <w:name w:val="Style149"/>
    <w:basedOn w:val="Normal"/>
    <w:rsid w:val="00955F7B"/>
    <w:pPr>
      <w:autoSpaceDE w:val="0"/>
      <w:autoSpaceDN w:val="0"/>
      <w:adjustRightInd w:val="0"/>
      <w:jc w:val="both"/>
    </w:pPr>
    <w:rPr>
      <w:rFonts w:ascii="Constantia" w:hAnsi="Constantia"/>
      <w:snapToGrid/>
      <w:sz w:val="24"/>
      <w:szCs w:val="24"/>
    </w:rPr>
  </w:style>
  <w:style w:type="character" w:customStyle="1" w:styleId="FontStyle259">
    <w:name w:val="Font Style259"/>
    <w:rsid w:val="00955F7B"/>
    <w:rPr>
      <w:rFonts w:ascii="Microsoft Sans Serif" w:hAnsi="Microsoft Sans Serif" w:cs="Microsoft Sans Serif"/>
      <w:sz w:val="22"/>
      <w:szCs w:val="22"/>
    </w:rPr>
  </w:style>
  <w:style w:type="character" w:customStyle="1" w:styleId="FontStyle194">
    <w:name w:val="Font Style194"/>
    <w:rsid w:val="00955F7B"/>
    <w:rPr>
      <w:rFonts w:ascii="Arial" w:hAnsi="Arial" w:cs="Arial"/>
      <w:sz w:val="20"/>
      <w:szCs w:val="20"/>
    </w:rPr>
  </w:style>
  <w:style w:type="paragraph" w:customStyle="1" w:styleId="Style51">
    <w:name w:val="Style51"/>
    <w:basedOn w:val="Normal"/>
    <w:rsid w:val="00955F7B"/>
    <w:pPr>
      <w:autoSpaceDE w:val="0"/>
      <w:autoSpaceDN w:val="0"/>
      <w:adjustRightInd w:val="0"/>
      <w:spacing w:line="180" w:lineRule="exact"/>
    </w:pPr>
    <w:rPr>
      <w:rFonts w:ascii="Constantia" w:hAnsi="Constantia"/>
      <w:snapToGrid/>
      <w:sz w:val="24"/>
      <w:szCs w:val="24"/>
    </w:rPr>
  </w:style>
  <w:style w:type="paragraph" w:customStyle="1" w:styleId="Style33">
    <w:name w:val="Style33"/>
    <w:basedOn w:val="Normal"/>
    <w:rsid w:val="00955F7B"/>
    <w:pPr>
      <w:autoSpaceDE w:val="0"/>
      <w:autoSpaceDN w:val="0"/>
      <w:adjustRightInd w:val="0"/>
      <w:jc w:val="center"/>
    </w:pPr>
    <w:rPr>
      <w:rFonts w:ascii="Constantia" w:hAnsi="Constantia"/>
      <w:snapToGrid/>
      <w:sz w:val="24"/>
      <w:szCs w:val="24"/>
    </w:rPr>
  </w:style>
  <w:style w:type="character" w:customStyle="1" w:styleId="FontStyle216">
    <w:name w:val="Font Style216"/>
    <w:rsid w:val="00955F7B"/>
    <w:rPr>
      <w:rFonts w:ascii="Arial" w:hAnsi="Arial" w:cs="Arial"/>
      <w:sz w:val="16"/>
      <w:szCs w:val="16"/>
    </w:rPr>
  </w:style>
  <w:style w:type="character" w:customStyle="1" w:styleId="FontStyle212">
    <w:name w:val="Font Style212"/>
    <w:rsid w:val="00955F7B"/>
    <w:rPr>
      <w:rFonts w:ascii="Constantia" w:hAnsi="Constantia" w:cs="Constantia"/>
      <w:spacing w:val="-10"/>
      <w:sz w:val="28"/>
      <w:szCs w:val="28"/>
    </w:rPr>
  </w:style>
  <w:style w:type="paragraph" w:customStyle="1" w:styleId="Style10">
    <w:name w:val="Style10"/>
    <w:basedOn w:val="Normal"/>
    <w:uiPriority w:val="99"/>
    <w:rsid w:val="00955F7B"/>
    <w:pPr>
      <w:autoSpaceDE w:val="0"/>
      <w:autoSpaceDN w:val="0"/>
      <w:adjustRightInd w:val="0"/>
      <w:jc w:val="both"/>
    </w:pPr>
    <w:rPr>
      <w:rFonts w:ascii="Constantia" w:hAnsi="Constantia"/>
      <w:snapToGrid/>
      <w:sz w:val="24"/>
      <w:szCs w:val="24"/>
    </w:rPr>
  </w:style>
  <w:style w:type="character" w:customStyle="1" w:styleId="FontStyle190">
    <w:name w:val="Font Style190"/>
    <w:rsid w:val="00955F7B"/>
    <w:rPr>
      <w:rFonts w:ascii="Arial" w:hAnsi="Arial" w:cs="Arial"/>
      <w:b/>
      <w:bCs/>
      <w:sz w:val="12"/>
      <w:szCs w:val="12"/>
    </w:rPr>
  </w:style>
  <w:style w:type="character" w:customStyle="1" w:styleId="FontStyle232">
    <w:name w:val="Font Style232"/>
    <w:rsid w:val="00955F7B"/>
    <w:rPr>
      <w:rFonts w:ascii="Arial" w:hAnsi="Arial" w:cs="Arial"/>
      <w:sz w:val="14"/>
      <w:szCs w:val="14"/>
    </w:rPr>
  </w:style>
  <w:style w:type="paragraph" w:customStyle="1" w:styleId="Style25">
    <w:name w:val="Style25"/>
    <w:basedOn w:val="Normal"/>
    <w:rsid w:val="00955F7B"/>
    <w:pPr>
      <w:autoSpaceDE w:val="0"/>
      <w:autoSpaceDN w:val="0"/>
      <w:adjustRightInd w:val="0"/>
      <w:spacing w:line="162" w:lineRule="exact"/>
      <w:jc w:val="center"/>
    </w:pPr>
    <w:rPr>
      <w:rFonts w:ascii="Constantia" w:hAnsi="Constantia"/>
      <w:snapToGrid/>
      <w:sz w:val="24"/>
      <w:szCs w:val="24"/>
    </w:rPr>
  </w:style>
  <w:style w:type="paragraph" w:customStyle="1" w:styleId="Style63">
    <w:name w:val="Style63"/>
    <w:basedOn w:val="Normal"/>
    <w:rsid w:val="00955F7B"/>
    <w:pPr>
      <w:autoSpaceDE w:val="0"/>
      <w:autoSpaceDN w:val="0"/>
      <w:adjustRightInd w:val="0"/>
      <w:spacing w:line="310" w:lineRule="exact"/>
      <w:ind w:hanging="511"/>
      <w:jc w:val="both"/>
    </w:pPr>
    <w:rPr>
      <w:rFonts w:ascii="Constantia" w:hAnsi="Constantia"/>
      <w:snapToGrid/>
      <w:sz w:val="24"/>
      <w:szCs w:val="24"/>
    </w:rPr>
  </w:style>
  <w:style w:type="paragraph" w:customStyle="1" w:styleId="Style76">
    <w:name w:val="Style76"/>
    <w:basedOn w:val="Normal"/>
    <w:uiPriority w:val="99"/>
    <w:rsid w:val="00955F7B"/>
    <w:pPr>
      <w:autoSpaceDE w:val="0"/>
      <w:autoSpaceDN w:val="0"/>
      <w:adjustRightInd w:val="0"/>
    </w:pPr>
    <w:rPr>
      <w:rFonts w:ascii="Constantia" w:hAnsi="Constantia"/>
      <w:snapToGrid/>
      <w:sz w:val="24"/>
      <w:szCs w:val="24"/>
    </w:rPr>
  </w:style>
  <w:style w:type="character" w:customStyle="1" w:styleId="FontStyle199">
    <w:name w:val="Font Style199"/>
    <w:rsid w:val="00955F7B"/>
    <w:rPr>
      <w:rFonts w:ascii="Arial" w:hAnsi="Arial" w:cs="Arial"/>
      <w:b/>
      <w:bCs/>
      <w:spacing w:val="-10"/>
      <w:sz w:val="40"/>
      <w:szCs w:val="40"/>
    </w:rPr>
  </w:style>
  <w:style w:type="character" w:customStyle="1" w:styleId="FontStyle200">
    <w:name w:val="Font Style200"/>
    <w:rsid w:val="00955F7B"/>
    <w:rPr>
      <w:rFonts w:ascii="Arial" w:hAnsi="Arial" w:cs="Arial"/>
      <w:spacing w:val="-20"/>
      <w:sz w:val="48"/>
      <w:szCs w:val="48"/>
    </w:rPr>
  </w:style>
  <w:style w:type="paragraph" w:customStyle="1" w:styleId="Style107">
    <w:name w:val="Style107"/>
    <w:basedOn w:val="Normal"/>
    <w:rsid w:val="00955F7B"/>
    <w:pPr>
      <w:autoSpaceDE w:val="0"/>
      <w:autoSpaceDN w:val="0"/>
      <w:adjustRightInd w:val="0"/>
      <w:spacing w:line="307" w:lineRule="exact"/>
      <w:ind w:firstLine="490"/>
    </w:pPr>
    <w:rPr>
      <w:rFonts w:ascii="Constantia" w:hAnsi="Constantia"/>
      <w:snapToGrid/>
      <w:sz w:val="24"/>
      <w:szCs w:val="24"/>
    </w:rPr>
  </w:style>
  <w:style w:type="character" w:customStyle="1" w:styleId="FontStyle205">
    <w:name w:val="Font Style205"/>
    <w:rsid w:val="00955F7B"/>
    <w:rPr>
      <w:rFonts w:ascii="Times New Roman" w:hAnsi="Times New Roman" w:cs="Times New Roman"/>
      <w:b/>
      <w:bCs/>
      <w:sz w:val="14"/>
      <w:szCs w:val="14"/>
    </w:rPr>
  </w:style>
  <w:style w:type="paragraph" w:customStyle="1" w:styleId="Style122">
    <w:name w:val="Style122"/>
    <w:basedOn w:val="Normal"/>
    <w:rsid w:val="00955F7B"/>
    <w:pPr>
      <w:autoSpaceDE w:val="0"/>
      <w:autoSpaceDN w:val="0"/>
      <w:adjustRightInd w:val="0"/>
      <w:spacing w:line="619" w:lineRule="exact"/>
      <w:ind w:firstLine="1908"/>
    </w:pPr>
    <w:rPr>
      <w:rFonts w:ascii="Constantia" w:hAnsi="Constantia"/>
      <w:snapToGrid/>
      <w:sz w:val="24"/>
      <w:szCs w:val="24"/>
    </w:rPr>
  </w:style>
  <w:style w:type="paragraph" w:customStyle="1" w:styleId="Style150">
    <w:name w:val="Style150"/>
    <w:basedOn w:val="Normal"/>
    <w:rsid w:val="00955F7B"/>
    <w:pPr>
      <w:autoSpaceDE w:val="0"/>
      <w:autoSpaceDN w:val="0"/>
      <w:adjustRightInd w:val="0"/>
      <w:spacing w:line="310" w:lineRule="exact"/>
      <w:ind w:firstLine="1001"/>
      <w:jc w:val="both"/>
    </w:pPr>
    <w:rPr>
      <w:rFonts w:ascii="Constantia" w:hAnsi="Constantia"/>
      <w:snapToGrid/>
      <w:sz w:val="24"/>
      <w:szCs w:val="24"/>
    </w:rPr>
  </w:style>
  <w:style w:type="paragraph" w:customStyle="1" w:styleId="Style48">
    <w:name w:val="Style48"/>
    <w:basedOn w:val="Normal"/>
    <w:rsid w:val="00955F7B"/>
    <w:pPr>
      <w:autoSpaceDE w:val="0"/>
      <w:autoSpaceDN w:val="0"/>
      <w:adjustRightInd w:val="0"/>
    </w:pPr>
    <w:rPr>
      <w:rFonts w:ascii="Constantia" w:hAnsi="Constantia"/>
      <w:snapToGrid/>
      <w:sz w:val="24"/>
      <w:szCs w:val="24"/>
    </w:rPr>
  </w:style>
  <w:style w:type="paragraph" w:customStyle="1" w:styleId="Style132">
    <w:name w:val="Style132"/>
    <w:basedOn w:val="Normal"/>
    <w:rsid w:val="00955F7B"/>
    <w:pPr>
      <w:autoSpaceDE w:val="0"/>
      <w:autoSpaceDN w:val="0"/>
      <w:adjustRightInd w:val="0"/>
      <w:spacing w:line="274" w:lineRule="exact"/>
      <w:ind w:hanging="281"/>
    </w:pPr>
    <w:rPr>
      <w:rFonts w:ascii="Constantia" w:hAnsi="Constantia"/>
      <w:snapToGrid/>
      <w:sz w:val="24"/>
      <w:szCs w:val="24"/>
    </w:rPr>
  </w:style>
  <w:style w:type="paragraph" w:customStyle="1" w:styleId="Style77">
    <w:name w:val="Style77"/>
    <w:basedOn w:val="Normal"/>
    <w:rsid w:val="00955F7B"/>
    <w:pPr>
      <w:autoSpaceDE w:val="0"/>
      <w:autoSpaceDN w:val="0"/>
      <w:adjustRightInd w:val="0"/>
      <w:jc w:val="both"/>
    </w:pPr>
    <w:rPr>
      <w:rFonts w:ascii="Constantia" w:hAnsi="Constantia"/>
      <w:snapToGrid/>
      <w:sz w:val="24"/>
      <w:szCs w:val="24"/>
    </w:rPr>
  </w:style>
  <w:style w:type="paragraph" w:customStyle="1" w:styleId="Style69">
    <w:name w:val="Style69"/>
    <w:basedOn w:val="Normal"/>
    <w:rsid w:val="00955F7B"/>
    <w:pPr>
      <w:autoSpaceDE w:val="0"/>
      <w:autoSpaceDN w:val="0"/>
      <w:adjustRightInd w:val="0"/>
      <w:spacing w:line="302" w:lineRule="exact"/>
      <w:ind w:hanging="317"/>
    </w:pPr>
    <w:rPr>
      <w:rFonts w:ascii="Constantia" w:hAnsi="Constantia"/>
      <w:snapToGrid/>
      <w:sz w:val="24"/>
      <w:szCs w:val="24"/>
    </w:rPr>
  </w:style>
  <w:style w:type="paragraph" w:customStyle="1" w:styleId="Style156">
    <w:name w:val="Style156"/>
    <w:basedOn w:val="Normal"/>
    <w:rsid w:val="00955F7B"/>
    <w:pPr>
      <w:autoSpaceDE w:val="0"/>
      <w:autoSpaceDN w:val="0"/>
      <w:adjustRightInd w:val="0"/>
      <w:spacing w:line="410" w:lineRule="exact"/>
      <w:ind w:firstLine="317"/>
    </w:pPr>
    <w:rPr>
      <w:rFonts w:ascii="Constantia" w:hAnsi="Constantia"/>
      <w:snapToGrid/>
      <w:sz w:val="24"/>
      <w:szCs w:val="24"/>
    </w:rPr>
  </w:style>
  <w:style w:type="paragraph" w:customStyle="1" w:styleId="Style105">
    <w:name w:val="Style105"/>
    <w:basedOn w:val="Normal"/>
    <w:rsid w:val="00955F7B"/>
    <w:pPr>
      <w:autoSpaceDE w:val="0"/>
      <w:autoSpaceDN w:val="0"/>
      <w:adjustRightInd w:val="0"/>
      <w:jc w:val="right"/>
    </w:pPr>
    <w:rPr>
      <w:rFonts w:ascii="Constantia" w:hAnsi="Constantia"/>
      <w:snapToGrid/>
      <w:sz w:val="24"/>
      <w:szCs w:val="24"/>
    </w:rPr>
  </w:style>
  <w:style w:type="paragraph" w:customStyle="1" w:styleId="Style78">
    <w:name w:val="Style78"/>
    <w:basedOn w:val="Normal"/>
    <w:rsid w:val="00955F7B"/>
    <w:pPr>
      <w:autoSpaceDE w:val="0"/>
      <w:autoSpaceDN w:val="0"/>
      <w:adjustRightInd w:val="0"/>
    </w:pPr>
    <w:rPr>
      <w:rFonts w:ascii="Constantia" w:hAnsi="Constantia"/>
      <w:snapToGrid/>
      <w:sz w:val="24"/>
      <w:szCs w:val="24"/>
    </w:rPr>
  </w:style>
  <w:style w:type="paragraph" w:customStyle="1" w:styleId="Style32">
    <w:name w:val="Style32"/>
    <w:basedOn w:val="Normal"/>
    <w:uiPriority w:val="99"/>
    <w:rsid w:val="00955F7B"/>
    <w:pPr>
      <w:autoSpaceDE w:val="0"/>
      <w:autoSpaceDN w:val="0"/>
      <w:adjustRightInd w:val="0"/>
    </w:pPr>
    <w:rPr>
      <w:rFonts w:ascii="Constantia" w:hAnsi="Constantia"/>
      <w:snapToGrid/>
      <w:sz w:val="24"/>
      <w:szCs w:val="24"/>
    </w:rPr>
  </w:style>
  <w:style w:type="numbering" w:customStyle="1" w:styleId="NoList1">
    <w:name w:val="No List1"/>
    <w:next w:val="NoList"/>
    <w:uiPriority w:val="99"/>
    <w:semiHidden/>
    <w:unhideWhenUsed/>
    <w:rsid w:val="00955F7B"/>
  </w:style>
  <w:style w:type="character" w:customStyle="1" w:styleId="FontStyle376">
    <w:name w:val="Font Style376"/>
    <w:uiPriority w:val="99"/>
    <w:rsid w:val="00955F7B"/>
    <w:rPr>
      <w:rFonts w:ascii="Arial Unicode MS" w:eastAsia="Arial Unicode MS" w:cs="Arial Unicode MS"/>
      <w:sz w:val="18"/>
      <w:szCs w:val="18"/>
    </w:rPr>
  </w:style>
  <w:style w:type="paragraph" w:customStyle="1" w:styleId="Style41">
    <w:name w:val="Style41"/>
    <w:basedOn w:val="Normal"/>
    <w:uiPriority w:val="99"/>
    <w:rsid w:val="00955F7B"/>
    <w:pPr>
      <w:autoSpaceDE w:val="0"/>
      <w:autoSpaceDN w:val="0"/>
      <w:adjustRightInd w:val="0"/>
      <w:spacing w:line="317" w:lineRule="exact"/>
    </w:pPr>
    <w:rPr>
      <w:rFonts w:ascii="Arial Unicode MS" w:eastAsia="Arial Unicode MS" w:hAnsi="Calibri" w:cs="Arial Unicode MS"/>
      <w:snapToGrid/>
      <w:sz w:val="24"/>
      <w:szCs w:val="24"/>
    </w:rPr>
  </w:style>
  <w:style w:type="table" w:styleId="LightGrid-Accent1">
    <w:name w:val="Light Grid Accent 1"/>
    <w:basedOn w:val="TableNormal"/>
    <w:uiPriority w:val="62"/>
    <w:rsid w:val="00955F7B"/>
    <w:pPr>
      <w:spacing w:after="0" w:line="240" w:lineRule="auto"/>
    </w:pPr>
    <w:rPr>
      <w:rFonts w:ascii="Calibri" w:eastAsia="Times New Roman"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List-Accent1">
    <w:name w:val="Light List Accent 1"/>
    <w:basedOn w:val="TableNormal"/>
    <w:uiPriority w:val="61"/>
    <w:rsid w:val="00955F7B"/>
    <w:pPr>
      <w:spacing w:after="0" w:line="240" w:lineRule="auto"/>
    </w:pPr>
    <w:rPr>
      <w:rFonts w:ascii="Calibri" w:eastAsia="Times New Roman"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MediumShading1-Accent1">
    <w:name w:val="Medium Shading 1 Accent 1"/>
    <w:basedOn w:val="TableNormal"/>
    <w:uiPriority w:val="63"/>
    <w:rsid w:val="00955F7B"/>
    <w:pPr>
      <w:spacing w:after="0" w:line="240" w:lineRule="auto"/>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FontStyle371">
    <w:name w:val="Font Style371"/>
    <w:uiPriority w:val="99"/>
    <w:rsid w:val="00955F7B"/>
    <w:rPr>
      <w:rFonts w:ascii="Arial Unicode MS" w:eastAsia="Arial Unicode MS" w:cs="Arial Unicode MS"/>
      <w:i/>
      <w:iCs/>
      <w:spacing w:val="20"/>
      <w:sz w:val="18"/>
      <w:szCs w:val="18"/>
    </w:rPr>
  </w:style>
  <w:style w:type="character" w:customStyle="1" w:styleId="FontStyle294">
    <w:name w:val="Font Style294"/>
    <w:uiPriority w:val="99"/>
    <w:rsid w:val="00955F7B"/>
    <w:rPr>
      <w:rFonts w:ascii="Arial" w:hAnsi="Arial" w:cs="Arial"/>
      <w:b/>
      <w:bCs/>
      <w:i/>
      <w:iCs/>
      <w:sz w:val="18"/>
      <w:szCs w:val="18"/>
    </w:rPr>
  </w:style>
  <w:style w:type="character" w:customStyle="1" w:styleId="FontStyle377">
    <w:name w:val="Font Style377"/>
    <w:uiPriority w:val="99"/>
    <w:rsid w:val="00955F7B"/>
    <w:rPr>
      <w:rFonts w:ascii="Arial Unicode MS" w:eastAsia="Arial Unicode MS" w:cs="Arial Unicode MS"/>
      <w:b/>
      <w:bCs/>
      <w:sz w:val="18"/>
      <w:szCs w:val="18"/>
    </w:rPr>
  </w:style>
  <w:style w:type="paragraph" w:customStyle="1" w:styleId="Style194">
    <w:name w:val="Style194"/>
    <w:basedOn w:val="Normal"/>
    <w:uiPriority w:val="99"/>
    <w:rsid w:val="00955F7B"/>
    <w:pPr>
      <w:autoSpaceDE w:val="0"/>
      <w:autoSpaceDN w:val="0"/>
      <w:adjustRightInd w:val="0"/>
      <w:spacing w:line="310" w:lineRule="exact"/>
      <w:ind w:hanging="310"/>
      <w:jc w:val="both"/>
    </w:pPr>
    <w:rPr>
      <w:rFonts w:ascii="Arial Unicode MS" w:eastAsia="Arial Unicode MS" w:hAnsi="Calibri" w:cs="Arial Unicode MS"/>
      <w:snapToGrid/>
      <w:sz w:val="24"/>
      <w:szCs w:val="24"/>
    </w:rPr>
  </w:style>
  <w:style w:type="paragraph" w:customStyle="1" w:styleId="Style59">
    <w:name w:val="Style59"/>
    <w:basedOn w:val="Normal"/>
    <w:uiPriority w:val="99"/>
    <w:rsid w:val="00955F7B"/>
    <w:pPr>
      <w:autoSpaceDE w:val="0"/>
      <w:autoSpaceDN w:val="0"/>
      <w:adjustRightInd w:val="0"/>
      <w:spacing w:line="310" w:lineRule="exact"/>
      <w:ind w:firstLine="331"/>
      <w:jc w:val="both"/>
    </w:pPr>
    <w:rPr>
      <w:rFonts w:ascii="Arial Unicode MS" w:eastAsia="Arial Unicode MS" w:hAnsi="Calibri" w:cs="Arial Unicode MS"/>
      <w:snapToGrid/>
      <w:sz w:val="24"/>
      <w:szCs w:val="24"/>
    </w:rPr>
  </w:style>
  <w:style w:type="character" w:customStyle="1" w:styleId="FontStyle300">
    <w:name w:val="Font Style300"/>
    <w:uiPriority w:val="99"/>
    <w:rsid w:val="00955F7B"/>
    <w:rPr>
      <w:rFonts w:ascii="Arial Unicode MS" w:eastAsia="Arial Unicode MS" w:cs="Arial Unicode MS"/>
      <w:b/>
      <w:bCs/>
      <w:sz w:val="18"/>
      <w:szCs w:val="18"/>
    </w:rPr>
  </w:style>
  <w:style w:type="paragraph" w:customStyle="1" w:styleId="Style279">
    <w:name w:val="Style279"/>
    <w:basedOn w:val="Normal"/>
    <w:uiPriority w:val="99"/>
    <w:rsid w:val="00955F7B"/>
    <w:pPr>
      <w:autoSpaceDE w:val="0"/>
      <w:autoSpaceDN w:val="0"/>
      <w:adjustRightInd w:val="0"/>
      <w:spacing w:line="310" w:lineRule="exact"/>
      <w:ind w:hanging="151"/>
    </w:pPr>
    <w:rPr>
      <w:rFonts w:ascii="Arial Unicode MS" w:eastAsia="Arial Unicode MS" w:hAnsi="Calibri" w:cs="Arial Unicode MS"/>
      <w:snapToGrid/>
      <w:sz w:val="24"/>
      <w:szCs w:val="24"/>
    </w:rPr>
  </w:style>
  <w:style w:type="paragraph" w:customStyle="1" w:styleId="Style7">
    <w:name w:val="Style7"/>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paragraph" w:customStyle="1" w:styleId="Style250">
    <w:name w:val="Style250"/>
    <w:basedOn w:val="Normal"/>
    <w:uiPriority w:val="99"/>
    <w:rsid w:val="00955F7B"/>
    <w:pPr>
      <w:autoSpaceDE w:val="0"/>
      <w:autoSpaceDN w:val="0"/>
      <w:adjustRightInd w:val="0"/>
      <w:spacing w:line="310" w:lineRule="exact"/>
      <w:ind w:firstLine="691"/>
      <w:jc w:val="both"/>
    </w:pPr>
    <w:rPr>
      <w:rFonts w:ascii="Arial Unicode MS" w:eastAsia="Arial Unicode MS" w:hAnsi="Calibri" w:cs="Arial Unicode MS"/>
      <w:snapToGrid/>
      <w:sz w:val="24"/>
      <w:szCs w:val="24"/>
    </w:rPr>
  </w:style>
  <w:style w:type="paragraph" w:customStyle="1" w:styleId="Style208">
    <w:name w:val="Style208"/>
    <w:basedOn w:val="Normal"/>
    <w:uiPriority w:val="99"/>
    <w:rsid w:val="00955F7B"/>
    <w:pPr>
      <w:autoSpaceDE w:val="0"/>
      <w:autoSpaceDN w:val="0"/>
      <w:adjustRightInd w:val="0"/>
      <w:spacing w:line="310" w:lineRule="exact"/>
      <w:ind w:firstLine="137"/>
      <w:jc w:val="both"/>
    </w:pPr>
    <w:rPr>
      <w:rFonts w:ascii="Arial Unicode MS" w:eastAsia="Arial Unicode MS" w:hAnsi="Calibri" w:cs="Arial Unicode MS"/>
      <w:snapToGrid/>
      <w:sz w:val="24"/>
      <w:szCs w:val="24"/>
    </w:rPr>
  </w:style>
  <w:style w:type="paragraph" w:customStyle="1" w:styleId="Style142">
    <w:name w:val="Style142"/>
    <w:basedOn w:val="Normal"/>
    <w:uiPriority w:val="99"/>
    <w:rsid w:val="00955F7B"/>
    <w:pPr>
      <w:autoSpaceDE w:val="0"/>
      <w:autoSpaceDN w:val="0"/>
      <w:adjustRightInd w:val="0"/>
    </w:pPr>
    <w:rPr>
      <w:rFonts w:ascii="Arial Unicode MS" w:eastAsia="Arial Unicode MS" w:hAnsi="Calibri" w:cs="Arial Unicode MS"/>
      <w:snapToGrid/>
      <w:sz w:val="24"/>
      <w:szCs w:val="24"/>
    </w:rPr>
  </w:style>
  <w:style w:type="character" w:customStyle="1" w:styleId="FontStyle361">
    <w:name w:val="Font Style361"/>
    <w:uiPriority w:val="99"/>
    <w:rsid w:val="00955F7B"/>
    <w:rPr>
      <w:rFonts w:ascii="Arial Unicode MS" w:eastAsia="Arial Unicode MS" w:cs="Arial Unicode MS"/>
      <w:b/>
      <w:bCs/>
      <w:sz w:val="18"/>
      <w:szCs w:val="18"/>
    </w:rPr>
  </w:style>
  <w:style w:type="paragraph" w:customStyle="1" w:styleId="Style263">
    <w:name w:val="Style263"/>
    <w:basedOn w:val="Normal"/>
    <w:uiPriority w:val="99"/>
    <w:rsid w:val="00955F7B"/>
    <w:pPr>
      <w:autoSpaceDE w:val="0"/>
      <w:autoSpaceDN w:val="0"/>
      <w:adjustRightInd w:val="0"/>
      <w:spacing w:line="306" w:lineRule="exact"/>
      <w:ind w:firstLine="295"/>
    </w:pPr>
    <w:rPr>
      <w:rFonts w:ascii="Arial Unicode MS" w:eastAsia="Arial Unicode MS" w:hAnsi="Calibri" w:cs="Arial Unicode MS"/>
      <w:snapToGrid/>
      <w:sz w:val="24"/>
      <w:szCs w:val="24"/>
    </w:rPr>
  </w:style>
  <w:style w:type="character" w:customStyle="1" w:styleId="FontStyle293">
    <w:name w:val="Font Style293"/>
    <w:uiPriority w:val="99"/>
    <w:rsid w:val="00955F7B"/>
    <w:rPr>
      <w:rFonts w:ascii="Arial Unicode MS" w:eastAsia="Arial Unicode MS" w:cs="Arial Unicode MS"/>
      <w:b/>
      <w:bCs/>
      <w:i/>
      <w:iCs/>
      <w:spacing w:val="10"/>
      <w:sz w:val="12"/>
      <w:szCs w:val="12"/>
    </w:rPr>
  </w:style>
  <w:style w:type="paragraph" w:customStyle="1" w:styleId="Style215">
    <w:name w:val="Style215"/>
    <w:basedOn w:val="Normal"/>
    <w:uiPriority w:val="99"/>
    <w:rsid w:val="00955F7B"/>
    <w:pPr>
      <w:autoSpaceDE w:val="0"/>
      <w:autoSpaceDN w:val="0"/>
      <w:adjustRightInd w:val="0"/>
      <w:spacing w:line="310" w:lineRule="exact"/>
      <w:ind w:firstLine="346"/>
      <w:jc w:val="both"/>
    </w:pPr>
    <w:rPr>
      <w:rFonts w:ascii="Arial Unicode MS" w:eastAsia="Arial Unicode MS" w:hAnsi="Calibri" w:cs="Arial Unicode MS"/>
      <w:snapToGrid/>
      <w:sz w:val="24"/>
      <w:szCs w:val="24"/>
    </w:rPr>
  </w:style>
  <w:style w:type="paragraph" w:customStyle="1" w:styleId="Style231">
    <w:name w:val="Style231"/>
    <w:basedOn w:val="Normal"/>
    <w:uiPriority w:val="99"/>
    <w:rsid w:val="00955F7B"/>
    <w:pPr>
      <w:autoSpaceDE w:val="0"/>
      <w:autoSpaceDN w:val="0"/>
      <w:adjustRightInd w:val="0"/>
      <w:spacing w:line="308" w:lineRule="exact"/>
      <w:ind w:firstLine="742"/>
    </w:pPr>
    <w:rPr>
      <w:rFonts w:ascii="Arial Unicode MS" w:eastAsia="Arial Unicode MS" w:hAnsi="Calibri" w:cs="Arial Unicode MS"/>
      <w:snapToGrid/>
      <w:sz w:val="24"/>
      <w:szCs w:val="24"/>
    </w:rPr>
  </w:style>
  <w:style w:type="character" w:customStyle="1" w:styleId="FontStyle374">
    <w:name w:val="Font Style374"/>
    <w:uiPriority w:val="99"/>
    <w:rsid w:val="00955F7B"/>
    <w:rPr>
      <w:rFonts w:ascii="Bookman Old Style" w:hAnsi="Bookman Old Style" w:cs="Bookman Old Style"/>
      <w:i/>
      <w:iCs/>
      <w:sz w:val="20"/>
      <w:szCs w:val="20"/>
    </w:rPr>
  </w:style>
  <w:style w:type="paragraph" w:customStyle="1" w:styleId="Style101">
    <w:name w:val="Style101"/>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character" w:customStyle="1" w:styleId="FontStyle375">
    <w:name w:val="Font Style375"/>
    <w:uiPriority w:val="99"/>
    <w:rsid w:val="00955F7B"/>
    <w:rPr>
      <w:rFonts w:ascii="Arial Unicode MS" w:eastAsia="Arial Unicode MS" w:cs="Arial Unicode MS"/>
      <w:b/>
      <w:bCs/>
      <w:i/>
      <w:iCs/>
      <w:sz w:val="16"/>
      <w:szCs w:val="16"/>
    </w:rPr>
  </w:style>
  <w:style w:type="paragraph" w:customStyle="1" w:styleId="Style58">
    <w:name w:val="Style58"/>
    <w:basedOn w:val="Normal"/>
    <w:uiPriority w:val="99"/>
    <w:rsid w:val="00955F7B"/>
    <w:pPr>
      <w:autoSpaceDE w:val="0"/>
      <w:autoSpaceDN w:val="0"/>
      <w:adjustRightInd w:val="0"/>
      <w:spacing w:line="302" w:lineRule="exact"/>
      <w:ind w:firstLine="547"/>
    </w:pPr>
    <w:rPr>
      <w:rFonts w:ascii="Arial Unicode MS" w:eastAsia="Arial Unicode MS" w:hAnsi="Calibri" w:cs="Arial Unicode MS"/>
      <w:snapToGrid/>
      <w:sz w:val="24"/>
      <w:szCs w:val="24"/>
    </w:rPr>
  </w:style>
  <w:style w:type="paragraph" w:customStyle="1" w:styleId="Style173">
    <w:name w:val="Style173"/>
    <w:basedOn w:val="Normal"/>
    <w:uiPriority w:val="99"/>
    <w:rsid w:val="00955F7B"/>
    <w:pPr>
      <w:autoSpaceDE w:val="0"/>
      <w:autoSpaceDN w:val="0"/>
      <w:adjustRightInd w:val="0"/>
      <w:spacing w:line="317" w:lineRule="exact"/>
      <w:ind w:hanging="1030"/>
    </w:pPr>
    <w:rPr>
      <w:rFonts w:ascii="Arial Unicode MS" w:eastAsia="Arial Unicode MS" w:hAnsi="Calibri" w:cs="Arial Unicode MS"/>
      <w:snapToGrid/>
      <w:sz w:val="24"/>
      <w:szCs w:val="24"/>
    </w:rPr>
  </w:style>
  <w:style w:type="paragraph" w:customStyle="1" w:styleId="Style26">
    <w:name w:val="Style26"/>
    <w:basedOn w:val="Normal"/>
    <w:uiPriority w:val="99"/>
    <w:rsid w:val="00955F7B"/>
    <w:pPr>
      <w:autoSpaceDE w:val="0"/>
      <w:autoSpaceDN w:val="0"/>
      <w:adjustRightInd w:val="0"/>
      <w:spacing w:line="360" w:lineRule="exact"/>
      <w:ind w:hanging="569"/>
      <w:jc w:val="both"/>
    </w:pPr>
    <w:rPr>
      <w:rFonts w:ascii="Arial Unicode MS" w:eastAsia="Arial Unicode MS" w:hAnsi="Calibri" w:cs="Arial Unicode MS"/>
      <w:snapToGrid/>
      <w:sz w:val="24"/>
      <w:szCs w:val="24"/>
    </w:rPr>
  </w:style>
  <w:style w:type="paragraph" w:customStyle="1" w:styleId="Style148">
    <w:name w:val="Style148"/>
    <w:basedOn w:val="Normal"/>
    <w:uiPriority w:val="99"/>
    <w:rsid w:val="00955F7B"/>
    <w:pPr>
      <w:autoSpaceDE w:val="0"/>
      <w:autoSpaceDN w:val="0"/>
      <w:adjustRightInd w:val="0"/>
    </w:pPr>
    <w:rPr>
      <w:rFonts w:ascii="Arial Unicode MS" w:eastAsia="Arial Unicode MS" w:hAnsi="Calibri" w:cs="Arial Unicode MS"/>
      <w:snapToGrid/>
      <w:sz w:val="24"/>
      <w:szCs w:val="24"/>
    </w:rPr>
  </w:style>
  <w:style w:type="paragraph" w:customStyle="1" w:styleId="Style71">
    <w:name w:val="Style71"/>
    <w:basedOn w:val="Normal"/>
    <w:uiPriority w:val="99"/>
    <w:rsid w:val="00955F7B"/>
    <w:pPr>
      <w:autoSpaceDE w:val="0"/>
      <w:autoSpaceDN w:val="0"/>
      <w:adjustRightInd w:val="0"/>
      <w:spacing w:line="317" w:lineRule="exact"/>
      <w:jc w:val="both"/>
    </w:pPr>
    <w:rPr>
      <w:rFonts w:ascii="Arial Unicode MS" w:eastAsia="Arial Unicode MS" w:hAnsi="Calibri" w:cs="Arial Unicode MS"/>
      <w:snapToGrid/>
      <w:sz w:val="24"/>
      <w:szCs w:val="24"/>
    </w:rPr>
  </w:style>
  <w:style w:type="paragraph" w:customStyle="1" w:styleId="Style123">
    <w:name w:val="Style123"/>
    <w:basedOn w:val="Normal"/>
    <w:uiPriority w:val="99"/>
    <w:rsid w:val="00955F7B"/>
    <w:pPr>
      <w:autoSpaceDE w:val="0"/>
      <w:autoSpaceDN w:val="0"/>
      <w:adjustRightInd w:val="0"/>
      <w:jc w:val="both"/>
    </w:pPr>
    <w:rPr>
      <w:rFonts w:ascii="Arial Unicode MS" w:eastAsia="Arial Unicode MS" w:hAnsi="Calibri" w:cs="Arial Unicode MS"/>
      <w:snapToGrid/>
      <w:sz w:val="24"/>
      <w:szCs w:val="24"/>
    </w:rPr>
  </w:style>
  <w:style w:type="paragraph" w:customStyle="1" w:styleId="Style264">
    <w:name w:val="Style264"/>
    <w:basedOn w:val="Normal"/>
    <w:uiPriority w:val="99"/>
    <w:rsid w:val="00955F7B"/>
    <w:pPr>
      <w:autoSpaceDE w:val="0"/>
      <w:autoSpaceDN w:val="0"/>
      <w:adjustRightInd w:val="0"/>
      <w:spacing w:line="310" w:lineRule="exact"/>
      <w:ind w:hanging="288"/>
    </w:pPr>
    <w:rPr>
      <w:rFonts w:ascii="Arial Unicode MS" w:eastAsia="Arial Unicode MS" w:hAnsi="Calibri" w:cs="Arial Unicode MS"/>
      <w:snapToGrid/>
      <w:sz w:val="24"/>
      <w:szCs w:val="24"/>
    </w:rPr>
  </w:style>
  <w:style w:type="paragraph" w:customStyle="1" w:styleId="Style266">
    <w:name w:val="Style266"/>
    <w:basedOn w:val="Normal"/>
    <w:uiPriority w:val="99"/>
    <w:rsid w:val="00955F7B"/>
    <w:pPr>
      <w:autoSpaceDE w:val="0"/>
      <w:autoSpaceDN w:val="0"/>
      <w:adjustRightInd w:val="0"/>
      <w:spacing w:line="310" w:lineRule="exact"/>
      <w:ind w:firstLine="86"/>
      <w:jc w:val="both"/>
    </w:pPr>
    <w:rPr>
      <w:rFonts w:ascii="Arial Unicode MS" w:eastAsia="Arial Unicode MS" w:hAnsi="Calibri" w:cs="Arial Unicode MS"/>
      <w:snapToGrid/>
      <w:sz w:val="24"/>
      <w:szCs w:val="24"/>
    </w:rPr>
  </w:style>
  <w:style w:type="paragraph" w:customStyle="1" w:styleId="Style162">
    <w:name w:val="Style162"/>
    <w:basedOn w:val="Normal"/>
    <w:uiPriority w:val="99"/>
    <w:rsid w:val="00955F7B"/>
    <w:pPr>
      <w:autoSpaceDE w:val="0"/>
      <w:autoSpaceDN w:val="0"/>
      <w:adjustRightInd w:val="0"/>
      <w:spacing w:line="302" w:lineRule="exact"/>
      <w:ind w:hanging="223"/>
    </w:pPr>
    <w:rPr>
      <w:rFonts w:ascii="Arial Unicode MS" w:eastAsia="Arial Unicode MS" w:hAnsi="Calibri" w:cs="Arial Unicode MS"/>
      <w:snapToGrid/>
      <w:sz w:val="24"/>
      <w:szCs w:val="24"/>
    </w:rPr>
  </w:style>
  <w:style w:type="character" w:customStyle="1" w:styleId="FontStyle340">
    <w:name w:val="Font Style340"/>
    <w:uiPriority w:val="99"/>
    <w:rsid w:val="00955F7B"/>
    <w:rPr>
      <w:rFonts w:ascii="Franklin Gothic Medium Cond" w:hAnsi="Franklin Gothic Medium Cond" w:cs="Franklin Gothic Medium Cond"/>
      <w:b/>
      <w:bCs/>
      <w:sz w:val="16"/>
      <w:szCs w:val="16"/>
    </w:rPr>
  </w:style>
  <w:style w:type="character" w:customStyle="1" w:styleId="FontStyle350">
    <w:name w:val="Font Style350"/>
    <w:uiPriority w:val="99"/>
    <w:rsid w:val="00955F7B"/>
    <w:rPr>
      <w:rFonts w:ascii="Arial" w:hAnsi="Arial" w:cs="Arial"/>
      <w:i/>
      <w:iCs/>
      <w:sz w:val="14"/>
      <w:szCs w:val="14"/>
    </w:rPr>
  </w:style>
  <w:style w:type="paragraph" w:customStyle="1" w:styleId="Style171">
    <w:name w:val="Style171"/>
    <w:basedOn w:val="Normal"/>
    <w:uiPriority w:val="99"/>
    <w:rsid w:val="00955F7B"/>
    <w:pPr>
      <w:autoSpaceDE w:val="0"/>
      <w:autoSpaceDN w:val="0"/>
      <w:adjustRightInd w:val="0"/>
      <w:spacing w:line="310" w:lineRule="exact"/>
      <w:ind w:hanging="634"/>
    </w:pPr>
    <w:rPr>
      <w:rFonts w:ascii="Arial Unicode MS" w:eastAsia="Arial Unicode MS" w:hAnsi="Calibri" w:cs="Arial Unicode MS"/>
      <w:snapToGrid/>
      <w:sz w:val="24"/>
      <w:szCs w:val="24"/>
    </w:rPr>
  </w:style>
  <w:style w:type="character" w:customStyle="1" w:styleId="hps">
    <w:name w:val="hps"/>
    <w:basedOn w:val="DefaultParagraphFont"/>
    <w:rsid w:val="00955F7B"/>
  </w:style>
  <w:style w:type="paragraph" w:customStyle="1" w:styleId="text">
    <w:name w:val="text"/>
    <w:basedOn w:val="Normal"/>
    <w:rsid w:val="00955F7B"/>
    <w:pPr>
      <w:widowControl/>
      <w:spacing w:line="360" w:lineRule="auto"/>
    </w:pPr>
    <w:rPr>
      <w:snapToGrid/>
      <w:sz w:val="24"/>
      <w:lang w:eastAsia="el-GR"/>
    </w:rPr>
  </w:style>
  <w:style w:type="character" w:customStyle="1" w:styleId="FontStyle77">
    <w:name w:val="Font Style77"/>
    <w:uiPriority w:val="99"/>
    <w:rsid w:val="00955F7B"/>
    <w:rPr>
      <w:rFonts w:ascii="Arial" w:hAnsi="Arial" w:cs="Arial"/>
      <w:sz w:val="22"/>
      <w:szCs w:val="22"/>
    </w:rPr>
  </w:style>
  <w:style w:type="table" w:customStyle="1" w:styleId="TableGrid1">
    <w:name w:val="Table Grid1"/>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A4"/>
    <w:uiPriority w:val="99"/>
    <w:rsid w:val="00955F7B"/>
    <w:rPr>
      <w:b/>
      <w:bCs/>
      <w:color w:val="211D1E"/>
      <w:sz w:val="11"/>
      <w:szCs w:val="11"/>
    </w:rPr>
  </w:style>
  <w:style w:type="character" w:customStyle="1" w:styleId="A0">
    <w:name w:val="A0"/>
    <w:uiPriority w:val="99"/>
    <w:rsid w:val="00955F7B"/>
    <w:rPr>
      <w:color w:val="211D1E"/>
      <w:sz w:val="16"/>
      <w:szCs w:val="16"/>
    </w:rPr>
  </w:style>
  <w:style w:type="paragraph" w:customStyle="1" w:styleId="Projektovanje">
    <w:name w:val="Projektovanje"/>
    <w:basedOn w:val="Normal"/>
    <w:rsid w:val="00955F7B"/>
    <w:pPr>
      <w:widowControl/>
      <w:jc w:val="both"/>
    </w:pPr>
    <w:rPr>
      <w:rFonts w:ascii="Arial" w:hAnsi="Arial"/>
      <w:snapToGrid/>
      <w:sz w:val="22"/>
      <w:lang w:val="en-AU"/>
    </w:rPr>
  </w:style>
  <w:style w:type="paragraph" w:customStyle="1" w:styleId="NASLOV221">
    <w:name w:val="NASLOV 2.2.1"/>
    <w:basedOn w:val="Normal"/>
    <w:qFormat/>
    <w:rsid w:val="00955F7B"/>
    <w:pPr>
      <w:widowControl/>
      <w:numPr>
        <w:ilvl w:val="2"/>
        <w:numId w:val="3"/>
      </w:numPr>
      <w:tabs>
        <w:tab w:val="clear" w:pos="3119"/>
        <w:tab w:val="left" w:pos="1588"/>
      </w:tabs>
      <w:spacing w:before="360" w:after="240"/>
      <w:ind w:left="1531" w:hanging="680"/>
      <w:jc w:val="both"/>
    </w:pPr>
    <w:rPr>
      <w:rFonts w:ascii="Arial" w:hAnsi="Arial"/>
      <w:i/>
      <w:snapToGrid/>
      <w:sz w:val="26"/>
      <w:szCs w:val="24"/>
      <w:u w:val="single"/>
    </w:rPr>
  </w:style>
  <w:style w:type="paragraph" w:customStyle="1" w:styleId="Pa1">
    <w:name w:val="Pa1"/>
    <w:basedOn w:val="Default"/>
    <w:next w:val="Default"/>
    <w:uiPriority w:val="99"/>
    <w:rsid w:val="00955F7B"/>
    <w:pPr>
      <w:widowControl/>
      <w:spacing w:line="241" w:lineRule="atLeast"/>
    </w:pPr>
    <w:rPr>
      <w:rFonts w:ascii="Times New Roman" w:hAnsi="Times New Roman" w:cs="Times New Roman"/>
      <w:color w:val="auto"/>
    </w:rPr>
  </w:style>
  <w:style w:type="paragraph" w:customStyle="1" w:styleId="style82">
    <w:name w:val="style8"/>
    <w:basedOn w:val="Normal"/>
    <w:rsid w:val="00955F7B"/>
    <w:pPr>
      <w:widowControl/>
      <w:spacing w:before="100" w:beforeAutospacing="1" w:after="100" w:afterAutospacing="1"/>
    </w:pPr>
    <w:rPr>
      <w:rFonts w:ascii="Verdana" w:hAnsi="Verdana"/>
      <w:b/>
      <w:bCs/>
      <w:snapToGrid/>
      <w:color w:val="000000"/>
      <w:sz w:val="21"/>
      <w:szCs w:val="21"/>
    </w:rPr>
  </w:style>
  <w:style w:type="character" w:customStyle="1" w:styleId="atn">
    <w:name w:val="atn"/>
    <w:basedOn w:val="DefaultParagraphFont"/>
    <w:rsid w:val="00955F7B"/>
  </w:style>
  <w:style w:type="paragraph" w:customStyle="1" w:styleId="Normal1">
    <w:name w:val="Normal1"/>
    <w:basedOn w:val="Normal"/>
    <w:rsid w:val="00955F7B"/>
    <w:pPr>
      <w:widowControl/>
      <w:spacing w:before="100" w:beforeAutospacing="1" w:after="100" w:afterAutospacing="1"/>
    </w:pPr>
    <w:rPr>
      <w:rFonts w:ascii="Arial" w:hAnsi="Arial" w:cs="Arial"/>
      <w:snapToGrid/>
      <w:sz w:val="22"/>
      <w:szCs w:val="22"/>
    </w:rPr>
  </w:style>
  <w:style w:type="paragraph" w:customStyle="1" w:styleId="Slog14ptKrepkoNasredini">
    <w:name w:val="Slog 14 pt Krepko Na sredini"/>
    <w:basedOn w:val="Normal"/>
    <w:semiHidden/>
    <w:rsid w:val="00955F7B"/>
    <w:pPr>
      <w:widowControl/>
      <w:jc w:val="both"/>
    </w:pPr>
    <w:rPr>
      <w:bCs/>
      <w:snapToGrid/>
      <w:sz w:val="24"/>
      <w:lang w:val="sl-SI" w:eastAsia="sl-SI"/>
    </w:rPr>
  </w:style>
  <w:style w:type="paragraph" w:customStyle="1" w:styleId="DecimalAligned">
    <w:name w:val="Decimal Aligned"/>
    <w:basedOn w:val="Normal"/>
    <w:uiPriority w:val="40"/>
    <w:qFormat/>
    <w:rsid w:val="00955F7B"/>
    <w:pPr>
      <w:widowControl/>
      <w:tabs>
        <w:tab w:val="decimal" w:pos="360"/>
      </w:tabs>
      <w:spacing w:after="200" w:line="276" w:lineRule="auto"/>
    </w:pPr>
    <w:rPr>
      <w:rFonts w:ascii="Calibri" w:hAnsi="Calibri"/>
      <w:snapToGrid/>
      <w:sz w:val="22"/>
      <w:szCs w:val="22"/>
    </w:rPr>
  </w:style>
  <w:style w:type="character" w:styleId="SubtleEmphasis">
    <w:name w:val="Subtle Emphasis"/>
    <w:uiPriority w:val="19"/>
    <w:qFormat/>
    <w:rsid w:val="00955F7B"/>
    <w:rPr>
      <w:rFonts w:eastAsia="Times New Roman" w:cs="Times New Roman"/>
      <w:bCs w:val="0"/>
      <w:i/>
      <w:iCs/>
      <w:color w:val="808080"/>
      <w:szCs w:val="22"/>
      <w:lang w:val="en-US"/>
    </w:rPr>
  </w:style>
  <w:style w:type="table" w:styleId="LightShading-Accent1">
    <w:name w:val="Light Shading Accent 1"/>
    <w:basedOn w:val="TableNormal"/>
    <w:uiPriority w:val="60"/>
    <w:rsid w:val="00955F7B"/>
    <w:pPr>
      <w:spacing w:after="0" w:line="240" w:lineRule="auto"/>
    </w:pPr>
    <w:rPr>
      <w:rFonts w:ascii="Calibri" w:eastAsia="Times New Roman" w:hAnsi="Calibri" w:cs="Times New Roman"/>
      <w:color w:val="365F91"/>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CommentReference">
    <w:name w:val="annotation reference"/>
    <w:uiPriority w:val="99"/>
    <w:semiHidden/>
    <w:unhideWhenUsed/>
    <w:rsid w:val="00955F7B"/>
    <w:rPr>
      <w:sz w:val="16"/>
      <w:szCs w:val="16"/>
    </w:rPr>
  </w:style>
  <w:style w:type="paragraph" w:styleId="CommentText">
    <w:name w:val="annotation text"/>
    <w:basedOn w:val="Normal"/>
    <w:link w:val="CommentTextChar"/>
    <w:uiPriority w:val="99"/>
    <w:semiHidden/>
    <w:unhideWhenUsed/>
    <w:rsid w:val="00955F7B"/>
    <w:pPr>
      <w:autoSpaceDE w:val="0"/>
      <w:autoSpaceDN w:val="0"/>
      <w:adjustRightInd w:val="0"/>
      <w:jc w:val="both"/>
    </w:pPr>
    <w:rPr>
      <w:snapToGrid/>
      <w:lang w:val="sr-Cyrl-CS"/>
    </w:rPr>
  </w:style>
  <w:style w:type="character" w:customStyle="1" w:styleId="CommentTextChar">
    <w:name w:val="Comment Text Char"/>
    <w:basedOn w:val="DefaultParagraphFont"/>
    <w:link w:val="CommentText"/>
    <w:uiPriority w:val="99"/>
    <w:semiHidden/>
    <w:rsid w:val="00955F7B"/>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955F7B"/>
    <w:rPr>
      <w:b/>
      <w:bCs/>
    </w:rPr>
  </w:style>
  <w:style w:type="character" w:customStyle="1" w:styleId="CommentSubjectChar">
    <w:name w:val="Comment Subject Char"/>
    <w:basedOn w:val="CommentTextChar"/>
    <w:link w:val="CommentSubject"/>
    <w:uiPriority w:val="99"/>
    <w:semiHidden/>
    <w:rsid w:val="00955F7B"/>
    <w:rPr>
      <w:rFonts w:ascii="Times New Roman" w:eastAsia="Times New Roman" w:hAnsi="Times New Roman" w:cs="Times New Roman"/>
      <w:b/>
      <w:bCs/>
      <w:sz w:val="20"/>
      <w:szCs w:val="20"/>
      <w:lang w:val="sr-Cyrl-CS"/>
    </w:rPr>
  </w:style>
  <w:style w:type="paragraph" w:customStyle="1" w:styleId="Style11">
    <w:name w:val="Style11"/>
    <w:basedOn w:val="Normal"/>
    <w:uiPriority w:val="99"/>
    <w:rsid w:val="00955F7B"/>
    <w:pPr>
      <w:autoSpaceDE w:val="0"/>
      <w:autoSpaceDN w:val="0"/>
      <w:adjustRightInd w:val="0"/>
    </w:pPr>
    <w:rPr>
      <w:rFonts w:ascii="Arial" w:hAnsi="Arial" w:cs="Arial"/>
      <w:snapToGrid/>
      <w:sz w:val="24"/>
      <w:szCs w:val="24"/>
      <w:lang w:val="sr-Latn-BA" w:eastAsia="sr-Latn-BA"/>
    </w:rPr>
  </w:style>
  <w:style w:type="character" w:customStyle="1" w:styleId="FontStyle13">
    <w:name w:val="Font Style13"/>
    <w:uiPriority w:val="99"/>
    <w:rsid w:val="00955F7B"/>
    <w:rPr>
      <w:rFonts w:ascii="Arial" w:hAnsi="Arial" w:cs="Arial"/>
      <w:b/>
      <w:bCs/>
      <w:smallCaps/>
      <w:sz w:val="8"/>
      <w:szCs w:val="8"/>
    </w:rPr>
  </w:style>
  <w:style w:type="character" w:customStyle="1" w:styleId="FontStyle14">
    <w:name w:val="Font Style14"/>
    <w:uiPriority w:val="99"/>
    <w:rsid w:val="00955F7B"/>
    <w:rPr>
      <w:rFonts w:ascii="Arial" w:hAnsi="Arial" w:cs="Arial"/>
      <w:sz w:val="20"/>
      <w:szCs w:val="20"/>
    </w:rPr>
  </w:style>
  <w:style w:type="character" w:customStyle="1" w:styleId="FontStyle15">
    <w:name w:val="Font Style15"/>
    <w:uiPriority w:val="99"/>
    <w:rsid w:val="00955F7B"/>
    <w:rPr>
      <w:rFonts w:ascii="Arial" w:hAnsi="Arial" w:cs="Arial"/>
      <w:b/>
      <w:bCs/>
      <w:sz w:val="20"/>
      <w:szCs w:val="20"/>
    </w:rPr>
  </w:style>
  <w:style w:type="character" w:customStyle="1" w:styleId="FontStyle16">
    <w:name w:val="Font Style16"/>
    <w:uiPriority w:val="99"/>
    <w:rsid w:val="00955F7B"/>
    <w:rPr>
      <w:rFonts w:ascii="Arial" w:hAnsi="Arial" w:cs="Arial"/>
      <w:i/>
      <w:iCs/>
      <w:w w:val="66"/>
      <w:sz w:val="44"/>
      <w:szCs w:val="44"/>
    </w:rPr>
  </w:style>
  <w:style w:type="character" w:customStyle="1" w:styleId="FontStyle17">
    <w:name w:val="Font Style17"/>
    <w:uiPriority w:val="99"/>
    <w:rsid w:val="00955F7B"/>
    <w:rPr>
      <w:rFonts w:ascii="Arial" w:hAnsi="Arial" w:cs="Arial"/>
      <w:b/>
      <w:bCs/>
      <w:sz w:val="20"/>
      <w:szCs w:val="20"/>
    </w:rPr>
  </w:style>
  <w:style w:type="character" w:customStyle="1" w:styleId="FontStyle19">
    <w:name w:val="Font Style19"/>
    <w:uiPriority w:val="99"/>
    <w:rsid w:val="00955F7B"/>
    <w:rPr>
      <w:rFonts w:ascii="Arial" w:hAnsi="Arial" w:cs="Arial"/>
      <w:b/>
      <w:bCs/>
      <w:sz w:val="30"/>
      <w:szCs w:val="30"/>
    </w:rPr>
  </w:style>
  <w:style w:type="character" w:customStyle="1" w:styleId="FontStyle20">
    <w:name w:val="Font Style20"/>
    <w:uiPriority w:val="99"/>
    <w:rsid w:val="00955F7B"/>
    <w:rPr>
      <w:rFonts w:ascii="Arial" w:hAnsi="Arial" w:cs="Arial"/>
      <w:sz w:val="16"/>
      <w:szCs w:val="16"/>
    </w:rPr>
  </w:style>
  <w:style w:type="character" w:styleId="IntenseEmphasis">
    <w:name w:val="Intense Emphasis"/>
    <w:uiPriority w:val="21"/>
    <w:qFormat/>
    <w:rsid w:val="00955F7B"/>
    <w:rPr>
      <w:b/>
      <w:bCs/>
      <w:i/>
      <w:iCs/>
      <w:color w:val="4F81BD"/>
    </w:rPr>
  </w:style>
  <w:style w:type="character" w:customStyle="1" w:styleId="apple-converted-space">
    <w:name w:val="apple-converted-space"/>
    <w:rsid w:val="00955F7B"/>
  </w:style>
  <w:style w:type="character" w:customStyle="1" w:styleId="alt-edited">
    <w:name w:val="alt-edited"/>
    <w:rsid w:val="00955F7B"/>
  </w:style>
  <w:style w:type="table" w:customStyle="1" w:styleId="TableGrid4">
    <w:name w:val="Table Grid4"/>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955F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955F7B"/>
  </w:style>
  <w:style w:type="character" w:customStyle="1" w:styleId="author">
    <w:name w:val="author"/>
    <w:basedOn w:val="DefaultParagraphFont"/>
    <w:rsid w:val="00955F7B"/>
  </w:style>
  <w:style w:type="character" w:customStyle="1" w:styleId="a-size-medium">
    <w:name w:val="a-size-medium"/>
    <w:basedOn w:val="DefaultParagraphFont"/>
    <w:rsid w:val="00955F7B"/>
  </w:style>
  <w:style w:type="paragraph" w:styleId="TableofFigures">
    <w:name w:val="table of figures"/>
    <w:basedOn w:val="Normal"/>
    <w:next w:val="Normal"/>
    <w:uiPriority w:val="99"/>
    <w:unhideWhenUsed/>
    <w:rsid w:val="00955F7B"/>
    <w:pPr>
      <w:autoSpaceDE w:val="0"/>
      <w:autoSpaceDN w:val="0"/>
      <w:adjustRightInd w:val="0"/>
      <w:ind w:left="851" w:hanging="851"/>
    </w:pPr>
    <w:rPr>
      <w:snapToGrid/>
      <w:lang w:val="sr-Cyrl-CS"/>
    </w:rPr>
  </w:style>
  <w:style w:type="numbering" w:customStyle="1" w:styleId="NoList11">
    <w:name w:val="No List11"/>
    <w:next w:val="NoList"/>
    <w:uiPriority w:val="99"/>
    <w:semiHidden/>
    <w:unhideWhenUsed/>
    <w:rsid w:val="00955F7B"/>
  </w:style>
</w:styles>
</file>

<file path=word/webSettings.xml><?xml version="1.0" encoding="utf-8"?>
<w:webSettings xmlns:r="http://schemas.openxmlformats.org/officeDocument/2006/relationships" xmlns:w="http://schemas.openxmlformats.org/wordprocessingml/2006/main">
  <w:divs>
    <w:div w:id="1550458934">
      <w:bodyDiv w:val="1"/>
      <w:marLeft w:val="0"/>
      <w:marRight w:val="0"/>
      <w:marTop w:val="0"/>
      <w:marBottom w:val="0"/>
      <w:divBdr>
        <w:top w:val="none" w:sz="0" w:space="0" w:color="auto"/>
        <w:left w:val="none" w:sz="0" w:space="0" w:color="auto"/>
        <w:bottom w:val="none" w:sz="0" w:space="0" w:color="auto"/>
        <w:right w:val="none" w:sz="0" w:space="0" w:color="auto"/>
      </w:divBdr>
      <w:divsChild>
        <w:div w:id="178503424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mailto:knebojsa@blic.net" TargetMode="External"/><Relationship Id="rId3" Type="http://schemas.openxmlformats.org/officeDocument/2006/relationships/settings" Target="settings.xml"/><Relationship Id="rId7" Type="http://schemas.openxmlformats.org/officeDocument/2006/relationships/hyperlink" Target="mailto:knebojsa@blic.net" TargetMode="External"/><Relationship Id="rId12" Type="http://schemas.openxmlformats.org/officeDocument/2006/relationships/chart" Target="charts/chart5.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G:\Grafikoni%20usrednjene%20vrijednosti%20Brijesnica%20i%20Rami&#263;i.xlsx"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600" i="1"/>
            </a:pPr>
            <a:r>
              <a:rPr lang="en-US" sz="1600" i="1"/>
              <a:t>BPK5</a:t>
            </a:r>
          </a:p>
        </c:rich>
      </c:tx>
      <c:layout>
        <c:manualLayout>
          <c:xMode val="edge"/>
          <c:yMode val="edge"/>
          <c:x val="0.31376437566755339"/>
          <c:y val="3.2407407407407461E-2"/>
        </c:manualLayout>
      </c:layout>
    </c:title>
    <c:plotArea>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RAMIĆI'!$O$41:$O$45</c:f>
              <c:numCache>
                <c:formatCode>General</c:formatCode>
                <c:ptCount val="5"/>
                <c:pt idx="1">
                  <c:v>96.173299999999998</c:v>
                </c:pt>
                <c:pt idx="2">
                  <c:v>156.76669999999999</c:v>
                </c:pt>
                <c:pt idx="3">
                  <c:v>140.16669999999999</c:v>
                </c:pt>
                <c:pt idx="4">
                  <c:v>8.9771430000000034</c:v>
                </c:pt>
              </c:numCache>
            </c:numRef>
          </c:val>
          <c:smooth val="1"/>
        </c:ser>
        <c:marker val="1"/>
        <c:axId val="73798784"/>
        <c:axId val="73800704"/>
      </c:lineChart>
      <c:lineChart>
        <c:grouping val="stacked"/>
        <c:ser>
          <c:idx val="1"/>
          <c:order val="1"/>
          <c:tx>
            <c:v>Površinske vode</c:v>
          </c:tx>
          <c:cat>
            <c:numRef>
              <c:f>'GRAFOVI RAMIĆI'!$N$41:$N$45</c:f>
              <c:numCache>
                <c:formatCode>General</c:formatCode>
                <c:ptCount val="5"/>
                <c:pt idx="0">
                  <c:v>2009</c:v>
                </c:pt>
                <c:pt idx="1">
                  <c:v>2010</c:v>
                </c:pt>
                <c:pt idx="2">
                  <c:v>2011</c:v>
                </c:pt>
                <c:pt idx="3">
                  <c:v>2012</c:v>
                </c:pt>
                <c:pt idx="4">
                  <c:v>2013</c:v>
                </c:pt>
              </c:numCache>
            </c:numRef>
          </c:cat>
          <c:val>
            <c:numRef>
              <c:f>'GRAFOVI RAMIĆI'!$P$41:$P$45</c:f>
              <c:numCache>
                <c:formatCode>General</c:formatCode>
                <c:ptCount val="5"/>
                <c:pt idx="0">
                  <c:v>1</c:v>
                </c:pt>
                <c:pt idx="1">
                  <c:v>3.1</c:v>
                </c:pt>
                <c:pt idx="2">
                  <c:v>4.8199999999999985</c:v>
                </c:pt>
                <c:pt idx="3">
                  <c:v>2.62</c:v>
                </c:pt>
                <c:pt idx="4">
                  <c:v>10.26</c:v>
                </c:pt>
              </c:numCache>
            </c:numRef>
          </c:val>
          <c:smooth val="1"/>
        </c:ser>
        <c:marker val="1"/>
        <c:axId val="73812608"/>
        <c:axId val="73811072"/>
      </c:lineChart>
      <c:catAx>
        <c:axId val="73798784"/>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3800704"/>
        <c:crosses val="autoZero"/>
        <c:lblAlgn val="ctr"/>
        <c:lblOffset val="100"/>
      </c:catAx>
      <c:valAx>
        <c:axId val="73800704"/>
        <c:scaling>
          <c:orientation val="minMax"/>
        </c:scaling>
        <c:axPos val="l"/>
        <c:majorGridlines/>
        <c:title>
          <c:tx>
            <c:rich>
              <a:bodyPr/>
              <a:lstStyle/>
              <a:p>
                <a:pPr>
                  <a:defRPr/>
                </a:pPr>
                <a:r>
                  <a:rPr lang="en-US"/>
                  <a:t>mg/m3</a:t>
                </a:r>
              </a:p>
            </c:rich>
          </c:tx>
          <c:layout/>
        </c:title>
        <c:numFmt formatCode="General" sourceLinked="1"/>
        <c:tickLblPos val="nextTo"/>
        <c:crossAx val="73798784"/>
        <c:crossesAt val="1"/>
        <c:crossBetween val="between"/>
      </c:valAx>
      <c:valAx>
        <c:axId val="73811072"/>
        <c:scaling>
          <c:orientation val="minMax"/>
        </c:scaling>
        <c:delete val="1"/>
        <c:axPos val="r"/>
        <c:numFmt formatCode="General" sourceLinked="1"/>
        <c:tickLblPos val="nextTo"/>
        <c:crossAx val="73812608"/>
        <c:crosses val="max"/>
        <c:crossBetween val="between"/>
      </c:valAx>
      <c:catAx>
        <c:axId val="73812608"/>
        <c:scaling>
          <c:orientation val="minMax"/>
        </c:scaling>
        <c:delete val="1"/>
        <c:axPos val="b"/>
        <c:numFmt formatCode="General" sourceLinked="1"/>
        <c:tickLblPos val="nextTo"/>
        <c:crossAx val="73811072"/>
        <c:crosses val="autoZero"/>
        <c:auto val="1"/>
        <c:lblAlgn val="ctr"/>
        <c:lblOffset val="100"/>
      </c:catAx>
      <c:spPr>
        <a:solidFill>
          <a:schemeClr val="bg1">
            <a:lumMod val="95000"/>
          </a:schemeClr>
        </a:solidFill>
      </c:spPr>
    </c:plotArea>
    <c:legend>
      <c:legendPos val="r"/>
      <c:layout/>
    </c:legend>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lang val="en-US"/>
  <c:clrMapOvr bg1="lt1" tx1="dk1" bg2="lt2" tx2="dk2" accent1="accent1" accent2="accent2" accent3="accent3" accent4="accent4" accent5="accent5" accent6="accent6" hlink="hlink" folHlink="folHlink"/>
  <c:chart>
    <c:title>
      <c:tx>
        <c:rich>
          <a:bodyPr/>
          <a:lstStyle/>
          <a:p>
            <a:pPr>
              <a:defRPr sz="1600" i="1"/>
            </a:pPr>
            <a:r>
              <a:rPr lang="en-US" sz="1600" i="1"/>
              <a:t>HPK</a:t>
            </a:r>
          </a:p>
        </c:rich>
      </c:tx>
      <c:layout>
        <c:manualLayout>
          <c:xMode val="edge"/>
          <c:yMode val="edge"/>
          <c:x val="0.31376437566755361"/>
          <c:y val="3.2407407407407482E-2"/>
        </c:manualLayout>
      </c:layout>
    </c:title>
    <c:plotArea>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RAMIĆI'!$O$61:$O$65</c:f>
              <c:numCache>
                <c:formatCode>General</c:formatCode>
                <c:ptCount val="5"/>
                <c:pt idx="1">
                  <c:v>259.37</c:v>
                </c:pt>
                <c:pt idx="2">
                  <c:v>502.11669999999987</c:v>
                </c:pt>
                <c:pt idx="3">
                  <c:v>676.27780000000018</c:v>
                </c:pt>
                <c:pt idx="4">
                  <c:v>31.407139999999984</c:v>
                </c:pt>
              </c:numCache>
            </c:numRef>
          </c:val>
          <c:smooth val="1"/>
        </c:ser>
        <c:ser>
          <c:idx val="1"/>
          <c:order val="1"/>
          <c:tx>
            <c:v>Površinske vode</c:v>
          </c:tx>
          <c:cat>
            <c:numRef>
              <c:f>'GRAFOVI RAMIĆI'!$N$61:$N$65</c:f>
              <c:numCache>
                <c:formatCode>General</c:formatCode>
                <c:ptCount val="5"/>
                <c:pt idx="0">
                  <c:v>2009</c:v>
                </c:pt>
                <c:pt idx="1">
                  <c:v>2010</c:v>
                </c:pt>
                <c:pt idx="2">
                  <c:v>2011</c:v>
                </c:pt>
                <c:pt idx="3">
                  <c:v>2012</c:v>
                </c:pt>
                <c:pt idx="4">
                  <c:v>2013</c:v>
                </c:pt>
              </c:numCache>
            </c:numRef>
          </c:cat>
          <c:val>
            <c:numRef>
              <c:f>'GRAFOVI RAMIĆI'!$P$61:$P$65</c:f>
              <c:numCache>
                <c:formatCode>General</c:formatCode>
                <c:ptCount val="5"/>
                <c:pt idx="0">
                  <c:v>10.130000000000001</c:v>
                </c:pt>
                <c:pt idx="1">
                  <c:v>82.366699999999994</c:v>
                </c:pt>
                <c:pt idx="2">
                  <c:v>30.59</c:v>
                </c:pt>
                <c:pt idx="3">
                  <c:v>26.412499999999991</c:v>
                </c:pt>
                <c:pt idx="4">
                  <c:v>295.36669999999987</c:v>
                </c:pt>
              </c:numCache>
            </c:numRef>
          </c:val>
          <c:smooth val="1"/>
        </c:ser>
        <c:marker val="1"/>
        <c:axId val="73888128"/>
        <c:axId val="73890048"/>
      </c:lineChart>
      <c:catAx>
        <c:axId val="73888128"/>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3890048"/>
        <c:crosses val="autoZero"/>
        <c:lblAlgn val="ctr"/>
        <c:lblOffset val="100"/>
      </c:catAx>
      <c:valAx>
        <c:axId val="73890048"/>
        <c:scaling>
          <c:orientation val="minMax"/>
        </c:scaling>
        <c:axPos val="l"/>
        <c:majorGridlines/>
        <c:title>
          <c:tx>
            <c:rich>
              <a:bodyPr/>
              <a:lstStyle/>
              <a:p>
                <a:pPr>
                  <a:defRPr/>
                </a:pPr>
                <a:r>
                  <a:rPr lang="en-US"/>
                  <a:t>mg/m3</a:t>
                </a:r>
              </a:p>
            </c:rich>
          </c:tx>
          <c:layout/>
        </c:title>
        <c:numFmt formatCode="General" sourceLinked="1"/>
        <c:tickLblPos val="nextTo"/>
        <c:crossAx val="73888128"/>
        <c:crossesAt val="1"/>
        <c:crossBetween val="between"/>
      </c:valAx>
      <c:spPr>
        <a:solidFill>
          <a:schemeClr val="bg1">
            <a:lumMod val="95000"/>
          </a:schemeClr>
        </a:solidFill>
      </c:spPr>
    </c:plotArea>
    <c:legend>
      <c:legendPos val="r"/>
      <c:layout/>
    </c:legend>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600" i="1"/>
            </a:pPr>
            <a:r>
              <a:rPr lang="en-US" sz="1600" i="1"/>
              <a:t>AMONIJAČNI AZOT</a:t>
            </a:r>
          </a:p>
        </c:rich>
      </c:tx>
      <c:layout>
        <c:manualLayout>
          <c:xMode val="edge"/>
          <c:yMode val="edge"/>
          <c:x val="0.31376437566755383"/>
          <c:y val="3.2407407407407496E-2"/>
        </c:manualLayout>
      </c:layout>
    </c:title>
    <c:plotArea>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RAMIĆI'!$O$80:$O$83</c:f>
              <c:numCache>
                <c:formatCode>General</c:formatCode>
                <c:ptCount val="4"/>
                <c:pt idx="0">
                  <c:v>78.866670000000013</c:v>
                </c:pt>
                <c:pt idx="1">
                  <c:v>67.803330000000003</c:v>
                </c:pt>
                <c:pt idx="2">
                  <c:v>52.216640000000005</c:v>
                </c:pt>
                <c:pt idx="3">
                  <c:v>193.69210000000001</c:v>
                </c:pt>
              </c:numCache>
            </c:numRef>
          </c:val>
          <c:smooth val="1"/>
        </c:ser>
        <c:ser>
          <c:idx val="1"/>
          <c:order val="1"/>
          <c:tx>
            <c:v>Površinske vode</c:v>
          </c:tx>
          <c:cat>
            <c:numRef>
              <c:f>'GRAFOVI RAMIĆI'!$N$79:$N$83</c:f>
              <c:numCache>
                <c:formatCode>General</c:formatCode>
                <c:ptCount val="5"/>
                <c:pt idx="0">
                  <c:v>2009</c:v>
                </c:pt>
                <c:pt idx="1">
                  <c:v>2010</c:v>
                </c:pt>
                <c:pt idx="2">
                  <c:v>2011</c:v>
                </c:pt>
                <c:pt idx="3">
                  <c:v>2012</c:v>
                </c:pt>
                <c:pt idx="4">
                  <c:v>2013</c:v>
                </c:pt>
              </c:numCache>
            </c:numRef>
          </c:cat>
          <c:val>
            <c:numRef>
              <c:f>'GRAFOVI RAMIĆI'!$P$79:$P$83</c:f>
              <c:numCache>
                <c:formatCode>General</c:formatCode>
                <c:ptCount val="5"/>
                <c:pt idx="0">
                  <c:v>6.5000000000000002E-2</c:v>
                </c:pt>
                <c:pt idx="1">
                  <c:v>30.08</c:v>
                </c:pt>
                <c:pt idx="2">
                  <c:v>1.2557999999999996</c:v>
                </c:pt>
                <c:pt idx="3">
                  <c:v>0.49045000000000011</c:v>
                </c:pt>
                <c:pt idx="4">
                  <c:v>1805.42</c:v>
                </c:pt>
              </c:numCache>
            </c:numRef>
          </c:val>
          <c:smooth val="1"/>
        </c:ser>
        <c:marker val="1"/>
        <c:axId val="73928704"/>
        <c:axId val="73930624"/>
      </c:lineChart>
      <c:catAx>
        <c:axId val="73928704"/>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3930624"/>
        <c:crosses val="autoZero"/>
        <c:lblAlgn val="ctr"/>
        <c:lblOffset val="100"/>
      </c:catAx>
      <c:valAx>
        <c:axId val="73930624"/>
        <c:scaling>
          <c:orientation val="minMax"/>
        </c:scaling>
        <c:axPos val="l"/>
        <c:majorGridlines/>
        <c:title>
          <c:tx>
            <c:rich>
              <a:bodyPr/>
              <a:lstStyle/>
              <a:p>
                <a:pPr>
                  <a:defRPr/>
                </a:pPr>
                <a:r>
                  <a:rPr lang="en-US"/>
                  <a:t>mg/m3</a:t>
                </a:r>
              </a:p>
            </c:rich>
          </c:tx>
          <c:layout/>
        </c:title>
        <c:numFmt formatCode="General" sourceLinked="1"/>
        <c:tickLblPos val="nextTo"/>
        <c:crossAx val="73928704"/>
        <c:crossesAt val="1"/>
        <c:crossBetween val="between"/>
      </c:valAx>
      <c:spPr>
        <a:solidFill>
          <a:schemeClr val="bg1">
            <a:lumMod val="95000"/>
          </a:schemeClr>
        </a:solidFill>
      </c:spPr>
    </c:plotArea>
    <c:legend>
      <c:legendPos val="r"/>
      <c:layout/>
    </c:legend>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600" i="1"/>
            </a:pPr>
            <a:r>
              <a:rPr lang="en-US" sz="1600" i="1"/>
              <a:t>KADMIJUM</a:t>
            </a:r>
          </a:p>
        </c:rich>
      </c:tx>
      <c:layout>
        <c:manualLayout>
          <c:xMode val="edge"/>
          <c:yMode val="edge"/>
          <c:x val="0.31376437566755427"/>
          <c:y val="3.2407407407407544E-2"/>
        </c:manualLayout>
      </c:layout>
    </c:title>
    <c:plotArea>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RAMIĆI'!$O$115:$O$119</c:f>
              <c:numCache>
                <c:formatCode>General</c:formatCode>
                <c:ptCount val="5"/>
                <c:pt idx="1">
                  <c:v>0</c:v>
                </c:pt>
                <c:pt idx="2">
                  <c:v>0</c:v>
                </c:pt>
                <c:pt idx="3">
                  <c:v>0.17750000000000005</c:v>
                </c:pt>
                <c:pt idx="4">
                  <c:v>1.1200000000000001</c:v>
                </c:pt>
              </c:numCache>
            </c:numRef>
          </c:val>
          <c:smooth val="1"/>
        </c:ser>
        <c:ser>
          <c:idx val="1"/>
          <c:order val="1"/>
          <c:tx>
            <c:v>Površinske vode</c:v>
          </c:tx>
          <c:cat>
            <c:numRef>
              <c:f>'GRAFOVI RAMIĆI'!$N$115:$N$119</c:f>
              <c:numCache>
                <c:formatCode>General</c:formatCode>
                <c:ptCount val="5"/>
                <c:pt idx="0">
                  <c:v>2009</c:v>
                </c:pt>
                <c:pt idx="1">
                  <c:v>2010</c:v>
                </c:pt>
                <c:pt idx="2">
                  <c:v>2011</c:v>
                </c:pt>
                <c:pt idx="3">
                  <c:v>2012</c:v>
                </c:pt>
                <c:pt idx="4">
                  <c:v>2013</c:v>
                </c:pt>
              </c:numCache>
            </c:numRef>
          </c:cat>
          <c:val>
            <c:numRef>
              <c:f>'GRAFOVI RAMIĆI'!$P$115:$P$119</c:f>
              <c:numCache>
                <c:formatCode>General</c:formatCode>
                <c:ptCount val="5"/>
                <c:pt idx="0">
                  <c:v>0.22</c:v>
                </c:pt>
                <c:pt idx="1">
                  <c:v>0</c:v>
                </c:pt>
                <c:pt idx="2">
                  <c:v>0</c:v>
                </c:pt>
                <c:pt idx="3">
                  <c:v>0</c:v>
                </c:pt>
                <c:pt idx="4">
                  <c:v>0.7200000000000002</c:v>
                </c:pt>
              </c:numCache>
            </c:numRef>
          </c:val>
          <c:smooth val="1"/>
        </c:ser>
        <c:marker val="1"/>
        <c:axId val="74009984"/>
        <c:axId val="74028544"/>
      </c:lineChart>
      <c:catAx>
        <c:axId val="74009984"/>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4028544"/>
        <c:crosses val="autoZero"/>
        <c:lblAlgn val="ctr"/>
        <c:lblOffset val="100"/>
      </c:catAx>
      <c:valAx>
        <c:axId val="74028544"/>
        <c:scaling>
          <c:orientation val="minMax"/>
        </c:scaling>
        <c:axPos val="l"/>
        <c:majorGridlines/>
        <c:title>
          <c:tx>
            <c:rich>
              <a:bodyPr/>
              <a:lstStyle/>
              <a:p>
                <a:pPr>
                  <a:defRPr/>
                </a:pPr>
                <a:r>
                  <a:rPr lang="en-US"/>
                  <a:t>mg/m3</a:t>
                </a:r>
              </a:p>
            </c:rich>
          </c:tx>
          <c:layout/>
        </c:title>
        <c:numFmt formatCode="General" sourceLinked="1"/>
        <c:tickLblPos val="nextTo"/>
        <c:crossAx val="74009984"/>
        <c:crossesAt val="1"/>
        <c:crossBetween val="between"/>
      </c:valAx>
      <c:spPr>
        <a:solidFill>
          <a:schemeClr val="bg1">
            <a:lumMod val="95000"/>
          </a:schemeClr>
        </a:solidFill>
      </c:spPr>
    </c:plotArea>
    <c:legend>
      <c:legendPos val="r"/>
      <c:layout/>
    </c:legend>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title>
      <c:tx>
        <c:rich>
          <a:bodyPr/>
          <a:lstStyle/>
          <a:p>
            <a:pPr>
              <a:defRPr sz="1600" i="1"/>
            </a:pPr>
            <a:r>
              <a:rPr lang="en-US" sz="1600" i="1"/>
              <a:t>CINK</a:t>
            </a:r>
          </a:p>
        </c:rich>
      </c:tx>
      <c:layout>
        <c:manualLayout>
          <c:xMode val="edge"/>
          <c:yMode val="edge"/>
          <c:x val="0.31376437566755405"/>
          <c:y val="3.2407407407407517E-2"/>
        </c:manualLayout>
      </c:layout>
    </c:title>
    <c:plotArea>
      <c:layout>
        <c:manualLayout>
          <c:layoutTarget val="inner"/>
          <c:xMode val="edge"/>
          <c:yMode val="edge"/>
          <c:x val="0.12217775770808394"/>
          <c:y val="0.16951585443711434"/>
          <c:w val="0.65505274187827722"/>
          <c:h val="0.61292509044477606"/>
        </c:manualLayout>
      </c:layout>
      <c:lineChart>
        <c:grouping val="stacked"/>
        <c:ser>
          <c:idx val="0"/>
          <c:order val="0"/>
          <c:tx>
            <c:v>Procjedne vode</c:v>
          </c:tx>
          <c:cat>
            <c:numRef>
              <c:f>'GRAFOVI RAMIĆI'!$N$23:$N$27</c:f>
              <c:numCache>
                <c:formatCode>General</c:formatCode>
                <c:ptCount val="5"/>
                <c:pt idx="0">
                  <c:v>2009</c:v>
                </c:pt>
                <c:pt idx="1">
                  <c:v>2010</c:v>
                </c:pt>
                <c:pt idx="2">
                  <c:v>2011</c:v>
                </c:pt>
                <c:pt idx="3">
                  <c:v>2012</c:v>
                </c:pt>
                <c:pt idx="4">
                  <c:v>2013</c:v>
                </c:pt>
              </c:numCache>
            </c:numRef>
          </c:cat>
          <c:val>
            <c:numRef>
              <c:f>'GRAFOVI RAMIĆI'!$O$96:$O$100</c:f>
              <c:numCache>
                <c:formatCode>General</c:formatCode>
                <c:ptCount val="5"/>
                <c:pt idx="1">
                  <c:v>763.96666999999968</c:v>
                </c:pt>
                <c:pt idx="2">
                  <c:v>390.5</c:v>
                </c:pt>
                <c:pt idx="3">
                  <c:v>374.82666999999987</c:v>
                </c:pt>
                <c:pt idx="4">
                  <c:v>30.105709999999984</c:v>
                </c:pt>
              </c:numCache>
            </c:numRef>
          </c:val>
          <c:smooth val="1"/>
        </c:ser>
        <c:ser>
          <c:idx val="1"/>
          <c:order val="1"/>
          <c:tx>
            <c:v>Površinske vode</c:v>
          </c:tx>
          <c:cat>
            <c:numRef>
              <c:f>'GRAFOVI RAMIĆI'!$N$96:$N$100</c:f>
              <c:numCache>
                <c:formatCode>General</c:formatCode>
                <c:ptCount val="5"/>
                <c:pt idx="0">
                  <c:v>2009</c:v>
                </c:pt>
                <c:pt idx="1">
                  <c:v>2010</c:v>
                </c:pt>
                <c:pt idx="2">
                  <c:v>2011</c:v>
                </c:pt>
                <c:pt idx="3">
                  <c:v>2012</c:v>
                </c:pt>
                <c:pt idx="4">
                  <c:v>2013</c:v>
                </c:pt>
              </c:numCache>
            </c:numRef>
          </c:cat>
          <c:val>
            <c:numRef>
              <c:f>'GRAFOVI RAMIĆI'!$P$96:$P$100</c:f>
              <c:numCache>
                <c:formatCode>General</c:formatCode>
                <c:ptCount val="5"/>
                <c:pt idx="0">
                  <c:v>42.8</c:v>
                </c:pt>
                <c:pt idx="1">
                  <c:v>1439</c:v>
                </c:pt>
                <c:pt idx="2">
                  <c:v>5.5</c:v>
                </c:pt>
                <c:pt idx="3">
                  <c:v>8.7714000000000016</c:v>
                </c:pt>
                <c:pt idx="4">
                  <c:v>90.331999999999994</c:v>
                </c:pt>
              </c:numCache>
            </c:numRef>
          </c:val>
          <c:smooth val="1"/>
        </c:ser>
        <c:marker val="1"/>
        <c:axId val="74013696"/>
        <c:axId val="74044544"/>
      </c:lineChart>
      <c:catAx>
        <c:axId val="74013696"/>
        <c:scaling>
          <c:orientation val="minMax"/>
        </c:scaling>
        <c:axPos val="b"/>
        <c:title>
          <c:tx>
            <c:rich>
              <a:bodyPr/>
              <a:lstStyle/>
              <a:p>
                <a:pPr>
                  <a:defRPr/>
                </a:pPr>
                <a:r>
                  <a:rPr lang="en-US"/>
                  <a:t>Godine </a:t>
                </a:r>
              </a:p>
            </c:rich>
          </c:tx>
          <c:layout/>
        </c:title>
        <c:numFmt formatCode="General" sourceLinked="1"/>
        <c:majorTickMark val="none"/>
        <c:tickLblPos val="nextTo"/>
        <c:txPr>
          <a:bodyPr rot="-2700000" vert="horz"/>
          <a:lstStyle/>
          <a:p>
            <a:pPr>
              <a:defRPr/>
            </a:pPr>
            <a:endParaRPr lang="en-US"/>
          </a:p>
        </c:txPr>
        <c:crossAx val="74044544"/>
        <c:crosses val="autoZero"/>
        <c:lblAlgn val="ctr"/>
        <c:lblOffset val="100"/>
      </c:catAx>
      <c:valAx>
        <c:axId val="74044544"/>
        <c:scaling>
          <c:orientation val="minMax"/>
        </c:scaling>
        <c:axPos val="l"/>
        <c:majorGridlines/>
        <c:title>
          <c:tx>
            <c:rich>
              <a:bodyPr/>
              <a:lstStyle/>
              <a:p>
                <a:pPr>
                  <a:defRPr/>
                </a:pPr>
                <a:r>
                  <a:rPr lang="en-US"/>
                  <a:t>mg/m3</a:t>
                </a:r>
              </a:p>
            </c:rich>
          </c:tx>
          <c:layout/>
        </c:title>
        <c:numFmt formatCode="General" sourceLinked="1"/>
        <c:tickLblPos val="nextTo"/>
        <c:crossAx val="74013696"/>
        <c:crossesAt val="1"/>
        <c:crossBetween val="between"/>
      </c:valAx>
      <c:spPr>
        <a:solidFill>
          <a:schemeClr val="bg1">
            <a:lumMod val="95000"/>
          </a:schemeClr>
        </a:solidFill>
      </c:spPr>
    </c:plotArea>
    <c:legend>
      <c:legendPos val="r"/>
      <c:layout/>
    </c:legend>
    <c:plotVisOnly val="1"/>
    <c:dispBlanksAs val="zero"/>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336</TotalTime>
  <Pages>11</Pages>
  <Words>4342</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Danijela</cp:lastModifiedBy>
  <cp:revision>15</cp:revision>
  <dcterms:created xsi:type="dcterms:W3CDTF">2016-05-23T13:19:00Z</dcterms:created>
  <dcterms:modified xsi:type="dcterms:W3CDTF">2016-08-23T07:42:00Z</dcterms:modified>
</cp:coreProperties>
</file>