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315" w:rsidRDefault="007B131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UTICAJ RAZLIČITIH VRSTA PREDOBRADE NA MEHANIČKA I ANTIMIKROBNA SVOJSTVA PLETENINA</w:t>
      </w:r>
    </w:p>
    <w:p w:rsidR="007B1315" w:rsidRDefault="007B1315">
      <w:pPr>
        <w:jc w:val="center"/>
        <w:rPr>
          <w:b/>
          <w:bCs/>
        </w:rPr>
      </w:pPr>
    </w:p>
    <w:p w:rsidR="007B1315" w:rsidRDefault="007B1315">
      <w:pPr>
        <w:jc w:val="center"/>
        <w:rPr>
          <w:i/>
          <w:iCs/>
          <w:lang w:val="pt-BR"/>
        </w:rPr>
      </w:pPr>
    </w:p>
    <w:p w:rsidR="008F6812" w:rsidRPr="008F6812" w:rsidRDefault="008F6812">
      <w:pPr>
        <w:jc w:val="center"/>
        <w:rPr>
          <w:b/>
          <w:iCs/>
          <w:sz w:val="24"/>
          <w:szCs w:val="24"/>
          <w:lang w:val="pt-BR"/>
        </w:rPr>
      </w:pPr>
      <w:r>
        <w:rPr>
          <w:b/>
          <w:iCs/>
          <w:sz w:val="24"/>
          <w:szCs w:val="24"/>
          <w:lang w:val="pt-BR"/>
        </w:rPr>
        <w:t>Sažetak</w:t>
      </w:r>
    </w:p>
    <w:p w:rsidR="008F6812" w:rsidRDefault="008F6812">
      <w:pPr>
        <w:jc w:val="center"/>
        <w:rPr>
          <w:i/>
          <w:iCs/>
          <w:lang w:val="pt-BR"/>
        </w:rPr>
      </w:pPr>
    </w:p>
    <w:p w:rsidR="007B1315" w:rsidRDefault="007B1315" w:rsidP="00C80A6E">
      <w:pPr>
        <w:pStyle w:val="References"/>
        <w:ind w:left="0" w:firstLine="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U radu je istraživan uticaj različitih vrsta predobrada (vodonik peroksidom (H</w:t>
      </w:r>
      <w:r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2</w:t>
      </w:r>
      <w:r>
        <w:rPr>
          <w:rFonts w:ascii="Times New Roman" w:hAnsi="Times New Roman" w:cs="Times New Roman"/>
          <w:sz w:val="24"/>
          <w:szCs w:val="24"/>
          <w:lang w:val="pt-BR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2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) i ozonom) na mehanička i antimikrobna svojstva pletenina obrađenih alkoholnim ekstraktom biljke </w:t>
      </w:r>
      <w:r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Achillea millefolium </w:t>
      </w:r>
      <w:r>
        <w:rPr>
          <w:rFonts w:ascii="Times New Roman" w:hAnsi="Times New Roman" w:cs="Times New Roman"/>
          <w:sz w:val="24"/>
          <w:szCs w:val="24"/>
          <w:lang w:val="sr-Latn-BA"/>
        </w:rPr>
        <w:t>L.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Testirana mehanička svojstva pletenina prije i nakon obrade H</w:t>
      </w:r>
      <w:r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2</w:t>
      </w:r>
      <w:r>
        <w:rPr>
          <w:rFonts w:ascii="Times New Roman" w:hAnsi="Times New Roman" w:cs="Times New Roman"/>
          <w:sz w:val="24"/>
          <w:szCs w:val="24"/>
          <w:lang w:val="pt-BR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2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i ozonom su prekidna jačina, prekidno izduženje i gubitak mase. Za istraživanje su korištene dvije pamučne pletenine različitih konstrukcijskih karakteristika, koje su izrađene od iste vrste pređe.</w:t>
      </w:r>
      <w:r w:rsidR="00BB6C0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Antimikrobna obrada pletenina alkoholnim ekstraktom biljke </w:t>
      </w:r>
      <w:r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Achillea millefolium </w:t>
      </w:r>
      <w:r>
        <w:rPr>
          <w:rFonts w:ascii="Times New Roman" w:hAnsi="Times New Roman" w:cs="Times New Roman"/>
          <w:sz w:val="24"/>
          <w:szCs w:val="24"/>
          <w:lang w:val="sr-Latn-BA"/>
        </w:rPr>
        <w:t>L.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, bez i uz dodatak alginata je vršena metodom iscrpljenja kupatila. Antimikrobno dejstvo obrađenih pletenina, s obzirom na bakterije </w:t>
      </w:r>
      <w:r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Staphylococcus aureus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i </w:t>
      </w:r>
      <w:r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Escherichia coli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, ispitivano je metodom paralelnih linija </w:t>
      </w:r>
      <w:r>
        <w:rPr>
          <w:rFonts w:ascii="Times New Roman" w:hAnsi="Times New Roman" w:cs="Times New Roman"/>
          <w:sz w:val="24"/>
          <w:szCs w:val="24"/>
          <w:lang w:val="sr-Cyrl-BA"/>
        </w:rPr>
        <w:t>(AATCC TM 147)</w:t>
      </w:r>
      <w:r>
        <w:rPr>
          <w:rFonts w:ascii="Times New Roman" w:hAnsi="Times New Roman" w:cs="Times New Roman"/>
          <w:sz w:val="24"/>
          <w:szCs w:val="24"/>
          <w:lang w:val="pt-BR"/>
        </w:rPr>
        <w:t>. Stepen bjeline nakon obrade H</w:t>
      </w:r>
      <w:r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2</w:t>
      </w:r>
      <w:r>
        <w:rPr>
          <w:rFonts w:ascii="Times New Roman" w:hAnsi="Times New Roman" w:cs="Times New Roman"/>
          <w:sz w:val="24"/>
          <w:szCs w:val="24"/>
          <w:lang w:val="pt-BR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 xml:space="preserve">2 </w:t>
      </w:r>
      <w:r>
        <w:rPr>
          <w:rFonts w:ascii="Times New Roman" w:hAnsi="Times New Roman" w:cs="Times New Roman"/>
          <w:sz w:val="24"/>
          <w:szCs w:val="24"/>
          <w:lang w:val="pt-BR"/>
        </w:rPr>
        <w:t>i ozonom, kao i stepen obojenja nakon bojenja ekstraktima biljaka određivan je CIELAB metodom. Ustanovljeno je da predobrada ozonom neznatno utiče na mehanička svojstva pletenina. Međutim, predobradom 4 %-tnim H</w:t>
      </w:r>
      <w:r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2</w:t>
      </w:r>
      <w:r>
        <w:rPr>
          <w:rFonts w:ascii="Times New Roman" w:hAnsi="Times New Roman" w:cs="Times New Roman"/>
          <w:sz w:val="24"/>
          <w:szCs w:val="24"/>
          <w:lang w:val="pt-BR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 xml:space="preserve">2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u vremenu od 30 minuta dobijaju se pletenine odgovarajućeg stepena bjeline, uz smanjenje prekidne jačine i izduženja oko 20 %. Ovako obrađene pletenine su nakon obrade alkoholnim ekstraktom biljke </w:t>
      </w:r>
      <w:r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Achillea millefolium </w:t>
      </w:r>
      <w:r>
        <w:rPr>
          <w:rFonts w:ascii="Times New Roman" w:hAnsi="Times New Roman" w:cs="Times New Roman"/>
          <w:sz w:val="24"/>
          <w:szCs w:val="24"/>
          <w:lang w:val="sr-Latn-BA"/>
        </w:rPr>
        <w:t>L.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pokazale određena antimikrobna dejstva na </w:t>
      </w:r>
      <w:r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Staphylococcus aureus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</w:p>
    <w:p w:rsidR="007B1315" w:rsidRDefault="007B1315">
      <w:pPr>
        <w:pStyle w:val="References"/>
        <w:ind w:left="0" w:firstLine="0"/>
        <w:rPr>
          <w:rFonts w:ascii="Times New Roman" w:hAnsi="Times New Roman" w:cs="Times New Roman"/>
          <w:sz w:val="24"/>
          <w:szCs w:val="24"/>
          <w:lang w:val="pt-BR"/>
        </w:rPr>
      </w:pPr>
    </w:p>
    <w:p w:rsidR="007B1315" w:rsidRDefault="007B1315">
      <w:pPr>
        <w:pStyle w:val="References"/>
        <w:ind w:left="0" w:firstLine="0"/>
        <w:rPr>
          <w:rFonts w:ascii="Times New Roman" w:hAnsi="Times New Roman" w:cs="Times New Roman"/>
          <w:sz w:val="24"/>
          <w:szCs w:val="24"/>
          <w:lang w:val="pt-BR"/>
        </w:rPr>
      </w:pPr>
      <w:r w:rsidRPr="00050C3E">
        <w:rPr>
          <w:rFonts w:ascii="Times New Roman" w:hAnsi="Times New Roman" w:cs="Times New Roman"/>
          <w:b/>
          <w:sz w:val="24"/>
          <w:szCs w:val="24"/>
          <w:lang w:val="pt-BR"/>
        </w:rPr>
        <w:t>Ključne riječi</w:t>
      </w:r>
      <w:r>
        <w:rPr>
          <w:rFonts w:ascii="Times New Roman" w:hAnsi="Times New Roman" w:cs="Times New Roman"/>
          <w:sz w:val="24"/>
          <w:szCs w:val="24"/>
          <w:lang w:val="pt-BR"/>
        </w:rPr>
        <w:t>: pletenine, vodonik peroksid, ozon, antimikrobne obrade</w:t>
      </w:r>
      <w:r w:rsidR="00A16120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A16120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Staphylococcus aureus</w:t>
      </w:r>
    </w:p>
    <w:p w:rsidR="007B1315" w:rsidRDefault="007B1315">
      <w:pPr>
        <w:jc w:val="center"/>
        <w:rPr>
          <w:b/>
          <w:bCs/>
          <w:sz w:val="24"/>
          <w:szCs w:val="24"/>
          <w:lang w:val="sr-Cyrl-CS"/>
        </w:rPr>
      </w:pPr>
      <w:r>
        <w:rPr>
          <w:b/>
          <w:bCs/>
          <w:sz w:val="24"/>
          <w:szCs w:val="24"/>
          <w:lang w:val="sr-Cyrl-CS"/>
        </w:rPr>
        <w:t>U</w:t>
      </w:r>
      <w:r w:rsidR="00050C3E">
        <w:rPr>
          <w:b/>
          <w:bCs/>
          <w:sz w:val="24"/>
          <w:szCs w:val="24"/>
          <w:lang w:val="sr-Cyrl-CS"/>
        </w:rPr>
        <w:t>vod</w:t>
      </w:r>
    </w:p>
    <w:p w:rsidR="007B1315" w:rsidRDefault="007B1315">
      <w:pPr>
        <w:jc w:val="center"/>
        <w:rPr>
          <w:b/>
          <w:bCs/>
          <w:sz w:val="24"/>
          <w:szCs w:val="24"/>
          <w:lang w:val="sr-Cyrl-CS"/>
        </w:rPr>
      </w:pPr>
    </w:p>
    <w:p w:rsidR="00E54B2A" w:rsidRDefault="0062167E" w:rsidP="00F639A5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62167E">
        <w:rPr>
          <w:color w:val="000000"/>
          <w:sz w:val="24"/>
          <w:szCs w:val="24"/>
        </w:rPr>
        <w:t xml:space="preserve">Jedan </w:t>
      </w:r>
      <w:proofErr w:type="gramStart"/>
      <w:r w:rsidRPr="0062167E">
        <w:rPr>
          <w:color w:val="000000"/>
          <w:sz w:val="24"/>
          <w:szCs w:val="24"/>
        </w:rPr>
        <w:t>od</w:t>
      </w:r>
      <w:proofErr w:type="gramEnd"/>
      <w:r w:rsidRPr="0062167E">
        <w:rPr>
          <w:color w:val="000000"/>
          <w:sz w:val="24"/>
          <w:szCs w:val="24"/>
        </w:rPr>
        <w:t xml:space="preserve"> načina sprječ</w:t>
      </w:r>
      <w:r w:rsidR="00B70411">
        <w:rPr>
          <w:color w:val="000000"/>
          <w:sz w:val="24"/>
          <w:szCs w:val="24"/>
        </w:rPr>
        <w:t>a</w:t>
      </w:r>
      <w:r w:rsidRPr="0062167E">
        <w:rPr>
          <w:color w:val="000000"/>
          <w:sz w:val="24"/>
          <w:szCs w:val="24"/>
        </w:rPr>
        <w:t xml:space="preserve">vanje rasta mikroorganizama na tekstilu je antimikrobna obrada tekstila. </w:t>
      </w:r>
      <w:proofErr w:type="gramStart"/>
      <w:r w:rsidRPr="0062167E">
        <w:rPr>
          <w:color w:val="000000"/>
          <w:sz w:val="24"/>
          <w:szCs w:val="24"/>
          <w:lang w:eastAsia="sr-Latn-BA"/>
        </w:rPr>
        <w:t xml:space="preserve">Osim </w:t>
      </w:r>
      <w:r w:rsidR="00B70411">
        <w:rPr>
          <w:color w:val="000000"/>
          <w:sz w:val="24"/>
          <w:szCs w:val="24"/>
          <w:lang w:eastAsia="sr-Latn-BA"/>
        </w:rPr>
        <w:t>toga</w:t>
      </w:r>
      <w:r w:rsidRPr="0062167E">
        <w:rPr>
          <w:color w:val="000000"/>
          <w:sz w:val="24"/>
          <w:szCs w:val="24"/>
          <w:lang w:eastAsia="sr-Latn-BA"/>
        </w:rPr>
        <w:t xml:space="preserve">, ovaj vid obrade je neophodan da se spriječi naknadna kontaminacija patogenim mikrorganizmima </w:t>
      </w:r>
      <w:r w:rsidR="00A9377D">
        <w:rPr>
          <w:color w:val="000000"/>
          <w:sz w:val="24"/>
          <w:szCs w:val="24"/>
          <w:lang w:eastAsia="sr-Latn-BA"/>
        </w:rPr>
        <w:t>[1]</w:t>
      </w:r>
      <w:r w:rsidRPr="0062167E">
        <w:rPr>
          <w:color w:val="000000"/>
          <w:sz w:val="24"/>
          <w:szCs w:val="24"/>
          <w:lang w:eastAsia="sr-Latn-BA"/>
        </w:rPr>
        <w:t>.</w:t>
      </w:r>
      <w:proofErr w:type="gramEnd"/>
      <w:r w:rsidRPr="0062167E">
        <w:rPr>
          <w:color w:val="000000"/>
          <w:sz w:val="24"/>
          <w:szCs w:val="24"/>
          <w:lang w:eastAsia="sr-Latn-BA"/>
        </w:rPr>
        <w:t xml:space="preserve"> </w:t>
      </w:r>
      <w:proofErr w:type="gramStart"/>
      <w:r w:rsidRPr="0062167E">
        <w:rPr>
          <w:color w:val="000000"/>
          <w:sz w:val="24"/>
          <w:szCs w:val="24"/>
        </w:rPr>
        <w:t>U ove svrhe obično se koriste rastvori koji tekstilnom proizvodu daju određeni stepen obojenja, zatim antimikrobna i dezodorirajuća svojst</w:t>
      </w:r>
      <w:r w:rsidR="004F4FF8">
        <w:rPr>
          <w:color w:val="000000"/>
          <w:sz w:val="24"/>
          <w:szCs w:val="24"/>
        </w:rPr>
        <w:t>va, UV zaštitu i sl. [2</w:t>
      </w:r>
      <w:r w:rsidR="00EB0064">
        <w:rPr>
          <w:color w:val="000000"/>
          <w:sz w:val="24"/>
          <w:szCs w:val="24"/>
        </w:rPr>
        <w:t>-</w:t>
      </w:r>
      <w:r w:rsidR="004F4FF8">
        <w:rPr>
          <w:color w:val="000000"/>
          <w:sz w:val="24"/>
          <w:szCs w:val="24"/>
        </w:rPr>
        <w:t>4]</w:t>
      </w:r>
      <w:r w:rsidRPr="0062167E">
        <w:rPr>
          <w:color w:val="000000"/>
          <w:sz w:val="24"/>
          <w:szCs w:val="24"/>
        </w:rPr>
        <w:t>.</w:t>
      </w:r>
      <w:proofErr w:type="gramEnd"/>
      <w:r w:rsidRPr="0062167E">
        <w:rPr>
          <w:color w:val="000000"/>
          <w:sz w:val="24"/>
          <w:szCs w:val="24"/>
        </w:rPr>
        <w:t xml:space="preserve"> Zbog činjenice da biološki aktivne materije iz biljaka mogu usporiti ili spriječiti rast mikroorganizama</w:t>
      </w:r>
      <w:r w:rsidR="00FB732C">
        <w:rPr>
          <w:color w:val="000000"/>
          <w:sz w:val="24"/>
          <w:szCs w:val="24"/>
        </w:rPr>
        <w:t>,</w:t>
      </w:r>
      <w:r w:rsidRPr="0062167E">
        <w:rPr>
          <w:color w:val="000000"/>
          <w:sz w:val="24"/>
          <w:szCs w:val="24"/>
        </w:rPr>
        <w:t xml:space="preserve"> raste interesovanje za proučavanje njih</w:t>
      </w:r>
      <w:r w:rsidR="004F4FF8">
        <w:rPr>
          <w:color w:val="000000"/>
          <w:sz w:val="24"/>
          <w:szCs w:val="24"/>
        </w:rPr>
        <w:t>ove primjene u obradi tekstila [5</w:t>
      </w:r>
      <w:proofErr w:type="gramStart"/>
      <w:r w:rsidR="004F4FF8">
        <w:rPr>
          <w:color w:val="000000"/>
          <w:sz w:val="24"/>
          <w:szCs w:val="24"/>
        </w:rPr>
        <w:t>,6</w:t>
      </w:r>
      <w:proofErr w:type="gramEnd"/>
      <w:r w:rsidR="004F4FF8">
        <w:rPr>
          <w:color w:val="000000"/>
          <w:sz w:val="24"/>
          <w:szCs w:val="24"/>
        </w:rPr>
        <w:t>]</w:t>
      </w:r>
      <w:r w:rsidRPr="0062167E">
        <w:rPr>
          <w:color w:val="000000"/>
          <w:sz w:val="24"/>
          <w:szCs w:val="24"/>
        </w:rPr>
        <w:t xml:space="preserve">. </w:t>
      </w:r>
      <w:proofErr w:type="gramStart"/>
      <w:r w:rsidRPr="0062167E">
        <w:rPr>
          <w:color w:val="000000"/>
          <w:sz w:val="24"/>
          <w:szCs w:val="24"/>
        </w:rPr>
        <w:t>Mnogi istraživači izučavali su antibakterijska svojstva biljnih ekstrakata, kao i mogućnosti njihov</w:t>
      </w:r>
      <w:r w:rsidR="004F4FF8">
        <w:rPr>
          <w:color w:val="000000"/>
          <w:sz w:val="24"/>
          <w:szCs w:val="24"/>
        </w:rPr>
        <w:t>e primjene za bojenje tekstila [7-12]</w:t>
      </w:r>
      <w:r w:rsidRPr="0062167E">
        <w:rPr>
          <w:color w:val="000000"/>
          <w:sz w:val="24"/>
          <w:szCs w:val="24"/>
        </w:rPr>
        <w:t>.</w:t>
      </w:r>
      <w:proofErr w:type="gramEnd"/>
      <w:r w:rsidR="00F639A5">
        <w:rPr>
          <w:color w:val="000000"/>
          <w:sz w:val="24"/>
          <w:szCs w:val="24"/>
        </w:rPr>
        <w:t xml:space="preserve"> </w:t>
      </w:r>
    </w:p>
    <w:p w:rsidR="00F16C80" w:rsidRPr="00F16C80" w:rsidRDefault="00F16C80" w:rsidP="00F639A5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F16C80">
        <w:rPr>
          <w:color w:val="000000"/>
          <w:sz w:val="24"/>
          <w:szCs w:val="24"/>
        </w:rPr>
        <w:t>Intenzitet i postojanost boje</w:t>
      </w:r>
      <w:r w:rsidR="00271C3D">
        <w:rPr>
          <w:color w:val="000000"/>
          <w:sz w:val="24"/>
          <w:szCs w:val="24"/>
        </w:rPr>
        <w:t>,</w:t>
      </w:r>
      <w:r w:rsidRPr="00F16C80">
        <w:rPr>
          <w:color w:val="000000"/>
          <w:sz w:val="24"/>
          <w:szCs w:val="24"/>
        </w:rPr>
        <w:t xml:space="preserve"> kao i druge karakt</w:t>
      </w:r>
      <w:r w:rsidR="000578F4">
        <w:rPr>
          <w:color w:val="000000"/>
          <w:sz w:val="24"/>
          <w:szCs w:val="24"/>
        </w:rPr>
        <w:t>e</w:t>
      </w:r>
      <w:r w:rsidRPr="00F16C80">
        <w:rPr>
          <w:color w:val="000000"/>
          <w:sz w:val="24"/>
          <w:szCs w:val="24"/>
        </w:rPr>
        <w:t>ristike bojenog tekstila</w:t>
      </w:r>
      <w:r w:rsidR="00271C3D">
        <w:rPr>
          <w:color w:val="000000"/>
          <w:sz w:val="24"/>
          <w:szCs w:val="24"/>
        </w:rPr>
        <w:t>,</w:t>
      </w:r>
      <w:r w:rsidRPr="00F16C80">
        <w:rPr>
          <w:color w:val="000000"/>
          <w:sz w:val="24"/>
          <w:szCs w:val="24"/>
        </w:rPr>
        <w:t xml:space="preserve"> zavise </w:t>
      </w:r>
      <w:proofErr w:type="gramStart"/>
      <w:r w:rsidRPr="00F16C80">
        <w:rPr>
          <w:color w:val="000000"/>
          <w:sz w:val="24"/>
          <w:szCs w:val="24"/>
        </w:rPr>
        <w:t>od</w:t>
      </w:r>
      <w:proofErr w:type="gramEnd"/>
      <w:r w:rsidRPr="00F16C80">
        <w:rPr>
          <w:color w:val="000000"/>
          <w:sz w:val="24"/>
          <w:szCs w:val="24"/>
        </w:rPr>
        <w:t xml:space="preserve"> tipa predobrade i vrste ekstrakta. </w:t>
      </w:r>
      <w:proofErr w:type="gramStart"/>
      <w:r w:rsidRPr="00F16C80">
        <w:rPr>
          <w:sz w:val="24"/>
          <w:szCs w:val="24"/>
        </w:rPr>
        <w:t>Za postizanje boljeg vezivanja antimikrobnih komponenti iz ekstrakata ljekovitih biljaka, za pripremu tekstila koriste se različite vrste ekološki prihvatljivih predobrada, kao što su obrade vodonik peroksidom, enzimima, ozonom i plazmom.</w:t>
      </w:r>
      <w:proofErr w:type="gramEnd"/>
    </w:p>
    <w:p w:rsidR="004F4FF8" w:rsidRDefault="00B334DF" w:rsidP="00850274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Vodonik peroksid</w:t>
      </w:r>
      <w:r w:rsidR="00602632">
        <w:rPr>
          <w:color w:val="000000"/>
          <w:sz w:val="24"/>
          <w:szCs w:val="24"/>
        </w:rPr>
        <w:t xml:space="preserve"> (H</w:t>
      </w:r>
      <w:r w:rsidR="00602632" w:rsidRPr="00602632">
        <w:rPr>
          <w:color w:val="000000"/>
          <w:sz w:val="24"/>
          <w:szCs w:val="24"/>
          <w:vertAlign w:val="subscript"/>
        </w:rPr>
        <w:t>2</w:t>
      </w:r>
      <w:r w:rsidR="00602632">
        <w:rPr>
          <w:color w:val="000000"/>
          <w:sz w:val="24"/>
          <w:szCs w:val="24"/>
        </w:rPr>
        <w:t>O</w:t>
      </w:r>
      <w:r w:rsidR="00602632" w:rsidRPr="00602632">
        <w:rPr>
          <w:color w:val="000000"/>
          <w:sz w:val="24"/>
          <w:szCs w:val="24"/>
          <w:vertAlign w:val="subscript"/>
        </w:rPr>
        <w:t>2</w:t>
      </w:r>
      <w:r w:rsidR="00602632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je stekao dominantan polo</w:t>
      </w:r>
      <w:r w:rsidR="00B86A52">
        <w:rPr>
          <w:color w:val="000000"/>
          <w:sz w:val="24"/>
          <w:szCs w:val="24"/>
        </w:rPr>
        <w:t>ž</w:t>
      </w:r>
      <w:r>
        <w:rPr>
          <w:color w:val="000000"/>
          <w:sz w:val="24"/>
          <w:szCs w:val="24"/>
        </w:rPr>
        <w:t xml:space="preserve">aj </w:t>
      </w:r>
      <w:r w:rsidR="00B86A52">
        <w:rPr>
          <w:color w:val="000000"/>
          <w:sz w:val="24"/>
          <w:szCs w:val="24"/>
        </w:rPr>
        <w:t>k</w:t>
      </w:r>
      <w:r w:rsidR="00271C3D">
        <w:rPr>
          <w:color w:val="000000"/>
          <w:sz w:val="24"/>
          <w:szCs w:val="24"/>
        </w:rPr>
        <w:t>ao ekološki neškodljivo sredstvo za izbjeljivanje zbog</w:t>
      </w:r>
      <w:r w:rsidR="00B86A52">
        <w:rPr>
          <w:color w:val="000000"/>
          <w:sz w:val="24"/>
          <w:szCs w:val="24"/>
        </w:rPr>
        <w:t xml:space="preserve"> svestrane primjene i mogućnosti dobijanja </w:t>
      </w:r>
      <w:proofErr w:type="gramStart"/>
      <w:r w:rsidR="00B86A52">
        <w:rPr>
          <w:color w:val="000000"/>
          <w:sz w:val="24"/>
          <w:szCs w:val="24"/>
        </w:rPr>
        <w:t>na</w:t>
      </w:r>
      <w:proofErr w:type="gramEnd"/>
      <w:r w:rsidR="00B86A52">
        <w:rPr>
          <w:color w:val="000000"/>
          <w:sz w:val="24"/>
          <w:szCs w:val="24"/>
        </w:rPr>
        <w:t xml:space="preserve"> različite načine</w:t>
      </w:r>
      <w:r w:rsidR="00A01EDA">
        <w:rPr>
          <w:color w:val="000000"/>
          <w:sz w:val="24"/>
          <w:szCs w:val="24"/>
        </w:rPr>
        <w:t xml:space="preserve"> </w:t>
      </w:r>
      <w:r w:rsidR="004F4FF8">
        <w:rPr>
          <w:sz w:val="24"/>
          <w:szCs w:val="24"/>
        </w:rPr>
        <w:t>[13]</w:t>
      </w:r>
      <w:r w:rsidR="00B86A52" w:rsidRPr="00A01EDA">
        <w:rPr>
          <w:color w:val="000000"/>
          <w:sz w:val="24"/>
          <w:szCs w:val="24"/>
        </w:rPr>
        <w:t>.</w:t>
      </w:r>
      <w:r w:rsidR="00A01EDA">
        <w:rPr>
          <w:color w:val="000000"/>
          <w:sz w:val="24"/>
          <w:szCs w:val="24"/>
        </w:rPr>
        <w:t xml:space="preserve"> </w:t>
      </w:r>
      <w:r w:rsidR="00E2432A">
        <w:rPr>
          <w:color w:val="000000"/>
          <w:sz w:val="24"/>
          <w:szCs w:val="24"/>
        </w:rPr>
        <w:t>Neki autori tvrde da</w:t>
      </w:r>
      <w:r w:rsidR="00A01EDA">
        <w:rPr>
          <w:color w:val="000000"/>
          <w:sz w:val="24"/>
          <w:szCs w:val="24"/>
        </w:rPr>
        <w:t xml:space="preserve"> ovom metodom bijeljenja</w:t>
      </w:r>
      <w:r w:rsidR="004F4FF8">
        <w:rPr>
          <w:color w:val="000000"/>
          <w:sz w:val="24"/>
          <w:szCs w:val="24"/>
        </w:rPr>
        <w:t xml:space="preserve"> nije moguće u potpunosti ukloni</w:t>
      </w:r>
      <w:r w:rsidR="00A01EDA">
        <w:rPr>
          <w:color w:val="000000"/>
          <w:sz w:val="24"/>
          <w:szCs w:val="24"/>
        </w:rPr>
        <w:t xml:space="preserve">ti </w:t>
      </w:r>
      <w:r w:rsidR="004F4FF8">
        <w:rPr>
          <w:color w:val="000000"/>
          <w:sz w:val="24"/>
          <w:szCs w:val="24"/>
        </w:rPr>
        <w:t>žutilo [14</w:t>
      </w:r>
      <w:proofErr w:type="gramStart"/>
      <w:r w:rsidR="004F4FF8">
        <w:rPr>
          <w:color w:val="000000"/>
          <w:sz w:val="24"/>
          <w:szCs w:val="24"/>
        </w:rPr>
        <w:t>,15</w:t>
      </w:r>
      <w:proofErr w:type="gramEnd"/>
      <w:r w:rsidR="004F4FF8">
        <w:rPr>
          <w:color w:val="000000"/>
          <w:sz w:val="24"/>
          <w:szCs w:val="24"/>
        </w:rPr>
        <w:t>]</w:t>
      </w:r>
      <w:r w:rsidR="00A01EDA" w:rsidRPr="00A01EDA">
        <w:rPr>
          <w:rFonts w:eastAsia="TimesNewRomanPSMT"/>
          <w:sz w:val="24"/>
          <w:szCs w:val="24"/>
        </w:rPr>
        <w:t>.</w:t>
      </w:r>
      <w:r w:rsidR="007A3781">
        <w:rPr>
          <w:rFonts w:eastAsia="TimesNewRomanPSMT"/>
          <w:sz w:val="24"/>
          <w:szCs w:val="24"/>
        </w:rPr>
        <w:t xml:space="preserve"> Kabir i dr. </w:t>
      </w:r>
      <w:r w:rsidR="004F4FF8">
        <w:rPr>
          <w:rFonts w:eastAsia="TimesNewRomanPSMT"/>
          <w:sz w:val="24"/>
          <w:szCs w:val="24"/>
        </w:rPr>
        <w:t>[15]</w:t>
      </w:r>
      <w:r w:rsidR="007A3781">
        <w:rPr>
          <w:rFonts w:eastAsia="TimesNewRomanPSMT"/>
          <w:sz w:val="24"/>
          <w:szCs w:val="24"/>
        </w:rPr>
        <w:t xml:space="preserve"> su istraživali i poredili učinak komercijalnog peroksida za bijeljenje </w:t>
      </w:r>
      <w:r w:rsidR="00602632">
        <w:rPr>
          <w:rFonts w:eastAsia="TimesNewRomanPSMT"/>
          <w:sz w:val="24"/>
          <w:szCs w:val="24"/>
        </w:rPr>
        <w:t>i</w:t>
      </w:r>
      <w:r w:rsidR="007A3781">
        <w:rPr>
          <w:rFonts w:eastAsia="TimesNewRomanPSMT"/>
          <w:sz w:val="24"/>
          <w:szCs w:val="24"/>
        </w:rPr>
        <w:t xml:space="preserve"> različitih flu</w:t>
      </w:r>
      <w:r w:rsidR="0098022B">
        <w:rPr>
          <w:rFonts w:eastAsia="TimesNewRomanPSMT"/>
          <w:sz w:val="24"/>
          <w:szCs w:val="24"/>
        </w:rPr>
        <w:t>o</w:t>
      </w:r>
      <w:r w:rsidR="007A3781">
        <w:rPr>
          <w:rFonts w:eastAsia="TimesNewRomanPSMT"/>
          <w:sz w:val="24"/>
          <w:szCs w:val="24"/>
        </w:rPr>
        <w:t xml:space="preserve">rescentnih avivaža </w:t>
      </w:r>
      <w:proofErr w:type="gramStart"/>
      <w:r w:rsidR="007A3781">
        <w:rPr>
          <w:rFonts w:eastAsia="TimesNewRomanPSMT"/>
          <w:sz w:val="24"/>
          <w:szCs w:val="24"/>
        </w:rPr>
        <w:t>na</w:t>
      </w:r>
      <w:proofErr w:type="gramEnd"/>
      <w:r w:rsidR="007A3781">
        <w:rPr>
          <w:rFonts w:eastAsia="TimesNewRomanPSMT"/>
          <w:sz w:val="24"/>
          <w:szCs w:val="24"/>
        </w:rPr>
        <w:t xml:space="preserve"> stepen bjeline pamučnih tkanina.</w:t>
      </w:r>
      <w:r w:rsidR="00602632">
        <w:rPr>
          <w:rFonts w:eastAsia="TimesNewRomanPSMT"/>
          <w:sz w:val="24"/>
          <w:szCs w:val="24"/>
        </w:rPr>
        <w:t xml:space="preserve"> Oni su pronašli da stepen bjeline zavisi </w:t>
      </w:r>
      <w:proofErr w:type="gramStart"/>
      <w:r w:rsidR="00602632">
        <w:rPr>
          <w:rFonts w:eastAsia="TimesNewRomanPSMT"/>
          <w:sz w:val="24"/>
          <w:szCs w:val="24"/>
        </w:rPr>
        <w:t>od</w:t>
      </w:r>
      <w:proofErr w:type="gramEnd"/>
      <w:r w:rsidR="00602632">
        <w:rPr>
          <w:rFonts w:eastAsia="TimesNewRomanPSMT"/>
          <w:sz w:val="24"/>
          <w:szCs w:val="24"/>
        </w:rPr>
        <w:t xml:space="preserve"> strukture tkanine i raste sa povećanjem koncentracije </w:t>
      </w:r>
      <w:r w:rsidR="00602632">
        <w:rPr>
          <w:color w:val="000000"/>
          <w:sz w:val="24"/>
          <w:szCs w:val="24"/>
        </w:rPr>
        <w:t>H</w:t>
      </w:r>
      <w:r w:rsidR="00602632" w:rsidRPr="00602632">
        <w:rPr>
          <w:color w:val="000000"/>
          <w:sz w:val="24"/>
          <w:szCs w:val="24"/>
          <w:vertAlign w:val="subscript"/>
        </w:rPr>
        <w:t>2</w:t>
      </w:r>
      <w:r w:rsidR="00602632">
        <w:rPr>
          <w:color w:val="000000"/>
          <w:sz w:val="24"/>
          <w:szCs w:val="24"/>
        </w:rPr>
        <w:t>O</w:t>
      </w:r>
      <w:r w:rsidR="00602632" w:rsidRPr="00602632">
        <w:rPr>
          <w:color w:val="000000"/>
          <w:sz w:val="24"/>
          <w:szCs w:val="24"/>
          <w:vertAlign w:val="subscript"/>
        </w:rPr>
        <w:t>2</w:t>
      </w:r>
      <w:r w:rsidR="00602632">
        <w:rPr>
          <w:color w:val="000000"/>
          <w:sz w:val="24"/>
          <w:szCs w:val="24"/>
          <w:vertAlign w:val="subscript"/>
        </w:rPr>
        <w:t xml:space="preserve"> </w:t>
      </w:r>
      <w:r w:rsidR="00602632">
        <w:rPr>
          <w:color w:val="000000"/>
          <w:sz w:val="24"/>
          <w:szCs w:val="24"/>
        </w:rPr>
        <w:t>do određene granice (5 g/l)</w:t>
      </w:r>
      <w:r w:rsidR="0098022B">
        <w:rPr>
          <w:color w:val="000000"/>
          <w:sz w:val="24"/>
          <w:szCs w:val="24"/>
        </w:rPr>
        <w:t>, a</w:t>
      </w:r>
      <w:r w:rsidR="00602632">
        <w:rPr>
          <w:color w:val="000000"/>
          <w:sz w:val="24"/>
          <w:szCs w:val="24"/>
        </w:rPr>
        <w:t xml:space="preserve"> nakon toga dolazi do značajnog poboljšanja. </w:t>
      </w:r>
      <w:r w:rsidR="00055388">
        <w:rPr>
          <w:color w:val="000000"/>
          <w:sz w:val="24"/>
          <w:szCs w:val="24"/>
        </w:rPr>
        <w:t xml:space="preserve">Pletenine kompaktne strukture (interlock i fajnrip) pokazuju veći stepen bjeline u odnosu </w:t>
      </w:r>
      <w:proofErr w:type="gramStart"/>
      <w:r w:rsidR="00055388">
        <w:rPr>
          <w:color w:val="000000"/>
          <w:sz w:val="24"/>
          <w:szCs w:val="24"/>
        </w:rPr>
        <w:t>na</w:t>
      </w:r>
      <w:proofErr w:type="gramEnd"/>
      <w:r w:rsidR="00055388">
        <w:rPr>
          <w:color w:val="000000"/>
          <w:sz w:val="24"/>
          <w:szCs w:val="24"/>
        </w:rPr>
        <w:t xml:space="preserve"> pletenin</w:t>
      </w:r>
      <w:r w:rsidR="004F4FF8">
        <w:rPr>
          <w:color w:val="000000"/>
          <w:sz w:val="24"/>
          <w:szCs w:val="24"/>
        </w:rPr>
        <w:t xml:space="preserve">e labave </w:t>
      </w:r>
      <w:r w:rsidR="0067114C">
        <w:rPr>
          <w:color w:val="000000"/>
          <w:sz w:val="24"/>
          <w:szCs w:val="24"/>
        </w:rPr>
        <w:t>strukture,</w:t>
      </w:r>
      <w:r w:rsidR="00055388">
        <w:rPr>
          <w:color w:val="000000"/>
          <w:sz w:val="24"/>
          <w:szCs w:val="24"/>
        </w:rPr>
        <w:t xml:space="preserve"> </w:t>
      </w:r>
      <w:r w:rsidR="0067114C">
        <w:rPr>
          <w:color w:val="000000"/>
          <w:sz w:val="24"/>
          <w:szCs w:val="24"/>
        </w:rPr>
        <w:t xml:space="preserve">a </w:t>
      </w:r>
      <w:r w:rsidR="00055388">
        <w:rPr>
          <w:color w:val="000000"/>
          <w:sz w:val="24"/>
          <w:szCs w:val="24"/>
        </w:rPr>
        <w:t>prekidna jačina opada sa poveća</w:t>
      </w:r>
      <w:r w:rsidR="00754253">
        <w:rPr>
          <w:color w:val="000000"/>
          <w:sz w:val="24"/>
          <w:szCs w:val="24"/>
        </w:rPr>
        <w:t>n</w:t>
      </w:r>
      <w:r w:rsidR="00055388">
        <w:rPr>
          <w:color w:val="000000"/>
          <w:sz w:val="24"/>
          <w:szCs w:val="24"/>
        </w:rPr>
        <w:t>jem koncetracije H</w:t>
      </w:r>
      <w:r w:rsidR="00055388" w:rsidRPr="00602632">
        <w:rPr>
          <w:color w:val="000000"/>
          <w:sz w:val="24"/>
          <w:szCs w:val="24"/>
          <w:vertAlign w:val="subscript"/>
        </w:rPr>
        <w:t>2</w:t>
      </w:r>
      <w:r w:rsidR="00055388">
        <w:rPr>
          <w:color w:val="000000"/>
          <w:sz w:val="24"/>
          <w:szCs w:val="24"/>
        </w:rPr>
        <w:t>O</w:t>
      </w:r>
      <w:r w:rsidR="00055388" w:rsidRPr="00602632">
        <w:rPr>
          <w:color w:val="000000"/>
          <w:sz w:val="24"/>
          <w:szCs w:val="24"/>
          <w:vertAlign w:val="subscript"/>
        </w:rPr>
        <w:t>2</w:t>
      </w:r>
      <w:r w:rsidR="00DC2901">
        <w:rPr>
          <w:color w:val="000000"/>
          <w:sz w:val="24"/>
          <w:szCs w:val="24"/>
          <w:vertAlign w:val="subscript"/>
        </w:rPr>
        <w:t xml:space="preserve"> </w:t>
      </w:r>
      <w:r w:rsidR="004F4FF8">
        <w:rPr>
          <w:color w:val="000000"/>
          <w:sz w:val="24"/>
          <w:szCs w:val="24"/>
        </w:rPr>
        <w:t>i istovremeno</w:t>
      </w:r>
      <w:r w:rsidR="00DC2901">
        <w:rPr>
          <w:color w:val="000000"/>
          <w:sz w:val="24"/>
          <w:szCs w:val="24"/>
          <w:vertAlign w:val="subscript"/>
        </w:rPr>
        <w:t xml:space="preserve"> </w:t>
      </w:r>
      <w:r w:rsidR="00DC2901">
        <w:rPr>
          <w:color w:val="000000"/>
          <w:sz w:val="24"/>
          <w:szCs w:val="24"/>
        </w:rPr>
        <w:t>doprinosi povećanju vrijednosti stepena bjeline.</w:t>
      </w:r>
    </w:p>
    <w:p w:rsidR="00DC2901" w:rsidRPr="000B5415" w:rsidRDefault="00DC2901" w:rsidP="00C80A6E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Primjena ozona u obradi tekstila postaje vrlo popularna zbog svojih prednosti </w:t>
      </w:r>
      <w:r w:rsidR="00850274">
        <w:rPr>
          <w:sz w:val="24"/>
          <w:szCs w:val="24"/>
        </w:rPr>
        <w:t>[16]</w:t>
      </w:r>
      <w:r w:rsidR="00A54DC2">
        <w:rPr>
          <w:sz w:val="24"/>
          <w:szCs w:val="24"/>
        </w:rPr>
        <w:t xml:space="preserve">, </w:t>
      </w:r>
      <w:proofErr w:type="gramStart"/>
      <w:r w:rsidR="00A54DC2">
        <w:rPr>
          <w:sz w:val="24"/>
          <w:szCs w:val="24"/>
        </w:rPr>
        <w:t>ali</w:t>
      </w:r>
      <w:proofErr w:type="gramEnd"/>
      <w:r w:rsidR="00A54DC2">
        <w:rPr>
          <w:sz w:val="24"/>
          <w:szCs w:val="24"/>
        </w:rPr>
        <w:t xml:space="preserve"> korištenje postupka ozonizacije za izbjeljivanje pamučnih tkanina je još uvijek vrlo ograničena </w:t>
      </w:r>
      <w:r w:rsidR="00850274">
        <w:rPr>
          <w:sz w:val="24"/>
          <w:szCs w:val="24"/>
        </w:rPr>
        <w:t>[17-20]</w:t>
      </w:r>
      <w:r w:rsidR="00A54DC2" w:rsidRPr="00A54DC2">
        <w:rPr>
          <w:sz w:val="24"/>
          <w:szCs w:val="24"/>
        </w:rPr>
        <w:t xml:space="preserve">. </w:t>
      </w:r>
      <w:r w:rsidR="00A54DC2">
        <w:rPr>
          <w:sz w:val="24"/>
          <w:szCs w:val="24"/>
        </w:rPr>
        <w:t>Razni autori su testirali različite parameter</w:t>
      </w:r>
      <w:r w:rsidR="00EB06F0">
        <w:rPr>
          <w:sz w:val="24"/>
          <w:szCs w:val="24"/>
        </w:rPr>
        <w:t>e</w:t>
      </w:r>
      <w:r w:rsidR="00A54DC2">
        <w:rPr>
          <w:sz w:val="24"/>
          <w:szCs w:val="24"/>
        </w:rPr>
        <w:t xml:space="preserve"> </w:t>
      </w:r>
      <w:r w:rsidR="00850274">
        <w:rPr>
          <w:sz w:val="24"/>
          <w:szCs w:val="24"/>
        </w:rPr>
        <w:t>[17-19</w:t>
      </w:r>
      <w:proofErr w:type="gramStart"/>
      <w:r w:rsidR="00850274">
        <w:rPr>
          <w:sz w:val="24"/>
          <w:szCs w:val="24"/>
        </w:rPr>
        <w:t>,21</w:t>
      </w:r>
      <w:proofErr w:type="gramEnd"/>
      <w:r w:rsidR="00850274">
        <w:rPr>
          <w:sz w:val="24"/>
          <w:szCs w:val="24"/>
        </w:rPr>
        <w:t>]</w:t>
      </w:r>
      <w:r w:rsidR="00A54DC2">
        <w:rPr>
          <w:sz w:val="24"/>
          <w:szCs w:val="24"/>
        </w:rPr>
        <w:t xml:space="preserve"> </w:t>
      </w:r>
      <w:r w:rsidR="00CB2B0A">
        <w:rPr>
          <w:sz w:val="24"/>
          <w:szCs w:val="24"/>
        </w:rPr>
        <w:t>i</w:t>
      </w:r>
      <w:r w:rsidR="00A54DC2">
        <w:rPr>
          <w:sz w:val="24"/>
          <w:szCs w:val="24"/>
        </w:rPr>
        <w:t xml:space="preserve"> zaključili da je efekasnost </w:t>
      </w:r>
      <w:r w:rsidR="00CB2B0A">
        <w:rPr>
          <w:sz w:val="24"/>
          <w:szCs w:val="24"/>
        </w:rPr>
        <w:t xml:space="preserve">procesa </w:t>
      </w:r>
      <w:r w:rsidR="00A54DC2">
        <w:rPr>
          <w:sz w:val="24"/>
          <w:szCs w:val="24"/>
        </w:rPr>
        <w:t xml:space="preserve">izbjeljivanja ozonom </w:t>
      </w:r>
      <w:r w:rsidR="00CB2B0A">
        <w:rPr>
          <w:sz w:val="24"/>
          <w:szCs w:val="24"/>
        </w:rPr>
        <w:t>u funkciji procesnih parametara, kao što su koncentacija ozon</w:t>
      </w:r>
      <w:r w:rsidR="00CC6D04">
        <w:rPr>
          <w:sz w:val="24"/>
          <w:szCs w:val="24"/>
        </w:rPr>
        <w:t>a, vrijeme tretmana, temperatura</w:t>
      </w:r>
      <w:r w:rsidR="00CB2B0A">
        <w:rPr>
          <w:sz w:val="24"/>
          <w:szCs w:val="24"/>
        </w:rPr>
        <w:t xml:space="preserve">, pH i </w:t>
      </w:r>
      <w:r w:rsidR="00CC6D04">
        <w:rPr>
          <w:sz w:val="24"/>
          <w:szCs w:val="24"/>
        </w:rPr>
        <w:t>sadržaj</w:t>
      </w:r>
      <w:r w:rsidR="00CB2B0A">
        <w:rPr>
          <w:sz w:val="24"/>
          <w:szCs w:val="24"/>
        </w:rPr>
        <w:t xml:space="preserve"> vlage.</w:t>
      </w:r>
      <w:r w:rsidR="000A76C1">
        <w:rPr>
          <w:sz w:val="24"/>
          <w:szCs w:val="24"/>
        </w:rPr>
        <w:t xml:space="preserve"> </w:t>
      </w:r>
      <w:r w:rsidR="000A76C1" w:rsidRPr="00A54DC2">
        <w:rPr>
          <w:sz w:val="24"/>
          <w:szCs w:val="24"/>
        </w:rPr>
        <w:t xml:space="preserve">Prabaharan </w:t>
      </w:r>
      <w:r w:rsidR="000A76C1">
        <w:rPr>
          <w:sz w:val="24"/>
          <w:szCs w:val="24"/>
        </w:rPr>
        <w:t>i</w:t>
      </w:r>
      <w:r w:rsidR="000A76C1" w:rsidRPr="000A76C1">
        <w:rPr>
          <w:sz w:val="24"/>
          <w:szCs w:val="24"/>
        </w:rPr>
        <w:t xml:space="preserve"> dr.</w:t>
      </w:r>
      <w:r w:rsidR="000A76C1">
        <w:rPr>
          <w:i/>
          <w:sz w:val="24"/>
          <w:szCs w:val="24"/>
        </w:rPr>
        <w:t xml:space="preserve"> </w:t>
      </w:r>
      <w:r w:rsidR="00850274">
        <w:rPr>
          <w:sz w:val="24"/>
          <w:szCs w:val="24"/>
        </w:rPr>
        <w:t>[17]</w:t>
      </w:r>
      <w:r w:rsidR="000A76C1">
        <w:rPr>
          <w:sz w:val="24"/>
          <w:szCs w:val="24"/>
        </w:rPr>
        <w:t xml:space="preserve"> su pokazali da </w:t>
      </w:r>
      <w:r w:rsidR="00F876D4">
        <w:rPr>
          <w:sz w:val="24"/>
          <w:szCs w:val="24"/>
        </w:rPr>
        <w:t xml:space="preserve">se </w:t>
      </w:r>
      <w:r w:rsidR="000A76C1">
        <w:rPr>
          <w:sz w:val="24"/>
          <w:szCs w:val="24"/>
        </w:rPr>
        <w:t>povećanjem koncentracije ozona i vremena obrade povećava stepen bjeline</w:t>
      </w:r>
      <w:r w:rsidR="00850274">
        <w:rPr>
          <w:sz w:val="24"/>
          <w:szCs w:val="24"/>
        </w:rPr>
        <w:t xml:space="preserve"> </w:t>
      </w:r>
      <w:r w:rsidR="000A76C1">
        <w:rPr>
          <w:sz w:val="24"/>
          <w:szCs w:val="24"/>
        </w:rPr>
        <w:t>i smanjuje jačina bijeljen</w:t>
      </w:r>
      <w:r w:rsidR="0071674B">
        <w:rPr>
          <w:sz w:val="24"/>
          <w:szCs w:val="24"/>
        </w:rPr>
        <w:t>a</w:t>
      </w:r>
      <w:r w:rsidR="000A76C1">
        <w:rPr>
          <w:sz w:val="24"/>
          <w:szCs w:val="24"/>
        </w:rPr>
        <w:t xml:space="preserve"> pamučne tkanine, </w:t>
      </w:r>
      <w:proofErr w:type="gramStart"/>
      <w:r w:rsidR="000A76C1">
        <w:rPr>
          <w:sz w:val="24"/>
          <w:szCs w:val="24"/>
        </w:rPr>
        <w:t>ali</w:t>
      </w:r>
      <w:proofErr w:type="gramEnd"/>
      <w:r w:rsidR="000A76C1">
        <w:rPr>
          <w:sz w:val="24"/>
          <w:szCs w:val="24"/>
        </w:rPr>
        <w:t xml:space="preserve"> veći uticaj na gubitak jačine ima dužina trajanja obrade.</w:t>
      </w:r>
      <w:r w:rsidR="00AA3730">
        <w:rPr>
          <w:sz w:val="24"/>
          <w:szCs w:val="24"/>
        </w:rPr>
        <w:t xml:space="preserve"> Gubitak jačine kod peroksidom bijeljenih tkanina je veći nego kod ozonom bijeljenih tkanina zbog neselektivne reakcije ozona sa celulozom </w:t>
      </w:r>
      <w:r w:rsidR="00850274">
        <w:rPr>
          <w:sz w:val="24"/>
          <w:szCs w:val="24"/>
        </w:rPr>
        <w:t>[17</w:t>
      </w:r>
      <w:proofErr w:type="gramStart"/>
      <w:r w:rsidR="00850274">
        <w:rPr>
          <w:sz w:val="24"/>
          <w:szCs w:val="24"/>
        </w:rPr>
        <w:t>,18,23</w:t>
      </w:r>
      <w:proofErr w:type="gramEnd"/>
      <w:r w:rsidR="00850274">
        <w:rPr>
          <w:sz w:val="24"/>
          <w:szCs w:val="24"/>
        </w:rPr>
        <w:t>]</w:t>
      </w:r>
      <w:r w:rsidR="00AA3730" w:rsidRPr="00AA3730">
        <w:rPr>
          <w:sz w:val="24"/>
          <w:szCs w:val="24"/>
        </w:rPr>
        <w:t>.</w:t>
      </w:r>
      <w:r w:rsidR="000A76C1" w:rsidRPr="00AA3730">
        <w:rPr>
          <w:sz w:val="24"/>
          <w:szCs w:val="24"/>
        </w:rPr>
        <w:t xml:space="preserve"> </w:t>
      </w:r>
      <w:proofErr w:type="gramStart"/>
      <w:r w:rsidR="00F876D4">
        <w:rPr>
          <w:sz w:val="24"/>
          <w:szCs w:val="24"/>
        </w:rPr>
        <w:t>Poredeći</w:t>
      </w:r>
      <w:r w:rsidR="000B5E92">
        <w:rPr>
          <w:sz w:val="24"/>
          <w:szCs w:val="24"/>
        </w:rPr>
        <w:t xml:space="preserve"> svojstva bojenih tkanina</w:t>
      </w:r>
      <w:r w:rsidR="00F876D4">
        <w:rPr>
          <w:sz w:val="24"/>
          <w:szCs w:val="24"/>
        </w:rPr>
        <w:t>,</w:t>
      </w:r>
      <w:r w:rsidR="000B5E92">
        <w:rPr>
          <w:sz w:val="24"/>
          <w:szCs w:val="24"/>
        </w:rPr>
        <w:t xml:space="preserve"> koje su prethodno bijeljene ozonom i peroksidom</w:t>
      </w:r>
      <w:r w:rsidR="00F876D4">
        <w:rPr>
          <w:sz w:val="24"/>
          <w:szCs w:val="24"/>
        </w:rPr>
        <w:t>,</w:t>
      </w:r>
      <w:r w:rsidR="000B5E92">
        <w:rPr>
          <w:sz w:val="24"/>
          <w:szCs w:val="24"/>
        </w:rPr>
        <w:t xml:space="preserve"> pokazal</w:t>
      </w:r>
      <w:r w:rsidR="00F876D4">
        <w:rPr>
          <w:sz w:val="24"/>
          <w:szCs w:val="24"/>
        </w:rPr>
        <w:t>o se</w:t>
      </w:r>
      <w:r w:rsidR="000B5E92">
        <w:rPr>
          <w:sz w:val="24"/>
          <w:szCs w:val="24"/>
        </w:rPr>
        <w:t xml:space="preserve"> da su </w:t>
      </w:r>
      <w:r w:rsidR="00F876D4">
        <w:rPr>
          <w:sz w:val="24"/>
          <w:szCs w:val="24"/>
        </w:rPr>
        <w:t xml:space="preserve">ona </w:t>
      </w:r>
      <w:r w:rsidR="000B5E92">
        <w:rPr>
          <w:sz w:val="24"/>
          <w:szCs w:val="24"/>
        </w:rPr>
        <w:t xml:space="preserve">veoma slična </w:t>
      </w:r>
      <w:r w:rsidR="00850274">
        <w:rPr>
          <w:sz w:val="24"/>
          <w:szCs w:val="24"/>
        </w:rPr>
        <w:t>[21]</w:t>
      </w:r>
      <w:r w:rsidR="000B5E92" w:rsidRPr="000B5E92">
        <w:rPr>
          <w:sz w:val="24"/>
          <w:szCs w:val="24"/>
        </w:rPr>
        <w:t>.</w:t>
      </w:r>
      <w:proofErr w:type="gramEnd"/>
    </w:p>
    <w:p w:rsidR="007B1315" w:rsidRPr="004A1BF0" w:rsidRDefault="00E2432A" w:rsidP="00A10489">
      <w:pPr>
        <w:spacing w:after="120"/>
        <w:jc w:val="both"/>
        <w:rPr>
          <w:color w:val="000000"/>
          <w:sz w:val="24"/>
          <w:szCs w:val="24"/>
        </w:rPr>
      </w:pPr>
      <w:r w:rsidRPr="004A1BF0">
        <w:rPr>
          <w:color w:val="000000"/>
          <w:sz w:val="24"/>
          <w:szCs w:val="24"/>
          <w:lang w:val="sr-Latn-BA"/>
        </w:rPr>
        <w:t>Tekstilni od</w:t>
      </w:r>
      <w:r w:rsidR="006A346D">
        <w:rPr>
          <w:color w:val="000000"/>
          <w:sz w:val="24"/>
          <w:szCs w:val="24"/>
          <w:lang w:val="sr-Latn-BA"/>
        </w:rPr>
        <w:t>jevni predmeti u kontaktu sa lju</w:t>
      </w:r>
      <w:r w:rsidRPr="004A1BF0">
        <w:rPr>
          <w:color w:val="000000"/>
          <w:sz w:val="24"/>
          <w:szCs w:val="24"/>
          <w:lang w:val="sr-Latn-BA"/>
        </w:rPr>
        <w:t>dskom kožom predstavljaju idealnu podlogu z</w:t>
      </w:r>
      <w:r w:rsidR="004D416F">
        <w:rPr>
          <w:color w:val="000000"/>
          <w:sz w:val="24"/>
          <w:szCs w:val="24"/>
          <w:lang w:val="sr-Latn-BA"/>
        </w:rPr>
        <w:t>a rast i razvoj mikroorganizama</w:t>
      </w:r>
      <w:r w:rsidRPr="004A1BF0">
        <w:rPr>
          <w:color w:val="000000"/>
          <w:sz w:val="24"/>
          <w:szCs w:val="24"/>
          <w:lang w:val="sr-Latn-BA"/>
        </w:rPr>
        <w:t xml:space="preserve"> </w:t>
      </w:r>
      <w:r w:rsidR="004D416F">
        <w:rPr>
          <w:color w:val="000000"/>
          <w:sz w:val="24"/>
          <w:szCs w:val="24"/>
          <w:lang w:val="sr-Latn-BA"/>
        </w:rPr>
        <w:t>(</w:t>
      </w:r>
      <w:r w:rsidR="009D33E2">
        <w:rPr>
          <w:color w:val="000000"/>
          <w:sz w:val="24"/>
          <w:szCs w:val="24"/>
          <w:lang w:val="sr-Latn-BA"/>
        </w:rPr>
        <w:t xml:space="preserve">koji uzrokuju </w:t>
      </w:r>
      <w:r w:rsidR="00093C13">
        <w:rPr>
          <w:color w:val="000000"/>
          <w:sz w:val="24"/>
          <w:szCs w:val="24"/>
          <w:lang w:val="sr-Latn-BA"/>
        </w:rPr>
        <w:t>pojav</w:t>
      </w:r>
      <w:r w:rsidR="009D33E2">
        <w:rPr>
          <w:color w:val="000000"/>
          <w:sz w:val="24"/>
          <w:szCs w:val="24"/>
          <w:lang w:val="sr-Latn-BA"/>
        </w:rPr>
        <w:t>u</w:t>
      </w:r>
      <w:r w:rsidR="00093C13">
        <w:rPr>
          <w:color w:val="000000"/>
          <w:sz w:val="24"/>
          <w:szCs w:val="24"/>
          <w:lang w:val="sr-Latn-BA"/>
        </w:rPr>
        <w:t xml:space="preserve"> </w:t>
      </w:r>
      <w:r w:rsidRPr="004A1BF0">
        <w:rPr>
          <w:color w:val="000000"/>
          <w:sz w:val="24"/>
          <w:szCs w:val="24"/>
          <w:lang w:val="sr-Latn-BA"/>
        </w:rPr>
        <w:t>neugodn</w:t>
      </w:r>
      <w:r w:rsidR="00093C13">
        <w:rPr>
          <w:color w:val="000000"/>
          <w:sz w:val="24"/>
          <w:szCs w:val="24"/>
          <w:lang w:val="sr-Latn-BA"/>
        </w:rPr>
        <w:t xml:space="preserve">og </w:t>
      </w:r>
      <w:r w:rsidRPr="004A1BF0">
        <w:rPr>
          <w:color w:val="000000"/>
          <w:sz w:val="24"/>
          <w:szCs w:val="24"/>
          <w:lang w:val="sr-Latn-BA"/>
        </w:rPr>
        <w:t>miris</w:t>
      </w:r>
      <w:r w:rsidR="00093C13">
        <w:rPr>
          <w:color w:val="000000"/>
          <w:sz w:val="24"/>
          <w:szCs w:val="24"/>
          <w:lang w:val="sr-Latn-BA"/>
        </w:rPr>
        <w:t>a</w:t>
      </w:r>
      <w:r w:rsidRPr="004A1BF0">
        <w:rPr>
          <w:color w:val="000000"/>
          <w:sz w:val="24"/>
          <w:szCs w:val="24"/>
          <w:lang w:val="sr-Latn-BA"/>
        </w:rPr>
        <w:t>, moguć</w:t>
      </w:r>
      <w:r w:rsidR="00093C13">
        <w:rPr>
          <w:color w:val="000000"/>
          <w:sz w:val="24"/>
          <w:szCs w:val="24"/>
          <w:lang w:val="sr-Latn-BA"/>
        </w:rPr>
        <w:t>e</w:t>
      </w:r>
      <w:r w:rsidRPr="004A1BF0">
        <w:rPr>
          <w:color w:val="000000"/>
          <w:sz w:val="24"/>
          <w:szCs w:val="24"/>
          <w:lang w:val="sr-Latn-BA"/>
        </w:rPr>
        <w:t xml:space="preserve"> infekcije kože, </w:t>
      </w:r>
      <w:r w:rsidR="006A346D">
        <w:rPr>
          <w:color w:val="000000"/>
          <w:sz w:val="24"/>
          <w:szCs w:val="24"/>
          <w:lang w:val="sr-Latn-BA"/>
        </w:rPr>
        <w:t>n</w:t>
      </w:r>
      <w:r w:rsidRPr="004A1BF0">
        <w:rPr>
          <w:color w:val="000000"/>
          <w:sz w:val="24"/>
          <w:szCs w:val="24"/>
          <w:lang w:val="sr-Latn-BA"/>
        </w:rPr>
        <w:t>asta</w:t>
      </w:r>
      <w:r w:rsidR="004D416F">
        <w:rPr>
          <w:color w:val="000000"/>
          <w:sz w:val="24"/>
          <w:szCs w:val="24"/>
          <w:lang w:val="sr-Latn-BA"/>
        </w:rPr>
        <w:t>nak</w:t>
      </w:r>
      <w:r w:rsidRPr="004A1BF0">
        <w:rPr>
          <w:color w:val="000000"/>
          <w:sz w:val="24"/>
          <w:szCs w:val="24"/>
          <w:lang w:val="sr-Latn-BA"/>
        </w:rPr>
        <w:t xml:space="preserve"> mrlja i smanjenje čvrstoće, odnosno gubitak kvaliteta tekstilnih materijala</w:t>
      </w:r>
      <w:r w:rsidR="004D416F">
        <w:rPr>
          <w:color w:val="000000"/>
          <w:sz w:val="24"/>
          <w:szCs w:val="24"/>
          <w:lang w:val="sr-Latn-BA"/>
        </w:rPr>
        <w:t>)</w:t>
      </w:r>
      <w:r w:rsidR="007B1315" w:rsidRPr="004A1BF0">
        <w:rPr>
          <w:color w:val="000000"/>
          <w:sz w:val="24"/>
          <w:szCs w:val="24"/>
          <w:lang w:val="sr-Latn-CS"/>
        </w:rPr>
        <w:t>[</w:t>
      </w:r>
      <w:r w:rsidRPr="004A1BF0">
        <w:rPr>
          <w:color w:val="000000"/>
          <w:sz w:val="24"/>
          <w:szCs w:val="24"/>
          <w:lang w:val="sr-Cyrl-CS"/>
        </w:rPr>
        <w:t>23</w:t>
      </w:r>
      <w:r w:rsidR="007B1315" w:rsidRPr="004A1BF0">
        <w:rPr>
          <w:color w:val="000000"/>
          <w:sz w:val="24"/>
          <w:szCs w:val="24"/>
          <w:lang w:val="sr-Latn-CS"/>
        </w:rPr>
        <w:t>].</w:t>
      </w:r>
      <w:r w:rsidR="00A10489">
        <w:rPr>
          <w:color w:val="000000"/>
          <w:sz w:val="24"/>
          <w:szCs w:val="24"/>
          <w:lang w:val="sr-Latn-CS"/>
        </w:rPr>
        <w:t xml:space="preserve"> </w:t>
      </w:r>
      <w:r w:rsidR="002C1B50">
        <w:rPr>
          <w:color w:val="000000"/>
          <w:sz w:val="24"/>
          <w:szCs w:val="24"/>
          <w:lang w:val="sr-Latn-CS"/>
        </w:rPr>
        <w:t>Zbog t</w:t>
      </w:r>
      <w:r w:rsidRPr="004A1BF0">
        <w:rPr>
          <w:color w:val="000000"/>
          <w:sz w:val="24"/>
          <w:szCs w:val="24"/>
        </w:rPr>
        <w:t>oksičn</w:t>
      </w:r>
      <w:r w:rsidR="002C1B50">
        <w:rPr>
          <w:color w:val="000000"/>
          <w:sz w:val="24"/>
          <w:szCs w:val="24"/>
        </w:rPr>
        <w:t>ih</w:t>
      </w:r>
      <w:r w:rsidRPr="004A1BF0">
        <w:rPr>
          <w:color w:val="000000"/>
          <w:sz w:val="24"/>
          <w:szCs w:val="24"/>
        </w:rPr>
        <w:t xml:space="preserve"> i alergijsk</w:t>
      </w:r>
      <w:r w:rsidR="002C1B50">
        <w:rPr>
          <w:color w:val="000000"/>
          <w:sz w:val="24"/>
          <w:szCs w:val="24"/>
        </w:rPr>
        <w:t>ih</w:t>
      </w:r>
      <w:r w:rsidR="00C80A6E" w:rsidRPr="004A1BF0">
        <w:rPr>
          <w:color w:val="000000"/>
          <w:sz w:val="24"/>
          <w:szCs w:val="24"/>
        </w:rPr>
        <w:t xml:space="preserve"> reakcij</w:t>
      </w:r>
      <w:r w:rsidR="00B317CA">
        <w:rPr>
          <w:color w:val="000000"/>
          <w:sz w:val="24"/>
          <w:szCs w:val="24"/>
        </w:rPr>
        <w:t>a</w:t>
      </w:r>
      <w:r w:rsidR="00C80A6E" w:rsidRPr="004A1BF0">
        <w:rPr>
          <w:color w:val="000000"/>
          <w:sz w:val="24"/>
          <w:szCs w:val="24"/>
        </w:rPr>
        <w:t xml:space="preserve"> </w:t>
      </w:r>
      <w:r w:rsidR="00246097">
        <w:rPr>
          <w:color w:val="000000"/>
          <w:sz w:val="24"/>
          <w:szCs w:val="24"/>
        </w:rPr>
        <w:t>usljed</w:t>
      </w:r>
      <w:r w:rsidR="00351E5D">
        <w:rPr>
          <w:color w:val="000000"/>
          <w:sz w:val="24"/>
          <w:szCs w:val="24"/>
        </w:rPr>
        <w:t xml:space="preserve"> upotreb</w:t>
      </w:r>
      <w:r w:rsidR="00DB7081">
        <w:rPr>
          <w:color w:val="000000"/>
          <w:sz w:val="24"/>
          <w:szCs w:val="24"/>
        </w:rPr>
        <w:t>e</w:t>
      </w:r>
      <w:r w:rsidR="00351E5D">
        <w:rPr>
          <w:color w:val="000000"/>
          <w:sz w:val="24"/>
          <w:szCs w:val="24"/>
        </w:rPr>
        <w:t xml:space="preserve"> sintetičkih</w:t>
      </w:r>
      <w:r w:rsidR="002C1B50">
        <w:rPr>
          <w:color w:val="000000"/>
          <w:sz w:val="24"/>
          <w:szCs w:val="24"/>
        </w:rPr>
        <w:t xml:space="preserve"> boja</w:t>
      </w:r>
      <w:r w:rsidR="0009311A">
        <w:rPr>
          <w:color w:val="000000"/>
          <w:sz w:val="24"/>
          <w:szCs w:val="24"/>
        </w:rPr>
        <w:t>,</w:t>
      </w:r>
      <w:r w:rsidR="00351E5D">
        <w:rPr>
          <w:color w:val="000000"/>
          <w:sz w:val="24"/>
          <w:szCs w:val="24"/>
        </w:rPr>
        <w:t xml:space="preserve"> </w:t>
      </w:r>
      <w:r w:rsidR="002C1B50">
        <w:rPr>
          <w:color w:val="000000"/>
          <w:sz w:val="24"/>
          <w:szCs w:val="24"/>
        </w:rPr>
        <w:t>danas se sve više koriste</w:t>
      </w:r>
      <w:r w:rsidR="00351E5D">
        <w:rPr>
          <w:color w:val="000000"/>
          <w:sz w:val="24"/>
          <w:szCs w:val="24"/>
        </w:rPr>
        <w:t xml:space="preserve"> biljnih</w:t>
      </w:r>
      <w:r w:rsidR="00C80A6E" w:rsidRPr="004A1BF0">
        <w:rPr>
          <w:color w:val="000000"/>
          <w:sz w:val="24"/>
          <w:szCs w:val="24"/>
        </w:rPr>
        <w:t xml:space="preserve"> ekstrak</w:t>
      </w:r>
      <w:r w:rsidR="00351E5D">
        <w:rPr>
          <w:color w:val="000000"/>
          <w:sz w:val="24"/>
          <w:szCs w:val="24"/>
        </w:rPr>
        <w:t>ti</w:t>
      </w:r>
      <w:r w:rsidR="001F1EEE">
        <w:rPr>
          <w:color w:val="000000"/>
          <w:sz w:val="24"/>
          <w:szCs w:val="24"/>
        </w:rPr>
        <w:t xml:space="preserve"> za bojenje tekstila </w:t>
      </w:r>
      <w:r w:rsidR="0009311A">
        <w:rPr>
          <w:color w:val="000000"/>
          <w:sz w:val="24"/>
          <w:szCs w:val="24"/>
        </w:rPr>
        <w:t>(</w:t>
      </w:r>
      <w:r w:rsidR="0009311A" w:rsidRPr="004A1BF0">
        <w:rPr>
          <w:color w:val="000000"/>
          <w:sz w:val="24"/>
          <w:szCs w:val="24"/>
        </w:rPr>
        <w:t>najčešće vodeni ili alkoholni ekstrakti</w:t>
      </w:r>
      <w:r w:rsidR="0009311A">
        <w:rPr>
          <w:color w:val="000000"/>
          <w:sz w:val="24"/>
          <w:szCs w:val="24"/>
        </w:rPr>
        <w:t>)</w:t>
      </w:r>
      <w:r w:rsidR="00EA090E">
        <w:rPr>
          <w:color w:val="000000"/>
          <w:sz w:val="24"/>
          <w:szCs w:val="24"/>
        </w:rPr>
        <w:t>,</w:t>
      </w:r>
      <w:r w:rsidR="0009311A">
        <w:rPr>
          <w:color w:val="000000"/>
          <w:sz w:val="24"/>
          <w:szCs w:val="24"/>
        </w:rPr>
        <w:t xml:space="preserve"> </w:t>
      </w:r>
      <w:r w:rsidR="001F1EEE">
        <w:rPr>
          <w:color w:val="000000"/>
          <w:sz w:val="24"/>
          <w:szCs w:val="24"/>
        </w:rPr>
        <w:t>jer</w:t>
      </w:r>
      <w:r w:rsidR="00C80A6E" w:rsidRPr="004A1BF0">
        <w:rPr>
          <w:color w:val="000000"/>
          <w:sz w:val="24"/>
          <w:szCs w:val="24"/>
        </w:rPr>
        <w:t xml:space="preserve"> su ekološki povoljnij</w:t>
      </w:r>
      <w:r w:rsidR="00EA090E">
        <w:rPr>
          <w:color w:val="000000"/>
          <w:sz w:val="24"/>
          <w:szCs w:val="24"/>
        </w:rPr>
        <w:t>i</w:t>
      </w:r>
      <w:r w:rsidR="00C80A6E" w:rsidRPr="004A1BF0">
        <w:rPr>
          <w:color w:val="000000"/>
          <w:sz w:val="24"/>
          <w:szCs w:val="24"/>
        </w:rPr>
        <w:t xml:space="preserve"> od njih, imaju bolju biorazgradljivost i u principu </w:t>
      </w:r>
      <w:r w:rsidR="001F1EEE">
        <w:rPr>
          <w:color w:val="000000"/>
          <w:sz w:val="24"/>
          <w:szCs w:val="24"/>
        </w:rPr>
        <w:t>kompatibilnij</w:t>
      </w:r>
      <w:r w:rsidR="00EA090E">
        <w:rPr>
          <w:color w:val="000000"/>
          <w:sz w:val="24"/>
          <w:szCs w:val="24"/>
        </w:rPr>
        <w:t>i su</w:t>
      </w:r>
      <w:r w:rsidR="00C80A6E" w:rsidRPr="004A1BF0">
        <w:rPr>
          <w:color w:val="000000"/>
          <w:sz w:val="24"/>
          <w:szCs w:val="24"/>
        </w:rPr>
        <w:t xml:space="preserve"> sa okolinom. </w:t>
      </w:r>
    </w:p>
    <w:p w:rsidR="003F5914" w:rsidRPr="003F5914" w:rsidRDefault="003F5914" w:rsidP="00D41825">
      <w:pPr>
        <w:spacing w:after="120"/>
        <w:jc w:val="both"/>
        <w:rPr>
          <w:color w:val="000000"/>
          <w:sz w:val="24"/>
          <w:szCs w:val="24"/>
        </w:rPr>
      </w:pPr>
      <w:r w:rsidRPr="004A1BF0">
        <w:rPr>
          <w:color w:val="000000"/>
          <w:sz w:val="24"/>
          <w:szCs w:val="24"/>
          <w:lang w:val="sr-Latn-CS"/>
        </w:rPr>
        <w:t>Mnogi istraživači su izučavali antibakterijska svojstva biljnih ekstrakata, kao i mogućnosti njihove primjene za bojenje tekstila [</w:t>
      </w:r>
      <w:r w:rsidR="007C7F4B" w:rsidRPr="004A1BF0">
        <w:rPr>
          <w:color w:val="000000"/>
          <w:sz w:val="24"/>
          <w:szCs w:val="24"/>
          <w:lang w:val="sr-Latn-CS"/>
        </w:rPr>
        <w:t>7-10</w:t>
      </w:r>
      <w:r w:rsidRPr="004A1BF0">
        <w:rPr>
          <w:color w:val="000000"/>
          <w:sz w:val="24"/>
          <w:szCs w:val="24"/>
          <w:lang w:val="sr-Latn-CS"/>
        </w:rPr>
        <w:t>].</w:t>
      </w:r>
      <w:r w:rsidR="007B1315" w:rsidRPr="004A1BF0">
        <w:rPr>
          <w:color w:val="000000"/>
          <w:sz w:val="24"/>
          <w:szCs w:val="24"/>
          <w:lang w:val="sr-Latn-CS"/>
        </w:rPr>
        <w:t xml:space="preserve"> </w:t>
      </w:r>
      <w:r w:rsidRPr="004A1BF0">
        <w:rPr>
          <w:color w:val="000000"/>
          <w:sz w:val="24"/>
          <w:szCs w:val="24"/>
        </w:rPr>
        <w:t>Pletenine obojene alkoholnim ekstraktom u</w:t>
      </w:r>
      <w:r w:rsidRPr="003F5914">
        <w:rPr>
          <w:color w:val="000000"/>
          <w:sz w:val="24"/>
          <w:szCs w:val="24"/>
        </w:rPr>
        <w:t xml:space="preserve"> pravilu pokazuju značajnije antimikrobno djelovanje u odnosu n</w:t>
      </w:r>
      <w:r w:rsidR="00C82426">
        <w:rPr>
          <w:color w:val="000000"/>
          <w:sz w:val="24"/>
          <w:szCs w:val="24"/>
        </w:rPr>
        <w:t>a one koje su obojen</w:t>
      </w:r>
      <w:r w:rsidR="0036439E">
        <w:rPr>
          <w:color w:val="000000"/>
          <w:sz w:val="24"/>
          <w:szCs w:val="24"/>
        </w:rPr>
        <w:t>e vodenim</w:t>
      </w:r>
      <w:r w:rsidR="00AB2DE9">
        <w:rPr>
          <w:color w:val="000000"/>
          <w:sz w:val="24"/>
          <w:szCs w:val="24"/>
        </w:rPr>
        <w:t xml:space="preserve"> ekstraktom</w:t>
      </w:r>
      <w:r w:rsidR="0036439E">
        <w:rPr>
          <w:color w:val="000000"/>
          <w:sz w:val="24"/>
          <w:szCs w:val="24"/>
        </w:rPr>
        <w:t xml:space="preserve"> [11</w:t>
      </w:r>
      <w:proofErr w:type="gramStart"/>
      <w:r w:rsidR="0036439E">
        <w:rPr>
          <w:color w:val="000000"/>
          <w:sz w:val="24"/>
          <w:szCs w:val="24"/>
        </w:rPr>
        <w:t>,2</w:t>
      </w:r>
      <w:r w:rsidR="00F341A0">
        <w:rPr>
          <w:color w:val="000000"/>
          <w:sz w:val="24"/>
          <w:szCs w:val="24"/>
        </w:rPr>
        <w:t>4</w:t>
      </w:r>
      <w:proofErr w:type="gramEnd"/>
      <w:r w:rsidR="00C82426">
        <w:rPr>
          <w:color w:val="000000"/>
          <w:sz w:val="24"/>
          <w:szCs w:val="24"/>
        </w:rPr>
        <w:t>]</w:t>
      </w:r>
      <w:r w:rsidRPr="003F5914">
        <w:rPr>
          <w:color w:val="000000"/>
          <w:sz w:val="24"/>
          <w:szCs w:val="24"/>
        </w:rPr>
        <w:t>. Antimikrobno djelovanje je izraženije prema grampozitivnim bakterijama (</w:t>
      </w:r>
      <w:proofErr w:type="gramStart"/>
      <w:r w:rsidR="00AB2DE9">
        <w:rPr>
          <w:color w:val="000000"/>
          <w:sz w:val="24"/>
          <w:szCs w:val="24"/>
        </w:rPr>
        <w:t>npr</w:t>
      </w:r>
      <w:proofErr w:type="gramEnd"/>
      <w:r w:rsidR="00AB2DE9">
        <w:rPr>
          <w:color w:val="000000"/>
          <w:sz w:val="24"/>
          <w:szCs w:val="24"/>
        </w:rPr>
        <w:t xml:space="preserve">. </w:t>
      </w:r>
      <w:proofErr w:type="gramStart"/>
      <w:r w:rsidRPr="003F5914">
        <w:rPr>
          <w:i/>
          <w:iCs/>
          <w:color w:val="000000"/>
          <w:sz w:val="24"/>
          <w:szCs w:val="24"/>
        </w:rPr>
        <w:t>Staphylococcus aureus</w:t>
      </w:r>
      <w:r w:rsidRPr="003F5914">
        <w:rPr>
          <w:color w:val="000000"/>
          <w:sz w:val="24"/>
          <w:szCs w:val="24"/>
        </w:rPr>
        <w:t>) naročito nakon obrade plazmom i uz dodatak Glauberove soli</w:t>
      </w:r>
      <w:r w:rsidR="00D41825">
        <w:rPr>
          <w:color w:val="000000"/>
          <w:sz w:val="24"/>
          <w:szCs w:val="24"/>
        </w:rPr>
        <w:t xml:space="preserve"> [11]</w:t>
      </w:r>
      <w:r w:rsidRPr="003F5914">
        <w:rPr>
          <w:color w:val="000000"/>
          <w:sz w:val="24"/>
          <w:szCs w:val="24"/>
        </w:rPr>
        <w:t>.</w:t>
      </w:r>
      <w:proofErr w:type="gramEnd"/>
      <w:r w:rsidRPr="003F5914">
        <w:rPr>
          <w:color w:val="000000"/>
          <w:sz w:val="24"/>
          <w:szCs w:val="24"/>
        </w:rPr>
        <w:t xml:space="preserve"> Inhibicija gramnegativnih bakterija (</w:t>
      </w:r>
      <w:proofErr w:type="gramStart"/>
      <w:r w:rsidR="00AB2DE9">
        <w:rPr>
          <w:color w:val="000000"/>
          <w:sz w:val="24"/>
          <w:szCs w:val="24"/>
        </w:rPr>
        <w:t>npr</w:t>
      </w:r>
      <w:proofErr w:type="gramEnd"/>
      <w:r w:rsidR="00AB2DE9">
        <w:rPr>
          <w:color w:val="000000"/>
          <w:sz w:val="24"/>
          <w:szCs w:val="24"/>
        </w:rPr>
        <w:t xml:space="preserve">. </w:t>
      </w:r>
      <w:proofErr w:type="gramStart"/>
      <w:r w:rsidRPr="003F5914">
        <w:rPr>
          <w:i/>
          <w:iCs/>
          <w:color w:val="000000"/>
          <w:sz w:val="24"/>
          <w:szCs w:val="24"/>
        </w:rPr>
        <w:t>Escherichia coli</w:t>
      </w:r>
      <w:r w:rsidRPr="003F5914">
        <w:rPr>
          <w:color w:val="000000"/>
          <w:sz w:val="24"/>
          <w:szCs w:val="24"/>
        </w:rPr>
        <w:t xml:space="preserve">) je slabo ispoljena samo </w:t>
      </w:r>
      <w:r w:rsidR="00D41825">
        <w:rPr>
          <w:color w:val="000000"/>
          <w:sz w:val="24"/>
          <w:szCs w:val="24"/>
        </w:rPr>
        <w:t>kod nekih tipova obrade [2</w:t>
      </w:r>
      <w:r w:rsidR="0017408D">
        <w:rPr>
          <w:color w:val="000000"/>
          <w:sz w:val="24"/>
          <w:szCs w:val="24"/>
        </w:rPr>
        <w:t>5</w:t>
      </w:r>
      <w:r w:rsidR="00D41825">
        <w:rPr>
          <w:color w:val="000000"/>
          <w:sz w:val="24"/>
          <w:szCs w:val="24"/>
        </w:rPr>
        <w:t>]</w:t>
      </w:r>
      <w:r w:rsidRPr="003F5914">
        <w:rPr>
          <w:color w:val="000000"/>
          <w:sz w:val="24"/>
          <w:szCs w:val="24"/>
        </w:rPr>
        <w:t>.</w:t>
      </w:r>
      <w:proofErr w:type="gramEnd"/>
      <w:r w:rsidRPr="003F5914">
        <w:rPr>
          <w:color w:val="000000"/>
          <w:sz w:val="24"/>
          <w:szCs w:val="24"/>
        </w:rPr>
        <w:t xml:space="preserve"> </w:t>
      </w:r>
    </w:p>
    <w:p w:rsidR="007B1315" w:rsidRPr="008033AD" w:rsidRDefault="008033AD" w:rsidP="008033AD">
      <w:pPr>
        <w:jc w:val="both"/>
        <w:rPr>
          <w:bCs/>
          <w:sz w:val="24"/>
          <w:szCs w:val="24"/>
          <w:lang w:val="sr-Latn-BA"/>
        </w:rPr>
      </w:pPr>
      <w:r w:rsidRPr="008033AD">
        <w:rPr>
          <w:bCs/>
          <w:sz w:val="24"/>
          <w:szCs w:val="24"/>
          <w:lang w:val="sr-Latn-BA"/>
        </w:rPr>
        <w:t xml:space="preserve">U ovom radu </w:t>
      </w:r>
      <w:r w:rsidR="00B5563C">
        <w:rPr>
          <w:bCs/>
          <w:sz w:val="24"/>
          <w:szCs w:val="24"/>
          <w:lang w:val="sr-Latn-BA"/>
        </w:rPr>
        <w:t>biće prikazan uticaj vrste predobrade (komercijalno bijeljenje H</w:t>
      </w:r>
      <w:r w:rsidR="00B5563C" w:rsidRPr="00777079">
        <w:rPr>
          <w:bCs/>
          <w:sz w:val="24"/>
          <w:szCs w:val="24"/>
          <w:vertAlign w:val="subscript"/>
          <w:lang w:val="sr-Latn-BA"/>
        </w:rPr>
        <w:t>2</w:t>
      </w:r>
      <w:r w:rsidR="00B5563C">
        <w:rPr>
          <w:bCs/>
          <w:sz w:val="24"/>
          <w:szCs w:val="24"/>
          <w:lang w:val="sr-Latn-BA"/>
        </w:rPr>
        <w:t>O</w:t>
      </w:r>
      <w:r w:rsidR="00B5563C" w:rsidRPr="00777079">
        <w:rPr>
          <w:bCs/>
          <w:sz w:val="24"/>
          <w:szCs w:val="24"/>
          <w:vertAlign w:val="subscript"/>
          <w:lang w:val="sr-Latn-BA"/>
        </w:rPr>
        <w:t>2</w:t>
      </w:r>
      <w:r w:rsidR="00E2432A">
        <w:rPr>
          <w:bCs/>
          <w:sz w:val="24"/>
          <w:szCs w:val="24"/>
          <w:lang w:val="sr-Latn-BA"/>
        </w:rPr>
        <w:t xml:space="preserve"> i ekološki pr</w:t>
      </w:r>
      <w:r w:rsidR="00B5563C">
        <w:rPr>
          <w:bCs/>
          <w:sz w:val="24"/>
          <w:szCs w:val="24"/>
          <w:lang w:val="sr-Latn-BA"/>
        </w:rPr>
        <w:t>ihvatljiva obrada ozonom) na mehanička</w:t>
      </w:r>
      <w:r w:rsidR="004263B3">
        <w:rPr>
          <w:bCs/>
          <w:sz w:val="24"/>
          <w:szCs w:val="24"/>
          <w:lang w:val="sr-Latn-BA"/>
        </w:rPr>
        <w:t xml:space="preserve"> svojstva</w:t>
      </w:r>
      <w:r w:rsidR="00B5563C">
        <w:rPr>
          <w:bCs/>
          <w:sz w:val="24"/>
          <w:szCs w:val="24"/>
          <w:lang w:val="sr-Latn-BA"/>
        </w:rPr>
        <w:t xml:space="preserve"> i antimikrobna svojstva</w:t>
      </w:r>
      <w:r w:rsidR="004263B3">
        <w:rPr>
          <w:bCs/>
          <w:sz w:val="24"/>
          <w:szCs w:val="24"/>
          <w:lang w:val="sr-Latn-BA"/>
        </w:rPr>
        <w:t xml:space="preserve"> pletenina s obzirom na bakterije </w:t>
      </w:r>
      <w:r w:rsidR="004263B3">
        <w:rPr>
          <w:i/>
          <w:iCs/>
          <w:sz w:val="24"/>
          <w:szCs w:val="24"/>
          <w:lang w:val="sr-Latn-BA"/>
        </w:rPr>
        <w:t>Staphylococcus aureus</w:t>
      </w:r>
      <w:r w:rsidR="004263B3">
        <w:rPr>
          <w:sz w:val="24"/>
          <w:szCs w:val="24"/>
          <w:lang w:val="pt-BR"/>
        </w:rPr>
        <w:t xml:space="preserve"> i </w:t>
      </w:r>
      <w:r w:rsidR="004263B3">
        <w:rPr>
          <w:i/>
          <w:iCs/>
          <w:sz w:val="24"/>
          <w:szCs w:val="24"/>
          <w:lang w:val="sr-Latn-BA"/>
        </w:rPr>
        <w:t>Escherichia coli</w:t>
      </w:r>
      <w:r w:rsidR="00B5563C">
        <w:rPr>
          <w:bCs/>
          <w:sz w:val="24"/>
          <w:szCs w:val="24"/>
          <w:lang w:val="sr-Latn-BA"/>
        </w:rPr>
        <w:t xml:space="preserve">, kao i na stepen obojenja antimikrobno obrađenih pletenina 25 %-tnim metanolskim ekstraktom biljke </w:t>
      </w:r>
      <w:r w:rsidR="00B5563C">
        <w:rPr>
          <w:i/>
          <w:iCs/>
          <w:sz w:val="24"/>
          <w:szCs w:val="24"/>
          <w:lang w:val="sr-Latn-BA"/>
        </w:rPr>
        <w:t xml:space="preserve">Achillea millefolium </w:t>
      </w:r>
      <w:r w:rsidR="00B5563C">
        <w:rPr>
          <w:sz w:val="24"/>
          <w:szCs w:val="24"/>
          <w:lang w:val="sr-Latn-BA"/>
        </w:rPr>
        <w:t xml:space="preserve">L. </w:t>
      </w:r>
    </w:p>
    <w:p w:rsidR="007B1315" w:rsidRDefault="00745759">
      <w:pPr>
        <w:jc w:val="center"/>
        <w:rPr>
          <w:b/>
          <w:bCs/>
          <w:sz w:val="24"/>
          <w:szCs w:val="24"/>
          <w:lang w:val="sr-Latn-BA"/>
        </w:rPr>
      </w:pPr>
      <w:r>
        <w:rPr>
          <w:b/>
          <w:bCs/>
          <w:sz w:val="24"/>
          <w:szCs w:val="24"/>
          <w:lang w:val="sr-Latn-BA"/>
        </w:rPr>
        <w:t>Materijal i metode rada</w:t>
      </w:r>
    </w:p>
    <w:p w:rsidR="007B1315" w:rsidRDefault="007B1315">
      <w:pPr>
        <w:jc w:val="both"/>
        <w:rPr>
          <w:sz w:val="24"/>
          <w:szCs w:val="24"/>
          <w:lang w:val="sr-Cyrl-CS"/>
        </w:rPr>
      </w:pPr>
    </w:p>
    <w:p w:rsidR="007B1315" w:rsidRDefault="007B1315">
      <w:pPr>
        <w:jc w:val="both"/>
      </w:pPr>
      <w:proofErr w:type="gramStart"/>
      <w:r>
        <w:t>Tabela 1.</w:t>
      </w:r>
      <w:proofErr w:type="gramEnd"/>
      <w:r>
        <w:t xml:space="preserve"> Osnovna svojstva ispitivanih pletenina</w:t>
      </w:r>
    </w:p>
    <w:p w:rsidR="007B1315" w:rsidRDefault="007B1315">
      <w:pPr>
        <w:jc w:val="both"/>
        <w:rPr>
          <w:i/>
          <w:iCs/>
        </w:rPr>
      </w:pPr>
      <w:r>
        <w:rPr>
          <w:rStyle w:val="hps"/>
          <w:i/>
          <w:iCs/>
        </w:rPr>
        <w:t>Table 1.The basic properties of the tested knitted fabrics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1350"/>
        <w:gridCol w:w="2160"/>
        <w:gridCol w:w="810"/>
        <w:gridCol w:w="810"/>
        <w:gridCol w:w="2340"/>
      </w:tblGrid>
      <w:tr w:rsidR="007B1315" w:rsidRPr="00290E72" w:rsidTr="00D41825">
        <w:trPr>
          <w:cantSplit/>
        </w:trPr>
        <w:tc>
          <w:tcPr>
            <w:tcW w:w="1530" w:type="dxa"/>
            <w:vMerge w:val="restart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Oznaka pletenine</w:t>
            </w:r>
          </w:p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rStyle w:val="hpsalt-edited"/>
                <w:i/>
                <w:iCs/>
              </w:rPr>
              <w:t xml:space="preserve">The sign of </w:t>
            </w:r>
            <w:r w:rsidRPr="00290E72">
              <w:rPr>
                <w:rStyle w:val="hps"/>
                <w:i/>
                <w:iCs/>
              </w:rPr>
              <w:t>knitted fabric</w:t>
            </w:r>
          </w:p>
        </w:tc>
        <w:tc>
          <w:tcPr>
            <w:tcW w:w="1350" w:type="dxa"/>
            <w:vMerge w:val="restart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Vrsta prepletaja</w:t>
            </w:r>
          </w:p>
          <w:p w:rsidR="007B1315" w:rsidRPr="00290E72" w:rsidRDefault="007B1315">
            <w:pPr>
              <w:jc w:val="center"/>
              <w:rPr>
                <w:i/>
                <w:iCs/>
                <w:lang w:val="hr-HR"/>
              </w:rPr>
            </w:pPr>
            <w:r w:rsidRPr="00290E72">
              <w:rPr>
                <w:rStyle w:val="hps"/>
                <w:i/>
                <w:iCs/>
              </w:rPr>
              <w:t>Type of weaves</w:t>
            </w:r>
          </w:p>
        </w:tc>
        <w:tc>
          <w:tcPr>
            <w:tcW w:w="2160" w:type="dxa"/>
            <w:vMerge w:val="restart"/>
          </w:tcPr>
          <w:p w:rsidR="007B1315" w:rsidRPr="00290E72" w:rsidRDefault="007B1315">
            <w:pPr>
              <w:jc w:val="center"/>
              <w:rPr>
                <w:lang w:val="hr-HR"/>
              </w:rPr>
            </w:pPr>
          </w:p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Površinska masa [gm</w:t>
            </w:r>
            <w:r w:rsidRPr="00290E72">
              <w:rPr>
                <w:vertAlign w:val="superscript"/>
                <w:lang w:val="hr-HR"/>
              </w:rPr>
              <w:t>-2</w:t>
            </w:r>
            <w:r w:rsidRPr="00290E72">
              <w:rPr>
                <w:lang w:val="hr-HR"/>
              </w:rPr>
              <w:t>]</w:t>
            </w:r>
          </w:p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rStyle w:val="hps"/>
                <w:i/>
                <w:iCs/>
              </w:rPr>
              <w:t xml:space="preserve">Surface </w:t>
            </w:r>
            <w:r w:rsidRPr="00290E72">
              <w:rPr>
                <w:rStyle w:val="hpsatn"/>
                <w:i/>
                <w:iCs/>
              </w:rPr>
              <w:t xml:space="preserve">mass </w:t>
            </w:r>
            <w:r w:rsidRPr="00290E72">
              <w:rPr>
                <w:i/>
                <w:iCs/>
              </w:rPr>
              <w:t>[g/m</w:t>
            </w:r>
            <w:r w:rsidRPr="00290E72">
              <w:rPr>
                <w:i/>
                <w:iCs/>
                <w:vertAlign w:val="superscript"/>
              </w:rPr>
              <w:t>2</w:t>
            </w:r>
            <w:r w:rsidRPr="00290E72">
              <w:rPr>
                <w:i/>
                <w:iCs/>
              </w:rPr>
              <w:t>]</w:t>
            </w:r>
          </w:p>
        </w:tc>
        <w:tc>
          <w:tcPr>
            <w:tcW w:w="1620" w:type="dxa"/>
            <w:gridSpan w:val="2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Gustoća [cm</w:t>
            </w:r>
            <w:r w:rsidRPr="00290E72">
              <w:rPr>
                <w:vertAlign w:val="superscript"/>
                <w:lang w:val="hr-HR"/>
              </w:rPr>
              <w:t>-1</w:t>
            </w:r>
            <w:r w:rsidRPr="00290E72">
              <w:rPr>
                <w:lang w:val="hr-HR"/>
              </w:rPr>
              <w:t>]</w:t>
            </w:r>
          </w:p>
          <w:p w:rsidR="007B1315" w:rsidRPr="00290E72" w:rsidRDefault="007B1315">
            <w:pPr>
              <w:jc w:val="center"/>
              <w:rPr>
                <w:i/>
                <w:iCs/>
                <w:lang w:val="hr-HR"/>
              </w:rPr>
            </w:pPr>
            <w:r w:rsidRPr="00290E72">
              <w:rPr>
                <w:rStyle w:val="hps"/>
                <w:i/>
                <w:iCs/>
              </w:rPr>
              <w:t xml:space="preserve">Density </w:t>
            </w:r>
            <w:r w:rsidRPr="00290E72">
              <w:rPr>
                <w:i/>
                <w:iCs/>
              </w:rPr>
              <w:t>[cm</w:t>
            </w:r>
            <w:r w:rsidRPr="00290E72">
              <w:rPr>
                <w:i/>
                <w:iCs/>
                <w:vertAlign w:val="superscript"/>
              </w:rPr>
              <w:t>-1</w:t>
            </w:r>
            <w:r w:rsidRPr="00290E72">
              <w:rPr>
                <w:i/>
                <w:iCs/>
              </w:rPr>
              <w:t>]</w:t>
            </w:r>
          </w:p>
        </w:tc>
        <w:tc>
          <w:tcPr>
            <w:tcW w:w="2340" w:type="dxa"/>
            <w:vMerge w:val="restart"/>
          </w:tcPr>
          <w:p w:rsidR="007B1315" w:rsidRPr="00290E72" w:rsidRDefault="007B1315">
            <w:pPr>
              <w:jc w:val="center"/>
              <w:rPr>
                <w:lang w:val="hr-HR"/>
              </w:rPr>
            </w:pPr>
          </w:p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Sirovinski sastav</w:t>
            </w:r>
          </w:p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rStyle w:val="hpsalt-edited"/>
                <w:i/>
                <w:iCs/>
              </w:rPr>
              <w:t>Raw material composition</w:t>
            </w:r>
          </w:p>
        </w:tc>
      </w:tr>
      <w:tr w:rsidR="007B1315" w:rsidRPr="00290E72" w:rsidTr="00D41825">
        <w:trPr>
          <w:cantSplit/>
        </w:trPr>
        <w:tc>
          <w:tcPr>
            <w:tcW w:w="1530" w:type="dxa"/>
            <w:vMerge/>
          </w:tcPr>
          <w:p w:rsidR="007B1315" w:rsidRPr="00290E72" w:rsidRDefault="007B1315">
            <w:pPr>
              <w:jc w:val="center"/>
              <w:rPr>
                <w:lang w:val="hr-HR"/>
              </w:rPr>
            </w:pPr>
          </w:p>
        </w:tc>
        <w:tc>
          <w:tcPr>
            <w:tcW w:w="1350" w:type="dxa"/>
            <w:vMerge/>
          </w:tcPr>
          <w:p w:rsidR="007B1315" w:rsidRPr="00290E72" w:rsidRDefault="007B1315">
            <w:pPr>
              <w:jc w:val="center"/>
              <w:rPr>
                <w:lang w:val="hr-HR"/>
              </w:rPr>
            </w:pPr>
          </w:p>
        </w:tc>
        <w:tc>
          <w:tcPr>
            <w:tcW w:w="2160" w:type="dxa"/>
            <w:vMerge/>
          </w:tcPr>
          <w:p w:rsidR="007B1315" w:rsidRPr="00290E72" w:rsidRDefault="007B1315">
            <w:pPr>
              <w:jc w:val="center"/>
              <w:rPr>
                <w:lang w:val="hr-HR"/>
              </w:rPr>
            </w:pPr>
          </w:p>
        </w:tc>
        <w:tc>
          <w:tcPr>
            <w:tcW w:w="810" w:type="dxa"/>
          </w:tcPr>
          <w:p w:rsidR="007B1315" w:rsidRPr="00290E72" w:rsidRDefault="007B1315">
            <w:pPr>
              <w:spacing w:before="120"/>
              <w:jc w:val="center"/>
              <w:rPr>
                <w:i/>
                <w:iCs/>
                <w:lang w:val="hr-HR"/>
              </w:rPr>
            </w:pPr>
            <w:r w:rsidRPr="00290E72">
              <w:rPr>
                <w:lang w:val="hr-HR"/>
              </w:rPr>
              <w:t>Gv</w:t>
            </w:r>
          </w:p>
        </w:tc>
        <w:tc>
          <w:tcPr>
            <w:tcW w:w="810" w:type="dxa"/>
          </w:tcPr>
          <w:p w:rsidR="007B1315" w:rsidRPr="00290E72" w:rsidRDefault="007B1315">
            <w:pPr>
              <w:spacing w:before="120"/>
              <w:jc w:val="center"/>
              <w:rPr>
                <w:i/>
                <w:iCs/>
                <w:lang w:val="hr-HR"/>
              </w:rPr>
            </w:pPr>
            <w:r w:rsidRPr="00290E72">
              <w:rPr>
                <w:lang w:val="hr-HR"/>
              </w:rPr>
              <w:t>Gh</w:t>
            </w:r>
          </w:p>
        </w:tc>
        <w:tc>
          <w:tcPr>
            <w:tcW w:w="2340" w:type="dxa"/>
            <w:vMerge/>
          </w:tcPr>
          <w:p w:rsidR="007B1315" w:rsidRPr="00290E72" w:rsidRDefault="007B1315">
            <w:pPr>
              <w:jc w:val="center"/>
              <w:rPr>
                <w:lang w:val="hr-HR"/>
              </w:rPr>
            </w:pPr>
          </w:p>
        </w:tc>
      </w:tr>
      <w:tr w:rsidR="007B1315" w:rsidRPr="00290E72" w:rsidTr="00D41825">
        <w:tc>
          <w:tcPr>
            <w:tcW w:w="1530" w:type="dxa"/>
          </w:tcPr>
          <w:p w:rsidR="007B1315" w:rsidRPr="00290E72" w:rsidRDefault="00771A04">
            <w:pPr>
              <w:spacing w:before="120"/>
              <w:jc w:val="center"/>
              <w:rPr>
                <w:lang w:val="hr-HR"/>
              </w:rPr>
            </w:pPr>
            <w:r>
              <w:rPr>
                <w:lang w:val="hr-HR"/>
              </w:rPr>
              <w:t>S</w:t>
            </w:r>
          </w:p>
        </w:tc>
        <w:tc>
          <w:tcPr>
            <w:tcW w:w="1350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singl</w:t>
            </w:r>
          </w:p>
          <w:p w:rsidR="007B1315" w:rsidRPr="00290E72" w:rsidRDefault="007B1315">
            <w:pPr>
              <w:pStyle w:val="Heading3"/>
            </w:pPr>
            <w:r w:rsidRPr="00290E72">
              <w:t>singl</w:t>
            </w:r>
          </w:p>
        </w:tc>
        <w:tc>
          <w:tcPr>
            <w:tcW w:w="2160" w:type="dxa"/>
          </w:tcPr>
          <w:p w:rsidR="007B1315" w:rsidRPr="00290E72" w:rsidRDefault="007B1315">
            <w:pPr>
              <w:spacing w:before="120"/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135</w:t>
            </w:r>
          </w:p>
        </w:tc>
        <w:tc>
          <w:tcPr>
            <w:tcW w:w="810" w:type="dxa"/>
          </w:tcPr>
          <w:p w:rsidR="007B1315" w:rsidRPr="00290E72" w:rsidRDefault="007B1315">
            <w:pPr>
              <w:spacing w:before="120"/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17</w:t>
            </w:r>
          </w:p>
        </w:tc>
        <w:tc>
          <w:tcPr>
            <w:tcW w:w="810" w:type="dxa"/>
          </w:tcPr>
          <w:p w:rsidR="007B1315" w:rsidRPr="00290E72" w:rsidRDefault="007B1315">
            <w:pPr>
              <w:spacing w:before="120"/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13</w:t>
            </w:r>
          </w:p>
        </w:tc>
        <w:tc>
          <w:tcPr>
            <w:tcW w:w="2340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100 % pamuk</w:t>
            </w:r>
          </w:p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i/>
                <w:iCs/>
              </w:rPr>
              <w:t xml:space="preserve">100 % </w:t>
            </w:r>
            <w:r w:rsidRPr="00290E72">
              <w:rPr>
                <w:rStyle w:val="hps"/>
                <w:i/>
                <w:iCs/>
              </w:rPr>
              <w:t>cotton</w:t>
            </w:r>
          </w:p>
        </w:tc>
      </w:tr>
      <w:tr w:rsidR="007B1315" w:rsidRPr="00290E72" w:rsidTr="00D41825">
        <w:tc>
          <w:tcPr>
            <w:tcW w:w="1530" w:type="dxa"/>
          </w:tcPr>
          <w:p w:rsidR="007B1315" w:rsidRPr="00290E72" w:rsidRDefault="00771A04">
            <w:pPr>
              <w:spacing w:before="120"/>
              <w:jc w:val="center"/>
              <w:rPr>
                <w:lang w:val="hr-HR"/>
              </w:rPr>
            </w:pPr>
            <w:r>
              <w:rPr>
                <w:lang w:val="hr-HR"/>
              </w:rPr>
              <w:t>I</w:t>
            </w:r>
          </w:p>
        </w:tc>
        <w:tc>
          <w:tcPr>
            <w:tcW w:w="1350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interlok</w:t>
            </w:r>
          </w:p>
          <w:p w:rsidR="007B1315" w:rsidRPr="00290E72" w:rsidRDefault="007B1315">
            <w:pPr>
              <w:jc w:val="center"/>
              <w:rPr>
                <w:i/>
                <w:iCs/>
                <w:lang w:val="hr-HR"/>
              </w:rPr>
            </w:pPr>
            <w:r w:rsidRPr="00290E72">
              <w:rPr>
                <w:i/>
                <w:iCs/>
                <w:lang w:val="hr-HR"/>
              </w:rPr>
              <w:t>interlock</w:t>
            </w:r>
          </w:p>
        </w:tc>
        <w:tc>
          <w:tcPr>
            <w:tcW w:w="2160" w:type="dxa"/>
          </w:tcPr>
          <w:p w:rsidR="007B1315" w:rsidRPr="00290E72" w:rsidRDefault="007B1315">
            <w:pPr>
              <w:spacing w:before="120"/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167</w:t>
            </w:r>
          </w:p>
        </w:tc>
        <w:tc>
          <w:tcPr>
            <w:tcW w:w="810" w:type="dxa"/>
          </w:tcPr>
          <w:p w:rsidR="007B1315" w:rsidRPr="00290E72" w:rsidRDefault="007B1315">
            <w:pPr>
              <w:spacing w:before="120"/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14</w:t>
            </w:r>
          </w:p>
        </w:tc>
        <w:tc>
          <w:tcPr>
            <w:tcW w:w="810" w:type="dxa"/>
          </w:tcPr>
          <w:p w:rsidR="007B1315" w:rsidRPr="00290E72" w:rsidRDefault="007B1315">
            <w:pPr>
              <w:spacing w:before="120"/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10</w:t>
            </w:r>
          </w:p>
        </w:tc>
        <w:tc>
          <w:tcPr>
            <w:tcW w:w="2340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100 % pamuk</w:t>
            </w:r>
          </w:p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i/>
                <w:iCs/>
              </w:rPr>
              <w:t xml:space="preserve">100 % </w:t>
            </w:r>
            <w:r w:rsidRPr="00290E72">
              <w:rPr>
                <w:rStyle w:val="hps"/>
                <w:i/>
                <w:iCs/>
              </w:rPr>
              <w:t>cotton</w:t>
            </w:r>
          </w:p>
        </w:tc>
      </w:tr>
    </w:tbl>
    <w:p w:rsidR="007B1315" w:rsidRDefault="007B1315">
      <w:pPr>
        <w:jc w:val="both"/>
        <w:rPr>
          <w:sz w:val="24"/>
          <w:szCs w:val="24"/>
          <w:lang w:val="sr-Latn-BA"/>
        </w:rPr>
      </w:pPr>
    </w:p>
    <w:p w:rsidR="00412B59" w:rsidRDefault="00A27510" w:rsidP="00412B59">
      <w:pPr>
        <w:pStyle w:val="BodyText2"/>
        <w:spacing w:after="0"/>
        <w:ind w:left="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sr-Latn-BA"/>
        </w:rPr>
        <w:t xml:space="preserve">Za istraživanje uticaja predobrade na mehanička svojstva pletenina i obrade alkoholnim ekstraktom biljke </w:t>
      </w:r>
      <w:r>
        <w:rPr>
          <w:i/>
          <w:iCs/>
          <w:color w:val="000000"/>
          <w:sz w:val="24"/>
          <w:szCs w:val="24"/>
          <w:lang w:val="sr-Latn-BA"/>
        </w:rPr>
        <w:t xml:space="preserve">Achillea millefolium </w:t>
      </w:r>
      <w:r>
        <w:rPr>
          <w:color w:val="000000"/>
          <w:sz w:val="24"/>
          <w:szCs w:val="24"/>
          <w:lang w:val="sr-Latn-BA"/>
        </w:rPr>
        <w:t>L</w:t>
      </w:r>
      <w:r>
        <w:rPr>
          <w:sz w:val="24"/>
          <w:szCs w:val="24"/>
          <w:lang w:val="sr-Latn-BA"/>
        </w:rPr>
        <w:t xml:space="preserve">., bez i uz dodatak alginata, na antimikrobna svojstva korištene su dvije vrste pamučnih pletenina. Pletenine su izrađene od iste vrste pređe u različitim prepletajima (osnovna svojstva </w:t>
      </w:r>
      <w:r w:rsidR="00D6245D">
        <w:rPr>
          <w:sz w:val="24"/>
          <w:szCs w:val="24"/>
          <w:lang w:val="sr-Latn-BA"/>
        </w:rPr>
        <w:t xml:space="preserve">su </w:t>
      </w:r>
      <w:r>
        <w:rPr>
          <w:sz w:val="24"/>
          <w:szCs w:val="24"/>
          <w:lang w:val="sr-Latn-BA"/>
        </w:rPr>
        <w:t>prikazana u Tabeli 1), a šematski prikaz toka istraživanja dat je na Slici 1</w:t>
      </w:r>
      <w:r w:rsidR="0028772C">
        <w:rPr>
          <w:sz w:val="24"/>
          <w:szCs w:val="24"/>
          <w:lang w:val="sr-Latn-BA"/>
        </w:rPr>
        <w:t>.</w:t>
      </w:r>
    </w:p>
    <w:p w:rsidR="00A27510" w:rsidRDefault="00A27510" w:rsidP="00A27510">
      <w:pPr>
        <w:jc w:val="both"/>
        <w:rPr>
          <w:sz w:val="24"/>
          <w:szCs w:val="24"/>
          <w:lang w:val="sr-Latn-BA"/>
        </w:rPr>
      </w:pPr>
    </w:p>
    <w:p w:rsidR="007B1315" w:rsidRDefault="007B1315">
      <w:pPr>
        <w:jc w:val="center"/>
        <w:rPr>
          <w:lang w:val="sr-Cyrl-CS"/>
        </w:rPr>
      </w:pPr>
      <w:r>
        <w:object w:dxaOrig="15923" w:dyaOrig="108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8pt;height:303pt" o:ole="">
            <v:imagedata r:id="rId8" o:title=""/>
          </v:shape>
          <o:OLEObject Type="Embed" ProgID="Visio.Drawing.11" ShapeID="_x0000_i1025" DrawAspect="Content" ObjectID="_1534311271" r:id="rId9"/>
        </w:object>
      </w:r>
    </w:p>
    <w:p w:rsidR="007B1315" w:rsidRDefault="00593F87">
      <w:pPr>
        <w:jc w:val="center"/>
      </w:pPr>
      <w:proofErr w:type="gramStart"/>
      <w:r>
        <w:rPr>
          <w:bCs/>
        </w:rPr>
        <w:t>Slika 1.</w:t>
      </w:r>
      <w:proofErr w:type="gramEnd"/>
      <w:r w:rsidR="007B1315">
        <w:t xml:space="preserve"> Plan istraživanja</w:t>
      </w:r>
    </w:p>
    <w:p w:rsidR="007B1315" w:rsidRDefault="00593F87">
      <w:pPr>
        <w:jc w:val="center"/>
        <w:rPr>
          <w:rStyle w:val="hps"/>
          <w:i/>
          <w:iCs/>
        </w:rPr>
      </w:pPr>
      <w:r>
        <w:rPr>
          <w:rStyle w:val="hps"/>
          <w:bCs/>
          <w:i/>
          <w:iCs/>
        </w:rPr>
        <w:t xml:space="preserve">Figure </w:t>
      </w:r>
      <w:r>
        <w:rPr>
          <w:rStyle w:val="hps"/>
          <w:bCs/>
          <w:i/>
          <w:iCs/>
          <w:lang w:val="hr-HR"/>
        </w:rPr>
        <w:t>1.</w:t>
      </w:r>
      <w:r w:rsidR="007B1315">
        <w:rPr>
          <w:rStyle w:val="hps"/>
          <w:i/>
          <w:iCs/>
        </w:rPr>
        <w:t>The research plan</w:t>
      </w:r>
    </w:p>
    <w:p w:rsidR="00900B75" w:rsidRDefault="00900B75">
      <w:pPr>
        <w:jc w:val="center"/>
        <w:rPr>
          <w:rStyle w:val="hps"/>
          <w:i/>
          <w:iCs/>
        </w:rPr>
      </w:pPr>
    </w:p>
    <w:p w:rsidR="007B1315" w:rsidRDefault="007B1315">
      <w:pPr>
        <w:pStyle w:val="BodyText2"/>
        <w:spacing w:after="0"/>
        <w:ind w:left="0"/>
        <w:jc w:val="both"/>
        <w:rPr>
          <w:b/>
          <w:bCs/>
          <w:sz w:val="24"/>
          <w:szCs w:val="24"/>
          <w:lang w:val="sr-Latn-BA"/>
        </w:rPr>
      </w:pPr>
      <w:r>
        <w:rPr>
          <w:b/>
          <w:bCs/>
          <w:sz w:val="24"/>
          <w:szCs w:val="24"/>
          <w:lang w:val="hr-HR"/>
        </w:rPr>
        <w:t>Obrada pletenina vodonik</w:t>
      </w:r>
      <w:r>
        <w:rPr>
          <w:b/>
          <w:bCs/>
          <w:sz w:val="24"/>
          <w:szCs w:val="24"/>
          <w:lang w:val="sr-Latn-BA"/>
        </w:rPr>
        <w:t xml:space="preserve"> peroksidom  </w:t>
      </w:r>
    </w:p>
    <w:p w:rsidR="00FD1A16" w:rsidRDefault="00FD1A16">
      <w:pPr>
        <w:pStyle w:val="BodyText2"/>
        <w:spacing w:after="0"/>
        <w:ind w:left="0"/>
        <w:jc w:val="both"/>
        <w:rPr>
          <w:b/>
          <w:bCs/>
          <w:sz w:val="24"/>
          <w:szCs w:val="24"/>
        </w:rPr>
      </w:pPr>
    </w:p>
    <w:p w:rsidR="007B1315" w:rsidRDefault="007B1315">
      <w:pPr>
        <w:pStyle w:val="BodyText2"/>
        <w:spacing w:after="0"/>
        <w:ind w:left="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Bijeljenje pletenina</w:t>
      </w:r>
      <w:r>
        <w:rPr>
          <w:sz w:val="24"/>
          <w:szCs w:val="24"/>
          <w:lang w:val="sr-Cyrl-CS"/>
        </w:rPr>
        <w:t xml:space="preserve"> 4 % - tnim 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  <w:lang w:val="sr-Cyrl-CS"/>
        </w:rPr>
        <w:t>2</w:t>
      </w:r>
      <w:r>
        <w:rPr>
          <w:sz w:val="24"/>
          <w:szCs w:val="24"/>
          <w:lang w:val="sr-Cyrl-CS"/>
        </w:rPr>
        <w:t>О</w:t>
      </w:r>
      <w:r>
        <w:rPr>
          <w:sz w:val="24"/>
          <w:szCs w:val="24"/>
          <w:vertAlign w:val="subscript"/>
          <w:lang w:val="sr-Cyrl-CS"/>
        </w:rPr>
        <w:t>2</w:t>
      </w:r>
      <w:r>
        <w:rPr>
          <w:sz w:val="24"/>
          <w:szCs w:val="24"/>
          <w:lang w:val="sr-Cyrl-CS"/>
        </w:rPr>
        <w:t xml:space="preserve"> uz dodatak 10 </w:t>
      </w:r>
      <w:r>
        <w:rPr>
          <w:sz w:val="24"/>
          <w:szCs w:val="24"/>
        </w:rPr>
        <w:t>g/l Na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SiO</w:t>
      </w:r>
      <w:r>
        <w:rPr>
          <w:sz w:val="24"/>
          <w:szCs w:val="24"/>
          <w:vertAlign w:val="subscript"/>
        </w:rPr>
        <w:t xml:space="preserve">3 </w:t>
      </w:r>
      <w:r>
        <w:rPr>
          <w:sz w:val="24"/>
          <w:szCs w:val="24"/>
          <w:lang w:val="hr-HR"/>
        </w:rPr>
        <w:t>i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0,3 g/l MgSO</w:t>
      </w:r>
      <w:r>
        <w:rPr>
          <w:sz w:val="24"/>
          <w:szCs w:val="24"/>
          <w:vertAlign w:val="subscript"/>
        </w:rPr>
        <w:t xml:space="preserve">4 </w:t>
      </w:r>
      <w:r w:rsidR="0055701F">
        <w:rPr>
          <w:sz w:val="24"/>
          <w:szCs w:val="24"/>
          <w:lang w:val="hr-HR"/>
        </w:rPr>
        <w:t>j</w:t>
      </w:r>
      <w:r>
        <w:rPr>
          <w:sz w:val="24"/>
          <w:szCs w:val="24"/>
          <w:lang w:val="hr-HR"/>
        </w:rPr>
        <w:t>e</w:t>
      </w:r>
      <w:r>
        <w:rPr>
          <w:sz w:val="24"/>
          <w:szCs w:val="24"/>
          <w:lang w:val="sr-Cyrl-CS"/>
        </w:rPr>
        <w:t xml:space="preserve"> </w:t>
      </w:r>
      <w:r w:rsidR="00C07D4D">
        <w:rPr>
          <w:sz w:val="24"/>
          <w:szCs w:val="24"/>
          <w:lang w:val="hr-HR"/>
        </w:rPr>
        <w:t>vrše</w:t>
      </w:r>
      <w:r w:rsidR="0055701F">
        <w:rPr>
          <w:sz w:val="24"/>
          <w:szCs w:val="24"/>
          <w:lang w:val="hr-HR"/>
        </w:rPr>
        <w:t>no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 xml:space="preserve">30 </w:t>
      </w:r>
      <w:r>
        <w:rPr>
          <w:sz w:val="24"/>
          <w:szCs w:val="24"/>
          <w:lang w:val="hr-HR"/>
        </w:rPr>
        <w:t>minuta na temperaturi</w:t>
      </w:r>
      <w:r>
        <w:rPr>
          <w:sz w:val="24"/>
          <w:szCs w:val="24"/>
          <w:lang w:val="sr-Cyrl-CS"/>
        </w:rPr>
        <w:t xml:space="preserve"> 100 °</w:t>
      </w:r>
      <w:r>
        <w:rPr>
          <w:sz w:val="24"/>
          <w:szCs w:val="24"/>
        </w:rPr>
        <w:t>C</w:t>
      </w:r>
      <w:r w:rsidR="00C07D4D">
        <w:rPr>
          <w:sz w:val="24"/>
          <w:szCs w:val="24"/>
        </w:rPr>
        <w:t>,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hr-HR"/>
        </w:rPr>
        <w:t>pri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pH = 10</w:t>
      </w:r>
      <w:r w:rsidR="00C07D4D">
        <w:rPr>
          <w:sz w:val="24"/>
          <w:szCs w:val="24"/>
        </w:rPr>
        <w:t xml:space="preserve"> i uz o</w:t>
      </w:r>
      <w:r>
        <w:rPr>
          <w:sz w:val="24"/>
          <w:szCs w:val="24"/>
          <w:lang w:val="hr-HR"/>
        </w:rPr>
        <w:t xml:space="preserve">mjer flote </w:t>
      </w:r>
      <w:r>
        <w:rPr>
          <w:sz w:val="24"/>
          <w:szCs w:val="24"/>
        </w:rPr>
        <w:t>1:30</w:t>
      </w:r>
      <w:r w:rsidR="00C07D4D">
        <w:rPr>
          <w:sz w:val="24"/>
          <w:szCs w:val="24"/>
        </w:rPr>
        <w:t>.</w:t>
      </w:r>
      <w:r>
        <w:rPr>
          <w:sz w:val="24"/>
          <w:szCs w:val="24"/>
        </w:rPr>
        <w:t xml:space="preserve"> Komponente kupatila se posebno rastvore u manjoj količini vode i zatim pomiješaju uz dodatak tvrde vode do potrebne zapremine. </w:t>
      </w:r>
      <w:proofErr w:type="gramStart"/>
      <w:r>
        <w:rPr>
          <w:sz w:val="24"/>
          <w:szCs w:val="24"/>
        </w:rPr>
        <w:t>Nakon toga se doda uzorak pletenine, podesi pH-vrijednost kupatila, kupatilo se zagrije do odgovarajuće temperature i uzorak obrađuje 30 minuta.</w:t>
      </w:r>
      <w:proofErr w:type="gramEnd"/>
      <w:r>
        <w:rPr>
          <w:sz w:val="24"/>
          <w:szCs w:val="24"/>
        </w:rPr>
        <w:t xml:space="preserve"> Nakon obrade uzorci se ispiraju vrućom vodom</w:t>
      </w:r>
      <w:r>
        <w:rPr>
          <w:sz w:val="24"/>
          <w:szCs w:val="24"/>
          <w:lang w:val="sr-Cyrl-CS"/>
        </w:rPr>
        <w:t xml:space="preserve"> (80 °</w:t>
      </w:r>
      <w:r>
        <w:rPr>
          <w:sz w:val="24"/>
          <w:szCs w:val="24"/>
        </w:rPr>
        <w:t>C</w:t>
      </w:r>
      <w:r>
        <w:rPr>
          <w:sz w:val="24"/>
          <w:szCs w:val="24"/>
          <w:lang w:val="sr-Cyrl-CS"/>
        </w:rPr>
        <w:t xml:space="preserve">) </w:t>
      </w:r>
      <w:r>
        <w:rPr>
          <w:sz w:val="24"/>
          <w:szCs w:val="24"/>
          <w:lang w:val="hr-HR"/>
        </w:rPr>
        <w:t>i hladnom vodom, neut</w:t>
      </w:r>
      <w:r w:rsidR="00355C7D">
        <w:rPr>
          <w:sz w:val="24"/>
          <w:szCs w:val="24"/>
          <w:lang w:val="hr-HR"/>
        </w:rPr>
        <w:t>r</w:t>
      </w:r>
      <w:r>
        <w:rPr>
          <w:sz w:val="24"/>
          <w:szCs w:val="24"/>
          <w:lang w:val="hr-HR"/>
        </w:rPr>
        <w:t xml:space="preserve">ališu </w:t>
      </w:r>
      <w:proofErr w:type="gramStart"/>
      <w:r>
        <w:rPr>
          <w:sz w:val="24"/>
          <w:szCs w:val="24"/>
          <w:lang w:val="hr-HR"/>
        </w:rPr>
        <w:t>sa</w:t>
      </w:r>
      <w:proofErr w:type="gramEnd"/>
      <w:r>
        <w:rPr>
          <w:sz w:val="24"/>
          <w:szCs w:val="24"/>
          <w:lang w:val="sr-Cyrl-CS"/>
        </w:rPr>
        <w:t xml:space="preserve"> 1 % - </w:t>
      </w:r>
      <w:r>
        <w:rPr>
          <w:sz w:val="24"/>
          <w:szCs w:val="24"/>
          <w:lang w:val="hr-HR"/>
        </w:rPr>
        <w:t>tnim rastvorom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HCl i ponovo ispiraju destilovanom vodom</w:t>
      </w:r>
      <w:r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hr-HR"/>
        </w:rPr>
        <w:t>do</w:t>
      </w:r>
      <w:r w:rsidR="001E216F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gubi</w:t>
      </w:r>
      <w:r w:rsidR="001E216F">
        <w:rPr>
          <w:sz w:val="24"/>
          <w:szCs w:val="24"/>
          <w:lang w:val="hr-HR"/>
        </w:rPr>
        <w:t>tka</w:t>
      </w:r>
      <w:r>
        <w:rPr>
          <w:sz w:val="24"/>
          <w:szCs w:val="24"/>
          <w:lang w:val="hr-HR"/>
        </w:rPr>
        <w:t xml:space="preserve"> alkaln</w:t>
      </w:r>
      <w:r w:rsidR="001E216F">
        <w:rPr>
          <w:sz w:val="24"/>
          <w:szCs w:val="24"/>
          <w:lang w:val="hr-HR"/>
        </w:rPr>
        <w:t>e</w:t>
      </w:r>
      <w:r>
        <w:rPr>
          <w:sz w:val="24"/>
          <w:szCs w:val="24"/>
          <w:lang w:val="hr-HR"/>
        </w:rPr>
        <w:t xml:space="preserve"> reakcij</w:t>
      </w:r>
      <w:r w:rsidR="001E216F">
        <w:rPr>
          <w:sz w:val="24"/>
          <w:szCs w:val="24"/>
          <w:lang w:val="hr-HR"/>
        </w:rPr>
        <w:t>e</w:t>
      </w:r>
      <w:r>
        <w:rPr>
          <w:sz w:val="24"/>
          <w:szCs w:val="24"/>
          <w:lang w:val="hr-HR"/>
        </w:rPr>
        <w:t xml:space="preserve"> na lakmus papir.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hr-HR"/>
        </w:rPr>
        <w:t>Uzorci se zatim cijede i suše na</w:t>
      </w:r>
      <w:r>
        <w:rPr>
          <w:sz w:val="24"/>
          <w:szCs w:val="24"/>
          <w:lang w:val="sr-Cyrl-CS"/>
        </w:rPr>
        <w:t xml:space="preserve"> 105 °</w:t>
      </w:r>
      <w:r>
        <w:rPr>
          <w:sz w:val="24"/>
          <w:szCs w:val="24"/>
        </w:rPr>
        <w:t>C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hr-HR"/>
        </w:rPr>
        <w:t>do konstantne mase. Prije i poslije obrade mjer</w:t>
      </w:r>
      <w:r w:rsidR="007F76A2">
        <w:rPr>
          <w:sz w:val="24"/>
          <w:szCs w:val="24"/>
          <w:lang w:val="hr-HR"/>
        </w:rPr>
        <w:t>ena</w:t>
      </w:r>
      <w:r>
        <w:rPr>
          <w:sz w:val="24"/>
          <w:szCs w:val="24"/>
          <w:lang w:val="hr-HR"/>
        </w:rPr>
        <w:t xml:space="preserve"> </w:t>
      </w:r>
      <w:r w:rsidR="007F76A2">
        <w:rPr>
          <w:sz w:val="24"/>
          <w:szCs w:val="24"/>
          <w:lang w:val="hr-HR"/>
        </w:rPr>
        <w:t>j</w:t>
      </w:r>
      <w:r>
        <w:rPr>
          <w:sz w:val="24"/>
          <w:szCs w:val="24"/>
          <w:lang w:val="hr-HR"/>
        </w:rPr>
        <w:t xml:space="preserve">e masa pletenina, kako bi se odredio gubitak mase. </w:t>
      </w:r>
    </w:p>
    <w:p w:rsidR="00A27510" w:rsidRDefault="00A27510">
      <w:pPr>
        <w:pStyle w:val="BodyText2"/>
        <w:spacing w:after="0"/>
        <w:ind w:left="0"/>
        <w:jc w:val="both"/>
        <w:rPr>
          <w:sz w:val="24"/>
          <w:szCs w:val="24"/>
          <w:lang w:val="hr-HR"/>
        </w:rPr>
      </w:pPr>
    </w:p>
    <w:p w:rsidR="007B1315" w:rsidRDefault="007B1315">
      <w:pPr>
        <w:pStyle w:val="BodyText2"/>
        <w:spacing w:after="0"/>
        <w:ind w:left="0"/>
        <w:jc w:val="both"/>
        <w:rPr>
          <w:b/>
          <w:bCs/>
          <w:sz w:val="24"/>
          <w:szCs w:val="24"/>
          <w:lang w:val="sr-Latn-BA"/>
        </w:rPr>
      </w:pPr>
      <w:r>
        <w:rPr>
          <w:b/>
          <w:bCs/>
          <w:sz w:val="24"/>
          <w:szCs w:val="24"/>
          <w:lang w:val="sr-Latn-BA"/>
        </w:rPr>
        <w:t>Obrada pletenina ozonom</w:t>
      </w:r>
    </w:p>
    <w:p w:rsidR="00FD1A16" w:rsidRDefault="00FD1A16">
      <w:pPr>
        <w:pStyle w:val="BodyText2"/>
        <w:spacing w:after="0"/>
        <w:ind w:left="0"/>
        <w:jc w:val="both"/>
        <w:rPr>
          <w:b/>
          <w:bCs/>
          <w:sz w:val="24"/>
          <w:szCs w:val="24"/>
          <w:lang w:val="hr-HR"/>
        </w:rPr>
      </w:pPr>
    </w:p>
    <w:p w:rsidR="007B1315" w:rsidRDefault="007B1315">
      <w:pPr>
        <w:pStyle w:val="BodyText"/>
        <w:spacing w:line="240" w:lineRule="auto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U čašu sa vodom i difuzorom se stave uzorci pletenine, koji se žele tretirati ozonom, tako da oni budu potpuno uronjeni u vodu, a iznad difuzora kako bi ozon prolazio preko istih. Uključi se OzoneMax ozonizator i pomoću funkcijskih tipki UP ili DOWN odabere funkcija </w:t>
      </w:r>
      <w:r>
        <w:rPr>
          <w:rFonts w:ascii="Times New Roman" w:hAnsi="Times New Roman" w:cs="Times New Roman"/>
          <w:b w:val="0"/>
          <w:bCs w:val="0"/>
          <w:i/>
          <w:iCs/>
        </w:rPr>
        <w:t>Sterilization</w:t>
      </w:r>
      <w:r>
        <w:rPr>
          <w:rFonts w:ascii="Times New Roman" w:hAnsi="Times New Roman" w:cs="Times New Roman"/>
          <w:b w:val="0"/>
          <w:bCs w:val="0"/>
        </w:rPr>
        <w:t xml:space="preserve"> (sterilizacija u vremenu od 10 min, gdje je koncentacija ozona 56 mg/l). Postupak </w:t>
      </w:r>
      <w:r w:rsidR="00BF5551">
        <w:rPr>
          <w:rFonts w:ascii="Times New Roman" w:hAnsi="Times New Roman" w:cs="Times New Roman"/>
          <w:b w:val="0"/>
          <w:bCs w:val="0"/>
        </w:rPr>
        <w:t>j</w:t>
      </w:r>
      <w:r>
        <w:rPr>
          <w:rFonts w:ascii="Times New Roman" w:hAnsi="Times New Roman" w:cs="Times New Roman"/>
          <w:b w:val="0"/>
          <w:bCs w:val="0"/>
        </w:rPr>
        <w:t>e pon</w:t>
      </w:r>
      <w:r w:rsidR="00BF5551">
        <w:rPr>
          <w:rFonts w:ascii="Times New Roman" w:hAnsi="Times New Roman" w:cs="Times New Roman"/>
          <w:b w:val="0"/>
          <w:bCs w:val="0"/>
        </w:rPr>
        <w:t>a</w:t>
      </w:r>
      <w:r>
        <w:rPr>
          <w:rFonts w:ascii="Times New Roman" w:hAnsi="Times New Roman" w:cs="Times New Roman"/>
          <w:b w:val="0"/>
          <w:bCs w:val="0"/>
        </w:rPr>
        <w:t>v</w:t>
      </w:r>
      <w:r w:rsidR="00C07D4D">
        <w:rPr>
          <w:rFonts w:ascii="Times New Roman" w:hAnsi="Times New Roman" w:cs="Times New Roman"/>
          <w:b w:val="0"/>
          <w:bCs w:val="0"/>
        </w:rPr>
        <w:t>lj</w:t>
      </w:r>
      <w:r w:rsidR="00BF5551">
        <w:rPr>
          <w:rFonts w:ascii="Times New Roman" w:hAnsi="Times New Roman" w:cs="Times New Roman"/>
          <w:b w:val="0"/>
          <w:bCs w:val="0"/>
        </w:rPr>
        <w:t>en</w:t>
      </w:r>
      <w:r>
        <w:rPr>
          <w:rFonts w:ascii="Times New Roman" w:hAnsi="Times New Roman" w:cs="Times New Roman"/>
          <w:b w:val="0"/>
          <w:bCs w:val="0"/>
        </w:rPr>
        <w:t>, tako da je ukupno vrijeme obrade ozono</w:t>
      </w:r>
      <w:r w:rsidR="00C07D4D">
        <w:rPr>
          <w:rFonts w:ascii="Times New Roman" w:hAnsi="Times New Roman" w:cs="Times New Roman"/>
          <w:b w:val="0"/>
          <w:bCs w:val="0"/>
        </w:rPr>
        <w:t>m iznosilo 20 minuta. Nakon obr</w:t>
      </w:r>
      <w:r>
        <w:rPr>
          <w:rFonts w:ascii="Times New Roman" w:hAnsi="Times New Roman" w:cs="Times New Roman"/>
          <w:b w:val="0"/>
          <w:bCs w:val="0"/>
        </w:rPr>
        <w:t>ade uzorci se cijede i suše na 105 °C do konstantne mase. Prije i poslije obrade mjeri se masa pletenina, kako bi se odredio gubitak mase pletenina.</w:t>
      </w:r>
    </w:p>
    <w:p w:rsidR="00F772D5" w:rsidRDefault="00F772D5" w:rsidP="005C2129">
      <w:pPr>
        <w:rPr>
          <w:b/>
          <w:bCs/>
          <w:sz w:val="24"/>
          <w:szCs w:val="24"/>
          <w:lang w:val="sr-Latn-BA"/>
        </w:rPr>
      </w:pPr>
    </w:p>
    <w:p w:rsidR="004914D7" w:rsidRDefault="004914D7" w:rsidP="005C2129">
      <w:pPr>
        <w:rPr>
          <w:b/>
          <w:bCs/>
          <w:sz w:val="24"/>
          <w:szCs w:val="24"/>
          <w:lang w:val="sr-Latn-BA"/>
        </w:rPr>
      </w:pPr>
    </w:p>
    <w:p w:rsidR="004914D7" w:rsidRDefault="004914D7" w:rsidP="005C2129">
      <w:pPr>
        <w:rPr>
          <w:b/>
          <w:bCs/>
          <w:sz w:val="24"/>
          <w:szCs w:val="24"/>
          <w:lang w:val="sr-Latn-BA"/>
        </w:rPr>
      </w:pPr>
    </w:p>
    <w:p w:rsidR="004914D7" w:rsidRDefault="004914D7" w:rsidP="005C2129">
      <w:pPr>
        <w:rPr>
          <w:b/>
          <w:bCs/>
          <w:sz w:val="24"/>
          <w:szCs w:val="24"/>
          <w:lang w:val="sr-Latn-BA"/>
        </w:rPr>
      </w:pPr>
    </w:p>
    <w:p w:rsidR="004914D7" w:rsidRDefault="004914D7" w:rsidP="005C2129">
      <w:pPr>
        <w:rPr>
          <w:b/>
          <w:bCs/>
          <w:sz w:val="24"/>
          <w:szCs w:val="24"/>
          <w:lang w:val="sr-Latn-BA"/>
        </w:rPr>
      </w:pPr>
    </w:p>
    <w:p w:rsidR="007B1315" w:rsidRDefault="007B1315" w:rsidP="005C2129">
      <w:pPr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sr-Latn-BA"/>
        </w:rPr>
        <w:lastRenderedPageBreak/>
        <w:t>Antimikrobno bojenje pletenina</w:t>
      </w:r>
    </w:p>
    <w:p w:rsidR="007B1315" w:rsidRDefault="007B1315">
      <w:pPr>
        <w:jc w:val="center"/>
        <w:rPr>
          <w:b/>
          <w:bCs/>
          <w:sz w:val="24"/>
          <w:szCs w:val="24"/>
          <w:lang w:val="hr-HR"/>
        </w:rPr>
      </w:pPr>
    </w:p>
    <w:p w:rsidR="007B1315" w:rsidRPr="00FD1A16" w:rsidRDefault="007B1315" w:rsidP="00DA4592">
      <w:pPr>
        <w:pStyle w:val="BodyText"/>
        <w:numPr>
          <w:ilvl w:val="0"/>
          <w:numId w:val="11"/>
        </w:numPr>
        <w:spacing w:line="240" w:lineRule="auto"/>
        <w:ind w:left="360"/>
        <w:jc w:val="left"/>
        <w:rPr>
          <w:rFonts w:ascii="Times New Roman" w:hAnsi="Times New Roman" w:cs="Times New Roman"/>
          <w:bCs w:val="0"/>
        </w:rPr>
      </w:pPr>
      <w:r w:rsidRPr="00FD1A16">
        <w:rPr>
          <w:rFonts w:ascii="Times New Roman" w:hAnsi="Times New Roman" w:cs="Times New Roman"/>
          <w:bCs w:val="0"/>
        </w:rPr>
        <w:t>Bojenje bez alginata</w:t>
      </w:r>
    </w:p>
    <w:p w:rsidR="007B1315" w:rsidRDefault="007B1315" w:rsidP="00FD1A16">
      <w:pPr>
        <w:pStyle w:val="BodyText"/>
        <w:spacing w:line="240" w:lineRule="auto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Prije obrade se iz</w:t>
      </w:r>
      <w:r w:rsidR="00FD1A16">
        <w:rPr>
          <w:rFonts w:ascii="Times New Roman" w:hAnsi="Times New Roman" w:cs="Times New Roman"/>
          <w:b w:val="0"/>
          <w:bCs w:val="0"/>
        </w:rPr>
        <w:t>vrši vaganje uzorka pletenine (</w:t>
      </w:r>
      <w:r>
        <w:rPr>
          <w:rFonts w:ascii="Times New Roman" w:hAnsi="Times New Roman" w:cs="Times New Roman"/>
          <w:b w:val="0"/>
          <w:bCs w:val="0"/>
        </w:rPr>
        <w:t>30 x 30 cm) i na osnovu toga se određuje količina potrebnog rastvora za bojenje (omjer flote 1:20).</w:t>
      </w:r>
      <w:r>
        <w:rPr>
          <w:rFonts w:ascii="Times New Roman" w:hAnsi="Times New Roman" w:cs="Times New Roman"/>
          <w:b w:val="0"/>
          <w:bCs w:val="0"/>
          <w:color w:val="FF000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U laboratorijsku čašu od 1 l se sipa metanolski rastvor za bojenje radne koncentracije 25 mg/mL i zatim se dodaje </w:t>
      </w:r>
      <w:r w:rsidR="00FB594E">
        <w:rPr>
          <w:rFonts w:ascii="Times New Roman" w:hAnsi="Times New Roman" w:cs="Times New Roman"/>
          <w:b w:val="0"/>
          <w:bCs w:val="0"/>
        </w:rPr>
        <w:t>l</w:t>
      </w:r>
      <w:r>
        <w:rPr>
          <w:rFonts w:ascii="Times New Roman" w:hAnsi="Times New Roman" w:cs="Times New Roman"/>
          <w:b w:val="0"/>
          <w:bCs w:val="0"/>
        </w:rPr>
        <w:t>imunska kiselina i uzorak pletenine. Vodeno kupatilo se zagrije do odgovarajuće temperature (45 °C) i uzorak obrađuje 60 minuta. Nakon završene obrade uzor</w:t>
      </w:r>
      <w:r w:rsidR="00FD1A16">
        <w:rPr>
          <w:rFonts w:ascii="Times New Roman" w:hAnsi="Times New Roman" w:cs="Times New Roman"/>
          <w:b w:val="0"/>
          <w:bCs w:val="0"/>
        </w:rPr>
        <w:t>ci se u sušioniku suše 30 min</w:t>
      </w:r>
      <w:r>
        <w:rPr>
          <w:rFonts w:ascii="Times New Roman" w:hAnsi="Times New Roman" w:cs="Times New Roman"/>
          <w:b w:val="0"/>
          <w:bCs w:val="0"/>
        </w:rPr>
        <w:t xml:space="preserve"> na temperaturi  40 °C.</w:t>
      </w:r>
    </w:p>
    <w:p w:rsidR="007B1315" w:rsidRPr="006431F6" w:rsidRDefault="007B1315" w:rsidP="00DA4592">
      <w:pPr>
        <w:pStyle w:val="ListParagraph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6431F6">
        <w:rPr>
          <w:rFonts w:ascii="Times New Roman" w:hAnsi="Times New Roman" w:cs="Times New Roman"/>
          <w:b/>
          <w:sz w:val="24"/>
          <w:szCs w:val="24"/>
          <w:lang w:val="hr-HR"/>
        </w:rPr>
        <w:t>Bojenje sa alginatom</w:t>
      </w:r>
    </w:p>
    <w:p w:rsidR="007B1315" w:rsidRDefault="007B1315">
      <w:pPr>
        <w:pStyle w:val="BodyText"/>
        <w:spacing w:line="240" w:lineRule="auto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Na osnovu polazne mase uzorka pletenine se odredi potrebna količina destilovane vode (omjer flote 1:40) za pripremu rastvora Na-alginata</w:t>
      </w:r>
      <w:r w:rsidR="00FB4979">
        <w:rPr>
          <w:rFonts w:ascii="Times New Roman" w:hAnsi="Times New Roman" w:cs="Times New Roman"/>
          <w:b w:val="0"/>
          <w:bCs w:val="0"/>
        </w:rPr>
        <w:t>,</w:t>
      </w:r>
      <w:r>
        <w:rPr>
          <w:rFonts w:ascii="Times New Roman" w:hAnsi="Times New Roman" w:cs="Times New Roman"/>
          <w:b w:val="0"/>
          <w:bCs w:val="0"/>
        </w:rPr>
        <w:t xml:space="preserve"> uz dodatak </w:t>
      </w:r>
      <w:r w:rsidR="00B37EEE">
        <w:rPr>
          <w:rFonts w:ascii="Times New Roman" w:hAnsi="Times New Roman" w:cs="Times New Roman"/>
          <w:b w:val="0"/>
          <w:bCs w:val="0"/>
        </w:rPr>
        <w:t>l</w:t>
      </w:r>
      <w:r>
        <w:rPr>
          <w:rFonts w:ascii="Times New Roman" w:hAnsi="Times New Roman" w:cs="Times New Roman"/>
          <w:b w:val="0"/>
          <w:bCs w:val="0"/>
        </w:rPr>
        <w:t xml:space="preserve">imunske kiseline. Rastvaranje Na-alginata se izvodilo na temperaturi do 80 ºC. U laboratorijsku čašu u kojoj je rastvoren </w:t>
      </w:r>
      <w:r w:rsidR="00FB4979">
        <w:rPr>
          <w:rFonts w:ascii="Times New Roman" w:hAnsi="Times New Roman" w:cs="Times New Roman"/>
          <w:b w:val="0"/>
          <w:bCs w:val="0"/>
        </w:rPr>
        <w:t xml:space="preserve">Na-alginat </w:t>
      </w:r>
      <w:r>
        <w:rPr>
          <w:rFonts w:ascii="Times New Roman" w:hAnsi="Times New Roman" w:cs="Times New Roman"/>
          <w:b w:val="0"/>
          <w:bCs w:val="0"/>
        </w:rPr>
        <w:t xml:space="preserve">se dodaje rastvorena </w:t>
      </w:r>
      <w:r w:rsidR="00FB4979">
        <w:rPr>
          <w:rFonts w:ascii="Times New Roman" w:hAnsi="Times New Roman" w:cs="Times New Roman"/>
          <w:b w:val="0"/>
          <w:bCs w:val="0"/>
        </w:rPr>
        <w:t>l</w:t>
      </w:r>
      <w:r>
        <w:rPr>
          <w:rFonts w:ascii="Times New Roman" w:hAnsi="Times New Roman" w:cs="Times New Roman"/>
          <w:b w:val="0"/>
          <w:bCs w:val="0"/>
        </w:rPr>
        <w:t xml:space="preserve">imunska kiselina i uzorak pletenine, prethodno obrađen u metanolskom ekstraktu biljke </w:t>
      </w:r>
      <w:r>
        <w:rPr>
          <w:rFonts w:ascii="Times New Roman" w:hAnsi="Times New Roman" w:cs="Times New Roman"/>
          <w:b w:val="0"/>
          <w:bCs w:val="0"/>
          <w:i/>
          <w:iCs/>
        </w:rPr>
        <w:t>A. milefollium</w:t>
      </w:r>
      <w:r>
        <w:rPr>
          <w:rFonts w:ascii="Times New Roman" w:hAnsi="Times New Roman" w:cs="Times New Roman"/>
          <w:b w:val="0"/>
          <w:bCs w:val="0"/>
        </w:rPr>
        <w:t xml:space="preserve"> L. konc. 25 mg/mL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Tako pripremljen uzorak se u vodenom kupatilu zagrijanom na temperaturu 45 °C obrađuje 20 minuta. Nakon završene obrade uzorci se u sušioniku suše 30 minuta na temperaturi  40 °C.</w:t>
      </w:r>
    </w:p>
    <w:p w:rsidR="007B1315" w:rsidRDefault="007B1315">
      <w:pPr>
        <w:jc w:val="both"/>
        <w:rPr>
          <w:sz w:val="24"/>
          <w:szCs w:val="24"/>
          <w:lang w:val="hr-HR"/>
        </w:rPr>
      </w:pPr>
    </w:p>
    <w:p w:rsidR="007B1315" w:rsidRPr="005C633D" w:rsidRDefault="007B1315" w:rsidP="007C584E">
      <w:pPr>
        <w:pStyle w:val="Heading1"/>
        <w:jc w:val="left"/>
        <w:rPr>
          <w:b/>
          <w:bCs/>
        </w:rPr>
      </w:pPr>
      <w:r w:rsidRPr="005C633D">
        <w:rPr>
          <w:b/>
          <w:bCs/>
        </w:rPr>
        <w:t xml:space="preserve">Ispitivanje </w:t>
      </w:r>
      <w:r w:rsidR="005C633D" w:rsidRPr="005C633D">
        <w:rPr>
          <w:b/>
        </w:rPr>
        <w:t>prekidne jačine i izduženja pletenina i sposobnosti zadržavanje vode</w:t>
      </w:r>
    </w:p>
    <w:p w:rsidR="007B1315" w:rsidRDefault="007B1315">
      <w:pPr>
        <w:rPr>
          <w:lang w:val="hr-HR"/>
        </w:rPr>
      </w:pPr>
    </w:p>
    <w:p w:rsidR="007B1315" w:rsidRDefault="007B1315" w:rsidP="005C633D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Postupak ispitivanja</w:t>
      </w:r>
      <w:r w:rsidR="005C633D" w:rsidRPr="005C633D">
        <w:rPr>
          <w:rFonts w:ascii="Times New Roman" w:hAnsi="Times New Roman" w:cs="Times New Roman"/>
        </w:rPr>
        <w:t xml:space="preserve"> prekidne jačine i izduženja pletenina</w:t>
      </w:r>
      <w:r>
        <w:rPr>
          <w:rFonts w:ascii="Times New Roman" w:hAnsi="Times New Roman" w:cs="Times New Roman"/>
        </w:rPr>
        <w:t xml:space="preserve"> je utvrđen standardom SRBS F.S2.017</w:t>
      </w:r>
      <w:r w:rsidR="00D87E55">
        <w:rPr>
          <w:rFonts w:ascii="Times New Roman" w:hAnsi="Times New Roman" w:cs="Times New Roman"/>
        </w:rPr>
        <w:t>,</w:t>
      </w:r>
      <w:r w:rsidRPr="005C63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koji je u skladu </w:t>
      </w:r>
      <w:proofErr w:type="gramStart"/>
      <w:r>
        <w:rPr>
          <w:rFonts w:ascii="Times New Roman" w:hAnsi="Times New Roman" w:cs="Times New Roman"/>
        </w:rPr>
        <w:t>sa</w:t>
      </w:r>
      <w:proofErr w:type="gramEnd"/>
      <w:r>
        <w:rPr>
          <w:rFonts w:ascii="Times New Roman" w:hAnsi="Times New Roman" w:cs="Times New Roman"/>
        </w:rPr>
        <w:t xml:space="preserve"> ISO 13934-1</w:t>
      </w:r>
      <w:r w:rsidRPr="005C63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[</w:t>
      </w:r>
      <w:r w:rsidR="00940E4E" w:rsidRPr="004A1BF0">
        <w:rPr>
          <w:rFonts w:ascii="Times New Roman" w:hAnsi="Times New Roman" w:cs="Times New Roman"/>
        </w:rPr>
        <w:t>2</w:t>
      </w:r>
      <w:r w:rsidR="0036439E">
        <w:rPr>
          <w:rFonts w:ascii="Times New Roman" w:hAnsi="Times New Roman" w:cs="Times New Roman"/>
        </w:rPr>
        <w:t>8</w:t>
      </w:r>
      <w:r w:rsidR="005C633D">
        <w:rPr>
          <w:rFonts w:ascii="Times New Roman" w:hAnsi="Times New Roman" w:cs="Times New Roman"/>
        </w:rPr>
        <w:t xml:space="preserve">], dok je </w:t>
      </w:r>
      <w:r w:rsidR="00D87E55">
        <w:rPr>
          <w:rFonts w:ascii="Times New Roman" w:hAnsi="Times New Roman" w:cs="Times New Roman"/>
        </w:rPr>
        <w:t>o</w:t>
      </w:r>
      <w:r w:rsidR="005C633D">
        <w:rPr>
          <w:rFonts w:ascii="Times New Roman" w:hAnsi="Times New Roman" w:cs="Times New Roman"/>
        </w:rPr>
        <w:t>dređivanje sposobnosti zadržavanja vode u tkaninama W</w:t>
      </w:r>
      <w:r w:rsidR="005C633D">
        <w:rPr>
          <w:rFonts w:ascii="Times New Roman" w:hAnsi="Times New Roman" w:cs="Times New Roman"/>
          <w:vertAlign w:val="subscript"/>
        </w:rPr>
        <w:t>rv</w:t>
      </w:r>
      <w:r w:rsidR="005C633D">
        <w:rPr>
          <w:rFonts w:ascii="Times New Roman" w:hAnsi="Times New Roman" w:cs="Times New Roman"/>
        </w:rPr>
        <w:t xml:space="preserve"> </w:t>
      </w:r>
      <w:r w:rsidR="00D87E55">
        <w:rPr>
          <w:rFonts w:ascii="Times New Roman" w:hAnsi="Times New Roman" w:cs="Times New Roman"/>
        </w:rPr>
        <w:t>obavljeno</w:t>
      </w:r>
      <w:r w:rsidR="005C633D">
        <w:rPr>
          <w:rFonts w:ascii="Times New Roman" w:hAnsi="Times New Roman" w:cs="Times New Roman"/>
        </w:rPr>
        <w:t xml:space="preserve"> prema standardu DIN 53 814 [2</w:t>
      </w:r>
      <w:r w:rsidR="00D87E55">
        <w:rPr>
          <w:rFonts w:ascii="Times New Roman" w:hAnsi="Times New Roman" w:cs="Times New Roman"/>
        </w:rPr>
        <w:t>7</w:t>
      </w:r>
      <w:r w:rsidR="005C633D">
        <w:rPr>
          <w:rFonts w:ascii="Times New Roman" w:hAnsi="Times New Roman" w:cs="Times New Roman"/>
        </w:rPr>
        <w:t>]</w:t>
      </w:r>
      <w:r w:rsidR="00D87E55">
        <w:rPr>
          <w:rFonts w:ascii="Times New Roman" w:hAnsi="Times New Roman" w:cs="Times New Roman"/>
        </w:rPr>
        <w:t>.</w:t>
      </w:r>
    </w:p>
    <w:p w:rsidR="007B1315" w:rsidRDefault="007B1315">
      <w:pPr>
        <w:pStyle w:val="Default"/>
        <w:jc w:val="both"/>
        <w:rPr>
          <w:rFonts w:ascii="Times New Roman" w:hAnsi="Times New Roman" w:cs="Times New Roman"/>
        </w:rPr>
      </w:pPr>
    </w:p>
    <w:p w:rsidR="009A7FB8" w:rsidRDefault="009A7FB8" w:rsidP="007C584E">
      <w:pPr>
        <w:rPr>
          <w:b/>
          <w:sz w:val="24"/>
          <w:szCs w:val="24"/>
          <w:lang w:val="hr-HR"/>
        </w:rPr>
      </w:pPr>
      <w:r w:rsidRPr="009A7FB8">
        <w:rPr>
          <w:b/>
          <w:sz w:val="24"/>
          <w:szCs w:val="24"/>
          <w:lang w:val="hr-HR"/>
        </w:rPr>
        <w:t>Određivanje razlike boje</w:t>
      </w:r>
    </w:p>
    <w:p w:rsidR="009A7FB8" w:rsidRDefault="009A7FB8" w:rsidP="009A7FB8">
      <w:pPr>
        <w:jc w:val="center"/>
        <w:rPr>
          <w:b/>
          <w:sz w:val="24"/>
          <w:szCs w:val="24"/>
          <w:lang w:val="hr-HR"/>
        </w:rPr>
      </w:pPr>
    </w:p>
    <w:p w:rsidR="00A10489" w:rsidRDefault="005B7FD7" w:rsidP="00463A01">
      <w:pPr>
        <w:tabs>
          <w:tab w:val="left" w:pos="2320"/>
        </w:tabs>
        <w:jc w:val="both"/>
        <w:rPr>
          <w:rFonts w:eastAsia="MinionPro-Regular"/>
          <w:sz w:val="24"/>
          <w:szCs w:val="24"/>
          <w:lang w:val="sr-Latn-BA"/>
        </w:rPr>
      </w:pPr>
      <w:r w:rsidRPr="005B7FD7">
        <w:rPr>
          <w:rFonts w:eastAsia="MinionPro-Regular"/>
          <w:sz w:val="24"/>
          <w:szCs w:val="24"/>
          <w:lang w:val="sr-Latn-BA"/>
        </w:rPr>
        <w:t>Određivanje razlike boje temelji se na određivanju razlika u koordinatama u prostoru boja</w:t>
      </w:r>
      <w:r w:rsidR="009A7FB8" w:rsidRPr="005B7FD7">
        <w:rPr>
          <w:sz w:val="24"/>
          <w:szCs w:val="24"/>
          <w:lang w:val="sr-Latn-BA"/>
        </w:rPr>
        <w:t xml:space="preserve"> </w:t>
      </w:r>
      <w:r w:rsidR="009A7FB8" w:rsidRPr="005B7FD7">
        <w:rPr>
          <w:rFonts w:eastAsia="TimesNewRomanPSMT"/>
          <w:color w:val="231F20"/>
          <w:sz w:val="24"/>
          <w:szCs w:val="24"/>
          <w:lang w:val="sr-Latn-BA"/>
        </w:rPr>
        <w:t>(</w:t>
      </w:r>
      <w:r w:rsidR="009A7FB8" w:rsidRPr="005B7FD7">
        <w:rPr>
          <w:rFonts w:eastAsia="TimesNewRomanPSMT"/>
          <w:color w:val="231F20"/>
          <w:sz w:val="24"/>
          <w:szCs w:val="24"/>
        </w:rPr>
        <w:t>ΔL</w:t>
      </w:r>
      <w:r w:rsidR="009A7FB8" w:rsidRPr="005B7FD7">
        <w:rPr>
          <w:rFonts w:eastAsia="TimesNewRomanPSMT"/>
          <w:color w:val="231F20"/>
          <w:sz w:val="24"/>
          <w:szCs w:val="24"/>
          <w:lang w:val="sr-Latn-BA"/>
        </w:rPr>
        <w:t xml:space="preserve">*, </w:t>
      </w:r>
      <w:r w:rsidR="009A7FB8" w:rsidRPr="005B7FD7">
        <w:rPr>
          <w:rFonts w:eastAsia="TimesNewRomanPSMT"/>
          <w:color w:val="231F20"/>
          <w:sz w:val="24"/>
          <w:szCs w:val="24"/>
        </w:rPr>
        <w:t>Δa</w:t>
      </w:r>
      <w:r w:rsidR="009A7FB8" w:rsidRPr="005B7FD7">
        <w:rPr>
          <w:rFonts w:eastAsia="TimesNewRomanPSMT"/>
          <w:color w:val="231F20"/>
          <w:sz w:val="24"/>
          <w:szCs w:val="24"/>
          <w:lang w:val="sr-Latn-BA"/>
        </w:rPr>
        <w:t xml:space="preserve">*, </w:t>
      </w:r>
      <w:r w:rsidR="009A7FB8" w:rsidRPr="005B7FD7">
        <w:rPr>
          <w:rFonts w:eastAsia="TimesNewRomanPSMT"/>
          <w:color w:val="231F20"/>
          <w:sz w:val="24"/>
          <w:szCs w:val="24"/>
        </w:rPr>
        <w:t>Δb</w:t>
      </w:r>
      <w:r w:rsidR="009A7FB8" w:rsidRPr="005B7FD7">
        <w:rPr>
          <w:rFonts w:eastAsia="TimesNewRomanPSMT"/>
          <w:color w:val="231F20"/>
          <w:sz w:val="24"/>
          <w:szCs w:val="24"/>
          <w:lang w:val="sr-Latn-BA"/>
        </w:rPr>
        <w:t xml:space="preserve">*) </w:t>
      </w:r>
      <w:r w:rsidR="009A7FB8" w:rsidRPr="005B7FD7">
        <w:rPr>
          <w:rFonts w:eastAsia="TimesNewRomanPSMT"/>
          <w:color w:val="000000"/>
          <w:sz w:val="24"/>
          <w:szCs w:val="24"/>
          <w:lang w:val="sr-Latn-BA"/>
        </w:rPr>
        <w:t>[</w:t>
      </w:r>
      <w:r w:rsidR="009A7FB8" w:rsidRPr="00A74AFF">
        <w:rPr>
          <w:rFonts w:eastAsia="TimesNewRomanPSMT"/>
          <w:color w:val="000000"/>
          <w:sz w:val="24"/>
          <w:szCs w:val="24"/>
          <w:lang w:val="sr-Latn-BA"/>
        </w:rPr>
        <w:t>2</w:t>
      </w:r>
      <w:r w:rsidR="003420E5">
        <w:rPr>
          <w:rFonts w:eastAsia="TimesNewRomanPSMT"/>
          <w:color w:val="000000"/>
          <w:sz w:val="24"/>
          <w:szCs w:val="24"/>
          <w:lang w:val="sr-Latn-BA"/>
        </w:rPr>
        <w:t>8</w:t>
      </w:r>
      <w:r w:rsidR="009A7FB8" w:rsidRPr="00A74AFF">
        <w:rPr>
          <w:rFonts w:eastAsia="TimesNewRomanPSMT"/>
          <w:color w:val="000000"/>
          <w:sz w:val="24"/>
          <w:szCs w:val="24"/>
          <w:lang w:val="sr-Latn-BA"/>
        </w:rPr>
        <w:t>, 2</w:t>
      </w:r>
      <w:r w:rsidR="003420E5">
        <w:rPr>
          <w:rFonts w:eastAsia="TimesNewRomanPSMT"/>
          <w:color w:val="000000"/>
          <w:sz w:val="24"/>
          <w:szCs w:val="24"/>
          <w:lang w:val="sr-Latn-BA"/>
        </w:rPr>
        <w:t>9</w:t>
      </w:r>
      <w:r w:rsidR="009A7FB8" w:rsidRPr="005B7FD7">
        <w:rPr>
          <w:rFonts w:eastAsia="TimesNewRomanPSMT"/>
          <w:color w:val="000000"/>
          <w:sz w:val="24"/>
          <w:szCs w:val="24"/>
          <w:lang w:val="sr-Latn-BA"/>
        </w:rPr>
        <w:t xml:space="preserve">]. </w:t>
      </w:r>
      <w:r w:rsidR="00FF11C8" w:rsidRPr="005B7FD7">
        <w:rPr>
          <w:sz w:val="24"/>
          <w:szCs w:val="24"/>
        </w:rPr>
        <w:t xml:space="preserve">CIE L* a* b* </w:t>
      </w:r>
      <w:r w:rsidR="00476B19">
        <w:rPr>
          <w:sz w:val="24"/>
          <w:szCs w:val="24"/>
        </w:rPr>
        <w:t>(</w:t>
      </w:r>
      <w:r w:rsidR="00476B19" w:rsidRPr="00A10489">
        <w:rPr>
          <w:sz w:val="24"/>
          <w:szCs w:val="24"/>
          <w:lang w:val="hr-HR"/>
        </w:rPr>
        <w:t xml:space="preserve">L* sjajnost boje, a* </w:t>
      </w:r>
      <w:proofErr w:type="gramStart"/>
      <w:r w:rsidR="00476B19" w:rsidRPr="00A10489">
        <w:rPr>
          <w:sz w:val="24"/>
          <w:szCs w:val="24"/>
          <w:lang w:val="hr-HR"/>
        </w:rPr>
        <w:t>i  b</w:t>
      </w:r>
      <w:proofErr w:type="gramEnd"/>
      <w:r w:rsidR="00476B19" w:rsidRPr="00A10489">
        <w:rPr>
          <w:sz w:val="24"/>
          <w:szCs w:val="24"/>
          <w:lang w:val="hr-HR"/>
        </w:rPr>
        <w:t>*  koordinate</w:t>
      </w:r>
      <w:r w:rsidR="00476B19">
        <w:rPr>
          <w:sz w:val="24"/>
          <w:szCs w:val="24"/>
          <w:lang w:val="hr-HR"/>
        </w:rPr>
        <w:t>)</w:t>
      </w:r>
      <w:r w:rsidR="00452C34">
        <w:rPr>
          <w:sz w:val="24"/>
          <w:szCs w:val="24"/>
        </w:rPr>
        <w:t xml:space="preserve"> određene su pomoću difuznog spektrofotometra Konica Minolta</w:t>
      </w:r>
      <w:r w:rsidRPr="005B7FD7">
        <w:rPr>
          <w:rFonts w:eastAsia="MinionPro-Regular"/>
          <w:sz w:val="24"/>
          <w:szCs w:val="24"/>
          <w:lang w:val="sr-Cyrl-BA"/>
        </w:rPr>
        <w:t xml:space="preserve"> CM-2600d (</w:t>
      </w:r>
      <w:r w:rsidR="00452C34">
        <w:rPr>
          <w:rFonts w:eastAsia="MinionPro-Regular"/>
          <w:sz w:val="24"/>
          <w:szCs w:val="24"/>
          <w:lang w:val="sr-Latn-BA"/>
        </w:rPr>
        <w:t>osvjetljenje</w:t>
      </w:r>
      <w:r w:rsidRPr="005B7FD7">
        <w:rPr>
          <w:rFonts w:eastAsia="MinionPro-Regular"/>
          <w:sz w:val="24"/>
          <w:szCs w:val="24"/>
          <w:lang w:val="sr-Cyrl-BA"/>
        </w:rPr>
        <w:t xml:space="preserve"> D65, </w:t>
      </w:r>
      <w:r w:rsidR="00452C34">
        <w:rPr>
          <w:rFonts w:eastAsia="MinionPro-Regular"/>
          <w:sz w:val="24"/>
          <w:szCs w:val="24"/>
          <w:lang w:val="sr-Latn-BA"/>
        </w:rPr>
        <w:t>standardni posmatrač</w:t>
      </w:r>
      <w:r w:rsidRPr="005B7FD7">
        <w:rPr>
          <w:rFonts w:eastAsia="MinionPro-Regular"/>
          <w:sz w:val="24"/>
          <w:szCs w:val="24"/>
          <w:lang w:val="sr-Cyrl-BA"/>
        </w:rPr>
        <w:t xml:space="preserve"> 10º, </w:t>
      </w:r>
      <w:r w:rsidR="00452C34">
        <w:rPr>
          <w:rFonts w:eastAsia="MinionPro-Regular"/>
          <w:sz w:val="24"/>
          <w:szCs w:val="24"/>
          <w:lang w:val="sr-Latn-BA"/>
        </w:rPr>
        <w:t>mjerna geometrija</w:t>
      </w:r>
      <w:r w:rsidRPr="005B7FD7">
        <w:rPr>
          <w:rFonts w:eastAsia="MinionPro-Regular"/>
          <w:sz w:val="24"/>
          <w:szCs w:val="24"/>
          <w:lang w:val="sr-Cyrl-BA"/>
        </w:rPr>
        <w:t xml:space="preserve"> d:8</w:t>
      </w:r>
      <w:r w:rsidRPr="005B7FD7">
        <w:rPr>
          <w:rFonts w:eastAsia="MinionPro-Regular"/>
          <w:sz w:val="24"/>
          <w:szCs w:val="24"/>
          <w:vertAlign w:val="superscript"/>
          <w:lang w:val="sr-Cyrl-BA"/>
        </w:rPr>
        <w:t>o</w:t>
      </w:r>
      <w:r w:rsidRPr="005B7FD7">
        <w:rPr>
          <w:rFonts w:eastAsia="MinionPro-Regular"/>
          <w:sz w:val="24"/>
          <w:szCs w:val="24"/>
          <w:lang w:val="sr-Cyrl-BA"/>
        </w:rPr>
        <w:t xml:space="preserve">, </w:t>
      </w:r>
      <w:r w:rsidR="00452C34">
        <w:rPr>
          <w:rFonts w:eastAsia="MinionPro-Regular"/>
          <w:sz w:val="24"/>
          <w:szCs w:val="24"/>
          <w:lang w:val="sr-Latn-BA"/>
        </w:rPr>
        <w:t>mjerni otvor</w:t>
      </w:r>
      <w:r w:rsidRPr="005B7FD7">
        <w:rPr>
          <w:rFonts w:eastAsia="MinionPro-Regular"/>
          <w:sz w:val="24"/>
          <w:szCs w:val="24"/>
          <w:lang w:val="sr-Cyrl-BA"/>
        </w:rPr>
        <w:t xml:space="preserve"> 8 mm). </w:t>
      </w:r>
      <w:r w:rsidR="00452C34">
        <w:rPr>
          <w:rFonts w:eastAsia="MinionPro-Regular"/>
          <w:sz w:val="24"/>
          <w:szCs w:val="24"/>
          <w:lang w:val="sr-Latn-BA"/>
        </w:rPr>
        <w:t xml:space="preserve">Sva mjerenja vršena su pet puta, a kao rezultati mjerenja korištene su vrijednosti koje odgovaraju aritmetičkoj sredini serije mjerenja. </w:t>
      </w:r>
      <w:r w:rsidR="00463A01">
        <w:rPr>
          <w:rFonts w:eastAsia="MinionPro-Regular"/>
          <w:sz w:val="24"/>
          <w:szCs w:val="24"/>
          <w:lang w:val="sr-Latn-BA"/>
        </w:rPr>
        <w:t>Razlika boje se izražava u obliku broja (ΔE), matematički se definiše preko jednačine (1)</w:t>
      </w:r>
      <w:r w:rsidR="003420E5">
        <w:rPr>
          <w:rFonts w:eastAsia="MinionPro-Regular"/>
          <w:sz w:val="24"/>
          <w:szCs w:val="24"/>
          <w:lang w:val="sr-Latn-BA"/>
        </w:rPr>
        <w:t>:</w:t>
      </w:r>
    </w:p>
    <w:p w:rsidR="003C7C8F" w:rsidRPr="0051212E" w:rsidRDefault="00A10489" w:rsidP="003C7C8F">
      <w:pPr>
        <w:jc w:val="both"/>
        <w:rPr>
          <w:sz w:val="24"/>
          <w:szCs w:val="24"/>
          <w:vertAlign w:val="superscript"/>
          <w:lang w:val="hr-HR"/>
        </w:rPr>
      </w:pPr>
      <w:r w:rsidRPr="00AB2DE9">
        <w:rPr>
          <w:color w:val="FF0000"/>
          <w:position w:val="-8"/>
          <w:sz w:val="24"/>
          <w:szCs w:val="24"/>
        </w:rPr>
        <w:object w:dxaOrig="2620" w:dyaOrig="400">
          <v:shape id="_x0000_i1026" type="#_x0000_t75" style="width:129.6pt;height:20.15pt" o:ole="">
            <v:imagedata r:id="rId10" o:title=""/>
          </v:shape>
          <o:OLEObject Type="Embed" ProgID="Equation.3" ShapeID="_x0000_i1026" DrawAspect="Content" ObjectID="_1534311272" r:id="rId11"/>
        </w:object>
      </w:r>
      <w:r w:rsidR="003C7C8F" w:rsidRPr="00AB2DE9">
        <w:rPr>
          <w:color w:val="FF0000"/>
          <w:sz w:val="24"/>
          <w:szCs w:val="24"/>
          <w:lang w:val="hr-HR"/>
        </w:rPr>
        <w:t xml:space="preserve">                                                                                                   </w:t>
      </w:r>
      <w:r w:rsidR="003C7C8F" w:rsidRPr="0051212E">
        <w:rPr>
          <w:sz w:val="24"/>
          <w:szCs w:val="24"/>
          <w:lang w:val="hr-HR"/>
        </w:rPr>
        <w:t>(1)</w:t>
      </w:r>
    </w:p>
    <w:p w:rsidR="00A10489" w:rsidRDefault="00A10489" w:rsidP="00463A01">
      <w:pPr>
        <w:tabs>
          <w:tab w:val="left" w:pos="2320"/>
        </w:tabs>
        <w:jc w:val="both"/>
        <w:rPr>
          <w:rFonts w:eastAsia="MinionPro-Regular"/>
          <w:sz w:val="24"/>
          <w:szCs w:val="24"/>
          <w:lang w:val="sr-Latn-BA"/>
        </w:rPr>
      </w:pPr>
    </w:p>
    <w:p w:rsidR="00916739" w:rsidRDefault="0012010A" w:rsidP="00463A01">
      <w:pPr>
        <w:tabs>
          <w:tab w:val="left" w:pos="2320"/>
        </w:tabs>
        <w:jc w:val="both"/>
        <w:rPr>
          <w:sz w:val="24"/>
          <w:szCs w:val="24"/>
          <w:lang w:val="sr-Latn-BA"/>
        </w:rPr>
      </w:pPr>
      <w:r>
        <w:rPr>
          <w:rFonts w:eastAsia="MinionPro-Regular"/>
          <w:sz w:val="24"/>
          <w:szCs w:val="24"/>
          <w:lang w:val="sr-Latn-BA"/>
        </w:rPr>
        <w:t>U</w:t>
      </w:r>
      <w:r w:rsidR="00463A01">
        <w:rPr>
          <w:rFonts w:eastAsia="MinionPro-Regular"/>
          <w:sz w:val="24"/>
          <w:szCs w:val="24"/>
          <w:lang w:val="sr-Latn-BA"/>
        </w:rPr>
        <w:t xml:space="preserve"> Tabeli 2. je </w:t>
      </w:r>
      <w:r>
        <w:rPr>
          <w:rFonts w:eastAsia="MinionPro-Regular"/>
          <w:sz w:val="24"/>
          <w:szCs w:val="24"/>
          <w:lang w:val="sr-Latn-BA"/>
        </w:rPr>
        <w:t>opisno</w:t>
      </w:r>
      <w:r>
        <w:rPr>
          <w:sz w:val="24"/>
          <w:szCs w:val="24"/>
          <w:lang w:val="sr-Latn-BA"/>
        </w:rPr>
        <w:t xml:space="preserve"> </w:t>
      </w:r>
      <w:r w:rsidR="00463A01">
        <w:rPr>
          <w:rFonts w:eastAsia="MinionPro-Regular"/>
          <w:sz w:val="24"/>
          <w:szCs w:val="24"/>
          <w:lang w:val="sr-Latn-BA"/>
        </w:rPr>
        <w:t>predstavljena</w:t>
      </w:r>
      <w:r>
        <w:rPr>
          <w:rFonts w:eastAsia="MinionPro-Regular"/>
          <w:sz w:val="24"/>
          <w:szCs w:val="24"/>
          <w:lang w:val="sr-Latn-BA"/>
        </w:rPr>
        <w:t xml:space="preserve"> vizuelna razlika između dvije boje</w:t>
      </w:r>
      <w:r w:rsidR="009A7FB8">
        <w:rPr>
          <w:sz w:val="24"/>
          <w:szCs w:val="24"/>
          <w:lang w:val="sr-Latn-BA"/>
        </w:rPr>
        <w:t xml:space="preserve"> [</w:t>
      </w:r>
      <w:r w:rsidR="009A7FB8" w:rsidRPr="00A74AFF">
        <w:rPr>
          <w:color w:val="000000"/>
          <w:sz w:val="24"/>
          <w:szCs w:val="24"/>
          <w:lang w:val="sr-Latn-BA"/>
        </w:rPr>
        <w:t>30</w:t>
      </w:r>
      <w:r w:rsidR="009A7FB8">
        <w:rPr>
          <w:sz w:val="24"/>
          <w:szCs w:val="24"/>
          <w:lang w:val="sr-Latn-BA"/>
        </w:rPr>
        <w:t>].</w:t>
      </w:r>
    </w:p>
    <w:p w:rsidR="0012010A" w:rsidRDefault="0012010A" w:rsidP="00463A01">
      <w:pPr>
        <w:tabs>
          <w:tab w:val="left" w:pos="2320"/>
        </w:tabs>
        <w:jc w:val="both"/>
        <w:rPr>
          <w:sz w:val="24"/>
          <w:szCs w:val="24"/>
          <w:lang w:val="sr-Latn-BA"/>
        </w:rPr>
      </w:pPr>
    </w:p>
    <w:p w:rsidR="009A7FB8" w:rsidRPr="00916739" w:rsidRDefault="009A7FB8" w:rsidP="009A7FB8">
      <w:pPr>
        <w:autoSpaceDE w:val="0"/>
        <w:autoSpaceDN w:val="0"/>
        <w:adjustRightInd w:val="0"/>
        <w:jc w:val="both"/>
        <w:rPr>
          <w:lang w:val="sr-Latn-BA"/>
        </w:rPr>
      </w:pPr>
      <w:r w:rsidRPr="00916739">
        <w:rPr>
          <w:lang w:val="sr-Latn-BA"/>
        </w:rPr>
        <w:t>Tabela 2.</w:t>
      </w:r>
      <w:r w:rsidR="00916739">
        <w:rPr>
          <w:lang w:val="sr-Latn-BA"/>
        </w:rPr>
        <w:t xml:space="preserve"> </w:t>
      </w:r>
      <w:r w:rsidRPr="00916739">
        <w:rPr>
          <w:lang w:val="sr-Latn-BA"/>
        </w:rPr>
        <w:t xml:space="preserve"> </w:t>
      </w:r>
      <w:r w:rsidR="00E522A7">
        <w:rPr>
          <w:lang w:val="sr-Latn-BA"/>
        </w:rPr>
        <w:t>Vizualna razlika između dvije boje</w:t>
      </w:r>
    </w:p>
    <w:p w:rsidR="009A7FB8" w:rsidRPr="00E522A7" w:rsidRDefault="009A7FB8" w:rsidP="00E522A7">
      <w:pPr>
        <w:autoSpaceDE w:val="0"/>
        <w:autoSpaceDN w:val="0"/>
        <w:adjustRightInd w:val="0"/>
        <w:jc w:val="both"/>
        <w:rPr>
          <w:i/>
          <w:lang w:val="de-DE"/>
        </w:rPr>
      </w:pPr>
      <w:r w:rsidRPr="00E522A7">
        <w:rPr>
          <w:i/>
          <w:lang w:val="de-DE"/>
        </w:rPr>
        <w:t>Table 2. Visual difference between two colors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880"/>
        <w:gridCol w:w="5721"/>
      </w:tblGrid>
      <w:tr w:rsidR="00FF11C8" w:rsidTr="00FF11C8">
        <w:tc>
          <w:tcPr>
            <w:tcW w:w="2880" w:type="dxa"/>
            <w:vAlign w:val="center"/>
          </w:tcPr>
          <w:p w:rsidR="00FF11C8" w:rsidRPr="00EB0F05" w:rsidRDefault="00FF11C8" w:rsidP="003B5B3D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color w:val="231F20"/>
                <w:lang w:val="en-GB"/>
              </w:rPr>
            </w:pPr>
            <w:r w:rsidRPr="00EB0F05">
              <w:rPr>
                <w:rFonts w:eastAsia="TimesNewRomanPSMT"/>
                <w:color w:val="231F20"/>
                <w:lang w:val="en-GB"/>
              </w:rPr>
              <w:t xml:space="preserve">ΔE </w:t>
            </w:r>
            <w:r w:rsidR="003B5B3D" w:rsidRPr="00EB0F05">
              <w:rPr>
                <w:rFonts w:eastAsia="TimesNewRomanPSMT"/>
                <w:color w:val="231F20"/>
                <w:lang w:val="en-GB"/>
              </w:rPr>
              <w:t>između 0 i</w:t>
            </w:r>
            <w:r w:rsidRPr="00EB0F05">
              <w:rPr>
                <w:rFonts w:eastAsia="TimesNewRomanPSMT"/>
                <w:color w:val="231F20"/>
                <w:lang w:val="en-GB"/>
              </w:rPr>
              <w:t xml:space="preserve"> 1</w:t>
            </w:r>
          </w:p>
          <w:p w:rsidR="00EB0F05" w:rsidRPr="00EB0F05" w:rsidRDefault="00EB0F05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i/>
                <w:lang w:val="en-GB"/>
              </w:rPr>
            </w:pPr>
            <w:r w:rsidRPr="00EB0F05">
              <w:rPr>
                <w:rFonts w:eastAsia="TimesNewRomanPSMT"/>
                <w:i/>
                <w:color w:val="231F20"/>
                <w:lang w:val="en-GB"/>
              </w:rPr>
              <w:t>ΔE between 0 and 1</w:t>
            </w:r>
          </w:p>
        </w:tc>
        <w:tc>
          <w:tcPr>
            <w:tcW w:w="5721" w:type="dxa"/>
            <w:vAlign w:val="center"/>
          </w:tcPr>
          <w:p w:rsidR="00FF11C8" w:rsidRPr="00EB0F05" w:rsidRDefault="003B5B3D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lang w:val="en-GB"/>
              </w:rPr>
            </w:pPr>
            <w:r w:rsidRPr="00EB0F05">
              <w:rPr>
                <w:rFonts w:eastAsia="MinionPro-Regular"/>
                <w:lang w:val="en-GB"/>
              </w:rPr>
              <w:t>Generalno</w:t>
            </w:r>
            <w:r w:rsidR="00FF11C8" w:rsidRPr="00EB0F05">
              <w:rPr>
                <w:rFonts w:eastAsia="MinionPro-Regular"/>
                <w:lang w:val="en-GB"/>
              </w:rPr>
              <w:t xml:space="preserve">, </w:t>
            </w:r>
            <w:r w:rsidRPr="00EB0F05">
              <w:rPr>
                <w:rFonts w:eastAsia="MinionPro-Regular"/>
                <w:lang w:val="en-GB"/>
              </w:rPr>
              <w:t>razlika se ne može primjetiti</w:t>
            </w:r>
          </w:p>
          <w:p w:rsidR="00EB0F05" w:rsidRPr="00EB0F05" w:rsidRDefault="00EB0F05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i/>
                <w:lang w:val="en-GB"/>
              </w:rPr>
            </w:pPr>
            <w:r w:rsidRPr="00EB0F05">
              <w:rPr>
                <w:rFonts w:eastAsia="MinionPro-Regular"/>
                <w:i/>
                <w:lang w:val="en-GB"/>
              </w:rPr>
              <w:t>Generally, difference cannot be noticed</w:t>
            </w:r>
          </w:p>
        </w:tc>
      </w:tr>
      <w:tr w:rsidR="009A7FB8" w:rsidTr="00FF11C8">
        <w:tc>
          <w:tcPr>
            <w:tcW w:w="2880" w:type="dxa"/>
            <w:vAlign w:val="center"/>
          </w:tcPr>
          <w:p w:rsidR="009A7FB8" w:rsidRPr="00EB0F05" w:rsidRDefault="009A7FB8" w:rsidP="003B5B3D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color w:val="231F20"/>
                <w:lang w:val="en-GB"/>
              </w:rPr>
            </w:pPr>
            <w:r w:rsidRPr="00EB0F05">
              <w:rPr>
                <w:rFonts w:eastAsia="TimesNewRomanPSMT"/>
                <w:color w:val="231F20"/>
                <w:lang w:val="en-GB"/>
              </w:rPr>
              <w:t xml:space="preserve">ΔE </w:t>
            </w:r>
            <w:r w:rsidR="003B5B3D" w:rsidRPr="00EB0F05">
              <w:rPr>
                <w:rFonts w:eastAsia="TimesNewRomanPSMT"/>
                <w:color w:val="231F20"/>
                <w:lang w:val="en-GB"/>
              </w:rPr>
              <w:t>između</w:t>
            </w:r>
            <w:r w:rsidRPr="00EB0F05">
              <w:rPr>
                <w:rFonts w:eastAsia="TimesNewRomanPSMT"/>
                <w:color w:val="231F20"/>
                <w:lang w:val="en-GB"/>
              </w:rPr>
              <w:t xml:space="preserve"> 1 </w:t>
            </w:r>
            <w:r w:rsidR="003B5B3D" w:rsidRPr="00EB0F05">
              <w:rPr>
                <w:rFonts w:eastAsia="TimesNewRomanPSMT"/>
                <w:color w:val="231F20"/>
                <w:lang w:val="en-GB"/>
              </w:rPr>
              <w:t>i</w:t>
            </w:r>
            <w:r w:rsidRPr="00EB0F05">
              <w:rPr>
                <w:rFonts w:eastAsia="TimesNewRomanPSMT"/>
                <w:color w:val="231F20"/>
                <w:lang w:val="en-GB"/>
              </w:rPr>
              <w:t xml:space="preserve"> 2</w:t>
            </w:r>
          </w:p>
          <w:p w:rsidR="00EB0F05" w:rsidRPr="00EB0F05" w:rsidRDefault="00EB0F05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i/>
                <w:lang w:val="en-GB"/>
              </w:rPr>
            </w:pPr>
            <w:r w:rsidRPr="00EB0F05">
              <w:rPr>
                <w:rFonts w:eastAsia="TimesNewRomanPSMT"/>
                <w:i/>
                <w:color w:val="231F20"/>
                <w:lang w:val="en-GB"/>
              </w:rPr>
              <w:t>ΔE between 1 and 2</w:t>
            </w:r>
          </w:p>
        </w:tc>
        <w:tc>
          <w:tcPr>
            <w:tcW w:w="5721" w:type="dxa"/>
            <w:vAlign w:val="center"/>
          </w:tcPr>
          <w:p w:rsidR="009A7FB8" w:rsidRPr="00EB0F05" w:rsidRDefault="003B5B3D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lang w:val="en-GB"/>
              </w:rPr>
            </w:pPr>
            <w:r w:rsidRPr="00EB0F05">
              <w:rPr>
                <w:rFonts w:eastAsia="MinionPro-Regular"/>
                <w:lang w:val="en-GB"/>
              </w:rPr>
              <w:t>Mala razlika u boji</w:t>
            </w:r>
            <w:r w:rsidR="009A7FB8" w:rsidRPr="00EB0F05">
              <w:rPr>
                <w:rFonts w:eastAsia="MinionPro-Regular"/>
                <w:lang w:val="en-GB"/>
              </w:rPr>
              <w:t xml:space="preserve">, </w:t>
            </w:r>
            <w:r w:rsidRPr="00EB0F05">
              <w:rPr>
                <w:rFonts w:eastAsia="MinionPro-Regular"/>
                <w:lang w:val="en-GB"/>
              </w:rPr>
              <w:t>vidljiva za “istrenirano” oko</w:t>
            </w:r>
          </w:p>
          <w:p w:rsidR="00EB0F05" w:rsidRPr="00EB0F05" w:rsidRDefault="00EB0F05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i/>
                <w:lang w:val="en-GB"/>
              </w:rPr>
            </w:pPr>
            <w:r w:rsidRPr="00EB0F05">
              <w:rPr>
                <w:rFonts w:eastAsia="MinionPro-Regular"/>
                <w:i/>
                <w:lang w:val="en-GB"/>
              </w:rPr>
              <w:t>Small color difference, visible to “trained” eye</w:t>
            </w:r>
          </w:p>
        </w:tc>
      </w:tr>
      <w:tr w:rsidR="009A7FB8" w:rsidTr="00FF11C8">
        <w:tc>
          <w:tcPr>
            <w:tcW w:w="2880" w:type="dxa"/>
            <w:vAlign w:val="center"/>
          </w:tcPr>
          <w:p w:rsidR="009A7FB8" w:rsidRPr="00EB0F05" w:rsidRDefault="009A7FB8" w:rsidP="003B5B3D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color w:val="231F20"/>
                <w:lang w:val="en-GB"/>
              </w:rPr>
            </w:pPr>
            <w:r w:rsidRPr="00EB0F05">
              <w:rPr>
                <w:rFonts w:eastAsia="TimesNewRomanPSMT"/>
                <w:color w:val="231F20"/>
                <w:lang w:val="en-GB"/>
              </w:rPr>
              <w:t xml:space="preserve">ΔE </w:t>
            </w:r>
            <w:r w:rsidR="003B5B3D" w:rsidRPr="00EB0F05">
              <w:rPr>
                <w:rFonts w:eastAsia="TimesNewRomanPSMT"/>
                <w:color w:val="231F20"/>
                <w:lang w:val="en-GB"/>
              </w:rPr>
              <w:t>između</w:t>
            </w:r>
            <w:r w:rsidRPr="00EB0F05">
              <w:rPr>
                <w:rFonts w:eastAsia="TimesNewRomanPSMT"/>
                <w:color w:val="231F20"/>
                <w:lang w:val="en-GB"/>
              </w:rPr>
              <w:t xml:space="preserve"> 2 </w:t>
            </w:r>
            <w:r w:rsidR="003B5B3D" w:rsidRPr="00EB0F05">
              <w:rPr>
                <w:rFonts w:eastAsia="TimesNewRomanPSMT"/>
                <w:color w:val="231F20"/>
                <w:lang w:val="en-GB"/>
              </w:rPr>
              <w:t>i</w:t>
            </w:r>
            <w:r w:rsidRPr="00EB0F05">
              <w:rPr>
                <w:rFonts w:eastAsia="TimesNewRomanPSMT"/>
                <w:color w:val="231F20"/>
                <w:lang w:val="en-GB"/>
              </w:rPr>
              <w:t xml:space="preserve"> 3,5</w:t>
            </w:r>
          </w:p>
          <w:p w:rsidR="00EB0F05" w:rsidRPr="00EB0F05" w:rsidRDefault="00EB0F05" w:rsidP="003B5B3D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i/>
                <w:color w:val="231F20"/>
                <w:lang w:val="en-GB"/>
              </w:rPr>
            </w:pPr>
            <w:r w:rsidRPr="00EB0F05">
              <w:rPr>
                <w:rFonts w:eastAsia="TimesNewRomanPSMT"/>
                <w:i/>
                <w:color w:val="231F20"/>
                <w:lang w:val="en-GB"/>
              </w:rPr>
              <w:t>ΔE between 2 and 3,5</w:t>
            </w:r>
          </w:p>
        </w:tc>
        <w:tc>
          <w:tcPr>
            <w:tcW w:w="5721" w:type="dxa"/>
            <w:vAlign w:val="center"/>
          </w:tcPr>
          <w:p w:rsidR="009A7FB8" w:rsidRPr="00EB0F05" w:rsidRDefault="003B5B3D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lang w:val="en-GB"/>
              </w:rPr>
            </w:pPr>
            <w:r w:rsidRPr="00EB0F05">
              <w:rPr>
                <w:rFonts w:eastAsia="MinionPro-Regular"/>
                <w:lang w:val="en-GB"/>
              </w:rPr>
              <w:t>Srednja razlika u boji</w:t>
            </w:r>
            <w:r w:rsidR="009A7FB8" w:rsidRPr="00EB0F05">
              <w:rPr>
                <w:rFonts w:eastAsia="MinionPro-Regular"/>
                <w:lang w:val="en-GB"/>
              </w:rPr>
              <w:t xml:space="preserve">, </w:t>
            </w:r>
            <w:r w:rsidRPr="00EB0F05">
              <w:rPr>
                <w:rFonts w:eastAsia="MinionPro-Regular"/>
                <w:lang w:val="en-GB"/>
              </w:rPr>
              <w:t>vidljiva za “neutrenirano” oko</w:t>
            </w:r>
          </w:p>
          <w:p w:rsidR="00EB0F05" w:rsidRPr="00EB0F05" w:rsidRDefault="00EB0F05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i/>
                <w:lang w:val="en-GB"/>
              </w:rPr>
            </w:pPr>
            <w:r w:rsidRPr="00EB0F05">
              <w:rPr>
                <w:rFonts w:eastAsia="MinionPro-Regular"/>
                <w:i/>
                <w:lang w:val="en-GB"/>
              </w:rPr>
              <w:t>Medium color difference, visible to “untrained” eye</w:t>
            </w:r>
          </w:p>
        </w:tc>
      </w:tr>
      <w:tr w:rsidR="009A7FB8" w:rsidTr="00FF11C8">
        <w:tc>
          <w:tcPr>
            <w:tcW w:w="2880" w:type="dxa"/>
            <w:vAlign w:val="center"/>
          </w:tcPr>
          <w:p w:rsidR="009A7FB8" w:rsidRPr="00EB0F05" w:rsidRDefault="009A7FB8" w:rsidP="003B5B3D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color w:val="231F20"/>
                <w:lang w:val="en-GB"/>
              </w:rPr>
            </w:pPr>
            <w:r w:rsidRPr="00EB0F05">
              <w:rPr>
                <w:rFonts w:eastAsia="TimesNewRomanPSMT"/>
                <w:color w:val="231F20"/>
                <w:lang w:val="en-GB"/>
              </w:rPr>
              <w:t xml:space="preserve">ΔE </w:t>
            </w:r>
            <w:r w:rsidR="003B5B3D" w:rsidRPr="00EB0F05">
              <w:rPr>
                <w:rFonts w:eastAsia="TimesNewRomanPSMT"/>
                <w:color w:val="231F20"/>
                <w:lang w:val="en-GB"/>
              </w:rPr>
              <w:t>između</w:t>
            </w:r>
            <w:r w:rsidRPr="00EB0F05">
              <w:rPr>
                <w:rFonts w:eastAsia="TimesNewRomanPSMT"/>
                <w:color w:val="231F20"/>
                <w:lang w:val="en-GB"/>
              </w:rPr>
              <w:t xml:space="preserve"> 3,5 </w:t>
            </w:r>
            <w:r w:rsidR="003B5B3D" w:rsidRPr="00EB0F05">
              <w:rPr>
                <w:rFonts w:eastAsia="TimesNewRomanPSMT"/>
                <w:color w:val="231F20"/>
                <w:lang w:val="en-GB"/>
              </w:rPr>
              <w:t>i</w:t>
            </w:r>
            <w:r w:rsidRPr="00EB0F05">
              <w:rPr>
                <w:rFonts w:eastAsia="TimesNewRomanPSMT"/>
                <w:color w:val="231F20"/>
                <w:lang w:val="en-GB"/>
              </w:rPr>
              <w:t xml:space="preserve"> 5</w:t>
            </w:r>
          </w:p>
          <w:p w:rsidR="00EB0F05" w:rsidRPr="00EB0F05" w:rsidRDefault="00EB0F05" w:rsidP="003B5B3D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i/>
                <w:color w:val="231F20"/>
                <w:lang w:val="en-GB"/>
              </w:rPr>
            </w:pPr>
            <w:r w:rsidRPr="00EB0F05">
              <w:rPr>
                <w:rFonts w:eastAsia="TimesNewRomanPSMT"/>
                <w:i/>
                <w:color w:val="231F20"/>
                <w:lang w:val="en-GB"/>
              </w:rPr>
              <w:t>ΔE between 3,5 and 5</w:t>
            </w:r>
          </w:p>
        </w:tc>
        <w:tc>
          <w:tcPr>
            <w:tcW w:w="5721" w:type="dxa"/>
            <w:vAlign w:val="center"/>
          </w:tcPr>
          <w:p w:rsidR="009A7FB8" w:rsidRPr="00EB0F05" w:rsidRDefault="009A7FB8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lang w:val="en-GB"/>
              </w:rPr>
            </w:pPr>
            <w:r w:rsidRPr="00EB0F05">
              <w:rPr>
                <w:rFonts w:eastAsia="MinionPro-Regular"/>
                <w:lang w:val="en-GB"/>
              </w:rPr>
              <w:t>O</w:t>
            </w:r>
            <w:r w:rsidR="003B5B3D" w:rsidRPr="00EB0F05">
              <w:rPr>
                <w:rFonts w:eastAsia="MinionPro-Regular"/>
                <w:lang w:val="en-GB"/>
              </w:rPr>
              <w:t>čigledna razlika u boji</w:t>
            </w:r>
          </w:p>
          <w:p w:rsidR="00EB0F05" w:rsidRPr="00EB0F05" w:rsidRDefault="00EB0F05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i/>
                <w:lang w:val="en-GB"/>
              </w:rPr>
            </w:pPr>
            <w:r w:rsidRPr="00EB0F05">
              <w:rPr>
                <w:rFonts w:eastAsia="MinionPro-Regular"/>
                <w:i/>
                <w:lang w:val="en-GB"/>
              </w:rPr>
              <w:t>Obvious color difference</w:t>
            </w:r>
          </w:p>
        </w:tc>
      </w:tr>
      <w:tr w:rsidR="009A7FB8" w:rsidTr="00FF11C8">
        <w:trPr>
          <w:trHeight w:val="121"/>
        </w:trPr>
        <w:tc>
          <w:tcPr>
            <w:tcW w:w="2880" w:type="dxa"/>
            <w:vAlign w:val="center"/>
          </w:tcPr>
          <w:p w:rsidR="009A7FB8" w:rsidRPr="00EB0F05" w:rsidRDefault="009A7FB8" w:rsidP="003B5B3D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color w:val="231F20"/>
                <w:lang w:val="en-GB"/>
              </w:rPr>
            </w:pPr>
            <w:r w:rsidRPr="00EB0F05">
              <w:rPr>
                <w:rFonts w:eastAsia="TimesNewRomanPSMT"/>
                <w:color w:val="231F20"/>
                <w:lang w:val="en-GB"/>
              </w:rPr>
              <w:t xml:space="preserve">ΔE </w:t>
            </w:r>
            <w:r w:rsidR="003B5B3D" w:rsidRPr="00EB0F05">
              <w:rPr>
                <w:rFonts w:eastAsia="TimesNewRomanPSMT"/>
                <w:color w:val="231F20"/>
                <w:lang w:val="en-GB"/>
              </w:rPr>
              <w:t>iznad</w:t>
            </w:r>
            <w:r w:rsidRPr="00EB0F05">
              <w:rPr>
                <w:rFonts w:eastAsia="TimesNewRomanPSMT"/>
                <w:color w:val="231F20"/>
                <w:lang w:val="en-GB"/>
              </w:rPr>
              <w:t xml:space="preserve"> 5</w:t>
            </w:r>
          </w:p>
          <w:p w:rsidR="00EB0F05" w:rsidRPr="00EB0F05" w:rsidRDefault="00EB0F05" w:rsidP="003B5B3D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i/>
                <w:lang w:val="en-GB"/>
              </w:rPr>
            </w:pPr>
            <w:r w:rsidRPr="00EB0F05">
              <w:rPr>
                <w:rFonts w:eastAsia="TimesNewRomanPSMT"/>
                <w:i/>
                <w:color w:val="231F20"/>
                <w:lang w:val="en-GB"/>
              </w:rPr>
              <w:t>ΔE above 5</w:t>
            </w:r>
          </w:p>
        </w:tc>
        <w:tc>
          <w:tcPr>
            <w:tcW w:w="5721" w:type="dxa"/>
            <w:vAlign w:val="center"/>
          </w:tcPr>
          <w:p w:rsidR="009A7FB8" w:rsidRPr="00EB0F05" w:rsidRDefault="00153702" w:rsidP="00916739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en-GB"/>
              </w:rPr>
            </w:pPr>
            <w:r w:rsidRPr="00EB0F05">
              <w:rPr>
                <w:shd w:val="clear" w:color="auto" w:fill="FFFFFF"/>
                <w:lang w:val="en-GB"/>
              </w:rPr>
              <w:t>Ogromna razlika u boji</w:t>
            </w:r>
          </w:p>
          <w:p w:rsidR="00EB0F05" w:rsidRPr="00EB0F05" w:rsidRDefault="00EB0F05" w:rsidP="00916739">
            <w:pPr>
              <w:autoSpaceDE w:val="0"/>
              <w:autoSpaceDN w:val="0"/>
              <w:adjustRightInd w:val="0"/>
              <w:jc w:val="both"/>
              <w:rPr>
                <w:rFonts w:eastAsia="MinionPro-Regular"/>
                <w:i/>
                <w:lang w:val="en-GB"/>
              </w:rPr>
            </w:pPr>
            <w:r w:rsidRPr="00EB0F05">
              <w:rPr>
                <w:i/>
                <w:shd w:val="clear" w:color="auto" w:fill="FFFFFF"/>
                <w:lang w:val="en-GB"/>
              </w:rPr>
              <w:t>Massive color difference</w:t>
            </w:r>
          </w:p>
        </w:tc>
      </w:tr>
    </w:tbl>
    <w:p w:rsidR="004914D7" w:rsidRDefault="004914D7" w:rsidP="007C584E">
      <w:pPr>
        <w:pStyle w:val="Heading2"/>
        <w:jc w:val="left"/>
      </w:pPr>
    </w:p>
    <w:p w:rsidR="004914D7" w:rsidRDefault="004914D7" w:rsidP="007C584E">
      <w:pPr>
        <w:pStyle w:val="Heading2"/>
        <w:jc w:val="left"/>
      </w:pPr>
    </w:p>
    <w:p w:rsidR="007B1315" w:rsidRDefault="007B1315" w:rsidP="007C584E">
      <w:pPr>
        <w:pStyle w:val="Heading2"/>
        <w:jc w:val="left"/>
      </w:pPr>
      <w:r>
        <w:t>Ispitivanje antimikrobnih svojstava pletenina</w:t>
      </w:r>
    </w:p>
    <w:p w:rsidR="007B1315" w:rsidRDefault="007B1315" w:rsidP="00FD1A16">
      <w:pPr>
        <w:jc w:val="center"/>
        <w:rPr>
          <w:sz w:val="24"/>
          <w:szCs w:val="24"/>
          <w:lang w:val="hr-HR"/>
        </w:rPr>
      </w:pPr>
    </w:p>
    <w:p w:rsidR="007B1315" w:rsidRDefault="007B1315" w:rsidP="00C0380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Ispitivanje antimikrobnog dejstva metanolskog ekstrakta biljke</w:t>
      </w:r>
      <w:r>
        <w:rPr>
          <w:sz w:val="24"/>
          <w:szCs w:val="24"/>
          <w:lang w:val="sr-Cyrl-BA"/>
        </w:rPr>
        <w:t xml:space="preserve"> </w:t>
      </w:r>
      <w:r>
        <w:rPr>
          <w:i/>
          <w:iCs/>
          <w:sz w:val="24"/>
          <w:szCs w:val="24"/>
          <w:lang w:val="sr-Latn-BA"/>
        </w:rPr>
        <w:t>A</w:t>
      </w:r>
      <w:r>
        <w:rPr>
          <w:i/>
          <w:iCs/>
          <w:sz w:val="24"/>
          <w:szCs w:val="24"/>
          <w:lang w:val="sr-Cyrl-BA"/>
        </w:rPr>
        <w:t>.</w:t>
      </w:r>
      <w:r>
        <w:rPr>
          <w:i/>
          <w:iCs/>
          <w:sz w:val="24"/>
          <w:szCs w:val="24"/>
          <w:lang w:val="sr-Latn-BA"/>
        </w:rPr>
        <w:t xml:space="preserve"> millefolium</w:t>
      </w:r>
      <w:r>
        <w:rPr>
          <w:i/>
          <w:iCs/>
          <w:sz w:val="24"/>
          <w:szCs w:val="24"/>
          <w:lang w:val="sr-Cyrl-BA"/>
        </w:rPr>
        <w:t xml:space="preserve"> </w:t>
      </w:r>
      <w:r>
        <w:rPr>
          <w:sz w:val="24"/>
          <w:szCs w:val="24"/>
          <w:lang w:val="sr-Latn-CS"/>
        </w:rPr>
        <w:t>L.</w:t>
      </w:r>
      <w:r>
        <w:rPr>
          <w:i/>
          <w:iCs/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>konc. 25 mg/mL, na</w:t>
      </w:r>
      <w:r>
        <w:rPr>
          <w:i/>
          <w:iCs/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>obrađenim uzorcima pletenina, s obzirom na bakterije</w:t>
      </w:r>
      <w:r>
        <w:rPr>
          <w:sz w:val="24"/>
          <w:szCs w:val="24"/>
          <w:lang w:val="sr-Latn-BA"/>
        </w:rPr>
        <w:t xml:space="preserve"> </w:t>
      </w:r>
      <w:r>
        <w:rPr>
          <w:i/>
          <w:iCs/>
          <w:sz w:val="24"/>
          <w:szCs w:val="24"/>
          <w:lang w:val="sr-Latn-BA"/>
        </w:rPr>
        <w:t>Escherichia coli</w:t>
      </w:r>
      <w:r>
        <w:rPr>
          <w:i/>
          <w:iCs/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hr-HR"/>
        </w:rPr>
        <w:t>i</w:t>
      </w:r>
      <w:r>
        <w:rPr>
          <w:sz w:val="24"/>
          <w:szCs w:val="24"/>
          <w:lang w:val="sr-Latn-BA"/>
        </w:rPr>
        <w:t xml:space="preserve"> </w:t>
      </w:r>
      <w:r>
        <w:rPr>
          <w:i/>
          <w:iCs/>
          <w:sz w:val="24"/>
          <w:szCs w:val="24"/>
          <w:lang w:val="sr-Latn-BA"/>
        </w:rPr>
        <w:t>Staphylococcus aureus</w:t>
      </w:r>
      <w:r>
        <w:rPr>
          <w:sz w:val="24"/>
          <w:szCs w:val="24"/>
          <w:lang w:val="sr-Latn-BA"/>
        </w:rPr>
        <w:t>,</w:t>
      </w:r>
      <w:r>
        <w:rPr>
          <w:sz w:val="24"/>
          <w:szCs w:val="24"/>
          <w:lang w:val="sr-Cyrl-BA"/>
        </w:rPr>
        <w:t xml:space="preserve"> </w:t>
      </w:r>
      <w:r>
        <w:rPr>
          <w:sz w:val="24"/>
          <w:szCs w:val="24"/>
          <w:lang w:val="hr-HR"/>
        </w:rPr>
        <w:t xml:space="preserve">je vršeno metodom paralelnih linija </w:t>
      </w:r>
      <w:r>
        <w:rPr>
          <w:sz w:val="24"/>
          <w:szCs w:val="24"/>
          <w:lang w:val="sr-Cyrl-BA"/>
        </w:rPr>
        <w:t>(AATCC TM 147) [</w:t>
      </w:r>
      <w:r w:rsidR="0036439E">
        <w:rPr>
          <w:color w:val="000000"/>
          <w:sz w:val="24"/>
          <w:szCs w:val="24"/>
          <w:lang w:val="sr-Latn-BA"/>
        </w:rPr>
        <w:t>31</w:t>
      </w:r>
      <w:r>
        <w:rPr>
          <w:sz w:val="24"/>
          <w:szCs w:val="24"/>
          <w:lang w:val="sr-Cyrl-BA"/>
        </w:rPr>
        <w:t>]</w:t>
      </w:r>
      <w:r>
        <w:rPr>
          <w:sz w:val="24"/>
          <w:szCs w:val="24"/>
          <w:lang w:val="sr-Latn-BA"/>
        </w:rPr>
        <w:t xml:space="preserve">. </w:t>
      </w:r>
      <w:r>
        <w:rPr>
          <w:sz w:val="24"/>
          <w:szCs w:val="24"/>
          <w:lang w:val="hr-HR"/>
        </w:rPr>
        <w:t>Radna koncentracija navedenih bakterijskih vrsta bila je</w:t>
      </w:r>
      <w:r>
        <w:rPr>
          <w:sz w:val="24"/>
          <w:szCs w:val="24"/>
          <w:lang w:val="sr-Latn-BA"/>
        </w:rPr>
        <w:t xml:space="preserve"> 0,5МcFarland </w:t>
      </w:r>
      <w:r>
        <w:rPr>
          <w:sz w:val="24"/>
          <w:szCs w:val="24"/>
          <w:lang w:val="hr-HR"/>
        </w:rPr>
        <w:t>standarda</w:t>
      </w:r>
      <w:r>
        <w:rPr>
          <w:sz w:val="24"/>
          <w:szCs w:val="24"/>
          <w:lang w:val="sr-Latn-BA"/>
        </w:rPr>
        <w:t xml:space="preserve">. </w:t>
      </w:r>
    </w:p>
    <w:p w:rsidR="007B1315" w:rsidRDefault="007B1315">
      <w:pPr>
        <w:rPr>
          <w:b/>
          <w:bCs/>
          <w:sz w:val="24"/>
          <w:szCs w:val="24"/>
          <w:lang w:val="hr-HR"/>
        </w:rPr>
      </w:pPr>
    </w:p>
    <w:p w:rsidR="007B1315" w:rsidRDefault="007C584E">
      <w:pPr>
        <w:jc w:val="center"/>
        <w:rPr>
          <w:b/>
          <w:bCs/>
          <w:sz w:val="24"/>
          <w:szCs w:val="24"/>
          <w:lang w:val="sr-Latn-BA"/>
        </w:rPr>
      </w:pPr>
      <w:r>
        <w:rPr>
          <w:b/>
          <w:bCs/>
          <w:sz w:val="24"/>
          <w:szCs w:val="24"/>
          <w:lang w:val="sr-Latn-BA"/>
        </w:rPr>
        <w:t>Rezultati i diskusija</w:t>
      </w:r>
    </w:p>
    <w:p w:rsidR="007B1315" w:rsidRDefault="007B1315">
      <w:pPr>
        <w:jc w:val="center"/>
        <w:rPr>
          <w:b/>
          <w:bCs/>
          <w:sz w:val="24"/>
          <w:szCs w:val="24"/>
          <w:lang w:val="sr-Cyrl-CS"/>
        </w:rPr>
      </w:pPr>
    </w:p>
    <w:p w:rsidR="007B1315" w:rsidRDefault="007B131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 Tabeli 2. su za pleteninu singl prikazani rezultati ispitivanja uticaja procesa predobrade na mehanička svojstva pletenine</w:t>
      </w:r>
      <w:r w:rsidR="005C6B6D">
        <w:rPr>
          <w:sz w:val="24"/>
          <w:szCs w:val="24"/>
          <w:lang w:val="hr-HR"/>
        </w:rPr>
        <w:t>,</w:t>
      </w:r>
      <w:r>
        <w:rPr>
          <w:sz w:val="24"/>
          <w:szCs w:val="24"/>
          <w:lang w:val="hr-HR"/>
        </w:rPr>
        <w:t xml:space="preserve"> odnosno uticaj koncentracije H</w:t>
      </w:r>
      <w:r>
        <w:rPr>
          <w:sz w:val="24"/>
          <w:szCs w:val="24"/>
          <w:vertAlign w:val="subscript"/>
          <w:lang w:val="hr-HR"/>
        </w:rPr>
        <w:t>2</w:t>
      </w:r>
      <w:r>
        <w:rPr>
          <w:sz w:val="24"/>
          <w:szCs w:val="24"/>
          <w:lang w:val="hr-HR"/>
        </w:rPr>
        <w:t>O</w:t>
      </w:r>
      <w:r>
        <w:rPr>
          <w:sz w:val="24"/>
          <w:szCs w:val="24"/>
          <w:vertAlign w:val="subscript"/>
          <w:lang w:val="hr-HR"/>
        </w:rPr>
        <w:t>2</w:t>
      </w:r>
      <w:r>
        <w:rPr>
          <w:sz w:val="24"/>
          <w:szCs w:val="24"/>
          <w:lang w:val="hr-HR"/>
        </w:rPr>
        <w:t xml:space="preserve"> i O</w:t>
      </w:r>
      <w:r>
        <w:rPr>
          <w:sz w:val="24"/>
          <w:szCs w:val="24"/>
          <w:vertAlign w:val="subscript"/>
          <w:lang w:val="hr-HR"/>
        </w:rPr>
        <w:t>3</w:t>
      </w:r>
      <w:r>
        <w:rPr>
          <w:sz w:val="24"/>
          <w:szCs w:val="24"/>
          <w:lang w:val="hr-HR"/>
        </w:rPr>
        <w:t>, kao i vremena trajanja procesa predobrade</w:t>
      </w:r>
      <w:r w:rsidR="005C6B6D">
        <w:rPr>
          <w:sz w:val="24"/>
          <w:szCs w:val="24"/>
          <w:lang w:val="hr-HR"/>
        </w:rPr>
        <w:t>,</w:t>
      </w:r>
      <w:r>
        <w:rPr>
          <w:sz w:val="24"/>
          <w:szCs w:val="24"/>
          <w:lang w:val="hr-HR"/>
        </w:rPr>
        <w:t xml:space="preserve"> na prekidnu jačinu i izduženje pletenine. Uticaj vrste predobrade na mehanička svojstva pletenina je određivan i mjerenjem mase uzoraka pletenina</w:t>
      </w:r>
      <w:r w:rsidR="005C6B6D">
        <w:rPr>
          <w:sz w:val="24"/>
          <w:szCs w:val="24"/>
          <w:lang w:val="hr-HR"/>
        </w:rPr>
        <w:t>,</w:t>
      </w:r>
      <w:r>
        <w:rPr>
          <w:sz w:val="24"/>
          <w:szCs w:val="24"/>
          <w:lang w:val="hr-HR"/>
        </w:rPr>
        <w:t xml:space="preserve"> prije i nakon obrade, te izračunavanjem parametra gubitak mase, Tab. 3.</w:t>
      </w:r>
      <w:r>
        <w:rPr>
          <w:sz w:val="24"/>
          <w:szCs w:val="24"/>
          <w:vertAlign w:val="subscript"/>
          <w:lang w:val="hr-HR"/>
        </w:rPr>
        <w:t xml:space="preserve"> </w:t>
      </w:r>
    </w:p>
    <w:p w:rsidR="007B1315" w:rsidRDefault="007B1315">
      <w:pPr>
        <w:jc w:val="both"/>
        <w:rPr>
          <w:sz w:val="24"/>
          <w:szCs w:val="24"/>
          <w:lang w:val="hr-HR"/>
        </w:rPr>
      </w:pPr>
    </w:p>
    <w:p w:rsidR="007B1315" w:rsidRDefault="007B1315">
      <w:pPr>
        <w:jc w:val="both"/>
      </w:pPr>
      <w:proofErr w:type="gramStart"/>
      <w:r>
        <w:t>Tabela 2.</w:t>
      </w:r>
      <w:proofErr w:type="gramEnd"/>
      <w:r>
        <w:t xml:space="preserve"> Uticaj vrste predobrade </w:t>
      </w:r>
      <w:proofErr w:type="gramStart"/>
      <w:r>
        <w:t>na</w:t>
      </w:r>
      <w:proofErr w:type="gramEnd"/>
      <w:r>
        <w:t xml:space="preserve"> mehanička svojstva pletenina</w:t>
      </w:r>
    </w:p>
    <w:p w:rsidR="007B1315" w:rsidRPr="00A74AFF" w:rsidRDefault="007B1315">
      <w:pPr>
        <w:jc w:val="both"/>
        <w:rPr>
          <w:i/>
          <w:iCs/>
          <w:color w:val="000000"/>
        </w:rPr>
      </w:pPr>
      <w:r w:rsidRPr="00A74AFF">
        <w:rPr>
          <w:rStyle w:val="hps"/>
          <w:i/>
          <w:iCs/>
          <w:color w:val="000000"/>
        </w:rPr>
        <w:t xml:space="preserve">Table 2.The influence of the </w:t>
      </w:r>
      <w:r w:rsidR="007C3535" w:rsidRPr="00A74AFF">
        <w:rPr>
          <w:rStyle w:val="hps"/>
          <w:i/>
          <w:iCs/>
          <w:color w:val="000000"/>
        </w:rPr>
        <w:t xml:space="preserve">type </w:t>
      </w:r>
      <w:r w:rsidRPr="00A74AFF">
        <w:rPr>
          <w:rStyle w:val="hps"/>
          <w:i/>
          <w:iCs/>
          <w:color w:val="000000"/>
        </w:rPr>
        <w:t xml:space="preserve">pretreatment on </w:t>
      </w:r>
      <w:r w:rsidR="007C3535" w:rsidRPr="00A74AFF">
        <w:rPr>
          <w:rStyle w:val="hps"/>
          <w:i/>
          <w:iCs/>
          <w:color w:val="000000"/>
        </w:rPr>
        <w:t xml:space="preserve">the mecnanical properties </w:t>
      </w:r>
      <w:r w:rsidRPr="00A74AFF">
        <w:rPr>
          <w:rStyle w:val="hps"/>
          <w:i/>
          <w:iCs/>
          <w:color w:val="000000"/>
        </w:rPr>
        <w:t>knitted</w:t>
      </w:r>
      <w:r w:rsidR="007C3535" w:rsidRPr="00A74AFF">
        <w:rPr>
          <w:rStyle w:val="hps"/>
          <w:i/>
          <w:iCs/>
          <w:color w:val="000000"/>
        </w:rPr>
        <w:t xml:space="preserve"> fabrics</w:t>
      </w:r>
    </w:p>
    <w:tbl>
      <w:tblPr>
        <w:tblW w:w="0" w:type="auto"/>
        <w:jc w:val="center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900"/>
        <w:gridCol w:w="1811"/>
        <w:gridCol w:w="1845"/>
        <w:gridCol w:w="2014"/>
      </w:tblGrid>
      <w:tr w:rsidR="007B1315" w:rsidRPr="00290E72" w:rsidTr="0035310A">
        <w:trPr>
          <w:cantSplit/>
          <w:jc w:val="center"/>
        </w:trPr>
        <w:tc>
          <w:tcPr>
            <w:tcW w:w="2520" w:type="dxa"/>
            <w:vMerge w:val="restart"/>
            <w:vAlign w:val="center"/>
          </w:tcPr>
          <w:p w:rsidR="007B1315" w:rsidRPr="007C3535" w:rsidRDefault="007B1315" w:rsidP="000B2F35">
            <w:pPr>
              <w:jc w:val="center"/>
              <w:rPr>
                <w:lang w:val="hr-HR"/>
              </w:rPr>
            </w:pPr>
            <w:r w:rsidRPr="007C3535">
              <w:rPr>
                <w:lang w:val="hr-HR"/>
              </w:rPr>
              <w:t>Mehanička svojstva pletenina</w:t>
            </w:r>
          </w:p>
          <w:p w:rsidR="007C3535" w:rsidRPr="00CE2D02" w:rsidRDefault="007C3535" w:rsidP="000B2F35">
            <w:pPr>
              <w:jc w:val="center"/>
              <w:rPr>
                <w:i/>
                <w:sz w:val="24"/>
                <w:szCs w:val="24"/>
                <w:lang w:val="hr-HR"/>
              </w:rPr>
            </w:pPr>
            <w:r w:rsidRPr="00CE2D02">
              <w:rPr>
                <w:i/>
                <w:lang w:val="hr-HR"/>
              </w:rPr>
              <w:t>The mechanical properties of knitted fabrics</w:t>
            </w:r>
          </w:p>
        </w:tc>
        <w:tc>
          <w:tcPr>
            <w:tcW w:w="6570" w:type="dxa"/>
            <w:gridSpan w:val="4"/>
            <w:vAlign w:val="center"/>
          </w:tcPr>
          <w:p w:rsidR="007B1315" w:rsidRPr="00EB0F05" w:rsidRDefault="007B1315" w:rsidP="000B2F35">
            <w:pPr>
              <w:pStyle w:val="Heading1"/>
              <w:rPr>
                <w:sz w:val="20"/>
                <w:szCs w:val="20"/>
              </w:rPr>
            </w:pPr>
            <w:r w:rsidRPr="00EB0F05">
              <w:rPr>
                <w:sz w:val="20"/>
                <w:szCs w:val="20"/>
              </w:rPr>
              <w:t>Vrsta predobrade pletenine</w:t>
            </w:r>
          </w:p>
          <w:p w:rsidR="00EB0F05" w:rsidRPr="00352877" w:rsidRDefault="00EB0F05" w:rsidP="000B2F35">
            <w:pPr>
              <w:jc w:val="center"/>
              <w:rPr>
                <w:i/>
                <w:lang w:val="hr-HR"/>
              </w:rPr>
            </w:pPr>
            <w:r w:rsidRPr="00352877">
              <w:rPr>
                <w:i/>
                <w:lang w:val="hr-HR"/>
              </w:rPr>
              <w:t xml:space="preserve">The type of pretreatment </w:t>
            </w:r>
            <w:r w:rsidR="00352877">
              <w:rPr>
                <w:i/>
                <w:lang w:val="hr-HR"/>
              </w:rPr>
              <w:t xml:space="preserve">of </w:t>
            </w:r>
            <w:r w:rsidRPr="00352877">
              <w:rPr>
                <w:i/>
                <w:lang w:val="hr-HR"/>
              </w:rPr>
              <w:t>knitted fabrics</w:t>
            </w:r>
          </w:p>
        </w:tc>
      </w:tr>
      <w:tr w:rsidR="007B1315" w:rsidRPr="00290E72" w:rsidTr="0035310A">
        <w:trPr>
          <w:cantSplit/>
          <w:jc w:val="center"/>
        </w:trPr>
        <w:tc>
          <w:tcPr>
            <w:tcW w:w="2520" w:type="dxa"/>
            <w:vMerge/>
            <w:vAlign w:val="center"/>
          </w:tcPr>
          <w:p w:rsidR="007B1315" w:rsidRPr="00290E72" w:rsidRDefault="007B1315" w:rsidP="000B2F35">
            <w:pPr>
              <w:jc w:val="center"/>
              <w:rPr>
                <w:sz w:val="24"/>
                <w:szCs w:val="24"/>
                <w:lang w:val="sr-Cyrl-CS"/>
              </w:rPr>
            </w:pPr>
          </w:p>
        </w:tc>
        <w:tc>
          <w:tcPr>
            <w:tcW w:w="900" w:type="dxa"/>
            <w:vAlign w:val="center"/>
          </w:tcPr>
          <w:p w:rsidR="007B1315" w:rsidRDefault="007B1315" w:rsidP="000B2F35">
            <w:pPr>
              <w:pStyle w:val="Heading1"/>
              <w:rPr>
                <w:sz w:val="20"/>
                <w:szCs w:val="20"/>
              </w:rPr>
            </w:pPr>
            <w:r w:rsidRPr="002D4E07">
              <w:rPr>
                <w:sz w:val="20"/>
                <w:szCs w:val="20"/>
              </w:rPr>
              <w:t>Sirova</w:t>
            </w:r>
          </w:p>
          <w:p w:rsidR="009903AE" w:rsidRPr="009903AE" w:rsidRDefault="009903AE" w:rsidP="000B2F35">
            <w:pPr>
              <w:jc w:val="center"/>
              <w:rPr>
                <w:i/>
                <w:lang w:val="hr-HR"/>
              </w:rPr>
            </w:pPr>
            <w:r w:rsidRPr="009903AE">
              <w:rPr>
                <w:i/>
                <w:lang w:val="hr-HR"/>
              </w:rPr>
              <w:t>Raw</w:t>
            </w:r>
          </w:p>
        </w:tc>
        <w:tc>
          <w:tcPr>
            <w:tcW w:w="1811" w:type="dxa"/>
            <w:vAlign w:val="center"/>
          </w:tcPr>
          <w:p w:rsidR="007B1315" w:rsidRDefault="007B1315" w:rsidP="000B2F35">
            <w:pPr>
              <w:jc w:val="center"/>
              <w:rPr>
                <w:vertAlign w:val="subscript"/>
                <w:lang w:val="hr-HR"/>
              </w:rPr>
            </w:pPr>
            <w:r w:rsidRPr="002D4E07">
              <w:rPr>
                <w:lang w:val="hr-HR"/>
              </w:rPr>
              <w:t>Obrada 60 min s 2 %-tnim H</w:t>
            </w:r>
            <w:r w:rsidRPr="002D4E07">
              <w:rPr>
                <w:vertAlign w:val="subscript"/>
                <w:lang w:val="hr-HR"/>
              </w:rPr>
              <w:t>2</w:t>
            </w:r>
            <w:r w:rsidRPr="002D4E07">
              <w:rPr>
                <w:lang w:val="hr-HR"/>
              </w:rPr>
              <w:t>O</w:t>
            </w:r>
            <w:r w:rsidRPr="002D4E07">
              <w:rPr>
                <w:vertAlign w:val="subscript"/>
                <w:lang w:val="hr-HR"/>
              </w:rPr>
              <w:t>2</w:t>
            </w:r>
          </w:p>
          <w:p w:rsidR="009903AE" w:rsidRPr="002A331A" w:rsidRDefault="009903AE" w:rsidP="002A331A">
            <w:pPr>
              <w:jc w:val="center"/>
              <w:rPr>
                <w:i/>
                <w:lang w:val="hr-HR"/>
              </w:rPr>
            </w:pPr>
            <w:r w:rsidRPr="009903AE">
              <w:rPr>
                <w:i/>
                <w:lang w:val="hr-HR"/>
              </w:rPr>
              <w:t>Pretreatment 60 min. with 2 % H</w:t>
            </w:r>
            <w:r w:rsidRPr="009903AE">
              <w:rPr>
                <w:i/>
                <w:vertAlign w:val="subscript"/>
                <w:lang w:val="hr-HR"/>
              </w:rPr>
              <w:t>2</w:t>
            </w:r>
            <w:r w:rsidRPr="009903AE">
              <w:rPr>
                <w:i/>
                <w:lang w:val="hr-HR"/>
              </w:rPr>
              <w:t>O</w:t>
            </w:r>
            <w:r w:rsidRPr="009903AE">
              <w:rPr>
                <w:i/>
                <w:vertAlign w:val="subscript"/>
                <w:lang w:val="hr-HR"/>
              </w:rPr>
              <w:t>2</w:t>
            </w:r>
          </w:p>
        </w:tc>
        <w:tc>
          <w:tcPr>
            <w:tcW w:w="1845" w:type="dxa"/>
            <w:vAlign w:val="center"/>
          </w:tcPr>
          <w:p w:rsidR="007B1315" w:rsidRDefault="007B1315" w:rsidP="000B2F35">
            <w:pPr>
              <w:jc w:val="center"/>
              <w:rPr>
                <w:vertAlign w:val="subscript"/>
                <w:lang w:val="hr-HR"/>
              </w:rPr>
            </w:pPr>
            <w:r w:rsidRPr="002D4E07">
              <w:rPr>
                <w:lang w:val="hr-HR"/>
              </w:rPr>
              <w:t>Obrada 30 min s 4 %-tnim H</w:t>
            </w:r>
            <w:r w:rsidRPr="002D4E07">
              <w:rPr>
                <w:vertAlign w:val="subscript"/>
                <w:lang w:val="hr-HR"/>
              </w:rPr>
              <w:t>2</w:t>
            </w:r>
            <w:r w:rsidRPr="002D4E07">
              <w:rPr>
                <w:lang w:val="hr-HR"/>
              </w:rPr>
              <w:t>O</w:t>
            </w:r>
            <w:r w:rsidRPr="002D4E07">
              <w:rPr>
                <w:vertAlign w:val="subscript"/>
                <w:lang w:val="hr-HR"/>
              </w:rPr>
              <w:t>2</w:t>
            </w:r>
          </w:p>
          <w:p w:rsidR="009903AE" w:rsidRPr="002A331A" w:rsidRDefault="009903AE" w:rsidP="002A331A">
            <w:pPr>
              <w:jc w:val="center"/>
              <w:rPr>
                <w:i/>
                <w:lang w:val="hr-HR"/>
              </w:rPr>
            </w:pPr>
            <w:r w:rsidRPr="009903AE">
              <w:rPr>
                <w:i/>
                <w:lang w:val="hr-HR"/>
              </w:rPr>
              <w:t xml:space="preserve">Pretreatment </w:t>
            </w:r>
            <w:r>
              <w:rPr>
                <w:i/>
                <w:lang w:val="hr-HR"/>
              </w:rPr>
              <w:t>3</w:t>
            </w:r>
            <w:r w:rsidRPr="009903AE">
              <w:rPr>
                <w:i/>
                <w:lang w:val="hr-HR"/>
              </w:rPr>
              <w:t xml:space="preserve">0 min. with </w:t>
            </w:r>
            <w:r>
              <w:rPr>
                <w:i/>
                <w:lang w:val="hr-HR"/>
              </w:rPr>
              <w:t>4</w:t>
            </w:r>
            <w:r w:rsidRPr="009903AE">
              <w:rPr>
                <w:i/>
                <w:lang w:val="hr-HR"/>
              </w:rPr>
              <w:t xml:space="preserve"> % H</w:t>
            </w:r>
            <w:r w:rsidRPr="009903AE">
              <w:rPr>
                <w:i/>
                <w:vertAlign w:val="subscript"/>
                <w:lang w:val="hr-HR"/>
              </w:rPr>
              <w:t>2</w:t>
            </w:r>
            <w:r w:rsidRPr="009903AE">
              <w:rPr>
                <w:i/>
                <w:lang w:val="hr-HR"/>
              </w:rPr>
              <w:t>O</w:t>
            </w:r>
            <w:r w:rsidRPr="009903AE">
              <w:rPr>
                <w:i/>
                <w:vertAlign w:val="subscript"/>
                <w:lang w:val="hr-HR"/>
              </w:rPr>
              <w:t>2</w:t>
            </w:r>
          </w:p>
        </w:tc>
        <w:tc>
          <w:tcPr>
            <w:tcW w:w="2014" w:type="dxa"/>
            <w:vAlign w:val="center"/>
          </w:tcPr>
          <w:p w:rsidR="007B1315" w:rsidRDefault="007B1315" w:rsidP="000B2F35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Obrada 20 min s O</w:t>
            </w:r>
            <w:r w:rsidRPr="002D4E07">
              <w:rPr>
                <w:vertAlign w:val="subscript"/>
                <w:lang w:val="hr-HR"/>
              </w:rPr>
              <w:t>3</w:t>
            </w:r>
            <w:r w:rsidRPr="002D4E07">
              <w:rPr>
                <w:lang w:val="hr-HR"/>
              </w:rPr>
              <w:t xml:space="preserve"> (112 mg/l)</w:t>
            </w:r>
          </w:p>
          <w:p w:rsidR="00E435F7" w:rsidRPr="002A331A" w:rsidRDefault="00E435F7" w:rsidP="002A331A">
            <w:pPr>
              <w:jc w:val="center"/>
              <w:rPr>
                <w:i/>
                <w:lang w:val="hr-HR"/>
              </w:rPr>
            </w:pPr>
            <w:r w:rsidRPr="009903AE">
              <w:rPr>
                <w:i/>
                <w:lang w:val="hr-HR"/>
              </w:rPr>
              <w:t xml:space="preserve">Pretreatment </w:t>
            </w:r>
            <w:r>
              <w:rPr>
                <w:i/>
                <w:lang w:val="hr-HR"/>
              </w:rPr>
              <w:t>2</w:t>
            </w:r>
            <w:r w:rsidRPr="009903AE">
              <w:rPr>
                <w:i/>
                <w:lang w:val="hr-HR"/>
              </w:rPr>
              <w:t xml:space="preserve">0 min. with </w:t>
            </w:r>
            <w:r w:rsidRPr="00E435F7">
              <w:rPr>
                <w:i/>
                <w:lang w:val="hr-HR"/>
              </w:rPr>
              <w:t>O</w:t>
            </w:r>
            <w:r w:rsidRPr="00E435F7">
              <w:rPr>
                <w:i/>
                <w:vertAlign w:val="subscript"/>
                <w:lang w:val="hr-HR"/>
              </w:rPr>
              <w:t>3</w:t>
            </w:r>
            <w:r w:rsidRPr="00E435F7">
              <w:rPr>
                <w:i/>
                <w:lang w:val="hr-HR"/>
              </w:rPr>
              <w:t xml:space="preserve"> (112 mg/l)</w:t>
            </w:r>
          </w:p>
        </w:tc>
      </w:tr>
      <w:tr w:rsidR="007B1315" w:rsidRPr="00290E72" w:rsidTr="0035310A">
        <w:trPr>
          <w:jc w:val="center"/>
        </w:trPr>
        <w:tc>
          <w:tcPr>
            <w:tcW w:w="2520" w:type="dxa"/>
            <w:vAlign w:val="center"/>
          </w:tcPr>
          <w:p w:rsidR="007B1315" w:rsidRDefault="007B1315" w:rsidP="000B2F35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Prekidna jačina (N)</w:t>
            </w:r>
          </w:p>
          <w:p w:rsidR="00CE2D02" w:rsidRPr="002D4E07" w:rsidRDefault="00CE2D02" w:rsidP="000B2F35">
            <w:pPr>
              <w:jc w:val="center"/>
              <w:rPr>
                <w:lang w:val="hr-HR"/>
              </w:rPr>
            </w:pPr>
            <w:r w:rsidRPr="00CE2D02">
              <w:rPr>
                <w:i/>
                <w:lang w:val="hr-HR"/>
              </w:rPr>
              <w:t>Breaking streng</w:t>
            </w:r>
            <w:r w:rsidR="0005752A">
              <w:rPr>
                <w:i/>
                <w:lang w:val="hr-HR"/>
              </w:rPr>
              <w:t>t</w:t>
            </w:r>
            <w:r w:rsidRPr="00CE2D02">
              <w:rPr>
                <w:i/>
                <w:lang w:val="hr-HR"/>
              </w:rPr>
              <w:t>h</w:t>
            </w:r>
            <w:r>
              <w:rPr>
                <w:lang w:val="hr-HR"/>
              </w:rPr>
              <w:t xml:space="preserve"> </w:t>
            </w:r>
            <w:r w:rsidRPr="00642810">
              <w:rPr>
                <w:i/>
                <w:lang w:val="hr-HR"/>
              </w:rPr>
              <w:t>(N)</w:t>
            </w:r>
          </w:p>
        </w:tc>
        <w:tc>
          <w:tcPr>
            <w:tcW w:w="900" w:type="dxa"/>
            <w:vAlign w:val="center"/>
          </w:tcPr>
          <w:p w:rsidR="007B1315" w:rsidRPr="002D4E07" w:rsidRDefault="007B1315" w:rsidP="000B2F35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103,01</w:t>
            </w:r>
          </w:p>
        </w:tc>
        <w:tc>
          <w:tcPr>
            <w:tcW w:w="1811" w:type="dxa"/>
            <w:vAlign w:val="center"/>
          </w:tcPr>
          <w:p w:rsidR="007B1315" w:rsidRPr="002D4E07" w:rsidRDefault="007B1315" w:rsidP="000B2F35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78,48</w:t>
            </w:r>
          </w:p>
        </w:tc>
        <w:tc>
          <w:tcPr>
            <w:tcW w:w="1845" w:type="dxa"/>
            <w:vAlign w:val="center"/>
          </w:tcPr>
          <w:p w:rsidR="007B1315" w:rsidRPr="002D4E07" w:rsidRDefault="007B1315" w:rsidP="000B2F35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83,38</w:t>
            </w:r>
          </w:p>
        </w:tc>
        <w:tc>
          <w:tcPr>
            <w:tcW w:w="2014" w:type="dxa"/>
            <w:vAlign w:val="center"/>
          </w:tcPr>
          <w:p w:rsidR="007B1315" w:rsidRPr="00A74AFF" w:rsidRDefault="007B1315" w:rsidP="000B2F35">
            <w:pPr>
              <w:jc w:val="center"/>
              <w:rPr>
                <w:color w:val="000000"/>
                <w:lang w:val="hr-HR"/>
              </w:rPr>
            </w:pPr>
            <w:r w:rsidRPr="00A74AFF">
              <w:rPr>
                <w:color w:val="000000"/>
                <w:lang w:val="hr-HR"/>
              </w:rPr>
              <w:t>102</w:t>
            </w:r>
          </w:p>
        </w:tc>
      </w:tr>
      <w:tr w:rsidR="007B1315" w:rsidRPr="00290E72" w:rsidTr="0035310A">
        <w:trPr>
          <w:jc w:val="center"/>
        </w:trPr>
        <w:tc>
          <w:tcPr>
            <w:tcW w:w="2520" w:type="dxa"/>
            <w:vAlign w:val="center"/>
          </w:tcPr>
          <w:p w:rsidR="007B1315" w:rsidRDefault="007B1315" w:rsidP="000B2F35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Prekidno izduženje (%)</w:t>
            </w:r>
          </w:p>
          <w:p w:rsidR="00CE2D02" w:rsidRPr="00642810" w:rsidRDefault="00642810" w:rsidP="000B2F35">
            <w:pPr>
              <w:jc w:val="center"/>
              <w:rPr>
                <w:i/>
                <w:lang w:val="hr-HR"/>
              </w:rPr>
            </w:pPr>
            <w:r w:rsidRPr="00642810">
              <w:rPr>
                <w:i/>
                <w:lang w:val="hr-HR"/>
              </w:rPr>
              <w:t>Breaking elongation (%)</w:t>
            </w:r>
          </w:p>
        </w:tc>
        <w:tc>
          <w:tcPr>
            <w:tcW w:w="900" w:type="dxa"/>
            <w:vAlign w:val="center"/>
          </w:tcPr>
          <w:p w:rsidR="007B1315" w:rsidRPr="002D4E07" w:rsidRDefault="007B1315" w:rsidP="000B2F35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78</w:t>
            </w:r>
          </w:p>
        </w:tc>
        <w:tc>
          <w:tcPr>
            <w:tcW w:w="1811" w:type="dxa"/>
            <w:vAlign w:val="center"/>
          </w:tcPr>
          <w:p w:rsidR="007B1315" w:rsidRPr="002D4E07" w:rsidRDefault="007B1315" w:rsidP="000B2F35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74</w:t>
            </w:r>
          </w:p>
        </w:tc>
        <w:tc>
          <w:tcPr>
            <w:tcW w:w="1845" w:type="dxa"/>
            <w:vAlign w:val="center"/>
          </w:tcPr>
          <w:p w:rsidR="007B1315" w:rsidRPr="002D4E07" w:rsidRDefault="007B1315" w:rsidP="000B2F35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64</w:t>
            </w:r>
          </w:p>
        </w:tc>
        <w:tc>
          <w:tcPr>
            <w:tcW w:w="2014" w:type="dxa"/>
            <w:vAlign w:val="center"/>
          </w:tcPr>
          <w:p w:rsidR="007B1315" w:rsidRPr="00A74AFF" w:rsidRDefault="007B1315" w:rsidP="000B2F35">
            <w:pPr>
              <w:jc w:val="center"/>
              <w:rPr>
                <w:color w:val="000000"/>
                <w:lang w:val="hr-HR"/>
              </w:rPr>
            </w:pPr>
            <w:r w:rsidRPr="00A74AFF">
              <w:rPr>
                <w:color w:val="000000"/>
                <w:lang w:val="hr-HR"/>
              </w:rPr>
              <w:t>76</w:t>
            </w:r>
          </w:p>
        </w:tc>
      </w:tr>
    </w:tbl>
    <w:p w:rsidR="00944EBC" w:rsidRDefault="00944EBC">
      <w:pPr>
        <w:jc w:val="both"/>
        <w:rPr>
          <w:sz w:val="24"/>
          <w:szCs w:val="24"/>
          <w:lang w:val="hr-HR"/>
        </w:rPr>
      </w:pPr>
    </w:p>
    <w:p w:rsidR="007B1315" w:rsidRDefault="007B131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Nakon izvršenih predobrada</w:t>
      </w:r>
      <w:r w:rsidR="00F544F4">
        <w:rPr>
          <w:sz w:val="24"/>
          <w:szCs w:val="24"/>
          <w:lang w:val="hr-HR"/>
        </w:rPr>
        <w:t>, a</w:t>
      </w:r>
      <w:r>
        <w:rPr>
          <w:sz w:val="24"/>
          <w:szCs w:val="24"/>
          <w:lang w:val="hr-HR"/>
        </w:rPr>
        <w:t xml:space="preserve"> </w:t>
      </w:r>
      <w:r w:rsidR="00F544F4">
        <w:rPr>
          <w:sz w:val="24"/>
          <w:szCs w:val="24"/>
          <w:lang w:val="hr-HR"/>
        </w:rPr>
        <w:t xml:space="preserve">na osnovu </w:t>
      </w:r>
      <w:r>
        <w:rPr>
          <w:sz w:val="24"/>
          <w:szCs w:val="24"/>
          <w:lang w:val="hr-HR"/>
        </w:rPr>
        <w:t>rezultata prikazanih u Tab. 2., ustanovljeno je da se prekidna jačina i izduženje kod obrade ozonom neznatno mijenja</w:t>
      </w:r>
      <w:r w:rsidR="00A158FD">
        <w:rPr>
          <w:sz w:val="24"/>
          <w:szCs w:val="24"/>
          <w:lang w:val="hr-HR"/>
        </w:rPr>
        <w:t>ju</w:t>
      </w:r>
      <w:r w:rsidR="00AA5917">
        <w:rPr>
          <w:sz w:val="24"/>
          <w:szCs w:val="24"/>
          <w:lang w:val="hr-HR"/>
        </w:rPr>
        <w:t>,</w:t>
      </w:r>
      <w:r>
        <w:rPr>
          <w:sz w:val="24"/>
          <w:szCs w:val="24"/>
          <w:lang w:val="hr-HR"/>
        </w:rPr>
        <w:t xml:space="preserve"> dok kod obrade H</w:t>
      </w:r>
      <w:r>
        <w:rPr>
          <w:sz w:val="24"/>
          <w:szCs w:val="24"/>
          <w:vertAlign w:val="subscript"/>
          <w:lang w:val="hr-HR"/>
        </w:rPr>
        <w:t>2</w:t>
      </w:r>
      <w:r>
        <w:rPr>
          <w:sz w:val="24"/>
          <w:szCs w:val="24"/>
          <w:lang w:val="hr-HR"/>
        </w:rPr>
        <w:t>O</w:t>
      </w:r>
      <w:r>
        <w:rPr>
          <w:sz w:val="24"/>
          <w:szCs w:val="24"/>
          <w:vertAlign w:val="subscript"/>
          <w:lang w:val="hr-HR"/>
        </w:rPr>
        <w:t xml:space="preserve">2 </w:t>
      </w:r>
      <w:r>
        <w:rPr>
          <w:sz w:val="24"/>
          <w:szCs w:val="24"/>
          <w:lang w:val="hr-HR"/>
        </w:rPr>
        <w:t>dolazi do pada jačine i izduženja. Veći stepen bjeline</w:t>
      </w:r>
      <w:r w:rsidR="00AA5917">
        <w:rPr>
          <w:sz w:val="24"/>
          <w:szCs w:val="24"/>
          <w:lang w:val="hr-HR"/>
        </w:rPr>
        <w:t>,</w:t>
      </w:r>
      <w:r>
        <w:rPr>
          <w:sz w:val="24"/>
          <w:szCs w:val="24"/>
          <w:lang w:val="hr-HR"/>
        </w:rPr>
        <w:t xml:space="preserve"> a manji uticaj na mehanička svojstva</w:t>
      </w:r>
      <w:r w:rsidR="00AA5917">
        <w:rPr>
          <w:sz w:val="24"/>
          <w:szCs w:val="24"/>
          <w:lang w:val="hr-HR"/>
        </w:rPr>
        <w:t>,</w:t>
      </w:r>
      <w:r>
        <w:rPr>
          <w:sz w:val="24"/>
          <w:szCs w:val="24"/>
          <w:lang w:val="hr-HR"/>
        </w:rPr>
        <w:t xml:space="preserve"> je postignut pri obradi </w:t>
      </w:r>
      <w:r>
        <w:rPr>
          <w:sz w:val="24"/>
          <w:szCs w:val="24"/>
          <w:vertAlign w:val="subscript"/>
          <w:lang w:val="hr-HR"/>
        </w:rPr>
        <w:t xml:space="preserve"> </w:t>
      </w:r>
      <w:r>
        <w:rPr>
          <w:sz w:val="24"/>
          <w:szCs w:val="24"/>
          <w:lang w:val="hr-HR"/>
        </w:rPr>
        <w:t>4 %-tnim H</w:t>
      </w:r>
      <w:r>
        <w:rPr>
          <w:sz w:val="24"/>
          <w:szCs w:val="24"/>
          <w:vertAlign w:val="subscript"/>
          <w:lang w:val="hr-HR"/>
        </w:rPr>
        <w:t>2</w:t>
      </w:r>
      <w:r>
        <w:rPr>
          <w:sz w:val="24"/>
          <w:szCs w:val="24"/>
          <w:lang w:val="hr-HR"/>
        </w:rPr>
        <w:t>O</w:t>
      </w:r>
      <w:r>
        <w:rPr>
          <w:sz w:val="24"/>
          <w:szCs w:val="24"/>
          <w:vertAlign w:val="subscript"/>
          <w:lang w:val="hr-HR"/>
        </w:rPr>
        <w:t xml:space="preserve">2 </w:t>
      </w:r>
      <w:r>
        <w:rPr>
          <w:sz w:val="24"/>
          <w:szCs w:val="24"/>
          <w:lang w:val="hr-HR"/>
        </w:rPr>
        <w:t xml:space="preserve">u vremenu od 30 minuta. </w:t>
      </w:r>
    </w:p>
    <w:p w:rsidR="00EB0F05" w:rsidRDefault="00EB0F05">
      <w:pPr>
        <w:jc w:val="both"/>
        <w:rPr>
          <w:sz w:val="24"/>
          <w:szCs w:val="24"/>
          <w:lang w:val="hr-HR"/>
        </w:rPr>
      </w:pPr>
    </w:p>
    <w:p w:rsidR="007B1315" w:rsidRDefault="007B1315">
      <w:pPr>
        <w:jc w:val="both"/>
      </w:pPr>
      <w:proofErr w:type="gramStart"/>
      <w:r>
        <w:t>Tabela 3.</w:t>
      </w:r>
      <w:proofErr w:type="gramEnd"/>
      <w:r>
        <w:t xml:space="preserve"> Uticaj vrste predobrade </w:t>
      </w:r>
      <w:proofErr w:type="gramStart"/>
      <w:r>
        <w:t>na</w:t>
      </w:r>
      <w:proofErr w:type="gramEnd"/>
      <w:r>
        <w:t xml:space="preserve"> gubitak mase</w:t>
      </w:r>
    </w:p>
    <w:p w:rsidR="007B1315" w:rsidRDefault="007B1315">
      <w:pPr>
        <w:jc w:val="both"/>
        <w:rPr>
          <w:i/>
          <w:iCs/>
        </w:rPr>
      </w:pPr>
      <w:proofErr w:type="gramStart"/>
      <w:r>
        <w:rPr>
          <w:rStyle w:val="hps"/>
          <w:i/>
          <w:iCs/>
        </w:rPr>
        <w:t>Table 3.</w:t>
      </w:r>
      <w:proofErr w:type="gramEnd"/>
      <w:r w:rsidR="00430DBB">
        <w:rPr>
          <w:rStyle w:val="hps"/>
          <w:i/>
          <w:iCs/>
        </w:rPr>
        <w:t xml:space="preserve"> </w:t>
      </w:r>
      <w:r>
        <w:rPr>
          <w:rStyle w:val="hps"/>
          <w:i/>
          <w:iCs/>
        </w:rPr>
        <w:t>The influence of the pretreatment on loss of mass</w:t>
      </w: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26"/>
        <w:gridCol w:w="3420"/>
        <w:gridCol w:w="3420"/>
      </w:tblGrid>
      <w:tr w:rsidR="007B1315" w:rsidRPr="00290E72" w:rsidTr="0035310A">
        <w:trPr>
          <w:cantSplit/>
          <w:jc w:val="center"/>
        </w:trPr>
        <w:tc>
          <w:tcPr>
            <w:tcW w:w="2126" w:type="dxa"/>
            <w:vMerge w:val="restart"/>
            <w:vAlign w:val="center"/>
          </w:tcPr>
          <w:p w:rsidR="007B1315" w:rsidRPr="002D4E07" w:rsidRDefault="007B1315" w:rsidP="00177F9E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Vrsta</w:t>
            </w:r>
          </w:p>
          <w:p w:rsidR="007B1315" w:rsidRDefault="0092636A" w:rsidP="00177F9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p</w:t>
            </w:r>
            <w:r w:rsidR="007B1315" w:rsidRPr="002D4E07">
              <w:rPr>
                <w:lang w:val="hr-HR"/>
              </w:rPr>
              <w:t>letenine</w:t>
            </w:r>
          </w:p>
          <w:p w:rsidR="00220FE8" w:rsidRPr="0092636A" w:rsidRDefault="00220FE8" w:rsidP="00177F9E">
            <w:pPr>
              <w:jc w:val="center"/>
              <w:rPr>
                <w:i/>
                <w:lang w:val="hr-HR"/>
              </w:rPr>
            </w:pPr>
            <w:r w:rsidRPr="0092636A">
              <w:rPr>
                <w:i/>
                <w:lang w:val="hr-HR"/>
              </w:rPr>
              <w:t>The type of knitted fabrics</w:t>
            </w:r>
          </w:p>
        </w:tc>
        <w:tc>
          <w:tcPr>
            <w:tcW w:w="6840" w:type="dxa"/>
            <w:gridSpan w:val="2"/>
            <w:vAlign w:val="center"/>
          </w:tcPr>
          <w:p w:rsidR="007B1315" w:rsidRDefault="007B1315" w:rsidP="00177F9E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Gubitak mase (%)</w:t>
            </w:r>
          </w:p>
          <w:p w:rsidR="00220FE8" w:rsidRPr="002D4E07" w:rsidRDefault="00220FE8" w:rsidP="00177F9E">
            <w:pPr>
              <w:jc w:val="center"/>
              <w:rPr>
                <w:lang w:val="hr-HR"/>
              </w:rPr>
            </w:pPr>
            <w:r>
              <w:rPr>
                <w:rStyle w:val="hps"/>
                <w:i/>
                <w:iCs/>
              </w:rPr>
              <w:t>Loss of mass (%)</w:t>
            </w:r>
          </w:p>
        </w:tc>
      </w:tr>
      <w:tr w:rsidR="007B1315" w:rsidRPr="00290E72" w:rsidTr="0035310A">
        <w:trPr>
          <w:cantSplit/>
          <w:jc w:val="center"/>
        </w:trPr>
        <w:tc>
          <w:tcPr>
            <w:tcW w:w="2126" w:type="dxa"/>
            <w:vMerge/>
            <w:vAlign w:val="center"/>
          </w:tcPr>
          <w:p w:rsidR="007B1315" w:rsidRPr="002D4E07" w:rsidRDefault="007B1315" w:rsidP="00177F9E">
            <w:pPr>
              <w:jc w:val="center"/>
              <w:rPr>
                <w:lang w:val="hr-HR"/>
              </w:rPr>
            </w:pPr>
          </w:p>
        </w:tc>
        <w:tc>
          <w:tcPr>
            <w:tcW w:w="3420" w:type="dxa"/>
            <w:vAlign w:val="center"/>
          </w:tcPr>
          <w:p w:rsidR="007B1315" w:rsidRDefault="007B1315" w:rsidP="00177F9E">
            <w:pPr>
              <w:jc w:val="center"/>
              <w:rPr>
                <w:vertAlign w:val="subscript"/>
                <w:lang w:val="hr-HR"/>
              </w:rPr>
            </w:pPr>
            <w:r w:rsidRPr="002D4E07">
              <w:rPr>
                <w:lang w:val="hr-HR"/>
              </w:rPr>
              <w:t>Obrada 30 min s</w:t>
            </w:r>
            <w:r w:rsidR="00E63552">
              <w:rPr>
                <w:lang w:val="hr-HR"/>
              </w:rPr>
              <w:t>a</w:t>
            </w:r>
            <w:r w:rsidRPr="002D4E07">
              <w:rPr>
                <w:lang w:val="hr-HR"/>
              </w:rPr>
              <w:t xml:space="preserve"> 4 %-tnim H</w:t>
            </w:r>
            <w:r w:rsidRPr="002D4E07">
              <w:rPr>
                <w:vertAlign w:val="subscript"/>
                <w:lang w:val="hr-HR"/>
              </w:rPr>
              <w:t>2</w:t>
            </w:r>
            <w:r w:rsidRPr="002D4E07">
              <w:rPr>
                <w:lang w:val="hr-HR"/>
              </w:rPr>
              <w:t>O</w:t>
            </w:r>
            <w:r w:rsidRPr="002D4E07">
              <w:rPr>
                <w:vertAlign w:val="subscript"/>
                <w:lang w:val="hr-HR"/>
              </w:rPr>
              <w:t>2</w:t>
            </w:r>
          </w:p>
          <w:p w:rsidR="00636F1B" w:rsidRPr="00636F1B" w:rsidRDefault="00636F1B" w:rsidP="00177F9E">
            <w:pPr>
              <w:jc w:val="center"/>
              <w:rPr>
                <w:i/>
                <w:lang w:val="sr-Latn-BA"/>
              </w:rPr>
            </w:pPr>
            <w:r w:rsidRPr="00636F1B">
              <w:rPr>
                <w:i/>
                <w:lang w:val="sr-Latn-BA"/>
              </w:rPr>
              <w:t xml:space="preserve">Pretreatment 30 min with </w:t>
            </w:r>
            <w:r w:rsidRPr="00636F1B">
              <w:rPr>
                <w:i/>
                <w:lang w:val="hr-HR"/>
              </w:rPr>
              <w:t>4 % H</w:t>
            </w:r>
            <w:r w:rsidRPr="00636F1B">
              <w:rPr>
                <w:i/>
                <w:vertAlign w:val="subscript"/>
                <w:lang w:val="hr-HR"/>
              </w:rPr>
              <w:t>2</w:t>
            </w:r>
            <w:r w:rsidRPr="00636F1B">
              <w:rPr>
                <w:i/>
                <w:lang w:val="hr-HR"/>
              </w:rPr>
              <w:t>O</w:t>
            </w:r>
            <w:r w:rsidRPr="00636F1B">
              <w:rPr>
                <w:i/>
                <w:vertAlign w:val="subscript"/>
                <w:lang w:val="hr-HR"/>
              </w:rPr>
              <w:t>2</w:t>
            </w:r>
          </w:p>
        </w:tc>
        <w:tc>
          <w:tcPr>
            <w:tcW w:w="3420" w:type="dxa"/>
            <w:vAlign w:val="center"/>
          </w:tcPr>
          <w:p w:rsidR="007B1315" w:rsidRDefault="007B1315" w:rsidP="00177F9E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Obrada 20 min s</w:t>
            </w:r>
            <w:r w:rsidR="00E63552">
              <w:rPr>
                <w:lang w:val="hr-HR"/>
              </w:rPr>
              <w:t>a</w:t>
            </w:r>
            <w:r w:rsidRPr="002D4E07">
              <w:rPr>
                <w:lang w:val="hr-HR"/>
              </w:rPr>
              <w:t xml:space="preserve"> O</w:t>
            </w:r>
            <w:r w:rsidRPr="002D4E07">
              <w:rPr>
                <w:vertAlign w:val="subscript"/>
                <w:lang w:val="hr-HR"/>
              </w:rPr>
              <w:t>3</w:t>
            </w:r>
            <w:r w:rsidRPr="002D4E07">
              <w:rPr>
                <w:lang w:val="hr-HR"/>
              </w:rPr>
              <w:t xml:space="preserve"> (112 mg/l)</w:t>
            </w:r>
          </w:p>
          <w:p w:rsidR="00636F1B" w:rsidRPr="002D4E07" w:rsidRDefault="00636F1B" w:rsidP="00177F9E">
            <w:pPr>
              <w:jc w:val="center"/>
              <w:rPr>
                <w:lang w:val="hr-HR"/>
              </w:rPr>
            </w:pPr>
            <w:r>
              <w:rPr>
                <w:i/>
                <w:lang w:val="sr-Latn-BA"/>
              </w:rPr>
              <w:t>Pretreatment 2</w:t>
            </w:r>
            <w:r w:rsidRPr="00636F1B">
              <w:rPr>
                <w:i/>
                <w:lang w:val="sr-Latn-BA"/>
              </w:rPr>
              <w:t xml:space="preserve">0 min with </w:t>
            </w:r>
            <w:r w:rsidRPr="005F6324">
              <w:rPr>
                <w:i/>
                <w:lang w:val="hr-HR"/>
              </w:rPr>
              <w:t>O</w:t>
            </w:r>
            <w:r w:rsidRPr="005F6324">
              <w:rPr>
                <w:i/>
                <w:vertAlign w:val="subscript"/>
                <w:lang w:val="hr-HR"/>
              </w:rPr>
              <w:t>3</w:t>
            </w:r>
            <w:r w:rsidRPr="005F6324">
              <w:rPr>
                <w:i/>
                <w:lang w:val="hr-HR"/>
              </w:rPr>
              <w:t xml:space="preserve"> (112 mg/l)</w:t>
            </w:r>
          </w:p>
        </w:tc>
      </w:tr>
      <w:tr w:rsidR="007B1315" w:rsidRPr="00290E72" w:rsidTr="0035310A">
        <w:trPr>
          <w:jc w:val="center"/>
        </w:trPr>
        <w:tc>
          <w:tcPr>
            <w:tcW w:w="2126" w:type="dxa"/>
            <w:vAlign w:val="center"/>
          </w:tcPr>
          <w:p w:rsidR="007B1315" w:rsidRDefault="007B1315" w:rsidP="00177F9E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Singl</w:t>
            </w:r>
            <w:r w:rsidR="0025164F" w:rsidRPr="002D4E07">
              <w:rPr>
                <w:lang w:val="hr-HR"/>
              </w:rPr>
              <w:t xml:space="preserve"> (S)</w:t>
            </w:r>
          </w:p>
          <w:p w:rsidR="00220FE8" w:rsidRPr="00220FE8" w:rsidRDefault="00220FE8" w:rsidP="00177F9E">
            <w:pPr>
              <w:jc w:val="center"/>
              <w:rPr>
                <w:i/>
                <w:lang w:val="hr-HR"/>
              </w:rPr>
            </w:pPr>
            <w:r w:rsidRPr="00220FE8">
              <w:rPr>
                <w:i/>
                <w:lang w:val="hr-HR"/>
              </w:rPr>
              <w:t>Singl (S)</w:t>
            </w:r>
          </w:p>
        </w:tc>
        <w:tc>
          <w:tcPr>
            <w:tcW w:w="3420" w:type="dxa"/>
            <w:vAlign w:val="center"/>
          </w:tcPr>
          <w:p w:rsidR="007B1315" w:rsidRPr="002D4E07" w:rsidRDefault="007B1315" w:rsidP="00177F9E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5,37</w:t>
            </w:r>
          </w:p>
        </w:tc>
        <w:tc>
          <w:tcPr>
            <w:tcW w:w="3420" w:type="dxa"/>
            <w:vAlign w:val="center"/>
          </w:tcPr>
          <w:p w:rsidR="007B1315" w:rsidRPr="002D4E07" w:rsidRDefault="007B1315" w:rsidP="00177F9E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4,66</w:t>
            </w:r>
          </w:p>
        </w:tc>
      </w:tr>
      <w:tr w:rsidR="007B1315" w:rsidRPr="00290E72" w:rsidTr="0035310A">
        <w:trPr>
          <w:jc w:val="center"/>
        </w:trPr>
        <w:tc>
          <w:tcPr>
            <w:tcW w:w="2126" w:type="dxa"/>
            <w:vAlign w:val="center"/>
          </w:tcPr>
          <w:p w:rsidR="007B1315" w:rsidRDefault="007B1315" w:rsidP="00177F9E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Interlok</w:t>
            </w:r>
            <w:r w:rsidR="0025164F" w:rsidRPr="002D4E07">
              <w:rPr>
                <w:lang w:val="hr-HR"/>
              </w:rPr>
              <w:t xml:space="preserve"> (I)</w:t>
            </w:r>
          </w:p>
          <w:p w:rsidR="00220FE8" w:rsidRPr="00220FE8" w:rsidRDefault="00220FE8" w:rsidP="00177F9E">
            <w:pPr>
              <w:jc w:val="center"/>
              <w:rPr>
                <w:i/>
                <w:lang w:val="hr-HR"/>
              </w:rPr>
            </w:pPr>
            <w:r w:rsidRPr="00220FE8">
              <w:rPr>
                <w:i/>
                <w:lang w:val="hr-HR"/>
              </w:rPr>
              <w:t>Interlock (I)</w:t>
            </w:r>
          </w:p>
        </w:tc>
        <w:tc>
          <w:tcPr>
            <w:tcW w:w="3420" w:type="dxa"/>
            <w:vAlign w:val="center"/>
          </w:tcPr>
          <w:p w:rsidR="007B1315" w:rsidRPr="002D4E07" w:rsidRDefault="007B1315" w:rsidP="00177F9E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5,59</w:t>
            </w:r>
          </w:p>
        </w:tc>
        <w:tc>
          <w:tcPr>
            <w:tcW w:w="3420" w:type="dxa"/>
            <w:vAlign w:val="center"/>
          </w:tcPr>
          <w:p w:rsidR="007B1315" w:rsidRPr="002D4E07" w:rsidRDefault="007B1315" w:rsidP="00177F9E">
            <w:pPr>
              <w:jc w:val="center"/>
              <w:rPr>
                <w:lang w:val="hr-HR"/>
              </w:rPr>
            </w:pPr>
            <w:r w:rsidRPr="002D4E07">
              <w:rPr>
                <w:lang w:val="hr-HR"/>
              </w:rPr>
              <w:t>5,00</w:t>
            </w:r>
          </w:p>
        </w:tc>
      </w:tr>
    </w:tbl>
    <w:p w:rsidR="007B1315" w:rsidRDefault="007B1315">
      <w:pPr>
        <w:jc w:val="both"/>
        <w:rPr>
          <w:sz w:val="24"/>
          <w:szCs w:val="24"/>
          <w:lang w:val="hr-HR"/>
        </w:rPr>
      </w:pPr>
    </w:p>
    <w:p w:rsidR="007B1315" w:rsidRDefault="007B1315">
      <w:pPr>
        <w:jc w:val="both"/>
      </w:pPr>
      <w:proofErr w:type="gramStart"/>
      <w:r>
        <w:t>Tabela 4.</w:t>
      </w:r>
      <w:proofErr w:type="gramEnd"/>
      <w:r>
        <w:t xml:space="preserve"> Rezultati ispitivanja sposobnosti zadržavanja vode</w:t>
      </w:r>
      <w:r w:rsidR="003F30EE">
        <w:t xml:space="preserve"> </w:t>
      </w:r>
      <w:r w:rsidR="003F30EE" w:rsidRPr="003F30EE">
        <w:t>(Wrv)</w:t>
      </w:r>
    </w:p>
    <w:p w:rsidR="007B1315" w:rsidRPr="00900790" w:rsidRDefault="007B1315" w:rsidP="00900790">
      <w:pPr>
        <w:jc w:val="both"/>
        <w:rPr>
          <w:i/>
          <w:iCs/>
        </w:rPr>
      </w:pPr>
      <w:r>
        <w:rPr>
          <w:rStyle w:val="hps"/>
          <w:i/>
          <w:iCs/>
        </w:rPr>
        <w:t xml:space="preserve">Table 4.The results of </w:t>
      </w:r>
      <w:r w:rsidR="00900790">
        <w:rPr>
          <w:rStyle w:val="hps"/>
          <w:i/>
          <w:iCs/>
        </w:rPr>
        <w:t>test</w:t>
      </w:r>
      <w:r w:rsidR="00F83CB9">
        <w:rPr>
          <w:rStyle w:val="hps"/>
          <w:i/>
          <w:iCs/>
        </w:rPr>
        <w:t>ing</w:t>
      </w:r>
      <w:r w:rsidR="00900790">
        <w:rPr>
          <w:rStyle w:val="hps"/>
          <w:i/>
          <w:iCs/>
        </w:rPr>
        <w:t xml:space="preserve"> o</w:t>
      </w:r>
      <w:r w:rsidR="00F83CB9">
        <w:rPr>
          <w:rStyle w:val="hps"/>
          <w:i/>
          <w:iCs/>
        </w:rPr>
        <w:t>f</w:t>
      </w:r>
      <w:r w:rsidR="00900790">
        <w:rPr>
          <w:rStyle w:val="hps"/>
          <w:i/>
          <w:iCs/>
        </w:rPr>
        <w:t xml:space="preserve"> water retention </w:t>
      </w:r>
      <w:r w:rsidR="00900790" w:rsidRPr="003F30EE">
        <w:rPr>
          <w:rStyle w:val="hps"/>
          <w:i/>
          <w:iCs/>
        </w:rPr>
        <w:t>value</w:t>
      </w:r>
      <w:r w:rsidR="003F30EE" w:rsidRPr="003F30EE">
        <w:rPr>
          <w:rStyle w:val="hps"/>
          <w:i/>
          <w:iCs/>
        </w:rPr>
        <w:t xml:space="preserve"> </w:t>
      </w:r>
      <w:r w:rsidR="003F30EE" w:rsidRPr="003F30EE">
        <w:rPr>
          <w:i/>
        </w:rPr>
        <w:t>(Wrv)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709"/>
        <w:gridCol w:w="697"/>
        <w:gridCol w:w="801"/>
        <w:gridCol w:w="801"/>
        <w:gridCol w:w="801"/>
        <w:gridCol w:w="801"/>
        <w:gridCol w:w="801"/>
        <w:gridCol w:w="801"/>
        <w:gridCol w:w="801"/>
        <w:gridCol w:w="801"/>
      </w:tblGrid>
      <w:tr w:rsidR="007B1315" w:rsidRPr="00290E72" w:rsidTr="001212CE">
        <w:trPr>
          <w:cantSplit/>
        </w:trPr>
        <w:tc>
          <w:tcPr>
            <w:tcW w:w="1276" w:type="dxa"/>
            <w:vMerge w:val="restart"/>
          </w:tcPr>
          <w:p w:rsidR="007B1315" w:rsidRDefault="007B1315">
            <w:pPr>
              <w:jc w:val="both"/>
              <w:rPr>
                <w:lang w:val="hr-HR"/>
              </w:rPr>
            </w:pPr>
            <w:r w:rsidRPr="00290E72">
              <w:rPr>
                <w:lang w:val="hr-HR"/>
              </w:rPr>
              <w:t>Ispitivano svojstvo</w:t>
            </w:r>
          </w:p>
          <w:p w:rsidR="001212CE" w:rsidRPr="001212CE" w:rsidRDefault="001212CE" w:rsidP="001212CE">
            <w:pPr>
              <w:jc w:val="both"/>
              <w:rPr>
                <w:i/>
                <w:lang w:val="hr-HR"/>
              </w:rPr>
            </w:pPr>
            <w:r w:rsidRPr="001212CE">
              <w:rPr>
                <w:i/>
                <w:lang w:val="hr-HR"/>
              </w:rPr>
              <w:t>Tested paraameter</w:t>
            </w:r>
          </w:p>
        </w:tc>
        <w:tc>
          <w:tcPr>
            <w:tcW w:w="7814" w:type="dxa"/>
            <w:gridSpan w:val="10"/>
          </w:tcPr>
          <w:p w:rsidR="002F5709" w:rsidRDefault="002F5709" w:rsidP="002F5709">
            <w:pPr>
              <w:jc w:val="center"/>
            </w:pPr>
            <w:r w:rsidRPr="00290E72">
              <w:t>Vrsta obrade</w:t>
            </w:r>
          </w:p>
          <w:p w:rsidR="003F30EE" w:rsidRPr="002F5709" w:rsidRDefault="00EC5A7B" w:rsidP="002F5709">
            <w:pPr>
              <w:jc w:val="center"/>
              <w:rPr>
                <w:i/>
                <w:lang w:val="hr-HR"/>
              </w:rPr>
            </w:pPr>
            <w:r>
              <w:rPr>
                <w:i/>
              </w:rPr>
              <w:t xml:space="preserve">The type of </w:t>
            </w:r>
            <w:r w:rsidR="002F5709" w:rsidRPr="002F5709">
              <w:rPr>
                <w:i/>
              </w:rPr>
              <w:t>treatment</w:t>
            </w:r>
          </w:p>
        </w:tc>
      </w:tr>
      <w:tr w:rsidR="007B1315" w:rsidRPr="00290E72" w:rsidTr="00DD4718">
        <w:trPr>
          <w:cantSplit/>
        </w:trPr>
        <w:tc>
          <w:tcPr>
            <w:tcW w:w="1276" w:type="dxa"/>
            <w:vMerge/>
          </w:tcPr>
          <w:p w:rsidR="007B1315" w:rsidRPr="00290E72" w:rsidRDefault="007B1315">
            <w:pPr>
              <w:jc w:val="both"/>
              <w:rPr>
                <w:lang w:val="hr-HR"/>
              </w:rPr>
            </w:pPr>
          </w:p>
        </w:tc>
        <w:tc>
          <w:tcPr>
            <w:tcW w:w="709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SS</w:t>
            </w:r>
          </w:p>
        </w:tc>
        <w:tc>
          <w:tcPr>
            <w:tcW w:w="697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IS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SP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IP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SO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IO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SP-BE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IP-BE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SO-BE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IO-BE</w:t>
            </w:r>
          </w:p>
        </w:tc>
      </w:tr>
      <w:tr w:rsidR="007B1315" w:rsidRPr="00290E72" w:rsidTr="00DD4718">
        <w:tc>
          <w:tcPr>
            <w:tcW w:w="1276" w:type="dxa"/>
          </w:tcPr>
          <w:p w:rsidR="007B1315" w:rsidRPr="00290E72" w:rsidRDefault="007B1315">
            <w:pPr>
              <w:jc w:val="both"/>
              <w:rPr>
                <w:lang w:val="hr-HR"/>
              </w:rPr>
            </w:pPr>
            <w:r w:rsidRPr="00290E72">
              <w:rPr>
                <w:lang w:val="sr-Latn-CS"/>
              </w:rPr>
              <w:t>W</w:t>
            </w:r>
            <w:r w:rsidRPr="00290E72">
              <w:rPr>
                <w:vertAlign w:val="subscript"/>
                <w:lang w:val="sr-Latn-CS"/>
              </w:rPr>
              <w:t>rv</w:t>
            </w:r>
            <w:r w:rsidR="00E36A10">
              <w:rPr>
                <w:vertAlign w:val="subscript"/>
                <w:lang w:val="sr-Latn-CS"/>
              </w:rPr>
              <w:t xml:space="preserve"> (%)</w:t>
            </w:r>
          </w:p>
        </w:tc>
        <w:tc>
          <w:tcPr>
            <w:tcW w:w="709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35,57</w:t>
            </w:r>
          </w:p>
        </w:tc>
        <w:tc>
          <w:tcPr>
            <w:tcW w:w="697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34,55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34,95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32,55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33,26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31,27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67,73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64,06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56,19</w:t>
            </w:r>
          </w:p>
        </w:tc>
        <w:tc>
          <w:tcPr>
            <w:tcW w:w="801" w:type="dxa"/>
          </w:tcPr>
          <w:p w:rsidR="007B1315" w:rsidRPr="00290E72" w:rsidRDefault="007B1315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62,81</w:t>
            </w:r>
          </w:p>
        </w:tc>
      </w:tr>
    </w:tbl>
    <w:p w:rsidR="007B1315" w:rsidRPr="0025164F" w:rsidRDefault="007B1315">
      <w:pPr>
        <w:jc w:val="both"/>
        <w:rPr>
          <w:sz w:val="24"/>
          <w:szCs w:val="24"/>
          <w:lang w:val="hr-HR"/>
        </w:rPr>
      </w:pPr>
    </w:p>
    <w:p w:rsidR="007B1315" w:rsidRDefault="00430DBB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hr-HR"/>
        </w:rPr>
        <w:t xml:space="preserve">Na osnovu rezultata ispitivanja, Tab. 3., može se vidjeti da je gubitak mase nešto veći kod </w:t>
      </w:r>
      <w:r>
        <w:rPr>
          <w:sz w:val="24"/>
          <w:szCs w:val="24"/>
          <w:lang w:val="hr-HR"/>
        </w:rPr>
        <w:lastRenderedPageBreak/>
        <w:t>pletenina obrađenih H</w:t>
      </w:r>
      <w:r>
        <w:rPr>
          <w:sz w:val="24"/>
          <w:szCs w:val="24"/>
          <w:vertAlign w:val="subscript"/>
          <w:lang w:val="hr-HR"/>
        </w:rPr>
        <w:t>2</w:t>
      </w:r>
      <w:r>
        <w:rPr>
          <w:sz w:val="24"/>
          <w:szCs w:val="24"/>
          <w:lang w:val="hr-HR"/>
        </w:rPr>
        <w:t>O</w:t>
      </w:r>
      <w:r>
        <w:rPr>
          <w:sz w:val="24"/>
          <w:szCs w:val="24"/>
          <w:vertAlign w:val="subscript"/>
          <w:lang w:val="hr-HR"/>
        </w:rPr>
        <w:t>2</w:t>
      </w:r>
      <w:r>
        <w:rPr>
          <w:sz w:val="24"/>
          <w:szCs w:val="24"/>
          <w:lang w:val="hr-HR"/>
        </w:rPr>
        <w:t>,</w:t>
      </w:r>
      <w:r>
        <w:rPr>
          <w:sz w:val="24"/>
          <w:szCs w:val="24"/>
          <w:vertAlign w:val="subscript"/>
          <w:lang w:val="hr-HR"/>
        </w:rPr>
        <w:t xml:space="preserve"> </w:t>
      </w:r>
      <w:r>
        <w:rPr>
          <w:sz w:val="24"/>
          <w:szCs w:val="24"/>
          <w:lang w:val="hr-HR"/>
        </w:rPr>
        <w:t xml:space="preserve">nego sa ozonom, što potvrđuju i izmjerene vrijednosti prekidne jačine i izduženja. Takođe se, na osnovu dobijenih vrijednosti za gubitak mase, može zaključiti da nije došlo do značajnog narušavanja strukture obrađivanih pletenina. Uticaj vrste predobrade i načina obrade pletenina alkoholnim (metanolskim) ekstraktom biljke </w:t>
      </w:r>
      <w:r>
        <w:rPr>
          <w:i/>
          <w:iCs/>
          <w:sz w:val="24"/>
          <w:szCs w:val="24"/>
          <w:lang w:val="sr-Latn-BA"/>
        </w:rPr>
        <w:t>A</w:t>
      </w:r>
      <w:r>
        <w:rPr>
          <w:i/>
          <w:iCs/>
          <w:sz w:val="24"/>
          <w:szCs w:val="24"/>
          <w:lang w:val="sr-Cyrl-BA"/>
        </w:rPr>
        <w:t>.</w:t>
      </w:r>
      <w:r>
        <w:rPr>
          <w:i/>
          <w:iCs/>
          <w:sz w:val="24"/>
          <w:szCs w:val="24"/>
          <w:lang w:val="sr-Latn-BA"/>
        </w:rPr>
        <w:t xml:space="preserve"> millefolium</w:t>
      </w:r>
      <w:r>
        <w:rPr>
          <w:i/>
          <w:iCs/>
          <w:sz w:val="24"/>
          <w:szCs w:val="24"/>
          <w:lang w:val="sr-Cyrl-BA"/>
        </w:rPr>
        <w:t xml:space="preserve"> </w:t>
      </w:r>
      <w:r>
        <w:rPr>
          <w:sz w:val="24"/>
          <w:szCs w:val="24"/>
          <w:lang w:val="sr-Latn-CS"/>
        </w:rPr>
        <w:t>L.</w:t>
      </w:r>
      <w:r>
        <w:rPr>
          <w:i/>
          <w:iCs/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>konc. 25 mg/mL na sposobnost zadržavanja vode (W</w:t>
      </w:r>
      <w:r>
        <w:rPr>
          <w:sz w:val="24"/>
          <w:szCs w:val="24"/>
          <w:vertAlign w:val="subscript"/>
          <w:lang w:val="sr-Latn-CS"/>
        </w:rPr>
        <w:t>rv</w:t>
      </w:r>
      <w:r>
        <w:rPr>
          <w:sz w:val="24"/>
          <w:szCs w:val="24"/>
          <w:lang w:val="sr-Latn-CS"/>
        </w:rPr>
        <w:t xml:space="preserve">), prikazan je u Tab. 4, a vrijednosti razlike boje za različito bijeljene i antimikrobno obrađene pletenine prikazane su u Tab. 5-7. </w:t>
      </w:r>
      <w:r w:rsidR="00E36A10" w:rsidRPr="00E36A10">
        <w:rPr>
          <w:sz w:val="24"/>
          <w:szCs w:val="24"/>
          <w:lang w:val="hr-HR"/>
        </w:rPr>
        <w:t>Iz rezultata ispitivanja sposobnosti zadržavanja vode (W</w:t>
      </w:r>
      <w:r w:rsidR="00E36A10" w:rsidRPr="00E36A10">
        <w:rPr>
          <w:sz w:val="24"/>
          <w:szCs w:val="24"/>
          <w:vertAlign w:val="subscript"/>
          <w:lang w:val="hr-HR"/>
        </w:rPr>
        <w:t>rv</w:t>
      </w:r>
      <w:r w:rsidR="00E36A10" w:rsidRPr="00E36A10">
        <w:rPr>
          <w:sz w:val="24"/>
          <w:szCs w:val="24"/>
          <w:lang w:val="hr-HR"/>
        </w:rPr>
        <w:t>)</w:t>
      </w:r>
      <w:r w:rsidR="00E36A10">
        <w:rPr>
          <w:sz w:val="24"/>
          <w:szCs w:val="24"/>
          <w:lang w:val="hr-HR"/>
        </w:rPr>
        <w:t xml:space="preserve">, Tab. 4., može se vidjeti da su </w:t>
      </w:r>
      <w:r w:rsidR="000E7AD7">
        <w:rPr>
          <w:sz w:val="24"/>
          <w:szCs w:val="24"/>
          <w:lang w:val="hr-HR"/>
        </w:rPr>
        <w:t xml:space="preserve">se </w:t>
      </w:r>
      <w:r w:rsidR="00E36A10">
        <w:rPr>
          <w:sz w:val="24"/>
          <w:szCs w:val="24"/>
          <w:lang w:val="hr-HR"/>
        </w:rPr>
        <w:t>vrijednosti za W</w:t>
      </w:r>
      <w:r w:rsidR="00E36A10" w:rsidRPr="001B7E55">
        <w:rPr>
          <w:sz w:val="24"/>
          <w:szCs w:val="24"/>
          <w:vertAlign w:val="subscript"/>
          <w:lang w:val="hr-HR"/>
        </w:rPr>
        <w:t>rv</w:t>
      </w:r>
      <w:r w:rsidR="00E36A10">
        <w:rPr>
          <w:sz w:val="24"/>
          <w:szCs w:val="24"/>
          <w:lang w:val="hr-HR"/>
        </w:rPr>
        <w:t xml:space="preserve"> malo smanjile </w:t>
      </w:r>
      <w:r w:rsidR="000E7AD7">
        <w:rPr>
          <w:sz w:val="24"/>
          <w:szCs w:val="24"/>
          <w:lang w:val="hr-HR"/>
        </w:rPr>
        <w:t>(</w:t>
      </w:r>
      <w:r w:rsidR="00E36A10">
        <w:rPr>
          <w:sz w:val="24"/>
          <w:szCs w:val="24"/>
          <w:lang w:val="hr-HR"/>
        </w:rPr>
        <w:t xml:space="preserve">od 0,62 % za pleteninu Singl </w:t>
      </w:r>
      <w:r w:rsidR="00653D0B">
        <w:rPr>
          <w:sz w:val="24"/>
          <w:szCs w:val="24"/>
          <w:lang w:val="hr-HR"/>
        </w:rPr>
        <w:t>nakon obrade H</w:t>
      </w:r>
      <w:r w:rsidR="00653D0B" w:rsidRPr="00653D0B">
        <w:rPr>
          <w:sz w:val="24"/>
          <w:szCs w:val="24"/>
          <w:vertAlign w:val="subscript"/>
          <w:lang w:val="hr-HR"/>
        </w:rPr>
        <w:t>2</w:t>
      </w:r>
      <w:r w:rsidR="00653D0B">
        <w:rPr>
          <w:sz w:val="24"/>
          <w:szCs w:val="24"/>
          <w:lang w:val="hr-HR"/>
        </w:rPr>
        <w:t>O</w:t>
      </w:r>
      <w:r w:rsidR="00653D0B" w:rsidRPr="00653D0B">
        <w:rPr>
          <w:sz w:val="24"/>
          <w:szCs w:val="24"/>
          <w:vertAlign w:val="subscript"/>
          <w:lang w:val="hr-HR"/>
        </w:rPr>
        <w:t>2</w:t>
      </w:r>
      <w:r w:rsidR="00653D0B">
        <w:rPr>
          <w:sz w:val="24"/>
          <w:szCs w:val="24"/>
          <w:lang w:val="hr-HR"/>
        </w:rPr>
        <w:t xml:space="preserve"> do 3,28</w:t>
      </w:r>
      <w:r w:rsidR="00E36A10">
        <w:rPr>
          <w:sz w:val="24"/>
          <w:szCs w:val="24"/>
          <w:lang w:val="hr-HR"/>
        </w:rPr>
        <w:t xml:space="preserve"> % za pleteninu Interlok</w:t>
      </w:r>
      <w:r w:rsidR="00653D0B">
        <w:rPr>
          <w:sz w:val="24"/>
          <w:szCs w:val="24"/>
          <w:lang w:val="hr-HR"/>
        </w:rPr>
        <w:t xml:space="preserve"> nakon obrade ozonom</w:t>
      </w:r>
      <w:r w:rsidR="000E7AD7">
        <w:rPr>
          <w:sz w:val="24"/>
          <w:szCs w:val="24"/>
          <w:lang w:val="hr-HR"/>
        </w:rPr>
        <w:t>)</w:t>
      </w:r>
      <w:r w:rsidR="00653D0B">
        <w:rPr>
          <w:sz w:val="24"/>
          <w:szCs w:val="24"/>
          <w:lang w:val="hr-HR"/>
        </w:rPr>
        <w:t xml:space="preserve">. </w:t>
      </w:r>
      <w:r w:rsidR="00163C4B">
        <w:rPr>
          <w:sz w:val="24"/>
          <w:szCs w:val="24"/>
          <w:lang w:val="hr-HR"/>
        </w:rPr>
        <w:t>M</w:t>
      </w:r>
      <w:r w:rsidR="00653D0B">
        <w:rPr>
          <w:sz w:val="24"/>
          <w:szCs w:val="24"/>
          <w:lang w:val="hr-HR"/>
        </w:rPr>
        <w:t>e</w:t>
      </w:r>
      <w:r w:rsidR="00163C4B">
        <w:rPr>
          <w:sz w:val="24"/>
          <w:szCs w:val="24"/>
          <w:lang w:val="hr-HR"/>
        </w:rPr>
        <w:t>đutim, kod pletenina obrađenih me</w:t>
      </w:r>
      <w:r w:rsidR="00766896">
        <w:rPr>
          <w:sz w:val="24"/>
          <w:szCs w:val="24"/>
          <w:lang w:val="hr-HR"/>
        </w:rPr>
        <w:t xml:space="preserve">tanolskim ekstraktom biljke </w:t>
      </w:r>
      <w:r w:rsidR="00766896">
        <w:rPr>
          <w:i/>
          <w:iCs/>
          <w:sz w:val="24"/>
          <w:szCs w:val="24"/>
          <w:lang w:val="sr-Latn-BA"/>
        </w:rPr>
        <w:t>A</w:t>
      </w:r>
      <w:r w:rsidR="00766896">
        <w:rPr>
          <w:i/>
          <w:iCs/>
          <w:sz w:val="24"/>
          <w:szCs w:val="24"/>
          <w:lang w:val="sr-Cyrl-BA"/>
        </w:rPr>
        <w:t>.</w:t>
      </w:r>
      <w:r w:rsidR="00766896">
        <w:rPr>
          <w:i/>
          <w:iCs/>
          <w:sz w:val="24"/>
          <w:szCs w:val="24"/>
          <w:lang w:val="sr-Latn-BA"/>
        </w:rPr>
        <w:t xml:space="preserve"> millefolium</w:t>
      </w:r>
      <w:r w:rsidR="00766896">
        <w:rPr>
          <w:i/>
          <w:iCs/>
          <w:sz w:val="24"/>
          <w:szCs w:val="24"/>
          <w:lang w:val="sr-Cyrl-BA"/>
        </w:rPr>
        <w:t xml:space="preserve"> </w:t>
      </w:r>
      <w:r w:rsidR="00766896">
        <w:rPr>
          <w:sz w:val="24"/>
          <w:szCs w:val="24"/>
          <w:lang w:val="sr-Latn-CS"/>
        </w:rPr>
        <w:t>L. vrijednost za parameta W</w:t>
      </w:r>
      <w:r w:rsidR="00766896" w:rsidRPr="001B7E55">
        <w:rPr>
          <w:sz w:val="24"/>
          <w:szCs w:val="24"/>
          <w:vertAlign w:val="subscript"/>
          <w:lang w:val="sr-Latn-CS"/>
        </w:rPr>
        <w:t>rv</w:t>
      </w:r>
      <w:r w:rsidR="00766896">
        <w:rPr>
          <w:sz w:val="24"/>
          <w:szCs w:val="24"/>
          <w:lang w:val="sr-Latn-CS"/>
        </w:rPr>
        <w:t xml:space="preserve"> se skoro udvostručila. Ovako veliko povećanje sposobnosti zadržavanja vode je rezultat upotrebe Na-alginata, koji je karakterističan po velikoj moći upijanja vode, </w:t>
      </w:r>
      <w:r w:rsidR="000F1AA4">
        <w:rPr>
          <w:sz w:val="24"/>
          <w:szCs w:val="24"/>
          <w:lang w:val="sr-Latn-CS"/>
        </w:rPr>
        <w:t>u</w:t>
      </w:r>
      <w:r w:rsidR="00766896">
        <w:rPr>
          <w:sz w:val="24"/>
          <w:szCs w:val="24"/>
          <w:lang w:val="sr-Latn-CS"/>
        </w:rPr>
        <w:t xml:space="preserve"> proces</w:t>
      </w:r>
      <w:r w:rsidR="000F1AA4">
        <w:rPr>
          <w:sz w:val="24"/>
          <w:szCs w:val="24"/>
          <w:lang w:val="sr-Latn-CS"/>
        </w:rPr>
        <w:t>u</w:t>
      </w:r>
      <w:r w:rsidR="00766896">
        <w:rPr>
          <w:sz w:val="24"/>
          <w:szCs w:val="24"/>
          <w:lang w:val="sr-Latn-CS"/>
        </w:rPr>
        <w:t xml:space="preserve"> bojenja metanolskim ekstraktom.</w:t>
      </w:r>
    </w:p>
    <w:p w:rsidR="00766896" w:rsidRPr="00E36A10" w:rsidRDefault="00766896">
      <w:pPr>
        <w:jc w:val="both"/>
        <w:rPr>
          <w:sz w:val="24"/>
          <w:szCs w:val="24"/>
          <w:lang w:val="hr-HR"/>
        </w:rPr>
      </w:pPr>
    </w:p>
    <w:p w:rsidR="007B1315" w:rsidRDefault="00EF0A2D">
      <w:pPr>
        <w:rPr>
          <w:lang w:val="hr-HR"/>
        </w:rPr>
      </w:pPr>
      <w:r>
        <w:rPr>
          <w:lang w:val="sr-Cyrl-BA"/>
        </w:rPr>
        <w:t>Tabela</w:t>
      </w:r>
      <w:r w:rsidR="007B1315">
        <w:rPr>
          <w:lang w:val="sr-Cyrl-BA"/>
        </w:rPr>
        <w:t xml:space="preserve"> </w:t>
      </w:r>
      <w:r w:rsidR="007B1315">
        <w:rPr>
          <w:lang w:val="hr-HR"/>
        </w:rPr>
        <w:t>5</w:t>
      </w:r>
      <w:r w:rsidR="007B1315">
        <w:rPr>
          <w:lang w:val="sr-Cyrl-BA"/>
        </w:rPr>
        <w:t xml:space="preserve">. </w:t>
      </w:r>
      <w:r w:rsidR="007B1315">
        <w:rPr>
          <w:lang w:val="hr-HR"/>
        </w:rPr>
        <w:t xml:space="preserve">Razlika boje </w:t>
      </w:r>
      <w:r>
        <w:rPr>
          <w:lang w:val="sr-Latn-BA"/>
        </w:rPr>
        <w:t>različito obrađenih</w:t>
      </w:r>
      <w:r>
        <w:rPr>
          <w:lang w:val="hr-HR"/>
        </w:rPr>
        <w:t xml:space="preserve"> pletenina</w:t>
      </w:r>
      <w:r w:rsidR="007B1315">
        <w:rPr>
          <w:lang w:val="hr-HR"/>
        </w:rPr>
        <w:t xml:space="preserve"> </w:t>
      </w:r>
    </w:p>
    <w:p w:rsidR="007B1315" w:rsidRDefault="00D13E65">
      <w:pPr>
        <w:jc w:val="both"/>
        <w:rPr>
          <w:lang w:val="hr-HR"/>
        </w:rPr>
      </w:pPr>
      <w:r>
        <w:rPr>
          <w:rStyle w:val="hps"/>
          <w:i/>
          <w:iCs/>
        </w:rPr>
        <w:t xml:space="preserve">Table 5.The color difference </w:t>
      </w:r>
      <w:r w:rsidR="00BA1FEF">
        <w:rPr>
          <w:rStyle w:val="hps"/>
          <w:i/>
          <w:iCs/>
        </w:rPr>
        <w:t>of</w:t>
      </w:r>
      <w:r w:rsidR="008150E5">
        <w:rPr>
          <w:rStyle w:val="hps"/>
          <w:i/>
          <w:iCs/>
        </w:rPr>
        <w:t xml:space="preserve"> </w:t>
      </w:r>
      <w:r>
        <w:rPr>
          <w:rStyle w:val="hps"/>
          <w:i/>
          <w:iCs/>
        </w:rPr>
        <w:t xml:space="preserve">variously treated knitted </w:t>
      </w:r>
      <w:r w:rsidRPr="002D4E07">
        <w:rPr>
          <w:rStyle w:val="hps"/>
          <w:i/>
          <w:iCs/>
          <w:color w:val="000000"/>
        </w:rPr>
        <w:t>fabrics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4"/>
        <w:gridCol w:w="896"/>
        <w:gridCol w:w="895"/>
        <w:gridCol w:w="895"/>
        <w:gridCol w:w="897"/>
        <w:gridCol w:w="983"/>
        <w:gridCol w:w="895"/>
        <w:gridCol w:w="896"/>
        <w:gridCol w:w="896"/>
        <w:gridCol w:w="898"/>
      </w:tblGrid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E60758" w:rsidRDefault="00E60758" w:rsidP="002E1F8E">
            <w:pPr>
              <w:jc w:val="center"/>
            </w:pPr>
            <w:r w:rsidRPr="00290E72">
              <w:t xml:space="preserve">Vrsta </w:t>
            </w:r>
            <w:r w:rsidR="00165A2F" w:rsidRPr="00290E72">
              <w:t>obrade</w:t>
            </w:r>
          </w:p>
          <w:p w:rsidR="004F79A0" w:rsidRPr="002F5709" w:rsidRDefault="008E3413" w:rsidP="002E1F8E">
            <w:pPr>
              <w:jc w:val="center"/>
              <w:rPr>
                <w:i/>
                <w:lang w:val="hr-HR"/>
              </w:rPr>
            </w:pPr>
            <w:r>
              <w:rPr>
                <w:i/>
              </w:rPr>
              <w:t xml:space="preserve">The type of </w:t>
            </w:r>
            <w:r w:rsidR="002F5709" w:rsidRPr="002F5709">
              <w:rPr>
                <w:i/>
              </w:rPr>
              <w:t>treatment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60758" w:rsidRPr="00290E72" w:rsidRDefault="00E60758" w:rsidP="002E1F8E">
            <w:pPr>
              <w:spacing w:before="120"/>
              <w:jc w:val="center"/>
              <w:rPr>
                <w:lang w:val="hr-HR"/>
              </w:rPr>
            </w:pPr>
            <w:r w:rsidRPr="00290E72">
              <w:t>L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60758" w:rsidRPr="00290E72" w:rsidRDefault="00E60758" w:rsidP="002E1F8E">
            <w:pPr>
              <w:spacing w:before="120"/>
              <w:jc w:val="center"/>
              <w:rPr>
                <w:lang w:val="hr-HR"/>
              </w:rPr>
            </w:pPr>
            <w:r w:rsidRPr="00290E72">
              <w:t>a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60758" w:rsidRPr="00290E72" w:rsidRDefault="00E60758" w:rsidP="002E1F8E">
            <w:pPr>
              <w:spacing w:before="120"/>
              <w:jc w:val="center"/>
              <w:rPr>
                <w:lang w:val="hr-HR"/>
              </w:rPr>
            </w:pPr>
            <w:r w:rsidRPr="00290E72">
              <w:t>b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60758" w:rsidRPr="00290E72" w:rsidRDefault="00E60758" w:rsidP="002E1F8E">
            <w:pPr>
              <w:spacing w:before="120"/>
              <w:jc w:val="center"/>
              <w:rPr>
                <w:lang w:val="hr-HR"/>
              </w:rPr>
            </w:pPr>
            <w:r w:rsidRPr="00290E72">
              <w:t>ΔE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F5709" w:rsidRDefault="002F5709" w:rsidP="002E1F8E">
            <w:pPr>
              <w:jc w:val="center"/>
            </w:pPr>
            <w:r w:rsidRPr="00290E72">
              <w:t>Vrsta obrade</w:t>
            </w:r>
          </w:p>
          <w:p w:rsidR="00E60758" w:rsidRPr="00290E72" w:rsidRDefault="008E3413" w:rsidP="002E1F8E">
            <w:pPr>
              <w:jc w:val="center"/>
              <w:rPr>
                <w:lang w:val="hr-HR"/>
              </w:rPr>
            </w:pPr>
            <w:r>
              <w:rPr>
                <w:i/>
              </w:rPr>
              <w:t xml:space="preserve">The type of </w:t>
            </w:r>
            <w:r w:rsidR="002F5709" w:rsidRPr="002F5709">
              <w:rPr>
                <w:i/>
              </w:rPr>
              <w:t>treatment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E60758" w:rsidRPr="00290E72" w:rsidRDefault="00E60758" w:rsidP="002E1F8E">
            <w:pPr>
              <w:spacing w:before="120"/>
              <w:jc w:val="center"/>
              <w:rPr>
                <w:lang w:val="hr-HR"/>
              </w:rPr>
            </w:pPr>
            <w:r w:rsidRPr="00290E72">
              <w:t>L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E60758" w:rsidRPr="00290E72" w:rsidRDefault="006619DA" w:rsidP="002E1F8E">
            <w:pPr>
              <w:spacing w:before="120"/>
              <w:jc w:val="center"/>
              <w:rPr>
                <w:lang w:val="hr-HR"/>
              </w:rPr>
            </w:pPr>
            <w:r w:rsidRPr="00290E72">
              <w:t>a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E60758" w:rsidRPr="00290E72" w:rsidRDefault="006619DA" w:rsidP="002E1F8E">
            <w:pPr>
              <w:spacing w:before="120"/>
              <w:jc w:val="center"/>
              <w:rPr>
                <w:lang w:val="hr-HR"/>
              </w:rPr>
            </w:pPr>
            <w:r w:rsidRPr="00290E72">
              <w:t>b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E60758" w:rsidRPr="00290E72" w:rsidRDefault="006619DA" w:rsidP="002E1F8E">
            <w:pPr>
              <w:spacing w:before="120"/>
              <w:jc w:val="center"/>
              <w:rPr>
                <w:lang w:val="hr-HR"/>
              </w:rPr>
            </w:pPr>
            <w:r w:rsidRPr="00290E72">
              <w:t>ΔE</w:t>
            </w:r>
          </w:p>
        </w:tc>
      </w:tr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SS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87,52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0,848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11,94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rPr>
                <w:lang w:val="sr-Latn-BA"/>
              </w:rPr>
              <w:t>/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IS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88,87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0,926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12,14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rPr>
                <w:lang w:val="sr-Latn-BA"/>
              </w:rPr>
              <w:t>/</w:t>
            </w:r>
          </w:p>
        </w:tc>
      </w:tr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t>SP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94,13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-0,104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2,304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619DA" w:rsidRPr="00290E72" w:rsidRDefault="00684DBE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11,72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t>IP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94,82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-0,158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2,402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6619DA" w:rsidRPr="00290E72" w:rsidRDefault="00910BB6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11,47</w:t>
            </w:r>
          </w:p>
        </w:tc>
      </w:tr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t>SO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88,87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0,898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11,20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619DA" w:rsidRPr="00290E72" w:rsidRDefault="006C6748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1,537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t>IO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88,78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1,160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12,64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6619DA" w:rsidRPr="00290E72" w:rsidRDefault="00545586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0,561</w:t>
            </w:r>
          </w:p>
        </w:tc>
      </w:tr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t>SP-BE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81,46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-3,120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20,02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619DA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10,8</w:t>
            </w:r>
            <w:r w:rsidR="006C6748" w:rsidRPr="00290E72">
              <w:rPr>
                <w:lang w:val="hr-HR"/>
              </w:rPr>
              <w:t>6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t>IP-BE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83,90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0,166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21,27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6619DA" w:rsidRPr="00290E72" w:rsidRDefault="00910BB6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10,42</w:t>
            </w:r>
          </w:p>
        </w:tc>
      </w:tr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t>SO-BE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84,27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0,496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17,60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619DA" w:rsidRPr="00290E72" w:rsidRDefault="006C6748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6,540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6619DA" w:rsidRPr="00290E72" w:rsidRDefault="006619DA" w:rsidP="002E1F8E">
            <w:pPr>
              <w:jc w:val="center"/>
              <w:rPr>
                <w:lang w:val="hr-HR"/>
              </w:rPr>
            </w:pPr>
            <w:r w:rsidRPr="00290E72">
              <w:t>IO-BE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82,17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274C83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0,523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619DA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19,55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6619DA" w:rsidRPr="00290E72" w:rsidRDefault="001E1DE5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9,995</w:t>
            </w:r>
          </w:p>
        </w:tc>
      </w:tr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t>SP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94,13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-0,104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2,304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sr-Latn-BA"/>
              </w:rPr>
              <w:t>/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t>IP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94,82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-0,158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2,402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sr-Latn-BA"/>
              </w:rPr>
              <w:t>/</w:t>
            </w:r>
          </w:p>
        </w:tc>
      </w:tr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t>SP-BE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81,46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-3,120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20,02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C1A0C" w:rsidRPr="00290E72" w:rsidRDefault="007F0A8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21,99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t>IP-BE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83,90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0,166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C1A0C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21,27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3C1A0C" w:rsidRPr="00290E72" w:rsidRDefault="001E1DE5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21,80</w:t>
            </w:r>
          </w:p>
        </w:tc>
      </w:tr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t>SO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88,87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0,898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11,20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sr-Latn-BA"/>
              </w:rPr>
              <w:t>/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t>IO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88,78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1,160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C1A0C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12,64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sr-Latn-BA"/>
              </w:rPr>
              <w:t>/</w:t>
            </w:r>
          </w:p>
        </w:tc>
      </w:tr>
      <w:tr w:rsidR="00290E72" w:rsidRPr="00290E72" w:rsidTr="002E1F8E">
        <w:trPr>
          <w:jc w:val="center"/>
        </w:trPr>
        <w:tc>
          <w:tcPr>
            <w:tcW w:w="842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t>SO-BE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84,27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0,496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17,60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C1A0C" w:rsidRPr="00290E72" w:rsidRDefault="008851EA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7,890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t>IO-BE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82,17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C1A0C" w:rsidRPr="00290E72" w:rsidRDefault="003C1A0C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0,523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C1A0C" w:rsidRPr="00290E72" w:rsidRDefault="001B7E55" w:rsidP="002E1F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19,55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3C1A0C" w:rsidRPr="00290E72" w:rsidRDefault="007D1400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9,579</w:t>
            </w:r>
          </w:p>
        </w:tc>
      </w:tr>
    </w:tbl>
    <w:p w:rsidR="007B1315" w:rsidRDefault="007B1315">
      <w:pPr>
        <w:jc w:val="both"/>
        <w:rPr>
          <w:lang w:val="hr-HR"/>
        </w:rPr>
      </w:pPr>
    </w:p>
    <w:p w:rsidR="009903FE" w:rsidRDefault="009903FE">
      <w:pPr>
        <w:jc w:val="both"/>
        <w:rPr>
          <w:sz w:val="24"/>
          <w:szCs w:val="24"/>
          <w:lang w:val="sr-Latn-CS"/>
        </w:rPr>
      </w:pPr>
      <w:r w:rsidRPr="0084448F">
        <w:rPr>
          <w:sz w:val="24"/>
          <w:szCs w:val="24"/>
          <w:lang w:val="hr-HR"/>
        </w:rPr>
        <w:t>Rezultati ispitivanja razlike boje (</w:t>
      </w:r>
      <w:r w:rsidRPr="0084448F">
        <w:rPr>
          <w:sz w:val="24"/>
          <w:szCs w:val="24"/>
        </w:rPr>
        <w:t>ΔE)</w:t>
      </w:r>
      <w:r w:rsidR="008F6FB6">
        <w:rPr>
          <w:sz w:val="24"/>
          <w:szCs w:val="24"/>
        </w:rPr>
        <w:t>, Tab 5.,</w:t>
      </w:r>
      <w:r w:rsidRPr="0084448F">
        <w:rPr>
          <w:sz w:val="24"/>
          <w:szCs w:val="24"/>
          <w:lang w:val="hr-HR"/>
        </w:rPr>
        <w:t xml:space="preserve"> između sirovih pletenina i pletenina bijeljenih H</w:t>
      </w:r>
      <w:r w:rsidRPr="0084448F">
        <w:rPr>
          <w:sz w:val="24"/>
          <w:szCs w:val="24"/>
          <w:vertAlign w:val="subscript"/>
          <w:lang w:val="hr-HR"/>
        </w:rPr>
        <w:t>2</w:t>
      </w:r>
      <w:r w:rsidRPr="0084448F">
        <w:rPr>
          <w:sz w:val="24"/>
          <w:szCs w:val="24"/>
          <w:lang w:val="hr-HR"/>
        </w:rPr>
        <w:t>O</w:t>
      </w:r>
      <w:r w:rsidRPr="0084448F">
        <w:rPr>
          <w:sz w:val="24"/>
          <w:szCs w:val="24"/>
          <w:vertAlign w:val="subscript"/>
          <w:lang w:val="hr-HR"/>
        </w:rPr>
        <w:t>2</w:t>
      </w:r>
      <w:r w:rsidRPr="0084448F">
        <w:rPr>
          <w:sz w:val="24"/>
          <w:szCs w:val="24"/>
          <w:lang w:val="hr-HR"/>
        </w:rPr>
        <w:t xml:space="preserve"> pokazuju da je vrijednost </w:t>
      </w:r>
      <w:r w:rsidRPr="0084448F">
        <w:rPr>
          <w:sz w:val="24"/>
          <w:szCs w:val="24"/>
        </w:rPr>
        <w:t xml:space="preserve">ΔE </w:t>
      </w:r>
      <w:r w:rsidR="00B85200">
        <w:rPr>
          <w:sz w:val="24"/>
          <w:szCs w:val="24"/>
        </w:rPr>
        <w:t xml:space="preserve">= </w:t>
      </w:r>
      <w:r w:rsidRPr="0084448F">
        <w:rPr>
          <w:sz w:val="24"/>
          <w:szCs w:val="24"/>
        </w:rPr>
        <w:t>11</w:t>
      </w:r>
      <w:r w:rsidR="0084448F">
        <w:rPr>
          <w:sz w:val="24"/>
          <w:szCs w:val="24"/>
        </w:rPr>
        <w:t xml:space="preserve">, </w:t>
      </w:r>
      <w:r w:rsidR="0084448F" w:rsidRPr="0084448F">
        <w:rPr>
          <w:sz w:val="24"/>
          <w:szCs w:val="24"/>
        </w:rPr>
        <w:t xml:space="preserve">što nam govori da je postignut značajan stepen bjeline, dok se </w:t>
      </w:r>
      <w:r w:rsidR="0084448F">
        <w:rPr>
          <w:sz w:val="24"/>
          <w:szCs w:val="24"/>
        </w:rPr>
        <w:t xml:space="preserve">vrijednosti za </w:t>
      </w:r>
      <w:r w:rsidR="00B85200">
        <w:rPr>
          <w:sz w:val="24"/>
          <w:szCs w:val="24"/>
        </w:rPr>
        <w:t>ΔE kod</w:t>
      </w:r>
      <w:r w:rsidR="0084448F" w:rsidRPr="0084448F">
        <w:rPr>
          <w:sz w:val="24"/>
          <w:szCs w:val="24"/>
        </w:rPr>
        <w:t xml:space="preserve"> sirovih pletenina i pleteni</w:t>
      </w:r>
      <w:r w:rsidR="0084448F">
        <w:rPr>
          <w:sz w:val="24"/>
          <w:szCs w:val="24"/>
        </w:rPr>
        <w:t xml:space="preserve">na obrađenih ozonom </w:t>
      </w:r>
      <w:r w:rsidR="0084448F" w:rsidRPr="0084448F">
        <w:rPr>
          <w:sz w:val="24"/>
          <w:szCs w:val="24"/>
        </w:rPr>
        <w:t>kreću od 0,561 (što nije vidljivo za ljudsko oko) za pleteninu Interlok do 1,537</w:t>
      </w:r>
      <w:r w:rsidR="0084448F">
        <w:rPr>
          <w:sz w:val="24"/>
          <w:szCs w:val="24"/>
        </w:rPr>
        <w:t xml:space="preserve"> za pleteninu Singl</w:t>
      </w:r>
      <w:r w:rsidR="0084448F" w:rsidRPr="0084448F">
        <w:rPr>
          <w:sz w:val="24"/>
          <w:szCs w:val="24"/>
        </w:rPr>
        <w:t xml:space="preserve">, što je vidljivo samo za </w:t>
      </w:r>
      <w:r w:rsidR="002807A0">
        <w:rPr>
          <w:sz w:val="24"/>
          <w:szCs w:val="24"/>
        </w:rPr>
        <w:t>is</w:t>
      </w:r>
      <w:r w:rsidR="0084448F" w:rsidRPr="0084448F">
        <w:rPr>
          <w:sz w:val="24"/>
          <w:szCs w:val="24"/>
        </w:rPr>
        <w:t>trenirano ljudsko oko [30].</w:t>
      </w:r>
      <w:r w:rsidR="00825A50">
        <w:rPr>
          <w:sz w:val="24"/>
          <w:szCs w:val="24"/>
        </w:rPr>
        <w:t xml:space="preserve"> Takođe se može vidjeti da se vrijednosti </w:t>
      </w:r>
      <w:proofErr w:type="gramStart"/>
      <w:r w:rsidR="00825A50">
        <w:rPr>
          <w:sz w:val="24"/>
          <w:szCs w:val="24"/>
        </w:rPr>
        <w:t>za  razliku</w:t>
      </w:r>
      <w:proofErr w:type="gramEnd"/>
      <w:r w:rsidR="00825A50">
        <w:rPr>
          <w:sz w:val="24"/>
          <w:szCs w:val="24"/>
        </w:rPr>
        <w:t xml:space="preserve"> boje između pletenina bijeljenih H</w:t>
      </w:r>
      <w:r w:rsidR="00825A50" w:rsidRPr="00825A50">
        <w:rPr>
          <w:sz w:val="24"/>
          <w:szCs w:val="24"/>
          <w:vertAlign w:val="subscript"/>
        </w:rPr>
        <w:t>2</w:t>
      </w:r>
      <w:r w:rsidR="00825A50">
        <w:rPr>
          <w:sz w:val="24"/>
          <w:szCs w:val="24"/>
        </w:rPr>
        <w:t>O</w:t>
      </w:r>
      <w:r w:rsidR="00825A50" w:rsidRPr="00825A50">
        <w:rPr>
          <w:sz w:val="24"/>
          <w:szCs w:val="24"/>
          <w:vertAlign w:val="subscript"/>
        </w:rPr>
        <w:t>2</w:t>
      </w:r>
      <w:r w:rsidR="00825A50">
        <w:rPr>
          <w:sz w:val="24"/>
          <w:szCs w:val="24"/>
        </w:rPr>
        <w:t xml:space="preserve"> i bojenih alkoholnim ekstraktom biljke </w:t>
      </w:r>
      <w:r w:rsidR="00825A50">
        <w:rPr>
          <w:i/>
          <w:iCs/>
          <w:sz w:val="24"/>
          <w:szCs w:val="24"/>
          <w:lang w:val="sr-Latn-BA"/>
        </w:rPr>
        <w:t>A</w:t>
      </w:r>
      <w:r w:rsidR="00825A50">
        <w:rPr>
          <w:i/>
          <w:iCs/>
          <w:sz w:val="24"/>
          <w:szCs w:val="24"/>
          <w:lang w:val="sr-Cyrl-BA"/>
        </w:rPr>
        <w:t>.</w:t>
      </w:r>
      <w:r w:rsidR="00825A50">
        <w:rPr>
          <w:i/>
          <w:iCs/>
          <w:sz w:val="24"/>
          <w:szCs w:val="24"/>
          <w:lang w:val="sr-Latn-BA"/>
        </w:rPr>
        <w:t xml:space="preserve"> millefolium</w:t>
      </w:r>
      <w:r w:rsidR="00825A50">
        <w:rPr>
          <w:i/>
          <w:iCs/>
          <w:sz w:val="24"/>
          <w:szCs w:val="24"/>
          <w:lang w:val="sr-Cyrl-BA"/>
        </w:rPr>
        <w:t xml:space="preserve"> </w:t>
      </w:r>
      <w:r w:rsidR="00825A50">
        <w:rPr>
          <w:sz w:val="24"/>
          <w:szCs w:val="24"/>
          <w:lang w:val="sr-Latn-CS"/>
        </w:rPr>
        <w:t xml:space="preserve">L. </w:t>
      </w:r>
      <w:r w:rsidR="00411F13">
        <w:rPr>
          <w:sz w:val="24"/>
          <w:szCs w:val="24"/>
          <w:lang w:val="sr-Latn-CS"/>
        </w:rPr>
        <w:t>približno jednake (</w:t>
      </w:r>
      <w:r w:rsidR="00411F13" w:rsidRPr="0084448F">
        <w:rPr>
          <w:sz w:val="24"/>
          <w:szCs w:val="24"/>
        </w:rPr>
        <w:t>ΔE</w:t>
      </w:r>
      <w:r w:rsidR="00411F13">
        <w:rPr>
          <w:sz w:val="24"/>
          <w:szCs w:val="24"/>
          <w:lang w:val="sr-Latn-CS"/>
        </w:rPr>
        <w:t xml:space="preserve"> ≈22) za obe pletenine, dok je vrijednost za </w:t>
      </w:r>
      <w:r w:rsidR="00411F13" w:rsidRPr="0084448F">
        <w:rPr>
          <w:sz w:val="24"/>
          <w:szCs w:val="24"/>
        </w:rPr>
        <w:t>ΔE</w:t>
      </w:r>
      <w:r w:rsidR="00411F13">
        <w:rPr>
          <w:sz w:val="24"/>
          <w:szCs w:val="24"/>
          <w:lang w:val="sr-Latn-CS"/>
        </w:rPr>
        <w:t xml:space="preserve"> između pletenina obrađenih ozonom i bojenih ekstraktom znatno niža</w:t>
      </w:r>
      <w:r w:rsidR="008F6FB6">
        <w:rPr>
          <w:sz w:val="24"/>
          <w:szCs w:val="24"/>
          <w:lang w:val="sr-Latn-CS"/>
        </w:rPr>
        <w:t xml:space="preserve"> i kreće se od 7,89 za pleteninu Singl do 9,579 za pleteninu Interlok.</w:t>
      </w:r>
    </w:p>
    <w:p w:rsidR="008F6FB6" w:rsidRPr="0084448F" w:rsidRDefault="008F6FB6">
      <w:pPr>
        <w:jc w:val="both"/>
        <w:rPr>
          <w:sz w:val="24"/>
          <w:szCs w:val="24"/>
          <w:lang w:val="hr-HR"/>
        </w:rPr>
      </w:pPr>
    </w:p>
    <w:p w:rsidR="00EF0A2D" w:rsidRDefault="00EF0A2D" w:rsidP="00EF0A2D">
      <w:pPr>
        <w:rPr>
          <w:lang w:val="hr-HR"/>
        </w:rPr>
      </w:pPr>
      <w:r>
        <w:rPr>
          <w:lang w:val="sr-Cyrl-BA"/>
        </w:rPr>
        <w:t xml:space="preserve">Tabela </w:t>
      </w:r>
      <w:r>
        <w:rPr>
          <w:lang w:val="hr-HR"/>
        </w:rPr>
        <w:t>6</w:t>
      </w:r>
      <w:r>
        <w:rPr>
          <w:lang w:val="sr-Cyrl-BA"/>
        </w:rPr>
        <w:t xml:space="preserve">. </w:t>
      </w:r>
      <w:r>
        <w:rPr>
          <w:lang w:val="hr-HR"/>
        </w:rPr>
        <w:t xml:space="preserve">Razlika boje </w:t>
      </w:r>
      <w:r w:rsidR="00900790">
        <w:rPr>
          <w:lang w:val="hr-HR"/>
        </w:rPr>
        <w:t xml:space="preserve">između </w:t>
      </w:r>
      <w:r>
        <w:rPr>
          <w:lang w:val="sr-Latn-BA"/>
        </w:rPr>
        <w:t>bijeljenih</w:t>
      </w:r>
      <w:r>
        <w:rPr>
          <w:lang w:val="hr-HR"/>
        </w:rPr>
        <w:t xml:space="preserve"> pletenina</w:t>
      </w:r>
      <w:r w:rsidR="00900790">
        <w:rPr>
          <w:lang w:val="hr-HR"/>
        </w:rPr>
        <w:t xml:space="preserve"> Singl i Interlok</w:t>
      </w:r>
      <w:r>
        <w:rPr>
          <w:lang w:val="hr-HR"/>
        </w:rPr>
        <w:t xml:space="preserve"> </w:t>
      </w:r>
    </w:p>
    <w:p w:rsidR="00EF0A2D" w:rsidRDefault="00EF0A2D" w:rsidP="00EF0A2D">
      <w:pPr>
        <w:jc w:val="both"/>
        <w:rPr>
          <w:lang w:val="hr-HR"/>
        </w:rPr>
      </w:pPr>
      <w:r>
        <w:rPr>
          <w:rStyle w:val="hps"/>
          <w:i/>
          <w:iCs/>
        </w:rPr>
        <w:t xml:space="preserve">Table </w:t>
      </w:r>
      <w:r w:rsidR="00900790">
        <w:rPr>
          <w:rStyle w:val="hps"/>
          <w:i/>
          <w:iCs/>
        </w:rPr>
        <w:t>6</w:t>
      </w:r>
      <w:r>
        <w:rPr>
          <w:rStyle w:val="hps"/>
          <w:i/>
          <w:iCs/>
        </w:rPr>
        <w:t xml:space="preserve">.The color difference </w:t>
      </w:r>
      <w:r w:rsidR="002D4E07">
        <w:rPr>
          <w:rStyle w:val="hps"/>
          <w:i/>
          <w:iCs/>
        </w:rPr>
        <w:t>between bleac</w:t>
      </w:r>
      <w:r w:rsidR="00997C18">
        <w:rPr>
          <w:rStyle w:val="hps"/>
          <w:i/>
          <w:iCs/>
        </w:rPr>
        <w:t>hed</w:t>
      </w:r>
      <w:r w:rsidR="002D4E07">
        <w:rPr>
          <w:rStyle w:val="hps"/>
          <w:i/>
          <w:iCs/>
        </w:rPr>
        <w:t xml:space="preserve"> </w:t>
      </w:r>
      <w:r>
        <w:rPr>
          <w:rStyle w:val="hps"/>
          <w:i/>
          <w:iCs/>
        </w:rPr>
        <w:t xml:space="preserve">knitted </w:t>
      </w:r>
      <w:r w:rsidR="002D4E07" w:rsidRPr="002D4E07">
        <w:rPr>
          <w:rStyle w:val="hps"/>
          <w:i/>
          <w:iCs/>
          <w:color w:val="000000"/>
        </w:rPr>
        <w:t>fabrics</w:t>
      </w:r>
      <w:r>
        <w:rPr>
          <w:rStyle w:val="hps"/>
          <w:i/>
          <w:iCs/>
        </w:rPr>
        <w:t xml:space="preserve"> Singl</w:t>
      </w:r>
      <w:r w:rsidR="002D4E07">
        <w:rPr>
          <w:rStyle w:val="hps"/>
          <w:i/>
          <w:iCs/>
        </w:rPr>
        <w:t xml:space="preserve"> and Interlock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4"/>
        <w:gridCol w:w="666"/>
        <w:gridCol w:w="666"/>
        <w:gridCol w:w="666"/>
        <w:gridCol w:w="666"/>
        <w:gridCol w:w="666"/>
        <w:gridCol w:w="675"/>
        <w:gridCol w:w="666"/>
        <w:gridCol w:w="666"/>
        <w:gridCol w:w="666"/>
        <w:gridCol w:w="666"/>
        <w:gridCol w:w="666"/>
        <w:gridCol w:w="666"/>
      </w:tblGrid>
      <w:tr w:rsidR="00EF0A2D" w:rsidRPr="00290E72" w:rsidTr="002E1F8E">
        <w:trPr>
          <w:cantSplit/>
          <w:trHeight w:val="166"/>
          <w:jc w:val="center"/>
        </w:trPr>
        <w:tc>
          <w:tcPr>
            <w:tcW w:w="0" w:type="auto"/>
            <w:vMerge w:val="restart"/>
            <w:vAlign w:val="center"/>
          </w:tcPr>
          <w:p w:rsidR="00EF0A2D" w:rsidRDefault="00EF0A2D" w:rsidP="002E1F8E">
            <w:pPr>
              <w:spacing w:before="60" w:after="60"/>
              <w:jc w:val="center"/>
            </w:pPr>
            <w:r w:rsidRPr="00290E72">
              <w:t>Vrsta pletenine</w:t>
            </w:r>
          </w:p>
          <w:p w:rsidR="00BC5278" w:rsidRPr="00290E72" w:rsidRDefault="00BC5278" w:rsidP="002E1F8E">
            <w:pPr>
              <w:spacing w:before="60" w:after="60"/>
              <w:jc w:val="center"/>
              <w:rPr>
                <w:lang w:val="sr-Cyrl-CS"/>
              </w:rPr>
            </w:pPr>
            <w:r w:rsidRPr="0092636A">
              <w:rPr>
                <w:i/>
                <w:lang w:val="hr-HR"/>
              </w:rPr>
              <w:t>The type of knitted fabrics</w:t>
            </w:r>
          </w:p>
        </w:tc>
        <w:tc>
          <w:tcPr>
            <w:tcW w:w="0" w:type="auto"/>
            <w:gridSpan w:val="12"/>
            <w:vAlign w:val="center"/>
          </w:tcPr>
          <w:p w:rsidR="00EF0A2D" w:rsidRDefault="00CB53AD" w:rsidP="002E1F8E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Predo</w:t>
            </w:r>
            <w:r w:rsidR="00EF0A2D" w:rsidRPr="00290E72">
              <w:rPr>
                <w:lang w:val="sr-Latn-BA"/>
              </w:rPr>
              <w:t>brada</w:t>
            </w:r>
          </w:p>
          <w:p w:rsidR="001E088E" w:rsidRPr="00290E72" w:rsidRDefault="00CB53AD" w:rsidP="00CB53AD">
            <w:pPr>
              <w:jc w:val="center"/>
              <w:rPr>
                <w:lang w:val="sr-Cyrl-CS"/>
              </w:rPr>
            </w:pPr>
            <w:r>
              <w:rPr>
                <w:i/>
                <w:lang w:val="sr-Latn-BA"/>
              </w:rPr>
              <w:t>Pret</w:t>
            </w:r>
            <w:r w:rsidR="001E088E" w:rsidRPr="001E088E">
              <w:rPr>
                <w:i/>
                <w:lang w:val="sr-Latn-BA"/>
              </w:rPr>
              <w:t>reatment</w:t>
            </w:r>
          </w:p>
        </w:tc>
      </w:tr>
      <w:tr w:rsidR="00EF0A2D" w:rsidRPr="00290E72" w:rsidTr="002E1F8E">
        <w:trPr>
          <w:cantSplit/>
          <w:trHeight w:val="256"/>
          <w:jc w:val="center"/>
        </w:trPr>
        <w:tc>
          <w:tcPr>
            <w:tcW w:w="0" w:type="auto"/>
            <w:vMerge/>
            <w:vAlign w:val="center"/>
          </w:tcPr>
          <w:p w:rsidR="00EF0A2D" w:rsidRPr="00290E72" w:rsidRDefault="00EF0A2D" w:rsidP="002E1F8E">
            <w:pPr>
              <w:spacing w:before="60" w:after="60"/>
              <w:jc w:val="center"/>
            </w:pPr>
          </w:p>
        </w:tc>
        <w:tc>
          <w:tcPr>
            <w:tcW w:w="0" w:type="auto"/>
            <w:gridSpan w:val="4"/>
            <w:vAlign w:val="center"/>
          </w:tcPr>
          <w:p w:rsidR="00EF0A2D" w:rsidRDefault="00EF0A2D" w:rsidP="002E1F8E">
            <w:pPr>
              <w:jc w:val="center"/>
              <w:rPr>
                <w:lang w:val="sr-Latn-BA"/>
              </w:rPr>
            </w:pPr>
            <w:r w:rsidRPr="00290E72">
              <w:rPr>
                <w:lang w:val="sr-Latn-BA"/>
              </w:rPr>
              <w:t>Sirova pletenina</w:t>
            </w:r>
          </w:p>
          <w:p w:rsidR="0003101B" w:rsidRPr="0003101B" w:rsidRDefault="0003101B" w:rsidP="002E1F8E">
            <w:pPr>
              <w:jc w:val="center"/>
              <w:rPr>
                <w:i/>
                <w:lang w:val="sr-Latn-BA"/>
              </w:rPr>
            </w:pPr>
            <w:r w:rsidRPr="0003101B">
              <w:rPr>
                <w:i/>
                <w:lang w:val="sr-Latn-BA"/>
              </w:rPr>
              <w:t>Raw</w:t>
            </w:r>
          </w:p>
        </w:tc>
        <w:tc>
          <w:tcPr>
            <w:tcW w:w="0" w:type="auto"/>
            <w:gridSpan w:val="4"/>
            <w:vAlign w:val="center"/>
          </w:tcPr>
          <w:p w:rsidR="00EF0A2D" w:rsidRDefault="00EF0A2D" w:rsidP="002E1F8E">
            <w:pPr>
              <w:jc w:val="center"/>
              <w:rPr>
                <w:lang w:val="sr-Latn-CS"/>
              </w:rPr>
            </w:pPr>
            <w:r w:rsidRPr="00290E72">
              <w:rPr>
                <w:lang w:val="sr-Latn-BA"/>
              </w:rPr>
              <w:t>Bijeljenje H</w:t>
            </w:r>
            <w:r w:rsidRPr="00290E72">
              <w:rPr>
                <w:vertAlign w:val="subscript"/>
                <w:lang w:val="sr-Latn-BA"/>
              </w:rPr>
              <w:t>2</w:t>
            </w:r>
            <w:r w:rsidRPr="00290E72">
              <w:rPr>
                <w:lang w:val="sr-Latn-BA"/>
              </w:rPr>
              <w:t>O</w:t>
            </w:r>
            <w:r w:rsidRPr="00290E72">
              <w:rPr>
                <w:vertAlign w:val="subscript"/>
                <w:lang w:val="sr-Latn-BA"/>
              </w:rPr>
              <w:t>2</w:t>
            </w:r>
            <w:r w:rsidRPr="00290E72">
              <w:rPr>
                <w:lang w:val="sr-Cyrl-BA"/>
              </w:rPr>
              <w:t xml:space="preserve"> (P)</w:t>
            </w:r>
          </w:p>
          <w:p w:rsidR="0003101B" w:rsidRPr="0003101B" w:rsidRDefault="0003101B" w:rsidP="002E1F8E">
            <w:pPr>
              <w:jc w:val="center"/>
              <w:rPr>
                <w:i/>
                <w:lang w:val="sr-Latn-CS"/>
              </w:rPr>
            </w:pPr>
            <w:r w:rsidRPr="0003101B">
              <w:rPr>
                <w:i/>
                <w:lang w:val="sr-Latn-CS"/>
              </w:rPr>
              <w:t xml:space="preserve">Bleaached with </w:t>
            </w:r>
            <w:r w:rsidRPr="0003101B">
              <w:rPr>
                <w:i/>
                <w:lang w:val="sr-Latn-BA"/>
              </w:rPr>
              <w:t>H</w:t>
            </w:r>
            <w:r w:rsidRPr="0003101B">
              <w:rPr>
                <w:i/>
                <w:vertAlign w:val="subscript"/>
                <w:lang w:val="sr-Latn-BA"/>
              </w:rPr>
              <w:t>2</w:t>
            </w:r>
            <w:r w:rsidRPr="0003101B">
              <w:rPr>
                <w:i/>
                <w:lang w:val="sr-Latn-BA"/>
              </w:rPr>
              <w:t>O</w:t>
            </w:r>
            <w:r w:rsidRPr="0003101B">
              <w:rPr>
                <w:i/>
                <w:vertAlign w:val="subscript"/>
                <w:lang w:val="sr-Latn-BA"/>
              </w:rPr>
              <w:t>2</w:t>
            </w:r>
            <w:r>
              <w:rPr>
                <w:i/>
                <w:vertAlign w:val="subscript"/>
                <w:lang w:val="sr-Latn-BA"/>
              </w:rPr>
              <w:t xml:space="preserve"> </w:t>
            </w:r>
            <w:r>
              <w:rPr>
                <w:i/>
                <w:lang w:val="sr-Latn-BA"/>
              </w:rPr>
              <w:t>(</w:t>
            </w:r>
            <w:r w:rsidR="004E7DCF">
              <w:rPr>
                <w:i/>
                <w:lang w:val="sr-Latn-BA"/>
              </w:rPr>
              <w:t>P</w:t>
            </w:r>
            <w:r>
              <w:rPr>
                <w:i/>
                <w:lang w:val="sr-Latn-BA"/>
              </w:rPr>
              <w:t>)</w:t>
            </w:r>
          </w:p>
        </w:tc>
        <w:tc>
          <w:tcPr>
            <w:tcW w:w="0" w:type="auto"/>
            <w:gridSpan w:val="4"/>
            <w:vAlign w:val="center"/>
          </w:tcPr>
          <w:p w:rsidR="00EF0A2D" w:rsidRDefault="00EF0A2D" w:rsidP="002E1F8E">
            <w:pPr>
              <w:jc w:val="center"/>
              <w:rPr>
                <w:lang w:val="sr-Latn-CS"/>
              </w:rPr>
            </w:pPr>
            <w:r w:rsidRPr="00290E72">
              <w:rPr>
                <w:lang w:val="sr-Latn-BA"/>
              </w:rPr>
              <w:t>Bijeljenje O</w:t>
            </w:r>
            <w:r w:rsidRPr="00290E72">
              <w:rPr>
                <w:vertAlign w:val="subscript"/>
                <w:lang w:val="sr-Latn-BA"/>
              </w:rPr>
              <w:t>3</w:t>
            </w:r>
            <w:r w:rsidRPr="00290E72">
              <w:rPr>
                <w:lang w:val="sr-Cyrl-BA"/>
              </w:rPr>
              <w:t xml:space="preserve"> (</w:t>
            </w:r>
            <w:r w:rsidRPr="00290E72">
              <w:rPr>
                <w:lang w:val="sr-Latn-BA"/>
              </w:rPr>
              <w:t>O</w:t>
            </w:r>
            <w:r w:rsidRPr="00290E72">
              <w:rPr>
                <w:lang w:val="sr-Cyrl-BA"/>
              </w:rPr>
              <w:t>)</w:t>
            </w:r>
          </w:p>
          <w:p w:rsidR="0003101B" w:rsidRPr="0003101B" w:rsidRDefault="0003101B" w:rsidP="002E1F8E">
            <w:pPr>
              <w:jc w:val="center"/>
              <w:rPr>
                <w:i/>
                <w:lang w:val="sr-Latn-CS"/>
              </w:rPr>
            </w:pPr>
            <w:r w:rsidRPr="0003101B">
              <w:rPr>
                <w:i/>
                <w:lang w:val="sr-Latn-CS"/>
              </w:rPr>
              <w:t>Bleaached with O</w:t>
            </w:r>
            <w:r w:rsidRPr="0003101B">
              <w:rPr>
                <w:i/>
                <w:vertAlign w:val="subscript"/>
                <w:lang w:val="sr-Latn-CS"/>
              </w:rPr>
              <w:t>3</w:t>
            </w:r>
            <w:r>
              <w:rPr>
                <w:i/>
                <w:lang w:val="sr-Latn-CS"/>
              </w:rPr>
              <w:t xml:space="preserve"> (O)</w:t>
            </w:r>
          </w:p>
        </w:tc>
      </w:tr>
      <w:tr w:rsidR="00EF0A2D" w:rsidRPr="00290E72" w:rsidTr="002E1F8E">
        <w:trPr>
          <w:cantSplit/>
          <w:trHeight w:val="256"/>
          <w:jc w:val="center"/>
        </w:trPr>
        <w:tc>
          <w:tcPr>
            <w:tcW w:w="0" w:type="auto"/>
            <w:vMerge/>
            <w:vAlign w:val="center"/>
          </w:tcPr>
          <w:p w:rsidR="00EF0A2D" w:rsidRPr="00290E72" w:rsidRDefault="00EF0A2D" w:rsidP="002E1F8E">
            <w:pPr>
              <w:spacing w:before="60" w:after="60"/>
              <w:jc w:val="center"/>
              <w:rPr>
                <w:lang w:val="sr-Cyrl-CS"/>
              </w:rPr>
            </w:pP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L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a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b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ΔE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L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a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b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ΔE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L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a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b</w:t>
            </w:r>
          </w:p>
        </w:tc>
        <w:tc>
          <w:tcPr>
            <w:tcW w:w="0" w:type="auto"/>
            <w:vAlign w:val="center"/>
          </w:tcPr>
          <w:p w:rsidR="00EF0A2D" w:rsidRPr="00290E72" w:rsidRDefault="00EF0A2D" w:rsidP="002E1F8E">
            <w:pPr>
              <w:jc w:val="center"/>
            </w:pPr>
            <w:r w:rsidRPr="00290E72">
              <w:t>ΔE</w:t>
            </w:r>
          </w:p>
        </w:tc>
      </w:tr>
      <w:tr w:rsidR="00885A32" w:rsidRPr="00290E72" w:rsidTr="002E1F8E">
        <w:trPr>
          <w:trHeight w:val="130"/>
          <w:jc w:val="center"/>
        </w:trPr>
        <w:tc>
          <w:tcPr>
            <w:tcW w:w="0" w:type="auto"/>
            <w:vAlign w:val="center"/>
          </w:tcPr>
          <w:p w:rsidR="00885A32" w:rsidRDefault="00885A32" w:rsidP="002E1F8E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Singl</w:t>
            </w:r>
          </w:p>
          <w:p w:rsidR="00BC5278" w:rsidRPr="00BC5278" w:rsidRDefault="00BC5278" w:rsidP="002E1F8E">
            <w:pPr>
              <w:jc w:val="center"/>
              <w:rPr>
                <w:i/>
                <w:lang w:val="hr-HR"/>
              </w:rPr>
            </w:pPr>
            <w:r w:rsidRPr="00BC5278">
              <w:rPr>
                <w:i/>
                <w:lang w:val="hr-HR"/>
              </w:rPr>
              <w:t>Singl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87,52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0,848</w:t>
            </w:r>
          </w:p>
        </w:tc>
        <w:tc>
          <w:tcPr>
            <w:tcW w:w="0" w:type="auto"/>
            <w:vAlign w:val="center"/>
          </w:tcPr>
          <w:p w:rsidR="00885A32" w:rsidRPr="001B7E55" w:rsidRDefault="001B7E55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11,94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sr-Latn-BA"/>
              </w:rPr>
              <w:t>/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94,13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-0,104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2,304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</w:pPr>
            <w:r w:rsidRPr="001B7E55">
              <w:rPr>
                <w:lang w:val="sr-Latn-BA"/>
              </w:rPr>
              <w:t>/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88,87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0,898</w:t>
            </w:r>
          </w:p>
        </w:tc>
        <w:tc>
          <w:tcPr>
            <w:tcW w:w="0" w:type="auto"/>
            <w:vAlign w:val="center"/>
          </w:tcPr>
          <w:p w:rsidR="00885A32" w:rsidRPr="001B7E55" w:rsidRDefault="001B7E55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11,20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</w:pPr>
            <w:r w:rsidRPr="001B7E55">
              <w:rPr>
                <w:lang w:val="sr-Latn-BA"/>
              </w:rPr>
              <w:t>/</w:t>
            </w:r>
          </w:p>
        </w:tc>
      </w:tr>
      <w:tr w:rsidR="00885A32" w:rsidRPr="00290E72" w:rsidTr="002E1F8E">
        <w:trPr>
          <w:trHeight w:val="76"/>
          <w:jc w:val="center"/>
        </w:trPr>
        <w:tc>
          <w:tcPr>
            <w:tcW w:w="0" w:type="auto"/>
            <w:vAlign w:val="center"/>
          </w:tcPr>
          <w:p w:rsidR="00885A32" w:rsidRDefault="00885A32" w:rsidP="002E1F8E">
            <w:pPr>
              <w:jc w:val="center"/>
            </w:pPr>
            <w:r w:rsidRPr="00290E72">
              <w:t>Interlok</w:t>
            </w:r>
          </w:p>
          <w:p w:rsidR="00BC5278" w:rsidRPr="00BC5278" w:rsidRDefault="00BC5278" w:rsidP="002E1F8E">
            <w:pPr>
              <w:jc w:val="center"/>
              <w:rPr>
                <w:i/>
              </w:rPr>
            </w:pPr>
            <w:r w:rsidRPr="00BC5278">
              <w:rPr>
                <w:i/>
              </w:rPr>
              <w:t>Interlock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88,87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0,926</w:t>
            </w:r>
          </w:p>
        </w:tc>
        <w:tc>
          <w:tcPr>
            <w:tcW w:w="0" w:type="auto"/>
            <w:vAlign w:val="center"/>
          </w:tcPr>
          <w:p w:rsidR="00885A32" w:rsidRPr="001B7E55" w:rsidRDefault="001B7E55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12,14</w:t>
            </w:r>
          </w:p>
        </w:tc>
        <w:tc>
          <w:tcPr>
            <w:tcW w:w="0" w:type="auto"/>
            <w:vAlign w:val="center"/>
          </w:tcPr>
          <w:p w:rsidR="00885A32" w:rsidRPr="001B7E55" w:rsidRDefault="007D1400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1,368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94,82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-0,158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2,402</w:t>
            </w:r>
          </w:p>
        </w:tc>
        <w:tc>
          <w:tcPr>
            <w:tcW w:w="0" w:type="auto"/>
            <w:vAlign w:val="center"/>
          </w:tcPr>
          <w:p w:rsidR="00885A32" w:rsidRPr="001B7E55" w:rsidRDefault="007D1400" w:rsidP="002E1F8E">
            <w:pPr>
              <w:jc w:val="center"/>
            </w:pPr>
            <w:r w:rsidRPr="001B7E55">
              <w:t>0,699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88,78</w:t>
            </w:r>
          </w:p>
        </w:tc>
        <w:tc>
          <w:tcPr>
            <w:tcW w:w="0" w:type="auto"/>
            <w:vAlign w:val="center"/>
          </w:tcPr>
          <w:p w:rsidR="00885A32" w:rsidRPr="001B7E55" w:rsidRDefault="00885A32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1,160</w:t>
            </w:r>
          </w:p>
        </w:tc>
        <w:tc>
          <w:tcPr>
            <w:tcW w:w="0" w:type="auto"/>
            <w:vAlign w:val="center"/>
          </w:tcPr>
          <w:p w:rsidR="00885A32" w:rsidRPr="001B7E55" w:rsidRDefault="001B7E55" w:rsidP="002E1F8E">
            <w:pPr>
              <w:jc w:val="center"/>
              <w:rPr>
                <w:lang w:val="hr-HR"/>
              </w:rPr>
            </w:pPr>
            <w:r w:rsidRPr="001B7E55">
              <w:rPr>
                <w:lang w:val="hr-HR"/>
              </w:rPr>
              <w:t>12,64</w:t>
            </w:r>
          </w:p>
        </w:tc>
        <w:tc>
          <w:tcPr>
            <w:tcW w:w="0" w:type="auto"/>
            <w:vAlign w:val="center"/>
          </w:tcPr>
          <w:p w:rsidR="00885A32" w:rsidRPr="001B7E55" w:rsidRDefault="007D1400" w:rsidP="002E1F8E">
            <w:pPr>
              <w:jc w:val="center"/>
            </w:pPr>
            <w:r w:rsidRPr="001B7E55">
              <w:t>1,466</w:t>
            </w:r>
          </w:p>
        </w:tc>
      </w:tr>
    </w:tbl>
    <w:p w:rsidR="00EF0A2D" w:rsidRDefault="00EF0A2D" w:rsidP="00EF0A2D"/>
    <w:p w:rsidR="00430DBB" w:rsidRDefault="00430DBB" w:rsidP="00430DBB">
      <w:pPr>
        <w:jc w:val="both"/>
        <w:rPr>
          <w:sz w:val="24"/>
          <w:szCs w:val="24"/>
          <w:lang w:val="sr-Latn-CS"/>
        </w:rPr>
      </w:pPr>
      <w:r w:rsidRPr="00BB3844">
        <w:rPr>
          <w:sz w:val="24"/>
          <w:szCs w:val="24"/>
        </w:rPr>
        <w:t xml:space="preserve">U Tab. 6. </w:t>
      </w:r>
      <w:proofErr w:type="gramStart"/>
      <w:r w:rsidRPr="00BB3844">
        <w:rPr>
          <w:sz w:val="24"/>
          <w:szCs w:val="24"/>
        </w:rPr>
        <w:t>su</w:t>
      </w:r>
      <w:proofErr w:type="gramEnd"/>
      <w:r w:rsidRPr="00BB3844">
        <w:rPr>
          <w:sz w:val="24"/>
          <w:szCs w:val="24"/>
        </w:rPr>
        <w:t xml:space="preserve"> prikazani rezultati ΔE</w:t>
      </w:r>
      <w:r w:rsidRPr="00BB3844">
        <w:rPr>
          <w:sz w:val="24"/>
          <w:szCs w:val="24"/>
          <w:lang w:val="sr-Latn-CS"/>
        </w:rPr>
        <w:t xml:space="preserve"> između pletenina Singl i Interlok za sirove, bijeljene H</w:t>
      </w:r>
      <w:r w:rsidRPr="00BB3844">
        <w:rPr>
          <w:sz w:val="24"/>
          <w:szCs w:val="24"/>
          <w:vertAlign w:val="subscript"/>
          <w:lang w:val="sr-Latn-CS"/>
        </w:rPr>
        <w:t>2</w:t>
      </w:r>
      <w:r w:rsidRPr="00BB3844">
        <w:rPr>
          <w:sz w:val="24"/>
          <w:szCs w:val="24"/>
          <w:lang w:val="sr-Latn-CS"/>
        </w:rPr>
        <w:t>O</w:t>
      </w:r>
      <w:r w:rsidRPr="00BB3844">
        <w:rPr>
          <w:sz w:val="24"/>
          <w:szCs w:val="24"/>
          <w:vertAlign w:val="subscript"/>
          <w:lang w:val="sr-Latn-CS"/>
        </w:rPr>
        <w:t>2</w:t>
      </w:r>
      <w:r w:rsidRPr="00BB3844">
        <w:rPr>
          <w:sz w:val="24"/>
          <w:szCs w:val="24"/>
          <w:lang w:val="sr-Latn-CS"/>
        </w:rPr>
        <w:t xml:space="preserve"> </w:t>
      </w:r>
      <w:r w:rsidRPr="00BB3844">
        <w:rPr>
          <w:sz w:val="24"/>
          <w:szCs w:val="24"/>
          <w:lang w:val="sr-Latn-CS"/>
        </w:rPr>
        <w:lastRenderedPageBreak/>
        <w:t>i obrađene sa O</w:t>
      </w:r>
      <w:r w:rsidRPr="00663E4F">
        <w:rPr>
          <w:sz w:val="24"/>
          <w:szCs w:val="24"/>
          <w:vertAlign w:val="subscript"/>
          <w:lang w:val="sr-Latn-CS"/>
        </w:rPr>
        <w:t>3</w:t>
      </w:r>
      <w:r w:rsidRPr="00BB3844">
        <w:rPr>
          <w:sz w:val="24"/>
          <w:szCs w:val="24"/>
          <w:lang w:val="sr-Latn-CS"/>
        </w:rPr>
        <w:t>, gdje se može vidjeti da su razlike u boji nevidljive za ljudsko oko (kod pletenina bijeljenih H</w:t>
      </w:r>
      <w:r w:rsidRPr="00BB3844">
        <w:rPr>
          <w:sz w:val="24"/>
          <w:szCs w:val="24"/>
          <w:vertAlign w:val="subscript"/>
          <w:lang w:val="sr-Latn-CS"/>
        </w:rPr>
        <w:t>2</w:t>
      </w:r>
      <w:r w:rsidRPr="00BB3844">
        <w:rPr>
          <w:sz w:val="24"/>
          <w:szCs w:val="24"/>
          <w:lang w:val="sr-Latn-CS"/>
        </w:rPr>
        <w:t>O</w:t>
      </w:r>
      <w:r w:rsidRPr="00BB3844">
        <w:rPr>
          <w:sz w:val="24"/>
          <w:szCs w:val="24"/>
          <w:vertAlign w:val="subscript"/>
          <w:lang w:val="sr-Latn-CS"/>
        </w:rPr>
        <w:t>2</w:t>
      </w:r>
      <w:r w:rsidRPr="00BB3844">
        <w:rPr>
          <w:sz w:val="24"/>
          <w:szCs w:val="24"/>
          <w:lang w:val="sr-Latn-CS"/>
        </w:rPr>
        <w:t>) ili veoma male za sirove</w:t>
      </w:r>
      <w:r>
        <w:rPr>
          <w:sz w:val="24"/>
          <w:szCs w:val="24"/>
          <w:lang w:val="sr-Latn-CS"/>
        </w:rPr>
        <w:t xml:space="preserve"> pletenine</w:t>
      </w:r>
      <w:r w:rsidRPr="00BB3844">
        <w:rPr>
          <w:sz w:val="24"/>
          <w:szCs w:val="24"/>
          <w:lang w:val="sr-Latn-CS"/>
        </w:rPr>
        <w:t xml:space="preserve"> ili </w:t>
      </w:r>
      <w:r>
        <w:rPr>
          <w:sz w:val="24"/>
          <w:szCs w:val="24"/>
          <w:lang w:val="sr-Latn-CS"/>
        </w:rPr>
        <w:t xml:space="preserve">pletenine obrađene </w:t>
      </w:r>
      <w:r w:rsidR="002C4BDC">
        <w:rPr>
          <w:sz w:val="24"/>
          <w:szCs w:val="24"/>
          <w:lang w:val="sr-Latn-CS"/>
        </w:rPr>
        <w:t xml:space="preserve">sa </w:t>
      </w:r>
      <w:r w:rsidRPr="00BB3844">
        <w:rPr>
          <w:sz w:val="24"/>
          <w:szCs w:val="24"/>
          <w:lang w:val="sr-Latn-CS"/>
        </w:rPr>
        <w:t>O</w:t>
      </w:r>
      <w:r w:rsidRPr="00BB3844">
        <w:rPr>
          <w:sz w:val="24"/>
          <w:szCs w:val="24"/>
          <w:vertAlign w:val="subscript"/>
          <w:lang w:val="sr-Latn-CS"/>
        </w:rPr>
        <w:t>3</w:t>
      </w:r>
      <w:r>
        <w:rPr>
          <w:sz w:val="24"/>
          <w:szCs w:val="24"/>
          <w:lang w:val="sr-Latn-CS"/>
        </w:rPr>
        <w:t>.</w:t>
      </w:r>
    </w:p>
    <w:p w:rsidR="004914D7" w:rsidRDefault="004914D7" w:rsidP="00430DBB">
      <w:pPr>
        <w:jc w:val="both"/>
      </w:pPr>
    </w:p>
    <w:p w:rsidR="00900790" w:rsidRDefault="00900790" w:rsidP="007A3781">
      <w:pPr>
        <w:rPr>
          <w:lang w:val="hr-HR"/>
        </w:rPr>
      </w:pPr>
      <w:r>
        <w:rPr>
          <w:lang w:val="sr-Cyrl-BA"/>
        </w:rPr>
        <w:t xml:space="preserve">Tabela </w:t>
      </w:r>
      <w:r>
        <w:rPr>
          <w:lang w:val="hr-HR"/>
        </w:rPr>
        <w:t>7</w:t>
      </w:r>
      <w:r>
        <w:rPr>
          <w:lang w:val="sr-Cyrl-BA"/>
        </w:rPr>
        <w:t xml:space="preserve">. </w:t>
      </w:r>
      <w:r>
        <w:rPr>
          <w:lang w:val="hr-HR"/>
        </w:rPr>
        <w:t xml:space="preserve">Razlika boje između </w:t>
      </w:r>
      <w:r>
        <w:rPr>
          <w:lang w:val="sr-Latn-BA"/>
        </w:rPr>
        <w:t>bojenih</w:t>
      </w:r>
      <w:r>
        <w:rPr>
          <w:lang w:val="hr-HR"/>
        </w:rPr>
        <w:t xml:space="preserve"> pletenina Singl i Interlok </w:t>
      </w:r>
    </w:p>
    <w:p w:rsidR="00900790" w:rsidRDefault="00900790" w:rsidP="00900790">
      <w:pPr>
        <w:jc w:val="both"/>
        <w:rPr>
          <w:lang w:val="hr-HR"/>
        </w:rPr>
      </w:pPr>
      <w:proofErr w:type="gramStart"/>
      <w:r>
        <w:rPr>
          <w:rStyle w:val="hps"/>
          <w:i/>
          <w:iCs/>
        </w:rPr>
        <w:t xml:space="preserve">Table </w:t>
      </w:r>
      <w:r w:rsidR="00C30A07">
        <w:rPr>
          <w:rStyle w:val="hps"/>
          <w:i/>
          <w:iCs/>
        </w:rPr>
        <w:t>7</w:t>
      </w:r>
      <w:r>
        <w:rPr>
          <w:rStyle w:val="hps"/>
          <w:i/>
          <w:iCs/>
        </w:rPr>
        <w:t>.</w:t>
      </w:r>
      <w:proofErr w:type="gramEnd"/>
      <w:r w:rsidR="00997C18" w:rsidRPr="00997C18">
        <w:rPr>
          <w:rStyle w:val="hps"/>
          <w:i/>
          <w:iCs/>
        </w:rPr>
        <w:t xml:space="preserve"> </w:t>
      </w:r>
      <w:r w:rsidR="00997C18">
        <w:rPr>
          <w:rStyle w:val="hps"/>
          <w:i/>
          <w:iCs/>
        </w:rPr>
        <w:t xml:space="preserve">The color difference between </w:t>
      </w:r>
      <w:r w:rsidR="00D13E65">
        <w:rPr>
          <w:rStyle w:val="hps"/>
          <w:i/>
          <w:iCs/>
        </w:rPr>
        <w:t>colored</w:t>
      </w:r>
      <w:r w:rsidR="00997C18">
        <w:rPr>
          <w:rStyle w:val="hps"/>
          <w:i/>
          <w:iCs/>
        </w:rPr>
        <w:t xml:space="preserve"> knitted </w:t>
      </w:r>
      <w:r w:rsidR="00997C18" w:rsidRPr="002D4E07">
        <w:rPr>
          <w:rStyle w:val="hps"/>
          <w:i/>
          <w:iCs/>
          <w:color w:val="000000"/>
        </w:rPr>
        <w:t>fabrics</w:t>
      </w:r>
      <w:r w:rsidR="00997C18">
        <w:rPr>
          <w:rStyle w:val="hps"/>
          <w:i/>
          <w:iCs/>
        </w:rPr>
        <w:t xml:space="preserve"> Singl and Interlock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1"/>
        <w:gridCol w:w="1023"/>
        <w:gridCol w:w="1023"/>
        <w:gridCol w:w="1023"/>
        <w:gridCol w:w="1083"/>
        <w:gridCol w:w="963"/>
        <w:gridCol w:w="1023"/>
        <w:gridCol w:w="1023"/>
        <w:gridCol w:w="1023"/>
      </w:tblGrid>
      <w:tr w:rsidR="0003101B" w:rsidRPr="00290E72" w:rsidTr="00290E72">
        <w:tc>
          <w:tcPr>
            <w:tcW w:w="951" w:type="dxa"/>
            <w:vMerge w:val="restart"/>
            <w:shd w:val="clear" w:color="auto" w:fill="auto"/>
          </w:tcPr>
          <w:p w:rsidR="0003101B" w:rsidRDefault="0003101B" w:rsidP="00FA35BE">
            <w:pPr>
              <w:spacing w:before="60" w:after="60"/>
              <w:jc w:val="center"/>
            </w:pPr>
            <w:r w:rsidRPr="00290E72">
              <w:t>Vrsta pletenine</w:t>
            </w:r>
          </w:p>
          <w:p w:rsidR="0003101B" w:rsidRPr="00290E72" w:rsidRDefault="0003101B" w:rsidP="00FA35BE">
            <w:pPr>
              <w:spacing w:before="60" w:after="60"/>
              <w:jc w:val="center"/>
              <w:rPr>
                <w:lang w:val="sr-Cyrl-CS"/>
              </w:rPr>
            </w:pPr>
            <w:r w:rsidRPr="0092636A">
              <w:rPr>
                <w:i/>
                <w:lang w:val="hr-HR"/>
              </w:rPr>
              <w:t>The type of knitted fabrics</w:t>
            </w:r>
          </w:p>
        </w:tc>
        <w:tc>
          <w:tcPr>
            <w:tcW w:w="8184" w:type="dxa"/>
            <w:gridSpan w:val="8"/>
            <w:shd w:val="clear" w:color="auto" w:fill="auto"/>
          </w:tcPr>
          <w:p w:rsidR="0003101B" w:rsidRDefault="0003101B" w:rsidP="00290E72">
            <w:pPr>
              <w:jc w:val="center"/>
              <w:rPr>
                <w:lang w:val="sr-Latn-BA"/>
              </w:rPr>
            </w:pPr>
            <w:r w:rsidRPr="00290E72">
              <w:rPr>
                <w:lang w:val="sr-Latn-BA"/>
              </w:rPr>
              <w:t>Obrada</w:t>
            </w:r>
          </w:p>
          <w:p w:rsidR="001E088E" w:rsidRPr="001E088E" w:rsidRDefault="001E088E" w:rsidP="00290E72">
            <w:pPr>
              <w:jc w:val="center"/>
              <w:rPr>
                <w:i/>
                <w:lang w:val="hr-HR"/>
              </w:rPr>
            </w:pPr>
            <w:r w:rsidRPr="001E088E">
              <w:rPr>
                <w:i/>
                <w:lang w:val="sr-Latn-BA"/>
              </w:rPr>
              <w:t>Treatment</w:t>
            </w:r>
          </w:p>
        </w:tc>
      </w:tr>
      <w:tr w:rsidR="00900790" w:rsidRPr="00290E72" w:rsidTr="00BA50EC">
        <w:tc>
          <w:tcPr>
            <w:tcW w:w="951" w:type="dxa"/>
            <w:vMerge/>
            <w:shd w:val="clear" w:color="auto" w:fill="auto"/>
          </w:tcPr>
          <w:p w:rsidR="00900790" w:rsidRPr="00290E72" w:rsidRDefault="00900790" w:rsidP="003C1A0C">
            <w:pPr>
              <w:rPr>
                <w:lang w:val="hr-HR"/>
              </w:rPr>
            </w:pPr>
          </w:p>
        </w:tc>
        <w:tc>
          <w:tcPr>
            <w:tcW w:w="4152" w:type="dxa"/>
            <w:gridSpan w:val="4"/>
            <w:shd w:val="clear" w:color="auto" w:fill="auto"/>
          </w:tcPr>
          <w:p w:rsidR="00900790" w:rsidRDefault="00900790" w:rsidP="00290E72">
            <w:pPr>
              <w:jc w:val="center"/>
              <w:rPr>
                <w:lang w:val="sr-Latn-BA"/>
              </w:rPr>
            </w:pPr>
            <w:r w:rsidRPr="00290E72">
              <w:rPr>
                <w:lang w:val="sr-Latn-BA"/>
              </w:rPr>
              <w:t>bijeljenje H</w:t>
            </w:r>
            <w:r w:rsidRPr="00290E72">
              <w:rPr>
                <w:vertAlign w:val="subscript"/>
                <w:lang w:val="sr-Latn-BA"/>
              </w:rPr>
              <w:t>2</w:t>
            </w:r>
            <w:r w:rsidRPr="00290E72">
              <w:rPr>
                <w:lang w:val="sr-Latn-BA"/>
              </w:rPr>
              <w:t>O</w:t>
            </w:r>
            <w:r w:rsidRPr="00290E72">
              <w:rPr>
                <w:vertAlign w:val="subscript"/>
                <w:lang w:val="sr-Latn-BA"/>
              </w:rPr>
              <w:t>2</w:t>
            </w:r>
            <w:r w:rsidRPr="00290E72">
              <w:rPr>
                <w:lang w:val="sr-Cyrl-BA"/>
              </w:rPr>
              <w:t xml:space="preserve"> (P)</w:t>
            </w:r>
            <w:r w:rsidRPr="00290E72">
              <w:rPr>
                <w:lang w:val="sr-Latn-BA"/>
              </w:rPr>
              <w:t xml:space="preserve"> + bojenje ekstraktom (BE)</w:t>
            </w:r>
          </w:p>
          <w:p w:rsidR="0003101B" w:rsidRPr="00290E72" w:rsidRDefault="004E7DCF" w:rsidP="00BA50EC">
            <w:pPr>
              <w:rPr>
                <w:lang w:val="sr-Latn-BA"/>
              </w:rPr>
            </w:pPr>
            <w:r w:rsidRPr="0003101B">
              <w:rPr>
                <w:i/>
                <w:lang w:val="sr-Latn-CS"/>
              </w:rPr>
              <w:t xml:space="preserve">Bleaached with </w:t>
            </w:r>
            <w:r w:rsidRPr="0003101B">
              <w:rPr>
                <w:i/>
                <w:lang w:val="sr-Latn-BA"/>
              </w:rPr>
              <w:t>H</w:t>
            </w:r>
            <w:r w:rsidRPr="0003101B">
              <w:rPr>
                <w:i/>
                <w:vertAlign w:val="subscript"/>
                <w:lang w:val="sr-Latn-BA"/>
              </w:rPr>
              <w:t>2</w:t>
            </w:r>
            <w:r w:rsidRPr="0003101B">
              <w:rPr>
                <w:i/>
                <w:lang w:val="sr-Latn-BA"/>
              </w:rPr>
              <w:t>O</w:t>
            </w:r>
            <w:r w:rsidRPr="0003101B">
              <w:rPr>
                <w:i/>
                <w:vertAlign w:val="subscript"/>
                <w:lang w:val="sr-Latn-BA"/>
              </w:rPr>
              <w:t>2</w:t>
            </w:r>
            <w:r>
              <w:rPr>
                <w:i/>
                <w:vertAlign w:val="subscript"/>
                <w:lang w:val="sr-Latn-BA"/>
              </w:rPr>
              <w:t xml:space="preserve"> </w:t>
            </w:r>
            <w:r>
              <w:rPr>
                <w:i/>
                <w:lang w:val="sr-Latn-BA"/>
              </w:rPr>
              <w:t>(P)+</w:t>
            </w:r>
            <w:r w:rsidR="00184740">
              <w:rPr>
                <w:i/>
                <w:lang w:val="sr-Latn-BA"/>
              </w:rPr>
              <w:t xml:space="preserve">dyed </w:t>
            </w:r>
            <w:r>
              <w:rPr>
                <w:i/>
                <w:lang w:val="sr-Latn-BA"/>
              </w:rPr>
              <w:t>with extract (BE)</w:t>
            </w:r>
          </w:p>
        </w:tc>
        <w:tc>
          <w:tcPr>
            <w:tcW w:w="4032" w:type="dxa"/>
            <w:gridSpan w:val="4"/>
            <w:shd w:val="clear" w:color="auto" w:fill="auto"/>
          </w:tcPr>
          <w:p w:rsidR="00900790" w:rsidRDefault="00900790" w:rsidP="00290E72">
            <w:pPr>
              <w:jc w:val="center"/>
              <w:rPr>
                <w:lang w:val="sr-Latn-BA"/>
              </w:rPr>
            </w:pPr>
            <w:r w:rsidRPr="00290E72">
              <w:rPr>
                <w:lang w:val="sr-Latn-BA"/>
              </w:rPr>
              <w:t>bijeljenje O</w:t>
            </w:r>
            <w:r w:rsidRPr="00290E72">
              <w:rPr>
                <w:vertAlign w:val="subscript"/>
                <w:lang w:val="sr-Latn-BA"/>
              </w:rPr>
              <w:t>3</w:t>
            </w:r>
            <w:r w:rsidRPr="00290E72">
              <w:rPr>
                <w:lang w:val="sr-Cyrl-BA"/>
              </w:rPr>
              <w:t xml:space="preserve"> (O)</w:t>
            </w:r>
            <w:r w:rsidRPr="00290E72">
              <w:rPr>
                <w:lang w:val="sr-Latn-BA"/>
              </w:rPr>
              <w:t xml:space="preserve"> + bojenje ekstraktom (BE)</w:t>
            </w:r>
          </w:p>
          <w:p w:rsidR="004E7DCF" w:rsidRPr="00290E72" w:rsidRDefault="004E7DCF" w:rsidP="00184740">
            <w:pPr>
              <w:jc w:val="center"/>
              <w:rPr>
                <w:lang w:val="hr-HR"/>
              </w:rPr>
            </w:pPr>
            <w:r w:rsidRPr="0003101B">
              <w:rPr>
                <w:i/>
                <w:lang w:val="sr-Latn-CS"/>
              </w:rPr>
              <w:t>Bleaached with O</w:t>
            </w:r>
            <w:r w:rsidRPr="0003101B">
              <w:rPr>
                <w:i/>
                <w:vertAlign w:val="subscript"/>
                <w:lang w:val="sr-Latn-CS"/>
              </w:rPr>
              <w:t>3</w:t>
            </w:r>
            <w:r>
              <w:rPr>
                <w:i/>
                <w:lang w:val="sr-Latn-CS"/>
              </w:rPr>
              <w:t xml:space="preserve"> (O)+ </w:t>
            </w:r>
            <w:r w:rsidR="00184740">
              <w:rPr>
                <w:i/>
                <w:lang w:val="sr-Latn-BA"/>
              </w:rPr>
              <w:t>dy</w:t>
            </w:r>
            <w:r>
              <w:rPr>
                <w:i/>
                <w:lang w:val="sr-Latn-BA"/>
              </w:rPr>
              <w:t>ed with extract (BE)</w:t>
            </w:r>
          </w:p>
        </w:tc>
      </w:tr>
      <w:tr w:rsidR="00290E72" w:rsidRPr="00290E72" w:rsidTr="0012587D">
        <w:tc>
          <w:tcPr>
            <w:tcW w:w="951" w:type="dxa"/>
            <w:vMerge/>
            <w:shd w:val="clear" w:color="auto" w:fill="auto"/>
          </w:tcPr>
          <w:p w:rsidR="00900790" w:rsidRPr="00290E72" w:rsidRDefault="00900790" w:rsidP="003C1A0C">
            <w:pPr>
              <w:rPr>
                <w:lang w:val="hr-HR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 w:rsidR="00900790" w:rsidRPr="00290E72" w:rsidRDefault="00900790" w:rsidP="0012587D">
            <w:pPr>
              <w:jc w:val="center"/>
              <w:rPr>
                <w:lang w:val="hr-HR"/>
              </w:rPr>
            </w:pPr>
            <w:r w:rsidRPr="00290E72">
              <w:t>L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900790" w:rsidRPr="00290E72" w:rsidRDefault="00900790" w:rsidP="0012587D">
            <w:pPr>
              <w:jc w:val="center"/>
              <w:rPr>
                <w:lang w:val="hr-HR"/>
              </w:rPr>
            </w:pPr>
            <w:r w:rsidRPr="00290E72">
              <w:t>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900790" w:rsidRPr="00290E72" w:rsidRDefault="00900790" w:rsidP="0012587D">
            <w:pPr>
              <w:jc w:val="center"/>
              <w:rPr>
                <w:lang w:val="hr-HR"/>
              </w:rPr>
            </w:pPr>
            <w:r w:rsidRPr="00290E72">
              <w:t>b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900790" w:rsidRPr="00290E72" w:rsidRDefault="00900790" w:rsidP="0012587D">
            <w:pPr>
              <w:jc w:val="center"/>
              <w:rPr>
                <w:lang w:val="hr-HR"/>
              </w:rPr>
            </w:pPr>
            <w:r w:rsidRPr="00290E72">
              <w:t>ΔE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900790" w:rsidRPr="00290E72" w:rsidRDefault="00900790" w:rsidP="0012587D">
            <w:pPr>
              <w:jc w:val="center"/>
              <w:rPr>
                <w:lang w:val="hr-HR"/>
              </w:rPr>
            </w:pPr>
            <w:r w:rsidRPr="00290E72">
              <w:t>L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900790" w:rsidRPr="00290E72" w:rsidRDefault="00900790" w:rsidP="0012587D">
            <w:pPr>
              <w:jc w:val="center"/>
              <w:rPr>
                <w:lang w:val="hr-HR"/>
              </w:rPr>
            </w:pPr>
            <w:r w:rsidRPr="00290E72">
              <w:t>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900790" w:rsidRPr="00290E72" w:rsidRDefault="00900790" w:rsidP="0012587D">
            <w:pPr>
              <w:jc w:val="center"/>
              <w:rPr>
                <w:lang w:val="hr-HR"/>
              </w:rPr>
            </w:pPr>
            <w:r w:rsidRPr="00290E72">
              <w:t>b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900790" w:rsidRPr="00290E72" w:rsidRDefault="00900790" w:rsidP="0012587D">
            <w:pPr>
              <w:jc w:val="center"/>
              <w:rPr>
                <w:lang w:val="hr-HR"/>
              </w:rPr>
            </w:pPr>
            <w:r w:rsidRPr="00290E72">
              <w:t>ΔE</w:t>
            </w:r>
          </w:p>
        </w:tc>
      </w:tr>
      <w:tr w:rsidR="00290E72" w:rsidRPr="00290E72" w:rsidTr="0012587D">
        <w:tc>
          <w:tcPr>
            <w:tcW w:w="951" w:type="dxa"/>
            <w:shd w:val="clear" w:color="auto" w:fill="auto"/>
          </w:tcPr>
          <w:p w:rsidR="00885A32" w:rsidRDefault="00885A32" w:rsidP="00885A32">
            <w:pPr>
              <w:rPr>
                <w:lang w:val="hr-HR"/>
              </w:rPr>
            </w:pPr>
            <w:r w:rsidRPr="00290E72">
              <w:rPr>
                <w:lang w:val="hr-HR"/>
              </w:rPr>
              <w:t>Singl</w:t>
            </w:r>
          </w:p>
          <w:p w:rsidR="0003101B" w:rsidRPr="0003101B" w:rsidRDefault="0003101B" w:rsidP="00885A32">
            <w:pPr>
              <w:rPr>
                <w:i/>
                <w:lang w:val="hr-HR"/>
              </w:rPr>
            </w:pPr>
            <w:r w:rsidRPr="0003101B">
              <w:rPr>
                <w:i/>
                <w:lang w:val="hr-HR"/>
              </w:rPr>
              <w:t>Singl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81,46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-3,120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1B7E55" w:rsidP="0012587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20,02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sr-Latn-BA"/>
              </w:rPr>
              <w:t>/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84,27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0,496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1B7E55" w:rsidP="0012587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17,60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sr-Latn-BA"/>
              </w:rPr>
              <w:t>/</w:t>
            </w:r>
          </w:p>
        </w:tc>
      </w:tr>
      <w:tr w:rsidR="00290E72" w:rsidRPr="00290E72" w:rsidTr="0012587D">
        <w:tc>
          <w:tcPr>
            <w:tcW w:w="951" w:type="dxa"/>
            <w:shd w:val="clear" w:color="auto" w:fill="auto"/>
          </w:tcPr>
          <w:p w:rsidR="00885A32" w:rsidRDefault="00885A32" w:rsidP="00885A32">
            <w:r w:rsidRPr="00290E72">
              <w:t>Interlok</w:t>
            </w:r>
          </w:p>
          <w:p w:rsidR="0003101B" w:rsidRPr="0003101B" w:rsidRDefault="0003101B" w:rsidP="00885A32">
            <w:pPr>
              <w:rPr>
                <w:i/>
                <w:lang w:val="hr-HR"/>
              </w:rPr>
            </w:pPr>
            <w:r w:rsidRPr="0003101B">
              <w:rPr>
                <w:i/>
              </w:rPr>
              <w:t>Interlock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83,90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0,166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1B7E55" w:rsidP="0012587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21,27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85A32" w:rsidRPr="00290E72" w:rsidRDefault="00EF700A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4,270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82,17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885A32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0,523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1B7E55" w:rsidP="0012587D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19,55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5A32" w:rsidRPr="00290E72" w:rsidRDefault="00EF700A" w:rsidP="0012587D">
            <w:pPr>
              <w:jc w:val="center"/>
              <w:rPr>
                <w:lang w:val="hr-HR"/>
              </w:rPr>
            </w:pPr>
            <w:r w:rsidRPr="00290E72">
              <w:rPr>
                <w:lang w:val="hr-HR"/>
              </w:rPr>
              <w:t>2,500</w:t>
            </w:r>
          </w:p>
        </w:tc>
      </w:tr>
    </w:tbl>
    <w:p w:rsidR="00165A2F" w:rsidRDefault="00165A2F" w:rsidP="003C1A0C">
      <w:pPr>
        <w:rPr>
          <w:lang w:val="hr-HR"/>
        </w:rPr>
      </w:pPr>
    </w:p>
    <w:p w:rsidR="00C30A07" w:rsidRDefault="00C30A07" w:rsidP="00153702">
      <w:pPr>
        <w:jc w:val="both"/>
        <w:rPr>
          <w:sz w:val="24"/>
          <w:szCs w:val="24"/>
        </w:rPr>
      </w:pPr>
      <w:r>
        <w:rPr>
          <w:sz w:val="24"/>
          <w:szCs w:val="24"/>
          <w:lang w:val="hr-HR"/>
        </w:rPr>
        <w:t>Rezultati ispitivanja razlike boje između bojenih pletenina Singl i Interlok, Tab. 7., pokazuju da je razlika boje</w:t>
      </w:r>
      <w:r w:rsidR="00AD0381">
        <w:rPr>
          <w:sz w:val="24"/>
          <w:szCs w:val="24"/>
          <w:lang w:val="hr-HR"/>
        </w:rPr>
        <w:t xml:space="preserve"> </w:t>
      </w:r>
      <w:r w:rsidR="00AD0381" w:rsidRPr="00BB3844">
        <w:rPr>
          <w:sz w:val="24"/>
          <w:szCs w:val="24"/>
        </w:rPr>
        <w:t>ΔE</w:t>
      </w:r>
      <w:r w:rsidR="00AD0381">
        <w:rPr>
          <w:sz w:val="24"/>
          <w:szCs w:val="24"/>
        </w:rPr>
        <w:t xml:space="preserve"> = 2,50</w:t>
      </w:r>
      <w:r>
        <w:rPr>
          <w:sz w:val="24"/>
          <w:szCs w:val="24"/>
          <w:lang w:val="hr-HR"/>
        </w:rPr>
        <w:t xml:space="preserve"> između </w:t>
      </w:r>
      <w:r w:rsidR="00AD0381">
        <w:rPr>
          <w:sz w:val="24"/>
          <w:szCs w:val="24"/>
          <w:lang w:val="hr-HR"/>
        </w:rPr>
        <w:t xml:space="preserve">bojenih pletenina koje su prethodno obrađene ozonom, </w:t>
      </w:r>
      <w:r w:rsidR="00AD0381">
        <w:rPr>
          <w:sz w:val="24"/>
          <w:szCs w:val="24"/>
        </w:rPr>
        <w:t>dok za bojene pletenine</w:t>
      </w:r>
      <w:r w:rsidR="0071724B">
        <w:rPr>
          <w:sz w:val="24"/>
          <w:szCs w:val="24"/>
        </w:rPr>
        <w:t>,</w:t>
      </w:r>
      <w:r w:rsidR="00AD0381">
        <w:rPr>
          <w:sz w:val="24"/>
          <w:szCs w:val="24"/>
        </w:rPr>
        <w:t xml:space="preserve"> koje su prethodno bijeljene H</w:t>
      </w:r>
      <w:r w:rsidR="00AD0381" w:rsidRPr="007D5483">
        <w:rPr>
          <w:sz w:val="24"/>
          <w:szCs w:val="24"/>
          <w:vertAlign w:val="subscript"/>
        </w:rPr>
        <w:t>2</w:t>
      </w:r>
      <w:r w:rsidR="00AD0381">
        <w:rPr>
          <w:sz w:val="24"/>
          <w:szCs w:val="24"/>
        </w:rPr>
        <w:t>O</w:t>
      </w:r>
      <w:r w:rsidR="00AD0381" w:rsidRPr="007D5483">
        <w:rPr>
          <w:sz w:val="24"/>
          <w:szCs w:val="24"/>
          <w:vertAlign w:val="subscript"/>
        </w:rPr>
        <w:t>2</w:t>
      </w:r>
      <w:r w:rsidR="0071724B">
        <w:rPr>
          <w:sz w:val="24"/>
          <w:szCs w:val="24"/>
        </w:rPr>
        <w:t>,</w:t>
      </w:r>
      <w:r w:rsidR="00AD0381">
        <w:rPr>
          <w:sz w:val="24"/>
          <w:szCs w:val="24"/>
        </w:rPr>
        <w:t xml:space="preserve"> ta vrijednost iznosi 4,27.</w:t>
      </w:r>
      <w:r>
        <w:rPr>
          <w:sz w:val="24"/>
          <w:szCs w:val="24"/>
        </w:rPr>
        <w:t xml:space="preserve"> </w:t>
      </w:r>
      <w:r w:rsidR="00AD0381">
        <w:rPr>
          <w:sz w:val="24"/>
          <w:szCs w:val="24"/>
        </w:rPr>
        <w:t xml:space="preserve">Ove vrijednosti za </w:t>
      </w:r>
      <w:r w:rsidR="00AD0381" w:rsidRPr="00BB3844">
        <w:rPr>
          <w:sz w:val="24"/>
          <w:szCs w:val="24"/>
        </w:rPr>
        <w:t>ΔE</w:t>
      </w:r>
      <w:r w:rsidR="00AD0381">
        <w:rPr>
          <w:sz w:val="24"/>
          <w:szCs w:val="24"/>
        </w:rPr>
        <w:t xml:space="preserve"> se ubrajaju u </w:t>
      </w:r>
      <w:r w:rsidR="00153702">
        <w:rPr>
          <w:sz w:val="24"/>
          <w:szCs w:val="24"/>
        </w:rPr>
        <w:t>srednje (2</w:t>
      </w:r>
      <w:proofErr w:type="gramStart"/>
      <w:r w:rsidR="00153702">
        <w:rPr>
          <w:sz w:val="24"/>
          <w:szCs w:val="24"/>
        </w:rPr>
        <w:t>,2</w:t>
      </w:r>
      <w:proofErr w:type="gramEnd"/>
      <w:r w:rsidR="00153702">
        <w:rPr>
          <w:sz w:val="24"/>
          <w:szCs w:val="24"/>
        </w:rPr>
        <w:t>) i očigledne razlike u boji (4,27).</w:t>
      </w:r>
      <w:r w:rsidR="00AD0381">
        <w:rPr>
          <w:sz w:val="24"/>
          <w:szCs w:val="24"/>
        </w:rPr>
        <w:t xml:space="preserve"> </w:t>
      </w:r>
    </w:p>
    <w:p w:rsidR="00153702" w:rsidRPr="00C30A07" w:rsidRDefault="00153702" w:rsidP="00153702">
      <w:pPr>
        <w:jc w:val="both"/>
        <w:rPr>
          <w:sz w:val="24"/>
          <w:szCs w:val="24"/>
          <w:lang w:val="hr-HR"/>
        </w:rPr>
      </w:pPr>
    </w:p>
    <w:p w:rsidR="00161753" w:rsidRPr="0025164F" w:rsidRDefault="00B509F3" w:rsidP="00B509F3">
      <w:pPr>
        <w:jc w:val="both"/>
        <w:rPr>
          <w:sz w:val="24"/>
          <w:szCs w:val="24"/>
          <w:lang w:val="hr-HR"/>
        </w:rPr>
      </w:pPr>
      <w:r w:rsidRPr="00B509F3">
        <w:rPr>
          <w:sz w:val="24"/>
          <w:szCs w:val="24"/>
          <w:lang w:val="hr-HR"/>
        </w:rPr>
        <w:t>Rezultati ispitiva</w:t>
      </w:r>
      <w:r w:rsidR="00E56E86">
        <w:rPr>
          <w:sz w:val="24"/>
          <w:szCs w:val="24"/>
          <w:lang w:val="hr-HR"/>
        </w:rPr>
        <w:t>n</w:t>
      </w:r>
      <w:r w:rsidRPr="00B509F3">
        <w:rPr>
          <w:sz w:val="24"/>
          <w:szCs w:val="24"/>
          <w:lang w:val="hr-HR"/>
        </w:rPr>
        <w:t>ja antimikrobnih sv</w:t>
      </w:r>
      <w:r>
        <w:rPr>
          <w:sz w:val="24"/>
          <w:szCs w:val="24"/>
          <w:lang w:val="hr-HR"/>
        </w:rPr>
        <w:t>o</w:t>
      </w:r>
      <w:r w:rsidR="00E56E86">
        <w:rPr>
          <w:sz w:val="24"/>
          <w:szCs w:val="24"/>
          <w:lang w:val="hr-HR"/>
        </w:rPr>
        <w:t>j</w:t>
      </w:r>
      <w:r>
        <w:rPr>
          <w:sz w:val="24"/>
          <w:szCs w:val="24"/>
          <w:lang w:val="hr-HR"/>
        </w:rPr>
        <w:t>stava pletenina obrađenih 25 %-</w:t>
      </w:r>
      <w:r w:rsidRPr="00B509F3">
        <w:rPr>
          <w:sz w:val="24"/>
          <w:szCs w:val="24"/>
          <w:lang w:val="hr-HR"/>
        </w:rPr>
        <w:t xml:space="preserve">tnim metanolskim ekstraktom biljke </w:t>
      </w:r>
      <w:r>
        <w:rPr>
          <w:i/>
          <w:iCs/>
          <w:sz w:val="24"/>
          <w:szCs w:val="24"/>
          <w:lang w:val="sr-Latn-BA"/>
        </w:rPr>
        <w:t>A</w:t>
      </w:r>
      <w:r>
        <w:rPr>
          <w:i/>
          <w:iCs/>
          <w:sz w:val="24"/>
          <w:szCs w:val="24"/>
          <w:lang w:val="sr-Cyrl-BA"/>
        </w:rPr>
        <w:t>.</w:t>
      </w:r>
      <w:r>
        <w:rPr>
          <w:i/>
          <w:iCs/>
          <w:sz w:val="24"/>
          <w:szCs w:val="24"/>
          <w:lang w:val="sr-Latn-BA"/>
        </w:rPr>
        <w:t xml:space="preserve"> millefolium</w:t>
      </w:r>
      <w:r>
        <w:rPr>
          <w:i/>
          <w:iCs/>
          <w:sz w:val="24"/>
          <w:szCs w:val="24"/>
          <w:lang w:val="sr-Cyrl-BA"/>
        </w:rPr>
        <w:t xml:space="preserve"> </w:t>
      </w:r>
      <w:r>
        <w:rPr>
          <w:sz w:val="24"/>
          <w:szCs w:val="24"/>
          <w:lang w:val="sr-Latn-CS"/>
        </w:rPr>
        <w:t xml:space="preserve">L. </w:t>
      </w:r>
      <w:r>
        <w:rPr>
          <w:sz w:val="24"/>
          <w:szCs w:val="24"/>
          <w:lang w:val="hr-HR"/>
        </w:rPr>
        <w:t>su pokazali da pletenine</w:t>
      </w:r>
      <w:r w:rsidR="0025164F">
        <w:rPr>
          <w:sz w:val="24"/>
          <w:szCs w:val="24"/>
          <w:lang w:val="hr-HR"/>
        </w:rPr>
        <w:t xml:space="preserve"> prethodno obrađene ozonom nemaju antimikrobno dejstvo prema navedenim bakterijama. Međutim, kod pletenina obrađenih ekstraktom biljke </w:t>
      </w:r>
      <w:r w:rsidR="0025164F">
        <w:rPr>
          <w:i/>
          <w:iCs/>
          <w:sz w:val="24"/>
          <w:szCs w:val="24"/>
          <w:lang w:val="sr-Latn-BA"/>
        </w:rPr>
        <w:t>A</w:t>
      </w:r>
      <w:r w:rsidR="0025164F">
        <w:rPr>
          <w:i/>
          <w:iCs/>
          <w:sz w:val="24"/>
          <w:szCs w:val="24"/>
          <w:lang w:val="sr-Cyrl-BA"/>
        </w:rPr>
        <w:t>.</w:t>
      </w:r>
      <w:r w:rsidR="0025164F">
        <w:rPr>
          <w:i/>
          <w:iCs/>
          <w:sz w:val="24"/>
          <w:szCs w:val="24"/>
          <w:lang w:val="sr-Latn-BA"/>
        </w:rPr>
        <w:t xml:space="preserve"> millefolium</w:t>
      </w:r>
      <w:r w:rsidR="0025164F">
        <w:rPr>
          <w:i/>
          <w:iCs/>
          <w:sz w:val="24"/>
          <w:szCs w:val="24"/>
          <w:lang w:val="sr-Cyrl-BA"/>
        </w:rPr>
        <w:t xml:space="preserve"> </w:t>
      </w:r>
      <w:r w:rsidR="0025164F">
        <w:rPr>
          <w:sz w:val="24"/>
          <w:szCs w:val="24"/>
          <w:lang w:val="sr-Latn-CS"/>
        </w:rPr>
        <w:t>L., koje su prethodno obrađene H</w:t>
      </w:r>
      <w:r w:rsidR="0025164F" w:rsidRPr="00E36A10">
        <w:rPr>
          <w:sz w:val="24"/>
          <w:szCs w:val="24"/>
          <w:vertAlign w:val="subscript"/>
          <w:lang w:val="sr-Latn-CS"/>
        </w:rPr>
        <w:t>2</w:t>
      </w:r>
      <w:r w:rsidR="0025164F">
        <w:rPr>
          <w:sz w:val="24"/>
          <w:szCs w:val="24"/>
          <w:lang w:val="sr-Latn-CS"/>
        </w:rPr>
        <w:t>O</w:t>
      </w:r>
      <w:r w:rsidR="0025164F" w:rsidRPr="00E36A10">
        <w:rPr>
          <w:sz w:val="24"/>
          <w:szCs w:val="24"/>
          <w:vertAlign w:val="subscript"/>
          <w:lang w:val="sr-Latn-CS"/>
        </w:rPr>
        <w:t>2</w:t>
      </w:r>
      <w:r w:rsidR="0025164F">
        <w:rPr>
          <w:sz w:val="24"/>
          <w:szCs w:val="24"/>
          <w:lang w:val="sr-Latn-CS"/>
        </w:rPr>
        <w:t xml:space="preserve">, uočena je određena antimikrobna aktivnost u vidu kontaktne inhibicije na bakteriju </w:t>
      </w:r>
      <w:r w:rsidR="0025164F">
        <w:rPr>
          <w:i/>
          <w:iCs/>
          <w:sz w:val="24"/>
          <w:szCs w:val="24"/>
          <w:lang w:val="sr-Latn-BA"/>
        </w:rPr>
        <w:t>Staphylococcus aureus</w:t>
      </w:r>
      <w:r w:rsidR="00E36A10">
        <w:rPr>
          <w:iCs/>
          <w:sz w:val="24"/>
          <w:szCs w:val="24"/>
          <w:lang w:val="sr-Latn-BA"/>
        </w:rPr>
        <w:t>, što s</w:t>
      </w:r>
      <w:r w:rsidR="0025164F">
        <w:rPr>
          <w:iCs/>
          <w:sz w:val="24"/>
          <w:szCs w:val="24"/>
          <w:lang w:val="sr-Latn-BA"/>
        </w:rPr>
        <w:t xml:space="preserve">e </w:t>
      </w:r>
      <w:r w:rsidR="00E36A10">
        <w:rPr>
          <w:iCs/>
          <w:sz w:val="24"/>
          <w:szCs w:val="24"/>
          <w:lang w:val="sr-Latn-BA"/>
        </w:rPr>
        <w:t>može vidjeti</w:t>
      </w:r>
      <w:r w:rsidR="0025164F">
        <w:rPr>
          <w:iCs/>
          <w:sz w:val="24"/>
          <w:szCs w:val="24"/>
          <w:lang w:val="sr-Latn-BA"/>
        </w:rPr>
        <w:t xml:space="preserve"> na Sl. 2.</w:t>
      </w:r>
    </w:p>
    <w:p w:rsidR="003C1A0C" w:rsidRDefault="003C1A0C">
      <w:pPr>
        <w:jc w:val="both"/>
        <w:rPr>
          <w:lang w:val="hr-HR"/>
        </w:rPr>
      </w:pPr>
    </w:p>
    <w:p w:rsidR="007B1315" w:rsidRDefault="00400B29" w:rsidP="00354D23">
      <w:pPr>
        <w:rPr>
          <w:lang w:val="hr-HR"/>
        </w:rPr>
      </w:pPr>
      <w:r>
        <w:rPr>
          <w:noProof/>
        </w:rPr>
        <w:drawing>
          <wp:inline distT="0" distB="0" distL="0" distR="0">
            <wp:extent cx="1343025" cy="1409700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7956" r="50000" b="25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4D23">
        <w:rPr>
          <w:lang w:val="hr-HR"/>
        </w:rPr>
        <w:t xml:space="preserve"> </w:t>
      </w:r>
      <w:r w:rsidR="007B1315">
        <w:rPr>
          <w:lang w:val="hr-HR"/>
        </w:rPr>
        <w:t xml:space="preserve">  </w:t>
      </w:r>
      <w:r>
        <w:rPr>
          <w:noProof/>
        </w:rPr>
        <w:drawing>
          <wp:inline distT="0" distB="0" distL="0" distR="0">
            <wp:extent cx="1352550" cy="1400175"/>
            <wp:effectExtent l="19050" t="0" r="0" b="0"/>
            <wp:docPr id="6" name="Picture 6" descr="DSCN4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N478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9897" t="9804" r="42430" b="27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4D23">
        <w:t xml:space="preserve">   </w:t>
      </w:r>
      <w:r>
        <w:rPr>
          <w:noProof/>
        </w:rPr>
        <w:drawing>
          <wp:inline distT="0" distB="0" distL="0" distR="0">
            <wp:extent cx="1295400" cy="1390650"/>
            <wp:effectExtent l="19050" t="0" r="0" b="0"/>
            <wp:docPr id="7" name="Picture 7" descr="New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ew Imag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937" t="17746" r="62303" b="35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4D23">
        <w:t xml:space="preserve">  </w:t>
      </w:r>
      <w:r>
        <w:rPr>
          <w:noProof/>
        </w:rPr>
        <w:drawing>
          <wp:inline distT="0" distB="0" distL="0" distR="0">
            <wp:extent cx="1381616" cy="1389888"/>
            <wp:effectExtent l="19050" t="0" r="9034" b="0"/>
            <wp:docPr id="8" name="Picture 8" descr="DSCN4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N494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35727" t="23039" r="30510" b="32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68" cy="1390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315" w:rsidRDefault="00354D23" w:rsidP="00354D23">
      <w:pPr>
        <w:rPr>
          <w:i/>
          <w:iCs/>
          <w:lang w:val="hr-HR"/>
        </w:rPr>
      </w:pPr>
      <w:r>
        <w:rPr>
          <w:i/>
          <w:iCs/>
          <w:lang w:val="sr-Cyrl-CS"/>
        </w:rPr>
        <w:t xml:space="preserve"> </w:t>
      </w:r>
      <w:r w:rsidR="007B1315">
        <w:rPr>
          <w:i/>
          <w:iCs/>
          <w:lang w:val="hr-HR"/>
        </w:rPr>
        <w:t xml:space="preserve">a) </w:t>
      </w:r>
      <w:r w:rsidR="007B1315">
        <w:rPr>
          <w:i/>
          <w:iCs/>
          <w:lang w:val="sr-Latn-BA"/>
        </w:rPr>
        <w:t>Staphylococcus aureus</w:t>
      </w:r>
      <w:r w:rsidR="007B1315">
        <w:rPr>
          <w:i/>
          <w:iCs/>
          <w:lang w:val="hr-HR"/>
        </w:rPr>
        <w:t xml:space="preserve">     </w:t>
      </w:r>
      <w:r>
        <w:rPr>
          <w:i/>
          <w:iCs/>
          <w:lang w:val="sr-Cyrl-BA"/>
        </w:rPr>
        <w:t xml:space="preserve">    </w:t>
      </w:r>
      <w:r w:rsidR="007B1315">
        <w:rPr>
          <w:i/>
          <w:iCs/>
          <w:lang w:val="sr-Cyrl-BA"/>
        </w:rPr>
        <w:t xml:space="preserve"> </w:t>
      </w:r>
      <w:r w:rsidR="007B1315">
        <w:rPr>
          <w:i/>
          <w:iCs/>
          <w:lang w:val="hr-HR"/>
        </w:rPr>
        <w:t xml:space="preserve">b) </w:t>
      </w:r>
      <w:r w:rsidR="007B1315">
        <w:rPr>
          <w:i/>
          <w:iCs/>
          <w:lang w:val="sr-Latn-BA"/>
        </w:rPr>
        <w:t>Escherichia coli</w:t>
      </w:r>
      <w:r w:rsidR="007B1315">
        <w:rPr>
          <w:i/>
          <w:iCs/>
          <w:lang w:val="hr-HR"/>
        </w:rPr>
        <w:t xml:space="preserve">        </w:t>
      </w:r>
      <w:r>
        <w:rPr>
          <w:i/>
          <w:iCs/>
          <w:lang w:val="hr-HR"/>
        </w:rPr>
        <w:t xml:space="preserve">c) </w:t>
      </w:r>
      <w:r>
        <w:rPr>
          <w:i/>
          <w:iCs/>
          <w:lang w:val="sr-Latn-BA"/>
        </w:rPr>
        <w:t>Staphylococcus aureus</w:t>
      </w:r>
      <w:r w:rsidR="007B1315">
        <w:rPr>
          <w:i/>
          <w:iCs/>
          <w:lang w:val="hr-HR"/>
        </w:rPr>
        <w:t xml:space="preserve">        </w:t>
      </w:r>
      <w:r w:rsidR="0002028C">
        <w:rPr>
          <w:i/>
          <w:iCs/>
          <w:lang w:val="hr-HR"/>
        </w:rPr>
        <w:t xml:space="preserve">d) </w:t>
      </w:r>
      <w:r w:rsidR="0002028C">
        <w:rPr>
          <w:i/>
          <w:iCs/>
          <w:lang w:val="sr-Latn-BA"/>
        </w:rPr>
        <w:t>Escherichia coli</w:t>
      </w:r>
    </w:p>
    <w:p w:rsidR="007B1315" w:rsidRDefault="00354D23" w:rsidP="004A7667">
      <w:pPr>
        <w:rPr>
          <w:i/>
          <w:iCs/>
          <w:lang w:val="hr-HR"/>
        </w:rPr>
      </w:pPr>
      <w:r>
        <w:rPr>
          <w:i/>
          <w:iCs/>
          <w:lang w:val="hr-HR"/>
        </w:rPr>
        <w:t xml:space="preserve">    </w:t>
      </w:r>
      <w:r w:rsidR="007B1315">
        <w:rPr>
          <w:i/>
          <w:iCs/>
          <w:lang w:val="hr-HR"/>
        </w:rPr>
        <w:t xml:space="preserve"> (kontaktna inhibicija)               </w:t>
      </w:r>
      <w:r>
        <w:rPr>
          <w:i/>
          <w:iCs/>
          <w:lang w:val="sr-Cyrl-CS"/>
        </w:rPr>
        <w:t xml:space="preserve"> </w:t>
      </w:r>
      <w:r w:rsidR="007B1315">
        <w:rPr>
          <w:i/>
          <w:iCs/>
          <w:lang w:val="hr-HR"/>
        </w:rPr>
        <w:t>(</w:t>
      </w:r>
      <w:r>
        <w:rPr>
          <w:i/>
          <w:iCs/>
          <w:lang w:val="sr-Latn-BA"/>
        </w:rPr>
        <w:t>nema aktivnosti</w:t>
      </w:r>
      <w:r w:rsidR="007B1315">
        <w:rPr>
          <w:i/>
          <w:iCs/>
          <w:lang w:val="hr-HR"/>
        </w:rPr>
        <w:t xml:space="preserve">)       </w:t>
      </w:r>
      <w:r w:rsidR="0002028C">
        <w:rPr>
          <w:i/>
          <w:iCs/>
          <w:lang w:val="hr-HR"/>
        </w:rPr>
        <w:t xml:space="preserve">   </w:t>
      </w:r>
      <w:r>
        <w:rPr>
          <w:i/>
          <w:iCs/>
          <w:lang w:val="hr-HR"/>
        </w:rPr>
        <w:t xml:space="preserve"> (kontaktna inhibicija)</w:t>
      </w:r>
      <w:r w:rsidR="0002028C">
        <w:rPr>
          <w:i/>
          <w:iCs/>
          <w:lang w:val="hr-HR"/>
        </w:rPr>
        <w:t xml:space="preserve">               (</w:t>
      </w:r>
      <w:r w:rsidR="0002028C">
        <w:rPr>
          <w:i/>
          <w:iCs/>
          <w:lang w:val="sr-Latn-BA"/>
        </w:rPr>
        <w:t>nema aktivnosti</w:t>
      </w:r>
      <w:r w:rsidR="0002028C">
        <w:rPr>
          <w:i/>
          <w:iCs/>
          <w:lang w:val="hr-HR"/>
        </w:rPr>
        <w:t>)</w:t>
      </w:r>
    </w:p>
    <w:p w:rsidR="00D13E65" w:rsidRDefault="00D13E65" w:rsidP="004A7667">
      <w:pPr>
        <w:rPr>
          <w:i/>
          <w:iCs/>
          <w:lang w:val="hr-HR"/>
        </w:rPr>
      </w:pPr>
      <w:r>
        <w:rPr>
          <w:i/>
          <w:iCs/>
          <w:lang w:val="hr-HR"/>
        </w:rPr>
        <w:t xml:space="preserve">      (</w:t>
      </w:r>
      <w:r w:rsidRPr="002C5B8A">
        <w:rPr>
          <w:i/>
          <w:iCs/>
        </w:rPr>
        <w:t>contact inhibition</w:t>
      </w:r>
      <w:r>
        <w:rPr>
          <w:i/>
          <w:iCs/>
        </w:rPr>
        <w:t>)                     (no activity)                   (</w:t>
      </w:r>
      <w:r w:rsidRPr="002C5B8A">
        <w:rPr>
          <w:i/>
          <w:iCs/>
        </w:rPr>
        <w:t>contact inhibition</w:t>
      </w:r>
      <w:r>
        <w:rPr>
          <w:i/>
          <w:iCs/>
        </w:rPr>
        <w:t>)                     (no activity)</w:t>
      </w:r>
    </w:p>
    <w:p w:rsidR="007B1315" w:rsidRPr="00354D23" w:rsidRDefault="007B1315">
      <w:pPr>
        <w:pStyle w:val="Heading1"/>
        <w:rPr>
          <w:sz w:val="20"/>
          <w:szCs w:val="20"/>
          <w:lang w:val="sr-Cyrl-BA"/>
        </w:rPr>
      </w:pPr>
      <w:r w:rsidRPr="00354D23">
        <w:rPr>
          <w:sz w:val="20"/>
          <w:szCs w:val="20"/>
        </w:rPr>
        <w:t>Slika</w:t>
      </w:r>
      <w:r w:rsidRPr="00354D23">
        <w:rPr>
          <w:i/>
          <w:iCs/>
          <w:sz w:val="20"/>
          <w:szCs w:val="20"/>
        </w:rPr>
        <w:t xml:space="preserve"> </w:t>
      </w:r>
      <w:r w:rsidR="003A319E">
        <w:rPr>
          <w:sz w:val="20"/>
          <w:szCs w:val="20"/>
          <w:lang w:val="sr-Cyrl-CS"/>
        </w:rPr>
        <w:t>2</w:t>
      </w:r>
      <w:r w:rsidRPr="00354D23">
        <w:rPr>
          <w:i/>
          <w:iCs/>
          <w:sz w:val="20"/>
          <w:szCs w:val="20"/>
        </w:rPr>
        <w:t xml:space="preserve">. </w:t>
      </w:r>
      <w:r w:rsidRPr="00354D23">
        <w:rPr>
          <w:sz w:val="20"/>
          <w:szCs w:val="20"/>
        </w:rPr>
        <w:t>Ispitivanje antimikrobnog dejstva bojene pletenine SP-BE</w:t>
      </w:r>
      <w:r w:rsidR="00354D23" w:rsidRPr="00354D23">
        <w:rPr>
          <w:sz w:val="20"/>
          <w:szCs w:val="20"/>
        </w:rPr>
        <w:t xml:space="preserve"> (a,b) i pletenine IP-BE (c,d) </w:t>
      </w:r>
      <w:r w:rsidRPr="00354D23">
        <w:rPr>
          <w:sz w:val="20"/>
          <w:szCs w:val="20"/>
        </w:rPr>
        <w:t xml:space="preserve"> </w:t>
      </w:r>
    </w:p>
    <w:p w:rsidR="003A319E" w:rsidRPr="00D13E65" w:rsidRDefault="003A319E" w:rsidP="003A319E">
      <w:pPr>
        <w:pStyle w:val="Heading1"/>
        <w:rPr>
          <w:i/>
          <w:sz w:val="20"/>
          <w:szCs w:val="20"/>
          <w:lang w:val="sr-Cyrl-BA"/>
        </w:rPr>
      </w:pPr>
      <w:r w:rsidRPr="00D13E65">
        <w:rPr>
          <w:i/>
          <w:sz w:val="20"/>
          <w:szCs w:val="20"/>
        </w:rPr>
        <w:t>Figure</w:t>
      </w:r>
      <w:r w:rsidRPr="00D13E65">
        <w:rPr>
          <w:i/>
          <w:iCs/>
          <w:sz w:val="20"/>
          <w:szCs w:val="20"/>
        </w:rPr>
        <w:t xml:space="preserve"> </w:t>
      </w:r>
      <w:r w:rsidRPr="00D13E65">
        <w:rPr>
          <w:i/>
          <w:sz w:val="20"/>
          <w:szCs w:val="20"/>
          <w:lang w:val="sr-Cyrl-CS"/>
        </w:rPr>
        <w:t>2</w:t>
      </w:r>
      <w:r w:rsidRPr="00D13E65">
        <w:rPr>
          <w:i/>
          <w:iCs/>
          <w:sz w:val="20"/>
          <w:szCs w:val="20"/>
        </w:rPr>
        <w:t xml:space="preserve">. </w:t>
      </w:r>
      <w:r w:rsidR="00D13E65" w:rsidRPr="00D13E65">
        <w:rPr>
          <w:rStyle w:val="alt-edited"/>
          <w:i/>
          <w:sz w:val="20"/>
          <w:szCs w:val="20"/>
        </w:rPr>
        <w:t>Examination of antimicrobial activity</w:t>
      </w:r>
      <w:r w:rsidR="00D13E65" w:rsidRPr="00D13E65">
        <w:rPr>
          <w:i/>
          <w:sz w:val="20"/>
          <w:szCs w:val="20"/>
        </w:rPr>
        <w:t xml:space="preserve"> </w:t>
      </w:r>
      <w:r w:rsidR="00CF28D4">
        <w:rPr>
          <w:i/>
          <w:sz w:val="20"/>
          <w:szCs w:val="20"/>
        </w:rPr>
        <w:t xml:space="preserve">of </w:t>
      </w:r>
      <w:r w:rsidR="00D13E65" w:rsidRPr="00D13E65">
        <w:rPr>
          <w:i/>
          <w:sz w:val="20"/>
          <w:szCs w:val="20"/>
        </w:rPr>
        <w:t xml:space="preserve">dyed </w:t>
      </w:r>
      <w:r w:rsidR="00D13E65" w:rsidRPr="00D13E65">
        <w:rPr>
          <w:rStyle w:val="alt-edited"/>
          <w:i/>
          <w:sz w:val="20"/>
          <w:szCs w:val="20"/>
        </w:rPr>
        <w:t>knitted fabric</w:t>
      </w:r>
      <w:r w:rsidR="00D13E65" w:rsidRPr="00D13E65">
        <w:rPr>
          <w:rStyle w:val="alt-edited"/>
          <w:i/>
        </w:rPr>
        <w:t xml:space="preserve"> </w:t>
      </w:r>
      <w:r w:rsidR="00D13E65" w:rsidRPr="00D13E65">
        <w:rPr>
          <w:i/>
          <w:sz w:val="20"/>
          <w:szCs w:val="20"/>
        </w:rPr>
        <w:t>SP-BE (a,b) and</w:t>
      </w:r>
      <w:r w:rsidRPr="00D13E65">
        <w:rPr>
          <w:i/>
          <w:sz w:val="20"/>
          <w:szCs w:val="20"/>
        </w:rPr>
        <w:t xml:space="preserve"> </w:t>
      </w:r>
      <w:r w:rsidR="00D13E65" w:rsidRPr="00D13E65">
        <w:rPr>
          <w:rStyle w:val="alt-edited"/>
          <w:i/>
          <w:sz w:val="20"/>
          <w:szCs w:val="20"/>
        </w:rPr>
        <w:t>knitted fabric</w:t>
      </w:r>
      <w:r w:rsidRPr="00D13E65">
        <w:rPr>
          <w:i/>
          <w:sz w:val="20"/>
          <w:szCs w:val="20"/>
        </w:rPr>
        <w:t xml:space="preserve"> IP-BE (c,d)  </w:t>
      </w:r>
    </w:p>
    <w:p w:rsidR="007B1315" w:rsidRDefault="007B1315">
      <w:pPr>
        <w:jc w:val="both"/>
        <w:rPr>
          <w:lang w:val="hr-HR"/>
        </w:rPr>
      </w:pPr>
    </w:p>
    <w:p w:rsidR="007B1315" w:rsidRPr="00153702" w:rsidRDefault="00153702">
      <w:pPr>
        <w:jc w:val="both"/>
        <w:rPr>
          <w:sz w:val="24"/>
          <w:szCs w:val="24"/>
          <w:lang w:val="hr-HR"/>
        </w:rPr>
      </w:pPr>
      <w:r w:rsidRPr="00153702">
        <w:rPr>
          <w:sz w:val="24"/>
          <w:szCs w:val="24"/>
          <w:lang w:val="hr-HR"/>
        </w:rPr>
        <w:t xml:space="preserve">S obzirom da je obrada pletenina </w:t>
      </w:r>
      <w:r>
        <w:rPr>
          <w:sz w:val="24"/>
          <w:szCs w:val="24"/>
          <w:lang w:val="hr-HR"/>
        </w:rPr>
        <w:t xml:space="preserve">izvođena sa 25 %-tnim </w:t>
      </w:r>
      <w:r w:rsidRPr="00153702">
        <w:rPr>
          <w:sz w:val="24"/>
          <w:szCs w:val="24"/>
          <w:lang w:val="hr-HR"/>
        </w:rPr>
        <w:t xml:space="preserve">metanolskim ekstraktom biljke </w:t>
      </w:r>
      <w:r w:rsidRPr="00153702">
        <w:rPr>
          <w:i/>
          <w:iCs/>
          <w:sz w:val="24"/>
          <w:szCs w:val="24"/>
          <w:lang w:val="sr-Latn-BA"/>
        </w:rPr>
        <w:t>A</w:t>
      </w:r>
      <w:r w:rsidRPr="00153702">
        <w:rPr>
          <w:i/>
          <w:iCs/>
          <w:sz w:val="24"/>
          <w:szCs w:val="24"/>
          <w:lang w:val="sr-Cyrl-BA"/>
        </w:rPr>
        <w:t>.</w:t>
      </w:r>
      <w:r w:rsidRPr="00153702">
        <w:rPr>
          <w:i/>
          <w:iCs/>
          <w:sz w:val="24"/>
          <w:szCs w:val="24"/>
          <w:lang w:val="sr-Latn-BA"/>
        </w:rPr>
        <w:t xml:space="preserve"> millefolium</w:t>
      </w:r>
      <w:r w:rsidRPr="00153702">
        <w:rPr>
          <w:i/>
          <w:iCs/>
          <w:sz w:val="24"/>
          <w:szCs w:val="24"/>
          <w:lang w:val="sr-Cyrl-BA"/>
        </w:rPr>
        <w:t xml:space="preserve"> </w:t>
      </w:r>
      <w:r w:rsidRPr="00153702">
        <w:rPr>
          <w:sz w:val="24"/>
          <w:szCs w:val="24"/>
          <w:lang w:val="sr-Latn-CS"/>
        </w:rPr>
        <w:t>L</w:t>
      </w:r>
      <w:r>
        <w:rPr>
          <w:sz w:val="24"/>
          <w:szCs w:val="24"/>
          <w:lang w:val="sr-Latn-CS"/>
        </w:rPr>
        <w:t xml:space="preserve">., </w:t>
      </w:r>
      <w:r w:rsidR="00172629">
        <w:rPr>
          <w:sz w:val="24"/>
          <w:szCs w:val="24"/>
          <w:lang w:val="sr-Latn-CS"/>
        </w:rPr>
        <w:t>št</w:t>
      </w:r>
      <w:r>
        <w:rPr>
          <w:sz w:val="24"/>
          <w:szCs w:val="24"/>
          <w:lang w:val="sr-Latn-CS"/>
        </w:rPr>
        <w:t>o</w:t>
      </w:r>
      <w:r w:rsidR="00172629">
        <w:rPr>
          <w:sz w:val="24"/>
          <w:szCs w:val="24"/>
          <w:lang w:val="sr-Latn-CS"/>
        </w:rPr>
        <w:t xml:space="preserve"> se prilikom</w:t>
      </w:r>
      <w:r>
        <w:rPr>
          <w:sz w:val="24"/>
          <w:szCs w:val="24"/>
          <w:lang w:val="sr-Latn-CS"/>
        </w:rPr>
        <w:t xml:space="preserve"> </w:t>
      </w:r>
      <w:r w:rsidR="005C1313">
        <w:rPr>
          <w:sz w:val="24"/>
          <w:szCs w:val="24"/>
          <w:lang w:val="sr-Latn-CS"/>
        </w:rPr>
        <w:t>primjen</w:t>
      </w:r>
      <w:r w:rsidR="00172629">
        <w:rPr>
          <w:sz w:val="24"/>
          <w:szCs w:val="24"/>
          <w:lang w:val="sr-Latn-CS"/>
        </w:rPr>
        <w:t>e</w:t>
      </w:r>
      <w:r w:rsidR="005C1313">
        <w:rPr>
          <w:sz w:val="24"/>
          <w:szCs w:val="24"/>
          <w:lang w:val="sr-Latn-CS"/>
        </w:rPr>
        <w:t xml:space="preserve"> ekstrakta</w:t>
      </w:r>
      <w:r>
        <w:rPr>
          <w:sz w:val="24"/>
          <w:szCs w:val="24"/>
          <w:lang w:val="sr-Latn-CS"/>
        </w:rPr>
        <w:t xml:space="preserve"> ljekovitih</w:t>
      </w:r>
      <w:r w:rsidR="005C1313">
        <w:rPr>
          <w:sz w:val="24"/>
          <w:szCs w:val="24"/>
          <w:lang w:val="sr-Latn-CS"/>
        </w:rPr>
        <w:t xml:space="preserve"> biljaka u antimikrobnoj obradi tekstila </w:t>
      </w:r>
      <w:r w:rsidR="00172629">
        <w:rPr>
          <w:sz w:val="24"/>
          <w:szCs w:val="24"/>
          <w:lang w:val="sr-Latn-CS"/>
        </w:rPr>
        <w:t xml:space="preserve">smatra </w:t>
      </w:r>
      <w:r w:rsidR="005C1313">
        <w:rPr>
          <w:sz w:val="24"/>
          <w:szCs w:val="24"/>
          <w:lang w:val="sr-Latn-CS"/>
        </w:rPr>
        <w:t>dosta niska koncentracija, utoliko je uočena kontaktna inhibicija kod ple</w:t>
      </w:r>
      <w:r w:rsidR="008041EE">
        <w:rPr>
          <w:sz w:val="24"/>
          <w:szCs w:val="24"/>
          <w:lang w:val="sr-Latn-CS"/>
        </w:rPr>
        <w:t>tenina SP-BE i IP-BE značajnija</w:t>
      </w:r>
      <w:r w:rsidR="00D64161">
        <w:rPr>
          <w:sz w:val="24"/>
          <w:szCs w:val="24"/>
          <w:lang w:val="sr-Latn-CS"/>
        </w:rPr>
        <w:t>.</w:t>
      </w:r>
      <w:r w:rsidR="00BC0BF8">
        <w:rPr>
          <w:sz w:val="24"/>
          <w:szCs w:val="24"/>
          <w:lang w:val="sr-Latn-CS"/>
        </w:rPr>
        <w:t xml:space="preserve"> </w:t>
      </w:r>
      <w:r w:rsidR="00D64161">
        <w:rPr>
          <w:sz w:val="24"/>
          <w:szCs w:val="24"/>
          <w:lang w:val="sr-Latn-CS"/>
        </w:rPr>
        <w:t>Pamučna vlakna</w:t>
      </w:r>
      <w:r w:rsidR="008041EE">
        <w:rPr>
          <w:sz w:val="24"/>
          <w:szCs w:val="24"/>
          <w:lang w:val="sr-Latn-CS"/>
        </w:rPr>
        <w:t xml:space="preserve">, </w:t>
      </w:r>
      <w:r w:rsidR="00D64161">
        <w:rPr>
          <w:sz w:val="24"/>
          <w:szCs w:val="24"/>
          <w:lang w:val="sr-Latn-CS"/>
        </w:rPr>
        <w:t xml:space="preserve"> pored celuloze</w:t>
      </w:r>
      <w:r w:rsidR="008041EE">
        <w:rPr>
          <w:sz w:val="24"/>
          <w:szCs w:val="24"/>
          <w:lang w:val="sr-Latn-CS"/>
        </w:rPr>
        <w:t xml:space="preserve"> (88-96 %)</w:t>
      </w:r>
      <w:r w:rsidR="00D64161">
        <w:rPr>
          <w:sz w:val="24"/>
          <w:szCs w:val="24"/>
          <w:lang w:val="sr-Latn-CS"/>
        </w:rPr>
        <w:t xml:space="preserve"> sadrže i prateće supstance </w:t>
      </w:r>
      <w:r w:rsidR="00BC0BF8">
        <w:rPr>
          <w:sz w:val="24"/>
          <w:szCs w:val="24"/>
          <w:lang w:val="sr-Latn-CS"/>
        </w:rPr>
        <w:t>(</w:t>
      </w:r>
      <w:r w:rsidR="00D64161">
        <w:rPr>
          <w:sz w:val="24"/>
          <w:szCs w:val="24"/>
          <w:lang w:val="sr-Latn-CS"/>
        </w:rPr>
        <w:t xml:space="preserve">proteine, neorganske soli, </w:t>
      </w:r>
      <w:r w:rsidR="00BC0BF8">
        <w:rPr>
          <w:sz w:val="24"/>
          <w:szCs w:val="24"/>
          <w:lang w:val="sr-Latn-CS"/>
        </w:rPr>
        <w:t>pektin</w:t>
      </w:r>
      <w:r w:rsidR="00D64161">
        <w:rPr>
          <w:sz w:val="24"/>
          <w:szCs w:val="24"/>
          <w:lang w:val="sr-Latn-CS"/>
        </w:rPr>
        <w:t>e i dr.)</w:t>
      </w:r>
      <w:r w:rsidR="008041EE">
        <w:rPr>
          <w:sz w:val="24"/>
          <w:szCs w:val="24"/>
          <w:lang w:val="sr-Latn-CS"/>
        </w:rPr>
        <w:t xml:space="preserve"> </w:t>
      </w:r>
      <w:r w:rsidR="004F7698">
        <w:rPr>
          <w:sz w:val="24"/>
          <w:szCs w:val="24"/>
          <w:lang w:val="sr-Latn-CS"/>
        </w:rPr>
        <w:t>[32]. Žućkasto ili braon obojenje pamučnih vlakana se odnosi na protoplazmatske ostatske proteina i pigmenata flavona iz cvijeta pamuk</w:t>
      </w:r>
      <w:r w:rsidR="008041EE">
        <w:rPr>
          <w:sz w:val="24"/>
          <w:szCs w:val="24"/>
          <w:lang w:val="sr-Latn-CS"/>
        </w:rPr>
        <w:t>a [33], a obrada ozonom nije uklonila žuć</w:t>
      </w:r>
      <w:r w:rsidR="00172629">
        <w:rPr>
          <w:sz w:val="24"/>
          <w:szCs w:val="24"/>
          <w:lang w:val="sr-Latn-CS"/>
        </w:rPr>
        <w:t>ka</w:t>
      </w:r>
      <w:r w:rsidR="008041EE">
        <w:rPr>
          <w:sz w:val="24"/>
          <w:szCs w:val="24"/>
          <w:lang w:val="sr-Latn-CS"/>
        </w:rPr>
        <w:t>sto obojenje. S obzirom da pamučne pletenine obojene ekstraktom</w:t>
      </w:r>
      <w:r w:rsidR="00172629">
        <w:rPr>
          <w:sz w:val="24"/>
          <w:szCs w:val="24"/>
          <w:lang w:val="sr-Latn-CS"/>
        </w:rPr>
        <w:t>,</w:t>
      </w:r>
      <w:r w:rsidR="008041EE">
        <w:rPr>
          <w:sz w:val="24"/>
          <w:szCs w:val="24"/>
          <w:lang w:val="sr-Latn-CS"/>
        </w:rPr>
        <w:t xml:space="preserve"> koje su prethodno obrađene ozonom</w:t>
      </w:r>
      <w:r w:rsidR="00172629">
        <w:rPr>
          <w:sz w:val="24"/>
          <w:szCs w:val="24"/>
          <w:lang w:val="sr-Latn-CS"/>
        </w:rPr>
        <w:t>,</w:t>
      </w:r>
      <w:r w:rsidR="008041EE">
        <w:rPr>
          <w:sz w:val="24"/>
          <w:szCs w:val="24"/>
          <w:lang w:val="sr-Latn-CS"/>
        </w:rPr>
        <w:t xml:space="preserve"> nisu pokazale antimikrobnu aktivnost, pretpostavka je da obrada ozonom nije uklonila prateće supstance i samim tim je onemogućeno vezivanje antimikrobnih komponenti ekstrakta. </w:t>
      </w:r>
    </w:p>
    <w:p w:rsidR="007B1315" w:rsidRDefault="007B1315">
      <w:pPr>
        <w:jc w:val="both"/>
        <w:rPr>
          <w:lang w:val="hr-HR"/>
        </w:rPr>
      </w:pPr>
    </w:p>
    <w:p w:rsidR="007B1315" w:rsidRDefault="00F63BA4">
      <w:pPr>
        <w:jc w:val="center"/>
        <w:rPr>
          <w:b/>
          <w:bCs/>
          <w:sz w:val="24"/>
          <w:szCs w:val="24"/>
          <w:lang w:val="sr-Latn-BA"/>
        </w:rPr>
      </w:pPr>
      <w:r>
        <w:rPr>
          <w:b/>
          <w:bCs/>
          <w:sz w:val="24"/>
          <w:szCs w:val="24"/>
          <w:lang w:val="sr-Latn-BA"/>
        </w:rPr>
        <w:lastRenderedPageBreak/>
        <w:t>Zaključci</w:t>
      </w:r>
    </w:p>
    <w:p w:rsidR="007B1315" w:rsidRDefault="007B1315">
      <w:pPr>
        <w:jc w:val="both"/>
        <w:rPr>
          <w:sz w:val="24"/>
          <w:szCs w:val="24"/>
          <w:lang w:val="sr-Latn-BA"/>
        </w:rPr>
      </w:pPr>
    </w:p>
    <w:p w:rsidR="00BC0BF8" w:rsidRPr="00E621E7" w:rsidRDefault="00314CC1" w:rsidP="00314CC1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  <w:lang w:val="hr-HR"/>
        </w:rPr>
        <w:t>Prekidna jačina i izduženje pletenina kod obrade ozonom se neznatno mijenja, dok kod obrade H</w:t>
      </w:r>
      <w:r>
        <w:rPr>
          <w:sz w:val="24"/>
          <w:szCs w:val="24"/>
          <w:vertAlign w:val="subscript"/>
          <w:lang w:val="hr-HR"/>
        </w:rPr>
        <w:t>2</w:t>
      </w:r>
      <w:r>
        <w:rPr>
          <w:sz w:val="24"/>
          <w:szCs w:val="24"/>
          <w:lang w:val="hr-HR"/>
        </w:rPr>
        <w:t>O</w:t>
      </w:r>
      <w:r>
        <w:rPr>
          <w:sz w:val="24"/>
          <w:szCs w:val="24"/>
          <w:vertAlign w:val="subscript"/>
          <w:lang w:val="hr-HR"/>
        </w:rPr>
        <w:t xml:space="preserve">2 </w:t>
      </w:r>
      <w:r>
        <w:rPr>
          <w:sz w:val="24"/>
          <w:szCs w:val="24"/>
          <w:lang w:val="hr-HR"/>
        </w:rPr>
        <w:t>dolazi do smanjenja jačine i izduženja</w:t>
      </w:r>
      <w:r w:rsidR="00E621E7">
        <w:rPr>
          <w:sz w:val="24"/>
          <w:szCs w:val="24"/>
          <w:lang w:val="hr-HR"/>
        </w:rPr>
        <w:t xml:space="preserve"> za 20 %</w:t>
      </w:r>
      <w:r>
        <w:rPr>
          <w:sz w:val="24"/>
          <w:szCs w:val="24"/>
          <w:lang w:val="hr-HR"/>
        </w:rPr>
        <w:t xml:space="preserve">. </w:t>
      </w:r>
      <w:r w:rsidR="00E621E7">
        <w:rPr>
          <w:sz w:val="24"/>
          <w:szCs w:val="24"/>
          <w:lang w:val="hr-HR"/>
        </w:rPr>
        <w:t>Zadovoljavajući</w:t>
      </w:r>
      <w:r>
        <w:rPr>
          <w:sz w:val="24"/>
          <w:szCs w:val="24"/>
          <w:lang w:val="hr-HR"/>
        </w:rPr>
        <w:t xml:space="preserve"> stepen bjeline</w:t>
      </w:r>
      <w:r w:rsidR="007404BD">
        <w:rPr>
          <w:sz w:val="24"/>
          <w:szCs w:val="24"/>
          <w:lang w:val="hr-HR"/>
        </w:rPr>
        <w:t>,</w:t>
      </w:r>
      <w:r>
        <w:rPr>
          <w:sz w:val="24"/>
          <w:szCs w:val="24"/>
          <w:lang w:val="hr-HR"/>
        </w:rPr>
        <w:t xml:space="preserve"> </w:t>
      </w:r>
      <w:r w:rsidR="00E621E7">
        <w:rPr>
          <w:sz w:val="24"/>
          <w:szCs w:val="24"/>
          <w:lang w:val="hr-HR"/>
        </w:rPr>
        <w:t>sa malim</w:t>
      </w:r>
      <w:r>
        <w:rPr>
          <w:sz w:val="24"/>
          <w:szCs w:val="24"/>
          <w:lang w:val="hr-HR"/>
        </w:rPr>
        <w:t xml:space="preserve"> uticaj</w:t>
      </w:r>
      <w:r w:rsidR="00E621E7">
        <w:rPr>
          <w:sz w:val="24"/>
          <w:szCs w:val="24"/>
          <w:lang w:val="hr-HR"/>
        </w:rPr>
        <w:t>em</w:t>
      </w:r>
      <w:r>
        <w:rPr>
          <w:sz w:val="24"/>
          <w:szCs w:val="24"/>
          <w:lang w:val="hr-HR"/>
        </w:rPr>
        <w:t xml:space="preserve"> na mehanička svojstva</w:t>
      </w:r>
      <w:r w:rsidR="007404BD">
        <w:rPr>
          <w:sz w:val="24"/>
          <w:szCs w:val="24"/>
          <w:lang w:val="hr-HR"/>
        </w:rPr>
        <w:t>,</w:t>
      </w:r>
      <w:r>
        <w:rPr>
          <w:sz w:val="24"/>
          <w:szCs w:val="24"/>
          <w:lang w:val="hr-HR"/>
        </w:rPr>
        <w:t xml:space="preserve"> je postignut pri obradi </w:t>
      </w:r>
      <w:r>
        <w:rPr>
          <w:sz w:val="24"/>
          <w:szCs w:val="24"/>
          <w:vertAlign w:val="subscript"/>
          <w:lang w:val="hr-HR"/>
        </w:rPr>
        <w:t xml:space="preserve"> </w:t>
      </w:r>
      <w:r>
        <w:rPr>
          <w:sz w:val="24"/>
          <w:szCs w:val="24"/>
          <w:lang w:val="hr-HR"/>
        </w:rPr>
        <w:t>4 %-tnim H</w:t>
      </w:r>
      <w:r>
        <w:rPr>
          <w:sz w:val="24"/>
          <w:szCs w:val="24"/>
          <w:vertAlign w:val="subscript"/>
          <w:lang w:val="hr-HR"/>
        </w:rPr>
        <w:t>2</w:t>
      </w:r>
      <w:r>
        <w:rPr>
          <w:sz w:val="24"/>
          <w:szCs w:val="24"/>
          <w:lang w:val="hr-HR"/>
        </w:rPr>
        <w:t>O</w:t>
      </w:r>
      <w:r>
        <w:rPr>
          <w:sz w:val="24"/>
          <w:szCs w:val="24"/>
          <w:vertAlign w:val="subscript"/>
          <w:lang w:val="hr-HR"/>
        </w:rPr>
        <w:t xml:space="preserve">2 </w:t>
      </w:r>
      <w:r>
        <w:rPr>
          <w:sz w:val="24"/>
          <w:szCs w:val="24"/>
          <w:lang w:val="hr-HR"/>
        </w:rPr>
        <w:t>u vremenu od 30 minuta.</w:t>
      </w:r>
    </w:p>
    <w:p w:rsidR="00E621E7" w:rsidRPr="002807A0" w:rsidRDefault="00E621E7" w:rsidP="00314CC1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  <w:lang w:val="hr-HR"/>
        </w:rPr>
        <w:t xml:space="preserve">Kod pletenina obrađenih metanolskim ekstraktom biljke </w:t>
      </w:r>
      <w:r>
        <w:rPr>
          <w:i/>
          <w:iCs/>
          <w:sz w:val="24"/>
          <w:szCs w:val="24"/>
          <w:lang w:val="sr-Latn-BA"/>
        </w:rPr>
        <w:t>A</w:t>
      </w:r>
      <w:r>
        <w:rPr>
          <w:i/>
          <w:iCs/>
          <w:sz w:val="24"/>
          <w:szCs w:val="24"/>
          <w:lang w:val="sr-Cyrl-BA"/>
        </w:rPr>
        <w:t>.</w:t>
      </w:r>
      <w:r>
        <w:rPr>
          <w:i/>
          <w:iCs/>
          <w:sz w:val="24"/>
          <w:szCs w:val="24"/>
          <w:lang w:val="sr-Latn-BA"/>
        </w:rPr>
        <w:t xml:space="preserve"> millefolium</w:t>
      </w:r>
      <w:r>
        <w:rPr>
          <w:i/>
          <w:iCs/>
          <w:sz w:val="24"/>
          <w:szCs w:val="24"/>
          <w:lang w:val="sr-Cyrl-BA"/>
        </w:rPr>
        <w:t xml:space="preserve"> </w:t>
      </w:r>
      <w:r>
        <w:rPr>
          <w:sz w:val="24"/>
          <w:szCs w:val="24"/>
          <w:lang w:val="sr-Latn-CS"/>
        </w:rPr>
        <w:t>L. vrijednost za parameta W</w:t>
      </w:r>
      <w:r w:rsidRPr="001B7E55">
        <w:rPr>
          <w:sz w:val="24"/>
          <w:szCs w:val="24"/>
          <w:vertAlign w:val="subscript"/>
          <w:lang w:val="sr-Latn-CS"/>
        </w:rPr>
        <w:t>rv</w:t>
      </w:r>
      <w:r>
        <w:rPr>
          <w:sz w:val="24"/>
          <w:szCs w:val="24"/>
          <w:lang w:val="sr-Latn-CS"/>
        </w:rPr>
        <w:t xml:space="preserve"> se</w:t>
      </w:r>
      <w:r w:rsidR="00F86A4F">
        <w:rPr>
          <w:sz w:val="24"/>
          <w:szCs w:val="24"/>
          <w:lang w:val="sr-Latn-CS"/>
        </w:rPr>
        <w:t>, u odnosu na sirove i bijeljene pletenine,</w:t>
      </w:r>
      <w:r>
        <w:rPr>
          <w:sz w:val="24"/>
          <w:szCs w:val="24"/>
          <w:lang w:val="sr-Latn-CS"/>
        </w:rPr>
        <w:t xml:space="preserve"> skoro udvostručila. Ovako veliko povećanje sposobnosti zadržavanja vode je rezultat upotrebe Na-alginata</w:t>
      </w:r>
      <w:r w:rsidR="002807A0">
        <w:rPr>
          <w:sz w:val="24"/>
          <w:szCs w:val="24"/>
          <w:lang w:val="sr-Latn-CS"/>
        </w:rPr>
        <w:t xml:space="preserve"> u procesu bojenja.</w:t>
      </w:r>
    </w:p>
    <w:p w:rsidR="002807A0" w:rsidRDefault="002807A0" w:rsidP="00314CC1">
      <w:pPr>
        <w:numPr>
          <w:ilvl w:val="0"/>
          <w:numId w:val="9"/>
        </w:numPr>
        <w:jc w:val="both"/>
        <w:rPr>
          <w:sz w:val="24"/>
          <w:szCs w:val="24"/>
        </w:rPr>
      </w:pPr>
      <w:r w:rsidRPr="0084448F">
        <w:rPr>
          <w:sz w:val="24"/>
          <w:szCs w:val="24"/>
          <w:lang w:val="hr-HR"/>
        </w:rPr>
        <w:t>Rezultati ispitivanja razlike boje (</w:t>
      </w:r>
      <w:r w:rsidRPr="0084448F">
        <w:rPr>
          <w:sz w:val="24"/>
          <w:szCs w:val="24"/>
        </w:rPr>
        <w:t>ΔE)</w:t>
      </w:r>
      <w:r>
        <w:rPr>
          <w:sz w:val="24"/>
          <w:szCs w:val="24"/>
        </w:rPr>
        <w:t xml:space="preserve"> </w:t>
      </w:r>
      <w:r w:rsidRPr="0084448F">
        <w:rPr>
          <w:sz w:val="24"/>
          <w:szCs w:val="24"/>
          <w:lang w:val="hr-HR"/>
        </w:rPr>
        <w:t>između sirovih pletenina i pletenina bijeljenih H</w:t>
      </w:r>
      <w:r w:rsidRPr="0084448F">
        <w:rPr>
          <w:sz w:val="24"/>
          <w:szCs w:val="24"/>
          <w:vertAlign w:val="subscript"/>
          <w:lang w:val="hr-HR"/>
        </w:rPr>
        <w:t>2</w:t>
      </w:r>
      <w:r w:rsidRPr="0084448F">
        <w:rPr>
          <w:sz w:val="24"/>
          <w:szCs w:val="24"/>
          <w:lang w:val="hr-HR"/>
        </w:rPr>
        <w:t>O</w:t>
      </w:r>
      <w:r w:rsidRPr="0084448F">
        <w:rPr>
          <w:sz w:val="24"/>
          <w:szCs w:val="24"/>
          <w:vertAlign w:val="subscript"/>
          <w:lang w:val="hr-HR"/>
        </w:rPr>
        <w:t>2</w:t>
      </w:r>
      <w:r w:rsidRPr="0084448F">
        <w:rPr>
          <w:sz w:val="24"/>
          <w:szCs w:val="24"/>
          <w:lang w:val="hr-HR"/>
        </w:rPr>
        <w:t xml:space="preserve"> pokazuju da je vrijednost </w:t>
      </w:r>
      <w:r w:rsidRPr="0084448F">
        <w:rPr>
          <w:sz w:val="24"/>
          <w:szCs w:val="24"/>
        </w:rPr>
        <w:t xml:space="preserve">ΔE </w:t>
      </w:r>
      <w:r w:rsidR="00F50B60">
        <w:rPr>
          <w:sz w:val="24"/>
          <w:szCs w:val="24"/>
        </w:rPr>
        <w:t>=</w:t>
      </w:r>
      <w:r w:rsidRPr="0084448F">
        <w:rPr>
          <w:sz w:val="24"/>
          <w:szCs w:val="24"/>
        </w:rPr>
        <w:t>11</w:t>
      </w:r>
      <w:r>
        <w:rPr>
          <w:sz w:val="24"/>
          <w:szCs w:val="24"/>
        </w:rPr>
        <w:t xml:space="preserve">, </w:t>
      </w:r>
      <w:r w:rsidRPr="0084448F">
        <w:rPr>
          <w:sz w:val="24"/>
          <w:szCs w:val="24"/>
        </w:rPr>
        <w:t xml:space="preserve">što nam govori da je postignut značajan stepen bjeline, dok se </w:t>
      </w:r>
      <w:r>
        <w:rPr>
          <w:sz w:val="24"/>
          <w:szCs w:val="24"/>
        </w:rPr>
        <w:t xml:space="preserve">vrijednosti za </w:t>
      </w:r>
      <w:r w:rsidRPr="0084448F">
        <w:rPr>
          <w:sz w:val="24"/>
          <w:szCs w:val="24"/>
        </w:rPr>
        <w:t>ΔE između sirovih pletenina i pleteni</w:t>
      </w:r>
      <w:r>
        <w:rPr>
          <w:sz w:val="24"/>
          <w:szCs w:val="24"/>
        </w:rPr>
        <w:t xml:space="preserve">na obrađenih ozonom </w:t>
      </w:r>
      <w:r w:rsidRPr="0084448F">
        <w:rPr>
          <w:sz w:val="24"/>
          <w:szCs w:val="24"/>
        </w:rPr>
        <w:t>kreću od 0,561 (što nije vidljivo za ljudsko oko) za pleteninu Interlok do 1,537</w:t>
      </w:r>
      <w:r>
        <w:rPr>
          <w:sz w:val="24"/>
          <w:szCs w:val="24"/>
        </w:rPr>
        <w:t xml:space="preserve"> za pleteninu Singl</w:t>
      </w:r>
      <w:r w:rsidRPr="0084448F">
        <w:rPr>
          <w:sz w:val="24"/>
          <w:szCs w:val="24"/>
        </w:rPr>
        <w:t xml:space="preserve">, što je vidljivo samo za </w:t>
      </w:r>
      <w:r>
        <w:rPr>
          <w:sz w:val="24"/>
          <w:szCs w:val="24"/>
        </w:rPr>
        <w:t>is</w:t>
      </w:r>
      <w:r w:rsidRPr="0084448F">
        <w:rPr>
          <w:sz w:val="24"/>
          <w:szCs w:val="24"/>
        </w:rPr>
        <w:t>trenirano ljudsko oko</w:t>
      </w:r>
      <w:r>
        <w:rPr>
          <w:sz w:val="24"/>
          <w:szCs w:val="24"/>
        </w:rPr>
        <w:t>.</w:t>
      </w:r>
    </w:p>
    <w:p w:rsidR="002807A0" w:rsidRPr="00B21057" w:rsidRDefault="002807A0" w:rsidP="00314CC1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  <w:lang w:val="hr-HR"/>
        </w:rPr>
        <w:t>Kod pletenina obrađenih 25 %-</w:t>
      </w:r>
      <w:r w:rsidRPr="00B509F3">
        <w:rPr>
          <w:sz w:val="24"/>
          <w:szCs w:val="24"/>
          <w:lang w:val="hr-HR"/>
        </w:rPr>
        <w:t xml:space="preserve">tnim metanolskim ekstraktom biljke </w:t>
      </w:r>
      <w:r>
        <w:rPr>
          <w:i/>
          <w:iCs/>
          <w:sz w:val="24"/>
          <w:szCs w:val="24"/>
          <w:lang w:val="sr-Latn-BA"/>
        </w:rPr>
        <w:t>A</w:t>
      </w:r>
      <w:r>
        <w:rPr>
          <w:i/>
          <w:iCs/>
          <w:sz w:val="24"/>
          <w:szCs w:val="24"/>
          <w:lang w:val="sr-Cyrl-BA"/>
        </w:rPr>
        <w:t>.</w:t>
      </w:r>
      <w:r>
        <w:rPr>
          <w:i/>
          <w:iCs/>
          <w:sz w:val="24"/>
          <w:szCs w:val="24"/>
          <w:lang w:val="sr-Latn-BA"/>
        </w:rPr>
        <w:t xml:space="preserve"> millefolium</w:t>
      </w:r>
      <w:r>
        <w:rPr>
          <w:i/>
          <w:iCs/>
          <w:sz w:val="24"/>
          <w:szCs w:val="24"/>
          <w:lang w:val="sr-Cyrl-BA"/>
        </w:rPr>
        <w:t xml:space="preserve"> </w:t>
      </w:r>
      <w:r>
        <w:rPr>
          <w:sz w:val="24"/>
          <w:szCs w:val="24"/>
          <w:lang w:val="sr-Latn-CS"/>
        </w:rPr>
        <w:t>L., koje su prethodno obrađene H</w:t>
      </w:r>
      <w:r w:rsidRPr="00E36A10">
        <w:rPr>
          <w:sz w:val="24"/>
          <w:szCs w:val="24"/>
          <w:vertAlign w:val="subscript"/>
          <w:lang w:val="sr-Latn-CS"/>
        </w:rPr>
        <w:t>2</w:t>
      </w:r>
      <w:r>
        <w:rPr>
          <w:sz w:val="24"/>
          <w:szCs w:val="24"/>
          <w:lang w:val="sr-Latn-CS"/>
        </w:rPr>
        <w:t>O</w:t>
      </w:r>
      <w:r w:rsidRPr="00E36A10">
        <w:rPr>
          <w:sz w:val="24"/>
          <w:szCs w:val="24"/>
          <w:vertAlign w:val="subscript"/>
          <w:lang w:val="sr-Latn-CS"/>
        </w:rPr>
        <w:t>2</w:t>
      </w:r>
      <w:r>
        <w:rPr>
          <w:sz w:val="24"/>
          <w:szCs w:val="24"/>
          <w:lang w:val="sr-Latn-CS"/>
        </w:rPr>
        <w:t xml:space="preserve">, uočena je određena antimikrobna aktivnost u vidu kontaktne inhibicije na bakteriju </w:t>
      </w:r>
      <w:r>
        <w:rPr>
          <w:i/>
          <w:iCs/>
          <w:sz w:val="24"/>
          <w:szCs w:val="24"/>
          <w:lang w:val="sr-Latn-BA"/>
        </w:rPr>
        <w:t>Staphylococcus aureus</w:t>
      </w:r>
      <w:r>
        <w:rPr>
          <w:iCs/>
          <w:sz w:val="24"/>
          <w:szCs w:val="24"/>
          <w:lang w:val="sr-Latn-BA"/>
        </w:rPr>
        <w:t>.</w:t>
      </w:r>
    </w:p>
    <w:p w:rsidR="00B21057" w:rsidRDefault="00B21057" w:rsidP="00314CC1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iCs/>
          <w:sz w:val="24"/>
          <w:szCs w:val="24"/>
          <w:lang w:val="sr-Latn-BA"/>
        </w:rPr>
        <w:t>Pamučne pletenine obrađene metanolskim ekstraktom biljke</w:t>
      </w:r>
      <w:r w:rsidRPr="00B21057">
        <w:rPr>
          <w:sz w:val="24"/>
          <w:szCs w:val="24"/>
          <w:lang w:val="hr-HR"/>
        </w:rPr>
        <w:t xml:space="preserve"> </w:t>
      </w:r>
      <w:r>
        <w:rPr>
          <w:i/>
          <w:iCs/>
          <w:sz w:val="24"/>
          <w:szCs w:val="24"/>
          <w:lang w:val="sr-Latn-BA"/>
        </w:rPr>
        <w:t>A</w:t>
      </w:r>
      <w:r>
        <w:rPr>
          <w:i/>
          <w:iCs/>
          <w:sz w:val="24"/>
          <w:szCs w:val="24"/>
          <w:lang w:val="sr-Cyrl-BA"/>
        </w:rPr>
        <w:t>.</w:t>
      </w:r>
      <w:r>
        <w:rPr>
          <w:i/>
          <w:iCs/>
          <w:sz w:val="24"/>
          <w:szCs w:val="24"/>
          <w:lang w:val="sr-Latn-BA"/>
        </w:rPr>
        <w:t xml:space="preserve"> millefolium</w:t>
      </w:r>
      <w:r>
        <w:rPr>
          <w:i/>
          <w:iCs/>
          <w:sz w:val="24"/>
          <w:szCs w:val="24"/>
          <w:lang w:val="sr-Cyrl-BA"/>
        </w:rPr>
        <w:t xml:space="preserve"> </w:t>
      </w:r>
      <w:r>
        <w:rPr>
          <w:sz w:val="24"/>
          <w:szCs w:val="24"/>
          <w:lang w:val="sr-Latn-CS"/>
        </w:rPr>
        <w:t>L., koje su prethodno obrađene ozonom</w:t>
      </w:r>
      <w:r w:rsidR="00AB6995"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Latn-CS"/>
        </w:rPr>
        <w:t xml:space="preserve"> nisu pokazale antimikrobnu aktivnost s obzirom na bakterije </w:t>
      </w:r>
      <w:r>
        <w:rPr>
          <w:i/>
          <w:iCs/>
          <w:sz w:val="24"/>
          <w:szCs w:val="24"/>
          <w:lang w:val="sr-Latn-BA"/>
        </w:rPr>
        <w:t>Staphylococcus aureus</w:t>
      </w:r>
      <w:r>
        <w:rPr>
          <w:sz w:val="24"/>
          <w:szCs w:val="24"/>
          <w:lang w:val="pt-BR"/>
        </w:rPr>
        <w:t xml:space="preserve"> i </w:t>
      </w:r>
      <w:r>
        <w:rPr>
          <w:i/>
          <w:iCs/>
          <w:sz w:val="24"/>
          <w:szCs w:val="24"/>
          <w:lang w:val="sr-Latn-BA"/>
        </w:rPr>
        <w:t>Escherichia coli</w:t>
      </w:r>
      <w:r>
        <w:rPr>
          <w:iCs/>
          <w:sz w:val="24"/>
          <w:szCs w:val="24"/>
          <w:lang w:val="sr-Latn-BA"/>
        </w:rPr>
        <w:t xml:space="preserve">. </w:t>
      </w:r>
      <w:r>
        <w:rPr>
          <w:sz w:val="24"/>
          <w:szCs w:val="24"/>
          <w:lang w:val="sr-Latn-CS"/>
        </w:rPr>
        <w:t xml:space="preserve">Efekat obrade ozonom bi se mogao poboljšati povećanjem koncentracije ozona i </w:t>
      </w:r>
      <w:r w:rsidR="00DB193C">
        <w:rPr>
          <w:sz w:val="24"/>
          <w:szCs w:val="24"/>
          <w:lang w:val="sr-Latn-CS"/>
        </w:rPr>
        <w:t>produž</w:t>
      </w:r>
      <w:r w:rsidR="00AB6995">
        <w:rPr>
          <w:sz w:val="24"/>
          <w:szCs w:val="24"/>
          <w:lang w:val="sr-Latn-CS"/>
        </w:rPr>
        <w:t>ava</w:t>
      </w:r>
      <w:r w:rsidR="00DB193C">
        <w:rPr>
          <w:sz w:val="24"/>
          <w:szCs w:val="24"/>
          <w:lang w:val="sr-Latn-CS"/>
        </w:rPr>
        <w:t xml:space="preserve">njem </w:t>
      </w:r>
      <w:r>
        <w:rPr>
          <w:sz w:val="24"/>
          <w:szCs w:val="24"/>
          <w:lang w:val="sr-Latn-CS"/>
        </w:rPr>
        <w:t>vremena obrade</w:t>
      </w:r>
      <w:r w:rsidR="00DB193C">
        <w:rPr>
          <w:sz w:val="24"/>
          <w:szCs w:val="24"/>
          <w:lang w:val="sr-Latn-CS"/>
        </w:rPr>
        <w:t>.</w:t>
      </w:r>
      <w:r>
        <w:rPr>
          <w:sz w:val="24"/>
          <w:szCs w:val="24"/>
          <w:lang w:val="sr-Latn-CS"/>
        </w:rPr>
        <w:t xml:space="preserve"> </w:t>
      </w:r>
      <w:r>
        <w:rPr>
          <w:iCs/>
          <w:sz w:val="24"/>
          <w:szCs w:val="24"/>
          <w:lang w:val="sr-Latn-BA"/>
        </w:rPr>
        <w:t xml:space="preserve"> </w:t>
      </w:r>
    </w:p>
    <w:p w:rsidR="006C6B20" w:rsidRDefault="006C6B20" w:rsidP="00324671">
      <w:pPr>
        <w:autoSpaceDE w:val="0"/>
        <w:autoSpaceDN w:val="0"/>
        <w:adjustRightInd w:val="0"/>
        <w:rPr>
          <w:b/>
          <w:bCs/>
          <w:sz w:val="24"/>
          <w:szCs w:val="24"/>
          <w:lang w:val="hr-HR"/>
        </w:rPr>
      </w:pPr>
    </w:p>
    <w:p w:rsidR="00A849BD" w:rsidRPr="00A849BD" w:rsidRDefault="00324671" w:rsidP="00324671">
      <w:pPr>
        <w:autoSpaceDE w:val="0"/>
        <w:autoSpaceDN w:val="0"/>
        <w:adjustRightInd w:val="0"/>
        <w:rPr>
          <w:b/>
          <w:bCs/>
          <w:sz w:val="24"/>
          <w:szCs w:val="24"/>
          <w:lang w:val="hr-HR"/>
        </w:rPr>
      </w:pPr>
      <w:r w:rsidRPr="00A849BD">
        <w:rPr>
          <w:b/>
          <w:bCs/>
          <w:sz w:val="24"/>
          <w:szCs w:val="24"/>
          <w:lang w:val="hr-HR"/>
        </w:rPr>
        <w:t>Zahvalnost</w:t>
      </w:r>
    </w:p>
    <w:p w:rsidR="00A849BD" w:rsidRDefault="00A849BD" w:rsidP="00A849BD">
      <w:pPr>
        <w:autoSpaceDE w:val="0"/>
        <w:autoSpaceDN w:val="0"/>
        <w:adjustRightInd w:val="0"/>
        <w:rPr>
          <w:b/>
          <w:bCs/>
          <w:lang w:val="sr-Cyrl-CS"/>
        </w:rPr>
      </w:pPr>
    </w:p>
    <w:p w:rsidR="00A849BD" w:rsidRPr="00A849BD" w:rsidRDefault="00A849BD" w:rsidP="00A849BD">
      <w:pPr>
        <w:jc w:val="both"/>
        <w:rPr>
          <w:b/>
          <w:bCs/>
          <w:color w:val="000000"/>
          <w:sz w:val="24"/>
          <w:szCs w:val="24"/>
        </w:rPr>
      </w:pPr>
      <w:r w:rsidRPr="00A849BD">
        <w:rPr>
          <w:sz w:val="24"/>
          <w:szCs w:val="24"/>
          <w:lang w:val="hr-HR"/>
        </w:rPr>
        <w:t xml:space="preserve">Istraživanja su podržana od strane Ministarstva nauke i tehnologije Republike Srpske kroz projekte: </w:t>
      </w:r>
      <w:r w:rsidRPr="00A849BD">
        <w:rPr>
          <w:b/>
          <w:snapToGrid w:val="0"/>
          <w:sz w:val="24"/>
          <w:szCs w:val="24"/>
        </w:rPr>
        <w:t>“</w:t>
      </w:r>
      <w:r w:rsidRPr="00A849BD">
        <w:rPr>
          <w:sz w:val="24"/>
          <w:szCs w:val="24"/>
        </w:rPr>
        <w:t>Research of effects of high performance textiles on comfort of sportswear”</w:t>
      </w:r>
      <w:r w:rsidRPr="00A849BD">
        <w:rPr>
          <w:b/>
          <w:snapToGrid w:val="0"/>
          <w:sz w:val="24"/>
          <w:szCs w:val="24"/>
        </w:rPr>
        <w:t xml:space="preserve"> </w:t>
      </w:r>
      <w:r w:rsidRPr="00A849BD">
        <w:rPr>
          <w:sz w:val="24"/>
          <w:szCs w:val="24"/>
          <w:lang w:val="sr-Cyrl-CS"/>
        </w:rPr>
        <w:t xml:space="preserve"> </w:t>
      </w:r>
      <w:r w:rsidRPr="00A849BD">
        <w:rPr>
          <w:sz w:val="24"/>
          <w:szCs w:val="24"/>
        </w:rPr>
        <w:t>(19/06-020/961-12/13</w:t>
      </w:r>
      <w:r w:rsidRPr="00A849BD">
        <w:rPr>
          <w:sz w:val="24"/>
          <w:szCs w:val="24"/>
          <w:lang w:val="sr-Cyrl-BA"/>
        </w:rPr>
        <w:t>)</w:t>
      </w:r>
      <w:r w:rsidRPr="00A849BD">
        <w:rPr>
          <w:sz w:val="24"/>
          <w:szCs w:val="24"/>
        </w:rPr>
        <w:t xml:space="preserve"> </w:t>
      </w:r>
      <w:r w:rsidRPr="00A849BD">
        <w:rPr>
          <w:sz w:val="24"/>
          <w:szCs w:val="24"/>
          <w:lang w:val="hr-HR"/>
        </w:rPr>
        <w:t>i</w:t>
      </w:r>
      <w:r w:rsidRPr="00A849BD">
        <w:rPr>
          <w:sz w:val="24"/>
          <w:szCs w:val="24"/>
        </w:rPr>
        <w:t xml:space="preserve"> </w:t>
      </w:r>
      <w:r w:rsidRPr="00A849BD">
        <w:rPr>
          <w:sz w:val="24"/>
          <w:szCs w:val="24"/>
          <w:lang w:val="sr-Cyrl-BA"/>
        </w:rPr>
        <w:t>"</w:t>
      </w:r>
      <w:r w:rsidRPr="00A849BD">
        <w:rPr>
          <w:sz w:val="24"/>
          <w:szCs w:val="24"/>
          <w:lang w:val="hr-HR"/>
        </w:rPr>
        <w:t xml:space="preserve">Modifikacija površine tekstila plazmom i ozonom u cilju boljeg vezivanja antimikrobnih sredstava postupkom štampanja" </w:t>
      </w:r>
      <w:r w:rsidRPr="00A849BD">
        <w:rPr>
          <w:sz w:val="24"/>
          <w:szCs w:val="24"/>
          <w:lang w:val="sr-Cyrl-BA"/>
        </w:rPr>
        <w:t>(</w:t>
      </w:r>
      <w:r w:rsidRPr="00A849BD">
        <w:rPr>
          <w:sz w:val="24"/>
          <w:szCs w:val="24"/>
        </w:rPr>
        <w:t>19/06-020/961-</w:t>
      </w:r>
      <w:r w:rsidRPr="00A849BD">
        <w:rPr>
          <w:sz w:val="24"/>
          <w:szCs w:val="24"/>
          <w:lang w:val="sr-Cyrl-CS"/>
        </w:rPr>
        <w:t>35</w:t>
      </w:r>
      <w:r w:rsidRPr="00A849BD">
        <w:rPr>
          <w:sz w:val="24"/>
          <w:szCs w:val="24"/>
        </w:rPr>
        <w:t>/15)</w:t>
      </w:r>
      <w:r w:rsidRPr="00A849BD">
        <w:rPr>
          <w:sz w:val="24"/>
          <w:szCs w:val="24"/>
          <w:lang w:val="sr-Cyrl-CS"/>
        </w:rPr>
        <w:t>.</w:t>
      </w:r>
    </w:p>
    <w:p w:rsidR="00A849BD" w:rsidRDefault="00A849BD">
      <w:pPr>
        <w:jc w:val="both"/>
        <w:rPr>
          <w:sz w:val="24"/>
          <w:szCs w:val="24"/>
        </w:rPr>
      </w:pPr>
    </w:p>
    <w:p w:rsidR="007B1315" w:rsidRDefault="00324671">
      <w:pPr>
        <w:jc w:val="center"/>
        <w:rPr>
          <w:b/>
          <w:bCs/>
          <w:sz w:val="24"/>
          <w:szCs w:val="24"/>
          <w:lang w:val="sr-Latn-BA"/>
        </w:rPr>
      </w:pPr>
      <w:r>
        <w:rPr>
          <w:b/>
          <w:bCs/>
          <w:sz w:val="24"/>
          <w:szCs w:val="24"/>
          <w:lang w:val="sr-Latn-BA"/>
        </w:rPr>
        <w:t>Literatura</w:t>
      </w:r>
    </w:p>
    <w:p w:rsidR="007B1315" w:rsidRDefault="007B1315">
      <w:pPr>
        <w:ind w:left="510" w:hanging="510"/>
        <w:jc w:val="both"/>
        <w:rPr>
          <w:sz w:val="24"/>
          <w:szCs w:val="24"/>
          <w:lang w:val="hr-HR"/>
        </w:rPr>
      </w:pPr>
    </w:p>
    <w:p w:rsidR="0058688F" w:rsidRPr="00A9377D" w:rsidRDefault="0058688F" w:rsidP="008033A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sz w:val="24"/>
          <w:szCs w:val="24"/>
          <w:lang w:eastAsia="sr-Latn-BA"/>
        </w:rPr>
      </w:pPr>
      <w:r w:rsidRPr="006C39CA">
        <w:rPr>
          <w:sz w:val="24"/>
          <w:szCs w:val="24"/>
          <w:lang w:eastAsia="sr-Latn-BA"/>
        </w:rPr>
        <w:t xml:space="preserve">Ramachandran, T., </w:t>
      </w:r>
      <w:r w:rsidR="00F430ED">
        <w:rPr>
          <w:sz w:val="24"/>
          <w:szCs w:val="24"/>
          <w:lang w:eastAsia="sr-Latn-BA"/>
        </w:rPr>
        <w:t>K. Rajendrakumar,</w:t>
      </w:r>
      <w:r w:rsidRPr="006C39CA">
        <w:rPr>
          <w:sz w:val="24"/>
          <w:szCs w:val="24"/>
          <w:lang w:eastAsia="sr-Latn-BA"/>
        </w:rPr>
        <w:t xml:space="preserve"> </w:t>
      </w:r>
      <w:r w:rsidR="00F430ED">
        <w:rPr>
          <w:sz w:val="24"/>
          <w:szCs w:val="24"/>
          <w:lang w:eastAsia="sr-Latn-BA"/>
        </w:rPr>
        <w:t xml:space="preserve">R. </w:t>
      </w:r>
      <w:r w:rsidRPr="006C39CA">
        <w:rPr>
          <w:sz w:val="24"/>
          <w:szCs w:val="24"/>
          <w:lang w:eastAsia="sr-Latn-BA"/>
        </w:rPr>
        <w:t>Rajendran</w:t>
      </w:r>
      <w:r w:rsidR="00F430ED">
        <w:rPr>
          <w:sz w:val="24"/>
          <w:szCs w:val="24"/>
          <w:lang w:eastAsia="sr-Latn-BA"/>
        </w:rPr>
        <w:t>:</w:t>
      </w:r>
      <w:r w:rsidRPr="006C39CA">
        <w:rPr>
          <w:sz w:val="24"/>
          <w:szCs w:val="24"/>
          <w:lang w:eastAsia="sr-Latn-BA"/>
        </w:rPr>
        <w:t xml:space="preserve"> </w:t>
      </w:r>
      <w:r w:rsidRPr="00F430ED">
        <w:rPr>
          <w:sz w:val="24"/>
          <w:szCs w:val="24"/>
          <w:lang w:eastAsia="sr-Latn-BA"/>
        </w:rPr>
        <w:t>Antimicrobial textiles-An Overview. Journal of the Institution of Engineers (India), Part TX: Textile Engineering Division</w:t>
      </w:r>
      <w:r w:rsidR="00F430ED">
        <w:rPr>
          <w:sz w:val="24"/>
          <w:szCs w:val="24"/>
          <w:lang w:eastAsia="sr-Latn-BA"/>
        </w:rPr>
        <w:t>,</w:t>
      </w:r>
      <w:r w:rsidRPr="00F430ED">
        <w:rPr>
          <w:sz w:val="24"/>
          <w:szCs w:val="24"/>
          <w:lang w:eastAsia="sr-Latn-BA"/>
        </w:rPr>
        <w:t xml:space="preserve"> </w:t>
      </w:r>
      <w:r w:rsidRPr="00F430ED">
        <w:rPr>
          <w:b/>
          <w:sz w:val="24"/>
          <w:szCs w:val="24"/>
          <w:lang w:eastAsia="sr-Latn-BA"/>
        </w:rPr>
        <w:t>84</w:t>
      </w:r>
      <w:r w:rsidRPr="00F430ED">
        <w:rPr>
          <w:sz w:val="24"/>
          <w:szCs w:val="24"/>
          <w:lang w:eastAsia="sr-Latn-BA"/>
        </w:rPr>
        <w:t xml:space="preserve"> (2)</w:t>
      </w:r>
      <w:r w:rsidR="00F430ED" w:rsidRPr="00F430ED">
        <w:rPr>
          <w:sz w:val="24"/>
          <w:szCs w:val="24"/>
          <w:lang w:eastAsia="sr-Latn-BA"/>
        </w:rPr>
        <w:t xml:space="preserve"> (</w:t>
      </w:r>
      <w:r w:rsidR="00F430ED" w:rsidRPr="006C39CA">
        <w:rPr>
          <w:sz w:val="24"/>
          <w:szCs w:val="24"/>
          <w:lang w:eastAsia="sr-Latn-BA"/>
        </w:rPr>
        <w:t>2004</w:t>
      </w:r>
      <w:r w:rsidR="00F430ED">
        <w:rPr>
          <w:sz w:val="24"/>
          <w:szCs w:val="24"/>
          <w:lang w:eastAsia="sr-Latn-BA"/>
        </w:rPr>
        <w:t>)</w:t>
      </w:r>
      <w:r w:rsidRPr="006C39CA">
        <w:rPr>
          <w:sz w:val="24"/>
          <w:szCs w:val="24"/>
          <w:lang w:eastAsia="sr-Latn-BA"/>
        </w:rPr>
        <w:t>: 42—47.</w:t>
      </w:r>
    </w:p>
    <w:p w:rsidR="0058688F" w:rsidRPr="00F430ED" w:rsidRDefault="00F430ED" w:rsidP="00F430E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sz w:val="24"/>
          <w:szCs w:val="24"/>
          <w:lang w:eastAsia="sr-Latn-BA"/>
        </w:rPr>
      </w:pPr>
      <w:r>
        <w:rPr>
          <w:sz w:val="24"/>
          <w:szCs w:val="24"/>
          <w:lang w:eastAsia="sr-Latn-BA"/>
        </w:rPr>
        <w:t>Ali</w:t>
      </w:r>
      <w:r w:rsidR="00325DE7">
        <w:rPr>
          <w:sz w:val="24"/>
          <w:szCs w:val="24"/>
          <w:lang w:eastAsia="sr-Latn-BA"/>
        </w:rPr>
        <w:t>,</w:t>
      </w:r>
      <w:r w:rsidR="00325DE7" w:rsidRPr="00325DE7">
        <w:rPr>
          <w:sz w:val="24"/>
          <w:szCs w:val="24"/>
          <w:lang w:eastAsia="sr-Latn-BA"/>
        </w:rPr>
        <w:t xml:space="preserve"> </w:t>
      </w:r>
      <w:r w:rsidR="00325DE7">
        <w:rPr>
          <w:sz w:val="24"/>
          <w:szCs w:val="24"/>
          <w:lang w:eastAsia="sr-Latn-BA"/>
        </w:rPr>
        <w:t>S.I.</w:t>
      </w:r>
      <w:r>
        <w:rPr>
          <w:sz w:val="24"/>
          <w:szCs w:val="24"/>
          <w:lang w:eastAsia="sr-Latn-BA"/>
        </w:rPr>
        <w:t>: Revival of natural dyes in Asia.</w:t>
      </w:r>
      <w:r w:rsidR="0058688F" w:rsidRPr="00F430ED">
        <w:rPr>
          <w:sz w:val="24"/>
          <w:szCs w:val="24"/>
          <w:lang w:eastAsia="sr-Latn-BA"/>
        </w:rPr>
        <w:t xml:space="preserve"> Journal of the Society of Dyers and Colourists</w:t>
      </w:r>
      <w:r>
        <w:rPr>
          <w:sz w:val="24"/>
          <w:szCs w:val="24"/>
          <w:lang w:eastAsia="sr-Latn-BA"/>
        </w:rPr>
        <w:t>,</w:t>
      </w:r>
      <w:r w:rsidR="0058688F" w:rsidRPr="00F430ED">
        <w:rPr>
          <w:sz w:val="24"/>
          <w:szCs w:val="24"/>
          <w:lang w:eastAsia="sr-Latn-BA"/>
        </w:rPr>
        <w:t xml:space="preserve"> </w:t>
      </w:r>
      <w:r w:rsidR="0058688F" w:rsidRPr="00F430ED">
        <w:rPr>
          <w:b/>
          <w:sz w:val="24"/>
          <w:szCs w:val="24"/>
          <w:lang w:eastAsia="sr-Latn-BA"/>
        </w:rPr>
        <w:t>109</w:t>
      </w:r>
      <w:r w:rsidRPr="00F430ED">
        <w:rPr>
          <w:sz w:val="24"/>
          <w:szCs w:val="24"/>
          <w:lang w:eastAsia="sr-Latn-BA"/>
        </w:rPr>
        <w:t xml:space="preserve"> </w:t>
      </w:r>
      <w:r>
        <w:rPr>
          <w:sz w:val="24"/>
          <w:szCs w:val="24"/>
          <w:lang w:eastAsia="sr-Latn-BA"/>
        </w:rPr>
        <w:t>(</w:t>
      </w:r>
      <w:r w:rsidRPr="00F430ED">
        <w:rPr>
          <w:sz w:val="24"/>
          <w:szCs w:val="24"/>
          <w:lang w:eastAsia="sr-Latn-BA"/>
        </w:rPr>
        <w:t>1993</w:t>
      </w:r>
      <w:r>
        <w:rPr>
          <w:sz w:val="24"/>
          <w:szCs w:val="24"/>
          <w:lang w:eastAsia="sr-Latn-BA"/>
        </w:rPr>
        <w:t>)</w:t>
      </w:r>
      <w:r w:rsidR="0058688F" w:rsidRPr="00F430ED">
        <w:rPr>
          <w:sz w:val="24"/>
          <w:szCs w:val="24"/>
          <w:lang w:eastAsia="sr-Latn-BA"/>
        </w:rPr>
        <w:t xml:space="preserve"> 13–14.</w:t>
      </w:r>
    </w:p>
    <w:p w:rsidR="00A01E5A" w:rsidRPr="00A9377D" w:rsidRDefault="00A01E5A" w:rsidP="008033A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 w:rsidRPr="006C39CA">
        <w:rPr>
          <w:rFonts w:eastAsia="TimesNewRoman"/>
          <w:sz w:val="24"/>
          <w:szCs w:val="24"/>
          <w:lang w:eastAsia="sr-Latn-BA"/>
        </w:rPr>
        <w:t xml:space="preserve">Parac-Osterman, Đ., </w:t>
      </w:r>
      <w:r w:rsidR="001A220F">
        <w:rPr>
          <w:rFonts w:eastAsia="TimesNewRoman"/>
          <w:sz w:val="24"/>
          <w:szCs w:val="24"/>
          <w:lang w:eastAsia="sr-Latn-BA"/>
        </w:rPr>
        <w:t>B. Karaman</w:t>
      </w:r>
      <w:r w:rsidRPr="006C39CA">
        <w:rPr>
          <w:rFonts w:eastAsia="TimesNewRoman"/>
          <w:sz w:val="24"/>
          <w:szCs w:val="24"/>
          <w:lang w:eastAsia="sr-Latn-BA"/>
        </w:rPr>
        <w:t>,</w:t>
      </w:r>
      <w:r w:rsidR="001A220F">
        <w:rPr>
          <w:rFonts w:eastAsia="TimesNewRoman"/>
          <w:sz w:val="24"/>
          <w:szCs w:val="24"/>
          <w:lang w:eastAsia="sr-Latn-BA"/>
        </w:rPr>
        <w:t xml:space="preserve"> A.</w:t>
      </w:r>
      <w:r w:rsidRPr="006C39CA">
        <w:rPr>
          <w:rFonts w:eastAsia="TimesNewRoman"/>
          <w:sz w:val="24"/>
          <w:szCs w:val="24"/>
          <w:lang w:eastAsia="sr-Latn-BA"/>
        </w:rPr>
        <w:t xml:space="preserve"> Horvat</w:t>
      </w:r>
      <w:r w:rsidR="001A220F">
        <w:rPr>
          <w:rFonts w:eastAsia="TimesNewRoman"/>
          <w:sz w:val="24"/>
          <w:szCs w:val="24"/>
          <w:lang w:eastAsia="sr-Latn-BA"/>
        </w:rPr>
        <w:t>,</w:t>
      </w:r>
      <w:r w:rsidRPr="006C39CA">
        <w:rPr>
          <w:rFonts w:eastAsia="TimesNewRoman"/>
          <w:sz w:val="24"/>
          <w:szCs w:val="24"/>
          <w:lang w:eastAsia="sr-Latn-BA"/>
        </w:rPr>
        <w:t xml:space="preserve"> </w:t>
      </w:r>
      <w:r w:rsidR="001A220F">
        <w:rPr>
          <w:rFonts w:eastAsia="TimesNewRoman"/>
          <w:sz w:val="24"/>
          <w:szCs w:val="24"/>
          <w:lang w:eastAsia="sr-Latn-BA"/>
        </w:rPr>
        <w:t>M.</w:t>
      </w:r>
      <w:r w:rsidRPr="006C39CA">
        <w:rPr>
          <w:rFonts w:eastAsia="TimesNewRoman"/>
          <w:sz w:val="24"/>
          <w:szCs w:val="24"/>
          <w:lang w:eastAsia="sr-Latn-BA"/>
        </w:rPr>
        <w:t xml:space="preserve"> Pervan</w:t>
      </w:r>
      <w:r w:rsidR="001A220F">
        <w:rPr>
          <w:rFonts w:eastAsia="TimesNewRoman"/>
          <w:sz w:val="24"/>
          <w:szCs w:val="24"/>
          <w:lang w:eastAsia="sr-Latn-BA"/>
        </w:rPr>
        <w:t>:</w:t>
      </w:r>
      <w:r w:rsidRPr="006C39CA">
        <w:rPr>
          <w:rFonts w:eastAsia="TimesNewRoman"/>
          <w:sz w:val="24"/>
          <w:szCs w:val="24"/>
          <w:lang w:eastAsia="sr-Latn-BA"/>
        </w:rPr>
        <w:t xml:space="preserve"> Bojadisanje vune prirodnim bojilima u s</w:t>
      </w:r>
      <w:r w:rsidR="00A026E5">
        <w:rPr>
          <w:rFonts w:eastAsia="TimesNewRoman"/>
          <w:sz w:val="24"/>
          <w:szCs w:val="24"/>
          <w:lang w:eastAsia="sr-Latn-BA"/>
        </w:rPr>
        <w:t xml:space="preserve">vjetlu etnografske baštine </w:t>
      </w:r>
      <w:proofErr w:type="gramStart"/>
      <w:r w:rsidR="00A026E5">
        <w:rPr>
          <w:rFonts w:eastAsia="TimesNewRoman"/>
          <w:sz w:val="24"/>
          <w:szCs w:val="24"/>
          <w:lang w:eastAsia="sr-Latn-BA"/>
        </w:rPr>
        <w:t>Like</w:t>
      </w:r>
      <w:proofErr w:type="gramEnd"/>
      <w:r w:rsidR="00A026E5">
        <w:rPr>
          <w:rFonts w:eastAsia="TimesNewRoman"/>
          <w:sz w:val="24"/>
          <w:szCs w:val="24"/>
          <w:lang w:eastAsia="sr-Latn-BA"/>
        </w:rPr>
        <w:t>.</w:t>
      </w:r>
      <w:r w:rsidRPr="006C39CA">
        <w:rPr>
          <w:rFonts w:eastAsia="TimesNewRoman"/>
          <w:sz w:val="24"/>
          <w:szCs w:val="24"/>
          <w:lang w:eastAsia="sr-Latn-BA"/>
        </w:rPr>
        <w:t xml:space="preserve"> </w:t>
      </w:r>
      <w:r w:rsidRPr="00A026E5">
        <w:rPr>
          <w:rFonts w:eastAsia="TimesNewRoman"/>
          <w:sz w:val="24"/>
          <w:szCs w:val="24"/>
          <w:lang w:eastAsia="sr-Latn-BA"/>
        </w:rPr>
        <w:t>Tekstil</w:t>
      </w:r>
      <w:r w:rsidR="00A026E5">
        <w:rPr>
          <w:rFonts w:eastAsia="TimesNewRoman"/>
          <w:sz w:val="24"/>
          <w:szCs w:val="24"/>
          <w:lang w:eastAsia="sr-Latn-BA"/>
        </w:rPr>
        <w:t>,</w:t>
      </w:r>
      <w:r w:rsidRPr="006C39CA">
        <w:rPr>
          <w:rFonts w:eastAsia="TimesNewRoman"/>
          <w:sz w:val="24"/>
          <w:szCs w:val="24"/>
          <w:lang w:eastAsia="sr-Latn-BA"/>
        </w:rPr>
        <w:t xml:space="preserve"> </w:t>
      </w:r>
      <w:r w:rsidRPr="00A026E5">
        <w:rPr>
          <w:rFonts w:eastAsia="TimesNewRoman"/>
          <w:b/>
          <w:sz w:val="24"/>
          <w:szCs w:val="24"/>
          <w:lang w:eastAsia="sr-Latn-BA"/>
        </w:rPr>
        <w:t>50</w:t>
      </w:r>
      <w:r w:rsidRPr="00A026E5">
        <w:rPr>
          <w:rFonts w:eastAsia="TimesNewRoman"/>
          <w:sz w:val="24"/>
          <w:szCs w:val="24"/>
          <w:lang w:eastAsia="sr-Latn-BA"/>
        </w:rPr>
        <w:t xml:space="preserve"> (7)</w:t>
      </w:r>
      <w:r w:rsidR="001A220F" w:rsidRPr="001A220F">
        <w:rPr>
          <w:rFonts w:eastAsia="TimesNewRoman"/>
          <w:sz w:val="24"/>
          <w:szCs w:val="24"/>
          <w:lang w:eastAsia="sr-Latn-BA"/>
        </w:rPr>
        <w:t xml:space="preserve"> </w:t>
      </w:r>
      <w:r w:rsidR="00A026E5">
        <w:rPr>
          <w:rFonts w:eastAsia="TimesNewRoman"/>
          <w:sz w:val="24"/>
          <w:szCs w:val="24"/>
          <w:lang w:eastAsia="sr-Latn-BA"/>
        </w:rPr>
        <w:t>(</w:t>
      </w:r>
      <w:r w:rsidR="001A220F" w:rsidRPr="006C39CA">
        <w:rPr>
          <w:rFonts w:eastAsia="TimesNewRoman"/>
          <w:sz w:val="24"/>
          <w:szCs w:val="24"/>
          <w:lang w:eastAsia="sr-Latn-BA"/>
        </w:rPr>
        <w:t>2001</w:t>
      </w:r>
      <w:r w:rsidR="00A026E5">
        <w:rPr>
          <w:rFonts w:eastAsia="TimesNewRoman"/>
          <w:sz w:val="24"/>
          <w:szCs w:val="24"/>
          <w:lang w:eastAsia="sr-Latn-BA"/>
        </w:rPr>
        <w:t>)</w:t>
      </w:r>
      <w:r w:rsidRPr="006C39CA">
        <w:rPr>
          <w:rFonts w:eastAsia="TimesNewRoman"/>
          <w:sz w:val="24"/>
          <w:szCs w:val="24"/>
          <w:lang w:eastAsia="sr-Latn-BA"/>
        </w:rPr>
        <w:t xml:space="preserve"> 339–344.</w:t>
      </w:r>
    </w:p>
    <w:p w:rsidR="0058688F" w:rsidRPr="00A9377D" w:rsidRDefault="0058688F" w:rsidP="008033A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 w:rsidRPr="0058688F">
        <w:rPr>
          <w:rFonts w:eastAsia="TimesNewRoman"/>
          <w:sz w:val="24"/>
          <w:szCs w:val="24"/>
          <w:lang w:eastAsia="sr-Latn-BA"/>
        </w:rPr>
        <w:t xml:space="preserve">Grujić D., </w:t>
      </w:r>
      <w:r w:rsidR="008F2C12">
        <w:rPr>
          <w:rFonts w:eastAsia="TimesNewRoman"/>
          <w:sz w:val="24"/>
          <w:szCs w:val="24"/>
          <w:lang w:eastAsia="sr-Latn-BA"/>
        </w:rPr>
        <w:t xml:space="preserve">A. </w:t>
      </w:r>
      <w:r w:rsidRPr="0058688F">
        <w:rPr>
          <w:rFonts w:eastAsia="TimesNewRoman"/>
          <w:sz w:val="24"/>
          <w:szCs w:val="24"/>
          <w:lang w:eastAsia="sr-Latn-BA"/>
        </w:rPr>
        <w:t>Savić,</w:t>
      </w:r>
      <w:r w:rsidR="008F2C12">
        <w:rPr>
          <w:rFonts w:eastAsia="TimesNewRoman"/>
          <w:sz w:val="24"/>
          <w:szCs w:val="24"/>
          <w:lang w:eastAsia="sr-Latn-BA"/>
        </w:rPr>
        <w:t xml:space="preserve"> Lj.</w:t>
      </w:r>
      <w:r w:rsidRPr="0058688F">
        <w:rPr>
          <w:rFonts w:eastAsia="TimesNewRoman"/>
          <w:sz w:val="24"/>
          <w:szCs w:val="24"/>
          <w:lang w:eastAsia="sr-Latn-BA"/>
        </w:rPr>
        <w:t xml:space="preserve"> Topalić-Trivunović,</w:t>
      </w:r>
      <w:r w:rsidR="008F2C12">
        <w:rPr>
          <w:rFonts w:eastAsia="TimesNewRoman"/>
          <w:sz w:val="24"/>
          <w:szCs w:val="24"/>
          <w:lang w:eastAsia="sr-Latn-BA"/>
        </w:rPr>
        <w:t xml:space="preserve"> S.</w:t>
      </w:r>
      <w:r w:rsidRPr="0058688F">
        <w:rPr>
          <w:rFonts w:eastAsia="TimesNewRoman"/>
          <w:sz w:val="24"/>
          <w:szCs w:val="24"/>
          <w:lang w:eastAsia="sr-Latn-BA"/>
        </w:rPr>
        <w:t xml:space="preserve"> Janjić, </w:t>
      </w:r>
      <w:r w:rsidR="008F2C12">
        <w:rPr>
          <w:rFonts w:eastAsia="TimesNewRoman"/>
          <w:sz w:val="24"/>
          <w:szCs w:val="24"/>
          <w:lang w:eastAsia="sr-Latn-BA"/>
        </w:rPr>
        <w:t xml:space="preserve">S. </w:t>
      </w:r>
      <w:r w:rsidRPr="0058688F">
        <w:rPr>
          <w:rFonts w:eastAsia="TimesNewRoman"/>
          <w:sz w:val="24"/>
          <w:szCs w:val="24"/>
          <w:lang w:eastAsia="sr-Latn-BA"/>
        </w:rPr>
        <w:t>Jevšnik</w:t>
      </w:r>
      <w:r w:rsidR="008F2C12">
        <w:rPr>
          <w:rFonts w:eastAsia="TimesNewRoman"/>
          <w:sz w:val="24"/>
          <w:szCs w:val="24"/>
          <w:lang w:eastAsia="sr-Latn-BA"/>
        </w:rPr>
        <w:t>, D.</w:t>
      </w:r>
      <w:r w:rsidRPr="0058688F">
        <w:rPr>
          <w:rFonts w:eastAsia="TimesNewRoman"/>
          <w:sz w:val="24"/>
          <w:szCs w:val="24"/>
          <w:lang w:eastAsia="sr-Latn-BA"/>
        </w:rPr>
        <w:t xml:space="preserve"> Jokanović</w:t>
      </w:r>
      <w:r w:rsidR="008F2C12">
        <w:rPr>
          <w:rFonts w:eastAsia="TimesNewRoman"/>
          <w:sz w:val="24"/>
          <w:szCs w:val="24"/>
          <w:lang w:eastAsia="sr-Latn-BA"/>
        </w:rPr>
        <w:t>:</w:t>
      </w:r>
      <w:r w:rsidRPr="0058688F">
        <w:rPr>
          <w:rFonts w:eastAsia="TimesNewRoman"/>
          <w:sz w:val="24"/>
          <w:szCs w:val="24"/>
          <w:lang w:eastAsia="sr-Latn-BA"/>
        </w:rPr>
        <w:t xml:space="preserve"> Istraživanje uticaja sirovinskog sastava i načina obrade tkanina na n</w:t>
      </w:r>
      <w:r w:rsidR="007F64DC">
        <w:rPr>
          <w:rFonts w:eastAsia="TimesNewRoman"/>
          <w:sz w:val="24"/>
          <w:szCs w:val="24"/>
          <w:lang w:eastAsia="sr-Latn-BA"/>
        </w:rPr>
        <w:t>jihova antibakterijska svojstva,</w:t>
      </w:r>
      <w:r w:rsidRPr="0058688F">
        <w:rPr>
          <w:rFonts w:eastAsia="TimesNewRoman"/>
          <w:sz w:val="24"/>
          <w:szCs w:val="24"/>
          <w:lang w:eastAsia="sr-Latn-BA"/>
        </w:rPr>
        <w:t xml:space="preserve"> X Savjetovanje hemičara, tehnologa i ekologa Republike Srpske, </w:t>
      </w:r>
      <w:r w:rsidR="007F64DC">
        <w:rPr>
          <w:rFonts w:eastAsia="TimesNewRoman"/>
          <w:sz w:val="24"/>
          <w:szCs w:val="24"/>
          <w:lang w:eastAsia="sr-Latn-BA"/>
        </w:rPr>
        <w:t>zbornik radova, Banja Luka</w:t>
      </w:r>
      <w:r w:rsidR="00C327F9">
        <w:rPr>
          <w:rFonts w:eastAsia="TimesNewRoman"/>
          <w:sz w:val="24"/>
          <w:szCs w:val="24"/>
          <w:lang w:eastAsia="sr-Latn-BA"/>
        </w:rPr>
        <w:t>,</w:t>
      </w:r>
      <w:r w:rsidRPr="0058688F">
        <w:rPr>
          <w:rFonts w:eastAsia="TimesNewRoman"/>
          <w:sz w:val="24"/>
          <w:szCs w:val="24"/>
          <w:lang w:eastAsia="sr-Latn-BA"/>
        </w:rPr>
        <w:t xml:space="preserve"> </w:t>
      </w:r>
      <w:r w:rsidR="008F2C12" w:rsidRPr="0058688F">
        <w:rPr>
          <w:rFonts w:eastAsia="TimesNewRoman"/>
          <w:sz w:val="24"/>
          <w:szCs w:val="24"/>
          <w:lang w:eastAsia="sr-Latn-BA"/>
        </w:rPr>
        <w:t>2013</w:t>
      </w:r>
      <w:r w:rsidR="00AD4C1C">
        <w:rPr>
          <w:rFonts w:eastAsia="TimesNewRoman"/>
          <w:sz w:val="24"/>
          <w:szCs w:val="24"/>
          <w:lang w:eastAsia="sr-Latn-BA"/>
        </w:rPr>
        <w:t>.</w:t>
      </w:r>
      <w:r w:rsidR="007F64DC">
        <w:rPr>
          <w:rFonts w:eastAsia="TimesNewRoman"/>
          <w:sz w:val="24"/>
          <w:szCs w:val="24"/>
          <w:lang w:eastAsia="sr-Latn-BA"/>
        </w:rPr>
        <w:t xml:space="preserve">, str. </w:t>
      </w:r>
      <w:r w:rsidRPr="0058688F">
        <w:rPr>
          <w:rFonts w:eastAsia="TimesNewRoman"/>
          <w:sz w:val="24"/>
          <w:szCs w:val="24"/>
          <w:lang w:eastAsia="sr-Latn-BA"/>
        </w:rPr>
        <w:t>398–409.</w:t>
      </w:r>
    </w:p>
    <w:p w:rsidR="0058688F" w:rsidRPr="00A9377D" w:rsidRDefault="0058688F" w:rsidP="008033A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 w:rsidRPr="006C39CA">
        <w:rPr>
          <w:rFonts w:eastAsia="TimesNewRoman"/>
          <w:sz w:val="24"/>
          <w:szCs w:val="24"/>
          <w:lang w:eastAsia="sr-Latn-BA"/>
        </w:rPr>
        <w:t xml:space="preserve">Joshi, M.S, </w:t>
      </w:r>
      <w:r w:rsidR="002C4105">
        <w:rPr>
          <w:rFonts w:eastAsia="TimesNewRoman"/>
          <w:sz w:val="24"/>
          <w:szCs w:val="24"/>
          <w:lang w:eastAsia="sr-Latn-BA"/>
        </w:rPr>
        <w:t xml:space="preserve">S.W. </w:t>
      </w:r>
      <w:r w:rsidRPr="006C39CA">
        <w:rPr>
          <w:rFonts w:eastAsia="TimesNewRoman"/>
          <w:sz w:val="24"/>
          <w:szCs w:val="24"/>
          <w:lang w:eastAsia="sr-Latn-BA"/>
        </w:rPr>
        <w:t>Ali,</w:t>
      </w:r>
      <w:r w:rsidR="002C4105">
        <w:rPr>
          <w:rFonts w:eastAsia="TimesNewRoman"/>
          <w:sz w:val="24"/>
          <w:szCs w:val="24"/>
          <w:lang w:eastAsia="sr-Latn-BA"/>
        </w:rPr>
        <w:t xml:space="preserve"> R.</w:t>
      </w:r>
      <w:r w:rsidRPr="006C39CA">
        <w:rPr>
          <w:rFonts w:eastAsia="TimesNewRoman"/>
          <w:sz w:val="24"/>
          <w:szCs w:val="24"/>
          <w:lang w:eastAsia="sr-Latn-BA"/>
        </w:rPr>
        <w:t xml:space="preserve"> Purwar</w:t>
      </w:r>
      <w:r w:rsidR="002C4105">
        <w:rPr>
          <w:rFonts w:eastAsia="TimesNewRoman"/>
          <w:sz w:val="24"/>
          <w:szCs w:val="24"/>
          <w:lang w:eastAsia="sr-Latn-BA"/>
        </w:rPr>
        <w:t xml:space="preserve">, </w:t>
      </w:r>
      <w:proofErr w:type="gramStart"/>
      <w:r w:rsidR="002C4105">
        <w:rPr>
          <w:rFonts w:eastAsia="TimesNewRoman"/>
          <w:sz w:val="24"/>
          <w:szCs w:val="24"/>
          <w:lang w:eastAsia="sr-Latn-BA"/>
        </w:rPr>
        <w:t>S</w:t>
      </w:r>
      <w:proofErr w:type="gramEnd"/>
      <w:r w:rsidR="002C4105">
        <w:rPr>
          <w:rFonts w:eastAsia="TimesNewRoman"/>
          <w:sz w:val="24"/>
          <w:szCs w:val="24"/>
          <w:lang w:eastAsia="sr-Latn-BA"/>
        </w:rPr>
        <w:t>.</w:t>
      </w:r>
      <w:r w:rsidRPr="006C39CA">
        <w:rPr>
          <w:rFonts w:eastAsia="TimesNewRoman"/>
          <w:sz w:val="24"/>
          <w:szCs w:val="24"/>
          <w:lang w:eastAsia="sr-Latn-BA"/>
        </w:rPr>
        <w:t xml:space="preserve"> Rajendran</w:t>
      </w:r>
      <w:r w:rsidR="002C4105">
        <w:rPr>
          <w:rFonts w:eastAsia="TimesNewRoman"/>
          <w:sz w:val="24"/>
          <w:szCs w:val="24"/>
          <w:lang w:eastAsia="sr-Latn-BA"/>
        </w:rPr>
        <w:t>:</w:t>
      </w:r>
      <w:r w:rsidRPr="006C39CA">
        <w:rPr>
          <w:rFonts w:eastAsia="TimesNewRoman"/>
          <w:sz w:val="24"/>
          <w:szCs w:val="24"/>
          <w:lang w:eastAsia="sr-Latn-BA"/>
        </w:rPr>
        <w:t xml:space="preserve"> Ecofriendly antimicrobial finishing of textiles using bioactive agents based on natural products</w:t>
      </w:r>
      <w:r w:rsidR="0013155B">
        <w:rPr>
          <w:rFonts w:eastAsia="TimesNewRoman"/>
          <w:sz w:val="24"/>
          <w:szCs w:val="24"/>
          <w:lang w:eastAsia="sr-Latn-BA"/>
        </w:rPr>
        <w:t>.</w:t>
      </w:r>
      <w:r w:rsidRPr="006C39CA">
        <w:rPr>
          <w:rFonts w:eastAsia="TimesNewRoman"/>
          <w:sz w:val="24"/>
          <w:szCs w:val="24"/>
          <w:lang w:eastAsia="sr-Latn-BA"/>
        </w:rPr>
        <w:t xml:space="preserve"> </w:t>
      </w:r>
      <w:r w:rsidRPr="0013155B">
        <w:rPr>
          <w:rFonts w:eastAsia="TimesNewRoman"/>
          <w:sz w:val="24"/>
          <w:szCs w:val="24"/>
          <w:lang w:eastAsia="sr-Latn-BA"/>
        </w:rPr>
        <w:t>Indian Journal of Fibre &amp; Texile Research</w:t>
      </w:r>
      <w:r w:rsidR="0013155B">
        <w:rPr>
          <w:rFonts w:eastAsia="TimesNewRoman"/>
          <w:sz w:val="24"/>
          <w:szCs w:val="24"/>
          <w:lang w:eastAsia="sr-Latn-BA"/>
        </w:rPr>
        <w:t>,</w:t>
      </w:r>
      <w:r w:rsidRPr="006C39CA">
        <w:rPr>
          <w:rFonts w:eastAsia="TimesNewRoman"/>
          <w:sz w:val="24"/>
          <w:szCs w:val="24"/>
          <w:lang w:eastAsia="sr-Latn-BA"/>
        </w:rPr>
        <w:t xml:space="preserve"> </w:t>
      </w:r>
      <w:r w:rsidRPr="0013155B">
        <w:rPr>
          <w:rFonts w:eastAsia="TimesNewRoman"/>
          <w:b/>
          <w:sz w:val="24"/>
          <w:szCs w:val="24"/>
          <w:lang w:eastAsia="sr-Latn-BA"/>
        </w:rPr>
        <w:t>34</w:t>
      </w:r>
      <w:r w:rsidR="0013155B">
        <w:rPr>
          <w:rFonts w:eastAsia="TimesNewRoman"/>
          <w:sz w:val="24"/>
          <w:szCs w:val="24"/>
          <w:lang w:eastAsia="sr-Latn-BA"/>
        </w:rPr>
        <w:t xml:space="preserve"> (</w:t>
      </w:r>
      <w:r w:rsidR="002C4105" w:rsidRPr="006C39CA">
        <w:rPr>
          <w:rFonts w:eastAsia="TimesNewRoman"/>
          <w:sz w:val="24"/>
          <w:szCs w:val="24"/>
          <w:lang w:eastAsia="sr-Latn-BA"/>
        </w:rPr>
        <w:t>2009</w:t>
      </w:r>
      <w:r w:rsidR="0013155B">
        <w:rPr>
          <w:rFonts w:eastAsia="TimesNewRoman"/>
          <w:sz w:val="24"/>
          <w:szCs w:val="24"/>
          <w:lang w:eastAsia="sr-Latn-BA"/>
        </w:rPr>
        <w:t>)</w:t>
      </w:r>
      <w:r w:rsidRPr="006C39CA">
        <w:rPr>
          <w:rFonts w:eastAsia="TimesNewRoman"/>
          <w:sz w:val="24"/>
          <w:szCs w:val="24"/>
          <w:lang w:eastAsia="sr-Latn-BA"/>
        </w:rPr>
        <w:t xml:space="preserve"> 295–304.</w:t>
      </w:r>
    </w:p>
    <w:p w:rsidR="000A369C" w:rsidRPr="00A9377D" w:rsidRDefault="000A369C" w:rsidP="008033A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 w:rsidRPr="000A369C">
        <w:rPr>
          <w:rFonts w:eastAsia="TimesNewRoman"/>
          <w:sz w:val="24"/>
          <w:szCs w:val="24"/>
          <w:lang w:eastAsia="sr-Latn-BA"/>
        </w:rPr>
        <w:t>Gouveia, C. I.</w:t>
      </w:r>
      <w:r w:rsidR="005B0C3B">
        <w:rPr>
          <w:rFonts w:eastAsia="TimesNewRoman"/>
          <w:sz w:val="24"/>
          <w:szCs w:val="24"/>
          <w:lang w:eastAsia="sr-Latn-BA"/>
        </w:rPr>
        <w:t>:</w:t>
      </w:r>
      <w:r w:rsidRPr="000A369C">
        <w:rPr>
          <w:rFonts w:eastAsia="TimesNewRoman"/>
          <w:sz w:val="24"/>
          <w:szCs w:val="24"/>
          <w:lang w:eastAsia="sr-Latn-BA"/>
        </w:rPr>
        <w:t xml:space="preserve"> Nanobiotechology: A new strategy to develop n</w:t>
      </w:r>
      <w:r w:rsidR="005B0C3B">
        <w:rPr>
          <w:rFonts w:eastAsia="TimesNewRoman"/>
          <w:sz w:val="24"/>
          <w:szCs w:val="24"/>
          <w:lang w:eastAsia="sr-Latn-BA"/>
        </w:rPr>
        <w:t>on-toxic antimicrobial textiles.</w:t>
      </w:r>
      <w:r w:rsidRPr="000A369C">
        <w:rPr>
          <w:rFonts w:eastAsia="TimesNewRoman"/>
          <w:sz w:val="24"/>
          <w:szCs w:val="24"/>
          <w:lang w:eastAsia="sr-Latn-BA"/>
        </w:rPr>
        <w:t xml:space="preserve"> </w:t>
      </w:r>
      <w:r w:rsidRPr="005B0C3B">
        <w:rPr>
          <w:rFonts w:eastAsia="TimesNewRoman"/>
          <w:sz w:val="24"/>
          <w:szCs w:val="24"/>
          <w:lang w:eastAsia="sr-Latn-BA"/>
        </w:rPr>
        <w:t>Current Research, Technology and education Topics in Applied Microbiology and Microbial Biotechnology</w:t>
      </w:r>
      <w:r w:rsidR="005B0C3B">
        <w:rPr>
          <w:rFonts w:eastAsia="TimesNewRoman"/>
          <w:sz w:val="24"/>
          <w:szCs w:val="24"/>
          <w:lang w:eastAsia="sr-Latn-BA"/>
        </w:rPr>
        <w:t>,</w:t>
      </w:r>
      <w:r w:rsidRPr="005B0C3B">
        <w:rPr>
          <w:rFonts w:eastAsia="TimesNewRoman"/>
          <w:sz w:val="24"/>
          <w:szCs w:val="24"/>
          <w:lang w:eastAsia="sr-Latn-BA"/>
        </w:rPr>
        <w:t xml:space="preserve"> </w:t>
      </w:r>
      <w:r w:rsidR="005B0C3B">
        <w:rPr>
          <w:rFonts w:eastAsia="TimesNewRoman"/>
          <w:sz w:val="24"/>
          <w:szCs w:val="24"/>
          <w:lang w:eastAsia="sr-Latn-BA"/>
        </w:rPr>
        <w:t>(</w:t>
      </w:r>
      <w:r w:rsidR="005B0C3B" w:rsidRPr="000A369C">
        <w:rPr>
          <w:rFonts w:eastAsia="TimesNewRoman"/>
          <w:sz w:val="24"/>
          <w:szCs w:val="24"/>
          <w:lang w:eastAsia="sr-Latn-BA"/>
        </w:rPr>
        <w:t>2010</w:t>
      </w:r>
      <w:r w:rsidR="005B0C3B">
        <w:rPr>
          <w:rFonts w:eastAsia="TimesNewRoman"/>
          <w:sz w:val="24"/>
          <w:szCs w:val="24"/>
          <w:lang w:eastAsia="sr-Latn-BA"/>
        </w:rPr>
        <w:t xml:space="preserve">) </w:t>
      </w:r>
      <w:r w:rsidRPr="000A369C">
        <w:rPr>
          <w:rFonts w:eastAsia="TimesNewRoman"/>
          <w:sz w:val="24"/>
          <w:szCs w:val="24"/>
          <w:lang w:eastAsia="sr-Latn-BA"/>
        </w:rPr>
        <w:t>407–414.</w:t>
      </w:r>
    </w:p>
    <w:p w:rsidR="000A369C" w:rsidRPr="00A9377D" w:rsidRDefault="0020445F" w:rsidP="008033A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>
        <w:rPr>
          <w:rFonts w:eastAsia="TimesNewRoman"/>
          <w:sz w:val="24"/>
          <w:szCs w:val="24"/>
          <w:lang w:eastAsia="sr-Latn-BA"/>
        </w:rPr>
        <w:t>Ashis Kumaramanta, S.,</w:t>
      </w:r>
      <w:r w:rsidR="000A369C" w:rsidRPr="00160052">
        <w:rPr>
          <w:rFonts w:eastAsia="TimesNewRoman"/>
          <w:sz w:val="24"/>
          <w:szCs w:val="24"/>
          <w:lang w:eastAsia="sr-Latn-BA"/>
        </w:rPr>
        <w:t xml:space="preserve"> </w:t>
      </w:r>
      <w:r>
        <w:rPr>
          <w:rFonts w:eastAsia="TimesNewRoman"/>
          <w:sz w:val="24"/>
          <w:szCs w:val="24"/>
          <w:lang w:eastAsia="sr-Latn-BA"/>
        </w:rPr>
        <w:t xml:space="preserve">A. </w:t>
      </w:r>
      <w:r w:rsidR="000A369C" w:rsidRPr="00160052">
        <w:rPr>
          <w:rFonts w:eastAsia="TimesNewRoman"/>
          <w:sz w:val="24"/>
          <w:szCs w:val="24"/>
          <w:lang w:eastAsia="sr-Latn-BA"/>
        </w:rPr>
        <w:t>Priti</w:t>
      </w:r>
      <w:r>
        <w:rPr>
          <w:rFonts w:eastAsia="TimesNewRoman"/>
          <w:sz w:val="24"/>
          <w:szCs w:val="24"/>
          <w:lang w:eastAsia="sr-Latn-BA"/>
        </w:rPr>
        <w:t>:</w:t>
      </w:r>
      <w:r w:rsidR="000A369C" w:rsidRPr="00160052">
        <w:rPr>
          <w:rFonts w:eastAsia="TimesNewRoman"/>
          <w:sz w:val="24"/>
          <w:szCs w:val="24"/>
          <w:lang w:eastAsia="sr-Latn-BA"/>
        </w:rPr>
        <w:t xml:space="preserve"> Application of natural dyes on textiles</w:t>
      </w:r>
      <w:r>
        <w:rPr>
          <w:rFonts w:eastAsia="TimesNewRoman"/>
          <w:sz w:val="24"/>
          <w:szCs w:val="24"/>
          <w:lang w:eastAsia="sr-Latn-BA"/>
        </w:rPr>
        <w:t>.</w:t>
      </w:r>
      <w:r w:rsidR="000A369C" w:rsidRPr="00160052">
        <w:rPr>
          <w:rFonts w:eastAsia="TimesNewRoman"/>
          <w:sz w:val="24"/>
          <w:szCs w:val="24"/>
          <w:lang w:eastAsia="sr-Latn-BA"/>
        </w:rPr>
        <w:t xml:space="preserve"> </w:t>
      </w:r>
      <w:r w:rsidR="000A369C" w:rsidRPr="0020445F">
        <w:rPr>
          <w:rFonts w:eastAsia="TimesNewRoman"/>
          <w:sz w:val="24"/>
          <w:szCs w:val="24"/>
          <w:lang w:eastAsia="sr-Latn-BA"/>
        </w:rPr>
        <w:t xml:space="preserve">Indian Journal of </w:t>
      </w:r>
      <w:r w:rsidR="000A369C" w:rsidRPr="0020445F">
        <w:rPr>
          <w:rFonts w:eastAsia="TimesNewRoman"/>
          <w:sz w:val="24"/>
          <w:szCs w:val="24"/>
          <w:lang w:eastAsia="sr-Latn-BA"/>
        </w:rPr>
        <w:lastRenderedPageBreak/>
        <w:t>Fibre&amp;Textile Research</w:t>
      </w:r>
      <w:r w:rsidR="000A369C" w:rsidRPr="00160052">
        <w:rPr>
          <w:rFonts w:eastAsia="TimesNewRoman"/>
          <w:sz w:val="24"/>
          <w:szCs w:val="24"/>
          <w:lang w:eastAsia="sr-Latn-BA"/>
        </w:rPr>
        <w:t xml:space="preserve">, </w:t>
      </w:r>
      <w:r w:rsidR="000A369C" w:rsidRPr="0082535D">
        <w:rPr>
          <w:rFonts w:eastAsia="TimesNewRoman"/>
          <w:b/>
          <w:sz w:val="24"/>
          <w:szCs w:val="24"/>
          <w:lang w:eastAsia="sr-Latn-BA"/>
        </w:rPr>
        <w:t>34</w:t>
      </w:r>
      <w:r w:rsidR="0082535D">
        <w:rPr>
          <w:rFonts w:eastAsia="TimesNewRoman"/>
          <w:sz w:val="24"/>
          <w:szCs w:val="24"/>
          <w:lang w:eastAsia="sr-Latn-BA"/>
        </w:rPr>
        <w:t xml:space="preserve"> (</w:t>
      </w:r>
      <w:r w:rsidRPr="00160052">
        <w:rPr>
          <w:rFonts w:eastAsia="TimesNewRoman"/>
          <w:sz w:val="24"/>
          <w:szCs w:val="24"/>
          <w:lang w:eastAsia="sr-Latn-BA"/>
        </w:rPr>
        <w:t>2009</w:t>
      </w:r>
      <w:r w:rsidR="0082535D">
        <w:rPr>
          <w:rFonts w:eastAsia="TimesNewRoman"/>
          <w:sz w:val="24"/>
          <w:szCs w:val="24"/>
          <w:lang w:eastAsia="sr-Latn-BA"/>
        </w:rPr>
        <w:t>)</w:t>
      </w:r>
      <w:r w:rsidR="000A369C" w:rsidRPr="00160052">
        <w:rPr>
          <w:rFonts w:eastAsia="TimesNewRoman"/>
          <w:sz w:val="24"/>
          <w:szCs w:val="24"/>
          <w:lang w:eastAsia="sr-Latn-BA"/>
        </w:rPr>
        <w:t xml:space="preserve"> 384–399.</w:t>
      </w:r>
    </w:p>
    <w:p w:rsidR="000A369C" w:rsidRPr="00A9377D" w:rsidRDefault="000A369C" w:rsidP="008033A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 w:rsidRPr="006C39CA">
        <w:rPr>
          <w:rFonts w:eastAsia="TimesNewRoman"/>
          <w:sz w:val="24"/>
          <w:szCs w:val="24"/>
          <w:lang w:eastAsia="sr-Latn-BA"/>
        </w:rPr>
        <w:t>Yousufi, K.M.</w:t>
      </w:r>
      <w:r w:rsidR="00EB7C37">
        <w:rPr>
          <w:rFonts w:eastAsia="TimesNewRoman"/>
          <w:sz w:val="24"/>
          <w:szCs w:val="24"/>
          <w:lang w:eastAsia="sr-Latn-BA"/>
        </w:rPr>
        <w:t>:</w:t>
      </w:r>
      <w:r w:rsidRPr="006C39CA">
        <w:rPr>
          <w:rFonts w:eastAsia="TimesNewRoman"/>
          <w:sz w:val="24"/>
          <w:szCs w:val="24"/>
          <w:lang w:eastAsia="sr-Latn-BA"/>
        </w:rPr>
        <w:t xml:space="preserve"> To study antibacterial activity of </w:t>
      </w:r>
      <w:r w:rsidRPr="006C39CA">
        <w:rPr>
          <w:rFonts w:eastAsia="TimesNewRoman"/>
          <w:i/>
          <w:sz w:val="24"/>
          <w:szCs w:val="24"/>
          <w:lang w:eastAsia="sr-Latn-BA"/>
        </w:rPr>
        <w:t>Allium sativum</w:t>
      </w:r>
      <w:r w:rsidRPr="006C39CA">
        <w:rPr>
          <w:rFonts w:eastAsia="TimesNewRoman"/>
          <w:sz w:val="24"/>
          <w:szCs w:val="24"/>
          <w:lang w:eastAsia="sr-Latn-BA"/>
        </w:rPr>
        <w:t xml:space="preserve">, </w:t>
      </w:r>
      <w:r w:rsidRPr="006C39CA">
        <w:rPr>
          <w:rFonts w:eastAsia="TimesNewRoman"/>
          <w:i/>
          <w:sz w:val="24"/>
          <w:szCs w:val="24"/>
          <w:lang w:eastAsia="sr-Latn-BA"/>
        </w:rPr>
        <w:t>Zingiber officinale</w:t>
      </w:r>
      <w:r w:rsidRPr="006C39CA">
        <w:rPr>
          <w:rFonts w:eastAsia="TimesNewRoman"/>
          <w:sz w:val="24"/>
          <w:szCs w:val="24"/>
          <w:lang w:eastAsia="sr-Latn-BA"/>
        </w:rPr>
        <w:t xml:space="preserve"> and </w:t>
      </w:r>
      <w:r w:rsidRPr="006C39CA">
        <w:rPr>
          <w:rFonts w:eastAsia="TimesNewRoman"/>
          <w:i/>
          <w:sz w:val="24"/>
          <w:szCs w:val="24"/>
          <w:lang w:eastAsia="sr-Latn-BA"/>
        </w:rPr>
        <w:t>Allium cepa</w:t>
      </w:r>
      <w:r w:rsidR="00EB7C37">
        <w:rPr>
          <w:rFonts w:eastAsia="TimesNewRoman"/>
          <w:sz w:val="24"/>
          <w:szCs w:val="24"/>
          <w:lang w:eastAsia="sr-Latn-BA"/>
        </w:rPr>
        <w:t xml:space="preserve"> by Kirby-Bauer method.</w:t>
      </w:r>
      <w:r w:rsidRPr="006C39CA">
        <w:rPr>
          <w:rFonts w:eastAsia="TimesNewRoman"/>
          <w:sz w:val="24"/>
          <w:szCs w:val="24"/>
          <w:lang w:eastAsia="sr-Latn-BA"/>
        </w:rPr>
        <w:t xml:space="preserve"> </w:t>
      </w:r>
      <w:r w:rsidRPr="00EB7C37">
        <w:rPr>
          <w:rFonts w:eastAsia="TimesNewRoman"/>
          <w:sz w:val="24"/>
          <w:szCs w:val="24"/>
          <w:lang w:eastAsia="sr-Latn-BA"/>
        </w:rPr>
        <w:t>IOSR Journal of Pharmacy and Biological Science</w:t>
      </w:r>
      <w:r w:rsidR="00EB7C37">
        <w:rPr>
          <w:rFonts w:eastAsia="TimesNewRoman"/>
          <w:sz w:val="24"/>
          <w:szCs w:val="24"/>
          <w:lang w:eastAsia="sr-Latn-BA"/>
        </w:rPr>
        <w:t>,</w:t>
      </w:r>
      <w:r w:rsidRPr="00EB7C37">
        <w:rPr>
          <w:rFonts w:eastAsia="TimesNewRoman"/>
          <w:sz w:val="24"/>
          <w:szCs w:val="24"/>
          <w:lang w:eastAsia="sr-Latn-BA"/>
        </w:rPr>
        <w:t xml:space="preserve"> </w:t>
      </w:r>
      <w:r w:rsidRPr="00EB7C37">
        <w:rPr>
          <w:rFonts w:eastAsia="TimesNewRoman"/>
          <w:b/>
          <w:sz w:val="24"/>
          <w:szCs w:val="24"/>
          <w:lang w:eastAsia="sr-Latn-BA"/>
        </w:rPr>
        <w:t>4</w:t>
      </w:r>
      <w:r w:rsidRPr="00EB7C37">
        <w:rPr>
          <w:rFonts w:eastAsia="TimesNewRoman"/>
          <w:sz w:val="24"/>
          <w:szCs w:val="24"/>
          <w:lang w:eastAsia="sr-Latn-BA"/>
        </w:rPr>
        <w:t xml:space="preserve"> (5)</w:t>
      </w:r>
      <w:r w:rsidR="00EB7C37" w:rsidRPr="00EB7C37">
        <w:rPr>
          <w:rFonts w:eastAsia="TimesNewRoman"/>
          <w:sz w:val="24"/>
          <w:szCs w:val="24"/>
          <w:lang w:eastAsia="sr-Latn-BA"/>
        </w:rPr>
        <w:t xml:space="preserve"> </w:t>
      </w:r>
      <w:r w:rsidR="00EB7C37">
        <w:rPr>
          <w:rFonts w:eastAsia="TimesNewRoman"/>
          <w:sz w:val="24"/>
          <w:szCs w:val="24"/>
          <w:lang w:eastAsia="sr-Latn-BA"/>
        </w:rPr>
        <w:t>(</w:t>
      </w:r>
      <w:r w:rsidR="00EB7C37" w:rsidRPr="006C39CA">
        <w:rPr>
          <w:rFonts w:eastAsia="TimesNewRoman"/>
          <w:sz w:val="24"/>
          <w:szCs w:val="24"/>
          <w:lang w:eastAsia="sr-Latn-BA"/>
        </w:rPr>
        <w:t>2012</w:t>
      </w:r>
      <w:r w:rsidR="00EB7C37">
        <w:rPr>
          <w:rFonts w:eastAsia="TimesNewRoman"/>
          <w:sz w:val="24"/>
          <w:szCs w:val="24"/>
          <w:lang w:eastAsia="sr-Latn-BA"/>
        </w:rPr>
        <w:t>)</w:t>
      </w:r>
      <w:r w:rsidRPr="006C39CA">
        <w:rPr>
          <w:rFonts w:eastAsia="TimesNewRoman"/>
          <w:sz w:val="24"/>
          <w:szCs w:val="24"/>
          <w:lang w:eastAsia="sr-Latn-BA"/>
        </w:rPr>
        <w:t xml:space="preserve"> 6–8.</w:t>
      </w:r>
    </w:p>
    <w:p w:rsidR="000A369C" w:rsidRPr="00A9377D" w:rsidRDefault="000A369C" w:rsidP="008033A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 w:rsidRPr="006C39CA">
        <w:rPr>
          <w:rFonts w:eastAsia="TimesNewRoman"/>
          <w:sz w:val="24"/>
          <w:szCs w:val="24"/>
          <w:lang w:eastAsia="sr-Latn-BA"/>
        </w:rPr>
        <w:t>Sathianarayanan M. P.,</w:t>
      </w:r>
      <w:r w:rsidRPr="006C39CA">
        <w:rPr>
          <w:sz w:val="24"/>
          <w:szCs w:val="24"/>
        </w:rPr>
        <w:t xml:space="preserve"> </w:t>
      </w:r>
      <w:r w:rsidR="0047154A">
        <w:rPr>
          <w:sz w:val="24"/>
          <w:szCs w:val="24"/>
        </w:rPr>
        <w:t xml:space="preserve">N.V. </w:t>
      </w:r>
      <w:r w:rsidRPr="006C39CA">
        <w:rPr>
          <w:sz w:val="24"/>
          <w:szCs w:val="24"/>
        </w:rPr>
        <w:t>Bhat,</w:t>
      </w:r>
      <w:r w:rsidR="0047154A">
        <w:rPr>
          <w:sz w:val="24"/>
          <w:szCs w:val="24"/>
        </w:rPr>
        <w:t xml:space="preserve"> S.S.</w:t>
      </w:r>
      <w:r w:rsidRPr="006C39CA">
        <w:rPr>
          <w:sz w:val="24"/>
          <w:szCs w:val="24"/>
        </w:rPr>
        <w:t xml:space="preserve"> Kokate</w:t>
      </w:r>
      <w:r w:rsidR="0047154A">
        <w:rPr>
          <w:sz w:val="24"/>
          <w:szCs w:val="24"/>
        </w:rPr>
        <w:t>, V.E.</w:t>
      </w:r>
      <w:r w:rsidRPr="006C39CA">
        <w:rPr>
          <w:sz w:val="24"/>
          <w:szCs w:val="24"/>
        </w:rPr>
        <w:t xml:space="preserve"> Waluny</w:t>
      </w:r>
      <w:r w:rsidR="0047154A">
        <w:rPr>
          <w:sz w:val="24"/>
          <w:szCs w:val="24"/>
        </w:rPr>
        <w:t>:</w:t>
      </w:r>
      <w:r w:rsidRPr="006C39CA">
        <w:rPr>
          <w:rFonts w:eastAsia="TimesNewRoman"/>
          <w:sz w:val="24"/>
          <w:szCs w:val="24"/>
          <w:lang w:eastAsia="sr-Latn-BA"/>
        </w:rPr>
        <w:t xml:space="preserve"> Antibacterial finish for cot</w:t>
      </w:r>
      <w:r w:rsidR="002565B1">
        <w:rPr>
          <w:rFonts w:eastAsia="TimesNewRoman"/>
          <w:sz w:val="24"/>
          <w:szCs w:val="24"/>
          <w:lang w:eastAsia="sr-Latn-BA"/>
        </w:rPr>
        <w:t>ton fabric from herbal products.</w:t>
      </w:r>
      <w:r w:rsidRPr="006C39CA">
        <w:rPr>
          <w:rFonts w:eastAsia="TimesNewRoman"/>
          <w:sz w:val="24"/>
          <w:szCs w:val="24"/>
          <w:lang w:eastAsia="sr-Latn-BA"/>
        </w:rPr>
        <w:t xml:space="preserve"> </w:t>
      </w:r>
      <w:r w:rsidRPr="0047154A">
        <w:rPr>
          <w:rFonts w:eastAsia="TimesNewRoman"/>
          <w:sz w:val="24"/>
          <w:szCs w:val="24"/>
          <w:lang w:eastAsia="sr-Latn-BA"/>
        </w:rPr>
        <w:t xml:space="preserve">Indian Journal of Fibre&amp;Textile Research, </w:t>
      </w:r>
      <w:r w:rsidRPr="0047154A">
        <w:rPr>
          <w:rFonts w:eastAsia="TimesNewRoman"/>
          <w:b/>
          <w:sz w:val="24"/>
          <w:szCs w:val="24"/>
          <w:lang w:eastAsia="sr-Latn-BA"/>
        </w:rPr>
        <w:t>35</w:t>
      </w:r>
      <w:r w:rsidR="002565B1">
        <w:rPr>
          <w:rFonts w:eastAsia="TimesNewRoman"/>
          <w:b/>
          <w:sz w:val="24"/>
          <w:szCs w:val="24"/>
          <w:lang w:eastAsia="sr-Latn-BA"/>
        </w:rPr>
        <w:t xml:space="preserve"> </w:t>
      </w:r>
      <w:r w:rsidR="0047154A" w:rsidRPr="0047154A">
        <w:rPr>
          <w:rFonts w:eastAsia="TimesNewRoman"/>
          <w:b/>
          <w:sz w:val="24"/>
          <w:szCs w:val="24"/>
          <w:lang w:eastAsia="sr-Latn-BA"/>
        </w:rPr>
        <w:t>(</w:t>
      </w:r>
      <w:r w:rsidR="0047154A" w:rsidRPr="006C39CA">
        <w:rPr>
          <w:rFonts w:eastAsia="TimesNewRoman"/>
          <w:sz w:val="24"/>
          <w:szCs w:val="24"/>
          <w:lang w:eastAsia="sr-Latn-BA"/>
        </w:rPr>
        <w:t>2010</w:t>
      </w:r>
      <w:proofErr w:type="gramStart"/>
      <w:r w:rsidR="0047154A">
        <w:rPr>
          <w:rFonts w:eastAsia="TimesNewRoman"/>
          <w:sz w:val="24"/>
          <w:szCs w:val="24"/>
          <w:lang w:eastAsia="sr-Latn-BA"/>
        </w:rPr>
        <w:t>)</w:t>
      </w:r>
      <w:r w:rsidRPr="006C39CA">
        <w:rPr>
          <w:rFonts w:eastAsia="TimesNewRoman"/>
          <w:sz w:val="24"/>
          <w:szCs w:val="24"/>
          <w:lang w:eastAsia="sr-Latn-BA"/>
        </w:rPr>
        <w:t xml:space="preserve">  50</w:t>
      </w:r>
      <w:proofErr w:type="gramEnd"/>
      <w:r w:rsidRPr="006C39CA">
        <w:rPr>
          <w:rFonts w:eastAsia="TimesNewRoman"/>
          <w:sz w:val="24"/>
          <w:szCs w:val="24"/>
          <w:lang w:eastAsia="sr-Latn-BA"/>
        </w:rPr>
        <w:t>–58.</w:t>
      </w:r>
    </w:p>
    <w:p w:rsidR="000A369C" w:rsidRPr="00A9377D" w:rsidRDefault="000A369C" w:rsidP="00F7099D">
      <w:pPr>
        <w:numPr>
          <w:ilvl w:val="0"/>
          <w:numId w:val="8"/>
        </w:numPr>
        <w:tabs>
          <w:tab w:val="left" w:pos="270"/>
        </w:tabs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 w:rsidRPr="006C39CA">
        <w:rPr>
          <w:rFonts w:eastAsia="TimesNewRoman"/>
          <w:sz w:val="24"/>
          <w:szCs w:val="24"/>
          <w:lang w:eastAsia="sr-Latn-BA"/>
        </w:rPr>
        <w:t xml:space="preserve">Mingbo, M., </w:t>
      </w:r>
      <w:r w:rsidR="00412B66">
        <w:rPr>
          <w:rFonts w:eastAsia="TimesNewRoman"/>
          <w:sz w:val="24"/>
          <w:szCs w:val="24"/>
          <w:lang w:eastAsia="sr-Latn-BA"/>
        </w:rPr>
        <w:t>L. Rongxia</w:t>
      </w:r>
      <w:r w:rsidRPr="006C39CA">
        <w:rPr>
          <w:rFonts w:eastAsia="TimesNewRoman"/>
          <w:sz w:val="24"/>
          <w:szCs w:val="24"/>
          <w:lang w:eastAsia="sr-Latn-BA"/>
        </w:rPr>
        <w:t xml:space="preserve">, </w:t>
      </w:r>
      <w:r w:rsidR="00412B66">
        <w:rPr>
          <w:rFonts w:eastAsia="TimesNewRoman"/>
          <w:sz w:val="24"/>
          <w:szCs w:val="24"/>
          <w:lang w:eastAsia="sr-Latn-BA"/>
        </w:rPr>
        <w:t xml:space="preserve">D. </w:t>
      </w:r>
      <w:r w:rsidRPr="006C39CA">
        <w:rPr>
          <w:rFonts w:eastAsia="TimesNewRoman"/>
          <w:sz w:val="24"/>
          <w:szCs w:val="24"/>
          <w:lang w:eastAsia="sr-Latn-BA"/>
        </w:rPr>
        <w:t>Yangyang,</w:t>
      </w:r>
      <w:r w:rsidR="00412B66">
        <w:rPr>
          <w:rFonts w:eastAsia="TimesNewRoman"/>
          <w:sz w:val="24"/>
          <w:szCs w:val="24"/>
          <w:lang w:eastAsia="sr-Latn-BA"/>
        </w:rPr>
        <w:t xml:space="preserve"> T.</w:t>
      </w:r>
      <w:r w:rsidRPr="006C39CA">
        <w:rPr>
          <w:rFonts w:eastAsia="TimesNewRoman"/>
          <w:sz w:val="24"/>
          <w:szCs w:val="24"/>
          <w:lang w:eastAsia="sr-Latn-BA"/>
        </w:rPr>
        <w:t xml:space="preserve"> Zhirong</w:t>
      </w:r>
      <w:r w:rsidR="00412B66">
        <w:rPr>
          <w:rFonts w:eastAsia="TimesNewRoman"/>
          <w:sz w:val="24"/>
          <w:szCs w:val="24"/>
          <w:lang w:eastAsia="sr-Latn-BA"/>
        </w:rPr>
        <w:t xml:space="preserve">, </w:t>
      </w:r>
      <w:proofErr w:type="gramStart"/>
      <w:r w:rsidR="00412B66">
        <w:rPr>
          <w:rFonts w:eastAsia="TimesNewRoman"/>
          <w:sz w:val="24"/>
          <w:szCs w:val="24"/>
          <w:lang w:eastAsia="sr-Latn-BA"/>
        </w:rPr>
        <w:t>Z</w:t>
      </w:r>
      <w:proofErr w:type="gramEnd"/>
      <w:r w:rsidR="00412B66">
        <w:rPr>
          <w:rFonts w:eastAsia="TimesNewRoman"/>
          <w:sz w:val="24"/>
          <w:szCs w:val="24"/>
          <w:lang w:eastAsia="sr-Latn-BA"/>
        </w:rPr>
        <w:t>.</w:t>
      </w:r>
      <w:r w:rsidRPr="006C39CA">
        <w:rPr>
          <w:rFonts w:eastAsia="TimesNewRoman"/>
          <w:sz w:val="24"/>
          <w:szCs w:val="24"/>
          <w:lang w:eastAsia="sr-Latn-BA"/>
        </w:rPr>
        <w:t xml:space="preserve"> Wenlong</w:t>
      </w:r>
      <w:r w:rsidR="00412B66">
        <w:rPr>
          <w:rFonts w:eastAsia="TimesNewRoman"/>
          <w:sz w:val="24"/>
          <w:szCs w:val="24"/>
          <w:lang w:eastAsia="sr-Latn-BA"/>
        </w:rPr>
        <w:t>:</w:t>
      </w:r>
      <w:r w:rsidRPr="006C39CA">
        <w:rPr>
          <w:rFonts w:eastAsia="TimesNewRoman"/>
          <w:sz w:val="24"/>
          <w:szCs w:val="24"/>
          <w:lang w:eastAsia="sr-Latn-BA"/>
        </w:rPr>
        <w:t xml:space="preserve"> Analysis of antibacterial properti</w:t>
      </w:r>
      <w:r w:rsidR="00412B66">
        <w:rPr>
          <w:rFonts w:eastAsia="TimesNewRoman"/>
          <w:sz w:val="24"/>
          <w:szCs w:val="24"/>
          <w:lang w:eastAsia="sr-Latn-BA"/>
        </w:rPr>
        <w:t>es of naturally colored cottons.</w:t>
      </w:r>
      <w:r w:rsidRPr="006C39CA">
        <w:rPr>
          <w:rFonts w:eastAsia="TimesNewRoman"/>
          <w:sz w:val="24"/>
          <w:szCs w:val="24"/>
          <w:lang w:eastAsia="sr-Latn-BA"/>
        </w:rPr>
        <w:t xml:space="preserve"> </w:t>
      </w:r>
      <w:r w:rsidRPr="00412B66">
        <w:rPr>
          <w:rFonts w:eastAsia="TimesNewRoman"/>
          <w:sz w:val="24"/>
          <w:szCs w:val="24"/>
          <w:lang w:eastAsia="sr-Latn-BA"/>
        </w:rPr>
        <w:t>Textile Research Journal</w:t>
      </w:r>
      <w:r w:rsidR="00412B66">
        <w:rPr>
          <w:rFonts w:eastAsia="TimesNewRoman"/>
          <w:sz w:val="24"/>
          <w:szCs w:val="24"/>
          <w:lang w:eastAsia="sr-Latn-BA"/>
        </w:rPr>
        <w:t>,</w:t>
      </w:r>
      <w:r w:rsidRPr="00412B66">
        <w:rPr>
          <w:rFonts w:eastAsia="TimesNewRoman"/>
          <w:sz w:val="24"/>
          <w:szCs w:val="24"/>
          <w:lang w:eastAsia="sr-Latn-BA"/>
        </w:rPr>
        <w:t xml:space="preserve"> </w:t>
      </w:r>
      <w:r w:rsidRPr="00412B66">
        <w:rPr>
          <w:rFonts w:eastAsia="TimesNewRoman"/>
          <w:b/>
          <w:sz w:val="24"/>
          <w:szCs w:val="24"/>
          <w:lang w:eastAsia="sr-Latn-BA"/>
        </w:rPr>
        <w:t>83</w:t>
      </w:r>
      <w:r w:rsidRPr="00412B66">
        <w:rPr>
          <w:rFonts w:eastAsia="TimesNewRoman"/>
          <w:sz w:val="24"/>
          <w:szCs w:val="24"/>
          <w:lang w:eastAsia="sr-Latn-BA"/>
        </w:rPr>
        <w:t xml:space="preserve"> (5)</w:t>
      </w:r>
      <w:r w:rsidR="00412B66" w:rsidRPr="00412B66">
        <w:rPr>
          <w:rFonts w:eastAsia="TimesNewRoman"/>
          <w:sz w:val="24"/>
          <w:szCs w:val="24"/>
          <w:lang w:eastAsia="sr-Latn-BA"/>
        </w:rPr>
        <w:t xml:space="preserve"> </w:t>
      </w:r>
      <w:r w:rsidR="00412B66" w:rsidRPr="006C39CA">
        <w:rPr>
          <w:rFonts w:eastAsia="TimesNewRoman"/>
          <w:sz w:val="24"/>
          <w:szCs w:val="24"/>
          <w:lang w:eastAsia="sr-Latn-BA"/>
        </w:rPr>
        <w:t>2013</w:t>
      </w:r>
      <w:r w:rsidRPr="006C39CA">
        <w:rPr>
          <w:rFonts w:eastAsia="TimesNewRoman"/>
          <w:sz w:val="24"/>
          <w:szCs w:val="24"/>
          <w:lang w:eastAsia="sr-Latn-BA"/>
        </w:rPr>
        <w:t xml:space="preserve"> 462–470.</w:t>
      </w:r>
    </w:p>
    <w:p w:rsidR="000A369C" w:rsidRPr="00D303B6" w:rsidRDefault="000A369C" w:rsidP="008033AD">
      <w:pPr>
        <w:numPr>
          <w:ilvl w:val="0"/>
          <w:numId w:val="8"/>
        </w:numPr>
        <w:ind w:left="360"/>
        <w:jc w:val="both"/>
        <w:rPr>
          <w:color w:val="000000"/>
          <w:sz w:val="24"/>
          <w:szCs w:val="24"/>
        </w:rPr>
      </w:pPr>
      <w:r w:rsidRPr="00A9098D">
        <w:rPr>
          <w:sz w:val="24"/>
          <w:szCs w:val="24"/>
        </w:rPr>
        <w:t xml:space="preserve">Grujić, D., </w:t>
      </w:r>
      <w:r w:rsidR="00B55853">
        <w:rPr>
          <w:sz w:val="24"/>
          <w:szCs w:val="24"/>
        </w:rPr>
        <w:t xml:space="preserve">A. </w:t>
      </w:r>
      <w:r w:rsidRPr="00A9098D">
        <w:rPr>
          <w:sz w:val="24"/>
          <w:szCs w:val="24"/>
        </w:rPr>
        <w:t xml:space="preserve">Savić, </w:t>
      </w:r>
      <w:r w:rsidR="00B55853">
        <w:rPr>
          <w:sz w:val="24"/>
          <w:szCs w:val="24"/>
        </w:rPr>
        <w:t xml:space="preserve">Lj. </w:t>
      </w:r>
      <w:r w:rsidRPr="00A9098D">
        <w:rPr>
          <w:sz w:val="24"/>
          <w:szCs w:val="24"/>
        </w:rPr>
        <w:t xml:space="preserve">Topalić-Trivunović, </w:t>
      </w:r>
      <w:r w:rsidR="00B55853">
        <w:rPr>
          <w:sz w:val="24"/>
          <w:szCs w:val="24"/>
        </w:rPr>
        <w:t xml:space="preserve">S. </w:t>
      </w:r>
      <w:r w:rsidRPr="00A9098D">
        <w:rPr>
          <w:sz w:val="24"/>
          <w:szCs w:val="24"/>
        </w:rPr>
        <w:t xml:space="preserve">Matoš, </w:t>
      </w:r>
      <w:r w:rsidR="00B55853">
        <w:rPr>
          <w:sz w:val="24"/>
          <w:szCs w:val="24"/>
        </w:rPr>
        <w:t xml:space="preserve">D. </w:t>
      </w:r>
      <w:r w:rsidRPr="00A9098D">
        <w:rPr>
          <w:sz w:val="24"/>
          <w:szCs w:val="24"/>
        </w:rPr>
        <w:t>Jokanović</w:t>
      </w:r>
      <w:r w:rsidR="00B55853">
        <w:rPr>
          <w:sz w:val="24"/>
          <w:szCs w:val="24"/>
        </w:rPr>
        <w:t>, M.</w:t>
      </w:r>
      <w:r w:rsidRPr="00A9098D">
        <w:rPr>
          <w:sz w:val="24"/>
          <w:szCs w:val="24"/>
        </w:rPr>
        <w:t xml:space="preserve"> Gorjanc</w:t>
      </w:r>
      <w:r w:rsidR="00B55853">
        <w:rPr>
          <w:sz w:val="24"/>
          <w:szCs w:val="24"/>
        </w:rPr>
        <w:t>:</w:t>
      </w:r>
      <w:r w:rsidRPr="00A9098D">
        <w:rPr>
          <w:sz w:val="24"/>
          <w:szCs w:val="24"/>
        </w:rPr>
        <w:t xml:space="preserve"> </w:t>
      </w:r>
      <w:r w:rsidRPr="004A1BF0">
        <w:rPr>
          <w:color w:val="000000"/>
          <w:sz w:val="24"/>
          <w:szCs w:val="24"/>
        </w:rPr>
        <w:t xml:space="preserve">The influence of plasma preatreatment and procesing with herbal extracts of </w:t>
      </w:r>
      <w:r w:rsidRPr="004A1BF0">
        <w:rPr>
          <w:i/>
          <w:color w:val="000000"/>
          <w:sz w:val="24"/>
          <w:szCs w:val="24"/>
        </w:rPr>
        <w:t>Achillea millefolium</w:t>
      </w:r>
      <w:r w:rsidRPr="004A1BF0">
        <w:rPr>
          <w:color w:val="000000"/>
          <w:sz w:val="24"/>
          <w:szCs w:val="24"/>
        </w:rPr>
        <w:t xml:space="preserve"> L. on antimicrobia</w:t>
      </w:r>
      <w:r w:rsidR="00B55853">
        <w:rPr>
          <w:color w:val="000000"/>
          <w:sz w:val="24"/>
          <w:szCs w:val="24"/>
        </w:rPr>
        <w:t>l properties of knitted fabrics,</w:t>
      </w:r>
      <w:r w:rsidRPr="004A1BF0">
        <w:rPr>
          <w:color w:val="000000"/>
          <w:sz w:val="24"/>
          <w:szCs w:val="24"/>
        </w:rPr>
        <w:t xml:space="preserve"> </w:t>
      </w:r>
      <w:r w:rsidRPr="00D303B6">
        <w:rPr>
          <w:color w:val="000000"/>
          <w:sz w:val="24"/>
          <w:szCs w:val="24"/>
        </w:rPr>
        <w:t xml:space="preserve">Contemporary materials, </w:t>
      </w:r>
      <w:r w:rsidR="00D303B6">
        <w:rPr>
          <w:color w:val="000000"/>
          <w:sz w:val="24"/>
          <w:szCs w:val="24"/>
        </w:rPr>
        <w:t>Scientific conference</w:t>
      </w:r>
      <w:r w:rsidRPr="00D303B6">
        <w:rPr>
          <w:color w:val="000000"/>
          <w:sz w:val="24"/>
          <w:szCs w:val="24"/>
        </w:rPr>
        <w:t xml:space="preserve">, Academy of Science and Arts of the Republic of Srpska, </w:t>
      </w:r>
      <w:r w:rsidR="00B55853" w:rsidRPr="00D303B6">
        <w:rPr>
          <w:color w:val="000000"/>
          <w:sz w:val="24"/>
          <w:szCs w:val="24"/>
        </w:rPr>
        <w:t xml:space="preserve">Book 24, </w:t>
      </w:r>
      <w:r w:rsidRPr="00D303B6">
        <w:rPr>
          <w:color w:val="000000"/>
          <w:sz w:val="24"/>
          <w:szCs w:val="24"/>
        </w:rPr>
        <w:t xml:space="preserve">Banja Luka, Dec 2014,  </w:t>
      </w:r>
      <w:r w:rsidR="00B55853" w:rsidRPr="00D303B6">
        <w:rPr>
          <w:sz w:val="24"/>
          <w:szCs w:val="24"/>
        </w:rPr>
        <w:t>str.</w:t>
      </w:r>
      <w:r w:rsidRPr="00D303B6">
        <w:rPr>
          <w:color w:val="000000"/>
          <w:sz w:val="24"/>
          <w:szCs w:val="24"/>
        </w:rPr>
        <w:t>543-561.</w:t>
      </w:r>
    </w:p>
    <w:p w:rsidR="00EB06F0" w:rsidRPr="008033AD" w:rsidRDefault="000A369C" w:rsidP="008033AD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 w:rsidRPr="004A1BF0">
        <w:rPr>
          <w:color w:val="000000"/>
          <w:sz w:val="24"/>
          <w:szCs w:val="24"/>
        </w:rPr>
        <w:t xml:space="preserve">Gorjanc, M., </w:t>
      </w:r>
      <w:r w:rsidR="00A74370">
        <w:rPr>
          <w:color w:val="000000"/>
          <w:sz w:val="24"/>
          <w:szCs w:val="24"/>
        </w:rPr>
        <w:t xml:space="preserve">A. </w:t>
      </w:r>
      <w:r w:rsidRPr="004A1BF0">
        <w:rPr>
          <w:color w:val="000000"/>
          <w:sz w:val="24"/>
          <w:szCs w:val="24"/>
        </w:rPr>
        <w:t>Savić,</w:t>
      </w:r>
      <w:r w:rsidR="00A74370">
        <w:rPr>
          <w:color w:val="000000"/>
          <w:sz w:val="24"/>
          <w:szCs w:val="24"/>
        </w:rPr>
        <w:t xml:space="preserve"> Lj.</w:t>
      </w:r>
      <w:r w:rsidRPr="004A1BF0">
        <w:rPr>
          <w:color w:val="000000"/>
          <w:sz w:val="24"/>
          <w:szCs w:val="24"/>
        </w:rPr>
        <w:t xml:space="preserve"> Topalić-Trivunović,</w:t>
      </w:r>
      <w:r w:rsidR="00A74370">
        <w:rPr>
          <w:color w:val="000000"/>
          <w:sz w:val="24"/>
          <w:szCs w:val="24"/>
        </w:rPr>
        <w:t xml:space="preserve"> M.</w:t>
      </w:r>
      <w:r w:rsidRPr="004A1BF0">
        <w:rPr>
          <w:color w:val="000000"/>
          <w:sz w:val="24"/>
          <w:szCs w:val="24"/>
        </w:rPr>
        <w:t xml:space="preserve"> Mozetič,</w:t>
      </w:r>
      <w:r w:rsidR="00A74370">
        <w:rPr>
          <w:color w:val="000000"/>
          <w:sz w:val="24"/>
          <w:szCs w:val="24"/>
        </w:rPr>
        <w:t xml:space="preserve"> R.</w:t>
      </w:r>
      <w:r w:rsidRPr="004A1BF0">
        <w:rPr>
          <w:color w:val="000000"/>
          <w:sz w:val="24"/>
          <w:szCs w:val="24"/>
        </w:rPr>
        <w:t xml:space="preserve"> Zaplotnik,</w:t>
      </w:r>
      <w:r w:rsidR="00A74370">
        <w:rPr>
          <w:color w:val="000000"/>
          <w:sz w:val="24"/>
          <w:szCs w:val="24"/>
        </w:rPr>
        <w:t xml:space="preserve"> A.</w:t>
      </w:r>
      <w:r w:rsidRPr="004A1BF0">
        <w:rPr>
          <w:color w:val="000000"/>
          <w:sz w:val="24"/>
          <w:szCs w:val="24"/>
        </w:rPr>
        <w:t xml:space="preserve"> Vesel</w:t>
      </w:r>
      <w:r w:rsidR="00A74370">
        <w:rPr>
          <w:color w:val="000000"/>
          <w:sz w:val="24"/>
          <w:szCs w:val="24"/>
        </w:rPr>
        <w:t>, D.</w:t>
      </w:r>
      <w:r w:rsidRPr="004A1BF0">
        <w:rPr>
          <w:color w:val="000000"/>
          <w:sz w:val="24"/>
          <w:szCs w:val="24"/>
        </w:rPr>
        <w:t xml:space="preserve"> Grujić</w:t>
      </w:r>
      <w:r w:rsidR="00A74370">
        <w:rPr>
          <w:color w:val="000000"/>
          <w:sz w:val="24"/>
          <w:szCs w:val="24"/>
        </w:rPr>
        <w:t>:</w:t>
      </w:r>
      <w:r w:rsidRPr="004A1BF0">
        <w:rPr>
          <w:color w:val="000000"/>
          <w:sz w:val="24"/>
          <w:szCs w:val="24"/>
        </w:rPr>
        <w:t xml:space="preserve"> Dyeing of plasma treated cotton and bamboo rayon with </w:t>
      </w:r>
      <w:r w:rsidRPr="004A1BF0">
        <w:rPr>
          <w:i/>
          <w:color w:val="000000"/>
          <w:sz w:val="24"/>
          <w:szCs w:val="24"/>
        </w:rPr>
        <w:t>Fallopia japonica</w:t>
      </w:r>
      <w:r w:rsidRPr="004A1BF0">
        <w:rPr>
          <w:color w:val="000000"/>
          <w:sz w:val="24"/>
          <w:szCs w:val="24"/>
        </w:rPr>
        <w:t xml:space="preserve"> extract</w:t>
      </w:r>
      <w:r w:rsidR="00A74370">
        <w:rPr>
          <w:color w:val="000000"/>
          <w:sz w:val="24"/>
          <w:szCs w:val="24"/>
        </w:rPr>
        <w:t>.</w:t>
      </w:r>
      <w:r w:rsidRPr="00A9098D">
        <w:rPr>
          <w:color w:val="FF0000"/>
          <w:sz w:val="24"/>
          <w:szCs w:val="24"/>
        </w:rPr>
        <w:t xml:space="preserve"> </w:t>
      </w:r>
      <w:r w:rsidRPr="00A74370">
        <w:rPr>
          <w:rFonts w:eastAsia="TimesNewRoman"/>
          <w:sz w:val="24"/>
          <w:szCs w:val="24"/>
          <w:lang w:eastAsia="sr-Latn-BA"/>
        </w:rPr>
        <w:t>Cellulose</w:t>
      </w:r>
      <w:r w:rsidR="00A74370">
        <w:rPr>
          <w:rFonts w:eastAsia="TimesNewRoman"/>
          <w:sz w:val="24"/>
          <w:szCs w:val="24"/>
          <w:lang w:eastAsia="sr-Latn-BA"/>
        </w:rPr>
        <w:t>,</w:t>
      </w:r>
      <w:r w:rsidRPr="00A74370">
        <w:rPr>
          <w:rFonts w:eastAsia="TimesNewRoman"/>
          <w:sz w:val="24"/>
          <w:szCs w:val="24"/>
          <w:lang w:eastAsia="sr-Latn-BA"/>
        </w:rPr>
        <w:t xml:space="preserve"> </w:t>
      </w:r>
      <w:r w:rsidRPr="00A74370">
        <w:rPr>
          <w:rFonts w:eastAsia="TimesNewRoman"/>
          <w:b/>
          <w:sz w:val="24"/>
          <w:szCs w:val="24"/>
          <w:lang w:eastAsia="sr-Latn-BA"/>
        </w:rPr>
        <w:t>23</w:t>
      </w:r>
      <w:r w:rsidRPr="00A74370">
        <w:rPr>
          <w:rFonts w:eastAsia="TimesNewRoman"/>
          <w:sz w:val="24"/>
          <w:szCs w:val="24"/>
          <w:lang w:eastAsia="sr-Latn-BA"/>
        </w:rPr>
        <w:t xml:space="preserve"> (3)</w:t>
      </w:r>
      <w:r w:rsidR="00A74370">
        <w:rPr>
          <w:rFonts w:eastAsia="TimesNewRoman"/>
          <w:sz w:val="24"/>
          <w:szCs w:val="24"/>
          <w:lang w:eastAsia="sr-Latn-BA"/>
        </w:rPr>
        <w:t xml:space="preserve"> (</w:t>
      </w:r>
      <w:r w:rsidR="00A74370" w:rsidRPr="004A1BF0">
        <w:rPr>
          <w:color w:val="000000"/>
          <w:sz w:val="24"/>
          <w:szCs w:val="24"/>
        </w:rPr>
        <w:t>2016</w:t>
      </w:r>
      <w:r w:rsidR="00A74370">
        <w:rPr>
          <w:color w:val="000000"/>
          <w:sz w:val="24"/>
          <w:szCs w:val="24"/>
        </w:rPr>
        <w:t>)</w:t>
      </w:r>
      <w:r w:rsidRPr="00A9098D">
        <w:rPr>
          <w:rFonts w:eastAsia="TimesNewRoman"/>
          <w:sz w:val="24"/>
          <w:szCs w:val="24"/>
          <w:lang w:eastAsia="sr-Latn-BA"/>
        </w:rPr>
        <w:t xml:space="preserve"> 2221-2228.</w:t>
      </w:r>
    </w:p>
    <w:p w:rsidR="00EB06F0" w:rsidRPr="008033AD" w:rsidRDefault="00EB06F0" w:rsidP="008A6D9B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9A408E">
        <w:rPr>
          <w:sz w:val="24"/>
          <w:szCs w:val="24"/>
        </w:rPr>
        <w:t>Karmakar,</w:t>
      </w:r>
      <w:r w:rsidR="004C40C5" w:rsidRPr="004C40C5">
        <w:rPr>
          <w:sz w:val="24"/>
          <w:szCs w:val="24"/>
        </w:rPr>
        <w:t xml:space="preserve"> </w:t>
      </w:r>
      <w:r w:rsidR="004C40C5" w:rsidRPr="009A408E">
        <w:rPr>
          <w:sz w:val="24"/>
          <w:szCs w:val="24"/>
        </w:rPr>
        <w:t>S.</w:t>
      </w:r>
      <w:r w:rsidR="004C40C5">
        <w:rPr>
          <w:sz w:val="24"/>
          <w:szCs w:val="24"/>
        </w:rPr>
        <w:t>:</w:t>
      </w:r>
      <w:r w:rsidR="004C40C5" w:rsidRPr="009A408E">
        <w:rPr>
          <w:sz w:val="24"/>
          <w:szCs w:val="24"/>
        </w:rPr>
        <w:t xml:space="preserve"> </w:t>
      </w:r>
      <w:r w:rsidRPr="009A408E">
        <w:rPr>
          <w:sz w:val="24"/>
          <w:szCs w:val="24"/>
        </w:rPr>
        <w:t>Textile S</w:t>
      </w:r>
      <w:r w:rsidR="004C40C5">
        <w:rPr>
          <w:sz w:val="24"/>
          <w:szCs w:val="24"/>
        </w:rPr>
        <w:t>c</w:t>
      </w:r>
      <w:r w:rsidRPr="009A408E">
        <w:rPr>
          <w:sz w:val="24"/>
          <w:szCs w:val="24"/>
        </w:rPr>
        <w:t xml:space="preserve">ience and Technology, Chemical Technology in the Pre-Treatment Processes </w:t>
      </w:r>
      <w:r w:rsidR="004C40C5">
        <w:rPr>
          <w:sz w:val="24"/>
          <w:szCs w:val="24"/>
        </w:rPr>
        <w:t>of Textiles, Elsevier, New York</w:t>
      </w:r>
      <w:r w:rsidRPr="009A408E">
        <w:rPr>
          <w:sz w:val="24"/>
          <w:szCs w:val="24"/>
        </w:rPr>
        <w:t xml:space="preserve"> </w:t>
      </w:r>
      <w:r w:rsidR="004C40C5">
        <w:rPr>
          <w:sz w:val="24"/>
          <w:szCs w:val="24"/>
        </w:rPr>
        <w:t>(</w:t>
      </w:r>
      <w:r w:rsidRPr="009A408E">
        <w:rPr>
          <w:sz w:val="24"/>
          <w:szCs w:val="24"/>
        </w:rPr>
        <w:t>1999</w:t>
      </w:r>
      <w:r w:rsidR="004C40C5">
        <w:rPr>
          <w:sz w:val="24"/>
          <w:szCs w:val="24"/>
        </w:rPr>
        <w:t>)</w:t>
      </w:r>
      <w:r w:rsidRPr="009A408E">
        <w:rPr>
          <w:sz w:val="24"/>
          <w:szCs w:val="24"/>
        </w:rPr>
        <w:t>.</w:t>
      </w:r>
    </w:p>
    <w:p w:rsidR="00EB06F0" w:rsidRPr="008033AD" w:rsidRDefault="00EB06F0" w:rsidP="008A6D9B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rFonts w:eastAsia="TimesNewRomanPSMT"/>
          <w:sz w:val="24"/>
          <w:szCs w:val="24"/>
        </w:rPr>
        <w:t xml:space="preserve">Miljković, M. N., </w:t>
      </w:r>
      <w:r w:rsidR="008A6D9B">
        <w:rPr>
          <w:rFonts w:eastAsia="TimesNewRomanPSMT"/>
          <w:sz w:val="24"/>
          <w:szCs w:val="24"/>
        </w:rPr>
        <w:t xml:space="preserve">M.M. </w:t>
      </w:r>
      <w:r>
        <w:rPr>
          <w:rFonts w:eastAsia="TimesNewRomanPSMT"/>
          <w:sz w:val="24"/>
          <w:szCs w:val="24"/>
        </w:rPr>
        <w:t xml:space="preserve">Purenović, </w:t>
      </w:r>
      <w:r w:rsidR="008A6D9B">
        <w:rPr>
          <w:rFonts w:eastAsia="TimesNewRomanPSMT"/>
          <w:sz w:val="24"/>
          <w:szCs w:val="24"/>
        </w:rPr>
        <w:t>M.K.</w:t>
      </w:r>
      <w:r>
        <w:rPr>
          <w:rFonts w:eastAsia="TimesNewRomanPSMT"/>
          <w:sz w:val="24"/>
          <w:szCs w:val="24"/>
        </w:rPr>
        <w:t xml:space="preserve"> Novaković, </w:t>
      </w:r>
      <w:proofErr w:type="gramStart"/>
      <w:r w:rsidR="008A6D9B">
        <w:rPr>
          <w:rFonts w:eastAsia="TimesNewRomanPSMT"/>
          <w:sz w:val="24"/>
          <w:szCs w:val="24"/>
        </w:rPr>
        <w:t>S.S</w:t>
      </w:r>
      <w:proofErr w:type="gramEnd"/>
      <w:r w:rsidR="008A6D9B">
        <w:rPr>
          <w:rFonts w:eastAsia="TimesNewRomanPSMT"/>
          <w:sz w:val="24"/>
          <w:szCs w:val="24"/>
        </w:rPr>
        <w:t xml:space="preserve">. </w:t>
      </w:r>
      <w:r>
        <w:rPr>
          <w:rFonts w:eastAsia="TimesNewRomanPSMT"/>
          <w:sz w:val="24"/>
          <w:szCs w:val="24"/>
        </w:rPr>
        <w:t>Ranđelović</w:t>
      </w:r>
      <w:r w:rsidR="008A6D9B">
        <w:rPr>
          <w:rFonts w:eastAsia="TimesNewRomanPSMT"/>
          <w:sz w:val="24"/>
          <w:szCs w:val="24"/>
        </w:rPr>
        <w:t>:</w:t>
      </w:r>
      <w:r>
        <w:rPr>
          <w:sz w:val="24"/>
          <w:szCs w:val="24"/>
        </w:rPr>
        <w:t xml:space="preserve"> Influence of the fluorescent brightener Periblanc BA on the degree ofwhiteness of the knitted cotton fabric. </w:t>
      </w:r>
      <w:r w:rsidRPr="008A6D9B">
        <w:rPr>
          <w:iCs/>
          <w:sz w:val="24"/>
          <w:szCs w:val="24"/>
        </w:rPr>
        <w:t>Hemijska</w:t>
      </w:r>
      <w:r w:rsidR="008A6D9B">
        <w:rPr>
          <w:iCs/>
          <w:sz w:val="24"/>
          <w:szCs w:val="24"/>
        </w:rPr>
        <w:t xml:space="preserve"> </w:t>
      </w:r>
      <w:r w:rsidRPr="008A6D9B">
        <w:rPr>
          <w:iCs/>
          <w:sz w:val="24"/>
          <w:szCs w:val="24"/>
        </w:rPr>
        <w:t>industrija</w:t>
      </w:r>
      <w:r w:rsidRPr="008A6D9B">
        <w:rPr>
          <w:sz w:val="24"/>
          <w:szCs w:val="24"/>
        </w:rPr>
        <w:t xml:space="preserve">, </w:t>
      </w:r>
      <w:r w:rsidRPr="008A6D9B">
        <w:rPr>
          <w:iCs/>
          <w:sz w:val="24"/>
          <w:szCs w:val="24"/>
        </w:rPr>
        <w:t>65</w:t>
      </w:r>
      <w:r w:rsidRPr="008A6D9B">
        <w:rPr>
          <w:sz w:val="24"/>
          <w:szCs w:val="24"/>
        </w:rPr>
        <w:t>(1)</w:t>
      </w:r>
      <w:r w:rsidR="008A6D9B" w:rsidRPr="008A6D9B">
        <w:rPr>
          <w:sz w:val="24"/>
          <w:szCs w:val="24"/>
        </w:rPr>
        <w:t xml:space="preserve"> </w:t>
      </w:r>
      <w:r w:rsidR="008A6D9B">
        <w:rPr>
          <w:sz w:val="24"/>
          <w:szCs w:val="24"/>
        </w:rPr>
        <w:t>(2011)</w:t>
      </w:r>
      <w:r>
        <w:rPr>
          <w:sz w:val="24"/>
          <w:szCs w:val="24"/>
        </w:rPr>
        <w:t xml:space="preserve"> 61-66.</w:t>
      </w:r>
    </w:p>
    <w:p w:rsidR="00B63070" w:rsidRPr="00B63070" w:rsidRDefault="00B63070" w:rsidP="008A6D9B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sz w:val="24"/>
          <w:szCs w:val="24"/>
          <w:lang w:val="sr-Latn-BA"/>
        </w:rPr>
        <w:t>Kabir</w:t>
      </w:r>
      <w:r w:rsidR="008A6D9B">
        <w:rPr>
          <w:sz w:val="24"/>
          <w:szCs w:val="24"/>
          <w:lang w:val="sr-Latn-BA"/>
        </w:rPr>
        <w:t>,</w:t>
      </w:r>
      <w:r>
        <w:rPr>
          <w:sz w:val="24"/>
          <w:szCs w:val="24"/>
          <w:lang w:val="sr-Latn-BA"/>
        </w:rPr>
        <w:t xml:space="preserve"> F.S.M., </w:t>
      </w:r>
      <w:r w:rsidR="008A6D9B">
        <w:rPr>
          <w:sz w:val="24"/>
          <w:szCs w:val="24"/>
          <w:lang w:val="sr-Latn-BA"/>
        </w:rPr>
        <w:t xml:space="preserve">I.M. </w:t>
      </w:r>
      <w:r>
        <w:rPr>
          <w:sz w:val="24"/>
          <w:szCs w:val="24"/>
          <w:lang w:val="sr-Latn-BA"/>
        </w:rPr>
        <w:t>Igbal</w:t>
      </w:r>
      <w:r w:rsidR="008A6D9B">
        <w:rPr>
          <w:sz w:val="24"/>
          <w:szCs w:val="24"/>
          <w:lang w:val="sr-Latn-BA"/>
        </w:rPr>
        <w:t>,</w:t>
      </w:r>
      <w:r>
        <w:rPr>
          <w:sz w:val="24"/>
          <w:szCs w:val="24"/>
          <w:lang w:val="sr-Latn-BA"/>
        </w:rPr>
        <w:t xml:space="preserve"> </w:t>
      </w:r>
      <w:r w:rsidR="008A6D9B">
        <w:rPr>
          <w:sz w:val="24"/>
          <w:szCs w:val="24"/>
          <w:lang w:val="sr-Latn-BA"/>
        </w:rPr>
        <w:t xml:space="preserve">P.P. </w:t>
      </w:r>
      <w:r>
        <w:rPr>
          <w:sz w:val="24"/>
          <w:szCs w:val="24"/>
          <w:lang w:val="sr-Latn-BA"/>
        </w:rPr>
        <w:t xml:space="preserve">Sikdar, </w:t>
      </w:r>
      <w:r w:rsidR="008A6D9B">
        <w:rPr>
          <w:sz w:val="24"/>
          <w:szCs w:val="24"/>
          <w:lang w:val="sr-Latn-BA"/>
        </w:rPr>
        <w:t xml:space="preserve">M.M. </w:t>
      </w:r>
      <w:r>
        <w:rPr>
          <w:sz w:val="24"/>
          <w:szCs w:val="24"/>
          <w:lang w:val="sr-Latn-BA"/>
        </w:rPr>
        <w:t>Rahman,</w:t>
      </w:r>
      <w:r w:rsidR="008A6D9B">
        <w:rPr>
          <w:sz w:val="24"/>
          <w:szCs w:val="24"/>
          <w:lang w:val="sr-Latn-BA"/>
        </w:rPr>
        <w:t xml:space="preserve"> S.</w:t>
      </w:r>
      <w:r>
        <w:rPr>
          <w:sz w:val="24"/>
          <w:szCs w:val="24"/>
          <w:lang w:val="sr-Latn-BA"/>
        </w:rPr>
        <w:t xml:space="preserve"> Akhter</w:t>
      </w:r>
      <w:r w:rsidR="008A6D9B">
        <w:rPr>
          <w:sz w:val="24"/>
          <w:szCs w:val="24"/>
          <w:lang w:val="sr-Latn-BA"/>
        </w:rPr>
        <w:t>: O</w:t>
      </w:r>
      <w:r w:rsidR="008A6D9B" w:rsidRPr="001731D8">
        <w:rPr>
          <w:bCs/>
          <w:sz w:val="24"/>
          <w:szCs w:val="24"/>
        </w:rPr>
        <w:t>ptim</w:t>
      </w:r>
      <w:r w:rsidR="008A6D9B">
        <w:rPr>
          <w:bCs/>
          <w:sz w:val="24"/>
          <w:szCs w:val="24"/>
        </w:rPr>
        <w:t xml:space="preserve">ization of parameters of cotton </w:t>
      </w:r>
      <w:r w:rsidR="008A6D9B" w:rsidRPr="001731D8">
        <w:rPr>
          <w:bCs/>
          <w:sz w:val="24"/>
          <w:szCs w:val="24"/>
        </w:rPr>
        <w:t>fabric whiteness</w:t>
      </w:r>
      <w:r w:rsidR="000F6C8C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B63070">
        <w:rPr>
          <w:color w:val="000000"/>
          <w:sz w:val="24"/>
          <w:szCs w:val="24"/>
        </w:rPr>
        <w:t>European Scientific Journal</w:t>
      </w:r>
      <w:r w:rsidR="000F6C8C">
        <w:rPr>
          <w:color w:val="000000"/>
          <w:sz w:val="24"/>
          <w:szCs w:val="24"/>
        </w:rPr>
        <w:t>,</w:t>
      </w:r>
      <w:r w:rsidRPr="00B63070">
        <w:rPr>
          <w:color w:val="000000"/>
          <w:sz w:val="24"/>
          <w:szCs w:val="24"/>
        </w:rPr>
        <w:t xml:space="preserve"> </w:t>
      </w:r>
      <w:r w:rsidR="00FA4045" w:rsidRPr="00FA4045">
        <w:rPr>
          <w:b/>
          <w:color w:val="000000" w:themeColor="text1"/>
          <w:sz w:val="24"/>
          <w:szCs w:val="24"/>
        </w:rPr>
        <w:t>10 (</w:t>
      </w:r>
      <w:r w:rsidR="00FA4045" w:rsidRPr="00FA4045">
        <w:rPr>
          <w:color w:val="000000" w:themeColor="text1"/>
          <w:sz w:val="24"/>
          <w:szCs w:val="24"/>
        </w:rPr>
        <w:t>36)(</w:t>
      </w:r>
      <w:r w:rsidR="00FA4045">
        <w:rPr>
          <w:color w:val="000000" w:themeColor="text1"/>
          <w:sz w:val="24"/>
          <w:szCs w:val="24"/>
        </w:rPr>
        <w:t>2014)</w:t>
      </w:r>
      <w:r w:rsidR="00FA4045" w:rsidRPr="00C47BDA">
        <w:rPr>
          <w:color w:val="000000" w:themeColor="text1"/>
          <w:sz w:val="24"/>
          <w:szCs w:val="24"/>
        </w:rPr>
        <w:t xml:space="preserve"> 200-210</w:t>
      </w:r>
    </w:p>
    <w:p w:rsidR="00B63070" w:rsidRPr="001B0AF9" w:rsidRDefault="001B0AF9" w:rsidP="000A369C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 w:rsidRPr="001B0AF9">
        <w:rPr>
          <w:rStyle w:val="A5"/>
          <w:sz w:val="24"/>
          <w:szCs w:val="24"/>
        </w:rPr>
        <w:t>Eren</w:t>
      </w:r>
      <w:r w:rsidR="006350F2">
        <w:rPr>
          <w:rStyle w:val="A5"/>
          <w:sz w:val="24"/>
          <w:szCs w:val="24"/>
        </w:rPr>
        <w:t>,</w:t>
      </w:r>
      <w:r w:rsidRPr="00C47BDA">
        <w:rPr>
          <w:rStyle w:val="A5"/>
          <w:sz w:val="24"/>
          <w:szCs w:val="24"/>
        </w:rPr>
        <w:t xml:space="preserve"> H.</w:t>
      </w:r>
      <w:r w:rsidR="006350F2">
        <w:rPr>
          <w:rStyle w:val="A5"/>
          <w:sz w:val="24"/>
          <w:szCs w:val="24"/>
        </w:rPr>
        <w:t>:</w:t>
      </w:r>
      <w:r w:rsidRPr="00C47BDA">
        <w:rPr>
          <w:rStyle w:val="A5"/>
          <w:sz w:val="24"/>
          <w:szCs w:val="24"/>
        </w:rPr>
        <w:t xml:space="preserve"> Simultaneous afterclearing and decolorization by ozonation after dis</w:t>
      </w:r>
      <w:r w:rsidRPr="00C47BDA">
        <w:rPr>
          <w:rStyle w:val="A5"/>
          <w:sz w:val="24"/>
          <w:szCs w:val="24"/>
        </w:rPr>
        <w:softHyphen/>
        <w:t>perse dyeing of polyester</w:t>
      </w:r>
      <w:r w:rsidR="006350F2">
        <w:rPr>
          <w:rStyle w:val="A5"/>
          <w:sz w:val="24"/>
          <w:szCs w:val="24"/>
        </w:rPr>
        <w:t>.</w:t>
      </w:r>
      <w:r w:rsidRPr="00C47BDA">
        <w:rPr>
          <w:rStyle w:val="A5"/>
          <w:sz w:val="24"/>
          <w:szCs w:val="24"/>
        </w:rPr>
        <w:t xml:space="preserve"> </w:t>
      </w:r>
      <w:r w:rsidRPr="006350F2">
        <w:rPr>
          <w:rStyle w:val="A5"/>
          <w:sz w:val="24"/>
          <w:szCs w:val="24"/>
        </w:rPr>
        <w:t>Coloration Tech</w:t>
      </w:r>
      <w:r w:rsidRPr="006350F2">
        <w:rPr>
          <w:rStyle w:val="A5"/>
          <w:sz w:val="24"/>
          <w:szCs w:val="24"/>
        </w:rPr>
        <w:softHyphen/>
        <w:t>nology</w:t>
      </w:r>
      <w:r w:rsidR="006350F2">
        <w:rPr>
          <w:rStyle w:val="A5"/>
          <w:sz w:val="24"/>
          <w:szCs w:val="24"/>
        </w:rPr>
        <w:t>,</w:t>
      </w:r>
      <w:r w:rsidRPr="00C47BDA">
        <w:rPr>
          <w:rStyle w:val="A5"/>
          <w:sz w:val="24"/>
          <w:szCs w:val="24"/>
        </w:rPr>
        <w:t xml:space="preserve"> </w:t>
      </w:r>
      <w:r w:rsidRPr="006350F2">
        <w:rPr>
          <w:rStyle w:val="A5"/>
          <w:b/>
          <w:sz w:val="24"/>
          <w:szCs w:val="24"/>
        </w:rPr>
        <w:t>123</w:t>
      </w:r>
      <w:r w:rsidR="006350F2">
        <w:rPr>
          <w:rStyle w:val="A5"/>
          <w:b/>
          <w:sz w:val="24"/>
          <w:szCs w:val="24"/>
        </w:rPr>
        <w:t xml:space="preserve"> (</w:t>
      </w:r>
      <w:r w:rsidR="006350F2" w:rsidRPr="00C47BDA">
        <w:rPr>
          <w:rStyle w:val="A5"/>
          <w:sz w:val="24"/>
          <w:szCs w:val="24"/>
        </w:rPr>
        <w:t>2007</w:t>
      </w:r>
      <w:r w:rsidR="006350F2">
        <w:rPr>
          <w:rStyle w:val="A5"/>
          <w:sz w:val="24"/>
          <w:szCs w:val="24"/>
        </w:rPr>
        <w:t>)</w:t>
      </w:r>
      <w:r w:rsidRPr="00C47BDA">
        <w:rPr>
          <w:rStyle w:val="A5"/>
          <w:sz w:val="24"/>
          <w:szCs w:val="24"/>
        </w:rPr>
        <w:t xml:space="preserve"> 224–229. </w:t>
      </w:r>
    </w:p>
    <w:p w:rsidR="001B0AF9" w:rsidRPr="001B0AF9" w:rsidRDefault="001B0AF9" w:rsidP="001B0AF9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b/>
          <w:bCs/>
          <w:sz w:val="24"/>
          <w:szCs w:val="24"/>
        </w:rPr>
      </w:pPr>
      <w:r w:rsidRPr="001B0AF9">
        <w:rPr>
          <w:bCs/>
          <w:sz w:val="24"/>
          <w:szCs w:val="24"/>
        </w:rPr>
        <w:t>Prabaharan,</w:t>
      </w:r>
      <w:r w:rsidRPr="001B0AF9">
        <w:rPr>
          <w:b/>
          <w:bCs/>
          <w:sz w:val="24"/>
          <w:szCs w:val="24"/>
        </w:rPr>
        <w:t xml:space="preserve"> </w:t>
      </w:r>
      <w:r w:rsidRPr="001B0AF9">
        <w:rPr>
          <w:bCs/>
          <w:sz w:val="24"/>
          <w:szCs w:val="24"/>
        </w:rPr>
        <w:t xml:space="preserve">M., </w:t>
      </w:r>
      <w:r w:rsidR="00EA28FD">
        <w:rPr>
          <w:bCs/>
          <w:sz w:val="24"/>
          <w:szCs w:val="24"/>
        </w:rPr>
        <w:t xml:space="preserve">R.C. </w:t>
      </w:r>
      <w:r w:rsidRPr="001B0AF9">
        <w:rPr>
          <w:bCs/>
          <w:sz w:val="24"/>
          <w:szCs w:val="24"/>
        </w:rPr>
        <w:t>Nayar,</w:t>
      </w:r>
      <w:r w:rsidR="00EA28FD">
        <w:rPr>
          <w:bCs/>
          <w:sz w:val="24"/>
          <w:szCs w:val="24"/>
        </w:rPr>
        <w:t xml:space="preserve"> N.S.</w:t>
      </w:r>
      <w:r w:rsidRPr="001B0AF9">
        <w:rPr>
          <w:bCs/>
          <w:sz w:val="24"/>
          <w:szCs w:val="24"/>
        </w:rPr>
        <w:t xml:space="preserve"> Kumar</w:t>
      </w:r>
      <w:r w:rsidR="00EA28FD">
        <w:rPr>
          <w:bCs/>
          <w:sz w:val="24"/>
          <w:szCs w:val="24"/>
        </w:rPr>
        <w:t>,</w:t>
      </w:r>
      <w:r w:rsidRPr="001B0AF9">
        <w:rPr>
          <w:bCs/>
          <w:sz w:val="24"/>
          <w:szCs w:val="24"/>
        </w:rPr>
        <w:t xml:space="preserve"> </w:t>
      </w:r>
      <w:proofErr w:type="gramStart"/>
      <w:r w:rsidR="00EA28FD">
        <w:rPr>
          <w:bCs/>
          <w:sz w:val="24"/>
          <w:szCs w:val="24"/>
        </w:rPr>
        <w:t>J.V</w:t>
      </w:r>
      <w:proofErr w:type="gramEnd"/>
      <w:r w:rsidR="00EA28FD">
        <w:rPr>
          <w:bCs/>
          <w:sz w:val="24"/>
          <w:szCs w:val="24"/>
        </w:rPr>
        <w:t xml:space="preserve">. </w:t>
      </w:r>
      <w:r w:rsidRPr="001B0AF9">
        <w:rPr>
          <w:bCs/>
          <w:sz w:val="24"/>
          <w:szCs w:val="24"/>
        </w:rPr>
        <w:t>Rao</w:t>
      </w:r>
      <w:r w:rsidR="00EA28FD">
        <w:rPr>
          <w:bCs/>
          <w:sz w:val="24"/>
          <w:szCs w:val="24"/>
        </w:rPr>
        <w:t>:</w:t>
      </w:r>
      <w:r w:rsidRPr="001B0AF9">
        <w:rPr>
          <w:bCs/>
          <w:sz w:val="24"/>
          <w:szCs w:val="24"/>
        </w:rPr>
        <w:t xml:space="preserve"> A study on the advanced oxidat</w:t>
      </w:r>
      <w:r w:rsidR="00EA28FD">
        <w:rPr>
          <w:bCs/>
          <w:sz w:val="24"/>
          <w:szCs w:val="24"/>
        </w:rPr>
        <w:t>ion of a cotton fabric by ozone.</w:t>
      </w:r>
      <w:r w:rsidRPr="001B0AF9">
        <w:rPr>
          <w:bCs/>
          <w:sz w:val="24"/>
          <w:szCs w:val="24"/>
        </w:rPr>
        <w:t xml:space="preserve"> </w:t>
      </w:r>
      <w:r w:rsidRPr="00EA28FD">
        <w:rPr>
          <w:rStyle w:val="A5"/>
          <w:sz w:val="24"/>
          <w:szCs w:val="24"/>
        </w:rPr>
        <w:t>Coloration Technology</w:t>
      </w:r>
      <w:r w:rsidR="00EA28FD">
        <w:rPr>
          <w:rStyle w:val="A5"/>
          <w:sz w:val="24"/>
          <w:szCs w:val="24"/>
        </w:rPr>
        <w:t>,</w:t>
      </w:r>
      <w:r w:rsidRPr="001B0AF9">
        <w:rPr>
          <w:rStyle w:val="A5"/>
          <w:i/>
          <w:sz w:val="24"/>
          <w:szCs w:val="24"/>
        </w:rPr>
        <w:t xml:space="preserve"> </w:t>
      </w:r>
      <w:r w:rsidRPr="00EA28FD">
        <w:rPr>
          <w:rStyle w:val="A5"/>
          <w:b/>
          <w:sz w:val="24"/>
          <w:szCs w:val="24"/>
        </w:rPr>
        <w:t>116</w:t>
      </w:r>
      <w:r w:rsidRPr="00EA28FD">
        <w:rPr>
          <w:rStyle w:val="A5"/>
          <w:sz w:val="24"/>
          <w:szCs w:val="24"/>
        </w:rPr>
        <w:t xml:space="preserve"> (3)</w:t>
      </w:r>
      <w:r w:rsidR="00EA28FD" w:rsidRPr="00EA28FD">
        <w:rPr>
          <w:bCs/>
          <w:sz w:val="24"/>
          <w:szCs w:val="24"/>
        </w:rPr>
        <w:t xml:space="preserve"> </w:t>
      </w:r>
      <w:r w:rsidR="00EA28FD">
        <w:rPr>
          <w:bCs/>
          <w:sz w:val="24"/>
          <w:szCs w:val="24"/>
        </w:rPr>
        <w:t>(</w:t>
      </w:r>
      <w:r w:rsidR="00EA28FD" w:rsidRPr="001B0AF9">
        <w:rPr>
          <w:bCs/>
          <w:sz w:val="24"/>
          <w:szCs w:val="24"/>
        </w:rPr>
        <w:t>2000</w:t>
      </w:r>
      <w:r w:rsidR="00EA28FD">
        <w:rPr>
          <w:bCs/>
          <w:sz w:val="24"/>
          <w:szCs w:val="24"/>
        </w:rPr>
        <w:t xml:space="preserve">) </w:t>
      </w:r>
      <w:r w:rsidRPr="001B0AF9">
        <w:rPr>
          <w:rStyle w:val="A5"/>
          <w:sz w:val="24"/>
          <w:szCs w:val="24"/>
        </w:rPr>
        <w:t>83-86.</w:t>
      </w:r>
    </w:p>
    <w:p w:rsidR="001B0AF9" w:rsidRPr="00C47BDA" w:rsidRDefault="001B0AF9" w:rsidP="001B0AF9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Style w:val="A5"/>
          <w:sz w:val="24"/>
          <w:szCs w:val="24"/>
        </w:rPr>
      </w:pPr>
      <w:r w:rsidRPr="001B0AF9">
        <w:rPr>
          <w:rStyle w:val="A5"/>
          <w:bCs/>
          <w:sz w:val="24"/>
          <w:szCs w:val="24"/>
        </w:rPr>
        <w:t>Perincek</w:t>
      </w:r>
      <w:proofErr w:type="gramStart"/>
      <w:r w:rsidRPr="001B0AF9">
        <w:rPr>
          <w:rStyle w:val="A5"/>
          <w:bCs/>
          <w:sz w:val="24"/>
          <w:szCs w:val="24"/>
        </w:rPr>
        <w:t>,</w:t>
      </w:r>
      <w:r w:rsidRPr="00C47BDA">
        <w:rPr>
          <w:rStyle w:val="A5"/>
          <w:b/>
          <w:bCs/>
          <w:sz w:val="24"/>
          <w:szCs w:val="24"/>
        </w:rPr>
        <w:t xml:space="preserve">  </w:t>
      </w:r>
      <w:r w:rsidRPr="00C47BDA">
        <w:rPr>
          <w:rStyle w:val="A5"/>
          <w:bCs/>
          <w:sz w:val="24"/>
          <w:szCs w:val="24"/>
        </w:rPr>
        <w:t>S.D</w:t>
      </w:r>
      <w:proofErr w:type="gramEnd"/>
      <w:r w:rsidRPr="00C47BDA">
        <w:rPr>
          <w:rStyle w:val="A5"/>
          <w:bCs/>
          <w:sz w:val="24"/>
          <w:szCs w:val="24"/>
        </w:rPr>
        <w:t xml:space="preserve">., </w:t>
      </w:r>
      <w:r w:rsidR="001F1006">
        <w:rPr>
          <w:rStyle w:val="A5"/>
          <w:bCs/>
          <w:sz w:val="24"/>
          <w:szCs w:val="24"/>
        </w:rPr>
        <w:t xml:space="preserve">K. </w:t>
      </w:r>
      <w:r w:rsidRPr="00C47BDA">
        <w:rPr>
          <w:rStyle w:val="A5"/>
          <w:bCs/>
          <w:sz w:val="24"/>
          <w:szCs w:val="24"/>
        </w:rPr>
        <w:t xml:space="preserve">Duran, </w:t>
      </w:r>
      <w:r w:rsidR="001F1006">
        <w:rPr>
          <w:rStyle w:val="A5"/>
          <w:bCs/>
          <w:sz w:val="24"/>
          <w:szCs w:val="24"/>
        </w:rPr>
        <w:t xml:space="preserve">E.A. </w:t>
      </w:r>
      <w:r w:rsidRPr="00C47BDA">
        <w:rPr>
          <w:rStyle w:val="A5"/>
          <w:bCs/>
          <w:sz w:val="24"/>
          <w:szCs w:val="24"/>
        </w:rPr>
        <w:t>Korlu</w:t>
      </w:r>
      <w:r w:rsidR="001F1006">
        <w:rPr>
          <w:rStyle w:val="A5"/>
          <w:bCs/>
          <w:sz w:val="24"/>
          <w:szCs w:val="24"/>
        </w:rPr>
        <w:t>, I.M.</w:t>
      </w:r>
      <w:r w:rsidRPr="00C47BDA">
        <w:rPr>
          <w:rStyle w:val="A5"/>
          <w:bCs/>
          <w:sz w:val="24"/>
          <w:szCs w:val="24"/>
        </w:rPr>
        <w:t xml:space="preserve"> Bahtiyari</w:t>
      </w:r>
      <w:r w:rsidR="001F1006">
        <w:rPr>
          <w:rStyle w:val="A5"/>
          <w:bCs/>
          <w:sz w:val="24"/>
          <w:szCs w:val="24"/>
        </w:rPr>
        <w:t>:</w:t>
      </w:r>
      <w:r w:rsidRPr="00C47BDA">
        <w:rPr>
          <w:rStyle w:val="A5"/>
          <w:bCs/>
          <w:sz w:val="24"/>
          <w:szCs w:val="24"/>
        </w:rPr>
        <w:t xml:space="preserve"> An investigation in the use of Ozone gas in the bleaching of cotton fabrics. </w:t>
      </w:r>
      <w:r w:rsidRPr="001F1006">
        <w:rPr>
          <w:rStyle w:val="A5"/>
          <w:bCs/>
          <w:sz w:val="24"/>
          <w:szCs w:val="24"/>
        </w:rPr>
        <w:t>Ozone: Science &amp; Engineering</w:t>
      </w:r>
      <w:r w:rsidRPr="00C47BDA">
        <w:rPr>
          <w:rStyle w:val="A5"/>
          <w:bCs/>
          <w:sz w:val="24"/>
          <w:szCs w:val="24"/>
        </w:rPr>
        <w:t xml:space="preserve"> </w:t>
      </w:r>
      <w:r w:rsidRPr="001F1006">
        <w:rPr>
          <w:rStyle w:val="A5"/>
          <w:b/>
          <w:sz w:val="24"/>
          <w:szCs w:val="24"/>
        </w:rPr>
        <w:t>29</w:t>
      </w:r>
      <w:r w:rsidRPr="001F1006">
        <w:rPr>
          <w:rStyle w:val="A5"/>
          <w:sz w:val="24"/>
          <w:szCs w:val="24"/>
        </w:rPr>
        <w:t>(5)</w:t>
      </w:r>
      <w:r w:rsidR="001F1006" w:rsidRPr="001F1006">
        <w:rPr>
          <w:rStyle w:val="A5"/>
          <w:bCs/>
          <w:sz w:val="24"/>
          <w:szCs w:val="24"/>
        </w:rPr>
        <w:t xml:space="preserve"> </w:t>
      </w:r>
      <w:r w:rsidR="001F1006">
        <w:rPr>
          <w:rStyle w:val="A5"/>
          <w:bCs/>
          <w:sz w:val="24"/>
          <w:szCs w:val="24"/>
        </w:rPr>
        <w:t>(</w:t>
      </w:r>
      <w:r w:rsidR="001F1006" w:rsidRPr="00C47BDA">
        <w:rPr>
          <w:rStyle w:val="A5"/>
          <w:bCs/>
          <w:sz w:val="24"/>
          <w:szCs w:val="24"/>
        </w:rPr>
        <w:t>2007</w:t>
      </w:r>
      <w:r w:rsidR="001F1006">
        <w:rPr>
          <w:rStyle w:val="A5"/>
          <w:bCs/>
          <w:sz w:val="24"/>
          <w:szCs w:val="24"/>
        </w:rPr>
        <w:t>)</w:t>
      </w:r>
      <w:r w:rsidRPr="00C47BDA">
        <w:rPr>
          <w:rStyle w:val="A5"/>
          <w:sz w:val="24"/>
          <w:szCs w:val="24"/>
        </w:rPr>
        <w:t xml:space="preserve"> 325–333. </w:t>
      </w:r>
    </w:p>
    <w:p w:rsidR="001B0AF9" w:rsidRPr="001B0AF9" w:rsidRDefault="001B0AF9" w:rsidP="001B0AF9">
      <w:pPr>
        <w:numPr>
          <w:ilvl w:val="0"/>
          <w:numId w:val="8"/>
        </w:numPr>
        <w:ind w:left="360"/>
        <w:jc w:val="both"/>
        <w:rPr>
          <w:b/>
          <w:sz w:val="24"/>
          <w:szCs w:val="24"/>
        </w:rPr>
      </w:pPr>
      <w:r w:rsidRPr="001B0AF9">
        <w:rPr>
          <w:rStyle w:val="name"/>
          <w:sz w:val="24"/>
          <w:szCs w:val="24"/>
        </w:rPr>
        <w:t>Eren,</w:t>
      </w:r>
      <w:r w:rsidRPr="001B0AF9">
        <w:rPr>
          <w:rStyle w:val="name"/>
          <w:b/>
          <w:sz w:val="24"/>
          <w:szCs w:val="24"/>
        </w:rPr>
        <w:t xml:space="preserve"> </w:t>
      </w:r>
      <w:r w:rsidRPr="001B0AF9">
        <w:rPr>
          <w:rStyle w:val="name"/>
          <w:sz w:val="24"/>
          <w:szCs w:val="24"/>
        </w:rPr>
        <w:t>H.A.</w:t>
      </w:r>
      <w:r w:rsidR="0015324C">
        <w:rPr>
          <w:rStyle w:val="name"/>
          <w:sz w:val="24"/>
          <w:szCs w:val="24"/>
        </w:rPr>
        <w:t>,</w:t>
      </w:r>
      <w:r w:rsidRPr="001B0AF9">
        <w:rPr>
          <w:rStyle w:val="name"/>
          <w:sz w:val="24"/>
          <w:szCs w:val="24"/>
        </w:rPr>
        <w:t xml:space="preserve"> </w:t>
      </w:r>
      <w:r w:rsidR="0015324C">
        <w:rPr>
          <w:rStyle w:val="name"/>
          <w:sz w:val="24"/>
          <w:szCs w:val="24"/>
        </w:rPr>
        <w:t>D.</w:t>
      </w:r>
      <w:r w:rsidRPr="001B0AF9">
        <w:rPr>
          <w:rStyle w:val="name"/>
          <w:sz w:val="24"/>
          <w:szCs w:val="24"/>
        </w:rPr>
        <w:t xml:space="preserve"> Ozturk</w:t>
      </w:r>
      <w:r w:rsidR="0015324C">
        <w:rPr>
          <w:rStyle w:val="name"/>
          <w:sz w:val="24"/>
          <w:szCs w:val="24"/>
        </w:rPr>
        <w:t>:</w:t>
      </w:r>
      <w:r w:rsidRPr="001B0AF9">
        <w:rPr>
          <w:rStyle w:val="name"/>
          <w:sz w:val="24"/>
          <w:szCs w:val="24"/>
        </w:rPr>
        <w:t xml:space="preserve"> </w:t>
      </w:r>
      <w:r w:rsidRPr="001B0AF9">
        <w:rPr>
          <w:sz w:val="24"/>
          <w:szCs w:val="24"/>
        </w:rPr>
        <w:t>The evaluation of ozonation as an environmentally friendly alternative for cotton preparation</w:t>
      </w:r>
      <w:r w:rsidR="0015324C">
        <w:rPr>
          <w:sz w:val="24"/>
          <w:szCs w:val="24"/>
        </w:rPr>
        <w:t>.</w:t>
      </w:r>
      <w:r w:rsidRPr="0015324C">
        <w:rPr>
          <w:sz w:val="24"/>
          <w:szCs w:val="24"/>
        </w:rPr>
        <w:t xml:space="preserve"> </w:t>
      </w:r>
      <w:r w:rsidRPr="0015324C">
        <w:rPr>
          <w:rStyle w:val="HTMLCite"/>
          <w:sz w:val="24"/>
          <w:szCs w:val="24"/>
        </w:rPr>
        <w:t>Textile Research Journal</w:t>
      </w:r>
      <w:r w:rsidRPr="0015324C">
        <w:rPr>
          <w:rStyle w:val="slug-pub-date"/>
          <w:iCs/>
          <w:sz w:val="24"/>
          <w:szCs w:val="24"/>
        </w:rPr>
        <w:t xml:space="preserve"> </w:t>
      </w:r>
      <w:r w:rsidRPr="0015324C">
        <w:rPr>
          <w:rStyle w:val="slug-vol"/>
          <w:b/>
          <w:iCs/>
          <w:sz w:val="24"/>
          <w:szCs w:val="24"/>
        </w:rPr>
        <w:t>81</w:t>
      </w:r>
      <w:r w:rsidRPr="0015324C">
        <w:rPr>
          <w:rStyle w:val="slug-vol"/>
          <w:iCs/>
          <w:sz w:val="24"/>
          <w:szCs w:val="24"/>
        </w:rPr>
        <w:t>(5)</w:t>
      </w:r>
      <w:r w:rsidR="00556D24" w:rsidRPr="00556D24">
        <w:rPr>
          <w:rStyle w:val="name"/>
          <w:sz w:val="24"/>
          <w:szCs w:val="24"/>
        </w:rPr>
        <w:t xml:space="preserve"> </w:t>
      </w:r>
      <w:r w:rsidR="00556D24">
        <w:rPr>
          <w:rStyle w:val="name"/>
          <w:sz w:val="24"/>
          <w:szCs w:val="24"/>
        </w:rPr>
        <w:t>(</w:t>
      </w:r>
      <w:r w:rsidR="00556D24" w:rsidRPr="001B0AF9">
        <w:rPr>
          <w:rStyle w:val="name"/>
          <w:sz w:val="24"/>
          <w:szCs w:val="24"/>
        </w:rPr>
        <w:t>2011</w:t>
      </w:r>
      <w:r w:rsidR="00556D24">
        <w:rPr>
          <w:rStyle w:val="name"/>
          <w:sz w:val="24"/>
          <w:szCs w:val="24"/>
        </w:rPr>
        <w:t>)</w:t>
      </w:r>
      <w:r w:rsidRPr="001B0AF9">
        <w:rPr>
          <w:rStyle w:val="slug-issue"/>
          <w:i/>
          <w:iCs/>
          <w:sz w:val="24"/>
          <w:szCs w:val="24"/>
        </w:rPr>
        <w:t xml:space="preserve"> </w:t>
      </w:r>
      <w:r w:rsidRPr="001B0AF9">
        <w:rPr>
          <w:rStyle w:val="slug-pages"/>
          <w:iCs/>
          <w:sz w:val="24"/>
          <w:szCs w:val="24"/>
        </w:rPr>
        <w:t>512-519.</w:t>
      </w:r>
    </w:p>
    <w:p w:rsidR="00881F02" w:rsidRPr="00881F02" w:rsidRDefault="00881F02" w:rsidP="00881F02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bCs/>
          <w:sz w:val="24"/>
          <w:szCs w:val="24"/>
          <w:lang w:val="sr-Latn-BA"/>
        </w:rPr>
      </w:pPr>
      <w:r w:rsidRPr="00881F02">
        <w:rPr>
          <w:bCs/>
          <w:sz w:val="24"/>
          <w:szCs w:val="24"/>
          <w:lang w:val="sr-Latn-BA"/>
        </w:rPr>
        <w:t xml:space="preserve">Arooj, F., </w:t>
      </w:r>
      <w:r w:rsidR="00527CE4">
        <w:rPr>
          <w:bCs/>
          <w:sz w:val="24"/>
          <w:szCs w:val="24"/>
          <w:lang w:val="sr-Latn-BA"/>
        </w:rPr>
        <w:t>N. Ahmad,</w:t>
      </w:r>
      <w:r w:rsidRPr="00881F02">
        <w:rPr>
          <w:bCs/>
          <w:sz w:val="24"/>
          <w:szCs w:val="24"/>
          <w:lang w:val="sr-Latn-BA"/>
        </w:rPr>
        <w:t xml:space="preserve"> </w:t>
      </w:r>
      <w:r w:rsidR="00527CE4">
        <w:rPr>
          <w:bCs/>
          <w:sz w:val="24"/>
          <w:szCs w:val="24"/>
          <w:lang w:val="sr-Latn-BA"/>
        </w:rPr>
        <w:t xml:space="preserve">N.M. </w:t>
      </w:r>
      <w:r w:rsidRPr="00881F02">
        <w:rPr>
          <w:bCs/>
          <w:sz w:val="24"/>
          <w:szCs w:val="24"/>
          <w:lang w:val="sr-Latn-BA"/>
        </w:rPr>
        <w:t>Chaudry</w:t>
      </w:r>
      <w:r w:rsidR="00527CE4">
        <w:rPr>
          <w:bCs/>
          <w:sz w:val="24"/>
          <w:szCs w:val="24"/>
          <w:lang w:val="sr-Latn-BA"/>
        </w:rPr>
        <w:t xml:space="preserve">: </w:t>
      </w:r>
      <w:r w:rsidRPr="00881F02">
        <w:rPr>
          <w:bCs/>
          <w:sz w:val="24"/>
          <w:szCs w:val="24"/>
          <w:lang w:val="sr-Latn-BA"/>
        </w:rPr>
        <w:t>A Pilot-Scale Application of Ozone to Bleach Raw Cotton Fabric Using Various Additives</w:t>
      </w:r>
      <w:r w:rsidR="00527CE4">
        <w:rPr>
          <w:bCs/>
          <w:sz w:val="24"/>
          <w:szCs w:val="24"/>
          <w:lang w:val="sr-Latn-BA"/>
        </w:rPr>
        <w:t>.</w:t>
      </w:r>
      <w:r w:rsidRPr="00881F02">
        <w:rPr>
          <w:bCs/>
          <w:sz w:val="24"/>
          <w:szCs w:val="24"/>
          <w:lang w:val="sr-Latn-BA"/>
        </w:rPr>
        <w:t xml:space="preserve"> </w:t>
      </w:r>
      <w:r w:rsidRPr="00527CE4">
        <w:rPr>
          <w:bCs/>
          <w:sz w:val="24"/>
          <w:szCs w:val="24"/>
          <w:lang w:val="sr-Latn-BA"/>
        </w:rPr>
        <w:t xml:space="preserve">Ozone: Science &amp; Engineering </w:t>
      </w:r>
      <w:r w:rsidRPr="00527CE4">
        <w:rPr>
          <w:b/>
          <w:bCs/>
          <w:sz w:val="24"/>
          <w:szCs w:val="24"/>
          <w:lang w:val="sr-Latn-BA"/>
        </w:rPr>
        <w:t>37</w:t>
      </w:r>
      <w:r w:rsidRPr="00527CE4">
        <w:rPr>
          <w:bCs/>
          <w:sz w:val="24"/>
          <w:szCs w:val="24"/>
          <w:lang w:val="sr-Latn-BA"/>
        </w:rPr>
        <w:t xml:space="preserve"> (3)</w:t>
      </w:r>
      <w:r w:rsidR="00527CE4">
        <w:rPr>
          <w:bCs/>
          <w:sz w:val="24"/>
          <w:szCs w:val="24"/>
          <w:lang w:val="sr-Latn-BA"/>
        </w:rPr>
        <w:t xml:space="preserve"> (</w:t>
      </w:r>
      <w:r w:rsidR="00527CE4" w:rsidRPr="00881F02">
        <w:rPr>
          <w:bCs/>
          <w:sz w:val="24"/>
          <w:szCs w:val="24"/>
          <w:lang w:val="sr-Latn-BA"/>
        </w:rPr>
        <w:t>2014</w:t>
      </w:r>
      <w:r w:rsidR="00527CE4">
        <w:rPr>
          <w:bCs/>
          <w:sz w:val="24"/>
          <w:szCs w:val="24"/>
          <w:lang w:val="sr-Latn-BA"/>
        </w:rPr>
        <w:t xml:space="preserve">) </w:t>
      </w:r>
      <w:r w:rsidRPr="00881F02">
        <w:rPr>
          <w:bCs/>
          <w:sz w:val="24"/>
          <w:szCs w:val="24"/>
          <w:lang w:val="sr-Latn-BA"/>
        </w:rPr>
        <w:t>203-215.</w:t>
      </w:r>
    </w:p>
    <w:p w:rsidR="00881F02" w:rsidRPr="00C47BDA" w:rsidRDefault="00881F02" w:rsidP="00881F02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Style w:val="A5"/>
          <w:sz w:val="24"/>
          <w:szCs w:val="24"/>
        </w:rPr>
      </w:pPr>
      <w:r w:rsidRPr="00881F02">
        <w:rPr>
          <w:rStyle w:val="A5"/>
          <w:sz w:val="24"/>
          <w:szCs w:val="24"/>
        </w:rPr>
        <w:t>Prabaharan,</w:t>
      </w:r>
      <w:r w:rsidRPr="00C47BDA">
        <w:rPr>
          <w:rStyle w:val="A5"/>
          <w:sz w:val="24"/>
          <w:szCs w:val="24"/>
        </w:rPr>
        <w:t xml:space="preserve"> M.</w:t>
      </w:r>
      <w:r w:rsidR="009431FA">
        <w:rPr>
          <w:rStyle w:val="A5"/>
          <w:sz w:val="24"/>
          <w:szCs w:val="24"/>
        </w:rPr>
        <w:t>, J.V.</w:t>
      </w:r>
      <w:r w:rsidRPr="00C47BDA">
        <w:rPr>
          <w:rStyle w:val="A5"/>
          <w:sz w:val="24"/>
          <w:szCs w:val="24"/>
        </w:rPr>
        <w:t xml:space="preserve"> Rao</w:t>
      </w:r>
      <w:r w:rsidR="009431FA">
        <w:rPr>
          <w:rStyle w:val="A5"/>
          <w:sz w:val="24"/>
          <w:szCs w:val="24"/>
        </w:rPr>
        <w:t>:</w:t>
      </w:r>
      <w:r w:rsidRPr="00C47BDA">
        <w:rPr>
          <w:rStyle w:val="A5"/>
          <w:sz w:val="24"/>
          <w:szCs w:val="24"/>
        </w:rPr>
        <w:t xml:space="preserve"> Study on Ozone bleaching of cotton fabric process opti</w:t>
      </w:r>
      <w:r w:rsidRPr="00C47BDA">
        <w:rPr>
          <w:rStyle w:val="A5"/>
          <w:sz w:val="24"/>
          <w:szCs w:val="24"/>
        </w:rPr>
        <w:softHyphen/>
        <w:t>mization, dyeing and finishing proper</w:t>
      </w:r>
      <w:r w:rsidRPr="00C47BDA">
        <w:rPr>
          <w:rStyle w:val="A5"/>
          <w:sz w:val="24"/>
          <w:szCs w:val="24"/>
        </w:rPr>
        <w:softHyphen/>
        <w:t>ties</w:t>
      </w:r>
      <w:r w:rsidR="009431FA">
        <w:rPr>
          <w:rStyle w:val="A5"/>
          <w:sz w:val="24"/>
          <w:szCs w:val="24"/>
        </w:rPr>
        <w:t xml:space="preserve">. </w:t>
      </w:r>
      <w:r w:rsidRPr="009431FA">
        <w:rPr>
          <w:rStyle w:val="A5"/>
          <w:sz w:val="24"/>
          <w:szCs w:val="24"/>
        </w:rPr>
        <w:t>Coloration Technology</w:t>
      </w:r>
      <w:r w:rsidR="009431FA">
        <w:rPr>
          <w:rStyle w:val="A5"/>
          <w:sz w:val="24"/>
          <w:szCs w:val="24"/>
        </w:rPr>
        <w:t>,</w:t>
      </w:r>
      <w:r w:rsidRPr="009431FA">
        <w:rPr>
          <w:rStyle w:val="A5"/>
          <w:sz w:val="24"/>
          <w:szCs w:val="24"/>
        </w:rPr>
        <w:t xml:space="preserve"> </w:t>
      </w:r>
      <w:r w:rsidRPr="009431FA">
        <w:rPr>
          <w:rStyle w:val="A5"/>
          <w:b/>
          <w:sz w:val="24"/>
          <w:szCs w:val="24"/>
        </w:rPr>
        <w:t>117</w:t>
      </w:r>
      <w:r w:rsidRPr="009431FA">
        <w:rPr>
          <w:rStyle w:val="A5"/>
          <w:sz w:val="24"/>
          <w:szCs w:val="24"/>
        </w:rPr>
        <w:t xml:space="preserve"> (2)</w:t>
      </w:r>
      <w:r w:rsidR="009431FA">
        <w:rPr>
          <w:rStyle w:val="A5"/>
          <w:sz w:val="24"/>
          <w:szCs w:val="24"/>
        </w:rPr>
        <w:t xml:space="preserve"> (</w:t>
      </w:r>
      <w:r w:rsidR="009431FA" w:rsidRPr="00C47BDA">
        <w:rPr>
          <w:rStyle w:val="A5"/>
          <w:sz w:val="24"/>
          <w:szCs w:val="24"/>
        </w:rPr>
        <w:t>2001</w:t>
      </w:r>
      <w:r w:rsidR="009431FA">
        <w:rPr>
          <w:rStyle w:val="A5"/>
          <w:sz w:val="24"/>
          <w:szCs w:val="24"/>
        </w:rPr>
        <w:t>)</w:t>
      </w:r>
      <w:r w:rsidRPr="00C47BDA">
        <w:rPr>
          <w:rStyle w:val="A5"/>
          <w:sz w:val="24"/>
          <w:szCs w:val="24"/>
        </w:rPr>
        <w:t xml:space="preserve"> 98–103. </w:t>
      </w:r>
    </w:p>
    <w:p w:rsidR="00881F02" w:rsidRPr="00C47BDA" w:rsidRDefault="00881F02" w:rsidP="00881F02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Style w:val="A5"/>
          <w:sz w:val="24"/>
          <w:szCs w:val="24"/>
        </w:rPr>
      </w:pPr>
      <w:r w:rsidRPr="00881F02">
        <w:rPr>
          <w:rStyle w:val="A5"/>
          <w:sz w:val="24"/>
          <w:szCs w:val="24"/>
        </w:rPr>
        <w:t>Prabaharan,</w:t>
      </w:r>
      <w:r w:rsidRPr="00C47BDA">
        <w:rPr>
          <w:rStyle w:val="A5"/>
          <w:sz w:val="24"/>
          <w:szCs w:val="24"/>
        </w:rPr>
        <w:t xml:space="preserve"> M.</w:t>
      </w:r>
      <w:r w:rsidR="00513B43">
        <w:rPr>
          <w:rStyle w:val="A5"/>
          <w:sz w:val="24"/>
          <w:szCs w:val="24"/>
        </w:rPr>
        <w:t>, J.V. Rao:</w:t>
      </w:r>
      <w:r w:rsidRPr="00C47BDA">
        <w:rPr>
          <w:rStyle w:val="A5"/>
          <w:sz w:val="24"/>
          <w:szCs w:val="24"/>
        </w:rPr>
        <w:t xml:space="preserve"> Combined desiz</w:t>
      </w:r>
      <w:r w:rsidRPr="00C47BDA">
        <w:rPr>
          <w:rStyle w:val="A5"/>
          <w:sz w:val="24"/>
          <w:szCs w:val="24"/>
        </w:rPr>
        <w:softHyphen/>
        <w:t xml:space="preserve">ing, scouring and </w:t>
      </w:r>
      <w:r w:rsidR="00513B43">
        <w:rPr>
          <w:rStyle w:val="A5"/>
          <w:sz w:val="24"/>
          <w:szCs w:val="24"/>
        </w:rPr>
        <w:t>bleaching of cotton using Ozone.</w:t>
      </w:r>
      <w:r w:rsidRPr="00C47BDA">
        <w:rPr>
          <w:rStyle w:val="A5"/>
          <w:sz w:val="24"/>
          <w:szCs w:val="24"/>
        </w:rPr>
        <w:t xml:space="preserve"> </w:t>
      </w:r>
      <w:r w:rsidRPr="00513B43">
        <w:rPr>
          <w:rStyle w:val="A5"/>
          <w:sz w:val="24"/>
          <w:szCs w:val="24"/>
        </w:rPr>
        <w:t>Indian Journal of Fibre &amp; Textile Research</w:t>
      </w:r>
      <w:r w:rsidR="00513B43">
        <w:rPr>
          <w:rStyle w:val="A5"/>
          <w:sz w:val="24"/>
          <w:szCs w:val="24"/>
        </w:rPr>
        <w:t>,</w:t>
      </w:r>
      <w:r w:rsidRPr="00513B43">
        <w:rPr>
          <w:rStyle w:val="A5"/>
          <w:sz w:val="24"/>
          <w:szCs w:val="24"/>
        </w:rPr>
        <w:t xml:space="preserve"> </w:t>
      </w:r>
      <w:r w:rsidRPr="00513B43">
        <w:rPr>
          <w:rStyle w:val="A5"/>
          <w:b/>
          <w:sz w:val="24"/>
          <w:szCs w:val="24"/>
        </w:rPr>
        <w:t>28</w:t>
      </w:r>
      <w:r w:rsidR="00513B43">
        <w:rPr>
          <w:rStyle w:val="A5"/>
          <w:b/>
          <w:sz w:val="24"/>
          <w:szCs w:val="24"/>
        </w:rPr>
        <w:t xml:space="preserve"> </w:t>
      </w:r>
      <w:r w:rsidR="00513B43" w:rsidRPr="00513B43">
        <w:rPr>
          <w:rStyle w:val="A5"/>
          <w:sz w:val="24"/>
          <w:szCs w:val="24"/>
        </w:rPr>
        <w:t>(</w:t>
      </w:r>
      <w:r w:rsidR="00513B43" w:rsidRPr="00C47BDA">
        <w:rPr>
          <w:rStyle w:val="A5"/>
          <w:sz w:val="24"/>
          <w:szCs w:val="24"/>
        </w:rPr>
        <w:t>2003</w:t>
      </w:r>
      <w:r w:rsidR="00513B43">
        <w:rPr>
          <w:rStyle w:val="A5"/>
          <w:sz w:val="24"/>
          <w:szCs w:val="24"/>
        </w:rPr>
        <w:t>)</w:t>
      </w:r>
      <w:r w:rsidRPr="00513B43">
        <w:rPr>
          <w:rStyle w:val="A5"/>
          <w:sz w:val="24"/>
          <w:szCs w:val="24"/>
        </w:rPr>
        <w:t xml:space="preserve"> </w:t>
      </w:r>
      <w:r w:rsidRPr="00C47BDA">
        <w:rPr>
          <w:rStyle w:val="A5"/>
          <w:sz w:val="24"/>
          <w:szCs w:val="24"/>
        </w:rPr>
        <w:t xml:space="preserve">437–443. </w:t>
      </w:r>
    </w:p>
    <w:p w:rsidR="00881F02" w:rsidRPr="00881F02" w:rsidRDefault="00881F02" w:rsidP="00881F02">
      <w:pPr>
        <w:pStyle w:val="ListParagraph"/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sr-Latn-BA"/>
        </w:rPr>
      </w:pPr>
      <w:r w:rsidRPr="00881F02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 xml:space="preserve">Т. </w:t>
      </w:r>
      <w:r w:rsidRPr="00881F02">
        <w:rPr>
          <w:rFonts w:ascii="Times New Roman" w:hAnsi="Times New Roman" w:cs="Times New Roman"/>
          <w:color w:val="000000"/>
          <w:sz w:val="24"/>
          <w:szCs w:val="24"/>
        </w:rPr>
        <w:t>Volkmar</w:t>
      </w:r>
      <w:r w:rsidRPr="00881F02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881F02">
        <w:rPr>
          <w:rFonts w:ascii="Times New Roman" w:hAnsi="Times New Roman" w:cs="Times New Roman"/>
          <w:color w:val="000000"/>
          <w:sz w:val="24"/>
          <w:szCs w:val="24"/>
        </w:rPr>
        <w:t>Bartels</w:t>
      </w:r>
      <w:r w:rsidRPr="00881F02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,</w:t>
      </w:r>
      <w:r w:rsidRPr="00881F02">
        <w:rPr>
          <w:rFonts w:ascii="Times New Roman" w:hAnsi="Times New Roman" w:cs="Times New Roman"/>
          <w:color w:val="000000"/>
          <w:sz w:val="24"/>
          <w:szCs w:val="24"/>
          <w:lang w:val="sr-Latn-CS"/>
        </w:rPr>
        <w:t xml:space="preserve"> </w:t>
      </w:r>
      <w:r w:rsidRPr="00881F02">
        <w:rPr>
          <w:rFonts w:ascii="Times New Roman" w:hAnsi="Times New Roman" w:cs="Times New Roman"/>
          <w:i/>
          <w:color w:val="000000"/>
          <w:sz w:val="24"/>
          <w:szCs w:val="24"/>
          <w:lang w:val="sr-Latn-CS"/>
        </w:rPr>
        <w:t>Physiological comfort of biofunctional textiles</w:t>
      </w:r>
      <w:r w:rsidRPr="00881F02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,</w:t>
      </w:r>
      <w:r w:rsidRPr="00881F02">
        <w:rPr>
          <w:rFonts w:ascii="Times New Roman" w:hAnsi="Times New Roman" w:cs="Times New Roman"/>
          <w:color w:val="000000"/>
          <w:sz w:val="24"/>
          <w:szCs w:val="24"/>
          <w:lang w:val="sr-Latn-CS"/>
        </w:rPr>
        <w:t xml:space="preserve"> Karger, Basel </w:t>
      </w:r>
      <w:r w:rsidR="005A5F20">
        <w:rPr>
          <w:rFonts w:ascii="Times New Roman" w:hAnsi="Times New Roman" w:cs="Times New Roman"/>
          <w:color w:val="000000"/>
          <w:sz w:val="24"/>
          <w:szCs w:val="24"/>
          <w:lang w:val="sr-Latn-CS"/>
        </w:rPr>
        <w:t>(</w:t>
      </w:r>
      <w:r w:rsidRPr="00881F02">
        <w:rPr>
          <w:rFonts w:ascii="Times New Roman" w:hAnsi="Times New Roman" w:cs="Times New Roman"/>
          <w:color w:val="000000"/>
          <w:sz w:val="24"/>
          <w:szCs w:val="24"/>
          <w:lang w:val="sr-Latn-CS"/>
        </w:rPr>
        <w:t>2006</w:t>
      </w:r>
      <w:r w:rsidR="005A5F20">
        <w:rPr>
          <w:rFonts w:ascii="Times New Roman" w:hAnsi="Times New Roman" w:cs="Times New Roman"/>
          <w:color w:val="000000"/>
          <w:sz w:val="24"/>
          <w:szCs w:val="24"/>
          <w:lang w:val="sr-Latn-CS"/>
        </w:rPr>
        <w:t>) pp.</w:t>
      </w:r>
      <w:r w:rsidRPr="00881F02">
        <w:rPr>
          <w:rFonts w:ascii="Times New Roman" w:hAnsi="Times New Roman" w:cs="Times New Roman"/>
          <w:color w:val="000000"/>
          <w:sz w:val="24"/>
          <w:szCs w:val="24"/>
          <w:lang w:val="sr-Latn-CS"/>
        </w:rPr>
        <w:t xml:space="preserve"> 51-66.</w:t>
      </w:r>
    </w:p>
    <w:p w:rsidR="00C82426" w:rsidRPr="00C82426" w:rsidRDefault="00C82426" w:rsidP="00C82426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sz w:val="24"/>
          <w:szCs w:val="24"/>
          <w:lang w:eastAsia="sr-Latn-BA"/>
        </w:rPr>
      </w:pPr>
      <w:r w:rsidRPr="00C82426">
        <w:rPr>
          <w:rFonts w:eastAsia="TimesNewRoman"/>
          <w:sz w:val="24"/>
          <w:szCs w:val="24"/>
          <w:lang w:eastAsia="sr-Latn-BA"/>
        </w:rPr>
        <w:t>Grujić D.</w:t>
      </w:r>
      <w:r w:rsidRPr="00C82426">
        <w:rPr>
          <w:rFonts w:eastAsia="TimesNewRoman"/>
          <w:sz w:val="24"/>
          <w:szCs w:val="24"/>
          <w:lang w:val="sr-Cyrl-CS" w:eastAsia="sr-Latn-BA"/>
        </w:rPr>
        <w:t>,</w:t>
      </w:r>
      <w:r w:rsidRPr="00C82426">
        <w:rPr>
          <w:rFonts w:eastAsia="TimesNewRoman"/>
          <w:sz w:val="24"/>
          <w:szCs w:val="24"/>
          <w:lang w:eastAsia="sr-Latn-BA"/>
        </w:rPr>
        <w:t xml:space="preserve"> </w:t>
      </w:r>
      <w:r w:rsidR="00375206">
        <w:rPr>
          <w:rFonts w:eastAsia="TimesNewRoman"/>
          <w:sz w:val="24"/>
          <w:szCs w:val="24"/>
          <w:lang w:eastAsia="sr-Latn-BA"/>
        </w:rPr>
        <w:t>A. Savić</w:t>
      </w:r>
      <w:r w:rsidRPr="00C82426">
        <w:rPr>
          <w:rFonts w:eastAsia="TimesNewRoman"/>
          <w:sz w:val="24"/>
          <w:szCs w:val="24"/>
          <w:lang w:val="sr-Cyrl-CS" w:eastAsia="sr-Latn-BA"/>
        </w:rPr>
        <w:t>,</w:t>
      </w:r>
      <w:r w:rsidR="00375206">
        <w:rPr>
          <w:rFonts w:eastAsia="TimesNewRoman"/>
          <w:sz w:val="24"/>
          <w:szCs w:val="24"/>
          <w:lang w:val="sr-Latn-CS" w:eastAsia="sr-Latn-BA"/>
        </w:rPr>
        <w:t xml:space="preserve"> Lj.</w:t>
      </w:r>
      <w:r w:rsidRPr="00C82426">
        <w:rPr>
          <w:rFonts w:eastAsia="TimesNewRoman"/>
          <w:sz w:val="24"/>
          <w:szCs w:val="24"/>
          <w:lang w:eastAsia="sr-Latn-BA"/>
        </w:rPr>
        <w:t xml:space="preserve"> Topalić-Trivunović</w:t>
      </w:r>
      <w:r w:rsidRPr="00C82426">
        <w:rPr>
          <w:rFonts w:eastAsia="TimesNewRoman"/>
          <w:sz w:val="24"/>
          <w:szCs w:val="24"/>
          <w:lang w:val="sr-Cyrl-CS" w:eastAsia="sr-Latn-BA"/>
        </w:rPr>
        <w:t>,</w:t>
      </w:r>
      <w:r w:rsidR="00375206">
        <w:rPr>
          <w:rFonts w:eastAsia="TimesNewRoman"/>
          <w:sz w:val="24"/>
          <w:szCs w:val="24"/>
          <w:lang w:val="sr-Latn-CS" w:eastAsia="sr-Latn-BA"/>
        </w:rPr>
        <w:t xml:space="preserve"> S.</w:t>
      </w:r>
      <w:r w:rsidRPr="00C82426">
        <w:rPr>
          <w:rFonts w:eastAsia="TimesNewRoman"/>
          <w:sz w:val="24"/>
          <w:szCs w:val="24"/>
          <w:lang w:eastAsia="sr-Latn-BA"/>
        </w:rPr>
        <w:t xml:space="preserve"> Jevšnik</w:t>
      </w:r>
      <w:r w:rsidRPr="00C82426">
        <w:rPr>
          <w:rFonts w:eastAsia="TimesNewRoman"/>
          <w:sz w:val="24"/>
          <w:szCs w:val="24"/>
          <w:lang w:val="sr-Cyrl-CS" w:eastAsia="sr-Latn-BA"/>
        </w:rPr>
        <w:t>,</w:t>
      </w:r>
      <w:r w:rsidR="00375206">
        <w:rPr>
          <w:rFonts w:eastAsia="TimesNewRoman"/>
          <w:sz w:val="24"/>
          <w:szCs w:val="24"/>
          <w:lang w:val="sr-Latn-CS" w:eastAsia="sr-Latn-BA"/>
        </w:rPr>
        <w:t xml:space="preserve"> T.</w:t>
      </w:r>
      <w:r w:rsidRPr="00C82426">
        <w:rPr>
          <w:rFonts w:eastAsia="TimesNewRoman"/>
          <w:sz w:val="24"/>
          <w:szCs w:val="24"/>
          <w:lang w:eastAsia="sr-Latn-BA"/>
        </w:rPr>
        <w:t xml:space="preserve"> Rijavec</w:t>
      </w:r>
      <w:r w:rsidR="00375206">
        <w:rPr>
          <w:rFonts w:eastAsia="TimesNewRoman"/>
          <w:sz w:val="24"/>
          <w:szCs w:val="24"/>
          <w:lang w:eastAsia="sr-Latn-BA"/>
        </w:rPr>
        <w:t xml:space="preserve">, </w:t>
      </w:r>
      <w:proofErr w:type="gramStart"/>
      <w:r w:rsidR="00375206">
        <w:rPr>
          <w:rFonts w:eastAsia="TimesNewRoman"/>
          <w:sz w:val="24"/>
          <w:szCs w:val="24"/>
          <w:lang w:eastAsia="sr-Latn-BA"/>
        </w:rPr>
        <w:t>M</w:t>
      </w:r>
      <w:proofErr w:type="gramEnd"/>
      <w:r w:rsidR="00375206">
        <w:rPr>
          <w:rFonts w:eastAsia="TimesNewRoman"/>
          <w:sz w:val="24"/>
          <w:szCs w:val="24"/>
          <w:lang w:eastAsia="sr-Latn-BA"/>
        </w:rPr>
        <w:t>.</w:t>
      </w:r>
      <w:r w:rsidRPr="00C82426">
        <w:rPr>
          <w:rFonts w:eastAsia="TimesNewRoman"/>
          <w:sz w:val="24"/>
          <w:szCs w:val="24"/>
          <w:lang w:eastAsia="sr-Latn-BA"/>
        </w:rPr>
        <w:t xml:space="preserve"> Gorjanc</w:t>
      </w:r>
      <w:r w:rsidR="00375206">
        <w:rPr>
          <w:rFonts w:eastAsia="TimesNewRoman"/>
          <w:sz w:val="24"/>
          <w:szCs w:val="24"/>
          <w:lang w:eastAsia="sr-Latn-BA"/>
        </w:rPr>
        <w:t>:</w:t>
      </w:r>
      <w:r w:rsidRPr="00C82426">
        <w:rPr>
          <w:rFonts w:eastAsia="TimesNewRoman"/>
          <w:sz w:val="24"/>
          <w:szCs w:val="24"/>
          <w:lang w:eastAsia="sr-Latn-BA"/>
        </w:rPr>
        <w:t xml:space="preserve"> </w:t>
      </w:r>
      <w:r w:rsidRPr="00C82426">
        <w:rPr>
          <w:rFonts w:eastAsia="TimesNewRoman"/>
          <w:sz w:val="24"/>
          <w:szCs w:val="24"/>
          <w:lang w:val="sr-Cyrl-CS" w:eastAsia="sr-Latn-BA"/>
        </w:rPr>
        <w:t>Т</w:t>
      </w:r>
      <w:r w:rsidRPr="00C82426">
        <w:rPr>
          <w:rFonts w:eastAsia="TimesNewRoman"/>
          <w:sz w:val="24"/>
          <w:szCs w:val="24"/>
          <w:lang w:eastAsia="sr-Latn-BA"/>
        </w:rPr>
        <w:t>he influence of plasma pretreatment on the structure and antimicrobial properties of knitted fabrics treated with herbal extracts</w:t>
      </w:r>
      <w:r w:rsidR="00375206">
        <w:rPr>
          <w:rFonts w:eastAsia="TimesNewRoman"/>
          <w:sz w:val="24"/>
          <w:szCs w:val="24"/>
          <w:lang w:eastAsia="sr-Latn-BA"/>
        </w:rPr>
        <w:t>.</w:t>
      </w:r>
      <w:r w:rsidRPr="00C82426">
        <w:rPr>
          <w:rFonts w:eastAsia="TimesNewRoman"/>
          <w:sz w:val="24"/>
          <w:szCs w:val="24"/>
          <w:lang w:val="sr-Cyrl-CS" w:eastAsia="sr-Latn-BA"/>
        </w:rPr>
        <w:t xml:space="preserve"> </w:t>
      </w:r>
      <w:r w:rsidRPr="00375206">
        <w:rPr>
          <w:rFonts w:eastAsia="TimesNewRoman"/>
          <w:sz w:val="24"/>
          <w:szCs w:val="24"/>
          <w:lang w:eastAsia="sr-Latn-BA"/>
        </w:rPr>
        <w:t>ACC Journal</w:t>
      </w:r>
      <w:r w:rsidR="00375206">
        <w:rPr>
          <w:rFonts w:eastAsia="TimesNewRoman"/>
          <w:sz w:val="24"/>
          <w:szCs w:val="24"/>
          <w:lang w:eastAsia="sr-Latn-BA"/>
        </w:rPr>
        <w:t>,</w:t>
      </w:r>
      <w:r w:rsidRPr="00375206">
        <w:rPr>
          <w:rFonts w:eastAsia="TimesNewRoman"/>
          <w:sz w:val="24"/>
          <w:szCs w:val="24"/>
          <w:lang w:eastAsia="sr-Latn-BA"/>
        </w:rPr>
        <w:t xml:space="preserve"> </w:t>
      </w:r>
      <w:r w:rsidRPr="00375206">
        <w:rPr>
          <w:rFonts w:eastAsia="TimesNewRoman"/>
          <w:b/>
          <w:sz w:val="24"/>
          <w:szCs w:val="24"/>
          <w:lang w:eastAsia="sr-Latn-BA"/>
        </w:rPr>
        <w:t>21</w:t>
      </w:r>
      <w:r w:rsidRPr="00375206">
        <w:rPr>
          <w:rFonts w:eastAsia="TimesNewRoman"/>
          <w:sz w:val="24"/>
          <w:szCs w:val="24"/>
          <w:lang w:eastAsia="sr-Latn-BA"/>
        </w:rPr>
        <w:t xml:space="preserve"> (1)</w:t>
      </w:r>
      <w:r w:rsidR="00375206">
        <w:rPr>
          <w:rFonts w:eastAsia="TimesNewRoman"/>
          <w:sz w:val="24"/>
          <w:szCs w:val="24"/>
          <w:lang w:eastAsia="sr-Latn-BA"/>
        </w:rPr>
        <w:t xml:space="preserve"> (</w:t>
      </w:r>
      <w:r w:rsidR="00375206" w:rsidRPr="00C82426">
        <w:rPr>
          <w:rFonts w:eastAsia="TimesNewRoman"/>
          <w:sz w:val="24"/>
          <w:szCs w:val="24"/>
          <w:lang w:eastAsia="sr-Latn-BA"/>
        </w:rPr>
        <w:t>2015</w:t>
      </w:r>
      <w:r w:rsidR="00375206">
        <w:rPr>
          <w:rFonts w:eastAsia="TimesNewRoman"/>
          <w:sz w:val="24"/>
          <w:szCs w:val="24"/>
          <w:lang w:eastAsia="sr-Latn-BA"/>
        </w:rPr>
        <w:t>)</w:t>
      </w:r>
      <w:r w:rsidRPr="00C82426">
        <w:rPr>
          <w:rFonts w:eastAsia="TimesNewRoman"/>
          <w:sz w:val="24"/>
          <w:szCs w:val="24"/>
          <w:lang w:eastAsia="sr-Latn-BA"/>
        </w:rPr>
        <w:t xml:space="preserve"> 30-42</w:t>
      </w:r>
      <w:r w:rsidR="00375206">
        <w:rPr>
          <w:rFonts w:eastAsia="TimesNewRoman"/>
          <w:sz w:val="24"/>
          <w:szCs w:val="24"/>
          <w:lang w:eastAsia="sr-Latn-BA"/>
        </w:rPr>
        <w:t>.</w:t>
      </w:r>
    </w:p>
    <w:p w:rsidR="00C82426" w:rsidRDefault="00C82426" w:rsidP="00C82426">
      <w:pPr>
        <w:numPr>
          <w:ilvl w:val="0"/>
          <w:numId w:val="8"/>
        </w:numPr>
        <w:ind w:left="360"/>
        <w:jc w:val="both"/>
        <w:rPr>
          <w:sz w:val="24"/>
          <w:szCs w:val="24"/>
        </w:rPr>
      </w:pPr>
      <w:r w:rsidRPr="00C82426">
        <w:rPr>
          <w:sz w:val="24"/>
          <w:szCs w:val="24"/>
        </w:rPr>
        <w:t xml:space="preserve">Grujić, D., </w:t>
      </w:r>
      <w:r w:rsidR="000D06EC">
        <w:rPr>
          <w:sz w:val="24"/>
          <w:szCs w:val="24"/>
        </w:rPr>
        <w:t xml:space="preserve">A. </w:t>
      </w:r>
      <w:r w:rsidRPr="00C82426">
        <w:rPr>
          <w:sz w:val="24"/>
          <w:szCs w:val="24"/>
        </w:rPr>
        <w:t>Savić,</w:t>
      </w:r>
      <w:r w:rsidR="000D06EC">
        <w:rPr>
          <w:sz w:val="24"/>
          <w:szCs w:val="24"/>
        </w:rPr>
        <w:t xml:space="preserve"> Lj. Topalić-Trivunović</w:t>
      </w:r>
      <w:r w:rsidRPr="00C82426">
        <w:rPr>
          <w:sz w:val="24"/>
          <w:szCs w:val="24"/>
        </w:rPr>
        <w:t>,</w:t>
      </w:r>
      <w:r w:rsidR="000D06EC">
        <w:rPr>
          <w:sz w:val="24"/>
          <w:szCs w:val="24"/>
        </w:rPr>
        <w:t xml:space="preserve"> S.</w:t>
      </w:r>
      <w:r w:rsidRPr="00C82426">
        <w:rPr>
          <w:sz w:val="24"/>
          <w:szCs w:val="24"/>
        </w:rPr>
        <w:t xml:space="preserve"> Janjić, </w:t>
      </w:r>
      <w:proofErr w:type="gramStart"/>
      <w:r w:rsidR="000D06EC">
        <w:rPr>
          <w:sz w:val="24"/>
          <w:szCs w:val="24"/>
        </w:rPr>
        <w:t>M</w:t>
      </w:r>
      <w:proofErr w:type="gramEnd"/>
      <w:r w:rsidR="000D06EC">
        <w:rPr>
          <w:sz w:val="24"/>
          <w:szCs w:val="24"/>
        </w:rPr>
        <w:t>. Čiča</w:t>
      </w:r>
      <w:r w:rsidRPr="00C82426">
        <w:rPr>
          <w:sz w:val="24"/>
          <w:szCs w:val="24"/>
        </w:rPr>
        <w:t>,</w:t>
      </w:r>
      <w:r w:rsidR="000D06EC">
        <w:rPr>
          <w:sz w:val="24"/>
          <w:szCs w:val="24"/>
        </w:rPr>
        <w:t xml:space="preserve"> M.</w:t>
      </w:r>
      <w:r w:rsidRPr="00C82426">
        <w:rPr>
          <w:sz w:val="24"/>
          <w:szCs w:val="24"/>
        </w:rPr>
        <w:t xml:space="preserve"> Stančić</w:t>
      </w:r>
      <w:r w:rsidR="000D06EC">
        <w:rPr>
          <w:sz w:val="24"/>
          <w:szCs w:val="24"/>
        </w:rPr>
        <w:t>,</w:t>
      </w:r>
      <w:r w:rsidRPr="00C82426">
        <w:rPr>
          <w:sz w:val="24"/>
          <w:szCs w:val="24"/>
        </w:rPr>
        <w:t xml:space="preserve"> </w:t>
      </w:r>
      <w:r w:rsidR="000D06EC">
        <w:rPr>
          <w:sz w:val="24"/>
          <w:szCs w:val="24"/>
        </w:rPr>
        <w:t xml:space="preserve">M. </w:t>
      </w:r>
      <w:r w:rsidRPr="00C82426">
        <w:rPr>
          <w:sz w:val="24"/>
          <w:szCs w:val="24"/>
        </w:rPr>
        <w:t>Gorjanc</w:t>
      </w:r>
      <w:r w:rsidR="000D06EC">
        <w:rPr>
          <w:sz w:val="24"/>
          <w:szCs w:val="24"/>
        </w:rPr>
        <w:t>:</w:t>
      </w:r>
      <w:r w:rsidRPr="00C82426">
        <w:rPr>
          <w:sz w:val="24"/>
          <w:szCs w:val="24"/>
        </w:rPr>
        <w:t xml:space="preserve"> The influence of mordant usage in dyeing of knitted fabrics with plant extracts on its degree of coloration</w:t>
      </w:r>
      <w:r w:rsidR="000D06EC">
        <w:rPr>
          <w:sz w:val="24"/>
          <w:szCs w:val="24"/>
        </w:rPr>
        <w:t>.</w:t>
      </w:r>
      <w:r w:rsidRPr="00C82426">
        <w:rPr>
          <w:i/>
          <w:sz w:val="24"/>
          <w:szCs w:val="24"/>
        </w:rPr>
        <w:t xml:space="preserve"> </w:t>
      </w:r>
      <w:r w:rsidRPr="000D06EC">
        <w:rPr>
          <w:sz w:val="24"/>
          <w:szCs w:val="24"/>
        </w:rPr>
        <w:t xml:space="preserve">Zaštita materijala </w:t>
      </w:r>
      <w:r w:rsidRPr="000D06EC">
        <w:rPr>
          <w:b/>
          <w:sz w:val="24"/>
          <w:szCs w:val="24"/>
        </w:rPr>
        <w:t>56</w:t>
      </w:r>
      <w:r w:rsidRPr="000D06EC">
        <w:rPr>
          <w:sz w:val="24"/>
          <w:szCs w:val="24"/>
        </w:rPr>
        <w:t xml:space="preserve"> (3)</w:t>
      </w:r>
      <w:r w:rsidR="000D06EC">
        <w:rPr>
          <w:sz w:val="24"/>
          <w:szCs w:val="24"/>
        </w:rPr>
        <w:t xml:space="preserve"> (</w:t>
      </w:r>
      <w:r w:rsidR="000D06EC" w:rsidRPr="00C82426">
        <w:rPr>
          <w:sz w:val="24"/>
          <w:szCs w:val="24"/>
        </w:rPr>
        <w:t>2015c</w:t>
      </w:r>
      <w:r w:rsidR="000D06EC">
        <w:rPr>
          <w:sz w:val="24"/>
          <w:szCs w:val="24"/>
        </w:rPr>
        <w:t>)</w:t>
      </w:r>
      <w:r w:rsidRPr="00C82426">
        <w:rPr>
          <w:sz w:val="24"/>
          <w:szCs w:val="24"/>
        </w:rPr>
        <w:t xml:space="preserve"> 304-314.</w:t>
      </w:r>
    </w:p>
    <w:p w:rsidR="00A849BD" w:rsidRPr="00A849BD" w:rsidRDefault="003073E2" w:rsidP="00C82426">
      <w:pPr>
        <w:numPr>
          <w:ilvl w:val="0"/>
          <w:numId w:val="8"/>
        </w:numPr>
        <w:ind w:left="36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ISO 13934-1</w:t>
      </w:r>
      <w:r w:rsidR="00A849BD" w:rsidRPr="00A849BD">
        <w:rPr>
          <w:color w:val="000000"/>
          <w:sz w:val="24"/>
          <w:szCs w:val="24"/>
        </w:rPr>
        <w:t>: Textiles - Tensile properties of fabrics - Part 1: Determination of maximum force and elongation at maximum force using the strip method</w:t>
      </w:r>
      <w:r>
        <w:rPr>
          <w:color w:val="000000"/>
          <w:sz w:val="24"/>
          <w:szCs w:val="24"/>
        </w:rPr>
        <w:t>, (</w:t>
      </w:r>
      <w:r w:rsidRPr="00A849BD">
        <w:rPr>
          <w:color w:val="000000"/>
          <w:sz w:val="24"/>
          <w:szCs w:val="24"/>
        </w:rPr>
        <w:t>2013</w:t>
      </w:r>
      <w:r>
        <w:rPr>
          <w:color w:val="000000"/>
          <w:sz w:val="24"/>
          <w:szCs w:val="24"/>
        </w:rPr>
        <w:t>).</w:t>
      </w:r>
    </w:p>
    <w:p w:rsidR="007B1315" w:rsidRDefault="007B1315" w:rsidP="00940E4E">
      <w:pPr>
        <w:numPr>
          <w:ilvl w:val="0"/>
          <w:numId w:val="8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DIN 53814: Bestimmung des wasserrückhaltevermögens von Fasern und                  Fadenabschnitten, </w:t>
      </w:r>
      <w:r w:rsidR="003073E2">
        <w:rPr>
          <w:sz w:val="24"/>
          <w:szCs w:val="24"/>
        </w:rPr>
        <w:t>(</w:t>
      </w:r>
      <w:r>
        <w:rPr>
          <w:sz w:val="24"/>
          <w:szCs w:val="24"/>
        </w:rPr>
        <w:t>1997</w:t>
      </w:r>
      <w:r w:rsidR="003073E2">
        <w:rPr>
          <w:sz w:val="24"/>
          <w:szCs w:val="24"/>
        </w:rPr>
        <w:t>).</w:t>
      </w:r>
    </w:p>
    <w:p w:rsidR="00F6009B" w:rsidRPr="00A74AFF" w:rsidRDefault="00F6009B" w:rsidP="00F6009B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PSMT"/>
          <w:color w:val="000000"/>
          <w:sz w:val="24"/>
          <w:szCs w:val="24"/>
        </w:rPr>
      </w:pPr>
      <w:r w:rsidRPr="00A74AFF">
        <w:rPr>
          <w:rFonts w:eastAsia="TimesNewRomanPSMT"/>
          <w:color w:val="000000"/>
          <w:sz w:val="24"/>
          <w:szCs w:val="24"/>
        </w:rPr>
        <w:t>Kočevar, N. T.</w:t>
      </w:r>
      <w:r>
        <w:rPr>
          <w:rFonts w:eastAsia="TimesNewRomanPSMT"/>
          <w:color w:val="000000"/>
          <w:sz w:val="24"/>
          <w:szCs w:val="24"/>
        </w:rPr>
        <w:t>:</w:t>
      </w:r>
      <w:r w:rsidRPr="00A74AFF">
        <w:rPr>
          <w:rFonts w:eastAsia="TimesNewRomanPSMT"/>
          <w:color w:val="000000"/>
          <w:sz w:val="24"/>
          <w:szCs w:val="24"/>
        </w:rPr>
        <w:t xml:space="preserve"> Kolorimetrijska analiza i vizuelna ocjena boja</w:t>
      </w:r>
      <w:r>
        <w:rPr>
          <w:rFonts w:eastAsia="TimesNewRomanPSMT"/>
          <w:color w:val="000000"/>
          <w:sz w:val="24"/>
          <w:szCs w:val="24"/>
        </w:rPr>
        <w:t xml:space="preserve"> </w:t>
      </w:r>
      <w:proofErr w:type="gramStart"/>
      <w:r>
        <w:rPr>
          <w:rFonts w:eastAsia="TimesNewRomanPSMT"/>
          <w:color w:val="000000"/>
          <w:sz w:val="24"/>
          <w:szCs w:val="24"/>
        </w:rPr>
        <w:t>na</w:t>
      </w:r>
      <w:proofErr w:type="gramEnd"/>
      <w:r>
        <w:rPr>
          <w:rFonts w:eastAsia="TimesNewRomanPSMT"/>
          <w:color w:val="000000"/>
          <w:sz w:val="24"/>
          <w:szCs w:val="24"/>
        </w:rPr>
        <w:t xml:space="preserve"> dvobojnoj tkanini. Tekstil,</w:t>
      </w:r>
      <w:r w:rsidRPr="00A74AFF">
        <w:rPr>
          <w:rFonts w:eastAsia="TimesNewRomanPSMT"/>
          <w:color w:val="000000"/>
          <w:sz w:val="24"/>
          <w:szCs w:val="24"/>
        </w:rPr>
        <w:t xml:space="preserve"> </w:t>
      </w:r>
      <w:r w:rsidRPr="0010153A">
        <w:rPr>
          <w:rFonts w:eastAsia="TimesNewRomanPSMT"/>
          <w:b/>
          <w:color w:val="000000"/>
          <w:sz w:val="24"/>
          <w:szCs w:val="24"/>
        </w:rPr>
        <w:t>55</w:t>
      </w:r>
      <w:r>
        <w:rPr>
          <w:rFonts w:eastAsia="TimesNewRomanPSMT"/>
          <w:b/>
          <w:color w:val="000000"/>
          <w:sz w:val="24"/>
          <w:szCs w:val="24"/>
        </w:rPr>
        <w:t xml:space="preserve"> </w:t>
      </w:r>
      <w:r w:rsidRPr="0010153A">
        <w:rPr>
          <w:rFonts w:eastAsia="TimesNewRomanPSMT"/>
          <w:color w:val="000000"/>
          <w:sz w:val="24"/>
          <w:szCs w:val="24"/>
        </w:rPr>
        <w:t>(</w:t>
      </w:r>
      <w:r>
        <w:rPr>
          <w:rFonts w:eastAsia="TimesNewRomanPSMT"/>
          <w:color w:val="000000"/>
          <w:sz w:val="24"/>
          <w:szCs w:val="24"/>
        </w:rPr>
        <w:t>3) (</w:t>
      </w:r>
      <w:r w:rsidRPr="00A74AFF">
        <w:rPr>
          <w:rFonts w:eastAsia="TimesNewRomanPSMT"/>
          <w:color w:val="000000"/>
          <w:sz w:val="24"/>
          <w:szCs w:val="24"/>
        </w:rPr>
        <w:t>2006</w:t>
      </w:r>
      <w:r>
        <w:rPr>
          <w:rFonts w:eastAsia="TimesNewRomanPSMT"/>
          <w:color w:val="000000"/>
          <w:sz w:val="24"/>
          <w:szCs w:val="24"/>
        </w:rPr>
        <w:t>)</w:t>
      </w:r>
      <w:r w:rsidRPr="00A74AFF">
        <w:rPr>
          <w:rFonts w:eastAsia="TimesNewRomanPSMT"/>
          <w:color w:val="000000"/>
          <w:sz w:val="24"/>
          <w:szCs w:val="24"/>
        </w:rPr>
        <w:t xml:space="preserve"> 127-134.</w:t>
      </w:r>
    </w:p>
    <w:p w:rsidR="00F6009B" w:rsidRPr="00F6009B" w:rsidRDefault="00F6009B" w:rsidP="00F6009B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eastAsia="TimesNewRoman"/>
          <w:color w:val="000000"/>
          <w:sz w:val="24"/>
          <w:szCs w:val="24"/>
        </w:rPr>
      </w:pPr>
      <w:r w:rsidRPr="00A74AFF">
        <w:rPr>
          <w:rFonts w:eastAsia="TimesNewRomanPSMT"/>
          <w:color w:val="000000"/>
          <w:sz w:val="24"/>
          <w:szCs w:val="24"/>
        </w:rPr>
        <w:t xml:space="preserve">Majnarić, I., </w:t>
      </w:r>
      <w:r>
        <w:rPr>
          <w:rFonts w:eastAsia="TimesNewRomanPSMT"/>
          <w:color w:val="000000"/>
          <w:sz w:val="24"/>
          <w:szCs w:val="24"/>
        </w:rPr>
        <w:t>S. Bolanča,</w:t>
      </w:r>
      <w:r w:rsidRPr="00A74AFF">
        <w:rPr>
          <w:rFonts w:eastAsia="TimesNewRomanPSMT"/>
          <w:color w:val="000000"/>
          <w:sz w:val="24"/>
          <w:szCs w:val="24"/>
        </w:rPr>
        <w:t xml:space="preserve"> </w:t>
      </w:r>
      <w:r>
        <w:rPr>
          <w:rFonts w:eastAsia="TimesNewRomanPSMT"/>
          <w:color w:val="000000"/>
          <w:sz w:val="24"/>
          <w:szCs w:val="24"/>
        </w:rPr>
        <w:t xml:space="preserve">K. </w:t>
      </w:r>
      <w:r w:rsidRPr="00A74AFF">
        <w:rPr>
          <w:rFonts w:eastAsia="TimesNewRomanPSMT"/>
          <w:color w:val="000000"/>
          <w:sz w:val="24"/>
          <w:szCs w:val="24"/>
        </w:rPr>
        <w:t>Golubović</w:t>
      </w:r>
      <w:r>
        <w:rPr>
          <w:rFonts w:eastAsia="TimesNewRomanPSMT"/>
          <w:color w:val="000000"/>
          <w:sz w:val="24"/>
          <w:szCs w:val="24"/>
        </w:rPr>
        <w:t>:</w:t>
      </w:r>
      <w:r w:rsidRPr="00A74AFF">
        <w:rPr>
          <w:rFonts w:eastAsia="TimesNewRomanPSMT"/>
          <w:color w:val="000000"/>
          <w:sz w:val="24"/>
          <w:szCs w:val="24"/>
        </w:rPr>
        <w:t xml:space="preserve"> Neke karakteristike transfernih folija načinjenih tehnikom mlaza tinte </w:t>
      </w:r>
      <w:proofErr w:type="gramStart"/>
      <w:r w:rsidRPr="00A74AFF">
        <w:rPr>
          <w:rFonts w:eastAsia="TimesNewRomanPSMT"/>
          <w:color w:val="000000"/>
          <w:sz w:val="24"/>
          <w:szCs w:val="24"/>
        </w:rPr>
        <w:t>te</w:t>
      </w:r>
      <w:proofErr w:type="gramEnd"/>
      <w:r w:rsidRPr="00A74AFF">
        <w:rPr>
          <w:rFonts w:eastAsia="TimesNewRomanPSMT"/>
          <w:color w:val="000000"/>
          <w:sz w:val="24"/>
          <w:szCs w:val="24"/>
        </w:rPr>
        <w:t xml:space="preserve"> njihov utjecaj na kvalitetu otisaka n</w:t>
      </w:r>
      <w:r>
        <w:rPr>
          <w:rFonts w:eastAsia="TimesNewRomanPSMT"/>
          <w:color w:val="000000"/>
          <w:sz w:val="24"/>
          <w:szCs w:val="24"/>
        </w:rPr>
        <w:t>a pamučnoj tkanini. Tekstil,</w:t>
      </w:r>
      <w:r w:rsidRPr="00A74AFF">
        <w:rPr>
          <w:rFonts w:eastAsia="TimesNewRomanPSMT"/>
          <w:color w:val="000000"/>
          <w:sz w:val="24"/>
          <w:szCs w:val="24"/>
        </w:rPr>
        <w:t xml:space="preserve"> </w:t>
      </w:r>
      <w:r w:rsidRPr="004950EB">
        <w:rPr>
          <w:rFonts w:eastAsia="TimesNewRomanPSMT"/>
          <w:b/>
          <w:color w:val="000000"/>
          <w:sz w:val="24"/>
          <w:szCs w:val="24"/>
        </w:rPr>
        <w:t>59</w:t>
      </w:r>
      <w:r>
        <w:rPr>
          <w:rFonts w:eastAsia="TimesNewRomanPSMT"/>
          <w:color w:val="000000"/>
          <w:sz w:val="24"/>
          <w:szCs w:val="24"/>
        </w:rPr>
        <w:t xml:space="preserve"> (</w:t>
      </w:r>
      <w:r w:rsidRPr="00A74AFF">
        <w:rPr>
          <w:rFonts w:eastAsia="TimesNewRomanPSMT"/>
          <w:color w:val="000000"/>
          <w:sz w:val="24"/>
          <w:szCs w:val="24"/>
        </w:rPr>
        <w:t>10</w:t>
      </w:r>
      <w:r>
        <w:rPr>
          <w:rFonts w:eastAsia="TimesNewRoman"/>
          <w:color w:val="000000"/>
          <w:sz w:val="24"/>
          <w:szCs w:val="24"/>
        </w:rPr>
        <w:t>) (2010)</w:t>
      </w:r>
      <w:r w:rsidRPr="00A74AFF">
        <w:rPr>
          <w:rFonts w:eastAsia="TimesNewRoman"/>
          <w:color w:val="000000"/>
          <w:sz w:val="24"/>
          <w:szCs w:val="24"/>
        </w:rPr>
        <w:t xml:space="preserve"> 456-462</w:t>
      </w:r>
      <w:r>
        <w:rPr>
          <w:rFonts w:eastAsia="TimesNewRoman"/>
          <w:color w:val="000000"/>
          <w:sz w:val="24"/>
          <w:szCs w:val="24"/>
        </w:rPr>
        <w:t>.</w:t>
      </w:r>
    </w:p>
    <w:p w:rsidR="009A7FB8" w:rsidRPr="00A74AFF" w:rsidRDefault="009A7FB8" w:rsidP="009A7FB8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 w:rsidRPr="00A74AFF">
        <w:rPr>
          <w:rFonts w:eastAsia="TimesNewRoman"/>
          <w:color w:val="000000"/>
          <w:sz w:val="24"/>
          <w:szCs w:val="24"/>
        </w:rPr>
        <w:t xml:space="preserve">Novaković, D., </w:t>
      </w:r>
      <w:r w:rsidR="006242ED">
        <w:rPr>
          <w:rFonts w:eastAsia="TimesNewRoman"/>
          <w:color w:val="000000"/>
          <w:sz w:val="24"/>
          <w:szCs w:val="24"/>
        </w:rPr>
        <w:t xml:space="preserve">I. </w:t>
      </w:r>
      <w:r w:rsidRPr="00A74AFF">
        <w:rPr>
          <w:rFonts w:eastAsia="TimesNewRoman"/>
          <w:color w:val="000000"/>
          <w:sz w:val="24"/>
          <w:szCs w:val="24"/>
        </w:rPr>
        <w:t xml:space="preserve">Karlović, </w:t>
      </w:r>
      <w:r w:rsidR="006242ED">
        <w:rPr>
          <w:rFonts w:eastAsia="TimesNewRoman"/>
          <w:color w:val="000000"/>
          <w:sz w:val="24"/>
          <w:szCs w:val="24"/>
        </w:rPr>
        <w:t xml:space="preserve">Ž. </w:t>
      </w:r>
      <w:r w:rsidR="006242ED">
        <w:rPr>
          <w:color w:val="000000"/>
          <w:sz w:val="24"/>
          <w:szCs w:val="24"/>
        </w:rPr>
        <w:t>Pavlović and</w:t>
      </w:r>
      <w:r w:rsidRPr="00A74AFF">
        <w:rPr>
          <w:color w:val="000000"/>
          <w:sz w:val="24"/>
          <w:szCs w:val="24"/>
        </w:rPr>
        <w:t xml:space="preserve"> </w:t>
      </w:r>
      <w:r w:rsidR="006242ED">
        <w:rPr>
          <w:color w:val="000000"/>
          <w:sz w:val="24"/>
          <w:szCs w:val="24"/>
        </w:rPr>
        <w:t xml:space="preserve">Č. </w:t>
      </w:r>
      <w:r w:rsidRPr="00A74AFF">
        <w:rPr>
          <w:color w:val="000000"/>
          <w:sz w:val="24"/>
          <w:szCs w:val="24"/>
        </w:rPr>
        <w:t>Pešterac</w:t>
      </w:r>
      <w:r w:rsidR="006242ED">
        <w:rPr>
          <w:color w:val="000000"/>
          <w:sz w:val="24"/>
          <w:szCs w:val="24"/>
        </w:rPr>
        <w:t>:</w:t>
      </w:r>
      <w:r w:rsidRPr="00A74AFF">
        <w:rPr>
          <w:color w:val="000000"/>
          <w:sz w:val="24"/>
          <w:szCs w:val="24"/>
        </w:rPr>
        <w:t xml:space="preserve"> Reprodukci</w:t>
      </w:r>
      <w:r w:rsidR="006242ED">
        <w:rPr>
          <w:color w:val="000000"/>
          <w:sz w:val="24"/>
          <w:szCs w:val="24"/>
        </w:rPr>
        <w:t>ona tehnika- praktikum za vežbe,</w:t>
      </w:r>
      <w:r w:rsidRPr="00A74AFF">
        <w:rPr>
          <w:color w:val="000000"/>
          <w:sz w:val="24"/>
          <w:szCs w:val="24"/>
        </w:rPr>
        <w:t xml:space="preserve"> </w:t>
      </w:r>
      <w:r w:rsidR="006242ED" w:rsidRPr="00A74AFF">
        <w:rPr>
          <w:color w:val="000000"/>
          <w:sz w:val="24"/>
          <w:szCs w:val="24"/>
        </w:rPr>
        <w:t>Fakultet tehničkih nauka</w:t>
      </w:r>
      <w:r w:rsidR="006242ED">
        <w:rPr>
          <w:color w:val="000000"/>
          <w:sz w:val="24"/>
          <w:szCs w:val="24"/>
        </w:rPr>
        <w:t>,</w:t>
      </w:r>
      <w:r w:rsidR="006242ED" w:rsidRPr="00A74AFF">
        <w:rPr>
          <w:color w:val="000000"/>
          <w:sz w:val="24"/>
          <w:szCs w:val="24"/>
        </w:rPr>
        <w:t xml:space="preserve"> </w:t>
      </w:r>
      <w:r w:rsidRPr="00A74AFF">
        <w:rPr>
          <w:color w:val="000000"/>
          <w:sz w:val="24"/>
          <w:szCs w:val="24"/>
        </w:rPr>
        <w:t xml:space="preserve">Novi Sad </w:t>
      </w:r>
      <w:r w:rsidR="006242ED">
        <w:rPr>
          <w:color w:val="000000"/>
          <w:sz w:val="24"/>
          <w:szCs w:val="24"/>
        </w:rPr>
        <w:t>(</w:t>
      </w:r>
      <w:r w:rsidRPr="00A74AFF">
        <w:rPr>
          <w:color w:val="000000"/>
          <w:sz w:val="24"/>
          <w:szCs w:val="24"/>
        </w:rPr>
        <w:t>2009</w:t>
      </w:r>
      <w:r w:rsidR="006242ED">
        <w:rPr>
          <w:color w:val="000000"/>
          <w:sz w:val="24"/>
          <w:szCs w:val="24"/>
        </w:rPr>
        <w:t>)</w:t>
      </w:r>
      <w:r w:rsidRPr="00A74AFF">
        <w:rPr>
          <w:color w:val="000000"/>
          <w:sz w:val="24"/>
          <w:szCs w:val="24"/>
        </w:rPr>
        <w:t xml:space="preserve"> p. 86.</w:t>
      </w:r>
    </w:p>
    <w:p w:rsidR="00940E4E" w:rsidRDefault="00940E4E" w:rsidP="00940E4E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sz w:val="24"/>
          <w:szCs w:val="24"/>
          <w:lang w:val="sr-Latn-BA" w:eastAsia="sr-Latn-BA"/>
        </w:rPr>
      </w:pPr>
      <w:r w:rsidRPr="00940E4E">
        <w:rPr>
          <w:sz w:val="24"/>
          <w:szCs w:val="24"/>
          <w:lang w:val="sr-Latn-BA" w:eastAsia="sr-Latn-BA"/>
        </w:rPr>
        <w:t>AATCC 147: Antimicrobial Activity Assessment of Textile Materials: Parallel Streak Method from American Association of Textile Chemists and Colorists</w:t>
      </w:r>
      <w:r w:rsidR="006D5647">
        <w:rPr>
          <w:sz w:val="24"/>
          <w:szCs w:val="24"/>
          <w:lang w:val="sr-Latn-BA" w:eastAsia="sr-Latn-BA"/>
        </w:rPr>
        <w:t>, (</w:t>
      </w:r>
      <w:r w:rsidR="006D5647" w:rsidRPr="00940E4E">
        <w:rPr>
          <w:sz w:val="24"/>
          <w:szCs w:val="24"/>
          <w:lang w:val="sr-Latn-BA" w:eastAsia="sr-Latn-BA"/>
        </w:rPr>
        <w:t>2004</w:t>
      </w:r>
      <w:r w:rsidR="006D5647">
        <w:rPr>
          <w:sz w:val="24"/>
          <w:szCs w:val="24"/>
          <w:lang w:val="sr-Latn-BA" w:eastAsia="sr-Latn-BA"/>
        </w:rPr>
        <w:t>).</w:t>
      </w:r>
    </w:p>
    <w:p w:rsidR="008041EE" w:rsidRDefault="008041EE" w:rsidP="008041EE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8041EE">
        <w:rPr>
          <w:sz w:val="24"/>
          <w:szCs w:val="24"/>
        </w:rPr>
        <w:t>Lewin,</w:t>
      </w:r>
      <w:r w:rsidR="006D5647" w:rsidRPr="006D5647">
        <w:rPr>
          <w:sz w:val="24"/>
          <w:szCs w:val="24"/>
        </w:rPr>
        <w:t xml:space="preserve"> </w:t>
      </w:r>
      <w:r w:rsidR="006D5647" w:rsidRPr="008041EE">
        <w:rPr>
          <w:sz w:val="24"/>
          <w:szCs w:val="24"/>
        </w:rPr>
        <w:t>M.</w:t>
      </w:r>
      <w:r w:rsidR="006D5647">
        <w:rPr>
          <w:sz w:val="24"/>
          <w:szCs w:val="24"/>
        </w:rPr>
        <w:t xml:space="preserve"> and </w:t>
      </w:r>
      <w:r w:rsidRPr="008041EE">
        <w:rPr>
          <w:sz w:val="24"/>
          <w:szCs w:val="24"/>
        </w:rPr>
        <w:t>H. Mark</w:t>
      </w:r>
      <w:r w:rsidR="006D5647">
        <w:rPr>
          <w:sz w:val="24"/>
          <w:szCs w:val="24"/>
        </w:rPr>
        <w:t>:</w:t>
      </w:r>
      <w:r w:rsidRPr="008041EE">
        <w:rPr>
          <w:sz w:val="24"/>
          <w:szCs w:val="24"/>
        </w:rPr>
        <w:t xml:space="preserve"> Cotton Fiber Chemistry and Technology, Chemical Composition of Co</w:t>
      </w:r>
      <w:r w:rsidR="006D5647">
        <w:rPr>
          <w:sz w:val="24"/>
          <w:szCs w:val="24"/>
        </w:rPr>
        <w:t>tton, Taylor &amp; Francis, London (</w:t>
      </w:r>
      <w:r w:rsidRPr="008041EE">
        <w:rPr>
          <w:sz w:val="24"/>
          <w:szCs w:val="24"/>
        </w:rPr>
        <w:t>2007</w:t>
      </w:r>
      <w:r w:rsidR="006D5647">
        <w:rPr>
          <w:sz w:val="24"/>
          <w:szCs w:val="24"/>
        </w:rPr>
        <w:t>)</w:t>
      </w:r>
      <w:r w:rsidRPr="008041EE">
        <w:rPr>
          <w:sz w:val="24"/>
          <w:szCs w:val="24"/>
        </w:rPr>
        <w:t>.</w:t>
      </w:r>
    </w:p>
    <w:p w:rsidR="008041EE" w:rsidRPr="00BB7122" w:rsidRDefault="008041EE" w:rsidP="00BB7122">
      <w:pPr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BB7122">
        <w:rPr>
          <w:sz w:val="24"/>
          <w:szCs w:val="24"/>
        </w:rPr>
        <w:t>Brushwood,</w:t>
      </w:r>
      <w:r w:rsidR="00B6465A" w:rsidRPr="00BB7122">
        <w:rPr>
          <w:sz w:val="24"/>
          <w:szCs w:val="24"/>
        </w:rPr>
        <w:t xml:space="preserve"> D.:</w:t>
      </w:r>
      <w:r w:rsidRPr="00BB7122">
        <w:rPr>
          <w:sz w:val="24"/>
          <w:szCs w:val="24"/>
        </w:rPr>
        <w:t xml:space="preserve"> Noncellulosic constituents on raw cotton and their relationsh</w:t>
      </w:r>
      <w:r w:rsidR="00B6465A" w:rsidRPr="00BB7122">
        <w:rPr>
          <w:sz w:val="24"/>
          <w:szCs w:val="24"/>
        </w:rPr>
        <w:t>ip to fiber physical properties.</w:t>
      </w:r>
      <w:r w:rsidRPr="00BB7122">
        <w:rPr>
          <w:sz w:val="24"/>
          <w:szCs w:val="24"/>
        </w:rPr>
        <w:t xml:space="preserve"> Text</w:t>
      </w:r>
      <w:r w:rsidR="00B6465A" w:rsidRPr="00BB7122">
        <w:rPr>
          <w:sz w:val="24"/>
          <w:szCs w:val="24"/>
        </w:rPr>
        <w:t>ile</w:t>
      </w:r>
      <w:r w:rsidRPr="00BB7122">
        <w:rPr>
          <w:sz w:val="24"/>
          <w:szCs w:val="24"/>
        </w:rPr>
        <w:t xml:space="preserve"> Res</w:t>
      </w:r>
      <w:r w:rsidR="00B6465A" w:rsidRPr="00BB7122">
        <w:rPr>
          <w:sz w:val="24"/>
          <w:szCs w:val="24"/>
        </w:rPr>
        <w:t>earch</w:t>
      </w:r>
      <w:r w:rsidRPr="00BB7122">
        <w:rPr>
          <w:sz w:val="24"/>
          <w:szCs w:val="24"/>
        </w:rPr>
        <w:t xml:space="preserve"> J</w:t>
      </w:r>
      <w:r w:rsidR="00B6465A" w:rsidRPr="00BB7122">
        <w:rPr>
          <w:sz w:val="24"/>
          <w:szCs w:val="24"/>
        </w:rPr>
        <w:t>ournal,</w:t>
      </w:r>
      <w:r w:rsidRPr="00BB7122">
        <w:rPr>
          <w:sz w:val="24"/>
          <w:szCs w:val="24"/>
        </w:rPr>
        <w:t xml:space="preserve"> 73 (2003) 912–916.</w:t>
      </w:r>
    </w:p>
    <w:p w:rsidR="0040020F" w:rsidRDefault="0040020F">
      <w:pPr>
        <w:jc w:val="center"/>
        <w:rPr>
          <w:b/>
          <w:bCs/>
          <w:sz w:val="28"/>
          <w:szCs w:val="28"/>
        </w:rPr>
      </w:pPr>
    </w:p>
    <w:p w:rsidR="007B1315" w:rsidRDefault="007B131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THE INFLUENCE OF DIFFERENT TYPES OF PRETREATMENT ON MECHANICAL AND ANTIMICROBIAL PROPERTIES OF KNITTED FABRICS </w:t>
      </w:r>
    </w:p>
    <w:p w:rsidR="007B1315" w:rsidRDefault="007B1315">
      <w:pPr>
        <w:rPr>
          <w:sz w:val="24"/>
          <w:szCs w:val="24"/>
        </w:rPr>
      </w:pPr>
    </w:p>
    <w:p w:rsidR="00C94ECF" w:rsidRPr="00C94ECF" w:rsidRDefault="00C94ECF" w:rsidP="00C94ECF">
      <w:pPr>
        <w:jc w:val="center"/>
        <w:rPr>
          <w:b/>
          <w:sz w:val="24"/>
          <w:szCs w:val="24"/>
        </w:rPr>
      </w:pPr>
      <w:r w:rsidRPr="00C94ECF">
        <w:rPr>
          <w:b/>
          <w:sz w:val="24"/>
          <w:szCs w:val="24"/>
        </w:rPr>
        <w:t>Summary</w:t>
      </w:r>
    </w:p>
    <w:p w:rsidR="00C94ECF" w:rsidRDefault="00C94ECF">
      <w:pPr>
        <w:jc w:val="both"/>
        <w:rPr>
          <w:sz w:val="24"/>
          <w:szCs w:val="24"/>
        </w:rPr>
      </w:pPr>
    </w:p>
    <w:p w:rsidR="007B1315" w:rsidRDefault="007B1315">
      <w:pPr>
        <w:jc w:val="both"/>
        <w:rPr>
          <w:sz w:val="24"/>
          <w:szCs w:val="24"/>
        </w:rPr>
      </w:pPr>
      <w:r>
        <w:rPr>
          <w:sz w:val="24"/>
          <w:szCs w:val="24"/>
        </w:rPr>
        <w:t>In this paper the influence of different types of pretreatment (with hydrogen peroxide (H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) and ozone) on the mechanical and antimicrobial properties of knitted fabrics treated with alcoholic extract of </w:t>
      </w:r>
      <w:r>
        <w:rPr>
          <w:i/>
          <w:iCs/>
          <w:sz w:val="24"/>
          <w:szCs w:val="24"/>
        </w:rPr>
        <w:t>Achillea</w:t>
      </w:r>
      <w:r w:rsidR="00236ABD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millefolium</w:t>
      </w:r>
      <w:r>
        <w:rPr>
          <w:sz w:val="24"/>
          <w:szCs w:val="24"/>
        </w:rPr>
        <w:t xml:space="preserve"> L.</w:t>
      </w:r>
      <w:r w:rsidR="008150C3" w:rsidRPr="008150C3">
        <w:rPr>
          <w:sz w:val="24"/>
          <w:szCs w:val="24"/>
        </w:rPr>
        <w:t xml:space="preserve"> </w:t>
      </w:r>
      <w:r w:rsidR="008150C3">
        <w:rPr>
          <w:sz w:val="24"/>
          <w:szCs w:val="24"/>
        </w:rPr>
        <w:t>was examined.</w:t>
      </w:r>
      <w:r>
        <w:rPr>
          <w:sz w:val="24"/>
          <w:szCs w:val="24"/>
        </w:rPr>
        <w:t xml:space="preserve"> Breaking strength, elongation at break and loss weight of knitted fabrics before and after treatment with ozone and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are the mechanical properties were</w:t>
      </w:r>
      <w:r w:rsidR="008150C3">
        <w:rPr>
          <w:sz w:val="24"/>
          <w:szCs w:val="24"/>
        </w:rPr>
        <w:t xml:space="preserve"> also</w:t>
      </w:r>
      <w:r>
        <w:rPr>
          <w:sz w:val="24"/>
          <w:szCs w:val="24"/>
        </w:rPr>
        <w:t xml:space="preserve"> tested. Two cotton knitted fabrics with various structural characteristics </w:t>
      </w:r>
      <w:r w:rsidR="008150C3">
        <w:rPr>
          <w:sz w:val="24"/>
          <w:szCs w:val="24"/>
        </w:rPr>
        <w:t xml:space="preserve">were used </w:t>
      </w:r>
      <w:r>
        <w:rPr>
          <w:sz w:val="24"/>
          <w:szCs w:val="24"/>
        </w:rPr>
        <w:t>and made from the same type of yarn.</w:t>
      </w:r>
      <w:r w:rsidR="00035A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Antimicrobial treatment of knitted fabrics with alcoholic extract of </w:t>
      </w:r>
      <w:r>
        <w:rPr>
          <w:i/>
          <w:iCs/>
          <w:sz w:val="24"/>
          <w:szCs w:val="24"/>
        </w:rPr>
        <w:t>Achillea</w:t>
      </w:r>
      <w:r w:rsidR="00236ABD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millefolium</w:t>
      </w:r>
      <w:r>
        <w:rPr>
          <w:sz w:val="24"/>
          <w:szCs w:val="24"/>
        </w:rPr>
        <w:t xml:space="preserve"> L., with or without the addition of alginate was </w:t>
      </w:r>
      <w:r w:rsidR="008150C3">
        <w:rPr>
          <w:sz w:val="24"/>
          <w:szCs w:val="24"/>
        </w:rPr>
        <w:t>investigated</w:t>
      </w:r>
      <w:r>
        <w:rPr>
          <w:sz w:val="24"/>
          <w:szCs w:val="24"/>
        </w:rPr>
        <w:t xml:space="preserve"> by using the bath exhaustion method. Antimicrobial properties of knitted fabrics treated with alcoholic extracts were tested on bacteria </w:t>
      </w:r>
      <w:r>
        <w:rPr>
          <w:i/>
          <w:iCs/>
          <w:sz w:val="24"/>
          <w:szCs w:val="24"/>
        </w:rPr>
        <w:t>Staphylococcus aureus</w:t>
      </w:r>
      <w:r>
        <w:rPr>
          <w:sz w:val="24"/>
          <w:szCs w:val="24"/>
        </w:rPr>
        <w:t xml:space="preserve"> and </w:t>
      </w:r>
      <w:r>
        <w:rPr>
          <w:i/>
          <w:iCs/>
          <w:sz w:val="24"/>
          <w:szCs w:val="24"/>
        </w:rPr>
        <w:t>Escherichia coli</w:t>
      </w:r>
      <w:r>
        <w:rPr>
          <w:sz w:val="24"/>
          <w:szCs w:val="24"/>
        </w:rPr>
        <w:t xml:space="preserve"> by using parallel streaking method (AATCC TM 147-2004). The degree of whiteness after processing with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and ozone, and the degree of coloration after dyeing with plant extracts was determined </w:t>
      </w:r>
      <w:r w:rsidR="008150C3">
        <w:rPr>
          <w:sz w:val="24"/>
          <w:szCs w:val="24"/>
        </w:rPr>
        <w:t>using</w:t>
      </w:r>
      <w:r>
        <w:rPr>
          <w:sz w:val="24"/>
          <w:szCs w:val="24"/>
        </w:rPr>
        <w:t xml:space="preserve"> CIELAB method.</w:t>
      </w:r>
      <w:r>
        <w:rPr>
          <w:sz w:val="24"/>
          <w:szCs w:val="24"/>
        </w:rPr>
        <w:br/>
        <w:t>It was found that the ozone pretreatment did not appreciably affect the mechanical properties of the knitted fabrics. However, pretreatment with 4%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for 30 min obtained an appropriate degree of whiteness of knitted fabrics, with a reduction in breaking strength and elongation for about 20%. Such pretreated knitted fabrics after processing with alcoholic extract of the plant </w:t>
      </w:r>
      <w:r>
        <w:rPr>
          <w:i/>
          <w:iCs/>
          <w:sz w:val="24"/>
          <w:szCs w:val="24"/>
        </w:rPr>
        <w:t>Achillea</w:t>
      </w:r>
      <w:r w:rsidR="003F5914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millefolium</w:t>
      </w:r>
      <w:r>
        <w:rPr>
          <w:sz w:val="24"/>
          <w:szCs w:val="24"/>
        </w:rPr>
        <w:t xml:space="preserve"> L. </w:t>
      </w:r>
      <w:r w:rsidR="008150C3">
        <w:rPr>
          <w:sz w:val="24"/>
          <w:szCs w:val="24"/>
        </w:rPr>
        <w:t>prov</w:t>
      </w:r>
      <w:r>
        <w:rPr>
          <w:sz w:val="24"/>
          <w:szCs w:val="24"/>
        </w:rPr>
        <w:t xml:space="preserve">ed certain antimicrobial effect against </w:t>
      </w:r>
      <w:r>
        <w:rPr>
          <w:i/>
          <w:iCs/>
          <w:sz w:val="24"/>
          <w:szCs w:val="24"/>
        </w:rPr>
        <w:t>Staphylococcus aureus</w:t>
      </w:r>
      <w:r>
        <w:rPr>
          <w:sz w:val="24"/>
          <w:szCs w:val="24"/>
        </w:rPr>
        <w:t>.</w:t>
      </w:r>
    </w:p>
    <w:p w:rsidR="007B1315" w:rsidRDefault="007B1315">
      <w:pPr>
        <w:jc w:val="both"/>
        <w:rPr>
          <w:i/>
          <w:iCs/>
        </w:rPr>
      </w:pPr>
    </w:p>
    <w:p w:rsidR="007B1315" w:rsidRDefault="007B1315">
      <w:pPr>
        <w:jc w:val="both"/>
        <w:rPr>
          <w:sz w:val="24"/>
          <w:szCs w:val="24"/>
        </w:rPr>
      </w:pPr>
      <w:r w:rsidRPr="00C94ECF">
        <w:rPr>
          <w:b/>
          <w:sz w:val="24"/>
          <w:szCs w:val="24"/>
        </w:rPr>
        <w:t>Key words</w:t>
      </w:r>
      <w:r>
        <w:rPr>
          <w:sz w:val="24"/>
          <w:szCs w:val="24"/>
        </w:rPr>
        <w:t>: knitted fabrics, hydrogen peroxide, ozone, antimicrobial treatments</w:t>
      </w:r>
      <w:r w:rsidR="00C279A6">
        <w:rPr>
          <w:sz w:val="24"/>
          <w:szCs w:val="24"/>
        </w:rPr>
        <w:t xml:space="preserve">, </w:t>
      </w:r>
      <w:r w:rsidR="00C279A6">
        <w:rPr>
          <w:i/>
          <w:iCs/>
          <w:sz w:val="24"/>
          <w:szCs w:val="24"/>
          <w:lang w:val="sr-Latn-BA"/>
        </w:rPr>
        <w:t>Staphylococcus aureus</w:t>
      </w:r>
      <w:r w:rsidR="00904A37">
        <w:rPr>
          <w:sz w:val="24"/>
          <w:szCs w:val="24"/>
        </w:rPr>
        <w:t xml:space="preserve"> </w:t>
      </w:r>
    </w:p>
    <w:p w:rsidR="007B1315" w:rsidRDefault="007B1315"/>
    <w:sectPr w:rsidR="007B1315" w:rsidSect="007B1315">
      <w:headerReference w:type="default" r:id="rId16"/>
      <w:pgSz w:w="11907" w:h="16840" w:code="9"/>
      <w:pgMar w:top="1417" w:right="1440" w:bottom="1417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2EB" w:rsidRDefault="008242EB">
      <w:r>
        <w:separator/>
      </w:r>
    </w:p>
  </w:endnote>
  <w:endnote w:type="continuationSeparator" w:id="0">
    <w:p w:rsidR="008242EB" w:rsidRDefault="00824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nionPro-Regular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2EB" w:rsidRDefault="008242EB">
      <w:r>
        <w:separator/>
      </w:r>
    </w:p>
  </w:footnote>
  <w:footnote w:type="continuationSeparator" w:id="0">
    <w:p w:rsidR="008242EB" w:rsidRDefault="008242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5BE" w:rsidRDefault="00FA35BE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bCs/>
        <w:sz w:val="18"/>
        <w:szCs w:val="18"/>
        <w:lang w:val="en-US"/>
      </w:rPr>
    </w:pPr>
    <w:r>
      <w:rPr>
        <w:b/>
        <w:bCs/>
        <w:sz w:val="18"/>
        <w:szCs w:val="18"/>
        <w:lang w:val="en-US"/>
      </w:rPr>
      <w:t>XI SAVJETOVANJE HEMIČARA, TEHNOLOGA I EKOLOGA REPUBLIKE SRPSKE</w:t>
    </w:r>
  </w:p>
  <w:p w:rsidR="00FA35BE" w:rsidRDefault="00FA35BE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bCs/>
        <w:color w:val="FF0000"/>
        <w:sz w:val="18"/>
        <w:szCs w:val="18"/>
        <w:lang w:val="sr-Latn-BA"/>
      </w:rPr>
    </w:pPr>
    <w:r>
      <w:rPr>
        <w:b/>
        <w:bCs/>
        <w:color w:val="FF0000"/>
        <w:sz w:val="18"/>
        <w:szCs w:val="18"/>
        <w:lang w:val="sr-Latn-BA"/>
      </w:rPr>
      <w:t xml:space="preserve">XI Conference of </w:t>
    </w:r>
    <w:r>
      <w:rPr>
        <w:b/>
        <w:bCs/>
        <w:color w:val="FF0000"/>
        <w:sz w:val="18"/>
        <w:szCs w:val="18"/>
      </w:rPr>
      <w:t xml:space="preserve"> Chemists, Technologists and Environmentalists</w:t>
    </w:r>
    <w:r>
      <w:rPr>
        <w:b/>
        <w:bCs/>
        <w:color w:val="FF0000"/>
        <w:sz w:val="18"/>
        <w:szCs w:val="18"/>
        <w:lang w:val="sr-Latn-BA"/>
      </w:rPr>
      <w:t xml:space="preserve"> of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3D33"/>
    <w:multiLevelType w:val="hybridMultilevel"/>
    <w:tmpl w:val="5002C0A4"/>
    <w:lvl w:ilvl="0" w:tplc="2C007F32">
      <w:start w:val="1"/>
      <w:numFmt w:val="decimal"/>
      <w:lvlText w:val="[%1]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3E598C"/>
    <w:multiLevelType w:val="hybridMultilevel"/>
    <w:tmpl w:val="0FB61434"/>
    <w:lvl w:ilvl="0" w:tplc="95901B1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528393D"/>
    <w:multiLevelType w:val="hybridMultilevel"/>
    <w:tmpl w:val="37F06E2C"/>
    <w:lvl w:ilvl="0" w:tplc="BE52E364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FC972C8"/>
    <w:multiLevelType w:val="hybridMultilevel"/>
    <w:tmpl w:val="BD82B0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89032D4"/>
    <w:multiLevelType w:val="hybridMultilevel"/>
    <w:tmpl w:val="61987B2C"/>
    <w:lvl w:ilvl="0" w:tplc="95901B1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AEF01A8"/>
    <w:multiLevelType w:val="hybridMultilevel"/>
    <w:tmpl w:val="954E71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421AF8"/>
    <w:multiLevelType w:val="hybridMultilevel"/>
    <w:tmpl w:val="158A9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CD593A"/>
    <w:multiLevelType w:val="hybridMultilevel"/>
    <w:tmpl w:val="EA16E3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1C4DBB"/>
    <w:multiLevelType w:val="multilevel"/>
    <w:tmpl w:val="E5F2F84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714F366B"/>
    <w:multiLevelType w:val="hybridMultilevel"/>
    <w:tmpl w:val="F296EF5C"/>
    <w:lvl w:ilvl="0" w:tplc="2C007F32">
      <w:start w:val="1"/>
      <w:numFmt w:val="decimal"/>
      <w:lvlText w:val="[%1]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9"/>
  </w:num>
  <w:num w:numId="8">
    <w:abstractNumId w:val="10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grammar="clean"/>
  <w:defaultTabStop w:val="144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B1315"/>
    <w:rsid w:val="000123C8"/>
    <w:rsid w:val="0002028C"/>
    <w:rsid w:val="0003101B"/>
    <w:rsid w:val="00035A45"/>
    <w:rsid w:val="00045738"/>
    <w:rsid w:val="00050C3E"/>
    <w:rsid w:val="00055388"/>
    <w:rsid w:val="00055E94"/>
    <w:rsid w:val="0005752A"/>
    <w:rsid w:val="000578F4"/>
    <w:rsid w:val="0006276C"/>
    <w:rsid w:val="0009311A"/>
    <w:rsid w:val="00093C13"/>
    <w:rsid w:val="000A369C"/>
    <w:rsid w:val="000A76C1"/>
    <w:rsid w:val="000B2F35"/>
    <w:rsid w:val="000B5415"/>
    <w:rsid w:val="000B5E92"/>
    <w:rsid w:val="000D06EC"/>
    <w:rsid w:val="000D5C20"/>
    <w:rsid w:val="000E7AD7"/>
    <w:rsid w:val="000F1AA4"/>
    <w:rsid w:val="000F6C8C"/>
    <w:rsid w:val="0010153A"/>
    <w:rsid w:val="00107C1F"/>
    <w:rsid w:val="0012010A"/>
    <w:rsid w:val="001212CE"/>
    <w:rsid w:val="0012587D"/>
    <w:rsid w:val="0013155B"/>
    <w:rsid w:val="0015324C"/>
    <w:rsid w:val="00153702"/>
    <w:rsid w:val="00161753"/>
    <w:rsid w:val="00163C4B"/>
    <w:rsid w:val="00165A2F"/>
    <w:rsid w:val="00172629"/>
    <w:rsid w:val="0017408D"/>
    <w:rsid w:val="00177F9E"/>
    <w:rsid w:val="00184740"/>
    <w:rsid w:val="001A1C1F"/>
    <w:rsid w:val="001A220F"/>
    <w:rsid w:val="001B0AF9"/>
    <w:rsid w:val="001B57A2"/>
    <w:rsid w:val="001B7E55"/>
    <w:rsid w:val="001E088E"/>
    <w:rsid w:val="001E1DE5"/>
    <w:rsid w:val="001E216F"/>
    <w:rsid w:val="001E7D97"/>
    <w:rsid w:val="001F1006"/>
    <w:rsid w:val="001F1EEE"/>
    <w:rsid w:val="0020445F"/>
    <w:rsid w:val="00220FE8"/>
    <w:rsid w:val="00236ABD"/>
    <w:rsid w:val="00246097"/>
    <w:rsid w:val="0025164F"/>
    <w:rsid w:val="002565B1"/>
    <w:rsid w:val="00271C3D"/>
    <w:rsid w:val="00274C83"/>
    <w:rsid w:val="00277F40"/>
    <w:rsid w:val="002807A0"/>
    <w:rsid w:val="0028772C"/>
    <w:rsid w:val="00290E72"/>
    <w:rsid w:val="002A331A"/>
    <w:rsid w:val="002A7620"/>
    <w:rsid w:val="002C1B50"/>
    <w:rsid w:val="002C4105"/>
    <w:rsid w:val="002C4BDC"/>
    <w:rsid w:val="002C4CAE"/>
    <w:rsid w:val="002C60C2"/>
    <w:rsid w:val="002D4E07"/>
    <w:rsid w:val="002D6226"/>
    <w:rsid w:val="002E1F8E"/>
    <w:rsid w:val="002E6176"/>
    <w:rsid w:val="002F3071"/>
    <w:rsid w:val="002F5709"/>
    <w:rsid w:val="003073E2"/>
    <w:rsid w:val="00314CC1"/>
    <w:rsid w:val="00324671"/>
    <w:rsid w:val="00325DE7"/>
    <w:rsid w:val="00331C4B"/>
    <w:rsid w:val="003420E5"/>
    <w:rsid w:val="00351E5D"/>
    <w:rsid w:val="00352877"/>
    <w:rsid w:val="0035310A"/>
    <w:rsid w:val="00354D23"/>
    <w:rsid w:val="00355C7D"/>
    <w:rsid w:val="0036439E"/>
    <w:rsid w:val="00375206"/>
    <w:rsid w:val="003A319E"/>
    <w:rsid w:val="003B5B3D"/>
    <w:rsid w:val="003C1A0C"/>
    <w:rsid w:val="003C275C"/>
    <w:rsid w:val="003C7C8F"/>
    <w:rsid w:val="003F2531"/>
    <w:rsid w:val="003F30EE"/>
    <w:rsid w:val="003F5914"/>
    <w:rsid w:val="0040020F"/>
    <w:rsid w:val="00400B29"/>
    <w:rsid w:val="00411F13"/>
    <w:rsid w:val="00412B59"/>
    <w:rsid w:val="00412B66"/>
    <w:rsid w:val="004263B3"/>
    <w:rsid w:val="00430A7D"/>
    <w:rsid w:val="00430DBB"/>
    <w:rsid w:val="0044325B"/>
    <w:rsid w:val="00452C34"/>
    <w:rsid w:val="004574AE"/>
    <w:rsid w:val="00463A01"/>
    <w:rsid w:val="004662B4"/>
    <w:rsid w:val="0047154A"/>
    <w:rsid w:val="004748AE"/>
    <w:rsid w:val="00476B19"/>
    <w:rsid w:val="004914D7"/>
    <w:rsid w:val="004950EB"/>
    <w:rsid w:val="004A1BF0"/>
    <w:rsid w:val="004A7667"/>
    <w:rsid w:val="004B00E3"/>
    <w:rsid w:val="004C40C5"/>
    <w:rsid w:val="004D416F"/>
    <w:rsid w:val="004E7DCF"/>
    <w:rsid w:val="004F4FF8"/>
    <w:rsid w:val="004F7698"/>
    <w:rsid w:val="004F79A0"/>
    <w:rsid w:val="0051212E"/>
    <w:rsid w:val="00513B43"/>
    <w:rsid w:val="00527CE4"/>
    <w:rsid w:val="00544929"/>
    <w:rsid w:val="00545586"/>
    <w:rsid w:val="00556D24"/>
    <w:rsid w:val="0055701F"/>
    <w:rsid w:val="0058688F"/>
    <w:rsid w:val="00593F87"/>
    <w:rsid w:val="005A5F20"/>
    <w:rsid w:val="005B0C3B"/>
    <w:rsid w:val="005B7FD7"/>
    <w:rsid w:val="005C0F33"/>
    <w:rsid w:val="005C1313"/>
    <w:rsid w:val="005C2129"/>
    <w:rsid w:val="005C633D"/>
    <w:rsid w:val="005C6B6D"/>
    <w:rsid w:val="005E17C1"/>
    <w:rsid w:val="005E2BFC"/>
    <w:rsid w:val="005E588E"/>
    <w:rsid w:val="005F250B"/>
    <w:rsid w:val="005F6324"/>
    <w:rsid w:val="00602632"/>
    <w:rsid w:val="0062167E"/>
    <w:rsid w:val="00624263"/>
    <w:rsid w:val="006242ED"/>
    <w:rsid w:val="00625A2C"/>
    <w:rsid w:val="006350F2"/>
    <w:rsid w:val="00636F1B"/>
    <w:rsid w:val="006406A1"/>
    <w:rsid w:val="006408B9"/>
    <w:rsid w:val="00642810"/>
    <w:rsid w:val="006431F6"/>
    <w:rsid w:val="00653D0B"/>
    <w:rsid w:val="00655F57"/>
    <w:rsid w:val="006619DA"/>
    <w:rsid w:val="00663E4F"/>
    <w:rsid w:val="00664C62"/>
    <w:rsid w:val="0067114C"/>
    <w:rsid w:val="00684DBE"/>
    <w:rsid w:val="006A346D"/>
    <w:rsid w:val="006C6748"/>
    <w:rsid w:val="006C6B20"/>
    <w:rsid w:val="006D5647"/>
    <w:rsid w:val="006D6AB7"/>
    <w:rsid w:val="006F3FCA"/>
    <w:rsid w:val="0071674B"/>
    <w:rsid w:val="0071724B"/>
    <w:rsid w:val="007361FB"/>
    <w:rsid w:val="007404BD"/>
    <w:rsid w:val="00745759"/>
    <w:rsid w:val="00754253"/>
    <w:rsid w:val="00766896"/>
    <w:rsid w:val="00771A04"/>
    <w:rsid w:val="00777079"/>
    <w:rsid w:val="00793F51"/>
    <w:rsid w:val="007A3781"/>
    <w:rsid w:val="007A6F11"/>
    <w:rsid w:val="007B1315"/>
    <w:rsid w:val="007C3535"/>
    <w:rsid w:val="007C584E"/>
    <w:rsid w:val="007C7F4B"/>
    <w:rsid w:val="007D1400"/>
    <w:rsid w:val="007D5483"/>
    <w:rsid w:val="007F0A8C"/>
    <w:rsid w:val="007F1C6E"/>
    <w:rsid w:val="007F64DC"/>
    <w:rsid w:val="007F76A2"/>
    <w:rsid w:val="008033AD"/>
    <w:rsid w:val="008041EE"/>
    <w:rsid w:val="008150C3"/>
    <w:rsid w:val="008150E5"/>
    <w:rsid w:val="00822C56"/>
    <w:rsid w:val="008242EB"/>
    <w:rsid w:val="0082535D"/>
    <w:rsid w:val="00825A50"/>
    <w:rsid w:val="00833623"/>
    <w:rsid w:val="0084448F"/>
    <w:rsid w:val="0085021D"/>
    <w:rsid w:val="00850274"/>
    <w:rsid w:val="00852AC2"/>
    <w:rsid w:val="00881F02"/>
    <w:rsid w:val="00884879"/>
    <w:rsid w:val="008851EA"/>
    <w:rsid w:val="00885A32"/>
    <w:rsid w:val="0089742F"/>
    <w:rsid w:val="008A6D9B"/>
    <w:rsid w:val="008C4A79"/>
    <w:rsid w:val="008D4DE7"/>
    <w:rsid w:val="008E3413"/>
    <w:rsid w:val="008F2C12"/>
    <w:rsid w:val="008F6812"/>
    <w:rsid w:val="008F6FB6"/>
    <w:rsid w:val="00900790"/>
    <w:rsid w:val="00900B75"/>
    <w:rsid w:val="00904A37"/>
    <w:rsid w:val="00907F03"/>
    <w:rsid w:val="00910BB6"/>
    <w:rsid w:val="00916739"/>
    <w:rsid w:val="0092636A"/>
    <w:rsid w:val="00940E4E"/>
    <w:rsid w:val="009431FA"/>
    <w:rsid w:val="00944EBC"/>
    <w:rsid w:val="009514FC"/>
    <w:rsid w:val="00972B87"/>
    <w:rsid w:val="0098022B"/>
    <w:rsid w:val="009903AE"/>
    <w:rsid w:val="009903FE"/>
    <w:rsid w:val="00997C18"/>
    <w:rsid w:val="009A7FB8"/>
    <w:rsid w:val="009C633C"/>
    <w:rsid w:val="009D33E2"/>
    <w:rsid w:val="009E0B6F"/>
    <w:rsid w:val="00A01E5A"/>
    <w:rsid w:val="00A01EDA"/>
    <w:rsid w:val="00A026E5"/>
    <w:rsid w:val="00A10489"/>
    <w:rsid w:val="00A12883"/>
    <w:rsid w:val="00A158FD"/>
    <w:rsid w:val="00A16120"/>
    <w:rsid w:val="00A27510"/>
    <w:rsid w:val="00A518AD"/>
    <w:rsid w:val="00A54DC2"/>
    <w:rsid w:val="00A7414F"/>
    <w:rsid w:val="00A74370"/>
    <w:rsid w:val="00A74AFF"/>
    <w:rsid w:val="00A849BD"/>
    <w:rsid w:val="00A9377D"/>
    <w:rsid w:val="00AA3730"/>
    <w:rsid w:val="00AA5917"/>
    <w:rsid w:val="00AB2DE9"/>
    <w:rsid w:val="00AB6995"/>
    <w:rsid w:val="00AC3311"/>
    <w:rsid w:val="00AC4C92"/>
    <w:rsid w:val="00AD0381"/>
    <w:rsid w:val="00AD4C1C"/>
    <w:rsid w:val="00B21057"/>
    <w:rsid w:val="00B21DBD"/>
    <w:rsid w:val="00B317CA"/>
    <w:rsid w:val="00B334DF"/>
    <w:rsid w:val="00B34BF5"/>
    <w:rsid w:val="00B37EEE"/>
    <w:rsid w:val="00B509F3"/>
    <w:rsid w:val="00B5563C"/>
    <w:rsid w:val="00B55853"/>
    <w:rsid w:val="00B63070"/>
    <w:rsid w:val="00B6465A"/>
    <w:rsid w:val="00B656DF"/>
    <w:rsid w:val="00B66627"/>
    <w:rsid w:val="00B70411"/>
    <w:rsid w:val="00B85200"/>
    <w:rsid w:val="00B86A52"/>
    <w:rsid w:val="00BA1FEF"/>
    <w:rsid w:val="00BA50EC"/>
    <w:rsid w:val="00BB3844"/>
    <w:rsid w:val="00BB6AF4"/>
    <w:rsid w:val="00BB6C03"/>
    <w:rsid w:val="00BB7122"/>
    <w:rsid w:val="00BC0BF8"/>
    <w:rsid w:val="00BC5278"/>
    <w:rsid w:val="00BF5551"/>
    <w:rsid w:val="00BF5C3B"/>
    <w:rsid w:val="00C03805"/>
    <w:rsid w:val="00C07D4D"/>
    <w:rsid w:val="00C279A6"/>
    <w:rsid w:val="00C30A07"/>
    <w:rsid w:val="00C327F9"/>
    <w:rsid w:val="00C372D6"/>
    <w:rsid w:val="00C53263"/>
    <w:rsid w:val="00C6535A"/>
    <w:rsid w:val="00C731BD"/>
    <w:rsid w:val="00C7755F"/>
    <w:rsid w:val="00C80A6E"/>
    <w:rsid w:val="00C82426"/>
    <w:rsid w:val="00C91110"/>
    <w:rsid w:val="00C94ECF"/>
    <w:rsid w:val="00CA2B44"/>
    <w:rsid w:val="00CB2B0A"/>
    <w:rsid w:val="00CB53AD"/>
    <w:rsid w:val="00CC6D04"/>
    <w:rsid w:val="00CD7336"/>
    <w:rsid w:val="00CE1358"/>
    <w:rsid w:val="00CE2D02"/>
    <w:rsid w:val="00CF28D4"/>
    <w:rsid w:val="00D13E65"/>
    <w:rsid w:val="00D20305"/>
    <w:rsid w:val="00D303B6"/>
    <w:rsid w:val="00D41825"/>
    <w:rsid w:val="00D46B3C"/>
    <w:rsid w:val="00D47A07"/>
    <w:rsid w:val="00D60CDF"/>
    <w:rsid w:val="00D6245D"/>
    <w:rsid w:val="00D64161"/>
    <w:rsid w:val="00D87E55"/>
    <w:rsid w:val="00D92BDB"/>
    <w:rsid w:val="00DA4592"/>
    <w:rsid w:val="00DB193C"/>
    <w:rsid w:val="00DB7081"/>
    <w:rsid w:val="00DC2901"/>
    <w:rsid w:val="00DD4718"/>
    <w:rsid w:val="00E2432A"/>
    <w:rsid w:val="00E36A10"/>
    <w:rsid w:val="00E42213"/>
    <w:rsid w:val="00E435F7"/>
    <w:rsid w:val="00E522A7"/>
    <w:rsid w:val="00E54B2A"/>
    <w:rsid w:val="00E56E86"/>
    <w:rsid w:val="00E60758"/>
    <w:rsid w:val="00E621E7"/>
    <w:rsid w:val="00E63552"/>
    <w:rsid w:val="00E90643"/>
    <w:rsid w:val="00EA0362"/>
    <w:rsid w:val="00EA090E"/>
    <w:rsid w:val="00EA0982"/>
    <w:rsid w:val="00EA28FD"/>
    <w:rsid w:val="00EB0064"/>
    <w:rsid w:val="00EB06F0"/>
    <w:rsid w:val="00EB0F05"/>
    <w:rsid w:val="00EB7C37"/>
    <w:rsid w:val="00EC2063"/>
    <w:rsid w:val="00EC2EDD"/>
    <w:rsid w:val="00EC5A7B"/>
    <w:rsid w:val="00EC5E3F"/>
    <w:rsid w:val="00ED0386"/>
    <w:rsid w:val="00EF0A2D"/>
    <w:rsid w:val="00EF700A"/>
    <w:rsid w:val="00F06F08"/>
    <w:rsid w:val="00F16C80"/>
    <w:rsid w:val="00F341A0"/>
    <w:rsid w:val="00F4073A"/>
    <w:rsid w:val="00F430ED"/>
    <w:rsid w:val="00F50B60"/>
    <w:rsid w:val="00F51358"/>
    <w:rsid w:val="00F544F4"/>
    <w:rsid w:val="00F6009B"/>
    <w:rsid w:val="00F639A5"/>
    <w:rsid w:val="00F63BA4"/>
    <w:rsid w:val="00F7099D"/>
    <w:rsid w:val="00F772D5"/>
    <w:rsid w:val="00F83CB9"/>
    <w:rsid w:val="00F86A4F"/>
    <w:rsid w:val="00F876D4"/>
    <w:rsid w:val="00FA35BE"/>
    <w:rsid w:val="00FA4045"/>
    <w:rsid w:val="00FB4979"/>
    <w:rsid w:val="00FB594E"/>
    <w:rsid w:val="00FB732C"/>
    <w:rsid w:val="00FC72AA"/>
    <w:rsid w:val="00FD1A16"/>
    <w:rsid w:val="00FE4BA4"/>
    <w:rsid w:val="00FF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Hyperlink" w:unhideWhenUsed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B44"/>
    <w:pPr>
      <w:widowControl w:val="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2B44"/>
    <w:pPr>
      <w:keepNext/>
      <w:jc w:val="center"/>
      <w:outlineLvl w:val="0"/>
    </w:pPr>
    <w:rPr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2B44"/>
    <w:pPr>
      <w:keepNext/>
      <w:jc w:val="center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2B44"/>
    <w:pPr>
      <w:keepNext/>
      <w:widowControl/>
      <w:jc w:val="center"/>
      <w:outlineLvl w:val="2"/>
    </w:pPr>
    <w:rPr>
      <w:i/>
      <w:iCs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CA2B44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"/>
    <w:semiHidden/>
    <w:rsid w:val="007B1315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rsid w:val="00CA2B44"/>
    <w:rPr>
      <w:rFonts w:ascii="Times New Roman" w:hAnsi="Times New Roman" w:cs="Times New Roman"/>
      <w:i/>
      <w:iCs/>
      <w:sz w:val="24"/>
      <w:szCs w:val="24"/>
      <w:lang w:val="hr-HR"/>
    </w:rPr>
  </w:style>
  <w:style w:type="paragraph" w:customStyle="1" w:styleId="References">
    <w:name w:val="References"/>
    <w:basedOn w:val="Normal"/>
    <w:uiPriority w:val="99"/>
    <w:rsid w:val="00CA2B44"/>
    <w:pPr>
      <w:widowControl/>
      <w:tabs>
        <w:tab w:val="left" w:pos="288"/>
      </w:tabs>
      <w:ind w:left="288" w:hanging="288"/>
      <w:jc w:val="both"/>
    </w:pPr>
    <w:rPr>
      <w:rFonts w:ascii="Times" w:hAnsi="Times" w:cs="Times"/>
      <w:color w:val="000000"/>
      <w:lang w:val="fr-FR"/>
    </w:rPr>
  </w:style>
  <w:style w:type="paragraph" w:customStyle="1" w:styleId="TextNormal">
    <w:name w:val="Text_Normal"/>
    <w:basedOn w:val="Normal"/>
    <w:uiPriority w:val="99"/>
    <w:rsid w:val="00CA2B44"/>
    <w:pPr>
      <w:widowControl/>
      <w:jc w:val="both"/>
    </w:pPr>
    <w:rPr>
      <w:rFonts w:ascii="Times" w:hAnsi="Times" w:cs="Times"/>
      <w:lang w:val="fr-FR"/>
    </w:rPr>
  </w:style>
  <w:style w:type="paragraph" w:styleId="Header">
    <w:name w:val="header"/>
    <w:basedOn w:val="Normal"/>
    <w:link w:val="HeaderChar"/>
    <w:uiPriority w:val="99"/>
    <w:rsid w:val="00CA2B44"/>
    <w:pPr>
      <w:tabs>
        <w:tab w:val="center" w:pos="4680"/>
        <w:tab w:val="right" w:pos="9360"/>
      </w:tabs>
    </w:pPr>
    <w:rPr>
      <w:lang w:val="hr-HR"/>
    </w:rPr>
  </w:style>
  <w:style w:type="character" w:customStyle="1" w:styleId="HeaderChar">
    <w:name w:val="Header Char"/>
    <w:link w:val="Header"/>
    <w:uiPriority w:val="99"/>
    <w:rsid w:val="00CA2B44"/>
    <w:rPr>
      <w:rFonts w:ascii="Times New Roman" w:hAnsi="Times New Roman" w:cs="Times New Roman"/>
      <w:sz w:val="20"/>
      <w:szCs w:val="20"/>
    </w:rPr>
  </w:style>
  <w:style w:type="character" w:styleId="Hyperlink">
    <w:name w:val="Hyperlink"/>
    <w:uiPriority w:val="99"/>
    <w:rsid w:val="00CA2B44"/>
    <w:rPr>
      <w:rFonts w:ascii="Times New Roman" w:hAnsi="Times New Roman" w:cs="Times New Roman"/>
      <w:color w:val="0000FF"/>
      <w:u w:val="single"/>
    </w:rPr>
  </w:style>
  <w:style w:type="character" w:customStyle="1" w:styleId="FontStyle18">
    <w:name w:val="Font Style18"/>
    <w:uiPriority w:val="99"/>
    <w:rsid w:val="00CA2B44"/>
    <w:rPr>
      <w:rFonts w:ascii="Calibri" w:hAnsi="Calibri" w:cs="Calibri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CA2B44"/>
    <w:pPr>
      <w:widowControl/>
      <w:ind w:firstLine="567"/>
      <w:jc w:val="both"/>
    </w:pPr>
    <w:rPr>
      <w:rFonts w:ascii="Calibri" w:hAnsi="Calibri" w:cs="Calibri"/>
      <w:noProof/>
      <w:sz w:val="22"/>
      <w:szCs w:val="22"/>
      <w:lang w:val="hr-HR"/>
    </w:rPr>
  </w:style>
  <w:style w:type="character" w:customStyle="1" w:styleId="BodyTextIndent3Char">
    <w:name w:val="Body Text Indent 3 Char"/>
    <w:link w:val="BodyTextIndent3"/>
    <w:uiPriority w:val="99"/>
    <w:rsid w:val="00CA2B44"/>
    <w:rPr>
      <w:rFonts w:ascii="Times New Roman" w:hAnsi="Times New Roman" w:cs="Times New Roman"/>
      <w:noProof/>
      <w:lang w:val="hr-HR"/>
    </w:rPr>
  </w:style>
  <w:style w:type="character" w:customStyle="1" w:styleId="hps">
    <w:name w:val="hps"/>
    <w:uiPriority w:val="99"/>
    <w:rsid w:val="00CA2B44"/>
    <w:rPr>
      <w:rFonts w:ascii="Times New Roman" w:hAnsi="Times New Roman" w:cs="Times New Roman"/>
    </w:rPr>
  </w:style>
  <w:style w:type="character" w:customStyle="1" w:styleId="hpsalt-edited">
    <w:name w:val="hps alt-edited"/>
    <w:uiPriority w:val="99"/>
    <w:rsid w:val="00CA2B44"/>
    <w:rPr>
      <w:rFonts w:ascii="Times New Roman" w:hAnsi="Times New Roman" w:cs="Times New Roman"/>
    </w:rPr>
  </w:style>
  <w:style w:type="character" w:customStyle="1" w:styleId="hpsatn">
    <w:name w:val="hps atn"/>
    <w:uiPriority w:val="99"/>
    <w:rsid w:val="00CA2B44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rsid w:val="00CA2B44"/>
    <w:pPr>
      <w:spacing w:after="120"/>
      <w:ind w:left="360"/>
    </w:pPr>
  </w:style>
  <w:style w:type="character" w:customStyle="1" w:styleId="BodyText2Char">
    <w:name w:val="Body Text 2 Char"/>
    <w:link w:val="BodyText2"/>
    <w:uiPriority w:val="99"/>
    <w:rsid w:val="00CA2B44"/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BodyTextIndentChar">
    <w:name w:val="Body Text Indent Char"/>
    <w:uiPriority w:val="99"/>
    <w:rsid w:val="00CA2B44"/>
    <w:rPr>
      <w:rFonts w:ascii="Times New Roman" w:hAnsi="Times New Roman" w:cs="Times New Roman"/>
      <w:snapToGrid w:val="0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A2B44"/>
    <w:pPr>
      <w:widowControl/>
      <w:spacing w:line="360" w:lineRule="auto"/>
      <w:jc w:val="both"/>
    </w:pPr>
    <w:rPr>
      <w:rFonts w:ascii="Arial" w:hAnsi="Arial" w:cs="Arial"/>
      <w:b/>
      <w:bCs/>
      <w:sz w:val="24"/>
      <w:szCs w:val="24"/>
      <w:lang w:val="hr-HR"/>
    </w:rPr>
  </w:style>
  <w:style w:type="character" w:customStyle="1" w:styleId="BodyTextChar">
    <w:name w:val="Body Text Char"/>
    <w:link w:val="BodyText"/>
    <w:uiPriority w:val="99"/>
    <w:rsid w:val="00CA2B44"/>
    <w:rPr>
      <w:rFonts w:ascii="Times New Roman" w:hAnsi="Times New Roman" w:cs="Times New Roman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CA2B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nhideWhenUsed/>
    <w:rsid w:val="00593F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93F87"/>
    <w:rPr>
      <w:rFonts w:ascii="Times New Roman" w:hAnsi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59"/>
    <w:rsid w:val="00E6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A7414F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A7414F"/>
    <w:rPr>
      <w:b/>
      <w:bCs/>
    </w:rPr>
  </w:style>
  <w:style w:type="paragraph" w:styleId="BodyTextIndent">
    <w:name w:val="Body Text Indent"/>
    <w:basedOn w:val="Normal"/>
    <w:link w:val="BodyTextIndentChar1"/>
    <w:uiPriority w:val="99"/>
    <w:semiHidden/>
    <w:unhideWhenUsed/>
    <w:rsid w:val="00F16C80"/>
    <w:pPr>
      <w:spacing w:after="120"/>
      <w:ind w:left="360"/>
    </w:pPr>
  </w:style>
  <w:style w:type="character" w:customStyle="1" w:styleId="BodyTextIndentChar1">
    <w:name w:val="Body Text Indent Char1"/>
    <w:link w:val="BodyTextIndent"/>
    <w:uiPriority w:val="99"/>
    <w:semiHidden/>
    <w:rsid w:val="00F16C80"/>
    <w:rPr>
      <w:rFonts w:ascii="Times New Roman" w:hAnsi="Times New Roman"/>
    </w:rPr>
  </w:style>
  <w:style w:type="character" w:customStyle="1" w:styleId="A5">
    <w:name w:val="A5"/>
    <w:uiPriority w:val="99"/>
    <w:rsid w:val="001B0AF9"/>
    <w:rPr>
      <w:color w:val="000000"/>
      <w:sz w:val="19"/>
      <w:szCs w:val="19"/>
    </w:rPr>
  </w:style>
  <w:style w:type="character" w:customStyle="1" w:styleId="name">
    <w:name w:val="name"/>
    <w:rsid w:val="001B0AF9"/>
  </w:style>
  <w:style w:type="character" w:styleId="HTMLCite">
    <w:name w:val="HTML Cite"/>
    <w:uiPriority w:val="99"/>
    <w:semiHidden/>
    <w:unhideWhenUsed/>
    <w:rsid w:val="001B0AF9"/>
    <w:rPr>
      <w:i/>
      <w:iCs/>
    </w:rPr>
  </w:style>
  <w:style w:type="character" w:customStyle="1" w:styleId="slug-pub-date">
    <w:name w:val="slug-pub-date"/>
    <w:rsid w:val="001B0AF9"/>
  </w:style>
  <w:style w:type="character" w:customStyle="1" w:styleId="slug-vol">
    <w:name w:val="slug-vol"/>
    <w:rsid w:val="001B0AF9"/>
  </w:style>
  <w:style w:type="character" w:customStyle="1" w:styleId="slug-issue">
    <w:name w:val="slug-issue"/>
    <w:rsid w:val="001B0AF9"/>
  </w:style>
  <w:style w:type="character" w:customStyle="1" w:styleId="slug-pages">
    <w:name w:val="slug-pages"/>
    <w:rsid w:val="001B0AF9"/>
  </w:style>
  <w:style w:type="character" w:customStyle="1" w:styleId="alt-edited">
    <w:name w:val="alt-edited"/>
    <w:rsid w:val="00D13E65"/>
  </w:style>
  <w:style w:type="paragraph" w:styleId="BalloonText">
    <w:name w:val="Balloon Text"/>
    <w:basedOn w:val="Normal"/>
    <w:link w:val="BalloonTextChar"/>
    <w:uiPriority w:val="99"/>
    <w:semiHidden/>
    <w:unhideWhenUsed/>
    <w:rsid w:val="00FB59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94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04A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4A3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4A37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4A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4A37"/>
    <w:rPr>
      <w:rFonts w:ascii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Hyperlink" w:unhideWhenUsed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B44"/>
    <w:pPr>
      <w:widowControl w:val="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2B44"/>
    <w:pPr>
      <w:keepNext/>
      <w:jc w:val="center"/>
      <w:outlineLvl w:val="0"/>
    </w:pPr>
    <w:rPr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2B44"/>
    <w:pPr>
      <w:keepNext/>
      <w:jc w:val="center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2B44"/>
    <w:pPr>
      <w:keepNext/>
      <w:widowControl/>
      <w:jc w:val="center"/>
      <w:outlineLvl w:val="2"/>
    </w:pPr>
    <w:rPr>
      <w:i/>
      <w:iCs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CA2B44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"/>
    <w:semiHidden/>
    <w:rsid w:val="007B1315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rsid w:val="00CA2B44"/>
    <w:rPr>
      <w:rFonts w:ascii="Times New Roman" w:hAnsi="Times New Roman" w:cs="Times New Roman"/>
      <w:i/>
      <w:iCs/>
      <w:sz w:val="24"/>
      <w:szCs w:val="24"/>
      <w:lang w:val="hr-HR"/>
    </w:rPr>
  </w:style>
  <w:style w:type="paragraph" w:customStyle="1" w:styleId="References">
    <w:name w:val="References"/>
    <w:basedOn w:val="Normal"/>
    <w:uiPriority w:val="99"/>
    <w:rsid w:val="00CA2B44"/>
    <w:pPr>
      <w:widowControl/>
      <w:tabs>
        <w:tab w:val="left" w:pos="288"/>
      </w:tabs>
      <w:ind w:left="288" w:hanging="288"/>
      <w:jc w:val="both"/>
    </w:pPr>
    <w:rPr>
      <w:rFonts w:ascii="Times" w:hAnsi="Times" w:cs="Times"/>
      <w:color w:val="000000"/>
      <w:lang w:val="fr-FR"/>
    </w:rPr>
  </w:style>
  <w:style w:type="paragraph" w:customStyle="1" w:styleId="TextNormal">
    <w:name w:val="Text_Normal"/>
    <w:basedOn w:val="Normal"/>
    <w:uiPriority w:val="99"/>
    <w:rsid w:val="00CA2B44"/>
    <w:pPr>
      <w:widowControl/>
      <w:jc w:val="both"/>
    </w:pPr>
    <w:rPr>
      <w:rFonts w:ascii="Times" w:hAnsi="Times" w:cs="Times"/>
      <w:lang w:val="fr-FR"/>
    </w:rPr>
  </w:style>
  <w:style w:type="paragraph" w:styleId="Header">
    <w:name w:val="header"/>
    <w:basedOn w:val="Normal"/>
    <w:link w:val="HeaderChar"/>
    <w:uiPriority w:val="99"/>
    <w:rsid w:val="00CA2B44"/>
    <w:pPr>
      <w:tabs>
        <w:tab w:val="center" w:pos="4680"/>
        <w:tab w:val="right" w:pos="9360"/>
      </w:tabs>
    </w:pPr>
    <w:rPr>
      <w:lang w:val="hr-HR"/>
    </w:rPr>
  </w:style>
  <w:style w:type="character" w:customStyle="1" w:styleId="HeaderChar">
    <w:name w:val="Header Char"/>
    <w:link w:val="Header"/>
    <w:uiPriority w:val="99"/>
    <w:rsid w:val="00CA2B44"/>
    <w:rPr>
      <w:rFonts w:ascii="Times New Roman" w:hAnsi="Times New Roman" w:cs="Times New Roman"/>
      <w:sz w:val="20"/>
      <w:szCs w:val="20"/>
    </w:rPr>
  </w:style>
  <w:style w:type="character" w:styleId="Hyperlink">
    <w:name w:val="Hyperlink"/>
    <w:uiPriority w:val="99"/>
    <w:rsid w:val="00CA2B44"/>
    <w:rPr>
      <w:rFonts w:ascii="Times New Roman" w:hAnsi="Times New Roman" w:cs="Times New Roman"/>
      <w:color w:val="0000FF"/>
      <w:u w:val="single"/>
    </w:rPr>
  </w:style>
  <w:style w:type="character" w:customStyle="1" w:styleId="FontStyle18">
    <w:name w:val="Font Style18"/>
    <w:uiPriority w:val="99"/>
    <w:rsid w:val="00CA2B44"/>
    <w:rPr>
      <w:rFonts w:ascii="Calibri" w:hAnsi="Calibri" w:cs="Calibri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CA2B44"/>
    <w:pPr>
      <w:widowControl/>
      <w:ind w:firstLine="567"/>
      <w:jc w:val="both"/>
    </w:pPr>
    <w:rPr>
      <w:rFonts w:ascii="Calibri" w:hAnsi="Calibri" w:cs="Calibri"/>
      <w:noProof/>
      <w:sz w:val="22"/>
      <w:szCs w:val="22"/>
      <w:lang w:val="hr-HR"/>
    </w:rPr>
  </w:style>
  <w:style w:type="character" w:customStyle="1" w:styleId="BodyTextIndent3Char">
    <w:name w:val="Body Text Indent 3 Char"/>
    <w:link w:val="BodyTextIndent3"/>
    <w:uiPriority w:val="99"/>
    <w:rsid w:val="00CA2B44"/>
    <w:rPr>
      <w:rFonts w:ascii="Times New Roman" w:hAnsi="Times New Roman" w:cs="Times New Roman"/>
      <w:noProof/>
      <w:lang w:val="hr-HR"/>
    </w:rPr>
  </w:style>
  <w:style w:type="character" w:customStyle="1" w:styleId="hps">
    <w:name w:val="hps"/>
    <w:uiPriority w:val="99"/>
    <w:rsid w:val="00CA2B44"/>
    <w:rPr>
      <w:rFonts w:ascii="Times New Roman" w:hAnsi="Times New Roman" w:cs="Times New Roman"/>
    </w:rPr>
  </w:style>
  <w:style w:type="character" w:customStyle="1" w:styleId="hpsalt-edited">
    <w:name w:val="hps alt-edited"/>
    <w:uiPriority w:val="99"/>
    <w:rsid w:val="00CA2B44"/>
    <w:rPr>
      <w:rFonts w:ascii="Times New Roman" w:hAnsi="Times New Roman" w:cs="Times New Roman"/>
    </w:rPr>
  </w:style>
  <w:style w:type="character" w:customStyle="1" w:styleId="hpsatn">
    <w:name w:val="hps atn"/>
    <w:uiPriority w:val="99"/>
    <w:rsid w:val="00CA2B44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rsid w:val="00CA2B44"/>
    <w:pPr>
      <w:spacing w:after="120"/>
      <w:ind w:left="360"/>
    </w:pPr>
  </w:style>
  <w:style w:type="character" w:customStyle="1" w:styleId="BodyText2Char">
    <w:name w:val="Body Text 2 Char"/>
    <w:link w:val="BodyText2"/>
    <w:uiPriority w:val="99"/>
    <w:rsid w:val="00CA2B44"/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BodyTextIndentChar">
    <w:name w:val="Body Text Indent Char"/>
    <w:uiPriority w:val="99"/>
    <w:rsid w:val="00CA2B44"/>
    <w:rPr>
      <w:rFonts w:ascii="Times New Roman" w:hAnsi="Times New Roman" w:cs="Times New Roman"/>
      <w:snapToGrid w:val="0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A2B44"/>
    <w:pPr>
      <w:widowControl/>
      <w:spacing w:line="360" w:lineRule="auto"/>
      <w:jc w:val="both"/>
    </w:pPr>
    <w:rPr>
      <w:rFonts w:ascii="Arial" w:hAnsi="Arial" w:cs="Arial"/>
      <w:b/>
      <w:bCs/>
      <w:sz w:val="24"/>
      <w:szCs w:val="24"/>
      <w:lang w:val="hr-HR"/>
    </w:rPr>
  </w:style>
  <w:style w:type="character" w:customStyle="1" w:styleId="BodyTextChar">
    <w:name w:val="Body Text Char"/>
    <w:link w:val="BodyText"/>
    <w:uiPriority w:val="99"/>
    <w:rsid w:val="00CA2B44"/>
    <w:rPr>
      <w:rFonts w:ascii="Times New Roman" w:hAnsi="Times New Roman" w:cs="Times New Roman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CA2B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nhideWhenUsed/>
    <w:rsid w:val="00593F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93F87"/>
    <w:rPr>
      <w:rFonts w:ascii="Times New Roman" w:hAnsi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59"/>
    <w:rsid w:val="00E60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A7414F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A7414F"/>
    <w:rPr>
      <w:b/>
      <w:bCs/>
    </w:rPr>
  </w:style>
  <w:style w:type="paragraph" w:styleId="BodyTextIndent">
    <w:name w:val="Body Text Indent"/>
    <w:basedOn w:val="Normal"/>
    <w:link w:val="BodyTextIndentChar1"/>
    <w:uiPriority w:val="99"/>
    <w:semiHidden/>
    <w:unhideWhenUsed/>
    <w:rsid w:val="00F16C80"/>
    <w:pPr>
      <w:spacing w:after="120"/>
      <w:ind w:left="360"/>
    </w:pPr>
  </w:style>
  <w:style w:type="character" w:customStyle="1" w:styleId="BodyTextIndentChar1">
    <w:name w:val="Body Text Indent Char1"/>
    <w:link w:val="BodyTextIndent"/>
    <w:uiPriority w:val="99"/>
    <w:semiHidden/>
    <w:rsid w:val="00F16C80"/>
    <w:rPr>
      <w:rFonts w:ascii="Times New Roman" w:hAnsi="Times New Roman"/>
    </w:rPr>
  </w:style>
  <w:style w:type="character" w:customStyle="1" w:styleId="A5">
    <w:name w:val="A5"/>
    <w:uiPriority w:val="99"/>
    <w:rsid w:val="001B0AF9"/>
    <w:rPr>
      <w:color w:val="000000"/>
      <w:sz w:val="19"/>
      <w:szCs w:val="19"/>
    </w:rPr>
  </w:style>
  <w:style w:type="character" w:customStyle="1" w:styleId="name">
    <w:name w:val="name"/>
    <w:rsid w:val="001B0AF9"/>
  </w:style>
  <w:style w:type="character" w:styleId="HTMLCite">
    <w:name w:val="HTML Cite"/>
    <w:uiPriority w:val="99"/>
    <w:semiHidden/>
    <w:unhideWhenUsed/>
    <w:rsid w:val="001B0AF9"/>
    <w:rPr>
      <w:i/>
      <w:iCs/>
    </w:rPr>
  </w:style>
  <w:style w:type="character" w:customStyle="1" w:styleId="slug-pub-date">
    <w:name w:val="slug-pub-date"/>
    <w:rsid w:val="001B0AF9"/>
  </w:style>
  <w:style w:type="character" w:customStyle="1" w:styleId="slug-vol">
    <w:name w:val="slug-vol"/>
    <w:rsid w:val="001B0AF9"/>
  </w:style>
  <w:style w:type="character" w:customStyle="1" w:styleId="slug-issue">
    <w:name w:val="slug-issue"/>
    <w:rsid w:val="001B0AF9"/>
  </w:style>
  <w:style w:type="character" w:customStyle="1" w:styleId="slug-pages">
    <w:name w:val="slug-pages"/>
    <w:rsid w:val="001B0AF9"/>
  </w:style>
  <w:style w:type="character" w:customStyle="1" w:styleId="alt-edited">
    <w:name w:val="alt-edited"/>
    <w:rsid w:val="00D13E65"/>
  </w:style>
  <w:style w:type="paragraph" w:styleId="BalloonText">
    <w:name w:val="Balloon Text"/>
    <w:basedOn w:val="Normal"/>
    <w:link w:val="BalloonTextChar"/>
    <w:uiPriority w:val="99"/>
    <w:semiHidden/>
    <w:unhideWhenUsed/>
    <w:rsid w:val="00FB59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94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04A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4A3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4A37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4A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4A37"/>
    <w:rPr>
      <w:rFonts w:ascii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D21BD-2867-4B02-A018-C8FE98EE4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4405</Words>
  <Characters>25113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Korisnik</Company>
  <LinksUpToDate>false</LinksUpToDate>
  <CharactersWithSpaces>29460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Marko</dc:creator>
  <cp:lastModifiedBy>User</cp:lastModifiedBy>
  <cp:revision>3</cp:revision>
  <dcterms:created xsi:type="dcterms:W3CDTF">2016-09-02T06:41:00Z</dcterms:created>
  <dcterms:modified xsi:type="dcterms:W3CDTF">2016-09-02T06:48:00Z</dcterms:modified>
</cp:coreProperties>
</file>