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0BCC" w:rsidRDefault="00E70BCC" w:rsidP="00E70BCC">
      <w:pPr>
        <w:jc w:val="both"/>
        <w:rPr>
          <w:b/>
          <w:sz w:val="28"/>
          <w:szCs w:val="28"/>
        </w:rPr>
      </w:pPr>
      <w:bookmarkStart w:id="0" w:name="_GoBack"/>
      <w:bookmarkEnd w:id="0"/>
      <w:r w:rsidRPr="003120CA">
        <w:rPr>
          <w:b/>
          <w:sz w:val="32"/>
        </w:rPr>
        <w:t>Research and Innovation Staff Exchange (RISE)</w:t>
      </w:r>
      <w:r>
        <w:rPr>
          <w:b/>
          <w:sz w:val="32"/>
        </w:rPr>
        <w:t xml:space="preserve"> project:</w:t>
      </w:r>
      <w:r w:rsidRPr="00B21109">
        <w:rPr>
          <w:color w:val="000000"/>
          <w:sz w:val="24"/>
          <w:szCs w:val="24"/>
          <w:shd w:val="clear" w:color="auto" w:fill="FFFFFF"/>
        </w:rPr>
        <w:t xml:space="preserve"> </w:t>
      </w:r>
      <w:r w:rsidRPr="00FC2BB9">
        <w:rPr>
          <w:b/>
          <w:sz w:val="32"/>
        </w:rPr>
        <w:t>E</w:t>
      </w:r>
      <w:r>
        <w:rPr>
          <w:b/>
          <w:sz w:val="32"/>
        </w:rPr>
        <w:t>-</w:t>
      </w:r>
      <w:proofErr w:type="spellStart"/>
      <w:r w:rsidRPr="00FC2BB9">
        <w:rPr>
          <w:b/>
          <w:sz w:val="32"/>
        </w:rPr>
        <w:t>TexWeld</w:t>
      </w:r>
      <w:proofErr w:type="spellEnd"/>
      <w:r w:rsidRPr="00FC2BB9">
        <w:rPr>
          <w:b/>
          <w:sz w:val="28"/>
          <w:szCs w:val="28"/>
        </w:rPr>
        <w:t xml:space="preserve"> </w:t>
      </w:r>
      <w:r>
        <w:rPr>
          <w:b/>
          <w:sz w:val="28"/>
          <w:szCs w:val="28"/>
        </w:rPr>
        <w:t>-</w:t>
      </w:r>
      <w:r w:rsidRPr="003120CA">
        <w:rPr>
          <w:b/>
          <w:sz w:val="32"/>
        </w:rPr>
        <w:t>Welding of e-textiles for interactive clothing</w:t>
      </w:r>
    </w:p>
    <w:p w:rsidR="00E70BCC" w:rsidRPr="00B74A23" w:rsidRDefault="00E70BCC" w:rsidP="00E70BCC">
      <w:pPr>
        <w:jc w:val="both"/>
        <w:rPr>
          <w:b/>
        </w:rPr>
      </w:pPr>
    </w:p>
    <w:p w:rsidR="00E70BCC" w:rsidRPr="00B74A23" w:rsidRDefault="00E70BCC" w:rsidP="00E70BCC">
      <w:pPr>
        <w:jc w:val="both"/>
        <w:rPr>
          <w:vertAlign w:val="superscript"/>
        </w:rPr>
      </w:pPr>
      <w:r>
        <w:t>Simona Jevšnik</w:t>
      </w:r>
      <w:r w:rsidRPr="00B74A23">
        <w:rPr>
          <w:vertAlign w:val="superscript"/>
        </w:rPr>
        <w:t>1</w:t>
      </w:r>
      <w:r w:rsidRPr="00B74A23">
        <w:t xml:space="preserve">, </w:t>
      </w:r>
      <w:proofErr w:type="spellStart"/>
      <w:r>
        <w:t>Marjan</w:t>
      </w:r>
      <w:proofErr w:type="spellEnd"/>
      <w:r>
        <w:t xml:space="preserve"> Delić</w:t>
      </w:r>
      <w:r>
        <w:rPr>
          <w:vertAlign w:val="superscript"/>
        </w:rPr>
        <w:t>1</w:t>
      </w:r>
      <w:r>
        <w:t xml:space="preserve"> </w:t>
      </w:r>
    </w:p>
    <w:p w:rsidR="00E70BCC" w:rsidRPr="00B74A23" w:rsidRDefault="00E70BCC" w:rsidP="00E70BCC">
      <w:pPr>
        <w:jc w:val="both"/>
        <w:rPr>
          <w:vertAlign w:val="superscript"/>
        </w:rPr>
      </w:pPr>
    </w:p>
    <w:p w:rsidR="00E70BCC" w:rsidRDefault="00E70BCC" w:rsidP="00E70BCC">
      <w:pPr>
        <w:jc w:val="both"/>
      </w:pPr>
      <w:r w:rsidRPr="003119D2">
        <w:rPr>
          <w:vertAlign w:val="superscript"/>
        </w:rPr>
        <w:t>1</w:t>
      </w:r>
      <w:r>
        <w:t xml:space="preserve">Inlas </w:t>
      </w:r>
      <w:proofErr w:type="spellStart"/>
      <w:r>
        <w:t>d.o.o</w:t>
      </w:r>
      <w:proofErr w:type="spellEnd"/>
      <w:r>
        <w:t xml:space="preserve">. </w:t>
      </w:r>
      <w:r w:rsidRPr="00FC2BB9">
        <w:t>Intellectual</w:t>
      </w:r>
      <w:r w:rsidRPr="00FC2BB9">
        <w:rPr>
          <w:lang w:val="sl-SI"/>
        </w:rPr>
        <w:t xml:space="preserve"> P</w:t>
      </w:r>
      <w:proofErr w:type="spellStart"/>
      <w:r w:rsidRPr="00FC2BB9">
        <w:t>roperty</w:t>
      </w:r>
      <w:proofErr w:type="spellEnd"/>
      <w:r w:rsidRPr="00FC2BB9">
        <w:rPr>
          <w:lang w:val="sl-SI"/>
        </w:rPr>
        <w:t xml:space="preserve"> </w:t>
      </w:r>
      <w:r w:rsidRPr="00FC2BB9">
        <w:t>and</w:t>
      </w:r>
      <w:r w:rsidRPr="00FC2BB9">
        <w:rPr>
          <w:lang w:val="sl-SI"/>
        </w:rPr>
        <w:t xml:space="preserve"> C</w:t>
      </w:r>
      <w:proofErr w:type="spellStart"/>
      <w:r w:rsidRPr="00FC2BB9">
        <w:t>onsulting</w:t>
      </w:r>
      <w:proofErr w:type="spellEnd"/>
      <w:r>
        <w:t xml:space="preserve">, </w:t>
      </w:r>
      <w:proofErr w:type="spellStart"/>
      <w:r>
        <w:t>Grajska</w:t>
      </w:r>
      <w:proofErr w:type="spellEnd"/>
      <w:r>
        <w:t xml:space="preserve"> </w:t>
      </w:r>
      <w:proofErr w:type="spellStart"/>
      <w:r>
        <w:t>ulica</w:t>
      </w:r>
      <w:proofErr w:type="spellEnd"/>
      <w:r>
        <w:t xml:space="preserve"> 3, 3210 </w:t>
      </w:r>
      <w:proofErr w:type="spellStart"/>
      <w:r>
        <w:t>Slovenske</w:t>
      </w:r>
      <w:proofErr w:type="spellEnd"/>
      <w:r>
        <w:t xml:space="preserve"> </w:t>
      </w:r>
      <w:proofErr w:type="spellStart"/>
      <w:r>
        <w:t>Konjice</w:t>
      </w:r>
      <w:proofErr w:type="spellEnd"/>
      <w:r>
        <w:t>, Slovenia</w:t>
      </w:r>
    </w:p>
    <w:p w:rsidR="00E70BCC" w:rsidRPr="00FC2BB9" w:rsidRDefault="005B7084" w:rsidP="00E70BCC">
      <w:pPr>
        <w:jc w:val="both"/>
        <w:rPr>
          <w:lang w:val="sl-SI"/>
        </w:rPr>
      </w:pPr>
      <w:hyperlink r:id="rId4" w:history="1">
        <w:r w:rsidR="00E70BCC" w:rsidRPr="00F60522">
          <w:rPr>
            <w:rStyle w:val="Hyperlink"/>
          </w:rPr>
          <w:t>simonajevsnik@gmail.com</w:t>
        </w:r>
      </w:hyperlink>
      <w:r w:rsidR="00E70BCC">
        <w:t>, marja.delic@inlas.si</w:t>
      </w:r>
    </w:p>
    <w:p w:rsidR="00E70BCC" w:rsidRPr="003119D2" w:rsidRDefault="00E70BCC" w:rsidP="00E70BCC">
      <w:pPr>
        <w:jc w:val="both"/>
      </w:pPr>
    </w:p>
    <w:p w:rsidR="00E70BCC" w:rsidRDefault="00E70BCC" w:rsidP="00E70BCC">
      <w:pPr>
        <w:jc w:val="both"/>
        <w:rPr>
          <w:sz w:val="24"/>
          <w:szCs w:val="24"/>
        </w:rPr>
      </w:pPr>
    </w:p>
    <w:p w:rsidR="00E70BCC" w:rsidRPr="00532254" w:rsidRDefault="00E70BCC" w:rsidP="00E70BCC">
      <w:pPr>
        <w:jc w:val="both"/>
        <w:rPr>
          <w:sz w:val="24"/>
          <w:szCs w:val="24"/>
        </w:rPr>
      </w:pPr>
    </w:p>
    <w:p w:rsidR="00E70BCC" w:rsidRPr="00B21109" w:rsidRDefault="00E70BCC" w:rsidP="00E70BCC">
      <w:pPr>
        <w:widowControl/>
        <w:jc w:val="both"/>
        <w:rPr>
          <w:color w:val="000000"/>
          <w:sz w:val="24"/>
          <w:szCs w:val="24"/>
          <w:shd w:val="clear" w:color="auto" w:fill="FFFFFF"/>
        </w:rPr>
      </w:pPr>
      <w:r w:rsidRPr="00B21109">
        <w:rPr>
          <w:sz w:val="24"/>
          <w:szCs w:val="24"/>
          <w:lang w:eastAsia="fr-FR"/>
        </w:rPr>
        <w:t>The</w:t>
      </w:r>
      <w:r w:rsidRPr="00B21109">
        <w:rPr>
          <w:color w:val="000000"/>
          <w:sz w:val="24"/>
          <w:szCs w:val="24"/>
          <w:shd w:val="clear" w:color="auto" w:fill="FFFFFF"/>
        </w:rPr>
        <w:t xml:space="preserve"> project E-</w:t>
      </w:r>
      <w:proofErr w:type="spellStart"/>
      <w:r w:rsidRPr="00B21109">
        <w:rPr>
          <w:color w:val="000000"/>
          <w:sz w:val="24"/>
          <w:szCs w:val="24"/>
          <w:shd w:val="clear" w:color="auto" w:fill="FFFFFF"/>
        </w:rPr>
        <w:t>TexWeld</w:t>
      </w:r>
      <w:proofErr w:type="spellEnd"/>
      <w:r w:rsidRPr="00B21109">
        <w:rPr>
          <w:color w:val="000000"/>
          <w:sz w:val="24"/>
          <w:szCs w:val="24"/>
          <w:shd w:val="clear" w:color="auto" w:fill="FFFFFF"/>
        </w:rPr>
        <w:t xml:space="preserve"> (Welding of e-textile for interactive clothing) </w:t>
      </w:r>
      <w:r>
        <w:rPr>
          <w:color w:val="000000"/>
          <w:sz w:val="24"/>
          <w:szCs w:val="24"/>
          <w:shd w:val="clear" w:color="auto" w:fill="FFFFFF"/>
        </w:rPr>
        <w:t xml:space="preserve">is </w:t>
      </w:r>
      <w:r w:rsidRPr="00B21109">
        <w:rPr>
          <w:color w:val="000000"/>
          <w:sz w:val="24"/>
          <w:szCs w:val="24"/>
          <w:shd w:val="clear" w:color="auto" w:fill="FFFFFF"/>
        </w:rPr>
        <w:t xml:space="preserve">supported by the EU Framework </w:t>
      </w:r>
      <w:proofErr w:type="spellStart"/>
      <w:r w:rsidRPr="00B21109">
        <w:rPr>
          <w:color w:val="000000"/>
          <w:sz w:val="24"/>
          <w:szCs w:val="24"/>
          <w:shd w:val="clear" w:color="auto" w:fill="FFFFFF"/>
        </w:rPr>
        <w:t>Programme</w:t>
      </w:r>
      <w:proofErr w:type="spellEnd"/>
      <w:r w:rsidRPr="00B21109">
        <w:rPr>
          <w:color w:val="000000"/>
          <w:sz w:val="24"/>
          <w:szCs w:val="24"/>
          <w:shd w:val="clear" w:color="auto" w:fill="FFFFFF"/>
        </w:rPr>
        <w:t xml:space="preserve"> for Research and Innovation Commission, Marie </w:t>
      </w:r>
      <w:proofErr w:type="spellStart"/>
      <w:r w:rsidRPr="00B21109">
        <w:rPr>
          <w:color w:val="000000"/>
          <w:sz w:val="24"/>
          <w:szCs w:val="24"/>
          <w:shd w:val="clear" w:color="auto" w:fill="FFFFFF"/>
        </w:rPr>
        <w:t>Skłodowska</w:t>
      </w:r>
      <w:proofErr w:type="spellEnd"/>
      <w:r w:rsidRPr="00B21109">
        <w:rPr>
          <w:color w:val="000000"/>
          <w:sz w:val="24"/>
          <w:szCs w:val="24"/>
          <w:shd w:val="clear" w:color="auto" w:fill="FFFFFF"/>
        </w:rPr>
        <w:t>-Curie actions - Research and Innovation Staff Exchange (RISE) join together the partners from the</w:t>
      </w:r>
      <w:r w:rsidRPr="00B21109">
        <w:rPr>
          <w:sz w:val="24"/>
          <w:szCs w:val="24"/>
        </w:rPr>
        <w:t xml:space="preserve"> </w:t>
      </w:r>
      <w:r w:rsidRPr="00B21109">
        <w:rPr>
          <w:color w:val="000000"/>
          <w:sz w:val="24"/>
          <w:szCs w:val="24"/>
          <w:shd w:val="clear" w:color="auto" w:fill="FFFFFF"/>
        </w:rPr>
        <w:t xml:space="preserve">academic and private sector: Slovenia, Turkey, France, Greece, United Kingdom, Hong Kong and Taiwan. The interdisciplinary project work is the combination of welding, textiles, electronics and informatics technologies that aims to develop novel e-textile structures including transmission lines, sensors, actuators, microprocessors, personalized algorithms, on-body computing and user feedbacks in order to make a towards development of interactive clothing </w:t>
      </w:r>
      <w:r w:rsidRPr="00B21109">
        <w:rPr>
          <w:snapToGrid/>
          <w:sz w:val="24"/>
          <w:szCs w:val="24"/>
          <w:lang w:val="en-GB"/>
        </w:rPr>
        <w:t>and footwear. The project is divided in: (</w:t>
      </w:r>
      <w:proofErr w:type="spellStart"/>
      <w:r w:rsidRPr="00B21109">
        <w:rPr>
          <w:snapToGrid/>
          <w:sz w:val="24"/>
          <w:szCs w:val="24"/>
          <w:lang w:val="en-GB"/>
        </w:rPr>
        <w:t>i</w:t>
      </w:r>
      <w:proofErr w:type="spellEnd"/>
      <w:r w:rsidRPr="00B21109">
        <w:rPr>
          <w:snapToGrid/>
          <w:sz w:val="24"/>
          <w:szCs w:val="24"/>
          <w:lang w:val="en-GB"/>
        </w:rPr>
        <w:t>) designing of transmission lines of e-textile structures; (ii) integration of electronic elements (different sensors, actuators, microprocessors, data transmission and power supply systems) to textile structures and (ii</w:t>
      </w:r>
      <w:r>
        <w:rPr>
          <w:snapToGrid/>
          <w:sz w:val="24"/>
          <w:szCs w:val="24"/>
          <w:lang w:val="en-GB"/>
        </w:rPr>
        <w:t>i</w:t>
      </w:r>
      <w:r w:rsidRPr="00B21109">
        <w:rPr>
          <w:snapToGrid/>
          <w:sz w:val="24"/>
          <w:szCs w:val="24"/>
          <w:lang w:val="en-GB"/>
        </w:rPr>
        <w:t xml:space="preserve">) design and development of whole e-textile system for protective clothing </w:t>
      </w:r>
      <w:r w:rsidRPr="00B21109">
        <w:rPr>
          <w:color w:val="000000"/>
          <w:sz w:val="24"/>
          <w:szCs w:val="24"/>
          <w:shd w:val="clear" w:color="auto" w:fill="FFFFFF"/>
        </w:rPr>
        <w:t>applications including interactive protective garments and shoes.</w:t>
      </w:r>
    </w:p>
    <w:p w:rsidR="00E70BCC" w:rsidRPr="00B21109" w:rsidRDefault="00E70BCC" w:rsidP="00E70BCC">
      <w:pPr>
        <w:widowControl/>
        <w:jc w:val="both"/>
        <w:rPr>
          <w:color w:val="000000"/>
          <w:sz w:val="24"/>
          <w:szCs w:val="24"/>
          <w:shd w:val="clear" w:color="auto" w:fill="FFFFFF"/>
        </w:rPr>
      </w:pPr>
      <w:r w:rsidRPr="00B21109">
        <w:rPr>
          <w:color w:val="000000"/>
          <w:sz w:val="24"/>
          <w:szCs w:val="24"/>
          <w:shd w:val="clear" w:color="auto" w:fill="FFFFFF"/>
        </w:rPr>
        <w:t xml:space="preserve">The paper presents the </w:t>
      </w:r>
      <w:r>
        <w:rPr>
          <w:color w:val="000000"/>
          <w:sz w:val="24"/>
          <w:szCs w:val="24"/>
          <w:shd w:val="clear" w:color="auto" w:fill="FFFFFF"/>
        </w:rPr>
        <w:t xml:space="preserve">dissemination the </w:t>
      </w:r>
      <w:r w:rsidRPr="00B21109">
        <w:rPr>
          <w:color w:val="000000"/>
          <w:sz w:val="24"/>
          <w:szCs w:val="24"/>
          <w:shd w:val="clear" w:color="auto" w:fill="FFFFFF"/>
        </w:rPr>
        <w:t>results of intensive research work among the partners after one year and half of running the project. The project activities are running and aligning with the approved research project schedule. The strengths and weaknesses will be also discussed.</w:t>
      </w:r>
    </w:p>
    <w:p w:rsidR="00E70BCC" w:rsidRPr="00B21109" w:rsidRDefault="00E70BCC" w:rsidP="00E70BCC">
      <w:pPr>
        <w:widowControl/>
        <w:jc w:val="both"/>
        <w:rPr>
          <w:color w:val="000000"/>
          <w:shd w:val="clear" w:color="auto" w:fill="FFFFFF"/>
        </w:rPr>
      </w:pPr>
    </w:p>
    <w:p w:rsidR="00E70BCC" w:rsidRPr="00B21109" w:rsidRDefault="00E70BCC" w:rsidP="00E70BCC">
      <w:pPr>
        <w:widowControl/>
        <w:jc w:val="both"/>
        <w:rPr>
          <w:sz w:val="24"/>
          <w:szCs w:val="24"/>
        </w:rPr>
      </w:pPr>
      <w:r w:rsidRPr="00B21109">
        <w:rPr>
          <w:sz w:val="24"/>
          <w:szCs w:val="24"/>
        </w:rPr>
        <w:t>Key words: e-textile, protective clothing, welding technologies</w:t>
      </w:r>
      <w:r>
        <w:rPr>
          <w:sz w:val="24"/>
          <w:szCs w:val="24"/>
        </w:rPr>
        <w:t>, E-</w:t>
      </w:r>
      <w:proofErr w:type="spellStart"/>
      <w:r>
        <w:rPr>
          <w:sz w:val="24"/>
          <w:szCs w:val="24"/>
        </w:rPr>
        <w:t>TexWeld</w:t>
      </w:r>
      <w:proofErr w:type="spellEnd"/>
      <w:r w:rsidRPr="00B21109">
        <w:rPr>
          <w:sz w:val="24"/>
          <w:szCs w:val="24"/>
        </w:rPr>
        <w:t xml:space="preserve"> </w:t>
      </w:r>
    </w:p>
    <w:p w:rsidR="00794E65" w:rsidRDefault="00794E65"/>
    <w:sectPr w:rsidR="00794E6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57"/>
  <w:drawingGridVerticalSpacing w:val="57"/>
  <w:doNotUseMarginsForDrawingGridOrigin/>
  <w:drawingGridHorizontalOrigin w:val="720"/>
  <w:drawingGridVerticalOrigin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BCC"/>
    <w:rsid w:val="0026265E"/>
    <w:rsid w:val="00426001"/>
    <w:rsid w:val="004D570C"/>
    <w:rsid w:val="00537B9F"/>
    <w:rsid w:val="00584B20"/>
    <w:rsid w:val="005B7084"/>
    <w:rsid w:val="00794E65"/>
    <w:rsid w:val="00932303"/>
    <w:rsid w:val="00A7732B"/>
    <w:rsid w:val="00AA1FD3"/>
    <w:rsid w:val="00CF6143"/>
    <w:rsid w:val="00DA78FD"/>
    <w:rsid w:val="00E70BCC"/>
    <w:rsid w:val="00EE146D"/>
    <w:rsid w:val="00F174BC"/>
    <w:rsid w:val="00F7258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E524A4-250D-4F91-AD24-B8743CF4B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0BCC"/>
    <w:pPr>
      <w:widowControl w:val="0"/>
      <w:spacing w:after="0" w:line="240" w:lineRule="auto"/>
    </w:pPr>
    <w:rPr>
      <w:rFonts w:ascii="Times New Roman" w:eastAsia="Times New Roman" w:hAnsi="Times New Roman" w:cs="Times New Roman"/>
      <w:snapToGrid w:val="0"/>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70B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imonajevsnik@gmail.com"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275</Words>
  <Characters>1568</Characters>
  <Application>Microsoft Office Word</Application>
  <DocSecurity>0</DocSecurity>
  <Lines>13</Lines>
  <Paragraphs>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SimonaJ</dc:creator>
  <cp:keywords/>
  <dc:description/>
  <cp:lastModifiedBy>Marko</cp:lastModifiedBy>
  <cp:revision>2</cp:revision>
  <dcterms:created xsi:type="dcterms:W3CDTF">2016-10-07T10:47:00Z</dcterms:created>
  <dcterms:modified xsi:type="dcterms:W3CDTF">2016-10-07T10:47:00Z</dcterms:modified>
</cp:coreProperties>
</file>