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0D2" w:rsidRDefault="005330D2" w:rsidP="005F7377">
      <w:pPr>
        <w:rPr>
          <w:b/>
        </w:rPr>
      </w:pPr>
      <w:r>
        <w:rPr>
          <w:b/>
        </w:rPr>
        <w:t>PERFORATIVNA KERATOPLASTIKA vs. LAMELARNA KERATOPLASTIKA</w:t>
      </w:r>
    </w:p>
    <w:p w:rsidR="005F7377" w:rsidRDefault="005F7377" w:rsidP="005F7377">
      <w:r>
        <w:t>Marina Horvatić Obradović</w:t>
      </w:r>
      <w:r w:rsidR="0064797C">
        <w:t xml:space="preserve"> </w:t>
      </w:r>
    </w:p>
    <w:p w:rsidR="005F7377" w:rsidRDefault="005F7377" w:rsidP="005F7377">
      <w:r>
        <w:t>Specijalna bolnica za oftalmologiju “Oculus”</w:t>
      </w:r>
      <w:r w:rsidR="0064797C">
        <w:t xml:space="preserve"> </w:t>
      </w:r>
    </w:p>
    <w:p w:rsidR="00363FFD" w:rsidRDefault="00363FFD" w:rsidP="00363FFD">
      <w:r w:rsidRPr="00363FFD">
        <w:rPr>
          <w:b/>
        </w:rPr>
        <w:t>Uvod:</w:t>
      </w:r>
      <w:r>
        <w:t xml:space="preserve"> Perforativna keratoplastika je hirurška procedura kojom se neprovidni deo rožnjače domaćina celom debljinom zamenjuje providnom rožnjačom davaoca (kadavera). Keratoplastika (perforativna ili lamelarna) predstavlja najuspešniju transplantacionu proceduru kod čoveka. Smatra se da je uspeh postignut ukoliko je rožnjača ostala providna godinu dana posle operacije, što se i dešava u 90% slučajeva. U nekim slučajevima keratoplastika se radi u kombinaciji sa nekom drugom hirurškom procedurom, najčešće sa ekstrakcijom katarakte i ugradnjom veštačkog sočiva („triple“). Generalno, cilj keratoplastike je da se postigne što bolja vidna oštrina.</w:t>
      </w:r>
    </w:p>
    <w:p w:rsidR="005F7377" w:rsidRDefault="005F7377" w:rsidP="005F7377">
      <w:r w:rsidRPr="001F55E9">
        <w:rPr>
          <w:b/>
        </w:rPr>
        <w:t>Cilj rada:</w:t>
      </w:r>
      <w:r>
        <w:t xml:space="preserve"> Cilj rada </w:t>
      </w:r>
      <w:r w:rsidR="005330D2">
        <w:t xml:space="preserve">je uporediti prednosti i mane perforativnih i u novije vreme sve više u svetu urađenih lamelarnih keratoplastika. Prikazani su i rezultati </w:t>
      </w:r>
      <w:r>
        <w:t>urađenih perforativnih keratoplastika</w:t>
      </w:r>
      <w:r w:rsidR="005330D2">
        <w:t xml:space="preserve"> u desetogodišnjem periodu</w:t>
      </w:r>
      <w:r>
        <w:t xml:space="preserve"> u specijalnoj bolnici za oftalmologiju “Oculus”</w:t>
      </w:r>
      <w:r w:rsidR="00BC3900">
        <w:t>.</w:t>
      </w:r>
      <w:r w:rsidR="0064797C">
        <w:t xml:space="preserve"> </w:t>
      </w:r>
    </w:p>
    <w:p w:rsidR="001F55E9" w:rsidRDefault="005F7377" w:rsidP="005F7377">
      <w:r w:rsidRPr="001F55E9">
        <w:rPr>
          <w:b/>
        </w:rPr>
        <w:t>Metod rada:</w:t>
      </w:r>
      <w:r>
        <w:t xml:space="preserve"> </w:t>
      </w:r>
      <w:r w:rsidR="005330D2">
        <w:t>R</w:t>
      </w:r>
      <w:r>
        <w:t>ađena je retrospektivna analiza podataka dobijenih iz ambulantnih kartona i istorija</w:t>
      </w:r>
      <w:r w:rsidR="001F55E9">
        <w:t xml:space="preserve"> bolesti urađenih perforativnih keratoplastika u periodu od 2007-201</w:t>
      </w:r>
      <w:r w:rsidR="005330D2">
        <w:t>6</w:t>
      </w:r>
      <w:r w:rsidR="001F55E9">
        <w:t xml:space="preserve"> godine</w:t>
      </w:r>
      <w:r w:rsidR="00716A01">
        <w:t>,</w:t>
      </w:r>
      <w:r w:rsidR="001F55E9">
        <w:t xml:space="preserve"> kod bolesnika praćenih najmanje </w:t>
      </w:r>
      <w:r w:rsidR="005330D2">
        <w:t>šest meseci</w:t>
      </w:r>
      <w:r w:rsidR="001F55E9">
        <w:t xml:space="preserve"> posle operacije</w:t>
      </w:r>
      <w:r w:rsidR="005330D2">
        <w:t>.</w:t>
      </w:r>
      <w:r w:rsidR="0064797C">
        <w:t xml:space="preserve"> </w:t>
      </w:r>
    </w:p>
    <w:p w:rsidR="001F55E9" w:rsidRDefault="001F55E9" w:rsidP="005F7377">
      <w:r w:rsidRPr="001F55E9">
        <w:rPr>
          <w:b/>
        </w:rPr>
        <w:t>Rezultati:</w:t>
      </w:r>
      <w:r>
        <w:t xml:space="preserve"> U proteklom </w:t>
      </w:r>
      <w:r w:rsidR="005330D2">
        <w:t>deseto</w:t>
      </w:r>
      <w:r>
        <w:t>godišnjem periodu urađeno je 1</w:t>
      </w:r>
      <w:r w:rsidR="005330D2">
        <w:t>57</w:t>
      </w:r>
      <w:r>
        <w:t xml:space="preserve"> perforativnih keratoplastika kod bolesnika različite starosne dobi, različitih uzroka i vidnih postoperativnih rezultata</w:t>
      </w:r>
      <w:r w:rsidR="005330D2">
        <w:t>.</w:t>
      </w:r>
      <w:r w:rsidR="005F7377">
        <w:t xml:space="preserve"> </w:t>
      </w:r>
    </w:p>
    <w:p w:rsidR="00B11ED6" w:rsidRDefault="001F55E9" w:rsidP="00363FFD">
      <w:r w:rsidRPr="001F55E9">
        <w:rPr>
          <w:b/>
        </w:rPr>
        <w:t>Zaključci:</w:t>
      </w:r>
      <w:r>
        <w:t xml:space="preserve"> Trećina naših bolesnika</w:t>
      </w:r>
      <w:r w:rsidR="005330D2">
        <w:t xml:space="preserve"> 35%</w:t>
      </w:r>
      <w:r w:rsidR="00FF79A0">
        <w:t xml:space="preserve"> (5</w:t>
      </w:r>
      <w:r w:rsidR="00716A01">
        <w:t>5</w:t>
      </w:r>
      <w:r w:rsidR="00FF79A0">
        <w:t>)</w:t>
      </w:r>
      <w:r w:rsidR="005330D2">
        <w:t xml:space="preserve"> </w:t>
      </w:r>
      <w:r w:rsidR="00BC3900">
        <w:t xml:space="preserve"> su imali astigmatizam </w:t>
      </w:r>
      <w:r>
        <w:t>3.00 D</w:t>
      </w:r>
      <w:r w:rsidR="00BC3900">
        <w:t xml:space="preserve"> ili veći</w:t>
      </w:r>
      <w:bookmarkStart w:id="0" w:name="_GoBack"/>
      <w:bookmarkEnd w:id="0"/>
      <w:r>
        <w:t>. Druga trećina naših bolesnika 3</w:t>
      </w:r>
      <w:r w:rsidR="00B11ED6">
        <w:t>5</w:t>
      </w:r>
      <w:r>
        <w:t>% (</w:t>
      </w:r>
      <w:r w:rsidR="00B11ED6">
        <w:t>55</w:t>
      </w:r>
      <w:r>
        <w:t>) su imali neku drugu komplikaciju koja je definitivno ili privremeno sanirana. Treća trećina naših bolesnika 27% (</w:t>
      </w:r>
      <w:r w:rsidR="00B11ED6">
        <w:t>43</w:t>
      </w:r>
      <w:r>
        <w:t>) nisu imali ni jednu komplikaciju. Samo 3% (</w:t>
      </w:r>
      <w:r w:rsidR="00B11ED6">
        <w:t>4</w:t>
      </w:r>
      <w:r>
        <w:t>) naših bolesika su imali trajno postoperativno oštećen kalem i potrebu za rekeratoplastikom.</w:t>
      </w:r>
      <w:r w:rsidR="00B11ED6" w:rsidRPr="00B11ED6">
        <w:t xml:space="preserve"> </w:t>
      </w:r>
      <w:r w:rsidR="00B11ED6">
        <w:t>Od ukupnog broja operisanih</w:t>
      </w:r>
      <w:r w:rsidR="00B11ED6" w:rsidRPr="00B11ED6">
        <w:t xml:space="preserve"> 85% (133) su postoperativno</w:t>
      </w:r>
      <w:r w:rsidR="00B11ED6">
        <w:t xml:space="preserve"> uz korekciju naočarima ili kontaktnim sočivom</w:t>
      </w:r>
      <w:r w:rsidR="00B11ED6" w:rsidRPr="00B11ED6">
        <w:t xml:space="preserve"> imali oštrinu vida veću od 0.1</w:t>
      </w:r>
      <w:r w:rsidR="00B11ED6">
        <w:t xml:space="preserve"> a 15% (24) oštrinu vida manju od 0.1</w:t>
      </w:r>
      <w:r w:rsidR="00B11ED6" w:rsidRPr="00B11ED6">
        <w:t xml:space="preserve">. </w:t>
      </w:r>
      <w:r>
        <w:t xml:space="preserve"> </w:t>
      </w:r>
    </w:p>
    <w:p w:rsidR="00363FFD" w:rsidRDefault="00C26C5F" w:rsidP="00363FFD">
      <w:r w:rsidRPr="00C26C5F">
        <w:t>L</w:t>
      </w:r>
      <w:r>
        <w:t>amelarna keratoplastika je</w:t>
      </w:r>
      <w:r w:rsidRPr="00C26C5F">
        <w:t xml:space="preserve"> novij</w:t>
      </w:r>
      <w:r>
        <w:t>a</w:t>
      </w:r>
      <w:r w:rsidRPr="00C26C5F">
        <w:t xml:space="preserve"> hiruršk</w:t>
      </w:r>
      <w:r>
        <w:t>a</w:t>
      </w:r>
      <w:r w:rsidRPr="00C26C5F">
        <w:t xml:space="preserve"> procedur</w:t>
      </w:r>
      <w:r>
        <w:t>a</w:t>
      </w:r>
      <w:r w:rsidRPr="00C26C5F">
        <w:t xml:space="preserve"> koje se u svetu sve više  rad</w:t>
      </w:r>
      <w:r>
        <w:t>i</w:t>
      </w:r>
      <w:r w:rsidR="00BC3900">
        <w:t>.  Nažalost u našoj zemlji se još uvek rutinski ne radi.</w:t>
      </w:r>
      <w:r>
        <w:t xml:space="preserve"> </w:t>
      </w:r>
      <w:r w:rsidR="00BC3900">
        <w:t>Z</w:t>
      </w:r>
      <w:r w:rsidR="001F55E9" w:rsidRPr="001F55E9">
        <w:t xml:space="preserve">a određene patološke procese na rožnjači i prednjem segmentu oka </w:t>
      </w:r>
      <w:r w:rsidR="00BC3900">
        <w:t xml:space="preserve">i dalje će </w:t>
      </w:r>
      <w:r w:rsidR="001F55E9" w:rsidRPr="001F55E9">
        <w:t xml:space="preserve">suverena hirurška procedura biti </w:t>
      </w:r>
      <w:r>
        <w:t>perforativna keratoplastika</w:t>
      </w:r>
      <w:r w:rsidR="001F55E9">
        <w:t>.</w:t>
      </w:r>
      <w:r w:rsidR="0064797C">
        <w:t xml:space="preserve"> </w:t>
      </w:r>
      <w:r w:rsidR="00F13D7A">
        <w:t xml:space="preserve"> </w:t>
      </w:r>
    </w:p>
    <w:p w:rsidR="00363FFD" w:rsidRDefault="00363FFD" w:rsidP="00363FFD"/>
    <w:p w:rsidR="001F55E9" w:rsidRDefault="00F13D7A" w:rsidP="00B11ED6">
      <w:r>
        <w:t xml:space="preserve"> </w:t>
      </w:r>
    </w:p>
    <w:sectPr w:rsidR="001F55E9" w:rsidSect="00136063">
      <w:pgSz w:w="11385" w:h="16477" w:code="1"/>
      <w:pgMar w:top="1417" w:right="1417" w:bottom="1417" w:left="1417"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377"/>
    <w:rsid w:val="00136063"/>
    <w:rsid w:val="001F55E9"/>
    <w:rsid w:val="00363FFD"/>
    <w:rsid w:val="00397838"/>
    <w:rsid w:val="005330D2"/>
    <w:rsid w:val="005A5EA9"/>
    <w:rsid w:val="005F7377"/>
    <w:rsid w:val="0064797C"/>
    <w:rsid w:val="006F4FAD"/>
    <w:rsid w:val="00716A01"/>
    <w:rsid w:val="00B11ED6"/>
    <w:rsid w:val="00BC3900"/>
    <w:rsid w:val="00BF615C"/>
    <w:rsid w:val="00C26C5F"/>
    <w:rsid w:val="00F13D7A"/>
    <w:rsid w:val="00F43A1F"/>
    <w:rsid w:val="00FA0EDD"/>
    <w:rsid w:val="00FF7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033F"/>
  <w15:docId w15:val="{8DA724CD-038B-4006-BC67-C2330F58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9</cp:revision>
  <dcterms:created xsi:type="dcterms:W3CDTF">2015-04-16T09:04:00Z</dcterms:created>
  <dcterms:modified xsi:type="dcterms:W3CDTF">2017-05-01T11:47:00Z</dcterms:modified>
</cp:coreProperties>
</file>