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035" w:rsidRPr="00314305" w:rsidRDefault="009E2A88">
      <w:pPr>
        <w:rPr>
          <w:rFonts w:ascii="Times New Roman" w:hAnsi="Times New Roman" w:cs="Times New Roman"/>
          <w:sz w:val="28"/>
          <w:szCs w:val="28"/>
          <w:lang w:val="sr-Latn-RS"/>
        </w:rPr>
      </w:pPr>
      <w:r w:rsidRPr="00314305">
        <w:rPr>
          <w:rFonts w:ascii="Times New Roman" w:hAnsi="Times New Roman" w:cs="Times New Roman"/>
          <w:sz w:val="28"/>
          <w:szCs w:val="28"/>
          <w:lang w:val="sr-Latn-RS"/>
        </w:rPr>
        <w:t>Kako planirati misiju u orbiti</w:t>
      </w:r>
    </w:p>
    <w:p w:rsidR="009E2A88" w:rsidRDefault="009E2A88">
      <w:pPr>
        <w:rPr>
          <w:rFonts w:ascii="Times New Roman" w:hAnsi="Times New Roman" w:cs="Times New Roman"/>
          <w:sz w:val="24"/>
          <w:szCs w:val="24"/>
          <w:lang w:val="sr-Latn-RS"/>
        </w:rPr>
      </w:pPr>
    </w:p>
    <w:p w:rsidR="00954798" w:rsidRDefault="00246093" w:rsidP="00954798">
      <w:pPr>
        <w:rPr>
          <w:lang w:val="sr-Latn-RS"/>
        </w:rPr>
      </w:pPr>
      <w:r>
        <w:rPr>
          <w:lang w:val="sr-Latn-RS"/>
        </w:rPr>
        <w:t xml:space="preserve">Doc. dr </w:t>
      </w:r>
      <w:r w:rsidR="00954798">
        <w:rPr>
          <w:lang w:val="sr-Latn-RS"/>
        </w:rPr>
        <w:t>Miroslav Knežević</w:t>
      </w:r>
      <w:r w:rsidR="00954798">
        <w:rPr>
          <w:vertAlign w:val="superscript"/>
          <w:lang w:val="sr-Latn-RS"/>
        </w:rPr>
        <w:t>1,2</w:t>
      </w:r>
      <w:r w:rsidR="00954798">
        <w:rPr>
          <w:lang w:val="sr-Latn-RS"/>
        </w:rPr>
        <w:t xml:space="preserve">, </w:t>
      </w:r>
      <w:r w:rsidR="009D57E9">
        <w:rPr>
          <w:lang w:val="sr-Latn-RS"/>
        </w:rPr>
        <w:t>Dejan Rašić</w:t>
      </w:r>
      <w:r w:rsidR="009D57E9">
        <w:rPr>
          <w:vertAlign w:val="superscript"/>
          <w:lang w:val="sr-Latn-RS"/>
        </w:rPr>
        <w:t>1,2</w:t>
      </w:r>
      <w:r w:rsidR="009D57E9">
        <w:rPr>
          <w:lang w:val="sr-Latn-RS"/>
        </w:rPr>
        <w:t>, Andrijana Rašković</w:t>
      </w:r>
      <w:r w:rsidR="009D57E9">
        <w:rPr>
          <w:vertAlign w:val="superscript"/>
          <w:lang w:val="sr-Latn-RS"/>
        </w:rPr>
        <w:t>2</w:t>
      </w:r>
      <w:r w:rsidR="009D57E9">
        <w:rPr>
          <w:lang w:val="sr-Latn-RS"/>
        </w:rPr>
        <w:t xml:space="preserve">, </w:t>
      </w:r>
      <w:r w:rsidR="00954798">
        <w:rPr>
          <w:lang w:val="sr-Latn-RS"/>
        </w:rPr>
        <w:t>Svetlana Popović</w:t>
      </w:r>
      <w:r w:rsidR="00954798">
        <w:rPr>
          <w:vertAlign w:val="superscript"/>
          <w:lang w:val="sr-Latn-RS"/>
        </w:rPr>
        <w:t xml:space="preserve">2 </w:t>
      </w:r>
    </w:p>
    <w:p w:rsidR="00954798" w:rsidRDefault="00954798" w:rsidP="00954798">
      <w:pPr>
        <w:rPr>
          <w:lang w:val="sr-Latn-RS"/>
        </w:rPr>
      </w:pPr>
      <w:r>
        <w:rPr>
          <w:vertAlign w:val="superscript"/>
          <w:lang w:val="sr-Latn-RS"/>
        </w:rPr>
        <w:t>1</w:t>
      </w:r>
      <w:r>
        <w:rPr>
          <w:lang w:val="sr-Latn-RS"/>
        </w:rPr>
        <w:t xml:space="preserve"> Medicinski fakultet Univerziteta u Beogradu</w:t>
      </w:r>
    </w:p>
    <w:p w:rsidR="00954798" w:rsidRDefault="00954798" w:rsidP="00954798">
      <w:pPr>
        <w:rPr>
          <w:lang w:val="sr-Latn-RS"/>
        </w:rPr>
      </w:pPr>
      <w:r>
        <w:rPr>
          <w:vertAlign w:val="superscript"/>
          <w:lang w:val="sr-Latn-RS"/>
        </w:rPr>
        <w:t>2</w:t>
      </w:r>
      <w:r>
        <w:rPr>
          <w:lang w:val="sr-Latn-RS"/>
        </w:rPr>
        <w:t xml:space="preserve"> Klinika za očne bolesti Kliničkog centra Srbije</w:t>
      </w:r>
    </w:p>
    <w:p w:rsidR="00543602" w:rsidRDefault="00543602">
      <w:pPr>
        <w:rPr>
          <w:rFonts w:ascii="Times New Roman" w:hAnsi="Times New Roman" w:cs="Times New Roman"/>
          <w:sz w:val="24"/>
          <w:szCs w:val="24"/>
          <w:lang w:val="sr-Latn-RS"/>
        </w:rPr>
      </w:pPr>
    </w:p>
    <w:p w:rsidR="009D57E9" w:rsidRDefault="009D57E9">
      <w:pPr>
        <w:rPr>
          <w:rFonts w:ascii="Times New Roman" w:hAnsi="Times New Roman" w:cs="Times New Roman"/>
          <w:sz w:val="24"/>
          <w:szCs w:val="24"/>
          <w:lang w:val="sr-Latn-RS"/>
        </w:rPr>
      </w:pPr>
      <w:bookmarkStart w:id="0" w:name="_GoBack"/>
      <w:bookmarkEnd w:id="0"/>
    </w:p>
    <w:p w:rsidR="009D57E9" w:rsidRDefault="009D57E9" w:rsidP="009D57E9">
      <w:r>
        <w:t>How to plan mission in orbit</w:t>
      </w:r>
    </w:p>
    <w:p w:rsidR="009D57E9" w:rsidRDefault="009D57E9" w:rsidP="009D57E9"/>
    <w:p w:rsidR="009D57E9" w:rsidRDefault="009D57E9" w:rsidP="009D57E9">
      <w:r>
        <w:t>Abstract</w:t>
      </w:r>
    </w:p>
    <w:p w:rsidR="009D57E9" w:rsidRDefault="009D57E9" w:rsidP="009D57E9">
      <w:r>
        <w:t>Difference between examining eye and orbit is that you can’t see orbital content directly. If there is process in the orbit you need imaging equipment to visualize problem. Best solution in our opinion is multi slice CT scan. It shows bones, soft tissue changes and very good angiography. Also software enables you to make reconstructions, 3D reconstructions, all plains sections so that you can locate orbital disease and see its relations with surrounding tissues. Most important for planning orbital surgery is to define approach. If you select good approach surgery will be successful. Ultrasound can be used for fast evaluation and MRI is rare choice for pure defined soft tissue lesions.</w:t>
      </w:r>
    </w:p>
    <w:p w:rsidR="00543602" w:rsidRDefault="00543602">
      <w:pPr>
        <w:rPr>
          <w:rFonts w:ascii="Times New Roman" w:hAnsi="Times New Roman" w:cs="Times New Roman"/>
          <w:sz w:val="24"/>
          <w:szCs w:val="24"/>
          <w:lang w:val="sr-Latn-RS"/>
        </w:rPr>
      </w:pPr>
    </w:p>
    <w:p w:rsidR="00543602" w:rsidRDefault="002666B3">
      <w:pPr>
        <w:rPr>
          <w:rFonts w:ascii="Times New Roman" w:hAnsi="Times New Roman" w:cs="Times New Roman"/>
          <w:sz w:val="24"/>
          <w:szCs w:val="24"/>
          <w:lang w:val="sr-Latn-RS"/>
        </w:rPr>
      </w:pPr>
      <w:r>
        <w:rPr>
          <w:rFonts w:ascii="Times New Roman" w:hAnsi="Times New Roman" w:cs="Times New Roman"/>
          <w:sz w:val="24"/>
          <w:szCs w:val="24"/>
          <w:lang w:val="sr-Latn-RS"/>
        </w:rPr>
        <w:t>Klučne reči: orbita, idiopatska orbitalna inflamacija, dijagnostika orbite</w:t>
      </w:r>
    </w:p>
    <w:p w:rsidR="00543602" w:rsidRPr="00314305" w:rsidRDefault="00543602">
      <w:pPr>
        <w:rPr>
          <w:rFonts w:ascii="Times New Roman" w:hAnsi="Times New Roman" w:cs="Times New Roman"/>
          <w:sz w:val="24"/>
          <w:szCs w:val="24"/>
          <w:lang w:val="sr-Latn-RS"/>
        </w:rPr>
      </w:pPr>
    </w:p>
    <w:p w:rsidR="009E2A88" w:rsidRPr="00314305" w:rsidRDefault="009E2A88">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Oko je dostupan organ što nam daje mogućnost da direktno i uz pomoć aparat</w:t>
      </w:r>
      <w:r w:rsidR="00690DDF">
        <w:rPr>
          <w:rFonts w:ascii="Times New Roman" w:hAnsi="Times New Roman" w:cs="Times New Roman"/>
          <w:sz w:val="24"/>
          <w:szCs w:val="24"/>
          <w:lang w:val="sr-Latn-RS"/>
        </w:rPr>
        <w:t>a</w:t>
      </w:r>
      <w:r w:rsidRPr="00314305">
        <w:rPr>
          <w:rFonts w:ascii="Times New Roman" w:hAnsi="Times New Roman" w:cs="Times New Roman"/>
          <w:sz w:val="24"/>
          <w:szCs w:val="24"/>
          <w:lang w:val="sr-Latn-RS"/>
        </w:rPr>
        <w:t xml:space="preserve"> izvršimo serije pregleda na osnovu kojih će se jasno utvrditi koje oboljenje nastalo. Za razliku od oka</w:t>
      </w:r>
      <w:r w:rsidR="00690DDF">
        <w:rPr>
          <w:rFonts w:ascii="Times New Roman" w:hAnsi="Times New Roman" w:cs="Times New Roman"/>
          <w:sz w:val="24"/>
          <w:szCs w:val="24"/>
          <w:lang w:val="sr-Latn-RS"/>
        </w:rPr>
        <w:t>,</w:t>
      </w:r>
      <w:r w:rsidRPr="00314305">
        <w:rPr>
          <w:rFonts w:ascii="Times New Roman" w:hAnsi="Times New Roman" w:cs="Times New Roman"/>
          <w:sz w:val="24"/>
          <w:szCs w:val="24"/>
          <w:lang w:val="sr-Latn-RS"/>
        </w:rPr>
        <w:t xml:space="preserve"> prostor oko oka – sadržaj orbite</w:t>
      </w:r>
      <w:r w:rsidR="00690DDF">
        <w:rPr>
          <w:rFonts w:ascii="Times New Roman" w:hAnsi="Times New Roman" w:cs="Times New Roman"/>
          <w:sz w:val="24"/>
          <w:szCs w:val="24"/>
          <w:lang w:val="sr-Latn-RS"/>
        </w:rPr>
        <w:t>,</w:t>
      </w:r>
      <w:r w:rsidRPr="00314305">
        <w:rPr>
          <w:rFonts w:ascii="Times New Roman" w:hAnsi="Times New Roman" w:cs="Times New Roman"/>
          <w:sz w:val="24"/>
          <w:szCs w:val="24"/>
          <w:lang w:val="sr-Latn-RS"/>
        </w:rPr>
        <w:t xml:space="preserve"> je nedostupan i način pregledanja, procenjivanja i odluka o lečenju je drugačiji. Manji broj promena u prednjoj orbiti su palpatorno dostupne pa se dodirom i pritiskom može dobiti značajan broj informacija (veličina, oblik, pokretljivost, čvrstina, fiksiranost) ili su vidljive pod konjunktivom pa se mogu klinički dobro sagledati i proceniti.</w:t>
      </w:r>
      <w:r w:rsidR="00797514" w:rsidRPr="00314305">
        <w:rPr>
          <w:rFonts w:ascii="Times New Roman" w:hAnsi="Times New Roman" w:cs="Times New Roman"/>
          <w:sz w:val="24"/>
          <w:szCs w:val="24"/>
          <w:lang w:val="sr-Latn-RS"/>
        </w:rPr>
        <w:t xml:space="preserve"> </w:t>
      </w:r>
      <w:r w:rsidR="006F67D1" w:rsidRPr="00314305">
        <w:rPr>
          <w:rFonts w:ascii="Times New Roman" w:hAnsi="Times New Roman" w:cs="Times New Roman"/>
          <w:sz w:val="24"/>
          <w:szCs w:val="24"/>
          <w:lang w:val="sr-Latn-RS"/>
        </w:rPr>
        <w:t xml:space="preserve">Kod </w:t>
      </w:r>
      <w:r w:rsidRPr="00314305">
        <w:rPr>
          <w:rFonts w:ascii="Times New Roman" w:hAnsi="Times New Roman" w:cs="Times New Roman"/>
          <w:sz w:val="24"/>
          <w:szCs w:val="24"/>
          <w:lang w:val="sr-Latn-RS"/>
        </w:rPr>
        <w:t>sv</w:t>
      </w:r>
      <w:r w:rsidR="006F67D1" w:rsidRPr="00314305">
        <w:rPr>
          <w:rFonts w:ascii="Times New Roman" w:hAnsi="Times New Roman" w:cs="Times New Roman"/>
          <w:sz w:val="24"/>
          <w:szCs w:val="24"/>
          <w:lang w:val="sr-Latn-RS"/>
        </w:rPr>
        <w:t>ih</w:t>
      </w:r>
      <w:r w:rsidRPr="00314305">
        <w:rPr>
          <w:rFonts w:ascii="Times New Roman" w:hAnsi="Times New Roman" w:cs="Times New Roman"/>
          <w:sz w:val="24"/>
          <w:szCs w:val="24"/>
          <w:lang w:val="sr-Latn-RS"/>
        </w:rPr>
        <w:t xml:space="preserve"> promene postavljen</w:t>
      </w:r>
      <w:r w:rsidR="006F67D1" w:rsidRPr="00314305">
        <w:rPr>
          <w:rFonts w:ascii="Times New Roman" w:hAnsi="Times New Roman" w:cs="Times New Roman"/>
          <w:sz w:val="24"/>
          <w:szCs w:val="24"/>
          <w:lang w:val="sr-Latn-RS"/>
        </w:rPr>
        <w:t>ih</w:t>
      </w:r>
      <w:r w:rsidRPr="00314305">
        <w:rPr>
          <w:rFonts w:ascii="Times New Roman" w:hAnsi="Times New Roman" w:cs="Times New Roman"/>
          <w:sz w:val="24"/>
          <w:szCs w:val="24"/>
          <w:lang w:val="sr-Latn-RS"/>
        </w:rPr>
        <w:t xml:space="preserve"> dublje </w:t>
      </w:r>
      <w:r w:rsidR="006F67D1" w:rsidRPr="00314305">
        <w:rPr>
          <w:rFonts w:ascii="Times New Roman" w:hAnsi="Times New Roman" w:cs="Times New Roman"/>
          <w:sz w:val="24"/>
          <w:szCs w:val="24"/>
          <w:lang w:val="sr-Latn-RS"/>
        </w:rPr>
        <w:t>u orbiti</w:t>
      </w:r>
      <w:r w:rsidR="00690DDF">
        <w:rPr>
          <w:rFonts w:ascii="Times New Roman" w:hAnsi="Times New Roman" w:cs="Times New Roman"/>
          <w:sz w:val="24"/>
          <w:szCs w:val="24"/>
          <w:lang w:val="sr-Latn-RS"/>
        </w:rPr>
        <w:t>,</w:t>
      </w:r>
      <w:r w:rsidR="006F67D1" w:rsidRPr="00314305">
        <w:rPr>
          <w:rFonts w:ascii="Times New Roman" w:hAnsi="Times New Roman" w:cs="Times New Roman"/>
          <w:sz w:val="24"/>
          <w:szCs w:val="24"/>
          <w:lang w:val="sr-Latn-RS"/>
        </w:rPr>
        <w:t xml:space="preserve"> </w:t>
      </w:r>
      <w:r w:rsidRPr="00314305">
        <w:rPr>
          <w:rFonts w:ascii="Times New Roman" w:hAnsi="Times New Roman" w:cs="Times New Roman"/>
          <w:sz w:val="24"/>
          <w:szCs w:val="24"/>
          <w:lang w:val="sr-Latn-RS"/>
        </w:rPr>
        <w:t>sem prot</w:t>
      </w:r>
      <w:r w:rsidR="006F67D1" w:rsidRPr="00314305">
        <w:rPr>
          <w:rFonts w:ascii="Times New Roman" w:hAnsi="Times New Roman" w:cs="Times New Roman"/>
          <w:sz w:val="24"/>
          <w:szCs w:val="24"/>
          <w:lang w:val="sr-Latn-RS"/>
        </w:rPr>
        <w:t>ru</w:t>
      </w:r>
      <w:r w:rsidRPr="00314305">
        <w:rPr>
          <w:rFonts w:ascii="Times New Roman" w:hAnsi="Times New Roman" w:cs="Times New Roman"/>
          <w:sz w:val="24"/>
          <w:szCs w:val="24"/>
          <w:lang w:val="sr-Latn-RS"/>
        </w:rPr>
        <w:t>z</w:t>
      </w:r>
      <w:r w:rsidR="006F67D1" w:rsidRPr="00314305">
        <w:rPr>
          <w:rFonts w:ascii="Times New Roman" w:hAnsi="Times New Roman" w:cs="Times New Roman"/>
          <w:sz w:val="24"/>
          <w:szCs w:val="24"/>
          <w:lang w:val="sr-Latn-RS"/>
        </w:rPr>
        <w:t>i</w:t>
      </w:r>
      <w:r w:rsidRPr="00314305">
        <w:rPr>
          <w:rFonts w:ascii="Times New Roman" w:hAnsi="Times New Roman" w:cs="Times New Roman"/>
          <w:sz w:val="24"/>
          <w:szCs w:val="24"/>
          <w:lang w:val="sr-Latn-RS"/>
        </w:rPr>
        <w:t>je</w:t>
      </w:r>
      <w:r w:rsidR="006F67D1" w:rsidRPr="00314305">
        <w:rPr>
          <w:rFonts w:ascii="Times New Roman" w:hAnsi="Times New Roman" w:cs="Times New Roman"/>
          <w:sz w:val="24"/>
          <w:szCs w:val="24"/>
          <w:lang w:val="sr-Latn-RS"/>
        </w:rPr>
        <w:t xml:space="preserve"> (pomeranje oka unapred</w:t>
      </w:r>
      <w:r w:rsidR="00797514" w:rsidRPr="00314305">
        <w:rPr>
          <w:rFonts w:ascii="Times New Roman" w:hAnsi="Times New Roman" w:cs="Times New Roman"/>
          <w:sz w:val="24"/>
          <w:szCs w:val="24"/>
          <w:lang w:val="sr-Latn-RS"/>
        </w:rPr>
        <w:t>, pri čemu se ne stiče utisak da ima pomeranja oka u stranu</w:t>
      </w:r>
      <w:r w:rsidR="006F67D1" w:rsidRPr="00314305">
        <w:rPr>
          <w:rFonts w:ascii="Times New Roman" w:hAnsi="Times New Roman" w:cs="Times New Roman"/>
          <w:sz w:val="24"/>
          <w:szCs w:val="24"/>
          <w:lang w:val="sr-Latn-RS"/>
        </w:rPr>
        <w:t>)</w:t>
      </w:r>
      <w:r w:rsidRPr="00314305">
        <w:rPr>
          <w:rFonts w:ascii="Times New Roman" w:hAnsi="Times New Roman" w:cs="Times New Roman"/>
          <w:sz w:val="24"/>
          <w:szCs w:val="24"/>
          <w:lang w:val="sr-Latn-RS"/>
        </w:rPr>
        <w:t xml:space="preserve"> </w:t>
      </w:r>
      <w:r w:rsidR="006F67D1" w:rsidRPr="00314305">
        <w:rPr>
          <w:rFonts w:ascii="Times New Roman" w:hAnsi="Times New Roman" w:cs="Times New Roman"/>
          <w:sz w:val="24"/>
          <w:szCs w:val="24"/>
          <w:lang w:val="sr-Latn-RS"/>
        </w:rPr>
        <w:t>ili dislokacije (pomeranje u stranu uz pomeranje unapred)</w:t>
      </w:r>
      <w:r w:rsidR="00690DDF">
        <w:rPr>
          <w:rFonts w:ascii="Times New Roman" w:hAnsi="Times New Roman" w:cs="Times New Roman"/>
          <w:sz w:val="24"/>
          <w:szCs w:val="24"/>
          <w:lang w:val="sr-Latn-RS"/>
        </w:rPr>
        <w:t>,</w:t>
      </w:r>
      <w:r w:rsidR="006F67D1" w:rsidRPr="00314305">
        <w:rPr>
          <w:rFonts w:ascii="Times New Roman" w:hAnsi="Times New Roman" w:cs="Times New Roman"/>
          <w:sz w:val="24"/>
          <w:szCs w:val="24"/>
          <w:lang w:val="sr-Latn-RS"/>
        </w:rPr>
        <w:t xml:space="preserve"> ni jedna druga manifestacija nije </w:t>
      </w:r>
      <w:r w:rsidR="00797514" w:rsidRPr="00314305">
        <w:rPr>
          <w:rFonts w:ascii="Times New Roman" w:hAnsi="Times New Roman" w:cs="Times New Roman"/>
          <w:sz w:val="24"/>
          <w:szCs w:val="24"/>
          <w:lang w:val="sr-Latn-RS"/>
        </w:rPr>
        <w:t xml:space="preserve">klinički </w:t>
      </w:r>
      <w:r w:rsidR="006F67D1" w:rsidRPr="00314305">
        <w:rPr>
          <w:rFonts w:ascii="Times New Roman" w:hAnsi="Times New Roman" w:cs="Times New Roman"/>
          <w:sz w:val="24"/>
          <w:szCs w:val="24"/>
          <w:lang w:val="sr-Latn-RS"/>
        </w:rPr>
        <w:t xml:space="preserve">vidljiva. Iskusan lekar može izvući </w:t>
      </w:r>
      <w:r w:rsidR="00690DDF">
        <w:rPr>
          <w:rFonts w:ascii="Times New Roman" w:hAnsi="Times New Roman" w:cs="Times New Roman"/>
          <w:sz w:val="24"/>
          <w:szCs w:val="24"/>
          <w:lang w:val="sr-Latn-RS"/>
        </w:rPr>
        <w:t xml:space="preserve">anamnestički i klinički </w:t>
      </w:r>
      <w:r w:rsidR="006F67D1" w:rsidRPr="00314305">
        <w:rPr>
          <w:rFonts w:ascii="Times New Roman" w:hAnsi="Times New Roman" w:cs="Times New Roman"/>
          <w:sz w:val="24"/>
          <w:szCs w:val="24"/>
          <w:lang w:val="sr-Latn-RS"/>
        </w:rPr>
        <w:t>značajnu količinu informacija, ali su to sve posredne informacije u odnosu na vidljivu promenu na rožnjači, u očnom sočivu ili na retini</w:t>
      </w:r>
      <w:r w:rsidR="00797514" w:rsidRPr="00314305">
        <w:rPr>
          <w:rFonts w:ascii="Times New Roman" w:hAnsi="Times New Roman" w:cs="Times New Roman"/>
          <w:sz w:val="24"/>
          <w:szCs w:val="24"/>
          <w:lang w:val="sr-Latn-RS"/>
        </w:rPr>
        <w:t>. Da bi se dobila informacija s čim se ima posla i šta je najbolji izbor za dalje lečenje mora se prvo sagledati promena pomoću ultrazvuka</w:t>
      </w:r>
      <w:r w:rsidR="002155CD" w:rsidRPr="00314305">
        <w:rPr>
          <w:rFonts w:ascii="Times New Roman" w:hAnsi="Times New Roman" w:cs="Times New Roman"/>
          <w:sz w:val="24"/>
          <w:szCs w:val="24"/>
          <w:lang w:val="sr-Latn-RS"/>
        </w:rPr>
        <w:t xml:space="preserve"> (ehografija)</w:t>
      </w:r>
      <w:r w:rsidR="00797514" w:rsidRPr="00314305">
        <w:rPr>
          <w:rFonts w:ascii="Times New Roman" w:hAnsi="Times New Roman" w:cs="Times New Roman"/>
          <w:sz w:val="24"/>
          <w:szCs w:val="24"/>
          <w:lang w:val="sr-Latn-RS"/>
        </w:rPr>
        <w:t xml:space="preserve">, </w:t>
      </w:r>
      <w:r w:rsidR="002155CD" w:rsidRPr="00314305">
        <w:rPr>
          <w:rFonts w:ascii="Times New Roman" w:hAnsi="Times New Roman" w:cs="Times New Roman"/>
          <w:sz w:val="24"/>
          <w:szCs w:val="24"/>
          <w:lang w:val="sr-Latn-RS"/>
        </w:rPr>
        <w:t xml:space="preserve">kompjuterizovane tomografije </w:t>
      </w:r>
      <w:r w:rsidR="00797514" w:rsidRPr="00314305">
        <w:rPr>
          <w:rFonts w:ascii="Times New Roman" w:hAnsi="Times New Roman" w:cs="Times New Roman"/>
          <w:sz w:val="24"/>
          <w:szCs w:val="24"/>
          <w:lang w:val="sr-Latn-RS"/>
        </w:rPr>
        <w:t xml:space="preserve">CT ili </w:t>
      </w:r>
      <w:r w:rsidR="002155CD" w:rsidRPr="00314305">
        <w:rPr>
          <w:rFonts w:ascii="Times New Roman" w:hAnsi="Times New Roman" w:cs="Times New Roman"/>
          <w:sz w:val="24"/>
          <w:szCs w:val="24"/>
          <w:lang w:val="sr-Latn-RS"/>
        </w:rPr>
        <w:t xml:space="preserve">nuklarne magnetne rezonace </w:t>
      </w:r>
      <w:r w:rsidR="00797514" w:rsidRPr="00314305">
        <w:rPr>
          <w:rFonts w:ascii="Times New Roman" w:hAnsi="Times New Roman" w:cs="Times New Roman"/>
          <w:sz w:val="24"/>
          <w:szCs w:val="24"/>
          <w:lang w:val="sr-Latn-RS"/>
        </w:rPr>
        <w:t>NMR.</w:t>
      </w:r>
    </w:p>
    <w:p w:rsidR="00797514" w:rsidRPr="00314305" w:rsidRDefault="00797514">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Ehografija – ultrazvučni pregled orbite ima prednosti da je brz za sprovođenje, jeftin i praktično najlakše dostupan. Problem sa ovakvim pregledom je da samo lekar koji ja izvršio pregled zna šta je video. Pozicija sonde je poznata samo njemu tako svako ko gleda sliku nalaza može da vidi postojanje promene</w:t>
      </w:r>
      <w:r w:rsidR="00690DDF">
        <w:rPr>
          <w:rFonts w:ascii="Times New Roman" w:hAnsi="Times New Roman" w:cs="Times New Roman"/>
          <w:sz w:val="24"/>
          <w:szCs w:val="24"/>
          <w:lang w:val="sr-Latn-RS"/>
        </w:rPr>
        <w:t>,</w:t>
      </w:r>
      <w:r w:rsidRPr="00314305">
        <w:rPr>
          <w:rFonts w:ascii="Times New Roman" w:hAnsi="Times New Roman" w:cs="Times New Roman"/>
          <w:sz w:val="24"/>
          <w:szCs w:val="24"/>
          <w:lang w:val="sr-Latn-RS"/>
        </w:rPr>
        <w:t xml:space="preserve"> ali ne može da zna gde je ona u orbiti. Svako izvođač pregleda drži sondu pod uglom koji nije definisan tako da pregled nije identično ponovljiv, a i opis (izveštaj) je subjektivna interpretacija viđenog i dosta zavisi od iskustva i deskriptivne sposobnosti lekara koji je pregledao. </w:t>
      </w:r>
      <w:r w:rsidR="00690DDF">
        <w:rPr>
          <w:rFonts w:ascii="Times New Roman" w:hAnsi="Times New Roman" w:cs="Times New Roman"/>
          <w:sz w:val="24"/>
          <w:szCs w:val="24"/>
          <w:lang w:val="sr-Latn-RS"/>
        </w:rPr>
        <w:t>Veoma</w:t>
      </w:r>
      <w:r w:rsidR="002155CD" w:rsidRPr="00314305">
        <w:rPr>
          <w:rFonts w:ascii="Times New Roman" w:hAnsi="Times New Roman" w:cs="Times New Roman"/>
          <w:sz w:val="24"/>
          <w:szCs w:val="24"/>
          <w:lang w:val="sr-Latn-RS"/>
        </w:rPr>
        <w:t xml:space="preserve"> značajan nedostatak je mala dubina prodora tako se poslednja trećina orbite ne vidi uopšte.</w:t>
      </w:r>
    </w:p>
    <w:p w:rsidR="002155CD" w:rsidRPr="00314305" w:rsidRDefault="002155CD">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 xml:space="preserve">CT postaje dostupna metoda sa sve većim brojem nabavljenih aparata. Pregled traje relativno kratko. Daje jasno vidljive koštane strukture što je kod orbite od velikog značaja. Dodatni sistemi omogućuju besprekorno snimanje sa kontrastom vremenski usklađeno sa momentom snimanja. Programi za obradu snimaka omogućuju da se čitava glava (koštane strukture), vaskularna mreža ili identifikovana masa u orbiti dobije u 3D slici koja se rotira u prostoru radi preciznog sagledavanja. Nedostaci metode su zračenje (koje je svedeno na minimum zbog preciznih sistema i kratkog trajanja) i </w:t>
      </w:r>
      <w:r w:rsidR="000E50E8" w:rsidRPr="00314305">
        <w:rPr>
          <w:rFonts w:ascii="Times New Roman" w:hAnsi="Times New Roman" w:cs="Times New Roman"/>
          <w:sz w:val="24"/>
          <w:szCs w:val="24"/>
          <w:lang w:val="sr-Latn-RS"/>
        </w:rPr>
        <w:t xml:space="preserve">malo </w:t>
      </w:r>
      <w:r w:rsidRPr="00314305">
        <w:rPr>
          <w:rFonts w:ascii="Times New Roman" w:hAnsi="Times New Roman" w:cs="Times New Roman"/>
          <w:sz w:val="24"/>
          <w:szCs w:val="24"/>
          <w:lang w:val="sr-Latn-RS"/>
        </w:rPr>
        <w:t>slabija identifikacija mekih tkiva u odnosu na NMR</w:t>
      </w:r>
      <w:r w:rsidR="000E50E8" w:rsidRPr="00314305">
        <w:rPr>
          <w:rFonts w:ascii="Times New Roman" w:hAnsi="Times New Roman" w:cs="Times New Roman"/>
          <w:sz w:val="24"/>
          <w:szCs w:val="24"/>
          <w:lang w:val="sr-Latn-RS"/>
        </w:rPr>
        <w:t>.</w:t>
      </w:r>
    </w:p>
    <w:p w:rsidR="000E50E8" w:rsidRPr="00314305" w:rsidRDefault="000E50E8">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lastRenderedPageBreak/>
        <w:t>NMR daje najbolje identifikovane mekotkivne strukture. Nedostatak je preskupa oprema sa pregledom koji predugo traje tako da se radi mali broj pregleda. Ne vide se koštane strukture jasno. Najveći problem je da radiolozi snimke rade na 6mm ređe na 3mm</w:t>
      </w:r>
      <w:r w:rsidR="00BF3923">
        <w:rPr>
          <w:rFonts w:ascii="Times New Roman" w:hAnsi="Times New Roman" w:cs="Times New Roman"/>
          <w:sz w:val="24"/>
          <w:szCs w:val="24"/>
          <w:lang w:val="sr-Latn-RS"/>
        </w:rPr>
        <w:t>,</w:t>
      </w:r>
      <w:r w:rsidRPr="00314305">
        <w:rPr>
          <w:rFonts w:ascii="Times New Roman" w:hAnsi="Times New Roman" w:cs="Times New Roman"/>
          <w:sz w:val="24"/>
          <w:szCs w:val="24"/>
          <w:lang w:val="sr-Latn-RS"/>
        </w:rPr>
        <w:t xml:space="preserve"> a molba da preseci budu na 1mm se retko ispuni. </w:t>
      </w:r>
      <w:r w:rsidR="00BF3923">
        <w:rPr>
          <w:rFonts w:ascii="Times New Roman" w:hAnsi="Times New Roman" w:cs="Times New Roman"/>
          <w:sz w:val="24"/>
          <w:szCs w:val="24"/>
          <w:lang w:val="sr-Latn-RS"/>
        </w:rPr>
        <w:t>Tako široki preseci čine hirurga nesigurnim vezano za kontakt promene sa okolnim strukturama, a pri obradi daju granulirane neupotrebljive prikaze. Očekivanje da će NMR razdvoj</w:t>
      </w:r>
      <w:r w:rsidR="00325345">
        <w:rPr>
          <w:rFonts w:ascii="Times New Roman" w:hAnsi="Times New Roman" w:cs="Times New Roman"/>
          <w:sz w:val="24"/>
          <w:szCs w:val="24"/>
          <w:lang w:val="sr-Latn-RS"/>
        </w:rPr>
        <w:t xml:space="preserve">iti i dentifikovati </w:t>
      </w:r>
      <w:r w:rsidR="00690DDF">
        <w:rPr>
          <w:rFonts w:ascii="Times New Roman" w:hAnsi="Times New Roman" w:cs="Times New Roman"/>
          <w:sz w:val="24"/>
          <w:szCs w:val="24"/>
          <w:lang w:val="sr-Latn-RS"/>
        </w:rPr>
        <w:t xml:space="preserve">vrstu mekotikvne promene </w:t>
      </w:r>
      <w:r w:rsidR="00325345">
        <w:rPr>
          <w:rFonts w:ascii="Times New Roman" w:hAnsi="Times New Roman" w:cs="Times New Roman"/>
          <w:sz w:val="24"/>
          <w:szCs w:val="24"/>
          <w:lang w:val="sr-Latn-RS"/>
        </w:rPr>
        <w:t>nije tačno.</w:t>
      </w:r>
      <w:r w:rsidR="00BF3923" w:rsidRPr="00325345">
        <w:rPr>
          <w:rFonts w:ascii="Times New Roman" w:hAnsi="Times New Roman" w:cs="Times New Roman"/>
          <w:sz w:val="24"/>
          <w:szCs w:val="24"/>
          <w:vertAlign w:val="superscript"/>
          <w:lang w:val="sr-Latn-RS"/>
        </w:rPr>
        <w:t>1</w:t>
      </w:r>
    </w:p>
    <w:p w:rsidR="00797514" w:rsidRPr="00314305" w:rsidRDefault="000E50E8">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Najbolji izbor za sagledavanje i planiranje operacije u orbiti je u ovom momentu multislajsni  CT (16 slajsova minimalno, 64 optimalno a 128 i više idealno)</w:t>
      </w:r>
      <w:r w:rsidR="005D6A6A">
        <w:rPr>
          <w:rFonts w:ascii="Times New Roman" w:hAnsi="Times New Roman" w:cs="Times New Roman"/>
          <w:sz w:val="24"/>
          <w:szCs w:val="24"/>
          <w:lang w:val="sr-Latn-RS"/>
        </w:rPr>
        <w:t>,</w:t>
      </w:r>
      <w:r w:rsidR="00325345">
        <w:rPr>
          <w:rFonts w:ascii="Times New Roman" w:hAnsi="Times New Roman" w:cs="Times New Roman"/>
          <w:sz w:val="24"/>
          <w:szCs w:val="24"/>
          <w:lang w:val="sr-Latn-RS"/>
        </w:rPr>
        <w:t xml:space="preserve"> iako nije značajna ralzika u mogućnosti da identifikujete tip </w:t>
      </w:r>
      <w:r w:rsidR="005D6A6A">
        <w:rPr>
          <w:rFonts w:ascii="Times New Roman" w:hAnsi="Times New Roman" w:cs="Times New Roman"/>
          <w:sz w:val="24"/>
          <w:szCs w:val="24"/>
          <w:lang w:val="sr-Latn-RS"/>
        </w:rPr>
        <w:t xml:space="preserve">tkivne </w:t>
      </w:r>
      <w:r w:rsidR="00325345">
        <w:rPr>
          <w:rFonts w:ascii="Times New Roman" w:hAnsi="Times New Roman" w:cs="Times New Roman"/>
          <w:sz w:val="24"/>
          <w:szCs w:val="24"/>
          <w:lang w:val="sr-Latn-RS"/>
        </w:rPr>
        <w:t>promene samo dijagnostičkim aparatima</w:t>
      </w:r>
      <w:r w:rsidRPr="00314305">
        <w:rPr>
          <w:rFonts w:ascii="Times New Roman" w:hAnsi="Times New Roman" w:cs="Times New Roman"/>
          <w:sz w:val="24"/>
          <w:szCs w:val="24"/>
          <w:lang w:val="sr-Latn-RS"/>
        </w:rPr>
        <w:t>.</w:t>
      </w:r>
      <w:r w:rsidR="00325345" w:rsidRPr="00325345">
        <w:rPr>
          <w:rFonts w:ascii="Times New Roman" w:hAnsi="Times New Roman" w:cs="Times New Roman"/>
          <w:sz w:val="24"/>
          <w:szCs w:val="24"/>
          <w:vertAlign w:val="superscript"/>
          <w:lang w:val="sr-Latn-RS"/>
        </w:rPr>
        <w:t>2</w:t>
      </w:r>
      <w:r w:rsidRPr="00314305">
        <w:rPr>
          <w:rFonts w:ascii="Times New Roman" w:hAnsi="Times New Roman" w:cs="Times New Roman"/>
          <w:sz w:val="24"/>
          <w:szCs w:val="24"/>
          <w:lang w:val="sr-Latn-RS"/>
        </w:rPr>
        <w:t xml:space="preserve"> Kombinacija snimanja sa presecima na manje od 1mm, isporuku nalaza na kompakt disku i dobrog programa za sagledavanje će dati najviše informacija o promeni. </w:t>
      </w:r>
      <w:r w:rsidR="00BF3923">
        <w:rPr>
          <w:rFonts w:ascii="Times New Roman" w:hAnsi="Times New Roman" w:cs="Times New Roman"/>
          <w:sz w:val="24"/>
          <w:szCs w:val="24"/>
          <w:lang w:val="sr-Latn-RS"/>
        </w:rPr>
        <w:t>Sve dijagnostič</w:t>
      </w:r>
      <w:r w:rsidR="005D6A6A">
        <w:rPr>
          <w:rFonts w:ascii="Times New Roman" w:hAnsi="Times New Roman" w:cs="Times New Roman"/>
          <w:sz w:val="24"/>
          <w:szCs w:val="24"/>
          <w:lang w:val="sr-Latn-RS"/>
        </w:rPr>
        <w:t>k</w:t>
      </w:r>
      <w:r w:rsidR="00BF3923">
        <w:rPr>
          <w:rFonts w:ascii="Times New Roman" w:hAnsi="Times New Roman" w:cs="Times New Roman"/>
          <w:sz w:val="24"/>
          <w:szCs w:val="24"/>
          <w:lang w:val="sr-Latn-RS"/>
        </w:rPr>
        <w:t>e inf</w:t>
      </w:r>
      <w:r w:rsidR="005D6A6A">
        <w:rPr>
          <w:rFonts w:ascii="Times New Roman" w:hAnsi="Times New Roman" w:cs="Times New Roman"/>
          <w:sz w:val="24"/>
          <w:szCs w:val="24"/>
          <w:lang w:val="sr-Latn-RS"/>
        </w:rPr>
        <w:t xml:space="preserve">ormacije bez anamnez i kliničkog pregleda </w:t>
      </w:r>
      <w:r w:rsidR="00BF3923">
        <w:rPr>
          <w:rFonts w:ascii="Times New Roman" w:hAnsi="Times New Roman" w:cs="Times New Roman"/>
          <w:sz w:val="24"/>
          <w:szCs w:val="24"/>
          <w:lang w:val="sr-Latn-RS"/>
        </w:rPr>
        <w:t>nisu dovoljen za odluku o lečenju.</w:t>
      </w:r>
      <w:r w:rsidR="00325345">
        <w:rPr>
          <w:rFonts w:ascii="Times New Roman" w:hAnsi="Times New Roman" w:cs="Times New Roman"/>
          <w:sz w:val="24"/>
          <w:szCs w:val="24"/>
          <w:vertAlign w:val="superscript"/>
          <w:lang w:val="sr-Latn-RS"/>
        </w:rPr>
        <w:t>3</w:t>
      </w:r>
      <w:r w:rsidR="00BF3923">
        <w:rPr>
          <w:rFonts w:ascii="Times New Roman" w:hAnsi="Times New Roman" w:cs="Times New Roman"/>
          <w:sz w:val="24"/>
          <w:szCs w:val="24"/>
          <w:lang w:val="sr-Latn-RS"/>
        </w:rPr>
        <w:t xml:space="preserve"> </w:t>
      </w:r>
      <w:r w:rsidR="00FD12A4" w:rsidRPr="00314305">
        <w:rPr>
          <w:rFonts w:ascii="Times New Roman" w:hAnsi="Times New Roman" w:cs="Times New Roman"/>
          <w:sz w:val="24"/>
          <w:szCs w:val="24"/>
          <w:lang w:val="sr-Latn-RS"/>
        </w:rPr>
        <w:t>Bitno je da se precizno locira promena, sagledaju granice</w:t>
      </w:r>
      <w:r w:rsidR="00C2011E" w:rsidRPr="00314305">
        <w:rPr>
          <w:rFonts w:ascii="Times New Roman" w:hAnsi="Times New Roman" w:cs="Times New Roman"/>
          <w:sz w:val="24"/>
          <w:szCs w:val="24"/>
          <w:lang w:val="sr-Latn-RS"/>
        </w:rPr>
        <w:t xml:space="preserve"> (kontakt sa okolnim strukturama) i na osnovu toga donese nekoliko bitnih odluka.</w:t>
      </w:r>
      <w:r w:rsidR="003237E6" w:rsidRPr="00314305">
        <w:rPr>
          <w:rFonts w:ascii="Times New Roman" w:hAnsi="Times New Roman" w:cs="Times New Roman"/>
          <w:sz w:val="24"/>
          <w:szCs w:val="24"/>
          <w:lang w:val="sr-Latn-RS"/>
        </w:rPr>
        <w:t xml:space="preserve"> Najvažnije je zapravo da li lečiti ili se odlučiti za operaciju. </w:t>
      </w:r>
    </w:p>
    <w:p w:rsidR="003661B3" w:rsidRPr="00314305" w:rsidRDefault="003237E6">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Medikamentno lečenje orbite na oftalmologiji se primenjuje uglavnom kod infekcija i inflamacija. Infekcije u 95% slučajeva potiču od upale sinusa ostalo su izuzeci i teško ih je klasifikovati. Inflamacije su teške i kompleksne za procenjivanje. Najčešća je Graves</w:t>
      </w:r>
      <w:r w:rsidR="005D6A6A">
        <w:rPr>
          <w:rFonts w:ascii="Times New Roman" w:hAnsi="Times New Roman" w:cs="Times New Roman"/>
          <w:sz w:val="24"/>
          <w:szCs w:val="24"/>
          <w:lang w:val="sr-Latn-RS"/>
        </w:rPr>
        <w:t>-ova</w:t>
      </w:r>
      <w:r w:rsidRPr="00314305">
        <w:rPr>
          <w:rFonts w:ascii="Times New Roman" w:hAnsi="Times New Roman" w:cs="Times New Roman"/>
          <w:sz w:val="24"/>
          <w:szCs w:val="24"/>
          <w:lang w:val="sr-Latn-RS"/>
        </w:rPr>
        <w:t xml:space="preserve"> orbitopatija koja se leči multidisciplinarno u dogovoru sa endokrinologom i ima veliki broj atipičnih slučajeva čak i do 20%. </w:t>
      </w:r>
      <w:r w:rsidR="005D6A6A" w:rsidRPr="00314305">
        <w:rPr>
          <w:rFonts w:ascii="Times New Roman" w:hAnsi="Times New Roman" w:cs="Times New Roman"/>
          <w:sz w:val="24"/>
          <w:szCs w:val="24"/>
          <w:lang w:val="sr-Latn-RS"/>
        </w:rPr>
        <w:t xml:space="preserve">Daleko </w:t>
      </w:r>
      <w:r w:rsidRPr="00314305">
        <w:rPr>
          <w:rFonts w:ascii="Times New Roman" w:hAnsi="Times New Roman" w:cs="Times New Roman"/>
          <w:sz w:val="24"/>
          <w:szCs w:val="24"/>
          <w:lang w:val="sr-Latn-RS"/>
        </w:rPr>
        <w:t xml:space="preserve">teži problem su idiopatski inflamatorni sindromi u orbiti gde se </w:t>
      </w:r>
      <w:r w:rsidR="005D6A6A">
        <w:rPr>
          <w:rFonts w:ascii="Times New Roman" w:hAnsi="Times New Roman" w:cs="Times New Roman"/>
          <w:sz w:val="24"/>
          <w:szCs w:val="24"/>
          <w:lang w:val="sr-Latn-RS"/>
        </w:rPr>
        <w:t xml:space="preserve">na radiološkim nalazima </w:t>
      </w:r>
      <w:r w:rsidRPr="00314305">
        <w:rPr>
          <w:rFonts w:ascii="Times New Roman" w:hAnsi="Times New Roman" w:cs="Times New Roman"/>
          <w:sz w:val="24"/>
          <w:szCs w:val="24"/>
          <w:lang w:val="sr-Latn-RS"/>
        </w:rPr>
        <w:t xml:space="preserve">vidi nejasno ograničena masa. Najnoviji stav međunarodne grupe orbitalnih </w:t>
      </w:r>
      <w:r w:rsidR="003661B3" w:rsidRPr="00314305">
        <w:rPr>
          <w:rFonts w:ascii="Times New Roman" w:hAnsi="Times New Roman" w:cs="Times New Roman"/>
          <w:sz w:val="24"/>
          <w:szCs w:val="24"/>
          <w:lang w:val="sr-Latn-RS"/>
        </w:rPr>
        <w:t>hirurga</w:t>
      </w:r>
      <w:r w:rsidRPr="00314305">
        <w:rPr>
          <w:rFonts w:ascii="Times New Roman" w:hAnsi="Times New Roman" w:cs="Times New Roman"/>
          <w:sz w:val="24"/>
          <w:szCs w:val="24"/>
          <w:lang w:val="sr-Latn-RS"/>
        </w:rPr>
        <w:t xml:space="preserve"> je da se </w:t>
      </w:r>
      <w:r w:rsidR="003661B3" w:rsidRPr="00314305">
        <w:rPr>
          <w:rFonts w:ascii="Times New Roman" w:hAnsi="Times New Roman" w:cs="Times New Roman"/>
          <w:sz w:val="24"/>
          <w:szCs w:val="24"/>
          <w:lang w:val="sr-Latn-RS"/>
        </w:rPr>
        <w:t>prvo mora uzeti biopsija za</w:t>
      </w:r>
      <w:r w:rsidRPr="00314305">
        <w:rPr>
          <w:rFonts w:ascii="Times New Roman" w:hAnsi="Times New Roman" w:cs="Times New Roman"/>
          <w:sz w:val="24"/>
          <w:szCs w:val="24"/>
          <w:lang w:val="sr-Latn-RS"/>
        </w:rPr>
        <w:t xml:space="preserve"> svak</w:t>
      </w:r>
      <w:r w:rsidR="003661B3" w:rsidRPr="00314305">
        <w:rPr>
          <w:rFonts w:ascii="Times New Roman" w:hAnsi="Times New Roman" w:cs="Times New Roman"/>
          <w:sz w:val="24"/>
          <w:szCs w:val="24"/>
          <w:lang w:val="sr-Latn-RS"/>
        </w:rPr>
        <w:t>u</w:t>
      </w:r>
      <w:r w:rsidRPr="00314305">
        <w:rPr>
          <w:rFonts w:ascii="Times New Roman" w:hAnsi="Times New Roman" w:cs="Times New Roman"/>
          <w:sz w:val="24"/>
          <w:szCs w:val="24"/>
          <w:lang w:val="sr-Latn-RS"/>
        </w:rPr>
        <w:t xml:space="preserve"> promen</w:t>
      </w:r>
      <w:r w:rsidR="003661B3" w:rsidRPr="00314305">
        <w:rPr>
          <w:rFonts w:ascii="Times New Roman" w:hAnsi="Times New Roman" w:cs="Times New Roman"/>
          <w:sz w:val="24"/>
          <w:szCs w:val="24"/>
          <w:lang w:val="sr-Latn-RS"/>
        </w:rPr>
        <w:t>u</w:t>
      </w:r>
      <w:r w:rsidRPr="00314305">
        <w:rPr>
          <w:rFonts w:ascii="Times New Roman" w:hAnsi="Times New Roman" w:cs="Times New Roman"/>
          <w:sz w:val="24"/>
          <w:szCs w:val="24"/>
          <w:lang w:val="sr-Latn-RS"/>
        </w:rPr>
        <w:t xml:space="preserve"> u orbiti </w:t>
      </w:r>
      <w:r w:rsidR="003661B3" w:rsidRPr="00314305">
        <w:rPr>
          <w:rFonts w:ascii="Times New Roman" w:hAnsi="Times New Roman" w:cs="Times New Roman"/>
          <w:sz w:val="24"/>
          <w:szCs w:val="24"/>
          <w:lang w:val="sr-Latn-RS"/>
        </w:rPr>
        <w:t xml:space="preserve">kod </w:t>
      </w:r>
      <w:r w:rsidRPr="00314305">
        <w:rPr>
          <w:rFonts w:ascii="Times New Roman" w:hAnsi="Times New Roman" w:cs="Times New Roman"/>
          <w:sz w:val="24"/>
          <w:szCs w:val="24"/>
          <w:lang w:val="sr-Latn-RS"/>
        </w:rPr>
        <w:t>koj</w:t>
      </w:r>
      <w:r w:rsidR="003661B3" w:rsidRPr="00314305">
        <w:rPr>
          <w:rFonts w:ascii="Times New Roman" w:hAnsi="Times New Roman" w:cs="Times New Roman"/>
          <w:sz w:val="24"/>
          <w:szCs w:val="24"/>
          <w:lang w:val="sr-Latn-RS"/>
        </w:rPr>
        <w:t>e</w:t>
      </w:r>
      <w:r w:rsidRPr="00314305">
        <w:rPr>
          <w:rFonts w:ascii="Times New Roman" w:hAnsi="Times New Roman" w:cs="Times New Roman"/>
          <w:sz w:val="24"/>
          <w:szCs w:val="24"/>
          <w:lang w:val="sr-Latn-RS"/>
        </w:rPr>
        <w:t xml:space="preserve"> </w:t>
      </w:r>
      <w:r w:rsidR="003661B3" w:rsidRPr="00314305">
        <w:rPr>
          <w:rFonts w:ascii="Times New Roman" w:hAnsi="Times New Roman" w:cs="Times New Roman"/>
          <w:sz w:val="24"/>
          <w:szCs w:val="24"/>
          <w:lang w:val="sr-Latn-RS"/>
        </w:rPr>
        <w:t>se sumnja na inflamaciju.</w:t>
      </w:r>
      <w:r w:rsidR="00AC3515" w:rsidRPr="00AC3515">
        <w:rPr>
          <w:rFonts w:ascii="Times New Roman" w:hAnsi="Times New Roman" w:cs="Times New Roman"/>
          <w:sz w:val="24"/>
          <w:szCs w:val="24"/>
          <w:vertAlign w:val="superscript"/>
          <w:lang w:val="sr-Latn-RS"/>
        </w:rPr>
        <w:t>4</w:t>
      </w:r>
      <w:r w:rsidR="003661B3" w:rsidRPr="00314305">
        <w:rPr>
          <w:rFonts w:ascii="Times New Roman" w:hAnsi="Times New Roman" w:cs="Times New Roman"/>
          <w:sz w:val="24"/>
          <w:szCs w:val="24"/>
          <w:lang w:val="sr-Latn-RS"/>
        </w:rPr>
        <w:t xml:space="preserve"> Na žalost pokazalo se da je veliki broj tumora lečen kotiprotokolima kao da je u pitanju inflacija</w:t>
      </w:r>
      <w:r w:rsidR="005D6A6A">
        <w:rPr>
          <w:rFonts w:ascii="Times New Roman" w:hAnsi="Times New Roman" w:cs="Times New Roman"/>
          <w:sz w:val="24"/>
          <w:szCs w:val="24"/>
          <w:lang w:val="sr-Latn-RS"/>
        </w:rPr>
        <w:t>,</w:t>
      </w:r>
      <w:r w:rsidR="003661B3" w:rsidRPr="00314305">
        <w:rPr>
          <w:rFonts w:ascii="Times New Roman" w:hAnsi="Times New Roman" w:cs="Times New Roman"/>
          <w:sz w:val="24"/>
          <w:szCs w:val="24"/>
          <w:lang w:val="sr-Latn-RS"/>
        </w:rPr>
        <w:t xml:space="preserve"> pa je preporuka prvo raditi biopsiju </w:t>
      </w:r>
      <w:r w:rsidR="005D6A6A">
        <w:rPr>
          <w:rFonts w:ascii="Times New Roman" w:hAnsi="Times New Roman" w:cs="Times New Roman"/>
          <w:sz w:val="24"/>
          <w:szCs w:val="24"/>
          <w:lang w:val="sr-Latn-RS"/>
        </w:rPr>
        <w:t>i ako je inflamacija</w:t>
      </w:r>
      <w:r w:rsidR="003661B3" w:rsidRPr="00314305">
        <w:rPr>
          <w:rFonts w:ascii="Times New Roman" w:hAnsi="Times New Roman" w:cs="Times New Roman"/>
          <w:sz w:val="24"/>
          <w:szCs w:val="24"/>
          <w:lang w:val="sr-Latn-RS"/>
        </w:rPr>
        <w:t xml:space="preserve"> zatim uvesti </w:t>
      </w:r>
      <w:r w:rsidR="005D6A6A">
        <w:rPr>
          <w:rFonts w:ascii="Times New Roman" w:hAnsi="Times New Roman" w:cs="Times New Roman"/>
          <w:sz w:val="24"/>
          <w:szCs w:val="24"/>
          <w:lang w:val="sr-Latn-RS"/>
        </w:rPr>
        <w:t xml:space="preserve">kortiko </w:t>
      </w:r>
      <w:r w:rsidR="003661B3" w:rsidRPr="00314305">
        <w:rPr>
          <w:rFonts w:ascii="Times New Roman" w:hAnsi="Times New Roman" w:cs="Times New Roman"/>
          <w:sz w:val="24"/>
          <w:szCs w:val="24"/>
          <w:lang w:val="sr-Latn-RS"/>
        </w:rPr>
        <w:t xml:space="preserve">protokol. </w:t>
      </w:r>
    </w:p>
    <w:p w:rsidR="003661B3" w:rsidRPr="00314305" w:rsidRDefault="003661B3">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Hirurško lečenje je češći izbor, a uz novu preporuku će postati i osnovni sem za miozitis koji kada je klinički jasan</w:t>
      </w:r>
      <w:r w:rsidR="005D6A6A">
        <w:rPr>
          <w:rFonts w:ascii="Times New Roman" w:hAnsi="Times New Roman" w:cs="Times New Roman"/>
          <w:sz w:val="24"/>
          <w:szCs w:val="24"/>
          <w:lang w:val="sr-Latn-RS"/>
        </w:rPr>
        <w:t>, pa</w:t>
      </w:r>
      <w:r w:rsidRPr="00314305">
        <w:rPr>
          <w:rFonts w:ascii="Times New Roman" w:hAnsi="Times New Roman" w:cs="Times New Roman"/>
          <w:sz w:val="24"/>
          <w:szCs w:val="24"/>
          <w:lang w:val="sr-Latn-RS"/>
        </w:rPr>
        <w:t xml:space="preserve"> nema potrebe za biopsijom </w:t>
      </w:r>
      <w:r w:rsidR="005D6A6A">
        <w:rPr>
          <w:rFonts w:ascii="Times New Roman" w:hAnsi="Times New Roman" w:cs="Times New Roman"/>
          <w:sz w:val="24"/>
          <w:szCs w:val="24"/>
          <w:lang w:val="sr-Latn-RS"/>
        </w:rPr>
        <w:t xml:space="preserve">kao </w:t>
      </w:r>
      <w:r w:rsidRPr="00314305">
        <w:rPr>
          <w:rFonts w:ascii="Times New Roman" w:hAnsi="Times New Roman" w:cs="Times New Roman"/>
          <w:sz w:val="24"/>
          <w:szCs w:val="24"/>
          <w:lang w:val="sr-Latn-RS"/>
        </w:rPr>
        <w:t xml:space="preserve">i </w:t>
      </w:r>
      <w:r w:rsidR="005D6A6A">
        <w:rPr>
          <w:rFonts w:ascii="Times New Roman" w:hAnsi="Times New Roman" w:cs="Times New Roman"/>
          <w:sz w:val="24"/>
          <w:szCs w:val="24"/>
          <w:lang w:val="sr-Latn-RS"/>
        </w:rPr>
        <w:t xml:space="preserve">kod </w:t>
      </w:r>
      <w:r w:rsidRPr="00314305">
        <w:rPr>
          <w:rFonts w:ascii="Times New Roman" w:hAnsi="Times New Roman" w:cs="Times New Roman"/>
          <w:sz w:val="24"/>
          <w:szCs w:val="24"/>
          <w:lang w:val="sr-Latn-RS"/>
        </w:rPr>
        <w:t>Graves</w:t>
      </w:r>
      <w:r w:rsidR="005D6A6A">
        <w:rPr>
          <w:rFonts w:ascii="Times New Roman" w:hAnsi="Times New Roman" w:cs="Times New Roman"/>
          <w:sz w:val="24"/>
          <w:szCs w:val="24"/>
          <w:lang w:val="sr-Latn-RS"/>
        </w:rPr>
        <w:t>-ove</w:t>
      </w:r>
      <w:r w:rsidRPr="00314305">
        <w:rPr>
          <w:rFonts w:ascii="Times New Roman" w:hAnsi="Times New Roman" w:cs="Times New Roman"/>
          <w:sz w:val="24"/>
          <w:szCs w:val="24"/>
          <w:lang w:val="sr-Latn-RS"/>
        </w:rPr>
        <w:t xml:space="preserve"> orbitopatij</w:t>
      </w:r>
      <w:r w:rsidR="005D6A6A">
        <w:rPr>
          <w:rFonts w:ascii="Times New Roman" w:hAnsi="Times New Roman" w:cs="Times New Roman"/>
          <w:sz w:val="24"/>
          <w:szCs w:val="24"/>
          <w:lang w:val="sr-Latn-RS"/>
        </w:rPr>
        <w:t>e</w:t>
      </w:r>
      <w:r w:rsidRPr="00314305">
        <w:rPr>
          <w:rFonts w:ascii="Times New Roman" w:hAnsi="Times New Roman" w:cs="Times New Roman"/>
          <w:sz w:val="24"/>
          <w:szCs w:val="24"/>
          <w:lang w:val="sr-Latn-RS"/>
        </w:rPr>
        <w:t>.</w:t>
      </w:r>
    </w:p>
    <w:p w:rsidR="003661B3" w:rsidRPr="00314305" w:rsidRDefault="003661B3">
      <w:pPr>
        <w:rPr>
          <w:rFonts w:ascii="Times New Roman" w:hAnsi="Times New Roman" w:cs="Times New Roman"/>
          <w:sz w:val="24"/>
          <w:szCs w:val="24"/>
          <w:lang w:val="sr-Latn-RS"/>
        </w:rPr>
      </w:pPr>
      <w:r w:rsidRPr="00314305">
        <w:rPr>
          <w:rFonts w:ascii="Times New Roman" w:hAnsi="Times New Roman" w:cs="Times New Roman"/>
          <w:sz w:val="24"/>
          <w:szCs w:val="24"/>
          <w:lang w:val="sr-Latn-RS"/>
        </w:rPr>
        <w:t>Osnovno kod planiranja operacije je ograničenost mase. Jasno ograničene promene se uglavnom uklanjaju u celosti</w:t>
      </w:r>
      <w:r w:rsidR="005C2554">
        <w:rPr>
          <w:rFonts w:ascii="Times New Roman" w:hAnsi="Times New Roman" w:cs="Times New Roman"/>
          <w:sz w:val="24"/>
          <w:szCs w:val="24"/>
          <w:lang w:val="sr-Latn-RS"/>
        </w:rPr>
        <w:t>. Nasuprot ograničenim</w:t>
      </w:r>
      <w:r w:rsidR="005D6A6A">
        <w:rPr>
          <w:rFonts w:ascii="Times New Roman" w:hAnsi="Times New Roman" w:cs="Times New Roman"/>
          <w:sz w:val="24"/>
          <w:szCs w:val="24"/>
          <w:lang w:val="sr-Latn-RS"/>
        </w:rPr>
        <w:t>,</w:t>
      </w:r>
      <w:r w:rsidR="005C2554">
        <w:rPr>
          <w:rFonts w:ascii="Times New Roman" w:hAnsi="Times New Roman" w:cs="Times New Roman"/>
          <w:sz w:val="24"/>
          <w:szCs w:val="24"/>
          <w:lang w:val="sr-Latn-RS"/>
        </w:rPr>
        <w:t xml:space="preserve"> masa sa nejasnim granicama se teško može odvojiti od okoline pa se uglavnom planira biopsija, ali se na licu mesta hirurg odlučuje spram ponašanja tkiva da li da ukloni i veći deo mase ili čak pokuša uklanjanje i cele. Kod velikih masa čak i kada se ne može ukloniti sve redukcija će značajno smanjiti protruziju</w:t>
      </w:r>
      <w:r w:rsidR="005D6A6A">
        <w:rPr>
          <w:rFonts w:ascii="Times New Roman" w:hAnsi="Times New Roman" w:cs="Times New Roman"/>
          <w:sz w:val="24"/>
          <w:szCs w:val="24"/>
          <w:lang w:val="sr-Latn-RS"/>
        </w:rPr>
        <w:t>,</w:t>
      </w:r>
      <w:r w:rsidR="005C2554">
        <w:rPr>
          <w:rFonts w:ascii="Times New Roman" w:hAnsi="Times New Roman" w:cs="Times New Roman"/>
          <w:sz w:val="24"/>
          <w:szCs w:val="24"/>
          <w:lang w:val="sr-Latn-RS"/>
        </w:rPr>
        <w:t xml:space="preserve"> a sami tim i izloženost oka tako ima opravdanja.</w:t>
      </w:r>
      <w:r w:rsidR="003566F3">
        <w:rPr>
          <w:rFonts w:ascii="Times New Roman" w:hAnsi="Times New Roman" w:cs="Times New Roman"/>
          <w:sz w:val="24"/>
          <w:szCs w:val="24"/>
          <w:lang w:val="sr-Latn-RS"/>
        </w:rPr>
        <w:t xml:space="preserve"> Na osnovu ograničenosti se i pacijentu saopštava da li se planira uzimanje isečka ili uklanjanje mase u celosti, uz važnu napomenu</w:t>
      </w:r>
      <w:r w:rsidR="005D6A6A">
        <w:rPr>
          <w:rFonts w:ascii="Times New Roman" w:hAnsi="Times New Roman" w:cs="Times New Roman"/>
          <w:sz w:val="24"/>
          <w:szCs w:val="24"/>
          <w:lang w:val="sr-Latn-RS"/>
        </w:rPr>
        <w:t>,</w:t>
      </w:r>
      <w:r w:rsidR="003566F3">
        <w:rPr>
          <w:rFonts w:ascii="Times New Roman" w:hAnsi="Times New Roman" w:cs="Times New Roman"/>
          <w:sz w:val="24"/>
          <w:szCs w:val="24"/>
          <w:lang w:val="sr-Latn-RS"/>
        </w:rPr>
        <w:t xml:space="preserve"> planira i dogovor da će se ipak finalna odluka doneti</w:t>
      </w:r>
      <w:r w:rsidR="00AA0CF9">
        <w:rPr>
          <w:rFonts w:ascii="Times New Roman" w:hAnsi="Times New Roman" w:cs="Times New Roman"/>
          <w:sz w:val="24"/>
          <w:szCs w:val="24"/>
          <w:lang w:val="sr-Latn-RS"/>
        </w:rPr>
        <w:t xml:space="preserve"> u toku same operacije kada se promena sagleda (proceni </w:t>
      </w:r>
      <w:r w:rsidR="005D6A6A">
        <w:rPr>
          <w:rFonts w:ascii="Times New Roman" w:hAnsi="Times New Roman" w:cs="Times New Roman"/>
          <w:sz w:val="24"/>
          <w:szCs w:val="24"/>
          <w:lang w:val="sr-Latn-RS"/>
        </w:rPr>
        <w:t>konzistencija i ponašanje tkiva</w:t>
      </w:r>
      <w:r w:rsidR="00AA0CF9">
        <w:rPr>
          <w:rFonts w:ascii="Times New Roman" w:hAnsi="Times New Roman" w:cs="Times New Roman"/>
          <w:sz w:val="24"/>
          <w:szCs w:val="24"/>
          <w:lang w:val="sr-Latn-RS"/>
        </w:rPr>
        <w:t>, mogućnost odvajanja od okoline, izgled granica, zahvaćenost značajnih struktura)</w:t>
      </w:r>
      <w:r w:rsidR="00047EB3">
        <w:rPr>
          <w:rFonts w:ascii="Times New Roman" w:hAnsi="Times New Roman" w:cs="Times New Roman"/>
          <w:sz w:val="24"/>
          <w:szCs w:val="24"/>
          <w:lang w:val="sr-Latn-RS"/>
        </w:rPr>
        <w:t>.</w:t>
      </w:r>
    </w:p>
    <w:p w:rsidR="00C2011E" w:rsidRPr="00314305" w:rsidRDefault="00047EB3">
      <w:pPr>
        <w:rPr>
          <w:rFonts w:ascii="Times New Roman" w:hAnsi="Times New Roman" w:cs="Times New Roman"/>
          <w:sz w:val="24"/>
          <w:szCs w:val="24"/>
          <w:lang w:val="sr-Latn-RS"/>
        </w:rPr>
      </w:pPr>
      <w:r>
        <w:rPr>
          <w:rFonts w:ascii="Times New Roman" w:hAnsi="Times New Roman" w:cs="Times New Roman"/>
          <w:sz w:val="24"/>
          <w:szCs w:val="24"/>
          <w:lang w:val="sr-Latn-RS"/>
        </w:rPr>
        <w:t>Druga bitna stavka u proceni je lokalizacija. Pozicija same promene diktira pristup. Masa uglavnom potisne</w:t>
      </w:r>
      <w:r w:rsidR="005D6A6A">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a nekada i infiltriše strukture orbite. Spram pregrupisavanja zdravih struktura i najbližeg puta do promene</w:t>
      </w:r>
      <w:r w:rsidR="005D6A6A">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a koji ne oštećuje značajne strukture se planira pristup – mesto ulaska u orbitu. Pogrešno mesto ulaska – pogrešan pristup</w:t>
      </w:r>
      <w:r w:rsidR="005D6A6A">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će vas dovesti u situaciju da ili ne možete da uklonite promeni ili da ćete oštetiti strukture koji su neophodne za normalno funkcionisanje oka. </w:t>
      </w:r>
    </w:p>
    <w:p w:rsidR="00047EB3" w:rsidRDefault="00047EB3">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Treća je odnos sa okolinom. Nijedna dijagnostička metoda ne može precizno da vam da informaciju da li promena koja je u direktnom kontaktu sa mišićem, jabučicom, kosti infiltriše iste ili je smo u kontaktu s njima. </w:t>
      </w:r>
      <w:r w:rsidR="007C4517">
        <w:rPr>
          <w:rFonts w:ascii="Times New Roman" w:hAnsi="Times New Roman" w:cs="Times New Roman"/>
          <w:sz w:val="24"/>
          <w:szCs w:val="24"/>
          <w:lang w:val="sr-Latn-RS"/>
        </w:rPr>
        <w:t>Odnos</w:t>
      </w:r>
      <w:r>
        <w:rPr>
          <w:rFonts w:ascii="Times New Roman" w:hAnsi="Times New Roman" w:cs="Times New Roman"/>
          <w:sz w:val="24"/>
          <w:szCs w:val="24"/>
          <w:lang w:val="sr-Latn-RS"/>
        </w:rPr>
        <w:t xml:space="preserve"> sa kostima ili postojanje prodor</w:t>
      </w:r>
      <w:r w:rsidR="007C4517">
        <w:rPr>
          <w:rFonts w:ascii="Times New Roman" w:hAnsi="Times New Roman" w:cs="Times New Roman"/>
          <w:sz w:val="24"/>
          <w:szCs w:val="24"/>
          <w:lang w:val="sr-Latn-RS"/>
        </w:rPr>
        <w:t>a</w:t>
      </w:r>
      <w:r>
        <w:rPr>
          <w:rFonts w:ascii="Times New Roman" w:hAnsi="Times New Roman" w:cs="Times New Roman"/>
          <w:sz w:val="24"/>
          <w:szCs w:val="24"/>
          <w:lang w:val="sr-Latn-RS"/>
        </w:rPr>
        <w:t xml:space="preserve"> u kranijum</w:t>
      </w:r>
      <w:r w:rsidR="007C4517">
        <w:rPr>
          <w:rFonts w:ascii="Times New Roman" w:hAnsi="Times New Roman" w:cs="Times New Roman"/>
          <w:sz w:val="24"/>
          <w:szCs w:val="24"/>
          <w:lang w:val="sr-Latn-RS"/>
        </w:rPr>
        <w:t>m,</w:t>
      </w:r>
      <w:r>
        <w:rPr>
          <w:rFonts w:ascii="Times New Roman" w:hAnsi="Times New Roman" w:cs="Times New Roman"/>
          <w:sz w:val="24"/>
          <w:szCs w:val="24"/>
          <w:lang w:val="sr-Latn-RS"/>
        </w:rPr>
        <w:t xml:space="preserve"> sinuse </w:t>
      </w:r>
      <w:r w:rsidR="007C4517">
        <w:rPr>
          <w:rFonts w:ascii="Times New Roman" w:hAnsi="Times New Roman" w:cs="Times New Roman"/>
          <w:sz w:val="24"/>
          <w:szCs w:val="24"/>
          <w:lang w:val="sr-Latn-RS"/>
        </w:rPr>
        <w:t>će zahtevati angažovanje neurohiruga, maksilofacijlnog hirurga ili specijalsitu ORL</w:t>
      </w:r>
      <w:r w:rsidR="005D6A6A">
        <w:rPr>
          <w:rFonts w:ascii="Times New Roman" w:hAnsi="Times New Roman" w:cs="Times New Roman"/>
          <w:sz w:val="24"/>
          <w:szCs w:val="24"/>
          <w:lang w:val="sr-Latn-RS"/>
        </w:rPr>
        <w:t>,</w:t>
      </w:r>
      <w:r w:rsidR="007C4517">
        <w:rPr>
          <w:rFonts w:ascii="Times New Roman" w:hAnsi="Times New Roman" w:cs="Times New Roman"/>
          <w:sz w:val="24"/>
          <w:szCs w:val="24"/>
          <w:lang w:val="sr-Latn-RS"/>
        </w:rPr>
        <w:t xml:space="preserve"> a verovatno i drugačiji pristup (kroz nos ili kranijum) ili kombinovan pristup kroz orbitu i dodatni koji treba za kompletno uklanjanje mase ako kroz orbitu ne može da se ukloni cela</w:t>
      </w:r>
    </w:p>
    <w:p w:rsidR="005A6001" w:rsidRDefault="00047EB3">
      <w:pPr>
        <w:rPr>
          <w:rFonts w:ascii="Times New Roman" w:hAnsi="Times New Roman" w:cs="Times New Roman"/>
          <w:sz w:val="24"/>
          <w:szCs w:val="24"/>
          <w:lang w:val="sr-Latn-RS"/>
        </w:rPr>
      </w:pPr>
      <w:r>
        <w:rPr>
          <w:rFonts w:ascii="Times New Roman" w:hAnsi="Times New Roman" w:cs="Times New Roman"/>
          <w:sz w:val="24"/>
          <w:szCs w:val="24"/>
          <w:lang w:val="sr-Latn-RS"/>
        </w:rPr>
        <w:lastRenderedPageBreak/>
        <w:t>Četvrta je veličina</w:t>
      </w:r>
      <w:r w:rsidR="00FC7763">
        <w:rPr>
          <w:rFonts w:ascii="Times New Roman" w:hAnsi="Times New Roman" w:cs="Times New Roman"/>
          <w:sz w:val="24"/>
          <w:szCs w:val="24"/>
          <w:lang w:val="sr-Latn-RS"/>
        </w:rPr>
        <w:t xml:space="preserve"> promene. Kada je promena manja ulazni put je najčešće dovoljan za </w:t>
      </w:r>
      <w:r w:rsidR="005A6001">
        <w:rPr>
          <w:rFonts w:ascii="Times New Roman" w:hAnsi="Times New Roman" w:cs="Times New Roman"/>
          <w:sz w:val="24"/>
          <w:szCs w:val="24"/>
          <w:lang w:val="sr-Latn-RS"/>
        </w:rPr>
        <w:t>uklanjanje</w:t>
      </w:r>
      <w:r w:rsidR="00FC7763">
        <w:rPr>
          <w:rFonts w:ascii="Times New Roman" w:hAnsi="Times New Roman" w:cs="Times New Roman"/>
          <w:sz w:val="24"/>
          <w:szCs w:val="24"/>
          <w:lang w:val="sr-Latn-RS"/>
        </w:rPr>
        <w:t xml:space="preserve">, ali kada je velika postavlja se pitanje kuda je izvaditi. Mora se planirati i mogućnost dodatnog širenja reza ili čak </w:t>
      </w:r>
      <w:r w:rsidR="005A6001">
        <w:rPr>
          <w:rFonts w:ascii="Times New Roman" w:hAnsi="Times New Roman" w:cs="Times New Roman"/>
          <w:sz w:val="24"/>
          <w:szCs w:val="24"/>
          <w:lang w:val="sr-Latn-RS"/>
        </w:rPr>
        <w:t>privremeno uklanjanje</w:t>
      </w:r>
      <w:r w:rsidR="00FC7763">
        <w:rPr>
          <w:rFonts w:ascii="Times New Roman" w:hAnsi="Times New Roman" w:cs="Times New Roman"/>
          <w:sz w:val="24"/>
          <w:szCs w:val="24"/>
          <w:lang w:val="sr-Latn-RS"/>
        </w:rPr>
        <w:t xml:space="preserve"> kosti samo da se promena izvadi iz tesne orbite</w:t>
      </w:r>
      <w:r w:rsidR="005A6001">
        <w:rPr>
          <w:rFonts w:ascii="Times New Roman" w:hAnsi="Times New Roman" w:cs="Times New Roman"/>
          <w:sz w:val="24"/>
          <w:szCs w:val="24"/>
          <w:lang w:val="sr-Latn-RS"/>
        </w:rPr>
        <w:t>.</w:t>
      </w:r>
      <w:r w:rsidR="00FC7763">
        <w:rPr>
          <w:rFonts w:ascii="Times New Roman" w:hAnsi="Times New Roman" w:cs="Times New Roman"/>
          <w:sz w:val="24"/>
          <w:szCs w:val="24"/>
          <w:lang w:val="sr-Latn-RS"/>
        </w:rPr>
        <w:t xml:space="preserve"> </w:t>
      </w:r>
      <w:r w:rsidR="005A6001">
        <w:rPr>
          <w:rFonts w:ascii="Times New Roman" w:hAnsi="Times New Roman" w:cs="Times New Roman"/>
          <w:sz w:val="24"/>
          <w:szCs w:val="24"/>
          <w:lang w:val="sr-Latn-RS"/>
        </w:rPr>
        <w:t>Mali prodori u sinuse ili kroz fisure se mogu dohvatiti iz orbite pa nema potrebe za dodatnim otvorima</w:t>
      </w:r>
      <w:r w:rsidR="005D6A6A">
        <w:rPr>
          <w:rFonts w:ascii="Times New Roman" w:hAnsi="Times New Roman" w:cs="Times New Roman"/>
          <w:sz w:val="24"/>
          <w:szCs w:val="24"/>
          <w:lang w:val="sr-Latn-RS"/>
        </w:rPr>
        <w:t>,</w:t>
      </w:r>
      <w:r w:rsidR="005A6001">
        <w:rPr>
          <w:rFonts w:ascii="Times New Roman" w:hAnsi="Times New Roman" w:cs="Times New Roman"/>
          <w:sz w:val="24"/>
          <w:szCs w:val="24"/>
          <w:lang w:val="sr-Latn-RS"/>
        </w:rPr>
        <w:t xml:space="preserve"> ali ogromne mase zahtevaju da se otvori kranijum , egzenterše orbita i zatim kroz nos dodatno čiste nosni hodnici i sinusi.</w:t>
      </w:r>
    </w:p>
    <w:p w:rsidR="005A6001" w:rsidRDefault="005A6001">
      <w:pPr>
        <w:rPr>
          <w:rFonts w:ascii="Times New Roman" w:hAnsi="Times New Roman" w:cs="Times New Roman"/>
          <w:sz w:val="24"/>
          <w:szCs w:val="24"/>
          <w:lang w:val="sr-Latn-RS"/>
        </w:rPr>
      </w:pPr>
    </w:p>
    <w:p w:rsidR="007B4D20" w:rsidRDefault="00690DDF">
      <w:pPr>
        <w:rPr>
          <w:rFonts w:ascii="Times New Roman" w:hAnsi="Times New Roman" w:cs="Times New Roman"/>
          <w:sz w:val="24"/>
          <w:szCs w:val="24"/>
          <w:lang w:val="sr-Latn-RS"/>
        </w:rPr>
      </w:pPr>
      <w:r>
        <w:rPr>
          <w:rFonts w:ascii="Times New Roman" w:hAnsi="Times New Roman" w:cs="Times New Roman"/>
          <w:sz w:val="24"/>
          <w:szCs w:val="24"/>
          <w:lang w:val="sr-Latn-RS"/>
        </w:rPr>
        <w:t>Zaključak</w:t>
      </w:r>
    </w:p>
    <w:p w:rsidR="005A6001" w:rsidRDefault="005A6001">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Kada bolesnik dođe sa znacima da nešto raste i gura oko </w:t>
      </w:r>
      <w:r w:rsidR="005D6A6A">
        <w:rPr>
          <w:rFonts w:ascii="Times New Roman" w:hAnsi="Times New Roman" w:cs="Times New Roman"/>
          <w:sz w:val="24"/>
          <w:szCs w:val="24"/>
          <w:lang w:val="sr-Latn-RS"/>
        </w:rPr>
        <w:t>naš</w:t>
      </w:r>
      <w:r>
        <w:rPr>
          <w:rFonts w:ascii="Times New Roman" w:hAnsi="Times New Roman" w:cs="Times New Roman"/>
          <w:sz w:val="24"/>
          <w:szCs w:val="24"/>
          <w:lang w:val="sr-Latn-RS"/>
        </w:rPr>
        <w:t xml:space="preserve"> </w:t>
      </w:r>
      <w:r w:rsidR="007B4D20">
        <w:rPr>
          <w:rFonts w:ascii="Times New Roman" w:hAnsi="Times New Roman" w:cs="Times New Roman"/>
          <w:sz w:val="24"/>
          <w:szCs w:val="24"/>
          <w:lang w:val="sr-Latn-RS"/>
        </w:rPr>
        <w:t>prvi</w:t>
      </w:r>
      <w:r>
        <w:rPr>
          <w:rFonts w:ascii="Times New Roman" w:hAnsi="Times New Roman" w:cs="Times New Roman"/>
          <w:sz w:val="24"/>
          <w:szCs w:val="24"/>
          <w:lang w:val="sr-Latn-RS"/>
        </w:rPr>
        <w:t xml:space="preserve"> izbor je CT orbita preseci na manje od 1mm sa nalazom na CR-u u dicom formatu (da mogu slike da </w:t>
      </w:r>
      <w:r w:rsidR="005D6A6A">
        <w:rPr>
          <w:rFonts w:ascii="Times New Roman" w:hAnsi="Times New Roman" w:cs="Times New Roman"/>
          <w:sz w:val="24"/>
          <w:szCs w:val="24"/>
          <w:lang w:val="sr-Latn-RS"/>
        </w:rPr>
        <w:t xml:space="preserve">se </w:t>
      </w:r>
      <w:r>
        <w:rPr>
          <w:rFonts w:ascii="Times New Roman" w:hAnsi="Times New Roman" w:cs="Times New Roman"/>
          <w:sz w:val="24"/>
          <w:szCs w:val="24"/>
          <w:lang w:val="sr-Latn-RS"/>
        </w:rPr>
        <w:t>rekonstruiš</w:t>
      </w:r>
      <w:r w:rsidR="005D6A6A">
        <w:rPr>
          <w:rFonts w:ascii="Times New Roman" w:hAnsi="Times New Roman" w:cs="Times New Roman"/>
          <w:sz w:val="24"/>
          <w:szCs w:val="24"/>
          <w:lang w:val="sr-Latn-RS"/>
        </w:rPr>
        <w:t>u</w:t>
      </w:r>
      <w:r>
        <w:rPr>
          <w:rFonts w:ascii="Times New Roman" w:hAnsi="Times New Roman" w:cs="Times New Roman"/>
          <w:sz w:val="24"/>
          <w:szCs w:val="24"/>
          <w:lang w:val="sr-Latn-RS"/>
        </w:rPr>
        <w:t xml:space="preserve"> i rotira</w:t>
      </w:r>
      <w:r w:rsidR="005D6A6A">
        <w:rPr>
          <w:rFonts w:ascii="Times New Roman" w:hAnsi="Times New Roman" w:cs="Times New Roman"/>
          <w:sz w:val="24"/>
          <w:szCs w:val="24"/>
          <w:lang w:val="sr-Latn-RS"/>
        </w:rPr>
        <w:t>ju</w:t>
      </w:r>
      <w:r>
        <w:rPr>
          <w:rFonts w:ascii="Times New Roman" w:hAnsi="Times New Roman" w:cs="Times New Roman"/>
          <w:sz w:val="24"/>
          <w:szCs w:val="24"/>
          <w:lang w:val="sr-Latn-RS"/>
        </w:rPr>
        <w:t>). Ako nem</w:t>
      </w:r>
      <w:r w:rsidR="005D6A6A">
        <w:rPr>
          <w:rFonts w:ascii="Times New Roman" w:hAnsi="Times New Roman" w:cs="Times New Roman"/>
          <w:sz w:val="24"/>
          <w:szCs w:val="24"/>
          <w:lang w:val="sr-Latn-RS"/>
        </w:rPr>
        <w:t>a</w:t>
      </w:r>
      <w:r>
        <w:rPr>
          <w:rFonts w:ascii="Times New Roman" w:hAnsi="Times New Roman" w:cs="Times New Roman"/>
          <w:sz w:val="24"/>
          <w:szCs w:val="24"/>
          <w:lang w:val="sr-Latn-RS"/>
        </w:rPr>
        <w:t xml:space="preserve"> </w:t>
      </w:r>
      <w:r w:rsidR="005D6A6A">
        <w:rPr>
          <w:rFonts w:ascii="Times New Roman" w:hAnsi="Times New Roman" w:cs="Times New Roman"/>
          <w:sz w:val="24"/>
          <w:szCs w:val="24"/>
          <w:lang w:val="sr-Latn-RS"/>
        </w:rPr>
        <w:t xml:space="preserve">kliničkih </w:t>
      </w:r>
      <w:r>
        <w:rPr>
          <w:rFonts w:ascii="Times New Roman" w:hAnsi="Times New Roman" w:cs="Times New Roman"/>
          <w:sz w:val="24"/>
          <w:szCs w:val="24"/>
          <w:lang w:val="sr-Latn-RS"/>
        </w:rPr>
        <w:t>znakova</w:t>
      </w:r>
      <w:r w:rsidR="005D6A6A">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a </w:t>
      </w:r>
      <w:r w:rsidR="005D6A6A">
        <w:rPr>
          <w:rFonts w:ascii="Times New Roman" w:hAnsi="Times New Roman" w:cs="Times New Roman"/>
          <w:sz w:val="24"/>
          <w:szCs w:val="24"/>
          <w:lang w:val="sr-Latn-RS"/>
        </w:rPr>
        <w:t xml:space="preserve">pacijent je </w:t>
      </w:r>
      <w:r w:rsidR="007B4D20">
        <w:rPr>
          <w:rFonts w:ascii="Times New Roman" w:hAnsi="Times New Roman" w:cs="Times New Roman"/>
          <w:sz w:val="24"/>
          <w:szCs w:val="24"/>
          <w:lang w:val="sr-Latn-RS"/>
        </w:rPr>
        <w:t>poslat</w:t>
      </w:r>
      <w:r>
        <w:rPr>
          <w:rFonts w:ascii="Times New Roman" w:hAnsi="Times New Roman" w:cs="Times New Roman"/>
          <w:sz w:val="24"/>
          <w:szCs w:val="24"/>
          <w:lang w:val="sr-Latn-RS"/>
        </w:rPr>
        <w:t xml:space="preserve"> pod sumnjom </w:t>
      </w:r>
      <w:r w:rsidR="005D6A6A">
        <w:rPr>
          <w:rFonts w:ascii="Times New Roman" w:hAnsi="Times New Roman" w:cs="Times New Roman"/>
          <w:sz w:val="24"/>
          <w:szCs w:val="24"/>
          <w:lang w:val="sr-Latn-RS"/>
        </w:rPr>
        <w:t>na promenu u orbiti naš</w:t>
      </w:r>
      <w:r>
        <w:rPr>
          <w:rFonts w:ascii="Times New Roman" w:hAnsi="Times New Roman" w:cs="Times New Roman"/>
          <w:sz w:val="24"/>
          <w:szCs w:val="24"/>
          <w:lang w:val="sr-Latn-RS"/>
        </w:rPr>
        <w:t xml:space="preserve"> izbor je ehografija </w:t>
      </w:r>
      <w:r w:rsidR="007B4D20">
        <w:rPr>
          <w:rFonts w:ascii="Times New Roman" w:hAnsi="Times New Roman" w:cs="Times New Roman"/>
          <w:sz w:val="24"/>
          <w:szCs w:val="24"/>
          <w:lang w:val="sr-Latn-RS"/>
        </w:rPr>
        <w:t xml:space="preserve">– brz jeftin način da se vidi ima li mase </w:t>
      </w:r>
      <w:r w:rsidR="005D6A6A">
        <w:rPr>
          <w:rFonts w:ascii="Times New Roman" w:hAnsi="Times New Roman" w:cs="Times New Roman"/>
          <w:sz w:val="24"/>
          <w:szCs w:val="24"/>
          <w:lang w:val="sr-Latn-RS"/>
        </w:rPr>
        <w:t xml:space="preserve">i </w:t>
      </w:r>
      <w:r w:rsidR="007B4D20">
        <w:rPr>
          <w:rFonts w:ascii="Times New Roman" w:hAnsi="Times New Roman" w:cs="Times New Roman"/>
          <w:sz w:val="24"/>
          <w:szCs w:val="24"/>
          <w:lang w:val="sr-Latn-RS"/>
        </w:rPr>
        <w:t>ako ima radim</w:t>
      </w:r>
      <w:r w:rsidR="005D6A6A">
        <w:rPr>
          <w:rFonts w:ascii="Times New Roman" w:hAnsi="Times New Roman" w:cs="Times New Roman"/>
          <w:sz w:val="24"/>
          <w:szCs w:val="24"/>
          <w:lang w:val="sr-Latn-RS"/>
        </w:rPr>
        <w:t>o</w:t>
      </w:r>
      <w:r w:rsidR="007B4D20">
        <w:rPr>
          <w:rFonts w:ascii="Times New Roman" w:hAnsi="Times New Roman" w:cs="Times New Roman"/>
          <w:sz w:val="24"/>
          <w:szCs w:val="24"/>
          <w:lang w:val="sr-Latn-RS"/>
        </w:rPr>
        <w:t xml:space="preserve"> CT. NMR </w:t>
      </w:r>
      <w:r w:rsidR="005D6A6A">
        <w:rPr>
          <w:rFonts w:ascii="Times New Roman" w:hAnsi="Times New Roman" w:cs="Times New Roman"/>
          <w:sz w:val="24"/>
          <w:szCs w:val="24"/>
          <w:lang w:val="sr-Latn-RS"/>
        </w:rPr>
        <w:t xml:space="preserve">tražino </w:t>
      </w:r>
      <w:r w:rsidR="007B4D20">
        <w:rPr>
          <w:rFonts w:ascii="Times New Roman" w:hAnsi="Times New Roman" w:cs="Times New Roman"/>
          <w:sz w:val="24"/>
          <w:szCs w:val="24"/>
          <w:lang w:val="sr-Latn-RS"/>
        </w:rPr>
        <w:t>izuzetno</w:t>
      </w:r>
      <w:r w:rsidR="005D6A6A">
        <w:rPr>
          <w:rFonts w:ascii="Times New Roman" w:hAnsi="Times New Roman" w:cs="Times New Roman"/>
          <w:sz w:val="24"/>
          <w:szCs w:val="24"/>
          <w:lang w:val="sr-Latn-RS"/>
        </w:rPr>
        <w:t xml:space="preserve"> retko</w:t>
      </w:r>
      <w:r w:rsidR="007B4D20">
        <w:rPr>
          <w:rFonts w:ascii="Times New Roman" w:hAnsi="Times New Roman" w:cs="Times New Roman"/>
          <w:sz w:val="24"/>
          <w:szCs w:val="24"/>
          <w:lang w:val="sr-Latn-RS"/>
        </w:rPr>
        <w:t xml:space="preserve"> samo za upale, nejasno definisane mekotikvne male promene. Po preuzimanju CD sledi sagledavanje i opis onoga šta sam</w:t>
      </w:r>
      <w:r w:rsidR="00D650D8">
        <w:rPr>
          <w:rFonts w:ascii="Times New Roman" w:hAnsi="Times New Roman" w:cs="Times New Roman"/>
          <w:sz w:val="24"/>
          <w:szCs w:val="24"/>
          <w:lang w:val="sr-Latn-RS"/>
        </w:rPr>
        <w:t>o</w:t>
      </w:r>
      <w:r w:rsidR="007B4D20">
        <w:rPr>
          <w:rFonts w:ascii="Times New Roman" w:hAnsi="Times New Roman" w:cs="Times New Roman"/>
          <w:sz w:val="24"/>
          <w:szCs w:val="24"/>
          <w:lang w:val="sr-Latn-RS"/>
        </w:rPr>
        <w:t xml:space="preserve"> vide</w:t>
      </w:r>
      <w:r w:rsidR="00D650D8">
        <w:rPr>
          <w:rFonts w:ascii="Times New Roman" w:hAnsi="Times New Roman" w:cs="Times New Roman"/>
          <w:sz w:val="24"/>
          <w:szCs w:val="24"/>
          <w:lang w:val="sr-Latn-RS"/>
        </w:rPr>
        <w:t>li</w:t>
      </w:r>
      <w:r w:rsidR="007B4D20">
        <w:rPr>
          <w:rFonts w:ascii="Times New Roman" w:hAnsi="Times New Roman" w:cs="Times New Roman"/>
          <w:sz w:val="24"/>
          <w:szCs w:val="24"/>
          <w:lang w:val="sr-Latn-RS"/>
        </w:rPr>
        <w:t xml:space="preserve"> sa napomenom šta </w:t>
      </w:r>
      <w:r w:rsidR="00246093">
        <w:rPr>
          <w:rFonts w:ascii="Times New Roman" w:hAnsi="Times New Roman" w:cs="Times New Roman"/>
          <w:sz w:val="24"/>
          <w:szCs w:val="24"/>
          <w:lang w:val="sr-Latn-RS"/>
        </w:rPr>
        <w:t xml:space="preserve">i kako </w:t>
      </w:r>
      <w:r w:rsidR="007B4D20">
        <w:rPr>
          <w:rFonts w:ascii="Times New Roman" w:hAnsi="Times New Roman" w:cs="Times New Roman"/>
          <w:sz w:val="24"/>
          <w:szCs w:val="24"/>
          <w:lang w:val="sr-Latn-RS"/>
        </w:rPr>
        <w:t>uraditi ili šta još dodatno proveriti pre konačne odluke. Po proveri, uvidu u opis radiologa koji se ne čita unapred i provere sopstvenog opisa promene se dogovara prijem i intervencija.</w:t>
      </w:r>
      <w:r w:rsidR="00D650D8">
        <w:rPr>
          <w:rFonts w:ascii="Times New Roman" w:hAnsi="Times New Roman" w:cs="Times New Roman"/>
          <w:sz w:val="24"/>
          <w:szCs w:val="24"/>
          <w:lang w:val="sr-Latn-RS"/>
        </w:rPr>
        <w:t xml:space="preserve"> Ovakva procedura nam smanjuje mogućnost greške u planiranju na minimum.</w:t>
      </w:r>
    </w:p>
    <w:p w:rsidR="003237E6" w:rsidRDefault="003237E6">
      <w:pPr>
        <w:rPr>
          <w:rFonts w:ascii="Times New Roman" w:hAnsi="Times New Roman" w:cs="Times New Roman"/>
          <w:sz w:val="24"/>
          <w:szCs w:val="24"/>
          <w:lang w:val="sr-Latn-RS"/>
        </w:rPr>
      </w:pPr>
    </w:p>
    <w:p w:rsidR="00D650D8" w:rsidRPr="00314305" w:rsidRDefault="00D650D8">
      <w:pPr>
        <w:rPr>
          <w:rFonts w:ascii="Times New Roman" w:hAnsi="Times New Roman" w:cs="Times New Roman"/>
          <w:sz w:val="24"/>
          <w:szCs w:val="24"/>
          <w:lang w:val="sr-Latn-RS"/>
        </w:rPr>
      </w:pPr>
    </w:p>
    <w:p w:rsidR="003237E6" w:rsidRPr="00314305" w:rsidRDefault="00FB39A8">
      <w:pPr>
        <w:rPr>
          <w:rFonts w:ascii="Times New Roman" w:hAnsi="Times New Roman" w:cs="Times New Roman"/>
          <w:sz w:val="24"/>
          <w:szCs w:val="24"/>
          <w:lang w:val="sr-Latn-RS"/>
        </w:rPr>
      </w:pPr>
      <w:r>
        <w:rPr>
          <w:rFonts w:ascii="Times New Roman" w:hAnsi="Times New Roman" w:cs="Times New Roman"/>
          <w:sz w:val="24"/>
          <w:szCs w:val="24"/>
          <w:lang w:val="sr-Latn-RS"/>
        </w:rPr>
        <w:t>Literatura</w:t>
      </w:r>
    </w:p>
    <w:p w:rsidR="006F4C5E" w:rsidRPr="00BF3923" w:rsidRDefault="00BF3923" w:rsidP="00BF3923">
      <w:pPr>
        <w:rPr>
          <w:rFonts w:ascii="Times New Roman" w:hAnsi="Times New Roman" w:cs="Times New Roman"/>
          <w:sz w:val="24"/>
          <w:szCs w:val="24"/>
          <w:lang w:val="sr-Latn-RS"/>
        </w:rPr>
      </w:pPr>
      <w:r w:rsidRPr="00BF3923">
        <w:rPr>
          <w:rFonts w:ascii="Times New Roman" w:hAnsi="Times New Roman" w:cs="Times New Roman"/>
          <w:sz w:val="24"/>
          <w:szCs w:val="24"/>
          <w:lang w:val="sr-Latn-RS"/>
        </w:rPr>
        <w:t>1.</w:t>
      </w:r>
      <w:r>
        <w:rPr>
          <w:rFonts w:ascii="Times New Roman" w:hAnsi="Times New Roman" w:cs="Times New Roman"/>
          <w:sz w:val="24"/>
          <w:szCs w:val="24"/>
          <w:lang w:val="sr-Latn-RS"/>
        </w:rPr>
        <w:t xml:space="preserve"> </w:t>
      </w:r>
      <w:r w:rsidR="006F4C5E" w:rsidRPr="00BF3923">
        <w:rPr>
          <w:rFonts w:ascii="Times New Roman" w:hAnsi="Times New Roman" w:cs="Times New Roman"/>
          <w:sz w:val="24"/>
          <w:szCs w:val="24"/>
          <w:lang w:val="sr-Latn-RS"/>
        </w:rPr>
        <w:t>Pointdujour-Lim R1, Lally SE, Shields JA, Eagle RC Jr, Shields CL.</w:t>
      </w:r>
      <w:r w:rsidR="006F4C5E" w:rsidRPr="00BF3923">
        <w:rPr>
          <w:rFonts w:ascii="Times New Roman" w:hAnsi="Times New Roman" w:cs="Times New Roman"/>
          <w:sz w:val="24"/>
          <w:szCs w:val="24"/>
          <w:lang w:val="sr-Latn-RS"/>
        </w:rPr>
        <w:t xml:space="preserve"> </w:t>
      </w:r>
      <w:r w:rsidR="006F4C5E" w:rsidRPr="00BF3923">
        <w:rPr>
          <w:rFonts w:ascii="Times New Roman" w:hAnsi="Times New Roman" w:cs="Times New Roman"/>
          <w:sz w:val="24"/>
          <w:szCs w:val="24"/>
          <w:lang w:val="sr-Latn-RS"/>
        </w:rPr>
        <w:t>Orbital Schwannoma: Radiographic and Histopathologic Correlation in 15 Cases.</w:t>
      </w:r>
      <w:r w:rsidR="006F4C5E" w:rsidRPr="00BF3923">
        <w:rPr>
          <w:rFonts w:ascii="Times New Roman" w:hAnsi="Times New Roman" w:cs="Times New Roman"/>
          <w:sz w:val="24"/>
          <w:szCs w:val="24"/>
          <w:lang w:val="sr-Latn-RS"/>
        </w:rPr>
        <w:t xml:space="preserve"> </w:t>
      </w:r>
      <w:r w:rsidR="006F4C5E" w:rsidRPr="00BF3923">
        <w:rPr>
          <w:rFonts w:ascii="Times New Roman" w:hAnsi="Times New Roman" w:cs="Times New Roman"/>
          <w:sz w:val="24"/>
          <w:szCs w:val="24"/>
          <w:lang w:val="sr-Latn-RS"/>
        </w:rPr>
        <w:t>Ophthal Plast Reconstr Surg. 2017 Mar 28</w:t>
      </w:r>
      <w:r w:rsidR="006F4C5E" w:rsidRPr="00BF3923">
        <w:rPr>
          <w:rFonts w:ascii="Times New Roman" w:hAnsi="Times New Roman" w:cs="Times New Roman"/>
          <w:sz w:val="24"/>
          <w:szCs w:val="24"/>
          <w:lang w:val="sr-Latn-RS"/>
        </w:rPr>
        <w:t xml:space="preserve">. </w:t>
      </w:r>
    </w:p>
    <w:p w:rsidR="00325345" w:rsidRDefault="00325345" w:rsidP="00325345">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2. </w:t>
      </w:r>
      <w:r w:rsidRPr="00EC0D50">
        <w:rPr>
          <w:rFonts w:ascii="Times New Roman" w:hAnsi="Times New Roman" w:cs="Times New Roman"/>
          <w:sz w:val="24"/>
          <w:szCs w:val="24"/>
          <w:lang w:val="sr-Latn-RS"/>
        </w:rPr>
        <w:t>Kim HY1, Hwang JY2, Kim HJ1, Kim YK1, Cha J1, Park GM1, Kim ST1.</w:t>
      </w:r>
      <w:r>
        <w:rPr>
          <w:rFonts w:ascii="Times New Roman" w:hAnsi="Times New Roman" w:cs="Times New Roman"/>
          <w:sz w:val="24"/>
          <w:szCs w:val="24"/>
          <w:lang w:val="sr-Latn-RS"/>
        </w:rPr>
        <w:t xml:space="preserve"> </w:t>
      </w:r>
      <w:r w:rsidRPr="00EC0D50">
        <w:rPr>
          <w:rFonts w:ascii="Times New Roman" w:hAnsi="Times New Roman" w:cs="Times New Roman"/>
          <w:sz w:val="24"/>
          <w:szCs w:val="24"/>
          <w:lang w:val="sr-Latn-RS"/>
        </w:rPr>
        <w:t xml:space="preserve">CT, MRI, and 18F-FDG PET/CT findings of malignant peripheral nerve sheath tumor of the head and neck. Acta Radiol. 2016 Jan 1:284185116684674. </w:t>
      </w:r>
    </w:p>
    <w:p w:rsidR="00EC0D50" w:rsidRPr="00EC0D50" w:rsidRDefault="00325345" w:rsidP="00EC0D50">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3. </w:t>
      </w:r>
      <w:r w:rsidR="00EC0D50" w:rsidRPr="00EC0D50">
        <w:rPr>
          <w:rFonts w:ascii="Times New Roman" w:hAnsi="Times New Roman" w:cs="Times New Roman"/>
          <w:sz w:val="24"/>
          <w:szCs w:val="24"/>
          <w:lang w:val="sr-Latn-RS"/>
        </w:rPr>
        <w:t>Li J1, Zhou LP, Jin J, Yuan HF.</w:t>
      </w:r>
      <w:r w:rsidR="00EC0D50">
        <w:rPr>
          <w:rFonts w:ascii="Times New Roman" w:hAnsi="Times New Roman" w:cs="Times New Roman"/>
          <w:sz w:val="24"/>
          <w:szCs w:val="24"/>
          <w:lang w:val="sr-Latn-RS"/>
        </w:rPr>
        <w:t xml:space="preserve"> </w:t>
      </w:r>
      <w:r w:rsidR="00EC0D50" w:rsidRPr="00EC0D50">
        <w:rPr>
          <w:rFonts w:ascii="Times New Roman" w:hAnsi="Times New Roman" w:cs="Times New Roman"/>
          <w:sz w:val="24"/>
          <w:szCs w:val="24"/>
          <w:lang w:val="sr-Latn-RS"/>
        </w:rPr>
        <w:t>Clinical diagnosis and treatment of intraorbital wooden foreign bodies.</w:t>
      </w:r>
      <w:r w:rsidR="00EC0D50" w:rsidRPr="00EC0D50">
        <w:rPr>
          <w:rFonts w:ascii="Times New Roman" w:hAnsi="Times New Roman" w:cs="Times New Roman"/>
          <w:sz w:val="24"/>
          <w:szCs w:val="24"/>
          <w:lang w:val="sr-Latn-RS"/>
        </w:rPr>
        <w:t xml:space="preserve"> </w:t>
      </w:r>
      <w:r w:rsidR="00EC0D50" w:rsidRPr="00EC0D50">
        <w:rPr>
          <w:rFonts w:ascii="Times New Roman" w:hAnsi="Times New Roman" w:cs="Times New Roman"/>
          <w:sz w:val="24"/>
          <w:szCs w:val="24"/>
          <w:lang w:val="sr-Latn-RS"/>
        </w:rPr>
        <w:t>Chin J Traumatol. 2016 Dec 1;19(6):322-325.</w:t>
      </w:r>
    </w:p>
    <w:p w:rsidR="00325345" w:rsidRDefault="00325345" w:rsidP="00325345">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4. </w:t>
      </w:r>
      <w:r w:rsidRPr="00EE1866">
        <w:rPr>
          <w:rFonts w:ascii="Times New Roman" w:hAnsi="Times New Roman" w:cs="Times New Roman"/>
          <w:sz w:val="24"/>
          <w:szCs w:val="24"/>
          <w:lang w:val="sr-Latn-RS"/>
        </w:rPr>
        <w:t>Mombaerts I1, Rose GE2, Garrity JA3.</w:t>
      </w:r>
      <w:r>
        <w:rPr>
          <w:rFonts w:ascii="Times New Roman" w:hAnsi="Times New Roman" w:cs="Times New Roman"/>
          <w:sz w:val="24"/>
          <w:szCs w:val="24"/>
          <w:lang w:val="sr-Latn-RS"/>
        </w:rPr>
        <w:t xml:space="preserve"> </w:t>
      </w:r>
      <w:r w:rsidRPr="00EE1866">
        <w:rPr>
          <w:rFonts w:ascii="Times New Roman" w:hAnsi="Times New Roman" w:cs="Times New Roman"/>
          <w:sz w:val="24"/>
          <w:szCs w:val="24"/>
          <w:lang w:val="sr-Latn-RS"/>
        </w:rPr>
        <w:t>Orbital inflammation: Biopsy first.</w:t>
      </w:r>
      <w:r>
        <w:rPr>
          <w:rFonts w:ascii="Times New Roman" w:hAnsi="Times New Roman" w:cs="Times New Roman"/>
          <w:sz w:val="24"/>
          <w:szCs w:val="24"/>
          <w:lang w:val="sr-Latn-RS"/>
        </w:rPr>
        <w:t xml:space="preserve"> </w:t>
      </w:r>
      <w:r w:rsidRPr="00EE1866">
        <w:rPr>
          <w:rFonts w:ascii="Times New Roman" w:hAnsi="Times New Roman" w:cs="Times New Roman"/>
          <w:sz w:val="24"/>
          <w:szCs w:val="24"/>
          <w:lang w:val="sr-Latn-RS"/>
        </w:rPr>
        <w:t>Surv Ophthalmol. 2016 Sep-Oct;61(5):664-9.</w:t>
      </w:r>
    </w:p>
    <w:p w:rsidR="00325345" w:rsidRDefault="00325345" w:rsidP="00325345">
      <w:pPr>
        <w:rPr>
          <w:rFonts w:ascii="Times New Roman" w:hAnsi="Times New Roman" w:cs="Times New Roman"/>
          <w:sz w:val="24"/>
          <w:szCs w:val="24"/>
          <w:lang w:val="sr-Latn-RS"/>
        </w:rPr>
      </w:pPr>
    </w:p>
    <w:p w:rsidR="00EC0D50" w:rsidRPr="00EC0D50" w:rsidRDefault="00EC0D50" w:rsidP="00EC0D50">
      <w:pPr>
        <w:rPr>
          <w:rFonts w:ascii="Times New Roman" w:hAnsi="Times New Roman" w:cs="Times New Roman"/>
          <w:sz w:val="24"/>
          <w:szCs w:val="24"/>
          <w:lang w:val="sr-Latn-RS"/>
        </w:rPr>
      </w:pPr>
    </w:p>
    <w:p w:rsidR="00EC0D50" w:rsidRPr="00314305" w:rsidRDefault="00EC0D50">
      <w:pPr>
        <w:rPr>
          <w:rFonts w:ascii="Times New Roman" w:hAnsi="Times New Roman" w:cs="Times New Roman"/>
          <w:sz w:val="24"/>
          <w:szCs w:val="24"/>
          <w:lang w:val="sr-Latn-RS"/>
        </w:rPr>
      </w:pPr>
    </w:p>
    <w:sectPr w:rsidR="00EC0D50" w:rsidRPr="00314305" w:rsidSect="00314305">
      <w:pgSz w:w="11907" w:h="16840" w:code="9"/>
      <w:pgMar w:top="141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D41F6E"/>
    <w:multiLevelType w:val="hybridMultilevel"/>
    <w:tmpl w:val="B63A5BCC"/>
    <w:lvl w:ilvl="0" w:tplc="02F60BC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6D331C61"/>
    <w:multiLevelType w:val="hybridMultilevel"/>
    <w:tmpl w:val="0AF6C156"/>
    <w:lvl w:ilvl="0" w:tplc="081A0001">
      <w:start w:val="1"/>
      <w:numFmt w:val="bullet"/>
      <w:lvlText w:val=""/>
      <w:lvlJc w:val="left"/>
      <w:pPr>
        <w:ind w:left="1068" w:hanging="360"/>
      </w:pPr>
      <w:rPr>
        <w:rFonts w:ascii="Symbol" w:hAnsi="Symbol" w:hint="default"/>
      </w:rPr>
    </w:lvl>
    <w:lvl w:ilvl="1" w:tplc="65001964">
      <w:start w:val="1"/>
      <w:numFmt w:val="bullet"/>
      <w:lvlText w:val=""/>
      <w:lvlJc w:val="left"/>
      <w:pPr>
        <w:ind w:left="1788" w:hanging="360"/>
      </w:pPr>
      <w:rPr>
        <w:rFonts w:ascii="Symbol" w:hAnsi="Symbol" w:hint="default"/>
      </w:rPr>
    </w:lvl>
    <w:lvl w:ilvl="2" w:tplc="081A0005">
      <w:start w:val="1"/>
      <w:numFmt w:val="bullet"/>
      <w:lvlText w:val=""/>
      <w:lvlJc w:val="left"/>
      <w:pPr>
        <w:ind w:left="2508" w:hanging="360"/>
      </w:pPr>
      <w:rPr>
        <w:rFonts w:ascii="Wingdings" w:hAnsi="Wingdings" w:hint="default"/>
      </w:rPr>
    </w:lvl>
    <w:lvl w:ilvl="3" w:tplc="081A0001">
      <w:start w:val="1"/>
      <w:numFmt w:val="bullet"/>
      <w:lvlText w:val=""/>
      <w:lvlJc w:val="left"/>
      <w:pPr>
        <w:ind w:left="3228" w:hanging="360"/>
      </w:pPr>
      <w:rPr>
        <w:rFonts w:ascii="Symbol" w:hAnsi="Symbol" w:hint="default"/>
      </w:rPr>
    </w:lvl>
    <w:lvl w:ilvl="4" w:tplc="081A0003" w:tentative="1">
      <w:start w:val="1"/>
      <w:numFmt w:val="bullet"/>
      <w:lvlText w:val="o"/>
      <w:lvlJc w:val="left"/>
      <w:pPr>
        <w:ind w:left="3948" w:hanging="360"/>
      </w:pPr>
      <w:rPr>
        <w:rFonts w:ascii="Courier New" w:hAnsi="Courier New" w:cs="Courier New" w:hint="default"/>
      </w:rPr>
    </w:lvl>
    <w:lvl w:ilvl="5" w:tplc="081A0005" w:tentative="1">
      <w:start w:val="1"/>
      <w:numFmt w:val="bullet"/>
      <w:lvlText w:val=""/>
      <w:lvlJc w:val="left"/>
      <w:pPr>
        <w:ind w:left="4668" w:hanging="360"/>
      </w:pPr>
      <w:rPr>
        <w:rFonts w:ascii="Wingdings" w:hAnsi="Wingdings" w:hint="default"/>
      </w:rPr>
    </w:lvl>
    <w:lvl w:ilvl="6" w:tplc="081A0001" w:tentative="1">
      <w:start w:val="1"/>
      <w:numFmt w:val="bullet"/>
      <w:lvlText w:val=""/>
      <w:lvlJc w:val="left"/>
      <w:pPr>
        <w:ind w:left="5388" w:hanging="360"/>
      </w:pPr>
      <w:rPr>
        <w:rFonts w:ascii="Symbol" w:hAnsi="Symbol" w:hint="default"/>
      </w:rPr>
    </w:lvl>
    <w:lvl w:ilvl="7" w:tplc="081A0003" w:tentative="1">
      <w:start w:val="1"/>
      <w:numFmt w:val="bullet"/>
      <w:lvlText w:val="o"/>
      <w:lvlJc w:val="left"/>
      <w:pPr>
        <w:ind w:left="6108" w:hanging="360"/>
      </w:pPr>
      <w:rPr>
        <w:rFonts w:ascii="Courier New" w:hAnsi="Courier New" w:cs="Courier New" w:hint="default"/>
      </w:rPr>
    </w:lvl>
    <w:lvl w:ilvl="8" w:tplc="081A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A88"/>
    <w:rsid w:val="00047EB3"/>
    <w:rsid w:val="000E50E8"/>
    <w:rsid w:val="00213035"/>
    <w:rsid w:val="002155CD"/>
    <w:rsid w:val="00246093"/>
    <w:rsid w:val="002666B3"/>
    <w:rsid w:val="00314305"/>
    <w:rsid w:val="003237E6"/>
    <w:rsid w:val="00325345"/>
    <w:rsid w:val="003566F3"/>
    <w:rsid w:val="003661B3"/>
    <w:rsid w:val="00543602"/>
    <w:rsid w:val="005A6001"/>
    <w:rsid w:val="005B092D"/>
    <w:rsid w:val="005C2554"/>
    <w:rsid w:val="005D6A6A"/>
    <w:rsid w:val="00690DDF"/>
    <w:rsid w:val="006F4C5E"/>
    <w:rsid w:val="006F67D1"/>
    <w:rsid w:val="00797514"/>
    <w:rsid w:val="007B4D20"/>
    <w:rsid w:val="007C4517"/>
    <w:rsid w:val="00954798"/>
    <w:rsid w:val="009D57E9"/>
    <w:rsid w:val="009E2A88"/>
    <w:rsid w:val="00AA0CF9"/>
    <w:rsid w:val="00AC3515"/>
    <w:rsid w:val="00BF3923"/>
    <w:rsid w:val="00C2011E"/>
    <w:rsid w:val="00D650D8"/>
    <w:rsid w:val="00DC4FB8"/>
    <w:rsid w:val="00E231E8"/>
    <w:rsid w:val="00EC0D50"/>
    <w:rsid w:val="00EE1866"/>
    <w:rsid w:val="00F2369B"/>
    <w:rsid w:val="00FB39A8"/>
    <w:rsid w:val="00FC7763"/>
    <w:rsid w:val="00FD1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8A2A8C-3D02-4079-B352-FFBF60190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602"/>
    <w:pPr>
      <w:spacing w:after="200" w:line="276" w:lineRule="auto"/>
      <w:ind w:left="720" w:firstLine="0"/>
      <w:contextualSpacing/>
      <w:jc w:val="left"/>
    </w:pPr>
    <w:rPr>
      <w:rFonts w:eastAsiaTheme="minorEastAsia"/>
      <w:lang w:val="sr-Latn-BA" w:eastAsia="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693822">
      <w:bodyDiv w:val="1"/>
      <w:marLeft w:val="0"/>
      <w:marRight w:val="0"/>
      <w:marTop w:val="0"/>
      <w:marBottom w:val="0"/>
      <w:divBdr>
        <w:top w:val="none" w:sz="0" w:space="0" w:color="auto"/>
        <w:left w:val="none" w:sz="0" w:space="0" w:color="auto"/>
        <w:bottom w:val="none" w:sz="0" w:space="0" w:color="auto"/>
        <w:right w:val="none" w:sz="0" w:space="0" w:color="auto"/>
      </w:divBdr>
    </w:div>
    <w:div w:id="1712610935">
      <w:bodyDiv w:val="1"/>
      <w:marLeft w:val="0"/>
      <w:marRight w:val="0"/>
      <w:marTop w:val="0"/>
      <w:marBottom w:val="0"/>
      <w:divBdr>
        <w:top w:val="none" w:sz="0" w:space="0" w:color="auto"/>
        <w:left w:val="none" w:sz="0" w:space="0" w:color="auto"/>
        <w:bottom w:val="none" w:sz="0" w:space="0" w:color="auto"/>
        <w:right w:val="none" w:sz="0" w:space="0" w:color="auto"/>
      </w:divBdr>
      <w:divsChild>
        <w:div w:id="1397625478">
          <w:marLeft w:val="0"/>
          <w:marRight w:val="0"/>
          <w:marTop w:val="0"/>
          <w:marBottom w:val="0"/>
          <w:divBdr>
            <w:top w:val="none" w:sz="0" w:space="0" w:color="auto"/>
            <w:left w:val="none" w:sz="0" w:space="0" w:color="auto"/>
            <w:bottom w:val="none" w:sz="0" w:space="0" w:color="auto"/>
            <w:right w:val="none" w:sz="0" w:space="0" w:color="auto"/>
          </w:divBdr>
        </w:div>
        <w:div w:id="942037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Pages>
  <Words>1458</Words>
  <Characters>8316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KNEZ</dc:creator>
  <cp:keywords/>
  <dc:description/>
  <cp:lastModifiedBy>maki</cp:lastModifiedBy>
  <cp:revision>15</cp:revision>
  <dcterms:created xsi:type="dcterms:W3CDTF">2017-05-06T08:47:00Z</dcterms:created>
  <dcterms:modified xsi:type="dcterms:W3CDTF">2017-05-07T05:22:00Z</dcterms:modified>
</cp:coreProperties>
</file>