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37E" w:rsidRPr="004C2301" w:rsidRDefault="004C2301" w:rsidP="00BB002C">
      <w:pPr>
        <w:pStyle w:val="a2"/>
        <w:rPr>
          <w:lang w:val="sr-Cyrl-RS"/>
        </w:rPr>
      </w:pPr>
      <w:r>
        <w:rPr>
          <w:lang w:val="sr-Cyrl-RS"/>
        </w:rPr>
        <w:t>ЉУТЊА У ВОЖЊИ У РЕПУБЛИЦИ СРБИЈИ</w:t>
      </w:r>
    </w:p>
    <w:p w:rsidR="001A19AB" w:rsidRPr="006459FF" w:rsidRDefault="00030087" w:rsidP="00E80CBE">
      <w:pPr>
        <w:pStyle w:val="a2"/>
      </w:pPr>
      <w:r>
        <w:t>Driving anger in Republic of Serbia</w:t>
      </w:r>
    </w:p>
    <w:p w:rsidR="004A4828" w:rsidRPr="00FB076C" w:rsidRDefault="004C2301" w:rsidP="008E537E">
      <w:pPr>
        <w:pStyle w:val="a3"/>
        <w:rPr>
          <w:lang w:val="sr-Cyrl-RS"/>
        </w:rPr>
      </w:pPr>
      <w:r>
        <w:rPr>
          <w:lang w:val="sr-Cyrl-RS"/>
        </w:rPr>
        <w:t>Бошко Матовић</w:t>
      </w:r>
      <w:r w:rsidR="004A4828" w:rsidRPr="00451541">
        <w:rPr>
          <w:rStyle w:val="FootnoteReference"/>
          <w:lang w:val="sr-Cyrl-RS"/>
        </w:rPr>
        <w:footnoteReference w:id="1"/>
      </w:r>
      <w:r w:rsidR="004A4828" w:rsidRPr="00451541">
        <w:rPr>
          <w:lang w:val="sr-Cyrl-RS"/>
        </w:rPr>
        <w:t xml:space="preserve">, </w:t>
      </w:r>
      <w:r>
        <w:rPr>
          <w:lang w:val="sr-Cyrl-RS"/>
        </w:rPr>
        <w:t>Милош Пљакић</w:t>
      </w:r>
      <w:r w:rsidR="004A4828" w:rsidRPr="00451541">
        <w:rPr>
          <w:rStyle w:val="FootnoteReference"/>
          <w:lang w:val="sr-Cyrl-RS"/>
        </w:rPr>
        <w:footnoteReference w:id="2"/>
      </w:r>
      <w:r>
        <w:rPr>
          <w:lang w:val="sr-Cyrl-RS"/>
        </w:rPr>
        <w:t>, Драган Јовановић</w:t>
      </w:r>
      <w:r w:rsidRPr="004C2301">
        <w:rPr>
          <w:vertAlign w:val="superscript"/>
          <w:lang w:val="sr-Cyrl-RS"/>
        </w:rPr>
        <w:t>3</w:t>
      </w:r>
      <w:r>
        <w:rPr>
          <w:lang w:val="sr-Cyrl-RS"/>
        </w:rPr>
        <w:t>, Светлана Бачкалић</w:t>
      </w:r>
      <w:r w:rsidRPr="004C2301">
        <w:rPr>
          <w:vertAlign w:val="superscript"/>
          <w:lang w:val="sr-Cyrl-RS"/>
        </w:rPr>
        <w:t>4</w:t>
      </w:r>
      <w:r w:rsidR="00FB076C">
        <w:rPr>
          <w:lang w:val="sr-Latn-RS"/>
        </w:rPr>
        <w:t xml:space="preserve">, </w:t>
      </w:r>
      <w:r w:rsidR="00FB076C">
        <w:rPr>
          <w:lang w:val="sr-Cyrl-RS"/>
        </w:rPr>
        <w:t>Младен Матовић</w:t>
      </w:r>
      <w:r w:rsidR="00FB076C" w:rsidRPr="00FB076C">
        <w:rPr>
          <w:vertAlign w:val="superscript"/>
          <w:lang w:val="sr-Cyrl-RS"/>
        </w:rPr>
        <w:t>5</w:t>
      </w:r>
    </w:p>
    <w:p w:rsidR="004A4828" w:rsidRPr="006459FF" w:rsidRDefault="004A4828" w:rsidP="004A4828">
      <w:pPr>
        <w:pStyle w:val="Subtitle"/>
        <w:rPr>
          <w:rFonts w:ascii="Times New Roman" w:hAnsi="Times New Roman"/>
          <w:sz w:val="20"/>
          <w:szCs w:val="20"/>
        </w:rPr>
      </w:pPr>
    </w:p>
    <w:p w:rsidR="00030087" w:rsidRDefault="00030087" w:rsidP="00A26BDF">
      <w:pPr>
        <w:pStyle w:val="-"/>
      </w:pPr>
      <w:r>
        <w:rPr>
          <w:b/>
        </w:rPr>
        <w:t xml:space="preserve">Резиме: </w:t>
      </w:r>
      <w:r>
        <w:t>Једна</w:t>
      </w:r>
      <w:r w:rsidRPr="00030087">
        <w:t xml:space="preserve"> </w:t>
      </w:r>
      <w:r>
        <w:t>од</w:t>
      </w:r>
      <w:r w:rsidRPr="00030087">
        <w:t xml:space="preserve"> </w:t>
      </w:r>
      <w:r>
        <w:t>зна</w:t>
      </w:r>
      <w:r>
        <w:rPr>
          <w:rFonts w:hint="eastAsia"/>
        </w:rPr>
        <w:t>ч</w:t>
      </w:r>
      <w:r>
        <w:t>ајнијих</w:t>
      </w:r>
      <w:r w:rsidRPr="00030087">
        <w:t xml:space="preserve"> </w:t>
      </w:r>
      <w:r>
        <w:t>карактеристика</w:t>
      </w:r>
      <w:r w:rsidRPr="00030087">
        <w:t xml:space="preserve"> </w:t>
      </w:r>
      <w:r>
        <w:t>ли</w:t>
      </w:r>
      <w:r>
        <w:rPr>
          <w:rFonts w:hint="eastAsia"/>
        </w:rPr>
        <w:t>ч</w:t>
      </w:r>
      <w:r>
        <w:t>ности</w:t>
      </w:r>
      <w:r w:rsidRPr="00030087">
        <w:t xml:space="preserve"> </w:t>
      </w:r>
      <w:r>
        <w:rPr>
          <w:rFonts w:hint="eastAsia"/>
        </w:rPr>
        <w:t>ч</w:t>
      </w:r>
      <w:r>
        <w:t>овека</w:t>
      </w:r>
      <w:r w:rsidRPr="00030087">
        <w:t xml:space="preserve"> </w:t>
      </w:r>
      <w:r>
        <w:t>у</w:t>
      </w:r>
      <w:r w:rsidRPr="00030087">
        <w:t xml:space="preserve"> </w:t>
      </w:r>
      <w:r>
        <w:t>саобра</w:t>
      </w:r>
      <w:r>
        <w:rPr>
          <w:rFonts w:hint="eastAsia"/>
        </w:rPr>
        <w:t>ћ</w:t>
      </w:r>
      <w:r>
        <w:t>ају</w:t>
      </w:r>
      <w:r w:rsidRPr="00030087">
        <w:t xml:space="preserve"> </w:t>
      </w:r>
      <w:r>
        <w:t>је</w:t>
      </w:r>
      <w:r w:rsidRPr="00030087">
        <w:t xml:space="preserve"> </w:t>
      </w:r>
      <w:r>
        <w:t>појава</w:t>
      </w:r>
      <w:r w:rsidRPr="00030087">
        <w:t xml:space="preserve"> </w:t>
      </w:r>
      <w:r>
        <w:t>љутње</w:t>
      </w:r>
      <w:r w:rsidRPr="00030087">
        <w:t xml:space="preserve"> </w:t>
      </w:r>
      <w:r>
        <w:t>у</w:t>
      </w:r>
      <w:r w:rsidRPr="00030087">
        <w:t xml:space="preserve"> </w:t>
      </w:r>
      <w:r>
        <w:t>вожњи</w:t>
      </w:r>
      <w:r w:rsidRPr="00030087">
        <w:t xml:space="preserve">, </w:t>
      </w:r>
      <w:r>
        <w:t>која</w:t>
      </w:r>
      <w:r w:rsidRPr="00030087">
        <w:t xml:space="preserve"> </w:t>
      </w:r>
      <w:r>
        <w:t>има</w:t>
      </w:r>
      <w:r w:rsidRPr="00030087">
        <w:t xml:space="preserve"> </w:t>
      </w:r>
      <w:r>
        <w:t>за</w:t>
      </w:r>
      <w:r w:rsidRPr="00030087">
        <w:t xml:space="preserve"> </w:t>
      </w:r>
      <w:r>
        <w:t>последицу</w:t>
      </w:r>
      <w:r w:rsidRPr="00030087">
        <w:t xml:space="preserve"> </w:t>
      </w:r>
      <w:r>
        <w:t>појаве</w:t>
      </w:r>
      <w:r w:rsidRPr="00030087">
        <w:t xml:space="preserve"> </w:t>
      </w:r>
      <w:r>
        <w:t>разли</w:t>
      </w:r>
      <w:r>
        <w:rPr>
          <w:rFonts w:hint="eastAsia"/>
        </w:rPr>
        <w:t>ч</w:t>
      </w:r>
      <w:r>
        <w:t>итих</w:t>
      </w:r>
      <w:r w:rsidRPr="00030087">
        <w:t xml:space="preserve"> </w:t>
      </w:r>
      <w:r>
        <w:t>облика</w:t>
      </w:r>
      <w:r w:rsidRPr="00030087">
        <w:t xml:space="preserve"> </w:t>
      </w:r>
      <w:r>
        <w:t>небезбедног</w:t>
      </w:r>
      <w:r w:rsidRPr="00030087">
        <w:t xml:space="preserve"> </w:t>
      </w:r>
      <w:r>
        <w:t>понашања</w:t>
      </w:r>
      <w:r w:rsidRPr="00030087">
        <w:t xml:space="preserve"> </w:t>
      </w:r>
      <w:r>
        <w:t>као</w:t>
      </w:r>
      <w:r w:rsidRPr="00030087">
        <w:t xml:space="preserve"> </w:t>
      </w:r>
      <w:r>
        <w:t>што</w:t>
      </w:r>
      <w:r w:rsidRPr="00030087">
        <w:t xml:space="preserve"> </w:t>
      </w:r>
      <w:r>
        <w:t>су</w:t>
      </w:r>
      <w:r w:rsidRPr="00030087">
        <w:t xml:space="preserve">: </w:t>
      </w:r>
      <w:r>
        <w:t>брза</w:t>
      </w:r>
      <w:r w:rsidRPr="00030087">
        <w:t xml:space="preserve"> </w:t>
      </w:r>
      <w:r>
        <w:t>вожња</w:t>
      </w:r>
      <w:r w:rsidRPr="00030087">
        <w:t xml:space="preserve">, </w:t>
      </w:r>
      <w:r>
        <w:t>се</w:t>
      </w:r>
      <w:r>
        <w:rPr>
          <w:rFonts w:hint="eastAsia"/>
        </w:rPr>
        <w:t>ч</w:t>
      </w:r>
      <w:r>
        <w:t>ење</w:t>
      </w:r>
      <w:r w:rsidRPr="00030087">
        <w:t xml:space="preserve"> </w:t>
      </w:r>
      <w:r>
        <w:t>путање</w:t>
      </w:r>
      <w:r w:rsidRPr="00030087">
        <w:t xml:space="preserve"> </w:t>
      </w:r>
      <w:r>
        <w:t>другом</w:t>
      </w:r>
      <w:r w:rsidRPr="00030087">
        <w:t xml:space="preserve"> </w:t>
      </w:r>
      <w:r>
        <w:t>воза</w:t>
      </w:r>
      <w:r>
        <w:rPr>
          <w:rFonts w:hint="eastAsia"/>
        </w:rPr>
        <w:t>ч</w:t>
      </w:r>
      <w:r>
        <w:t>у</w:t>
      </w:r>
      <w:r w:rsidRPr="00030087">
        <w:t xml:space="preserve">, </w:t>
      </w:r>
      <w:r>
        <w:t>нево</w:t>
      </w:r>
      <w:r>
        <w:rPr>
          <w:rFonts w:hint="eastAsia"/>
        </w:rPr>
        <w:t>ђ</w:t>
      </w:r>
      <w:r>
        <w:t>ење</w:t>
      </w:r>
      <w:r w:rsidRPr="00030087">
        <w:t xml:space="preserve"> </w:t>
      </w:r>
      <w:r>
        <w:t>ра</w:t>
      </w:r>
      <w:r>
        <w:rPr>
          <w:rFonts w:hint="eastAsia"/>
        </w:rPr>
        <w:t>ч</w:t>
      </w:r>
      <w:r>
        <w:t>уна</w:t>
      </w:r>
      <w:r w:rsidRPr="00030087">
        <w:t xml:space="preserve"> </w:t>
      </w:r>
      <w:r>
        <w:t>о</w:t>
      </w:r>
      <w:r w:rsidRPr="00030087">
        <w:t xml:space="preserve"> </w:t>
      </w:r>
      <w:r>
        <w:t>сигнализацији</w:t>
      </w:r>
      <w:r w:rsidRPr="00030087">
        <w:t xml:space="preserve">, </w:t>
      </w:r>
      <w:r>
        <w:t>блицање</w:t>
      </w:r>
      <w:r w:rsidRPr="00030087">
        <w:t xml:space="preserve"> </w:t>
      </w:r>
      <w:r>
        <w:t>светлима</w:t>
      </w:r>
      <w:r w:rsidRPr="00030087">
        <w:t xml:space="preserve">, </w:t>
      </w:r>
      <w:r>
        <w:t>продужена</w:t>
      </w:r>
      <w:r w:rsidRPr="00030087">
        <w:t xml:space="preserve"> </w:t>
      </w:r>
      <w:r>
        <w:t>употреба</w:t>
      </w:r>
      <w:r w:rsidRPr="00030087">
        <w:t xml:space="preserve"> </w:t>
      </w:r>
      <w:r>
        <w:t>сирене</w:t>
      </w:r>
      <w:r w:rsidRPr="00030087">
        <w:t xml:space="preserve">, </w:t>
      </w:r>
      <w:r>
        <w:t>прибијање</w:t>
      </w:r>
      <w:r w:rsidRPr="00030087">
        <w:t xml:space="preserve"> </w:t>
      </w:r>
      <w:r>
        <w:t>уз</w:t>
      </w:r>
      <w:r w:rsidRPr="00030087">
        <w:t xml:space="preserve"> </w:t>
      </w:r>
      <w:r>
        <w:t>возило</w:t>
      </w:r>
      <w:r w:rsidRPr="00030087">
        <w:t xml:space="preserve"> </w:t>
      </w:r>
      <w:r>
        <w:t>које</w:t>
      </w:r>
      <w:r w:rsidRPr="00030087">
        <w:t xml:space="preserve"> </w:t>
      </w:r>
      <w:r>
        <w:t>се</w:t>
      </w:r>
      <w:r w:rsidRPr="00030087">
        <w:t xml:space="preserve"> </w:t>
      </w:r>
      <w:r>
        <w:t>кре</w:t>
      </w:r>
      <w:r>
        <w:rPr>
          <w:rFonts w:hint="eastAsia"/>
        </w:rPr>
        <w:t>ћ</w:t>
      </w:r>
      <w:r>
        <w:t>е</w:t>
      </w:r>
      <w:r w:rsidRPr="00030087">
        <w:t xml:space="preserve"> </w:t>
      </w:r>
      <w:r>
        <w:t>и</w:t>
      </w:r>
      <w:r w:rsidRPr="00030087">
        <w:t xml:space="preserve"> </w:t>
      </w:r>
      <w:r>
        <w:t>истом</w:t>
      </w:r>
      <w:r w:rsidRPr="00030087">
        <w:t xml:space="preserve"> </w:t>
      </w:r>
      <w:r>
        <w:t>смеру</w:t>
      </w:r>
      <w:r w:rsidRPr="00030087">
        <w:t xml:space="preserve"> </w:t>
      </w:r>
      <w:r>
        <w:t>итд</w:t>
      </w:r>
      <w:r w:rsidRPr="00030087">
        <w:t xml:space="preserve">. </w:t>
      </w:r>
      <w:r>
        <w:t>Оваква</w:t>
      </w:r>
      <w:r w:rsidRPr="00030087">
        <w:t xml:space="preserve"> </w:t>
      </w:r>
      <w:r>
        <w:t>понашања</w:t>
      </w:r>
      <w:r w:rsidRPr="00030087">
        <w:t xml:space="preserve"> </w:t>
      </w:r>
      <w:r>
        <w:t>пове</w:t>
      </w:r>
      <w:r>
        <w:rPr>
          <w:rFonts w:hint="eastAsia"/>
        </w:rPr>
        <w:t>ћ</w:t>
      </w:r>
      <w:r>
        <w:t>авају</w:t>
      </w:r>
      <w:r w:rsidRPr="00030087">
        <w:t xml:space="preserve"> </w:t>
      </w:r>
      <w:r>
        <w:t>ризик</w:t>
      </w:r>
      <w:r w:rsidRPr="00030087">
        <w:t xml:space="preserve"> </w:t>
      </w:r>
      <w:r>
        <w:t>у</w:t>
      </w:r>
      <w:r w:rsidRPr="00030087">
        <w:t xml:space="preserve"> </w:t>
      </w:r>
      <w:r>
        <w:t>саобра</w:t>
      </w:r>
      <w:r>
        <w:rPr>
          <w:rFonts w:hint="eastAsia"/>
        </w:rPr>
        <w:t>ћ</w:t>
      </w:r>
      <w:r>
        <w:t>ају</w:t>
      </w:r>
      <w:r w:rsidRPr="00030087">
        <w:t xml:space="preserve"> </w:t>
      </w:r>
      <w:r>
        <w:t>и</w:t>
      </w:r>
      <w:r w:rsidRPr="00030087">
        <w:t xml:space="preserve"> </w:t>
      </w:r>
      <w:r>
        <w:t>могу</w:t>
      </w:r>
      <w:r w:rsidRPr="00030087">
        <w:t xml:space="preserve"> </w:t>
      </w:r>
      <w:r>
        <w:t>довести</w:t>
      </w:r>
      <w:r w:rsidRPr="00030087">
        <w:t xml:space="preserve"> </w:t>
      </w:r>
      <w:r>
        <w:t>до</w:t>
      </w:r>
      <w:r w:rsidRPr="00030087">
        <w:t xml:space="preserve"> </w:t>
      </w:r>
      <w:r>
        <w:t>саобра</w:t>
      </w:r>
      <w:r>
        <w:rPr>
          <w:rFonts w:hint="eastAsia"/>
        </w:rPr>
        <w:t>ћ</w:t>
      </w:r>
      <w:r>
        <w:t>ајних</w:t>
      </w:r>
      <w:r w:rsidRPr="00030087">
        <w:t xml:space="preserve"> </w:t>
      </w:r>
      <w:r>
        <w:t>незгода</w:t>
      </w:r>
      <w:r w:rsidRPr="00030087">
        <w:t xml:space="preserve">. </w:t>
      </w:r>
      <w:r>
        <w:t>У</w:t>
      </w:r>
      <w:r w:rsidRPr="00030087">
        <w:t xml:space="preserve"> </w:t>
      </w:r>
      <w:r>
        <w:t>оквиру</w:t>
      </w:r>
      <w:r w:rsidRPr="00030087">
        <w:t xml:space="preserve"> </w:t>
      </w:r>
      <w:r>
        <w:t>рада</w:t>
      </w:r>
      <w:r w:rsidRPr="00030087">
        <w:t xml:space="preserve"> </w:t>
      </w:r>
      <w:r>
        <w:t>испитиване</w:t>
      </w:r>
      <w:r w:rsidRPr="00030087">
        <w:t xml:space="preserve"> </w:t>
      </w:r>
      <w:r>
        <w:t>су</w:t>
      </w:r>
      <w:r w:rsidRPr="00030087">
        <w:t xml:space="preserve"> </w:t>
      </w:r>
      <w:r>
        <w:t>нај</w:t>
      </w:r>
      <w:r>
        <w:rPr>
          <w:rFonts w:hint="eastAsia"/>
        </w:rPr>
        <w:t>ч</w:t>
      </w:r>
      <w:r>
        <w:t>еш</w:t>
      </w:r>
      <w:r>
        <w:rPr>
          <w:rFonts w:hint="eastAsia"/>
        </w:rPr>
        <w:t>ћ</w:t>
      </w:r>
      <w:r>
        <w:t>и</w:t>
      </w:r>
      <w:r w:rsidRPr="00030087">
        <w:t xml:space="preserve"> </w:t>
      </w:r>
      <w:r>
        <w:t>сценарији</w:t>
      </w:r>
      <w:r w:rsidRPr="00030087">
        <w:t xml:space="preserve"> </w:t>
      </w:r>
      <w:r>
        <w:t>који</w:t>
      </w:r>
      <w:r w:rsidRPr="00030087">
        <w:t xml:space="preserve"> </w:t>
      </w:r>
      <w:r>
        <w:t>доводе</w:t>
      </w:r>
      <w:r w:rsidRPr="00030087">
        <w:t xml:space="preserve"> </w:t>
      </w:r>
      <w:r>
        <w:t>до</w:t>
      </w:r>
      <w:r w:rsidRPr="00030087">
        <w:t xml:space="preserve"> </w:t>
      </w:r>
      <w:r>
        <w:t>појаве</w:t>
      </w:r>
      <w:r w:rsidRPr="00030087">
        <w:t xml:space="preserve"> </w:t>
      </w:r>
      <w:r>
        <w:t>љутње</w:t>
      </w:r>
      <w:r w:rsidRPr="00030087">
        <w:t xml:space="preserve"> </w:t>
      </w:r>
      <w:r>
        <w:t>воза</w:t>
      </w:r>
      <w:r>
        <w:rPr>
          <w:rFonts w:hint="eastAsia"/>
        </w:rPr>
        <w:t>ч</w:t>
      </w:r>
      <w:r>
        <w:t>а</w:t>
      </w:r>
      <w:r w:rsidRPr="00030087">
        <w:t xml:space="preserve"> </w:t>
      </w:r>
      <w:r>
        <w:t>на</w:t>
      </w:r>
      <w:r w:rsidRPr="00030087">
        <w:t xml:space="preserve"> </w:t>
      </w:r>
      <w:r>
        <w:t>подру</w:t>
      </w:r>
      <w:r>
        <w:rPr>
          <w:rFonts w:hint="eastAsia"/>
        </w:rPr>
        <w:t>ч</w:t>
      </w:r>
      <w:r>
        <w:t>ју</w:t>
      </w:r>
      <w:r w:rsidRPr="00030087">
        <w:t xml:space="preserve"> </w:t>
      </w:r>
      <w:r>
        <w:t>Републике</w:t>
      </w:r>
      <w:r w:rsidRPr="00030087">
        <w:t xml:space="preserve"> </w:t>
      </w:r>
      <w:r>
        <w:t>Србије</w:t>
      </w:r>
      <w:r w:rsidRPr="00030087">
        <w:t xml:space="preserve">. </w:t>
      </w:r>
      <w:r>
        <w:t>Оригинална</w:t>
      </w:r>
      <w:r w:rsidRPr="00030087">
        <w:t xml:space="preserve"> </w:t>
      </w:r>
      <w:r>
        <w:t>верзија</w:t>
      </w:r>
      <w:r w:rsidRPr="00030087">
        <w:t xml:space="preserve"> </w:t>
      </w:r>
      <w:r>
        <w:t>ДАС</w:t>
      </w:r>
      <w:r w:rsidRPr="00030087">
        <w:t xml:space="preserve"> </w:t>
      </w:r>
      <w:r>
        <w:t>упитника</w:t>
      </w:r>
      <w:r w:rsidRPr="00030087">
        <w:t xml:space="preserve"> (</w:t>
      </w:r>
      <w:r>
        <w:t>енг</w:t>
      </w:r>
      <w:r w:rsidRPr="00030087">
        <w:t xml:space="preserve">. </w:t>
      </w:r>
      <w:r>
        <w:t>Driver</w:t>
      </w:r>
      <w:r w:rsidRPr="00030087">
        <w:t xml:space="preserve"> </w:t>
      </w:r>
      <w:r>
        <w:t>Anger</w:t>
      </w:r>
      <w:r w:rsidRPr="00030087">
        <w:t xml:space="preserve"> </w:t>
      </w:r>
      <w:r>
        <w:t>Scale</w:t>
      </w:r>
      <w:r w:rsidRPr="00030087">
        <w:t xml:space="preserve">) </w:t>
      </w:r>
      <w:r>
        <w:t>који</w:t>
      </w:r>
      <w:r w:rsidRPr="00030087">
        <w:t xml:space="preserve"> </w:t>
      </w:r>
      <w:r>
        <w:t>се</w:t>
      </w:r>
      <w:r w:rsidRPr="00030087">
        <w:t xml:space="preserve"> </w:t>
      </w:r>
      <w:r>
        <w:t>састоји</w:t>
      </w:r>
      <w:r w:rsidRPr="00030087">
        <w:t xml:space="preserve"> </w:t>
      </w:r>
      <w:r>
        <w:t>од</w:t>
      </w:r>
      <w:r w:rsidRPr="00030087">
        <w:t xml:space="preserve"> 33 </w:t>
      </w:r>
      <w:r>
        <w:t>ставке</w:t>
      </w:r>
      <w:r w:rsidRPr="00030087">
        <w:t xml:space="preserve"> </w:t>
      </w:r>
      <w:r>
        <w:t>је</w:t>
      </w:r>
      <w:r w:rsidRPr="00030087">
        <w:t xml:space="preserve"> </w:t>
      </w:r>
      <w:r>
        <w:t>примењена</w:t>
      </w:r>
      <w:r w:rsidRPr="00030087">
        <w:t xml:space="preserve"> </w:t>
      </w:r>
      <w:r>
        <w:t>на</w:t>
      </w:r>
      <w:r w:rsidRPr="00030087">
        <w:t xml:space="preserve"> </w:t>
      </w:r>
      <w:r>
        <w:t>узорку</w:t>
      </w:r>
      <w:r w:rsidRPr="00030087">
        <w:t xml:space="preserve"> </w:t>
      </w:r>
      <w:r>
        <w:t>од</w:t>
      </w:r>
      <w:r w:rsidRPr="00030087">
        <w:t xml:space="preserve"> 1.020 </w:t>
      </w:r>
      <w:r>
        <w:t>воза</w:t>
      </w:r>
      <w:r>
        <w:rPr>
          <w:rFonts w:hint="eastAsia"/>
        </w:rPr>
        <w:t>ч</w:t>
      </w:r>
      <w:r>
        <w:t>а</w:t>
      </w:r>
      <w:r w:rsidRPr="00030087">
        <w:t xml:space="preserve"> </w:t>
      </w:r>
      <w:r>
        <w:t>путни</w:t>
      </w:r>
      <w:r>
        <w:rPr>
          <w:rFonts w:hint="eastAsia"/>
        </w:rPr>
        <w:t>ч</w:t>
      </w:r>
      <w:r>
        <w:t>ких</w:t>
      </w:r>
      <w:r w:rsidRPr="00030087">
        <w:t xml:space="preserve"> </w:t>
      </w:r>
      <w:r>
        <w:t>аутомобила</w:t>
      </w:r>
      <w:r w:rsidRPr="00030087">
        <w:t xml:space="preserve">. </w:t>
      </w:r>
      <w:r>
        <w:t>Испитивана</w:t>
      </w:r>
      <w:r w:rsidRPr="00030087">
        <w:t xml:space="preserve"> </w:t>
      </w:r>
      <w:r>
        <w:t>је</w:t>
      </w:r>
      <w:r w:rsidRPr="00030087">
        <w:t xml:space="preserve"> </w:t>
      </w:r>
      <w:r>
        <w:t>дискриминантна</w:t>
      </w:r>
      <w:r w:rsidRPr="00030087">
        <w:t xml:space="preserve"> </w:t>
      </w:r>
      <w:r>
        <w:t>валидност</w:t>
      </w:r>
      <w:r w:rsidRPr="00030087">
        <w:t xml:space="preserve"> </w:t>
      </w:r>
      <w:r>
        <w:t>упитника</w:t>
      </w:r>
      <w:r w:rsidRPr="00030087">
        <w:t xml:space="preserve">, </w:t>
      </w:r>
      <w:r>
        <w:t>као</w:t>
      </w:r>
      <w:r w:rsidRPr="00030087">
        <w:t xml:space="preserve"> </w:t>
      </w:r>
      <w:r>
        <w:t>и</w:t>
      </w:r>
      <w:r w:rsidRPr="00030087">
        <w:t xml:space="preserve"> </w:t>
      </w:r>
      <w:r>
        <w:t>подесност</w:t>
      </w:r>
      <w:r w:rsidRPr="00030087">
        <w:t xml:space="preserve"> </w:t>
      </w:r>
      <w:r>
        <w:t>шестофакторске</w:t>
      </w:r>
      <w:r w:rsidRPr="00030087">
        <w:t xml:space="preserve"> </w:t>
      </w:r>
      <w:r>
        <w:t>структуре</w:t>
      </w:r>
      <w:r w:rsidRPr="00030087">
        <w:t xml:space="preserve"> </w:t>
      </w:r>
      <w:r>
        <w:t>скала</w:t>
      </w:r>
      <w:r w:rsidRPr="00030087">
        <w:t xml:space="preserve">. </w:t>
      </w:r>
      <w:r>
        <w:t>Резултати</w:t>
      </w:r>
      <w:r w:rsidRPr="00030087">
        <w:t xml:space="preserve"> </w:t>
      </w:r>
      <w:r>
        <w:t>потвр</w:t>
      </w:r>
      <w:r>
        <w:rPr>
          <w:rFonts w:hint="eastAsia"/>
        </w:rPr>
        <w:t>ђ</w:t>
      </w:r>
      <w:r>
        <w:t>ују</w:t>
      </w:r>
      <w:r w:rsidRPr="00030087">
        <w:t xml:space="preserve"> </w:t>
      </w:r>
      <w:r>
        <w:t>адекватну</w:t>
      </w:r>
      <w:r w:rsidRPr="00030087">
        <w:t xml:space="preserve"> </w:t>
      </w:r>
      <w:r>
        <w:t>шестофакторску</w:t>
      </w:r>
      <w:r w:rsidRPr="00030087">
        <w:t xml:space="preserve"> </w:t>
      </w:r>
      <w:r>
        <w:t>структуру</w:t>
      </w:r>
      <w:r w:rsidRPr="00030087">
        <w:t xml:space="preserve"> </w:t>
      </w:r>
      <w:r>
        <w:t>скала</w:t>
      </w:r>
      <w:r w:rsidRPr="00030087">
        <w:t xml:space="preserve">. </w:t>
      </w:r>
      <w:r>
        <w:t>Практи</w:t>
      </w:r>
      <w:r>
        <w:rPr>
          <w:rFonts w:hint="eastAsia"/>
        </w:rPr>
        <w:t>ч</w:t>
      </w:r>
      <w:r>
        <w:t>не</w:t>
      </w:r>
      <w:r w:rsidRPr="00030087">
        <w:t xml:space="preserve"> </w:t>
      </w:r>
      <w:r>
        <w:t>импликације</w:t>
      </w:r>
      <w:r w:rsidRPr="00030087">
        <w:t xml:space="preserve"> </w:t>
      </w:r>
      <w:r>
        <w:t>су</w:t>
      </w:r>
      <w:r w:rsidRPr="00030087">
        <w:t xml:space="preserve"> </w:t>
      </w:r>
      <w:r>
        <w:t>дискутоване</w:t>
      </w:r>
      <w:r w:rsidRPr="00030087">
        <w:t>.</w:t>
      </w:r>
    </w:p>
    <w:p w:rsidR="001A19AB" w:rsidRPr="00FA025F" w:rsidRDefault="00A26BDF" w:rsidP="00A26BDF">
      <w:pPr>
        <w:pStyle w:val="-"/>
        <w:rPr>
          <w:b/>
          <w:lang w:val="sr-Cyrl-RS"/>
        </w:rPr>
      </w:pPr>
      <w:r w:rsidRPr="006459FF">
        <w:rPr>
          <w:b/>
        </w:rPr>
        <w:t xml:space="preserve">Кључне речи: </w:t>
      </w:r>
      <w:r w:rsidR="00FA025F">
        <w:rPr>
          <w:lang w:val="sr-Cyrl-RS"/>
        </w:rPr>
        <w:t>љутња у вожњи, валидација, поузданост, безбедност саобраћаја</w:t>
      </w:r>
    </w:p>
    <w:p w:rsidR="004A4828" w:rsidRPr="00055E4C" w:rsidRDefault="006459FF" w:rsidP="00A26BDF">
      <w:pPr>
        <w:pStyle w:val="-"/>
        <w:rPr>
          <w:i/>
          <w:iCs/>
          <w:sz w:val="20"/>
          <w:szCs w:val="20"/>
          <w:lang w:val="sr-Latn-RS"/>
        </w:rPr>
      </w:pPr>
      <w:r w:rsidRPr="001E1716">
        <w:rPr>
          <w:b/>
          <w:lang w:val="en-GB"/>
        </w:rPr>
        <w:t xml:space="preserve">Abstract: </w:t>
      </w:r>
      <w:r w:rsidR="00FA025F">
        <w:rPr>
          <w:lang w:val="en-GB"/>
        </w:rPr>
        <w:t xml:space="preserve">One of the most influential human traits in traffic is the phenomenon of driving anger, which has resulted in different types of unsafe road behaviours such as: speeding behaviour, </w:t>
      </w:r>
      <w:r w:rsidR="002C07F5">
        <w:rPr>
          <w:lang w:val="en-US"/>
        </w:rPr>
        <w:t>c</w:t>
      </w:r>
      <w:r w:rsidR="002C07F5" w:rsidRPr="002C07F5">
        <w:rPr>
          <w:lang w:val="en-US"/>
        </w:rPr>
        <w:t>ut off another vehicle on purpose</w:t>
      </w:r>
      <w:r w:rsidR="00FA025F">
        <w:rPr>
          <w:lang w:val="en-GB"/>
        </w:rPr>
        <w:t xml:space="preserve">, </w:t>
      </w:r>
      <w:r w:rsidR="002C07F5" w:rsidRPr="002C07F5">
        <w:rPr>
          <w:lang w:val="en-US"/>
        </w:rPr>
        <w:t xml:space="preserve">failing to observe signs and </w:t>
      </w:r>
      <w:r w:rsidR="002C07F5" w:rsidRPr="00392839">
        <w:t xml:space="preserve">regulations, </w:t>
      </w:r>
      <w:r w:rsidR="00392839">
        <w:t>h</w:t>
      </w:r>
      <w:r w:rsidR="00392839" w:rsidRPr="00392839">
        <w:t>eadlight flashing</w:t>
      </w:r>
      <w:r w:rsidR="00392839">
        <w:rPr>
          <w:lang w:val="sr-Latn-RS"/>
        </w:rPr>
        <w:t xml:space="preserve">, </w:t>
      </w:r>
      <w:r w:rsidR="002C07F5">
        <w:t>honk to show annoyance or anger</w:t>
      </w:r>
      <w:r w:rsidR="002C07F5">
        <w:rPr>
          <w:lang w:val="sr-Latn-RS"/>
        </w:rPr>
        <w:t xml:space="preserve">, </w:t>
      </w:r>
      <w:r w:rsidR="002C07F5">
        <w:t>tailgate on purpose</w:t>
      </w:r>
      <w:r w:rsidR="002C07F5">
        <w:rPr>
          <w:lang w:val="sr-Latn-RS"/>
        </w:rPr>
        <w:t>, etc.</w:t>
      </w:r>
      <w:r w:rsidR="00392839">
        <w:rPr>
          <w:lang w:val="sr-Latn-RS"/>
        </w:rPr>
        <w:t xml:space="preserve"> These </w:t>
      </w:r>
      <w:r w:rsidR="00392839" w:rsidRPr="00392839">
        <w:t xml:space="preserve">aggressive behaviours </w:t>
      </w:r>
      <w:r w:rsidR="00392839">
        <w:t>lead</w:t>
      </w:r>
      <w:r w:rsidR="00392839" w:rsidRPr="00392839">
        <w:t xml:space="preserve"> to</w:t>
      </w:r>
      <w:r w:rsidR="00392839">
        <w:t xml:space="preserve"> an increased </w:t>
      </w:r>
      <w:r w:rsidR="00392839" w:rsidRPr="00392839">
        <w:t>risk</w:t>
      </w:r>
      <w:r w:rsidR="00392839" w:rsidRPr="00392839">
        <w:rPr>
          <w:lang w:val="sr-Latn-RS"/>
        </w:rPr>
        <w:t xml:space="preserve"> </w:t>
      </w:r>
      <w:r w:rsidR="00392839">
        <w:rPr>
          <w:lang w:val="sr-Latn-RS"/>
        </w:rPr>
        <w:t xml:space="preserve">of the road accident occurrence. </w:t>
      </w:r>
      <w:r w:rsidR="00FF1101">
        <w:rPr>
          <w:lang w:val="sr-Latn-RS"/>
        </w:rPr>
        <w:t xml:space="preserve">In this paper we examined the specific situations </w:t>
      </w:r>
      <w:r w:rsidR="00055E4C">
        <w:rPr>
          <w:lang w:val="sr-Latn-RS"/>
        </w:rPr>
        <w:t xml:space="preserve">which elicit anger among drivers in Republic of Serbia. Original DAS questionnaire (eng. </w:t>
      </w:r>
      <w:r w:rsidR="00055E4C">
        <w:t>Driver</w:t>
      </w:r>
      <w:r w:rsidR="00055E4C" w:rsidRPr="00030087">
        <w:t xml:space="preserve"> </w:t>
      </w:r>
      <w:r w:rsidR="00055E4C">
        <w:t>Anger</w:t>
      </w:r>
      <w:r w:rsidR="00055E4C" w:rsidRPr="00030087">
        <w:t xml:space="preserve"> </w:t>
      </w:r>
      <w:r w:rsidR="00055E4C">
        <w:t>Scale</w:t>
      </w:r>
      <w:r w:rsidR="00055E4C">
        <w:rPr>
          <w:lang w:val="sr-Latn-RS"/>
        </w:rPr>
        <w:t xml:space="preserve">) which is consisted by 33 items is applied. Sample was contained 1.020 drivers </w:t>
      </w:r>
      <w:r w:rsidR="00055E4C" w:rsidRPr="00055E4C">
        <w:rPr>
          <w:lang w:val="sr-Latn-RS"/>
        </w:rPr>
        <w:t>w</w:t>
      </w:r>
      <w:r w:rsidR="00055E4C">
        <w:rPr>
          <w:lang w:val="sr-Latn-RS"/>
        </w:rPr>
        <w:t xml:space="preserve">ho had owned a driver’s license. </w:t>
      </w:r>
      <w:r w:rsidR="00CC3637" w:rsidRPr="00CC3637">
        <w:rPr>
          <w:lang w:val="sr-Latn-RS"/>
        </w:rPr>
        <w:t>We examined discriminant validity of the questionnaire and appropriateness of factorial structure.</w:t>
      </w:r>
      <w:r w:rsidR="00CC3637">
        <w:rPr>
          <w:lang w:val="sr-Latn-RS"/>
        </w:rPr>
        <w:t xml:space="preserve"> Results have confirmed adequate six-factor structure of scales. Practical implications are discussed. </w:t>
      </w:r>
    </w:p>
    <w:p w:rsidR="004A4828" w:rsidRPr="001E1716" w:rsidRDefault="006459FF" w:rsidP="00A26BDF">
      <w:pPr>
        <w:pStyle w:val="-"/>
        <w:rPr>
          <w:sz w:val="20"/>
          <w:szCs w:val="20"/>
          <w:lang w:val="en-GB"/>
        </w:rPr>
      </w:pPr>
      <w:r w:rsidRPr="001E1716">
        <w:rPr>
          <w:b/>
          <w:lang w:val="en-GB"/>
        </w:rPr>
        <w:t xml:space="preserve">Keywords: </w:t>
      </w:r>
      <w:r w:rsidR="00FA025F">
        <w:rPr>
          <w:lang w:val="en-GB"/>
        </w:rPr>
        <w:t>driving anger, validation, reliability, road safety</w:t>
      </w:r>
    </w:p>
    <w:p w:rsidR="004A4828" w:rsidRDefault="00D42C9A" w:rsidP="006459FF">
      <w:pPr>
        <w:pStyle w:val="Heading1"/>
        <w:rPr>
          <w:bCs/>
        </w:rPr>
      </w:pPr>
      <w:r>
        <w:rPr>
          <w:bCs/>
        </w:rPr>
        <w:t>УВОД</w:t>
      </w:r>
    </w:p>
    <w:p w:rsidR="00D42C9A" w:rsidRPr="00C639AC" w:rsidRDefault="00D42C9A" w:rsidP="00C639AC">
      <w:pPr>
        <w:pStyle w:val="a4"/>
      </w:pPr>
      <w:r w:rsidRPr="00C639AC">
        <w:t>Једна од зна</w:t>
      </w:r>
      <w:r w:rsidRPr="00C639AC">
        <w:rPr>
          <w:rFonts w:hint="eastAsia"/>
        </w:rPr>
        <w:t>ч</w:t>
      </w:r>
      <w:r w:rsidRPr="00C639AC">
        <w:t>ајнијих карактеристика ли</w:t>
      </w:r>
      <w:r w:rsidRPr="00C639AC">
        <w:rPr>
          <w:rFonts w:hint="eastAsia"/>
        </w:rPr>
        <w:t>ч</w:t>
      </w:r>
      <w:r w:rsidRPr="00C639AC">
        <w:t xml:space="preserve">ности </w:t>
      </w:r>
      <w:r w:rsidRPr="00C639AC">
        <w:rPr>
          <w:rFonts w:hint="eastAsia"/>
        </w:rPr>
        <w:t>ч</w:t>
      </w:r>
      <w:r w:rsidRPr="00C639AC">
        <w:t>овека у саобра</w:t>
      </w:r>
      <w:r w:rsidRPr="00C639AC">
        <w:rPr>
          <w:rFonts w:hint="eastAsia"/>
        </w:rPr>
        <w:t>ћ</w:t>
      </w:r>
      <w:r w:rsidRPr="00C639AC">
        <w:t xml:space="preserve">ају је </w:t>
      </w:r>
      <w:r w:rsidR="0039100A">
        <w:rPr>
          <w:lang w:val="sr-Cyrl-RS"/>
        </w:rPr>
        <w:t>феномен</w:t>
      </w:r>
      <w:r w:rsidRPr="00C639AC">
        <w:t xml:space="preserve"> љутње у вожњи, која има за последицу </w:t>
      </w:r>
      <w:r w:rsidR="0039100A">
        <w:rPr>
          <w:lang w:val="sr-Cyrl-RS"/>
        </w:rPr>
        <w:t xml:space="preserve">настанак </w:t>
      </w:r>
      <w:r w:rsidRPr="00C639AC">
        <w:t>разли</w:t>
      </w:r>
      <w:r w:rsidRPr="00C639AC">
        <w:rPr>
          <w:rFonts w:hint="eastAsia"/>
        </w:rPr>
        <w:t>ч</w:t>
      </w:r>
      <w:r w:rsidRPr="00C639AC">
        <w:t>ит</w:t>
      </w:r>
      <w:r w:rsidR="0039100A">
        <w:rPr>
          <w:lang w:val="sr-Cyrl-RS"/>
        </w:rPr>
        <w:t>их</w:t>
      </w:r>
      <w:r w:rsidRPr="00C639AC">
        <w:t xml:space="preserve"> облика небезбедног понашања као што су: брза вожња, се</w:t>
      </w:r>
      <w:r w:rsidRPr="00C639AC">
        <w:rPr>
          <w:rFonts w:hint="eastAsia"/>
        </w:rPr>
        <w:t>ч</w:t>
      </w:r>
      <w:r w:rsidRPr="00C639AC">
        <w:t>ење путање другом воза</w:t>
      </w:r>
      <w:r w:rsidRPr="00C639AC">
        <w:rPr>
          <w:rFonts w:hint="eastAsia"/>
        </w:rPr>
        <w:t>ч</w:t>
      </w:r>
      <w:r w:rsidRPr="00C639AC">
        <w:t>у, нево</w:t>
      </w:r>
      <w:r w:rsidRPr="00C639AC">
        <w:rPr>
          <w:rFonts w:hint="eastAsia"/>
        </w:rPr>
        <w:t>ђ</w:t>
      </w:r>
      <w:r w:rsidRPr="00C639AC">
        <w:t>ење ра</w:t>
      </w:r>
      <w:r w:rsidRPr="00C639AC">
        <w:rPr>
          <w:rFonts w:hint="eastAsia"/>
        </w:rPr>
        <w:t>ч</w:t>
      </w:r>
      <w:r w:rsidRPr="00C639AC">
        <w:t>уна о сигнализацији, блицање светлима, продужена употреба сирене, прибијање уз возило које се кре</w:t>
      </w:r>
      <w:r w:rsidRPr="00C639AC">
        <w:rPr>
          <w:rFonts w:hint="eastAsia"/>
        </w:rPr>
        <w:t>ћ</w:t>
      </w:r>
      <w:r w:rsidRPr="00C639AC">
        <w:t>е и истом смеру итд. Оваква понашања пове</w:t>
      </w:r>
      <w:r w:rsidRPr="00C639AC">
        <w:rPr>
          <w:rFonts w:hint="eastAsia"/>
        </w:rPr>
        <w:t>ћ</w:t>
      </w:r>
      <w:r w:rsidRPr="00C639AC">
        <w:t>авају ризик у саобра</w:t>
      </w:r>
      <w:r w:rsidRPr="00C639AC">
        <w:rPr>
          <w:rFonts w:hint="eastAsia"/>
        </w:rPr>
        <w:t>ћ</w:t>
      </w:r>
      <w:r w:rsidRPr="00C639AC">
        <w:t>ају и могу довести до саобра</w:t>
      </w:r>
      <w:r w:rsidRPr="00C639AC">
        <w:rPr>
          <w:rFonts w:hint="eastAsia"/>
        </w:rPr>
        <w:t>ћ</w:t>
      </w:r>
      <w:r w:rsidRPr="00C639AC">
        <w:t xml:space="preserve">ајних незгода. </w:t>
      </w:r>
    </w:p>
    <w:p w:rsidR="00122390" w:rsidRPr="00BC1FCD" w:rsidRDefault="00076017" w:rsidP="00C639AC">
      <w:pPr>
        <w:pStyle w:val="a4"/>
        <w:rPr>
          <w:lang w:val="sr-Cyrl-RS"/>
        </w:rPr>
      </w:pPr>
      <w:r w:rsidRPr="00C639AC">
        <w:t xml:space="preserve">Љутња у вожњи се дефинише као ситуациони облик љутње као особине личности </w:t>
      </w:r>
      <w:r>
        <w:rPr>
          <w:lang w:val="sr-Latn-RS"/>
        </w:rPr>
        <w:t>(</w:t>
      </w:r>
      <w:r w:rsidRPr="00C639AC">
        <w:t>Def</w:t>
      </w:r>
      <w:r>
        <w:t xml:space="preserve">fenbacher et al., </w:t>
      </w:r>
      <w:r w:rsidRPr="00C639AC">
        <w:t xml:space="preserve">1994). </w:t>
      </w:r>
      <w:r>
        <w:rPr>
          <w:lang w:val="sr-Cyrl-RS"/>
        </w:rPr>
        <w:t xml:space="preserve">Проблем љутње у вожњи је привукао значајну пажњу међу истраживачима, који су спровели релативно велики број истраживања у последње две деценије </w:t>
      </w:r>
      <w:r>
        <w:rPr>
          <w:lang w:val="sr-Latn-RS"/>
        </w:rPr>
        <w:t>(нпр.</w:t>
      </w:r>
      <w:r w:rsidRPr="00076017">
        <w:rPr>
          <w:lang w:val="sr-Latn-RS"/>
        </w:rPr>
        <w:t xml:space="preserve"> Dahlen, </w:t>
      </w:r>
      <w:r w:rsidR="0039100A">
        <w:rPr>
          <w:lang w:val="sr-Latn-RS"/>
        </w:rPr>
        <w:t>et al.</w:t>
      </w:r>
      <w:r w:rsidRPr="00076017">
        <w:rPr>
          <w:lang w:val="sr-Latn-RS"/>
        </w:rPr>
        <w:t>, 2</w:t>
      </w:r>
      <w:r>
        <w:rPr>
          <w:lang w:val="sr-Latn-RS"/>
        </w:rPr>
        <w:t xml:space="preserve">005; Deﬀenbacher, </w:t>
      </w:r>
      <w:r w:rsidR="0039100A">
        <w:rPr>
          <w:lang w:val="sr-Latn-RS"/>
        </w:rPr>
        <w:t>et al.</w:t>
      </w:r>
      <w:r w:rsidRPr="00076017">
        <w:rPr>
          <w:lang w:val="sr-Latn-RS"/>
        </w:rPr>
        <w:t>, 200</w:t>
      </w:r>
      <w:r w:rsidR="0039100A">
        <w:rPr>
          <w:lang w:val="sr-Latn-RS"/>
        </w:rPr>
        <w:t>1</w:t>
      </w:r>
      <w:r w:rsidRPr="00076017">
        <w:rPr>
          <w:lang w:val="sr-Latn-RS"/>
        </w:rPr>
        <w:t>, 200</w:t>
      </w:r>
      <w:r w:rsidR="0039100A">
        <w:rPr>
          <w:lang w:val="sr-Latn-RS"/>
        </w:rPr>
        <w:t>3</w:t>
      </w:r>
      <w:r w:rsidRPr="00076017">
        <w:rPr>
          <w:lang w:val="sr-Latn-RS"/>
        </w:rPr>
        <w:t xml:space="preserve">; Parker, </w:t>
      </w:r>
      <w:r w:rsidR="0039100A">
        <w:rPr>
          <w:lang w:val="sr-Latn-RS"/>
        </w:rPr>
        <w:t>et al., 2002; Sullman, 2006</w:t>
      </w:r>
      <w:r>
        <w:rPr>
          <w:lang w:val="sr-Latn-RS"/>
        </w:rPr>
        <w:t>;</w:t>
      </w:r>
      <w:r>
        <w:rPr>
          <w:lang w:val="sr-Cyrl-RS"/>
        </w:rPr>
        <w:t xml:space="preserve"> </w:t>
      </w:r>
      <w:r w:rsidRPr="00076017">
        <w:rPr>
          <w:lang w:val="sr-Latn-RS"/>
        </w:rPr>
        <w:t xml:space="preserve">Underwood, </w:t>
      </w:r>
      <w:r w:rsidR="0039100A">
        <w:rPr>
          <w:lang w:val="sr-Latn-RS"/>
        </w:rPr>
        <w:t>et al.</w:t>
      </w:r>
      <w:r w:rsidRPr="00076017">
        <w:rPr>
          <w:lang w:val="sr-Latn-RS"/>
        </w:rPr>
        <w:t>, 1999).</w:t>
      </w:r>
      <w:r>
        <w:rPr>
          <w:lang w:val="sr-Cyrl-RS"/>
        </w:rPr>
        <w:t xml:space="preserve"> Један о разлога интересовања појављује се у појави повећања љутње и беса у току вожње у савременој друштвеној заједници. Међутим, узроци појаве повећања нивоа љутње нису у потпуности објашњени и захтевају посебну пажњу. Поре</w:t>
      </w:r>
      <w:bookmarkStart w:id="0" w:name="_GoBack"/>
      <w:bookmarkEnd w:id="0"/>
      <w:r>
        <w:rPr>
          <w:lang w:val="sr-Cyrl-RS"/>
        </w:rPr>
        <w:t xml:space="preserve">д тога што је појава љутње у вожњи постала веома заступљена, такође бројна истраживања указују на њену повезаност са </w:t>
      </w:r>
      <w:r w:rsidR="00E8554F">
        <w:rPr>
          <w:lang w:val="sr-Cyrl-RS"/>
        </w:rPr>
        <w:t xml:space="preserve">чешћим учешћем у агресивним и ризичним понашањима </w:t>
      </w:r>
      <w:r w:rsidR="00E8554F" w:rsidRPr="00E8554F">
        <w:rPr>
          <w:lang w:val="sr-Latn-RS"/>
        </w:rPr>
        <w:t xml:space="preserve">(Dahlen et al., 2005; Deﬀenbacher et al., 1994, Deﬀenbacher, </w:t>
      </w:r>
      <w:r w:rsidR="0039100A">
        <w:rPr>
          <w:lang w:val="sr-Latn-RS"/>
        </w:rPr>
        <w:t>et al.</w:t>
      </w:r>
      <w:r w:rsidR="00E8554F" w:rsidRPr="00E8554F">
        <w:rPr>
          <w:lang w:val="sr-Latn-RS"/>
        </w:rPr>
        <w:t>,</w:t>
      </w:r>
      <w:r w:rsidR="00E8554F">
        <w:rPr>
          <w:lang w:val="sr-Cyrl-RS"/>
        </w:rPr>
        <w:t xml:space="preserve"> </w:t>
      </w:r>
      <w:r w:rsidR="00E8554F" w:rsidRPr="00E8554F">
        <w:rPr>
          <w:lang w:val="sr-Latn-RS"/>
        </w:rPr>
        <w:t>2001).</w:t>
      </w:r>
      <w:r w:rsidR="00E8554F">
        <w:rPr>
          <w:lang w:val="sr-Cyrl-RS"/>
        </w:rPr>
        <w:t xml:space="preserve"> Истраживања су такође утврдила </w:t>
      </w:r>
      <w:r w:rsidR="00E8554F">
        <w:rPr>
          <w:lang w:val="sr-Cyrl-RS"/>
        </w:rPr>
        <w:lastRenderedPageBreak/>
        <w:t xml:space="preserve">значајну корелацију између нивоа љутње </w:t>
      </w:r>
      <w:r w:rsidR="00BC1FCD">
        <w:rPr>
          <w:lang w:val="sr-Latn-RS"/>
        </w:rPr>
        <w:t>и</w:t>
      </w:r>
      <w:r w:rsidR="00BC1FCD">
        <w:rPr>
          <w:lang w:val="sr-Cyrl-RS"/>
        </w:rPr>
        <w:t xml:space="preserve"> тежих саобраћајних</w:t>
      </w:r>
      <w:r w:rsidR="00E8554F">
        <w:rPr>
          <w:lang w:val="sr-Cyrl-RS"/>
        </w:rPr>
        <w:t xml:space="preserve"> конфли</w:t>
      </w:r>
      <w:r w:rsidR="00BC1FCD">
        <w:rPr>
          <w:lang w:val="sr-Cyrl-RS"/>
        </w:rPr>
        <w:t>ката</w:t>
      </w:r>
      <w:r w:rsidR="00BC1FCD" w:rsidRPr="00BC1FCD">
        <w:rPr>
          <w:lang w:val="sr-Latn-RS"/>
        </w:rPr>
        <w:t xml:space="preserve"> (Underwood et al., 1999)</w:t>
      </w:r>
      <w:r w:rsidR="00BC1FCD">
        <w:rPr>
          <w:lang w:val="sr-Cyrl-RS"/>
        </w:rPr>
        <w:t xml:space="preserve"> и других појавних облика који претходе саобраћајним незгодама, као што су губитак контроле над возилом, губитак концентрације итд </w:t>
      </w:r>
      <w:r w:rsidR="00BC1FCD" w:rsidRPr="00BC1FCD">
        <w:rPr>
          <w:lang w:val="sr-Latn-RS"/>
        </w:rPr>
        <w:t>(Deﬀenbacher et al., 2001, 2003).</w:t>
      </w:r>
    </w:p>
    <w:p w:rsidR="001C0568" w:rsidRDefault="001C0568" w:rsidP="00C639AC">
      <w:pPr>
        <w:pStyle w:val="a4"/>
      </w:pPr>
      <w:r w:rsidRPr="00C639AC">
        <w:t>Кључно питање које се односи на љутњу је које су то ситуације које изазивају љутњу у вожњи. Скала љутње у вожњи (ДАС) представља приступ којим је могуће мерити љутњу као особину личности у току вожње. Оригинални ДАС упитник је развијен у СА</w:t>
      </w:r>
      <w:r w:rsidR="0039100A">
        <w:t>Д од стране Deffenbacher et al.</w:t>
      </w:r>
      <w:r w:rsidRPr="00C639AC">
        <w:t xml:space="preserve"> (1994) и састоји се од 33 ставке које обухватају потенцијалне ситуације које изазивају љутњу у вожњи.</w:t>
      </w:r>
      <w:r w:rsidR="004C07C8" w:rsidRPr="00C639AC">
        <w:t xml:space="preserve"> Факторска структура ДАС скале је по оригиналним хипотезама шестофакторска и састоји се од следећих шест подкомпоненти: непрописно понашање, непристојно понашање, непријатељски гестови, спора вожња, саобраћајне сметње и присуство полиције. </w:t>
      </w:r>
    </w:p>
    <w:p w:rsidR="00332C12" w:rsidRPr="0015669D" w:rsidRDefault="00332C12" w:rsidP="00C639AC">
      <w:pPr>
        <w:pStyle w:val="a4"/>
        <w:rPr>
          <w:lang w:val="sr-Cyrl-RS"/>
        </w:rPr>
      </w:pPr>
      <w:r>
        <w:rPr>
          <w:lang w:val="sr-Cyrl-RS"/>
        </w:rPr>
        <w:t xml:space="preserve">Примена ДАС скале за мерење љутње у вожњи, испитивање валидације и поузданости скала и њено кориштење у предикцији и разумевању експресије љутње је кориштена у различитим емпиријским истраживањима спроведеним у </w:t>
      </w:r>
      <w:r w:rsidR="00BC1FCD">
        <w:rPr>
          <w:lang w:val="sr-Cyrl-RS"/>
        </w:rPr>
        <w:t>САД (</w:t>
      </w:r>
      <w:r w:rsidR="00BC1FCD" w:rsidRPr="00BC1FCD">
        <w:rPr>
          <w:lang w:val="sr-Cyrl-RS"/>
        </w:rPr>
        <w:t>Deﬀenbacher et al., 1994</w:t>
      </w:r>
      <w:r w:rsidR="00BC1FCD">
        <w:rPr>
          <w:lang w:val="sr-Cyrl-RS"/>
        </w:rPr>
        <w:t xml:space="preserve">), </w:t>
      </w:r>
      <w:r>
        <w:rPr>
          <w:lang w:val="sr-Cyrl-RS"/>
        </w:rPr>
        <w:t>Уједињеном краљевству</w:t>
      </w:r>
      <w:r w:rsidR="00BC1FCD">
        <w:rPr>
          <w:lang w:val="sr-Cyrl-RS"/>
        </w:rPr>
        <w:t xml:space="preserve"> (</w:t>
      </w:r>
      <w:r w:rsidR="00BC1FCD" w:rsidRPr="00BC1FCD">
        <w:rPr>
          <w:lang w:val="sr-Latn-RS"/>
        </w:rPr>
        <w:t>Lajunen et al., 1998</w:t>
      </w:r>
      <w:r w:rsidR="00BC1FCD">
        <w:rPr>
          <w:lang w:val="sr-Cyrl-RS"/>
        </w:rPr>
        <w:t>)</w:t>
      </w:r>
      <w:r>
        <w:rPr>
          <w:lang w:val="sr-Cyrl-RS"/>
        </w:rPr>
        <w:t>, Новом Зеланду (</w:t>
      </w:r>
      <w:r w:rsidRPr="00BC1FCD">
        <w:rPr>
          <w:lang w:val="sr-Cyrl-RS"/>
        </w:rPr>
        <w:t>Sullman, 2006)</w:t>
      </w:r>
      <w:r>
        <w:rPr>
          <w:lang w:val="sr-Cyrl-RS"/>
        </w:rPr>
        <w:t xml:space="preserve">, </w:t>
      </w:r>
      <w:r w:rsidR="0015669D">
        <w:rPr>
          <w:lang w:val="sr-Cyrl-RS"/>
        </w:rPr>
        <w:t>Шпанији (</w:t>
      </w:r>
      <w:r w:rsidR="0015669D" w:rsidRPr="00BC1FCD">
        <w:rPr>
          <w:lang w:val="sr-Cyrl-RS"/>
        </w:rPr>
        <w:t>Sullman</w:t>
      </w:r>
      <w:r w:rsidR="0015669D" w:rsidRPr="0015669D">
        <w:t xml:space="preserve"> </w:t>
      </w:r>
      <w:r w:rsidR="0015669D" w:rsidRPr="00C639AC">
        <w:t>et al.,</w:t>
      </w:r>
      <w:r w:rsidR="0015669D">
        <w:rPr>
          <w:lang w:val="sr-Cyrl-RS"/>
        </w:rPr>
        <w:t xml:space="preserve"> 2007</w:t>
      </w:r>
      <w:r w:rsidR="0015669D" w:rsidRPr="00BC1FCD">
        <w:rPr>
          <w:lang w:val="sr-Cyrl-RS"/>
        </w:rPr>
        <w:t>)</w:t>
      </w:r>
      <w:r w:rsidR="0015669D">
        <w:rPr>
          <w:lang w:val="sr-Cyrl-RS"/>
        </w:rPr>
        <w:t>, Турској (</w:t>
      </w:r>
      <w:r w:rsidR="0015669D" w:rsidRPr="00EF503B">
        <w:t>Yasak</w:t>
      </w:r>
      <w:r w:rsidR="0015669D">
        <w:rPr>
          <w:lang w:val="sr-Latn-RS"/>
        </w:rPr>
        <w:t xml:space="preserve"> and </w:t>
      </w:r>
      <w:r w:rsidR="0015669D">
        <w:t>Esiyok, 2009)</w:t>
      </w:r>
      <w:r w:rsidR="0015669D">
        <w:rPr>
          <w:lang w:val="sr-Cyrl-RS"/>
        </w:rPr>
        <w:t xml:space="preserve">, </w:t>
      </w:r>
      <w:r>
        <w:rPr>
          <w:lang w:val="sr-Cyrl-RS"/>
        </w:rPr>
        <w:t>Малезији</w:t>
      </w:r>
      <w:r w:rsidR="0015669D">
        <w:rPr>
          <w:lang w:val="sr-Cyrl-RS"/>
        </w:rPr>
        <w:t xml:space="preserve"> (</w:t>
      </w:r>
      <w:r w:rsidR="0015669D" w:rsidRPr="00BC1FCD">
        <w:rPr>
          <w:lang w:val="sr-Cyrl-RS"/>
        </w:rPr>
        <w:t>Sullman</w:t>
      </w:r>
      <w:r w:rsidR="0015669D" w:rsidRPr="0015669D">
        <w:t xml:space="preserve"> </w:t>
      </w:r>
      <w:r w:rsidR="0015669D" w:rsidRPr="00C639AC">
        <w:t>et al.,</w:t>
      </w:r>
      <w:r w:rsidR="0015669D">
        <w:rPr>
          <w:lang w:val="sr-Cyrl-RS"/>
        </w:rPr>
        <w:t xml:space="preserve"> 2014)</w:t>
      </w:r>
      <w:r>
        <w:rPr>
          <w:lang w:val="sr-Cyrl-RS"/>
        </w:rPr>
        <w:t xml:space="preserve"> и Кини</w:t>
      </w:r>
      <w:r w:rsidR="0015669D">
        <w:rPr>
          <w:lang w:val="sr-Cyrl-RS"/>
        </w:rPr>
        <w:t xml:space="preserve"> (</w:t>
      </w:r>
      <w:r w:rsidR="0015669D" w:rsidRPr="0015669D">
        <w:rPr>
          <w:lang w:val="en-US"/>
        </w:rPr>
        <w:t>Feng</w:t>
      </w:r>
      <w:r w:rsidR="0015669D">
        <w:rPr>
          <w:lang w:val="sr-Cyrl-RS"/>
        </w:rPr>
        <w:t xml:space="preserve"> </w:t>
      </w:r>
      <w:r w:rsidR="0015669D" w:rsidRPr="00C639AC">
        <w:t>et al.,</w:t>
      </w:r>
      <w:r w:rsidR="0015669D">
        <w:rPr>
          <w:lang w:val="sr-Cyrl-RS"/>
        </w:rPr>
        <w:t xml:space="preserve"> 2016)</w:t>
      </w:r>
      <w:r>
        <w:rPr>
          <w:lang w:val="sr-Cyrl-RS"/>
        </w:rPr>
        <w:t>.</w:t>
      </w:r>
      <w:r w:rsidR="0015669D">
        <w:rPr>
          <w:lang w:val="sr-Latn-RS"/>
        </w:rPr>
        <w:t xml:space="preserve"> </w:t>
      </w:r>
      <w:r w:rsidR="0015669D">
        <w:rPr>
          <w:lang w:val="sr-Cyrl-RS"/>
        </w:rPr>
        <w:t>У овим радовима тестирана је дискриминантна валидност и поузданост упитника</w:t>
      </w:r>
      <w:r w:rsidR="0039100A">
        <w:rPr>
          <w:lang w:val="sr-Cyrl-RS"/>
        </w:rPr>
        <w:t>, као и факторск</w:t>
      </w:r>
      <w:r w:rsidR="0015669D">
        <w:rPr>
          <w:lang w:val="sr-Cyrl-RS"/>
        </w:rPr>
        <w:t xml:space="preserve">а структура различитих модела. Факторска структура модела није била конзистентна кроз </w:t>
      </w:r>
      <w:r w:rsidR="0039100A">
        <w:rPr>
          <w:lang w:val="sr-Cyrl-RS"/>
        </w:rPr>
        <w:t>претходно наведена</w:t>
      </w:r>
      <w:r w:rsidR="0015669D">
        <w:rPr>
          <w:lang w:val="sr-Cyrl-RS"/>
        </w:rPr>
        <w:t xml:space="preserve"> истраживања, као ни број ставки на основу којих су операционализовани конструкти. </w:t>
      </w:r>
      <w:r w:rsidR="0039100A">
        <w:rPr>
          <w:lang w:val="sr-Cyrl-RS"/>
        </w:rPr>
        <w:t>Због тога је неопходно испитати психометријске карактеристике модела љутње у вожњи на подручју Републике Србије.</w:t>
      </w:r>
    </w:p>
    <w:p w:rsidR="00122390" w:rsidRPr="0039100A" w:rsidRDefault="00122390" w:rsidP="00122390">
      <w:pPr>
        <w:pStyle w:val="a4"/>
        <w:rPr>
          <w:lang w:val="sr-Cyrl-RS"/>
        </w:rPr>
      </w:pPr>
      <w:r w:rsidRPr="00C639AC">
        <w:t>У оквиру рада испитиване су нај</w:t>
      </w:r>
      <w:r w:rsidRPr="00C639AC">
        <w:rPr>
          <w:rFonts w:hint="eastAsia"/>
        </w:rPr>
        <w:t>ч</w:t>
      </w:r>
      <w:r w:rsidRPr="00C639AC">
        <w:t>еш</w:t>
      </w:r>
      <w:r w:rsidRPr="00C639AC">
        <w:rPr>
          <w:rFonts w:hint="eastAsia"/>
        </w:rPr>
        <w:t>ћ</w:t>
      </w:r>
      <w:r w:rsidRPr="00C639AC">
        <w:t>и сценарији који доводе до појаве љутње воза</w:t>
      </w:r>
      <w:r w:rsidRPr="00C639AC">
        <w:rPr>
          <w:rFonts w:hint="eastAsia"/>
        </w:rPr>
        <w:t>ч</w:t>
      </w:r>
      <w:r w:rsidR="0039100A">
        <w:t xml:space="preserve">а. Циљ истраживања је </w:t>
      </w:r>
      <w:r w:rsidR="0039100A">
        <w:rPr>
          <w:lang w:val="sr-Cyrl-RS"/>
        </w:rPr>
        <w:t xml:space="preserve">да се тестира валидност и поузданост скала и испита подесност шестофакторске структуре конфирматорног модела љутње у вожњи заснованог на проширеном ДАС упитнику. </w:t>
      </w:r>
    </w:p>
    <w:p w:rsidR="00D42C9A" w:rsidRPr="00D42C9A" w:rsidRDefault="00D42C9A" w:rsidP="00D42C9A">
      <w:pPr>
        <w:pStyle w:val="Heading1"/>
        <w:rPr>
          <w:bCs/>
        </w:rPr>
      </w:pPr>
      <w:r w:rsidRPr="00D42C9A">
        <w:rPr>
          <w:bCs/>
        </w:rPr>
        <w:t>МЕТОДЕ</w:t>
      </w:r>
    </w:p>
    <w:p w:rsidR="00D42C9A" w:rsidRDefault="00986B72" w:rsidP="00986B72">
      <w:pPr>
        <w:pStyle w:val="Heading2"/>
        <w:rPr>
          <w:lang w:val="sr-Cyrl-RS"/>
        </w:rPr>
      </w:pPr>
      <w:r>
        <w:rPr>
          <w:lang w:val="sr-Cyrl-RS"/>
        </w:rPr>
        <w:t>Испитаници</w:t>
      </w:r>
    </w:p>
    <w:p w:rsidR="00986B72" w:rsidRPr="00270694" w:rsidRDefault="00C47B59" w:rsidP="00986B72">
      <w:pPr>
        <w:pStyle w:val="a4"/>
        <w:rPr>
          <w:lang w:val="sr-Cyrl-RS"/>
        </w:rPr>
      </w:pPr>
      <w:r>
        <w:rPr>
          <w:lang w:val="sr-Cyrl-RS"/>
        </w:rPr>
        <w:t>У оквиру процеса прикупљања података анкетирано је укупно 1.209 учесника који су имали возачку дозволу. У анализу су узети у обзир само они испитаници који су возилом остварили најмање 1.000 километара у претходних дванаест месеци. Након сповођења селекције, у даљој анализи је задржано 1.020 испитаника (</w:t>
      </w:r>
      <w:r>
        <w:rPr>
          <w:lang w:val="sr-Latn-RS"/>
        </w:rPr>
        <w:t>84,37%)</w:t>
      </w:r>
      <w:r w:rsidR="00270694">
        <w:rPr>
          <w:lang w:val="sr-Latn-RS"/>
        </w:rPr>
        <w:t xml:space="preserve">. </w:t>
      </w:r>
      <w:r w:rsidR="00270694">
        <w:rPr>
          <w:lang w:val="sr-Cyrl-RS"/>
        </w:rPr>
        <w:t>Узорак се састојао од 56,60% особа мушког пола и 43,4% особа женског пола. Године старости</w:t>
      </w:r>
      <w:r w:rsidR="000422CF">
        <w:rPr>
          <w:lang w:val="sr-Cyrl-RS"/>
        </w:rPr>
        <w:t xml:space="preserve"> испитаника</w:t>
      </w:r>
      <w:r w:rsidR="00270694">
        <w:rPr>
          <w:lang w:val="sr-Cyrl-RS"/>
        </w:rPr>
        <w:t xml:space="preserve"> су се кретале у опсегу од 18 до 70 година</w:t>
      </w:r>
      <w:r w:rsidR="000422CF">
        <w:rPr>
          <w:lang w:val="sr-Cyrl-RS"/>
        </w:rPr>
        <w:t xml:space="preserve"> (СВ=32,4; СД=8,6). Њихово возачку искуство се кретало између </w:t>
      </w:r>
      <w:r w:rsidR="0039100A">
        <w:rPr>
          <w:lang w:val="sr-Cyrl-RS"/>
        </w:rPr>
        <w:t>0</w:t>
      </w:r>
      <w:r w:rsidR="000422CF">
        <w:rPr>
          <w:lang w:val="sr-Cyrl-RS"/>
        </w:rPr>
        <w:t xml:space="preserve"> и 51 године (СВ=12,7; СД=9,6), а пређени километри у последњих 12 месеци између 1.000 и 180.000 километара (СВ=16.894,7; СД=20.867,9). </w:t>
      </w:r>
    </w:p>
    <w:p w:rsidR="00986B72" w:rsidRDefault="00986B72" w:rsidP="00986B72">
      <w:pPr>
        <w:pStyle w:val="Heading2"/>
        <w:rPr>
          <w:lang w:val="sr-Cyrl-RS"/>
        </w:rPr>
      </w:pPr>
      <w:r>
        <w:rPr>
          <w:lang w:val="sr-Cyrl-RS"/>
        </w:rPr>
        <w:t>Процедура</w:t>
      </w:r>
    </w:p>
    <w:p w:rsidR="00986B72" w:rsidRPr="005063DC" w:rsidRDefault="00AB1391" w:rsidP="00986B72">
      <w:pPr>
        <w:pStyle w:val="a4"/>
        <w:rPr>
          <w:lang w:val="sr-Cyrl-RS"/>
        </w:rPr>
      </w:pPr>
      <w:r>
        <w:rPr>
          <w:lang w:val="sr-Cyrl-RS"/>
        </w:rPr>
        <w:t xml:space="preserve">Процес прикупљања података је спроведен на подручју града Новог Сада. </w:t>
      </w:r>
      <w:r w:rsidR="005063DC">
        <w:rPr>
          <w:lang w:val="sr-Cyrl-RS"/>
        </w:rPr>
        <w:t xml:space="preserve">Прикупљање података је засновано на техници самопријављивања. Електронски анкетни образац је дистрибуиран путем друштвених мрежа и мејл адреса. Након завршене процедуре прикупљања података, креиране су базе података које су обрађиване користећи статистичке пакете ИБМ СПСС 22.0 и ИБМ АМОС 6.0. Истраживање је одобрено од стране Етичког </w:t>
      </w:r>
      <w:r w:rsidR="00347AD2">
        <w:rPr>
          <w:lang w:val="sr-Cyrl-RS"/>
        </w:rPr>
        <w:t xml:space="preserve">одбора </w:t>
      </w:r>
      <w:r w:rsidR="005063DC">
        <w:rPr>
          <w:lang w:val="sr-Cyrl-RS"/>
        </w:rPr>
        <w:t xml:space="preserve">Универзитета у Новом Саду. </w:t>
      </w:r>
    </w:p>
    <w:p w:rsidR="00986B72" w:rsidRDefault="00986B72" w:rsidP="00986B72">
      <w:pPr>
        <w:pStyle w:val="Heading2"/>
        <w:rPr>
          <w:lang w:val="sr-Cyrl-RS"/>
        </w:rPr>
      </w:pPr>
      <w:r>
        <w:rPr>
          <w:lang w:val="sr-Cyrl-RS"/>
        </w:rPr>
        <w:t>Упитник</w:t>
      </w:r>
    </w:p>
    <w:p w:rsidR="00EF503B" w:rsidRPr="00BD7FEA" w:rsidRDefault="00EF503B" w:rsidP="00EF503B">
      <w:pPr>
        <w:pStyle w:val="a4"/>
        <w:rPr>
          <w:lang w:val="sr-Cyrl-RS"/>
        </w:rPr>
      </w:pPr>
      <w:r>
        <w:rPr>
          <w:lang w:val="sr-Cyrl-RS"/>
        </w:rPr>
        <w:t xml:space="preserve">Упитник је настао у оквиру ширег научног истраживања. Ставке од којих се састоји су биле генерисане у четири фазе. Прва фаза подразумевала се односила на исцрпни преглед литературе, у коме су проучени радови који су испитивали љутњу у вожњи. Исход ове фазе била је оригинална ДАС скала </w:t>
      </w:r>
      <w:r>
        <w:rPr>
          <w:lang w:val="sr-Latn-RS"/>
        </w:rPr>
        <w:t>(</w:t>
      </w:r>
      <w:r w:rsidRPr="00C639AC">
        <w:t>Def</w:t>
      </w:r>
      <w:r>
        <w:t xml:space="preserve">fenbacher et al., </w:t>
      </w:r>
      <w:r w:rsidRPr="00C639AC">
        <w:t>1994)</w:t>
      </w:r>
      <w:r>
        <w:rPr>
          <w:lang w:val="sr-Cyrl-RS"/>
        </w:rPr>
        <w:t>, која је служила као полазна основа у већини других истраживања (</w:t>
      </w:r>
      <w:proofErr w:type="spellStart"/>
      <w:r>
        <w:rPr>
          <w:lang w:val="en-US"/>
        </w:rPr>
        <w:t>Sullman</w:t>
      </w:r>
      <w:proofErr w:type="spellEnd"/>
      <w:r>
        <w:rPr>
          <w:lang w:val="en-US"/>
        </w:rPr>
        <w:t xml:space="preserve">, </w:t>
      </w:r>
      <w:r w:rsidRPr="00EF503B">
        <w:rPr>
          <w:lang w:val="en-US"/>
        </w:rPr>
        <w:t>2006</w:t>
      </w:r>
      <w:r>
        <w:rPr>
          <w:lang w:val="sr-Cyrl-RS"/>
        </w:rPr>
        <w:t xml:space="preserve">; </w:t>
      </w:r>
      <w:proofErr w:type="spellStart"/>
      <w:r>
        <w:rPr>
          <w:lang w:val="en-US"/>
        </w:rPr>
        <w:t>Sullman</w:t>
      </w:r>
      <w:proofErr w:type="spellEnd"/>
      <w:r>
        <w:rPr>
          <w:lang w:val="sr-Cyrl-RS"/>
        </w:rPr>
        <w:t xml:space="preserve"> </w:t>
      </w:r>
      <w:r>
        <w:rPr>
          <w:lang w:val="sr-Latn-RS"/>
        </w:rPr>
        <w:t xml:space="preserve">et al., 2007; </w:t>
      </w:r>
      <w:proofErr w:type="spellStart"/>
      <w:r>
        <w:rPr>
          <w:lang w:val="en-US"/>
        </w:rPr>
        <w:t>Yasak</w:t>
      </w:r>
      <w:proofErr w:type="spellEnd"/>
      <w:r>
        <w:rPr>
          <w:lang w:val="en-US"/>
        </w:rPr>
        <w:t xml:space="preserve"> and </w:t>
      </w:r>
      <w:proofErr w:type="spellStart"/>
      <w:r>
        <w:rPr>
          <w:lang w:val="en-US"/>
        </w:rPr>
        <w:t>Esiyok</w:t>
      </w:r>
      <w:proofErr w:type="spellEnd"/>
      <w:r>
        <w:rPr>
          <w:lang w:val="en-US"/>
        </w:rPr>
        <w:t>, 2009</w:t>
      </w:r>
      <w:r w:rsidRPr="00EF503B">
        <w:rPr>
          <w:lang w:val="en-US"/>
        </w:rPr>
        <w:t>).</w:t>
      </w:r>
      <w:r>
        <w:rPr>
          <w:lang w:val="sr-Cyrl-RS"/>
        </w:rPr>
        <w:t xml:space="preserve"> </w:t>
      </w:r>
      <w:r w:rsidR="00BD7FEA">
        <w:rPr>
          <w:lang w:val="sr-Cyrl-RS"/>
        </w:rPr>
        <w:t>Оригинална ДАС</w:t>
      </w:r>
      <w:r>
        <w:rPr>
          <w:lang w:val="sr-Cyrl-RS"/>
        </w:rPr>
        <w:t xml:space="preserve"> ска</w:t>
      </w:r>
      <w:r w:rsidR="00BD7FEA">
        <w:rPr>
          <w:lang w:val="sr-Cyrl-RS"/>
        </w:rPr>
        <w:t xml:space="preserve">ла се састоји од 33 ставке, које обухватају одређене ситуације који изазивају љутњу у вожњи код возача. Њена валидност је првобитно била тестирана на подручју САД, а касније и у другим земљама. У другој фази спроведен је структурирани интервју у оквиру три фокус групе које су биле састављене од по десет испитаника. Испитаници су били студенти и запослени на Факултету техничких наука у Новом Саду и сви су поседовали возачку дозволу. У овој фази издвојени су најчешће ситуације које узрокују љутњу код </w:t>
      </w:r>
      <w:r w:rsidR="00BD7FEA">
        <w:rPr>
          <w:lang w:val="sr-Cyrl-RS"/>
        </w:rPr>
        <w:lastRenderedPageBreak/>
        <w:t xml:space="preserve">возача на подручју Републике Србије. Након ове фазе на оригинални ДАС упитник додато је још 28 ставки. </w:t>
      </w:r>
      <w:r w:rsidR="00037FAB">
        <w:rPr>
          <w:lang w:val="sr-Cyrl-RS"/>
        </w:rPr>
        <w:t>У трећој фази, пет експерата из области безбедности саобраћаја је ревидирало упитник у циљу отклањања нејасних, двосмислених и сувишних питања. Ревизија је резултирала уклањањем 11 ставки. У последњој фази, спроведено је пилот истраживање које је обухватило 50 студената Факултета техничких наука, у циљу тестирања јасности ставки и прихватљивости предложеног формата. Резултат претходних фаза је био коначни упитник, који се састојао од 50 ставки које су обухватале ситуације које изазивају љутњу у вожњи код возача на подручју Републике Србије.</w:t>
      </w:r>
    </w:p>
    <w:p w:rsidR="00D42C9A" w:rsidRPr="00D42C9A" w:rsidRDefault="00D42C9A" w:rsidP="00D42C9A">
      <w:pPr>
        <w:pStyle w:val="Heading1"/>
        <w:rPr>
          <w:bCs/>
        </w:rPr>
      </w:pPr>
      <w:r w:rsidRPr="00D42C9A">
        <w:rPr>
          <w:bCs/>
        </w:rPr>
        <w:t>РЕЗУЛТАТИ</w:t>
      </w:r>
    </w:p>
    <w:p w:rsidR="00EB78E0" w:rsidRPr="00EB78E0" w:rsidRDefault="00EB78E0" w:rsidP="00EB78E0">
      <w:pPr>
        <w:pStyle w:val="a4"/>
        <w:rPr>
          <w:lang w:val="sr-Cyrl-RS"/>
        </w:rPr>
      </w:pPr>
      <w:r w:rsidRPr="00EB78E0">
        <w:rPr>
          <w:rFonts w:hint="eastAsia"/>
          <w:lang w:val="sr-Cyrl-RS"/>
        </w:rPr>
        <w:t>Примарни</w:t>
      </w:r>
      <w:r w:rsidRPr="00EB78E0">
        <w:rPr>
          <w:lang w:val="sr-Cyrl-RS"/>
        </w:rPr>
        <w:t xml:space="preserve"> </w:t>
      </w:r>
      <w:r w:rsidRPr="00EB78E0">
        <w:rPr>
          <w:rFonts w:hint="eastAsia"/>
          <w:lang w:val="sr-Cyrl-RS"/>
        </w:rPr>
        <w:t>циљ</w:t>
      </w:r>
      <w:r w:rsidRPr="00EB78E0">
        <w:rPr>
          <w:lang w:val="sr-Cyrl-RS"/>
        </w:rPr>
        <w:t xml:space="preserve"> </w:t>
      </w:r>
      <w:r w:rsidRPr="00EB78E0">
        <w:rPr>
          <w:rFonts w:hint="eastAsia"/>
          <w:lang w:val="sr-Cyrl-RS"/>
        </w:rPr>
        <w:t>експлораторне</w:t>
      </w:r>
      <w:r w:rsidRPr="00EB78E0">
        <w:rPr>
          <w:lang w:val="sr-Cyrl-RS"/>
        </w:rPr>
        <w:t xml:space="preserve"> </w:t>
      </w:r>
      <w:r w:rsidRPr="00EB78E0">
        <w:rPr>
          <w:rFonts w:hint="eastAsia"/>
          <w:lang w:val="sr-Cyrl-RS"/>
        </w:rPr>
        <w:t>факторске</w:t>
      </w:r>
      <w:r w:rsidRPr="00EB78E0">
        <w:rPr>
          <w:lang w:val="sr-Cyrl-RS"/>
        </w:rPr>
        <w:t xml:space="preserve"> </w:t>
      </w:r>
      <w:r w:rsidRPr="00EB78E0">
        <w:rPr>
          <w:rFonts w:hint="eastAsia"/>
          <w:lang w:val="sr-Cyrl-RS"/>
        </w:rPr>
        <w:t>анализе</w:t>
      </w:r>
      <w:r w:rsidRPr="00EB78E0">
        <w:rPr>
          <w:lang w:val="sr-Cyrl-RS"/>
        </w:rPr>
        <w:t xml:space="preserve"> (</w:t>
      </w:r>
      <w:r w:rsidRPr="00EB78E0">
        <w:rPr>
          <w:rFonts w:hint="eastAsia"/>
          <w:lang w:val="sr-Cyrl-RS"/>
        </w:rPr>
        <w:t>ЕФА</w:t>
      </w:r>
      <w:r w:rsidRPr="00EB78E0">
        <w:rPr>
          <w:lang w:val="sr-Cyrl-RS"/>
        </w:rPr>
        <w:t xml:space="preserve">) </w:t>
      </w:r>
      <w:r w:rsidRPr="00EB78E0">
        <w:rPr>
          <w:rFonts w:hint="eastAsia"/>
          <w:lang w:val="sr-Cyrl-RS"/>
        </w:rPr>
        <w:t>је</w:t>
      </w:r>
      <w:r w:rsidRPr="00EB78E0">
        <w:rPr>
          <w:lang w:val="sr-Cyrl-RS"/>
        </w:rPr>
        <w:t xml:space="preserve"> </w:t>
      </w:r>
      <w:r w:rsidRPr="00EB78E0">
        <w:rPr>
          <w:rFonts w:hint="eastAsia"/>
          <w:lang w:val="sr-Cyrl-RS"/>
        </w:rPr>
        <w:t>да</w:t>
      </w:r>
      <w:r w:rsidRPr="00EB78E0">
        <w:rPr>
          <w:lang w:val="sr-Cyrl-RS"/>
        </w:rPr>
        <w:t xml:space="preserve"> </w:t>
      </w:r>
      <w:r w:rsidRPr="00EB78E0">
        <w:rPr>
          <w:rFonts w:hint="eastAsia"/>
          <w:lang w:val="sr-Cyrl-RS"/>
        </w:rPr>
        <w:t>се</w:t>
      </w:r>
      <w:r w:rsidRPr="00EB78E0">
        <w:rPr>
          <w:lang w:val="sr-Cyrl-RS"/>
        </w:rPr>
        <w:t xml:space="preserve"> </w:t>
      </w:r>
      <w:r w:rsidRPr="00EB78E0">
        <w:rPr>
          <w:rFonts w:hint="eastAsia"/>
          <w:lang w:val="sr-Cyrl-RS"/>
        </w:rPr>
        <w:t>већи</w:t>
      </w:r>
      <w:r w:rsidRPr="00EB78E0">
        <w:rPr>
          <w:lang w:val="sr-Cyrl-RS"/>
        </w:rPr>
        <w:t xml:space="preserve"> </w:t>
      </w:r>
      <w:r w:rsidRPr="00EB78E0">
        <w:rPr>
          <w:rFonts w:hint="eastAsia"/>
          <w:lang w:val="sr-Cyrl-RS"/>
        </w:rPr>
        <w:t>број</w:t>
      </w:r>
      <w:r w:rsidRPr="00EB78E0">
        <w:rPr>
          <w:lang w:val="sr-Cyrl-RS"/>
        </w:rPr>
        <w:t xml:space="preserve"> </w:t>
      </w:r>
      <w:r w:rsidRPr="00EB78E0">
        <w:rPr>
          <w:rFonts w:hint="eastAsia"/>
          <w:lang w:val="sr-Cyrl-RS"/>
        </w:rPr>
        <w:t>ставки</w:t>
      </w:r>
      <w:r w:rsidRPr="00EB78E0">
        <w:rPr>
          <w:lang w:val="sr-Cyrl-RS"/>
        </w:rPr>
        <w:t xml:space="preserve"> </w:t>
      </w:r>
      <w:r w:rsidRPr="00EB78E0">
        <w:rPr>
          <w:rFonts w:hint="eastAsia"/>
          <w:lang w:val="sr-Cyrl-RS"/>
        </w:rPr>
        <w:t>које</w:t>
      </w:r>
      <w:r w:rsidRPr="00EB78E0">
        <w:rPr>
          <w:lang w:val="sr-Cyrl-RS"/>
        </w:rPr>
        <w:t xml:space="preserve"> </w:t>
      </w:r>
      <w:r w:rsidRPr="00EB78E0">
        <w:rPr>
          <w:rFonts w:hint="eastAsia"/>
          <w:lang w:val="sr-Cyrl-RS"/>
        </w:rPr>
        <w:t>се</w:t>
      </w:r>
      <w:r w:rsidRPr="00EB78E0">
        <w:rPr>
          <w:lang w:val="sr-Cyrl-RS"/>
        </w:rPr>
        <w:t xml:space="preserve"> </w:t>
      </w:r>
      <w:r w:rsidRPr="00EB78E0">
        <w:rPr>
          <w:rFonts w:hint="eastAsia"/>
          <w:lang w:val="sr-Cyrl-RS"/>
        </w:rPr>
        <w:t>добијају</w:t>
      </w:r>
      <w:r w:rsidRPr="00EB78E0">
        <w:rPr>
          <w:lang w:val="sr-Cyrl-RS"/>
        </w:rPr>
        <w:t xml:space="preserve"> </w:t>
      </w:r>
      <w:r w:rsidRPr="00EB78E0">
        <w:rPr>
          <w:rFonts w:hint="eastAsia"/>
          <w:lang w:val="sr-Cyrl-RS"/>
        </w:rPr>
        <w:t>на</w:t>
      </w:r>
      <w:r w:rsidRPr="00EB78E0">
        <w:rPr>
          <w:lang w:val="sr-Cyrl-RS"/>
        </w:rPr>
        <w:t xml:space="preserve"> </w:t>
      </w:r>
      <w:r w:rsidRPr="00EB78E0">
        <w:rPr>
          <w:rFonts w:hint="eastAsia"/>
          <w:lang w:val="sr-Cyrl-RS"/>
        </w:rPr>
        <w:t>основу</w:t>
      </w:r>
      <w:r w:rsidRPr="00EB78E0">
        <w:rPr>
          <w:lang w:val="sr-Cyrl-RS"/>
        </w:rPr>
        <w:t xml:space="preserve"> </w:t>
      </w:r>
      <w:r w:rsidRPr="00EB78E0">
        <w:rPr>
          <w:rFonts w:hint="eastAsia"/>
          <w:lang w:val="sr-Cyrl-RS"/>
        </w:rPr>
        <w:t>претходних</w:t>
      </w:r>
      <w:r w:rsidRPr="00EB78E0">
        <w:rPr>
          <w:lang w:val="sr-Cyrl-RS"/>
        </w:rPr>
        <w:t xml:space="preserve"> </w:t>
      </w:r>
      <w:r w:rsidRPr="00EB78E0">
        <w:rPr>
          <w:rFonts w:hint="eastAsia"/>
          <w:lang w:val="sr-Cyrl-RS"/>
        </w:rPr>
        <w:t>емпиријских</w:t>
      </w:r>
      <w:r w:rsidRPr="00EB78E0">
        <w:rPr>
          <w:lang w:val="sr-Cyrl-RS"/>
        </w:rPr>
        <w:t xml:space="preserve"> </w:t>
      </w:r>
      <w:r w:rsidRPr="00EB78E0">
        <w:rPr>
          <w:rFonts w:hint="eastAsia"/>
          <w:lang w:val="sr-Cyrl-RS"/>
        </w:rPr>
        <w:t>или</w:t>
      </w:r>
      <w:r w:rsidRPr="00EB78E0">
        <w:rPr>
          <w:lang w:val="sr-Cyrl-RS"/>
        </w:rPr>
        <w:t xml:space="preserve"> </w:t>
      </w:r>
      <w:r w:rsidRPr="00EB78E0">
        <w:rPr>
          <w:rFonts w:hint="eastAsia"/>
          <w:lang w:val="sr-Cyrl-RS"/>
        </w:rPr>
        <w:t>формалних</w:t>
      </w:r>
      <w:r w:rsidRPr="00EB78E0">
        <w:rPr>
          <w:lang w:val="sr-Cyrl-RS"/>
        </w:rPr>
        <w:t xml:space="preserve"> </w:t>
      </w:r>
      <w:r w:rsidRPr="00EB78E0">
        <w:rPr>
          <w:rFonts w:hint="eastAsia"/>
          <w:lang w:val="sr-Cyrl-RS"/>
        </w:rPr>
        <w:t>истраживања</w:t>
      </w:r>
      <w:r w:rsidRPr="00EB78E0">
        <w:rPr>
          <w:lang w:val="sr-Cyrl-RS"/>
        </w:rPr>
        <w:t xml:space="preserve"> </w:t>
      </w:r>
      <w:r w:rsidRPr="00EB78E0">
        <w:rPr>
          <w:rFonts w:hint="eastAsia"/>
          <w:lang w:val="sr-Cyrl-RS"/>
        </w:rPr>
        <w:t>редукује</w:t>
      </w:r>
      <w:r w:rsidRPr="00EB78E0">
        <w:rPr>
          <w:lang w:val="sr-Cyrl-RS"/>
        </w:rPr>
        <w:t xml:space="preserve"> </w:t>
      </w:r>
      <w:r w:rsidRPr="00EB78E0">
        <w:rPr>
          <w:rFonts w:hint="eastAsia"/>
          <w:lang w:val="sr-Cyrl-RS"/>
        </w:rPr>
        <w:t>на</w:t>
      </w:r>
      <w:r w:rsidRPr="00EB78E0">
        <w:rPr>
          <w:lang w:val="sr-Cyrl-RS"/>
        </w:rPr>
        <w:t xml:space="preserve"> </w:t>
      </w:r>
      <w:r w:rsidRPr="00EB78E0">
        <w:rPr>
          <w:rFonts w:hint="eastAsia"/>
          <w:lang w:val="sr-Cyrl-RS"/>
        </w:rPr>
        <w:t>најмању</w:t>
      </w:r>
      <w:r w:rsidRPr="00EB78E0">
        <w:rPr>
          <w:lang w:val="sr-Cyrl-RS"/>
        </w:rPr>
        <w:t xml:space="preserve"> </w:t>
      </w:r>
      <w:r w:rsidRPr="00EB78E0">
        <w:rPr>
          <w:rFonts w:hint="eastAsia"/>
          <w:lang w:val="sr-Cyrl-RS"/>
        </w:rPr>
        <w:t>могућу</w:t>
      </w:r>
      <w:r w:rsidRPr="00EB78E0">
        <w:rPr>
          <w:lang w:val="sr-Cyrl-RS"/>
        </w:rPr>
        <w:t xml:space="preserve"> </w:t>
      </w:r>
      <w:r w:rsidRPr="00EB78E0">
        <w:rPr>
          <w:rFonts w:hint="eastAsia"/>
          <w:lang w:val="sr-Cyrl-RS"/>
        </w:rPr>
        <w:t>меру</w:t>
      </w:r>
      <w:r w:rsidRPr="00EB78E0">
        <w:rPr>
          <w:lang w:val="sr-Cyrl-RS"/>
        </w:rPr>
        <w:t xml:space="preserve"> </w:t>
      </w:r>
      <w:r w:rsidRPr="00EB78E0">
        <w:rPr>
          <w:rFonts w:hint="eastAsia"/>
          <w:lang w:val="sr-Cyrl-RS"/>
        </w:rPr>
        <w:t>која</w:t>
      </w:r>
      <w:r w:rsidRPr="00EB78E0">
        <w:rPr>
          <w:lang w:val="sr-Cyrl-RS"/>
        </w:rPr>
        <w:t xml:space="preserve"> </w:t>
      </w:r>
      <w:r w:rsidRPr="00EB78E0">
        <w:rPr>
          <w:rFonts w:hint="eastAsia"/>
          <w:lang w:val="sr-Cyrl-RS"/>
        </w:rPr>
        <w:t>ће</w:t>
      </w:r>
      <w:r w:rsidRPr="00EB78E0">
        <w:rPr>
          <w:lang w:val="sr-Cyrl-RS"/>
        </w:rPr>
        <w:t xml:space="preserve"> </w:t>
      </w:r>
      <w:r w:rsidRPr="00EB78E0">
        <w:rPr>
          <w:rFonts w:hint="eastAsia"/>
          <w:lang w:val="sr-Cyrl-RS"/>
        </w:rPr>
        <w:t>на</w:t>
      </w:r>
      <w:r w:rsidRPr="00EB78E0">
        <w:rPr>
          <w:lang w:val="sr-Cyrl-RS"/>
        </w:rPr>
        <w:t xml:space="preserve"> </w:t>
      </w:r>
      <w:r w:rsidRPr="00EB78E0">
        <w:rPr>
          <w:rFonts w:hint="eastAsia"/>
          <w:lang w:val="sr-Cyrl-RS"/>
        </w:rPr>
        <w:t>ефикасан</w:t>
      </w:r>
      <w:r w:rsidRPr="00EB78E0">
        <w:rPr>
          <w:lang w:val="sr-Cyrl-RS"/>
        </w:rPr>
        <w:t xml:space="preserve"> </w:t>
      </w:r>
      <w:r w:rsidRPr="00EB78E0">
        <w:rPr>
          <w:rFonts w:hint="eastAsia"/>
          <w:lang w:val="sr-Cyrl-RS"/>
        </w:rPr>
        <w:t>начин</w:t>
      </w:r>
      <w:r w:rsidRPr="00EB78E0">
        <w:rPr>
          <w:lang w:val="sr-Cyrl-RS"/>
        </w:rPr>
        <w:t xml:space="preserve"> </w:t>
      </w:r>
      <w:r w:rsidRPr="00EB78E0">
        <w:rPr>
          <w:rFonts w:hint="eastAsia"/>
          <w:lang w:val="sr-Cyrl-RS"/>
        </w:rPr>
        <w:t>одражавати</w:t>
      </w:r>
      <w:r w:rsidRPr="00EB78E0">
        <w:rPr>
          <w:lang w:val="sr-Cyrl-RS"/>
        </w:rPr>
        <w:t xml:space="preserve"> </w:t>
      </w:r>
      <w:r w:rsidRPr="00EB78E0">
        <w:rPr>
          <w:rFonts w:hint="eastAsia"/>
          <w:lang w:val="sr-Cyrl-RS"/>
        </w:rPr>
        <w:t>латентне</w:t>
      </w:r>
      <w:r w:rsidRPr="00EB78E0">
        <w:rPr>
          <w:lang w:val="sr-Cyrl-RS"/>
        </w:rPr>
        <w:t xml:space="preserve"> </w:t>
      </w:r>
      <w:r w:rsidRPr="00EB78E0">
        <w:rPr>
          <w:rFonts w:hint="eastAsia"/>
          <w:lang w:val="sr-Cyrl-RS"/>
        </w:rPr>
        <w:t>конструкте</w:t>
      </w:r>
      <w:r w:rsidRPr="00EB78E0">
        <w:rPr>
          <w:lang w:val="sr-Cyrl-RS"/>
        </w:rPr>
        <w:t xml:space="preserve"> </w:t>
      </w:r>
      <w:r w:rsidRPr="00EB78E0">
        <w:rPr>
          <w:rFonts w:hint="eastAsia"/>
          <w:lang w:val="sr-Cyrl-RS"/>
        </w:rPr>
        <w:t>који</w:t>
      </w:r>
      <w:r w:rsidRPr="00EB78E0">
        <w:rPr>
          <w:lang w:val="sr-Cyrl-RS"/>
        </w:rPr>
        <w:t xml:space="preserve"> </w:t>
      </w:r>
      <w:r w:rsidRPr="00EB78E0">
        <w:rPr>
          <w:rFonts w:hint="eastAsia"/>
          <w:lang w:val="sr-Cyrl-RS"/>
        </w:rPr>
        <w:t>се</w:t>
      </w:r>
      <w:r w:rsidRPr="00EB78E0">
        <w:rPr>
          <w:lang w:val="sr-Cyrl-RS"/>
        </w:rPr>
        <w:t xml:space="preserve"> </w:t>
      </w:r>
      <w:r w:rsidRPr="00EB78E0">
        <w:rPr>
          <w:rFonts w:hint="eastAsia"/>
          <w:lang w:val="sr-Cyrl-RS"/>
        </w:rPr>
        <w:t>посматрају</w:t>
      </w:r>
      <w:r w:rsidRPr="00EB78E0">
        <w:rPr>
          <w:lang w:val="sr-Cyrl-RS"/>
        </w:rPr>
        <w:t xml:space="preserve">. </w:t>
      </w:r>
      <w:r w:rsidRPr="00EB78E0">
        <w:rPr>
          <w:rFonts w:hint="eastAsia"/>
          <w:lang w:val="sr-Cyrl-RS"/>
        </w:rPr>
        <w:t>Поред</w:t>
      </w:r>
      <w:r w:rsidRPr="00EB78E0">
        <w:rPr>
          <w:lang w:val="sr-Cyrl-RS"/>
        </w:rPr>
        <w:t xml:space="preserve"> </w:t>
      </w:r>
      <w:r w:rsidRPr="00EB78E0">
        <w:rPr>
          <w:rFonts w:hint="eastAsia"/>
          <w:lang w:val="sr-Cyrl-RS"/>
        </w:rPr>
        <w:t>тога</w:t>
      </w:r>
      <w:r w:rsidRPr="00EB78E0">
        <w:rPr>
          <w:lang w:val="sr-Cyrl-RS"/>
        </w:rPr>
        <w:t xml:space="preserve">, </w:t>
      </w:r>
      <w:r w:rsidRPr="00EB78E0">
        <w:rPr>
          <w:rFonts w:hint="eastAsia"/>
          <w:lang w:val="sr-Cyrl-RS"/>
        </w:rPr>
        <w:t>секундарни</w:t>
      </w:r>
      <w:r w:rsidRPr="00EB78E0">
        <w:rPr>
          <w:lang w:val="sr-Cyrl-RS"/>
        </w:rPr>
        <w:t xml:space="preserve"> </w:t>
      </w:r>
      <w:r w:rsidRPr="00EB78E0">
        <w:rPr>
          <w:rFonts w:hint="eastAsia"/>
          <w:lang w:val="sr-Cyrl-RS"/>
        </w:rPr>
        <w:t>циљ</w:t>
      </w:r>
      <w:r w:rsidRPr="00EB78E0">
        <w:rPr>
          <w:lang w:val="sr-Cyrl-RS"/>
        </w:rPr>
        <w:t xml:space="preserve"> </w:t>
      </w:r>
      <w:r w:rsidRPr="00EB78E0">
        <w:rPr>
          <w:rFonts w:hint="eastAsia"/>
          <w:lang w:val="sr-Cyrl-RS"/>
        </w:rPr>
        <w:t>је</w:t>
      </w:r>
      <w:r w:rsidRPr="00EB78E0">
        <w:rPr>
          <w:lang w:val="sr-Cyrl-RS"/>
        </w:rPr>
        <w:t xml:space="preserve"> </w:t>
      </w:r>
      <w:r w:rsidRPr="00EB78E0">
        <w:rPr>
          <w:rFonts w:hint="eastAsia"/>
          <w:lang w:val="sr-Cyrl-RS"/>
        </w:rPr>
        <w:t>да</w:t>
      </w:r>
      <w:r w:rsidRPr="00EB78E0">
        <w:rPr>
          <w:lang w:val="sr-Cyrl-RS"/>
        </w:rPr>
        <w:t xml:space="preserve"> </w:t>
      </w:r>
      <w:r w:rsidRPr="00EB78E0">
        <w:rPr>
          <w:rFonts w:hint="eastAsia"/>
          <w:lang w:val="sr-Cyrl-RS"/>
        </w:rPr>
        <w:t>се</w:t>
      </w:r>
      <w:r w:rsidRPr="00EB78E0">
        <w:rPr>
          <w:lang w:val="sr-Cyrl-RS"/>
        </w:rPr>
        <w:t xml:space="preserve"> </w:t>
      </w:r>
      <w:r w:rsidRPr="00EB78E0">
        <w:rPr>
          <w:rFonts w:hint="eastAsia"/>
          <w:lang w:val="sr-Cyrl-RS"/>
        </w:rPr>
        <w:t>испита</w:t>
      </w:r>
      <w:r w:rsidRPr="00EB78E0">
        <w:rPr>
          <w:lang w:val="sr-Cyrl-RS"/>
        </w:rPr>
        <w:t xml:space="preserve"> </w:t>
      </w:r>
      <w:r w:rsidRPr="00EB78E0">
        <w:rPr>
          <w:rFonts w:hint="eastAsia"/>
          <w:lang w:val="sr-Cyrl-RS"/>
        </w:rPr>
        <w:t>и</w:t>
      </w:r>
      <w:r w:rsidRPr="00EB78E0">
        <w:rPr>
          <w:lang w:val="sr-Cyrl-RS"/>
        </w:rPr>
        <w:t xml:space="preserve"> </w:t>
      </w:r>
      <w:r w:rsidRPr="00EB78E0">
        <w:rPr>
          <w:rFonts w:hint="eastAsia"/>
          <w:lang w:val="sr-Cyrl-RS"/>
        </w:rPr>
        <w:t>дискриминантна</w:t>
      </w:r>
      <w:r w:rsidRPr="00EB78E0">
        <w:rPr>
          <w:lang w:val="sr-Cyrl-RS"/>
        </w:rPr>
        <w:t xml:space="preserve"> </w:t>
      </w:r>
      <w:r w:rsidRPr="00EB78E0">
        <w:rPr>
          <w:rFonts w:hint="eastAsia"/>
          <w:lang w:val="sr-Cyrl-RS"/>
        </w:rPr>
        <w:t>валидност</w:t>
      </w:r>
      <w:r w:rsidRPr="00EB78E0">
        <w:rPr>
          <w:lang w:val="sr-Cyrl-RS"/>
        </w:rPr>
        <w:t xml:space="preserve"> </w:t>
      </w:r>
      <w:r w:rsidRPr="00EB78E0">
        <w:rPr>
          <w:rFonts w:hint="eastAsia"/>
          <w:lang w:val="sr-Cyrl-RS"/>
        </w:rPr>
        <w:t>на</w:t>
      </w:r>
      <w:r w:rsidRPr="00EB78E0">
        <w:rPr>
          <w:lang w:val="sr-Cyrl-RS"/>
        </w:rPr>
        <w:t xml:space="preserve"> </w:t>
      </w:r>
      <w:r w:rsidRPr="00EB78E0">
        <w:rPr>
          <w:rFonts w:hint="eastAsia"/>
          <w:lang w:val="sr-Cyrl-RS"/>
        </w:rPr>
        <w:t>теорији</w:t>
      </w:r>
      <w:r w:rsidRPr="00EB78E0">
        <w:rPr>
          <w:lang w:val="sr-Cyrl-RS"/>
        </w:rPr>
        <w:t xml:space="preserve"> </w:t>
      </w:r>
      <w:r w:rsidRPr="00EB78E0">
        <w:rPr>
          <w:rFonts w:hint="eastAsia"/>
          <w:lang w:val="sr-Cyrl-RS"/>
        </w:rPr>
        <w:t>заснованих</w:t>
      </w:r>
      <w:r w:rsidRPr="00EB78E0">
        <w:rPr>
          <w:lang w:val="sr-Cyrl-RS"/>
        </w:rPr>
        <w:t xml:space="preserve"> </w:t>
      </w:r>
      <w:r w:rsidRPr="00EB78E0">
        <w:rPr>
          <w:rFonts w:hint="eastAsia"/>
          <w:lang w:val="sr-Cyrl-RS"/>
        </w:rPr>
        <w:t>конструката</w:t>
      </w:r>
      <w:r w:rsidRPr="00EB78E0">
        <w:rPr>
          <w:lang w:val="sr-Cyrl-RS"/>
        </w:rPr>
        <w:t>.</w:t>
      </w:r>
    </w:p>
    <w:p w:rsidR="00EB78E0" w:rsidRPr="00EB78E0" w:rsidRDefault="00EB78E0" w:rsidP="00EB78E0">
      <w:pPr>
        <w:pStyle w:val="a4"/>
        <w:rPr>
          <w:lang w:val="sr-Cyrl-RS"/>
        </w:rPr>
      </w:pPr>
      <w:r w:rsidRPr="00EB78E0">
        <w:rPr>
          <w:rFonts w:hint="eastAsia"/>
          <w:lang w:val="sr-Cyrl-RS"/>
        </w:rPr>
        <w:t>У</w:t>
      </w:r>
      <w:r w:rsidRPr="00EB78E0">
        <w:rPr>
          <w:lang w:val="sr-Cyrl-RS"/>
        </w:rPr>
        <w:t xml:space="preserve"> </w:t>
      </w:r>
      <w:r w:rsidRPr="00EB78E0">
        <w:rPr>
          <w:rFonts w:hint="eastAsia"/>
          <w:lang w:val="sr-Cyrl-RS"/>
        </w:rPr>
        <w:t>складу</w:t>
      </w:r>
      <w:r w:rsidRPr="00EB78E0">
        <w:rPr>
          <w:lang w:val="sr-Cyrl-RS"/>
        </w:rPr>
        <w:t xml:space="preserve"> </w:t>
      </w:r>
      <w:r w:rsidRPr="00EB78E0">
        <w:rPr>
          <w:rFonts w:hint="eastAsia"/>
          <w:lang w:val="sr-Cyrl-RS"/>
        </w:rPr>
        <w:t>са</w:t>
      </w:r>
      <w:r w:rsidRPr="00EB78E0">
        <w:rPr>
          <w:lang w:val="sr-Cyrl-RS"/>
        </w:rPr>
        <w:t xml:space="preserve"> </w:t>
      </w:r>
      <w:r w:rsidRPr="00EB78E0">
        <w:rPr>
          <w:rFonts w:hint="eastAsia"/>
          <w:lang w:val="sr-Cyrl-RS"/>
        </w:rPr>
        <w:t>наведеним</w:t>
      </w:r>
      <w:r w:rsidRPr="00EB78E0">
        <w:rPr>
          <w:lang w:val="sr-Cyrl-RS"/>
        </w:rPr>
        <w:t xml:space="preserve"> </w:t>
      </w:r>
      <w:r w:rsidRPr="00EB78E0">
        <w:rPr>
          <w:rFonts w:hint="eastAsia"/>
          <w:lang w:val="sr-Cyrl-RS"/>
        </w:rPr>
        <w:t>циљевима</w:t>
      </w:r>
      <w:r w:rsidRPr="00EB78E0">
        <w:rPr>
          <w:lang w:val="sr-Cyrl-RS"/>
        </w:rPr>
        <w:t xml:space="preserve">, </w:t>
      </w:r>
      <w:r w:rsidRPr="00EB78E0">
        <w:rPr>
          <w:rFonts w:hint="eastAsia"/>
          <w:lang w:val="sr-Cyrl-RS"/>
        </w:rPr>
        <w:t>анализа</w:t>
      </w:r>
      <w:r w:rsidRPr="00EB78E0">
        <w:rPr>
          <w:lang w:val="sr-Cyrl-RS"/>
        </w:rPr>
        <w:t xml:space="preserve"> </w:t>
      </w:r>
      <w:r w:rsidRPr="00EB78E0">
        <w:rPr>
          <w:rFonts w:hint="eastAsia"/>
          <w:lang w:val="sr-Cyrl-RS"/>
        </w:rPr>
        <w:t>главних</w:t>
      </w:r>
      <w:r w:rsidRPr="00EB78E0">
        <w:rPr>
          <w:lang w:val="sr-Cyrl-RS"/>
        </w:rPr>
        <w:t xml:space="preserve"> </w:t>
      </w:r>
      <w:r w:rsidRPr="00EB78E0">
        <w:rPr>
          <w:rFonts w:hint="eastAsia"/>
          <w:lang w:val="sr-Cyrl-RS"/>
        </w:rPr>
        <w:t>компоненти</w:t>
      </w:r>
      <w:r w:rsidRPr="00EB78E0">
        <w:rPr>
          <w:lang w:val="sr-Cyrl-RS"/>
        </w:rPr>
        <w:t xml:space="preserve"> (</w:t>
      </w:r>
      <w:r w:rsidRPr="00EB78E0">
        <w:rPr>
          <w:rFonts w:hint="eastAsia"/>
          <w:lang w:val="sr-Cyrl-RS"/>
        </w:rPr>
        <w:t>АГК</w:t>
      </w:r>
      <w:r w:rsidRPr="00EB78E0">
        <w:rPr>
          <w:lang w:val="sr-Cyrl-RS"/>
        </w:rPr>
        <w:t xml:space="preserve">) </w:t>
      </w:r>
      <w:r w:rsidRPr="00EB78E0">
        <w:rPr>
          <w:rFonts w:hint="eastAsia"/>
          <w:lang w:val="sr-Cyrl-RS"/>
        </w:rPr>
        <w:t>је</w:t>
      </w:r>
      <w:r w:rsidRPr="00EB78E0">
        <w:rPr>
          <w:lang w:val="sr-Cyrl-RS"/>
        </w:rPr>
        <w:t xml:space="preserve"> </w:t>
      </w:r>
      <w:r w:rsidRPr="00EB78E0">
        <w:rPr>
          <w:rFonts w:hint="eastAsia"/>
          <w:lang w:val="sr-Cyrl-RS"/>
        </w:rPr>
        <w:t>спроведена</w:t>
      </w:r>
      <w:r w:rsidRPr="00EB78E0">
        <w:rPr>
          <w:lang w:val="sr-Cyrl-RS"/>
        </w:rPr>
        <w:t xml:space="preserve"> </w:t>
      </w:r>
      <w:r w:rsidRPr="00EB78E0">
        <w:rPr>
          <w:rFonts w:hint="eastAsia"/>
          <w:lang w:val="sr-Cyrl-RS"/>
        </w:rPr>
        <w:t>на</w:t>
      </w:r>
      <w:r w:rsidRPr="00EB78E0">
        <w:rPr>
          <w:lang w:val="sr-Cyrl-RS"/>
        </w:rPr>
        <w:t xml:space="preserve"> 50 </w:t>
      </w:r>
      <w:r w:rsidRPr="00EB78E0">
        <w:rPr>
          <w:rFonts w:hint="eastAsia"/>
          <w:lang w:val="sr-Cyrl-RS"/>
        </w:rPr>
        <w:t>ставки</w:t>
      </w:r>
      <w:r w:rsidRPr="00EB78E0">
        <w:rPr>
          <w:lang w:val="sr-Cyrl-RS"/>
        </w:rPr>
        <w:t xml:space="preserve"> </w:t>
      </w:r>
      <w:r w:rsidRPr="00EB78E0">
        <w:rPr>
          <w:rFonts w:hint="eastAsia"/>
          <w:lang w:val="sr-Cyrl-RS"/>
        </w:rPr>
        <w:t>са</w:t>
      </w:r>
      <w:r w:rsidRPr="00EB78E0">
        <w:rPr>
          <w:lang w:val="sr-Cyrl-RS"/>
        </w:rPr>
        <w:t xml:space="preserve"> </w:t>
      </w:r>
      <w:r w:rsidRPr="00EB78E0">
        <w:rPr>
          <w:rFonts w:hint="eastAsia"/>
          <w:lang w:val="sr-Cyrl-RS"/>
        </w:rPr>
        <w:t>косом</w:t>
      </w:r>
      <w:r w:rsidRPr="00EB78E0">
        <w:rPr>
          <w:lang w:val="sr-Cyrl-RS"/>
        </w:rPr>
        <w:t xml:space="preserve"> (</w:t>
      </w:r>
      <w:r w:rsidRPr="00EB78E0">
        <w:rPr>
          <w:rFonts w:hint="eastAsia"/>
          <w:lang w:val="sr-Cyrl-RS"/>
        </w:rPr>
        <w:t>корелираном</w:t>
      </w:r>
      <w:r w:rsidRPr="00EB78E0">
        <w:rPr>
          <w:lang w:val="sr-Cyrl-RS"/>
        </w:rPr>
        <w:t xml:space="preserve">) </w:t>
      </w:r>
      <w:r w:rsidRPr="00EB78E0">
        <w:rPr>
          <w:rFonts w:hint="eastAsia"/>
          <w:lang w:val="sr-Cyrl-RS"/>
        </w:rPr>
        <w:t>Промакс</w:t>
      </w:r>
      <w:r w:rsidRPr="00EB78E0">
        <w:rPr>
          <w:lang w:val="sr-Cyrl-RS"/>
        </w:rPr>
        <w:t xml:space="preserve"> </w:t>
      </w:r>
      <w:r w:rsidRPr="00EB78E0">
        <w:rPr>
          <w:rFonts w:hint="eastAsia"/>
          <w:lang w:val="sr-Cyrl-RS"/>
        </w:rPr>
        <w:t>ротацијом</w:t>
      </w:r>
      <w:r w:rsidRPr="00EB78E0">
        <w:rPr>
          <w:lang w:val="sr-Cyrl-RS"/>
        </w:rPr>
        <w:t xml:space="preserve">. </w:t>
      </w:r>
      <w:r w:rsidRPr="00EB78E0">
        <w:rPr>
          <w:rFonts w:hint="eastAsia"/>
          <w:lang w:val="sr-Cyrl-RS"/>
        </w:rPr>
        <w:t>Кроз</w:t>
      </w:r>
      <w:r w:rsidRPr="00EB78E0">
        <w:rPr>
          <w:lang w:val="sr-Cyrl-RS"/>
        </w:rPr>
        <w:t xml:space="preserve"> </w:t>
      </w:r>
      <w:r w:rsidRPr="00EB78E0">
        <w:rPr>
          <w:rFonts w:hint="eastAsia"/>
          <w:lang w:val="sr-Cyrl-RS"/>
        </w:rPr>
        <w:t>низ</w:t>
      </w:r>
      <w:r w:rsidRPr="00EB78E0">
        <w:rPr>
          <w:lang w:val="sr-Cyrl-RS"/>
        </w:rPr>
        <w:t xml:space="preserve"> </w:t>
      </w:r>
      <w:r w:rsidRPr="00EB78E0">
        <w:rPr>
          <w:rFonts w:hint="eastAsia"/>
          <w:lang w:val="sr-Cyrl-RS"/>
        </w:rPr>
        <w:t>узастопних</w:t>
      </w:r>
      <w:r w:rsidRPr="00EB78E0">
        <w:rPr>
          <w:lang w:val="sr-Cyrl-RS"/>
        </w:rPr>
        <w:t xml:space="preserve"> </w:t>
      </w:r>
      <w:r w:rsidRPr="00EB78E0">
        <w:rPr>
          <w:rFonts w:hint="eastAsia"/>
          <w:lang w:val="sr-Cyrl-RS"/>
        </w:rPr>
        <w:t>итерација</w:t>
      </w:r>
      <w:r w:rsidRPr="00EB78E0">
        <w:rPr>
          <w:lang w:val="sr-Cyrl-RS"/>
        </w:rPr>
        <w:t xml:space="preserve">, </w:t>
      </w:r>
      <w:r w:rsidRPr="00EB78E0">
        <w:rPr>
          <w:rFonts w:hint="eastAsia"/>
          <w:lang w:val="sr-Cyrl-RS"/>
        </w:rPr>
        <w:t>од</w:t>
      </w:r>
      <w:r w:rsidRPr="00EB78E0">
        <w:rPr>
          <w:lang w:val="sr-Cyrl-RS"/>
        </w:rPr>
        <w:t xml:space="preserve"> </w:t>
      </w:r>
      <w:r w:rsidRPr="00EB78E0">
        <w:rPr>
          <w:rFonts w:hint="eastAsia"/>
          <w:lang w:val="sr-Cyrl-RS"/>
        </w:rPr>
        <w:t>укупно</w:t>
      </w:r>
      <w:r w:rsidRPr="00EB78E0">
        <w:rPr>
          <w:lang w:val="sr-Cyrl-RS"/>
        </w:rPr>
        <w:t xml:space="preserve"> 50 </w:t>
      </w:r>
      <w:r w:rsidRPr="00EB78E0">
        <w:rPr>
          <w:rFonts w:hint="eastAsia"/>
          <w:lang w:val="sr-Cyrl-RS"/>
        </w:rPr>
        <w:t>ставки</w:t>
      </w:r>
      <w:r w:rsidRPr="00EB78E0">
        <w:rPr>
          <w:lang w:val="sr-Cyrl-RS"/>
        </w:rPr>
        <w:t xml:space="preserve"> </w:t>
      </w:r>
      <w:r w:rsidRPr="00EB78E0">
        <w:rPr>
          <w:rFonts w:hint="eastAsia"/>
          <w:lang w:val="sr-Cyrl-RS"/>
        </w:rPr>
        <w:t>које</w:t>
      </w:r>
      <w:r w:rsidRPr="00EB78E0">
        <w:rPr>
          <w:lang w:val="sr-Cyrl-RS"/>
        </w:rPr>
        <w:t xml:space="preserve"> </w:t>
      </w:r>
      <w:r w:rsidRPr="00EB78E0">
        <w:rPr>
          <w:rFonts w:hint="eastAsia"/>
          <w:lang w:val="sr-Cyrl-RS"/>
        </w:rPr>
        <w:t>су</w:t>
      </w:r>
      <w:r w:rsidRPr="00EB78E0">
        <w:rPr>
          <w:lang w:val="sr-Cyrl-RS"/>
        </w:rPr>
        <w:t xml:space="preserve"> </w:t>
      </w:r>
      <w:r w:rsidRPr="00EB78E0">
        <w:rPr>
          <w:rFonts w:hint="eastAsia"/>
          <w:lang w:val="sr-Cyrl-RS"/>
        </w:rPr>
        <w:t>биле</w:t>
      </w:r>
      <w:r w:rsidRPr="00EB78E0">
        <w:rPr>
          <w:lang w:val="sr-Cyrl-RS"/>
        </w:rPr>
        <w:t xml:space="preserve"> </w:t>
      </w:r>
      <w:r w:rsidRPr="00EB78E0">
        <w:rPr>
          <w:rFonts w:hint="eastAsia"/>
          <w:lang w:val="sr-Cyrl-RS"/>
        </w:rPr>
        <w:t>обухваћене</w:t>
      </w:r>
      <w:r w:rsidRPr="00EB78E0">
        <w:rPr>
          <w:lang w:val="sr-Cyrl-RS"/>
        </w:rPr>
        <w:t xml:space="preserve"> </w:t>
      </w:r>
      <w:r w:rsidRPr="00EB78E0">
        <w:rPr>
          <w:rFonts w:hint="eastAsia"/>
          <w:lang w:val="sr-Cyrl-RS"/>
        </w:rPr>
        <w:t>проширеним</w:t>
      </w:r>
      <w:r w:rsidRPr="00EB78E0">
        <w:rPr>
          <w:lang w:val="sr-Cyrl-RS"/>
        </w:rPr>
        <w:t xml:space="preserve"> </w:t>
      </w:r>
      <w:r w:rsidRPr="00EB78E0">
        <w:rPr>
          <w:rFonts w:hint="eastAsia"/>
          <w:lang w:val="sr-Cyrl-RS"/>
        </w:rPr>
        <w:t>ДАС</w:t>
      </w:r>
      <w:r w:rsidRPr="00EB78E0">
        <w:rPr>
          <w:lang w:val="sr-Cyrl-RS"/>
        </w:rPr>
        <w:t xml:space="preserve"> </w:t>
      </w:r>
      <w:r w:rsidRPr="00EB78E0">
        <w:rPr>
          <w:rFonts w:hint="eastAsia"/>
          <w:lang w:val="sr-Cyrl-RS"/>
        </w:rPr>
        <w:t>упитником</w:t>
      </w:r>
      <w:r w:rsidRPr="00EB78E0">
        <w:rPr>
          <w:lang w:val="sr-Cyrl-RS"/>
        </w:rPr>
        <w:t xml:space="preserve">, </w:t>
      </w:r>
      <w:r w:rsidRPr="00EB78E0">
        <w:rPr>
          <w:rFonts w:hint="eastAsia"/>
          <w:lang w:val="sr-Cyrl-RS"/>
        </w:rPr>
        <w:t>у</w:t>
      </w:r>
      <w:r w:rsidRPr="00EB78E0">
        <w:rPr>
          <w:lang w:val="sr-Cyrl-RS"/>
        </w:rPr>
        <w:t xml:space="preserve"> </w:t>
      </w:r>
      <w:r w:rsidRPr="00EB78E0">
        <w:rPr>
          <w:rFonts w:hint="eastAsia"/>
          <w:lang w:val="sr-Cyrl-RS"/>
        </w:rPr>
        <w:t>коначној</w:t>
      </w:r>
      <w:r w:rsidRPr="00EB78E0">
        <w:rPr>
          <w:lang w:val="sr-Cyrl-RS"/>
        </w:rPr>
        <w:t xml:space="preserve"> </w:t>
      </w:r>
      <w:r w:rsidRPr="00EB78E0">
        <w:rPr>
          <w:rFonts w:hint="eastAsia"/>
          <w:lang w:val="sr-Cyrl-RS"/>
        </w:rPr>
        <w:t>итерацији</w:t>
      </w:r>
      <w:r w:rsidRPr="00EB78E0">
        <w:rPr>
          <w:lang w:val="sr-Cyrl-RS"/>
        </w:rPr>
        <w:t xml:space="preserve">, </w:t>
      </w:r>
      <w:r w:rsidRPr="00EB78E0">
        <w:rPr>
          <w:rFonts w:hint="eastAsia"/>
          <w:lang w:val="sr-Cyrl-RS"/>
        </w:rPr>
        <w:t>задржане</w:t>
      </w:r>
      <w:r w:rsidRPr="00EB78E0">
        <w:rPr>
          <w:lang w:val="sr-Cyrl-RS"/>
        </w:rPr>
        <w:t xml:space="preserve"> </w:t>
      </w:r>
      <w:r w:rsidRPr="00EB78E0">
        <w:rPr>
          <w:rFonts w:hint="eastAsia"/>
          <w:lang w:val="sr-Cyrl-RS"/>
        </w:rPr>
        <w:t>су</w:t>
      </w:r>
      <w:r w:rsidRPr="00EB78E0">
        <w:rPr>
          <w:lang w:val="sr-Cyrl-RS"/>
        </w:rPr>
        <w:t xml:space="preserve"> 33 </w:t>
      </w:r>
      <w:r w:rsidRPr="00EB78E0">
        <w:rPr>
          <w:rFonts w:hint="eastAsia"/>
          <w:lang w:val="sr-Cyrl-RS"/>
        </w:rPr>
        <w:t>ставке</w:t>
      </w:r>
      <w:r w:rsidRPr="00EB78E0">
        <w:rPr>
          <w:lang w:val="sr-Cyrl-RS"/>
        </w:rPr>
        <w:t xml:space="preserve">. </w:t>
      </w:r>
    </w:p>
    <w:p w:rsidR="00EB78E0" w:rsidRPr="00EB78E0" w:rsidRDefault="00EB78E0" w:rsidP="00EB78E0">
      <w:pPr>
        <w:pStyle w:val="a4"/>
        <w:rPr>
          <w:lang w:val="sr-Latn-RS"/>
        </w:rPr>
      </w:pPr>
      <w:r w:rsidRPr="00EB78E0">
        <w:rPr>
          <w:rFonts w:hint="eastAsia"/>
          <w:lang w:val="sr-Cyrl-RS"/>
        </w:rPr>
        <w:t>Кајзер</w:t>
      </w:r>
      <w:r w:rsidRPr="00EB78E0">
        <w:rPr>
          <w:lang w:val="sr-Cyrl-RS"/>
        </w:rPr>
        <w:t>-</w:t>
      </w:r>
      <w:r w:rsidRPr="00EB78E0">
        <w:rPr>
          <w:rFonts w:hint="eastAsia"/>
          <w:lang w:val="sr-Cyrl-RS"/>
        </w:rPr>
        <w:t>Мјер</w:t>
      </w:r>
      <w:r w:rsidRPr="00EB78E0">
        <w:rPr>
          <w:lang w:val="sr-Cyrl-RS"/>
        </w:rPr>
        <w:t>-</w:t>
      </w:r>
      <w:r w:rsidRPr="00EB78E0">
        <w:rPr>
          <w:rFonts w:hint="eastAsia"/>
          <w:lang w:val="sr-Cyrl-RS"/>
        </w:rPr>
        <w:t>Олкин</w:t>
      </w:r>
      <w:r w:rsidRPr="00EB78E0">
        <w:rPr>
          <w:lang w:val="sr-Cyrl-RS"/>
        </w:rPr>
        <w:t xml:space="preserve"> </w:t>
      </w:r>
      <w:r w:rsidRPr="00EB78E0">
        <w:rPr>
          <w:rFonts w:hint="eastAsia"/>
          <w:lang w:val="sr-Cyrl-RS"/>
        </w:rPr>
        <w:t>мера</w:t>
      </w:r>
      <w:r w:rsidRPr="00EB78E0">
        <w:rPr>
          <w:lang w:val="sr-Cyrl-RS"/>
        </w:rPr>
        <w:t xml:space="preserve"> </w:t>
      </w:r>
      <w:r w:rsidRPr="00EB78E0">
        <w:rPr>
          <w:rFonts w:hint="eastAsia"/>
          <w:lang w:val="sr-Cyrl-RS"/>
        </w:rPr>
        <w:t>је</w:t>
      </w:r>
      <w:r w:rsidRPr="00EB78E0">
        <w:rPr>
          <w:lang w:val="sr-Cyrl-RS"/>
        </w:rPr>
        <w:t xml:space="preserve"> </w:t>
      </w:r>
      <w:r w:rsidRPr="00EB78E0">
        <w:rPr>
          <w:rFonts w:hint="eastAsia"/>
          <w:lang w:val="sr-Cyrl-RS"/>
        </w:rPr>
        <w:t>верификовала</w:t>
      </w:r>
      <w:r w:rsidRPr="00EB78E0">
        <w:rPr>
          <w:lang w:val="sr-Cyrl-RS"/>
        </w:rPr>
        <w:t xml:space="preserve"> </w:t>
      </w:r>
      <w:r w:rsidRPr="00EB78E0">
        <w:rPr>
          <w:rFonts w:hint="eastAsia"/>
          <w:lang w:val="sr-Cyrl-RS"/>
        </w:rPr>
        <w:t>адекватност</w:t>
      </w:r>
      <w:r w:rsidRPr="00EB78E0">
        <w:rPr>
          <w:lang w:val="sr-Cyrl-RS"/>
        </w:rPr>
        <w:t xml:space="preserve"> </w:t>
      </w:r>
      <w:r w:rsidRPr="00EB78E0">
        <w:rPr>
          <w:rFonts w:hint="eastAsia"/>
          <w:lang w:val="sr-Cyrl-RS"/>
        </w:rPr>
        <w:t>величине</w:t>
      </w:r>
      <w:r w:rsidRPr="00EB78E0">
        <w:rPr>
          <w:lang w:val="sr-Cyrl-RS"/>
        </w:rPr>
        <w:t xml:space="preserve"> </w:t>
      </w:r>
      <w:r w:rsidRPr="00EB78E0">
        <w:rPr>
          <w:rFonts w:hint="eastAsia"/>
          <w:lang w:val="sr-Cyrl-RS"/>
        </w:rPr>
        <w:t>узорка</w:t>
      </w:r>
      <w:r w:rsidRPr="00EB78E0">
        <w:rPr>
          <w:lang w:val="sr-Cyrl-RS"/>
        </w:rPr>
        <w:t xml:space="preserve"> </w:t>
      </w:r>
      <w:r w:rsidRPr="00EB78E0">
        <w:rPr>
          <w:rFonts w:hint="eastAsia"/>
          <w:lang w:val="sr-Cyrl-RS"/>
        </w:rPr>
        <w:t>за</w:t>
      </w:r>
      <w:r w:rsidRPr="00EB78E0">
        <w:rPr>
          <w:lang w:val="sr-Cyrl-RS"/>
        </w:rPr>
        <w:t xml:space="preserve"> </w:t>
      </w:r>
      <w:r w:rsidRPr="00EB78E0">
        <w:rPr>
          <w:rFonts w:hint="eastAsia"/>
          <w:lang w:val="sr-Cyrl-RS"/>
        </w:rPr>
        <w:t>анализу</w:t>
      </w:r>
      <w:r w:rsidRPr="00EB78E0">
        <w:rPr>
          <w:lang w:val="sr-Cyrl-RS"/>
        </w:rPr>
        <w:t xml:space="preserve">, </w:t>
      </w:r>
      <w:r w:rsidRPr="00EB78E0">
        <w:rPr>
          <w:rFonts w:hint="eastAsia"/>
          <w:lang w:val="sr-Cyrl-RS"/>
        </w:rPr>
        <w:t>КМО</w:t>
      </w:r>
      <w:r w:rsidRPr="00EB78E0">
        <w:rPr>
          <w:lang w:val="sr-Cyrl-RS"/>
        </w:rPr>
        <w:t xml:space="preserve"> = 0,93, </w:t>
      </w:r>
      <w:r w:rsidRPr="00EB78E0">
        <w:rPr>
          <w:rFonts w:hint="eastAsia"/>
          <w:lang w:val="sr-Cyrl-RS"/>
        </w:rPr>
        <w:t>а</w:t>
      </w:r>
      <w:r w:rsidRPr="00EB78E0">
        <w:rPr>
          <w:lang w:val="sr-Cyrl-RS"/>
        </w:rPr>
        <w:t xml:space="preserve"> </w:t>
      </w:r>
      <w:r w:rsidRPr="00EB78E0">
        <w:rPr>
          <w:rFonts w:hint="eastAsia"/>
          <w:lang w:val="sr-Cyrl-RS"/>
        </w:rPr>
        <w:t>све</w:t>
      </w:r>
      <w:r w:rsidRPr="00EB78E0">
        <w:rPr>
          <w:lang w:val="sr-Cyrl-RS"/>
        </w:rPr>
        <w:t xml:space="preserve"> </w:t>
      </w:r>
      <w:r w:rsidRPr="00EB78E0">
        <w:rPr>
          <w:rFonts w:hint="eastAsia"/>
          <w:lang w:val="sr-Cyrl-RS"/>
        </w:rPr>
        <w:t>КМО</w:t>
      </w:r>
      <w:r w:rsidRPr="00EB78E0">
        <w:rPr>
          <w:lang w:val="sr-Cyrl-RS"/>
        </w:rPr>
        <w:t xml:space="preserve"> </w:t>
      </w:r>
      <w:r w:rsidRPr="00EB78E0">
        <w:rPr>
          <w:rFonts w:hint="eastAsia"/>
          <w:lang w:val="sr-Cyrl-RS"/>
        </w:rPr>
        <w:t>вредности</w:t>
      </w:r>
      <w:r w:rsidRPr="00EB78E0">
        <w:rPr>
          <w:lang w:val="sr-Cyrl-RS"/>
        </w:rPr>
        <w:t xml:space="preserve"> </w:t>
      </w:r>
      <w:r w:rsidRPr="00EB78E0">
        <w:rPr>
          <w:rFonts w:hint="eastAsia"/>
          <w:lang w:val="sr-Cyrl-RS"/>
        </w:rPr>
        <w:t>за</w:t>
      </w:r>
      <w:r w:rsidRPr="00EB78E0">
        <w:rPr>
          <w:lang w:val="sr-Cyrl-RS"/>
        </w:rPr>
        <w:t xml:space="preserve"> </w:t>
      </w:r>
      <w:r w:rsidRPr="00EB78E0">
        <w:rPr>
          <w:rFonts w:hint="eastAsia"/>
          <w:lang w:val="sr-Cyrl-RS"/>
        </w:rPr>
        <w:t>појединачне</w:t>
      </w:r>
      <w:r w:rsidRPr="00EB78E0">
        <w:rPr>
          <w:lang w:val="sr-Cyrl-RS"/>
        </w:rPr>
        <w:t xml:space="preserve"> </w:t>
      </w:r>
      <w:r w:rsidRPr="00EB78E0">
        <w:rPr>
          <w:rFonts w:hint="eastAsia"/>
          <w:lang w:val="sr-Cyrl-RS"/>
        </w:rPr>
        <w:t>варијабле</w:t>
      </w:r>
      <w:r w:rsidRPr="00EB78E0">
        <w:rPr>
          <w:lang w:val="sr-Cyrl-RS"/>
        </w:rPr>
        <w:t xml:space="preserve"> </w:t>
      </w:r>
      <w:r w:rsidRPr="00EB78E0">
        <w:rPr>
          <w:rFonts w:hint="eastAsia"/>
          <w:lang w:val="sr-Cyrl-RS"/>
        </w:rPr>
        <w:t>су</w:t>
      </w:r>
      <w:r w:rsidRPr="00EB78E0">
        <w:rPr>
          <w:lang w:val="sr-Cyrl-RS"/>
        </w:rPr>
        <w:t xml:space="preserve"> </w:t>
      </w:r>
      <w:r w:rsidRPr="00EB78E0">
        <w:rPr>
          <w:rFonts w:hint="eastAsia"/>
          <w:lang w:val="sr-Cyrl-RS"/>
        </w:rPr>
        <w:t>биле</w:t>
      </w:r>
      <w:r w:rsidRPr="00EB78E0">
        <w:rPr>
          <w:lang w:val="sr-Cyrl-RS"/>
        </w:rPr>
        <w:t xml:space="preserve"> </w:t>
      </w:r>
      <w:r w:rsidRPr="00EB78E0">
        <w:rPr>
          <w:rFonts w:hint="eastAsia"/>
          <w:lang w:val="sr-Cyrl-RS"/>
        </w:rPr>
        <w:t>веће</w:t>
      </w:r>
      <w:r w:rsidRPr="00EB78E0">
        <w:rPr>
          <w:lang w:val="sr-Cyrl-RS"/>
        </w:rPr>
        <w:t xml:space="preserve"> </w:t>
      </w:r>
      <w:r w:rsidRPr="00EB78E0">
        <w:rPr>
          <w:rFonts w:hint="eastAsia"/>
          <w:lang w:val="sr-Cyrl-RS"/>
        </w:rPr>
        <w:t>од</w:t>
      </w:r>
      <w:r w:rsidRPr="00EB78E0">
        <w:rPr>
          <w:lang w:val="sr-Cyrl-RS"/>
        </w:rPr>
        <w:t xml:space="preserve"> 0,85, </w:t>
      </w:r>
      <w:r w:rsidRPr="00EB78E0">
        <w:rPr>
          <w:rFonts w:hint="eastAsia"/>
          <w:lang w:val="sr-Cyrl-RS"/>
        </w:rPr>
        <w:t>што</w:t>
      </w:r>
      <w:r w:rsidRPr="00EB78E0">
        <w:rPr>
          <w:lang w:val="sr-Cyrl-RS"/>
        </w:rPr>
        <w:t xml:space="preserve"> </w:t>
      </w:r>
      <w:r w:rsidRPr="00EB78E0">
        <w:rPr>
          <w:rFonts w:hint="eastAsia"/>
          <w:lang w:val="sr-Cyrl-RS"/>
        </w:rPr>
        <w:t>је</w:t>
      </w:r>
      <w:r w:rsidRPr="00EB78E0">
        <w:rPr>
          <w:lang w:val="sr-Cyrl-RS"/>
        </w:rPr>
        <w:t xml:space="preserve"> </w:t>
      </w:r>
      <w:r w:rsidRPr="00EB78E0">
        <w:rPr>
          <w:rFonts w:hint="eastAsia"/>
          <w:lang w:val="sr-Cyrl-RS"/>
        </w:rPr>
        <w:t>одлично</w:t>
      </w:r>
      <w:r w:rsidRPr="00EB78E0">
        <w:rPr>
          <w:lang w:val="sr-Cyrl-RS"/>
        </w:rPr>
        <w:t xml:space="preserve">, </w:t>
      </w:r>
      <w:r w:rsidRPr="00EB78E0">
        <w:rPr>
          <w:rFonts w:hint="eastAsia"/>
          <w:lang w:val="sr-Cyrl-RS"/>
        </w:rPr>
        <w:t>јер</w:t>
      </w:r>
      <w:r w:rsidRPr="00EB78E0">
        <w:rPr>
          <w:lang w:val="sr-Cyrl-RS"/>
        </w:rPr>
        <w:t xml:space="preserve"> </w:t>
      </w:r>
      <w:r w:rsidRPr="00EB78E0">
        <w:rPr>
          <w:rFonts w:hint="eastAsia"/>
          <w:lang w:val="sr-Cyrl-RS"/>
        </w:rPr>
        <w:t>у</w:t>
      </w:r>
      <w:r w:rsidRPr="00EB78E0">
        <w:rPr>
          <w:lang w:val="sr-Cyrl-RS"/>
        </w:rPr>
        <w:t xml:space="preserve"> </w:t>
      </w:r>
      <w:r w:rsidRPr="00EB78E0">
        <w:rPr>
          <w:rFonts w:hint="eastAsia"/>
          <w:lang w:val="sr-Cyrl-RS"/>
        </w:rPr>
        <w:t>значајној</w:t>
      </w:r>
      <w:r w:rsidRPr="00EB78E0">
        <w:rPr>
          <w:lang w:val="sr-Cyrl-RS"/>
        </w:rPr>
        <w:t xml:space="preserve"> </w:t>
      </w:r>
      <w:r w:rsidRPr="00EB78E0">
        <w:rPr>
          <w:rFonts w:hint="eastAsia"/>
          <w:lang w:val="sr-Cyrl-RS"/>
        </w:rPr>
        <w:t>мери</w:t>
      </w:r>
      <w:r w:rsidRPr="00EB78E0">
        <w:rPr>
          <w:lang w:val="sr-Cyrl-RS"/>
        </w:rPr>
        <w:t xml:space="preserve"> </w:t>
      </w:r>
      <w:r w:rsidRPr="00EB78E0">
        <w:rPr>
          <w:rFonts w:hint="eastAsia"/>
          <w:lang w:val="sr-Cyrl-RS"/>
        </w:rPr>
        <w:t>превазилази</w:t>
      </w:r>
      <w:r w:rsidRPr="00EB78E0">
        <w:rPr>
          <w:lang w:val="sr-Cyrl-RS"/>
        </w:rPr>
        <w:t xml:space="preserve"> </w:t>
      </w:r>
      <w:r w:rsidRPr="00EB78E0">
        <w:rPr>
          <w:rFonts w:hint="eastAsia"/>
          <w:lang w:val="sr-Cyrl-RS"/>
        </w:rPr>
        <w:t>граничну</w:t>
      </w:r>
      <w:r w:rsidRPr="00EB78E0">
        <w:rPr>
          <w:lang w:val="sr-Cyrl-RS"/>
        </w:rPr>
        <w:t xml:space="preserve"> </w:t>
      </w:r>
      <w:r w:rsidRPr="00EB78E0">
        <w:rPr>
          <w:rFonts w:hint="eastAsia"/>
          <w:lang w:val="sr-Cyrl-RS"/>
        </w:rPr>
        <w:t>пресечну</w:t>
      </w:r>
      <w:r w:rsidRPr="00EB78E0">
        <w:rPr>
          <w:lang w:val="sr-Cyrl-RS"/>
        </w:rPr>
        <w:t xml:space="preserve"> </w:t>
      </w:r>
      <w:r w:rsidRPr="00EB78E0">
        <w:rPr>
          <w:rFonts w:hint="eastAsia"/>
          <w:lang w:val="sr-Cyrl-RS"/>
        </w:rPr>
        <w:t>вредност</w:t>
      </w:r>
      <w:r w:rsidRPr="00EB78E0">
        <w:rPr>
          <w:lang w:val="sr-Cyrl-RS"/>
        </w:rPr>
        <w:t xml:space="preserve"> </w:t>
      </w:r>
      <w:r w:rsidRPr="00EB78E0">
        <w:rPr>
          <w:rFonts w:hint="eastAsia"/>
          <w:lang w:val="sr-Cyrl-RS"/>
        </w:rPr>
        <w:t>од</w:t>
      </w:r>
      <w:r w:rsidRPr="00EB78E0">
        <w:rPr>
          <w:lang w:val="sr-Cyrl-RS"/>
        </w:rPr>
        <w:t xml:space="preserve"> 0,50 (Hutcheson &amp; Sofroniou, 1999). </w:t>
      </w:r>
      <w:r w:rsidRPr="00EB78E0">
        <w:rPr>
          <w:rFonts w:hint="eastAsia"/>
          <w:lang w:val="sr-Cyrl-RS"/>
        </w:rPr>
        <w:t>Бартлетов</w:t>
      </w:r>
      <w:r w:rsidRPr="00EB78E0">
        <w:rPr>
          <w:lang w:val="sr-Cyrl-RS"/>
        </w:rPr>
        <w:t xml:space="preserve"> </w:t>
      </w:r>
      <w:r w:rsidRPr="00EB78E0">
        <w:rPr>
          <w:rFonts w:hint="eastAsia"/>
          <w:lang w:val="sr-Cyrl-RS"/>
        </w:rPr>
        <w:t>тест</w:t>
      </w:r>
      <w:r w:rsidRPr="00EB78E0">
        <w:rPr>
          <w:lang w:val="sr-Cyrl-RS"/>
        </w:rPr>
        <w:t xml:space="preserve"> </w:t>
      </w:r>
      <w:r w:rsidRPr="00EB78E0">
        <w:rPr>
          <w:rFonts w:hint="eastAsia"/>
          <w:lang w:val="sr-Cyrl-RS"/>
        </w:rPr>
        <w:t>сферичности</w:t>
      </w:r>
      <w:r w:rsidRPr="00EB78E0">
        <w:rPr>
          <w:lang w:val="sr-Cyrl-RS"/>
        </w:rPr>
        <w:t xml:space="preserve"> χ2 (528) = 14051,94, p&lt; .001 </w:t>
      </w:r>
      <w:r w:rsidRPr="00EB78E0">
        <w:rPr>
          <w:rFonts w:hint="eastAsia"/>
          <w:lang w:val="sr-Cyrl-RS"/>
        </w:rPr>
        <w:t>указује</w:t>
      </w:r>
      <w:r w:rsidRPr="00EB78E0">
        <w:rPr>
          <w:lang w:val="sr-Cyrl-RS"/>
        </w:rPr>
        <w:t xml:space="preserve"> </w:t>
      </w:r>
      <w:r w:rsidRPr="00EB78E0">
        <w:rPr>
          <w:rFonts w:hint="eastAsia"/>
          <w:lang w:val="sr-Cyrl-RS"/>
        </w:rPr>
        <w:t>да</w:t>
      </w:r>
      <w:r w:rsidRPr="00EB78E0">
        <w:rPr>
          <w:lang w:val="sr-Cyrl-RS"/>
        </w:rPr>
        <w:t xml:space="preserve"> </w:t>
      </w:r>
      <w:r w:rsidRPr="00EB78E0">
        <w:rPr>
          <w:rFonts w:hint="eastAsia"/>
          <w:lang w:val="sr-Cyrl-RS"/>
        </w:rPr>
        <w:t>је</w:t>
      </w:r>
      <w:r w:rsidRPr="00EB78E0">
        <w:rPr>
          <w:lang w:val="sr-Cyrl-RS"/>
        </w:rPr>
        <w:t xml:space="preserve"> </w:t>
      </w:r>
      <w:r w:rsidRPr="00EB78E0">
        <w:rPr>
          <w:rFonts w:hint="eastAsia"/>
          <w:lang w:val="sr-Cyrl-RS"/>
        </w:rPr>
        <w:t>корелација</w:t>
      </w:r>
      <w:r w:rsidRPr="00EB78E0">
        <w:rPr>
          <w:lang w:val="sr-Cyrl-RS"/>
        </w:rPr>
        <w:t xml:space="preserve"> </w:t>
      </w:r>
      <w:r w:rsidRPr="00EB78E0">
        <w:rPr>
          <w:rFonts w:hint="eastAsia"/>
          <w:lang w:val="sr-Cyrl-RS"/>
        </w:rPr>
        <w:t>између</w:t>
      </w:r>
      <w:r w:rsidRPr="00EB78E0">
        <w:rPr>
          <w:lang w:val="sr-Cyrl-RS"/>
        </w:rPr>
        <w:t xml:space="preserve"> </w:t>
      </w:r>
      <w:r w:rsidRPr="00EB78E0">
        <w:rPr>
          <w:rFonts w:hint="eastAsia"/>
          <w:lang w:val="sr-Cyrl-RS"/>
        </w:rPr>
        <w:t>ставки</w:t>
      </w:r>
      <w:r w:rsidRPr="00EB78E0">
        <w:rPr>
          <w:lang w:val="sr-Cyrl-RS"/>
        </w:rPr>
        <w:t xml:space="preserve"> </w:t>
      </w:r>
      <w:r w:rsidRPr="00EB78E0">
        <w:rPr>
          <w:rFonts w:hint="eastAsia"/>
          <w:lang w:val="sr-Cyrl-RS"/>
        </w:rPr>
        <w:t>била</w:t>
      </w:r>
      <w:r w:rsidRPr="00EB78E0">
        <w:rPr>
          <w:lang w:val="sr-Cyrl-RS"/>
        </w:rPr>
        <w:t xml:space="preserve"> </w:t>
      </w:r>
      <w:r w:rsidRPr="00EB78E0">
        <w:rPr>
          <w:rFonts w:hint="eastAsia"/>
          <w:lang w:val="sr-Cyrl-RS"/>
        </w:rPr>
        <w:t>довољно</w:t>
      </w:r>
      <w:r w:rsidRPr="00EB78E0">
        <w:rPr>
          <w:lang w:val="sr-Cyrl-RS"/>
        </w:rPr>
        <w:t xml:space="preserve"> </w:t>
      </w:r>
      <w:r w:rsidRPr="00EB78E0">
        <w:rPr>
          <w:rFonts w:hint="eastAsia"/>
          <w:lang w:val="sr-Cyrl-RS"/>
        </w:rPr>
        <w:t>велика</w:t>
      </w:r>
      <w:r w:rsidRPr="00EB78E0">
        <w:rPr>
          <w:lang w:val="sr-Cyrl-RS"/>
        </w:rPr>
        <w:t xml:space="preserve"> </w:t>
      </w:r>
      <w:r w:rsidRPr="00EB78E0">
        <w:rPr>
          <w:rFonts w:hint="eastAsia"/>
          <w:lang w:val="sr-Cyrl-RS"/>
        </w:rPr>
        <w:t>за</w:t>
      </w:r>
      <w:r w:rsidRPr="00EB78E0">
        <w:rPr>
          <w:lang w:val="sr-Cyrl-RS"/>
        </w:rPr>
        <w:t xml:space="preserve"> </w:t>
      </w:r>
      <w:r w:rsidRPr="00EB78E0">
        <w:rPr>
          <w:rFonts w:hint="eastAsia"/>
          <w:lang w:val="sr-Cyrl-RS"/>
        </w:rPr>
        <w:t>АГК</w:t>
      </w:r>
      <w:r w:rsidRPr="00EB78E0">
        <w:rPr>
          <w:lang w:val="sr-Cyrl-RS"/>
        </w:rPr>
        <w:t xml:space="preserve">. </w:t>
      </w:r>
      <w:r w:rsidRPr="00EB78E0">
        <w:rPr>
          <w:rFonts w:hint="eastAsia"/>
          <w:lang w:val="sr-Cyrl-RS"/>
        </w:rPr>
        <w:t>Издвајање</w:t>
      </w:r>
      <w:r w:rsidRPr="00EB78E0">
        <w:rPr>
          <w:lang w:val="sr-Cyrl-RS"/>
        </w:rPr>
        <w:t xml:space="preserve"> </w:t>
      </w:r>
      <w:r w:rsidRPr="00EB78E0">
        <w:rPr>
          <w:rFonts w:hint="eastAsia"/>
          <w:lang w:val="sr-Cyrl-RS"/>
        </w:rPr>
        <w:t>фактора</w:t>
      </w:r>
      <w:r w:rsidRPr="00EB78E0">
        <w:rPr>
          <w:lang w:val="sr-Cyrl-RS"/>
        </w:rPr>
        <w:t xml:space="preserve"> </w:t>
      </w:r>
      <w:r w:rsidRPr="00EB78E0">
        <w:rPr>
          <w:rFonts w:hint="eastAsia"/>
          <w:lang w:val="sr-Cyrl-RS"/>
        </w:rPr>
        <w:t>представља</w:t>
      </w:r>
      <w:r w:rsidRPr="00EB78E0">
        <w:rPr>
          <w:lang w:val="sr-Cyrl-RS"/>
        </w:rPr>
        <w:t xml:space="preserve"> </w:t>
      </w:r>
      <w:r w:rsidRPr="00EB78E0">
        <w:rPr>
          <w:rFonts w:hint="eastAsia"/>
          <w:lang w:val="sr-Cyrl-RS"/>
        </w:rPr>
        <w:t>важан</w:t>
      </w:r>
      <w:r w:rsidRPr="00EB78E0">
        <w:rPr>
          <w:lang w:val="sr-Cyrl-RS"/>
        </w:rPr>
        <w:t xml:space="preserve"> </w:t>
      </w:r>
      <w:r w:rsidRPr="00EB78E0">
        <w:rPr>
          <w:rFonts w:hint="eastAsia"/>
          <w:lang w:val="sr-Cyrl-RS"/>
        </w:rPr>
        <w:t>корак</w:t>
      </w:r>
      <w:r w:rsidRPr="00EB78E0">
        <w:rPr>
          <w:lang w:val="sr-Cyrl-RS"/>
        </w:rPr>
        <w:t xml:space="preserve"> </w:t>
      </w:r>
      <w:r w:rsidRPr="00EB78E0">
        <w:rPr>
          <w:rFonts w:hint="eastAsia"/>
          <w:lang w:val="sr-Cyrl-RS"/>
        </w:rPr>
        <w:t>у</w:t>
      </w:r>
      <w:r w:rsidRPr="00EB78E0">
        <w:rPr>
          <w:lang w:val="sr-Cyrl-RS"/>
        </w:rPr>
        <w:t xml:space="preserve"> </w:t>
      </w:r>
      <w:r w:rsidRPr="00EB78E0">
        <w:rPr>
          <w:rFonts w:hint="eastAsia"/>
          <w:lang w:val="sr-Cyrl-RS"/>
        </w:rPr>
        <w:t>оквиру</w:t>
      </w:r>
      <w:r w:rsidRPr="00EB78E0">
        <w:rPr>
          <w:lang w:val="sr-Cyrl-RS"/>
        </w:rPr>
        <w:t xml:space="preserve"> </w:t>
      </w:r>
      <w:r w:rsidRPr="00EB78E0">
        <w:rPr>
          <w:rFonts w:hint="eastAsia"/>
          <w:lang w:val="sr-Cyrl-RS"/>
        </w:rPr>
        <w:t>експлораторне</w:t>
      </w:r>
      <w:r w:rsidRPr="00EB78E0">
        <w:rPr>
          <w:lang w:val="sr-Cyrl-RS"/>
        </w:rPr>
        <w:t xml:space="preserve"> </w:t>
      </w:r>
      <w:r w:rsidRPr="00EB78E0">
        <w:rPr>
          <w:rFonts w:hint="eastAsia"/>
          <w:lang w:val="sr-Cyrl-RS"/>
        </w:rPr>
        <w:t>факторске</w:t>
      </w:r>
      <w:r w:rsidRPr="00EB78E0">
        <w:rPr>
          <w:lang w:val="sr-Cyrl-RS"/>
        </w:rPr>
        <w:t xml:space="preserve"> </w:t>
      </w:r>
      <w:r w:rsidRPr="00EB78E0">
        <w:rPr>
          <w:rFonts w:hint="eastAsia"/>
          <w:lang w:val="sr-Cyrl-RS"/>
        </w:rPr>
        <w:t>анализе</w:t>
      </w:r>
      <w:r w:rsidRPr="00EB78E0">
        <w:rPr>
          <w:lang w:val="sr-Cyrl-RS"/>
        </w:rPr>
        <w:t xml:space="preserve">, </w:t>
      </w:r>
      <w:r w:rsidRPr="00EB78E0">
        <w:rPr>
          <w:rFonts w:hint="eastAsia"/>
          <w:lang w:val="sr-Cyrl-RS"/>
        </w:rPr>
        <w:t>а</w:t>
      </w:r>
      <w:r w:rsidRPr="00EB78E0">
        <w:rPr>
          <w:lang w:val="sr-Cyrl-RS"/>
        </w:rPr>
        <w:t xml:space="preserve"> </w:t>
      </w:r>
      <w:r w:rsidRPr="00EB78E0">
        <w:rPr>
          <w:rFonts w:hint="eastAsia"/>
          <w:lang w:val="sr-Cyrl-RS"/>
        </w:rPr>
        <w:t>врши</w:t>
      </w:r>
      <w:r w:rsidRPr="00EB78E0">
        <w:rPr>
          <w:lang w:val="sr-Cyrl-RS"/>
        </w:rPr>
        <w:t xml:space="preserve"> </w:t>
      </w:r>
      <w:r w:rsidRPr="00EB78E0">
        <w:rPr>
          <w:rFonts w:hint="eastAsia"/>
          <w:lang w:val="sr-Cyrl-RS"/>
        </w:rPr>
        <w:t>се</w:t>
      </w:r>
      <w:r w:rsidRPr="00EB78E0">
        <w:rPr>
          <w:lang w:val="sr-Cyrl-RS"/>
        </w:rPr>
        <w:t xml:space="preserve"> </w:t>
      </w:r>
      <w:r w:rsidRPr="00EB78E0">
        <w:rPr>
          <w:rFonts w:hint="eastAsia"/>
          <w:lang w:val="sr-Cyrl-RS"/>
        </w:rPr>
        <w:t>на</w:t>
      </w:r>
      <w:r w:rsidRPr="00EB78E0">
        <w:rPr>
          <w:lang w:val="sr-Cyrl-RS"/>
        </w:rPr>
        <w:t xml:space="preserve"> </w:t>
      </w:r>
      <w:r w:rsidRPr="00EB78E0">
        <w:rPr>
          <w:rFonts w:hint="eastAsia"/>
          <w:lang w:val="sr-Cyrl-RS"/>
        </w:rPr>
        <w:t>основу</w:t>
      </w:r>
      <w:r w:rsidRPr="00EB78E0">
        <w:rPr>
          <w:lang w:val="sr-Cyrl-RS"/>
        </w:rPr>
        <w:t xml:space="preserve"> </w:t>
      </w:r>
      <w:r w:rsidRPr="00EB78E0">
        <w:rPr>
          <w:rFonts w:hint="eastAsia"/>
          <w:lang w:val="sr-Cyrl-RS"/>
        </w:rPr>
        <w:t>три</w:t>
      </w:r>
      <w:r w:rsidRPr="00EB78E0">
        <w:rPr>
          <w:lang w:val="sr-Cyrl-RS"/>
        </w:rPr>
        <w:t xml:space="preserve"> </w:t>
      </w:r>
      <w:r w:rsidRPr="00EB78E0">
        <w:rPr>
          <w:rFonts w:hint="eastAsia"/>
          <w:lang w:val="sr-Cyrl-RS"/>
        </w:rPr>
        <w:t>анализе</w:t>
      </w:r>
      <w:r w:rsidRPr="00EB78E0">
        <w:rPr>
          <w:lang w:val="sr-Cyrl-RS"/>
        </w:rPr>
        <w:t xml:space="preserve">: </w:t>
      </w:r>
      <w:r w:rsidRPr="00EB78E0">
        <w:rPr>
          <w:rFonts w:hint="eastAsia"/>
          <w:lang w:val="sr-Cyrl-RS"/>
        </w:rPr>
        <w:t>Кајзеровог</w:t>
      </w:r>
      <w:r w:rsidRPr="00EB78E0">
        <w:rPr>
          <w:lang w:val="sr-Cyrl-RS"/>
        </w:rPr>
        <w:t xml:space="preserve"> </w:t>
      </w:r>
      <w:r w:rsidRPr="00EB78E0">
        <w:rPr>
          <w:rFonts w:hint="eastAsia"/>
          <w:lang w:val="sr-Cyrl-RS"/>
        </w:rPr>
        <w:t>критеријума</w:t>
      </w:r>
      <w:r w:rsidRPr="00EB78E0">
        <w:rPr>
          <w:lang w:val="sr-Cyrl-RS"/>
        </w:rPr>
        <w:t xml:space="preserve">, </w:t>
      </w:r>
      <w:r w:rsidRPr="00EB78E0">
        <w:rPr>
          <w:rFonts w:hint="eastAsia"/>
          <w:lang w:val="sr-Cyrl-RS"/>
        </w:rPr>
        <w:t>дијаграма</w:t>
      </w:r>
      <w:r w:rsidRPr="00EB78E0">
        <w:rPr>
          <w:lang w:val="sr-Cyrl-RS"/>
        </w:rPr>
        <w:t xml:space="preserve"> </w:t>
      </w:r>
      <w:r w:rsidRPr="00EB78E0">
        <w:rPr>
          <w:rFonts w:hint="eastAsia"/>
          <w:lang w:val="sr-Cyrl-RS"/>
        </w:rPr>
        <w:t>превоја</w:t>
      </w:r>
      <w:r w:rsidRPr="00EB78E0">
        <w:rPr>
          <w:lang w:val="sr-Cyrl-RS"/>
        </w:rPr>
        <w:t xml:space="preserve"> </w:t>
      </w:r>
      <w:r w:rsidRPr="00EB78E0">
        <w:rPr>
          <w:rFonts w:hint="eastAsia"/>
          <w:lang w:val="sr-Cyrl-RS"/>
        </w:rPr>
        <w:t>и</w:t>
      </w:r>
      <w:r w:rsidRPr="00EB78E0">
        <w:rPr>
          <w:lang w:val="sr-Cyrl-RS"/>
        </w:rPr>
        <w:t xml:space="preserve"> </w:t>
      </w:r>
      <w:r w:rsidRPr="00EB78E0">
        <w:rPr>
          <w:rFonts w:hint="eastAsia"/>
          <w:lang w:val="sr-Cyrl-RS"/>
        </w:rPr>
        <w:t>паралелне</w:t>
      </w:r>
      <w:r w:rsidRPr="00EB78E0">
        <w:rPr>
          <w:lang w:val="sr-Cyrl-RS"/>
        </w:rPr>
        <w:t xml:space="preserve"> </w:t>
      </w:r>
      <w:r w:rsidRPr="00EB78E0">
        <w:rPr>
          <w:rFonts w:hint="eastAsia"/>
          <w:lang w:val="sr-Cyrl-RS"/>
        </w:rPr>
        <w:t>анализе</w:t>
      </w:r>
      <w:r w:rsidRPr="00EB78E0">
        <w:rPr>
          <w:lang w:val="sr-Cyrl-RS"/>
        </w:rPr>
        <w:t xml:space="preserve">. </w:t>
      </w:r>
      <w:r w:rsidRPr="00EB78E0">
        <w:rPr>
          <w:rFonts w:hint="eastAsia"/>
          <w:lang w:val="sr-Cyrl-RS"/>
        </w:rPr>
        <w:t>На</w:t>
      </w:r>
      <w:r w:rsidRPr="00EB78E0">
        <w:rPr>
          <w:lang w:val="sr-Cyrl-RS"/>
        </w:rPr>
        <w:t xml:space="preserve"> </w:t>
      </w:r>
      <w:r w:rsidRPr="00EB78E0">
        <w:rPr>
          <w:rFonts w:hint="eastAsia"/>
          <w:lang w:val="sr-Cyrl-RS"/>
        </w:rPr>
        <w:t>основу</w:t>
      </w:r>
      <w:r w:rsidRPr="00EB78E0">
        <w:rPr>
          <w:lang w:val="sr-Cyrl-RS"/>
        </w:rPr>
        <w:t xml:space="preserve"> </w:t>
      </w:r>
      <w:r w:rsidRPr="00EB78E0">
        <w:rPr>
          <w:rFonts w:hint="eastAsia"/>
          <w:lang w:val="sr-Cyrl-RS"/>
        </w:rPr>
        <w:t>Кајзеровог</w:t>
      </w:r>
      <w:r w:rsidRPr="00EB78E0">
        <w:rPr>
          <w:lang w:val="sr-Cyrl-RS"/>
        </w:rPr>
        <w:t xml:space="preserve"> </w:t>
      </w:r>
      <w:r w:rsidRPr="00EB78E0">
        <w:rPr>
          <w:rFonts w:hint="eastAsia"/>
          <w:lang w:val="sr-Cyrl-RS"/>
        </w:rPr>
        <w:t>критеријума</w:t>
      </w:r>
      <w:r w:rsidRPr="00EB78E0">
        <w:rPr>
          <w:lang w:val="sr-Cyrl-RS"/>
        </w:rPr>
        <w:t xml:space="preserve">, </w:t>
      </w:r>
      <w:r w:rsidRPr="00EB78E0">
        <w:rPr>
          <w:rFonts w:hint="eastAsia"/>
          <w:lang w:val="sr-Cyrl-RS"/>
        </w:rPr>
        <w:t>све</w:t>
      </w:r>
      <w:r w:rsidRPr="00EB78E0">
        <w:rPr>
          <w:lang w:val="sr-Cyrl-RS"/>
        </w:rPr>
        <w:t xml:space="preserve"> </w:t>
      </w:r>
      <w:r w:rsidRPr="00EB78E0">
        <w:rPr>
          <w:rFonts w:hint="eastAsia"/>
          <w:lang w:val="sr-Cyrl-RS"/>
        </w:rPr>
        <w:t>компоненте</w:t>
      </w:r>
      <w:r w:rsidRPr="00EB78E0">
        <w:rPr>
          <w:lang w:val="sr-Cyrl-RS"/>
        </w:rPr>
        <w:t xml:space="preserve"> </w:t>
      </w:r>
      <w:r w:rsidRPr="00EB78E0">
        <w:rPr>
          <w:rFonts w:hint="eastAsia"/>
          <w:lang w:val="sr-Cyrl-RS"/>
        </w:rPr>
        <w:t>које</w:t>
      </w:r>
      <w:r w:rsidRPr="00EB78E0">
        <w:rPr>
          <w:lang w:val="sr-Cyrl-RS"/>
        </w:rPr>
        <w:t xml:space="preserve"> </w:t>
      </w:r>
      <w:r w:rsidRPr="00EB78E0">
        <w:rPr>
          <w:rFonts w:hint="eastAsia"/>
          <w:lang w:val="sr-Cyrl-RS"/>
        </w:rPr>
        <w:t>имају</w:t>
      </w:r>
      <w:r w:rsidRPr="00EB78E0">
        <w:rPr>
          <w:lang w:val="sr-Cyrl-RS"/>
        </w:rPr>
        <w:t xml:space="preserve"> </w:t>
      </w:r>
      <w:r w:rsidRPr="00EB78E0">
        <w:rPr>
          <w:rFonts w:hint="eastAsia"/>
          <w:lang w:val="sr-Cyrl-RS"/>
        </w:rPr>
        <w:t>вредност</w:t>
      </w:r>
      <w:r w:rsidRPr="00EB78E0">
        <w:rPr>
          <w:lang w:val="sr-Cyrl-RS"/>
        </w:rPr>
        <w:t xml:space="preserve"> </w:t>
      </w:r>
      <w:r w:rsidRPr="00EB78E0">
        <w:rPr>
          <w:rFonts w:hint="eastAsia"/>
          <w:lang w:val="sr-Cyrl-RS"/>
        </w:rPr>
        <w:t>већу</w:t>
      </w:r>
      <w:r w:rsidRPr="00EB78E0">
        <w:rPr>
          <w:lang w:val="sr-Cyrl-RS"/>
        </w:rPr>
        <w:t xml:space="preserve"> </w:t>
      </w:r>
      <w:r w:rsidRPr="00EB78E0">
        <w:rPr>
          <w:rFonts w:hint="eastAsia"/>
          <w:lang w:val="sr-Cyrl-RS"/>
        </w:rPr>
        <w:t>од</w:t>
      </w:r>
      <w:r w:rsidRPr="00EB78E0">
        <w:rPr>
          <w:lang w:val="sr-Cyrl-RS"/>
        </w:rPr>
        <w:t xml:space="preserve"> </w:t>
      </w:r>
      <w:r w:rsidRPr="00EB78E0">
        <w:rPr>
          <w:rFonts w:hint="eastAsia"/>
          <w:lang w:val="sr-Cyrl-RS"/>
        </w:rPr>
        <w:t>један</w:t>
      </w:r>
      <w:r w:rsidRPr="00EB78E0">
        <w:rPr>
          <w:lang w:val="sr-Cyrl-RS"/>
        </w:rPr>
        <w:t xml:space="preserve"> </w:t>
      </w:r>
      <w:r w:rsidRPr="00EB78E0">
        <w:rPr>
          <w:rFonts w:hint="eastAsia"/>
          <w:lang w:val="sr-Cyrl-RS"/>
        </w:rPr>
        <w:t>могу</w:t>
      </w:r>
      <w:r w:rsidRPr="00EB78E0">
        <w:rPr>
          <w:lang w:val="sr-Cyrl-RS"/>
        </w:rPr>
        <w:t xml:space="preserve"> </w:t>
      </w:r>
      <w:r w:rsidRPr="00EB78E0">
        <w:rPr>
          <w:rFonts w:hint="eastAsia"/>
          <w:lang w:val="sr-Cyrl-RS"/>
        </w:rPr>
        <w:t>бити</w:t>
      </w:r>
      <w:r w:rsidRPr="00EB78E0">
        <w:rPr>
          <w:lang w:val="sr-Cyrl-RS"/>
        </w:rPr>
        <w:t xml:space="preserve"> </w:t>
      </w:r>
      <w:r w:rsidRPr="00EB78E0">
        <w:rPr>
          <w:rFonts w:hint="eastAsia"/>
          <w:lang w:val="sr-Cyrl-RS"/>
        </w:rPr>
        <w:t>издвојене</w:t>
      </w:r>
      <w:r w:rsidRPr="00EB78E0">
        <w:rPr>
          <w:lang w:val="sr-Cyrl-RS"/>
        </w:rPr>
        <w:t xml:space="preserve">. </w:t>
      </w:r>
      <w:r w:rsidRPr="00EB78E0">
        <w:rPr>
          <w:rFonts w:hint="eastAsia"/>
          <w:lang w:val="sr-Cyrl-RS"/>
        </w:rPr>
        <w:t>Карактеристичне</w:t>
      </w:r>
      <w:r w:rsidRPr="00EB78E0">
        <w:rPr>
          <w:lang w:val="sr-Cyrl-RS"/>
        </w:rPr>
        <w:t xml:space="preserve"> </w:t>
      </w:r>
      <w:r w:rsidRPr="00EB78E0">
        <w:rPr>
          <w:rFonts w:hint="eastAsia"/>
          <w:lang w:val="sr-Cyrl-RS"/>
        </w:rPr>
        <w:t>вредности</w:t>
      </w:r>
      <w:r w:rsidRPr="00EB78E0">
        <w:rPr>
          <w:lang w:val="sr-Cyrl-RS"/>
        </w:rPr>
        <w:t xml:space="preserve"> </w:t>
      </w:r>
      <w:r w:rsidRPr="00EB78E0">
        <w:rPr>
          <w:rFonts w:hint="eastAsia"/>
          <w:lang w:val="sr-Cyrl-RS"/>
        </w:rPr>
        <w:t>указују</w:t>
      </w:r>
      <w:r w:rsidRPr="00EB78E0">
        <w:rPr>
          <w:lang w:val="sr-Cyrl-RS"/>
        </w:rPr>
        <w:t xml:space="preserve"> </w:t>
      </w:r>
      <w:r w:rsidRPr="00EB78E0">
        <w:rPr>
          <w:rFonts w:hint="eastAsia"/>
          <w:lang w:val="sr-Cyrl-RS"/>
        </w:rPr>
        <w:t>да</w:t>
      </w:r>
      <w:r w:rsidRPr="00EB78E0">
        <w:rPr>
          <w:lang w:val="sr-Cyrl-RS"/>
        </w:rPr>
        <w:t xml:space="preserve"> </w:t>
      </w:r>
      <w:r w:rsidRPr="00EB78E0">
        <w:rPr>
          <w:rFonts w:hint="eastAsia"/>
          <w:lang w:val="sr-Cyrl-RS"/>
        </w:rPr>
        <w:t>шест</w:t>
      </w:r>
      <w:r w:rsidRPr="00EB78E0">
        <w:rPr>
          <w:lang w:val="sr-Cyrl-RS"/>
        </w:rPr>
        <w:t xml:space="preserve"> </w:t>
      </w:r>
      <w:r w:rsidRPr="00EB78E0">
        <w:rPr>
          <w:rFonts w:hint="eastAsia"/>
          <w:lang w:val="sr-Cyrl-RS"/>
        </w:rPr>
        <w:t>фактора</w:t>
      </w:r>
      <w:r w:rsidRPr="00EB78E0">
        <w:rPr>
          <w:lang w:val="sr-Cyrl-RS"/>
        </w:rPr>
        <w:t xml:space="preserve"> </w:t>
      </w:r>
      <w:r w:rsidRPr="00EB78E0">
        <w:rPr>
          <w:rFonts w:hint="eastAsia"/>
          <w:lang w:val="sr-Cyrl-RS"/>
        </w:rPr>
        <w:t>има</w:t>
      </w:r>
      <w:r w:rsidRPr="00EB78E0">
        <w:rPr>
          <w:lang w:val="sr-Cyrl-RS"/>
        </w:rPr>
        <w:t xml:space="preserve"> </w:t>
      </w:r>
      <w:r w:rsidRPr="00EB78E0">
        <w:rPr>
          <w:rFonts w:hint="eastAsia"/>
          <w:lang w:val="sr-Cyrl-RS"/>
        </w:rPr>
        <w:t>веће</w:t>
      </w:r>
      <w:r w:rsidRPr="00EB78E0">
        <w:rPr>
          <w:lang w:val="sr-Cyrl-RS"/>
        </w:rPr>
        <w:t xml:space="preserve"> </w:t>
      </w:r>
      <w:r w:rsidRPr="00EB78E0">
        <w:rPr>
          <w:rFonts w:hint="eastAsia"/>
          <w:lang w:val="sr-Cyrl-RS"/>
        </w:rPr>
        <w:t>карактеристичне</w:t>
      </w:r>
      <w:r w:rsidRPr="00EB78E0">
        <w:rPr>
          <w:lang w:val="sr-Cyrl-RS"/>
        </w:rPr>
        <w:t xml:space="preserve"> </w:t>
      </w:r>
      <w:r w:rsidRPr="00EB78E0">
        <w:rPr>
          <w:rFonts w:hint="eastAsia"/>
          <w:lang w:val="sr-Cyrl-RS"/>
        </w:rPr>
        <w:t>вредности</w:t>
      </w:r>
      <w:r w:rsidRPr="00EB78E0">
        <w:rPr>
          <w:lang w:val="sr-Cyrl-RS"/>
        </w:rPr>
        <w:t xml:space="preserve"> </w:t>
      </w:r>
      <w:r w:rsidRPr="00EB78E0">
        <w:rPr>
          <w:rFonts w:hint="eastAsia"/>
          <w:lang w:val="sr-Cyrl-RS"/>
        </w:rPr>
        <w:t>од</w:t>
      </w:r>
      <w:r w:rsidRPr="00EB78E0">
        <w:rPr>
          <w:lang w:val="sr-Cyrl-RS"/>
        </w:rPr>
        <w:t xml:space="preserve"> </w:t>
      </w:r>
      <w:r w:rsidRPr="00EB78E0">
        <w:rPr>
          <w:rFonts w:hint="eastAsia"/>
          <w:lang w:val="sr-Cyrl-RS"/>
        </w:rPr>
        <w:t>један</w:t>
      </w:r>
      <w:r w:rsidRPr="00EB78E0">
        <w:rPr>
          <w:lang w:val="sr-Cyrl-RS"/>
        </w:rPr>
        <w:t>.</w:t>
      </w:r>
      <w:r>
        <w:rPr>
          <w:lang w:val="sr-Latn-RS"/>
        </w:rPr>
        <w:t xml:space="preserve"> </w:t>
      </w:r>
      <w:r w:rsidRPr="00EB78E0">
        <w:rPr>
          <w:rFonts w:hint="eastAsia"/>
          <w:lang w:val="sr-Latn-RS"/>
        </w:rPr>
        <w:t>На</w:t>
      </w:r>
      <w:r w:rsidRPr="00EB78E0">
        <w:rPr>
          <w:lang w:val="sr-Latn-RS"/>
        </w:rPr>
        <w:t xml:space="preserve"> </w:t>
      </w:r>
      <w:r w:rsidRPr="00EB78E0">
        <w:rPr>
          <w:rFonts w:hint="eastAsia"/>
          <w:lang w:val="sr-Latn-RS"/>
        </w:rPr>
        <w:t>основу</w:t>
      </w:r>
      <w:r w:rsidRPr="00EB78E0">
        <w:rPr>
          <w:lang w:val="sr-Latn-RS"/>
        </w:rPr>
        <w:t xml:space="preserve"> </w:t>
      </w:r>
      <w:r w:rsidRPr="00EB78E0">
        <w:rPr>
          <w:rFonts w:hint="eastAsia"/>
          <w:lang w:val="sr-Latn-RS"/>
        </w:rPr>
        <w:t>дијаграма</w:t>
      </w:r>
      <w:r w:rsidRPr="00EB78E0">
        <w:rPr>
          <w:lang w:val="sr-Latn-RS"/>
        </w:rPr>
        <w:t xml:space="preserve"> </w:t>
      </w:r>
      <w:r w:rsidRPr="00EB78E0">
        <w:rPr>
          <w:rFonts w:hint="eastAsia"/>
          <w:lang w:val="sr-Latn-RS"/>
        </w:rPr>
        <w:t>превоја</w:t>
      </w:r>
      <w:r w:rsidRPr="00EB78E0">
        <w:rPr>
          <w:lang w:val="sr-Latn-RS"/>
        </w:rPr>
        <w:t xml:space="preserve">, </w:t>
      </w:r>
      <w:r w:rsidRPr="00EB78E0">
        <w:rPr>
          <w:rFonts w:hint="eastAsia"/>
          <w:lang w:val="sr-Latn-RS"/>
        </w:rPr>
        <w:t>уочавају</w:t>
      </w:r>
      <w:r w:rsidRPr="00EB78E0">
        <w:rPr>
          <w:lang w:val="sr-Latn-RS"/>
        </w:rPr>
        <w:t xml:space="preserve"> </w:t>
      </w:r>
      <w:r w:rsidRPr="00EB78E0">
        <w:rPr>
          <w:rFonts w:hint="eastAsia"/>
          <w:lang w:val="sr-Latn-RS"/>
        </w:rPr>
        <w:t>се</w:t>
      </w:r>
      <w:r w:rsidRPr="00EB78E0">
        <w:rPr>
          <w:lang w:val="sr-Latn-RS"/>
        </w:rPr>
        <w:t xml:space="preserve"> </w:t>
      </w:r>
      <w:r w:rsidRPr="00EB78E0">
        <w:rPr>
          <w:rFonts w:hint="eastAsia"/>
          <w:lang w:val="sr-Latn-RS"/>
        </w:rPr>
        <w:t>две</w:t>
      </w:r>
      <w:r w:rsidRPr="00EB78E0">
        <w:rPr>
          <w:lang w:val="sr-Latn-RS"/>
        </w:rPr>
        <w:t xml:space="preserve"> </w:t>
      </w:r>
      <w:r w:rsidRPr="00EB78E0">
        <w:rPr>
          <w:rFonts w:hint="eastAsia"/>
          <w:lang w:val="sr-Latn-RS"/>
        </w:rPr>
        <w:t>тачке</w:t>
      </w:r>
      <w:r w:rsidRPr="00EB78E0">
        <w:rPr>
          <w:lang w:val="sr-Latn-RS"/>
        </w:rPr>
        <w:t xml:space="preserve"> </w:t>
      </w:r>
      <w:r w:rsidRPr="00EB78E0">
        <w:rPr>
          <w:rFonts w:hint="eastAsia"/>
          <w:lang w:val="sr-Latn-RS"/>
        </w:rPr>
        <w:t>инфлексије</w:t>
      </w:r>
      <w:r w:rsidRPr="00EB78E0">
        <w:rPr>
          <w:lang w:val="sr-Latn-RS"/>
        </w:rPr>
        <w:t xml:space="preserve">, </w:t>
      </w:r>
      <w:r w:rsidRPr="00EB78E0">
        <w:rPr>
          <w:rFonts w:hint="eastAsia"/>
          <w:lang w:val="sr-Latn-RS"/>
        </w:rPr>
        <w:t>којима</w:t>
      </w:r>
      <w:r w:rsidRPr="00EB78E0">
        <w:rPr>
          <w:lang w:val="sr-Latn-RS"/>
        </w:rPr>
        <w:t xml:space="preserve"> </w:t>
      </w:r>
      <w:r w:rsidRPr="00EB78E0">
        <w:rPr>
          <w:rFonts w:hint="eastAsia"/>
          <w:lang w:val="sr-Latn-RS"/>
        </w:rPr>
        <w:t>се</w:t>
      </w:r>
      <w:r w:rsidRPr="00EB78E0">
        <w:rPr>
          <w:lang w:val="sr-Latn-RS"/>
        </w:rPr>
        <w:t xml:space="preserve"> </w:t>
      </w:r>
      <w:r w:rsidRPr="00EB78E0">
        <w:rPr>
          <w:rFonts w:hint="eastAsia"/>
          <w:lang w:val="sr-Latn-RS"/>
        </w:rPr>
        <w:t>може</w:t>
      </w:r>
      <w:r w:rsidRPr="00EB78E0">
        <w:rPr>
          <w:lang w:val="sr-Latn-RS"/>
        </w:rPr>
        <w:t xml:space="preserve"> </w:t>
      </w:r>
      <w:r w:rsidRPr="00EB78E0">
        <w:rPr>
          <w:rFonts w:hint="eastAsia"/>
          <w:lang w:val="sr-Latn-RS"/>
        </w:rPr>
        <w:t>издвојити</w:t>
      </w:r>
      <w:r w:rsidRPr="00EB78E0">
        <w:rPr>
          <w:lang w:val="sr-Latn-RS"/>
        </w:rPr>
        <w:t xml:space="preserve"> </w:t>
      </w:r>
      <w:r w:rsidRPr="00EB78E0">
        <w:rPr>
          <w:rFonts w:hint="eastAsia"/>
          <w:lang w:val="sr-Latn-RS"/>
        </w:rPr>
        <w:t>четири</w:t>
      </w:r>
      <w:r w:rsidRPr="00EB78E0">
        <w:rPr>
          <w:lang w:val="sr-Latn-RS"/>
        </w:rPr>
        <w:t xml:space="preserve"> </w:t>
      </w:r>
      <w:r w:rsidRPr="00EB78E0">
        <w:rPr>
          <w:rFonts w:hint="eastAsia"/>
          <w:lang w:val="sr-Latn-RS"/>
        </w:rPr>
        <w:t>или</w:t>
      </w:r>
      <w:r w:rsidRPr="00EB78E0">
        <w:rPr>
          <w:lang w:val="sr-Latn-RS"/>
        </w:rPr>
        <w:t xml:space="preserve"> </w:t>
      </w:r>
      <w:r w:rsidRPr="00EB78E0">
        <w:rPr>
          <w:rFonts w:hint="eastAsia"/>
          <w:lang w:val="sr-Latn-RS"/>
        </w:rPr>
        <w:t>шест</w:t>
      </w:r>
      <w:r w:rsidRPr="00EB78E0">
        <w:rPr>
          <w:lang w:val="sr-Latn-RS"/>
        </w:rPr>
        <w:t xml:space="preserve"> </w:t>
      </w:r>
      <w:r w:rsidRPr="00EB78E0">
        <w:rPr>
          <w:rFonts w:hint="eastAsia"/>
          <w:lang w:val="sr-Latn-RS"/>
        </w:rPr>
        <w:t>компоненти</w:t>
      </w:r>
      <w:r w:rsidRPr="00EB78E0">
        <w:rPr>
          <w:lang w:val="sr-Latn-RS"/>
        </w:rPr>
        <w:t>.</w:t>
      </w:r>
      <w:r w:rsidRPr="00EB78E0">
        <w:rPr>
          <w:rFonts w:hint="eastAsia"/>
        </w:rPr>
        <w:t xml:space="preserve"> </w:t>
      </w:r>
      <w:r>
        <w:rPr>
          <w:lang w:val="sr-Cyrl-RS"/>
        </w:rPr>
        <w:t xml:space="preserve">На основу паралелне анализе </w:t>
      </w:r>
      <w:r w:rsidRPr="00EB78E0">
        <w:rPr>
          <w:rFonts w:hint="eastAsia"/>
          <w:lang w:val="sr-Latn-RS"/>
        </w:rPr>
        <w:t>издвајају</w:t>
      </w:r>
      <w:r w:rsidRPr="00EB78E0">
        <w:rPr>
          <w:lang w:val="sr-Latn-RS"/>
        </w:rPr>
        <w:t xml:space="preserve"> </w:t>
      </w:r>
      <w:r w:rsidRPr="00EB78E0">
        <w:rPr>
          <w:rFonts w:hint="eastAsia"/>
          <w:lang w:val="sr-Latn-RS"/>
        </w:rPr>
        <w:t>се</w:t>
      </w:r>
      <w:r w:rsidRPr="00EB78E0">
        <w:rPr>
          <w:lang w:val="sr-Latn-RS"/>
        </w:rPr>
        <w:t xml:space="preserve"> </w:t>
      </w:r>
      <w:r w:rsidRPr="00EB78E0">
        <w:rPr>
          <w:rFonts w:hint="eastAsia"/>
          <w:lang w:val="sr-Latn-RS"/>
        </w:rPr>
        <w:t>четири</w:t>
      </w:r>
      <w:r w:rsidRPr="00EB78E0">
        <w:rPr>
          <w:lang w:val="sr-Latn-RS"/>
        </w:rPr>
        <w:t xml:space="preserve"> </w:t>
      </w:r>
      <w:r w:rsidRPr="00EB78E0">
        <w:rPr>
          <w:rFonts w:hint="eastAsia"/>
          <w:lang w:val="sr-Latn-RS"/>
        </w:rPr>
        <w:t>компоненте</w:t>
      </w:r>
      <w:r w:rsidRPr="00EB78E0">
        <w:rPr>
          <w:lang w:val="sr-Latn-RS"/>
        </w:rPr>
        <w:t xml:space="preserve"> </w:t>
      </w:r>
      <w:r w:rsidRPr="00EB78E0">
        <w:rPr>
          <w:rFonts w:hint="eastAsia"/>
          <w:lang w:val="sr-Latn-RS"/>
        </w:rPr>
        <w:t>код</w:t>
      </w:r>
      <w:r w:rsidRPr="00EB78E0">
        <w:rPr>
          <w:lang w:val="sr-Latn-RS"/>
        </w:rPr>
        <w:t xml:space="preserve"> </w:t>
      </w:r>
      <w:r w:rsidRPr="00EB78E0">
        <w:rPr>
          <w:rFonts w:hint="eastAsia"/>
          <w:lang w:val="sr-Latn-RS"/>
        </w:rPr>
        <w:t>којих</w:t>
      </w:r>
      <w:r w:rsidRPr="00EB78E0">
        <w:rPr>
          <w:lang w:val="sr-Latn-RS"/>
        </w:rPr>
        <w:t xml:space="preserve"> </w:t>
      </w:r>
      <w:r w:rsidRPr="00EB78E0">
        <w:rPr>
          <w:rFonts w:hint="eastAsia"/>
          <w:lang w:val="sr-Latn-RS"/>
        </w:rPr>
        <w:t>карактеристичне</w:t>
      </w:r>
      <w:r w:rsidRPr="00EB78E0">
        <w:rPr>
          <w:lang w:val="sr-Latn-RS"/>
        </w:rPr>
        <w:t xml:space="preserve"> </w:t>
      </w:r>
      <w:r w:rsidRPr="00EB78E0">
        <w:rPr>
          <w:rFonts w:hint="eastAsia"/>
          <w:lang w:val="sr-Latn-RS"/>
        </w:rPr>
        <w:t>вредности</w:t>
      </w:r>
      <w:r w:rsidRPr="00EB78E0">
        <w:rPr>
          <w:lang w:val="sr-Latn-RS"/>
        </w:rPr>
        <w:t xml:space="preserve"> </w:t>
      </w:r>
      <w:r w:rsidRPr="00EB78E0">
        <w:rPr>
          <w:rFonts w:hint="eastAsia"/>
          <w:lang w:val="sr-Latn-RS"/>
        </w:rPr>
        <w:t>АГК</w:t>
      </w:r>
      <w:r w:rsidRPr="00EB78E0">
        <w:rPr>
          <w:lang w:val="sr-Latn-RS"/>
        </w:rPr>
        <w:t xml:space="preserve"> </w:t>
      </w:r>
      <w:r w:rsidRPr="00EB78E0">
        <w:rPr>
          <w:rFonts w:hint="eastAsia"/>
          <w:lang w:val="sr-Latn-RS"/>
        </w:rPr>
        <w:t>имају</w:t>
      </w:r>
      <w:r w:rsidRPr="00EB78E0">
        <w:rPr>
          <w:lang w:val="sr-Latn-RS"/>
        </w:rPr>
        <w:t xml:space="preserve"> </w:t>
      </w:r>
      <w:r w:rsidRPr="00EB78E0">
        <w:rPr>
          <w:rFonts w:hint="eastAsia"/>
          <w:lang w:val="sr-Latn-RS"/>
        </w:rPr>
        <w:t>веће</w:t>
      </w:r>
      <w:r w:rsidRPr="00EB78E0">
        <w:rPr>
          <w:lang w:val="sr-Latn-RS"/>
        </w:rPr>
        <w:t xml:space="preserve"> </w:t>
      </w:r>
      <w:r w:rsidRPr="00EB78E0">
        <w:rPr>
          <w:rFonts w:hint="eastAsia"/>
          <w:lang w:val="sr-Latn-RS"/>
        </w:rPr>
        <w:t>вредности</w:t>
      </w:r>
      <w:r w:rsidRPr="00EB78E0">
        <w:rPr>
          <w:lang w:val="sr-Latn-RS"/>
        </w:rPr>
        <w:t>.</w:t>
      </w:r>
    </w:p>
    <w:p w:rsidR="00EB78E0" w:rsidRPr="00EB78E0" w:rsidRDefault="00EB78E0" w:rsidP="00EB78E0">
      <w:pPr>
        <w:pStyle w:val="a4"/>
        <w:rPr>
          <w:lang w:val="sr-Latn-RS"/>
        </w:rPr>
      </w:pPr>
      <w:r w:rsidRPr="00EB78E0">
        <w:rPr>
          <w:rFonts w:hint="eastAsia"/>
          <w:lang w:val="sr-Latn-RS"/>
        </w:rPr>
        <w:t>Уважавајући</w:t>
      </w:r>
      <w:r w:rsidRPr="00EB78E0">
        <w:rPr>
          <w:lang w:val="sr-Latn-RS"/>
        </w:rPr>
        <w:t xml:space="preserve"> </w:t>
      </w:r>
      <w:r w:rsidRPr="00EB78E0">
        <w:rPr>
          <w:rFonts w:hint="eastAsia"/>
          <w:lang w:val="sr-Latn-RS"/>
        </w:rPr>
        <w:t>теоријски</w:t>
      </w:r>
      <w:r w:rsidRPr="00EB78E0">
        <w:rPr>
          <w:lang w:val="sr-Latn-RS"/>
        </w:rPr>
        <w:t xml:space="preserve"> </w:t>
      </w:r>
      <w:r w:rsidRPr="00EB78E0">
        <w:rPr>
          <w:rFonts w:hint="eastAsia"/>
          <w:lang w:val="sr-Latn-RS"/>
        </w:rPr>
        <w:t>оквир</w:t>
      </w:r>
      <w:r w:rsidRPr="00EB78E0">
        <w:rPr>
          <w:lang w:val="sr-Latn-RS"/>
        </w:rPr>
        <w:t xml:space="preserve">, </w:t>
      </w:r>
      <w:r w:rsidRPr="00EB78E0">
        <w:rPr>
          <w:rFonts w:hint="eastAsia"/>
          <w:lang w:val="sr-Latn-RS"/>
        </w:rPr>
        <w:t>преглед</w:t>
      </w:r>
      <w:r w:rsidRPr="00EB78E0">
        <w:rPr>
          <w:lang w:val="sr-Latn-RS"/>
        </w:rPr>
        <w:t xml:space="preserve"> </w:t>
      </w:r>
      <w:r w:rsidRPr="00EB78E0">
        <w:rPr>
          <w:rFonts w:hint="eastAsia"/>
          <w:lang w:val="sr-Latn-RS"/>
        </w:rPr>
        <w:t>литературе</w:t>
      </w:r>
      <w:r w:rsidRPr="00EB78E0">
        <w:rPr>
          <w:lang w:val="sr-Latn-RS"/>
        </w:rPr>
        <w:t xml:space="preserve">, </w:t>
      </w:r>
      <w:r w:rsidRPr="00EB78E0">
        <w:rPr>
          <w:rFonts w:hint="eastAsia"/>
          <w:lang w:val="sr-Latn-RS"/>
        </w:rPr>
        <w:t>као</w:t>
      </w:r>
      <w:r w:rsidRPr="00EB78E0">
        <w:rPr>
          <w:lang w:val="sr-Latn-RS"/>
        </w:rPr>
        <w:t xml:space="preserve"> </w:t>
      </w:r>
      <w:r w:rsidRPr="00EB78E0">
        <w:rPr>
          <w:rFonts w:hint="eastAsia"/>
          <w:lang w:val="sr-Latn-RS"/>
        </w:rPr>
        <w:t>и</w:t>
      </w:r>
      <w:r w:rsidRPr="00EB78E0">
        <w:rPr>
          <w:lang w:val="sr-Latn-RS"/>
        </w:rPr>
        <w:t xml:space="preserve"> </w:t>
      </w:r>
      <w:r w:rsidRPr="00EB78E0">
        <w:rPr>
          <w:rFonts w:hint="eastAsia"/>
          <w:lang w:val="sr-Latn-RS"/>
        </w:rPr>
        <w:t>резултате</w:t>
      </w:r>
      <w:r w:rsidRPr="00EB78E0">
        <w:rPr>
          <w:lang w:val="sr-Latn-RS"/>
        </w:rPr>
        <w:t xml:space="preserve"> </w:t>
      </w:r>
      <w:r w:rsidRPr="00EB78E0">
        <w:rPr>
          <w:rFonts w:hint="eastAsia"/>
          <w:lang w:val="sr-Latn-RS"/>
        </w:rPr>
        <w:t>анализе</w:t>
      </w:r>
      <w:r w:rsidRPr="00EB78E0">
        <w:rPr>
          <w:lang w:val="sr-Latn-RS"/>
        </w:rPr>
        <w:t xml:space="preserve"> </w:t>
      </w:r>
      <w:r w:rsidRPr="00EB78E0">
        <w:rPr>
          <w:rFonts w:hint="eastAsia"/>
          <w:lang w:val="sr-Latn-RS"/>
        </w:rPr>
        <w:t>главних</w:t>
      </w:r>
      <w:r w:rsidRPr="00EB78E0">
        <w:rPr>
          <w:lang w:val="sr-Latn-RS"/>
        </w:rPr>
        <w:t xml:space="preserve"> </w:t>
      </w:r>
      <w:r w:rsidRPr="00EB78E0">
        <w:rPr>
          <w:rFonts w:hint="eastAsia"/>
          <w:lang w:val="sr-Latn-RS"/>
        </w:rPr>
        <w:t>компоненти</w:t>
      </w:r>
      <w:r w:rsidRPr="00EB78E0">
        <w:rPr>
          <w:lang w:val="sr-Latn-RS"/>
        </w:rPr>
        <w:t xml:space="preserve">, </w:t>
      </w:r>
      <w:r w:rsidRPr="00EB78E0">
        <w:rPr>
          <w:rFonts w:hint="eastAsia"/>
          <w:lang w:val="sr-Latn-RS"/>
        </w:rPr>
        <w:t>одлучено</w:t>
      </w:r>
      <w:r w:rsidRPr="00EB78E0">
        <w:rPr>
          <w:lang w:val="sr-Latn-RS"/>
        </w:rPr>
        <w:t xml:space="preserve"> </w:t>
      </w:r>
      <w:r w:rsidRPr="00EB78E0">
        <w:rPr>
          <w:rFonts w:hint="eastAsia"/>
          <w:lang w:val="sr-Latn-RS"/>
        </w:rPr>
        <w:t>је</w:t>
      </w:r>
      <w:r w:rsidRPr="00EB78E0">
        <w:rPr>
          <w:lang w:val="sr-Latn-RS"/>
        </w:rPr>
        <w:t xml:space="preserve"> </w:t>
      </w:r>
      <w:r w:rsidRPr="00EB78E0">
        <w:rPr>
          <w:rFonts w:hint="eastAsia"/>
          <w:lang w:val="sr-Latn-RS"/>
        </w:rPr>
        <w:t>да</w:t>
      </w:r>
      <w:r w:rsidRPr="00EB78E0">
        <w:rPr>
          <w:lang w:val="sr-Latn-RS"/>
        </w:rPr>
        <w:t xml:space="preserve"> </w:t>
      </w:r>
      <w:r w:rsidRPr="00EB78E0">
        <w:rPr>
          <w:rFonts w:hint="eastAsia"/>
          <w:lang w:val="sr-Latn-RS"/>
        </w:rPr>
        <w:t>се</w:t>
      </w:r>
      <w:r w:rsidRPr="00EB78E0">
        <w:rPr>
          <w:lang w:val="sr-Latn-RS"/>
        </w:rPr>
        <w:t xml:space="preserve"> </w:t>
      </w:r>
      <w:r w:rsidRPr="00EB78E0">
        <w:rPr>
          <w:rFonts w:hint="eastAsia"/>
          <w:lang w:val="sr-Latn-RS"/>
        </w:rPr>
        <w:t>у</w:t>
      </w:r>
      <w:r w:rsidRPr="00EB78E0">
        <w:rPr>
          <w:lang w:val="sr-Latn-RS"/>
        </w:rPr>
        <w:t xml:space="preserve"> </w:t>
      </w:r>
      <w:r w:rsidRPr="00EB78E0">
        <w:rPr>
          <w:rFonts w:hint="eastAsia"/>
          <w:lang w:val="sr-Latn-RS"/>
        </w:rPr>
        <w:t>анализи</w:t>
      </w:r>
      <w:r w:rsidRPr="00EB78E0">
        <w:rPr>
          <w:lang w:val="sr-Latn-RS"/>
        </w:rPr>
        <w:t xml:space="preserve"> </w:t>
      </w:r>
      <w:r w:rsidRPr="00EB78E0">
        <w:rPr>
          <w:rFonts w:hint="eastAsia"/>
          <w:lang w:val="sr-Latn-RS"/>
        </w:rPr>
        <w:t>задржи</w:t>
      </w:r>
      <w:r w:rsidRPr="00EB78E0">
        <w:rPr>
          <w:lang w:val="sr-Latn-RS"/>
        </w:rPr>
        <w:t xml:space="preserve"> </w:t>
      </w:r>
      <w:r w:rsidRPr="00EB78E0">
        <w:rPr>
          <w:rFonts w:hint="eastAsia"/>
          <w:lang w:val="sr-Latn-RS"/>
        </w:rPr>
        <w:t>шест</w:t>
      </w:r>
      <w:r w:rsidRPr="00EB78E0">
        <w:rPr>
          <w:lang w:val="sr-Latn-RS"/>
        </w:rPr>
        <w:t xml:space="preserve"> </w:t>
      </w:r>
      <w:r w:rsidRPr="00EB78E0">
        <w:rPr>
          <w:rFonts w:hint="eastAsia"/>
          <w:lang w:val="sr-Latn-RS"/>
        </w:rPr>
        <w:t>фактора</w:t>
      </w:r>
      <w:r w:rsidRPr="00EB78E0">
        <w:rPr>
          <w:lang w:val="sr-Latn-RS"/>
        </w:rPr>
        <w:t xml:space="preserve">. </w:t>
      </w:r>
      <w:r w:rsidRPr="00EB78E0">
        <w:rPr>
          <w:rFonts w:hint="eastAsia"/>
          <w:lang w:val="sr-Latn-RS"/>
        </w:rPr>
        <w:t>Ови</w:t>
      </w:r>
      <w:r w:rsidRPr="00EB78E0">
        <w:rPr>
          <w:lang w:val="sr-Latn-RS"/>
        </w:rPr>
        <w:t xml:space="preserve"> </w:t>
      </w:r>
      <w:r w:rsidRPr="00EB78E0">
        <w:rPr>
          <w:rFonts w:hint="eastAsia"/>
          <w:lang w:val="sr-Latn-RS"/>
        </w:rPr>
        <w:t>фактори</w:t>
      </w:r>
      <w:r w:rsidRPr="00EB78E0">
        <w:rPr>
          <w:lang w:val="sr-Latn-RS"/>
        </w:rPr>
        <w:t xml:space="preserve"> </w:t>
      </w:r>
      <w:r w:rsidRPr="00EB78E0">
        <w:rPr>
          <w:rFonts w:hint="eastAsia"/>
          <w:lang w:val="sr-Latn-RS"/>
        </w:rPr>
        <w:t>објашњавају</w:t>
      </w:r>
      <w:r w:rsidRPr="00EB78E0">
        <w:rPr>
          <w:lang w:val="sr-Latn-RS"/>
        </w:rPr>
        <w:t xml:space="preserve"> 56,23% </w:t>
      </w:r>
      <w:r w:rsidRPr="00EB78E0">
        <w:rPr>
          <w:rFonts w:hint="eastAsia"/>
          <w:lang w:val="sr-Latn-RS"/>
        </w:rPr>
        <w:t>варијансе</w:t>
      </w:r>
      <w:r w:rsidRPr="00EB78E0">
        <w:rPr>
          <w:lang w:val="sr-Latn-RS"/>
        </w:rPr>
        <w:t xml:space="preserve">. </w:t>
      </w:r>
      <w:r w:rsidRPr="00EB78E0">
        <w:rPr>
          <w:rFonts w:hint="eastAsia"/>
          <w:lang w:val="sr-Latn-RS"/>
        </w:rPr>
        <w:t>Свих</w:t>
      </w:r>
      <w:r w:rsidRPr="00EB78E0">
        <w:rPr>
          <w:lang w:val="sr-Latn-RS"/>
        </w:rPr>
        <w:t xml:space="preserve"> </w:t>
      </w:r>
      <w:r w:rsidRPr="00EB78E0">
        <w:rPr>
          <w:rFonts w:hint="eastAsia"/>
          <w:lang w:val="sr-Latn-RS"/>
        </w:rPr>
        <w:t>шест</w:t>
      </w:r>
      <w:r w:rsidRPr="00EB78E0">
        <w:rPr>
          <w:lang w:val="sr-Latn-RS"/>
        </w:rPr>
        <w:t xml:space="preserve"> </w:t>
      </w:r>
      <w:r w:rsidRPr="00EB78E0">
        <w:rPr>
          <w:rFonts w:hint="eastAsia"/>
          <w:lang w:val="sr-Latn-RS"/>
        </w:rPr>
        <w:t>фактора</w:t>
      </w:r>
      <w:r w:rsidRPr="00EB78E0">
        <w:rPr>
          <w:lang w:val="sr-Latn-RS"/>
        </w:rPr>
        <w:t xml:space="preserve"> </w:t>
      </w:r>
      <w:r w:rsidRPr="00EB78E0">
        <w:rPr>
          <w:rFonts w:hint="eastAsia"/>
          <w:lang w:val="sr-Latn-RS"/>
        </w:rPr>
        <w:t>је</w:t>
      </w:r>
      <w:r w:rsidRPr="00EB78E0">
        <w:rPr>
          <w:lang w:val="sr-Latn-RS"/>
        </w:rPr>
        <w:t xml:space="preserve"> </w:t>
      </w:r>
      <w:r w:rsidRPr="00EB78E0">
        <w:rPr>
          <w:rFonts w:hint="eastAsia"/>
          <w:lang w:val="sr-Latn-RS"/>
        </w:rPr>
        <w:t>било</w:t>
      </w:r>
      <w:r w:rsidRPr="00EB78E0">
        <w:rPr>
          <w:lang w:val="sr-Latn-RS"/>
        </w:rPr>
        <w:t xml:space="preserve"> </w:t>
      </w:r>
      <w:r w:rsidRPr="00EB78E0">
        <w:rPr>
          <w:rFonts w:hint="eastAsia"/>
          <w:lang w:val="sr-Latn-RS"/>
        </w:rPr>
        <w:t>у</w:t>
      </w:r>
      <w:r w:rsidRPr="00EB78E0">
        <w:rPr>
          <w:lang w:val="sr-Latn-RS"/>
        </w:rPr>
        <w:t xml:space="preserve"> </w:t>
      </w:r>
      <w:r w:rsidRPr="00EB78E0">
        <w:rPr>
          <w:rFonts w:hint="eastAsia"/>
          <w:lang w:val="sr-Latn-RS"/>
        </w:rPr>
        <w:t>складу</w:t>
      </w:r>
      <w:r w:rsidRPr="00EB78E0">
        <w:rPr>
          <w:lang w:val="sr-Latn-RS"/>
        </w:rPr>
        <w:t xml:space="preserve"> </w:t>
      </w:r>
      <w:r w:rsidRPr="00EB78E0">
        <w:rPr>
          <w:rFonts w:hint="eastAsia"/>
          <w:lang w:val="sr-Latn-RS"/>
        </w:rPr>
        <w:t>са</w:t>
      </w:r>
      <w:r w:rsidRPr="00EB78E0">
        <w:rPr>
          <w:lang w:val="sr-Latn-RS"/>
        </w:rPr>
        <w:t xml:space="preserve"> </w:t>
      </w:r>
      <w:r w:rsidRPr="00EB78E0">
        <w:rPr>
          <w:rFonts w:hint="eastAsia"/>
          <w:lang w:val="sr-Latn-RS"/>
        </w:rPr>
        <w:t>теоријским</w:t>
      </w:r>
      <w:r w:rsidRPr="00EB78E0">
        <w:rPr>
          <w:lang w:val="sr-Latn-RS"/>
        </w:rPr>
        <w:t xml:space="preserve"> </w:t>
      </w:r>
      <w:r w:rsidRPr="00EB78E0">
        <w:rPr>
          <w:rFonts w:hint="eastAsia"/>
          <w:lang w:val="sr-Latn-RS"/>
        </w:rPr>
        <w:t>претпоставкама</w:t>
      </w:r>
      <w:r w:rsidRPr="00EB78E0">
        <w:rPr>
          <w:lang w:val="sr-Latn-RS"/>
        </w:rPr>
        <w:t xml:space="preserve">. </w:t>
      </w:r>
      <w:r w:rsidRPr="00EB78E0">
        <w:rPr>
          <w:rFonts w:hint="eastAsia"/>
          <w:lang w:val="sr-Latn-RS"/>
        </w:rPr>
        <w:t>Узимајући</w:t>
      </w:r>
      <w:r w:rsidRPr="00EB78E0">
        <w:rPr>
          <w:lang w:val="sr-Latn-RS"/>
        </w:rPr>
        <w:t xml:space="preserve"> </w:t>
      </w:r>
      <w:r w:rsidRPr="00EB78E0">
        <w:rPr>
          <w:rFonts w:hint="eastAsia"/>
          <w:lang w:val="sr-Latn-RS"/>
        </w:rPr>
        <w:t>у</w:t>
      </w:r>
      <w:r w:rsidRPr="00EB78E0">
        <w:rPr>
          <w:lang w:val="sr-Latn-RS"/>
        </w:rPr>
        <w:t xml:space="preserve"> </w:t>
      </w:r>
      <w:r w:rsidRPr="00EB78E0">
        <w:rPr>
          <w:rFonts w:hint="eastAsia"/>
          <w:lang w:val="sr-Latn-RS"/>
        </w:rPr>
        <w:t>обзир</w:t>
      </w:r>
      <w:r w:rsidRPr="00EB78E0">
        <w:rPr>
          <w:lang w:val="sr-Latn-RS"/>
        </w:rPr>
        <w:t xml:space="preserve"> </w:t>
      </w:r>
      <w:r w:rsidRPr="00EB78E0">
        <w:rPr>
          <w:rFonts w:hint="eastAsia"/>
          <w:lang w:val="sr-Latn-RS"/>
        </w:rPr>
        <w:t>садржај</w:t>
      </w:r>
      <w:r w:rsidRPr="00EB78E0">
        <w:rPr>
          <w:lang w:val="sr-Latn-RS"/>
        </w:rPr>
        <w:t xml:space="preserve"> </w:t>
      </w:r>
      <w:r w:rsidRPr="00EB78E0">
        <w:rPr>
          <w:rFonts w:hint="eastAsia"/>
          <w:lang w:val="sr-Latn-RS"/>
        </w:rPr>
        <w:t>ставки</w:t>
      </w:r>
      <w:r w:rsidRPr="00EB78E0">
        <w:rPr>
          <w:lang w:val="sr-Latn-RS"/>
        </w:rPr>
        <w:t xml:space="preserve"> </w:t>
      </w:r>
      <w:r w:rsidRPr="00EB78E0">
        <w:rPr>
          <w:rFonts w:hint="eastAsia"/>
          <w:lang w:val="sr-Latn-RS"/>
        </w:rPr>
        <w:t>које</w:t>
      </w:r>
      <w:r w:rsidRPr="00EB78E0">
        <w:rPr>
          <w:lang w:val="sr-Latn-RS"/>
        </w:rPr>
        <w:t xml:space="preserve"> </w:t>
      </w:r>
      <w:r w:rsidRPr="00EB78E0">
        <w:rPr>
          <w:rFonts w:hint="eastAsia"/>
          <w:lang w:val="sr-Latn-RS"/>
        </w:rPr>
        <w:t>чине</w:t>
      </w:r>
      <w:r w:rsidRPr="00EB78E0">
        <w:rPr>
          <w:lang w:val="sr-Latn-RS"/>
        </w:rPr>
        <w:t xml:space="preserve"> </w:t>
      </w:r>
      <w:r w:rsidRPr="00EB78E0">
        <w:rPr>
          <w:rFonts w:hint="eastAsia"/>
          <w:lang w:val="sr-Latn-RS"/>
        </w:rPr>
        <w:t>факторе</w:t>
      </w:r>
      <w:r w:rsidRPr="00EB78E0">
        <w:rPr>
          <w:lang w:val="sr-Latn-RS"/>
        </w:rPr>
        <w:t xml:space="preserve">, </w:t>
      </w:r>
      <w:r w:rsidRPr="00EB78E0">
        <w:rPr>
          <w:rFonts w:hint="eastAsia"/>
          <w:lang w:val="sr-Latn-RS"/>
        </w:rPr>
        <w:t>они</w:t>
      </w:r>
      <w:r w:rsidRPr="00EB78E0">
        <w:rPr>
          <w:lang w:val="sr-Latn-RS"/>
        </w:rPr>
        <w:t xml:space="preserve"> </w:t>
      </w:r>
      <w:r w:rsidRPr="00EB78E0">
        <w:rPr>
          <w:rFonts w:hint="eastAsia"/>
          <w:lang w:val="sr-Latn-RS"/>
        </w:rPr>
        <w:t>се</w:t>
      </w:r>
      <w:r w:rsidRPr="00EB78E0">
        <w:rPr>
          <w:lang w:val="sr-Latn-RS"/>
        </w:rPr>
        <w:t xml:space="preserve"> </w:t>
      </w:r>
      <w:r w:rsidRPr="00EB78E0">
        <w:rPr>
          <w:rFonts w:hint="eastAsia"/>
          <w:lang w:val="sr-Latn-RS"/>
        </w:rPr>
        <w:t>могу</w:t>
      </w:r>
      <w:r w:rsidRPr="00EB78E0">
        <w:rPr>
          <w:lang w:val="sr-Latn-RS"/>
        </w:rPr>
        <w:t xml:space="preserve"> </w:t>
      </w:r>
      <w:r w:rsidRPr="00EB78E0">
        <w:rPr>
          <w:rFonts w:hint="eastAsia"/>
          <w:lang w:val="sr-Latn-RS"/>
        </w:rPr>
        <w:t>именовати</w:t>
      </w:r>
      <w:r w:rsidRPr="00EB78E0">
        <w:rPr>
          <w:lang w:val="sr-Latn-RS"/>
        </w:rPr>
        <w:t xml:space="preserve"> </w:t>
      </w:r>
      <w:r w:rsidRPr="00EB78E0">
        <w:rPr>
          <w:rFonts w:hint="eastAsia"/>
          <w:lang w:val="sr-Latn-RS"/>
        </w:rPr>
        <w:t>као</w:t>
      </w:r>
      <w:r w:rsidRPr="00EB78E0">
        <w:rPr>
          <w:lang w:val="sr-Latn-RS"/>
        </w:rPr>
        <w:t xml:space="preserve"> </w:t>
      </w:r>
      <w:r w:rsidRPr="00EB78E0">
        <w:rPr>
          <w:rFonts w:hint="eastAsia"/>
          <w:lang w:val="sr-Latn-RS"/>
        </w:rPr>
        <w:t>непрописно</w:t>
      </w:r>
      <w:r w:rsidRPr="00EB78E0">
        <w:rPr>
          <w:lang w:val="sr-Latn-RS"/>
        </w:rPr>
        <w:t xml:space="preserve"> </w:t>
      </w:r>
      <w:r w:rsidRPr="00EB78E0">
        <w:rPr>
          <w:rFonts w:hint="eastAsia"/>
          <w:lang w:val="sr-Latn-RS"/>
        </w:rPr>
        <w:t>понашање</w:t>
      </w:r>
      <w:r w:rsidRPr="00EB78E0">
        <w:rPr>
          <w:lang w:val="sr-Latn-RS"/>
        </w:rPr>
        <w:t xml:space="preserve"> (</w:t>
      </w:r>
      <w:r w:rsidRPr="00EB78E0">
        <w:rPr>
          <w:rFonts w:hint="eastAsia"/>
          <w:lang w:val="sr-Latn-RS"/>
        </w:rPr>
        <w:t>НП</w:t>
      </w:r>
      <w:r w:rsidRPr="00EB78E0">
        <w:rPr>
          <w:lang w:val="sr-Latn-RS"/>
        </w:rPr>
        <w:t xml:space="preserve">), </w:t>
      </w:r>
      <w:r w:rsidRPr="00EB78E0">
        <w:rPr>
          <w:rFonts w:hint="eastAsia"/>
          <w:lang w:val="sr-Latn-RS"/>
        </w:rPr>
        <w:t>непристојна</w:t>
      </w:r>
      <w:r w:rsidRPr="00EB78E0">
        <w:rPr>
          <w:lang w:val="sr-Latn-RS"/>
        </w:rPr>
        <w:t xml:space="preserve"> </w:t>
      </w:r>
      <w:r w:rsidRPr="00EB78E0">
        <w:rPr>
          <w:rFonts w:hint="eastAsia"/>
          <w:lang w:val="sr-Latn-RS"/>
        </w:rPr>
        <w:t>вожња</w:t>
      </w:r>
      <w:r w:rsidRPr="00EB78E0">
        <w:rPr>
          <w:lang w:val="sr-Latn-RS"/>
        </w:rPr>
        <w:t xml:space="preserve"> (</w:t>
      </w:r>
      <w:r w:rsidRPr="00EB78E0">
        <w:rPr>
          <w:rFonts w:hint="eastAsia"/>
          <w:lang w:val="sr-Latn-RS"/>
        </w:rPr>
        <w:t>НВ</w:t>
      </w:r>
      <w:r w:rsidRPr="00EB78E0">
        <w:rPr>
          <w:lang w:val="sr-Latn-RS"/>
        </w:rPr>
        <w:t xml:space="preserve">), </w:t>
      </w:r>
      <w:r w:rsidRPr="00EB78E0">
        <w:rPr>
          <w:rFonts w:hint="eastAsia"/>
          <w:lang w:val="sr-Latn-RS"/>
        </w:rPr>
        <w:t>спора</w:t>
      </w:r>
      <w:r w:rsidRPr="00EB78E0">
        <w:rPr>
          <w:lang w:val="sr-Latn-RS"/>
        </w:rPr>
        <w:t xml:space="preserve"> </w:t>
      </w:r>
      <w:r w:rsidRPr="00EB78E0">
        <w:rPr>
          <w:rFonts w:hint="eastAsia"/>
          <w:lang w:val="sr-Latn-RS"/>
        </w:rPr>
        <w:t>вожња</w:t>
      </w:r>
      <w:r w:rsidRPr="00EB78E0">
        <w:rPr>
          <w:lang w:val="sr-Latn-RS"/>
        </w:rPr>
        <w:t xml:space="preserve"> (</w:t>
      </w:r>
      <w:r w:rsidRPr="00EB78E0">
        <w:rPr>
          <w:rFonts w:hint="eastAsia"/>
          <w:lang w:val="sr-Latn-RS"/>
        </w:rPr>
        <w:t>СВ</w:t>
      </w:r>
      <w:r w:rsidRPr="00EB78E0">
        <w:rPr>
          <w:lang w:val="sr-Latn-RS"/>
        </w:rPr>
        <w:t xml:space="preserve">), </w:t>
      </w:r>
      <w:r w:rsidRPr="00EB78E0">
        <w:rPr>
          <w:rFonts w:hint="eastAsia"/>
          <w:lang w:val="sr-Latn-RS"/>
        </w:rPr>
        <w:t>непријатељски</w:t>
      </w:r>
      <w:r w:rsidRPr="00EB78E0">
        <w:rPr>
          <w:lang w:val="sr-Latn-RS"/>
        </w:rPr>
        <w:t xml:space="preserve"> </w:t>
      </w:r>
      <w:r w:rsidRPr="00EB78E0">
        <w:rPr>
          <w:rFonts w:hint="eastAsia"/>
          <w:lang w:val="sr-Latn-RS"/>
        </w:rPr>
        <w:t>гестови</w:t>
      </w:r>
      <w:r w:rsidRPr="00EB78E0">
        <w:rPr>
          <w:lang w:val="sr-Latn-RS"/>
        </w:rPr>
        <w:t xml:space="preserve"> (</w:t>
      </w:r>
      <w:r w:rsidRPr="00EB78E0">
        <w:rPr>
          <w:rFonts w:hint="eastAsia"/>
          <w:lang w:val="sr-Latn-RS"/>
        </w:rPr>
        <w:t>НГ</w:t>
      </w:r>
      <w:r w:rsidRPr="00EB78E0">
        <w:rPr>
          <w:lang w:val="sr-Latn-RS"/>
        </w:rPr>
        <w:t xml:space="preserve">), </w:t>
      </w:r>
      <w:r w:rsidRPr="00EB78E0">
        <w:rPr>
          <w:rFonts w:hint="eastAsia"/>
          <w:lang w:val="sr-Latn-RS"/>
        </w:rPr>
        <w:t>присуство</w:t>
      </w:r>
      <w:r w:rsidRPr="00EB78E0">
        <w:rPr>
          <w:lang w:val="sr-Latn-RS"/>
        </w:rPr>
        <w:t xml:space="preserve"> </w:t>
      </w:r>
      <w:r w:rsidRPr="00EB78E0">
        <w:rPr>
          <w:rFonts w:hint="eastAsia"/>
          <w:lang w:val="sr-Latn-RS"/>
        </w:rPr>
        <w:t>полиције</w:t>
      </w:r>
      <w:r w:rsidRPr="00EB78E0">
        <w:rPr>
          <w:lang w:val="sr-Latn-RS"/>
        </w:rPr>
        <w:t xml:space="preserve"> (</w:t>
      </w:r>
      <w:r w:rsidRPr="00EB78E0">
        <w:rPr>
          <w:rFonts w:hint="eastAsia"/>
          <w:lang w:val="sr-Latn-RS"/>
        </w:rPr>
        <w:t>ПП</w:t>
      </w:r>
      <w:r w:rsidRPr="00EB78E0">
        <w:rPr>
          <w:lang w:val="sr-Latn-RS"/>
        </w:rPr>
        <w:t xml:space="preserve">) </w:t>
      </w:r>
      <w:r w:rsidRPr="00EB78E0">
        <w:rPr>
          <w:rFonts w:hint="eastAsia"/>
          <w:lang w:val="sr-Latn-RS"/>
        </w:rPr>
        <w:t>и</w:t>
      </w:r>
      <w:r w:rsidRPr="00EB78E0">
        <w:rPr>
          <w:lang w:val="sr-Latn-RS"/>
        </w:rPr>
        <w:t xml:space="preserve"> </w:t>
      </w:r>
      <w:r w:rsidRPr="00EB78E0">
        <w:rPr>
          <w:rFonts w:hint="eastAsia"/>
          <w:lang w:val="sr-Latn-RS"/>
        </w:rPr>
        <w:t>саобраћајне</w:t>
      </w:r>
      <w:r w:rsidRPr="00EB78E0">
        <w:rPr>
          <w:lang w:val="sr-Latn-RS"/>
        </w:rPr>
        <w:t xml:space="preserve"> </w:t>
      </w:r>
      <w:r w:rsidRPr="00EB78E0">
        <w:rPr>
          <w:rFonts w:hint="eastAsia"/>
          <w:lang w:val="sr-Latn-RS"/>
        </w:rPr>
        <w:t>сметње</w:t>
      </w:r>
      <w:r w:rsidRPr="00EB78E0">
        <w:rPr>
          <w:lang w:val="sr-Latn-RS"/>
        </w:rPr>
        <w:t xml:space="preserve"> (</w:t>
      </w:r>
      <w:r w:rsidRPr="00EB78E0">
        <w:rPr>
          <w:rFonts w:hint="eastAsia"/>
          <w:lang w:val="sr-Latn-RS"/>
        </w:rPr>
        <w:t>СС</w:t>
      </w:r>
      <w:r w:rsidRPr="00EB78E0">
        <w:rPr>
          <w:lang w:val="sr-Latn-RS"/>
        </w:rPr>
        <w:t>), (</w:t>
      </w:r>
      <w:r w:rsidRPr="00EB78E0">
        <w:rPr>
          <w:rFonts w:hint="eastAsia"/>
          <w:lang w:val="sr-Latn-RS"/>
        </w:rPr>
        <w:t>види</w:t>
      </w:r>
      <w:r w:rsidRPr="00EB78E0">
        <w:rPr>
          <w:lang w:val="sr-Latn-RS"/>
        </w:rPr>
        <w:t xml:space="preserve"> </w:t>
      </w:r>
      <w:r w:rsidRPr="00EB78E0">
        <w:rPr>
          <w:rFonts w:hint="eastAsia"/>
          <w:lang w:val="sr-Latn-RS"/>
        </w:rPr>
        <w:t>табелу</w:t>
      </w:r>
      <w:r w:rsidR="00850141">
        <w:rPr>
          <w:lang w:val="sr-Latn-RS"/>
        </w:rPr>
        <w:t xml:space="preserve"> 1)</w:t>
      </w:r>
      <w:r w:rsidRPr="00EB78E0">
        <w:rPr>
          <w:lang w:val="sr-Latn-RS"/>
        </w:rPr>
        <w:t>.</w:t>
      </w:r>
    </w:p>
    <w:p w:rsidR="00EB78E0" w:rsidRDefault="00EB78E0" w:rsidP="00D42C9A">
      <w:pPr>
        <w:pStyle w:val="a4"/>
        <w:rPr>
          <w:lang w:val="sr-Latn-RS"/>
        </w:rPr>
      </w:pPr>
      <w:r w:rsidRPr="00EB78E0">
        <w:rPr>
          <w:rFonts w:hint="eastAsia"/>
          <w:lang w:val="sr-Latn-RS"/>
        </w:rPr>
        <w:t>Поред</w:t>
      </w:r>
      <w:r w:rsidRPr="00EB78E0">
        <w:rPr>
          <w:lang w:val="sr-Latn-RS"/>
        </w:rPr>
        <w:t xml:space="preserve"> </w:t>
      </w:r>
      <w:r w:rsidRPr="00EB78E0">
        <w:rPr>
          <w:rFonts w:hint="eastAsia"/>
          <w:lang w:val="sr-Latn-RS"/>
        </w:rPr>
        <w:t>провере</w:t>
      </w:r>
      <w:r w:rsidRPr="00EB78E0">
        <w:rPr>
          <w:lang w:val="sr-Latn-RS"/>
        </w:rPr>
        <w:t xml:space="preserve"> </w:t>
      </w:r>
      <w:r w:rsidRPr="00EB78E0">
        <w:rPr>
          <w:rFonts w:hint="eastAsia"/>
          <w:lang w:val="sr-Latn-RS"/>
        </w:rPr>
        <w:t>валидности</w:t>
      </w:r>
      <w:r w:rsidRPr="00EB78E0">
        <w:rPr>
          <w:lang w:val="sr-Latn-RS"/>
        </w:rPr>
        <w:t xml:space="preserve"> </w:t>
      </w:r>
      <w:r w:rsidRPr="00EB78E0">
        <w:rPr>
          <w:rFonts w:hint="eastAsia"/>
          <w:lang w:val="sr-Latn-RS"/>
        </w:rPr>
        <w:t>упитника</w:t>
      </w:r>
      <w:r w:rsidRPr="00EB78E0">
        <w:rPr>
          <w:lang w:val="sr-Latn-RS"/>
        </w:rPr>
        <w:t xml:space="preserve"> </w:t>
      </w:r>
      <w:r w:rsidRPr="00EB78E0">
        <w:rPr>
          <w:rFonts w:hint="eastAsia"/>
          <w:lang w:val="sr-Latn-RS"/>
        </w:rPr>
        <w:t>и</w:t>
      </w:r>
      <w:r w:rsidRPr="00EB78E0">
        <w:rPr>
          <w:lang w:val="sr-Latn-RS"/>
        </w:rPr>
        <w:t xml:space="preserve"> </w:t>
      </w:r>
      <w:r w:rsidRPr="00EB78E0">
        <w:rPr>
          <w:rFonts w:hint="eastAsia"/>
          <w:lang w:val="sr-Latn-RS"/>
        </w:rPr>
        <w:t>издвајања</w:t>
      </w:r>
      <w:r w:rsidRPr="00EB78E0">
        <w:rPr>
          <w:lang w:val="sr-Latn-RS"/>
        </w:rPr>
        <w:t xml:space="preserve"> </w:t>
      </w:r>
      <w:r w:rsidRPr="00EB78E0">
        <w:rPr>
          <w:rFonts w:hint="eastAsia"/>
          <w:lang w:val="sr-Latn-RS"/>
        </w:rPr>
        <w:t>појединих</w:t>
      </w:r>
      <w:r w:rsidRPr="00EB78E0">
        <w:rPr>
          <w:lang w:val="sr-Latn-RS"/>
        </w:rPr>
        <w:t xml:space="preserve"> </w:t>
      </w:r>
      <w:r w:rsidRPr="00EB78E0">
        <w:rPr>
          <w:rFonts w:hint="eastAsia"/>
          <w:lang w:val="sr-Latn-RS"/>
        </w:rPr>
        <w:t>конструката</w:t>
      </w:r>
      <w:r w:rsidRPr="00EB78E0">
        <w:rPr>
          <w:lang w:val="sr-Latn-RS"/>
        </w:rPr>
        <w:t xml:space="preserve">, </w:t>
      </w:r>
      <w:r w:rsidRPr="00EB78E0">
        <w:rPr>
          <w:rFonts w:hint="eastAsia"/>
          <w:lang w:val="sr-Latn-RS"/>
        </w:rPr>
        <w:t>испитана</w:t>
      </w:r>
      <w:r w:rsidRPr="00EB78E0">
        <w:rPr>
          <w:lang w:val="sr-Latn-RS"/>
        </w:rPr>
        <w:t xml:space="preserve"> </w:t>
      </w:r>
      <w:r w:rsidRPr="00EB78E0">
        <w:rPr>
          <w:rFonts w:hint="eastAsia"/>
          <w:lang w:val="sr-Latn-RS"/>
        </w:rPr>
        <w:t>је</w:t>
      </w:r>
      <w:r w:rsidRPr="00EB78E0">
        <w:rPr>
          <w:lang w:val="sr-Latn-RS"/>
        </w:rPr>
        <w:t xml:space="preserve"> </w:t>
      </w:r>
      <w:r w:rsidRPr="00EB78E0">
        <w:rPr>
          <w:rFonts w:hint="eastAsia"/>
          <w:lang w:val="sr-Latn-RS"/>
        </w:rPr>
        <w:t>и</w:t>
      </w:r>
      <w:r w:rsidRPr="00EB78E0">
        <w:rPr>
          <w:lang w:val="sr-Latn-RS"/>
        </w:rPr>
        <w:t xml:space="preserve"> </w:t>
      </w:r>
      <w:r w:rsidRPr="00EB78E0">
        <w:rPr>
          <w:rFonts w:hint="eastAsia"/>
          <w:lang w:val="sr-Latn-RS"/>
        </w:rPr>
        <w:t>интерна</w:t>
      </w:r>
      <w:r w:rsidRPr="00EB78E0">
        <w:rPr>
          <w:lang w:val="sr-Latn-RS"/>
        </w:rPr>
        <w:t xml:space="preserve"> </w:t>
      </w:r>
      <w:r w:rsidRPr="00EB78E0">
        <w:rPr>
          <w:rFonts w:hint="eastAsia"/>
          <w:lang w:val="sr-Latn-RS"/>
        </w:rPr>
        <w:t>конзистентност</w:t>
      </w:r>
      <w:r w:rsidRPr="00EB78E0">
        <w:rPr>
          <w:lang w:val="sr-Latn-RS"/>
        </w:rPr>
        <w:t xml:space="preserve"> </w:t>
      </w:r>
      <w:r w:rsidRPr="00EB78E0">
        <w:rPr>
          <w:rFonts w:hint="eastAsia"/>
          <w:lang w:val="sr-Latn-RS"/>
        </w:rPr>
        <w:t>упитника</w:t>
      </w:r>
      <w:r w:rsidRPr="00EB78E0">
        <w:rPr>
          <w:lang w:val="sr-Latn-RS"/>
        </w:rPr>
        <w:t xml:space="preserve">. </w:t>
      </w:r>
      <w:r w:rsidRPr="00EB78E0">
        <w:rPr>
          <w:rFonts w:hint="eastAsia"/>
          <w:lang w:val="sr-Latn-RS"/>
        </w:rPr>
        <w:t>Све</w:t>
      </w:r>
      <w:r w:rsidRPr="00EB78E0">
        <w:rPr>
          <w:lang w:val="sr-Latn-RS"/>
        </w:rPr>
        <w:t xml:space="preserve"> </w:t>
      </w:r>
      <w:r w:rsidRPr="00EB78E0">
        <w:rPr>
          <w:rFonts w:hint="eastAsia"/>
          <w:lang w:val="sr-Latn-RS"/>
        </w:rPr>
        <w:t>компоненте</w:t>
      </w:r>
      <w:r w:rsidRPr="00EB78E0">
        <w:rPr>
          <w:lang w:val="sr-Latn-RS"/>
        </w:rPr>
        <w:t xml:space="preserve"> </w:t>
      </w:r>
      <w:r w:rsidRPr="00EB78E0">
        <w:rPr>
          <w:rFonts w:hint="eastAsia"/>
          <w:lang w:val="sr-Latn-RS"/>
        </w:rPr>
        <w:t>прекорачују</w:t>
      </w:r>
      <w:r w:rsidRPr="00EB78E0">
        <w:rPr>
          <w:lang w:val="sr-Latn-RS"/>
        </w:rPr>
        <w:t xml:space="preserve"> </w:t>
      </w:r>
      <w:r w:rsidRPr="00EB78E0">
        <w:rPr>
          <w:rFonts w:hint="eastAsia"/>
          <w:lang w:val="sr-Latn-RS"/>
        </w:rPr>
        <w:t>или</w:t>
      </w:r>
      <w:r w:rsidRPr="00EB78E0">
        <w:rPr>
          <w:lang w:val="sr-Latn-RS"/>
        </w:rPr>
        <w:t xml:space="preserve"> </w:t>
      </w:r>
      <w:r w:rsidRPr="00EB78E0">
        <w:rPr>
          <w:rFonts w:hint="eastAsia"/>
          <w:lang w:val="sr-Latn-RS"/>
        </w:rPr>
        <w:t>достижу</w:t>
      </w:r>
      <w:r w:rsidRPr="00EB78E0">
        <w:rPr>
          <w:lang w:val="sr-Latn-RS"/>
        </w:rPr>
        <w:t xml:space="preserve"> </w:t>
      </w:r>
      <w:r w:rsidRPr="00EB78E0">
        <w:rPr>
          <w:rFonts w:hint="eastAsia"/>
          <w:lang w:val="sr-Latn-RS"/>
        </w:rPr>
        <w:t>граничну</w:t>
      </w:r>
      <w:r w:rsidRPr="00EB78E0">
        <w:rPr>
          <w:lang w:val="sr-Latn-RS"/>
        </w:rPr>
        <w:t xml:space="preserve"> </w:t>
      </w:r>
      <w:r w:rsidRPr="00EB78E0">
        <w:rPr>
          <w:rFonts w:hint="eastAsia"/>
          <w:lang w:val="sr-Latn-RS"/>
        </w:rPr>
        <w:t>вредност</w:t>
      </w:r>
      <w:r w:rsidRPr="00EB78E0">
        <w:rPr>
          <w:lang w:val="sr-Latn-RS"/>
        </w:rPr>
        <w:t xml:space="preserve"> </w:t>
      </w:r>
      <w:r w:rsidRPr="00EB78E0">
        <w:rPr>
          <w:rFonts w:hint="eastAsia"/>
          <w:lang w:val="sr-Latn-RS"/>
        </w:rPr>
        <w:t>Кронбаховог</w:t>
      </w:r>
      <w:r w:rsidRPr="00EB78E0">
        <w:rPr>
          <w:lang w:val="sr-Latn-RS"/>
        </w:rPr>
        <w:t xml:space="preserve"> </w:t>
      </w:r>
      <w:r w:rsidRPr="00EB78E0">
        <w:rPr>
          <w:rFonts w:hint="eastAsia"/>
          <w:lang w:val="sr-Latn-RS"/>
        </w:rPr>
        <w:t>коефицијент</w:t>
      </w:r>
      <w:r w:rsidRPr="00EB78E0">
        <w:rPr>
          <w:lang w:val="sr-Latn-RS"/>
        </w:rPr>
        <w:t xml:space="preserve"> </w:t>
      </w:r>
      <w:r w:rsidRPr="00EB78E0">
        <w:rPr>
          <w:rFonts w:hint="eastAsia"/>
          <w:lang w:val="sr-Latn-RS"/>
        </w:rPr>
        <w:t>поузданости</w:t>
      </w:r>
      <w:r w:rsidRPr="00EB78E0">
        <w:rPr>
          <w:lang w:val="sr-Latn-RS"/>
        </w:rPr>
        <w:t xml:space="preserve"> α = 0,7, </w:t>
      </w:r>
      <w:r w:rsidRPr="00EB78E0">
        <w:rPr>
          <w:rFonts w:hint="eastAsia"/>
          <w:lang w:val="sr-Latn-RS"/>
        </w:rPr>
        <w:t>што</w:t>
      </w:r>
      <w:r w:rsidRPr="00EB78E0">
        <w:rPr>
          <w:lang w:val="sr-Latn-RS"/>
        </w:rPr>
        <w:t xml:space="preserve"> </w:t>
      </w:r>
      <w:r w:rsidRPr="00EB78E0">
        <w:rPr>
          <w:rFonts w:hint="eastAsia"/>
          <w:lang w:val="sr-Latn-RS"/>
        </w:rPr>
        <w:t>указује</w:t>
      </w:r>
      <w:r w:rsidRPr="00EB78E0">
        <w:rPr>
          <w:lang w:val="sr-Latn-RS"/>
        </w:rPr>
        <w:t xml:space="preserve"> </w:t>
      </w:r>
      <w:r w:rsidRPr="00EB78E0">
        <w:rPr>
          <w:rFonts w:hint="eastAsia"/>
          <w:lang w:val="sr-Latn-RS"/>
        </w:rPr>
        <w:t>на</w:t>
      </w:r>
      <w:r w:rsidRPr="00EB78E0">
        <w:rPr>
          <w:lang w:val="sr-Latn-RS"/>
        </w:rPr>
        <w:t xml:space="preserve"> </w:t>
      </w:r>
      <w:r w:rsidRPr="00EB78E0">
        <w:rPr>
          <w:rFonts w:hint="eastAsia"/>
          <w:lang w:val="sr-Latn-RS"/>
        </w:rPr>
        <w:t>адекватну</w:t>
      </w:r>
      <w:r w:rsidRPr="00EB78E0">
        <w:rPr>
          <w:lang w:val="sr-Latn-RS"/>
        </w:rPr>
        <w:t xml:space="preserve"> </w:t>
      </w:r>
      <w:r w:rsidRPr="00EB78E0">
        <w:rPr>
          <w:rFonts w:hint="eastAsia"/>
          <w:lang w:val="sr-Latn-RS"/>
        </w:rPr>
        <w:t>поузданост</w:t>
      </w:r>
      <w:r w:rsidRPr="00EB78E0">
        <w:rPr>
          <w:lang w:val="sr-Latn-RS"/>
        </w:rPr>
        <w:t xml:space="preserve"> </w:t>
      </w:r>
      <w:r w:rsidRPr="00EB78E0">
        <w:rPr>
          <w:rFonts w:hint="eastAsia"/>
          <w:lang w:val="sr-Latn-RS"/>
        </w:rPr>
        <w:t>упитника</w:t>
      </w:r>
      <w:r w:rsidRPr="00EB78E0">
        <w:rPr>
          <w:lang w:val="sr-Latn-RS"/>
        </w:rPr>
        <w:t xml:space="preserve"> (Kline, 1999) (</w:t>
      </w:r>
      <w:r w:rsidRPr="00EB78E0">
        <w:rPr>
          <w:rFonts w:hint="eastAsia"/>
          <w:lang w:val="sr-Latn-RS"/>
        </w:rPr>
        <w:t>види</w:t>
      </w:r>
      <w:r w:rsidRPr="00EB78E0">
        <w:rPr>
          <w:lang w:val="sr-Latn-RS"/>
        </w:rPr>
        <w:t xml:space="preserve"> </w:t>
      </w:r>
      <w:r w:rsidRPr="00EB78E0">
        <w:rPr>
          <w:rFonts w:hint="eastAsia"/>
          <w:lang w:val="sr-Latn-RS"/>
        </w:rPr>
        <w:t>табелу</w:t>
      </w:r>
      <w:r w:rsidRPr="00EB78E0">
        <w:rPr>
          <w:lang w:val="sr-Latn-RS"/>
        </w:rPr>
        <w:t xml:space="preserve"> </w:t>
      </w:r>
      <w:r w:rsidR="00850141">
        <w:rPr>
          <w:lang w:val="sr-Cyrl-RS"/>
        </w:rPr>
        <w:t>1</w:t>
      </w:r>
      <w:r w:rsidRPr="00EB78E0">
        <w:rPr>
          <w:lang w:val="sr-Latn-RS"/>
        </w:rPr>
        <w:t>).</w:t>
      </w:r>
    </w:p>
    <w:p w:rsidR="00850141" w:rsidRDefault="00850141" w:rsidP="00D42C9A">
      <w:pPr>
        <w:pStyle w:val="a4"/>
        <w:rPr>
          <w:lang w:val="sr-Latn-RS"/>
        </w:rPr>
      </w:pPr>
    </w:p>
    <w:p w:rsidR="00850141" w:rsidRDefault="00850141" w:rsidP="00D42C9A">
      <w:pPr>
        <w:pStyle w:val="a4"/>
        <w:rPr>
          <w:lang w:val="sr-Latn-RS"/>
        </w:rPr>
      </w:pPr>
    </w:p>
    <w:p w:rsidR="00850141" w:rsidRDefault="00850141" w:rsidP="00D42C9A">
      <w:pPr>
        <w:pStyle w:val="a4"/>
        <w:rPr>
          <w:lang w:val="sr-Latn-RS"/>
        </w:rPr>
      </w:pPr>
    </w:p>
    <w:p w:rsidR="00850141" w:rsidRDefault="00850141" w:rsidP="00D42C9A">
      <w:pPr>
        <w:pStyle w:val="a4"/>
        <w:rPr>
          <w:lang w:val="sr-Latn-RS"/>
        </w:rPr>
      </w:pPr>
    </w:p>
    <w:p w:rsidR="00850141" w:rsidRDefault="00850141" w:rsidP="00D42C9A">
      <w:pPr>
        <w:pStyle w:val="a4"/>
        <w:rPr>
          <w:lang w:val="sr-Latn-RS"/>
        </w:rPr>
      </w:pPr>
    </w:p>
    <w:p w:rsidR="00850141" w:rsidRPr="00EB78E0" w:rsidRDefault="00850141" w:rsidP="00850141">
      <w:pPr>
        <w:pStyle w:val="Radni"/>
        <w:ind w:firstLine="0"/>
        <w:jc w:val="center"/>
        <w:rPr>
          <w:rFonts w:asciiTheme="minorHAnsi" w:hAnsiTheme="minorHAnsi" w:cstheme="minorHAnsi"/>
          <w:sz w:val="20"/>
          <w:szCs w:val="20"/>
          <w:lang w:val="sr-Cyrl-RS"/>
        </w:rPr>
      </w:pPr>
      <w:r w:rsidRPr="00EB78E0">
        <w:rPr>
          <w:rFonts w:asciiTheme="minorHAnsi" w:hAnsiTheme="minorHAnsi" w:cstheme="minorHAnsi"/>
          <w:b/>
          <w:noProof/>
          <w:sz w:val="20"/>
          <w:szCs w:val="20"/>
          <w:lang w:val="sr-Latn-RS" w:eastAsia="sr-Latn-RS"/>
        </w:rPr>
        <w:lastRenderedPageBreak/>
        <w:drawing>
          <wp:anchor distT="0" distB="0" distL="114300" distR="114300" simplePos="0" relativeHeight="251659264" behindDoc="0" locked="0" layoutInCell="1" allowOverlap="1" wp14:anchorId="3847E5C4" wp14:editId="3946604D">
            <wp:simplePos x="0" y="0"/>
            <wp:positionH relativeFrom="margin">
              <wp:posOffset>384175</wp:posOffset>
            </wp:positionH>
            <wp:positionV relativeFrom="margin">
              <wp:posOffset>370840</wp:posOffset>
            </wp:positionV>
            <wp:extent cx="4860290" cy="83896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60290" cy="838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8E0">
        <w:rPr>
          <w:rFonts w:asciiTheme="minorHAnsi" w:hAnsiTheme="minorHAnsi" w:cstheme="minorHAnsi"/>
          <w:b/>
          <w:noProof/>
          <w:sz w:val="20"/>
          <w:szCs w:val="20"/>
          <w:lang w:val="sr-Cyrl-RS"/>
        </w:rPr>
        <w:t>Табела</w:t>
      </w:r>
      <w:r w:rsidRPr="00EB78E0">
        <w:rPr>
          <w:rFonts w:asciiTheme="minorHAnsi" w:hAnsiTheme="minorHAnsi" w:cstheme="minorHAnsi"/>
          <w:b/>
          <w:sz w:val="20"/>
          <w:szCs w:val="20"/>
          <w:lang w:val="sr-Cyrl-RS"/>
        </w:rPr>
        <w:t xml:space="preserve"> </w:t>
      </w:r>
      <w:r>
        <w:rPr>
          <w:rFonts w:asciiTheme="minorHAnsi" w:hAnsiTheme="minorHAnsi" w:cstheme="minorHAnsi"/>
          <w:b/>
          <w:sz w:val="20"/>
          <w:szCs w:val="20"/>
          <w:lang w:val="sr-Cyrl-RS"/>
        </w:rPr>
        <w:t>1</w:t>
      </w:r>
      <w:r w:rsidRPr="00EB78E0">
        <w:rPr>
          <w:rFonts w:asciiTheme="minorHAnsi" w:hAnsiTheme="minorHAnsi" w:cstheme="minorHAnsi"/>
          <w:b/>
          <w:sz w:val="20"/>
          <w:szCs w:val="20"/>
          <w:lang w:val="sr-Cyrl-RS"/>
        </w:rPr>
        <w:t>.</w:t>
      </w:r>
      <w:r w:rsidRPr="00EB78E0">
        <w:rPr>
          <w:rFonts w:asciiTheme="minorHAnsi" w:hAnsiTheme="minorHAnsi" w:cstheme="minorHAnsi"/>
          <w:sz w:val="20"/>
          <w:szCs w:val="20"/>
          <w:lang w:val="sr-Cyrl-RS"/>
        </w:rPr>
        <w:t xml:space="preserve"> Резултати анализе главних компоненти са припадајућим факторским оптерећењима</w:t>
      </w: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Default="00850141" w:rsidP="00850141">
      <w:pPr>
        <w:pStyle w:val="Radni"/>
        <w:rPr>
          <w:lang w:val="sr-Cyrl-RS"/>
        </w:rPr>
      </w:pPr>
    </w:p>
    <w:p w:rsidR="00850141" w:rsidRPr="0099018A" w:rsidRDefault="00850141" w:rsidP="00850141">
      <w:pPr>
        <w:pStyle w:val="Radni"/>
        <w:ind w:firstLine="0"/>
        <w:rPr>
          <w:lang w:val="sr-Cyrl-RS"/>
        </w:rPr>
      </w:pPr>
    </w:p>
    <w:p w:rsidR="00EB78E0" w:rsidRPr="00EB78E0" w:rsidRDefault="00EB78E0" w:rsidP="00EB78E0">
      <w:pPr>
        <w:pStyle w:val="a4"/>
        <w:rPr>
          <w:lang w:val="sr-Cyrl-RS"/>
        </w:rPr>
      </w:pPr>
      <w:r w:rsidRPr="00EB78E0">
        <w:rPr>
          <w:rFonts w:hint="eastAsia"/>
          <w:lang w:val="sr-Cyrl-RS"/>
        </w:rPr>
        <w:lastRenderedPageBreak/>
        <w:t>У</w:t>
      </w:r>
      <w:r w:rsidRPr="00EB78E0">
        <w:rPr>
          <w:lang w:val="sr-Cyrl-RS"/>
        </w:rPr>
        <w:t xml:space="preserve"> </w:t>
      </w:r>
      <w:r w:rsidRPr="00EB78E0">
        <w:rPr>
          <w:rFonts w:hint="eastAsia"/>
          <w:lang w:val="sr-Cyrl-RS"/>
        </w:rPr>
        <w:t>табели</w:t>
      </w:r>
      <w:r w:rsidR="00850141">
        <w:rPr>
          <w:lang w:val="sr-Cyrl-RS"/>
        </w:rPr>
        <w:t xml:space="preserve"> 2</w:t>
      </w:r>
      <w:r w:rsidRPr="00EB78E0">
        <w:rPr>
          <w:lang w:val="sr-Cyrl-RS"/>
        </w:rPr>
        <w:t xml:space="preserve">, </w:t>
      </w:r>
      <w:r w:rsidRPr="00EB78E0">
        <w:rPr>
          <w:rFonts w:hint="eastAsia"/>
          <w:lang w:val="sr-Cyrl-RS"/>
        </w:rPr>
        <w:t>приказани</w:t>
      </w:r>
      <w:r w:rsidRPr="00EB78E0">
        <w:rPr>
          <w:lang w:val="sr-Cyrl-RS"/>
        </w:rPr>
        <w:t xml:space="preserve"> </w:t>
      </w:r>
      <w:r w:rsidRPr="00EB78E0">
        <w:rPr>
          <w:rFonts w:hint="eastAsia"/>
          <w:lang w:val="sr-Cyrl-RS"/>
        </w:rPr>
        <w:t>су</w:t>
      </w:r>
      <w:r w:rsidRPr="00EB78E0">
        <w:rPr>
          <w:lang w:val="sr-Cyrl-RS"/>
        </w:rPr>
        <w:t xml:space="preserve"> </w:t>
      </w:r>
      <w:r w:rsidRPr="00EB78E0">
        <w:rPr>
          <w:rFonts w:hint="eastAsia"/>
          <w:lang w:val="sr-Cyrl-RS"/>
        </w:rPr>
        <w:t>резултати</w:t>
      </w:r>
      <w:r w:rsidRPr="00EB78E0">
        <w:rPr>
          <w:lang w:val="sr-Cyrl-RS"/>
        </w:rPr>
        <w:t xml:space="preserve"> </w:t>
      </w:r>
      <w:r w:rsidRPr="00EB78E0">
        <w:rPr>
          <w:rFonts w:hint="eastAsia"/>
          <w:lang w:val="sr-Cyrl-RS"/>
        </w:rPr>
        <w:t>дескриптивне</w:t>
      </w:r>
      <w:r w:rsidRPr="00EB78E0">
        <w:rPr>
          <w:lang w:val="sr-Cyrl-RS"/>
        </w:rPr>
        <w:t xml:space="preserve"> </w:t>
      </w:r>
      <w:r w:rsidRPr="00EB78E0">
        <w:rPr>
          <w:rFonts w:hint="eastAsia"/>
          <w:lang w:val="sr-Cyrl-RS"/>
        </w:rPr>
        <w:t>статистике</w:t>
      </w:r>
      <w:r w:rsidRPr="00EB78E0">
        <w:rPr>
          <w:lang w:val="sr-Cyrl-RS"/>
        </w:rPr>
        <w:t xml:space="preserve"> </w:t>
      </w:r>
      <w:r w:rsidRPr="00EB78E0">
        <w:rPr>
          <w:rFonts w:hint="eastAsia"/>
          <w:lang w:val="sr-Cyrl-RS"/>
        </w:rPr>
        <w:t>и</w:t>
      </w:r>
      <w:r w:rsidRPr="00EB78E0">
        <w:rPr>
          <w:lang w:val="sr-Cyrl-RS"/>
        </w:rPr>
        <w:t xml:space="preserve"> </w:t>
      </w:r>
      <w:r w:rsidRPr="00EB78E0">
        <w:rPr>
          <w:rFonts w:hint="eastAsia"/>
          <w:lang w:val="sr-Cyrl-RS"/>
        </w:rPr>
        <w:t>Пирсонова</w:t>
      </w:r>
      <w:r w:rsidRPr="00EB78E0">
        <w:rPr>
          <w:lang w:val="sr-Cyrl-RS"/>
        </w:rPr>
        <w:t xml:space="preserve"> </w:t>
      </w:r>
      <w:r w:rsidRPr="00EB78E0">
        <w:rPr>
          <w:rFonts w:hint="eastAsia"/>
          <w:lang w:val="sr-Cyrl-RS"/>
        </w:rPr>
        <w:t>корелација</w:t>
      </w:r>
      <w:r w:rsidRPr="00EB78E0">
        <w:rPr>
          <w:lang w:val="sr-Cyrl-RS"/>
        </w:rPr>
        <w:t xml:space="preserve"> </w:t>
      </w:r>
      <w:r w:rsidRPr="00EB78E0">
        <w:rPr>
          <w:rFonts w:hint="eastAsia"/>
          <w:lang w:val="sr-Cyrl-RS"/>
        </w:rPr>
        <w:t>између</w:t>
      </w:r>
      <w:r w:rsidRPr="00EB78E0">
        <w:rPr>
          <w:lang w:val="sr-Cyrl-RS"/>
        </w:rPr>
        <w:t xml:space="preserve"> </w:t>
      </w:r>
      <w:r w:rsidRPr="00EB78E0">
        <w:rPr>
          <w:rFonts w:hint="eastAsia"/>
          <w:lang w:val="sr-Cyrl-RS"/>
        </w:rPr>
        <w:t>компоненти</w:t>
      </w:r>
      <w:r w:rsidRPr="00EB78E0">
        <w:rPr>
          <w:lang w:val="sr-Cyrl-RS"/>
        </w:rPr>
        <w:t xml:space="preserve">. </w:t>
      </w:r>
      <w:r w:rsidRPr="00EB78E0">
        <w:rPr>
          <w:rFonts w:hint="eastAsia"/>
          <w:lang w:val="sr-Cyrl-RS"/>
        </w:rPr>
        <w:t>Сценарио</w:t>
      </w:r>
      <w:r w:rsidRPr="00EB78E0">
        <w:rPr>
          <w:lang w:val="sr-Cyrl-RS"/>
        </w:rPr>
        <w:t xml:space="preserve"> </w:t>
      </w:r>
      <w:r w:rsidRPr="00EB78E0">
        <w:rPr>
          <w:rFonts w:hint="eastAsia"/>
          <w:lang w:val="sr-Cyrl-RS"/>
        </w:rPr>
        <w:t>која</w:t>
      </w:r>
      <w:r w:rsidRPr="00EB78E0">
        <w:rPr>
          <w:lang w:val="sr-Cyrl-RS"/>
        </w:rPr>
        <w:t xml:space="preserve"> </w:t>
      </w:r>
      <w:r w:rsidRPr="00EB78E0">
        <w:rPr>
          <w:rFonts w:hint="eastAsia"/>
          <w:lang w:val="sr-Cyrl-RS"/>
        </w:rPr>
        <w:t>изазива</w:t>
      </w:r>
      <w:r w:rsidRPr="00EB78E0">
        <w:rPr>
          <w:lang w:val="sr-Cyrl-RS"/>
        </w:rPr>
        <w:t xml:space="preserve"> </w:t>
      </w:r>
      <w:r w:rsidRPr="00EB78E0">
        <w:rPr>
          <w:rFonts w:hint="eastAsia"/>
          <w:lang w:val="sr-Cyrl-RS"/>
        </w:rPr>
        <w:t>највећи</w:t>
      </w:r>
      <w:r w:rsidRPr="00EB78E0">
        <w:rPr>
          <w:lang w:val="sr-Cyrl-RS"/>
        </w:rPr>
        <w:t xml:space="preserve"> </w:t>
      </w:r>
      <w:r w:rsidRPr="00EB78E0">
        <w:rPr>
          <w:rFonts w:hint="eastAsia"/>
          <w:lang w:val="sr-Cyrl-RS"/>
        </w:rPr>
        <w:t>ниво</w:t>
      </w:r>
      <w:r w:rsidRPr="00EB78E0">
        <w:rPr>
          <w:lang w:val="sr-Cyrl-RS"/>
        </w:rPr>
        <w:t xml:space="preserve"> </w:t>
      </w:r>
      <w:r w:rsidRPr="00EB78E0">
        <w:rPr>
          <w:rFonts w:hint="eastAsia"/>
          <w:lang w:val="sr-Cyrl-RS"/>
        </w:rPr>
        <w:t>љутње</w:t>
      </w:r>
      <w:r w:rsidRPr="00EB78E0">
        <w:rPr>
          <w:lang w:val="sr-Cyrl-RS"/>
        </w:rPr>
        <w:t xml:space="preserve"> </w:t>
      </w:r>
      <w:r w:rsidRPr="00EB78E0">
        <w:rPr>
          <w:rFonts w:hint="eastAsia"/>
          <w:lang w:val="sr-Cyrl-RS"/>
        </w:rPr>
        <w:t>код</w:t>
      </w:r>
      <w:r w:rsidRPr="00EB78E0">
        <w:rPr>
          <w:lang w:val="sr-Cyrl-RS"/>
        </w:rPr>
        <w:t xml:space="preserve"> </w:t>
      </w:r>
      <w:r w:rsidRPr="00EB78E0">
        <w:rPr>
          <w:rFonts w:hint="eastAsia"/>
          <w:lang w:val="sr-Cyrl-RS"/>
        </w:rPr>
        <w:t>возача</w:t>
      </w:r>
      <w:r w:rsidRPr="00EB78E0">
        <w:rPr>
          <w:lang w:val="sr-Cyrl-RS"/>
        </w:rPr>
        <w:t xml:space="preserve"> </w:t>
      </w:r>
      <w:r w:rsidRPr="00EB78E0">
        <w:rPr>
          <w:rFonts w:hint="eastAsia"/>
          <w:lang w:val="sr-Cyrl-RS"/>
        </w:rPr>
        <w:t>односи</w:t>
      </w:r>
      <w:r w:rsidRPr="00EB78E0">
        <w:rPr>
          <w:lang w:val="sr-Cyrl-RS"/>
        </w:rPr>
        <w:t xml:space="preserve"> </w:t>
      </w:r>
      <w:r w:rsidRPr="00EB78E0">
        <w:rPr>
          <w:rFonts w:hint="eastAsia"/>
          <w:lang w:val="sr-Cyrl-RS"/>
        </w:rPr>
        <w:t>се</w:t>
      </w:r>
      <w:r w:rsidRPr="00EB78E0">
        <w:rPr>
          <w:lang w:val="sr-Cyrl-RS"/>
        </w:rPr>
        <w:t xml:space="preserve"> </w:t>
      </w:r>
      <w:r w:rsidRPr="00EB78E0">
        <w:rPr>
          <w:rFonts w:hint="eastAsia"/>
          <w:lang w:val="sr-Cyrl-RS"/>
        </w:rPr>
        <w:t>на</w:t>
      </w:r>
      <w:r w:rsidRPr="00EB78E0">
        <w:rPr>
          <w:lang w:val="sr-Cyrl-RS"/>
        </w:rPr>
        <w:t xml:space="preserve"> </w:t>
      </w:r>
      <w:r w:rsidRPr="00EB78E0">
        <w:rPr>
          <w:rFonts w:hint="eastAsia"/>
          <w:lang w:val="sr-Cyrl-RS"/>
        </w:rPr>
        <w:t>непристојно</w:t>
      </w:r>
      <w:r w:rsidRPr="00EB78E0">
        <w:rPr>
          <w:lang w:val="sr-Cyrl-RS"/>
        </w:rPr>
        <w:t xml:space="preserve"> </w:t>
      </w:r>
      <w:r w:rsidRPr="00EB78E0">
        <w:rPr>
          <w:rFonts w:hint="eastAsia"/>
          <w:lang w:val="sr-Cyrl-RS"/>
        </w:rPr>
        <w:t>понашање</w:t>
      </w:r>
      <w:r w:rsidRPr="00EB78E0">
        <w:rPr>
          <w:lang w:val="sr-Cyrl-RS"/>
        </w:rPr>
        <w:t xml:space="preserve"> </w:t>
      </w:r>
      <w:r w:rsidRPr="00EB78E0">
        <w:rPr>
          <w:rFonts w:hint="eastAsia"/>
          <w:lang w:val="sr-Cyrl-RS"/>
        </w:rPr>
        <w:t>других</w:t>
      </w:r>
      <w:r w:rsidRPr="00EB78E0">
        <w:rPr>
          <w:lang w:val="sr-Cyrl-RS"/>
        </w:rPr>
        <w:t xml:space="preserve"> </w:t>
      </w:r>
      <w:r w:rsidRPr="00EB78E0">
        <w:rPr>
          <w:rFonts w:hint="eastAsia"/>
          <w:lang w:val="sr-Cyrl-RS"/>
        </w:rPr>
        <w:t>возача</w:t>
      </w:r>
      <w:r w:rsidRPr="00EB78E0">
        <w:rPr>
          <w:lang w:val="sr-Cyrl-RS"/>
        </w:rPr>
        <w:t xml:space="preserve">, </w:t>
      </w:r>
      <w:r w:rsidRPr="00EB78E0">
        <w:rPr>
          <w:rFonts w:hint="eastAsia"/>
          <w:lang w:val="sr-Cyrl-RS"/>
        </w:rPr>
        <w:t>док</w:t>
      </w:r>
      <w:r w:rsidRPr="00EB78E0">
        <w:rPr>
          <w:lang w:val="sr-Cyrl-RS"/>
        </w:rPr>
        <w:t xml:space="preserve"> </w:t>
      </w:r>
      <w:r w:rsidRPr="00EB78E0">
        <w:rPr>
          <w:rFonts w:hint="eastAsia"/>
          <w:lang w:val="sr-Cyrl-RS"/>
        </w:rPr>
        <w:t>најмањи</w:t>
      </w:r>
      <w:r w:rsidRPr="00EB78E0">
        <w:rPr>
          <w:lang w:val="sr-Cyrl-RS"/>
        </w:rPr>
        <w:t xml:space="preserve"> </w:t>
      </w:r>
      <w:r w:rsidRPr="00EB78E0">
        <w:rPr>
          <w:rFonts w:hint="eastAsia"/>
          <w:lang w:val="sr-Cyrl-RS"/>
        </w:rPr>
        <w:t>ниво</w:t>
      </w:r>
      <w:r w:rsidRPr="00EB78E0">
        <w:rPr>
          <w:lang w:val="sr-Cyrl-RS"/>
        </w:rPr>
        <w:t xml:space="preserve"> </w:t>
      </w:r>
      <w:r w:rsidRPr="00EB78E0">
        <w:rPr>
          <w:rFonts w:hint="eastAsia"/>
          <w:lang w:val="sr-Cyrl-RS"/>
        </w:rPr>
        <w:t>љутње</w:t>
      </w:r>
      <w:r w:rsidRPr="00EB78E0">
        <w:rPr>
          <w:lang w:val="sr-Cyrl-RS"/>
        </w:rPr>
        <w:t xml:space="preserve"> </w:t>
      </w:r>
      <w:r w:rsidRPr="00EB78E0">
        <w:rPr>
          <w:rFonts w:hint="eastAsia"/>
          <w:lang w:val="sr-Cyrl-RS"/>
        </w:rPr>
        <w:t>возачи</w:t>
      </w:r>
      <w:r w:rsidRPr="00EB78E0">
        <w:rPr>
          <w:lang w:val="sr-Cyrl-RS"/>
        </w:rPr>
        <w:t xml:space="preserve"> </w:t>
      </w:r>
      <w:r w:rsidRPr="00EB78E0">
        <w:rPr>
          <w:rFonts w:hint="eastAsia"/>
          <w:lang w:val="sr-Cyrl-RS"/>
        </w:rPr>
        <w:t>имају</w:t>
      </w:r>
      <w:r w:rsidRPr="00EB78E0">
        <w:rPr>
          <w:lang w:val="sr-Cyrl-RS"/>
        </w:rPr>
        <w:t xml:space="preserve"> </w:t>
      </w:r>
      <w:r w:rsidRPr="00EB78E0">
        <w:rPr>
          <w:rFonts w:hint="eastAsia"/>
          <w:lang w:val="sr-Cyrl-RS"/>
        </w:rPr>
        <w:t>због</w:t>
      </w:r>
      <w:r w:rsidRPr="00EB78E0">
        <w:rPr>
          <w:lang w:val="sr-Cyrl-RS"/>
        </w:rPr>
        <w:t xml:space="preserve"> </w:t>
      </w:r>
      <w:r w:rsidRPr="00EB78E0">
        <w:rPr>
          <w:rFonts w:hint="eastAsia"/>
          <w:lang w:val="sr-Cyrl-RS"/>
        </w:rPr>
        <w:t>присуства</w:t>
      </w:r>
      <w:r w:rsidRPr="00EB78E0">
        <w:rPr>
          <w:lang w:val="sr-Cyrl-RS"/>
        </w:rPr>
        <w:t xml:space="preserve"> </w:t>
      </w:r>
      <w:r w:rsidRPr="00EB78E0">
        <w:rPr>
          <w:rFonts w:hint="eastAsia"/>
          <w:lang w:val="sr-Cyrl-RS"/>
        </w:rPr>
        <w:t>полиције</w:t>
      </w:r>
      <w:r w:rsidRPr="00EB78E0">
        <w:rPr>
          <w:lang w:val="sr-Cyrl-RS"/>
        </w:rPr>
        <w:t xml:space="preserve"> </w:t>
      </w:r>
      <w:r w:rsidRPr="00EB78E0">
        <w:rPr>
          <w:rFonts w:hint="eastAsia"/>
          <w:lang w:val="sr-Cyrl-RS"/>
        </w:rPr>
        <w:t>и</w:t>
      </w:r>
      <w:r w:rsidRPr="00EB78E0">
        <w:rPr>
          <w:lang w:val="sr-Cyrl-RS"/>
        </w:rPr>
        <w:t xml:space="preserve"> </w:t>
      </w:r>
      <w:r w:rsidRPr="00EB78E0">
        <w:rPr>
          <w:rFonts w:hint="eastAsia"/>
          <w:lang w:val="sr-Cyrl-RS"/>
        </w:rPr>
        <w:t>споре</w:t>
      </w:r>
      <w:r w:rsidRPr="00EB78E0">
        <w:rPr>
          <w:lang w:val="sr-Cyrl-RS"/>
        </w:rPr>
        <w:t xml:space="preserve"> </w:t>
      </w:r>
      <w:r w:rsidRPr="00EB78E0">
        <w:rPr>
          <w:rFonts w:hint="eastAsia"/>
          <w:lang w:val="sr-Cyrl-RS"/>
        </w:rPr>
        <w:t>вожње</w:t>
      </w:r>
      <w:r w:rsidRPr="00EB78E0">
        <w:rPr>
          <w:lang w:val="sr-Cyrl-RS"/>
        </w:rPr>
        <w:t xml:space="preserve"> </w:t>
      </w:r>
      <w:r w:rsidRPr="00EB78E0">
        <w:rPr>
          <w:rFonts w:hint="eastAsia"/>
          <w:lang w:val="sr-Cyrl-RS"/>
        </w:rPr>
        <w:t>других</w:t>
      </w:r>
      <w:r w:rsidRPr="00EB78E0">
        <w:rPr>
          <w:lang w:val="sr-Cyrl-RS"/>
        </w:rPr>
        <w:t xml:space="preserve"> </w:t>
      </w:r>
      <w:r w:rsidRPr="00EB78E0">
        <w:rPr>
          <w:rFonts w:hint="eastAsia"/>
          <w:lang w:val="sr-Cyrl-RS"/>
        </w:rPr>
        <w:t>возача</w:t>
      </w:r>
      <w:r w:rsidRPr="00EB78E0">
        <w:rPr>
          <w:lang w:val="sr-Cyrl-RS"/>
        </w:rPr>
        <w:t xml:space="preserve">. </w:t>
      </w:r>
      <w:r w:rsidRPr="00EB78E0">
        <w:rPr>
          <w:rFonts w:hint="eastAsia"/>
          <w:lang w:val="sr-Cyrl-RS"/>
        </w:rPr>
        <w:t>Корелација</w:t>
      </w:r>
      <w:r w:rsidRPr="00EB78E0">
        <w:rPr>
          <w:lang w:val="sr-Cyrl-RS"/>
        </w:rPr>
        <w:t xml:space="preserve"> </w:t>
      </w:r>
      <w:r w:rsidRPr="00EB78E0">
        <w:rPr>
          <w:rFonts w:hint="eastAsia"/>
          <w:lang w:val="sr-Cyrl-RS"/>
        </w:rPr>
        <w:t>између</w:t>
      </w:r>
      <w:r w:rsidRPr="00EB78E0">
        <w:rPr>
          <w:lang w:val="sr-Cyrl-RS"/>
        </w:rPr>
        <w:t xml:space="preserve"> </w:t>
      </w:r>
      <w:r w:rsidRPr="00EB78E0">
        <w:rPr>
          <w:rFonts w:hint="eastAsia"/>
          <w:lang w:val="sr-Cyrl-RS"/>
        </w:rPr>
        <w:t>компоненти</w:t>
      </w:r>
      <w:r w:rsidRPr="00EB78E0">
        <w:rPr>
          <w:lang w:val="sr-Cyrl-RS"/>
        </w:rPr>
        <w:t xml:space="preserve"> </w:t>
      </w:r>
      <w:r w:rsidRPr="00EB78E0">
        <w:rPr>
          <w:rFonts w:hint="eastAsia"/>
          <w:lang w:val="sr-Cyrl-RS"/>
        </w:rPr>
        <w:t>креће</w:t>
      </w:r>
      <w:r w:rsidRPr="00EB78E0">
        <w:rPr>
          <w:lang w:val="sr-Cyrl-RS"/>
        </w:rPr>
        <w:t xml:space="preserve"> </w:t>
      </w:r>
      <w:r w:rsidRPr="00EB78E0">
        <w:rPr>
          <w:rFonts w:hint="eastAsia"/>
          <w:lang w:val="sr-Cyrl-RS"/>
        </w:rPr>
        <w:t>се</w:t>
      </w:r>
      <w:r w:rsidRPr="00EB78E0">
        <w:rPr>
          <w:lang w:val="sr-Cyrl-RS"/>
        </w:rPr>
        <w:t xml:space="preserve"> </w:t>
      </w:r>
      <w:r w:rsidRPr="00EB78E0">
        <w:rPr>
          <w:rFonts w:hint="eastAsia"/>
          <w:lang w:val="sr-Cyrl-RS"/>
        </w:rPr>
        <w:t>од</w:t>
      </w:r>
      <w:r w:rsidRPr="00EB78E0">
        <w:rPr>
          <w:lang w:val="sr-Cyrl-RS"/>
        </w:rPr>
        <w:t xml:space="preserve"> </w:t>
      </w:r>
      <w:r w:rsidRPr="00EB78E0">
        <w:rPr>
          <w:rFonts w:hint="eastAsia"/>
          <w:lang w:val="sr-Cyrl-RS"/>
        </w:rPr>
        <w:t>ниских</w:t>
      </w:r>
      <w:r w:rsidRPr="00EB78E0">
        <w:rPr>
          <w:lang w:val="sr-Cyrl-RS"/>
        </w:rPr>
        <w:t xml:space="preserve"> </w:t>
      </w:r>
      <w:r w:rsidRPr="00EB78E0">
        <w:rPr>
          <w:rFonts w:hint="eastAsia"/>
          <w:lang w:val="sr-Cyrl-RS"/>
        </w:rPr>
        <w:t>до</w:t>
      </w:r>
      <w:r w:rsidRPr="00EB78E0">
        <w:rPr>
          <w:lang w:val="sr-Cyrl-RS"/>
        </w:rPr>
        <w:t xml:space="preserve"> </w:t>
      </w:r>
      <w:r w:rsidRPr="00EB78E0">
        <w:rPr>
          <w:rFonts w:hint="eastAsia"/>
          <w:lang w:val="sr-Cyrl-RS"/>
        </w:rPr>
        <w:t>средње</w:t>
      </w:r>
      <w:r w:rsidRPr="00EB78E0">
        <w:rPr>
          <w:lang w:val="sr-Cyrl-RS"/>
        </w:rPr>
        <w:t xml:space="preserve"> </w:t>
      </w:r>
      <w:r w:rsidRPr="00EB78E0">
        <w:rPr>
          <w:rFonts w:hint="eastAsia"/>
          <w:lang w:val="sr-Cyrl-RS"/>
        </w:rPr>
        <w:t>јаких</w:t>
      </w:r>
      <w:r w:rsidRPr="00EB78E0">
        <w:rPr>
          <w:lang w:val="sr-Cyrl-RS"/>
        </w:rPr>
        <w:t xml:space="preserve"> </w:t>
      </w:r>
      <w:r w:rsidRPr="00EB78E0">
        <w:rPr>
          <w:rFonts w:hint="eastAsia"/>
          <w:lang w:val="sr-Cyrl-RS"/>
        </w:rPr>
        <w:t>вредности</w:t>
      </w:r>
      <w:r w:rsidRPr="00EB78E0">
        <w:rPr>
          <w:lang w:val="sr-Cyrl-RS"/>
        </w:rPr>
        <w:t xml:space="preserve">. </w:t>
      </w:r>
      <w:r w:rsidRPr="00EB78E0">
        <w:rPr>
          <w:rFonts w:hint="eastAsia"/>
          <w:lang w:val="sr-Cyrl-RS"/>
        </w:rPr>
        <w:t>Генерално</w:t>
      </w:r>
      <w:r w:rsidRPr="00EB78E0">
        <w:rPr>
          <w:lang w:val="sr-Cyrl-RS"/>
        </w:rPr>
        <w:t xml:space="preserve">, </w:t>
      </w:r>
      <w:r w:rsidRPr="00EB78E0">
        <w:rPr>
          <w:rFonts w:hint="eastAsia"/>
          <w:lang w:val="sr-Cyrl-RS"/>
        </w:rPr>
        <w:t>вредности</w:t>
      </w:r>
      <w:r w:rsidRPr="00EB78E0">
        <w:rPr>
          <w:lang w:val="sr-Cyrl-RS"/>
        </w:rPr>
        <w:t xml:space="preserve"> </w:t>
      </w:r>
      <w:r w:rsidRPr="00EB78E0">
        <w:rPr>
          <w:rFonts w:hint="eastAsia"/>
          <w:lang w:val="sr-Cyrl-RS"/>
        </w:rPr>
        <w:t>јачине</w:t>
      </w:r>
      <w:r w:rsidRPr="00EB78E0">
        <w:rPr>
          <w:lang w:val="sr-Cyrl-RS"/>
        </w:rPr>
        <w:t xml:space="preserve"> </w:t>
      </w:r>
      <w:r w:rsidRPr="00EB78E0">
        <w:rPr>
          <w:rFonts w:hint="eastAsia"/>
          <w:lang w:val="sr-Cyrl-RS"/>
        </w:rPr>
        <w:t>корелације</w:t>
      </w:r>
      <w:r w:rsidRPr="00EB78E0">
        <w:rPr>
          <w:lang w:val="sr-Cyrl-RS"/>
        </w:rPr>
        <w:t xml:space="preserve"> </w:t>
      </w:r>
      <w:r w:rsidRPr="00EB78E0">
        <w:rPr>
          <w:rFonts w:hint="eastAsia"/>
          <w:lang w:val="sr-Cyrl-RS"/>
        </w:rPr>
        <w:t>одражавају</w:t>
      </w:r>
      <w:r w:rsidRPr="00EB78E0">
        <w:rPr>
          <w:lang w:val="sr-Cyrl-RS"/>
        </w:rPr>
        <w:t xml:space="preserve"> </w:t>
      </w:r>
      <w:r w:rsidRPr="00EB78E0">
        <w:rPr>
          <w:rFonts w:hint="eastAsia"/>
          <w:lang w:val="sr-Cyrl-RS"/>
        </w:rPr>
        <w:t>значајну</w:t>
      </w:r>
      <w:r w:rsidRPr="00EB78E0">
        <w:rPr>
          <w:lang w:val="sr-Cyrl-RS"/>
        </w:rPr>
        <w:t xml:space="preserve"> </w:t>
      </w:r>
      <w:r w:rsidRPr="00EB78E0">
        <w:rPr>
          <w:rFonts w:hint="eastAsia"/>
          <w:lang w:val="sr-Cyrl-RS"/>
        </w:rPr>
        <w:t>повезаност</w:t>
      </w:r>
      <w:r w:rsidRPr="00EB78E0">
        <w:rPr>
          <w:lang w:val="sr-Cyrl-RS"/>
        </w:rPr>
        <w:t xml:space="preserve"> </w:t>
      </w:r>
      <w:r w:rsidRPr="00EB78E0">
        <w:rPr>
          <w:rFonts w:hint="eastAsia"/>
          <w:lang w:val="sr-Cyrl-RS"/>
        </w:rPr>
        <w:t>између</w:t>
      </w:r>
      <w:r w:rsidRPr="00EB78E0">
        <w:rPr>
          <w:lang w:val="sr-Cyrl-RS"/>
        </w:rPr>
        <w:t xml:space="preserve"> </w:t>
      </w:r>
      <w:r w:rsidRPr="00EB78E0">
        <w:rPr>
          <w:rFonts w:hint="eastAsia"/>
          <w:lang w:val="sr-Cyrl-RS"/>
        </w:rPr>
        <w:t>компоненти</w:t>
      </w:r>
      <w:r w:rsidRPr="00EB78E0">
        <w:rPr>
          <w:lang w:val="sr-Cyrl-RS"/>
        </w:rPr>
        <w:t xml:space="preserve"> </w:t>
      </w:r>
      <w:r w:rsidRPr="00EB78E0">
        <w:rPr>
          <w:rFonts w:hint="eastAsia"/>
          <w:lang w:val="sr-Cyrl-RS"/>
        </w:rPr>
        <w:t>љутње</w:t>
      </w:r>
      <w:r w:rsidRPr="00EB78E0">
        <w:rPr>
          <w:lang w:val="sr-Cyrl-RS"/>
        </w:rPr>
        <w:t xml:space="preserve"> </w:t>
      </w:r>
      <w:r w:rsidRPr="00EB78E0">
        <w:rPr>
          <w:rFonts w:hint="eastAsia"/>
          <w:lang w:val="sr-Cyrl-RS"/>
        </w:rPr>
        <w:t>у</w:t>
      </w:r>
      <w:r w:rsidRPr="00EB78E0">
        <w:rPr>
          <w:lang w:val="sr-Cyrl-RS"/>
        </w:rPr>
        <w:t xml:space="preserve"> </w:t>
      </w:r>
      <w:r w:rsidRPr="00EB78E0">
        <w:rPr>
          <w:rFonts w:hint="eastAsia"/>
          <w:lang w:val="sr-Cyrl-RS"/>
        </w:rPr>
        <w:t>вожњи</w:t>
      </w:r>
      <w:r w:rsidRPr="00EB78E0">
        <w:rPr>
          <w:lang w:val="sr-Cyrl-RS"/>
        </w:rPr>
        <w:t xml:space="preserve">. </w:t>
      </w:r>
    </w:p>
    <w:p w:rsidR="00EB78E0" w:rsidRPr="00EB78E0" w:rsidRDefault="00EB78E0" w:rsidP="00EB78E0">
      <w:pPr>
        <w:pStyle w:val="a4"/>
        <w:rPr>
          <w:lang w:val="sr-Cyrl-RS"/>
        </w:rPr>
      </w:pPr>
    </w:p>
    <w:p w:rsidR="00EB78E0" w:rsidRPr="00EB78E0" w:rsidRDefault="00EB78E0" w:rsidP="00EB78E0">
      <w:pPr>
        <w:pStyle w:val="a4"/>
        <w:rPr>
          <w:lang w:val="sr-Cyrl-RS"/>
        </w:rPr>
      </w:pPr>
      <w:r w:rsidRPr="00EB78E0">
        <w:rPr>
          <w:rFonts w:hint="eastAsia"/>
          <w:lang w:val="sr-Cyrl-RS"/>
        </w:rPr>
        <w:t>Табела</w:t>
      </w:r>
      <w:r w:rsidR="00850141">
        <w:rPr>
          <w:lang w:val="sr-Cyrl-RS"/>
        </w:rPr>
        <w:t xml:space="preserve"> 2</w:t>
      </w:r>
      <w:r w:rsidRPr="00EB78E0">
        <w:rPr>
          <w:lang w:val="sr-Cyrl-RS"/>
        </w:rPr>
        <w:t xml:space="preserve">. </w:t>
      </w:r>
      <w:r w:rsidRPr="00EB78E0">
        <w:rPr>
          <w:rFonts w:hint="eastAsia"/>
          <w:lang w:val="sr-Cyrl-RS"/>
        </w:rPr>
        <w:t>Дескриптивна</w:t>
      </w:r>
      <w:r w:rsidRPr="00EB78E0">
        <w:rPr>
          <w:lang w:val="sr-Cyrl-RS"/>
        </w:rPr>
        <w:t xml:space="preserve"> </w:t>
      </w:r>
      <w:r w:rsidRPr="00EB78E0">
        <w:rPr>
          <w:rFonts w:hint="eastAsia"/>
          <w:lang w:val="sr-Cyrl-RS"/>
        </w:rPr>
        <w:t>статистика</w:t>
      </w:r>
      <w:r w:rsidRPr="00EB78E0">
        <w:rPr>
          <w:lang w:val="sr-Cyrl-RS"/>
        </w:rPr>
        <w:t xml:space="preserve"> </w:t>
      </w:r>
      <w:r w:rsidRPr="00EB78E0">
        <w:rPr>
          <w:rFonts w:hint="eastAsia"/>
          <w:lang w:val="sr-Cyrl-RS"/>
        </w:rPr>
        <w:t>и</w:t>
      </w:r>
      <w:r w:rsidRPr="00EB78E0">
        <w:rPr>
          <w:lang w:val="sr-Cyrl-RS"/>
        </w:rPr>
        <w:t xml:space="preserve"> </w:t>
      </w:r>
      <w:r w:rsidRPr="00EB78E0">
        <w:rPr>
          <w:rFonts w:hint="eastAsia"/>
          <w:lang w:val="sr-Cyrl-RS"/>
        </w:rPr>
        <w:t>Пирсонова</w:t>
      </w:r>
      <w:r w:rsidRPr="00EB78E0">
        <w:rPr>
          <w:lang w:val="sr-Cyrl-RS"/>
        </w:rPr>
        <w:t xml:space="preserve"> </w:t>
      </w:r>
      <w:r w:rsidRPr="00EB78E0">
        <w:rPr>
          <w:rFonts w:hint="eastAsia"/>
          <w:lang w:val="sr-Cyrl-RS"/>
        </w:rPr>
        <w:t>корелација</w:t>
      </w:r>
      <w:r w:rsidRPr="00EB78E0">
        <w:rPr>
          <w:lang w:val="sr-Cyrl-RS"/>
        </w:rPr>
        <w:t xml:space="preserve"> </w:t>
      </w:r>
      <w:r w:rsidRPr="00EB78E0">
        <w:rPr>
          <w:rFonts w:hint="eastAsia"/>
          <w:lang w:val="sr-Cyrl-RS"/>
        </w:rPr>
        <w:t>између</w:t>
      </w:r>
      <w:r w:rsidRPr="00EB78E0">
        <w:rPr>
          <w:lang w:val="sr-Cyrl-RS"/>
        </w:rPr>
        <w:t xml:space="preserve"> </w:t>
      </w:r>
      <w:r w:rsidRPr="00EB78E0">
        <w:rPr>
          <w:rFonts w:hint="eastAsia"/>
          <w:lang w:val="sr-Cyrl-RS"/>
        </w:rPr>
        <w:t>компоненти</w:t>
      </w:r>
    </w:p>
    <w:p w:rsidR="00EB78E0" w:rsidRDefault="00EB78E0" w:rsidP="00EB78E0">
      <w:pPr>
        <w:pStyle w:val="a4"/>
        <w:rPr>
          <w:lang w:val="sr-Cyrl-RS"/>
        </w:rPr>
      </w:pPr>
      <w:r w:rsidRPr="00BC78C5">
        <w:rPr>
          <w:noProof/>
          <w:lang w:val="sr-Latn-RS" w:eastAsia="sr-Latn-RS"/>
        </w:rPr>
        <w:drawing>
          <wp:inline distT="0" distB="0" distL="0" distR="0">
            <wp:extent cx="5580380" cy="872805"/>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80380" cy="872805"/>
                    </a:xfrm>
                    <a:prstGeom prst="rect">
                      <a:avLst/>
                    </a:prstGeom>
                    <a:noFill/>
                    <a:ln>
                      <a:noFill/>
                    </a:ln>
                  </pic:spPr>
                </pic:pic>
              </a:graphicData>
            </a:graphic>
          </wp:inline>
        </w:drawing>
      </w:r>
    </w:p>
    <w:p w:rsidR="00EB78E0" w:rsidRDefault="00EB78E0" w:rsidP="00EB78E0">
      <w:pPr>
        <w:pStyle w:val="a4"/>
        <w:rPr>
          <w:lang w:val="sr-Cyrl-RS"/>
        </w:rPr>
      </w:pPr>
      <w:r w:rsidRPr="00EB78E0">
        <w:rPr>
          <w:rFonts w:hint="eastAsia"/>
          <w:b/>
          <w:lang w:val="sr-Cyrl-RS"/>
        </w:rPr>
        <w:t>Напомена</w:t>
      </w:r>
      <w:r w:rsidRPr="00EB78E0">
        <w:rPr>
          <w:b/>
          <w:lang w:val="sr-Cyrl-RS"/>
        </w:rPr>
        <w:t>:</w:t>
      </w:r>
      <w:r w:rsidRPr="00EB78E0">
        <w:rPr>
          <w:lang w:val="sr-Cyrl-RS"/>
        </w:rPr>
        <w:t xml:space="preserve"> *** p&lt;0,01</w:t>
      </w:r>
    </w:p>
    <w:p w:rsidR="00D902E6" w:rsidRDefault="00D902E6" w:rsidP="00EB78E0">
      <w:pPr>
        <w:pStyle w:val="a4"/>
        <w:rPr>
          <w:lang w:val="sr-Cyrl-RS"/>
        </w:rPr>
      </w:pPr>
    </w:p>
    <w:p w:rsidR="00EB78E0" w:rsidRDefault="00EB78E0" w:rsidP="00EB78E0">
      <w:pPr>
        <w:pStyle w:val="a4"/>
        <w:rPr>
          <w:lang w:val="sr-Cyrl-RS"/>
        </w:rPr>
      </w:pPr>
      <w:r>
        <w:rPr>
          <w:lang w:val="sr-Cyrl-RS"/>
        </w:rPr>
        <w:t xml:space="preserve">Циљ спровођења конфирматорне факторске анализе (ЦФА) је да се испита да ли се предложена факторска структура може генерализовати на популацију од интереса. У оквиру овога рада, факторска структура добијена кроз експлораторну факторску анализу је усвојена и испитана у конфирматорном факторском моделу. Предложени иницијални модел (Модел 0) се састојао од 33 ставке и шест латентних конструката. Како би се утврдило да ли је модел одговарајући, неопходни је испитати индексе подесности. Индекси подесности који су кориштени у анализи су </w:t>
      </w:r>
      <w:r w:rsidRPr="004C5CFB">
        <w:rPr>
          <w:lang w:val="sr-Cyrl-RS"/>
        </w:rPr>
        <w:t>GFI (</w:t>
      </w:r>
      <w:r>
        <w:rPr>
          <w:lang w:val="sr-Cyrl-RS"/>
        </w:rPr>
        <w:t xml:space="preserve">енг. </w:t>
      </w:r>
      <w:r w:rsidRPr="004C5CFB">
        <w:rPr>
          <w:lang w:val="sr-Cyrl-RS"/>
        </w:rPr>
        <w:t>goodness of fit index)</w:t>
      </w:r>
      <w:r>
        <w:rPr>
          <w:lang w:val="sr-Cyrl-RS"/>
        </w:rPr>
        <w:t xml:space="preserve">, </w:t>
      </w:r>
      <w:r w:rsidRPr="00EB78E0">
        <w:rPr>
          <w:lang w:val="sr-Cyrl-RS"/>
        </w:rPr>
        <w:t xml:space="preserve">TLI </w:t>
      </w:r>
      <w:r>
        <w:rPr>
          <w:lang w:val="sr-Cyrl-RS"/>
        </w:rPr>
        <w:t>(енг.</w:t>
      </w:r>
      <w:r w:rsidRPr="00EB78E0">
        <w:rPr>
          <w:lang w:val="sr-Cyrl-RS"/>
        </w:rPr>
        <w:t xml:space="preserve"> Tucker-Lewis coefficien</w:t>
      </w:r>
      <w:r w:rsidRPr="004C5CFB">
        <w:rPr>
          <w:lang w:val="sr-Cyrl-RS"/>
        </w:rPr>
        <w:t>t</w:t>
      </w:r>
      <w:r>
        <w:rPr>
          <w:lang w:val="sr-Cyrl-RS"/>
        </w:rPr>
        <w:t>)</w:t>
      </w:r>
      <w:r w:rsidRPr="004C5CFB">
        <w:rPr>
          <w:lang w:val="sr-Cyrl-RS"/>
        </w:rPr>
        <w:t>, CFI</w:t>
      </w:r>
      <w:r w:rsidRPr="00EB78E0">
        <w:rPr>
          <w:lang w:val="sr-Cyrl-RS"/>
        </w:rPr>
        <w:t xml:space="preserve"> (</w:t>
      </w:r>
      <w:r>
        <w:rPr>
          <w:lang w:val="sr-Cyrl-RS"/>
        </w:rPr>
        <w:t xml:space="preserve">енг. comparative fit index) и </w:t>
      </w:r>
      <w:r w:rsidRPr="00EB78E0">
        <w:rPr>
          <w:lang w:val="sr-Cyrl-RS"/>
        </w:rPr>
        <w:t xml:space="preserve">RMSEA </w:t>
      </w:r>
      <w:r>
        <w:rPr>
          <w:lang w:val="sr-Cyrl-RS"/>
        </w:rPr>
        <w:t xml:space="preserve">(енг. </w:t>
      </w:r>
      <w:r w:rsidRPr="00EB78E0">
        <w:rPr>
          <w:lang w:val="sr-Cyrl-RS"/>
        </w:rPr>
        <w:t>root mean square error of approximation</w:t>
      </w:r>
      <w:r>
        <w:rPr>
          <w:lang w:val="sr-Cyrl-RS"/>
        </w:rPr>
        <w:t xml:space="preserve">). Да би модел био прихватљив вредности </w:t>
      </w:r>
      <w:r w:rsidRPr="004C5CFB">
        <w:rPr>
          <w:lang w:val="sr-Cyrl-RS"/>
        </w:rPr>
        <w:t>GFI</w:t>
      </w:r>
      <w:r>
        <w:rPr>
          <w:lang w:val="sr-Cyrl-RS"/>
        </w:rPr>
        <w:t xml:space="preserve">, </w:t>
      </w:r>
      <w:r w:rsidRPr="00EB78E0">
        <w:rPr>
          <w:lang w:val="sr-Cyrl-RS"/>
        </w:rPr>
        <w:t>TLI</w:t>
      </w:r>
      <w:r>
        <w:rPr>
          <w:lang w:val="sr-Cyrl-RS"/>
        </w:rPr>
        <w:t xml:space="preserve"> и </w:t>
      </w:r>
      <w:r w:rsidRPr="004C5CFB">
        <w:rPr>
          <w:lang w:val="sr-Cyrl-RS"/>
        </w:rPr>
        <w:t>CFI</w:t>
      </w:r>
      <w:r>
        <w:rPr>
          <w:lang w:val="sr-Cyrl-RS"/>
        </w:rPr>
        <w:t xml:space="preserve"> требају да имају вредности веће од 0,90, а вредност </w:t>
      </w:r>
      <w:r w:rsidRPr="00EB78E0">
        <w:rPr>
          <w:lang w:val="sr-Cyrl-RS"/>
        </w:rPr>
        <w:t>RMSEA</w:t>
      </w:r>
      <w:r>
        <w:rPr>
          <w:lang w:val="sr-Cyrl-RS"/>
        </w:rPr>
        <w:t xml:space="preserve"> мања од 0,06 (</w:t>
      </w:r>
      <w:r w:rsidRPr="00EB78E0">
        <w:rPr>
          <w:lang w:val="sr-Cyrl-RS"/>
        </w:rPr>
        <w:t>Hu and Bentler, 1999; Browne and Cudeck, 1992)</w:t>
      </w:r>
      <w:r>
        <w:rPr>
          <w:lang w:val="sr-Cyrl-RS"/>
        </w:rPr>
        <w:t xml:space="preserve">. У иницијалном моделу индекси подесности не испуњавају минималне критеријуме прихватљивости модела. Да би се утврдило због чега модел не поседује адекватне индексе подесности, </w:t>
      </w:r>
      <w:r w:rsidRPr="00EB78E0">
        <w:rPr>
          <w:lang w:val="sr-Cyrl-RS"/>
        </w:rPr>
        <w:t>сагледани су модификациони индекси (енг. modification indices). Они су указали да ставке ДАС 37 и ДАС 38; ДАС 42 и ДАС 44; ДАС 44 и ДАС 47; ДАС 5 и ДАС 7; ДАС 14 и ДАС 15 поседују висок ново корелације између њихових грешака, што указује на то да оне вероватно одражавају исте ставке. Због тога су оне у наредном моделу (Модел 1) повезане. Поред тога, модификациони индекси су указали да ставке ДАС 24, ДАС 40, и ДАС 49 имају високе нивое повезаности са другим конструктима. Тако нпр. ставка ДАС 24, поред тога што одражава непрописно понашање, може одражавати и спору вожњу (кроз негативну корелацију). Ставка ДАС 40 истовремено може одражавати и спору вожњу, као и присуство полиције. Ставка ДАС 49 може одражавати спору вожњу. Ове три ставке су уклоњене из даље анализе. Након тога је тестиран Модел 1, који је поседовао веће вредности индекса подесности и испуњавао све критеријумске вредности. Вредности индекса подесности за об</w:t>
      </w:r>
      <w:r w:rsidR="007C3845">
        <w:rPr>
          <w:lang w:val="sr-Cyrl-RS"/>
        </w:rPr>
        <w:t>а модела приказане су у табели 3</w:t>
      </w:r>
      <w:r w:rsidRPr="00EB78E0">
        <w:rPr>
          <w:lang w:val="sr-Cyrl-RS"/>
        </w:rPr>
        <w:t xml:space="preserve">. </w:t>
      </w:r>
      <w:r w:rsidR="007C3845">
        <w:rPr>
          <w:lang w:val="sr-Cyrl-RS"/>
        </w:rPr>
        <w:t>На слици 1</w:t>
      </w:r>
      <w:r>
        <w:rPr>
          <w:lang w:val="sr-Cyrl-RS"/>
        </w:rPr>
        <w:t xml:space="preserve">. приказан је коначни модел љутње у вожњи, који је добијен применом конфирматорне факторске анализе. </w:t>
      </w:r>
    </w:p>
    <w:p w:rsidR="00EB78E0" w:rsidRDefault="00EB78E0" w:rsidP="00EB78E0">
      <w:pPr>
        <w:pStyle w:val="a4"/>
        <w:rPr>
          <w:lang w:val="sr-Cyrl-RS"/>
        </w:rPr>
      </w:pPr>
    </w:p>
    <w:p w:rsidR="00EB78E0" w:rsidRPr="00EB78E0" w:rsidRDefault="007C3845" w:rsidP="00EB78E0">
      <w:pPr>
        <w:pStyle w:val="Radni"/>
        <w:ind w:firstLine="0"/>
        <w:jc w:val="center"/>
        <w:rPr>
          <w:rFonts w:asciiTheme="minorHAnsi" w:hAnsiTheme="minorHAnsi" w:cstheme="minorHAnsi"/>
          <w:sz w:val="20"/>
          <w:szCs w:val="20"/>
          <w:lang w:val="sr-Cyrl-RS"/>
        </w:rPr>
      </w:pPr>
      <w:r>
        <w:rPr>
          <w:rFonts w:asciiTheme="minorHAnsi" w:hAnsiTheme="minorHAnsi" w:cstheme="minorHAnsi"/>
          <w:b/>
          <w:sz w:val="20"/>
          <w:szCs w:val="20"/>
          <w:lang w:val="sr-Cyrl-RS"/>
        </w:rPr>
        <w:t>Табела 3</w:t>
      </w:r>
      <w:r w:rsidR="00EB78E0" w:rsidRPr="00EB78E0">
        <w:rPr>
          <w:rFonts w:asciiTheme="minorHAnsi" w:hAnsiTheme="minorHAnsi" w:cstheme="minorHAnsi"/>
          <w:b/>
          <w:sz w:val="20"/>
          <w:szCs w:val="20"/>
          <w:lang w:val="sr-Cyrl-RS"/>
        </w:rPr>
        <w:t xml:space="preserve">. </w:t>
      </w:r>
      <w:r w:rsidR="00EB78E0" w:rsidRPr="00EB78E0">
        <w:rPr>
          <w:rFonts w:asciiTheme="minorHAnsi" w:hAnsiTheme="minorHAnsi" w:cstheme="minorHAnsi"/>
          <w:sz w:val="20"/>
          <w:szCs w:val="20"/>
          <w:lang w:val="sr-Cyrl-RS"/>
        </w:rPr>
        <w:t xml:space="preserve">Компаративна анализа индекса подесности иницијалног и </w:t>
      </w:r>
      <w:r w:rsidR="00EB78E0" w:rsidRPr="00EB78E0">
        <w:rPr>
          <w:rFonts w:asciiTheme="minorHAnsi" w:hAnsiTheme="minorHAnsi" w:cstheme="minorHAnsi"/>
          <w:sz w:val="20"/>
          <w:szCs w:val="20"/>
          <w:lang w:val="sr-Cyrl-RS"/>
        </w:rPr>
        <w:br/>
        <w:t>коначног ЦФА модела љутње у вожњи</w:t>
      </w:r>
    </w:p>
    <w:tbl>
      <w:tblPr>
        <w:tblW w:w="5000" w:type="pct"/>
        <w:tblLook w:val="04A0" w:firstRow="1" w:lastRow="0" w:firstColumn="1" w:lastColumn="0" w:noHBand="0" w:noVBand="1"/>
      </w:tblPr>
      <w:tblGrid>
        <w:gridCol w:w="1860"/>
        <w:gridCol w:w="1306"/>
        <w:gridCol w:w="784"/>
        <w:gridCol w:w="782"/>
        <w:gridCol w:w="782"/>
        <w:gridCol w:w="782"/>
        <w:gridCol w:w="928"/>
        <w:gridCol w:w="782"/>
        <w:gridCol w:w="782"/>
      </w:tblGrid>
      <w:tr w:rsidR="00EB78E0" w:rsidRPr="00EB78E0" w:rsidTr="00850141">
        <w:trPr>
          <w:trHeight w:val="214"/>
        </w:trPr>
        <w:tc>
          <w:tcPr>
            <w:tcW w:w="1058" w:type="pct"/>
            <w:tcBorders>
              <w:top w:val="single" w:sz="12" w:space="0" w:color="auto"/>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Модел</w:t>
            </w:r>
          </w:p>
        </w:tc>
        <w:tc>
          <w:tcPr>
            <w:tcW w:w="743" w:type="pct"/>
            <w:tcBorders>
              <w:top w:val="single" w:sz="12" w:space="0" w:color="auto"/>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Cyrl-RS" w:eastAsia="sr-Latn-RS"/>
              </w:rPr>
            </w:pPr>
            <w:r w:rsidRPr="00EB78E0">
              <w:rPr>
                <w:rFonts w:asciiTheme="minorHAnsi" w:hAnsiTheme="minorHAnsi" w:cstheme="minorHAnsi"/>
                <w:color w:val="000000"/>
                <w:sz w:val="20"/>
                <w:szCs w:val="20"/>
                <w:lang w:val="sr-Latn-RS" w:eastAsia="sr-Latn-RS"/>
              </w:rPr>
              <w:t>χ</w:t>
            </w:r>
            <w:r w:rsidRPr="00EB78E0">
              <w:rPr>
                <w:rFonts w:asciiTheme="minorHAnsi" w:hAnsiTheme="minorHAnsi" w:cstheme="minorHAnsi"/>
                <w:color w:val="000000"/>
                <w:sz w:val="20"/>
                <w:szCs w:val="20"/>
                <w:vertAlign w:val="superscript"/>
                <w:lang w:val="sr-Cyrl-RS" w:eastAsia="sr-Latn-RS"/>
              </w:rPr>
              <w:t>2</w:t>
            </w:r>
            <w:r w:rsidRPr="00EB78E0">
              <w:rPr>
                <w:rFonts w:asciiTheme="minorHAnsi" w:hAnsiTheme="minorHAnsi" w:cstheme="minorHAnsi"/>
                <w:color w:val="000000"/>
                <w:sz w:val="20"/>
                <w:szCs w:val="20"/>
                <w:lang w:val="sr-Cyrl-RS" w:eastAsia="sr-Latn-RS"/>
              </w:rPr>
              <w:t xml:space="preserve"> </w:t>
            </w:r>
            <w:r w:rsidRPr="00EB78E0">
              <w:rPr>
                <w:rFonts w:asciiTheme="minorHAnsi" w:hAnsiTheme="minorHAnsi" w:cstheme="minorHAnsi"/>
                <w:color w:val="000000"/>
                <w:sz w:val="20"/>
                <w:szCs w:val="20"/>
                <w:vertAlign w:val="subscript"/>
                <w:lang w:val="sr-Cyrl-RS" w:eastAsia="sr-Latn-RS"/>
              </w:rPr>
              <w:t>(480)</w:t>
            </w:r>
          </w:p>
        </w:tc>
        <w:tc>
          <w:tcPr>
            <w:tcW w:w="446" w:type="pct"/>
            <w:tcBorders>
              <w:top w:val="single" w:sz="12" w:space="0" w:color="auto"/>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χ</w:t>
            </w:r>
            <w:r w:rsidRPr="00EB78E0">
              <w:rPr>
                <w:rFonts w:asciiTheme="minorHAnsi" w:hAnsiTheme="minorHAnsi" w:cstheme="minorHAnsi"/>
                <w:color w:val="000000"/>
                <w:sz w:val="20"/>
                <w:szCs w:val="20"/>
                <w:vertAlign w:val="superscript"/>
                <w:lang w:val="sr-Cyrl-RS" w:eastAsia="sr-Latn-RS"/>
              </w:rPr>
              <w:t>2</w:t>
            </w:r>
            <w:r w:rsidRPr="00EB78E0">
              <w:rPr>
                <w:rFonts w:asciiTheme="minorHAnsi" w:hAnsiTheme="minorHAnsi" w:cstheme="minorHAnsi"/>
                <w:color w:val="000000"/>
                <w:sz w:val="20"/>
                <w:szCs w:val="20"/>
                <w:lang w:val="sr-Cyrl-RS" w:eastAsia="sr-Latn-RS"/>
              </w:rPr>
              <w:t>/</w:t>
            </w:r>
            <w:r w:rsidRPr="00EB78E0">
              <w:rPr>
                <w:rFonts w:asciiTheme="minorHAnsi" w:hAnsiTheme="minorHAnsi" w:cstheme="minorHAnsi"/>
                <w:color w:val="000000"/>
                <w:sz w:val="20"/>
                <w:szCs w:val="20"/>
                <w:lang w:val="sr-Latn-RS" w:eastAsia="sr-Latn-RS"/>
              </w:rPr>
              <w:t>d.f.</w:t>
            </w:r>
          </w:p>
        </w:tc>
        <w:tc>
          <w:tcPr>
            <w:tcW w:w="445" w:type="pct"/>
            <w:tcBorders>
              <w:top w:val="single" w:sz="12" w:space="0" w:color="auto"/>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GFI</w:t>
            </w:r>
          </w:p>
        </w:tc>
        <w:tc>
          <w:tcPr>
            <w:tcW w:w="445" w:type="pct"/>
            <w:tcBorders>
              <w:top w:val="single" w:sz="12" w:space="0" w:color="auto"/>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TLI</w:t>
            </w:r>
          </w:p>
        </w:tc>
        <w:tc>
          <w:tcPr>
            <w:tcW w:w="445" w:type="pct"/>
            <w:tcBorders>
              <w:top w:val="single" w:sz="12" w:space="0" w:color="auto"/>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CFI</w:t>
            </w:r>
          </w:p>
        </w:tc>
        <w:tc>
          <w:tcPr>
            <w:tcW w:w="528" w:type="pct"/>
            <w:tcBorders>
              <w:top w:val="single" w:sz="12" w:space="0" w:color="auto"/>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RMSEA</w:t>
            </w:r>
          </w:p>
        </w:tc>
        <w:tc>
          <w:tcPr>
            <w:tcW w:w="890" w:type="pct"/>
            <w:gridSpan w:val="2"/>
            <w:tcBorders>
              <w:top w:val="single" w:sz="12" w:space="0" w:color="auto"/>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C.I. 90%</w:t>
            </w:r>
          </w:p>
        </w:tc>
      </w:tr>
      <w:tr w:rsidR="00EB78E0" w:rsidRPr="00EB78E0" w:rsidTr="00850141">
        <w:trPr>
          <w:trHeight w:val="89"/>
        </w:trPr>
        <w:tc>
          <w:tcPr>
            <w:tcW w:w="1058" w:type="pct"/>
            <w:tcBorders>
              <w:top w:val="nil"/>
              <w:left w:val="nil"/>
              <w:bottom w:val="nil"/>
              <w:right w:val="nil"/>
            </w:tcBorders>
            <w:shd w:val="clear" w:color="auto" w:fill="auto"/>
            <w:noWrap/>
            <w:vAlign w:val="bottom"/>
            <w:hideMark/>
          </w:tcPr>
          <w:p w:rsidR="00EB78E0" w:rsidRPr="00EB78E0" w:rsidRDefault="00EB78E0" w:rsidP="00D73065">
            <w:pPr>
              <w:rPr>
                <w:rFonts w:asciiTheme="minorHAnsi" w:hAnsiTheme="minorHAnsi" w:cstheme="minorHAnsi"/>
                <w:color w:val="000000"/>
                <w:sz w:val="20"/>
                <w:szCs w:val="20"/>
                <w:lang w:val="sr-Cyrl-RS" w:eastAsia="sr-Latn-RS"/>
              </w:rPr>
            </w:pPr>
            <w:r w:rsidRPr="00EB78E0">
              <w:rPr>
                <w:rFonts w:asciiTheme="minorHAnsi" w:hAnsiTheme="minorHAnsi" w:cstheme="minorHAnsi"/>
                <w:color w:val="000000"/>
                <w:sz w:val="20"/>
                <w:szCs w:val="20"/>
                <w:lang w:val="sr-Cyrl-RS" w:eastAsia="sr-Latn-RS"/>
              </w:rPr>
              <w:t>Модел 0</w:t>
            </w:r>
          </w:p>
        </w:tc>
        <w:tc>
          <w:tcPr>
            <w:tcW w:w="743" w:type="pct"/>
            <w:tcBorders>
              <w:top w:val="nil"/>
              <w:left w:val="nil"/>
              <w:bottom w:val="nil"/>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Cyrl-RS" w:eastAsia="sr-Latn-RS"/>
              </w:rPr>
            </w:pPr>
            <w:r w:rsidRPr="00EB78E0">
              <w:rPr>
                <w:rFonts w:asciiTheme="minorHAnsi" w:hAnsiTheme="minorHAnsi" w:cstheme="minorHAnsi"/>
                <w:color w:val="000000"/>
                <w:sz w:val="20"/>
                <w:szCs w:val="20"/>
                <w:lang w:val="sr-Latn-RS" w:eastAsia="sr-Latn-RS"/>
              </w:rPr>
              <w:t>2268,564</w:t>
            </w:r>
            <w:r w:rsidRPr="00EB78E0">
              <w:rPr>
                <w:rFonts w:asciiTheme="minorHAnsi" w:hAnsiTheme="minorHAnsi" w:cstheme="minorHAnsi"/>
                <w:color w:val="000000"/>
                <w:sz w:val="20"/>
                <w:szCs w:val="20"/>
                <w:lang w:val="sr-Cyrl-RS" w:eastAsia="sr-Latn-RS"/>
              </w:rPr>
              <w:t>***</w:t>
            </w:r>
          </w:p>
        </w:tc>
        <w:tc>
          <w:tcPr>
            <w:tcW w:w="446" w:type="pct"/>
            <w:tcBorders>
              <w:top w:val="nil"/>
              <w:left w:val="nil"/>
              <w:bottom w:val="nil"/>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4,726</w:t>
            </w:r>
          </w:p>
        </w:tc>
        <w:tc>
          <w:tcPr>
            <w:tcW w:w="445" w:type="pct"/>
            <w:tcBorders>
              <w:top w:val="nil"/>
              <w:left w:val="nil"/>
              <w:bottom w:val="nil"/>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0,872</w:t>
            </w:r>
          </w:p>
        </w:tc>
        <w:tc>
          <w:tcPr>
            <w:tcW w:w="445" w:type="pct"/>
            <w:tcBorders>
              <w:top w:val="nil"/>
              <w:left w:val="nil"/>
              <w:bottom w:val="nil"/>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0,860</w:t>
            </w:r>
          </w:p>
        </w:tc>
        <w:tc>
          <w:tcPr>
            <w:tcW w:w="445" w:type="pct"/>
            <w:tcBorders>
              <w:top w:val="nil"/>
              <w:left w:val="nil"/>
              <w:bottom w:val="nil"/>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0,873</w:t>
            </w:r>
          </w:p>
        </w:tc>
        <w:tc>
          <w:tcPr>
            <w:tcW w:w="528" w:type="pct"/>
            <w:tcBorders>
              <w:top w:val="nil"/>
              <w:left w:val="nil"/>
              <w:bottom w:val="nil"/>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0,06</w:t>
            </w:r>
          </w:p>
        </w:tc>
        <w:tc>
          <w:tcPr>
            <w:tcW w:w="445" w:type="pct"/>
            <w:tcBorders>
              <w:top w:val="nil"/>
              <w:left w:val="nil"/>
              <w:bottom w:val="nil"/>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0,058</w:t>
            </w:r>
          </w:p>
        </w:tc>
        <w:tc>
          <w:tcPr>
            <w:tcW w:w="445" w:type="pct"/>
            <w:tcBorders>
              <w:top w:val="nil"/>
              <w:left w:val="nil"/>
              <w:bottom w:val="nil"/>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0,063</w:t>
            </w:r>
          </w:p>
        </w:tc>
      </w:tr>
      <w:tr w:rsidR="00EB78E0" w:rsidRPr="00EB78E0" w:rsidTr="00850141">
        <w:trPr>
          <w:trHeight w:val="138"/>
        </w:trPr>
        <w:tc>
          <w:tcPr>
            <w:tcW w:w="1058" w:type="pct"/>
            <w:tcBorders>
              <w:top w:val="nil"/>
              <w:left w:val="nil"/>
              <w:bottom w:val="single" w:sz="12" w:space="0" w:color="auto"/>
              <w:right w:val="nil"/>
            </w:tcBorders>
            <w:shd w:val="clear" w:color="auto" w:fill="auto"/>
            <w:noWrap/>
            <w:vAlign w:val="bottom"/>
            <w:hideMark/>
          </w:tcPr>
          <w:p w:rsidR="00EB78E0" w:rsidRPr="00EB78E0" w:rsidRDefault="00EB78E0" w:rsidP="00D73065">
            <w:pPr>
              <w:rPr>
                <w:rFonts w:asciiTheme="minorHAnsi" w:hAnsiTheme="minorHAnsi" w:cstheme="minorHAnsi"/>
                <w:color w:val="000000"/>
                <w:sz w:val="20"/>
                <w:szCs w:val="20"/>
                <w:lang w:val="sr-Cyrl-RS" w:eastAsia="sr-Latn-RS"/>
              </w:rPr>
            </w:pPr>
            <w:r w:rsidRPr="00EB78E0">
              <w:rPr>
                <w:rFonts w:asciiTheme="minorHAnsi" w:hAnsiTheme="minorHAnsi" w:cstheme="minorHAnsi"/>
                <w:color w:val="000000"/>
                <w:sz w:val="20"/>
                <w:szCs w:val="20"/>
                <w:lang w:val="sr-Cyrl-RS" w:eastAsia="sr-Latn-RS"/>
              </w:rPr>
              <w:t>Модел 1</w:t>
            </w:r>
          </w:p>
        </w:tc>
        <w:tc>
          <w:tcPr>
            <w:tcW w:w="743" w:type="pct"/>
            <w:tcBorders>
              <w:top w:val="nil"/>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Cyrl-RS" w:eastAsia="sr-Latn-RS"/>
              </w:rPr>
            </w:pPr>
            <w:r w:rsidRPr="00EB78E0">
              <w:rPr>
                <w:rFonts w:asciiTheme="minorHAnsi" w:hAnsiTheme="minorHAnsi" w:cstheme="minorHAnsi"/>
                <w:color w:val="000000"/>
                <w:sz w:val="20"/>
                <w:szCs w:val="20"/>
                <w:lang w:val="sr-Latn-RS" w:eastAsia="sr-Latn-RS"/>
              </w:rPr>
              <w:t>1360,468</w:t>
            </w:r>
            <w:r w:rsidRPr="00EB78E0">
              <w:rPr>
                <w:rFonts w:asciiTheme="minorHAnsi" w:hAnsiTheme="minorHAnsi" w:cstheme="minorHAnsi"/>
                <w:color w:val="000000"/>
                <w:sz w:val="20"/>
                <w:szCs w:val="20"/>
                <w:lang w:val="sr-Cyrl-RS" w:eastAsia="sr-Latn-RS"/>
              </w:rPr>
              <w:t>***</w:t>
            </w:r>
          </w:p>
        </w:tc>
        <w:tc>
          <w:tcPr>
            <w:tcW w:w="446" w:type="pct"/>
            <w:tcBorders>
              <w:top w:val="nil"/>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3,534</w:t>
            </w:r>
          </w:p>
        </w:tc>
        <w:tc>
          <w:tcPr>
            <w:tcW w:w="445" w:type="pct"/>
            <w:tcBorders>
              <w:top w:val="nil"/>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0,915</w:t>
            </w:r>
          </w:p>
        </w:tc>
        <w:tc>
          <w:tcPr>
            <w:tcW w:w="445" w:type="pct"/>
            <w:tcBorders>
              <w:top w:val="nil"/>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0,909</w:t>
            </w:r>
          </w:p>
        </w:tc>
        <w:tc>
          <w:tcPr>
            <w:tcW w:w="445" w:type="pct"/>
            <w:tcBorders>
              <w:top w:val="nil"/>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Cyrl-RS" w:eastAsia="sr-Latn-RS"/>
              </w:rPr>
            </w:pPr>
            <w:r w:rsidRPr="00EB78E0">
              <w:rPr>
                <w:rFonts w:asciiTheme="minorHAnsi" w:hAnsiTheme="minorHAnsi" w:cstheme="minorHAnsi"/>
                <w:color w:val="000000"/>
                <w:sz w:val="20"/>
                <w:szCs w:val="20"/>
                <w:lang w:val="sr-Latn-RS" w:eastAsia="sr-Latn-RS"/>
              </w:rPr>
              <w:t>0,92</w:t>
            </w:r>
            <w:r w:rsidRPr="00EB78E0">
              <w:rPr>
                <w:rFonts w:asciiTheme="minorHAnsi" w:hAnsiTheme="minorHAnsi" w:cstheme="minorHAnsi"/>
                <w:color w:val="000000"/>
                <w:sz w:val="20"/>
                <w:szCs w:val="20"/>
                <w:lang w:val="sr-Cyrl-RS" w:eastAsia="sr-Latn-RS"/>
              </w:rPr>
              <w:t>0</w:t>
            </w:r>
          </w:p>
        </w:tc>
        <w:tc>
          <w:tcPr>
            <w:tcW w:w="528" w:type="pct"/>
            <w:tcBorders>
              <w:top w:val="nil"/>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0,05</w:t>
            </w:r>
          </w:p>
        </w:tc>
        <w:tc>
          <w:tcPr>
            <w:tcW w:w="445" w:type="pct"/>
            <w:tcBorders>
              <w:top w:val="nil"/>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0,047</w:t>
            </w:r>
          </w:p>
        </w:tc>
        <w:tc>
          <w:tcPr>
            <w:tcW w:w="445" w:type="pct"/>
            <w:tcBorders>
              <w:top w:val="nil"/>
              <w:left w:val="nil"/>
              <w:bottom w:val="single" w:sz="12" w:space="0" w:color="auto"/>
              <w:right w:val="nil"/>
            </w:tcBorders>
            <w:shd w:val="clear" w:color="auto" w:fill="auto"/>
            <w:noWrap/>
            <w:vAlign w:val="center"/>
            <w:hideMark/>
          </w:tcPr>
          <w:p w:rsidR="00EB78E0" w:rsidRPr="00EB78E0" w:rsidRDefault="00EB78E0" w:rsidP="00D73065">
            <w:pPr>
              <w:jc w:val="center"/>
              <w:rPr>
                <w:rFonts w:asciiTheme="minorHAnsi" w:hAnsiTheme="minorHAnsi" w:cstheme="minorHAnsi"/>
                <w:color w:val="000000"/>
                <w:sz w:val="20"/>
                <w:szCs w:val="20"/>
                <w:lang w:val="sr-Latn-RS" w:eastAsia="sr-Latn-RS"/>
              </w:rPr>
            </w:pPr>
            <w:r w:rsidRPr="00EB78E0">
              <w:rPr>
                <w:rFonts w:asciiTheme="minorHAnsi" w:hAnsiTheme="minorHAnsi" w:cstheme="minorHAnsi"/>
                <w:color w:val="000000"/>
                <w:sz w:val="20"/>
                <w:szCs w:val="20"/>
                <w:lang w:val="sr-Latn-RS" w:eastAsia="sr-Latn-RS"/>
              </w:rPr>
              <w:t>0,053</w:t>
            </w:r>
          </w:p>
        </w:tc>
      </w:tr>
    </w:tbl>
    <w:p w:rsidR="00EB78E0" w:rsidRPr="00EB78E0" w:rsidRDefault="00EB78E0" w:rsidP="00EB78E0">
      <w:pPr>
        <w:pStyle w:val="Radni"/>
        <w:ind w:firstLine="0"/>
        <w:rPr>
          <w:rFonts w:asciiTheme="minorHAnsi" w:hAnsiTheme="minorHAnsi" w:cstheme="minorHAnsi"/>
          <w:sz w:val="20"/>
          <w:szCs w:val="20"/>
          <w:lang w:val="sr-Latn-RS"/>
        </w:rPr>
      </w:pPr>
      <w:r w:rsidRPr="00EB78E0">
        <w:rPr>
          <w:rFonts w:asciiTheme="minorHAnsi" w:hAnsiTheme="minorHAnsi" w:cstheme="minorHAnsi"/>
          <w:b/>
          <w:sz w:val="20"/>
          <w:szCs w:val="20"/>
          <w:lang w:val="sr-Cyrl-RS"/>
        </w:rPr>
        <w:t>Напомена</w:t>
      </w:r>
      <w:r w:rsidRPr="00EB78E0">
        <w:rPr>
          <w:rFonts w:asciiTheme="minorHAnsi" w:hAnsiTheme="minorHAnsi" w:cstheme="minorHAnsi"/>
          <w:sz w:val="20"/>
          <w:szCs w:val="20"/>
          <w:lang w:val="sr-Cyrl-RS"/>
        </w:rPr>
        <w:t xml:space="preserve">: *** </w:t>
      </w:r>
      <w:r w:rsidRPr="00EB78E0">
        <w:rPr>
          <w:rFonts w:asciiTheme="minorHAnsi" w:hAnsiTheme="minorHAnsi" w:cstheme="minorHAnsi"/>
          <w:sz w:val="20"/>
          <w:szCs w:val="20"/>
          <w:lang w:val="sr-Latn-RS"/>
        </w:rPr>
        <w:t>p&lt;0,01</w:t>
      </w:r>
    </w:p>
    <w:p w:rsidR="00EB78E0" w:rsidRPr="004C5CFB" w:rsidRDefault="00EB78E0" w:rsidP="00EB78E0">
      <w:pPr>
        <w:pStyle w:val="Radni"/>
        <w:ind w:firstLine="0"/>
        <w:rPr>
          <w:lang w:val="sr-Latn-RS"/>
        </w:rPr>
      </w:pPr>
    </w:p>
    <w:p w:rsidR="00EB78E0" w:rsidRDefault="00EB78E0" w:rsidP="00EB78E0">
      <w:pPr>
        <w:pStyle w:val="Radni"/>
        <w:ind w:firstLine="0"/>
        <w:rPr>
          <w:lang w:val="sr-Cyrl-RS"/>
        </w:rPr>
      </w:pPr>
      <w:r>
        <w:object w:dxaOrig="17220" w:dyaOrig="123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322.5pt" o:ole="">
            <v:imagedata r:id="rId9" o:title=""/>
          </v:shape>
          <o:OLEObject Type="Embed" ProgID="Visio.Drawing.15" ShapeID="_x0000_i1025" DrawAspect="Content" ObjectID="_1564939095" r:id="rId10"/>
        </w:object>
      </w:r>
    </w:p>
    <w:p w:rsidR="00EB78E0" w:rsidRPr="00EB78E0" w:rsidRDefault="00EB78E0" w:rsidP="00EB78E0">
      <w:pPr>
        <w:pStyle w:val="Radni"/>
        <w:ind w:firstLine="0"/>
        <w:rPr>
          <w:rFonts w:asciiTheme="minorHAnsi" w:hAnsiTheme="minorHAnsi" w:cstheme="minorHAnsi"/>
          <w:sz w:val="20"/>
          <w:szCs w:val="20"/>
          <w:lang w:val="sr-Latn-RS"/>
        </w:rPr>
      </w:pPr>
      <w:r w:rsidRPr="00EB78E0">
        <w:rPr>
          <w:rFonts w:asciiTheme="minorHAnsi" w:hAnsiTheme="minorHAnsi" w:cstheme="minorHAnsi"/>
          <w:b/>
          <w:sz w:val="20"/>
          <w:szCs w:val="20"/>
          <w:lang w:val="sr-Cyrl-RS"/>
        </w:rPr>
        <w:t>Напомена</w:t>
      </w:r>
      <w:r w:rsidRPr="00EB78E0">
        <w:rPr>
          <w:rFonts w:asciiTheme="minorHAnsi" w:hAnsiTheme="minorHAnsi" w:cstheme="minorHAnsi"/>
          <w:sz w:val="20"/>
          <w:szCs w:val="20"/>
          <w:lang w:val="sr-Cyrl-RS"/>
        </w:rPr>
        <w:t xml:space="preserve">: * </w:t>
      </w:r>
      <w:r w:rsidRPr="00EB78E0">
        <w:rPr>
          <w:rFonts w:asciiTheme="minorHAnsi" w:hAnsiTheme="minorHAnsi" w:cstheme="minorHAnsi"/>
          <w:sz w:val="20"/>
          <w:szCs w:val="20"/>
          <w:lang w:val="sr-Latn-RS"/>
        </w:rPr>
        <w:t>p&lt;0,01</w:t>
      </w:r>
    </w:p>
    <w:p w:rsidR="00EB78E0" w:rsidRPr="00EB78E0" w:rsidRDefault="00EB78E0" w:rsidP="00EB78E0">
      <w:pPr>
        <w:pStyle w:val="Radni"/>
        <w:ind w:firstLine="0"/>
        <w:jc w:val="center"/>
        <w:rPr>
          <w:rFonts w:asciiTheme="minorHAnsi" w:hAnsiTheme="minorHAnsi" w:cstheme="minorHAnsi"/>
          <w:b/>
          <w:sz w:val="20"/>
          <w:szCs w:val="20"/>
          <w:lang w:val="sr-Cyrl-RS"/>
        </w:rPr>
      </w:pPr>
    </w:p>
    <w:p w:rsidR="00EB78E0" w:rsidRPr="00EB78E0" w:rsidRDefault="007C3845" w:rsidP="00EB78E0">
      <w:pPr>
        <w:pStyle w:val="Radni"/>
        <w:ind w:firstLine="0"/>
        <w:jc w:val="center"/>
        <w:rPr>
          <w:rFonts w:asciiTheme="minorHAnsi" w:hAnsiTheme="minorHAnsi" w:cstheme="minorHAnsi"/>
          <w:sz w:val="20"/>
          <w:szCs w:val="20"/>
          <w:lang w:val="sr-Cyrl-RS"/>
        </w:rPr>
      </w:pPr>
      <w:r>
        <w:rPr>
          <w:rFonts w:asciiTheme="minorHAnsi" w:hAnsiTheme="minorHAnsi" w:cstheme="minorHAnsi"/>
          <w:b/>
          <w:sz w:val="20"/>
          <w:szCs w:val="20"/>
          <w:lang w:val="sr-Cyrl-RS"/>
        </w:rPr>
        <w:t>Слика 1</w:t>
      </w:r>
      <w:r w:rsidR="00EB78E0" w:rsidRPr="00EB78E0">
        <w:rPr>
          <w:rFonts w:asciiTheme="minorHAnsi" w:hAnsiTheme="minorHAnsi" w:cstheme="minorHAnsi"/>
          <w:b/>
          <w:sz w:val="20"/>
          <w:szCs w:val="20"/>
          <w:lang w:val="sr-Cyrl-RS"/>
        </w:rPr>
        <w:t xml:space="preserve">. </w:t>
      </w:r>
      <w:r w:rsidR="00EB78E0" w:rsidRPr="00EB78E0">
        <w:rPr>
          <w:rFonts w:asciiTheme="minorHAnsi" w:hAnsiTheme="minorHAnsi" w:cstheme="minorHAnsi"/>
          <w:sz w:val="20"/>
          <w:szCs w:val="20"/>
          <w:lang w:val="sr-Cyrl-RS"/>
        </w:rPr>
        <w:t>Конфирматорна факторска анализа модела љутње у вожњи</w:t>
      </w:r>
    </w:p>
    <w:p w:rsidR="00EB78E0" w:rsidRDefault="00ED639A" w:rsidP="00ED639A">
      <w:pPr>
        <w:pStyle w:val="Heading1"/>
        <w:rPr>
          <w:lang w:val="sr-Cyrl-RS"/>
        </w:rPr>
      </w:pPr>
      <w:r>
        <w:rPr>
          <w:lang w:val="sr-Cyrl-RS"/>
        </w:rPr>
        <w:t>ДИСКУСИЈА И ЗАКЉУЧАК</w:t>
      </w:r>
    </w:p>
    <w:p w:rsidR="00EB78E0" w:rsidRDefault="00EB78E0" w:rsidP="00EB78E0">
      <w:pPr>
        <w:pStyle w:val="a4"/>
        <w:rPr>
          <w:lang w:val="sr-Cyrl-RS"/>
        </w:rPr>
      </w:pPr>
    </w:p>
    <w:p w:rsidR="00F67521" w:rsidRDefault="00CA132B" w:rsidP="00ED639A">
      <w:pPr>
        <w:pStyle w:val="a4"/>
        <w:rPr>
          <w:lang w:val="sr-Cyrl-RS"/>
        </w:rPr>
      </w:pPr>
      <w:r>
        <w:rPr>
          <w:lang w:val="sr-Cyrl-RS"/>
        </w:rPr>
        <w:t xml:space="preserve">У </w:t>
      </w:r>
      <w:r w:rsidR="00F67521">
        <w:rPr>
          <w:lang w:val="sr-Cyrl-RS"/>
        </w:rPr>
        <w:t>оквиру овог рада истраживана је љутња у вожњи у узорку возача на подручју Републике Србије. Разматрана су два кључна фокуса: (</w:t>
      </w:r>
      <w:r w:rsidR="00F67521">
        <w:rPr>
          <w:lang w:val="sr-Latn-RS"/>
        </w:rPr>
        <w:t xml:space="preserve">i) </w:t>
      </w:r>
      <w:r w:rsidR="00F67521">
        <w:rPr>
          <w:lang w:val="sr-Cyrl-RS"/>
        </w:rPr>
        <w:t>тестирана је дискриминантна валидност и поузданост скала и (</w:t>
      </w:r>
      <w:r w:rsidR="00F67521">
        <w:rPr>
          <w:lang w:val="sr-Latn-RS"/>
        </w:rPr>
        <w:t xml:space="preserve">ii) </w:t>
      </w:r>
      <w:r w:rsidR="00F67521">
        <w:rPr>
          <w:lang w:val="sr-Cyrl-RS"/>
        </w:rPr>
        <w:t>тестирана је подесност шестофакторске структуре скале љутње у вожњи.</w:t>
      </w:r>
    </w:p>
    <w:p w:rsidR="00F67521" w:rsidRPr="00F67521" w:rsidRDefault="00F67521" w:rsidP="00ED639A">
      <w:pPr>
        <w:pStyle w:val="a4"/>
        <w:rPr>
          <w:lang w:val="sr-Cyrl-RS"/>
        </w:rPr>
      </w:pPr>
      <w:r>
        <w:rPr>
          <w:lang w:val="sr-Cyrl-RS"/>
        </w:rPr>
        <w:t xml:space="preserve">На основу експлораторне факторске анализе из ширег броја ставки издвојено је шест фактора који су именовани као: </w:t>
      </w:r>
      <w:r w:rsidRPr="00EB78E0">
        <w:rPr>
          <w:rFonts w:hint="eastAsia"/>
          <w:lang w:val="sr-Latn-RS"/>
        </w:rPr>
        <w:t>непрописно</w:t>
      </w:r>
      <w:r w:rsidRPr="00EB78E0">
        <w:rPr>
          <w:lang w:val="sr-Latn-RS"/>
        </w:rPr>
        <w:t xml:space="preserve"> </w:t>
      </w:r>
      <w:r w:rsidRPr="00EB78E0">
        <w:rPr>
          <w:rFonts w:hint="eastAsia"/>
          <w:lang w:val="sr-Latn-RS"/>
        </w:rPr>
        <w:t>понашање</w:t>
      </w:r>
      <w:r w:rsidRPr="00EB78E0">
        <w:rPr>
          <w:lang w:val="sr-Latn-RS"/>
        </w:rPr>
        <w:t xml:space="preserve">, </w:t>
      </w:r>
      <w:r w:rsidRPr="00EB78E0">
        <w:rPr>
          <w:rFonts w:hint="eastAsia"/>
          <w:lang w:val="sr-Latn-RS"/>
        </w:rPr>
        <w:t>непристојна</w:t>
      </w:r>
      <w:r w:rsidRPr="00EB78E0">
        <w:rPr>
          <w:lang w:val="sr-Latn-RS"/>
        </w:rPr>
        <w:t xml:space="preserve"> </w:t>
      </w:r>
      <w:r w:rsidRPr="00EB78E0">
        <w:rPr>
          <w:rFonts w:hint="eastAsia"/>
          <w:lang w:val="sr-Latn-RS"/>
        </w:rPr>
        <w:t>вожња</w:t>
      </w:r>
      <w:r w:rsidRPr="00EB78E0">
        <w:rPr>
          <w:lang w:val="sr-Latn-RS"/>
        </w:rPr>
        <w:t xml:space="preserve">, </w:t>
      </w:r>
      <w:r w:rsidRPr="00EB78E0">
        <w:rPr>
          <w:rFonts w:hint="eastAsia"/>
          <w:lang w:val="sr-Latn-RS"/>
        </w:rPr>
        <w:t>спора</w:t>
      </w:r>
      <w:r w:rsidRPr="00EB78E0">
        <w:rPr>
          <w:lang w:val="sr-Latn-RS"/>
        </w:rPr>
        <w:t xml:space="preserve"> </w:t>
      </w:r>
      <w:r w:rsidRPr="00EB78E0">
        <w:rPr>
          <w:rFonts w:hint="eastAsia"/>
          <w:lang w:val="sr-Latn-RS"/>
        </w:rPr>
        <w:t>вожња</w:t>
      </w:r>
      <w:r w:rsidRPr="00EB78E0">
        <w:rPr>
          <w:lang w:val="sr-Latn-RS"/>
        </w:rPr>
        <w:t xml:space="preserve">, </w:t>
      </w:r>
      <w:r w:rsidRPr="00EB78E0">
        <w:rPr>
          <w:rFonts w:hint="eastAsia"/>
          <w:lang w:val="sr-Latn-RS"/>
        </w:rPr>
        <w:t>непријатељски</w:t>
      </w:r>
      <w:r w:rsidRPr="00EB78E0">
        <w:rPr>
          <w:lang w:val="sr-Latn-RS"/>
        </w:rPr>
        <w:t xml:space="preserve"> </w:t>
      </w:r>
      <w:r w:rsidRPr="00EB78E0">
        <w:rPr>
          <w:rFonts w:hint="eastAsia"/>
          <w:lang w:val="sr-Latn-RS"/>
        </w:rPr>
        <w:t>гестови</w:t>
      </w:r>
      <w:r w:rsidRPr="00EB78E0">
        <w:rPr>
          <w:lang w:val="sr-Latn-RS"/>
        </w:rPr>
        <w:t xml:space="preserve">, </w:t>
      </w:r>
      <w:r w:rsidRPr="00EB78E0">
        <w:rPr>
          <w:rFonts w:hint="eastAsia"/>
          <w:lang w:val="sr-Latn-RS"/>
        </w:rPr>
        <w:t>присуство</w:t>
      </w:r>
      <w:r w:rsidRPr="00EB78E0">
        <w:rPr>
          <w:lang w:val="sr-Latn-RS"/>
        </w:rPr>
        <w:t xml:space="preserve"> </w:t>
      </w:r>
      <w:r w:rsidRPr="00EB78E0">
        <w:rPr>
          <w:rFonts w:hint="eastAsia"/>
          <w:lang w:val="sr-Latn-RS"/>
        </w:rPr>
        <w:t>полиције</w:t>
      </w:r>
      <w:r w:rsidRPr="00EB78E0">
        <w:rPr>
          <w:lang w:val="sr-Latn-RS"/>
        </w:rPr>
        <w:t xml:space="preserve"> </w:t>
      </w:r>
      <w:r w:rsidRPr="00EB78E0">
        <w:rPr>
          <w:rFonts w:hint="eastAsia"/>
          <w:lang w:val="sr-Latn-RS"/>
        </w:rPr>
        <w:t>и</w:t>
      </w:r>
      <w:r w:rsidRPr="00EB78E0">
        <w:rPr>
          <w:lang w:val="sr-Latn-RS"/>
        </w:rPr>
        <w:t xml:space="preserve"> </w:t>
      </w:r>
      <w:r w:rsidRPr="00EB78E0">
        <w:rPr>
          <w:rFonts w:hint="eastAsia"/>
          <w:lang w:val="sr-Latn-RS"/>
        </w:rPr>
        <w:t>саобраћајне</w:t>
      </w:r>
      <w:r w:rsidRPr="00EB78E0">
        <w:rPr>
          <w:lang w:val="sr-Latn-RS"/>
        </w:rPr>
        <w:t xml:space="preserve"> </w:t>
      </w:r>
      <w:r w:rsidRPr="00EB78E0">
        <w:rPr>
          <w:rFonts w:hint="eastAsia"/>
          <w:lang w:val="sr-Latn-RS"/>
        </w:rPr>
        <w:t>сметње</w:t>
      </w:r>
      <w:r>
        <w:rPr>
          <w:lang w:val="sr-Latn-RS"/>
        </w:rPr>
        <w:t xml:space="preserve">. </w:t>
      </w:r>
      <w:r>
        <w:rPr>
          <w:lang w:val="sr-Cyrl-RS"/>
        </w:rPr>
        <w:t>Све скале су испуњавале критеријум интерне поузданости.</w:t>
      </w:r>
    </w:p>
    <w:p w:rsidR="00ED639A" w:rsidRDefault="00676909" w:rsidP="00ED639A">
      <w:pPr>
        <w:pStyle w:val="a4"/>
        <w:rPr>
          <w:lang w:val="sr-Cyrl-RS"/>
        </w:rPr>
      </w:pPr>
      <w:r>
        <w:rPr>
          <w:lang w:val="sr-Cyrl-RS"/>
        </w:rPr>
        <w:t>Ово истраживање је применом конфирматорне факторске анализе на проширеном ДАС упитнику пружило подршку оригиналном шестофакторском решењу које је пронађено у америчком, шпанском и малезијском узорку возача (</w:t>
      </w:r>
      <w:r w:rsidRPr="00C639AC">
        <w:t>Def</w:t>
      </w:r>
      <w:r>
        <w:t xml:space="preserve">fenbacher et al., </w:t>
      </w:r>
      <w:r w:rsidRPr="00C639AC">
        <w:t>1994)</w:t>
      </w:r>
      <w:r>
        <w:rPr>
          <w:lang w:val="sr-Cyrl-RS"/>
        </w:rPr>
        <w:t xml:space="preserve">. За разлику од ових истраживања ми смо путем интервјуа у три фокус групе проширили опсег ситуција које изазивају љутњу код возача. </w:t>
      </w:r>
      <w:r w:rsidR="00ED639A">
        <w:rPr>
          <w:lang w:val="sr-Cyrl-RS"/>
        </w:rPr>
        <w:t xml:space="preserve">Оригинални ДАС 33 упитник, концептуализује непрописну вожњу као један од конструката, који обухвата непрописна понашања других возача, која утичу на ниво љутње код испитаника. У оквиру овога рада, кроз формално истраживање (тј. интервју) проширен је опсег непрописних понашања у односу на ДАС 33, обухватајући и питања која се односе на непрописно понашање пешака, мотоциклиста и неке друге ситуације које су специфичне, као што је нпр. непрописно кретање жутом траком </w:t>
      </w:r>
      <w:r w:rsidR="00ED639A" w:rsidRPr="00F26A4B">
        <w:rPr>
          <w:lang w:val="sr-Cyrl-RS"/>
        </w:rPr>
        <w:t>(</w:t>
      </w:r>
      <w:r w:rsidR="00ED639A">
        <w:rPr>
          <w:lang w:val="sr-Cyrl-RS"/>
        </w:rPr>
        <w:t>тј</w:t>
      </w:r>
      <w:r w:rsidR="00ED639A" w:rsidRPr="00F26A4B">
        <w:rPr>
          <w:lang w:val="sr-Cyrl-RS"/>
        </w:rPr>
        <w:t xml:space="preserve">. </w:t>
      </w:r>
      <w:r w:rsidR="00ED639A">
        <w:rPr>
          <w:lang w:val="sr-Cyrl-RS"/>
        </w:rPr>
        <w:t>за</w:t>
      </w:r>
      <w:r w:rsidR="00ED639A" w:rsidRPr="00F26A4B">
        <w:rPr>
          <w:lang w:val="sr-Cyrl-RS"/>
        </w:rPr>
        <w:t xml:space="preserve"> </w:t>
      </w:r>
      <w:r w:rsidR="00ED639A">
        <w:rPr>
          <w:lang w:val="sr-Cyrl-RS"/>
        </w:rPr>
        <w:t>возила</w:t>
      </w:r>
      <w:r w:rsidR="00ED639A" w:rsidRPr="00F26A4B">
        <w:rPr>
          <w:lang w:val="sr-Cyrl-RS"/>
        </w:rPr>
        <w:t xml:space="preserve"> </w:t>
      </w:r>
      <w:r w:rsidR="00ED639A">
        <w:rPr>
          <w:lang w:val="sr-Cyrl-RS"/>
        </w:rPr>
        <w:t>ГСП</w:t>
      </w:r>
      <w:r w:rsidR="00ED639A" w:rsidRPr="00F26A4B">
        <w:rPr>
          <w:lang w:val="sr-Cyrl-RS"/>
        </w:rPr>
        <w:t xml:space="preserve">) </w:t>
      </w:r>
      <w:r w:rsidR="00ED639A">
        <w:rPr>
          <w:lang w:val="sr-Cyrl-RS"/>
        </w:rPr>
        <w:t>и на тај начин обилажење колоне возила</w:t>
      </w:r>
      <w:r w:rsidR="00ED639A" w:rsidRPr="00F26A4B">
        <w:rPr>
          <w:lang w:val="sr-Cyrl-RS"/>
        </w:rPr>
        <w:t xml:space="preserve"> </w:t>
      </w:r>
      <w:r w:rsidR="00ED639A">
        <w:rPr>
          <w:lang w:val="sr-Cyrl-RS"/>
        </w:rPr>
        <w:t>која</w:t>
      </w:r>
      <w:r w:rsidR="00ED639A" w:rsidRPr="00F26A4B">
        <w:rPr>
          <w:lang w:val="sr-Cyrl-RS"/>
        </w:rPr>
        <w:t xml:space="preserve"> </w:t>
      </w:r>
      <w:r w:rsidR="00ED639A">
        <w:rPr>
          <w:lang w:val="sr-Cyrl-RS"/>
        </w:rPr>
        <w:t>чека</w:t>
      </w:r>
      <w:r w:rsidR="00ED639A" w:rsidRPr="00F26A4B">
        <w:rPr>
          <w:lang w:val="sr-Cyrl-RS"/>
        </w:rPr>
        <w:t xml:space="preserve"> </w:t>
      </w:r>
      <w:r w:rsidR="00ED639A">
        <w:rPr>
          <w:lang w:val="sr-Cyrl-RS"/>
        </w:rPr>
        <w:t>на</w:t>
      </w:r>
      <w:r w:rsidR="00ED639A" w:rsidRPr="00F26A4B">
        <w:rPr>
          <w:lang w:val="sr-Cyrl-RS"/>
        </w:rPr>
        <w:t xml:space="preserve"> </w:t>
      </w:r>
      <w:r w:rsidR="00ED639A">
        <w:rPr>
          <w:lang w:val="sr-Cyrl-RS"/>
        </w:rPr>
        <w:t>семафору</w:t>
      </w:r>
      <w:r w:rsidR="00ED639A" w:rsidRPr="00F26A4B">
        <w:rPr>
          <w:lang w:val="sr-Cyrl-RS"/>
        </w:rPr>
        <w:t>.</w:t>
      </w:r>
      <w:r w:rsidR="00ED639A">
        <w:rPr>
          <w:lang w:val="sr-Cyrl-RS"/>
        </w:rPr>
        <w:t xml:space="preserve"> Због тога је овај конструкт дефинисан као непрописно понашање, јер обухвата шири спектар понашања и других ко</w:t>
      </w:r>
      <w:r w:rsidR="00D902E6">
        <w:rPr>
          <w:lang w:val="sr-Cyrl-RS"/>
        </w:rPr>
        <w:t xml:space="preserve">рисника пута, који нису возачи у односу на оригинални ДАС упитник. </w:t>
      </w:r>
    </w:p>
    <w:p w:rsidR="00676909" w:rsidRDefault="00676909" w:rsidP="00ED639A">
      <w:pPr>
        <w:pStyle w:val="a4"/>
        <w:rPr>
          <w:lang w:val="sr-Cyrl-RS"/>
        </w:rPr>
      </w:pPr>
      <w:r>
        <w:rPr>
          <w:lang w:val="sr-Cyrl-RS"/>
        </w:rPr>
        <w:lastRenderedPageBreak/>
        <w:t xml:space="preserve">Такође, коваријансе између појединих грешака појединих парова питања сугеришу да су поједине ставке сувишне. Један од циљева рада је била респецификација модела која је путем модификационих индекса идентификовала ставке које негативну утичну на свеукупну прикладност модела. </w:t>
      </w:r>
    </w:p>
    <w:p w:rsidR="00676909" w:rsidRPr="00B47A1E" w:rsidRDefault="00676909" w:rsidP="00ED639A">
      <w:pPr>
        <w:pStyle w:val="a4"/>
        <w:rPr>
          <w:lang w:val="sr-Cyrl-RS"/>
        </w:rPr>
      </w:pPr>
      <w:r>
        <w:rPr>
          <w:lang w:val="sr-Cyrl-RS"/>
        </w:rPr>
        <w:t>У неким истраживањима је пронађена четворофакторска структура</w:t>
      </w:r>
      <w:r w:rsidRPr="00676909">
        <w:rPr>
          <w:lang w:val="sr-Latn-RS"/>
        </w:rPr>
        <w:t xml:space="preserve"> </w:t>
      </w:r>
      <w:r>
        <w:rPr>
          <w:lang w:val="sr-Cyrl-RS"/>
        </w:rPr>
        <w:t>(</w:t>
      </w:r>
      <w:r w:rsidRPr="00676909">
        <w:rPr>
          <w:lang w:val="sr-Latn-RS"/>
        </w:rPr>
        <w:t xml:space="preserve">Lajunen </w:t>
      </w:r>
      <w:r w:rsidR="00B47A1E">
        <w:rPr>
          <w:lang w:val="sr-Latn-RS"/>
        </w:rPr>
        <w:t xml:space="preserve">et al., 1998; Sullman, </w:t>
      </w:r>
      <w:r>
        <w:rPr>
          <w:lang w:val="sr-Latn-RS"/>
        </w:rPr>
        <w:t>2006</w:t>
      </w:r>
      <w:r w:rsidRPr="00676909">
        <w:rPr>
          <w:lang w:val="sr-Latn-RS"/>
        </w:rPr>
        <w:t>)</w:t>
      </w:r>
      <w:r w:rsidR="00B47A1E">
        <w:rPr>
          <w:lang w:val="sr-Latn-RS"/>
        </w:rPr>
        <w:t xml:space="preserve">, </w:t>
      </w:r>
      <w:r w:rsidR="00B47A1E">
        <w:rPr>
          <w:lang w:val="sr-Cyrl-RS"/>
        </w:rPr>
        <w:t xml:space="preserve">што се може приписати методолошким разликама у погледу примене методе издвајања фактора у процесу спровођења експлораторне факторске анализе. </w:t>
      </w:r>
      <w:r w:rsidR="00B47A1E" w:rsidRPr="00676909">
        <w:rPr>
          <w:lang w:val="sr-Latn-RS"/>
        </w:rPr>
        <w:t xml:space="preserve">Lajunen </w:t>
      </w:r>
      <w:r w:rsidR="00B47A1E">
        <w:rPr>
          <w:lang w:val="sr-Latn-RS"/>
        </w:rPr>
        <w:t xml:space="preserve">et al. </w:t>
      </w:r>
      <w:r w:rsidR="00B47A1E">
        <w:rPr>
          <w:lang w:val="sr-Cyrl-RS"/>
        </w:rPr>
        <w:t>(</w:t>
      </w:r>
      <w:r w:rsidR="00B47A1E">
        <w:rPr>
          <w:lang w:val="sr-Latn-RS"/>
        </w:rPr>
        <w:t>1998</w:t>
      </w:r>
      <w:r w:rsidR="00B47A1E">
        <w:rPr>
          <w:lang w:val="sr-Cyrl-RS"/>
        </w:rPr>
        <w:t xml:space="preserve">) су користили искључиво паралелну анализу. Такође, треба узети и обзир и чињеницу да су </w:t>
      </w:r>
      <w:r w:rsidR="00B47A1E" w:rsidRPr="00676909">
        <w:rPr>
          <w:lang w:val="sr-Latn-RS"/>
        </w:rPr>
        <w:t xml:space="preserve">Lajunen </w:t>
      </w:r>
      <w:r w:rsidR="00B47A1E">
        <w:rPr>
          <w:lang w:val="sr-Latn-RS"/>
        </w:rPr>
        <w:t xml:space="preserve">et al. </w:t>
      </w:r>
      <w:r w:rsidR="00B47A1E">
        <w:rPr>
          <w:lang w:val="sr-Cyrl-RS"/>
        </w:rPr>
        <w:t>(</w:t>
      </w:r>
      <w:r w:rsidR="00B47A1E">
        <w:rPr>
          <w:lang w:val="sr-Latn-RS"/>
        </w:rPr>
        <w:t>1998</w:t>
      </w:r>
      <w:r w:rsidR="00B47A1E">
        <w:rPr>
          <w:lang w:val="sr-Cyrl-RS"/>
        </w:rPr>
        <w:t xml:space="preserve">) из анализе искључили шест ставки из експлораторне факторске анализе. </w:t>
      </w:r>
    </w:p>
    <w:p w:rsidR="00EB78E0" w:rsidRDefault="00D902E6" w:rsidP="00EB78E0">
      <w:pPr>
        <w:pStyle w:val="a4"/>
        <w:rPr>
          <w:lang w:val="sr-Cyrl-RS"/>
        </w:rPr>
      </w:pPr>
      <w:r>
        <w:rPr>
          <w:lang w:val="sr-Cyrl-RS"/>
        </w:rPr>
        <w:t>На подручју Републике Србије, највећи ниво љутње</w:t>
      </w:r>
      <w:r w:rsidR="00CA132B">
        <w:rPr>
          <w:lang w:val="sr-Cyrl-RS"/>
        </w:rPr>
        <w:t xml:space="preserve"> у вожњи</w:t>
      </w:r>
      <w:r>
        <w:rPr>
          <w:lang w:val="sr-Cyrl-RS"/>
        </w:rPr>
        <w:t xml:space="preserve"> проистиче из </w:t>
      </w:r>
      <w:r w:rsidR="00CA132B">
        <w:rPr>
          <w:lang w:val="sr-Cyrl-RS"/>
        </w:rPr>
        <w:t>непристојног и непрописног понашања других возача. Слични резултати су пронађени и у другим истраживањима (</w:t>
      </w:r>
      <w:r w:rsidR="00B1278B" w:rsidRPr="00BC1FCD">
        <w:rPr>
          <w:lang w:val="sr-Cyrl-RS"/>
        </w:rPr>
        <w:t>Sullman</w:t>
      </w:r>
      <w:r w:rsidR="00B1278B">
        <w:rPr>
          <w:lang w:val="sr-Cyrl-RS"/>
        </w:rPr>
        <w:t xml:space="preserve">, 2006; </w:t>
      </w:r>
      <w:r w:rsidR="00B1278B" w:rsidRPr="00BC1FCD">
        <w:rPr>
          <w:lang w:val="sr-Cyrl-RS"/>
        </w:rPr>
        <w:t>Sullman</w:t>
      </w:r>
      <w:r w:rsidR="00B1278B" w:rsidRPr="0015669D">
        <w:t xml:space="preserve"> </w:t>
      </w:r>
      <w:r w:rsidR="00B1278B" w:rsidRPr="00C639AC">
        <w:t>et al.,</w:t>
      </w:r>
      <w:r w:rsidR="00B1278B">
        <w:rPr>
          <w:lang w:val="sr-Cyrl-RS"/>
        </w:rPr>
        <w:t xml:space="preserve"> 2007</w:t>
      </w:r>
      <w:r w:rsidR="00CA132B">
        <w:rPr>
          <w:lang w:val="sr-Cyrl-RS"/>
        </w:rPr>
        <w:t>).</w:t>
      </w:r>
      <w:r w:rsidR="00B1278B">
        <w:rPr>
          <w:lang w:val="sr-Cyrl-RS"/>
        </w:rPr>
        <w:t xml:space="preserve"> Најнижи ниво љутње код возача проистекао је из ситуација које се односе на присуство полиције. Слични резултати су пронађени и у Уједињеном краљевству (</w:t>
      </w:r>
      <w:r w:rsidR="00B1278B" w:rsidRPr="00676909">
        <w:rPr>
          <w:lang w:val="sr-Latn-RS"/>
        </w:rPr>
        <w:t xml:space="preserve">Lajunen </w:t>
      </w:r>
      <w:r w:rsidR="00B1278B">
        <w:rPr>
          <w:lang w:val="sr-Latn-RS"/>
        </w:rPr>
        <w:t>et al., 1998</w:t>
      </w:r>
      <w:r w:rsidR="00B1278B">
        <w:rPr>
          <w:lang w:val="sr-Cyrl-RS"/>
        </w:rPr>
        <w:t xml:space="preserve">). </w:t>
      </w:r>
    </w:p>
    <w:p w:rsidR="003960CC" w:rsidRPr="003F6B85" w:rsidRDefault="003F6B85" w:rsidP="00EB78E0">
      <w:pPr>
        <w:pStyle w:val="a4"/>
        <w:rPr>
          <w:lang w:val="sr-Cyrl-RS"/>
        </w:rPr>
      </w:pPr>
      <w:r>
        <w:rPr>
          <w:lang w:val="sr-Cyrl-RS"/>
        </w:rPr>
        <w:t xml:space="preserve">Резултати истраживања могу бити кориштени за креирање акционих планова и програма рада који ће имати за циљ смањење нивоа љутње у вожњи. </w:t>
      </w:r>
      <w:r w:rsidR="003960CC">
        <w:rPr>
          <w:lang w:val="sr-Cyrl-RS"/>
        </w:rPr>
        <w:t>На локалном нивоу, могу се користити као основа развијање едукативних садржаја у кампањама безбедности саобраћаја. Будућа истраживања се могу усмерити на предикцију агресивног и ризичног понашања, прекрашаја или саобраћајних незгода, као и проналажење разлика измеђусоциодемографских обележја и атрибута путовања. Такође, могу се размотрити и неке друге ситуације које могу изазвати љутњу у вожњи.</w:t>
      </w:r>
    </w:p>
    <w:p w:rsidR="00D42C9A" w:rsidRPr="00D42C9A" w:rsidRDefault="00D42C9A" w:rsidP="00D42C9A">
      <w:pPr>
        <w:pStyle w:val="Heading1"/>
        <w:rPr>
          <w:bCs/>
        </w:rPr>
      </w:pPr>
      <w:r w:rsidRPr="00D42C9A">
        <w:rPr>
          <w:bCs/>
        </w:rPr>
        <w:t>ЛИТЕРАТУРА</w:t>
      </w:r>
    </w:p>
    <w:p w:rsidR="003960CC" w:rsidRPr="00EB78E0" w:rsidRDefault="003960CC" w:rsidP="00EB78E0">
      <w:pPr>
        <w:pStyle w:val="a5"/>
      </w:pPr>
      <w:r w:rsidRPr="00EB78E0">
        <w:t xml:space="preserve">Browne, M. W., &amp; </w:t>
      </w:r>
      <w:proofErr w:type="spellStart"/>
      <w:r w:rsidRPr="00EB78E0">
        <w:t>Cudeck</w:t>
      </w:r>
      <w:proofErr w:type="spellEnd"/>
      <w:r w:rsidRPr="00EB78E0">
        <w:t>, R. (1992). Alternative ways of assessing model fit. Sociological Methods &amp; Research, 21(2), 230-258.</w:t>
      </w:r>
    </w:p>
    <w:p w:rsidR="003960CC" w:rsidRPr="003960CC" w:rsidRDefault="003960CC" w:rsidP="00EF503B">
      <w:pPr>
        <w:pStyle w:val="a5"/>
      </w:pPr>
      <w:proofErr w:type="spellStart"/>
      <w:r w:rsidRPr="003960CC">
        <w:t>Dahlen</w:t>
      </w:r>
      <w:proofErr w:type="spellEnd"/>
      <w:r w:rsidRPr="003960CC">
        <w:t>, E. R., Martin, R. C., Ragan, K., &amp; Kuhlman, M. M. (2005). Driving anger, sensation seeking, impulsiveness, and boredom proneness in the prediction of unsafe driving. Accident Analysis &amp; Prevention, 37(2), 341-348.</w:t>
      </w:r>
    </w:p>
    <w:p w:rsidR="003960CC" w:rsidRPr="003960CC" w:rsidRDefault="003960CC" w:rsidP="00EF503B">
      <w:pPr>
        <w:pStyle w:val="a5"/>
      </w:pPr>
      <w:proofErr w:type="spellStart"/>
      <w:r w:rsidRPr="003960CC">
        <w:t>Deffenbacher</w:t>
      </w:r>
      <w:proofErr w:type="spellEnd"/>
      <w:r w:rsidRPr="003960CC">
        <w:t xml:space="preserve">, J. L., </w:t>
      </w:r>
      <w:proofErr w:type="spellStart"/>
      <w:r w:rsidRPr="003960CC">
        <w:t>Deffenbacher</w:t>
      </w:r>
      <w:proofErr w:type="spellEnd"/>
      <w:r w:rsidRPr="003960CC">
        <w:t>, D. M., Lynch, R. S., &amp; Richards, T. L. (2003). Anger, aggression, and risky behavior: a comparison of high and low anger drivers. </w:t>
      </w:r>
      <w:proofErr w:type="spellStart"/>
      <w:r w:rsidRPr="003960CC">
        <w:t>Behaviour</w:t>
      </w:r>
      <w:proofErr w:type="spellEnd"/>
      <w:r w:rsidRPr="003960CC">
        <w:t xml:space="preserve"> research and therapy, 41(6), 701-718.</w:t>
      </w:r>
    </w:p>
    <w:p w:rsidR="003960CC" w:rsidRPr="003960CC" w:rsidRDefault="003960CC" w:rsidP="00EF503B">
      <w:pPr>
        <w:pStyle w:val="a5"/>
      </w:pPr>
      <w:proofErr w:type="spellStart"/>
      <w:r w:rsidRPr="003960CC">
        <w:t>Deffenbacher</w:t>
      </w:r>
      <w:proofErr w:type="spellEnd"/>
      <w:r w:rsidRPr="003960CC">
        <w:t xml:space="preserve">, J. L., Lynch, R. S., </w:t>
      </w:r>
      <w:proofErr w:type="spellStart"/>
      <w:r w:rsidRPr="003960CC">
        <w:t>Oetting</w:t>
      </w:r>
      <w:proofErr w:type="spellEnd"/>
      <w:r w:rsidRPr="003960CC">
        <w:t xml:space="preserve">, E. R., &amp; </w:t>
      </w:r>
      <w:proofErr w:type="spellStart"/>
      <w:r w:rsidRPr="003960CC">
        <w:t>Yingling</w:t>
      </w:r>
      <w:proofErr w:type="spellEnd"/>
      <w:r w:rsidRPr="003960CC">
        <w:t>, D. A. (2001). Driving anger: Correlates and a test of state-trait theory. Personality and Individual Differences, 31(8), 1321-1331.</w:t>
      </w:r>
    </w:p>
    <w:p w:rsidR="003960CC" w:rsidRDefault="003960CC" w:rsidP="00D42C9A">
      <w:pPr>
        <w:pStyle w:val="a5"/>
      </w:pPr>
      <w:proofErr w:type="spellStart"/>
      <w:r w:rsidRPr="00D42C9A">
        <w:t>Deffenbacher</w:t>
      </w:r>
      <w:proofErr w:type="spellEnd"/>
      <w:r w:rsidRPr="00D42C9A">
        <w:t xml:space="preserve">, J. L., </w:t>
      </w:r>
      <w:proofErr w:type="spellStart"/>
      <w:r w:rsidRPr="00D42C9A">
        <w:t>Oetting</w:t>
      </w:r>
      <w:proofErr w:type="spellEnd"/>
      <w:r w:rsidRPr="00D42C9A">
        <w:t>, E. R., &amp; Lynch, R. S. (1994). Develo</w:t>
      </w:r>
      <w:r>
        <w:t xml:space="preserve">pment of a driving anger scale. </w:t>
      </w:r>
      <w:r w:rsidRPr="00D42C9A">
        <w:t>Psychological reports</w:t>
      </w:r>
      <w:r>
        <w:t xml:space="preserve">, </w:t>
      </w:r>
      <w:r w:rsidRPr="00D42C9A">
        <w:t>74(1), 83-91.</w:t>
      </w:r>
    </w:p>
    <w:p w:rsidR="003960CC" w:rsidRDefault="003960CC" w:rsidP="00EF503B">
      <w:pPr>
        <w:pStyle w:val="a5"/>
      </w:pPr>
      <w:r w:rsidRPr="0015669D">
        <w:t xml:space="preserve">Feng, Z., Lei, Y., Liu, H., </w:t>
      </w:r>
      <w:proofErr w:type="spellStart"/>
      <w:r w:rsidRPr="0015669D">
        <w:t>Kumfer</w:t>
      </w:r>
      <w:proofErr w:type="spellEnd"/>
      <w:r w:rsidRPr="0015669D">
        <w:t xml:space="preserve">, W. J., Zhang, W., Wang, K., &amp; Lu, S. (2016). Driving anger in China: A case study on professional drivers. Transportation research part F: traffic psychology and </w:t>
      </w:r>
      <w:proofErr w:type="spellStart"/>
      <w:r w:rsidRPr="0015669D">
        <w:t>behaviour</w:t>
      </w:r>
      <w:proofErr w:type="spellEnd"/>
      <w:r w:rsidRPr="0015669D">
        <w:t>, 42, 255-266.</w:t>
      </w:r>
    </w:p>
    <w:p w:rsidR="003960CC" w:rsidRPr="00EB78E0" w:rsidRDefault="003960CC" w:rsidP="00EB78E0">
      <w:pPr>
        <w:pStyle w:val="a5"/>
      </w:pPr>
      <w:r w:rsidRPr="00EB78E0">
        <w:t xml:space="preserve">Hu, L. T., &amp; </w:t>
      </w:r>
      <w:proofErr w:type="spellStart"/>
      <w:r w:rsidRPr="00EB78E0">
        <w:t>Bentler</w:t>
      </w:r>
      <w:proofErr w:type="spellEnd"/>
      <w:r w:rsidRPr="00EB78E0">
        <w:t>, P. M. (1999). Cutoff criteria for fit indexes in covariance structure analysis: Conventional criteria versus new alternatives. Structural equation modeling: a multidisciplinary journal, 6(1), 1-55.</w:t>
      </w:r>
    </w:p>
    <w:p w:rsidR="003960CC" w:rsidRPr="00EB78E0" w:rsidRDefault="003960CC" w:rsidP="00EB78E0">
      <w:pPr>
        <w:pStyle w:val="a5"/>
      </w:pPr>
      <w:r w:rsidRPr="00EB78E0">
        <w:t xml:space="preserve">Hutcheson, G., </w:t>
      </w:r>
      <w:proofErr w:type="spellStart"/>
      <w:r w:rsidRPr="00EB78E0">
        <w:t>Sofroniou</w:t>
      </w:r>
      <w:proofErr w:type="spellEnd"/>
      <w:r w:rsidRPr="00EB78E0">
        <w:t>, N., 1999. The Multivariate Social Scientist: Introductory Statistics Using Generalized Linear Models. Sage Publications, London.</w:t>
      </w:r>
    </w:p>
    <w:p w:rsidR="003960CC" w:rsidRPr="00EB78E0" w:rsidRDefault="003960CC" w:rsidP="00EB78E0">
      <w:pPr>
        <w:pStyle w:val="a5"/>
      </w:pPr>
      <w:r w:rsidRPr="00EB78E0">
        <w:t xml:space="preserve">Kline, P., 1999. The Handbook of Psychological Testing, 2nd ed. </w:t>
      </w:r>
      <w:proofErr w:type="spellStart"/>
      <w:r w:rsidRPr="00EB78E0">
        <w:t>Routledge</w:t>
      </w:r>
      <w:proofErr w:type="spellEnd"/>
      <w:r w:rsidRPr="00EB78E0">
        <w:t>, London.</w:t>
      </w:r>
    </w:p>
    <w:p w:rsidR="003960CC" w:rsidRPr="00EF503B" w:rsidRDefault="003960CC" w:rsidP="00EF503B">
      <w:pPr>
        <w:pStyle w:val="a5"/>
      </w:pPr>
      <w:proofErr w:type="spellStart"/>
      <w:r w:rsidRPr="003960CC">
        <w:t>Lajunen</w:t>
      </w:r>
      <w:proofErr w:type="spellEnd"/>
      <w:r w:rsidRPr="003960CC">
        <w:t xml:space="preserve">, T., Parker, D., &amp; </w:t>
      </w:r>
      <w:proofErr w:type="spellStart"/>
      <w:r w:rsidRPr="003960CC">
        <w:t>Stradling</w:t>
      </w:r>
      <w:proofErr w:type="spellEnd"/>
      <w:r w:rsidRPr="003960CC">
        <w:t xml:space="preserve">, S. G. (1998). Dimensions of driver anger, aggressive and </w:t>
      </w:r>
      <w:proofErr w:type="gramStart"/>
      <w:r w:rsidRPr="003960CC">
        <w:t>highway code</w:t>
      </w:r>
      <w:proofErr w:type="gramEnd"/>
      <w:r w:rsidRPr="003960CC">
        <w:t xml:space="preserve"> violations and their mediation by safety orientation in UK drivers. Transportation Research Part F: Traffic Psychology and </w:t>
      </w:r>
      <w:proofErr w:type="spellStart"/>
      <w:r w:rsidRPr="003960CC">
        <w:t>Behaviour</w:t>
      </w:r>
      <w:proofErr w:type="spellEnd"/>
      <w:r w:rsidRPr="003960CC">
        <w:t>, 1(2), 107-121.</w:t>
      </w:r>
    </w:p>
    <w:p w:rsidR="003960CC" w:rsidRPr="003960CC" w:rsidRDefault="003960CC" w:rsidP="00EF503B">
      <w:pPr>
        <w:pStyle w:val="a5"/>
      </w:pPr>
      <w:r w:rsidRPr="003960CC">
        <w:t xml:space="preserve">Parker, D., </w:t>
      </w:r>
      <w:proofErr w:type="spellStart"/>
      <w:r w:rsidRPr="003960CC">
        <w:t>Lajunen</w:t>
      </w:r>
      <w:proofErr w:type="spellEnd"/>
      <w:r w:rsidRPr="003960CC">
        <w:t xml:space="preserve">, T., &amp; </w:t>
      </w:r>
      <w:proofErr w:type="spellStart"/>
      <w:r w:rsidRPr="003960CC">
        <w:t>Summala</w:t>
      </w:r>
      <w:proofErr w:type="spellEnd"/>
      <w:r w:rsidRPr="003960CC">
        <w:t>, H. (2002). Anger and aggression among drivers in three European countries. Accident Analysis &amp; Prevention, 34(2), 229-235.</w:t>
      </w:r>
    </w:p>
    <w:p w:rsidR="003960CC" w:rsidRDefault="003960CC" w:rsidP="00EF503B">
      <w:pPr>
        <w:pStyle w:val="a5"/>
      </w:pPr>
      <w:proofErr w:type="spellStart"/>
      <w:r w:rsidRPr="00EF503B">
        <w:t>Sullman</w:t>
      </w:r>
      <w:proofErr w:type="spellEnd"/>
      <w:r w:rsidRPr="00EF503B">
        <w:t xml:space="preserve">, M. J. (2006). Anger amongst New Zealand drivers. Transportation Research Part F: Traffic Psychology and </w:t>
      </w:r>
      <w:proofErr w:type="spellStart"/>
      <w:r w:rsidRPr="00EF503B">
        <w:t>Behaviour</w:t>
      </w:r>
      <w:proofErr w:type="spellEnd"/>
      <w:r w:rsidRPr="00EF503B">
        <w:t>, 9(3), 173-184.</w:t>
      </w:r>
    </w:p>
    <w:p w:rsidR="003960CC" w:rsidRDefault="003960CC" w:rsidP="00EF503B">
      <w:pPr>
        <w:pStyle w:val="a5"/>
      </w:pPr>
      <w:proofErr w:type="spellStart"/>
      <w:r w:rsidRPr="00EF503B">
        <w:t>Sullman</w:t>
      </w:r>
      <w:proofErr w:type="spellEnd"/>
      <w:r w:rsidRPr="00EF503B">
        <w:t xml:space="preserve">, M. J., Gras, M. E., </w:t>
      </w:r>
      <w:proofErr w:type="spellStart"/>
      <w:r w:rsidRPr="00EF503B">
        <w:t>Cunill</w:t>
      </w:r>
      <w:proofErr w:type="spellEnd"/>
      <w:r w:rsidRPr="00EF503B">
        <w:t>, M., Planes, M., &amp; Font-</w:t>
      </w:r>
      <w:proofErr w:type="spellStart"/>
      <w:r w:rsidRPr="00EF503B">
        <w:t>Mayolas</w:t>
      </w:r>
      <w:proofErr w:type="spellEnd"/>
      <w:r w:rsidRPr="00EF503B">
        <w:t>, S. (2007). Driving anger in Spain. </w:t>
      </w:r>
      <w:r w:rsidRPr="0015669D">
        <w:t>Personality and Individual Differences</w:t>
      </w:r>
      <w:r w:rsidRPr="00EF503B">
        <w:t>, </w:t>
      </w:r>
      <w:r w:rsidRPr="0015669D">
        <w:t>42</w:t>
      </w:r>
      <w:r w:rsidRPr="00EF503B">
        <w:t>(4), 701-713.</w:t>
      </w:r>
    </w:p>
    <w:p w:rsidR="003960CC" w:rsidRDefault="003960CC" w:rsidP="00EF503B">
      <w:pPr>
        <w:pStyle w:val="a5"/>
      </w:pPr>
      <w:proofErr w:type="spellStart"/>
      <w:r w:rsidRPr="0015669D">
        <w:t>Sullman</w:t>
      </w:r>
      <w:proofErr w:type="spellEnd"/>
      <w:r w:rsidRPr="0015669D">
        <w:t>, M. J., Stephens, A. N., &amp; Yong, M. (2014). Driving anger in Malaysia. Accident Analysis &amp; Prevention, 71, 1-9.</w:t>
      </w:r>
    </w:p>
    <w:p w:rsidR="003960CC" w:rsidRPr="003960CC" w:rsidRDefault="003960CC" w:rsidP="00EF503B">
      <w:pPr>
        <w:pStyle w:val="a5"/>
      </w:pPr>
      <w:r w:rsidRPr="003960CC">
        <w:t xml:space="preserve">Underwood, G., Chapman, P., Wright, S., &amp; </w:t>
      </w:r>
      <w:proofErr w:type="spellStart"/>
      <w:r w:rsidRPr="003960CC">
        <w:t>Crundall</w:t>
      </w:r>
      <w:proofErr w:type="spellEnd"/>
      <w:r w:rsidRPr="003960CC">
        <w:t xml:space="preserve">, D. (1999). Anger while driving. Transportation Research Part F: Traffic Psychology and </w:t>
      </w:r>
      <w:proofErr w:type="spellStart"/>
      <w:r w:rsidRPr="003960CC">
        <w:t>Behaviour</w:t>
      </w:r>
      <w:proofErr w:type="spellEnd"/>
      <w:r w:rsidRPr="003960CC">
        <w:t>, 2(1), 55-68.</w:t>
      </w:r>
    </w:p>
    <w:p w:rsidR="003960CC" w:rsidRDefault="003960CC" w:rsidP="00EF503B">
      <w:pPr>
        <w:pStyle w:val="a5"/>
      </w:pPr>
      <w:proofErr w:type="spellStart"/>
      <w:r w:rsidRPr="00EF503B">
        <w:t>Yasak</w:t>
      </w:r>
      <w:proofErr w:type="spellEnd"/>
      <w:r w:rsidRPr="00EF503B">
        <w:t xml:space="preserve">, Y., &amp; </w:t>
      </w:r>
      <w:proofErr w:type="spellStart"/>
      <w:r w:rsidRPr="00EF503B">
        <w:t>Esiyok</w:t>
      </w:r>
      <w:proofErr w:type="spellEnd"/>
      <w:r w:rsidRPr="00EF503B">
        <w:t>, B. (2009). Anger amongst Turkish drivers: Driving Anger Scale and its adapted, long and short version. </w:t>
      </w:r>
      <w:r w:rsidRPr="0015669D">
        <w:t>Safety Science</w:t>
      </w:r>
      <w:r w:rsidRPr="00EF503B">
        <w:t>, </w:t>
      </w:r>
      <w:r w:rsidRPr="0015669D">
        <w:t>47</w:t>
      </w:r>
      <w:r w:rsidRPr="00EF503B">
        <w:t>(1), 138-144.</w:t>
      </w:r>
    </w:p>
    <w:sectPr w:rsidR="003960CC" w:rsidSect="001560A3">
      <w:headerReference w:type="even" r:id="rId11"/>
      <w:headerReference w:type="default" r:id="rId12"/>
      <w:footerReference w:type="even" r:id="rId13"/>
      <w:footerReference w:type="default" r:id="rId14"/>
      <w:headerReference w:type="first" r:id="rId15"/>
      <w:footerReference w:type="first" r:id="rId16"/>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0D4" w:rsidRDefault="001610D4" w:rsidP="004A4828">
      <w:r>
        <w:separator/>
      </w:r>
    </w:p>
  </w:endnote>
  <w:endnote w:type="continuationSeparator" w:id="0">
    <w:p w:rsidR="001610D4" w:rsidRDefault="001610D4"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9A" w:rsidRDefault="00D42C9A">
    <w:pPr>
      <w:pStyle w:val="Footer"/>
      <w:rPr>
        <w:sz w:val="16"/>
        <w:szCs w:val="16"/>
      </w:rPr>
    </w:pPr>
  </w:p>
  <w:p w:rsidR="00D42C9A" w:rsidRPr="00B17DA9" w:rsidRDefault="00D42C9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B076C">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9A" w:rsidRPr="00D4333B" w:rsidRDefault="00D42C9A" w:rsidP="00DD360D">
    <w:pPr>
      <w:pStyle w:val="Footer"/>
      <w:rPr>
        <w:rFonts w:ascii="Times New Roman" w:hAnsi="Times New Roman"/>
        <w:sz w:val="16"/>
        <w:szCs w:val="16"/>
      </w:rPr>
    </w:pPr>
  </w:p>
  <w:p w:rsidR="00D42C9A" w:rsidRPr="00B17DA9" w:rsidRDefault="00D42C9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B076C">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9A" w:rsidRPr="00B17DA9" w:rsidRDefault="00D42C9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B076C">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0D4" w:rsidRDefault="001610D4" w:rsidP="004A4828">
      <w:r>
        <w:separator/>
      </w:r>
    </w:p>
  </w:footnote>
  <w:footnote w:type="continuationSeparator" w:id="0">
    <w:p w:rsidR="001610D4" w:rsidRDefault="001610D4" w:rsidP="004A4828">
      <w:r>
        <w:continuationSeparator/>
      </w:r>
    </w:p>
  </w:footnote>
  <w:footnote w:id="1">
    <w:p w:rsidR="00D42C9A" w:rsidRPr="004C2301" w:rsidRDefault="00D42C9A" w:rsidP="0073767A">
      <w:pPr>
        <w:pStyle w:val="a7"/>
        <w:rPr>
          <w:lang w:val="sr-Latn-RS"/>
        </w:rPr>
      </w:pPr>
      <w:r w:rsidRPr="00913F03">
        <w:rPr>
          <w:rStyle w:val="FootnoteReference"/>
        </w:rPr>
        <w:footnoteRef/>
      </w:r>
      <w:r w:rsidRPr="00913F03">
        <w:t xml:space="preserve"> </w:t>
      </w:r>
      <w:r>
        <w:rPr>
          <w:lang w:val="sr-Cyrl-RS"/>
        </w:rPr>
        <w:t>асистент - мастер</w:t>
      </w:r>
      <w:r w:rsidRPr="001E1716">
        <w:rPr>
          <w:lang w:val="sr-Cyrl-RS"/>
        </w:rPr>
        <w:t xml:space="preserve">, </w:t>
      </w:r>
      <w:r>
        <w:rPr>
          <w:lang w:val="sr-Cyrl-RS"/>
        </w:rPr>
        <w:t>Матовић Бошко</w:t>
      </w:r>
      <w:r w:rsidRPr="001E1716">
        <w:rPr>
          <w:lang w:val="sr-Cyrl-RS"/>
        </w:rPr>
        <w:t>, дипл.</w:t>
      </w:r>
      <w:r>
        <w:rPr>
          <w:lang w:val="sr-Cyrl-RS"/>
        </w:rPr>
        <w:t xml:space="preserve"> </w:t>
      </w:r>
      <w:r w:rsidRPr="001E1716">
        <w:rPr>
          <w:lang w:val="sr-Cyrl-RS"/>
        </w:rPr>
        <w:t>инж.</w:t>
      </w:r>
      <w:r>
        <w:rPr>
          <w:lang w:val="sr-Cyrl-RS"/>
        </w:rPr>
        <w:t xml:space="preserve"> саобраћаја - мастер</w:t>
      </w:r>
      <w:r w:rsidRPr="001E1716">
        <w:rPr>
          <w:lang w:val="sr-Cyrl-RS"/>
        </w:rPr>
        <w:t xml:space="preserve">, </w:t>
      </w:r>
      <w:r>
        <w:rPr>
          <w:lang w:val="sr-Cyrl-RS"/>
        </w:rPr>
        <w:t xml:space="preserve">Факултет техничких наука, Трг Доситеја Обрадовића 6, Нови Сад, Република Србија </w:t>
      </w:r>
      <w:r w:rsidRPr="001E1716">
        <w:rPr>
          <w:lang w:val="sr-Cyrl-RS"/>
        </w:rPr>
        <w:t>e-mail</w:t>
      </w:r>
      <w:r>
        <w:rPr>
          <w:lang w:val="sr-Cyrl-RS"/>
        </w:rPr>
        <w:t xml:space="preserve"> – </w:t>
      </w:r>
      <w:r w:rsidRPr="004C2301">
        <w:rPr>
          <w:lang w:val="sr-Cyrl-RS"/>
        </w:rPr>
        <w:t>boskom@uns.ac.rs</w:t>
      </w:r>
    </w:p>
  </w:footnote>
  <w:footnote w:id="2">
    <w:p w:rsidR="00D42C9A" w:rsidRDefault="00D42C9A" w:rsidP="0073767A">
      <w:pPr>
        <w:pStyle w:val="a7"/>
      </w:pPr>
      <w:r w:rsidRPr="001E1716">
        <w:rPr>
          <w:rStyle w:val="FootnoteReference"/>
          <w:sz w:val="18"/>
          <w:lang w:val="sr-Cyrl-RS"/>
        </w:rPr>
        <w:footnoteRef/>
      </w:r>
      <w:r w:rsidRPr="001E1716">
        <w:rPr>
          <w:lang w:val="sr-Cyrl-RS"/>
        </w:rPr>
        <w:t xml:space="preserve"> </w:t>
      </w:r>
      <w:r>
        <w:rPr>
          <w:lang w:val="sr-Cyrl-RS"/>
        </w:rPr>
        <w:t>студент докторских студија</w:t>
      </w:r>
      <w:r w:rsidRPr="001E1716">
        <w:rPr>
          <w:lang w:val="sr-Cyrl-RS"/>
        </w:rPr>
        <w:t xml:space="preserve">, </w:t>
      </w:r>
      <w:r>
        <w:rPr>
          <w:lang w:val="sr-Cyrl-RS"/>
        </w:rPr>
        <w:t>Пљакић Милош</w:t>
      </w:r>
      <w:r w:rsidRPr="001E1716">
        <w:rPr>
          <w:lang w:val="sr-Cyrl-RS"/>
        </w:rPr>
        <w:t>, дипл.</w:t>
      </w:r>
      <w:r>
        <w:rPr>
          <w:lang w:val="sr-Cyrl-RS"/>
        </w:rPr>
        <w:t xml:space="preserve"> </w:t>
      </w:r>
      <w:r w:rsidRPr="001E1716">
        <w:rPr>
          <w:lang w:val="sr-Cyrl-RS"/>
        </w:rPr>
        <w:t>инж.</w:t>
      </w:r>
      <w:r>
        <w:rPr>
          <w:lang w:val="sr-Cyrl-RS"/>
        </w:rPr>
        <w:t xml:space="preserve"> саобраћаја - мастер</w:t>
      </w:r>
      <w:r w:rsidRPr="001E1716">
        <w:rPr>
          <w:lang w:val="sr-Cyrl-RS"/>
        </w:rPr>
        <w:t xml:space="preserve">, </w:t>
      </w:r>
      <w:r>
        <w:rPr>
          <w:lang w:val="sr-Cyrl-RS"/>
        </w:rPr>
        <w:t>Факултет техничких наука, Трг Доситеја Обрадовића 6, Нови Сад, Република Србија</w:t>
      </w:r>
      <w:r w:rsidRPr="001E1716">
        <w:rPr>
          <w:lang w:val="sr-Cyrl-RS"/>
        </w:rPr>
        <w:t>, e-mail</w:t>
      </w:r>
      <w:r>
        <w:rPr>
          <w:lang w:val="sr-Cyrl-RS"/>
        </w:rPr>
        <w:t xml:space="preserve"> - </w:t>
      </w:r>
      <w:hyperlink r:id="rId1" w:history="1">
        <w:r w:rsidRPr="00030087">
          <w:rPr>
            <w:lang w:val="sr-Cyrl-RS"/>
          </w:rPr>
          <w:t>pljakicmilos@gmail.com</w:t>
        </w:r>
      </w:hyperlink>
    </w:p>
    <w:p w:rsidR="00D42C9A" w:rsidRDefault="00D42C9A" w:rsidP="0073767A">
      <w:pPr>
        <w:pStyle w:val="a7"/>
        <w:rPr>
          <w:lang w:val="sr-Cyrl-RS"/>
        </w:rPr>
      </w:pPr>
      <w:r w:rsidRPr="00030087">
        <w:rPr>
          <w:rStyle w:val="FootnoteReference"/>
          <w:sz w:val="18"/>
        </w:rPr>
        <w:t>3</w:t>
      </w:r>
      <w:r w:rsidRPr="00030087">
        <w:rPr>
          <w:lang w:val="sr-Cyrl-RS"/>
        </w:rPr>
        <w:t xml:space="preserve"> </w:t>
      </w:r>
      <w:r>
        <w:rPr>
          <w:lang w:val="sr-Cyrl-RS"/>
        </w:rPr>
        <w:t xml:space="preserve">редовни професор, др Јовановић Драган, </w:t>
      </w:r>
      <w:r w:rsidRPr="001E1716">
        <w:rPr>
          <w:lang w:val="sr-Cyrl-RS"/>
        </w:rPr>
        <w:t>дипл.</w:t>
      </w:r>
      <w:r>
        <w:rPr>
          <w:lang w:val="sr-Cyrl-RS"/>
        </w:rPr>
        <w:t xml:space="preserve"> </w:t>
      </w:r>
      <w:r w:rsidRPr="001E1716">
        <w:rPr>
          <w:lang w:val="sr-Cyrl-RS"/>
        </w:rPr>
        <w:t>инж.</w:t>
      </w:r>
      <w:r>
        <w:rPr>
          <w:lang w:val="sr-Cyrl-RS"/>
        </w:rPr>
        <w:t xml:space="preserve"> саобраћаја, Факултет техничких наука, Трг Доситеја Обрадовића 6, Нови Сад, Република Србија, </w:t>
      </w:r>
      <w:r w:rsidRPr="001E1716">
        <w:rPr>
          <w:lang w:val="sr-Cyrl-RS"/>
        </w:rPr>
        <w:t>e-mail</w:t>
      </w:r>
      <w:r>
        <w:rPr>
          <w:lang w:val="sr-Cyrl-RS"/>
        </w:rPr>
        <w:t xml:space="preserve"> – </w:t>
      </w:r>
      <w:hyperlink r:id="rId2" w:history="1">
        <w:r w:rsidRPr="00030087">
          <w:rPr>
            <w:lang w:val="sr-Cyrl-RS"/>
          </w:rPr>
          <w:t>draganj@uns.ac.rs</w:t>
        </w:r>
      </w:hyperlink>
    </w:p>
    <w:p w:rsidR="00D42C9A" w:rsidRPr="00030087" w:rsidRDefault="00D42C9A" w:rsidP="00030087">
      <w:pPr>
        <w:pStyle w:val="a7"/>
        <w:rPr>
          <w:lang w:val="sr-Cyrl-RS"/>
        </w:rPr>
      </w:pPr>
      <w:r w:rsidRPr="00030087">
        <w:rPr>
          <w:rStyle w:val="FootnoteReference"/>
          <w:sz w:val="18"/>
        </w:rPr>
        <w:t>4</w:t>
      </w:r>
      <w:r w:rsidRPr="00030087">
        <w:rPr>
          <w:lang w:val="sr-Cyrl-RS"/>
        </w:rPr>
        <w:t xml:space="preserve"> </w:t>
      </w:r>
      <w:r>
        <w:rPr>
          <w:lang w:val="sr-Cyrl-RS"/>
        </w:rPr>
        <w:t xml:space="preserve">доцент, др Бачкалић Светлана, </w:t>
      </w:r>
      <w:r w:rsidRPr="00030087">
        <w:rPr>
          <w:lang w:val="sr-Cyrl-RS"/>
        </w:rPr>
        <w:t xml:space="preserve">дипл. инж. </w:t>
      </w:r>
      <w:r w:rsidRPr="00030087">
        <w:rPr>
          <w:lang w:val="sr-Cyrl-RS"/>
        </w:rPr>
        <w:t xml:space="preserve">саобраћаја, Факултет техничких наука, Трг Доситеја Обрадовића 6, Нови Сад, Република Србија, e-mail – </w:t>
      </w:r>
      <w:hyperlink r:id="rId3" w:history="1">
        <w:r w:rsidRPr="00030087">
          <w:rPr>
            <w:lang w:val="sr-Cyrl-RS"/>
          </w:rPr>
          <w:t>basic@uns.ac.rs</w:t>
        </w:r>
      </w:hyperlink>
    </w:p>
    <w:p w:rsidR="00FB076C" w:rsidRDefault="00FB076C" w:rsidP="00FB076C">
      <w:pPr>
        <w:jc w:val="both"/>
        <w:rPr>
          <w:rFonts w:ascii="Arial" w:hAnsi="Arial" w:cs="Arial"/>
          <w:color w:val="555555"/>
          <w:sz w:val="19"/>
          <w:szCs w:val="19"/>
          <w:shd w:val="clear" w:color="auto" w:fill="FFFFFF"/>
        </w:rPr>
      </w:pPr>
      <w:r w:rsidRPr="00FB076C">
        <w:rPr>
          <w:rStyle w:val="FootnoteReference"/>
          <w:rFonts w:asciiTheme="minorHAnsi" w:hAnsiTheme="minorHAnsi"/>
          <w:sz w:val="18"/>
          <w:szCs w:val="18"/>
        </w:rPr>
        <w:t>5</w:t>
      </w:r>
      <w:r>
        <w:rPr>
          <w:rFonts w:asciiTheme="minorHAnsi" w:hAnsiTheme="minorHAnsi"/>
          <w:sz w:val="18"/>
          <w:szCs w:val="18"/>
          <w:lang w:val="sr-Cyrl-RS"/>
        </w:rPr>
        <w:t xml:space="preserve"> </w:t>
      </w:r>
      <w:r w:rsidRPr="00FB076C">
        <w:rPr>
          <w:rFonts w:asciiTheme="minorHAnsi" w:hAnsiTheme="minorHAnsi"/>
          <w:sz w:val="16"/>
          <w:szCs w:val="18"/>
          <w:lang w:val="sr-Cyrl-RS"/>
        </w:rPr>
        <w:t>самостални стручни сарадник за саобраћај,</w:t>
      </w:r>
      <w:r>
        <w:rPr>
          <w:rFonts w:asciiTheme="minorHAnsi" w:hAnsiTheme="minorHAnsi"/>
          <w:sz w:val="16"/>
          <w:szCs w:val="18"/>
          <w:lang w:val="sr-Cyrl-RS"/>
        </w:rPr>
        <w:t xml:space="preserve"> Младен Матовић, </w:t>
      </w:r>
      <w:r w:rsidRPr="00FB076C">
        <w:rPr>
          <w:rFonts w:asciiTheme="minorHAnsi" w:hAnsiTheme="minorHAnsi"/>
          <w:sz w:val="16"/>
          <w:szCs w:val="18"/>
          <w:lang w:val="sr-Cyrl-RS"/>
        </w:rPr>
        <w:t xml:space="preserve">дипл. инж. саобраћаја </w:t>
      </w:r>
      <w:r>
        <w:rPr>
          <w:rFonts w:asciiTheme="minorHAnsi" w:hAnsiTheme="minorHAnsi"/>
          <w:sz w:val="16"/>
          <w:szCs w:val="18"/>
          <w:lang w:val="sr-Cyrl-RS"/>
        </w:rPr>
        <w:t>–</w:t>
      </w:r>
      <w:r w:rsidRPr="00FB076C">
        <w:rPr>
          <w:rFonts w:asciiTheme="minorHAnsi" w:hAnsiTheme="minorHAnsi"/>
          <w:sz w:val="16"/>
          <w:szCs w:val="18"/>
          <w:lang w:val="sr-Cyrl-RS"/>
        </w:rPr>
        <w:t xml:space="preserve"> мастер</w:t>
      </w:r>
      <w:r>
        <w:rPr>
          <w:rFonts w:asciiTheme="minorHAnsi" w:hAnsiTheme="minorHAnsi"/>
          <w:sz w:val="16"/>
          <w:szCs w:val="18"/>
          <w:lang w:val="sr-Cyrl-RS"/>
        </w:rPr>
        <w:t>,</w:t>
      </w:r>
      <w:r w:rsidRPr="00FB076C">
        <w:rPr>
          <w:rFonts w:asciiTheme="minorHAnsi" w:hAnsiTheme="minorHAnsi"/>
          <w:sz w:val="16"/>
          <w:szCs w:val="18"/>
          <w:lang w:val="sr-Cyrl-RS"/>
        </w:rPr>
        <w:t xml:space="preserve"> Одјељење за провреду и друштвене дјелатности</w:t>
      </w:r>
      <w:r w:rsidRPr="00FB076C">
        <w:rPr>
          <w:rFonts w:asciiTheme="minorHAnsi" w:hAnsiTheme="minorHAnsi"/>
          <w:sz w:val="16"/>
          <w:szCs w:val="18"/>
          <w:lang w:val="sr-Cyrl-RS"/>
        </w:rPr>
        <w:t xml:space="preserve">, </w:t>
      </w:r>
      <w:r>
        <w:rPr>
          <w:rFonts w:asciiTheme="minorHAnsi" w:hAnsiTheme="minorHAnsi"/>
          <w:sz w:val="16"/>
          <w:szCs w:val="18"/>
          <w:lang w:val="sr-Cyrl-RS"/>
        </w:rPr>
        <w:t xml:space="preserve">Краља Петра </w:t>
      </w:r>
      <w:r>
        <w:rPr>
          <w:rFonts w:asciiTheme="minorHAnsi" w:hAnsiTheme="minorHAnsi"/>
          <w:sz w:val="16"/>
          <w:szCs w:val="18"/>
          <w:lang w:val="sr-Latn-RS"/>
        </w:rPr>
        <w:t xml:space="preserve">I, </w:t>
      </w:r>
      <w:r w:rsidRPr="00FB076C">
        <w:rPr>
          <w:rFonts w:asciiTheme="minorHAnsi" w:hAnsiTheme="minorHAnsi"/>
          <w:sz w:val="16"/>
          <w:szCs w:val="18"/>
          <w:lang w:val="sr-Cyrl-RS"/>
        </w:rPr>
        <w:t>Фоча</w:t>
      </w:r>
      <w:r>
        <w:rPr>
          <w:rFonts w:asciiTheme="minorHAnsi" w:hAnsiTheme="minorHAnsi"/>
          <w:sz w:val="16"/>
          <w:szCs w:val="18"/>
          <w:lang w:val="sr-Cyrl-RS"/>
        </w:rPr>
        <w:t>, Босна и Херцеговина,</w:t>
      </w:r>
      <w:r w:rsidRPr="00FB076C">
        <w:rPr>
          <w:rFonts w:asciiTheme="minorHAnsi" w:hAnsiTheme="minorHAnsi"/>
          <w:sz w:val="16"/>
          <w:szCs w:val="18"/>
          <w:lang w:val="sr-Cyrl-RS"/>
        </w:rPr>
        <w:t xml:space="preserve"> e-mail – </w:t>
      </w:r>
      <w:hyperlink r:id="rId4" w:history="1">
        <w:r w:rsidRPr="00FB076C">
          <w:rPr>
            <w:rFonts w:asciiTheme="minorHAnsi" w:hAnsiTheme="minorHAnsi"/>
            <w:sz w:val="16"/>
            <w:szCs w:val="18"/>
            <w:lang w:val="sr-Cyrl-RS"/>
          </w:rPr>
          <w:t>mladen255@gmail.com</w:t>
        </w:r>
      </w:hyperlink>
    </w:p>
    <w:p w:rsidR="00D42C9A" w:rsidRPr="004C2301" w:rsidRDefault="00D42C9A" w:rsidP="0073767A">
      <w:pPr>
        <w:pStyle w:val="a7"/>
        <w:rPr>
          <w:lang w:val="sr-Cyrl-R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9A" w:rsidRPr="00B17DA9" w:rsidRDefault="00D42C9A" w:rsidP="00D4333B">
    <w:pPr>
      <w:pStyle w:val="Header"/>
      <w:jc w:val="center"/>
      <w:rPr>
        <w:rFonts w:asciiTheme="minorHAnsi" w:hAnsiTheme="minorHAnsi"/>
        <w:sz w:val="16"/>
        <w:szCs w:val="16"/>
        <w:lang w:val="sr-Cyrl-RS"/>
      </w:rPr>
    </w:pPr>
    <w:r w:rsidRPr="00B17DA9">
      <w:rPr>
        <w:rFonts w:asciiTheme="minorHAnsi" w:hAnsiTheme="minorHAnsi"/>
        <w:sz w:val="16"/>
        <w:szCs w:val="16"/>
        <w:lang w:val="sr-Cyrl-RS"/>
      </w:rPr>
      <w:t>Име и презиме аутора, Име и презиме аутора</w:t>
    </w:r>
  </w:p>
  <w:p w:rsidR="00D42C9A" w:rsidRPr="00B17DA9" w:rsidRDefault="00D42C9A" w:rsidP="00D4333B">
    <w:pPr>
      <w:pStyle w:val="Header"/>
      <w:jc w:val="center"/>
      <w:rPr>
        <w:rFonts w:asciiTheme="minorHAnsi" w:hAnsiTheme="minorHAnsi"/>
        <w:sz w:val="16"/>
        <w:szCs w:val="16"/>
        <w:lang w:val="sr-Cyrl-RS"/>
      </w:rPr>
    </w:pPr>
    <w:r w:rsidRPr="00B17DA9">
      <w:rPr>
        <w:rFonts w:asciiTheme="minorHAnsi" w:hAnsiTheme="minorHAnsi"/>
        <w:sz w:val="16"/>
        <w:szCs w:val="16"/>
        <w:lang w:val="sr-Cyrl-RS"/>
      </w:rPr>
      <w:t>НАЗИВ РАДА НА СРПСКОМ ЈЕЗИКУ</w:t>
    </w:r>
  </w:p>
  <w:p w:rsidR="00D42C9A" w:rsidRDefault="00D42C9A" w:rsidP="00D4333B">
    <w:pPr>
      <w:pStyle w:val="Header"/>
      <w:pBdr>
        <w:bottom w:val="single" w:sz="4" w:space="1" w:color="auto"/>
      </w:pBdr>
      <w:rPr>
        <w:rFonts w:ascii="Times New Roman" w:hAnsi="Times New Roman"/>
        <w:sz w:val="16"/>
        <w:szCs w:val="16"/>
      </w:rPr>
    </w:pPr>
  </w:p>
  <w:p w:rsidR="00D42C9A" w:rsidRPr="00D4333B" w:rsidRDefault="00D42C9A">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9A" w:rsidRPr="0064534C" w:rsidRDefault="00D42C9A"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Pr="0064534C">
      <w:rPr>
        <w:rFonts w:asciiTheme="minorHAnsi" w:hAnsiTheme="minorHAnsi"/>
        <w:sz w:val="16"/>
        <w:szCs w:val="16"/>
        <w:lang w:val="sr-Cyrl-RS"/>
      </w:rPr>
      <w:t>. Међународна Конференција</w:t>
    </w:r>
  </w:p>
  <w:p w:rsidR="00D42C9A" w:rsidRPr="0064534C" w:rsidRDefault="00D42C9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„Безбједност саобраћаја у локалној заједници“, Република Српска, </w:t>
    </w:r>
    <w:r>
      <w:rPr>
        <w:rFonts w:asciiTheme="minorHAnsi" w:hAnsiTheme="minorHAnsi"/>
        <w:sz w:val="16"/>
        <w:szCs w:val="16"/>
        <w:lang w:val="sr-Cyrl-RS"/>
      </w:rPr>
      <w:t>Бања Лука, 26 – 27</w:t>
    </w:r>
    <w:r w:rsidRPr="0064534C">
      <w:rPr>
        <w:rFonts w:asciiTheme="minorHAnsi" w:hAnsiTheme="minorHAnsi"/>
        <w:sz w:val="16"/>
        <w:szCs w:val="16"/>
        <w:lang w:val="sr-Cyrl-RS"/>
      </w:rPr>
      <w:t>. октобар 201</w:t>
    </w:r>
    <w:r>
      <w:rPr>
        <w:rFonts w:asciiTheme="minorHAnsi" w:hAnsiTheme="minorHAnsi"/>
        <w:sz w:val="16"/>
        <w:szCs w:val="16"/>
        <w:lang w:val="sr-Cyrl-RS"/>
      </w:rPr>
      <w:t>7</w:t>
    </w:r>
    <w:r w:rsidRPr="0064534C">
      <w:rPr>
        <w:rFonts w:asciiTheme="minorHAnsi" w:hAnsiTheme="minorHAnsi"/>
        <w:sz w:val="16"/>
        <w:szCs w:val="16"/>
        <w:lang w:val="sr-Cyrl-RS"/>
      </w:rPr>
      <w:t>.</w:t>
    </w:r>
  </w:p>
  <w:p w:rsidR="00D42C9A" w:rsidRPr="00D4333B" w:rsidRDefault="00D42C9A" w:rsidP="00384E97">
    <w:pPr>
      <w:pStyle w:val="Header"/>
      <w:pBdr>
        <w:bottom w:val="single" w:sz="4" w:space="1" w:color="auto"/>
      </w:pBdr>
      <w:rPr>
        <w:rFonts w:ascii="Times New Roman" w:hAnsi="Times New Roman"/>
        <w:sz w:val="16"/>
        <w:szCs w:val="16"/>
      </w:rPr>
    </w:pPr>
  </w:p>
  <w:p w:rsidR="00D42C9A" w:rsidRPr="00D4333B" w:rsidRDefault="00D42C9A"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D42C9A" w:rsidRPr="00083C62" w:rsidTr="00BB119F">
      <w:trPr>
        <w:trHeight w:val="709"/>
        <w:jc w:val="center"/>
      </w:trPr>
      <w:tc>
        <w:tcPr>
          <w:tcW w:w="2679" w:type="pct"/>
          <w:tcBorders>
            <w:bottom w:val="single" w:sz="4" w:space="0" w:color="auto"/>
          </w:tcBorders>
          <w:vAlign w:val="center"/>
        </w:tcPr>
        <w:p w:rsidR="00D42C9A" w:rsidRPr="00E80CBE" w:rsidRDefault="00D42C9A"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Pr="00E80CBE">
            <w:rPr>
              <w:rFonts w:asciiTheme="minorHAnsi" w:hAnsiTheme="minorHAnsi"/>
              <w:b/>
              <w:bCs/>
              <w:i/>
              <w:iCs/>
              <w:sz w:val="14"/>
              <w:szCs w:val="14"/>
              <w:lang w:val="sr-Cyrl-RS"/>
            </w:rPr>
            <w:t xml:space="preserve">. Међународна Конференција </w:t>
          </w:r>
        </w:p>
        <w:p w:rsidR="00D42C9A" w:rsidRPr="00E80CBE" w:rsidRDefault="00D42C9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„Безб</w:t>
          </w:r>
          <w:r w:rsidRPr="00E80CBE">
            <w:rPr>
              <w:rFonts w:asciiTheme="minorHAnsi" w:hAnsiTheme="minorHAnsi"/>
              <w:b/>
              <w:bCs/>
              <w:i/>
              <w:iCs/>
              <w:sz w:val="14"/>
              <w:szCs w:val="14"/>
              <w:lang w:val="sr-Latn-BA"/>
            </w:rPr>
            <w:t>j</w:t>
          </w:r>
          <w:r w:rsidRPr="00E80CBE">
            <w:rPr>
              <w:rFonts w:asciiTheme="minorHAnsi" w:hAnsiTheme="minorHAnsi"/>
              <w:b/>
              <w:bCs/>
              <w:i/>
              <w:iCs/>
              <w:sz w:val="14"/>
              <w:szCs w:val="14"/>
              <w:lang w:val="sr-Cyrl-RS"/>
            </w:rPr>
            <w:t>едност саобраћаја у локалној заједници“</w:t>
          </w:r>
          <w:r w:rsidRPr="00E80CBE">
            <w:rPr>
              <w:rFonts w:asciiTheme="minorHAnsi" w:hAnsiTheme="minorHAnsi"/>
              <w:b/>
              <w:bCs/>
              <w:i/>
              <w:iCs/>
              <w:sz w:val="14"/>
              <w:szCs w:val="14"/>
              <w:lang w:val="sr-Cyrl-RS"/>
            </w:rPr>
            <w:br/>
            <w:t xml:space="preserve">Република Српска, </w:t>
          </w:r>
          <w:r>
            <w:rPr>
              <w:rFonts w:asciiTheme="minorHAnsi" w:hAnsiTheme="minorHAnsi"/>
              <w:b/>
              <w:bCs/>
              <w:i/>
              <w:iCs/>
              <w:sz w:val="14"/>
              <w:szCs w:val="14"/>
              <w:lang w:val="sr-Cyrl-RS"/>
            </w:rPr>
            <w:t>Бања Лука</w:t>
          </w:r>
          <w:r>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октобар 201</w:t>
          </w:r>
          <w:r>
            <w:rPr>
              <w:rFonts w:asciiTheme="minorHAnsi" w:hAnsiTheme="minorHAnsi"/>
              <w:b/>
              <w:bCs/>
              <w:i/>
              <w:iCs/>
              <w:sz w:val="14"/>
              <w:szCs w:val="14"/>
              <w:lang w:val="sr-Cyrl-RS"/>
            </w:rPr>
            <w:t>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D42C9A" w:rsidRPr="00E80CBE" w:rsidRDefault="00D42C9A"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D42C9A" w:rsidRPr="00E80CBE" w:rsidRDefault="00D42C9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D42C9A" w:rsidRPr="00E80CBE" w:rsidRDefault="00D42C9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D42C9A" w:rsidRPr="00E80CBE" w:rsidRDefault="00D42C9A"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D42C9A" w:rsidRPr="00083C62" w:rsidTr="00BB119F">
      <w:trPr>
        <w:trHeight w:val="231"/>
        <w:jc w:val="center"/>
      </w:trPr>
      <w:tc>
        <w:tcPr>
          <w:tcW w:w="2679" w:type="pct"/>
          <w:tcBorders>
            <w:top w:val="single" w:sz="4" w:space="0" w:color="auto"/>
          </w:tcBorders>
          <w:vAlign w:val="center"/>
        </w:tcPr>
        <w:p w:rsidR="00D42C9A" w:rsidRPr="00083C62" w:rsidRDefault="00D42C9A" w:rsidP="004E13CC">
          <w:pPr>
            <w:rPr>
              <w:rFonts w:ascii="Cambria" w:hAnsi="Cambria"/>
              <w:b/>
              <w:bCs/>
              <w:i/>
              <w:iCs/>
              <w:sz w:val="16"/>
              <w:szCs w:val="18"/>
            </w:rPr>
          </w:pPr>
        </w:p>
      </w:tc>
      <w:tc>
        <w:tcPr>
          <w:tcW w:w="2321" w:type="pct"/>
          <w:tcBorders>
            <w:top w:val="single" w:sz="4" w:space="0" w:color="auto"/>
          </w:tcBorders>
          <w:vAlign w:val="center"/>
        </w:tcPr>
        <w:p w:rsidR="00D42C9A" w:rsidRPr="00E80CBE" w:rsidRDefault="00D42C9A" w:rsidP="004E13CC">
          <w:pPr>
            <w:rPr>
              <w:rFonts w:asciiTheme="minorHAnsi" w:hAnsiTheme="minorHAnsi"/>
              <w:b/>
              <w:bCs/>
              <w:i/>
              <w:sz w:val="16"/>
              <w:szCs w:val="18"/>
            </w:rPr>
          </w:pPr>
          <w:r w:rsidRPr="00E80CBE">
            <w:rPr>
              <w:rFonts w:asciiTheme="minorHAnsi" w:hAnsiTheme="minorHAnsi"/>
              <w:b/>
              <w:bCs/>
              <w:i/>
              <w:sz w:val="16"/>
              <w:szCs w:val="18"/>
            </w:rPr>
            <w:t>UDK:</w:t>
          </w:r>
        </w:p>
      </w:tc>
    </w:tr>
  </w:tbl>
  <w:p w:rsidR="00D42C9A" w:rsidRDefault="00D42C9A"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504"/>
    <w:rsid w:val="0001064F"/>
    <w:rsid w:val="00012F13"/>
    <w:rsid w:val="000210E4"/>
    <w:rsid w:val="00024184"/>
    <w:rsid w:val="00030087"/>
    <w:rsid w:val="00033001"/>
    <w:rsid w:val="00034BEB"/>
    <w:rsid w:val="00035708"/>
    <w:rsid w:val="00037FAB"/>
    <w:rsid w:val="000422CF"/>
    <w:rsid w:val="0004617D"/>
    <w:rsid w:val="00054AA0"/>
    <w:rsid w:val="00055E4C"/>
    <w:rsid w:val="000633B9"/>
    <w:rsid w:val="00076017"/>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2390"/>
    <w:rsid w:val="00123482"/>
    <w:rsid w:val="00123E5E"/>
    <w:rsid w:val="001334B7"/>
    <w:rsid w:val="00143154"/>
    <w:rsid w:val="00146AF4"/>
    <w:rsid w:val="00154C2B"/>
    <w:rsid w:val="001560A3"/>
    <w:rsid w:val="0015669D"/>
    <w:rsid w:val="001610D4"/>
    <w:rsid w:val="001638C8"/>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C0568"/>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0694"/>
    <w:rsid w:val="002722DB"/>
    <w:rsid w:val="00282700"/>
    <w:rsid w:val="00286D14"/>
    <w:rsid w:val="00287482"/>
    <w:rsid w:val="002A6A56"/>
    <w:rsid w:val="002C07F5"/>
    <w:rsid w:val="002C3DAF"/>
    <w:rsid w:val="002E66F9"/>
    <w:rsid w:val="00301882"/>
    <w:rsid w:val="0030398E"/>
    <w:rsid w:val="00310344"/>
    <w:rsid w:val="00312169"/>
    <w:rsid w:val="00317F6F"/>
    <w:rsid w:val="003222B1"/>
    <w:rsid w:val="0032307F"/>
    <w:rsid w:val="00326D1B"/>
    <w:rsid w:val="003315A0"/>
    <w:rsid w:val="00332C12"/>
    <w:rsid w:val="0033406E"/>
    <w:rsid w:val="00334075"/>
    <w:rsid w:val="003426DD"/>
    <w:rsid w:val="00344A12"/>
    <w:rsid w:val="00345A64"/>
    <w:rsid w:val="00347AD2"/>
    <w:rsid w:val="0035163B"/>
    <w:rsid w:val="00354282"/>
    <w:rsid w:val="00355C11"/>
    <w:rsid w:val="00361CF3"/>
    <w:rsid w:val="00370C61"/>
    <w:rsid w:val="00376D6A"/>
    <w:rsid w:val="00384C8B"/>
    <w:rsid w:val="00384E97"/>
    <w:rsid w:val="00385522"/>
    <w:rsid w:val="0039100A"/>
    <w:rsid w:val="003926F2"/>
    <w:rsid w:val="00392839"/>
    <w:rsid w:val="003960CC"/>
    <w:rsid w:val="00396FE8"/>
    <w:rsid w:val="003A6BB7"/>
    <w:rsid w:val="003A7AE3"/>
    <w:rsid w:val="003B1721"/>
    <w:rsid w:val="003C5164"/>
    <w:rsid w:val="003C64E2"/>
    <w:rsid w:val="003D6F5F"/>
    <w:rsid w:val="003E406F"/>
    <w:rsid w:val="003E5002"/>
    <w:rsid w:val="003F4031"/>
    <w:rsid w:val="003F6279"/>
    <w:rsid w:val="003F6B85"/>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96E71"/>
    <w:rsid w:val="004A4828"/>
    <w:rsid w:val="004B3C75"/>
    <w:rsid w:val="004C07C8"/>
    <w:rsid w:val="004C2301"/>
    <w:rsid w:val="004D6E14"/>
    <w:rsid w:val="004D7C15"/>
    <w:rsid w:val="004E13CC"/>
    <w:rsid w:val="004F36EE"/>
    <w:rsid w:val="004F4AC2"/>
    <w:rsid w:val="004F5EE3"/>
    <w:rsid w:val="0050578A"/>
    <w:rsid w:val="005058CF"/>
    <w:rsid w:val="005062B8"/>
    <w:rsid w:val="005063DC"/>
    <w:rsid w:val="005115E3"/>
    <w:rsid w:val="00515D9E"/>
    <w:rsid w:val="005163C2"/>
    <w:rsid w:val="00522FB8"/>
    <w:rsid w:val="00526E22"/>
    <w:rsid w:val="00537F70"/>
    <w:rsid w:val="005416D0"/>
    <w:rsid w:val="00544047"/>
    <w:rsid w:val="00555C57"/>
    <w:rsid w:val="00562D06"/>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07E1E"/>
    <w:rsid w:val="006128ED"/>
    <w:rsid w:val="00627624"/>
    <w:rsid w:val="00631E7B"/>
    <w:rsid w:val="00643281"/>
    <w:rsid w:val="0064504B"/>
    <w:rsid w:val="0064534C"/>
    <w:rsid w:val="006459FF"/>
    <w:rsid w:val="006724C6"/>
    <w:rsid w:val="00676909"/>
    <w:rsid w:val="00681414"/>
    <w:rsid w:val="006835A0"/>
    <w:rsid w:val="00685363"/>
    <w:rsid w:val="00686014"/>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6F7BD7"/>
    <w:rsid w:val="0070417D"/>
    <w:rsid w:val="00711600"/>
    <w:rsid w:val="00711A0E"/>
    <w:rsid w:val="0071384E"/>
    <w:rsid w:val="007305BC"/>
    <w:rsid w:val="00732624"/>
    <w:rsid w:val="0073767A"/>
    <w:rsid w:val="00744E87"/>
    <w:rsid w:val="00752470"/>
    <w:rsid w:val="00760198"/>
    <w:rsid w:val="00763149"/>
    <w:rsid w:val="00764916"/>
    <w:rsid w:val="00767DB9"/>
    <w:rsid w:val="007A0F4C"/>
    <w:rsid w:val="007A1B39"/>
    <w:rsid w:val="007B144F"/>
    <w:rsid w:val="007B423E"/>
    <w:rsid w:val="007C3845"/>
    <w:rsid w:val="007C5332"/>
    <w:rsid w:val="007F4F50"/>
    <w:rsid w:val="00800531"/>
    <w:rsid w:val="008024ED"/>
    <w:rsid w:val="0082324E"/>
    <w:rsid w:val="00824063"/>
    <w:rsid w:val="00833E37"/>
    <w:rsid w:val="00841E63"/>
    <w:rsid w:val="00850141"/>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86B72"/>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391"/>
    <w:rsid w:val="00AB1EF7"/>
    <w:rsid w:val="00AB6994"/>
    <w:rsid w:val="00AC62A1"/>
    <w:rsid w:val="00B04BE4"/>
    <w:rsid w:val="00B05836"/>
    <w:rsid w:val="00B10DE6"/>
    <w:rsid w:val="00B1278B"/>
    <w:rsid w:val="00B15F52"/>
    <w:rsid w:val="00B17DA9"/>
    <w:rsid w:val="00B21165"/>
    <w:rsid w:val="00B27694"/>
    <w:rsid w:val="00B47690"/>
    <w:rsid w:val="00B47A1E"/>
    <w:rsid w:val="00B51DD3"/>
    <w:rsid w:val="00B6178D"/>
    <w:rsid w:val="00B629D0"/>
    <w:rsid w:val="00B63457"/>
    <w:rsid w:val="00B65E38"/>
    <w:rsid w:val="00B903E3"/>
    <w:rsid w:val="00BA2D87"/>
    <w:rsid w:val="00BB002C"/>
    <w:rsid w:val="00BB119F"/>
    <w:rsid w:val="00BB5B71"/>
    <w:rsid w:val="00BB67AD"/>
    <w:rsid w:val="00BB6C67"/>
    <w:rsid w:val="00BC1A97"/>
    <w:rsid w:val="00BC1FCD"/>
    <w:rsid w:val="00BC3F33"/>
    <w:rsid w:val="00BD3027"/>
    <w:rsid w:val="00BD7FEA"/>
    <w:rsid w:val="00BE597E"/>
    <w:rsid w:val="00C0091F"/>
    <w:rsid w:val="00C14124"/>
    <w:rsid w:val="00C26E74"/>
    <w:rsid w:val="00C368BE"/>
    <w:rsid w:val="00C47B59"/>
    <w:rsid w:val="00C577B6"/>
    <w:rsid w:val="00C6184C"/>
    <w:rsid w:val="00C639AC"/>
    <w:rsid w:val="00C674AA"/>
    <w:rsid w:val="00C70C78"/>
    <w:rsid w:val="00C75E0E"/>
    <w:rsid w:val="00C829D2"/>
    <w:rsid w:val="00C92FDE"/>
    <w:rsid w:val="00C93787"/>
    <w:rsid w:val="00CA132B"/>
    <w:rsid w:val="00CA6D33"/>
    <w:rsid w:val="00CB0A2A"/>
    <w:rsid w:val="00CC0037"/>
    <w:rsid w:val="00CC36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2C9A"/>
    <w:rsid w:val="00D4333B"/>
    <w:rsid w:val="00D462E3"/>
    <w:rsid w:val="00D47D26"/>
    <w:rsid w:val="00D57E09"/>
    <w:rsid w:val="00D61168"/>
    <w:rsid w:val="00D61858"/>
    <w:rsid w:val="00D674E8"/>
    <w:rsid w:val="00D715F8"/>
    <w:rsid w:val="00D71E01"/>
    <w:rsid w:val="00D73065"/>
    <w:rsid w:val="00D74894"/>
    <w:rsid w:val="00D84B41"/>
    <w:rsid w:val="00D902E6"/>
    <w:rsid w:val="00DA5B00"/>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8554F"/>
    <w:rsid w:val="00E920B5"/>
    <w:rsid w:val="00E93FF5"/>
    <w:rsid w:val="00E956CA"/>
    <w:rsid w:val="00EA31E8"/>
    <w:rsid w:val="00EA6A31"/>
    <w:rsid w:val="00EB1932"/>
    <w:rsid w:val="00EB3111"/>
    <w:rsid w:val="00EB6030"/>
    <w:rsid w:val="00EB78E0"/>
    <w:rsid w:val="00EC1A47"/>
    <w:rsid w:val="00EC1B84"/>
    <w:rsid w:val="00EC3BA1"/>
    <w:rsid w:val="00EC4892"/>
    <w:rsid w:val="00EC69DB"/>
    <w:rsid w:val="00ED639A"/>
    <w:rsid w:val="00EE7570"/>
    <w:rsid w:val="00EE7EE4"/>
    <w:rsid w:val="00EF38EA"/>
    <w:rsid w:val="00EF503B"/>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67521"/>
    <w:rsid w:val="00F81F47"/>
    <w:rsid w:val="00F83D4A"/>
    <w:rsid w:val="00F83FF2"/>
    <w:rsid w:val="00F84D46"/>
    <w:rsid w:val="00F85350"/>
    <w:rsid w:val="00F9104E"/>
    <w:rsid w:val="00F9258C"/>
    <w:rsid w:val="00F932CD"/>
    <w:rsid w:val="00FA025F"/>
    <w:rsid w:val="00FA36CC"/>
    <w:rsid w:val="00FA7248"/>
    <w:rsid w:val="00FB076C"/>
    <w:rsid w:val="00FB2B72"/>
    <w:rsid w:val="00FB3099"/>
    <w:rsid w:val="00FB73A4"/>
    <w:rsid w:val="00FB79C5"/>
    <w:rsid w:val="00FC23C3"/>
    <w:rsid w:val="00FD0286"/>
    <w:rsid w:val="00FF1101"/>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1C9853-3452-41A5-8216-E447B2F6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adni">
    <w:name w:val="Radni"/>
    <w:basedOn w:val="Normal"/>
    <w:qFormat/>
    <w:rsid w:val="00EB78E0"/>
    <w:pPr>
      <w:ind w:firstLine="284"/>
      <w:jc w:val="both"/>
    </w:pPr>
    <w:rPr>
      <w:rFonts w:ascii="Times New Roman" w:eastAsia="Calibri"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package" Target="embeddings/Microsoft_Visio_Drawing1.vs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mailto:basic@uns.ac.rs" TargetMode="External"/><Relationship Id="rId2" Type="http://schemas.openxmlformats.org/officeDocument/2006/relationships/hyperlink" Target="mailto:draganj@uns.ac.rs" TargetMode="External"/><Relationship Id="rId1" Type="http://schemas.openxmlformats.org/officeDocument/2006/relationships/hyperlink" Target="mailto:pljakicmilos@gmail.com" TargetMode="External"/><Relationship Id="rId4" Type="http://schemas.openxmlformats.org/officeDocument/2006/relationships/hyperlink" Target="mailto:mladen255@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521</TotalTime>
  <Pages>7</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Agencija za BS</dc:creator>
  <cp:keywords/>
  <dc:description/>
  <cp:lastModifiedBy>Windows User</cp:lastModifiedBy>
  <cp:revision>6</cp:revision>
  <cp:lastPrinted>2016-06-30T07:57:00Z</cp:lastPrinted>
  <dcterms:created xsi:type="dcterms:W3CDTF">2016-06-30T08:07:00Z</dcterms:created>
  <dcterms:modified xsi:type="dcterms:W3CDTF">2017-08-22T18:32:00Z</dcterms:modified>
</cp:coreProperties>
</file>