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Pr="00473960" w:rsidRDefault="00473960" w:rsidP="00473960">
      <w:pPr>
        <w:pStyle w:val="a2"/>
      </w:pPr>
      <w:r>
        <w:rPr>
          <w:szCs w:val="24"/>
        </w:rPr>
        <w:t>УТИЦАЈ СТАЦИОНАРНЕ КОНТРОЛЕ БРЗИНЕ НА ПОНАШАЊЕ УЧЕСНИКА У САОБРАЋАЈУ НА ДЕОНИЦИ ДРЖАВНОГ ПУТА II РЕДА БР. 153 (СМЕДЕРЕВСКИ ПУТ)</w:t>
      </w:r>
    </w:p>
    <w:p w:rsidR="00473960" w:rsidRDefault="00473960" w:rsidP="00473960">
      <w:pPr>
        <w:pStyle w:val="a3"/>
        <w:rPr>
          <w:caps/>
          <w:szCs w:val="24"/>
          <w:lang w:val="en-GB"/>
        </w:rPr>
      </w:pPr>
      <w:proofErr w:type="gramStart"/>
      <w:r>
        <w:rPr>
          <w:caps/>
          <w:szCs w:val="24"/>
          <w:lang w:val="en-GB"/>
        </w:rPr>
        <w:t>The impact of stationary speed control on road user behaviour at II class state highway section no.</w:t>
      </w:r>
      <w:proofErr w:type="gramEnd"/>
      <w:r>
        <w:rPr>
          <w:caps/>
          <w:szCs w:val="24"/>
          <w:lang w:val="en-GB"/>
        </w:rPr>
        <w:t xml:space="preserve"> 153 (Smederevski put)</w:t>
      </w:r>
    </w:p>
    <w:p w:rsidR="004A4828" w:rsidRPr="00451541" w:rsidRDefault="004A4828" w:rsidP="00473960">
      <w:pPr>
        <w:pStyle w:val="a3"/>
        <w:jc w:val="left"/>
      </w:pPr>
    </w:p>
    <w:p w:rsidR="00B156A7" w:rsidRDefault="00B156A7" w:rsidP="00B156A7">
      <w:pPr>
        <w:pStyle w:val="a3"/>
        <w:rPr>
          <w:lang w:val="sr-Cyrl-RS"/>
        </w:rPr>
      </w:pPr>
      <w:r>
        <w:rPr>
          <w:lang w:val="sr-Cyrl-RS"/>
        </w:rPr>
        <w:t>Сретен Јевремовић</w:t>
      </w:r>
      <w:r>
        <w:rPr>
          <w:rStyle w:val="FootnoteReference"/>
          <w:lang w:val="sr-Cyrl-RS"/>
        </w:rPr>
        <w:footnoteReference w:id="1"/>
      </w:r>
      <w:r>
        <w:rPr>
          <w:lang w:val="sr-Cyrl-RS"/>
        </w:rPr>
        <w:t>, Драган Савић</w:t>
      </w:r>
      <w:r>
        <w:rPr>
          <w:rStyle w:val="FootnoteReference"/>
          <w:lang w:val="sr-Cyrl-RS"/>
        </w:rPr>
        <w:footnoteReference w:id="2"/>
      </w:r>
      <w:r>
        <w:rPr>
          <w:lang w:val="sr-Cyrl-RS"/>
        </w:rPr>
        <w:t>, Предраг Јањић</w:t>
      </w:r>
      <w:r>
        <w:rPr>
          <w:rStyle w:val="FootnoteReference"/>
          <w:lang w:val="sr-Cyrl-RS"/>
        </w:rPr>
        <w:footnoteReference w:id="3"/>
      </w:r>
    </w:p>
    <w:p w:rsidR="004A4828" w:rsidRPr="006459FF" w:rsidRDefault="004A4828" w:rsidP="004A4828">
      <w:pPr>
        <w:pStyle w:val="Subtitle"/>
        <w:rPr>
          <w:rFonts w:ascii="Times New Roman" w:hAnsi="Times New Roman"/>
          <w:sz w:val="20"/>
          <w:szCs w:val="20"/>
        </w:rPr>
      </w:pPr>
    </w:p>
    <w:p w:rsidR="001A19AB" w:rsidRPr="00473960" w:rsidRDefault="00A26BDF" w:rsidP="00473960">
      <w:pPr>
        <w:jc w:val="both"/>
        <w:rPr>
          <w:rFonts w:ascii="Times New Roman" w:hAnsi="Times New Roman"/>
        </w:rPr>
      </w:pPr>
      <w:proofErr w:type="spellStart"/>
      <w:r w:rsidRPr="00473960">
        <w:rPr>
          <w:rFonts w:asciiTheme="minorHAnsi" w:hAnsiTheme="minorHAnsi" w:cstheme="minorHAnsi"/>
          <w:b/>
          <w:sz w:val="18"/>
        </w:rPr>
        <w:t>Резиме</w:t>
      </w:r>
      <w:proofErr w:type="spellEnd"/>
      <w:r w:rsidRPr="00473960">
        <w:rPr>
          <w:rFonts w:asciiTheme="minorHAnsi" w:hAnsiTheme="minorHAnsi" w:cstheme="minorHAnsi"/>
          <w:b/>
          <w:sz w:val="18"/>
        </w:rPr>
        <w:t>:</w:t>
      </w:r>
      <w:r w:rsidR="00FF08DE">
        <w:rPr>
          <w:rFonts w:asciiTheme="minorHAnsi" w:hAnsiTheme="minorHAnsi" w:cstheme="minorHAnsi"/>
          <w:b/>
          <w:sz w:val="18"/>
        </w:rPr>
        <w:t xml:space="preserve"> </w:t>
      </w:r>
      <w:r w:rsidR="00473960" w:rsidRPr="00497747">
        <w:rPr>
          <w:rStyle w:val="-Char"/>
        </w:rPr>
        <w:t>Непоштовање постојећег ограничења брзине у саобраћају често представља велики проблем и главни узрок саобраћајних незгода са тешким последицама. У периоду од 2011. до 2015. године у Р. Србији од 3370 „узрока и грешака“ који су довели до саобраћајних незгода са смртним последицама, неприлагођена или непрописна брзина кретања је на самом врху и у</w:t>
      </w:r>
      <w:r w:rsidR="00FF08DE">
        <w:rPr>
          <w:rStyle w:val="-Char"/>
        </w:rPr>
        <w:t>чествује са 49,53% од свих наве</w:t>
      </w:r>
      <w:r w:rsidR="00473960" w:rsidRPr="00497747">
        <w:rPr>
          <w:rStyle w:val="-Char"/>
        </w:rPr>
        <w:t xml:space="preserve">дених „узрока и грешака“. Разлози непоштовања важећег ограничења брзине су различити, почевши од лоше перцепције ризика, преко постојања и </w:t>
      </w:r>
      <w:proofErr w:type="spellStart"/>
      <w:r w:rsidR="00473960" w:rsidRPr="00497747">
        <w:rPr>
          <w:rStyle w:val="-Char"/>
        </w:rPr>
        <w:t>неуклањања</w:t>
      </w:r>
      <w:proofErr w:type="spellEnd"/>
      <w:r w:rsidR="00473960" w:rsidRPr="00497747">
        <w:rPr>
          <w:rStyle w:val="-Char"/>
        </w:rPr>
        <w:t xml:space="preserve"> старе саобраћајне сигнализације, па до неадекватно постављеног ограничења брзине. Контролу брзине саобраћајног тока на свим нивоима спроводи саобраћајна полиција. Последично са тим циљ овог рада је да  утврди утицај саобраћајне контроле (саобраћајне полиције) на ток и поштовање ограничења брзине, односно halo time и halo distance ефекат на деоници смедеревског пута од </w:t>
      </w:r>
      <w:proofErr w:type="spellStart"/>
      <w:r w:rsidR="00473960" w:rsidRPr="00497747">
        <w:rPr>
          <w:rStyle w:val="-Char"/>
        </w:rPr>
        <w:t>Лештана</w:t>
      </w:r>
      <w:proofErr w:type="spellEnd"/>
      <w:r w:rsidR="00473960" w:rsidRPr="00497747">
        <w:rPr>
          <w:rStyle w:val="-Char"/>
        </w:rPr>
        <w:t xml:space="preserve"> до Смедерева. Рад ће показати колико временски и просторно траје поштовање ограничења брзине од стране возача од тренутка уочавања до тренутка када прођу полицијску патролу.</w:t>
      </w:r>
    </w:p>
    <w:p w:rsidR="001A19AB" w:rsidRPr="006459FF" w:rsidRDefault="00A26BDF" w:rsidP="00A26BDF">
      <w:pPr>
        <w:pStyle w:val="-"/>
        <w:rPr>
          <w:b/>
        </w:rPr>
      </w:pPr>
      <w:r w:rsidRPr="006459FF">
        <w:rPr>
          <w:b/>
        </w:rPr>
        <w:t xml:space="preserve">Кључне речи: </w:t>
      </w:r>
      <w:r w:rsidR="00473960">
        <w:rPr>
          <w:szCs w:val="24"/>
        </w:rPr>
        <w:t>Halo time, halo distance ефекат, брзина, радарска контрола</w:t>
      </w:r>
    </w:p>
    <w:p w:rsidR="004A4828" w:rsidRPr="001E1716" w:rsidRDefault="006459FF" w:rsidP="00A26BDF">
      <w:pPr>
        <w:pStyle w:val="-"/>
        <w:rPr>
          <w:i/>
          <w:iCs/>
          <w:sz w:val="20"/>
          <w:szCs w:val="20"/>
          <w:lang w:val="en-GB"/>
        </w:rPr>
      </w:pPr>
      <w:r w:rsidRPr="001E1716">
        <w:rPr>
          <w:b/>
          <w:lang w:val="en-GB"/>
        </w:rPr>
        <w:t xml:space="preserve">Abstract: </w:t>
      </w:r>
      <w:r w:rsidR="00473960" w:rsidRPr="00497747">
        <w:rPr>
          <w:rStyle w:val="-Char"/>
        </w:rPr>
        <w:t xml:space="preserve">The </w:t>
      </w:r>
      <w:proofErr w:type="spellStart"/>
      <w:r w:rsidR="00473960" w:rsidRPr="00497747">
        <w:rPr>
          <w:rStyle w:val="-Char"/>
        </w:rPr>
        <w:t>posted</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limit </w:t>
      </w:r>
      <w:proofErr w:type="spellStart"/>
      <w:r w:rsidR="00473960" w:rsidRPr="00497747">
        <w:rPr>
          <w:rStyle w:val="-Char"/>
        </w:rPr>
        <w:t>violation</w:t>
      </w:r>
      <w:proofErr w:type="spellEnd"/>
      <w:r w:rsidR="00473960" w:rsidRPr="00497747">
        <w:rPr>
          <w:rStyle w:val="-Char"/>
        </w:rPr>
        <w:t xml:space="preserve"> </w:t>
      </w:r>
      <w:proofErr w:type="spellStart"/>
      <w:r w:rsidR="00473960" w:rsidRPr="00497747">
        <w:rPr>
          <w:rStyle w:val="-Char"/>
        </w:rPr>
        <w:t>often</w:t>
      </w:r>
      <w:proofErr w:type="spellEnd"/>
      <w:r w:rsidR="00473960" w:rsidRPr="00497747">
        <w:rPr>
          <w:rStyle w:val="-Char"/>
        </w:rPr>
        <w:t xml:space="preserve"> </w:t>
      </w:r>
      <w:proofErr w:type="spellStart"/>
      <w:r w:rsidR="00473960" w:rsidRPr="00497747">
        <w:rPr>
          <w:rStyle w:val="-Char"/>
        </w:rPr>
        <w:t>presents</w:t>
      </w:r>
      <w:proofErr w:type="spellEnd"/>
      <w:r w:rsidR="00473960" w:rsidRPr="00497747">
        <w:rPr>
          <w:rStyle w:val="-Char"/>
        </w:rPr>
        <w:t xml:space="preserve"> the severe </w:t>
      </w:r>
      <w:proofErr w:type="spellStart"/>
      <w:r w:rsidR="00473960" w:rsidRPr="00497747">
        <w:rPr>
          <w:rStyle w:val="-Char"/>
        </w:rPr>
        <w:t>traffic</w:t>
      </w:r>
      <w:proofErr w:type="spellEnd"/>
      <w:r w:rsidR="00473960" w:rsidRPr="00497747">
        <w:rPr>
          <w:rStyle w:val="-Char"/>
        </w:rPr>
        <w:t xml:space="preserve"> problem </w:t>
      </w:r>
      <w:proofErr w:type="spellStart"/>
      <w:r w:rsidR="00473960" w:rsidRPr="00497747">
        <w:rPr>
          <w:rStyle w:val="-Char"/>
        </w:rPr>
        <w:t>and</w:t>
      </w:r>
      <w:proofErr w:type="spellEnd"/>
      <w:r w:rsidR="00473960" w:rsidRPr="00497747">
        <w:rPr>
          <w:rStyle w:val="-Char"/>
        </w:rPr>
        <w:t xml:space="preserve"> the </w:t>
      </w:r>
      <w:proofErr w:type="spellStart"/>
      <w:r w:rsidR="00473960" w:rsidRPr="00497747">
        <w:rPr>
          <w:rStyle w:val="-Char"/>
        </w:rPr>
        <w:t>main</w:t>
      </w:r>
      <w:proofErr w:type="spellEnd"/>
      <w:r w:rsidR="00473960" w:rsidRPr="00497747">
        <w:rPr>
          <w:rStyle w:val="-Char"/>
        </w:rPr>
        <w:t xml:space="preserve"> </w:t>
      </w:r>
      <w:proofErr w:type="spellStart"/>
      <w:r w:rsidR="00473960" w:rsidRPr="00497747">
        <w:rPr>
          <w:rStyle w:val="-Char"/>
        </w:rPr>
        <w:t>cause</w:t>
      </w:r>
      <w:proofErr w:type="spellEnd"/>
      <w:r w:rsidR="00473960" w:rsidRPr="00497747">
        <w:rPr>
          <w:rStyle w:val="-Char"/>
        </w:rPr>
        <w:t xml:space="preserve"> of severe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accidents</w:t>
      </w:r>
      <w:proofErr w:type="spellEnd"/>
      <w:r w:rsidR="00473960" w:rsidRPr="00497747">
        <w:rPr>
          <w:rStyle w:val="-Char"/>
        </w:rPr>
        <w:t xml:space="preserve">. </w:t>
      </w:r>
      <w:proofErr w:type="spellStart"/>
      <w:r w:rsidR="00473960" w:rsidRPr="00497747">
        <w:rPr>
          <w:rStyle w:val="-Char"/>
        </w:rPr>
        <w:t>Among</w:t>
      </w:r>
      <w:proofErr w:type="spellEnd"/>
      <w:r w:rsidR="00473960" w:rsidRPr="00497747">
        <w:rPr>
          <w:rStyle w:val="-Char"/>
        </w:rPr>
        <w:t xml:space="preserve"> the 3370 “</w:t>
      </w:r>
      <w:proofErr w:type="spellStart"/>
      <w:r w:rsidR="00473960" w:rsidRPr="00497747">
        <w:rPr>
          <w:rStyle w:val="-Char"/>
        </w:rPr>
        <w:t>causes</w:t>
      </w:r>
      <w:proofErr w:type="spellEnd"/>
      <w:r w:rsidR="00473960" w:rsidRPr="00497747">
        <w:rPr>
          <w:rStyle w:val="-Char"/>
        </w:rPr>
        <w:t xml:space="preserve">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mistakes</w:t>
      </w:r>
      <w:proofErr w:type="spellEnd"/>
      <w:r w:rsidR="00473960" w:rsidRPr="00497747">
        <w:rPr>
          <w:rStyle w:val="-Char"/>
        </w:rPr>
        <w:t xml:space="preserve">” </w:t>
      </w:r>
      <w:proofErr w:type="spellStart"/>
      <w:r w:rsidR="00473960" w:rsidRPr="00497747">
        <w:rPr>
          <w:rStyle w:val="-Char"/>
        </w:rPr>
        <w:t>that</w:t>
      </w:r>
      <w:proofErr w:type="spellEnd"/>
      <w:r w:rsidR="00473960" w:rsidRPr="00497747">
        <w:rPr>
          <w:rStyle w:val="-Char"/>
        </w:rPr>
        <w:t xml:space="preserve"> </w:t>
      </w:r>
      <w:proofErr w:type="spellStart"/>
      <w:r w:rsidR="00473960" w:rsidRPr="00497747">
        <w:rPr>
          <w:rStyle w:val="-Char"/>
        </w:rPr>
        <w:t>have</w:t>
      </w:r>
      <w:proofErr w:type="spellEnd"/>
      <w:r w:rsidR="00473960" w:rsidRPr="00497747">
        <w:rPr>
          <w:rStyle w:val="-Char"/>
        </w:rPr>
        <w:t xml:space="preserve"> led to the </w:t>
      </w:r>
      <w:proofErr w:type="spellStart"/>
      <w:r w:rsidR="00473960" w:rsidRPr="00497747">
        <w:rPr>
          <w:rStyle w:val="-Char"/>
        </w:rPr>
        <w:t>fatal</w:t>
      </w:r>
      <w:proofErr w:type="spellEnd"/>
      <w:r w:rsidR="00473960" w:rsidRPr="00497747">
        <w:rPr>
          <w:rStyle w:val="-Char"/>
        </w:rPr>
        <w:t xml:space="preserve">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accidents</w:t>
      </w:r>
      <w:proofErr w:type="spellEnd"/>
      <w:r w:rsidR="00473960" w:rsidRPr="00497747">
        <w:rPr>
          <w:rStyle w:val="-Char"/>
        </w:rPr>
        <w:t xml:space="preserve"> in </w:t>
      </w:r>
      <w:proofErr w:type="spellStart"/>
      <w:r w:rsidR="00473960" w:rsidRPr="00497747">
        <w:rPr>
          <w:rStyle w:val="-Char"/>
        </w:rPr>
        <w:t>Republic</w:t>
      </w:r>
      <w:proofErr w:type="spellEnd"/>
      <w:r w:rsidR="00473960" w:rsidRPr="00497747">
        <w:rPr>
          <w:rStyle w:val="-Char"/>
        </w:rPr>
        <w:t xml:space="preserve"> of </w:t>
      </w:r>
      <w:proofErr w:type="spellStart"/>
      <w:r w:rsidR="00473960" w:rsidRPr="00497747">
        <w:rPr>
          <w:rStyle w:val="-Char"/>
        </w:rPr>
        <w:t>Serbia</w:t>
      </w:r>
      <w:proofErr w:type="spellEnd"/>
      <w:r w:rsidR="00473960" w:rsidRPr="00497747">
        <w:rPr>
          <w:rStyle w:val="-Char"/>
        </w:rPr>
        <w:t xml:space="preserve"> </w:t>
      </w:r>
      <w:proofErr w:type="spellStart"/>
      <w:r w:rsidR="00473960" w:rsidRPr="00497747">
        <w:rPr>
          <w:rStyle w:val="-Char"/>
        </w:rPr>
        <w:t>during</w:t>
      </w:r>
      <w:proofErr w:type="spellEnd"/>
      <w:r w:rsidR="00473960" w:rsidRPr="00497747">
        <w:rPr>
          <w:rStyle w:val="-Char"/>
        </w:rPr>
        <w:t xml:space="preserve"> the period 2011-2015, </w:t>
      </w:r>
      <w:proofErr w:type="spellStart"/>
      <w:r w:rsidR="00473960" w:rsidRPr="00497747">
        <w:rPr>
          <w:rStyle w:val="-Char"/>
        </w:rPr>
        <w:t>unadjusted</w:t>
      </w:r>
      <w:proofErr w:type="spellEnd"/>
      <w:r w:rsidR="00473960" w:rsidRPr="00497747">
        <w:rPr>
          <w:rStyle w:val="-Char"/>
        </w:rPr>
        <w:t xml:space="preserve"> </w:t>
      </w:r>
      <w:proofErr w:type="spellStart"/>
      <w:r w:rsidR="00473960" w:rsidRPr="00497747">
        <w:rPr>
          <w:rStyle w:val="-Char"/>
        </w:rPr>
        <w:t>or</w:t>
      </w:r>
      <w:proofErr w:type="spellEnd"/>
      <w:r w:rsidR="00473960" w:rsidRPr="00497747">
        <w:rPr>
          <w:rStyle w:val="-Char"/>
        </w:rPr>
        <w:t xml:space="preserve"> </w:t>
      </w:r>
      <w:proofErr w:type="spellStart"/>
      <w:r w:rsidR="00473960" w:rsidRPr="00497747">
        <w:rPr>
          <w:rStyle w:val="-Char"/>
        </w:rPr>
        <w:t>improper</w:t>
      </w:r>
      <w:proofErr w:type="spellEnd"/>
      <w:r w:rsidR="00473960" w:rsidRPr="00497747">
        <w:rPr>
          <w:rStyle w:val="-Char"/>
        </w:rPr>
        <w:t xml:space="preserve"> </w:t>
      </w:r>
      <w:proofErr w:type="spellStart"/>
      <w:r w:rsidR="00473960" w:rsidRPr="00497747">
        <w:rPr>
          <w:rStyle w:val="-Char"/>
        </w:rPr>
        <w:t>travel</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is at the </w:t>
      </w:r>
      <w:proofErr w:type="spellStart"/>
      <w:r w:rsidR="00473960" w:rsidRPr="00497747">
        <w:rPr>
          <w:rStyle w:val="-Char"/>
        </w:rPr>
        <w:t>very</w:t>
      </w:r>
      <w:proofErr w:type="spellEnd"/>
      <w:r w:rsidR="00473960" w:rsidRPr="00497747">
        <w:rPr>
          <w:rStyle w:val="-Char"/>
        </w:rPr>
        <w:t xml:space="preserve"> top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have</w:t>
      </w:r>
      <w:proofErr w:type="spellEnd"/>
      <w:r w:rsidR="00473960" w:rsidRPr="00497747">
        <w:rPr>
          <w:rStyle w:val="-Char"/>
        </w:rPr>
        <w:t xml:space="preserve"> a </w:t>
      </w:r>
      <w:proofErr w:type="spellStart"/>
      <w:r w:rsidR="00473960" w:rsidRPr="00497747">
        <w:rPr>
          <w:rStyle w:val="-Char"/>
        </w:rPr>
        <w:t>share</w:t>
      </w:r>
      <w:proofErr w:type="spellEnd"/>
      <w:r w:rsidR="00473960" w:rsidRPr="00497747">
        <w:rPr>
          <w:rStyle w:val="-Char"/>
        </w:rPr>
        <w:t xml:space="preserve"> of 49.53% in </w:t>
      </w:r>
      <w:proofErr w:type="spellStart"/>
      <w:r w:rsidR="00473960" w:rsidRPr="00497747">
        <w:rPr>
          <w:rStyle w:val="-Char"/>
        </w:rPr>
        <w:t>all</w:t>
      </w:r>
      <w:proofErr w:type="spellEnd"/>
      <w:r w:rsidR="00473960" w:rsidRPr="00497747">
        <w:rPr>
          <w:rStyle w:val="-Char"/>
        </w:rPr>
        <w:t xml:space="preserve"> </w:t>
      </w:r>
      <w:proofErr w:type="spellStart"/>
      <w:r w:rsidR="00473960" w:rsidRPr="00497747">
        <w:rPr>
          <w:rStyle w:val="-Char"/>
        </w:rPr>
        <w:t>listed</w:t>
      </w:r>
      <w:proofErr w:type="spellEnd"/>
      <w:r w:rsidR="00473960" w:rsidRPr="00497747">
        <w:rPr>
          <w:rStyle w:val="-Char"/>
        </w:rPr>
        <w:t xml:space="preserve"> “</w:t>
      </w:r>
      <w:proofErr w:type="spellStart"/>
      <w:r w:rsidR="00473960" w:rsidRPr="00497747">
        <w:rPr>
          <w:rStyle w:val="-Char"/>
        </w:rPr>
        <w:t>causes</w:t>
      </w:r>
      <w:proofErr w:type="spellEnd"/>
      <w:r w:rsidR="00473960" w:rsidRPr="00497747">
        <w:rPr>
          <w:rStyle w:val="-Char"/>
        </w:rPr>
        <w:t xml:space="preserve">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mistakes</w:t>
      </w:r>
      <w:proofErr w:type="spellEnd"/>
      <w:r w:rsidR="00473960" w:rsidRPr="00497747">
        <w:rPr>
          <w:rStyle w:val="-Char"/>
        </w:rPr>
        <w:t xml:space="preserve">”. The </w:t>
      </w:r>
      <w:proofErr w:type="spellStart"/>
      <w:r w:rsidR="00473960" w:rsidRPr="00497747">
        <w:rPr>
          <w:rStyle w:val="-Char"/>
        </w:rPr>
        <w:t>reasons</w:t>
      </w:r>
      <w:proofErr w:type="spellEnd"/>
      <w:r w:rsidR="00473960" w:rsidRPr="00497747">
        <w:rPr>
          <w:rStyle w:val="-Char"/>
        </w:rPr>
        <w:t xml:space="preserve"> for </w:t>
      </w:r>
      <w:proofErr w:type="spellStart"/>
      <w:r w:rsidR="00473960" w:rsidRPr="00497747">
        <w:rPr>
          <w:rStyle w:val="-Char"/>
        </w:rPr>
        <w:t>posted</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limit </w:t>
      </w:r>
      <w:proofErr w:type="spellStart"/>
      <w:r w:rsidR="00473960" w:rsidRPr="00497747">
        <w:rPr>
          <w:rStyle w:val="-Char"/>
        </w:rPr>
        <w:t>violation</w:t>
      </w:r>
      <w:proofErr w:type="spellEnd"/>
      <w:r w:rsidR="00473960" w:rsidRPr="00497747">
        <w:rPr>
          <w:rStyle w:val="-Char"/>
        </w:rPr>
        <w:t xml:space="preserve"> </w:t>
      </w:r>
      <w:proofErr w:type="spellStart"/>
      <w:r w:rsidR="00473960" w:rsidRPr="00497747">
        <w:rPr>
          <w:rStyle w:val="-Char"/>
        </w:rPr>
        <w:t>are</w:t>
      </w:r>
      <w:proofErr w:type="spellEnd"/>
      <w:r w:rsidR="00473960" w:rsidRPr="00497747">
        <w:rPr>
          <w:rStyle w:val="-Char"/>
        </w:rPr>
        <w:t xml:space="preserve"> </w:t>
      </w:r>
      <w:proofErr w:type="spellStart"/>
      <w:r w:rsidR="00473960" w:rsidRPr="00497747">
        <w:rPr>
          <w:rStyle w:val="-Char"/>
        </w:rPr>
        <w:t>different</w:t>
      </w:r>
      <w:proofErr w:type="spellEnd"/>
      <w:r w:rsidR="00473960" w:rsidRPr="00497747">
        <w:rPr>
          <w:rStyle w:val="-Char"/>
        </w:rPr>
        <w:t xml:space="preserve">, </w:t>
      </w:r>
      <w:proofErr w:type="spellStart"/>
      <w:r w:rsidR="00473960" w:rsidRPr="00497747">
        <w:rPr>
          <w:rStyle w:val="-Char"/>
        </w:rPr>
        <w:t>starting</w:t>
      </w:r>
      <w:proofErr w:type="spellEnd"/>
      <w:r w:rsidR="00473960" w:rsidRPr="00497747">
        <w:rPr>
          <w:rStyle w:val="-Char"/>
        </w:rPr>
        <w:t xml:space="preserve"> </w:t>
      </w:r>
      <w:proofErr w:type="spellStart"/>
      <w:r w:rsidR="00473960" w:rsidRPr="00497747">
        <w:rPr>
          <w:rStyle w:val="-Char"/>
        </w:rPr>
        <w:t>from</w:t>
      </w:r>
      <w:proofErr w:type="spellEnd"/>
      <w:r w:rsidR="00473960" w:rsidRPr="00497747">
        <w:rPr>
          <w:rStyle w:val="-Char"/>
        </w:rPr>
        <w:t xml:space="preserve"> </w:t>
      </w:r>
      <w:proofErr w:type="spellStart"/>
      <w:r w:rsidR="00473960" w:rsidRPr="00497747">
        <w:rPr>
          <w:rStyle w:val="-Char"/>
        </w:rPr>
        <w:t>bad</w:t>
      </w:r>
      <w:proofErr w:type="spellEnd"/>
      <w:r w:rsidR="00473960" w:rsidRPr="00497747">
        <w:rPr>
          <w:rStyle w:val="-Char"/>
        </w:rPr>
        <w:t xml:space="preserve"> </w:t>
      </w:r>
      <w:proofErr w:type="spellStart"/>
      <w:r w:rsidR="00473960" w:rsidRPr="00497747">
        <w:rPr>
          <w:rStyle w:val="-Char"/>
        </w:rPr>
        <w:t>risk</w:t>
      </w:r>
      <w:proofErr w:type="spellEnd"/>
      <w:r w:rsidR="00473960" w:rsidRPr="00497747">
        <w:rPr>
          <w:rStyle w:val="-Char"/>
        </w:rPr>
        <w:t xml:space="preserve"> </w:t>
      </w:r>
      <w:proofErr w:type="spellStart"/>
      <w:r w:rsidR="00473960" w:rsidRPr="00497747">
        <w:rPr>
          <w:rStyle w:val="-Char"/>
        </w:rPr>
        <w:t>perception</w:t>
      </w:r>
      <w:proofErr w:type="spellEnd"/>
      <w:r w:rsidR="00473960" w:rsidRPr="00497747">
        <w:rPr>
          <w:rStyle w:val="-Char"/>
        </w:rPr>
        <w:t xml:space="preserve">, </w:t>
      </w:r>
      <w:proofErr w:type="spellStart"/>
      <w:r w:rsidR="00473960" w:rsidRPr="00497747">
        <w:rPr>
          <w:rStyle w:val="-Char"/>
        </w:rPr>
        <w:t>through</w:t>
      </w:r>
      <w:proofErr w:type="spellEnd"/>
      <w:r w:rsidR="00473960" w:rsidRPr="00497747">
        <w:rPr>
          <w:rStyle w:val="-Char"/>
        </w:rPr>
        <w:t xml:space="preserve"> the </w:t>
      </w:r>
      <w:proofErr w:type="spellStart"/>
      <w:r w:rsidR="00473960" w:rsidRPr="00497747">
        <w:rPr>
          <w:rStyle w:val="-Char"/>
        </w:rPr>
        <w:t>existence</w:t>
      </w:r>
      <w:proofErr w:type="spellEnd"/>
      <w:r w:rsidR="00473960" w:rsidRPr="00497747">
        <w:rPr>
          <w:rStyle w:val="-Char"/>
        </w:rPr>
        <w:t xml:space="preserve"> </w:t>
      </w:r>
      <w:proofErr w:type="spellStart"/>
      <w:r w:rsidR="00473960" w:rsidRPr="00497747">
        <w:rPr>
          <w:rStyle w:val="-Char"/>
        </w:rPr>
        <w:t>and</w:t>
      </w:r>
      <w:proofErr w:type="spellEnd"/>
      <w:r w:rsidR="00473960" w:rsidRPr="00497747">
        <w:rPr>
          <w:rStyle w:val="-Char"/>
        </w:rPr>
        <w:t xml:space="preserve"> non-</w:t>
      </w:r>
      <w:proofErr w:type="spellStart"/>
      <w:r w:rsidR="00473960" w:rsidRPr="00497747">
        <w:rPr>
          <w:rStyle w:val="-Char"/>
        </w:rPr>
        <w:t>removing</w:t>
      </w:r>
      <w:proofErr w:type="spellEnd"/>
      <w:r w:rsidR="00473960" w:rsidRPr="00497747">
        <w:rPr>
          <w:rStyle w:val="-Char"/>
        </w:rPr>
        <w:t xml:space="preserve"> of </w:t>
      </w:r>
      <w:proofErr w:type="spellStart"/>
      <w:r w:rsidR="00473960" w:rsidRPr="00497747">
        <w:rPr>
          <w:rStyle w:val="-Char"/>
        </w:rPr>
        <w:t>old</w:t>
      </w:r>
      <w:proofErr w:type="spellEnd"/>
      <w:r w:rsidR="00473960" w:rsidRPr="00497747">
        <w:rPr>
          <w:rStyle w:val="-Char"/>
        </w:rPr>
        <w:t xml:space="preserve">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signs</w:t>
      </w:r>
      <w:proofErr w:type="spellEnd"/>
      <w:r w:rsidR="00473960" w:rsidRPr="00497747">
        <w:rPr>
          <w:rStyle w:val="-Char"/>
        </w:rPr>
        <w:t xml:space="preserve">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road</w:t>
      </w:r>
      <w:proofErr w:type="spellEnd"/>
      <w:r w:rsidR="00473960" w:rsidRPr="00497747">
        <w:rPr>
          <w:rStyle w:val="-Char"/>
        </w:rPr>
        <w:t xml:space="preserve"> </w:t>
      </w:r>
      <w:proofErr w:type="spellStart"/>
      <w:r w:rsidR="00473960" w:rsidRPr="00497747">
        <w:rPr>
          <w:rStyle w:val="-Char"/>
        </w:rPr>
        <w:t>markings</w:t>
      </w:r>
      <w:proofErr w:type="spellEnd"/>
      <w:r w:rsidR="00473960" w:rsidRPr="00497747">
        <w:rPr>
          <w:rStyle w:val="-Char"/>
        </w:rPr>
        <w:t xml:space="preserve">, to the </w:t>
      </w:r>
      <w:proofErr w:type="spellStart"/>
      <w:r w:rsidR="00473960" w:rsidRPr="00497747">
        <w:rPr>
          <w:rStyle w:val="-Char"/>
        </w:rPr>
        <w:t>inappropriately</w:t>
      </w:r>
      <w:proofErr w:type="spellEnd"/>
      <w:r w:rsidR="00473960" w:rsidRPr="00497747">
        <w:rPr>
          <w:rStyle w:val="-Char"/>
        </w:rPr>
        <w:t xml:space="preserve"> </w:t>
      </w:r>
      <w:proofErr w:type="spellStart"/>
      <w:r w:rsidR="00473960" w:rsidRPr="00497747">
        <w:rPr>
          <w:rStyle w:val="-Char"/>
        </w:rPr>
        <w:t>posted</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limit. The </w:t>
      </w:r>
      <w:proofErr w:type="spellStart"/>
      <w:r w:rsidR="00473960" w:rsidRPr="00497747">
        <w:rPr>
          <w:rStyle w:val="-Char"/>
        </w:rPr>
        <w:t>traffic</w:t>
      </w:r>
      <w:proofErr w:type="spellEnd"/>
      <w:r w:rsidR="00473960" w:rsidRPr="00497747">
        <w:rPr>
          <w:rStyle w:val="-Char"/>
        </w:rPr>
        <w:t xml:space="preserve"> police </w:t>
      </w:r>
      <w:proofErr w:type="spellStart"/>
      <w:r w:rsidR="00473960" w:rsidRPr="00497747">
        <w:rPr>
          <w:rStyle w:val="-Char"/>
        </w:rPr>
        <w:t>performs</w:t>
      </w:r>
      <w:proofErr w:type="spellEnd"/>
      <w:r w:rsidR="00473960" w:rsidRPr="00497747">
        <w:rPr>
          <w:rStyle w:val="-Char"/>
        </w:rPr>
        <w:t xml:space="preserve">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flow</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w:t>
      </w:r>
      <w:proofErr w:type="spellStart"/>
      <w:r w:rsidR="00473960" w:rsidRPr="00497747">
        <w:rPr>
          <w:rStyle w:val="-Char"/>
        </w:rPr>
        <w:t>control</w:t>
      </w:r>
      <w:proofErr w:type="spellEnd"/>
      <w:r w:rsidR="00473960" w:rsidRPr="00497747">
        <w:rPr>
          <w:rStyle w:val="-Char"/>
        </w:rPr>
        <w:t xml:space="preserve"> at </w:t>
      </w:r>
      <w:proofErr w:type="spellStart"/>
      <w:r w:rsidR="00473960" w:rsidRPr="00497747">
        <w:rPr>
          <w:rStyle w:val="-Char"/>
        </w:rPr>
        <w:t>all</w:t>
      </w:r>
      <w:proofErr w:type="spellEnd"/>
      <w:r w:rsidR="00473960" w:rsidRPr="00497747">
        <w:rPr>
          <w:rStyle w:val="-Char"/>
        </w:rPr>
        <w:t xml:space="preserve"> </w:t>
      </w:r>
      <w:proofErr w:type="spellStart"/>
      <w:r w:rsidR="00473960" w:rsidRPr="00497747">
        <w:rPr>
          <w:rStyle w:val="-Char"/>
        </w:rPr>
        <w:t>levels</w:t>
      </w:r>
      <w:proofErr w:type="spellEnd"/>
      <w:r w:rsidR="00473960" w:rsidRPr="00497747">
        <w:rPr>
          <w:rStyle w:val="-Char"/>
        </w:rPr>
        <w:t xml:space="preserve">. </w:t>
      </w:r>
      <w:proofErr w:type="spellStart"/>
      <w:r w:rsidR="00473960" w:rsidRPr="00497747">
        <w:rPr>
          <w:rStyle w:val="-Char"/>
        </w:rPr>
        <w:t>Therefore</w:t>
      </w:r>
      <w:proofErr w:type="spellEnd"/>
      <w:r w:rsidR="00473960" w:rsidRPr="00497747">
        <w:rPr>
          <w:rStyle w:val="-Char"/>
        </w:rPr>
        <w:t xml:space="preserve"> </w:t>
      </w:r>
      <w:proofErr w:type="spellStart"/>
      <w:r w:rsidR="00473960" w:rsidRPr="00497747">
        <w:rPr>
          <w:rStyle w:val="-Char"/>
        </w:rPr>
        <w:t>this</w:t>
      </w:r>
      <w:proofErr w:type="spellEnd"/>
      <w:r w:rsidR="00473960" w:rsidRPr="00497747">
        <w:rPr>
          <w:rStyle w:val="-Char"/>
        </w:rPr>
        <w:t xml:space="preserve"> </w:t>
      </w:r>
      <w:proofErr w:type="spellStart"/>
      <w:r w:rsidR="00473960" w:rsidRPr="00497747">
        <w:rPr>
          <w:rStyle w:val="-Char"/>
        </w:rPr>
        <w:t>paper</w:t>
      </w:r>
      <w:proofErr w:type="spellEnd"/>
      <w:r w:rsidR="00473960" w:rsidRPr="00497747">
        <w:rPr>
          <w:rStyle w:val="-Char"/>
        </w:rPr>
        <w:t xml:space="preserve"> </w:t>
      </w:r>
      <w:proofErr w:type="spellStart"/>
      <w:r w:rsidR="00473960" w:rsidRPr="00497747">
        <w:rPr>
          <w:rStyle w:val="-Char"/>
        </w:rPr>
        <w:t>aims</w:t>
      </w:r>
      <w:proofErr w:type="spellEnd"/>
      <w:r w:rsidR="00473960" w:rsidRPr="00497747">
        <w:rPr>
          <w:rStyle w:val="-Char"/>
        </w:rPr>
        <w:t xml:space="preserve"> to </w:t>
      </w:r>
      <w:proofErr w:type="spellStart"/>
      <w:r w:rsidR="00473960" w:rsidRPr="00497747">
        <w:rPr>
          <w:rStyle w:val="-Char"/>
        </w:rPr>
        <w:t>determine</w:t>
      </w:r>
      <w:proofErr w:type="spellEnd"/>
      <w:r w:rsidR="00473960" w:rsidRPr="00497747">
        <w:rPr>
          <w:rStyle w:val="-Char"/>
        </w:rPr>
        <w:t xml:space="preserve"> the </w:t>
      </w:r>
      <w:proofErr w:type="spellStart"/>
      <w:r w:rsidR="00473960" w:rsidRPr="00497747">
        <w:rPr>
          <w:rStyle w:val="-Char"/>
        </w:rPr>
        <w:t>impact</w:t>
      </w:r>
      <w:proofErr w:type="spellEnd"/>
      <w:r w:rsidR="00473960" w:rsidRPr="00497747">
        <w:rPr>
          <w:rStyle w:val="-Char"/>
        </w:rPr>
        <w:t xml:space="preserve"> of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control</w:t>
      </w:r>
      <w:proofErr w:type="spellEnd"/>
      <w:r w:rsidR="00473960" w:rsidRPr="00497747">
        <w:rPr>
          <w:rStyle w:val="-Char"/>
        </w:rPr>
        <w:t xml:space="preserve"> (</w:t>
      </w:r>
      <w:proofErr w:type="spellStart"/>
      <w:r w:rsidR="00473960" w:rsidRPr="00497747">
        <w:rPr>
          <w:rStyle w:val="-Char"/>
        </w:rPr>
        <w:t>traffic</w:t>
      </w:r>
      <w:proofErr w:type="spellEnd"/>
      <w:r w:rsidR="00473960" w:rsidRPr="00497747">
        <w:rPr>
          <w:rStyle w:val="-Char"/>
        </w:rPr>
        <w:t xml:space="preserve"> police) on </w:t>
      </w:r>
      <w:proofErr w:type="spellStart"/>
      <w:r w:rsidR="00473960" w:rsidRPr="00497747">
        <w:rPr>
          <w:rStyle w:val="-Char"/>
        </w:rPr>
        <w:t>traffic</w:t>
      </w:r>
      <w:proofErr w:type="spellEnd"/>
      <w:r w:rsidR="00473960" w:rsidRPr="00497747">
        <w:rPr>
          <w:rStyle w:val="-Char"/>
        </w:rPr>
        <w:t xml:space="preserve"> </w:t>
      </w:r>
      <w:proofErr w:type="spellStart"/>
      <w:r w:rsidR="00473960" w:rsidRPr="00497747">
        <w:rPr>
          <w:rStyle w:val="-Char"/>
        </w:rPr>
        <w:t>flow</w:t>
      </w:r>
      <w:proofErr w:type="spellEnd"/>
      <w:r w:rsidR="00473960" w:rsidRPr="00497747">
        <w:rPr>
          <w:rStyle w:val="-Char"/>
        </w:rPr>
        <w:t xml:space="preserve">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speed</w:t>
      </w:r>
      <w:proofErr w:type="spellEnd"/>
      <w:r w:rsidR="00473960" w:rsidRPr="00497747">
        <w:rPr>
          <w:rStyle w:val="-Char"/>
        </w:rPr>
        <w:t xml:space="preserve"> limit </w:t>
      </w:r>
      <w:proofErr w:type="spellStart"/>
      <w:r w:rsidR="00473960" w:rsidRPr="00497747">
        <w:rPr>
          <w:rStyle w:val="-Char"/>
        </w:rPr>
        <w:t>compliance</w:t>
      </w:r>
      <w:proofErr w:type="spellEnd"/>
      <w:r w:rsidR="00473960" w:rsidRPr="00497747">
        <w:rPr>
          <w:rStyle w:val="-Char"/>
        </w:rPr>
        <w:t xml:space="preserve">, </w:t>
      </w:r>
      <w:proofErr w:type="spellStart"/>
      <w:r w:rsidR="00473960" w:rsidRPr="00497747">
        <w:rPr>
          <w:rStyle w:val="-Char"/>
        </w:rPr>
        <w:t>i.e</w:t>
      </w:r>
      <w:proofErr w:type="spellEnd"/>
      <w:r w:rsidR="00473960" w:rsidRPr="00497747">
        <w:rPr>
          <w:rStyle w:val="-Char"/>
        </w:rPr>
        <w:t xml:space="preserve">. halo time </w:t>
      </w:r>
      <w:proofErr w:type="spellStart"/>
      <w:r w:rsidR="00473960" w:rsidRPr="00497747">
        <w:rPr>
          <w:rStyle w:val="-Char"/>
        </w:rPr>
        <w:t>and</w:t>
      </w:r>
      <w:proofErr w:type="spellEnd"/>
      <w:r w:rsidR="00473960" w:rsidRPr="00497747">
        <w:rPr>
          <w:rStyle w:val="-Char"/>
        </w:rPr>
        <w:t xml:space="preserve"> halo distance </w:t>
      </w:r>
      <w:proofErr w:type="spellStart"/>
      <w:r w:rsidR="00473960" w:rsidRPr="00497747">
        <w:rPr>
          <w:rStyle w:val="-Char"/>
        </w:rPr>
        <w:t>effect</w:t>
      </w:r>
      <w:proofErr w:type="spellEnd"/>
      <w:r w:rsidR="00473960" w:rsidRPr="00497747">
        <w:rPr>
          <w:rStyle w:val="-Char"/>
        </w:rPr>
        <w:t xml:space="preserve"> at the </w:t>
      </w:r>
      <w:proofErr w:type="spellStart"/>
      <w:r w:rsidR="00473960" w:rsidRPr="00497747">
        <w:rPr>
          <w:rStyle w:val="-Char"/>
        </w:rPr>
        <w:t>section</w:t>
      </w:r>
      <w:proofErr w:type="spellEnd"/>
      <w:r w:rsidR="00473960" w:rsidRPr="00497747">
        <w:rPr>
          <w:rStyle w:val="-Char"/>
        </w:rPr>
        <w:t xml:space="preserve"> of Smederevski </w:t>
      </w:r>
      <w:proofErr w:type="spellStart"/>
      <w:r w:rsidR="00473960" w:rsidRPr="00497747">
        <w:rPr>
          <w:rStyle w:val="-Char"/>
        </w:rPr>
        <w:t>road</w:t>
      </w:r>
      <w:proofErr w:type="spellEnd"/>
      <w:r w:rsidR="00473960" w:rsidRPr="00497747">
        <w:rPr>
          <w:rStyle w:val="-Char"/>
        </w:rPr>
        <w:t xml:space="preserve"> </w:t>
      </w:r>
      <w:proofErr w:type="spellStart"/>
      <w:r w:rsidR="00473960" w:rsidRPr="00497747">
        <w:rPr>
          <w:rStyle w:val="-Char"/>
        </w:rPr>
        <w:t>from</w:t>
      </w:r>
      <w:proofErr w:type="spellEnd"/>
      <w:r w:rsidR="00473960" w:rsidRPr="00497747">
        <w:rPr>
          <w:rStyle w:val="-Char"/>
        </w:rPr>
        <w:t xml:space="preserve"> </w:t>
      </w:r>
      <w:proofErr w:type="spellStart"/>
      <w:r w:rsidR="00473960" w:rsidRPr="00497747">
        <w:rPr>
          <w:rStyle w:val="-Char"/>
        </w:rPr>
        <w:t>Lestane</w:t>
      </w:r>
      <w:proofErr w:type="spellEnd"/>
      <w:r w:rsidR="00473960" w:rsidRPr="00497747">
        <w:rPr>
          <w:rStyle w:val="-Char"/>
        </w:rPr>
        <w:t xml:space="preserve"> to Smederevo. The </w:t>
      </w:r>
      <w:proofErr w:type="spellStart"/>
      <w:r w:rsidR="00473960" w:rsidRPr="00497747">
        <w:rPr>
          <w:rStyle w:val="-Char"/>
        </w:rPr>
        <w:t>paper</w:t>
      </w:r>
      <w:proofErr w:type="spellEnd"/>
      <w:r w:rsidR="00473960" w:rsidRPr="00497747">
        <w:rPr>
          <w:rStyle w:val="-Char"/>
        </w:rPr>
        <w:t xml:space="preserve"> </w:t>
      </w:r>
      <w:proofErr w:type="spellStart"/>
      <w:r w:rsidR="00473960" w:rsidRPr="00497747">
        <w:rPr>
          <w:rStyle w:val="-Char"/>
        </w:rPr>
        <w:t>will</w:t>
      </w:r>
      <w:proofErr w:type="spellEnd"/>
      <w:r w:rsidR="00473960" w:rsidRPr="00497747">
        <w:rPr>
          <w:rStyle w:val="-Char"/>
        </w:rPr>
        <w:t xml:space="preserve"> </w:t>
      </w:r>
      <w:proofErr w:type="spellStart"/>
      <w:r w:rsidR="00473960" w:rsidRPr="00497747">
        <w:rPr>
          <w:rStyle w:val="-Char"/>
        </w:rPr>
        <w:t>demonstrate</w:t>
      </w:r>
      <w:proofErr w:type="spellEnd"/>
      <w:r w:rsidR="00473960" w:rsidRPr="00497747">
        <w:rPr>
          <w:rStyle w:val="-Char"/>
        </w:rPr>
        <w:t xml:space="preserve"> the time </w:t>
      </w:r>
      <w:proofErr w:type="spellStart"/>
      <w:r w:rsidR="00473960" w:rsidRPr="00497747">
        <w:rPr>
          <w:rStyle w:val="-Char"/>
        </w:rPr>
        <w:t>and</w:t>
      </w:r>
      <w:proofErr w:type="spellEnd"/>
      <w:r w:rsidR="00473960" w:rsidRPr="00497747">
        <w:rPr>
          <w:rStyle w:val="-Char"/>
        </w:rPr>
        <w:t xml:space="preserve"> </w:t>
      </w:r>
      <w:proofErr w:type="spellStart"/>
      <w:r w:rsidR="00473960" w:rsidRPr="00497747">
        <w:rPr>
          <w:rStyle w:val="-Char"/>
        </w:rPr>
        <w:t>spatial</w:t>
      </w:r>
      <w:proofErr w:type="spellEnd"/>
      <w:r w:rsidR="00473960" w:rsidRPr="00497747">
        <w:rPr>
          <w:rStyle w:val="-Char"/>
        </w:rPr>
        <w:t xml:space="preserve"> </w:t>
      </w:r>
      <w:proofErr w:type="spellStart"/>
      <w:r w:rsidR="00473960" w:rsidRPr="00497747">
        <w:rPr>
          <w:rStyle w:val="-Char"/>
        </w:rPr>
        <w:t>duration</w:t>
      </w:r>
      <w:proofErr w:type="spellEnd"/>
      <w:r w:rsidR="00473960" w:rsidRPr="00497747">
        <w:rPr>
          <w:rStyle w:val="-Char"/>
        </w:rPr>
        <w:t xml:space="preserve"> </w:t>
      </w:r>
      <w:proofErr w:type="spellStart"/>
      <w:r w:rsidR="00473960" w:rsidRPr="00497747">
        <w:rPr>
          <w:rStyle w:val="-Char"/>
        </w:rPr>
        <w:t>length</w:t>
      </w:r>
      <w:proofErr w:type="spellEnd"/>
      <w:r w:rsidR="00473960" w:rsidRPr="00497747">
        <w:rPr>
          <w:rStyle w:val="-Char"/>
        </w:rPr>
        <w:t xml:space="preserve"> of the </w:t>
      </w:r>
      <w:proofErr w:type="spellStart"/>
      <w:r w:rsidR="00473960" w:rsidRPr="00497747">
        <w:rPr>
          <w:rStyle w:val="-Char"/>
        </w:rPr>
        <w:t>speed</w:t>
      </w:r>
      <w:proofErr w:type="spellEnd"/>
      <w:r w:rsidR="00473960" w:rsidRPr="00497747">
        <w:rPr>
          <w:rStyle w:val="-Char"/>
        </w:rPr>
        <w:t xml:space="preserve"> </w:t>
      </w:r>
      <w:proofErr w:type="spellStart"/>
      <w:r w:rsidR="00473960" w:rsidRPr="00497747">
        <w:rPr>
          <w:rStyle w:val="-Char"/>
        </w:rPr>
        <w:t>control</w:t>
      </w:r>
      <w:proofErr w:type="spellEnd"/>
      <w:r w:rsidR="00473960" w:rsidRPr="00497747">
        <w:rPr>
          <w:rStyle w:val="-Char"/>
        </w:rPr>
        <w:t xml:space="preserve"> </w:t>
      </w:r>
      <w:proofErr w:type="spellStart"/>
      <w:r w:rsidR="00473960" w:rsidRPr="00497747">
        <w:rPr>
          <w:rStyle w:val="-Char"/>
        </w:rPr>
        <w:t>compliance</w:t>
      </w:r>
      <w:proofErr w:type="spellEnd"/>
      <w:r w:rsidR="00473960" w:rsidRPr="00497747">
        <w:rPr>
          <w:rStyle w:val="-Char"/>
        </w:rPr>
        <w:t xml:space="preserve">, </w:t>
      </w:r>
      <w:proofErr w:type="spellStart"/>
      <w:r w:rsidR="00473960" w:rsidRPr="00497747">
        <w:rPr>
          <w:rStyle w:val="-Char"/>
        </w:rPr>
        <w:t>manifested</w:t>
      </w:r>
      <w:proofErr w:type="spellEnd"/>
      <w:r w:rsidR="00473960" w:rsidRPr="00497747">
        <w:rPr>
          <w:rStyle w:val="-Char"/>
        </w:rPr>
        <w:t xml:space="preserve"> </w:t>
      </w:r>
      <w:proofErr w:type="spellStart"/>
      <w:r w:rsidR="00473960" w:rsidRPr="00497747">
        <w:rPr>
          <w:rStyle w:val="-Char"/>
        </w:rPr>
        <w:t>by</w:t>
      </w:r>
      <w:proofErr w:type="spellEnd"/>
      <w:r w:rsidR="00473960" w:rsidRPr="00497747">
        <w:rPr>
          <w:rStyle w:val="-Char"/>
        </w:rPr>
        <w:t xml:space="preserve"> the </w:t>
      </w:r>
      <w:proofErr w:type="spellStart"/>
      <w:r w:rsidR="00473960" w:rsidRPr="00497747">
        <w:rPr>
          <w:rStyle w:val="-Char"/>
        </w:rPr>
        <w:t>drivers</w:t>
      </w:r>
      <w:proofErr w:type="spellEnd"/>
      <w:r w:rsidR="00473960" w:rsidRPr="00497747">
        <w:rPr>
          <w:rStyle w:val="-Char"/>
        </w:rPr>
        <w:t xml:space="preserve">, </w:t>
      </w:r>
      <w:proofErr w:type="spellStart"/>
      <w:r w:rsidR="00473960" w:rsidRPr="00497747">
        <w:rPr>
          <w:rStyle w:val="-Char"/>
        </w:rPr>
        <w:t>from</w:t>
      </w:r>
      <w:proofErr w:type="spellEnd"/>
      <w:r w:rsidR="00473960" w:rsidRPr="00497747">
        <w:rPr>
          <w:rStyle w:val="-Char"/>
        </w:rPr>
        <w:t xml:space="preserve"> the moment </w:t>
      </w:r>
      <w:proofErr w:type="spellStart"/>
      <w:r w:rsidR="00473960" w:rsidRPr="00497747">
        <w:rPr>
          <w:rStyle w:val="-Char"/>
        </w:rPr>
        <w:t>when</w:t>
      </w:r>
      <w:proofErr w:type="spellEnd"/>
      <w:r w:rsidR="00473960" w:rsidRPr="00497747">
        <w:rPr>
          <w:rStyle w:val="-Char"/>
        </w:rPr>
        <w:t xml:space="preserve"> </w:t>
      </w:r>
      <w:proofErr w:type="spellStart"/>
      <w:r w:rsidR="00473960" w:rsidRPr="00497747">
        <w:rPr>
          <w:rStyle w:val="-Char"/>
        </w:rPr>
        <w:t>they</w:t>
      </w:r>
      <w:proofErr w:type="spellEnd"/>
      <w:r w:rsidR="00473960" w:rsidRPr="00497747">
        <w:rPr>
          <w:rStyle w:val="-Char"/>
        </w:rPr>
        <w:t xml:space="preserve"> </w:t>
      </w:r>
      <w:proofErr w:type="spellStart"/>
      <w:r w:rsidR="00473960" w:rsidRPr="00497747">
        <w:rPr>
          <w:rStyle w:val="-Char"/>
        </w:rPr>
        <w:t>detect</w:t>
      </w:r>
      <w:proofErr w:type="spellEnd"/>
      <w:r w:rsidR="00473960" w:rsidRPr="00497747">
        <w:rPr>
          <w:rStyle w:val="-Char"/>
        </w:rPr>
        <w:t xml:space="preserve"> police </w:t>
      </w:r>
      <w:proofErr w:type="spellStart"/>
      <w:r w:rsidR="00473960" w:rsidRPr="00497747">
        <w:rPr>
          <w:rStyle w:val="-Char"/>
        </w:rPr>
        <w:t>patrol</w:t>
      </w:r>
      <w:proofErr w:type="spellEnd"/>
      <w:r w:rsidR="00473960" w:rsidRPr="00497747">
        <w:rPr>
          <w:rStyle w:val="-Char"/>
        </w:rPr>
        <w:t xml:space="preserve"> to the moment </w:t>
      </w:r>
      <w:proofErr w:type="spellStart"/>
      <w:r w:rsidR="00473960" w:rsidRPr="00497747">
        <w:rPr>
          <w:rStyle w:val="-Char"/>
        </w:rPr>
        <w:t>when</w:t>
      </w:r>
      <w:proofErr w:type="spellEnd"/>
      <w:r w:rsidR="00473960" w:rsidRPr="00497747">
        <w:rPr>
          <w:rStyle w:val="-Char"/>
        </w:rPr>
        <w:t xml:space="preserve"> </w:t>
      </w:r>
      <w:proofErr w:type="spellStart"/>
      <w:r w:rsidR="00473960" w:rsidRPr="00497747">
        <w:rPr>
          <w:rStyle w:val="-Char"/>
        </w:rPr>
        <w:t>they</w:t>
      </w:r>
      <w:proofErr w:type="spellEnd"/>
      <w:r w:rsidR="00473960" w:rsidRPr="00497747">
        <w:rPr>
          <w:rStyle w:val="-Char"/>
        </w:rPr>
        <w:t xml:space="preserve"> </w:t>
      </w:r>
      <w:proofErr w:type="spellStart"/>
      <w:r w:rsidR="00473960" w:rsidRPr="00497747">
        <w:rPr>
          <w:rStyle w:val="-Char"/>
        </w:rPr>
        <w:t>pass</w:t>
      </w:r>
      <w:proofErr w:type="spellEnd"/>
      <w:r w:rsidR="00473960" w:rsidRPr="00497747">
        <w:rPr>
          <w:rStyle w:val="-Char"/>
        </w:rPr>
        <w:t xml:space="preserve"> </w:t>
      </w:r>
      <w:proofErr w:type="spellStart"/>
      <w:r w:rsidR="00473960" w:rsidRPr="00497747">
        <w:rPr>
          <w:rStyle w:val="-Char"/>
        </w:rPr>
        <w:t>it</w:t>
      </w:r>
      <w:proofErr w:type="spellEnd"/>
      <w:r w:rsidR="00473960" w:rsidRPr="00497747">
        <w:rPr>
          <w:rStyle w:val="-Char"/>
        </w:rPr>
        <w:t>.</w:t>
      </w:r>
    </w:p>
    <w:p w:rsidR="004A4828" w:rsidRPr="00473960" w:rsidRDefault="006459FF" w:rsidP="00A26BDF">
      <w:pPr>
        <w:pStyle w:val="-"/>
        <w:rPr>
          <w:sz w:val="20"/>
          <w:szCs w:val="20"/>
        </w:rPr>
      </w:pPr>
      <w:r w:rsidRPr="001E1716">
        <w:rPr>
          <w:b/>
          <w:lang w:val="en-GB"/>
        </w:rPr>
        <w:t xml:space="preserve">Keywords: </w:t>
      </w:r>
      <w:r w:rsidR="00473960">
        <w:rPr>
          <w:szCs w:val="24"/>
          <w:lang w:val="en-GB"/>
        </w:rPr>
        <w:t xml:space="preserve">Halo time, Halo distance effect, Speed, Radar control    </w:t>
      </w:r>
    </w:p>
    <w:p w:rsidR="004A4828" w:rsidRPr="006459FF" w:rsidRDefault="00473960" w:rsidP="006459FF">
      <w:pPr>
        <w:pStyle w:val="Heading1"/>
      </w:pPr>
      <w:r>
        <w:rPr>
          <w:bCs/>
        </w:rPr>
        <w:t>УВОД</w:t>
      </w:r>
    </w:p>
    <w:p w:rsidR="00473960" w:rsidRDefault="00473960" w:rsidP="00473960">
      <w:pPr>
        <w:pStyle w:val="a4"/>
      </w:pPr>
      <w:r>
        <w:t>Брзина је препозната као</w:t>
      </w:r>
      <w:r w:rsidR="00FF08DE">
        <w:rPr>
          <w:lang w:val="en-US"/>
        </w:rPr>
        <w:t xml:space="preserve"> </w:t>
      </w:r>
      <w:r>
        <w:t>важан индикатор безбедности саобраћаја. Утиче на појаву саобраћајних незгода, али и на тежину последица. Зато је неопходно на појединим деоницама ограничити њену брзину како би ниво безбедности био већи. Међутим човек</w:t>
      </w:r>
      <w:r w:rsidR="00FF08DE">
        <w:rPr>
          <w:lang w:val="en-US"/>
        </w:rPr>
        <w:t xml:space="preserve"> </w:t>
      </w:r>
      <w:r>
        <w:t>је, као фактор безбедности саобраћаја, склон кршењу постављених ограничења па се прекорачење брзине јавља као посебан индикатор који утиче на безбедност саобраћаја. Овакви возачи су потенцијални изазивачи саобраћајних незгода, и зато је неопходно системско контролисање брзина возила у саобраћају које спроводи полиција.</w:t>
      </w:r>
    </w:p>
    <w:p w:rsidR="00473960" w:rsidRDefault="00473960" w:rsidP="00473960">
      <w:pPr>
        <w:pStyle w:val="a4"/>
      </w:pPr>
      <w:r>
        <w:t>Управо контрола брзине саобраћајног тока које спроводи саобраћајна полиција и њен утицај на саобраћајни ток били су мотив за истраживање чији резултати су представљени у наставку рада.</w:t>
      </w:r>
    </w:p>
    <w:p w:rsidR="00473960" w:rsidRDefault="00473960" w:rsidP="00473960">
      <w:pPr>
        <w:pStyle w:val="a4"/>
      </w:pPr>
      <w:r>
        <w:t xml:space="preserve">Почетне претпоставке су да </w:t>
      </w:r>
      <w:proofErr w:type="spellStart"/>
      <w:r>
        <w:t>позиционирање</w:t>
      </w:r>
      <w:proofErr w:type="spellEnd"/>
      <w:r>
        <w:t xml:space="preserve"> полиције, тако да је она видљива свим учесницима у саобраћају, ствара вештачке услове у саобраћају на испитиваној деоници у одређеном радијусу. Истраживањем ова претпоставка је потврђена, а тај радијус износи 1200 метара. У овој зони утицаја возачи упозоравају једни друге на радарску контролу, тако да многи возачи који су до тада били у </w:t>
      </w:r>
      <w:r>
        <w:lastRenderedPageBreak/>
        <w:t>прекршају, при наиласку на патролу возе у дозвољеним границама и врло брзо након проласка радарске контроле саобраћајни ток се враћа на средњу брзину која је изнад ограничења.</w:t>
      </w:r>
    </w:p>
    <w:p w:rsidR="00473960" w:rsidRDefault="00473960" w:rsidP="00473960">
      <w:pPr>
        <w:pStyle w:val="a4"/>
      </w:pPr>
      <w:r>
        <w:t>Брзина, између осталог, утиче и на активну и на пасивну безбедност саобраћаја, а индикатори безбедности саобраћаја које је пратила Агенција за безбедност саобраћаја у 2016. години показују да су просечне брзине у насељу за све категорије возила 48,8 km/h што је у границама ограничења за насеље.</w:t>
      </w:r>
      <w:r w:rsidR="00FF08DE">
        <w:rPr>
          <w:lang w:val="en-US"/>
        </w:rPr>
        <w:t xml:space="preserve"> </w:t>
      </w:r>
      <w:r>
        <w:t>Међутим оваква је брзина, у истраживању, добијена само за локације где је стационирана полиција. У одсуству полиције на било којој локацији она износи више од 50 km/h.  Проценат прекорачења брзине према АБС</w:t>
      </w:r>
      <w:r>
        <w:rPr>
          <w:rStyle w:val="FootnoteReference"/>
        </w:rPr>
        <w:footnoteReference w:id="4"/>
      </w:r>
      <w:r>
        <w:t xml:space="preserve"> на путевима у Србији за 2016. годину износи 38,73% што је потврђено истраживањем, али за локације са присуством полиције. На локацијама без полиције проценат прекорачења је далеко већи (и до два пута).</w:t>
      </w:r>
    </w:p>
    <w:p w:rsidR="00473960" w:rsidRDefault="00473960" w:rsidP="00473960">
      <w:pPr>
        <w:pStyle w:val="a4"/>
      </w:pPr>
      <w:r>
        <w:t>У раду су анализиране  промене брзина на различитим растојањима пре, односно после полиције, као и на истим тим локацијама када полиција није била на деоници. Из тога су утврђене законитости, навике возача али и тренутни и будући начин контроле брзине, односно детектовања и санкционисања преступника. Такође,  потребно је извршити детаљно испитивање кредибилитета постављене саобраћајне сигнализације, због очигледно великог процента прекорачења брзине.</w:t>
      </w:r>
    </w:p>
    <w:p w:rsidR="00473960" w:rsidRDefault="00473960" w:rsidP="00473960">
      <w:pPr>
        <w:pStyle w:val="a4"/>
      </w:pPr>
      <w:r>
        <w:t>На крају рада предложене су мере побољшања које би допринеле безбеднијим и ефикаснијим путевима, као и предлог мера за побољшање будућих истраживања на ову тему.</w:t>
      </w:r>
    </w:p>
    <w:p w:rsidR="00473960" w:rsidRDefault="00473960" w:rsidP="00473960">
      <w:pPr>
        <w:pStyle w:val="a4"/>
        <w:tabs>
          <w:tab w:val="left" w:pos="4815"/>
        </w:tabs>
      </w:pPr>
      <w:r>
        <w:tab/>
      </w:r>
    </w:p>
    <w:p w:rsidR="00473960" w:rsidRPr="00473960" w:rsidRDefault="00473960" w:rsidP="00473960">
      <w:pPr>
        <w:pStyle w:val="Heading2"/>
      </w:pPr>
      <w:proofErr w:type="spellStart"/>
      <w:r>
        <w:t>Опште</w:t>
      </w:r>
      <w:proofErr w:type="spellEnd"/>
      <w:r>
        <w:t xml:space="preserve"> о </w:t>
      </w:r>
      <w:proofErr w:type="spellStart"/>
      <w:r>
        <w:t>деоници</w:t>
      </w:r>
      <w:proofErr w:type="spellEnd"/>
    </w:p>
    <w:p w:rsidR="00473960" w:rsidRDefault="00473960" w:rsidP="00473960">
      <w:pPr>
        <w:pStyle w:val="a4"/>
      </w:pPr>
      <w:r>
        <w:t xml:space="preserve">Изабрана деоница је део Смедеревског пута који спаја Београд са </w:t>
      </w:r>
      <w:proofErr w:type="spellStart"/>
      <w:r>
        <w:t>Смедеревом</w:t>
      </w:r>
      <w:proofErr w:type="spellEnd"/>
      <w:r>
        <w:t xml:space="preserve">. Већим делом овај пут је </w:t>
      </w:r>
      <w:proofErr w:type="spellStart"/>
      <w:r>
        <w:t>ванградска</w:t>
      </w:r>
      <w:proofErr w:type="spellEnd"/>
      <w:r>
        <w:t xml:space="preserve"> деоница која треба да омогући веће брзине и смањи време путовања од Београда до Смедерева (слика 1). Целом дужином деоница је двотрачни пут, са ограничењем брзине до 50 km/h које је</w:t>
      </w:r>
      <w:r w:rsidR="00D800BB">
        <w:rPr>
          <w:lang w:val="sr-Cyrl-RS"/>
        </w:rPr>
        <w:t xml:space="preserve"> </w:t>
      </w:r>
      <w:r>
        <w:t xml:space="preserve">регулисано саобраћајним знаком за насеље. Дужина деонице је 1,6 km. </w:t>
      </w:r>
    </w:p>
    <w:p w:rsidR="00473960" w:rsidRDefault="00473960" w:rsidP="00473960">
      <w:pPr>
        <w:pStyle w:val="a6"/>
      </w:pPr>
      <w:r>
        <w:rPr>
          <w:noProof/>
          <w:lang w:val="sr-Cyrl-RS" w:eastAsia="sr-Cyrl-RS"/>
        </w:rPr>
        <w:drawing>
          <wp:inline distT="0" distB="0" distL="0" distR="0">
            <wp:extent cx="3771900" cy="2467968"/>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Деоница.png"/>
                    <pic:cNvPicPr/>
                  </pic:nvPicPr>
                  <pic:blipFill>
                    <a:blip r:embed="rId8">
                      <a:extLst>
                        <a:ext uri="{28A0092B-C50C-407E-A947-70E740481C1C}">
                          <a14:useLocalDpi xmlns:a14="http://schemas.microsoft.com/office/drawing/2010/main" val="0"/>
                        </a:ext>
                      </a:extLst>
                    </a:blip>
                    <a:stretch>
                      <a:fillRect/>
                    </a:stretch>
                  </pic:blipFill>
                  <pic:spPr>
                    <a:xfrm>
                      <a:off x="0" y="0"/>
                      <a:ext cx="3774512" cy="2469677"/>
                    </a:xfrm>
                    <a:prstGeom prst="rect">
                      <a:avLst/>
                    </a:prstGeom>
                  </pic:spPr>
                </pic:pic>
              </a:graphicData>
            </a:graphic>
          </wp:inline>
        </w:drawing>
      </w:r>
    </w:p>
    <w:p w:rsidR="00473960" w:rsidRPr="001E1355" w:rsidRDefault="00473960" w:rsidP="00253547">
      <w:pPr>
        <w:pStyle w:val="a0"/>
        <w:numPr>
          <w:ilvl w:val="0"/>
          <w:numId w:val="3"/>
        </w:numPr>
        <w:spacing w:before="0"/>
        <w:ind w:firstLine="709"/>
      </w:pPr>
      <w:r>
        <w:t>Деоница на којој су вршена истраживања</w:t>
      </w:r>
    </w:p>
    <w:p w:rsidR="00473960" w:rsidRPr="006A3EC8" w:rsidRDefault="00473960" w:rsidP="00473960">
      <w:pPr>
        <w:pStyle w:val="a4"/>
      </w:pPr>
      <w:r>
        <w:t>На слици 1 обележене су и локације пунктова на којима су вршена истраживања. На пунктовима АМД и Клуз налазила се полиција и то су једини пунктови где су возачи могли да виде да постоји снимање на деоници, сви остали пунктови били су „скривени“. Пунктови су постављени тако да се мере брзине на правцу. При избору локације пункта постојало је просторно ограничење, односно изабране су локације где је могао да се паркира аутомобил у којем су се налазили истраживачи тако да његово присуство не омета услове саобраћајног тока, а у исто време да возачи не посумњају да постоји потенцијално дешавање због чега би променили своје понашање. На тај начин обезбеђени су реални резултати истраживања.</w:t>
      </w:r>
    </w:p>
    <w:p w:rsidR="00473960" w:rsidRDefault="00473960" w:rsidP="00473960">
      <w:pPr>
        <w:pStyle w:val="Heading1"/>
      </w:pPr>
      <w:r w:rsidRPr="002D4BDF">
        <w:lastRenderedPageBreak/>
        <w:t>Методологија</w:t>
      </w:r>
      <w:r>
        <w:t xml:space="preserve"> истраживања</w:t>
      </w:r>
    </w:p>
    <w:p w:rsidR="00473960" w:rsidRPr="007F68F6" w:rsidRDefault="00473960" w:rsidP="00473960">
      <w:pPr>
        <w:pStyle w:val="a4"/>
      </w:pPr>
      <w:r>
        <w:t xml:space="preserve">Истраживање је вршено у периоду новембра и децембра 2016. године на деоници </w:t>
      </w:r>
      <w:r w:rsidRPr="0020606F">
        <w:t>Смедеревског</w:t>
      </w:r>
      <w:r w:rsidR="00FF08DE">
        <w:rPr>
          <w:lang w:val="en-US"/>
        </w:rPr>
        <w:t xml:space="preserve"> </w:t>
      </w:r>
      <w:r>
        <w:t xml:space="preserve">пута од </w:t>
      </w:r>
      <w:proofErr w:type="spellStart"/>
      <w:r>
        <w:t>Лештана</w:t>
      </w:r>
      <w:proofErr w:type="spellEnd"/>
      <w:r>
        <w:t xml:space="preserve"> до Смедерева. Мерене су брзине кретања возила у оба смера на седам локација дуж дефинисане деонице и то: </w:t>
      </w:r>
      <w:r w:rsidRPr="0020606F">
        <w:t>АМД</w:t>
      </w:r>
      <w:r w:rsidRPr="0020606F">
        <w:rPr>
          <w:lang w:val="en-US"/>
        </w:rPr>
        <w:t xml:space="preserve">, </w:t>
      </w:r>
      <w:r w:rsidRPr="0020606F">
        <w:t>Клуз</w:t>
      </w:r>
      <w:r w:rsidRPr="0020606F">
        <w:rPr>
          <w:lang w:val="en-US"/>
        </w:rPr>
        <w:t xml:space="preserve">, </w:t>
      </w:r>
      <w:proofErr w:type="spellStart"/>
      <w:r w:rsidRPr="0020606F">
        <w:t>АиНК</w:t>
      </w:r>
      <w:proofErr w:type="spellEnd"/>
      <w:r w:rsidRPr="0020606F">
        <w:rPr>
          <w:lang w:val="en-US"/>
        </w:rPr>
        <w:t xml:space="preserve">, </w:t>
      </w:r>
      <w:r w:rsidRPr="0020606F">
        <w:t xml:space="preserve">Бест </w:t>
      </w:r>
      <w:proofErr w:type="spellStart"/>
      <w:r w:rsidRPr="0020606F">
        <w:t>петрол</w:t>
      </w:r>
      <w:proofErr w:type="spellEnd"/>
      <w:r w:rsidRPr="0020606F">
        <w:rPr>
          <w:lang w:val="en-US"/>
        </w:rPr>
        <w:t xml:space="preserve">, </w:t>
      </w:r>
      <w:r w:rsidRPr="0020606F">
        <w:t xml:space="preserve">Сува чесма (у смеру ка Смедереву), Клуз, Вила Катарина, Бест </w:t>
      </w:r>
      <w:proofErr w:type="spellStart"/>
      <w:r w:rsidRPr="0020606F">
        <w:t>петрол</w:t>
      </w:r>
      <w:proofErr w:type="spellEnd"/>
      <w:r w:rsidR="00FF08DE">
        <w:rPr>
          <w:lang w:val="en-US"/>
        </w:rPr>
        <w:t xml:space="preserve"> </w:t>
      </w:r>
      <w:r>
        <w:t>и</w:t>
      </w:r>
      <w:r w:rsidR="00FF08DE">
        <w:rPr>
          <w:lang w:val="en-US"/>
        </w:rPr>
        <w:t xml:space="preserve"> </w:t>
      </w:r>
      <w:r w:rsidRPr="0020606F">
        <w:t>Цреп (у смеру ка Београду)</w:t>
      </w:r>
      <w:r w:rsidRPr="0020606F">
        <w:rPr>
          <w:rStyle w:val="FootnoteReference"/>
        </w:rPr>
        <w:footnoteReference w:id="5"/>
      </w:r>
      <w:r w:rsidRPr="0020606F">
        <w:t>.</w:t>
      </w:r>
    </w:p>
    <w:p w:rsidR="00473960" w:rsidRDefault="00473960" w:rsidP="00473960">
      <w:pPr>
        <w:pStyle w:val="a4"/>
      </w:pPr>
      <w:r>
        <w:t xml:space="preserve">На свакој од поменутих локација налазила се екипа од два члана од којих је један вршио мерење брзине возила, а други је измерене брзине уписивао у посебно формиран образац. Брзина је мерена ручним уређајем за мерење, марке </w:t>
      </w:r>
      <w:r>
        <w:rPr>
          <w:lang w:val="en-US"/>
        </w:rPr>
        <w:t>Bushnell,</w:t>
      </w:r>
      <w:r>
        <w:t xml:space="preserve"> који ради на принципу </w:t>
      </w:r>
      <w:proofErr w:type="spellStart"/>
      <w:r>
        <w:t>Доплеровог</w:t>
      </w:r>
      <w:proofErr w:type="spellEnd"/>
      <w:r>
        <w:t xml:space="preserve"> ефекта. Мерење је вршено у условима дневне светлости, током два радна дана, у трајању од сат и тридесет минута.</w:t>
      </w:r>
    </w:p>
    <w:p w:rsidR="00473960" w:rsidRDefault="00473960" w:rsidP="00473960">
      <w:pPr>
        <w:pStyle w:val="a4"/>
      </w:pPr>
      <w:r>
        <w:t>Целокупан процес мерења састојао се из две фазе: мерење брзине у присуству полицијске патроле и мерење брзине без присуства полицијске патроле (у оба смера).</w:t>
      </w:r>
    </w:p>
    <w:p w:rsidR="00473960" w:rsidRDefault="00473960" w:rsidP="00473960">
      <w:pPr>
        <w:pStyle w:val="a4"/>
      </w:pPr>
      <w:r>
        <w:t xml:space="preserve">У првој фази мерења са присуством полицијске патроле </w:t>
      </w:r>
      <w:r w:rsidR="00D800BB">
        <w:t xml:space="preserve">тимови су се </w:t>
      </w:r>
      <w:r w:rsidR="00D800BB">
        <w:rPr>
          <w:lang w:val="sr-Cyrl-RS"/>
        </w:rPr>
        <w:t>р</w:t>
      </w:r>
      <w:r>
        <w:t>а</w:t>
      </w:r>
      <w:r w:rsidR="00D800BB">
        <w:rPr>
          <w:lang w:val="sr-Cyrl-RS"/>
        </w:rPr>
        <w:t>с</w:t>
      </w:r>
      <w:r>
        <w:t>поређивали тако да у једном случају буду испред а у другом буду иза полицијске патроле, на претходно дефинисаном растојању. Две описане ситуације су биле временски раздвојене.</w:t>
      </w:r>
    </w:p>
    <w:p w:rsidR="00473960" w:rsidRDefault="00473960" w:rsidP="00473960">
      <w:pPr>
        <w:pStyle w:val="a4"/>
      </w:pPr>
      <w:r>
        <w:t>Удаљеност првог тима од полицијске патроле је на почетку била 250 метара, други тим је био на 500 метара, трећи на 1000 метара а четврти на 1500 метара. Удаљености су у току снимања кориговане у зависности од потреба истраживања, односно добијања меродавних података.</w:t>
      </w:r>
    </w:p>
    <w:p w:rsidR="00473960" w:rsidRDefault="00473960" w:rsidP="00473960">
      <w:pPr>
        <w:pStyle w:val="a4"/>
      </w:pPr>
      <w:r>
        <w:t>При томе поштовани су следећи критеријуми методолошких поставки које је дефинисао (Саобраћајни факултет, 2013):</w:t>
      </w:r>
    </w:p>
    <w:p w:rsidR="00473960" w:rsidRPr="00C414A9" w:rsidRDefault="00473960" w:rsidP="00253547">
      <w:pPr>
        <w:pStyle w:val="a"/>
        <w:numPr>
          <w:ilvl w:val="0"/>
          <w:numId w:val="2"/>
        </w:numPr>
        <w:spacing w:after="0"/>
      </w:pPr>
      <w:r>
        <w:t>Истраживање се спроводи „скривено“ (тако да је једино тим са полицијском патролом био видљив, док су остали тимови били „скривени“, да би се избегао утицај на промену понашања возача),</w:t>
      </w:r>
    </w:p>
    <w:p w:rsidR="00473960" w:rsidRPr="00C414A9" w:rsidRDefault="00473960" w:rsidP="00253547">
      <w:pPr>
        <w:pStyle w:val="a"/>
        <w:numPr>
          <w:ilvl w:val="0"/>
          <w:numId w:val="2"/>
        </w:numPr>
        <w:spacing w:after="0"/>
      </w:pPr>
      <w:r>
        <w:t>Брзина се мери у условима слободног тока (највише 600 возила по саобраћајног траци на сат времена),</w:t>
      </w:r>
    </w:p>
    <w:p w:rsidR="00473960" w:rsidRPr="00FF08DE" w:rsidRDefault="00473960" w:rsidP="00253547">
      <w:pPr>
        <w:pStyle w:val="a"/>
        <w:numPr>
          <w:ilvl w:val="0"/>
          <w:numId w:val="2"/>
        </w:numPr>
        <w:spacing w:after="0"/>
        <w:rPr>
          <w:rFonts w:eastAsia="Calibri"/>
        </w:rPr>
      </w:pPr>
      <w:r w:rsidRPr="00FF08DE">
        <w:rPr>
          <w:rFonts w:eastAsia="Calibri"/>
        </w:rPr>
        <w:t>Локација на којој се врши мерење мора бити прецизно одабрана (без</w:t>
      </w:r>
      <w:r w:rsidR="00D800BB">
        <w:rPr>
          <w:rFonts w:eastAsia="Calibri"/>
          <w:lang w:val="sr-Cyrl-RS"/>
        </w:rPr>
        <w:t xml:space="preserve"> </w:t>
      </w:r>
      <w:r w:rsidRPr="00FF08DE">
        <w:rPr>
          <w:rFonts w:eastAsia="Calibri" w:cs="TimesNewRoman"/>
          <w:lang w:eastAsia="en-GB"/>
        </w:rPr>
        <w:t>уздужног нагиба, радова на путу, промене</w:t>
      </w:r>
      <w:r w:rsidR="00FF08DE" w:rsidRPr="00FF08DE">
        <w:rPr>
          <w:rFonts w:eastAsia="Calibri" w:cs="TimesNewRoman"/>
          <w:lang w:val="en-US" w:eastAsia="en-GB"/>
        </w:rPr>
        <w:t xml:space="preserve"> </w:t>
      </w:r>
      <w:r w:rsidRPr="00FF08DE">
        <w:rPr>
          <w:rFonts w:eastAsia="Calibri"/>
          <w:lang w:eastAsia="en-GB"/>
        </w:rPr>
        <w:t>ограничења брзине и сл.),</w:t>
      </w:r>
    </w:p>
    <w:p w:rsidR="00473960" w:rsidRPr="00FF08DE" w:rsidRDefault="00473960" w:rsidP="00253547">
      <w:pPr>
        <w:pStyle w:val="a"/>
        <w:numPr>
          <w:ilvl w:val="0"/>
          <w:numId w:val="2"/>
        </w:numPr>
        <w:spacing w:after="0"/>
        <w:rPr>
          <w:rFonts w:eastAsia="Calibri"/>
        </w:rPr>
      </w:pPr>
      <w:r w:rsidRPr="00FF08DE">
        <w:rPr>
          <w:rFonts w:eastAsia="Calibri" w:cs="TimesNewRoman"/>
          <w:lang w:eastAsia="en-GB"/>
        </w:rPr>
        <w:t>Период истраживања је пролеће – април, мај и јесен – септембар, октобар</w:t>
      </w:r>
      <w:r w:rsidR="00FF08DE" w:rsidRPr="00FF08DE">
        <w:rPr>
          <w:rFonts w:eastAsia="Calibri" w:cs="TimesNewRoman"/>
          <w:lang w:val="en-US" w:eastAsia="en-GB"/>
        </w:rPr>
        <w:t>,</w:t>
      </w:r>
    </w:p>
    <w:p w:rsidR="00473960" w:rsidRPr="00FF08DE" w:rsidRDefault="00473960" w:rsidP="00253547">
      <w:pPr>
        <w:pStyle w:val="a"/>
        <w:numPr>
          <w:ilvl w:val="0"/>
          <w:numId w:val="2"/>
        </w:numPr>
        <w:spacing w:after="0"/>
        <w:rPr>
          <w:rFonts w:eastAsia="Calibri"/>
        </w:rPr>
      </w:pPr>
      <w:r w:rsidRPr="00FF08DE">
        <w:rPr>
          <w:rFonts w:eastAsia="Calibri" w:cs="TimesNewRoman"/>
          <w:lang w:eastAsia="en-GB"/>
        </w:rPr>
        <w:t>Спроводи се у данима: уторак, среда или четвртак,</w:t>
      </w:r>
    </w:p>
    <w:p w:rsidR="00473960" w:rsidRPr="00FF08DE" w:rsidRDefault="00473960" w:rsidP="00253547">
      <w:pPr>
        <w:pStyle w:val="a"/>
        <w:numPr>
          <w:ilvl w:val="0"/>
          <w:numId w:val="2"/>
        </w:numPr>
        <w:spacing w:after="0"/>
        <w:rPr>
          <w:rFonts w:eastAsia="Calibri"/>
        </w:rPr>
      </w:pPr>
      <w:r w:rsidRPr="00FF08DE">
        <w:rPr>
          <w:rFonts w:eastAsia="Calibri" w:cs="TimesNewRoman"/>
          <w:lang w:eastAsia="en-GB"/>
        </w:rPr>
        <w:t>Не мери се у време када се очекује појава застоја,</w:t>
      </w:r>
    </w:p>
    <w:p w:rsidR="00473960" w:rsidRPr="00FF08DE" w:rsidRDefault="00473960" w:rsidP="00253547">
      <w:pPr>
        <w:pStyle w:val="a"/>
        <w:numPr>
          <w:ilvl w:val="0"/>
          <w:numId w:val="2"/>
        </w:numPr>
        <w:spacing w:after="0"/>
        <w:rPr>
          <w:rFonts w:eastAsia="Calibri"/>
        </w:rPr>
      </w:pPr>
      <w:r w:rsidRPr="00FF08DE">
        <w:rPr>
          <w:rFonts w:eastAsia="Calibri"/>
        </w:rPr>
        <w:t>Не мери се у специфичним метеоролошким условима (услови јаке кише,</w:t>
      </w:r>
      <w:r w:rsidR="00FF08DE" w:rsidRPr="00FF08DE">
        <w:rPr>
          <w:rFonts w:eastAsia="Calibri"/>
          <w:lang w:val="en-US"/>
        </w:rPr>
        <w:t xml:space="preserve"> </w:t>
      </w:r>
      <w:r w:rsidRPr="00FF08DE">
        <w:rPr>
          <w:rFonts w:eastAsia="Calibri" w:cs="TimesNewRoman"/>
          <w:lang w:eastAsia="en-GB"/>
        </w:rPr>
        <w:t>снега, леда, магле итд.).</w:t>
      </w:r>
    </w:p>
    <w:p w:rsidR="00473960" w:rsidRDefault="00473960" w:rsidP="00473960">
      <w:pPr>
        <w:pStyle w:val="a4"/>
        <w:rPr>
          <w:rFonts w:eastAsia="Calibri"/>
        </w:rPr>
      </w:pPr>
      <w:r>
        <w:rPr>
          <w:rFonts w:eastAsia="Calibri"/>
        </w:rPr>
        <w:t>Одређена одступања која су направљена од горепоменутих препорука су следећа:</w:t>
      </w:r>
    </w:p>
    <w:p w:rsidR="00473960" w:rsidRPr="00C414A9" w:rsidRDefault="00473960" w:rsidP="00253547">
      <w:pPr>
        <w:pStyle w:val="a"/>
        <w:numPr>
          <w:ilvl w:val="0"/>
          <w:numId w:val="2"/>
        </w:numPr>
        <w:spacing w:after="0"/>
        <w:rPr>
          <w:rFonts w:eastAsia="Calibri"/>
        </w:rPr>
      </w:pPr>
      <w:r>
        <w:rPr>
          <w:rFonts w:eastAsia="Calibri"/>
        </w:rPr>
        <w:t>Истраживање је спроведено у новембру и децембру,</w:t>
      </w:r>
    </w:p>
    <w:p w:rsidR="00473960" w:rsidRPr="00C414A9" w:rsidRDefault="00473960" w:rsidP="00253547">
      <w:pPr>
        <w:pStyle w:val="a"/>
        <w:numPr>
          <w:ilvl w:val="0"/>
          <w:numId w:val="2"/>
        </w:numPr>
        <w:spacing w:after="0"/>
        <w:rPr>
          <w:rFonts w:eastAsia="Calibri"/>
        </w:rPr>
      </w:pPr>
      <w:r>
        <w:rPr>
          <w:rFonts w:eastAsia="Calibri"/>
        </w:rPr>
        <w:t xml:space="preserve">Величина узорка није расподељена према категоријама, већ су подаци анализирани збирно (с обзиром да је изабрана деоница у насељу са постављеним ограничењем брзине до 50 </w:t>
      </w:r>
      <w:r>
        <w:rPr>
          <w:rFonts w:eastAsia="Calibri"/>
          <w:lang w:val="en-US"/>
        </w:rPr>
        <w:t>km/h</w:t>
      </w:r>
      <w:r>
        <w:rPr>
          <w:rFonts w:eastAsia="Calibri"/>
        </w:rPr>
        <w:t xml:space="preserve">), </w:t>
      </w:r>
    </w:p>
    <w:p w:rsidR="00473960" w:rsidRPr="00C028B1" w:rsidRDefault="00473960" w:rsidP="00253547">
      <w:pPr>
        <w:pStyle w:val="a"/>
        <w:numPr>
          <w:ilvl w:val="0"/>
          <w:numId w:val="2"/>
        </w:numPr>
        <w:spacing w:after="0"/>
        <w:rPr>
          <w:rFonts w:eastAsia="Calibri"/>
        </w:rPr>
      </w:pPr>
      <w:r>
        <w:rPr>
          <w:rFonts w:eastAsia="Calibri"/>
        </w:rPr>
        <w:t>Застоји су се на деоници могли јавити због постојања аутобуских стајалишта. У тој ситуацији измерене брзине возила нису узимане у анализу.</w:t>
      </w:r>
    </w:p>
    <w:p w:rsidR="00473960" w:rsidRPr="00FF08DE" w:rsidRDefault="00473960" w:rsidP="00473960">
      <w:pPr>
        <w:pStyle w:val="a4"/>
        <w:rPr>
          <w:rFonts w:eastAsia="Calibri" w:cs="TimesNewRoman"/>
          <w:lang w:eastAsia="en-GB"/>
        </w:rPr>
      </w:pPr>
      <w:r w:rsidRPr="00FF08DE">
        <w:rPr>
          <w:rFonts w:eastAsia="Calibri"/>
        </w:rPr>
        <w:t xml:space="preserve">Подаци су представљени кроз индикаторе безбедности саобраћаја за сваку од локација према препорукама </w:t>
      </w:r>
      <w:r w:rsidRPr="00FF08DE">
        <w:rPr>
          <w:rFonts w:eastAsia="Calibri" w:cs="TimesNewRoman"/>
          <w:lang w:eastAsia="en-GB"/>
        </w:rPr>
        <w:t>„</w:t>
      </w:r>
      <w:proofErr w:type="spellStart"/>
      <w:r w:rsidRPr="00FF08DE">
        <w:rPr>
          <w:rFonts w:eastAsia="Calibri" w:cs="TimesNewRoman"/>
          <w:lang w:eastAsia="en-GB"/>
        </w:rPr>
        <w:t>Road</w:t>
      </w:r>
      <w:proofErr w:type="spellEnd"/>
      <w:r w:rsidRPr="00FF08DE">
        <w:rPr>
          <w:rFonts w:eastAsia="Calibri" w:cs="TimesNewRoman"/>
          <w:lang w:eastAsia="en-GB"/>
        </w:rPr>
        <w:t xml:space="preserve"> </w:t>
      </w:r>
      <w:proofErr w:type="spellStart"/>
      <w:r w:rsidRPr="00FF08DE">
        <w:rPr>
          <w:rFonts w:eastAsia="Calibri" w:cs="TimesNewRoman"/>
          <w:lang w:eastAsia="en-GB"/>
        </w:rPr>
        <w:t>Safety</w:t>
      </w:r>
      <w:proofErr w:type="spellEnd"/>
      <w:r w:rsidR="00FF08DE" w:rsidRPr="00FF08DE">
        <w:rPr>
          <w:rFonts w:eastAsia="Calibri" w:cs="TimesNewRoman"/>
          <w:lang w:val="en-US" w:eastAsia="en-GB"/>
        </w:rPr>
        <w:t xml:space="preserve"> </w:t>
      </w:r>
      <w:proofErr w:type="spellStart"/>
      <w:r w:rsidRPr="00FF08DE">
        <w:rPr>
          <w:rFonts w:eastAsia="Calibri" w:cs="TimesNewRoman"/>
          <w:lang w:eastAsia="en-GB"/>
        </w:rPr>
        <w:t>Performance</w:t>
      </w:r>
      <w:proofErr w:type="spellEnd"/>
      <w:r w:rsidRPr="00FF08DE">
        <w:rPr>
          <w:rFonts w:eastAsia="Calibri" w:cs="TimesNewRoman"/>
          <w:lang w:eastAsia="en-GB"/>
        </w:rPr>
        <w:t xml:space="preserve"> </w:t>
      </w:r>
      <w:proofErr w:type="spellStart"/>
      <w:r w:rsidRPr="00FF08DE">
        <w:rPr>
          <w:rFonts w:eastAsia="Calibri" w:cs="TimesNewRoman"/>
          <w:lang w:eastAsia="en-GB"/>
        </w:rPr>
        <w:t>Indicators</w:t>
      </w:r>
      <w:proofErr w:type="spellEnd"/>
      <w:r w:rsidRPr="00FF08DE">
        <w:rPr>
          <w:rFonts w:eastAsia="Calibri" w:cs="TimesNewRoman"/>
          <w:lang w:eastAsia="en-GB"/>
        </w:rPr>
        <w:t xml:space="preserve">: </w:t>
      </w:r>
      <w:proofErr w:type="spellStart"/>
      <w:r w:rsidRPr="00FF08DE">
        <w:rPr>
          <w:rFonts w:eastAsia="Calibri" w:cs="TimesNewRoman"/>
          <w:lang w:eastAsia="en-GB"/>
        </w:rPr>
        <w:t>Theory</w:t>
      </w:r>
      <w:proofErr w:type="spellEnd"/>
      <w:r w:rsidRPr="00FF08DE">
        <w:rPr>
          <w:rFonts w:eastAsia="Calibri" w:cs="TimesNewRoman"/>
          <w:lang w:eastAsia="en-GB"/>
        </w:rPr>
        <w:t>“ (</w:t>
      </w:r>
      <w:proofErr w:type="spellStart"/>
      <w:r w:rsidRPr="00FF08DE">
        <w:rPr>
          <w:rFonts w:eastAsia="Calibri" w:cs="TimesNewRoman"/>
          <w:lang w:eastAsia="en-GB"/>
        </w:rPr>
        <w:t>Hakkert</w:t>
      </w:r>
      <w:proofErr w:type="spellEnd"/>
      <w:r w:rsidRPr="00FF08DE">
        <w:rPr>
          <w:rFonts w:eastAsia="Calibri" w:cs="TimesNewRoman"/>
          <w:lang w:eastAsia="en-GB"/>
        </w:rPr>
        <w:t xml:space="preserve"> et al., 2007)</w:t>
      </w:r>
      <w:r w:rsidRPr="00FF08DE">
        <w:rPr>
          <w:rFonts w:eastAsia="Calibri"/>
        </w:rPr>
        <w:t xml:space="preserve"> у које спадају:</w:t>
      </w:r>
    </w:p>
    <w:p w:rsidR="00473960" w:rsidRPr="00C028B1" w:rsidRDefault="00473960" w:rsidP="00253547">
      <w:pPr>
        <w:pStyle w:val="a"/>
        <w:numPr>
          <w:ilvl w:val="0"/>
          <w:numId w:val="2"/>
        </w:numPr>
        <w:spacing w:after="0"/>
        <w:rPr>
          <w:rFonts w:eastAsia="Calibri"/>
        </w:rPr>
      </w:pPr>
      <w:r>
        <w:rPr>
          <w:rFonts w:eastAsia="Calibri"/>
        </w:rPr>
        <w:t>Просечна брзина кретања возила</w:t>
      </w:r>
      <w:r w:rsidR="00FF08DE">
        <w:rPr>
          <w:rFonts w:eastAsia="Calibri"/>
          <w:lang w:val="en-US"/>
        </w:rPr>
        <w:t>,</w:t>
      </w:r>
    </w:p>
    <w:p w:rsidR="00473960" w:rsidRPr="00C028B1" w:rsidRDefault="00473960" w:rsidP="00253547">
      <w:pPr>
        <w:pStyle w:val="a"/>
        <w:numPr>
          <w:ilvl w:val="0"/>
          <w:numId w:val="2"/>
        </w:numPr>
        <w:spacing w:after="0"/>
        <w:rPr>
          <w:rFonts w:eastAsia="Calibri"/>
        </w:rPr>
      </w:pPr>
      <w:r>
        <w:rPr>
          <w:rFonts w:eastAsia="Calibri"/>
        </w:rPr>
        <w:t>85-ти перцентил брзине,</w:t>
      </w:r>
    </w:p>
    <w:p w:rsidR="00473960" w:rsidRPr="00C028B1" w:rsidRDefault="00473960" w:rsidP="00253547">
      <w:pPr>
        <w:pStyle w:val="a"/>
        <w:numPr>
          <w:ilvl w:val="0"/>
          <w:numId w:val="2"/>
        </w:numPr>
        <w:spacing w:after="0"/>
        <w:rPr>
          <w:rFonts w:eastAsia="Calibri"/>
        </w:rPr>
      </w:pPr>
      <w:r>
        <w:rPr>
          <w:rFonts w:eastAsia="Calibri"/>
        </w:rPr>
        <w:t>Стандардно одступање брзине,</w:t>
      </w:r>
    </w:p>
    <w:p w:rsidR="00473960" w:rsidRPr="00C028B1" w:rsidRDefault="00473960" w:rsidP="00253547">
      <w:pPr>
        <w:pStyle w:val="a"/>
        <w:numPr>
          <w:ilvl w:val="0"/>
          <w:numId w:val="2"/>
        </w:numPr>
        <w:spacing w:after="0"/>
        <w:rPr>
          <w:rFonts w:eastAsia="Calibri"/>
        </w:rPr>
      </w:pPr>
      <w:r>
        <w:rPr>
          <w:rFonts w:eastAsia="Calibri"/>
        </w:rPr>
        <w:t>Проценат прекршиоца брзине,</w:t>
      </w:r>
    </w:p>
    <w:p w:rsidR="00473960" w:rsidRPr="00C028B1" w:rsidRDefault="00473960" w:rsidP="00253547">
      <w:pPr>
        <w:pStyle w:val="a"/>
        <w:numPr>
          <w:ilvl w:val="0"/>
          <w:numId w:val="2"/>
        </w:numPr>
        <w:spacing w:after="0"/>
        <w:rPr>
          <w:rFonts w:eastAsia="Calibri"/>
        </w:rPr>
      </w:pPr>
      <w:r>
        <w:rPr>
          <w:rFonts w:eastAsia="Calibri"/>
        </w:rPr>
        <w:t xml:space="preserve">Проценат прекорачења за више од 10 </w:t>
      </w:r>
      <w:r>
        <w:rPr>
          <w:rFonts w:eastAsia="Calibri"/>
          <w:lang w:val="en-US"/>
        </w:rPr>
        <w:t>km/h</w:t>
      </w:r>
      <w:r>
        <w:rPr>
          <w:rFonts w:eastAsia="Calibri"/>
        </w:rPr>
        <w:t>,</w:t>
      </w:r>
    </w:p>
    <w:p w:rsidR="00473960" w:rsidRPr="00FF08DE" w:rsidRDefault="00473960" w:rsidP="00253547">
      <w:pPr>
        <w:pStyle w:val="a"/>
        <w:numPr>
          <w:ilvl w:val="0"/>
          <w:numId w:val="2"/>
        </w:numPr>
        <w:spacing w:after="0"/>
        <w:rPr>
          <w:rFonts w:eastAsia="Calibri"/>
        </w:rPr>
      </w:pPr>
      <w:r w:rsidRPr="00FF08DE">
        <w:rPr>
          <w:rFonts w:eastAsia="Calibri" w:cs="TimesNewRoman"/>
          <w:lang w:eastAsia="en-GB"/>
        </w:rPr>
        <w:t>Просечна брзина возача који су прекорачили брзину ограничења.</w:t>
      </w:r>
    </w:p>
    <w:p w:rsidR="00473960" w:rsidRDefault="00473960" w:rsidP="00473960">
      <w:pPr>
        <w:pStyle w:val="Heading1"/>
        <w:rPr>
          <w:rFonts w:eastAsia="Calibri"/>
        </w:rPr>
      </w:pPr>
      <w:r>
        <w:rPr>
          <w:rFonts w:eastAsia="Calibri"/>
        </w:rPr>
        <w:lastRenderedPageBreak/>
        <w:t>halo time и halo distance ефекти</w:t>
      </w:r>
    </w:p>
    <w:p w:rsidR="00473960" w:rsidRDefault="00473960" w:rsidP="00473960">
      <w:pPr>
        <w:pStyle w:val="a4"/>
        <w:rPr>
          <w:rFonts w:eastAsia="Calibri"/>
        </w:rPr>
      </w:pPr>
      <w:proofErr w:type="gramStart"/>
      <w:r>
        <w:rPr>
          <w:rFonts w:eastAsia="Calibri"/>
          <w:lang w:val="en-US"/>
        </w:rPr>
        <w:t xml:space="preserve">Halo time </w:t>
      </w:r>
      <w:r>
        <w:rPr>
          <w:rFonts w:eastAsia="Calibri"/>
        </w:rPr>
        <w:t xml:space="preserve">представља временски распон у току кога траје утицај полиције на понашање возача, након што су операције полиције на одређеној деоници престале, док </w:t>
      </w:r>
      <w:r>
        <w:rPr>
          <w:rFonts w:eastAsia="Calibri"/>
          <w:lang w:val="en-US"/>
        </w:rPr>
        <w:t>halo distance</w:t>
      </w:r>
      <w:r>
        <w:rPr>
          <w:rFonts w:eastAsia="Calibri"/>
        </w:rPr>
        <w:t xml:space="preserve"> представља растојање након проласка полиције, дуж кога траје утицај полиције на понашање возача (</w:t>
      </w:r>
      <w:r>
        <w:rPr>
          <w:rFonts w:eastAsia="Calibri"/>
          <w:lang w:val="en-US"/>
        </w:rPr>
        <w:t xml:space="preserve">Speed enforcement </w:t>
      </w:r>
      <w:proofErr w:type="spellStart"/>
      <w:r>
        <w:rPr>
          <w:rFonts w:eastAsia="Calibri"/>
          <w:lang w:val="en-US"/>
        </w:rPr>
        <w:t>SafetyNet</w:t>
      </w:r>
      <w:proofErr w:type="spellEnd"/>
      <w:r>
        <w:rPr>
          <w:rFonts w:eastAsia="Calibri"/>
          <w:lang w:val="en-US"/>
        </w:rPr>
        <w:t>, 2009).</w:t>
      </w:r>
      <w:proofErr w:type="gramEnd"/>
    </w:p>
    <w:p w:rsidR="00473960" w:rsidRPr="0065487C" w:rsidRDefault="00473960" w:rsidP="00473960">
      <w:pPr>
        <w:pStyle w:val="a4"/>
        <w:rPr>
          <w:rFonts w:eastAsia="Calibri"/>
        </w:rPr>
      </w:pPr>
      <w:r>
        <w:rPr>
          <w:rFonts w:eastAsia="Calibri"/>
        </w:rPr>
        <w:t>Веома је важно имати на уму да се разликују вредности ова два параметра када се на деоници јави полиција и када на деоници нема полиције већ само уређаја за снимање (камера).</w:t>
      </w:r>
    </w:p>
    <w:p w:rsidR="00473960" w:rsidRDefault="00473960" w:rsidP="00473960">
      <w:pPr>
        <w:pStyle w:val="a4"/>
        <w:rPr>
          <w:rFonts w:eastAsia="Calibri"/>
        </w:rPr>
      </w:pPr>
      <w:r>
        <w:rPr>
          <w:rFonts w:eastAsia="Calibri"/>
        </w:rPr>
        <w:t xml:space="preserve">У литератури је могуће наћи велики број података који указују на различите вредности ова два параметра. </w:t>
      </w:r>
    </w:p>
    <w:p w:rsidR="00473960" w:rsidRDefault="00473960" w:rsidP="00473960">
      <w:pPr>
        <w:pStyle w:val="a4"/>
        <w:rPr>
          <w:rFonts w:eastAsia="Calibri"/>
        </w:rPr>
      </w:pPr>
      <w:r>
        <w:rPr>
          <w:rFonts w:eastAsia="Calibri"/>
        </w:rPr>
        <w:t xml:space="preserve">У својим почетним истраживањима која су спровели </w:t>
      </w:r>
      <w:r>
        <w:rPr>
          <w:rFonts w:eastAsia="Calibri"/>
          <w:lang w:val="en-US"/>
        </w:rPr>
        <w:t xml:space="preserve">Holland </w:t>
      </w:r>
      <w:r>
        <w:rPr>
          <w:rFonts w:eastAsia="Calibri"/>
        </w:rPr>
        <w:t>и</w:t>
      </w:r>
      <w:r>
        <w:rPr>
          <w:rFonts w:eastAsia="Calibri"/>
          <w:lang w:val="en-US"/>
        </w:rPr>
        <w:t xml:space="preserve"> Conner</w:t>
      </w:r>
      <w:r>
        <w:rPr>
          <w:rFonts w:eastAsia="Calibri"/>
        </w:rPr>
        <w:t xml:space="preserve"> (1996) </w:t>
      </w:r>
      <w:r>
        <w:rPr>
          <w:rFonts w:eastAsia="Calibri"/>
          <w:lang w:val="en-US"/>
        </w:rPr>
        <w:t>halo time</w:t>
      </w:r>
      <w:r>
        <w:rPr>
          <w:rFonts w:eastAsia="Calibri"/>
        </w:rPr>
        <w:t xml:space="preserve"> ефекат трајао је чак 9 недеља. </w:t>
      </w:r>
      <w:proofErr w:type="spellStart"/>
      <w:r>
        <w:rPr>
          <w:rFonts w:eastAsia="Calibri"/>
          <w:lang w:val="en-US"/>
        </w:rPr>
        <w:t>Vaa</w:t>
      </w:r>
      <w:proofErr w:type="spellEnd"/>
      <w:r>
        <w:rPr>
          <w:rFonts w:eastAsia="Calibri"/>
        </w:rPr>
        <w:t xml:space="preserve"> (1997) је показао да интензиван полицијски </w:t>
      </w:r>
      <w:proofErr w:type="spellStart"/>
      <w:r>
        <w:rPr>
          <w:rFonts w:eastAsia="Calibri"/>
        </w:rPr>
        <w:t>деветочасовни</w:t>
      </w:r>
      <w:proofErr w:type="spellEnd"/>
      <w:r>
        <w:rPr>
          <w:rFonts w:eastAsia="Calibri"/>
        </w:rPr>
        <w:t xml:space="preserve"> рад и присуство на одређеној деоници може да резултује </w:t>
      </w:r>
      <w:r>
        <w:rPr>
          <w:rFonts w:eastAsia="Calibri"/>
          <w:lang w:val="en-US"/>
        </w:rPr>
        <w:t>halo time</w:t>
      </w:r>
      <w:r>
        <w:rPr>
          <w:rFonts w:eastAsia="Calibri"/>
        </w:rPr>
        <w:t xml:space="preserve"> ефектом који траје до 8 недеља. Доња граница </w:t>
      </w:r>
      <w:r>
        <w:rPr>
          <w:rFonts w:eastAsia="Calibri"/>
          <w:lang w:val="en-US"/>
        </w:rPr>
        <w:t>halo time</w:t>
      </w:r>
      <w:r>
        <w:rPr>
          <w:rFonts w:eastAsia="Calibri"/>
        </w:rPr>
        <w:t xml:space="preserve"> ефекта, када је на деоници постојала полицијска патрола, креће се око једног сата (</w:t>
      </w:r>
      <w:hyperlink r:id="rId9" w:history="1">
        <w:r w:rsidRPr="001A515F">
          <w:rPr>
            <w:rStyle w:val="Hyperlink"/>
            <w:rFonts w:eastAsia="Calibri"/>
          </w:rPr>
          <w:t>https://ec.europa.eu</w:t>
        </w:r>
      </w:hyperlink>
      <w:r>
        <w:rPr>
          <w:rFonts w:eastAsia="Calibri"/>
        </w:rPr>
        <w:t>, 15.01.2017).</w:t>
      </w:r>
    </w:p>
    <w:p w:rsidR="00473960" w:rsidRDefault="00473960" w:rsidP="00473960">
      <w:pPr>
        <w:pStyle w:val="a4"/>
        <w:rPr>
          <w:rFonts w:eastAsia="Calibri"/>
        </w:rPr>
      </w:pPr>
      <w:r>
        <w:rPr>
          <w:rFonts w:eastAsia="Calibri"/>
        </w:rPr>
        <w:t xml:space="preserve">Већа разноврсност вредности јавља се приликом дефинисања распона </w:t>
      </w:r>
      <w:r>
        <w:rPr>
          <w:rFonts w:eastAsia="Calibri"/>
          <w:lang w:val="en-US"/>
        </w:rPr>
        <w:t>halo distance</w:t>
      </w:r>
      <w:r>
        <w:rPr>
          <w:rFonts w:eastAsia="Calibri"/>
        </w:rPr>
        <w:t xml:space="preserve"> ефекта. Истраживања </w:t>
      </w:r>
      <w:proofErr w:type="spellStart"/>
      <w:r>
        <w:rPr>
          <w:rFonts w:eastAsia="Calibri"/>
          <w:lang w:val="en-US"/>
        </w:rPr>
        <w:t>Makinen</w:t>
      </w:r>
      <w:proofErr w:type="spellEnd"/>
      <w:r w:rsidR="00274FB5">
        <w:rPr>
          <w:rFonts w:eastAsia="Calibri"/>
          <w:lang w:val="en-US"/>
        </w:rPr>
        <w:t xml:space="preserve"> </w:t>
      </w:r>
      <w:r>
        <w:rPr>
          <w:rFonts w:eastAsia="Calibri"/>
        </w:rPr>
        <w:t xml:space="preserve">и </w:t>
      </w:r>
      <w:proofErr w:type="spellStart"/>
      <w:r>
        <w:rPr>
          <w:rFonts w:eastAsia="Calibri"/>
          <w:lang w:val="en-US"/>
        </w:rPr>
        <w:t>Rathmayer</w:t>
      </w:r>
      <w:proofErr w:type="spellEnd"/>
      <w:r>
        <w:rPr>
          <w:rFonts w:eastAsia="Calibri"/>
        </w:rPr>
        <w:t xml:space="preserve"> - а (1994) показала су да се </w:t>
      </w:r>
      <w:r>
        <w:rPr>
          <w:rFonts w:eastAsia="Calibri"/>
          <w:lang w:val="en-US"/>
        </w:rPr>
        <w:t>halo distance</w:t>
      </w:r>
      <w:r>
        <w:rPr>
          <w:rFonts w:eastAsia="Calibri"/>
        </w:rPr>
        <w:t xml:space="preserve"> ефекат креће у границама од 4 до 10 </w:t>
      </w:r>
      <w:r>
        <w:rPr>
          <w:rFonts w:eastAsia="Calibri"/>
          <w:lang w:val="en-US"/>
        </w:rPr>
        <w:t>km.</w:t>
      </w:r>
      <w:r>
        <w:rPr>
          <w:rFonts w:eastAsia="Calibri"/>
        </w:rPr>
        <w:t xml:space="preserve"> Насупрот томе </w:t>
      </w:r>
      <w:r>
        <w:rPr>
          <w:rFonts w:eastAsia="Calibri"/>
          <w:lang w:val="en-US"/>
        </w:rPr>
        <w:t>Nilsson (1992) Keenan</w:t>
      </w:r>
      <w:r w:rsidR="00274FB5">
        <w:rPr>
          <w:rFonts w:eastAsia="Calibri"/>
          <w:lang w:val="en-US"/>
        </w:rPr>
        <w:t xml:space="preserve"> </w:t>
      </w:r>
      <w:r>
        <w:rPr>
          <w:rFonts w:eastAsia="Calibri"/>
          <w:lang w:val="en-US"/>
        </w:rPr>
        <w:t>(2002)</w:t>
      </w:r>
      <w:r>
        <w:rPr>
          <w:rFonts w:eastAsia="Calibri"/>
        </w:rPr>
        <w:t xml:space="preserve"> дају резултате у којима вредност </w:t>
      </w:r>
      <w:r>
        <w:rPr>
          <w:rFonts w:eastAsia="Calibri"/>
          <w:lang w:val="en-US"/>
        </w:rPr>
        <w:t>halo distance</w:t>
      </w:r>
      <w:r>
        <w:rPr>
          <w:rFonts w:eastAsia="Calibri"/>
        </w:rPr>
        <w:t xml:space="preserve"> ефекта када је на деоници уместо полицијске патроле уређај за снимање (камера) износи само 500 метара. </w:t>
      </w:r>
      <w:proofErr w:type="spellStart"/>
      <w:proofErr w:type="gramStart"/>
      <w:r w:rsidRPr="0020606F">
        <w:rPr>
          <w:rFonts w:eastAsia="Calibri"/>
          <w:lang w:val="en-US"/>
        </w:rPr>
        <w:t>Champness</w:t>
      </w:r>
      <w:proofErr w:type="spellEnd"/>
      <w:r w:rsidRPr="0020606F">
        <w:rPr>
          <w:rFonts w:eastAsia="Calibri"/>
          <w:lang w:val="en-US"/>
        </w:rPr>
        <w:t xml:space="preserve"> et al </w:t>
      </w:r>
      <w:r w:rsidRPr="0020606F">
        <w:rPr>
          <w:rFonts w:eastAsia="Calibri"/>
        </w:rPr>
        <w:t>(</w:t>
      </w:r>
      <w:r w:rsidRPr="0020606F">
        <w:rPr>
          <w:rFonts w:eastAsia="Calibri"/>
          <w:lang w:val="en-US"/>
        </w:rPr>
        <w:t>2005)</w:t>
      </w:r>
      <w:r w:rsidR="00274FB5">
        <w:rPr>
          <w:rFonts w:eastAsia="Calibri"/>
          <w:lang w:val="en-US"/>
        </w:rPr>
        <w:t xml:space="preserve"> </w:t>
      </w:r>
      <w:r>
        <w:rPr>
          <w:rFonts w:eastAsia="Calibri"/>
        </w:rPr>
        <w:t>у свом раду наводе да након 1500 метара било какав утицај камера на понашање возача престаје.</w:t>
      </w:r>
      <w:proofErr w:type="gramEnd"/>
      <w:r>
        <w:rPr>
          <w:rFonts w:eastAsia="Calibri"/>
        </w:rPr>
        <w:t xml:space="preserve"> Мин</w:t>
      </w:r>
      <w:r w:rsidR="00D800BB">
        <w:rPr>
          <w:rFonts w:eastAsia="Calibri"/>
          <w:lang w:val="sr-Cyrl-RS"/>
        </w:rPr>
        <w:t>и</w:t>
      </w:r>
      <w:proofErr w:type="spellStart"/>
      <w:r>
        <w:rPr>
          <w:rFonts w:eastAsia="Calibri"/>
        </w:rPr>
        <w:t>мална</w:t>
      </w:r>
      <w:proofErr w:type="spellEnd"/>
      <w:r>
        <w:rPr>
          <w:rFonts w:eastAsia="Calibri"/>
        </w:rPr>
        <w:t xml:space="preserve"> вредност </w:t>
      </w:r>
      <w:r>
        <w:rPr>
          <w:rFonts w:eastAsia="Calibri"/>
          <w:lang w:val="en-US"/>
        </w:rPr>
        <w:t>halo distance</w:t>
      </w:r>
      <w:r>
        <w:rPr>
          <w:rFonts w:eastAsia="Calibri"/>
        </w:rPr>
        <w:t xml:space="preserve"> ефекта износи 2,4 </w:t>
      </w:r>
      <w:r>
        <w:rPr>
          <w:rFonts w:eastAsia="Calibri"/>
          <w:lang w:val="en-US"/>
        </w:rPr>
        <w:t>km</w:t>
      </w:r>
      <w:r>
        <w:rPr>
          <w:rFonts w:eastAsia="Calibri"/>
        </w:rPr>
        <w:t xml:space="preserve"> (</w:t>
      </w:r>
      <w:hyperlink r:id="rId10" w:history="1">
        <w:r w:rsidRPr="001A515F">
          <w:rPr>
            <w:rStyle w:val="Hyperlink"/>
            <w:rFonts w:eastAsia="Calibri"/>
          </w:rPr>
          <w:t>http://erso.swov.nl</w:t>
        </w:r>
      </w:hyperlink>
      <w:r>
        <w:rPr>
          <w:rFonts w:eastAsia="Calibri"/>
        </w:rPr>
        <w:t>, 15.01.2017) са претходним присуством полицијске патроле, што је скоро пет пута више него минимална вредност истог ефекта у присуству камере (500 метара).</w:t>
      </w:r>
    </w:p>
    <w:p w:rsidR="00473960" w:rsidRDefault="00473960" w:rsidP="00473960">
      <w:pPr>
        <w:pStyle w:val="a4"/>
        <w:rPr>
          <w:rFonts w:eastAsia="Calibri"/>
        </w:rPr>
      </w:pPr>
      <w:r>
        <w:rPr>
          <w:rFonts w:eastAsia="Calibri"/>
        </w:rPr>
        <w:t xml:space="preserve">Вредности </w:t>
      </w:r>
      <w:r>
        <w:rPr>
          <w:rFonts w:eastAsia="Calibri"/>
          <w:lang w:val="en-US"/>
        </w:rPr>
        <w:t>halo time</w:t>
      </w:r>
      <w:r>
        <w:rPr>
          <w:rFonts w:eastAsia="Calibri"/>
        </w:rPr>
        <w:t xml:space="preserve"> и </w:t>
      </w:r>
      <w:r>
        <w:rPr>
          <w:rFonts w:eastAsia="Calibri"/>
          <w:lang w:val="en-US"/>
        </w:rPr>
        <w:t>halo distance</w:t>
      </w:r>
      <w:r>
        <w:rPr>
          <w:rFonts w:eastAsia="Calibri"/>
        </w:rPr>
        <w:t xml:space="preserve"> ефекта условљени су великим бројем параметара попут периода дана у току кога се врши снимање или контрола, временских прилика, категорије саобраћајнице, начином снимања итд. Карактеристичан је јутарњи вршни сат као период када су људи највише отпорни на промене брзина које су до тада успоставили</w:t>
      </w:r>
      <w:r w:rsidR="00274FB5">
        <w:rPr>
          <w:rFonts w:eastAsia="Calibri"/>
          <w:lang w:val="en-US"/>
        </w:rPr>
        <w:t xml:space="preserve"> </w:t>
      </w:r>
      <w:proofErr w:type="spellStart"/>
      <w:r>
        <w:rPr>
          <w:rFonts w:eastAsia="Calibri"/>
          <w:lang w:val="en-US"/>
        </w:rPr>
        <w:t>Vaa</w:t>
      </w:r>
      <w:proofErr w:type="spellEnd"/>
      <w:r>
        <w:rPr>
          <w:rFonts w:eastAsia="Calibri"/>
        </w:rPr>
        <w:t xml:space="preserve"> (1997) и из тог разлога је веома важно детаљно испланирати сваки корак истраживања како би се добили жељени резултати.</w:t>
      </w:r>
    </w:p>
    <w:p w:rsidR="00473960" w:rsidRDefault="00473960" w:rsidP="00473960">
      <w:pPr>
        <w:pStyle w:val="Heading1"/>
        <w:rPr>
          <w:rFonts w:eastAsia="Calibri"/>
        </w:rPr>
      </w:pPr>
      <w:r>
        <w:rPr>
          <w:rFonts w:eastAsia="Calibri"/>
        </w:rPr>
        <w:t>резултати и дискусија</w:t>
      </w:r>
    </w:p>
    <w:p w:rsidR="00473960" w:rsidRDefault="00473960" w:rsidP="00473960">
      <w:pPr>
        <w:pStyle w:val="a4"/>
        <w:rPr>
          <w:rFonts w:eastAsia="Calibri"/>
        </w:rPr>
      </w:pPr>
      <w:r>
        <w:rPr>
          <w:rFonts w:eastAsia="Calibri"/>
        </w:rPr>
        <w:t>Испитивањем и анализом претходно дефинисаних индикатора на описаним локацијама добијени су резултати који указују на велика одступања када је реч о брзини. Наиме, јавља се велики проценат прекорачења брзине на свим локацијама, па чак и</w:t>
      </w:r>
      <w:r w:rsidR="00D800BB">
        <w:rPr>
          <w:rFonts w:eastAsia="Calibri"/>
        </w:rPr>
        <w:t xml:space="preserve"> на оним на којима је била </w:t>
      </w:r>
      <w:proofErr w:type="spellStart"/>
      <w:r w:rsidR="00D800BB">
        <w:rPr>
          <w:rFonts w:eastAsia="Calibri"/>
        </w:rPr>
        <w:t>прис</w:t>
      </w:r>
      <w:r>
        <w:rPr>
          <w:rFonts w:eastAsia="Calibri"/>
        </w:rPr>
        <w:t>у</w:t>
      </w:r>
      <w:proofErr w:type="spellEnd"/>
      <w:r w:rsidR="00D800BB">
        <w:rPr>
          <w:rFonts w:eastAsia="Calibri"/>
          <w:lang w:val="sr-Cyrl-RS"/>
        </w:rPr>
        <w:t>т</w:t>
      </w:r>
      <w:r>
        <w:rPr>
          <w:rFonts w:eastAsia="Calibri"/>
        </w:rPr>
        <w:t>на полицијска патрола (табела 1). Најмањи проценат прекорачења брзине јавио се на локацији Клуз (у смеру ка Б</w:t>
      </w:r>
      <w:r w:rsidR="00D800BB">
        <w:rPr>
          <w:rFonts w:eastAsia="Calibri"/>
        </w:rPr>
        <w:t xml:space="preserve">еограду и на којој је била </w:t>
      </w:r>
      <w:proofErr w:type="spellStart"/>
      <w:r w:rsidR="00D800BB">
        <w:rPr>
          <w:rFonts w:eastAsia="Calibri"/>
        </w:rPr>
        <w:t>прис</w:t>
      </w:r>
      <w:r>
        <w:rPr>
          <w:rFonts w:eastAsia="Calibri"/>
        </w:rPr>
        <w:t>у</w:t>
      </w:r>
      <w:proofErr w:type="spellEnd"/>
      <w:r w:rsidR="00D800BB">
        <w:rPr>
          <w:rFonts w:eastAsia="Calibri"/>
          <w:lang w:val="sr-Cyrl-RS"/>
        </w:rPr>
        <w:t>т</w:t>
      </w:r>
      <w:r>
        <w:rPr>
          <w:rFonts w:eastAsia="Calibri"/>
        </w:rPr>
        <w:t>на полицијска патрола) 6,5% са просечном брзином кретања од 40,7</w:t>
      </w:r>
      <w:r>
        <w:rPr>
          <w:rFonts w:eastAsia="Calibri"/>
          <w:lang w:val="en-US"/>
        </w:rPr>
        <w:t xml:space="preserve"> km/h</w:t>
      </w:r>
      <w:r>
        <w:rPr>
          <w:rFonts w:eastAsia="Calibri"/>
        </w:rPr>
        <w:t>. Уједно ово је локација која показује најбоље резултате и према свим осталим критеријумима.</w:t>
      </w:r>
    </w:p>
    <w:p w:rsidR="00473960" w:rsidRDefault="00473960" w:rsidP="00473960">
      <w:pPr>
        <w:pStyle w:val="a4"/>
        <w:rPr>
          <w:rFonts w:eastAsia="Calibri"/>
        </w:rPr>
      </w:pPr>
      <w:r>
        <w:rPr>
          <w:rFonts w:eastAsia="Calibri"/>
        </w:rPr>
        <w:t xml:space="preserve">Насупрот томе </w:t>
      </w:r>
      <w:r w:rsidRPr="0020606F">
        <w:rPr>
          <w:rFonts w:eastAsia="Calibri"/>
        </w:rPr>
        <w:t>локација</w:t>
      </w:r>
      <w:r>
        <w:rPr>
          <w:rFonts w:eastAsia="Calibri"/>
        </w:rPr>
        <w:t xml:space="preserve"> (АМД)</w:t>
      </w:r>
      <w:r w:rsidR="007B359B">
        <w:rPr>
          <w:rFonts w:eastAsia="Calibri"/>
          <w:lang w:val="en-US"/>
        </w:rPr>
        <w:t xml:space="preserve"> </w:t>
      </w:r>
      <w:r>
        <w:rPr>
          <w:rFonts w:eastAsia="Calibri"/>
        </w:rPr>
        <w:t xml:space="preserve">у смеру од Београда, такође са полицијском патролом показала је нешто лошије резултате, нарочито по питању процента прекорачења брзине који у овом случају износи 29,6% и просечне брзине од 47 </w:t>
      </w:r>
      <w:r>
        <w:rPr>
          <w:rFonts w:eastAsia="Calibri"/>
          <w:lang w:val="en-US"/>
        </w:rPr>
        <w:t>km/h</w:t>
      </w:r>
      <w:r>
        <w:rPr>
          <w:rFonts w:eastAsia="Calibri"/>
        </w:rPr>
        <w:t>. Потенцијалан разлог овакве разлике резултата може се тражити у положају и видљивости полицијске патроле. Док је на локацији Клуз патрола била, са све возилом, јасно видљива на одређеној удаљености, на локацији АМД возило је било постављено иза ограде која је у мањој мери заклањала возило, док су возачи могли јасно да виде само припаднике полиције.</w:t>
      </w:r>
    </w:p>
    <w:p w:rsidR="00473960" w:rsidRDefault="00473960" w:rsidP="00473960">
      <w:pPr>
        <w:pStyle w:val="a4"/>
        <w:rPr>
          <w:rFonts w:eastAsia="Calibri"/>
        </w:rPr>
      </w:pPr>
      <w:r>
        <w:rPr>
          <w:rFonts w:eastAsia="Calibri"/>
        </w:rPr>
        <w:t>Оно на шта је потребно обратити посебну пажњу је начин на који се просечна брзина повећавала/смањивала на обе локације.</w:t>
      </w:r>
    </w:p>
    <w:p w:rsidR="00473960" w:rsidRDefault="00473960" w:rsidP="00473960">
      <w:pPr>
        <w:pStyle w:val="a4"/>
        <w:rPr>
          <w:rFonts w:eastAsia="Calibri"/>
        </w:rPr>
      </w:pPr>
      <w:r>
        <w:rPr>
          <w:rFonts w:eastAsia="Calibri"/>
        </w:rPr>
        <w:t>У првом случају, када се полицијска патрола налазила испред свих осталих локација (Клуз), на првој наредној локацији (Вила Катарина) просечна брзина повећала се за 12,7</w:t>
      </w:r>
      <w:r>
        <w:rPr>
          <w:rFonts w:eastAsia="Calibri"/>
          <w:lang w:val="en-US"/>
        </w:rPr>
        <w:t>km/h</w:t>
      </w:r>
      <w:r>
        <w:rPr>
          <w:rFonts w:eastAsia="Calibri"/>
        </w:rPr>
        <w:t xml:space="preserve">, за само 500 метара, након тога на сваких 250 метара (на свакој наредној локацији) просечна брзина се додатно повећавала. </w:t>
      </w:r>
    </w:p>
    <w:p w:rsidR="00B510A0" w:rsidRPr="00D800BB" w:rsidRDefault="00473960" w:rsidP="00473960">
      <w:pPr>
        <w:pStyle w:val="a4"/>
        <w:rPr>
          <w:rFonts w:eastAsia="Calibri"/>
          <w:lang w:val="sr-Cyrl-RS"/>
        </w:rPr>
      </w:pPr>
      <w:r>
        <w:rPr>
          <w:rFonts w:eastAsia="Calibri"/>
        </w:rPr>
        <w:lastRenderedPageBreak/>
        <w:t xml:space="preserve">У случају када се полицијска патрола налазила иза свих осталих локација (АМД) просечна брзина је до полицијске патроле опадала и то тако да је на првој претходној локацији просечна брзина у односу на локацију са полицијом била већа </w:t>
      </w:r>
      <w:r>
        <w:t xml:space="preserve">за 8,6 </w:t>
      </w:r>
      <w:r>
        <w:rPr>
          <w:rFonts w:eastAsia="Calibri"/>
          <w:lang w:val="en-US"/>
        </w:rPr>
        <w:t>km/h</w:t>
      </w:r>
      <w:r>
        <w:rPr>
          <w:rFonts w:eastAsia="Calibri"/>
        </w:rPr>
        <w:t xml:space="preserve">. На свакој претходној локацији од полицијске патроле мерена просечна брзина је расла. </w:t>
      </w:r>
    </w:p>
    <w:p w:rsidR="00473960" w:rsidRPr="00344122" w:rsidRDefault="00473960" w:rsidP="00253547">
      <w:pPr>
        <w:pStyle w:val="a1"/>
        <w:numPr>
          <w:ilvl w:val="0"/>
          <w:numId w:val="1"/>
        </w:numPr>
        <w:spacing w:after="0"/>
        <w:ind w:firstLine="709"/>
        <w:jc w:val="center"/>
      </w:pPr>
      <w:r>
        <w:t>Вредности ИБС који се односе на брзину у зависности од посматраних параметара</w:t>
      </w:r>
    </w:p>
    <w:tbl>
      <w:tblPr>
        <w:tblW w:w="6724" w:type="dxa"/>
        <w:jc w:val="center"/>
        <w:tblLook w:val="04A0" w:firstRow="1" w:lastRow="0" w:firstColumn="1" w:lastColumn="0" w:noHBand="0" w:noVBand="1"/>
      </w:tblPr>
      <w:tblGrid>
        <w:gridCol w:w="669"/>
        <w:gridCol w:w="997"/>
        <w:gridCol w:w="622"/>
        <w:gridCol w:w="620"/>
        <w:gridCol w:w="604"/>
        <w:gridCol w:w="719"/>
        <w:gridCol w:w="669"/>
        <w:gridCol w:w="833"/>
        <w:gridCol w:w="997"/>
      </w:tblGrid>
      <w:tr w:rsidR="00473960" w:rsidRPr="00BF189E" w:rsidTr="00193772">
        <w:trPr>
          <w:trHeight w:val="1441"/>
          <w:jc w:val="center"/>
        </w:trPr>
        <w:tc>
          <w:tcPr>
            <w:tcW w:w="669" w:type="dxa"/>
            <w:vMerge w:val="restart"/>
            <w:tcBorders>
              <w:top w:val="single" w:sz="8" w:space="0" w:color="auto"/>
              <w:left w:val="single" w:sz="8" w:space="0" w:color="auto"/>
              <w:bottom w:val="single" w:sz="8" w:space="0" w:color="000000"/>
              <w:right w:val="single" w:sz="4" w:space="0" w:color="auto"/>
            </w:tcBorders>
            <w:shd w:val="clear" w:color="000000" w:fill="95B3D7"/>
            <w:noWrap/>
            <w:vAlign w:val="center"/>
            <w:hideMark/>
          </w:tcPr>
          <w:p w:rsidR="00473960" w:rsidRPr="00BF189E" w:rsidRDefault="00473960" w:rsidP="00193772">
            <w:pPr>
              <w:pStyle w:val="a6"/>
            </w:pPr>
            <w:r w:rsidRPr="00BF189E">
              <w:t> </w:t>
            </w:r>
          </w:p>
        </w:tc>
        <w:tc>
          <w:tcPr>
            <w:tcW w:w="997" w:type="dxa"/>
            <w:vMerge w:val="restart"/>
            <w:tcBorders>
              <w:top w:val="single" w:sz="8" w:space="0" w:color="auto"/>
              <w:left w:val="nil"/>
              <w:bottom w:val="single" w:sz="8" w:space="0" w:color="000000"/>
              <w:right w:val="nil"/>
            </w:tcBorders>
            <w:shd w:val="clear" w:color="000000" w:fill="95B3D7"/>
            <w:noWrap/>
            <w:textDirection w:val="tbRl"/>
            <w:vAlign w:val="center"/>
            <w:hideMark/>
          </w:tcPr>
          <w:p w:rsidR="00473960" w:rsidRPr="00BF189E" w:rsidRDefault="00473960" w:rsidP="00193772">
            <w:pPr>
              <w:pStyle w:val="a6"/>
            </w:pPr>
            <w:r w:rsidRPr="00BF189E">
              <w:t>Локација</w:t>
            </w:r>
          </w:p>
        </w:tc>
        <w:tc>
          <w:tcPr>
            <w:tcW w:w="616" w:type="dxa"/>
            <w:vMerge w:val="restart"/>
            <w:tcBorders>
              <w:top w:val="single" w:sz="8" w:space="0" w:color="auto"/>
              <w:left w:val="nil"/>
              <w:bottom w:val="single" w:sz="8" w:space="0" w:color="000000"/>
              <w:right w:val="nil"/>
            </w:tcBorders>
            <w:shd w:val="clear" w:color="000000" w:fill="95B3D7"/>
            <w:noWrap/>
            <w:textDirection w:val="tbRl"/>
            <w:vAlign w:val="center"/>
            <w:hideMark/>
          </w:tcPr>
          <w:p w:rsidR="00473960" w:rsidRPr="00BF189E" w:rsidRDefault="00473960" w:rsidP="00193772">
            <w:pPr>
              <w:pStyle w:val="a6"/>
            </w:pPr>
            <w:r w:rsidRPr="00BF189E">
              <w:t>Удаљеност (m)</w:t>
            </w:r>
          </w:p>
        </w:tc>
        <w:tc>
          <w:tcPr>
            <w:tcW w:w="620" w:type="dxa"/>
            <w:vMerge w:val="restart"/>
            <w:tcBorders>
              <w:top w:val="single" w:sz="8" w:space="0" w:color="auto"/>
              <w:left w:val="nil"/>
              <w:bottom w:val="nil"/>
              <w:right w:val="nil"/>
            </w:tcBorders>
            <w:shd w:val="clear" w:color="000000" w:fill="95B3D7"/>
            <w:noWrap/>
            <w:textDirection w:val="tbRl"/>
            <w:vAlign w:val="center"/>
            <w:hideMark/>
          </w:tcPr>
          <w:p w:rsidR="00473960" w:rsidRPr="00BF189E" w:rsidRDefault="00473960" w:rsidP="00193772">
            <w:pPr>
              <w:pStyle w:val="a6"/>
            </w:pPr>
            <w:r w:rsidRPr="00BF189E">
              <w:t>Просечна брзина</w:t>
            </w:r>
          </w:p>
        </w:tc>
        <w:tc>
          <w:tcPr>
            <w:tcW w:w="604" w:type="dxa"/>
            <w:vMerge w:val="restart"/>
            <w:tcBorders>
              <w:top w:val="single" w:sz="8" w:space="0" w:color="auto"/>
              <w:left w:val="nil"/>
              <w:bottom w:val="nil"/>
              <w:right w:val="nil"/>
            </w:tcBorders>
            <w:shd w:val="clear" w:color="000000" w:fill="95B3D7"/>
            <w:noWrap/>
            <w:textDirection w:val="tbRl"/>
            <w:vAlign w:val="center"/>
            <w:hideMark/>
          </w:tcPr>
          <w:p w:rsidR="00473960" w:rsidRPr="00BF189E" w:rsidRDefault="00473960" w:rsidP="00193772">
            <w:pPr>
              <w:pStyle w:val="a6"/>
            </w:pPr>
            <w:r w:rsidRPr="00BF189E">
              <w:t>85-ти перцентил</w:t>
            </w:r>
          </w:p>
        </w:tc>
        <w:tc>
          <w:tcPr>
            <w:tcW w:w="719" w:type="dxa"/>
            <w:vMerge w:val="restart"/>
            <w:tcBorders>
              <w:top w:val="single" w:sz="8" w:space="0" w:color="auto"/>
              <w:left w:val="nil"/>
              <w:bottom w:val="nil"/>
              <w:right w:val="nil"/>
            </w:tcBorders>
            <w:shd w:val="clear" w:color="000000" w:fill="95B3D7"/>
            <w:textDirection w:val="tbRl"/>
            <w:vAlign w:val="center"/>
            <w:hideMark/>
          </w:tcPr>
          <w:p w:rsidR="00473960" w:rsidRPr="00BF189E" w:rsidRDefault="00473960" w:rsidP="00193772">
            <w:pPr>
              <w:pStyle w:val="a6"/>
            </w:pPr>
            <w:r w:rsidRPr="00BF189E">
              <w:t>Стандардно одступање</w:t>
            </w:r>
          </w:p>
        </w:tc>
        <w:tc>
          <w:tcPr>
            <w:tcW w:w="669" w:type="dxa"/>
            <w:vMerge w:val="restart"/>
            <w:tcBorders>
              <w:top w:val="single" w:sz="8" w:space="0" w:color="auto"/>
              <w:left w:val="nil"/>
              <w:bottom w:val="nil"/>
              <w:right w:val="nil"/>
            </w:tcBorders>
            <w:shd w:val="clear" w:color="000000" w:fill="95B3D7"/>
            <w:textDirection w:val="tbRl"/>
            <w:vAlign w:val="center"/>
            <w:hideMark/>
          </w:tcPr>
          <w:p w:rsidR="00473960" w:rsidRPr="00BF189E" w:rsidRDefault="00473960" w:rsidP="00193772">
            <w:pPr>
              <w:pStyle w:val="a6"/>
            </w:pPr>
            <w:r w:rsidRPr="00BF189E">
              <w:t>% прекорачења</w:t>
            </w:r>
          </w:p>
        </w:tc>
        <w:tc>
          <w:tcPr>
            <w:tcW w:w="833" w:type="dxa"/>
            <w:vMerge w:val="restart"/>
            <w:tcBorders>
              <w:top w:val="single" w:sz="8" w:space="0" w:color="auto"/>
              <w:left w:val="nil"/>
              <w:bottom w:val="nil"/>
              <w:right w:val="nil"/>
            </w:tcBorders>
            <w:shd w:val="clear" w:color="000000" w:fill="95B3D7"/>
            <w:textDirection w:val="tbRl"/>
            <w:vAlign w:val="center"/>
            <w:hideMark/>
          </w:tcPr>
          <w:p w:rsidR="00473960" w:rsidRPr="00BF189E" w:rsidRDefault="00473960" w:rsidP="00193772">
            <w:pPr>
              <w:pStyle w:val="a6"/>
            </w:pPr>
            <w:r w:rsidRPr="00BF189E">
              <w:t>% прекорачења за више од 10 km/h</w:t>
            </w:r>
          </w:p>
        </w:tc>
        <w:tc>
          <w:tcPr>
            <w:tcW w:w="997" w:type="dxa"/>
            <w:vMerge w:val="restart"/>
            <w:tcBorders>
              <w:top w:val="single" w:sz="8" w:space="0" w:color="auto"/>
              <w:left w:val="nil"/>
              <w:bottom w:val="nil"/>
              <w:right w:val="nil"/>
            </w:tcBorders>
            <w:shd w:val="clear" w:color="000000" w:fill="95B3D7"/>
            <w:textDirection w:val="tbRl"/>
            <w:vAlign w:val="center"/>
            <w:hideMark/>
          </w:tcPr>
          <w:p w:rsidR="00473960" w:rsidRPr="00BF189E" w:rsidRDefault="00473960" w:rsidP="00193772">
            <w:pPr>
              <w:pStyle w:val="a6"/>
            </w:pPr>
            <w:r w:rsidRPr="00BF189E">
              <w:t>Просечна брзина оних који су прекорачили брзину</w:t>
            </w:r>
          </w:p>
        </w:tc>
      </w:tr>
      <w:tr w:rsidR="00473960" w:rsidRPr="00BF189E" w:rsidTr="00193772">
        <w:trPr>
          <w:trHeight w:val="244"/>
          <w:jc w:val="center"/>
        </w:trPr>
        <w:tc>
          <w:tcPr>
            <w:tcW w:w="669" w:type="dxa"/>
            <w:vMerge/>
            <w:tcBorders>
              <w:top w:val="single" w:sz="8" w:space="0" w:color="auto"/>
              <w:left w:val="single" w:sz="8" w:space="0" w:color="auto"/>
              <w:bottom w:val="single" w:sz="8" w:space="0" w:color="000000"/>
              <w:right w:val="single" w:sz="4" w:space="0" w:color="auto"/>
            </w:tcBorders>
            <w:vAlign w:val="center"/>
            <w:hideMark/>
          </w:tcPr>
          <w:p w:rsidR="00473960" w:rsidRPr="00BF189E" w:rsidRDefault="00473960" w:rsidP="00193772">
            <w:pPr>
              <w:pStyle w:val="a6"/>
            </w:pPr>
          </w:p>
        </w:tc>
        <w:tc>
          <w:tcPr>
            <w:tcW w:w="997" w:type="dxa"/>
            <w:vMerge/>
            <w:tcBorders>
              <w:top w:val="single" w:sz="8" w:space="0" w:color="auto"/>
              <w:left w:val="nil"/>
              <w:bottom w:val="single" w:sz="8" w:space="0" w:color="000000"/>
              <w:right w:val="nil"/>
            </w:tcBorders>
            <w:vAlign w:val="center"/>
            <w:hideMark/>
          </w:tcPr>
          <w:p w:rsidR="00473960" w:rsidRPr="00BF189E" w:rsidRDefault="00473960" w:rsidP="00193772">
            <w:pPr>
              <w:pStyle w:val="a6"/>
            </w:pPr>
          </w:p>
        </w:tc>
        <w:tc>
          <w:tcPr>
            <w:tcW w:w="616" w:type="dxa"/>
            <w:vMerge/>
            <w:tcBorders>
              <w:top w:val="single" w:sz="8" w:space="0" w:color="auto"/>
              <w:left w:val="nil"/>
              <w:bottom w:val="single" w:sz="8" w:space="0" w:color="000000"/>
              <w:right w:val="nil"/>
            </w:tcBorders>
            <w:vAlign w:val="center"/>
            <w:hideMark/>
          </w:tcPr>
          <w:p w:rsidR="00473960" w:rsidRPr="00BF189E" w:rsidRDefault="00473960" w:rsidP="00193772">
            <w:pPr>
              <w:pStyle w:val="a6"/>
            </w:pPr>
          </w:p>
        </w:tc>
        <w:tc>
          <w:tcPr>
            <w:tcW w:w="620" w:type="dxa"/>
            <w:vMerge/>
            <w:tcBorders>
              <w:top w:val="single" w:sz="8" w:space="0" w:color="auto"/>
              <w:left w:val="nil"/>
              <w:bottom w:val="nil"/>
              <w:right w:val="nil"/>
            </w:tcBorders>
            <w:vAlign w:val="center"/>
            <w:hideMark/>
          </w:tcPr>
          <w:p w:rsidR="00473960" w:rsidRPr="00BF189E" w:rsidRDefault="00473960" w:rsidP="00193772">
            <w:pPr>
              <w:pStyle w:val="a6"/>
            </w:pPr>
          </w:p>
        </w:tc>
        <w:tc>
          <w:tcPr>
            <w:tcW w:w="604" w:type="dxa"/>
            <w:vMerge/>
            <w:tcBorders>
              <w:top w:val="single" w:sz="8" w:space="0" w:color="auto"/>
              <w:left w:val="nil"/>
              <w:bottom w:val="nil"/>
              <w:right w:val="nil"/>
            </w:tcBorders>
            <w:vAlign w:val="center"/>
            <w:hideMark/>
          </w:tcPr>
          <w:p w:rsidR="00473960" w:rsidRPr="00BF189E" w:rsidRDefault="00473960" w:rsidP="00193772">
            <w:pPr>
              <w:pStyle w:val="a6"/>
            </w:pPr>
          </w:p>
        </w:tc>
        <w:tc>
          <w:tcPr>
            <w:tcW w:w="719" w:type="dxa"/>
            <w:vMerge/>
            <w:tcBorders>
              <w:top w:val="single" w:sz="8" w:space="0" w:color="auto"/>
              <w:left w:val="nil"/>
              <w:bottom w:val="nil"/>
              <w:right w:val="nil"/>
            </w:tcBorders>
            <w:vAlign w:val="center"/>
            <w:hideMark/>
          </w:tcPr>
          <w:p w:rsidR="00473960" w:rsidRPr="00BF189E" w:rsidRDefault="00473960" w:rsidP="00193772">
            <w:pPr>
              <w:pStyle w:val="a6"/>
            </w:pPr>
          </w:p>
        </w:tc>
        <w:tc>
          <w:tcPr>
            <w:tcW w:w="669" w:type="dxa"/>
            <w:vMerge/>
            <w:tcBorders>
              <w:top w:val="single" w:sz="8" w:space="0" w:color="auto"/>
              <w:left w:val="nil"/>
              <w:bottom w:val="nil"/>
              <w:right w:val="nil"/>
            </w:tcBorders>
            <w:vAlign w:val="center"/>
            <w:hideMark/>
          </w:tcPr>
          <w:p w:rsidR="00473960" w:rsidRPr="00BF189E" w:rsidRDefault="00473960" w:rsidP="00193772">
            <w:pPr>
              <w:pStyle w:val="a6"/>
            </w:pPr>
          </w:p>
        </w:tc>
        <w:tc>
          <w:tcPr>
            <w:tcW w:w="833" w:type="dxa"/>
            <w:vMerge/>
            <w:tcBorders>
              <w:top w:val="single" w:sz="8" w:space="0" w:color="auto"/>
              <w:left w:val="nil"/>
              <w:bottom w:val="nil"/>
              <w:right w:val="nil"/>
            </w:tcBorders>
            <w:vAlign w:val="center"/>
            <w:hideMark/>
          </w:tcPr>
          <w:p w:rsidR="00473960" w:rsidRPr="00BF189E" w:rsidRDefault="00473960" w:rsidP="00193772">
            <w:pPr>
              <w:pStyle w:val="a6"/>
            </w:pPr>
          </w:p>
        </w:tc>
        <w:tc>
          <w:tcPr>
            <w:tcW w:w="997" w:type="dxa"/>
            <w:vMerge/>
            <w:tcBorders>
              <w:top w:val="single" w:sz="8" w:space="0" w:color="auto"/>
              <w:left w:val="nil"/>
              <w:bottom w:val="nil"/>
              <w:right w:val="nil"/>
            </w:tcBorders>
            <w:vAlign w:val="center"/>
            <w:hideMark/>
          </w:tcPr>
          <w:p w:rsidR="00473960" w:rsidRPr="00BF189E" w:rsidRDefault="00473960" w:rsidP="00193772">
            <w:pPr>
              <w:pStyle w:val="a6"/>
            </w:pPr>
          </w:p>
        </w:tc>
      </w:tr>
      <w:tr w:rsidR="00473960" w:rsidRPr="00BF189E" w:rsidTr="00193772">
        <w:trPr>
          <w:trHeight w:val="246"/>
          <w:jc w:val="center"/>
        </w:trPr>
        <w:tc>
          <w:tcPr>
            <w:tcW w:w="669" w:type="dxa"/>
            <w:vMerge w:val="restart"/>
            <w:tcBorders>
              <w:top w:val="nil"/>
              <w:left w:val="single" w:sz="8" w:space="0" w:color="auto"/>
              <w:bottom w:val="single" w:sz="8" w:space="0" w:color="000000"/>
              <w:right w:val="single" w:sz="8" w:space="0" w:color="auto"/>
            </w:tcBorders>
            <w:shd w:val="clear" w:color="000000" w:fill="95B3D7"/>
            <w:textDirection w:val="tbRl"/>
            <w:vAlign w:val="center"/>
            <w:hideMark/>
          </w:tcPr>
          <w:p w:rsidR="00473960" w:rsidRPr="00BF189E" w:rsidRDefault="00473960" w:rsidP="00193772">
            <w:pPr>
              <w:pStyle w:val="a6"/>
            </w:pPr>
            <w:r w:rsidRPr="00BF189E">
              <w:t>Са полицијом ка Београду</w:t>
            </w: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Клуз (П)</w:t>
            </w:r>
            <w:r>
              <w:rPr>
                <w:rStyle w:val="FootnoteReference"/>
              </w:rPr>
              <w:footnoteReference w:id="6"/>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0</w:t>
            </w: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40,7</w:t>
            </w:r>
          </w:p>
        </w:tc>
        <w:tc>
          <w:tcPr>
            <w:tcW w:w="604"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47</w:t>
            </w:r>
          </w:p>
        </w:tc>
        <w:tc>
          <w:tcPr>
            <w:tcW w:w="719"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w:t>
            </w:r>
          </w:p>
        </w:tc>
        <w:tc>
          <w:tcPr>
            <w:tcW w:w="669"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6,5</w:t>
            </w:r>
          </w:p>
        </w:tc>
        <w:tc>
          <w:tcPr>
            <w:tcW w:w="833"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0,5</w:t>
            </w:r>
          </w:p>
        </w:tc>
        <w:tc>
          <w:tcPr>
            <w:tcW w:w="997" w:type="dxa"/>
            <w:tcBorders>
              <w:top w:val="single" w:sz="8" w:space="0" w:color="auto"/>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54,5</w:t>
            </w:r>
          </w:p>
        </w:tc>
      </w:tr>
      <w:tr w:rsidR="00473960" w:rsidRPr="00BF189E" w:rsidTr="00193772">
        <w:trPr>
          <w:trHeight w:val="246"/>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Вила Кат.</w:t>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500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53,4</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62</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8</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61,0</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18,4</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58,4</w:t>
            </w:r>
          </w:p>
        </w:tc>
      </w:tr>
      <w:tr w:rsidR="00473960" w:rsidRPr="00BF189E" w:rsidTr="00193772">
        <w:trPr>
          <w:trHeight w:val="480"/>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vAlign w:val="center"/>
            <w:hideMark/>
          </w:tcPr>
          <w:p w:rsidR="00473960" w:rsidRPr="00BF189E" w:rsidRDefault="00473960" w:rsidP="00193772">
            <w:pPr>
              <w:pStyle w:val="a6"/>
            </w:pPr>
            <w:r w:rsidRPr="00BF189E">
              <w:t xml:space="preserve">Бест </w:t>
            </w:r>
            <w:proofErr w:type="spellStart"/>
            <w:r w:rsidRPr="00BF189E">
              <w:t>петрол</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750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54,8</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66</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62,3</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25,2</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60,4</w:t>
            </w:r>
          </w:p>
        </w:tc>
      </w:tr>
      <w:tr w:rsidR="00473960" w:rsidRPr="00BF189E" w:rsidTr="00193772">
        <w:trPr>
          <w:trHeight w:val="258"/>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8" w:space="0" w:color="auto"/>
              <w:right w:val="single" w:sz="8" w:space="0" w:color="auto"/>
            </w:tcBorders>
            <w:shd w:val="clear" w:color="000000" w:fill="B8CCE4"/>
            <w:noWrap/>
            <w:vAlign w:val="center"/>
            <w:hideMark/>
          </w:tcPr>
          <w:p w:rsidR="00473960" w:rsidRPr="00BF189E" w:rsidRDefault="00473960" w:rsidP="00193772">
            <w:pPr>
              <w:pStyle w:val="a6"/>
            </w:pPr>
            <w:r w:rsidRPr="00BF189E">
              <w:t>Цреп</w:t>
            </w:r>
          </w:p>
        </w:tc>
        <w:tc>
          <w:tcPr>
            <w:tcW w:w="616"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1000</w:t>
            </w:r>
          </w:p>
        </w:tc>
        <w:tc>
          <w:tcPr>
            <w:tcW w:w="620"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57,9</w:t>
            </w:r>
          </w:p>
        </w:tc>
        <w:tc>
          <w:tcPr>
            <w:tcW w:w="604"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68</w:t>
            </w:r>
          </w:p>
        </w:tc>
        <w:tc>
          <w:tcPr>
            <w:tcW w:w="71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76,8</w:t>
            </w:r>
          </w:p>
        </w:tc>
        <w:tc>
          <w:tcPr>
            <w:tcW w:w="833"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33,8</w:t>
            </w:r>
          </w:p>
        </w:tc>
        <w:tc>
          <w:tcPr>
            <w:tcW w:w="997"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61,3</w:t>
            </w:r>
          </w:p>
        </w:tc>
      </w:tr>
      <w:tr w:rsidR="00473960" w:rsidRPr="00BF189E" w:rsidTr="00193772">
        <w:trPr>
          <w:trHeight w:val="246"/>
          <w:jc w:val="center"/>
        </w:trPr>
        <w:tc>
          <w:tcPr>
            <w:tcW w:w="669" w:type="dxa"/>
            <w:vMerge w:val="restart"/>
            <w:tcBorders>
              <w:top w:val="nil"/>
              <w:left w:val="single" w:sz="8" w:space="0" w:color="auto"/>
              <w:bottom w:val="single" w:sz="8" w:space="0" w:color="000000"/>
              <w:right w:val="single" w:sz="8" w:space="0" w:color="auto"/>
            </w:tcBorders>
            <w:shd w:val="clear" w:color="000000" w:fill="95B3D7"/>
            <w:textDirection w:val="tbRl"/>
            <w:vAlign w:val="center"/>
            <w:hideMark/>
          </w:tcPr>
          <w:p w:rsidR="00473960" w:rsidRPr="00BF189E" w:rsidRDefault="00473960" w:rsidP="00193772">
            <w:pPr>
              <w:pStyle w:val="a6"/>
            </w:pPr>
            <w:r w:rsidRPr="00BF189E">
              <w:t>Са полицијом од Београда</w:t>
            </w: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АМД (П)</w:t>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47,0</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55</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29,6</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8,1</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57,2</w:t>
            </w:r>
          </w:p>
        </w:tc>
      </w:tr>
      <w:tr w:rsidR="00473960" w:rsidRPr="00BF189E" w:rsidTr="00193772">
        <w:trPr>
          <w:trHeight w:val="258"/>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proofErr w:type="spellStart"/>
            <w:r w:rsidRPr="00BF189E">
              <w:t>АиНК</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650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55,6</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66</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73,1</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26,9</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60,0</w:t>
            </w:r>
          </w:p>
        </w:tc>
      </w:tr>
      <w:tr w:rsidR="00473960" w:rsidRPr="00BF189E" w:rsidTr="00193772">
        <w:trPr>
          <w:trHeight w:val="492"/>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vAlign w:val="center"/>
            <w:hideMark/>
          </w:tcPr>
          <w:p w:rsidR="00473960" w:rsidRPr="00BF189E" w:rsidRDefault="00473960" w:rsidP="00193772">
            <w:pPr>
              <w:pStyle w:val="a6"/>
            </w:pPr>
            <w:r w:rsidRPr="00BF189E">
              <w:t xml:space="preserve">Бест </w:t>
            </w:r>
            <w:proofErr w:type="spellStart"/>
            <w:r w:rsidRPr="00BF189E">
              <w:t>петрол</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1100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56,9</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69</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12</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68,2</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28,9</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62,3</w:t>
            </w:r>
          </w:p>
        </w:tc>
      </w:tr>
      <w:tr w:rsidR="00473960" w:rsidRPr="00BF189E" w:rsidTr="00193772">
        <w:trPr>
          <w:trHeight w:val="270"/>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8" w:space="0" w:color="auto"/>
              <w:right w:val="single" w:sz="8" w:space="0" w:color="auto"/>
            </w:tcBorders>
            <w:shd w:val="clear" w:color="000000" w:fill="B8CCE4"/>
            <w:noWrap/>
            <w:vAlign w:val="center"/>
            <w:hideMark/>
          </w:tcPr>
          <w:p w:rsidR="00473960" w:rsidRPr="00BF189E" w:rsidRDefault="00473960" w:rsidP="00193772">
            <w:pPr>
              <w:pStyle w:val="a6"/>
            </w:pPr>
            <w:r w:rsidRPr="00BF189E">
              <w:t>Чесма</w:t>
            </w:r>
          </w:p>
        </w:tc>
        <w:tc>
          <w:tcPr>
            <w:tcW w:w="616"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1300</w:t>
            </w:r>
          </w:p>
        </w:tc>
        <w:tc>
          <w:tcPr>
            <w:tcW w:w="620"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61,5</w:t>
            </w:r>
          </w:p>
        </w:tc>
        <w:tc>
          <w:tcPr>
            <w:tcW w:w="604"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72</w:t>
            </w:r>
          </w:p>
        </w:tc>
        <w:tc>
          <w:tcPr>
            <w:tcW w:w="71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85,1</w:t>
            </w:r>
          </w:p>
        </w:tc>
        <w:tc>
          <w:tcPr>
            <w:tcW w:w="833"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56,7</w:t>
            </w:r>
          </w:p>
        </w:tc>
        <w:tc>
          <w:tcPr>
            <w:tcW w:w="997"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63,9</w:t>
            </w:r>
          </w:p>
        </w:tc>
      </w:tr>
      <w:tr w:rsidR="00473960" w:rsidRPr="00BF189E" w:rsidTr="00193772">
        <w:trPr>
          <w:trHeight w:val="246"/>
          <w:jc w:val="center"/>
        </w:trPr>
        <w:tc>
          <w:tcPr>
            <w:tcW w:w="669" w:type="dxa"/>
            <w:vMerge w:val="restart"/>
            <w:tcBorders>
              <w:top w:val="nil"/>
              <w:left w:val="single" w:sz="8" w:space="0" w:color="auto"/>
              <w:bottom w:val="single" w:sz="8" w:space="0" w:color="000000"/>
              <w:right w:val="single" w:sz="8" w:space="0" w:color="auto"/>
            </w:tcBorders>
            <w:shd w:val="clear" w:color="000000" w:fill="95B3D7"/>
            <w:textDirection w:val="tbRl"/>
            <w:vAlign w:val="center"/>
            <w:hideMark/>
          </w:tcPr>
          <w:p w:rsidR="00473960" w:rsidRPr="00BF189E" w:rsidRDefault="00473960" w:rsidP="00193772">
            <w:pPr>
              <w:pStyle w:val="a6"/>
            </w:pPr>
            <w:r w:rsidRPr="00BF189E">
              <w:t>Без полиције ка Београду</w:t>
            </w: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 xml:space="preserve">Клуз </w:t>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57,1</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67</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69,5</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33,8</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62,0</w:t>
            </w:r>
          </w:p>
        </w:tc>
      </w:tr>
      <w:tr w:rsidR="00473960" w:rsidRPr="00BF189E" w:rsidTr="00193772">
        <w:trPr>
          <w:trHeight w:val="246"/>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Вила Кат.</w:t>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500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58,1</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67</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83,7</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33,7</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60,8</w:t>
            </w:r>
          </w:p>
        </w:tc>
      </w:tr>
      <w:tr w:rsidR="00473960" w:rsidRPr="00BF189E" w:rsidTr="00193772">
        <w:trPr>
          <w:trHeight w:val="492"/>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vAlign w:val="center"/>
            <w:hideMark/>
          </w:tcPr>
          <w:p w:rsidR="00473960" w:rsidRPr="00BF189E" w:rsidRDefault="00473960" w:rsidP="00193772">
            <w:pPr>
              <w:pStyle w:val="a6"/>
            </w:pPr>
            <w:r w:rsidRPr="00BF189E">
              <w:t xml:space="preserve">Бест </w:t>
            </w:r>
            <w:proofErr w:type="spellStart"/>
            <w:r w:rsidRPr="00BF189E">
              <w:t>петрол</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750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60,0</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69</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88,3</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42,6</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61,6</w:t>
            </w:r>
          </w:p>
        </w:tc>
      </w:tr>
      <w:tr w:rsidR="00473960" w:rsidRPr="00BF189E" w:rsidTr="00193772">
        <w:trPr>
          <w:trHeight w:val="258"/>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8" w:space="0" w:color="auto"/>
              <w:right w:val="single" w:sz="8" w:space="0" w:color="auto"/>
            </w:tcBorders>
            <w:shd w:val="clear" w:color="000000" w:fill="B8CCE4"/>
            <w:noWrap/>
            <w:vAlign w:val="center"/>
            <w:hideMark/>
          </w:tcPr>
          <w:p w:rsidR="00473960" w:rsidRPr="00D13145" w:rsidRDefault="00473960" w:rsidP="00193772">
            <w:pPr>
              <w:pStyle w:val="a6"/>
            </w:pPr>
            <w:r>
              <w:t>Цреп</w:t>
            </w:r>
          </w:p>
        </w:tc>
        <w:tc>
          <w:tcPr>
            <w:tcW w:w="616"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1000</w:t>
            </w:r>
          </w:p>
        </w:tc>
        <w:tc>
          <w:tcPr>
            <w:tcW w:w="620"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68,5</w:t>
            </w:r>
          </w:p>
        </w:tc>
        <w:tc>
          <w:tcPr>
            <w:tcW w:w="604"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81</w:t>
            </w:r>
          </w:p>
        </w:tc>
        <w:tc>
          <w:tcPr>
            <w:tcW w:w="71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12</w:t>
            </w:r>
          </w:p>
        </w:tc>
        <w:tc>
          <w:tcPr>
            <w:tcW w:w="66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96,3</w:t>
            </w:r>
          </w:p>
        </w:tc>
        <w:tc>
          <w:tcPr>
            <w:tcW w:w="833"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72,2</w:t>
            </w:r>
          </w:p>
        </w:tc>
        <w:tc>
          <w:tcPr>
            <w:tcW w:w="997"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69,3</w:t>
            </w:r>
          </w:p>
        </w:tc>
      </w:tr>
      <w:tr w:rsidR="00473960" w:rsidRPr="00BF189E" w:rsidTr="00193772">
        <w:trPr>
          <w:trHeight w:val="246"/>
          <w:jc w:val="center"/>
        </w:trPr>
        <w:tc>
          <w:tcPr>
            <w:tcW w:w="669" w:type="dxa"/>
            <w:vMerge w:val="restart"/>
            <w:tcBorders>
              <w:top w:val="nil"/>
              <w:left w:val="single" w:sz="8" w:space="0" w:color="auto"/>
              <w:bottom w:val="single" w:sz="8" w:space="0" w:color="000000"/>
              <w:right w:val="single" w:sz="8" w:space="0" w:color="auto"/>
            </w:tcBorders>
            <w:shd w:val="clear" w:color="000000" w:fill="95B3D7"/>
            <w:textDirection w:val="tbRl"/>
            <w:vAlign w:val="center"/>
            <w:hideMark/>
          </w:tcPr>
          <w:p w:rsidR="00473960" w:rsidRPr="00BF189E" w:rsidRDefault="00473960" w:rsidP="00193772">
            <w:pPr>
              <w:pStyle w:val="a6"/>
            </w:pPr>
            <w:r w:rsidRPr="00BF189E">
              <w:t>Без полиције од Београда</w:t>
            </w: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r w:rsidRPr="00BF189E">
              <w:t xml:space="preserve">АМД </w:t>
            </w:r>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56,9</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64</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79,2</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27,1</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59,7</w:t>
            </w:r>
          </w:p>
        </w:tc>
      </w:tr>
      <w:tr w:rsidR="00473960" w:rsidRPr="00BF189E" w:rsidTr="00193772">
        <w:trPr>
          <w:trHeight w:val="246"/>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noWrap/>
            <w:vAlign w:val="center"/>
            <w:hideMark/>
          </w:tcPr>
          <w:p w:rsidR="00473960" w:rsidRPr="00BF189E" w:rsidRDefault="00473960" w:rsidP="00193772">
            <w:pPr>
              <w:pStyle w:val="a6"/>
            </w:pPr>
            <w:proofErr w:type="spellStart"/>
            <w:r w:rsidRPr="00BF189E">
              <w:t>АиНК</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650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58,0</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66</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82,0</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36,3</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60,7</w:t>
            </w:r>
          </w:p>
        </w:tc>
      </w:tr>
      <w:tr w:rsidR="00473960" w:rsidRPr="00BF189E" w:rsidTr="00193772">
        <w:trPr>
          <w:trHeight w:val="492"/>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4" w:space="0" w:color="auto"/>
              <w:right w:val="single" w:sz="8" w:space="0" w:color="auto"/>
            </w:tcBorders>
            <w:shd w:val="clear" w:color="000000" w:fill="B8CCE4"/>
            <w:vAlign w:val="center"/>
            <w:hideMark/>
          </w:tcPr>
          <w:p w:rsidR="00473960" w:rsidRPr="00BF189E" w:rsidRDefault="00473960" w:rsidP="00193772">
            <w:pPr>
              <w:pStyle w:val="a6"/>
            </w:pPr>
            <w:r w:rsidRPr="00BF189E">
              <w:t xml:space="preserve">Бест </w:t>
            </w:r>
            <w:proofErr w:type="spellStart"/>
            <w:r w:rsidRPr="00BF189E">
              <w:t>петрол</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1100</w:t>
            </w:r>
          </w:p>
        </w:tc>
        <w:tc>
          <w:tcPr>
            <w:tcW w:w="620"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57,9</w:t>
            </w:r>
          </w:p>
        </w:tc>
        <w:tc>
          <w:tcPr>
            <w:tcW w:w="604"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64</w:t>
            </w:r>
          </w:p>
        </w:tc>
        <w:tc>
          <w:tcPr>
            <w:tcW w:w="71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9</w:t>
            </w:r>
          </w:p>
        </w:tc>
        <w:tc>
          <w:tcPr>
            <w:tcW w:w="669"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79,5</w:t>
            </w:r>
          </w:p>
        </w:tc>
        <w:tc>
          <w:tcPr>
            <w:tcW w:w="833"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33,8</w:t>
            </w:r>
          </w:p>
        </w:tc>
        <w:tc>
          <w:tcPr>
            <w:tcW w:w="997" w:type="dxa"/>
            <w:tcBorders>
              <w:top w:val="nil"/>
              <w:left w:val="nil"/>
              <w:bottom w:val="single" w:sz="4" w:space="0" w:color="auto"/>
              <w:right w:val="single" w:sz="4" w:space="0" w:color="auto"/>
            </w:tcBorders>
            <w:shd w:val="clear" w:color="auto" w:fill="auto"/>
            <w:noWrap/>
            <w:vAlign w:val="center"/>
            <w:hideMark/>
          </w:tcPr>
          <w:p w:rsidR="00473960" w:rsidRPr="00BF189E" w:rsidRDefault="00473960" w:rsidP="00193772">
            <w:pPr>
              <w:pStyle w:val="a6"/>
            </w:pPr>
            <w:r w:rsidRPr="00BF189E">
              <w:t>60,7</w:t>
            </w:r>
          </w:p>
        </w:tc>
      </w:tr>
      <w:tr w:rsidR="00473960" w:rsidRPr="00BF189E" w:rsidTr="00193772">
        <w:trPr>
          <w:trHeight w:val="258"/>
          <w:jc w:val="center"/>
        </w:trPr>
        <w:tc>
          <w:tcPr>
            <w:tcW w:w="669" w:type="dxa"/>
            <w:vMerge/>
            <w:tcBorders>
              <w:top w:val="nil"/>
              <w:left w:val="single" w:sz="8" w:space="0" w:color="auto"/>
              <w:bottom w:val="single" w:sz="8" w:space="0" w:color="000000"/>
              <w:right w:val="single" w:sz="8" w:space="0" w:color="auto"/>
            </w:tcBorders>
            <w:vAlign w:val="center"/>
            <w:hideMark/>
          </w:tcPr>
          <w:p w:rsidR="00473960" w:rsidRPr="00BF189E" w:rsidRDefault="00473960" w:rsidP="00193772">
            <w:pPr>
              <w:pStyle w:val="a6"/>
            </w:pPr>
          </w:p>
        </w:tc>
        <w:tc>
          <w:tcPr>
            <w:tcW w:w="997" w:type="dxa"/>
            <w:tcBorders>
              <w:top w:val="nil"/>
              <w:left w:val="nil"/>
              <w:bottom w:val="single" w:sz="8" w:space="0" w:color="auto"/>
              <w:right w:val="single" w:sz="8" w:space="0" w:color="auto"/>
            </w:tcBorders>
            <w:shd w:val="clear" w:color="000000" w:fill="B8CCE4"/>
            <w:noWrap/>
            <w:vAlign w:val="center"/>
            <w:hideMark/>
          </w:tcPr>
          <w:p w:rsidR="00473960" w:rsidRPr="00BF189E" w:rsidRDefault="00473960" w:rsidP="00193772">
            <w:pPr>
              <w:pStyle w:val="a6"/>
            </w:pPr>
            <w:r w:rsidRPr="00BF189E">
              <w:t>Чесма</w:t>
            </w:r>
          </w:p>
        </w:tc>
        <w:tc>
          <w:tcPr>
            <w:tcW w:w="616"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1300</w:t>
            </w:r>
          </w:p>
        </w:tc>
        <w:tc>
          <w:tcPr>
            <w:tcW w:w="620"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57,8</w:t>
            </w:r>
          </w:p>
        </w:tc>
        <w:tc>
          <w:tcPr>
            <w:tcW w:w="604"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68</w:t>
            </w:r>
          </w:p>
        </w:tc>
        <w:tc>
          <w:tcPr>
            <w:tcW w:w="71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10</w:t>
            </w:r>
          </w:p>
        </w:tc>
        <w:tc>
          <w:tcPr>
            <w:tcW w:w="669"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75,9</w:t>
            </w:r>
          </w:p>
        </w:tc>
        <w:tc>
          <w:tcPr>
            <w:tcW w:w="833"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38,7</w:t>
            </w:r>
          </w:p>
        </w:tc>
        <w:tc>
          <w:tcPr>
            <w:tcW w:w="997" w:type="dxa"/>
            <w:tcBorders>
              <w:top w:val="nil"/>
              <w:left w:val="nil"/>
              <w:bottom w:val="single" w:sz="8" w:space="0" w:color="auto"/>
              <w:right w:val="single" w:sz="4" w:space="0" w:color="auto"/>
            </w:tcBorders>
            <w:shd w:val="clear" w:color="auto" w:fill="auto"/>
            <w:noWrap/>
            <w:vAlign w:val="center"/>
            <w:hideMark/>
          </w:tcPr>
          <w:p w:rsidR="00473960" w:rsidRPr="00BF189E" w:rsidRDefault="00473960" w:rsidP="00193772">
            <w:pPr>
              <w:pStyle w:val="a6"/>
            </w:pPr>
            <w:r w:rsidRPr="00BF189E">
              <w:t>61,7</w:t>
            </w:r>
          </w:p>
        </w:tc>
      </w:tr>
    </w:tbl>
    <w:p w:rsidR="00473960" w:rsidRDefault="00473960" w:rsidP="00473960">
      <w:pPr>
        <w:pStyle w:val="a4"/>
      </w:pPr>
    </w:p>
    <w:p w:rsidR="00473960" w:rsidRDefault="00473960" w:rsidP="00473960">
      <w:pPr>
        <w:pStyle w:val="a4"/>
        <w:rPr>
          <w:rFonts w:eastAsia="Calibri"/>
        </w:rPr>
      </w:pPr>
      <w:r>
        <w:rPr>
          <w:rFonts w:eastAsia="Calibri"/>
        </w:rPr>
        <w:t xml:space="preserve">Утицај присуства полицијске патроле на возаче може се, можда још и једноставније, приказати кроз проценат прекорачења брзине (табела 1). </w:t>
      </w:r>
    </w:p>
    <w:p w:rsidR="00473960" w:rsidRDefault="00473960" w:rsidP="00473960">
      <w:pPr>
        <w:pStyle w:val="a4"/>
        <w:rPr>
          <w:rFonts w:eastAsia="Calibri"/>
        </w:rPr>
      </w:pPr>
      <w:r>
        <w:rPr>
          <w:rFonts w:eastAsia="Calibri"/>
        </w:rPr>
        <w:t>У смеру ка Београду са сваком наредном локацијом од полицијске патроле уочава се драстичан пораст процента прекорачења. Ако се у обзир узму само локације Клуз и Вила Катарина пораст процента прекорачења брзине са 6,5% на чак 61% за само 500 метара јасно приказује проблем који се јавља на овој деоници. У другој ситуацији (смер од Београда, са полицијском патролом) резултати су скоро идентични, са једином разликом у почетном проценту прекорачења који износи 29,6% (АМД-полиција), док је на првој претходној локацији (</w:t>
      </w:r>
      <w:proofErr w:type="spellStart"/>
      <w:r>
        <w:rPr>
          <w:rFonts w:eastAsia="Calibri"/>
        </w:rPr>
        <w:t>АиНК</w:t>
      </w:r>
      <w:proofErr w:type="spellEnd"/>
      <w:r>
        <w:rPr>
          <w:rFonts w:eastAsia="Calibri"/>
        </w:rPr>
        <w:t>) проценат прекорачења био 73,1%.</w:t>
      </w:r>
    </w:p>
    <w:p w:rsidR="00473960" w:rsidRDefault="00473960" w:rsidP="00473960">
      <w:pPr>
        <w:pStyle w:val="a4"/>
        <w:rPr>
          <w:rFonts w:eastAsia="Calibri"/>
        </w:rPr>
      </w:pPr>
      <w:r>
        <w:rPr>
          <w:rFonts w:eastAsia="Calibri"/>
        </w:rPr>
        <w:t xml:space="preserve">Резултати који можда највише забрињавају су у делу који се тиче „процента прекорачења брзине за више од 10 </w:t>
      </w:r>
      <w:r>
        <w:rPr>
          <w:rFonts w:eastAsia="Calibri"/>
          <w:lang w:val="en-US"/>
        </w:rPr>
        <w:t>km/h</w:t>
      </w:r>
      <w:r>
        <w:rPr>
          <w:rFonts w:eastAsia="Calibri"/>
        </w:rPr>
        <w:t>“. Наиме, у смеру ка Београду, на 1000 метара од полиције овај проценат износи 33,8%, док у смеру од Београда, на 1300 метара од полиције проценат прекорачења је 56,7%, што значи да се сваки други возач креће брзином која је од ограничене брзине (50</w:t>
      </w:r>
      <w:r w:rsidR="00444C29">
        <w:rPr>
          <w:rFonts w:eastAsia="Calibri"/>
          <w:lang w:val="en-US"/>
        </w:rPr>
        <w:t xml:space="preserve"> </w:t>
      </w:r>
      <w:r>
        <w:rPr>
          <w:rFonts w:eastAsia="Calibri"/>
          <w:lang w:val="en-US"/>
        </w:rPr>
        <w:t>km/h</w:t>
      </w:r>
      <w:r>
        <w:rPr>
          <w:rFonts w:eastAsia="Calibri"/>
        </w:rPr>
        <w:t>) већа за најмање 10</w:t>
      </w:r>
      <w:r>
        <w:rPr>
          <w:rFonts w:eastAsia="Calibri"/>
          <w:lang w:val="en-US"/>
        </w:rPr>
        <w:t>km/h</w:t>
      </w:r>
      <w:r>
        <w:rPr>
          <w:rFonts w:eastAsia="Calibri"/>
        </w:rPr>
        <w:t>. Имајући у виду чињеницу да са порастом средње брзине за 10% број саобраћајних незгода у насељу расте за око 21% (Липовац, 2016; 80) јасно је колико и најмања промена средње брзине може утицати на промене ризика настанка саобраћајне незгоде.</w:t>
      </w:r>
    </w:p>
    <w:p w:rsidR="00473960" w:rsidRDefault="00473960" w:rsidP="00473960">
      <w:pPr>
        <w:pStyle w:val="a4"/>
        <w:rPr>
          <w:rFonts w:eastAsia="Calibri"/>
        </w:rPr>
      </w:pPr>
      <w:r>
        <w:rPr>
          <w:rFonts w:eastAsia="Calibri"/>
        </w:rPr>
        <w:lastRenderedPageBreak/>
        <w:t>Вредности ИБС</w:t>
      </w:r>
      <w:r>
        <w:rPr>
          <w:rStyle w:val="FootnoteReference"/>
          <w:rFonts w:eastAsia="Calibri"/>
        </w:rPr>
        <w:footnoteReference w:id="7"/>
      </w:r>
      <w:r>
        <w:rPr>
          <w:rFonts w:eastAsia="Calibri"/>
        </w:rPr>
        <w:t xml:space="preserve"> добије</w:t>
      </w:r>
      <w:r w:rsidR="00D800BB">
        <w:rPr>
          <w:rFonts w:eastAsia="Calibri"/>
        </w:rPr>
        <w:t>не на истим локацијама без прис</w:t>
      </w:r>
      <w:r>
        <w:rPr>
          <w:rFonts w:eastAsia="Calibri"/>
        </w:rPr>
        <w:t>уства полиције указују на понашање возача у току без утицаја контроле. Јасно је да је перцепција возача различита од перцепције лица која су вршила пројектовање вертикалне саобраћајне сигнализације , у смислу ограничења брзине. Ту разлику у перцепцији потребно је смањити, односно довести на исти ниво, тј ниво оптималан и са аспекта безбедности али и са аспекта ефикасности. Тиме би се у одређеној мери утицало на смиривање услова у саобраћајном току.</w:t>
      </w:r>
    </w:p>
    <w:p w:rsidR="00473960" w:rsidRDefault="00473960" w:rsidP="00473960">
      <w:pPr>
        <w:pStyle w:val="a4"/>
        <w:rPr>
          <w:rFonts w:eastAsia="Calibri"/>
        </w:rPr>
      </w:pPr>
      <w:r>
        <w:rPr>
          <w:rFonts w:eastAsia="Calibri"/>
        </w:rPr>
        <w:t>Вредности просечних брзина измерених на локацијама без полиције су свакако веће у односу на локације када је била присутна полиција, што је било и очекивано. Једино одступање се јавља у смеру од Београда на локацији Чесма, где је просечна брзина већа у присуству полиције 61,5</w:t>
      </w:r>
      <w:r w:rsidR="00444C29">
        <w:rPr>
          <w:rFonts w:eastAsia="Calibri"/>
          <w:lang w:val="en-US"/>
        </w:rPr>
        <w:t xml:space="preserve"> </w:t>
      </w:r>
      <w:r>
        <w:rPr>
          <w:rFonts w:eastAsia="Calibri"/>
          <w:lang w:val="en-US"/>
        </w:rPr>
        <w:t>km/h</w:t>
      </w:r>
      <w:r>
        <w:rPr>
          <w:rFonts w:eastAsia="Calibri"/>
        </w:rPr>
        <w:t>, него без њеног присуства 57,8</w:t>
      </w:r>
      <w:r w:rsidR="00444C29">
        <w:rPr>
          <w:rFonts w:eastAsia="Calibri"/>
          <w:lang w:val="en-US"/>
        </w:rPr>
        <w:t xml:space="preserve"> </w:t>
      </w:r>
      <w:r>
        <w:rPr>
          <w:rFonts w:eastAsia="Calibri"/>
          <w:lang w:val="en-US"/>
        </w:rPr>
        <w:t>km/h</w:t>
      </w:r>
      <w:r>
        <w:rPr>
          <w:rFonts w:eastAsia="Calibri"/>
        </w:rPr>
        <w:t xml:space="preserve">. Овакав однос се може објаснити присуством аутобуса на описиваној деоници. Наиме, иако су вредности брзина возила, због присуства аутобуса, изузете из анализе, могуће је да возачи већ на одређеном одстојању почињу да смањују брзину како би без заустављања могли да се крећу за време док се аутобус заустави, изврши размену путника и поново крене. Овакве ситуације су карактеристичне јер узрокују велике дисперзије брзина возила у току, што може имати негативан утицај пре свега на безбедност саобраћаја, а онда и на ниво услуге који се испоставља према возачима. </w:t>
      </w:r>
    </w:p>
    <w:p w:rsidR="00473960" w:rsidRPr="00C63FF0" w:rsidRDefault="00473960" w:rsidP="00473960">
      <w:pPr>
        <w:pStyle w:val="a4"/>
        <w:rPr>
          <w:rFonts w:eastAsia="Calibri"/>
        </w:rPr>
      </w:pPr>
      <w:r>
        <w:rPr>
          <w:rFonts w:eastAsia="Calibri"/>
        </w:rPr>
        <w:t>Посебну пажњу потребно је посветити делу који се тиче „процента прекорачења“. Вредности овог процента за све локације у оба смера нису мање од 69%, што је веома лош показатељ, не само поштовања ограничења брзине, већ и свесности о постојању других учесника у саобраћају попут пешака. На локацији Цреп у смеру ка Београду овај проценат износи 96,3%, што значи да скоро нико не поштује постављено ограничење. Просечна брзина оних који су прекорачили брзину на овој локацији је 69,3</w:t>
      </w:r>
      <w:r w:rsidR="00444C29">
        <w:rPr>
          <w:rFonts w:eastAsia="Calibri"/>
          <w:lang w:val="en-US"/>
        </w:rPr>
        <w:t xml:space="preserve"> </w:t>
      </w:r>
      <w:r>
        <w:rPr>
          <w:rFonts w:eastAsia="Calibri"/>
          <w:lang w:val="en-US"/>
        </w:rPr>
        <w:t>km/h</w:t>
      </w:r>
      <w:r>
        <w:rPr>
          <w:rFonts w:eastAsia="Calibri"/>
        </w:rPr>
        <w:t>, скоро 20</w:t>
      </w:r>
      <w:r w:rsidR="00444C29">
        <w:rPr>
          <w:rFonts w:eastAsia="Calibri"/>
          <w:lang w:val="en-US"/>
        </w:rPr>
        <w:t xml:space="preserve"> </w:t>
      </w:r>
      <w:r>
        <w:rPr>
          <w:rFonts w:eastAsia="Calibri"/>
          <w:lang w:val="en-US"/>
        </w:rPr>
        <w:t>km/h</w:t>
      </w:r>
      <w:r>
        <w:rPr>
          <w:rFonts w:eastAsia="Calibri"/>
        </w:rPr>
        <w:t xml:space="preserve"> више од постављеног ограничења.</w:t>
      </w:r>
    </w:p>
    <w:p w:rsidR="00473960" w:rsidRPr="00B7222C" w:rsidRDefault="00473960" w:rsidP="00473960">
      <w:pPr>
        <w:pStyle w:val="a4"/>
      </w:pPr>
      <w:r w:rsidRPr="00B7222C">
        <w:t xml:space="preserve">Разлике у расподели брзина према дефинисаним смеровима дате су на слици 2 и слици 3. Једноставним поређењем вредности потврђују се раније </w:t>
      </w:r>
      <w:proofErr w:type="spellStart"/>
      <w:r w:rsidRPr="00B7222C">
        <w:t>изнешене</w:t>
      </w:r>
      <w:proofErr w:type="spellEnd"/>
      <w:r w:rsidRPr="00B7222C">
        <w:t xml:space="preserve"> чињенице које говоре да се понашање возача мења са присуством полиције. Наиме, најмање брзине остварене на локацијама АМД и Клуз су уједно и најмање брзине на целој деоници, а што је условљено чињеницом да су на тим двема локацијама биле стациониране полицијске патроле. Након тих локација у оба смера просечна брзина возила се повећава. Оно што је карактеристично за оба смера је и пораст стандардног одступања са удаљавањем од полиције, посебно у смеру ка Београду, где вредност стандардног одступања има скоро линеаран раст. </w:t>
      </w:r>
    </w:p>
    <w:p w:rsidR="00473960" w:rsidRDefault="00473960" w:rsidP="00473960">
      <w:pPr>
        <w:pStyle w:val="a6"/>
      </w:pPr>
      <w:r w:rsidRPr="00C5422C">
        <w:rPr>
          <w:noProof/>
          <w:lang w:val="sr-Cyrl-RS" w:eastAsia="sr-Cyrl-RS"/>
        </w:rPr>
        <w:drawing>
          <wp:inline distT="0" distB="0" distL="0" distR="0">
            <wp:extent cx="4537075" cy="2722245"/>
            <wp:effectExtent l="0" t="0" r="15875"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73960" w:rsidRDefault="00473960" w:rsidP="00253547">
      <w:pPr>
        <w:pStyle w:val="a0"/>
        <w:numPr>
          <w:ilvl w:val="0"/>
          <w:numId w:val="3"/>
        </w:numPr>
        <w:spacing w:before="0"/>
        <w:ind w:firstLine="709"/>
      </w:pPr>
      <w:proofErr w:type="spellStart"/>
      <w:r>
        <w:t>Распо</w:t>
      </w:r>
      <w:proofErr w:type="spellEnd"/>
      <w:r w:rsidR="00D800BB">
        <w:rPr>
          <w:lang w:val="sr-Cyrl-RS"/>
        </w:rPr>
        <w:t>д</w:t>
      </w:r>
      <w:proofErr w:type="spellStart"/>
      <w:r>
        <w:t>ела</w:t>
      </w:r>
      <w:proofErr w:type="spellEnd"/>
      <w:r>
        <w:t xml:space="preserve"> брзина на деоници у присуству полиције у смеру ка Гроцкој</w:t>
      </w:r>
    </w:p>
    <w:p w:rsidR="00473960" w:rsidRDefault="00473960" w:rsidP="00473960">
      <w:pPr>
        <w:pStyle w:val="a6"/>
      </w:pPr>
      <w:r>
        <w:rPr>
          <w:noProof/>
          <w:lang w:val="sr-Cyrl-RS" w:eastAsia="sr-Cyrl-RS"/>
        </w:rPr>
        <w:lastRenderedPageBreak/>
        <w:drawing>
          <wp:inline distT="0" distB="0" distL="0" distR="0">
            <wp:extent cx="4535424" cy="2728569"/>
            <wp:effectExtent l="0" t="0" r="17780" b="1524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73960" w:rsidRDefault="00473960" w:rsidP="00253547">
      <w:pPr>
        <w:pStyle w:val="a0"/>
        <w:numPr>
          <w:ilvl w:val="0"/>
          <w:numId w:val="3"/>
        </w:numPr>
        <w:spacing w:before="0"/>
        <w:ind w:firstLine="709"/>
      </w:pPr>
      <w:r>
        <w:t>Расподела брзина на деоници у присуству полиције у смеру ка Београду</w:t>
      </w:r>
    </w:p>
    <w:p w:rsidR="00473960" w:rsidRDefault="00473960" w:rsidP="00473960">
      <w:pPr>
        <w:pStyle w:val="a4"/>
      </w:pPr>
      <w:r>
        <w:t>Веће вредности стандардног одступања које се јављају у смеру ка Гроцкој су последица лоцирања полицијске патроле иза свих осталих екипа, чиме се омогућава ефекат међусобног обавештавања возача о снимању. То, у одређеној мери, има за последицу веће дисперзије брзина, чиме се угрожава ниво безбедности саобраћаја. Основни циљ рада полиције је да управо се смањи дисперзија брзина односно да се контролише стање саобраћајног тока.</w:t>
      </w:r>
    </w:p>
    <w:p w:rsidR="00473960" w:rsidRDefault="00473960" w:rsidP="00473960">
      <w:pPr>
        <w:pStyle w:val="a4"/>
      </w:pPr>
      <w:r>
        <w:t xml:space="preserve">Ради лакшег поређења и сагледавања стања дат је приказ карактеристичних брзина на локацији Клуз, са </w:t>
      </w:r>
      <w:r w:rsidR="00B7222C">
        <w:t xml:space="preserve">присуством полиције </w:t>
      </w:r>
      <w:r>
        <w:t>(слика 4) и без присуства полицијске патроле (слика 5).</w:t>
      </w:r>
    </w:p>
    <w:p w:rsidR="00473960" w:rsidRDefault="00473960" w:rsidP="00473960">
      <w:pPr>
        <w:pStyle w:val="a6"/>
      </w:pPr>
      <w:r>
        <w:rPr>
          <w:noProof/>
          <w:lang w:val="sr-Cyrl-RS" w:eastAsia="sr-Cyrl-RS"/>
        </w:rPr>
        <w:drawing>
          <wp:inline distT="0" distB="0" distL="0" distR="0">
            <wp:extent cx="4533900" cy="1609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37075" cy="1610852"/>
                    </a:xfrm>
                    <a:prstGeom prst="rect">
                      <a:avLst/>
                    </a:prstGeom>
                  </pic:spPr>
                </pic:pic>
              </a:graphicData>
            </a:graphic>
          </wp:inline>
        </w:drawing>
      </w:r>
    </w:p>
    <w:p w:rsidR="00473960" w:rsidRDefault="00473960" w:rsidP="00253547">
      <w:pPr>
        <w:pStyle w:val="a0"/>
        <w:numPr>
          <w:ilvl w:val="0"/>
          <w:numId w:val="3"/>
        </w:numPr>
        <w:spacing w:before="0"/>
        <w:ind w:firstLine="709"/>
      </w:pPr>
      <w:r>
        <w:t>Расподела вероватноћа са присуством полиције</w:t>
      </w:r>
    </w:p>
    <w:p w:rsidR="00473960" w:rsidRPr="00ED0369" w:rsidRDefault="00473960" w:rsidP="00473960">
      <w:pPr>
        <w:pStyle w:val="a4"/>
        <w:rPr>
          <w:lang w:val="en-US"/>
        </w:rPr>
      </w:pPr>
      <w:r>
        <w:t>Утицај полиције на понашање возача, на локацији Клуз, може се директно приказати преко односа анализираних брзина. Највећа вероватноћа вожње на дефинисаној локацији је брзином 40,7 km/h што уједно представља и средњу вредност, а која је у границама дозвољене брзине. Позитиван утицај је и тај што је на приказаној локацији вероватноћа појаве брзина које су за 10 km/h веће од ограничене, скоро једнака нули, у прилог томе говори и 85-ти перцентил који износи 47 km/h, а који се опет налази у границама дозвољене брзине.</w:t>
      </w:r>
    </w:p>
    <w:p w:rsidR="00473960" w:rsidRDefault="00473960" w:rsidP="00473960">
      <w:pPr>
        <w:pStyle w:val="a6"/>
        <w:keepNext/>
      </w:pPr>
      <w:r>
        <w:rPr>
          <w:noProof/>
          <w:lang w:val="sr-Cyrl-RS" w:eastAsia="sr-Cyrl-RS"/>
        </w:rPr>
        <w:drawing>
          <wp:inline distT="0" distB="0" distL="0" distR="0">
            <wp:extent cx="4530251" cy="16383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BS2.jpg"/>
                    <pic:cNvPicPr/>
                  </pic:nvPicPr>
                  <pic:blipFill>
                    <a:blip r:embed="rId14">
                      <a:extLst>
                        <a:ext uri="{28A0092B-C50C-407E-A947-70E740481C1C}">
                          <a14:useLocalDpi xmlns:a14="http://schemas.microsoft.com/office/drawing/2010/main" val="0"/>
                        </a:ext>
                      </a:extLst>
                    </a:blip>
                    <a:stretch>
                      <a:fillRect/>
                    </a:stretch>
                  </pic:blipFill>
                  <pic:spPr>
                    <a:xfrm>
                      <a:off x="0" y="0"/>
                      <a:ext cx="4537075" cy="1640768"/>
                    </a:xfrm>
                    <a:prstGeom prst="rect">
                      <a:avLst/>
                    </a:prstGeom>
                  </pic:spPr>
                </pic:pic>
              </a:graphicData>
            </a:graphic>
          </wp:inline>
        </w:drawing>
      </w:r>
    </w:p>
    <w:p w:rsidR="00473960" w:rsidRDefault="00473960" w:rsidP="00253547">
      <w:pPr>
        <w:pStyle w:val="a0"/>
        <w:numPr>
          <w:ilvl w:val="0"/>
          <w:numId w:val="3"/>
        </w:numPr>
        <w:spacing w:before="0"/>
        <w:ind w:firstLine="709"/>
      </w:pPr>
      <w:r>
        <w:t>Расподела вероватноћа без присуства полиције</w:t>
      </w:r>
    </w:p>
    <w:p w:rsidR="00473960" w:rsidRPr="00394E31" w:rsidRDefault="00D800BB" w:rsidP="00473960">
      <w:pPr>
        <w:pStyle w:val="a4"/>
      </w:pPr>
      <w:r>
        <w:lastRenderedPageBreak/>
        <w:t>Насупрот томе на истој лока</w:t>
      </w:r>
      <w:r w:rsidR="00473960">
        <w:t>цији, без присуства полиције, иако важи исто ограничење и исти услови у саобраћају, возачи возе већим брзинама. Просечна брзина у таквој ситуацији је 57,1 km/h, док 85-ти перцентил износи 67km/h. Обе вредности се налазе изнад прописаног ограничења.</w:t>
      </w:r>
    </w:p>
    <w:p w:rsidR="00473960" w:rsidRDefault="00473960" w:rsidP="00473960">
      <w:pPr>
        <w:pStyle w:val="a4"/>
      </w:pPr>
      <w:r>
        <w:t xml:space="preserve">Стандардно одступање које износи 10km/h отежава процес контролисања брзина и њиховог свођења на жељене вредности. На основу ова два дијаграма долази се до закључка да је присуство полиције у одређеној мери корисно са аспекта уједначавања брзина возила у току, односно смањења одступања брзине од жељене средње вредности. </w:t>
      </w:r>
    </w:p>
    <w:p w:rsidR="00473960" w:rsidRDefault="00473960" w:rsidP="00473960">
      <w:pPr>
        <w:pStyle w:val="a4"/>
      </w:pPr>
      <w:r>
        <w:t xml:space="preserve">У прилог приказаних резултата иде и чињеница да се 95% вредности брзина измерених на локацији Клуз, у присуству полиције, налазе у границама прописаног ограничења, док се на истој локацији без присуства полиције само 20% измерених брзина налази у границама ограничења. </w:t>
      </w:r>
    </w:p>
    <w:p w:rsidR="00473960" w:rsidRPr="00BE2558" w:rsidRDefault="00473960" w:rsidP="00473960">
      <w:pPr>
        <w:pStyle w:val="a4"/>
        <w:rPr>
          <w:lang w:val="en-US"/>
        </w:rPr>
      </w:pPr>
      <w:r>
        <w:t xml:space="preserve">Овакве разлике у понашању возача потребно је смањити, из једноставног разлога јер такво понашање изазива низ негативних последица у саобраћају. Наиме, возачи који ни после принуде да се крећу „наметнутом“ брзином и даље теже враћању на старо понашање представљају карику коју је веома тешко мењати или било како прилагођавати жељеним условима. С тим у вези и рад полиције у садејству са осталим органима треба да се фокусира не само на саобраћајни ток као целину, већ и на појединце који ту целину чине.   </w:t>
      </w:r>
    </w:p>
    <w:p w:rsidR="00473960" w:rsidRDefault="00473960" w:rsidP="00473960">
      <w:pPr>
        <w:pStyle w:val="a4"/>
      </w:pPr>
      <w:r>
        <w:t xml:space="preserve">Коначни резултат анализе приказаних података представља дефинисање оквирних вредности </w:t>
      </w:r>
      <w:r>
        <w:rPr>
          <w:lang w:val="en-US"/>
        </w:rPr>
        <w:t>halo time</w:t>
      </w:r>
      <w:r>
        <w:t xml:space="preserve"> и</w:t>
      </w:r>
      <w:r>
        <w:rPr>
          <w:lang w:val="en-US"/>
        </w:rPr>
        <w:t xml:space="preserve"> </w:t>
      </w:r>
      <w:proofErr w:type="spellStart"/>
      <w:r>
        <w:rPr>
          <w:lang w:val="en-US"/>
        </w:rPr>
        <w:t>halodistance</w:t>
      </w:r>
      <w:proofErr w:type="spellEnd"/>
      <w:r>
        <w:t xml:space="preserve"> ефекта.</w:t>
      </w:r>
    </w:p>
    <w:p w:rsidR="00473960" w:rsidRDefault="00473960" w:rsidP="00473960">
      <w:pPr>
        <w:pStyle w:val="a4"/>
      </w:pPr>
      <w:r>
        <w:t xml:space="preserve">Прецизно одређивање вредности растојања, односно времена захтева детаљније истраживање које обухвата праћење возила возилом без обележја полиције (како би снимање било што реалније, односно како се не би утицало на понашање возача). Ово истраживање морало би да обухвати и мерење тренутне брзине на више пресека, као и да узме у обзир да вредност </w:t>
      </w:r>
      <w:r>
        <w:rPr>
          <w:lang w:val="en-GB"/>
        </w:rPr>
        <w:t xml:space="preserve">halo time </w:t>
      </w:r>
      <w:r>
        <w:t>и halo distance зависи у знатној мери и од индивидуалних карактеристика возача, карактеристика возила, временских у</w:t>
      </w:r>
      <w:r w:rsidR="00B7222C">
        <w:t>с</w:t>
      </w:r>
      <w:r>
        <w:t xml:space="preserve">лова итд. </w:t>
      </w:r>
    </w:p>
    <w:p w:rsidR="00297BFE" w:rsidRPr="006D23B9" w:rsidRDefault="00473960" w:rsidP="00473960">
      <w:pPr>
        <w:pStyle w:val="a4"/>
        <w:rPr>
          <w:lang w:val="en-GB"/>
        </w:rPr>
      </w:pPr>
      <w:r>
        <w:t xml:space="preserve">Вредност ових параметара могуће је одредити применом следећег једноставног модела, чија прецизност не утиче у великој мери на квалитет резултата. Са друге стране, израчунате величине омогућују сагледавање стања, пројектовање мера, као и поређење међу земљама. Модел се састоји у следећем: у истраживању без присуства полиције утврђена је средња брзина на читавој деоници која износи 59,3 </w:t>
      </w:r>
      <w:r>
        <w:rPr>
          <w:lang w:val="en-GB"/>
        </w:rPr>
        <w:t xml:space="preserve">km/h. </w:t>
      </w:r>
      <w:r>
        <w:t xml:space="preserve">Достизање ове брзине (за време присуства полиције) узима се као тренутак када је престало дејство исте, односно возач се понаша на исти начин као да контроле брзине и нема. Ако се још усвоји претпоставка константног убрзања, вредност </w:t>
      </w:r>
      <w:r>
        <w:rPr>
          <w:lang w:val="en-GB"/>
        </w:rPr>
        <w:t xml:space="preserve">halo distance </w:t>
      </w:r>
      <w:r>
        <w:t>ефекта износи 1200 ± 100</w:t>
      </w:r>
      <w:r>
        <w:rPr>
          <w:lang w:val="en-GB"/>
        </w:rPr>
        <w:t xml:space="preserve">m, </w:t>
      </w:r>
      <w:r>
        <w:t xml:space="preserve">односно </w:t>
      </w:r>
      <w:r>
        <w:rPr>
          <w:lang w:val="en-GB"/>
        </w:rPr>
        <w:t xml:space="preserve">halo time </w:t>
      </w:r>
      <w:r>
        <w:t>ефекта 80,5 ± 6,1</w:t>
      </w:r>
      <w:r>
        <w:rPr>
          <w:lang w:val="en-GB"/>
        </w:rPr>
        <w:t xml:space="preserve">s. </w:t>
      </w:r>
    </w:p>
    <w:p w:rsidR="00473960" w:rsidRDefault="009940E6" w:rsidP="00473960">
      <w:pPr>
        <w:pStyle w:val="Heading1"/>
      </w:pPr>
      <w:r>
        <w:t xml:space="preserve">закључак и </w:t>
      </w:r>
      <w:r w:rsidR="00473960">
        <w:t>предлог мера</w:t>
      </w:r>
    </w:p>
    <w:p w:rsidR="00473960" w:rsidRDefault="00473960" w:rsidP="00473960">
      <w:pPr>
        <w:pStyle w:val="a4"/>
      </w:pPr>
      <w:r>
        <w:t>Имајући у виду приказане резултате јасно је да присуство полиције има одређеног утицаја на понашање возача. Наравно, као што је приказано, ефикасност трајања утицаја како просторно, тако и временски је јако слаба. У даљем раду дат је предлог мера, за конкретну локацију, којима би се утицај полиције могао продужити, како би се омогућила његова максимална ефикасност.</w:t>
      </w:r>
    </w:p>
    <w:p w:rsidR="00473960" w:rsidRPr="007B079E" w:rsidRDefault="00473960" w:rsidP="00253547">
      <w:pPr>
        <w:pStyle w:val="a"/>
        <w:numPr>
          <w:ilvl w:val="0"/>
          <w:numId w:val="2"/>
        </w:numPr>
        <w:spacing w:after="0"/>
      </w:pPr>
      <w:r>
        <w:t xml:space="preserve">На основу приказаних резултата, посебно индикатора који се односи на проценат прекорачења, види се да велики проценат возача не поштује постављено ограничења брзине. Из тог разлога предлог је преиспитати валидност постављеног ограничења, односно анализирати могућност промене ограничења брзине до 80 </w:t>
      </w:r>
      <w:r>
        <w:rPr>
          <w:lang w:val="en-US"/>
        </w:rPr>
        <w:t>km/h</w:t>
      </w:r>
      <w:r>
        <w:t>, наравно уколико то саобраћајно-технички елементи дозвољавају (Закон о безбедности саобраћаја на путевима, чл. 43, ст. 2).</w:t>
      </w:r>
    </w:p>
    <w:p w:rsidR="00473960" w:rsidRPr="00EA394C" w:rsidRDefault="00473960" w:rsidP="00253547">
      <w:pPr>
        <w:pStyle w:val="a"/>
        <w:numPr>
          <w:ilvl w:val="0"/>
          <w:numId w:val="2"/>
        </w:numPr>
        <w:spacing w:after="0"/>
      </w:pPr>
      <w:r>
        <w:t>Утврђено је да се присуством полицијске патроле у саобраћајном току стварају вештачки услови, у радијусу од 1200 ± 100</w:t>
      </w:r>
      <w:r>
        <w:rPr>
          <w:lang w:val="en-GB"/>
        </w:rPr>
        <w:t>m</w:t>
      </w:r>
      <w:r>
        <w:t xml:space="preserve">. Након изласка из зоне утицаја, возачи се враћају старом начину вожње. Да би се избегао ефекат престанка утицаја, могуће је на одређеном растојању од прве полицијске патроле поставити другу патролу. С обзиром да возачи не очекују такав начин контроле, спроведеном мером постигао би се жељени ефекат. Предност ове мере је у томе што она не захтева да се увек поставе две патроле једна за другом, зато што би се возачи, само једним организовањем овакве контроле, </w:t>
      </w:r>
      <w:r>
        <w:lastRenderedPageBreak/>
        <w:t>довели у ситуацију да на сваком месту где уоче полицију мисле да иза њих постоји додатна патрола. Наравно ова метода захтева спровођење у одређеном континуитету (нпр</w:t>
      </w:r>
      <w:r w:rsidR="00B7222C">
        <w:t>.</w:t>
      </w:r>
      <w:r>
        <w:t xml:space="preserve"> једном у 15 дана, зависно од локације), како се утицај на возаче не би изгубио.</w:t>
      </w:r>
    </w:p>
    <w:p w:rsidR="00473960" w:rsidRPr="0049707C" w:rsidRDefault="00473960" w:rsidP="00253547">
      <w:pPr>
        <w:pStyle w:val="a"/>
        <w:numPr>
          <w:ilvl w:val="0"/>
          <w:numId w:val="2"/>
        </w:numPr>
        <w:spacing w:after="0"/>
      </w:pPr>
      <w:r>
        <w:t xml:space="preserve">Приликом мерења брзине у ситуацији када је полицијска патрола иза свих осталих локација, уочено је да возачи једни друге међусобно обавештавају (тзв. </w:t>
      </w:r>
      <w:proofErr w:type="spellStart"/>
      <w:r>
        <w:t>блицањем</w:t>
      </w:r>
      <w:proofErr w:type="spellEnd"/>
      <w:r>
        <w:t>) да се на тој деоници врши контрола. Такође</w:t>
      </w:r>
      <w:r w:rsidR="00E737B0">
        <w:t>,</w:t>
      </w:r>
      <w:r>
        <w:t xml:space="preserve"> уочено</w:t>
      </w:r>
      <w:r w:rsidR="00E737B0">
        <w:t xml:space="preserve"> је</w:t>
      </w:r>
      <w:r>
        <w:t xml:space="preserve"> да одређен број возила, из тог разлога смањује брзину. Због тога је могуће направити услове „лажне контроле“ стварањем неравнина на коловозу које би изазивале наводно „</w:t>
      </w:r>
      <w:proofErr w:type="spellStart"/>
      <w:r>
        <w:t>блицање</w:t>
      </w:r>
      <w:proofErr w:type="spellEnd"/>
      <w:r>
        <w:t>“ возила из супротног смера (вертикалним померањем возила), чиме би возачи стекли утисак да на тој деоници постоји полицијска патрола. Наравно све активности из ове тачке спроводиле би се тако да не угр</w:t>
      </w:r>
      <w:r w:rsidR="00D800BB">
        <w:t>ожавају безбедност учесника у с</w:t>
      </w:r>
      <w:r>
        <w:t>а</w:t>
      </w:r>
      <w:r w:rsidR="00D800BB">
        <w:rPr>
          <w:lang w:val="sr-Cyrl-RS"/>
        </w:rPr>
        <w:t>о</w:t>
      </w:r>
      <w:proofErr w:type="spellStart"/>
      <w:r>
        <w:t>браћају</w:t>
      </w:r>
      <w:proofErr w:type="spellEnd"/>
      <w:r>
        <w:t xml:space="preserve"> и не изазову штету на возилима.  </w:t>
      </w:r>
    </w:p>
    <w:p w:rsidR="00473960" w:rsidRPr="006C1A04" w:rsidRDefault="00473960" w:rsidP="00253547">
      <w:pPr>
        <w:pStyle w:val="a"/>
        <w:numPr>
          <w:ilvl w:val="0"/>
          <w:numId w:val="2"/>
        </w:numPr>
        <w:spacing w:after="0"/>
      </w:pPr>
      <w:r>
        <w:t>Ако се посматра временски период контролисања једне локације од стране полиције, који би могао да износи до 30 минута, могуће је да полицијска патрола у току дана врши контролу на више различитих локација на одређеној деоници. Односно да се у складу са просторним могућностима на деоници, уместо нпр</w:t>
      </w:r>
      <w:r w:rsidR="00E737B0">
        <w:t>.</w:t>
      </w:r>
      <w:r>
        <w:t xml:space="preserve"> 2 или 3 стандардне локације уведу додатних 5 за које возачи неће знати. Тако да би при свакој контроли полиција насумично бирала једну од дефинисаних локација. На тај начин би се избегла ситуација да возачи унапред знају локацију снимања па да њој прилагођавају брзину. А због кратког времена контроле (30</w:t>
      </w:r>
      <w:r w:rsidR="00E737B0">
        <w:t xml:space="preserve"> </w:t>
      </w:r>
      <w:r>
        <w:t>мин</w:t>
      </w:r>
      <w:r w:rsidR="00E737B0">
        <w:t>ута</w:t>
      </w:r>
      <w:r>
        <w:t>) минимизирао би се ефекат међусобног обавештавања возача.</w:t>
      </w:r>
    </w:p>
    <w:p w:rsidR="00473960" w:rsidRPr="004A4BFB" w:rsidRDefault="00473960" w:rsidP="00253547">
      <w:pPr>
        <w:pStyle w:val="a"/>
        <w:numPr>
          <w:ilvl w:val="0"/>
          <w:numId w:val="2"/>
        </w:numPr>
        <w:spacing w:after="0"/>
      </w:pPr>
      <w:r>
        <w:t xml:space="preserve">На дефинисаној деоници на неколико јасно видљивих локација могу се поставити камере за </w:t>
      </w:r>
      <w:proofErr w:type="spellStart"/>
      <w:r>
        <w:t>детекцију</w:t>
      </w:r>
      <w:proofErr w:type="spellEnd"/>
      <w:r>
        <w:t xml:space="preserve"> и снимање прекршаја и то тако да од нпр</w:t>
      </w:r>
      <w:r w:rsidR="00E737B0">
        <w:t>.</w:t>
      </w:r>
      <w:r>
        <w:t xml:space="preserve"> 4 постављена уређаја један заиста има функцију праве камере, док остала 3 само изгледом подсећају на стварне уређаје. На </w:t>
      </w:r>
      <w:r w:rsidR="00D800BB">
        <w:t>тај начин би се код возача пост</w:t>
      </w:r>
      <w:r w:rsidR="00D800BB">
        <w:rPr>
          <w:lang w:val="sr-Cyrl-RS"/>
        </w:rPr>
        <w:t>и</w:t>
      </w:r>
      <w:proofErr w:type="spellStart"/>
      <w:r>
        <w:t>гао</w:t>
      </w:r>
      <w:proofErr w:type="spellEnd"/>
      <w:r>
        <w:t xml:space="preserve"> ефекат трајног поштовања не само ограничења брзине већ и осталих законских норми. Наравно, ефекти ове мере трају све дотле док возачи не знају тачну локацију правог уређаја за снимање.</w:t>
      </w:r>
    </w:p>
    <w:p w:rsidR="00A84081" w:rsidRPr="006D23B9" w:rsidRDefault="00473960" w:rsidP="006D23B9">
      <w:pPr>
        <w:pStyle w:val="a"/>
        <w:numPr>
          <w:ilvl w:val="0"/>
          <w:numId w:val="2"/>
        </w:numPr>
        <w:spacing w:after="0"/>
      </w:pPr>
      <w:r>
        <w:t>Да би свака од дефинисаних мера дала резултате потребно је да се врши санкционисање прекршиоца, без изузетака или повластица. С обзиром да велики број возача са правом сматра да ће приликом заустављања од стране полиције избећи казну потребно је повећати субјективни ризик контроле и кажњавања</w:t>
      </w:r>
      <w:r>
        <w:rPr>
          <w:rStyle w:val="FootnoteReference"/>
        </w:rPr>
        <w:footnoteReference w:id="8"/>
      </w:r>
      <w:r>
        <w:t>. А субјективни ризик се повећава повећавањем објективног ризика</w:t>
      </w:r>
      <w:r>
        <w:rPr>
          <w:rStyle w:val="FootnoteReference"/>
        </w:rPr>
        <w:footnoteReference w:id="9"/>
      </w:r>
      <w:r>
        <w:t>,</w:t>
      </w:r>
      <w:r w:rsidR="00E737B0">
        <w:t xml:space="preserve"> </w:t>
      </w:r>
      <w:r>
        <w:t>уочљивим радом саобраћајне полиције на путевима, методама аутоматске контроле (нпр. контрола брзине), кампањама у безбедности саобраћаја итд.</w:t>
      </w:r>
      <w:r w:rsidR="00E737B0">
        <w:t xml:space="preserve"> </w:t>
      </w:r>
      <w:r w:rsidRPr="00C45B73">
        <w:rPr>
          <w:rStyle w:val="Char1"/>
          <w:rFonts w:eastAsia="Calibri"/>
        </w:rPr>
        <w:t>Липовац (2016).</w:t>
      </w:r>
    </w:p>
    <w:p w:rsidR="009940E6" w:rsidRDefault="009940E6" w:rsidP="00473960">
      <w:pPr>
        <w:pStyle w:val="a4"/>
      </w:pPr>
    </w:p>
    <w:p w:rsidR="00473960" w:rsidRDefault="00473960" w:rsidP="00473960">
      <w:pPr>
        <w:pStyle w:val="a4"/>
      </w:pPr>
      <w:r>
        <w:t>На основу анализе приказаних резултата уочено је да присуство полиције у одређеној мери ствара позитиван утицај на понашање возача. Ако се при томе узме у обзир чињеница да су све вредности ИБС најмање на локацијама на којима је била стационирана полицијска патрола јасно је да њено присуство даје одређене ефекте који се манифестују кроз жељено понашање возача.</w:t>
      </w:r>
    </w:p>
    <w:p w:rsidR="00473960" w:rsidRDefault="00473960" w:rsidP="00473960">
      <w:pPr>
        <w:pStyle w:val="a4"/>
      </w:pPr>
      <w:r>
        <w:t>Неповољност је та што тај утицај, са удаљавањем од полицијске патроле слаби. Радијус зоне утицаја који износи 1200 ± 100</w:t>
      </w:r>
      <w:r>
        <w:rPr>
          <w:lang w:val="en-GB"/>
        </w:rPr>
        <w:t>m</w:t>
      </w:r>
      <w:r>
        <w:t>, иако се налази у границама вредности раније спроведених истраживања, не омогућава захтеване резултате у погледу утицаја на возаче. Из тог разлога предложене мере дају могућност да се утицај на возаче продужи, онолико дуго колико траје и паралелно спровођење мера. На тај начин добили би се жељени резултати у погледу нивоа безбедности саобраћаја на одређеној деоници.</w:t>
      </w:r>
    </w:p>
    <w:p w:rsidR="00473960" w:rsidRDefault="00473960" w:rsidP="00473960">
      <w:pPr>
        <w:pStyle w:val="Heading1"/>
      </w:pPr>
      <w:r>
        <w:t>Захвалност</w:t>
      </w:r>
    </w:p>
    <w:p w:rsidR="00631E7B" w:rsidRPr="00473960" w:rsidRDefault="00473960" w:rsidP="00473960">
      <w:pPr>
        <w:pStyle w:val="a4"/>
      </w:pPr>
      <w:r>
        <w:t>И</w:t>
      </w:r>
      <w:r w:rsidR="00E737B0">
        <w:t>зражавамо захвалност начелнику Полицијске станице Гроцка</w:t>
      </w:r>
      <w:r>
        <w:t>, главном полицијском саветнику господину Зорану Ђорђевићу, на сарадњи у току истраживања.</w:t>
      </w:r>
    </w:p>
    <w:p w:rsidR="004A4828" w:rsidRPr="006459FF" w:rsidRDefault="005962C9" w:rsidP="00A26BDF">
      <w:pPr>
        <w:pStyle w:val="Heading1"/>
      </w:pPr>
      <w:r w:rsidRPr="006459FF">
        <w:lastRenderedPageBreak/>
        <w:t>ЛИТЕРАТУРА</w:t>
      </w:r>
    </w:p>
    <w:p w:rsidR="00707E00" w:rsidRDefault="00707E00" w:rsidP="00707E00">
      <w:pPr>
        <w:pStyle w:val="a5"/>
        <w:numPr>
          <w:ilvl w:val="0"/>
          <w:numId w:val="21"/>
        </w:numPr>
        <w:spacing w:after="0"/>
      </w:pPr>
      <w:bookmarkStart w:id="1" w:name="Ref64_Vaa_1997"/>
      <w:proofErr w:type="spellStart"/>
      <w:r>
        <w:t>Champness</w:t>
      </w:r>
      <w:proofErr w:type="spellEnd"/>
      <w:r>
        <w:t xml:space="preserve">, R., Sheehan, M., </w:t>
      </w:r>
      <w:proofErr w:type="spellStart"/>
      <w:r>
        <w:t>Folkman</w:t>
      </w:r>
      <w:proofErr w:type="spellEnd"/>
      <w:r>
        <w:t>, L., (2005). Time and distance halo effects of an overtly deployed mobile speed camera.</w:t>
      </w:r>
    </w:p>
    <w:p w:rsidR="00707E00" w:rsidRDefault="00707E00" w:rsidP="00707E00">
      <w:pPr>
        <w:pStyle w:val="a5"/>
        <w:numPr>
          <w:ilvl w:val="0"/>
          <w:numId w:val="21"/>
        </w:numPr>
        <w:spacing w:after="0"/>
      </w:pPr>
      <w:proofErr w:type="spellStart"/>
      <w:r>
        <w:t>DaCoTA</w:t>
      </w:r>
      <w:proofErr w:type="spellEnd"/>
      <w:r>
        <w:t xml:space="preserve"> (2012) Speed Enforcement, Deliverable 4.8t of the EC FP7 project </w:t>
      </w:r>
      <w:proofErr w:type="spellStart"/>
      <w:r>
        <w:t>DaCoTA</w:t>
      </w:r>
      <w:proofErr w:type="spellEnd"/>
      <w:r>
        <w:t>.</w:t>
      </w:r>
    </w:p>
    <w:p w:rsidR="00707E00" w:rsidRDefault="00707E00" w:rsidP="00707E00">
      <w:pPr>
        <w:pStyle w:val="a5"/>
        <w:numPr>
          <w:ilvl w:val="0"/>
          <w:numId w:val="21"/>
        </w:numPr>
        <w:spacing w:after="0"/>
      </w:pPr>
      <w:r>
        <w:t>Holland, C.A. &amp; Conner, M.T. (1996). Exceeding the speed limit: an evaluation of the effectiveness of a police intervention.</w:t>
      </w:r>
    </w:p>
    <w:p w:rsidR="00707E00" w:rsidRDefault="00707E00" w:rsidP="00707E00">
      <w:pPr>
        <w:pStyle w:val="a5"/>
        <w:numPr>
          <w:ilvl w:val="0"/>
          <w:numId w:val="21"/>
        </w:numPr>
        <w:spacing w:after="0"/>
      </w:pPr>
      <w:proofErr w:type="spellStart"/>
      <w:r>
        <w:t>Hakkert</w:t>
      </w:r>
      <w:proofErr w:type="spellEnd"/>
      <w:r>
        <w:t xml:space="preserve">, A.S, </w:t>
      </w:r>
      <w:proofErr w:type="spellStart"/>
      <w:r>
        <w:t>Gitelman</w:t>
      </w:r>
      <w:proofErr w:type="spellEnd"/>
      <w:r>
        <w:t xml:space="preserve">, V. and Vis, M.A. (Eds.) (2007) Road Safety Performance Indicators: Theory. Deliverable D3.6 of the EU FP6 project </w:t>
      </w:r>
      <w:proofErr w:type="spellStart"/>
      <w:r>
        <w:t>SafetyNet</w:t>
      </w:r>
      <w:proofErr w:type="spellEnd"/>
      <w:r>
        <w:t>.</w:t>
      </w:r>
    </w:p>
    <w:p w:rsidR="00707E00" w:rsidRDefault="00707E00" w:rsidP="00707E00">
      <w:pPr>
        <w:pStyle w:val="a5"/>
        <w:numPr>
          <w:ilvl w:val="0"/>
          <w:numId w:val="21"/>
        </w:numPr>
        <w:spacing w:after="0"/>
      </w:pPr>
      <w:proofErr w:type="spellStart"/>
      <w:r>
        <w:rPr>
          <w:rFonts w:eastAsia="Calibri"/>
        </w:rPr>
        <w:t>Липовац</w:t>
      </w:r>
      <w:proofErr w:type="spellEnd"/>
      <w:r>
        <w:rPr>
          <w:rFonts w:eastAsia="Calibri"/>
        </w:rPr>
        <w:t>, K.</w:t>
      </w:r>
      <w:proofErr w:type="gramStart"/>
      <w:r>
        <w:rPr>
          <w:rFonts w:eastAsia="Calibri"/>
        </w:rPr>
        <w:t xml:space="preserve">,  </w:t>
      </w:r>
      <w:proofErr w:type="spellStart"/>
      <w:r>
        <w:rPr>
          <w:rFonts w:eastAsia="Calibri"/>
        </w:rPr>
        <w:t>Нешић</w:t>
      </w:r>
      <w:proofErr w:type="spellEnd"/>
      <w:proofErr w:type="gramEnd"/>
      <w:r>
        <w:rPr>
          <w:rFonts w:eastAsia="Calibri"/>
        </w:rPr>
        <w:t xml:space="preserve">, M., </w:t>
      </w:r>
      <w:proofErr w:type="spellStart"/>
      <w:r>
        <w:rPr>
          <w:rFonts w:eastAsia="Calibri"/>
        </w:rPr>
        <w:t>Росић</w:t>
      </w:r>
      <w:proofErr w:type="spellEnd"/>
      <w:r>
        <w:rPr>
          <w:rFonts w:eastAsia="Calibri"/>
        </w:rPr>
        <w:t xml:space="preserve">, M., (2015). </w:t>
      </w:r>
      <w:proofErr w:type="spellStart"/>
      <w:r>
        <w:rPr>
          <w:rFonts w:eastAsia="Calibri"/>
        </w:rPr>
        <w:t>Расподеле</w:t>
      </w:r>
      <w:proofErr w:type="spellEnd"/>
      <w:r>
        <w:rPr>
          <w:rFonts w:eastAsia="Calibri"/>
        </w:rPr>
        <w:t xml:space="preserve"> </w:t>
      </w:r>
      <w:proofErr w:type="spellStart"/>
      <w:r>
        <w:rPr>
          <w:rFonts w:eastAsia="Calibri"/>
        </w:rPr>
        <w:t>брзина</w:t>
      </w:r>
      <w:proofErr w:type="spellEnd"/>
      <w:r>
        <w:rPr>
          <w:rFonts w:eastAsia="Calibri"/>
        </w:rPr>
        <w:t xml:space="preserve"> </w:t>
      </w:r>
      <w:proofErr w:type="spellStart"/>
      <w:r>
        <w:rPr>
          <w:rFonts w:eastAsia="Calibri"/>
        </w:rPr>
        <w:t>возила</w:t>
      </w:r>
      <w:proofErr w:type="spellEnd"/>
      <w:r>
        <w:rPr>
          <w:rFonts w:eastAsia="Calibri"/>
        </w:rPr>
        <w:t xml:space="preserve"> </w:t>
      </w:r>
      <w:proofErr w:type="spellStart"/>
      <w:r>
        <w:rPr>
          <w:rFonts w:eastAsia="Calibri"/>
        </w:rPr>
        <w:t>на</w:t>
      </w:r>
      <w:proofErr w:type="spellEnd"/>
      <w:r>
        <w:rPr>
          <w:rFonts w:eastAsia="Calibri"/>
        </w:rPr>
        <w:t xml:space="preserve"> </w:t>
      </w:r>
      <w:proofErr w:type="spellStart"/>
      <w:r>
        <w:rPr>
          <w:rFonts w:eastAsia="Calibri"/>
        </w:rPr>
        <w:t>коридору</w:t>
      </w:r>
      <w:proofErr w:type="spellEnd"/>
      <w:r>
        <w:rPr>
          <w:rFonts w:eastAsia="Calibri"/>
        </w:rPr>
        <w:t xml:space="preserve"> 10 </w:t>
      </w:r>
      <w:proofErr w:type="spellStart"/>
      <w:r>
        <w:rPr>
          <w:rFonts w:eastAsia="Calibri"/>
        </w:rPr>
        <w:t>са</w:t>
      </w:r>
      <w:proofErr w:type="spellEnd"/>
      <w:r>
        <w:rPr>
          <w:rFonts w:eastAsia="Calibri"/>
        </w:rPr>
        <w:t xml:space="preserve"> </w:t>
      </w:r>
      <w:proofErr w:type="spellStart"/>
      <w:r>
        <w:rPr>
          <w:rFonts w:eastAsia="Calibri"/>
        </w:rPr>
        <w:t>предлозима</w:t>
      </w:r>
      <w:proofErr w:type="spellEnd"/>
      <w:r>
        <w:rPr>
          <w:rFonts w:eastAsia="Calibri"/>
        </w:rPr>
        <w:t xml:space="preserve"> </w:t>
      </w:r>
      <w:proofErr w:type="spellStart"/>
      <w:r>
        <w:rPr>
          <w:rFonts w:eastAsia="Calibri"/>
        </w:rPr>
        <w:t>за</w:t>
      </w:r>
      <w:proofErr w:type="spellEnd"/>
      <w:r>
        <w:rPr>
          <w:rFonts w:eastAsia="Calibri"/>
        </w:rPr>
        <w:t xml:space="preserve"> </w:t>
      </w:r>
      <w:proofErr w:type="spellStart"/>
      <w:r>
        <w:rPr>
          <w:rFonts w:eastAsia="Calibri"/>
        </w:rPr>
        <w:t>унапређење</w:t>
      </w:r>
      <w:proofErr w:type="spellEnd"/>
      <w:r>
        <w:rPr>
          <w:rFonts w:eastAsia="Calibri"/>
        </w:rPr>
        <w:t xml:space="preserve"> </w:t>
      </w:r>
      <w:proofErr w:type="spellStart"/>
      <w:r>
        <w:rPr>
          <w:rFonts w:eastAsia="Calibri"/>
        </w:rPr>
        <w:t>методологије</w:t>
      </w:r>
      <w:proofErr w:type="spellEnd"/>
      <w:r>
        <w:rPr>
          <w:rFonts w:eastAsia="Calibri"/>
        </w:rPr>
        <w:t xml:space="preserve"> </w:t>
      </w:r>
      <w:proofErr w:type="spellStart"/>
      <w:r>
        <w:rPr>
          <w:rFonts w:eastAsia="Calibri"/>
        </w:rPr>
        <w:t>за</w:t>
      </w:r>
      <w:proofErr w:type="spellEnd"/>
      <w:r>
        <w:rPr>
          <w:rFonts w:eastAsia="Calibri"/>
        </w:rPr>
        <w:t xml:space="preserve"> </w:t>
      </w:r>
      <w:proofErr w:type="spellStart"/>
      <w:r>
        <w:rPr>
          <w:rFonts w:eastAsia="Calibri"/>
        </w:rPr>
        <w:t>прикупљање</w:t>
      </w:r>
      <w:proofErr w:type="spellEnd"/>
      <w:r>
        <w:rPr>
          <w:rFonts w:eastAsia="Calibri"/>
        </w:rPr>
        <w:t xml:space="preserve"> </w:t>
      </w:r>
      <w:proofErr w:type="spellStart"/>
      <w:r>
        <w:rPr>
          <w:rFonts w:eastAsia="Calibri"/>
        </w:rPr>
        <w:t>података</w:t>
      </w:r>
      <w:proofErr w:type="spellEnd"/>
      <w:r>
        <w:rPr>
          <w:rFonts w:eastAsia="Calibri"/>
        </w:rPr>
        <w:t xml:space="preserve"> о </w:t>
      </w:r>
      <w:proofErr w:type="spellStart"/>
      <w:r>
        <w:rPr>
          <w:rFonts w:eastAsia="Calibri"/>
        </w:rPr>
        <w:t>брзинама</w:t>
      </w:r>
      <w:proofErr w:type="spellEnd"/>
    </w:p>
    <w:p w:rsidR="00707E00" w:rsidRDefault="00707E00" w:rsidP="00707E00">
      <w:pPr>
        <w:pStyle w:val="a5"/>
        <w:numPr>
          <w:ilvl w:val="0"/>
          <w:numId w:val="21"/>
        </w:numPr>
        <w:spacing w:after="0"/>
      </w:pPr>
      <w:proofErr w:type="spellStart"/>
      <w:r>
        <w:t>Липовац</w:t>
      </w:r>
      <w:proofErr w:type="spellEnd"/>
      <w:r>
        <w:t xml:space="preserve">, </w:t>
      </w:r>
      <w:proofErr w:type="gramStart"/>
      <w:r>
        <w:t>К.,</w:t>
      </w:r>
      <w:proofErr w:type="gramEnd"/>
      <w:r>
        <w:t xml:space="preserve"> (2016). </w:t>
      </w:r>
      <w:proofErr w:type="spellStart"/>
      <w:r>
        <w:t>Основе</w:t>
      </w:r>
      <w:proofErr w:type="spellEnd"/>
      <w:r>
        <w:t xml:space="preserve"> </w:t>
      </w:r>
      <w:proofErr w:type="spellStart"/>
      <w:r>
        <w:t>безбедности</w:t>
      </w:r>
      <w:proofErr w:type="spellEnd"/>
      <w:r>
        <w:t xml:space="preserve"> </w:t>
      </w:r>
      <w:proofErr w:type="spellStart"/>
      <w:r>
        <w:t>саобраћаја</w:t>
      </w:r>
      <w:proofErr w:type="spellEnd"/>
      <w:r>
        <w:t>.</w:t>
      </w:r>
    </w:p>
    <w:p w:rsidR="00707E00" w:rsidRDefault="00707E00" w:rsidP="00707E00">
      <w:pPr>
        <w:pStyle w:val="a5"/>
        <w:numPr>
          <w:ilvl w:val="0"/>
          <w:numId w:val="21"/>
        </w:numPr>
        <w:spacing w:after="0"/>
      </w:pPr>
      <w:proofErr w:type="spellStart"/>
      <w:r>
        <w:t>Mӓkinen</w:t>
      </w:r>
      <w:proofErr w:type="spellEnd"/>
      <w:r>
        <w:t>, T., &amp;</w:t>
      </w:r>
      <w:proofErr w:type="spellStart"/>
      <w:r>
        <w:t>Rathmayer</w:t>
      </w:r>
      <w:proofErr w:type="spellEnd"/>
      <w:r>
        <w:t xml:space="preserve">, R. (1994) </w:t>
      </w:r>
      <w:proofErr w:type="spellStart"/>
      <w:r>
        <w:t>Automaattisennopeusvalvonnankoeilu</w:t>
      </w:r>
      <w:proofErr w:type="spellEnd"/>
      <w:r>
        <w:t xml:space="preserve"> - </w:t>
      </w:r>
      <w:proofErr w:type="spellStart"/>
      <w:r>
        <w:t>Loppuraporti</w:t>
      </w:r>
      <w:proofErr w:type="spellEnd"/>
      <w:r>
        <w:t xml:space="preserve">. Espoo, </w:t>
      </w:r>
      <w:proofErr w:type="spellStart"/>
      <w:r>
        <w:t>syyskuu</w:t>
      </w:r>
      <w:proofErr w:type="spellEnd"/>
      <w:r>
        <w:t xml:space="preserve"> (</w:t>
      </w:r>
      <w:proofErr w:type="spellStart"/>
      <w:r>
        <w:t>YhdyskuntatekniikkaTutkimusraportti</w:t>
      </w:r>
      <w:proofErr w:type="spellEnd"/>
      <w:r>
        <w:t xml:space="preserve"> 237, </w:t>
      </w:r>
      <w:proofErr w:type="spellStart"/>
      <w:r>
        <w:t>Luonnos</w:t>
      </w:r>
      <w:proofErr w:type="spellEnd"/>
      <w:r>
        <w:t>).</w:t>
      </w:r>
    </w:p>
    <w:p w:rsidR="00707E00" w:rsidRDefault="00707E00" w:rsidP="00707E00">
      <w:pPr>
        <w:pStyle w:val="a5"/>
        <w:numPr>
          <w:ilvl w:val="0"/>
          <w:numId w:val="21"/>
        </w:numPr>
        <w:spacing w:after="0"/>
      </w:pPr>
      <w:proofErr w:type="spellStart"/>
      <w:r>
        <w:t>Marković</w:t>
      </w:r>
      <w:proofErr w:type="spellEnd"/>
      <w:r>
        <w:t xml:space="preserve">, N., </w:t>
      </w:r>
      <w:proofErr w:type="spellStart"/>
      <w:r>
        <w:t>Smailović</w:t>
      </w:r>
      <w:proofErr w:type="spellEnd"/>
      <w:r>
        <w:t xml:space="preserve">, E., </w:t>
      </w:r>
      <w:proofErr w:type="spellStart"/>
      <w:r>
        <w:t>Pešić</w:t>
      </w:r>
      <w:proofErr w:type="spellEnd"/>
      <w:r>
        <w:t xml:space="preserve">, D., (2014). </w:t>
      </w:r>
      <w:proofErr w:type="spellStart"/>
      <w:r>
        <w:t>Indikatoribezbednostisaobraćaja</w:t>
      </w:r>
      <w:proofErr w:type="spellEnd"/>
      <w:r>
        <w:t xml:space="preserve"> </w:t>
      </w:r>
      <w:proofErr w:type="spellStart"/>
      <w:r>
        <w:t>koji</w:t>
      </w:r>
      <w:proofErr w:type="spellEnd"/>
      <w:r>
        <w:t xml:space="preserve"> se </w:t>
      </w:r>
      <w:proofErr w:type="spellStart"/>
      <w:r>
        <w:t>odnose</w:t>
      </w:r>
      <w:proofErr w:type="spellEnd"/>
      <w:r>
        <w:t xml:space="preserve"> </w:t>
      </w:r>
      <w:proofErr w:type="spellStart"/>
      <w:proofErr w:type="gramStart"/>
      <w:r>
        <w:t>na</w:t>
      </w:r>
      <w:proofErr w:type="spellEnd"/>
      <w:proofErr w:type="gramEnd"/>
      <w:r>
        <w:t xml:space="preserve"> </w:t>
      </w:r>
      <w:proofErr w:type="spellStart"/>
      <w:r>
        <w:t>brzinu</w:t>
      </w:r>
      <w:proofErr w:type="spellEnd"/>
      <w:r>
        <w:t>.</w:t>
      </w:r>
    </w:p>
    <w:p w:rsidR="00473960" w:rsidRDefault="00473960" w:rsidP="00253547">
      <w:pPr>
        <w:pStyle w:val="a5"/>
        <w:numPr>
          <w:ilvl w:val="0"/>
          <w:numId w:val="21"/>
        </w:numPr>
        <w:spacing w:after="0"/>
      </w:pPr>
      <w:r>
        <w:t xml:space="preserve">Nilsson, G. (1992). </w:t>
      </w:r>
      <w:proofErr w:type="spellStart"/>
      <w:r>
        <w:t>Försök</w:t>
      </w:r>
      <w:proofErr w:type="spellEnd"/>
      <w:r>
        <w:t xml:space="preserve"> med </w:t>
      </w:r>
      <w:proofErr w:type="spellStart"/>
      <w:r>
        <w:t>automatiskhastighetsövervakning</w:t>
      </w:r>
      <w:proofErr w:type="spellEnd"/>
      <w:r>
        <w:t xml:space="preserve"> 1990-1992. Linköping, </w:t>
      </w:r>
      <w:proofErr w:type="spellStart"/>
      <w:r>
        <w:t>Statensväg</w:t>
      </w:r>
      <w:proofErr w:type="spellEnd"/>
      <w:r>
        <w:t xml:space="preserve">- </w:t>
      </w:r>
      <w:proofErr w:type="spellStart"/>
      <w:r>
        <w:t>ochtrafikinstitut</w:t>
      </w:r>
      <w:proofErr w:type="spellEnd"/>
      <w:r>
        <w:t xml:space="preserve"> (VTI-rapport nr 378-1992).</w:t>
      </w:r>
    </w:p>
    <w:p w:rsidR="00473960" w:rsidRDefault="00473960" w:rsidP="00253547">
      <w:pPr>
        <w:pStyle w:val="a5"/>
        <w:numPr>
          <w:ilvl w:val="0"/>
          <w:numId w:val="21"/>
        </w:numPr>
        <w:spacing w:after="0"/>
      </w:pPr>
      <w:proofErr w:type="spellStart"/>
      <w:r>
        <w:t>Vaa</w:t>
      </w:r>
      <w:proofErr w:type="spellEnd"/>
      <w:r>
        <w:t>,</w:t>
      </w:r>
      <w:bookmarkEnd w:id="1"/>
      <w:r>
        <w:rPr>
          <w:rStyle w:val="apple-converted-space"/>
        </w:rPr>
        <w:t> </w:t>
      </w:r>
      <w:r>
        <w:t>T. (1997).</w:t>
      </w:r>
      <w:r>
        <w:rPr>
          <w:rStyle w:val="apple-converted-space"/>
        </w:rPr>
        <w:t> </w:t>
      </w:r>
      <w:r>
        <w:rPr>
          <w:rStyle w:val="Emphasis"/>
        </w:rPr>
        <w:t>Increased police enforcement: effects on speed</w:t>
      </w:r>
      <w:r>
        <w:t>. Accident Analysis and Prevention.</w:t>
      </w:r>
    </w:p>
    <w:p w:rsidR="00473960" w:rsidRDefault="00473960" w:rsidP="00253547">
      <w:pPr>
        <w:pStyle w:val="a5"/>
        <w:numPr>
          <w:ilvl w:val="0"/>
          <w:numId w:val="21"/>
        </w:numPr>
        <w:spacing w:after="0"/>
      </w:pPr>
      <w:proofErr w:type="spellStart"/>
      <w:r>
        <w:t>Закон</w:t>
      </w:r>
      <w:proofErr w:type="spellEnd"/>
      <w:r>
        <w:t xml:space="preserve"> о </w:t>
      </w:r>
      <w:proofErr w:type="spellStart"/>
      <w:r>
        <w:t>безбедности</w:t>
      </w:r>
      <w:proofErr w:type="spellEnd"/>
      <w:r>
        <w:t xml:space="preserve"> </w:t>
      </w:r>
      <w:proofErr w:type="spellStart"/>
      <w:r>
        <w:t>саобраћаја</w:t>
      </w:r>
      <w:proofErr w:type="spellEnd"/>
      <w:r>
        <w:t xml:space="preserve"> </w:t>
      </w:r>
      <w:proofErr w:type="spellStart"/>
      <w:r>
        <w:t>на</w:t>
      </w:r>
      <w:proofErr w:type="spellEnd"/>
      <w:r>
        <w:t xml:space="preserve"> </w:t>
      </w:r>
      <w:proofErr w:type="spellStart"/>
      <w:r>
        <w:t>путевима</w:t>
      </w:r>
      <w:proofErr w:type="spellEnd"/>
      <w:r>
        <w:t xml:space="preserve"> (2009). „</w:t>
      </w:r>
      <w:proofErr w:type="spellStart"/>
      <w:r>
        <w:t>Службени</w:t>
      </w:r>
      <w:proofErr w:type="spellEnd"/>
      <w:r>
        <w:t xml:space="preserve"> </w:t>
      </w:r>
      <w:proofErr w:type="spellStart"/>
      <w:r>
        <w:t>гласник</w:t>
      </w:r>
      <w:proofErr w:type="spellEnd"/>
      <w:r>
        <w:t xml:space="preserve"> РС</w:t>
      </w:r>
      <w:proofErr w:type="gramStart"/>
      <w:r>
        <w:t xml:space="preserve">“ </w:t>
      </w:r>
      <w:proofErr w:type="spellStart"/>
      <w:r>
        <w:t>бр</w:t>
      </w:r>
      <w:proofErr w:type="spellEnd"/>
      <w:proofErr w:type="gramEnd"/>
      <w:r>
        <w:t>. 41/2009, 53/2010, 101/2011, 32/2013.</w:t>
      </w:r>
    </w:p>
    <w:p w:rsidR="00A90B64" w:rsidRPr="001E1716" w:rsidRDefault="00A90B64" w:rsidP="00473960">
      <w:pPr>
        <w:pStyle w:val="a4"/>
      </w:pPr>
    </w:p>
    <w:sectPr w:rsidR="00A90B64" w:rsidRPr="001E1716"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71A" w:rsidRDefault="00D6371A" w:rsidP="004A4828">
      <w:r>
        <w:separator/>
      </w:r>
    </w:p>
  </w:endnote>
  <w:endnote w:type="continuationSeparator" w:id="0">
    <w:p w:rsidR="00D6371A" w:rsidRDefault="00D6371A"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CC"/>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Default="00D4333B">
    <w:pPr>
      <w:pStyle w:val="Footer"/>
      <w:rPr>
        <w:sz w:val="16"/>
        <w:szCs w:val="16"/>
      </w:rPr>
    </w:pPr>
  </w:p>
  <w:p w:rsidR="00D4333B" w:rsidRPr="00B17DA9" w:rsidRDefault="008C7089"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06402">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97" w:rsidRPr="00D4333B" w:rsidRDefault="00384E97" w:rsidP="00DD360D">
    <w:pPr>
      <w:pStyle w:val="Footer"/>
      <w:rPr>
        <w:rFonts w:ascii="Times New Roman" w:hAnsi="Times New Roman"/>
        <w:sz w:val="16"/>
        <w:szCs w:val="16"/>
      </w:rPr>
    </w:pPr>
  </w:p>
  <w:p w:rsidR="00DD360D" w:rsidRPr="00B17DA9" w:rsidRDefault="008C7089"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06402">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B17DA9" w:rsidRDefault="008C7089"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0640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71A" w:rsidRDefault="00D6371A" w:rsidP="004A4828">
      <w:r>
        <w:separator/>
      </w:r>
    </w:p>
  </w:footnote>
  <w:footnote w:type="continuationSeparator" w:id="0">
    <w:p w:rsidR="00D6371A" w:rsidRDefault="00D6371A" w:rsidP="004A4828">
      <w:r>
        <w:continuationSeparator/>
      </w:r>
    </w:p>
  </w:footnote>
  <w:footnote w:id="1">
    <w:p w:rsidR="00B156A7" w:rsidRDefault="00B156A7" w:rsidP="00B156A7">
      <w:pPr>
        <w:pStyle w:val="a7"/>
        <w:rPr>
          <w:lang w:val="sr-Cyrl-RS"/>
        </w:rPr>
      </w:pPr>
      <w:r>
        <w:rPr>
          <w:rStyle w:val="FootnoteReference"/>
        </w:rPr>
        <w:footnoteRef/>
      </w:r>
      <w:r>
        <w:rPr>
          <w:lang w:val="sr-Cyrl-RS"/>
        </w:rPr>
        <w:t xml:space="preserve"> Сретен Јевремовић, </w:t>
      </w:r>
      <w:r w:rsidR="00706402">
        <w:rPr>
          <w:lang w:val="sr-Cyrl-RS"/>
        </w:rPr>
        <w:t xml:space="preserve"> дипл. инж. саобраћаја</w:t>
      </w:r>
      <w:r>
        <w:rPr>
          <w:lang w:val="sr-Cyrl-RS"/>
        </w:rPr>
        <w:t xml:space="preserve">, Саобраћајни факултет, Војводе Степе 305, Београд, 11000, Србија, </w:t>
      </w:r>
      <w:proofErr w:type="spellStart"/>
      <w:r>
        <w:t>jevremovic</w:t>
      </w:r>
      <w:proofErr w:type="spellEnd"/>
      <w:r>
        <w:rPr>
          <w:lang w:val="sr-Cyrl-RS"/>
        </w:rPr>
        <w:t>.</w:t>
      </w:r>
      <w:r>
        <w:t>sreten@gmail.com</w:t>
      </w:r>
    </w:p>
  </w:footnote>
  <w:footnote w:id="2">
    <w:p w:rsidR="00B156A7" w:rsidRDefault="00B156A7" w:rsidP="00B156A7">
      <w:pPr>
        <w:pStyle w:val="a7"/>
        <w:rPr>
          <w:lang w:val="sr-Cyrl-CS"/>
        </w:rPr>
      </w:pPr>
      <w:r>
        <w:rPr>
          <w:rStyle w:val="FootnoteReference"/>
          <w:sz w:val="18"/>
          <w:lang w:val="sr-Cyrl-RS"/>
        </w:rPr>
        <w:footnoteRef/>
      </w:r>
      <w:r>
        <w:rPr>
          <w:lang w:val="sr-Cyrl-RS"/>
        </w:rPr>
        <w:t xml:space="preserve"> </w:t>
      </w:r>
      <w:proofErr w:type="spellStart"/>
      <w:proofErr w:type="gramStart"/>
      <w:r>
        <w:t>Драган</w:t>
      </w:r>
      <w:proofErr w:type="spellEnd"/>
      <w:r>
        <w:t xml:space="preserve"> </w:t>
      </w:r>
      <w:proofErr w:type="spellStart"/>
      <w:r>
        <w:t>Савић</w:t>
      </w:r>
      <w:proofErr w:type="spellEnd"/>
      <w:r>
        <w:t xml:space="preserve">, </w:t>
      </w:r>
      <w:r w:rsidR="00706402">
        <w:rPr>
          <w:lang w:val="sr-Cyrl-RS"/>
        </w:rPr>
        <w:t>дипл.</w:t>
      </w:r>
      <w:proofErr w:type="gramEnd"/>
      <w:r w:rsidR="00706402">
        <w:rPr>
          <w:lang w:val="sr-Cyrl-RS"/>
        </w:rPr>
        <w:t xml:space="preserve"> инж. саобраћаја</w:t>
      </w:r>
      <w:bookmarkStart w:id="0" w:name="_GoBack"/>
      <w:bookmarkEnd w:id="0"/>
      <w:r>
        <w:t xml:space="preserve">, </w:t>
      </w:r>
      <w:proofErr w:type="spellStart"/>
      <w:r>
        <w:t>Саобраћајни</w:t>
      </w:r>
      <w:proofErr w:type="spellEnd"/>
      <w:r>
        <w:t xml:space="preserve"> </w:t>
      </w:r>
      <w:proofErr w:type="spellStart"/>
      <w:r>
        <w:t>факултет</w:t>
      </w:r>
      <w:proofErr w:type="spellEnd"/>
      <w:r>
        <w:t xml:space="preserve">, </w:t>
      </w:r>
      <w:proofErr w:type="spellStart"/>
      <w:r>
        <w:t>Војводе</w:t>
      </w:r>
      <w:proofErr w:type="spellEnd"/>
      <w:r>
        <w:t xml:space="preserve"> </w:t>
      </w:r>
      <w:proofErr w:type="spellStart"/>
      <w:r>
        <w:t>Степе</w:t>
      </w:r>
      <w:proofErr w:type="spellEnd"/>
      <w:r>
        <w:t xml:space="preserve"> 305, </w:t>
      </w:r>
      <w:proofErr w:type="spellStart"/>
      <w:r>
        <w:t>Београд</w:t>
      </w:r>
      <w:proofErr w:type="spellEnd"/>
      <w:r>
        <w:t xml:space="preserve">, 11000, </w:t>
      </w:r>
      <w:proofErr w:type="spellStart"/>
      <w:r>
        <w:t>Србија</w:t>
      </w:r>
      <w:proofErr w:type="spellEnd"/>
      <w:r>
        <w:t>, dragansavicmg@hotmail.com</w:t>
      </w:r>
    </w:p>
  </w:footnote>
  <w:footnote w:id="3">
    <w:p w:rsidR="00B156A7" w:rsidRDefault="00B156A7" w:rsidP="00B156A7">
      <w:pPr>
        <w:pStyle w:val="a7"/>
        <w:rPr>
          <w:lang w:val="sr-Cyrl-RS"/>
        </w:rPr>
      </w:pPr>
      <w:r>
        <w:rPr>
          <w:rStyle w:val="FootnoteReference"/>
        </w:rPr>
        <w:footnoteRef/>
      </w:r>
      <w:r>
        <w:t xml:space="preserve"> </w:t>
      </w:r>
      <w:r>
        <w:rPr>
          <w:lang w:val="sr-Cyrl-RS"/>
        </w:rPr>
        <w:t xml:space="preserve">Предраг Јањић, студент основних студија, Саобраћајни факултет, Војводе Степе 305, Београд, 11000, Србија, </w:t>
      </w:r>
      <w:r>
        <w:t>predrag.janjic@hotmail.com</w:t>
      </w:r>
    </w:p>
  </w:footnote>
  <w:footnote w:id="4">
    <w:p w:rsidR="00473960" w:rsidRPr="006A3EC8" w:rsidRDefault="00473960" w:rsidP="00473960">
      <w:pPr>
        <w:pStyle w:val="FootnoteText"/>
        <w:rPr>
          <w:rFonts w:asciiTheme="minorHAnsi" w:hAnsiTheme="minorHAnsi"/>
        </w:rPr>
      </w:pPr>
      <w:r>
        <w:rPr>
          <w:rStyle w:val="FootnoteReference"/>
        </w:rPr>
        <w:footnoteRef/>
      </w:r>
      <w:r w:rsidRPr="006A3EC8">
        <w:rPr>
          <w:rStyle w:val="Char6"/>
        </w:rPr>
        <w:t xml:space="preserve">АБС – </w:t>
      </w:r>
      <w:proofErr w:type="spellStart"/>
      <w:r w:rsidRPr="006A3EC8">
        <w:rPr>
          <w:rStyle w:val="Char6"/>
        </w:rPr>
        <w:t>Агенција</w:t>
      </w:r>
      <w:proofErr w:type="spellEnd"/>
      <w:r w:rsidR="00FF08DE">
        <w:rPr>
          <w:rStyle w:val="Char6"/>
        </w:rPr>
        <w:t xml:space="preserve"> </w:t>
      </w:r>
      <w:proofErr w:type="spellStart"/>
      <w:r w:rsidRPr="006A3EC8">
        <w:rPr>
          <w:rStyle w:val="Char6"/>
        </w:rPr>
        <w:t>за</w:t>
      </w:r>
      <w:proofErr w:type="spellEnd"/>
      <w:r w:rsidR="00FF08DE">
        <w:rPr>
          <w:rStyle w:val="Char6"/>
        </w:rPr>
        <w:t xml:space="preserve"> </w:t>
      </w:r>
      <w:proofErr w:type="spellStart"/>
      <w:r w:rsidRPr="006A3EC8">
        <w:rPr>
          <w:rStyle w:val="Char6"/>
        </w:rPr>
        <w:t>безбедност</w:t>
      </w:r>
      <w:proofErr w:type="spellEnd"/>
      <w:r w:rsidR="00FF08DE">
        <w:rPr>
          <w:rStyle w:val="Char6"/>
        </w:rPr>
        <w:t xml:space="preserve"> </w:t>
      </w:r>
      <w:proofErr w:type="spellStart"/>
      <w:r w:rsidRPr="006A3EC8">
        <w:rPr>
          <w:rStyle w:val="Char6"/>
        </w:rPr>
        <w:t>саобраћаја</w:t>
      </w:r>
      <w:proofErr w:type="spellEnd"/>
    </w:p>
  </w:footnote>
  <w:footnote w:id="5">
    <w:p w:rsidR="00473960" w:rsidRPr="00A11AA0" w:rsidRDefault="00473960" w:rsidP="00473960">
      <w:pPr>
        <w:pStyle w:val="FootnoteText"/>
        <w:rPr>
          <w:rFonts w:asciiTheme="minorHAnsi" w:hAnsiTheme="minorHAnsi"/>
        </w:rPr>
      </w:pPr>
      <w:r>
        <w:rPr>
          <w:rStyle w:val="FootnoteReference"/>
        </w:rPr>
        <w:footnoteRef/>
      </w:r>
      <w:proofErr w:type="spellStart"/>
      <w:r w:rsidRPr="00A11AA0">
        <w:rPr>
          <w:rStyle w:val="Char6"/>
        </w:rPr>
        <w:t>Имена</w:t>
      </w:r>
      <w:proofErr w:type="spellEnd"/>
      <w:r w:rsidR="00FF08DE">
        <w:rPr>
          <w:rStyle w:val="Char6"/>
        </w:rPr>
        <w:t xml:space="preserve"> </w:t>
      </w:r>
      <w:proofErr w:type="spellStart"/>
      <w:r w:rsidRPr="00A11AA0">
        <w:rPr>
          <w:rStyle w:val="Char6"/>
        </w:rPr>
        <w:t>локација</w:t>
      </w:r>
      <w:proofErr w:type="spellEnd"/>
      <w:r w:rsidR="00FF08DE">
        <w:rPr>
          <w:rStyle w:val="Char6"/>
        </w:rPr>
        <w:t xml:space="preserve"> </w:t>
      </w:r>
      <w:proofErr w:type="spellStart"/>
      <w:r w:rsidRPr="00A11AA0">
        <w:rPr>
          <w:rStyle w:val="Char6"/>
        </w:rPr>
        <w:t>дефинисана</w:t>
      </w:r>
      <w:proofErr w:type="spellEnd"/>
      <w:r w:rsidR="00FF08DE">
        <w:rPr>
          <w:rStyle w:val="Char6"/>
        </w:rPr>
        <w:t xml:space="preserve"> </w:t>
      </w:r>
      <w:proofErr w:type="spellStart"/>
      <w:r w:rsidRPr="00A11AA0">
        <w:rPr>
          <w:rStyle w:val="Char6"/>
        </w:rPr>
        <w:t>су</w:t>
      </w:r>
      <w:proofErr w:type="spellEnd"/>
      <w:r w:rsidR="00FF08DE">
        <w:rPr>
          <w:rStyle w:val="Char6"/>
        </w:rPr>
        <w:t xml:space="preserve"> </w:t>
      </w:r>
      <w:proofErr w:type="spellStart"/>
      <w:r w:rsidRPr="00A11AA0">
        <w:rPr>
          <w:rStyle w:val="Char6"/>
        </w:rPr>
        <w:t>према</w:t>
      </w:r>
      <w:proofErr w:type="spellEnd"/>
      <w:r w:rsidR="00FF08DE">
        <w:rPr>
          <w:rStyle w:val="Char6"/>
        </w:rPr>
        <w:t xml:space="preserve"> </w:t>
      </w:r>
      <w:proofErr w:type="spellStart"/>
      <w:r w:rsidRPr="00A11AA0">
        <w:rPr>
          <w:rStyle w:val="Char6"/>
        </w:rPr>
        <w:t>најближим</w:t>
      </w:r>
      <w:proofErr w:type="spellEnd"/>
      <w:r w:rsidR="00FF08DE">
        <w:rPr>
          <w:rStyle w:val="Char6"/>
        </w:rPr>
        <w:t xml:space="preserve"> </w:t>
      </w:r>
      <w:proofErr w:type="spellStart"/>
      <w:r w:rsidRPr="00A11AA0">
        <w:rPr>
          <w:rStyle w:val="Char6"/>
        </w:rPr>
        <w:t>објектима</w:t>
      </w:r>
      <w:proofErr w:type="spellEnd"/>
      <w:r w:rsidR="00FF08DE">
        <w:rPr>
          <w:rStyle w:val="Char6"/>
        </w:rPr>
        <w:t xml:space="preserve"> </w:t>
      </w:r>
      <w:proofErr w:type="spellStart"/>
      <w:r w:rsidRPr="00A11AA0">
        <w:rPr>
          <w:rStyle w:val="Char6"/>
        </w:rPr>
        <w:t>или</w:t>
      </w:r>
      <w:proofErr w:type="spellEnd"/>
      <w:r w:rsidR="00FF08DE">
        <w:rPr>
          <w:rStyle w:val="Char6"/>
        </w:rPr>
        <w:t xml:space="preserve"> </w:t>
      </w:r>
      <w:proofErr w:type="spellStart"/>
      <w:r w:rsidRPr="00A11AA0">
        <w:rPr>
          <w:rStyle w:val="Char6"/>
        </w:rPr>
        <w:t>локалним</w:t>
      </w:r>
      <w:proofErr w:type="spellEnd"/>
      <w:r w:rsidR="00FF08DE">
        <w:rPr>
          <w:rStyle w:val="Char6"/>
        </w:rPr>
        <w:t xml:space="preserve"> </w:t>
      </w:r>
      <w:proofErr w:type="spellStart"/>
      <w:r w:rsidRPr="00A11AA0">
        <w:rPr>
          <w:rStyle w:val="Char6"/>
        </w:rPr>
        <w:t>називима</w:t>
      </w:r>
      <w:proofErr w:type="spellEnd"/>
    </w:p>
  </w:footnote>
  <w:footnote w:id="6">
    <w:p w:rsidR="00473960" w:rsidRPr="00430312" w:rsidRDefault="00473960" w:rsidP="00473960">
      <w:pPr>
        <w:pStyle w:val="FootnoteText"/>
        <w:rPr>
          <w:rFonts w:asciiTheme="minorHAnsi" w:hAnsiTheme="minorHAnsi"/>
        </w:rPr>
      </w:pPr>
      <w:r>
        <w:rPr>
          <w:rStyle w:val="FootnoteReference"/>
        </w:rPr>
        <w:footnoteRef/>
      </w:r>
      <w:r w:rsidRPr="00430312">
        <w:rPr>
          <w:rStyle w:val="Char6"/>
        </w:rPr>
        <w:t xml:space="preserve">(П) – </w:t>
      </w:r>
      <w:proofErr w:type="spellStart"/>
      <w:r w:rsidRPr="00430312">
        <w:rPr>
          <w:rStyle w:val="Char6"/>
        </w:rPr>
        <w:t>присуство</w:t>
      </w:r>
      <w:proofErr w:type="spellEnd"/>
      <w:r w:rsidR="007B359B">
        <w:rPr>
          <w:rStyle w:val="Char6"/>
        </w:rPr>
        <w:t xml:space="preserve"> </w:t>
      </w:r>
      <w:proofErr w:type="spellStart"/>
      <w:r w:rsidRPr="00430312">
        <w:rPr>
          <w:rStyle w:val="Char6"/>
        </w:rPr>
        <w:t>полиције</w:t>
      </w:r>
      <w:proofErr w:type="spellEnd"/>
      <w:r w:rsidR="007B359B">
        <w:rPr>
          <w:rStyle w:val="Char6"/>
        </w:rPr>
        <w:t xml:space="preserve"> </w:t>
      </w:r>
      <w:proofErr w:type="spellStart"/>
      <w:r w:rsidRPr="00430312">
        <w:rPr>
          <w:rStyle w:val="Char6"/>
        </w:rPr>
        <w:t>на</w:t>
      </w:r>
      <w:proofErr w:type="spellEnd"/>
      <w:r w:rsidR="007B359B">
        <w:rPr>
          <w:rStyle w:val="Char6"/>
        </w:rPr>
        <w:t xml:space="preserve"> </w:t>
      </w:r>
      <w:proofErr w:type="spellStart"/>
      <w:r w:rsidRPr="00430312">
        <w:rPr>
          <w:rStyle w:val="Char6"/>
        </w:rPr>
        <w:t>тој</w:t>
      </w:r>
      <w:proofErr w:type="spellEnd"/>
      <w:r w:rsidR="007B359B">
        <w:rPr>
          <w:rStyle w:val="Char6"/>
        </w:rPr>
        <w:t xml:space="preserve"> </w:t>
      </w:r>
      <w:proofErr w:type="spellStart"/>
      <w:r w:rsidRPr="00430312">
        <w:rPr>
          <w:rStyle w:val="Char6"/>
        </w:rPr>
        <w:t>локацији</w:t>
      </w:r>
      <w:proofErr w:type="spellEnd"/>
    </w:p>
  </w:footnote>
  <w:footnote w:id="7">
    <w:p w:rsidR="00473960" w:rsidRPr="00EB6345" w:rsidRDefault="00473960" w:rsidP="00473960">
      <w:pPr>
        <w:pStyle w:val="FootnoteText"/>
        <w:rPr>
          <w:rFonts w:asciiTheme="minorHAnsi" w:hAnsiTheme="minorHAnsi"/>
        </w:rPr>
      </w:pPr>
      <w:r>
        <w:rPr>
          <w:rStyle w:val="FootnoteReference"/>
        </w:rPr>
        <w:footnoteRef/>
      </w:r>
      <w:r w:rsidRPr="00EB6345">
        <w:rPr>
          <w:rStyle w:val="Char6"/>
        </w:rPr>
        <w:t xml:space="preserve">ИБС – </w:t>
      </w:r>
      <w:proofErr w:type="spellStart"/>
      <w:r w:rsidRPr="00EB6345">
        <w:rPr>
          <w:rStyle w:val="Char6"/>
        </w:rPr>
        <w:t>индикатори</w:t>
      </w:r>
      <w:proofErr w:type="spellEnd"/>
      <w:r w:rsidR="007B359B">
        <w:rPr>
          <w:rStyle w:val="Char6"/>
        </w:rPr>
        <w:t xml:space="preserve"> </w:t>
      </w:r>
      <w:proofErr w:type="spellStart"/>
      <w:r w:rsidRPr="00EB6345">
        <w:rPr>
          <w:rStyle w:val="Char6"/>
        </w:rPr>
        <w:t>безбедности</w:t>
      </w:r>
      <w:proofErr w:type="spellEnd"/>
      <w:r w:rsidR="007B359B">
        <w:rPr>
          <w:rStyle w:val="Char6"/>
        </w:rPr>
        <w:t xml:space="preserve"> </w:t>
      </w:r>
      <w:proofErr w:type="spellStart"/>
      <w:r w:rsidRPr="00EB6345">
        <w:rPr>
          <w:rStyle w:val="Char6"/>
        </w:rPr>
        <w:t>саобраћаја</w:t>
      </w:r>
      <w:proofErr w:type="spellEnd"/>
    </w:p>
  </w:footnote>
  <w:footnote w:id="8">
    <w:p w:rsidR="00473960" w:rsidRPr="00CC3395" w:rsidRDefault="00473960" w:rsidP="00473960">
      <w:pPr>
        <w:pStyle w:val="FootnoteText"/>
        <w:rPr>
          <w:rFonts w:asciiTheme="minorHAnsi" w:hAnsiTheme="minorHAnsi"/>
        </w:rPr>
      </w:pPr>
      <w:r>
        <w:rPr>
          <w:rStyle w:val="FootnoteReference"/>
        </w:rPr>
        <w:footnoteRef/>
      </w:r>
      <w:proofErr w:type="spellStart"/>
      <w:proofErr w:type="gramStart"/>
      <w:r w:rsidRPr="00CC3395">
        <w:rPr>
          <w:rStyle w:val="Char6"/>
        </w:rPr>
        <w:t>Под</w:t>
      </w:r>
      <w:proofErr w:type="spellEnd"/>
      <w:r w:rsidR="00E737B0">
        <w:rPr>
          <w:rStyle w:val="Char6"/>
        </w:rPr>
        <w:t xml:space="preserve"> </w:t>
      </w:r>
      <w:proofErr w:type="spellStart"/>
      <w:r w:rsidRPr="00CC3395">
        <w:rPr>
          <w:rStyle w:val="Char6"/>
        </w:rPr>
        <w:t>субјективним</w:t>
      </w:r>
      <w:proofErr w:type="spellEnd"/>
      <w:r w:rsidR="00E737B0">
        <w:rPr>
          <w:rStyle w:val="Char6"/>
        </w:rPr>
        <w:t xml:space="preserve"> </w:t>
      </w:r>
      <w:proofErr w:type="spellStart"/>
      <w:r w:rsidRPr="00CC3395">
        <w:rPr>
          <w:rStyle w:val="Char6"/>
        </w:rPr>
        <w:t>ризиком</w:t>
      </w:r>
      <w:proofErr w:type="spellEnd"/>
      <w:r w:rsidR="00E737B0">
        <w:rPr>
          <w:rStyle w:val="Char6"/>
        </w:rPr>
        <w:t xml:space="preserve"> </w:t>
      </w:r>
      <w:proofErr w:type="spellStart"/>
      <w:r w:rsidRPr="00CC3395">
        <w:rPr>
          <w:rStyle w:val="Char6"/>
        </w:rPr>
        <w:t>се</w:t>
      </w:r>
      <w:proofErr w:type="spellEnd"/>
      <w:r w:rsidR="00E737B0">
        <w:rPr>
          <w:rStyle w:val="Char6"/>
        </w:rPr>
        <w:t xml:space="preserve"> </w:t>
      </w:r>
      <w:proofErr w:type="spellStart"/>
      <w:r w:rsidRPr="00CC3395">
        <w:rPr>
          <w:rStyle w:val="Char6"/>
        </w:rPr>
        <w:t>подразумева</w:t>
      </w:r>
      <w:proofErr w:type="spellEnd"/>
      <w:r w:rsidR="00E737B0">
        <w:rPr>
          <w:rStyle w:val="Char6"/>
        </w:rPr>
        <w:t xml:space="preserve"> </w:t>
      </w:r>
      <w:proofErr w:type="spellStart"/>
      <w:r w:rsidRPr="00CC3395">
        <w:rPr>
          <w:rStyle w:val="Char6"/>
        </w:rPr>
        <w:t>проценат</w:t>
      </w:r>
      <w:proofErr w:type="spellEnd"/>
      <w:r w:rsidR="00E737B0">
        <w:rPr>
          <w:rStyle w:val="Char6"/>
        </w:rPr>
        <w:t xml:space="preserve"> </w:t>
      </w:r>
      <w:proofErr w:type="spellStart"/>
      <w:r w:rsidRPr="00CC3395">
        <w:rPr>
          <w:rStyle w:val="Char6"/>
        </w:rPr>
        <w:t>оних</w:t>
      </w:r>
      <w:proofErr w:type="spellEnd"/>
      <w:r w:rsidR="00E737B0">
        <w:rPr>
          <w:rStyle w:val="Char6"/>
        </w:rPr>
        <w:t xml:space="preserve"> </w:t>
      </w:r>
      <w:proofErr w:type="spellStart"/>
      <w:r w:rsidRPr="00CC3395">
        <w:rPr>
          <w:rStyle w:val="Char6"/>
        </w:rPr>
        <w:t>учесника</w:t>
      </w:r>
      <w:proofErr w:type="spellEnd"/>
      <w:r w:rsidRPr="00CC3395">
        <w:rPr>
          <w:rStyle w:val="Char6"/>
        </w:rPr>
        <w:t xml:space="preserve"> у </w:t>
      </w:r>
      <w:proofErr w:type="spellStart"/>
      <w:r w:rsidRPr="00CC3395">
        <w:rPr>
          <w:rStyle w:val="Char6"/>
        </w:rPr>
        <w:t>саобраћају</w:t>
      </w:r>
      <w:proofErr w:type="spellEnd"/>
      <w:r w:rsidR="00E737B0">
        <w:rPr>
          <w:rStyle w:val="Char6"/>
        </w:rPr>
        <w:t xml:space="preserve"> </w:t>
      </w:r>
      <w:proofErr w:type="spellStart"/>
      <w:r w:rsidRPr="00CC3395">
        <w:rPr>
          <w:rStyle w:val="Char6"/>
        </w:rPr>
        <w:t>који</w:t>
      </w:r>
      <w:proofErr w:type="spellEnd"/>
      <w:r w:rsidR="00E737B0">
        <w:rPr>
          <w:rStyle w:val="Char6"/>
        </w:rPr>
        <w:t xml:space="preserve"> </w:t>
      </w:r>
      <w:proofErr w:type="spellStart"/>
      <w:r w:rsidRPr="00CC3395">
        <w:rPr>
          <w:rStyle w:val="Char6"/>
        </w:rPr>
        <w:t>мисле</w:t>
      </w:r>
      <w:proofErr w:type="spellEnd"/>
      <w:r w:rsidR="00E737B0">
        <w:rPr>
          <w:rStyle w:val="Char6"/>
        </w:rPr>
        <w:t xml:space="preserve"> </w:t>
      </w:r>
      <w:proofErr w:type="spellStart"/>
      <w:r w:rsidRPr="00CC3395">
        <w:rPr>
          <w:rStyle w:val="Char6"/>
        </w:rPr>
        <w:t>да</w:t>
      </w:r>
      <w:proofErr w:type="spellEnd"/>
      <w:r w:rsidR="00E737B0">
        <w:rPr>
          <w:rStyle w:val="Char6"/>
        </w:rPr>
        <w:t xml:space="preserve"> </w:t>
      </w:r>
      <w:proofErr w:type="spellStart"/>
      <w:r w:rsidRPr="00CC3395">
        <w:rPr>
          <w:rStyle w:val="Char6"/>
        </w:rPr>
        <w:t>ће</w:t>
      </w:r>
      <w:proofErr w:type="spellEnd"/>
      <w:r w:rsidR="00E737B0">
        <w:rPr>
          <w:rStyle w:val="Char6"/>
        </w:rPr>
        <w:t xml:space="preserve"> </w:t>
      </w:r>
      <w:proofErr w:type="spellStart"/>
      <w:r w:rsidRPr="00CC3395">
        <w:rPr>
          <w:rStyle w:val="Char6"/>
        </w:rPr>
        <w:t>бити</w:t>
      </w:r>
      <w:proofErr w:type="spellEnd"/>
      <w:r w:rsidR="00E737B0">
        <w:rPr>
          <w:rStyle w:val="Char6"/>
        </w:rPr>
        <w:t xml:space="preserve"> </w:t>
      </w:r>
      <w:proofErr w:type="spellStart"/>
      <w:r w:rsidRPr="00CC3395">
        <w:rPr>
          <w:rStyle w:val="Char6"/>
        </w:rPr>
        <w:t>заустављени</w:t>
      </w:r>
      <w:proofErr w:type="spellEnd"/>
      <w:r w:rsidRPr="00CC3395">
        <w:rPr>
          <w:rStyle w:val="Char6"/>
        </w:rPr>
        <w:t xml:space="preserve">, </w:t>
      </w:r>
      <w:proofErr w:type="spellStart"/>
      <w:r w:rsidRPr="00CC3395">
        <w:rPr>
          <w:rStyle w:val="Char6"/>
        </w:rPr>
        <w:t>односно</w:t>
      </w:r>
      <w:proofErr w:type="spellEnd"/>
      <w:r w:rsidR="00E737B0">
        <w:rPr>
          <w:rStyle w:val="Char6"/>
        </w:rPr>
        <w:t xml:space="preserve"> </w:t>
      </w:r>
      <w:proofErr w:type="spellStart"/>
      <w:r w:rsidRPr="00CC3395">
        <w:rPr>
          <w:rStyle w:val="Char6"/>
        </w:rPr>
        <w:t>контролисани</w:t>
      </w:r>
      <w:proofErr w:type="spellEnd"/>
      <w:r w:rsidR="00E737B0">
        <w:rPr>
          <w:rStyle w:val="Char6"/>
        </w:rPr>
        <w:t xml:space="preserve"> </w:t>
      </w:r>
      <w:proofErr w:type="spellStart"/>
      <w:r w:rsidRPr="00CC3395">
        <w:rPr>
          <w:rStyle w:val="Char6"/>
        </w:rPr>
        <w:t>или</w:t>
      </w:r>
      <w:proofErr w:type="spellEnd"/>
      <w:r w:rsidR="00E737B0">
        <w:rPr>
          <w:rStyle w:val="Char6"/>
        </w:rPr>
        <w:t xml:space="preserve"> </w:t>
      </w:r>
      <w:proofErr w:type="spellStart"/>
      <w:r w:rsidRPr="00CC3395">
        <w:rPr>
          <w:rStyle w:val="Char6"/>
        </w:rPr>
        <w:t>кажњени</w:t>
      </w:r>
      <w:proofErr w:type="spellEnd"/>
      <w:r w:rsidRPr="00CC3395">
        <w:rPr>
          <w:rStyle w:val="Char6"/>
        </w:rPr>
        <w:t xml:space="preserve"> у </w:t>
      </w:r>
      <w:proofErr w:type="spellStart"/>
      <w:r w:rsidRPr="00CC3395">
        <w:rPr>
          <w:rStyle w:val="Char6"/>
        </w:rPr>
        <w:t>прекршају</w:t>
      </w:r>
      <w:proofErr w:type="spellEnd"/>
      <w:r w:rsidR="00E737B0">
        <w:rPr>
          <w:rStyle w:val="Char6"/>
        </w:rPr>
        <w:t xml:space="preserve"> </w:t>
      </w:r>
      <w:proofErr w:type="spellStart"/>
      <w:r w:rsidRPr="00CC3395">
        <w:rPr>
          <w:rStyle w:val="Char6"/>
          <w:rFonts w:eastAsia="Calibri"/>
        </w:rPr>
        <w:t>Липовац</w:t>
      </w:r>
      <w:proofErr w:type="spellEnd"/>
      <w:r w:rsidRPr="00CC3395">
        <w:rPr>
          <w:rStyle w:val="Char6"/>
          <w:rFonts w:eastAsia="Calibri"/>
        </w:rPr>
        <w:t xml:space="preserve"> (2016)</w:t>
      </w:r>
      <w:r>
        <w:rPr>
          <w:rStyle w:val="Char6"/>
          <w:rFonts w:eastAsia="Calibri"/>
        </w:rPr>
        <w:t>.</w:t>
      </w:r>
      <w:proofErr w:type="gramEnd"/>
    </w:p>
  </w:footnote>
  <w:footnote w:id="9">
    <w:p w:rsidR="00473960" w:rsidRPr="00DC7A56" w:rsidRDefault="00473960" w:rsidP="00473960">
      <w:pPr>
        <w:pStyle w:val="FootnoteText"/>
        <w:rPr>
          <w:rFonts w:asciiTheme="minorHAnsi" w:hAnsiTheme="minorHAnsi"/>
        </w:rPr>
      </w:pPr>
      <w:r>
        <w:rPr>
          <w:rStyle w:val="FootnoteReference"/>
        </w:rPr>
        <w:footnoteRef/>
      </w:r>
      <w:proofErr w:type="spellStart"/>
      <w:r w:rsidRPr="00DC7A56">
        <w:rPr>
          <w:rStyle w:val="Char6"/>
        </w:rPr>
        <w:t>Објективни</w:t>
      </w:r>
      <w:proofErr w:type="spellEnd"/>
      <w:r w:rsidR="00E737B0">
        <w:rPr>
          <w:rStyle w:val="Char6"/>
        </w:rPr>
        <w:t xml:space="preserve"> </w:t>
      </w:r>
      <w:proofErr w:type="spellStart"/>
      <w:r w:rsidRPr="00DC7A56">
        <w:rPr>
          <w:rStyle w:val="Char6"/>
        </w:rPr>
        <w:t>ризик</w:t>
      </w:r>
      <w:proofErr w:type="spellEnd"/>
      <w:r w:rsidR="00E737B0">
        <w:rPr>
          <w:rStyle w:val="Char6"/>
        </w:rPr>
        <w:t xml:space="preserve"> </w:t>
      </w:r>
      <w:proofErr w:type="spellStart"/>
      <w:r w:rsidRPr="00DC7A56">
        <w:rPr>
          <w:rStyle w:val="Char6"/>
        </w:rPr>
        <w:t>се</w:t>
      </w:r>
      <w:proofErr w:type="spellEnd"/>
      <w:r w:rsidR="00E737B0">
        <w:rPr>
          <w:rStyle w:val="Char6"/>
        </w:rPr>
        <w:t xml:space="preserve"> </w:t>
      </w:r>
      <w:proofErr w:type="spellStart"/>
      <w:r w:rsidRPr="00DC7A56">
        <w:rPr>
          <w:rStyle w:val="Char6"/>
        </w:rPr>
        <w:t>дефинише</w:t>
      </w:r>
      <w:proofErr w:type="spellEnd"/>
      <w:r w:rsidR="00E737B0">
        <w:rPr>
          <w:rStyle w:val="Char6"/>
        </w:rPr>
        <w:t xml:space="preserve"> </w:t>
      </w:r>
      <w:proofErr w:type="spellStart"/>
      <w:r w:rsidRPr="00DC7A56">
        <w:rPr>
          <w:rStyle w:val="Char6"/>
        </w:rPr>
        <w:t>као</w:t>
      </w:r>
      <w:proofErr w:type="spellEnd"/>
      <w:r w:rsidR="00E737B0">
        <w:rPr>
          <w:rStyle w:val="Char6"/>
        </w:rPr>
        <w:t xml:space="preserve"> </w:t>
      </w:r>
      <w:proofErr w:type="spellStart"/>
      <w:r w:rsidRPr="00DC7A56">
        <w:rPr>
          <w:rStyle w:val="Char6"/>
        </w:rPr>
        <w:t>однос</w:t>
      </w:r>
      <w:proofErr w:type="spellEnd"/>
      <w:r w:rsidR="00E737B0">
        <w:rPr>
          <w:rStyle w:val="Char6"/>
        </w:rPr>
        <w:t xml:space="preserve"> </w:t>
      </w:r>
      <w:proofErr w:type="spellStart"/>
      <w:r w:rsidRPr="00DC7A56">
        <w:rPr>
          <w:rStyle w:val="Char6"/>
        </w:rPr>
        <w:t>броја</w:t>
      </w:r>
      <w:proofErr w:type="spellEnd"/>
      <w:r w:rsidR="00E737B0">
        <w:rPr>
          <w:rStyle w:val="Char6"/>
        </w:rPr>
        <w:t xml:space="preserve"> </w:t>
      </w:r>
      <w:proofErr w:type="spellStart"/>
      <w:r w:rsidRPr="00DC7A56">
        <w:rPr>
          <w:rStyle w:val="Char6"/>
        </w:rPr>
        <w:t>заустављених</w:t>
      </w:r>
      <w:proofErr w:type="spellEnd"/>
      <w:r w:rsidRPr="00DC7A56">
        <w:rPr>
          <w:rStyle w:val="Char6"/>
        </w:rPr>
        <w:t>/</w:t>
      </w:r>
      <w:proofErr w:type="spellStart"/>
      <w:r w:rsidRPr="00DC7A56">
        <w:rPr>
          <w:rStyle w:val="Char6"/>
        </w:rPr>
        <w:t>контролисаних</w:t>
      </w:r>
      <w:proofErr w:type="spellEnd"/>
      <w:r w:rsidRPr="00DC7A56">
        <w:rPr>
          <w:rStyle w:val="Char6"/>
        </w:rPr>
        <w:t>/</w:t>
      </w:r>
      <w:proofErr w:type="spellStart"/>
      <w:r w:rsidRPr="00DC7A56">
        <w:rPr>
          <w:rStyle w:val="Char6"/>
        </w:rPr>
        <w:t>кажњених</w:t>
      </w:r>
      <w:proofErr w:type="spellEnd"/>
      <w:r w:rsidRPr="00DC7A56">
        <w:rPr>
          <w:rStyle w:val="Char6"/>
        </w:rPr>
        <w:t xml:space="preserve"> и </w:t>
      </w:r>
      <w:proofErr w:type="spellStart"/>
      <w:r w:rsidRPr="00DC7A56">
        <w:rPr>
          <w:rStyle w:val="Char6"/>
        </w:rPr>
        <w:t>броја</w:t>
      </w:r>
      <w:proofErr w:type="spellEnd"/>
      <w:r w:rsidR="00E737B0">
        <w:rPr>
          <w:rStyle w:val="Char6"/>
        </w:rPr>
        <w:t xml:space="preserve"> </w:t>
      </w:r>
      <w:proofErr w:type="spellStart"/>
      <w:r w:rsidRPr="00DC7A56">
        <w:rPr>
          <w:rStyle w:val="Char6"/>
        </w:rPr>
        <w:t>свих</w:t>
      </w:r>
      <w:proofErr w:type="spellEnd"/>
      <w:r w:rsidR="00E737B0">
        <w:rPr>
          <w:rStyle w:val="Char6"/>
        </w:rPr>
        <w:t xml:space="preserve"> </w:t>
      </w:r>
      <w:proofErr w:type="spellStart"/>
      <w:r w:rsidRPr="00DC7A56">
        <w:rPr>
          <w:rStyle w:val="Char6"/>
        </w:rPr>
        <w:t>учесника</w:t>
      </w:r>
      <w:proofErr w:type="spellEnd"/>
      <w:r w:rsidRPr="00DC7A56">
        <w:rPr>
          <w:rStyle w:val="Char6"/>
        </w:rPr>
        <w:t xml:space="preserve"> </w:t>
      </w:r>
      <w:proofErr w:type="gramStart"/>
      <w:r w:rsidRPr="00DC7A56">
        <w:rPr>
          <w:rStyle w:val="Char6"/>
        </w:rPr>
        <w:t xml:space="preserve">у </w:t>
      </w:r>
      <w:r w:rsidR="00E737B0">
        <w:rPr>
          <w:rStyle w:val="Char6"/>
        </w:rPr>
        <w:t xml:space="preserve"> </w:t>
      </w:r>
      <w:proofErr w:type="spellStart"/>
      <w:r w:rsidRPr="00DC7A56">
        <w:rPr>
          <w:rStyle w:val="Char6"/>
        </w:rPr>
        <w:t>саобраћају</w:t>
      </w:r>
      <w:proofErr w:type="spellEnd"/>
      <w:proofErr w:type="gramEnd"/>
      <w:r w:rsidR="00E737B0">
        <w:rPr>
          <w:rStyle w:val="Char6"/>
        </w:rPr>
        <w:t xml:space="preserve"> </w:t>
      </w:r>
      <w:proofErr w:type="spellStart"/>
      <w:r w:rsidRPr="00DC7A56">
        <w:rPr>
          <w:rStyle w:val="Char6"/>
        </w:rPr>
        <w:t>или</w:t>
      </w:r>
      <w:proofErr w:type="spellEnd"/>
      <w:r w:rsidR="00E737B0">
        <w:rPr>
          <w:rStyle w:val="Char6"/>
        </w:rPr>
        <w:t xml:space="preserve"> </w:t>
      </w:r>
      <w:proofErr w:type="spellStart"/>
      <w:r w:rsidRPr="00DC7A56">
        <w:rPr>
          <w:rStyle w:val="Char6"/>
        </w:rPr>
        <w:t>броја</w:t>
      </w:r>
      <w:proofErr w:type="spellEnd"/>
      <w:r w:rsidR="00E737B0">
        <w:rPr>
          <w:rStyle w:val="Char6"/>
        </w:rPr>
        <w:t xml:space="preserve"> </w:t>
      </w:r>
      <w:proofErr w:type="spellStart"/>
      <w:r w:rsidRPr="00DC7A56">
        <w:rPr>
          <w:rStyle w:val="Char6"/>
        </w:rPr>
        <w:t>прекршилаца</w:t>
      </w:r>
      <w:proofErr w:type="spellEnd"/>
      <w:r w:rsidR="00E737B0">
        <w:rPr>
          <w:rStyle w:val="Char6"/>
        </w:rPr>
        <w:t xml:space="preserve"> </w:t>
      </w:r>
      <w:proofErr w:type="spellStart"/>
      <w:r w:rsidRPr="00DC7A56">
        <w:rPr>
          <w:rStyle w:val="Char6"/>
          <w:rFonts w:eastAsia="Calibri"/>
        </w:rPr>
        <w:t>Липовац</w:t>
      </w:r>
      <w:proofErr w:type="spellEnd"/>
      <w:r w:rsidRPr="00DC7A56">
        <w:rPr>
          <w:rStyle w:val="Char6"/>
          <w:rFonts w:eastAsia="Calibri"/>
        </w:rPr>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EA1EFD" w:rsidRDefault="00EA1EFD" w:rsidP="00D4333B">
    <w:pPr>
      <w:pStyle w:val="Header"/>
      <w:jc w:val="center"/>
      <w:rPr>
        <w:rFonts w:asciiTheme="minorHAnsi" w:hAnsiTheme="minorHAnsi"/>
        <w:sz w:val="16"/>
        <w:szCs w:val="16"/>
        <w:lang w:val="sr-Cyrl-RS"/>
      </w:rPr>
    </w:pPr>
    <w:r>
      <w:rPr>
        <w:rFonts w:asciiTheme="minorHAnsi" w:hAnsiTheme="minorHAnsi"/>
        <w:sz w:val="16"/>
        <w:szCs w:val="16"/>
        <w:lang w:val="sr-Cyrl-RS"/>
      </w:rPr>
      <w:t>Сретен Јевремовић</w:t>
    </w:r>
    <w:r w:rsidR="00D4333B" w:rsidRPr="00B17DA9">
      <w:rPr>
        <w:rFonts w:asciiTheme="minorHAnsi" w:hAnsiTheme="minorHAnsi"/>
        <w:sz w:val="16"/>
        <w:szCs w:val="16"/>
      </w:rPr>
      <w:t>,</w:t>
    </w:r>
    <w:r>
      <w:rPr>
        <w:rFonts w:asciiTheme="minorHAnsi" w:hAnsiTheme="minorHAnsi"/>
        <w:sz w:val="16"/>
        <w:szCs w:val="16"/>
        <w:lang w:val="sr-Cyrl-RS"/>
      </w:rPr>
      <w:t xml:space="preserve"> Драган Савић,</w:t>
    </w:r>
    <w:r>
      <w:rPr>
        <w:rFonts w:asciiTheme="minorHAnsi" w:hAnsiTheme="minorHAnsi"/>
        <w:sz w:val="16"/>
        <w:szCs w:val="16"/>
      </w:rPr>
      <w:t xml:space="preserve"> </w:t>
    </w:r>
    <w:r>
      <w:rPr>
        <w:rFonts w:asciiTheme="minorHAnsi" w:hAnsiTheme="minorHAnsi"/>
        <w:sz w:val="16"/>
        <w:szCs w:val="16"/>
        <w:lang w:val="sr-Cyrl-RS"/>
      </w:rPr>
      <w:t>Предраг Јањић</w:t>
    </w:r>
  </w:p>
  <w:p w:rsidR="00D4333B" w:rsidRPr="00EA1EFD" w:rsidRDefault="00EA1EFD" w:rsidP="00D4333B">
    <w:pPr>
      <w:pStyle w:val="Header"/>
      <w:jc w:val="center"/>
      <w:rPr>
        <w:rFonts w:asciiTheme="minorHAnsi" w:hAnsiTheme="minorHAnsi"/>
        <w:sz w:val="16"/>
        <w:szCs w:val="16"/>
        <w:lang w:val="sr-Cyrl-RS"/>
      </w:rPr>
    </w:pPr>
    <w:r>
      <w:rPr>
        <w:rFonts w:asciiTheme="minorHAnsi" w:hAnsiTheme="minorHAnsi"/>
        <w:sz w:val="16"/>
        <w:szCs w:val="16"/>
        <w:lang w:val="sr-Cyrl-RS"/>
      </w:rPr>
      <w:t xml:space="preserve">УТИЦАЈ СТАЦИОНАРНЕ КОНТРОЛЕ БРЗИНЕ НА ПОНАШАЊЕ УЧЕСНИКА У САОБРАЋАЈУ НА ДЕОНИЦИ ДРЖАВНОГ ПУТА </w:t>
    </w:r>
    <w:r>
      <w:rPr>
        <w:rFonts w:asciiTheme="minorHAnsi" w:hAnsiTheme="minorHAnsi"/>
        <w:sz w:val="16"/>
        <w:szCs w:val="16"/>
      </w:rPr>
      <w:t>II</w:t>
    </w:r>
    <w:r>
      <w:rPr>
        <w:rFonts w:asciiTheme="minorHAnsi" w:hAnsiTheme="minorHAnsi"/>
        <w:sz w:val="16"/>
        <w:szCs w:val="16"/>
        <w:lang w:val="sr-Cyrl-RS"/>
      </w:rPr>
      <w:t xml:space="preserve"> РЕДА БР. 153 (СМЕДЕРЕВСКИ ПУТ)</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64534C" w:rsidRDefault="0030398E" w:rsidP="00D4333B">
    <w:pPr>
      <w:pStyle w:val="Header"/>
      <w:jc w:val="center"/>
      <w:rPr>
        <w:rFonts w:asciiTheme="minorHAnsi" w:hAnsiTheme="minorHAnsi"/>
        <w:sz w:val="16"/>
        <w:szCs w:val="16"/>
      </w:rPr>
    </w:pPr>
    <w:r>
      <w:rPr>
        <w:rFonts w:asciiTheme="minorHAnsi" w:hAnsiTheme="minorHAnsi"/>
        <w:sz w:val="16"/>
        <w:szCs w:val="16"/>
      </w:rPr>
      <w:t>6</w:t>
    </w:r>
    <w:r w:rsidR="00D4333B" w:rsidRPr="0064534C">
      <w:rPr>
        <w:rFonts w:asciiTheme="minorHAnsi" w:hAnsiTheme="minorHAnsi"/>
        <w:sz w:val="16"/>
        <w:szCs w:val="16"/>
      </w:rPr>
      <w:t xml:space="preserve">. </w:t>
    </w:r>
    <w:proofErr w:type="spellStart"/>
    <w:r w:rsidR="00D4333B" w:rsidRPr="0064534C">
      <w:rPr>
        <w:rFonts w:asciiTheme="minorHAnsi" w:hAnsiTheme="minorHAnsi"/>
        <w:sz w:val="16"/>
        <w:szCs w:val="16"/>
      </w:rPr>
      <w:t>Међународна</w:t>
    </w:r>
    <w:proofErr w:type="spellEnd"/>
    <w:r w:rsidR="00D4333B" w:rsidRPr="0064534C">
      <w:rPr>
        <w:rFonts w:asciiTheme="minorHAnsi" w:hAnsiTheme="minorHAnsi"/>
        <w:sz w:val="16"/>
        <w:szCs w:val="16"/>
      </w:rPr>
      <w:t xml:space="preserve"> </w:t>
    </w:r>
    <w:proofErr w:type="spellStart"/>
    <w:r w:rsidR="00D4333B" w:rsidRPr="0064534C">
      <w:rPr>
        <w:rFonts w:asciiTheme="minorHAnsi" w:hAnsiTheme="minorHAnsi"/>
        <w:sz w:val="16"/>
        <w:szCs w:val="16"/>
      </w:rPr>
      <w:t>Конференција</w:t>
    </w:r>
    <w:proofErr w:type="spellEnd"/>
  </w:p>
  <w:p w:rsidR="00384E97" w:rsidRPr="0064534C" w:rsidRDefault="00D4333B" w:rsidP="00D4333B">
    <w:pPr>
      <w:pStyle w:val="Header"/>
      <w:jc w:val="center"/>
      <w:rPr>
        <w:rFonts w:asciiTheme="minorHAnsi" w:hAnsiTheme="minorHAnsi"/>
        <w:sz w:val="16"/>
        <w:szCs w:val="16"/>
      </w:rPr>
    </w:pPr>
    <w:r w:rsidRPr="0064534C">
      <w:rPr>
        <w:rFonts w:asciiTheme="minorHAnsi" w:hAnsiTheme="minorHAnsi"/>
        <w:sz w:val="16"/>
        <w:szCs w:val="16"/>
      </w:rPr>
      <w:t>„</w:t>
    </w:r>
    <w:proofErr w:type="spellStart"/>
    <w:r w:rsidRPr="0064534C">
      <w:rPr>
        <w:rFonts w:asciiTheme="minorHAnsi" w:hAnsiTheme="minorHAnsi"/>
        <w:sz w:val="16"/>
        <w:szCs w:val="16"/>
      </w:rPr>
      <w:t>Безб</w:t>
    </w:r>
    <w:r w:rsidR="0064534C" w:rsidRPr="0064534C">
      <w:rPr>
        <w:rFonts w:asciiTheme="minorHAnsi" w:hAnsiTheme="minorHAnsi"/>
        <w:sz w:val="16"/>
        <w:szCs w:val="16"/>
      </w:rPr>
      <w:t>ј</w:t>
    </w:r>
    <w:r w:rsidRPr="0064534C">
      <w:rPr>
        <w:rFonts w:asciiTheme="minorHAnsi" w:hAnsiTheme="minorHAnsi"/>
        <w:sz w:val="16"/>
        <w:szCs w:val="16"/>
      </w:rPr>
      <w:t>едност</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саобраћаја</w:t>
    </w:r>
    <w:proofErr w:type="spellEnd"/>
    <w:r w:rsidRPr="0064534C">
      <w:rPr>
        <w:rFonts w:asciiTheme="minorHAnsi" w:hAnsiTheme="minorHAnsi"/>
        <w:sz w:val="16"/>
        <w:szCs w:val="16"/>
      </w:rPr>
      <w:t xml:space="preserve"> у </w:t>
    </w:r>
    <w:proofErr w:type="spellStart"/>
    <w:r w:rsidRPr="0064534C">
      <w:rPr>
        <w:rFonts w:asciiTheme="minorHAnsi" w:hAnsiTheme="minorHAnsi"/>
        <w:sz w:val="16"/>
        <w:szCs w:val="16"/>
      </w:rPr>
      <w:t>локалној</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заједници</w:t>
    </w:r>
    <w:proofErr w:type="spellEnd"/>
    <w:r w:rsidRPr="0064534C">
      <w:rPr>
        <w:rFonts w:asciiTheme="minorHAnsi" w:hAnsiTheme="minorHAnsi"/>
        <w:sz w:val="16"/>
        <w:szCs w:val="16"/>
      </w:rPr>
      <w:t xml:space="preserve">“, </w:t>
    </w:r>
    <w:proofErr w:type="spellStart"/>
    <w:r w:rsidR="0064534C" w:rsidRPr="0064534C">
      <w:rPr>
        <w:rFonts w:asciiTheme="minorHAnsi" w:hAnsiTheme="minorHAnsi"/>
        <w:sz w:val="16"/>
        <w:szCs w:val="16"/>
      </w:rPr>
      <w:t>Република</w:t>
    </w:r>
    <w:proofErr w:type="spellEnd"/>
    <w:r w:rsidR="0064534C" w:rsidRPr="0064534C">
      <w:rPr>
        <w:rFonts w:asciiTheme="minorHAnsi" w:hAnsiTheme="minorHAnsi"/>
        <w:sz w:val="16"/>
        <w:szCs w:val="16"/>
      </w:rPr>
      <w:t xml:space="preserve"> </w:t>
    </w:r>
    <w:proofErr w:type="spellStart"/>
    <w:r w:rsidR="0064534C" w:rsidRPr="0064534C">
      <w:rPr>
        <w:rFonts w:asciiTheme="minorHAnsi" w:hAnsiTheme="minorHAnsi"/>
        <w:sz w:val="16"/>
        <w:szCs w:val="16"/>
      </w:rPr>
      <w:t>Српска</w:t>
    </w:r>
    <w:proofErr w:type="spellEnd"/>
    <w:r w:rsidR="0064534C" w:rsidRPr="0064534C">
      <w:rPr>
        <w:rFonts w:asciiTheme="minorHAnsi" w:hAnsiTheme="minorHAnsi"/>
        <w:sz w:val="16"/>
        <w:szCs w:val="16"/>
      </w:rPr>
      <w:t xml:space="preserve">, </w:t>
    </w:r>
    <w:proofErr w:type="spellStart"/>
    <w:r w:rsidR="0030398E">
      <w:rPr>
        <w:rFonts w:asciiTheme="minorHAnsi" w:hAnsiTheme="minorHAnsi"/>
        <w:sz w:val="16"/>
        <w:szCs w:val="16"/>
      </w:rPr>
      <w:t>Бања</w:t>
    </w:r>
    <w:proofErr w:type="spellEnd"/>
    <w:r w:rsidR="0030398E">
      <w:rPr>
        <w:rFonts w:asciiTheme="minorHAnsi" w:hAnsiTheme="minorHAnsi"/>
        <w:sz w:val="16"/>
        <w:szCs w:val="16"/>
      </w:rPr>
      <w:t xml:space="preserve"> </w:t>
    </w:r>
    <w:proofErr w:type="spellStart"/>
    <w:r w:rsidR="0030398E">
      <w:rPr>
        <w:rFonts w:asciiTheme="minorHAnsi" w:hAnsiTheme="minorHAnsi"/>
        <w:sz w:val="16"/>
        <w:szCs w:val="16"/>
      </w:rPr>
      <w:t>Лука</w:t>
    </w:r>
    <w:proofErr w:type="spellEnd"/>
    <w:r w:rsidR="0030398E">
      <w:rPr>
        <w:rFonts w:asciiTheme="minorHAnsi" w:hAnsiTheme="minorHAnsi"/>
        <w:sz w:val="16"/>
        <w:szCs w:val="16"/>
      </w:rPr>
      <w:t>, 26 – 27</w:t>
    </w:r>
    <w:r w:rsidR="0064534C" w:rsidRPr="0064534C">
      <w:rPr>
        <w:rFonts w:asciiTheme="minorHAnsi" w:hAnsiTheme="minorHAnsi"/>
        <w:sz w:val="16"/>
        <w:szCs w:val="16"/>
      </w:rPr>
      <w:t xml:space="preserve">. </w:t>
    </w:r>
    <w:proofErr w:type="spellStart"/>
    <w:proofErr w:type="gramStart"/>
    <w:r w:rsidR="0064534C" w:rsidRPr="0064534C">
      <w:rPr>
        <w:rFonts w:asciiTheme="minorHAnsi" w:hAnsiTheme="minorHAnsi"/>
        <w:sz w:val="16"/>
        <w:szCs w:val="16"/>
      </w:rPr>
      <w:t>октобар</w:t>
    </w:r>
    <w:proofErr w:type="spellEnd"/>
    <w:proofErr w:type="gramEnd"/>
    <w:r w:rsidRPr="0064534C">
      <w:rPr>
        <w:rFonts w:asciiTheme="minorHAnsi" w:hAnsiTheme="minorHAnsi"/>
        <w:sz w:val="16"/>
        <w:szCs w:val="16"/>
      </w:rPr>
      <w:t xml:space="preserve"> 201</w:t>
    </w:r>
    <w:r w:rsidR="0030398E">
      <w:rPr>
        <w:rFonts w:asciiTheme="minorHAnsi" w:hAnsiTheme="minorHAnsi"/>
        <w:sz w:val="16"/>
        <w:szCs w:val="16"/>
      </w:rPr>
      <w:t>7</w:t>
    </w:r>
    <w:r w:rsidRPr="0064534C">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560A3" w:rsidRPr="00E80CBE">
            <w:rPr>
              <w:rFonts w:asciiTheme="minorHAnsi" w:hAnsiTheme="minorHAnsi"/>
              <w:b/>
              <w:bCs/>
              <w:i/>
              <w:iCs/>
              <w:sz w:val="14"/>
              <w:szCs w:val="14"/>
            </w:rPr>
            <w:t xml:space="preserve">. </w:t>
          </w:r>
          <w:proofErr w:type="spellStart"/>
          <w:r w:rsidR="00177686" w:rsidRPr="00E80CBE">
            <w:rPr>
              <w:rFonts w:asciiTheme="minorHAnsi" w:hAnsiTheme="minorHAnsi"/>
              <w:b/>
              <w:bCs/>
              <w:i/>
              <w:iCs/>
              <w:sz w:val="14"/>
              <w:szCs w:val="14"/>
            </w:rPr>
            <w:t>Међународна</w:t>
          </w:r>
          <w:proofErr w:type="spellEnd"/>
          <w:r w:rsidR="00177686" w:rsidRPr="00E80CBE">
            <w:rPr>
              <w:rFonts w:asciiTheme="minorHAnsi" w:hAnsiTheme="minorHAnsi"/>
              <w:b/>
              <w:bCs/>
              <w:i/>
              <w:iCs/>
              <w:sz w:val="14"/>
              <w:szCs w:val="14"/>
            </w:rPr>
            <w:t xml:space="preserve"> </w:t>
          </w:r>
          <w:proofErr w:type="spellStart"/>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онференција</w:t>
          </w:r>
          <w:proofErr w:type="spellEnd"/>
          <w:r w:rsidR="00177686" w:rsidRPr="00E80CBE">
            <w:rPr>
              <w:rFonts w:asciiTheme="minorHAnsi" w:hAnsiTheme="minorHAnsi"/>
              <w:b/>
              <w:bCs/>
              <w:i/>
              <w:iCs/>
              <w:sz w:val="14"/>
              <w:szCs w:val="14"/>
            </w:rPr>
            <w:t xml:space="preserve">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proofErr w:type="spellStart"/>
          <w:r w:rsidR="004730BD" w:rsidRPr="00E80CBE">
            <w:rPr>
              <w:rFonts w:asciiTheme="minorHAnsi" w:hAnsiTheme="minorHAnsi"/>
              <w:b/>
              <w:bCs/>
              <w:i/>
              <w:iCs/>
              <w:sz w:val="14"/>
              <w:szCs w:val="14"/>
            </w:rPr>
            <w:t>Безб</w:t>
          </w:r>
          <w:proofErr w:type="spellEnd"/>
          <w:r w:rsidR="001560A3" w:rsidRPr="00E80CBE">
            <w:rPr>
              <w:rFonts w:asciiTheme="minorHAnsi" w:hAnsiTheme="minorHAnsi"/>
              <w:b/>
              <w:bCs/>
              <w:i/>
              <w:iCs/>
              <w:sz w:val="14"/>
              <w:szCs w:val="14"/>
              <w:lang w:val="sr-Latn-BA"/>
            </w:rPr>
            <w:t>j</w:t>
          </w:r>
          <w:proofErr w:type="spellStart"/>
          <w:r w:rsidR="004730BD" w:rsidRPr="00E80CBE">
            <w:rPr>
              <w:rFonts w:asciiTheme="minorHAnsi" w:hAnsiTheme="minorHAnsi"/>
              <w:b/>
              <w:bCs/>
              <w:i/>
              <w:iCs/>
              <w:sz w:val="14"/>
              <w:szCs w:val="14"/>
            </w:rPr>
            <w:t>едност</w:t>
          </w:r>
          <w:proofErr w:type="spellEnd"/>
          <w:r w:rsidR="004730BD" w:rsidRPr="00E80CBE">
            <w:rPr>
              <w:rFonts w:asciiTheme="minorHAnsi" w:hAnsiTheme="minorHAnsi"/>
              <w:b/>
              <w:bCs/>
              <w:i/>
              <w:iCs/>
              <w:sz w:val="14"/>
              <w:szCs w:val="14"/>
            </w:rPr>
            <w:t xml:space="preserve"> </w:t>
          </w:r>
          <w:proofErr w:type="spellStart"/>
          <w:r w:rsidR="004730BD" w:rsidRPr="00E80CBE">
            <w:rPr>
              <w:rFonts w:asciiTheme="minorHAnsi" w:hAnsiTheme="minorHAnsi"/>
              <w:b/>
              <w:bCs/>
              <w:i/>
              <w:iCs/>
              <w:sz w:val="14"/>
              <w:szCs w:val="14"/>
            </w:rPr>
            <w:t>саобраћаја</w:t>
          </w:r>
          <w:proofErr w:type="spellEnd"/>
          <w:r w:rsidR="004730BD" w:rsidRPr="00E80CBE">
            <w:rPr>
              <w:rFonts w:asciiTheme="minorHAnsi" w:hAnsiTheme="minorHAnsi"/>
              <w:b/>
              <w:bCs/>
              <w:i/>
              <w:iCs/>
              <w:sz w:val="14"/>
              <w:szCs w:val="14"/>
            </w:rPr>
            <w:t xml:space="preserve"> у </w:t>
          </w:r>
          <w:proofErr w:type="spellStart"/>
          <w:r w:rsidR="004730BD" w:rsidRPr="00E80CBE">
            <w:rPr>
              <w:rFonts w:asciiTheme="minorHAnsi" w:hAnsiTheme="minorHAnsi"/>
              <w:b/>
              <w:bCs/>
              <w:i/>
              <w:iCs/>
              <w:sz w:val="14"/>
              <w:szCs w:val="14"/>
            </w:rPr>
            <w:t>локалној</w:t>
          </w:r>
          <w:proofErr w:type="spellEnd"/>
          <w:r w:rsidR="004730BD" w:rsidRPr="00E80CBE">
            <w:rPr>
              <w:rFonts w:asciiTheme="minorHAnsi" w:hAnsiTheme="minorHAnsi"/>
              <w:b/>
              <w:bCs/>
              <w:i/>
              <w:iCs/>
              <w:sz w:val="14"/>
              <w:szCs w:val="14"/>
            </w:rPr>
            <w:t xml:space="preserve"> </w:t>
          </w:r>
          <w:proofErr w:type="spellStart"/>
          <w:r w:rsidR="004730BD" w:rsidRPr="00E80CBE">
            <w:rPr>
              <w:rFonts w:asciiTheme="minorHAnsi" w:hAnsiTheme="minorHAnsi"/>
              <w:b/>
              <w:bCs/>
              <w:i/>
              <w:iCs/>
              <w:sz w:val="14"/>
              <w:szCs w:val="14"/>
            </w:rPr>
            <w:t>заједници</w:t>
          </w:r>
          <w:proofErr w:type="spellEnd"/>
          <w:r w:rsidR="004730BD" w:rsidRPr="00E80CBE">
            <w:rPr>
              <w:rFonts w:asciiTheme="minorHAnsi" w:hAnsiTheme="minorHAnsi"/>
              <w:b/>
              <w:bCs/>
              <w:i/>
              <w:iCs/>
              <w:sz w:val="14"/>
              <w:szCs w:val="14"/>
            </w:rPr>
            <w:t>“</w:t>
          </w:r>
          <w:r w:rsidR="004730BD" w:rsidRPr="00E80CBE">
            <w:rPr>
              <w:rFonts w:asciiTheme="minorHAnsi" w:hAnsiTheme="minorHAnsi"/>
              <w:b/>
              <w:bCs/>
              <w:i/>
              <w:iCs/>
              <w:sz w:val="14"/>
              <w:szCs w:val="14"/>
            </w:rPr>
            <w:br/>
          </w:r>
          <w:proofErr w:type="spellStart"/>
          <w:r w:rsidR="001560A3" w:rsidRPr="00E80CBE">
            <w:rPr>
              <w:rFonts w:asciiTheme="minorHAnsi" w:hAnsiTheme="minorHAnsi"/>
              <w:b/>
              <w:bCs/>
              <w:i/>
              <w:iCs/>
              <w:sz w:val="14"/>
              <w:szCs w:val="14"/>
            </w:rPr>
            <w:t>Република</w:t>
          </w:r>
          <w:proofErr w:type="spellEnd"/>
          <w:r w:rsidR="001560A3" w:rsidRPr="00E80CBE">
            <w:rPr>
              <w:rFonts w:asciiTheme="minorHAnsi" w:hAnsiTheme="minorHAnsi"/>
              <w:b/>
              <w:bCs/>
              <w:i/>
              <w:iCs/>
              <w:sz w:val="14"/>
              <w:szCs w:val="14"/>
            </w:rPr>
            <w:t xml:space="preserve"> </w:t>
          </w:r>
          <w:proofErr w:type="spellStart"/>
          <w:r w:rsidR="001560A3" w:rsidRPr="00E80CBE">
            <w:rPr>
              <w:rFonts w:asciiTheme="minorHAnsi" w:hAnsiTheme="minorHAnsi"/>
              <w:b/>
              <w:bCs/>
              <w:i/>
              <w:iCs/>
              <w:sz w:val="14"/>
              <w:szCs w:val="14"/>
            </w:rPr>
            <w:t>Српска</w:t>
          </w:r>
          <w:proofErr w:type="spellEnd"/>
          <w:r w:rsidR="00177686" w:rsidRPr="00E80CBE">
            <w:rPr>
              <w:rFonts w:asciiTheme="minorHAnsi" w:hAnsiTheme="minorHAnsi"/>
              <w:b/>
              <w:bCs/>
              <w:i/>
              <w:iCs/>
              <w:sz w:val="14"/>
              <w:szCs w:val="14"/>
            </w:rPr>
            <w:t xml:space="preserve">, </w:t>
          </w:r>
          <w:proofErr w:type="spellStart"/>
          <w:r w:rsidR="008024ED">
            <w:rPr>
              <w:rFonts w:asciiTheme="minorHAnsi" w:hAnsiTheme="minorHAnsi"/>
              <w:b/>
              <w:bCs/>
              <w:i/>
              <w:iCs/>
              <w:sz w:val="14"/>
              <w:szCs w:val="14"/>
            </w:rPr>
            <w:t>Бања</w:t>
          </w:r>
          <w:proofErr w:type="spellEnd"/>
          <w:r w:rsidR="008024ED">
            <w:rPr>
              <w:rFonts w:asciiTheme="minorHAnsi" w:hAnsiTheme="minorHAnsi"/>
              <w:b/>
              <w:bCs/>
              <w:i/>
              <w:iCs/>
              <w:sz w:val="14"/>
              <w:szCs w:val="14"/>
            </w:rPr>
            <w:t xml:space="preserve"> </w:t>
          </w:r>
          <w:proofErr w:type="spellStart"/>
          <w:r w:rsidR="008024ED">
            <w:rPr>
              <w:rFonts w:asciiTheme="minorHAnsi" w:hAnsiTheme="minorHAnsi"/>
              <w:b/>
              <w:bCs/>
              <w:i/>
              <w:iCs/>
              <w:sz w:val="14"/>
              <w:szCs w:val="14"/>
            </w:rPr>
            <w:t>Лука</w:t>
          </w:r>
          <w:proofErr w:type="spellEnd"/>
          <w:r w:rsidR="008024ED">
            <w:rPr>
              <w:rFonts w:asciiTheme="minorHAnsi" w:hAnsiTheme="minorHAnsi"/>
              <w:b/>
              <w:bCs/>
              <w:i/>
              <w:iCs/>
              <w:sz w:val="14"/>
              <w:szCs w:val="14"/>
            </w:rPr>
            <w:br/>
            <w:t>26 – 27</w:t>
          </w:r>
          <w:r w:rsidR="001560A3" w:rsidRPr="00E80CBE">
            <w:rPr>
              <w:rFonts w:asciiTheme="minorHAnsi" w:hAnsiTheme="minorHAnsi"/>
              <w:b/>
              <w:bCs/>
              <w:i/>
              <w:iCs/>
              <w:sz w:val="14"/>
              <w:szCs w:val="14"/>
            </w:rPr>
            <w:t xml:space="preserve">. </w:t>
          </w:r>
          <w:proofErr w:type="spellStart"/>
          <w:proofErr w:type="gramStart"/>
          <w:r w:rsidR="001560A3" w:rsidRPr="00E80CBE">
            <w:rPr>
              <w:rFonts w:asciiTheme="minorHAnsi" w:hAnsiTheme="minorHAnsi"/>
              <w:b/>
              <w:bCs/>
              <w:i/>
              <w:iCs/>
              <w:sz w:val="14"/>
              <w:szCs w:val="14"/>
            </w:rPr>
            <w:t>октобар</w:t>
          </w:r>
          <w:proofErr w:type="spellEnd"/>
          <w:proofErr w:type="gramEnd"/>
          <w:r w:rsidR="004730BD" w:rsidRPr="00E80CBE">
            <w:rPr>
              <w:rFonts w:asciiTheme="minorHAnsi" w:hAnsiTheme="minorHAnsi"/>
              <w:b/>
              <w:bCs/>
              <w:i/>
              <w:iCs/>
              <w:sz w:val="14"/>
              <w:szCs w:val="14"/>
            </w:rPr>
            <w:t xml:space="preserve"> 201</w:t>
          </w:r>
          <w:r w:rsidR="008024ED">
            <w:rPr>
              <w:rFonts w:asciiTheme="minorHAnsi" w:hAnsiTheme="minorHAnsi"/>
              <w:b/>
              <w:bCs/>
              <w:i/>
              <w:iCs/>
              <w:sz w:val="14"/>
              <w:szCs w:val="14"/>
            </w:rPr>
            <w:t>7</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w:t>
          </w:r>
          <w:proofErr w:type="spellStart"/>
          <w:r w:rsidRPr="00E80CBE">
            <w:rPr>
              <w:rFonts w:asciiTheme="minorHAnsi" w:hAnsiTheme="minorHAnsi"/>
              <w:b/>
              <w:bCs/>
              <w:i/>
              <w:iCs/>
              <w:sz w:val="14"/>
              <w:szCs w:val="14"/>
            </w:rPr>
            <w:t>Srpska</w:t>
          </w:r>
          <w:proofErr w:type="spellEnd"/>
          <w:r w:rsidRPr="00E80CBE">
            <w:rPr>
              <w:rFonts w:asciiTheme="minorHAnsi" w:hAnsiTheme="minorHAnsi"/>
              <w:b/>
              <w:bCs/>
              <w:i/>
              <w:iCs/>
              <w:sz w:val="14"/>
              <w:szCs w:val="14"/>
            </w:rPr>
            <w:t xml:space="preserve">, </w:t>
          </w:r>
          <w:proofErr w:type="spellStart"/>
          <w:r w:rsidR="001560A3" w:rsidRPr="00E80CBE">
            <w:rPr>
              <w:rFonts w:asciiTheme="minorHAnsi" w:hAnsiTheme="minorHAnsi"/>
              <w:b/>
              <w:bCs/>
              <w:i/>
              <w:iCs/>
              <w:sz w:val="14"/>
              <w:szCs w:val="14"/>
            </w:rPr>
            <w:t>Banja</w:t>
          </w:r>
          <w:proofErr w:type="spellEnd"/>
          <w:r w:rsidR="001560A3" w:rsidRPr="00E80CBE">
            <w:rPr>
              <w:rFonts w:asciiTheme="minorHAnsi" w:hAnsiTheme="minorHAnsi"/>
              <w:b/>
              <w:bCs/>
              <w:i/>
              <w:iCs/>
              <w:sz w:val="14"/>
              <w:szCs w:val="14"/>
            </w:rPr>
            <w:t xml:space="preserve">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3"/>
  </w:num>
  <w:num w:numId="3">
    <w:abstractNumId w:val="16"/>
  </w:num>
  <w:num w:numId="4">
    <w:abstractNumId w:val="16"/>
  </w:num>
  <w:num w:numId="5">
    <w:abstractNumId w:val="15"/>
  </w:num>
  <w:num w:numId="6">
    <w:abstractNumId w:val="12"/>
  </w:num>
  <w:num w:numId="7">
    <w:abstractNumId w:val="14"/>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7"/>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4CE9"/>
    <w:rsid w:val="001E7E34"/>
    <w:rsid w:val="001F3B9C"/>
    <w:rsid w:val="001F7108"/>
    <w:rsid w:val="00200918"/>
    <w:rsid w:val="0021296B"/>
    <w:rsid w:val="00212F29"/>
    <w:rsid w:val="00227D48"/>
    <w:rsid w:val="00227E0B"/>
    <w:rsid w:val="00236FD0"/>
    <w:rsid w:val="00237BB5"/>
    <w:rsid w:val="00245B08"/>
    <w:rsid w:val="00253547"/>
    <w:rsid w:val="0026383D"/>
    <w:rsid w:val="00267670"/>
    <w:rsid w:val="00267A3F"/>
    <w:rsid w:val="002722DB"/>
    <w:rsid w:val="00274FB5"/>
    <w:rsid w:val="0028177F"/>
    <w:rsid w:val="00282700"/>
    <w:rsid w:val="00286D14"/>
    <w:rsid w:val="00287482"/>
    <w:rsid w:val="00297BFE"/>
    <w:rsid w:val="002A6A56"/>
    <w:rsid w:val="002C3DA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4C29"/>
    <w:rsid w:val="004467A0"/>
    <w:rsid w:val="004512C2"/>
    <w:rsid w:val="00451541"/>
    <w:rsid w:val="004543B1"/>
    <w:rsid w:val="004545C5"/>
    <w:rsid w:val="00456B3F"/>
    <w:rsid w:val="00471724"/>
    <w:rsid w:val="004730BD"/>
    <w:rsid w:val="00473960"/>
    <w:rsid w:val="00477710"/>
    <w:rsid w:val="00483486"/>
    <w:rsid w:val="004956B5"/>
    <w:rsid w:val="00496276"/>
    <w:rsid w:val="004A4828"/>
    <w:rsid w:val="004B3C75"/>
    <w:rsid w:val="004B78EF"/>
    <w:rsid w:val="004C27B2"/>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05F"/>
    <w:rsid w:val="006A4762"/>
    <w:rsid w:val="006A6A1B"/>
    <w:rsid w:val="006A6F35"/>
    <w:rsid w:val="006A782D"/>
    <w:rsid w:val="006B1E43"/>
    <w:rsid w:val="006B764B"/>
    <w:rsid w:val="006D23B9"/>
    <w:rsid w:val="006D4AB2"/>
    <w:rsid w:val="006D4B93"/>
    <w:rsid w:val="006E2C7F"/>
    <w:rsid w:val="006E6361"/>
    <w:rsid w:val="006F023C"/>
    <w:rsid w:val="006F0A57"/>
    <w:rsid w:val="006F3518"/>
    <w:rsid w:val="0070417D"/>
    <w:rsid w:val="00706402"/>
    <w:rsid w:val="00707E00"/>
    <w:rsid w:val="00711A0E"/>
    <w:rsid w:val="0071384E"/>
    <w:rsid w:val="007305BC"/>
    <w:rsid w:val="00732624"/>
    <w:rsid w:val="0073767A"/>
    <w:rsid w:val="00744E87"/>
    <w:rsid w:val="00752470"/>
    <w:rsid w:val="00760198"/>
    <w:rsid w:val="00763149"/>
    <w:rsid w:val="00764916"/>
    <w:rsid w:val="00766AB7"/>
    <w:rsid w:val="00767DB9"/>
    <w:rsid w:val="007A0F4C"/>
    <w:rsid w:val="007B144F"/>
    <w:rsid w:val="007B359B"/>
    <w:rsid w:val="007B423E"/>
    <w:rsid w:val="007C5332"/>
    <w:rsid w:val="007F4F50"/>
    <w:rsid w:val="007F4FB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C7089"/>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940E6"/>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84081"/>
    <w:rsid w:val="00A8580B"/>
    <w:rsid w:val="00A90B64"/>
    <w:rsid w:val="00A92861"/>
    <w:rsid w:val="00A95050"/>
    <w:rsid w:val="00AA6D72"/>
    <w:rsid w:val="00AA7049"/>
    <w:rsid w:val="00AB1EF7"/>
    <w:rsid w:val="00AB6994"/>
    <w:rsid w:val="00AB7205"/>
    <w:rsid w:val="00AC62A1"/>
    <w:rsid w:val="00B04BE4"/>
    <w:rsid w:val="00B10DE6"/>
    <w:rsid w:val="00B156A7"/>
    <w:rsid w:val="00B15F52"/>
    <w:rsid w:val="00B17DA9"/>
    <w:rsid w:val="00B21165"/>
    <w:rsid w:val="00B47690"/>
    <w:rsid w:val="00B510A0"/>
    <w:rsid w:val="00B51DD3"/>
    <w:rsid w:val="00B6178D"/>
    <w:rsid w:val="00B629D0"/>
    <w:rsid w:val="00B63457"/>
    <w:rsid w:val="00B65E38"/>
    <w:rsid w:val="00B7222C"/>
    <w:rsid w:val="00B903E3"/>
    <w:rsid w:val="00B95DC5"/>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6371A"/>
    <w:rsid w:val="00D715F8"/>
    <w:rsid w:val="00D71E01"/>
    <w:rsid w:val="00D74894"/>
    <w:rsid w:val="00D800BB"/>
    <w:rsid w:val="00D84B41"/>
    <w:rsid w:val="00DA608F"/>
    <w:rsid w:val="00DB6422"/>
    <w:rsid w:val="00DD20EB"/>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37B0"/>
    <w:rsid w:val="00E77FDE"/>
    <w:rsid w:val="00E80CBE"/>
    <w:rsid w:val="00E8329A"/>
    <w:rsid w:val="00E920B5"/>
    <w:rsid w:val="00E93FF5"/>
    <w:rsid w:val="00E956CA"/>
    <w:rsid w:val="00E97C92"/>
    <w:rsid w:val="00EA1EFD"/>
    <w:rsid w:val="00EA6A31"/>
    <w:rsid w:val="00EB1932"/>
    <w:rsid w:val="00EB3111"/>
    <w:rsid w:val="00EB6030"/>
    <w:rsid w:val="00EC1A47"/>
    <w:rsid w:val="00EC1B84"/>
    <w:rsid w:val="00EC4892"/>
    <w:rsid w:val="00EC69DB"/>
    <w:rsid w:val="00ED0369"/>
    <w:rsid w:val="00EE7EE4"/>
    <w:rsid w:val="00EF38EA"/>
    <w:rsid w:val="00EF7E20"/>
    <w:rsid w:val="00F0165B"/>
    <w:rsid w:val="00F041B2"/>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08DE"/>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8"/>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8"/>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8"/>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8"/>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8"/>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8"/>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8"/>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8"/>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8"/>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2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4"/>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9"/>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5"/>
      </w:numPr>
    </w:pPr>
  </w:style>
  <w:style w:type="numbering" w:styleId="1ai">
    <w:name w:val="Outline List 1"/>
    <w:basedOn w:val="NoList"/>
    <w:semiHidden/>
    <w:rsid w:val="000B1008"/>
    <w:pPr>
      <w:numPr>
        <w:numId w:val="6"/>
      </w:numPr>
    </w:pPr>
  </w:style>
  <w:style w:type="numbering" w:styleId="ArticleSection">
    <w:name w:val="Outline List 3"/>
    <w:basedOn w:val="NoList"/>
    <w:semiHidden/>
    <w:rsid w:val="000B1008"/>
    <w:pPr>
      <w:numPr>
        <w:numId w:val="7"/>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uiPriority w:val="20"/>
    <w:qForma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9"/>
      </w:numPr>
    </w:pPr>
  </w:style>
  <w:style w:type="paragraph" w:styleId="ListBullet2">
    <w:name w:val="List Bullet 2"/>
    <w:basedOn w:val="Normal"/>
    <w:semiHidden/>
    <w:rsid w:val="000B1008"/>
    <w:pPr>
      <w:numPr>
        <w:numId w:val="10"/>
      </w:numPr>
    </w:pPr>
  </w:style>
  <w:style w:type="paragraph" w:styleId="ListBullet3">
    <w:name w:val="List Bullet 3"/>
    <w:basedOn w:val="Normal"/>
    <w:semiHidden/>
    <w:rsid w:val="000B1008"/>
    <w:pPr>
      <w:numPr>
        <w:numId w:val="11"/>
      </w:numPr>
    </w:pPr>
  </w:style>
  <w:style w:type="paragraph" w:styleId="ListBullet4">
    <w:name w:val="List Bullet 4"/>
    <w:basedOn w:val="Normal"/>
    <w:semiHidden/>
    <w:rsid w:val="000B1008"/>
    <w:pPr>
      <w:numPr>
        <w:numId w:val="12"/>
      </w:numPr>
    </w:pPr>
  </w:style>
  <w:style w:type="paragraph" w:styleId="ListBullet5">
    <w:name w:val="List Bullet 5"/>
    <w:basedOn w:val="Normal"/>
    <w:semiHidden/>
    <w:rsid w:val="000B1008"/>
    <w:pPr>
      <w:numPr>
        <w:numId w:val="13"/>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4"/>
      </w:numPr>
    </w:pPr>
  </w:style>
  <w:style w:type="paragraph" w:styleId="ListNumber2">
    <w:name w:val="List Number 2"/>
    <w:basedOn w:val="Normal"/>
    <w:semiHidden/>
    <w:rsid w:val="000B1008"/>
    <w:pPr>
      <w:numPr>
        <w:numId w:val="15"/>
      </w:numPr>
    </w:pPr>
  </w:style>
  <w:style w:type="paragraph" w:styleId="ListNumber3">
    <w:name w:val="List Number 3"/>
    <w:basedOn w:val="Normal"/>
    <w:semiHidden/>
    <w:rsid w:val="000B1008"/>
    <w:pPr>
      <w:numPr>
        <w:numId w:val="16"/>
      </w:numPr>
    </w:pPr>
  </w:style>
  <w:style w:type="paragraph" w:styleId="ListNumber4">
    <w:name w:val="List Number 4"/>
    <w:basedOn w:val="Normal"/>
    <w:semiHidden/>
    <w:rsid w:val="000B1008"/>
    <w:pPr>
      <w:numPr>
        <w:numId w:val="17"/>
      </w:numPr>
    </w:pPr>
  </w:style>
  <w:style w:type="paragraph" w:styleId="ListNumber5">
    <w:name w:val="List Number 5"/>
    <w:basedOn w:val="Normal"/>
    <w:semiHidden/>
    <w:rsid w:val="000B1008"/>
    <w:pPr>
      <w:numPr>
        <w:numId w:val="18"/>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4739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8"/>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8"/>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8"/>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8"/>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8"/>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8"/>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8"/>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8"/>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8"/>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2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4"/>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9"/>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5"/>
      </w:numPr>
    </w:pPr>
  </w:style>
  <w:style w:type="numbering" w:styleId="1ai">
    <w:name w:val="Outline List 1"/>
    <w:basedOn w:val="NoList"/>
    <w:semiHidden/>
    <w:rsid w:val="000B1008"/>
    <w:pPr>
      <w:numPr>
        <w:numId w:val="6"/>
      </w:numPr>
    </w:pPr>
  </w:style>
  <w:style w:type="numbering" w:styleId="ArticleSection">
    <w:name w:val="Outline List 3"/>
    <w:basedOn w:val="NoList"/>
    <w:semiHidden/>
    <w:rsid w:val="000B1008"/>
    <w:pPr>
      <w:numPr>
        <w:numId w:val="7"/>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uiPriority w:val="20"/>
    <w:qForma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9"/>
      </w:numPr>
    </w:pPr>
  </w:style>
  <w:style w:type="paragraph" w:styleId="ListBullet2">
    <w:name w:val="List Bullet 2"/>
    <w:basedOn w:val="Normal"/>
    <w:semiHidden/>
    <w:rsid w:val="000B1008"/>
    <w:pPr>
      <w:numPr>
        <w:numId w:val="10"/>
      </w:numPr>
    </w:pPr>
  </w:style>
  <w:style w:type="paragraph" w:styleId="ListBullet3">
    <w:name w:val="List Bullet 3"/>
    <w:basedOn w:val="Normal"/>
    <w:semiHidden/>
    <w:rsid w:val="000B1008"/>
    <w:pPr>
      <w:numPr>
        <w:numId w:val="11"/>
      </w:numPr>
    </w:pPr>
  </w:style>
  <w:style w:type="paragraph" w:styleId="ListBullet4">
    <w:name w:val="List Bullet 4"/>
    <w:basedOn w:val="Normal"/>
    <w:semiHidden/>
    <w:rsid w:val="000B1008"/>
    <w:pPr>
      <w:numPr>
        <w:numId w:val="12"/>
      </w:numPr>
    </w:pPr>
  </w:style>
  <w:style w:type="paragraph" w:styleId="ListBullet5">
    <w:name w:val="List Bullet 5"/>
    <w:basedOn w:val="Normal"/>
    <w:semiHidden/>
    <w:rsid w:val="000B1008"/>
    <w:pPr>
      <w:numPr>
        <w:numId w:val="13"/>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4"/>
      </w:numPr>
    </w:pPr>
  </w:style>
  <w:style w:type="paragraph" w:styleId="ListNumber2">
    <w:name w:val="List Number 2"/>
    <w:basedOn w:val="Normal"/>
    <w:semiHidden/>
    <w:rsid w:val="000B1008"/>
    <w:pPr>
      <w:numPr>
        <w:numId w:val="15"/>
      </w:numPr>
    </w:pPr>
  </w:style>
  <w:style w:type="paragraph" w:styleId="ListNumber3">
    <w:name w:val="List Number 3"/>
    <w:basedOn w:val="Normal"/>
    <w:semiHidden/>
    <w:rsid w:val="000B1008"/>
    <w:pPr>
      <w:numPr>
        <w:numId w:val="16"/>
      </w:numPr>
    </w:pPr>
  </w:style>
  <w:style w:type="paragraph" w:styleId="ListNumber4">
    <w:name w:val="List Number 4"/>
    <w:basedOn w:val="Normal"/>
    <w:semiHidden/>
    <w:rsid w:val="000B1008"/>
    <w:pPr>
      <w:numPr>
        <w:numId w:val="17"/>
      </w:numPr>
    </w:pPr>
  </w:style>
  <w:style w:type="paragraph" w:styleId="ListNumber5">
    <w:name w:val="List Number 5"/>
    <w:basedOn w:val="Normal"/>
    <w:semiHidden/>
    <w:rsid w:val="000B1008"/>
    <w:pPr>
      <w:numPr>
        <w:numId w:val="18"/>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473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10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erso.swov.n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c.europa.eu" TargetMode="External"/><Relationship Id="rId14" Type="http://schemas.openxmlformats.org/officeDocument/2006/relationships/image" Target="media/image3.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Pedja\Aktuelno\Naucno-istrazivacki%20rad\Halo%20efekat\Brojanja%20nov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Pedja\Aktuelno\Naucno-istrazivacki%20rad\Halo%20efekat\Brojanja%20nov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r-Cyrl-R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bg1">
                <a:alpha val="0"/>
              </a:schemeClr>
            </a:solidFill>
          </c:spPr>
          <c:invertIfNegative val="0"/>
          <c:cat>
            <c:strRef>
              <c:f>'[Brojanja novo.xlsx]Sheet2'!$Q$4:$Q$15</c:f>
              <c:strCache>
                <c:ptCount val="12"/>
                <c:pt idx="0">
                  <c:v>18-22</c:v>
                </c:pt>
                <c:pt idx="1">
                  <c:v>23-27</c:v>
                </c:pt>
                <c:pt idx="2">
                  <c:v>28-32</c:v>
                </c:pt>
                <c:pt idx="3">
                  <c:v>33-37</c:v>
                </c:pt>
                <c:pt idx="4">
                  <c:v>38-42</c:v>
                </c:pt>
                <c:pt idx="5">
                  <c:v>43-47</c:v>
                </c:pt>
                <c:pt idx="6">
                  <c:v>48-52</c:v>
                </c:pt>
                <c:pt idx="7">
                  <c:v>53-57</c:v>
                </c:pt>
                <c:pt idx="8">
                  <c:v>58-62</c:v>
                </c:pt>
                <c:pt idx="9">
                  <c:v>63-67</c:v>
                </c:pt>
                <c:pt idx="10">
                  <c:v>68-72</c:v>
                </c:pt>
                <c:pt idx="11">
                  <c:v>93-97</c:v>
                </c:pt>
              </c:strCache>
            </c:strRef>
          </c:cat>
          <c:val>
            <c:numRef>
              <c:f>'[Brojanja novo.xlsx]Sheet2'!$R$4:$R$15</c:f>
              <c:numCache>
                <c:formatCode>General</c:formatCode>
                <c:ptCount val="12"/>
                <c:pt idx="0">
                  <c:v>6</c:v>
                </c:pt>
                <c:pt idx="1">
                  <c:v>1</c:v>
                </c:pt>
                <c:pt idx="2">
                  <c:v>1</c:v>
                </c:pt>
                <c:pt idx="3">
                  <c:v>30</c:v>
                </c:pt>
                <c:pt idx="4">
                  <c:v>37</c:v>
                </c:pt>
                <c:pt idx="5">
                  <c:v>76</c:v>
                </c:pt>
                <c:pt idx="6">
                  <c:v>65</c:v>
                </c:pt>
                <c:pt idx="7">
                  <c:v>41</c:v>
                </c:pt>
                <c:pt idx="8">
                  <c:v>8</c:v>
                </c:pt>
                <c:pt idx="9">
                  <c:v>15</c:v>
                </c:pt>
                <c:pt idx="10">
                  <c:v>3</c:v>
                </c:pt>
                <c:pt idx="11">
                  <c:v>1</c:v>
                </c:pt>
              </c:numCache>
            </c:numRef>
          </c:val>
        </c:ser>
        <c:dLbls>
          <c:showLegendKey val="0"/>
          <c:showVal val="0"/>
          <c:showCatName val="0"/>
          <c:showSerName val="0"/>
          <c:showPercent val="0"/>
          <c:showBubbleSize val="0"/>
        </c:dLbls>
        <c:gapWidth val="300"/>
        <c:axId val="92206976"/>
        <c:axId val="100530432"/>
      </c:barChart>
      <c:scatterChart>
        <c:scatterStyle val="smoothMarker"/>
        <c:varyColors val="0"/>
        <c:ser>
          <c:idx val="1"/>
          <c:order val="1"/>
          <c:tx>
            <c:v>АМД(П)</c:v>
          </c:tx>
          <c:marker>
            <c:symbol val="none"/>
          </c:marker>
          <c:xVal>
            <c:numRef>
              <c:f>'[Brojanja novo.xlsx]Sheet2'!$A$6:$A$289</c:f>
              <c:numCache>
                <c:formatCode>General</c:formatCode>
                <c:ptCount val="284"/>
                <c:pt idx="0">
                  <c:v>19</c:v>
                </c:pt>
                <c:pt idx="1">
                  <c:v>19</c:v>
                </c:pt>
                <c:pt idx="2">
                  <c:v>19</c:v>
                </c:pt>
                <c:pt idx="3">
                  <c:v>19</c:v>
                </c:pt>
                <c:pt idx="4">
                  <c:v>19</c:v>
                </c:pt>
                <c:pt idx="5">
                  <c:v>19</c:v>
                </c:pt>
                <c:pt idx="6">
                  <c:v>26</c:v>
                </c:pt>
                <c:pt idx="7">
                  <c:v>32</c:v>
                </c:pt>
                <c:pt idx="8">
                  <c:v>33</c:v>
                </c:pt>
                <c:pt idx="9">
                  <c:v>33</c:v>
                </c:pt>
                <c:pt idx="10">
                  <c:v>34</c:v>
                </c:pt>
                <c:pt idx="11">
                  <c:v>34</c:v>
                </c:pt>
                <c:pt idx="12">
                  <c:v>34</c:v>
                </c:pt>
                <c:pt idx="13">
                  <c:v>34</c:v>
                </c:pt>
                <c:pt idx="14">
                  <c:v>35</c:v>
                </c:pt>
                <c:pt idx="15">
                  <c:v>35</c:v>
                </c:pt>
                <c:pt idx="16">
                  <c:v>36</c:v>
                </c:pt>
                <c:pt idx="17">
                  <c:v>36</c:v>
                </c:pt>
                <c:pt idx="18">
                  <c:v>36</c:v>
                </c:pt>
                <c:pt idx="19">
                  <c:v>36</c:v>
                </c:pt>
                <c:pt idx="20">
                  <c:v>36</c:v>
                </c:pt>
                <c:pt idx="21">
                  <c:v>36</c:v>
                </c:pt>
                <c:pt idx="22">
                  <c:v>36</c:v>
                </c:pt>
                <c:pt idx="23">
                  <c:v>36</c:v>
                </c:pt>
                <c:pt idx="24">
                  <c:v>36</c:v>
                </c:pt>
                <c:pt idx="25">
                  <c:v>36</c:v>
                </c:pt>
                <c:pt idx="26">
                  <c:v>36</c:v>
                </c:pt>
                <c:pt idx="27">
                  <c:v>36</c:v>
                </c:pt>
                <c:pt idx="28">
                  <c:v>37</c:v>
                </c:pt>
                <c:pt idx="29">
                  <c:v>37</c:v>
                </c:pt>
                <c:pt idx="30">
                  <c:v>37</c:v>
                </c:pt>
                <c:pt idx="31">
                  <c:v>37</c:v>
                </c:pt>
                <c:pt idx="32">
                  <c:v>37</c:v>
                </c:pt>
                <c:pt idx="33">
                  <c:v>37</c:v>
                </c:pt>
                <c:pt idx="34">
                  <c:v>37</c:v>
                </c:pt>
                <c:pt idx="35">
                  <c:v>37</c:v>
                </c:pt>
                <c:pt idx="36">
                  <c:v>37</c:v>
                </c:pt>
                <c:pt idx="37">
                  <c:v>37</c:v>
                </c:pt>
                <c:pt idx="38">
                  <c:v>38</c:v>
                </c:pt>
                <c:pt idx="39">
                  <c:v>38</c:v>
                </c:pt>
                <c:pt idx="40">
                  <c:v>38</c:v>
                </c:pt>
                <c:pt idx="41">
                  <c:v>38</c:v>
                </c:pt>
                <c:pt idx="42">
                  <c:v>38</c:v>
                </c:pt>
                <c:pt idx="43">
                  <c:v>38</c:v>
                </c:pt>
                <c:pt idx="44">
                  <c:v>38</c:v>
                </c:pt>
                <c:pt idx="45">
                  <c:v>39</c:v>
                </c:pt>
                <c:pt idx="46">
                  <c:v>39</c:v>
                </c:pt>
                <c:pt idx="47">
                  <c:v>39</c:v>
                </c:pt>
                <c:pt idx="48">
                  <c:v>39</c:v>
                </c:pt>
                <c:pt idx="49">
                  <c:v>39</c:v>
                </c:pt>
                <c:pt idx="50">
                  <c:v>39</c:v>
                </c:pt>
                <c:pt idx="51">
                  <c:v>40</c:v>
                </c:pt>
                <c:pt idx="52">
                  <c:v>40</c:v>
                </c:pt>
                <c:pt idx="53">
                  <c:v>40</c:v>
                </c:pt>
                <c:pt idx="54">
                  <c:v>41</c:v>
                </c:pt>
                <c:pt idx="55">
                  <c:v>41</c:v>
                </c:pt>
                <c:pt idx="56">
                  <c:v>41</c:v>
                </c:pt>
                <c:pt idx="57">
                  <c:v>41</c:v>
                </c:pt>
                <c:pt idx="58">
                  <c:v>41</c:v>
                </c:pt>
                <c:pt idx="59">
                  <c:v>42</c:v>
                </c:pt>
                <c:pt idx="60">
                  <c:v>42</c:v>
                </c:pt>
                <c:pt idx="61">
                  <c:v>42</c:v>
                </c:pt>
                <c:pt idx="62">
                  <c:v>42</c:v>
                </c:pt>
                <c:pt idx="63">
                  <c:v>42</c:v>
                </c:pt>
                <c:pt idx="64">
                  <c:v>42</c:v>
                </c:pt>
                <c:pt idx="65">
                  <c:v>42</c:v>
                </c:pt>
                <c:pt idx="66">
                  <c:v>42</c:v>
                </c:pt>
                <c:pt idx="67">
                  <c:v>42</c:v>
                </c:pt>
                <c:pt idx="68">
                  <c:v>42</c:v>
                </c:pt>
                <c:pt idx="69">
                  <c:v>42</c:v>
                </c:pt>
                <c:pt idx="70">
                  <c:v>42</c:v>
                </c:pt>
                <c:pt idx="71">
                  <c:v>42</c:v>
                </c:pt>
                <c:pt idx="72">
                  <c:v>42</c:v>
                </c:pt>
                <c:pt idx="73">
                  <c:v>42</c:v>
                </c:pt>
                <c:pt idx="74">
                  <c:v>42</c:v>
                </c:pt>
                <c:pt idx="75">
                  <c:v>43</c:v>
                </c:pt>
                <c:pt idx="76">
                  <c:v>43</c:v>
                </c:pt>
                <c:pt idx="77">
                  <c:v>43</c:v>
                </c:pt>
                <c:pt idx="78">
                  <c:v>43</c:v>
                </c:pt>
                <c:pt idx="79">
                  <c:v>43</c:v>
                </c:pt>
                <c:pt idx="80">
                  <c:v>43</c:v>
                </c:pt>
                <c:pt idx="81">
                  <c:v>43</c:v>
                </c:pt>
                <c:pt idx="82">
                  <c:v>43</c:v>
                </c:pt>
                <c:pt idx="83">
                  <c:v>43</c:v>
                </c:pt>
                <c:pt idx="84">
                  <c:v>43</c:v>
                </c:pt>
                <c:pt idx="85">
                  <c:v>43</c:v>
                </c:pt>
                <c:pt idx="86">
                  <c:v>43</c:v>
                </c:pt>
                <c:pt idx="87">
                  <c:v>44</c:v>
                </c:pt>
                <c:pt idx="88">
                  <c:v>44</c:v>
                </c:pt>
                <c:pt idx="89">
                  <c:v>44</c:v>
                </c:pt>
                <c:pt idx="90">
                  <c:v>44</c:v>
                </c:pt>
                <c:pt idx="91">
                  <c:v>44</c:v>
                </c:pt>
                <c:pt idx="92">
                  <c:v>44</c:v>
                </c:pt>
                <c:pt idx="93">
                  <c:v>44</c:v>
                </c:pt>
                <c:pt idx="94">
                  <c:v>44</c:v>
                </c:pt>
                <c:pt idx="95">
                  <c:v>44</c:v>
                </c:pt>
                <c:pt idx="96">
                  <c:v>44</c:v>
                </c:pt>
                <c:pt idx="97">
                  <c:v>44</c:v>
                </c:pt>
                <c:pt idx="98">
                  <c:v>44</c:v>
                </c:pt>
                <c:pt idx="99">
                  <c:v>44</c:v>
                </c:pt>
                <c:pt idx="100">
                  <c:v>44</c:v>
                </c:pt>
                <c:pt idx="101">
                  <c:v>44</c:v>
                </c:pt>
                <c:pt idx="102">
                  <c:v>44</c:v>
                </c:pt>
                <c:pt idx="103">
                  <c:v>44</c:v>
                </c:pt>
                <c:pt idx="104">
                  <c:v>44</c:v>
                </c:pt>
                <c:pt idx="105">
                  <c:v>44</c:v>
                </c:pt>
                <c:pt idx="106">
                  <c:v>44</c:v>
                </c:pt>
                <c:pt idx="107">
                  <c:v>44</c:v>
                </c:pt>
                <c:pt idx="108">
                  <c:v>44</c:v>
                </c:pt>
                <c:pt idx="109">
                  <c:v>44</c:v>
                </c:pt>
                <c:pt idx="110">
                  <c:v>44</c:v>
                </c:pt>
                <c:pt idx="111">
                  <c:v>44</c:v>
                </c:pt>
                <c:pt idx="112">
                  <c:v>44</c:v>
                </c:pt>
                <c:pt idx="113">
                  <c:v>44</c:v>
                </c:pt>
                <c:pt idx="114">
                  <c:v>44</c:v>
                </c:pt>
                <c:pt idx="115">
                  <c:v>45</c:v>
                </c:pt>
                <c:pt idx="116">
                  <c:v>45</c:v>
                </c:pt>
                <c:pt idx="117">
                  <c:v>45</c:v>
                </c:pt>
                <c:pt idx="118">
                  <c:v>45</c:v>
                </c:pt>
                <c:pt idx="119">
                  <c:v>45</c:v>
                </c:pt>
                <c:pt idx="120">
                  <c:v>45</c:v>
                </c:pt>
                <c:pt idx="121">
                  <c:v>45</c:v>
                </c:pt>
                <c:pt idx="122">
                  <c:v>45</c:v>
                </c:pt>
                <c:pt idx="123">
                  <c:v>45</c:v>
                </c:pt>
                <c:pt idx="124">
                  <c:v>45</c:v>
                </c:pt>
                <c:pt idx="125">
                  <c:v>45</c:v>
                </c:pt>
                <c:pt idx="126">
                  <c:v>46</c:v>
                </c:pt>
                <c:pt idx="127">
                  <c:v>46</c:v>
                </c:pt>
                <c:pt idx="128">
                  <c:v>46</c:v>
                </c:pt>
                <c:pt idx="129">
                  <c:v>46</c:v>
                </c:pt>
                <c:pt idx="130">
                  <c:v>46</c:v>
                </c:pt>
                <c:pt idx="131">
                  <c:v>46</c:v>
                </c:pt>
                <c:pt idx="132">
                  <c:v>47</c:v>
                </c:pt>
                <c:pt idx="133">
                  <c:v>47</c:v>
                </c:pt>
                <c:pt idx="134">
                  <c:v>47</c:v>
                </c:pt>
                <c:pt idx="135">
                  <c:v>47</c:v>
                </c:pt>
                <c:pt idx="136">
                  <c:v>47</c:v>
                </c:pt>
                <c:pt idx="137">
                  <c:v>47</c:v>
                </c:pt>
                <c:pt idx="138">
                  <c:v>47</c:v>
                </c:pt>
                <c:pt idx="139">
                  <c:v>47</c:v>
                </c:pt>
                <c:pt idx="140">
                  <c:v>47</c:v>
                </c:pt>
                <c:pt idx="141">
                  <c:v>47</c:v>
                </c:pt>
                <c:pt idx="142">
                  <c:v>47</c:v>
                </c:pt>
                <c:pt idx="143">
                  <c:v>47</c:v>
                </c:pt>
                <c:pt idx="144">
                  <c:v>47</c:v>
                </c:pt>
                <c:pt idx="145">
                  <c:v>47</c:v>
                </c:pt>
                <c:pt idx="146">
                  <c:v>47</c:v>
                </c:pt>
                <c:pt idx="147">
                  <c:v>47</c:v>
                </c:pt>
                <c:pt idx="148">
                  <c:v>47</c:v>
                </c:pt>
                <c:pt idx="149">
                  <c:v>47</c:v>
                </c:pt>
                <c:pt idx="150">
                  <c:v>47</c:v>
                </c:pt>
                <c:pt idx="151">
                  <c:v>48</c:v>
                </c:pt>
                <c:pt idx="152">
                  <c:v>48</c:v>
                </c:pt>
                <c:pt idx="153">
                  <c:v>48</c:v>
                </c:pt>
                <c:pt idx="154">
                  <c:v>48</c:v>
                </c:pt>
                <c:pt idx="155">
                  <c:v>48</c:v>
                </c:pt>
                <c:pt idx="156">
                  <c:v>48</c:v>
                </c:pt>
                <c:pt idx="157">
                  <c:v>48</c:v>
                </c:pt>
                <c:pt idx="158">
                  <c:v>48</c:v>
                </c:pt>
                <c:pt idx="159">
                  <c:v>48</c:v>
                </c:pt>
                <c:pt idx="160">
                  <c:v>48</c:v>
                </c:pt>
                <c:pt idx="161">
                  <c:v>48</c:v>
                </c:pt>
                <c:pt idx="162">
                  <c:v>48</c:v>
                </c:pt>
                <c:pt idx="163">
                  <c:v>48</c:v>
                </c:pt>
                <c:pt idx="164">
                  <c:v>48</c:v>
                </c:pt>
                <c:pt idx="165">
                  <c:v>48</c:v>
                </c:pt>
                <c:pt idx="166">
                  <c:v>48</c:v>
                </c:pt>
                <c:pt idx="167">
                  <c:v>48</c:v>
                </c:pt>
                <c:pt idx="168">
                  <c:v>48</c:v>
                </c:pt>
                <c:pt idx="169">
                  <c:v>48</c:v>
                </c:pt>
                <c:pt idx="170">
                  <c:v>48</c:v>
                </c:pt>
                <c:pt idx="171">
                  <c:v>48</c:v>
                </c:pt>
                <c:pt idx="172">
                  <c:v>48</c:v>
                </c:pt>
                <c:pt idx="173">
                  <c:v>48</c:v>
                </c:pt>
                <c:pt idx="174">
                  <c:v>48</c:v>
                </c:pt>
                <c:pt idx="175">
                  <c:v>49</c:v>
                </c:pt>
                <c:pt idx="176">
                  <c:v>49</c:v>
                </c:pt>
                <c:pt idx="177">
                  <c:v>49</c:v>
                </c:pt>
                <c:pt idx="178">
                  <c:v>49</c:v>
                </c:pt>
                <c:pt idx="179">
                  <c:v>49</c:v>
                </c:pt>
                <c:pt idx="180">
                  <c:v>49</c:v>
                </c:pt>
                <c:pt idx="181">
                  <c:v>49</c:v>
                </c:pt>
                <c:pt idx="182">
                  <c:v>49</c:v>
                </c:pt>
                <c:pt idx="183">
                  <c:v>49</c:v>
                </c:pt>
                <c:pt idx="184">
                  <c:v>49</c:v>
                </c:pt>
                <c:pt idx="185">
                  <c:v>49</c:v>
                </c:pt>
                <c:pt idx="186">
                  <c:v>49</c:v>
                </c:pt>
                <c:pt idx="187">
                  <c:v>49</c:v>
                </c:pt>
                <c:pt idx="188">
                  <c:v>49</c:v>
                </c:pt>
                <c:pt idx="189">
                  <c:v>50</c:v>
                </c:pt>
                <c:pt idx="190">
                  <c:v>50</c:v>
                </c:pt>
                <c:pt idx="191">
                  <c:v>50</c:v>
                </c:pt>
                <c:pt idx="192">
                  <c:v>50</c:v>
                </c:pt>
                <c:pt idx="193">
                  <c:v>50</c:v>
                </c:pt>
                <c:pt idx="194">
                  <c:v>50</c:v>
                </c:pt>
                <c:pt idx="195">
                  <c:v>50</c:v>
                </c:pt>
                <c:pt idx="196">
                  <c:v>50</c:v>
                </c:pt>
                <c:pt idx="197">
                  <c:v>50</c:v>
                </c:pt>
                <c:pt idx="198">
                  <c:v>50</c:v>
                </c:pt>
                <c:pt idx="199">
                  <c:v>50</c:v>
                </c:pt>
                <c:pt idx="200">
                  <c:v>51</c:v>
                </c:pt>
                <c:pt idx="201">
                  <c:v>51</c:v>
                </c:pt>
                <c:pt idx="202">
                  <c:v>51</c:v>
                </c:pt>
                <c:pt idx="203">
                  <c:v>52</c:v>
                </c:pt>
                <c:pt idx="204">
                  <c:v>52</c:v>
                </c:pt>
                <c:pt idx="205">
                  <c:v>52</c:v>
                </c:pt>
                <c:pt idx="206">
                  <c:v>52</c:v>
                </c:pt>
                <c:pt idx="207">
                  <c:v>52</c:v>
                </c:pt>
                <c:pt idx="208">
                  <c:v>52</c:v>
                </c:pt>
                <c:pt idx="209">
                  <c:v>52</c:v>
                </c:pt>
                <c:pt idx="210">
                  <c:v>52</c:v>
                </c:pt>
                <c:pt idx="211">
                  <c:v>52</c:v>
                </c:pt>
                <c:pt idx="212">
                  <c:v>52</c:v>
                </c:pt>
                <c:pt idx="213">
                  <c:v>52</c:v>
                </c:pt>
                <c:pt idx="214">
                  <c:v>52</c:v>
                </c:pt>
                <c:pt idx="215">
                  <c:v>52</c:v>
                </c:pt>
                <c:pt idx="216">
                  <c:v>53</c:v>
                </c:pt>
                <c:pt idx="217">
                  <c:v>53</c:v>
                </c:pt>
                <c:pt idx="218">
                  <c:v>53</c:v>
                </c:pt>
                <c:pt idx="219">
                  <c:v>53</c:v>
                </c:pt>
                <c:pt idx="220">
                  <c:v>53</c:v>
                </c:pt>
                <c:pt idx="221">
                  <c:v>53</c:v>
                </c:pt>
                <c:pt idx="222">
                  <c:v>53</c:v>
                </c:pt>
                <c:pt idx="223">
                  <c:v>53</c:v>
                </c:pt>
                <c:pt idx="224">
                  <c:v>53</c:v>
                </c:pt>
                <c:pt idx="225">
                  <c:v>53</c:v>
                </c:pt>
                <c:pt idx="226">
                  <c:v>53</c:v>
                </c:pt>
                <c:pt idx="227">
                  <c:v>53</c:v>
                </c:pt>
                <c:pt idx="228">
                  <c:v>53</c:v>
                </c:pt>
                <c:pt idx="229">
                  <c:v>53</c:v>
                </c:pt>
                <c:pt idx="230">
                  <c:v>54</c:v>
                </c:pt>
                <c:pt idx="231">
                  <c:v>54</c:v>
                </c:pt>
                <c:pt idx="232">
                  <c:v>54</c:v>
                </c:pt>
                <c:pt idx="233">
                  <c:v>54</c:v>
                </c:pt>
                <c:pt idx="234">
                  <c:v>54</c:v>
                </c:pt>
                <c:pt idx="235">
                  <c:v>54</c:v>
                </c:pt>
                <c:pt idx="236">
                  <c:v>54</c:v>
                </c:pt>
                <c:pt idx="237">
                  <c:v>54</c:v>
                </c:pt>
                <c:pt idx="238">
                  <c:v>54</c:v>
                </c:pt>
                <c:pt idx="239">
                  <c:v>54</c:v>
                </c:pt>
                <c:pt idx="240">
                  <c:v>54</c:v>
                </c:pt>
                <c:pt idx="241">
                  <c:v>55</c:v>
                </c:pt>
                <c:pt idx="242">
                  <c:v>55</c:v>
                </c:pt>
                <c:pt idx="243">
                  <c:v>55</c:v>
                </c:pt>
                <c:pt idx="244">
                  <c:v>55</c:v>
                </c:pt>
                <c:pt idx="245">
                  <c:v>55</c:v>
                </c:pt>
                <c:pt idx="246">
                  <c:v>56</c:v>
                </c:pt>
                <c:pt idx="247">
                  <c:v>56</c:v>
                </c:pt>
                <c:pt idx="248">
                  <c:v>56</c:v>
                </c:pt>
                <c:pt idx="249">
                  <c:v>56</c:v>
                </c:pt>
                <c:pt idx="250">
                  <c:v>56</c:v>
                </c:pt>
                <c:pt idx="251">
                  <c:v>56</c:v>
                </c:pt>
                <c:pt idx="252">
                  <c:v>56</c:v>
                </c:pt>
                <c:pt idx="253">
                  <c:v>57</c:v>
                </c:pt>
                <c:pt idx="254">
                  <c:v>57</c:v>
                </c:pt>
                <c:pt idx="255">
                  <c:v>57</c:v>
                </c:pt>
                <c:pt idx="256">
                  <c:v>57</c:v>
                </c:pt>
                <c:pt idx="257">
                  <c:v>58</c:v>
                </c:pt>
                <c:pt idx="258">
                  <c:v>58</c:v>
                </c:pt>
                <c:pt idx="259">
                  <c:v>59</c:v>
                </c:pt>
                <c:pt idx="260">
                  <c:v>59</c:v>
                </c:pt>
                <c:pt idx="261">
                  <c:v>61</c:v>
                </c:pt>
                <c:pt idx="262">
                  <c:v>61</c:v>
                </c:pt>
                <c:pt idx="263">
                  <c:v>62</c:v>
                </c:pt>
                <c:pt idx="264">
                  <c:v>62</c:v>
                </c:pt>
                <c:pt idx="265">
                  <c:v>63</c:v>
                </c:pt>
                <c:pt idx="266">
                  <c:v>63</c:v>
                </c:pt>
                <c:pt idx="267">
                  <c:v>63</c:v>
                </c:pt>
                <c:pt idx="268">
                  <c:v>63</c:v>
                </c:pt>
                <c:pt idx="269">
                  <c:v>63</c:v>
                </c:pt>
                <c:pt idx="270">
                  <c:v>63</c:v>
                </c:pt>
                <c:pt idx="271">
                  <c:v>64</c:v>
                </c:pt>
                <c:pt idx="272">
                  <c:v>65</c:v>
                </c:pt>
                <c:pt idx="273">
                  <c:v>65</c:v>
                </c:pt>
                <c:pt idx="274">
                  <c:v>65</c:v>
                </c:pt>
                <c:pt idx="275">
                  <c:v>65</c:v>
                </c:pt>
                <c:pt idx="276">
                  <c:v>65</c:v>
                </c:pt>
                <c:pt idx="277">
                  <c:v>66</c:v>
                </c:pt>
                <c:pt idx="278">
                  <c:v>67</c:v>
                </c:pt>
                <c:pt idx="279">
                  <c:v>67</c:v>
                </c:pt>
                <c:pt idx="280">
                  <c:v>69</c:v>
                </c:pt>
                <c:pt idx="281">
                  <c:v>69</c:v>
                </c:pt>
                <c:pt idx="282">
                  <c:v>69</c:v>
                </c:pt>
                <c:pt idx="283">
                  <c:v>95</c:v>
                </c:pt>
              </c:numCache>
            </c:numRef>
          </c:xVal>
          <c:yVal>
            <c:numRef>
              <c:f>'[Brojanja novo.xlsx]Sheet2'!$C$6:$C$289</c:f>
              <c:numCache>
                <c:formatCode>General</c:formatCode>
                <c:ptCount val="284"/>
                <c:pt idx="0">
                  <c:v>4.1527118841638811E-4</c:v>
                </c:pt>
                <c:pt idx="1">
                  <c:v>4.1527118841638811E-4</c:v>
                </c:pt>
                <c:pt idx="2">
                  <c:v>4.1527118841638811E-4</c:v>
                </c:pt>
                <c:pt idx="3">
                  <c:v>4.1527118841638811E-4</c:v>
                </c:pt>
                <c:pt idx="4">
                  <c:v>4.1527118841638811E-4</c:v>
                </c:pt>
                <c:pt idx="5">
                  <c:v>4.1527118841638811E-4</c:v>
                </c:pt>
                <c:pt idx="6">
                  <c:v>3.1728979439146414E-3</c:v>
                </c:pt>
                <c:pt idx="7">
                  <c:v>1.1421103705150672E-2</c:v>
                </c:pt>
                <c:pt idx="8">
                  <c:v>1.3564511155089765E-2</c:v>
                </c:pt>
                <c:pt idx="9">
                  <c:v>1.3564511155089765E-2</c:v>
                </c:pt>
                <c:pt idx="10">
                  <c:v>1.5920392288895843E-2</c:v>
                </c:pt>
                <c:pt idx="11">
                  <c:v>1.5920392288895843E-2</c:v>
                </c:pt>
                <c:pt idx="12">
                  <c:v>1.5920392288895843E-2</c:v>
                </c:pt>
                <c:pt idx="13">
                  <c:v>1.5920392288895843E-2</c:v>
                </c:pt>
                <c:pt idx="14">
                  <c:v>1.8465323829894721E-2</c:v>
                </c:pt>
                <c:pt idx="15">
                  <c:v>1.8465323829894721E-2</c:v>
                </c:pt>
                <c:pt idx="16">
                  <c:v>2.1164774109013545E-2</c:v>
                </c:pt>
                <c:pt idx="17">
                  <c:v>2.1164774109013545E-2</c:v>
                </c:pt>
                <c:pt idx="18">
                  <c:v>2.1164774109013545E-2</c:v>
                </c:pt>
                <c:pt idx="19">
                  <c:v>2.1164774109013545E-2</c:v>
                </c:pt>
                <c:pt idx="20">
                  <c:v>2.1164774109013545E-2</c:v>
                </c:pt>
                <c:pt idx="21">
                  <c:v>2.1164774109013545E-2</c:v>
                </c:pt>
                <c:pt idx="22">
                  <c:v>2.1164774109013545E-2</c:v>
                </c:pt>
                <c:pt idx="23">
                  <c:v>2.1164774109013545E-2</c:v>
                </c:pt>
                <c:pt idx="24">
                  <c:v>2.1164774109013545E-2</c:v>
                </c:pt>
                <c:pt idx="25">
                  <c:v>2.1164774109013545E-2</c:v>
                </c:pt>
                <c:pt idx="26">
                  <c:v>2.1164774109013545E-2</c:v>
                </c:pt>
                <c:pt idx="27">
                  <c:v>2.1164774109013545E-2</c:v>
                </c:pt>
                <c:pt idx="28">
                  <c:v>2.3973083199652578E-2</c:v>
                </c:pt>
                <c:pt idx="29">
                  <c:v>2.3973083199652578E-2</c:v>
                </c:pt>
                <c:pt idx="30">
                  <c:v>2.3973083199652578E-2</c:v>
                </c:pt>
                <c:pt idx="31">
                  <c:v>2.3973083199652578E-2</c:v>
                </c:pt>
                <c:pt idx="32">
                  <c:v>2.3973083199652578E-2</c:v>
                </c:pt>
                <c:pt idx="33">
                  <c:v>2.3973083199652578E-2</c:v>
                </c:pt>
                <c:pt idx="34">
                  <c:v>2.3973083199652578E-2</c:v>
                </c:pt>
                <c:pt idx="35">
                  <c:v>2.3973083199652578E-2</c:v>
                </c:pt>
                <c:pt idx="36">
                  <c:v>2.3973083199652578E-2</c:v>
                </c:pt>
                <c:pt idx="37">
                  <c:v>2.3973083199652578E-2</c:v>
                </c:pt>
                <c:pt idx="38">
                  <c:v>2.6834140748235039E-2</c:v>
                </c:pt>
                <c:pt idx="39">
                  <c:v>2.6834140748235039E-2</c:v>
                </c:pt>
                <c:pt idx="40">
                  <c:v>2.6834140748235039E-2</c:v>
                </c:pt>
                <c:pt idx="41">
                  <c:v>2.6834140748235039E-2</c:v>
                </c:pt>
                <c:pt idx="42">
                  <c:v>2.6834140748235039E-2</c:v>
                </c:pt>
                <c:pt idx="43">
                  <c:v>2.6834140748235039E-2</c:v>
                </c:pt>
                <c:pt idx="44">
                  <c:v>2.6834140748235039E-2</c:v>
                </c:pt>
                <c:pt idx="45">
                  <c:v>2.9682811892580239E-2</c:v>
                </c:pt>
                <c:pt idx="46">
                  <c:v>2.9682811892580239E-2</c:v>
                </c:pt>
                <c:pt idx="47">
                  <c:v>2.9682811892580239E-2</c:v>
                </c:pt>
                <c:pt idx="48">
                  <c:v>2.9682811892580239E-2</c:v>
                </c:pt>
                <c:pt idx="49">
                  <c:v>2.9682811892580239E-2</c:v>
                </c:pt>
                <c:pt idx="50">
                  <c:v>2.9682811892580239E-2</c:v>
                </c:pt>
                <c:pt idx="51">
                  <c:v>3.2447103348414816E-2</c:v>
                </c:pt>
                <c:pt idx="52">
                  <c:v>3.2447103348414816E-2</c:v>
                </c:pt>
                <c:pt idx="53">
                  <c:v>3.2447103348414816E-2</c:v>
                </c:pt>
                <c:pt idx="54">
                  <c:v>3.5050996545876546E-2</c:v>
                </c:pt>
                <c:pt idx="55">
                  <c:v>3.5050996545876546E-2</c:v>
                </c:pt>
                <c:pt idx="56">
                  <c:v>3.5050996545876546E-2</c:v>
                </c:pt>
                <c:pt idx="57">
                  <c:v>3.5050996545876546E-2</c:v>
                </c:pt>
                <c:pt idx="58">
                  <c:v>3.5050996545876546E-2</c:v>
                </c:pt>
                <c:pt idx="59">
                  <c:v>3.7417808995755843E-2</c:v>
                </c:pt>
                <c:pt idx="60">
                  <c:v>3.7417808995755843E-2</c:v>
                </c:pt>
                <c:pt idx="61">
                  <c:v>3.7417808995755843E-2</c:v>
                </c:pt>
                <c:pt idx="62">
                  <c:v>3.7417808995755843E-2</c:v>
                </c:pt>
                <c:pt idx="63">
                  <c:v>3.7417808995755843E-2</c:v>
                </c:pt>
                <c:pt idx="64">
                  <c:v>3.7417808995755843E-2</c:v>
                </c:pt>
                <c:pt idx="65">
                  <c:v>3.7417808995755843E-2</c:v>
                </c:pt>
                <c:pt idx="66">
                  <c:v>3.7417808995755843E-2</c:v>
                </c:pt>
                <c:pt idx="67">
                  <c:v>3.7417808995755843E-2</c:v>
                </c:pt>
                <c:pt idx="68">
                  <c:v>3.7417808995755843E-2</c:v>
                </c:pt>
                <c:pt idx="69">
                  <c:v>3.7417808995755843E-2</c:v>
                </c:pt>
                <c:pt idx="70">
                  <c:v>3.7417808995755843E-2</c:v>
                </c:pt>
                <c:pt idx="71">
                  <c:v>3.7417808995755843E-2</c:v>
                </c:pt>
                <c:pt idx="72">
                  <c:v>3.7417808995755843E-2</c:v>
                </c:pt>
                <c:pt idx="73">
                  <c:v>3.7417808995755843E-2</c:v>
                </c:pt>
                <c:pt idx="74">
                  <c:v>3.7417808995755843E-2</c:v>
                </c:pt>
                <c:pt idx="75">
                  <c:v>3.947388605812422E-2</c:v>
                </c:pt>
                <c:pt idx="76">
                  <c:v>3.947388605812422E-2</c:v>
                </c:pt>
                <c:pt idx="77">
                  <c:v>3.947388605812422E-2</c:v>
                </c:pt>
                <c:pt idx="78">
                  <c:v>3.947388605812422E-2</c:v>
                </c:pt>
                <c:pt idx="79">
                  <c:v>3.947388605812422E-2</c:v>
                </c:pt>
                <c:pt idx="80">
                  <c:v>3.947388605812422E-2</c:v>
                </c:pt>
                <c:pt idx="81">
                  <c:v>3.947388605812422E-2</c:v>
                </c:pt>
                <c:pt idx="82">
                  <c:v>3.947388605812422E-2</c:v>
                </c:pt>
                <c:pt idx="83">
                  <c:v>3.947388605812422E-2</c:v>
                </c:pt>
                <c:pt idx="84">
                  <c:v>3.947388605812422E-2</c:v>
                </c:pt>
                <c:pt idx="85">
                  <c:v>3.947388605812422E-2</c:v>
                </c:pt>
                <c:pt idx="86">
                  <c:v>3.947388605812422E-2</c:v>
                </c:pt>
                <c:pt idx="87">
                  <c:v>4.1152380111602882E-2</c:v>
                </c:pt>
                <c:pt idx="88">
                  <c:v>4.1152380111602882E-2</c:v>
                </c:pt>
                <c:pt idx="89">
                  <c:v>4.1152380111602882E-2</c:v>
                </c:pt>
                <c:pt idx="90">
                  <c:v>4.1152380111602882E-2</c:v>
                </c:pt>
                <c:pt idx="91">
                  <c:v>4.1152380111602882E-2</c:v>
                </c:pt>
                <c:pt idx="92">
                  <c:v>4.1152380111602882E-2</c:v>
                </c:pt>
                <c:pt idx="93">
                  <c:v>4.1152380111602882E-2</c:v>
                </c:pt>
                <c:pt idx="94">
                  <c:v>4.1152380111602882E-2</c:v>
                </c:pt>
                <c:pt idx="95">
                  <c:v>4.1152380111602882E-2</c:v>
                </c:pt>
                <c:pt idx="96">
                  <c:v>4.1152380111602882E-2</c:v>
                </c:pt>
                <c:pt idx="97">
                  <c:v>4.1152380111602882E-2</c:v>
                </c:pt>
                <c:pt idx="98">
                  <c:v>4.1152380111602882E-2</c:v>
                </c:pt>
                <c:pt idx="99">
                  <c:v>4.1152380111602882E-2</c:v>
                </c:pt>
                <c:pt idx="100">
                  <c:v>4.1152380111602882E-2</c:v>
                </c:pt>
                <c:pt idx="101">
                  <c:v>4.1152380111602882E-2</c:v>
                </c:pt>
                <c:pt idx="102">
                  <c:v>4.1152380111602882E-2</c:v>
                </c:pt>
                <c:pt idx="103">
                  <c:v>4.1152380111602882E-2</c:v>
                </c:pt>
                <c:pt idx="104">
                  <c:v>4.1152380111602882E-2</c:v>
                </c:pt>
                <c:pt idx="105">
                  <c:v>4.1152380111602882E-2</c:v>
                </c:pt>
                <c:pt idx="106">
                  <c:v>4.1152380111602882E-2</c:v>
                </c:pt>
                <c:pt idx="107">
                  <c:v>4.1152380111602882E-2</c:v>
                </c:pt>
                <c:pt idx="108">
                  <c:v>4.1152380111602882E-2</c:v>
                </c:pt>
                <c:pt idx="109">
                  <c:v>4.1152380111602882E-2</c:v>
                </c:pt>
                <c:pt idx="110">
                  <c:v>4.1152380111602882E-2</c:v>
                </c:pt>
                <c:pt idx="111">
                  <c:v>4.1152380111602882E-2</c:v>
                </c:pt>
                <c:pt idx="112">
                  <c:v>4.1152380111602882E-2</c:v>
                </c:pt>
                <c:pt idx="113">
                  <c:v>4.1152380111602882E-2</c:v>
                </c:pt>
                <c:pt idx="114">
                  <c:v>4.1152380111602882E-2</c:v>
                </c:pt>
                <c:pt idx="115">
                  <c:v>4.2396848896709784E-2</c:v>
                </c:pt>
                <c:pt idx="116">
                  <c:v>4.2396848896709784E-2</c:v>
                </c:pt>
                <c:pt idx="117">
                  <c:v>4.2396848896709784E-2</c:v>
                </c:pt>
                <c:pt idx="118">
                  <c:v>4.2396848896709784E-2</c:v>
                </c:pt>
                <c:pt idx="119">
                  <c:v>4.2396848896709784E-2</c:v>
                </c:pt>
                <c:pt idx="120">
                  <c:v>4.2396848896709784E-2</c:v>
                </c:pt>
                <c:pt idx="121">
                  <c:v>4.2396848896709784E-2</c:v>
                </c:pt>
                <c:pt idx="122">
                  <c:v>4.2396848896709784E-2</c:v>
                </c:pt>
                <c:pt idx="123">
                  <c:v>4.2396848896709784E-2</c:v>
                </c:pt>
                <c:pt idx="124">
                  <c:v>4.2396848896709784E-2</c:v>
                </c:pt>
                <c:pt idx="125">
                  <c:v>4.2396848896709784E-2</c:v>
                </c:pt>
                <c:pt idx="126">
                  <c:v>4.3164403727649084E-2</c:v>
                </c:pt>
                <c:pt idx="127">
                  <c:v>4.3164403727649084E-2</c:v>
                </c:pt>
                <c:pt idx="128">
                  <c:v>4.3164403727649084E-2</c:v>
                </c:pt>
                <c:pt idx="129">
                  <c:v>4.3164403727649084E-2</c:v>
                </c:pt>
                <c:pt idx="130">
                  <c:v>4.3164403727649084E-2</c:v>
                </c:pt>
                <c:pt idx="131">
                  <c:v>4.3164403727649084E-2</c:v>
                </c:pt>
                <c:pt idx="132">
                  <c:v>4.3428162914621732E-2</c:v>
                </c:pt>
                <c:pt idx="133">
                  <c:v>4.3428162914621732E-2</c:v>
                </c:pt>
                <c:pt idx="134">
                  <c:v>4.3428162914621732E-2</c:v>
                </c:pt>
                <c:pt idx="135">
                  <c:v>4.3428162914621732E-2</c:v>
                </c:pt>
                <c:pt idx="136">
                  <c:v>4.3428162914621732E-2</c:v>
                </c:pt>
                <c:pt idx="137">
                  <c:v>4.3428162914621732E-2</c:v>
                </c:pt>
                <c:pt idx="138">
                  <c:v>4.3428162914621732E-2</c:v>
                </c:pt>
                <c:pt idx="139">
                  <c:v>4.3428162914621732E-2</c:v>
                </c:pt>
                <c:pt idx="140">
                  <c:v>4.3428162914621732E-2</c:v>
                </c:pt>
                <c:pt idx="141">
                  <c:v>4.3428162914621732E-2</c:v>
                </c:pt>
                <c:pt idx="142">
                  <c:v>4.3428162914621732E-2</c:v>
                </c:pt>
                <c:pt idx="143">
                  <c:v>4.3428162914621732E-2</c:v>
                </c:pt>
                <c:pt idx="144">
                  <c:v>4.3428162914621732E-2</c:v>
                </c:pt>
                <c:pt idx="145">
                  <c:v>4.3428162914621732E-2</c:v>
                </c:pt>
                <c:pt idx="146">
                  <c:v>4.3428162914621732E-2</c:v>
                </c:pt>
                <c:pt idx="147">
                  <c:v>4.3428162914621732E-2</c:v>
                </c:pt>
                <c:pt idx="148">
                  <c:v>4.3428162914621732E-2</c:v>
                </c:pt>
                <c:pt idx="149">
                  <c:v>4.3428162914621732E-2</c:v>
                </c:pt>
                <c:pt idx="150">
                  <c:v>4.3428162914621732E-2</c:v>
                </c:pt>
                <c:pt idx="151">
                  <c:v>4.3178814713313876E-2</c:v>
                </c:pt>
                <c:pt idx="152">
                  <c:v>4.3178814713313876E-2</c:v>
                </c:pt>
                <c:pt idx="153">
                  <c:v>4.3178814713313876E-2</c:v>
                </c:pt>
                <c:pt idx="154">
                  <c:v>4.3178814713313876E-2</c:v>
                </c:pt>
                <c:pt idx="155">
                  <c:v>4.3178814713313876E-2</c:v>
                </c:pt>
                <c:pt idx="156">
                  <c:v>4.3178814713313876E-2</c:v>
                </c:pt>
                <c:pt idx="157">
                  <c:v>4.3178814713313876E-2</c:v>
                </c:pt>
                <c:pt idx="158">
                  <c:v>4.3178814713313876E-2</c:v>
                </c:pt>
                <c:pt idx="159">
                  <c:v>4.3178814713313876E-2</c:v>
                </c:pt>
                <c:pt idx="160">
                  <c:v>4.3178814713313876E-2</c:v>
                </c:pt>
                <c:pt idx="161">
                  <c:v>4.3178814713313876E-2</c:v>
                </c:pt>
                <c:pt idx="162">
                  <c:v>4.3178814713313876E-2</c:v>
                </c:pt>
                <c:pt idx="163">
                  <c:v>4.3178814713313876E-2</c:v>
                </c:pt>
                <c:pt idx="164">
                  <c:v>4.3178814713313876E-2</c:v>
                </c:pt>
                <c:pt idx="165">
                  <c:v>4.3178814713313876E-2</c:v>
                </c:pt>
                <c:pt idx="166">
                  <c:v>4.3178814713313876E-2</c:v>
                </c:pt>
                <c:pt idx="167">
                  <c:v>4.3178814713313876E-2</c:v>
                </c:pt>
                <c:pt idx="168">
                  <c:v>4.3178814713313876E-2</c:v>
                </c:pt>
                <c:pt idx="169">
                  <c:v>4.3178814713313876E-2</c:v>
                </c:pt>
                <c:pt idx="170">
                  <c:v>4.3178814713313876E-2</c:v>
                </c:pt>
                <c:pt idx="171">
                  <c:v>4.3178814713313876E-2</c:v>
                </c:pt>
                <c:pt idx="172">
                  <c:v>4.3178814713313876E-2</c:v>
                </c:pt>
                <c:pt idx="173">
                  <c:v>4.3178814713313876E-2</c:v>
                </c:pt>
                <c:pt idx="174">
                  <c:v>4.3178814713313876E-2</c:v>
                </c:pt>
                <c:pt idx="175">
                  <c:v>4.242516307787287E-2</c:v>
                </c:pt>
                <c:pt idx="176">
                  <c:v>4.242516307787287E-2</c:v>
                </c:pt>
                <c:pt idx="177">
                  <c:v>4.242516307787287E-2</c:v>
                </c:pt>
                <c:pt idx="178">
                  <c:v>4.242516307787287E-2</c:v>
                </c:pt>
                <c:pt idx="179">
                  <c:v>4.242516307787287E-2</c:v>
                </c:pt>
                <c:pt idx="180">
                  <c:v>4.242516307787287E-2</c:v>
                </c:pt>
                <c:pt idx="181">
                  <c:v>4.242516307787287E-2</c:v>
                </c:pt>
                <c:pt idx="182">
                  <c:v>4.242516307787287E-2</c:v>
                </c:pt>
                <c:pt idx="183">
                  <c:v>4.242516307787287E-2</c:v>
                </c:pt>
                <c:pt idx="184">
                  <c:v>4.242516307787287E-2</c:v>
                </c:pt>
                <c:pt idx="185">
                  <c:v>4.242516307787287E-2</c:v>
                </c:pt>
                <c:pt idx="186">
                  <c:v>4.242516307787287E-2</c:v>
                </c:pt>
                <c:pt idx="187">
                  <c:v>4.242516307787287E-2</c:v>
                </c:pt>
                <c:pt idx="188">
                  <c:v>4.242516307787287E-2</c:v>
                </c:pt>
                <c:pt idx="189">
                  <c:v>4.1193611612103914E-2</c:v>
                </c:pt>
                <c:pt idx="190">
                  <c:v>4.1193611612103914E-2</c:v>
                </c:pt>
                <c:pt idx="191">
                  <c:v>4.1193611612103914E-2</c:v>
                </c:pt>
                <c:pt idx="192">
                  <c:v>4.1193611612103914E-2</c:v>
                </c:pt>
                <c:pt idx="193">
                  <c:v>4.1193611612103914E-2</c:v>
                </c:pt>
                <c:pt idx="194">
                  <c:v>4.1193611612103914E-2</c:v>
                </c:pt>
                <c:pt idx="195">
                  <c:v>4.1193611612103914E-2</c:v>
                </c:pt>
                <c:pt idx="196">
                  <c:v>4.1193611612103914E-2</c:v>
                </c:pt>
                <c:pt idx="197">
                  <c:v>4.1193611612103914E-2</c:v>
                </c:pt>
                <c:pt idx="198">
                  <c:v>4.1193611612103914E-2</c:v>
                </c:pt>
                <c:pt idx="199">
                  <c:v>4.1193611612103914E-2</c:v>
                </c:pt>
                <c:pt idx="200">
                  <c:v>3.9526627901023459E-2</c:v>
                </c:pt>
                <c:pt idx="201">
                  <c:v>3.9526627901023459E-2</c:v>
                </c:pt>
                <c:pt idx="202">
                  <c:v>3.9526627901023459E-2</c:v>
                </c:pt>
                <c:pt idx="203">
                  <c:v>3.7480312776488903E-2</c:v>
                </c:pt>
                <c:pt idx="204">
                  <c:v>3.7480312776488903E-2</c:v>
                </c:pt>
                <c:pt idx="205">
                  <c:v>3.7480312776488903E-2</c:v>
                </c:pt>
                <c:pt idx="206">
                  <c:v>3.7480312776488903E-2</c:v>
                </c:pt>
                <c:pt idx="207">
                  <c:v>3.7480312776488903E-2</c:v>
                </c:pt>
                <c:pt idx="208">
                  <c:v>3.7480312776488903E-2</c:v>
                </c:pt>
                <c:pt idx="209">
                  <c:v>3.7480312776488903E-2</c:v>
                </c:pt>
                <c:pt idx="210">
                  <c:v>3.7480312776488903E-2</c:v>
                </c:pt>
                <c:pt idx="211">
                  <c:v>3.7480312776488903E-2</c:v>
                </c:pt>
                <c:pt idx="212">
                  <c:v>3.7480312776488903E-2</c:v>
                </c:pt>
                <c:pt idx="213">
                  <c:v>3.7480312776488903E-2</c:v>
                </c:pt>
                <c:pt idx="214">
                  <c:v>3.7480312776488903E-2</c:v>
                </c:pt>
                <c:pt idx="215">
                  <c:v>3.7480312776488903E-2</c:v>
                </c:pt>
                <c:pt idx="216">
                  <c:v>3.5121268504368378E-2</c:v>
                </c:pt>
                <c:pt idx="217">
                  <c:v>3.5121268504368378E-2</c:v>
                </c:pt>
                <c:pt idx="218">
                  <c:v>3.5121268504368378E-2</c:v>
                </c:pt>
                <c:pt idx="219">
                  <c:v>3.5121268504368378E-2</c:v>
                </c:pt>
                <c:pt idx="220">
                  <c:v>3.5121268504368378E-2</c:v>
                </c:pt>
                <c:pt idx="221">
                  <c:v>3.5121268504368378E-2</c:v>
                </c:pt>
                <c:pt idx="222">
                  <c:v>3.5121268504368378E-2</c:v>
                </c:pt>
                <c:pt idx="223">
                  <c:v>3.5121268504368378E-2</c:v>
                </c:pt>
                <c:pt idx="224">
                  <c:v>3.5121268504368378E-2</c:v>
                </c:pt>
                <c:pt idx="225">
                  <c:v>3.5121268504368378E-2</c:v>
                </c:pt>
                <c:pt idx="226">
                  <c:v>3.5121268504368378E-2</c:v>
                </c:pt>
                <c:pt idx="227">
                  <c:v>3.5121268504368378E-2</c:v>
                </c:pt>
                <c:pt idx="228">
                  <c:v>3.5121268504368378E-2</c:v>
                </c:pt>
                <c:pt idx="229">
                  <c:v>3.5121268504368378E-2</c:v>
                </c:pt>
                <c:pt idx="230">
                  <c:v>3.2523009490791142E-2</c:v>
                </c:pt>
                <c:pt idx="231">
                  <c:v>3.2523009490791142E-2</c:v>
                </c:pt>
                <c:pt idx="232">
                  <c:v>3.2523009490791142E-2</c:v>
                </c:pt>
                <c:pt idx="233">
                  <c:v>3.2523009490791142E-2</c:v>
                </c:pt>
                <c:pt idx="234">
                  <c:v>3.2523009490791142E-2</c:v>
                </c:pt>
                <c:pt idx="235">
                  <c:v>3.2523009490791142E-2</c:v>
                </c:pt>
                <c:pt idx="236">
                  <c:v>3.2523009490791142E-2</c:v>
                </c:pt>
                <c:pt idx="237">
                  <c:v>3.2523009490791142E-2</c:v>
                </c:pt>
                <c:pt idx="238">
                  <c:v>3.2523009490791142E-2</c:v>
                </c:pt>
                <c:pt idx="239">
                  <c:v>3.2523009490791142E-2</c:v>
                </c:pt>
                <c:pt idx="240">
                  <c:v>3.2523009490791142E-2</c:v>
                </c:pt>
                <c:pt idx="241">
                  <c:v>2.9762184471437161E-2</c:v>
                </c:pt>
                <c:pt idx="242">
                  <c:v>2.9762184471437161E-2</c:v>
                </c:pt>
                <c:pt idx="243">
                  <c:v>2.9762184471437161E-2</c:v>
                </c:pt>
                <c:pt idx="244">
                  <c:v>2.9762184471437161E-2</c:v>
                </c:pt>
                <c:pt idx="245">
                  <c:v>2.9762184471437161E-2</c:v>
                </c:pt>
                <c:pt idx="246">
                  <c:v>2.6914878785307579E-2</c:v>
                </c:pt>
                <c:pt idx="247">
                  <c:v>2.6914878785307579E-2</c:v>
                </c:pt>
                <c:pt idx="248">
                  <c:v>2.6914878785307579E-2</c:v>
                </c:pt>
                <c:pt idx="249">
                  <c:v>2.6914878785307579E-2</c:v>
                </c:pt>
                <c:pt idx="250">
                  <c:v>2.6914878785307579E-2</c:v>
                </c:pt>
                <c:pt idx="251">
                  <c:v>2.6914878785307579E-2</c:v>
                </c:pt>
                <c:pt idx="252">
                  <c:v>2.6914878785307579E-2</c:v>
                </c:pt>
                <c:pt idx="253">
                  <c:v>2.4053240743248733E-2</c:v>
                </c:pt>
                <c:pt idx="254">
                  <c:v>2.4053240743248733E-2</c:v>
                </c:pt>
                <c:pt idx="255">
                  <c:v>2.4053240743248733E-2</c:v>
                </c:pt>
                <c:pt idx="256">
                  <c:v>2.4053240743248733E-2</c:v>
                </c:pt>
                <c:pt idx="257">
                  <c:v>2.1242631412393295E-2</c:v>
                </c:pt>
                <c:pt idx="258">
                  <c:v>2.1242631412393295E-2</c:v>
                </c:pt>
                <c:pt idx="259">
                  <c:v>1.8539438425099329E-2</c:v>
                </c:pt>
                <c:pt idx="260">
                  <c:v>1.8539438425099329E-2</c:v>
                </c:pt>
                <c:pt idx="261">
                  <c:v>1.3628050513418049E-2</c:v>
                </c:pt>
                <c:pt idx="262">
                  <c:v>1.3628050513418049E-2</c:v>
                </c:pt>
                <c:pt idx="263">
                  <c:v>1.1478433781445542E-2</c:v>
                </c:pt>
                <c:pt idx="264">
                  <c:v>1.1478433781445542E-2</c:v>
                </c:pt>
                <c:pt idx="265">
                  <c:v>9.5539964896778247E-3</c:v>
                </c:pt>
                <c:pt idx="266">
                  <c:v>9.5539964896778247E-3</c:v>
                </c:pt>
                <c:pt idx="267">
                  <c:v>9.5539964896778247E-3</c:v>
                </c:pt>
                <c:pt idx="268">
                  <c:v>9.5539964896778247E-3</c:v>
                </c:pt>
                <c:pt idx="269">
                  <c:v>9.5539964896778247E-3</c:v>
                </c:pt>
                <c:pt idx="270">
                  <c:v>9.5539964896778247E-3</c:v>
                </c:pt>
                <c:pt idx="271">
                  <c:v>7.8585255111305093E-3</c:v>
                </c:pt>
                <c:pt idx="272">
                  <c:v>6.3877896013722901E-3</c:v>
                </c:pt>
                <c:pt idx="273">
                  <c:v>6.3877896013722901E-3</c:v>
                </c:pt>
                <c:pt idx="274">
                  <c:v>6.3877896013722901E-3</c:v>
                </c:pt>
                <c:pt idx="275">
                  <c:v>6.3877896013722901E-3</c:v>
                </c:pt>
                <c:pt idx="276">
                  <c:v>6.3877896013722901E-3</c:v>
                </c:pt>
                <c:pt idx="277">
                  <c:v>5.1311378763212543E-3</c:v>
                </c:pt>
                <c:pt idx="278">
                  <c:v>4.0731491351232874E-3</c:v>
                </c:pt>
                <c:pt idx="279">
                  <c:v>4.0731491351232874E-3</c:v>
                </c:pt>
                <c:pt idx="280">
                  <c:v>2.4769897151809598E-3</c:v>
                </c:pt>
                <c:pt idx="281">
                  <c:v>2.4769897151809598E-3</c:v>
                </c:pt>
                <c:pt idx="282">
                  <c:v>2.4769897151809598E-3</c:v>
                </c:pt>
                <c:pt idx="283">
                  <c:v>5.1586426395362415E-8</c:v>
                </c:pt>
              </c:numCache>
            </c:numRef>
          </c:yVal>
          <c:smooth val="1"/>
        </c:ser>
        <c:ser>
          <c:idx val="2"/>
          <c:order val="2"/>
          <c:tx>
            <c:v>АиНК</c:v>
          </c:tx>
          <c:marker>
            <c:symbol val="none"/>
          </c:marker>
          <c:xVal>
            <c:numRef>
              <c:f>'[Brojanja novo.xlsx]Sheet2'!$E$6:$E$280</c:f>
              <c:numCache>
                <c:formatCode>General</c:formatCode>
                <c:ptCount val="275"/>
                <c:pt idx="0">
                  <c:v>34</c:v>
                </c:pt>
                <c:pt idx="1">
                  <c:v>35</c:v>
                </c:pt>
                <c:pt idx="2">
                  <c:v>35</c:v>
                </c:pt>
                <c:pt idx="3">
                  <c:v>35</c:v>
                </c:pt>
                <c:pt idx="4">
                  <c:v>35</c:v>
                </c:pt>
                <c:pt idx="5">
                  <c:v>35</c:v>
                </c:pt>
                <c:pt idx="6">
                  <c:v>35</c:v>
                </c:pt>
                <c:pt idx="7">
                  <c:v>37</c:v>
                </c:pt>
                <c:pt idx="8">
                  <c:v>37</c:v>
                </c:pt>
                <c:pt idx="9">
                  <c:v>37</c:v>
                </c:pt>
                <c:pt idx="10">
                  <c:v>37</c:v>
                </c:pt>
                <c:pt idx="11">
                  <c:v>38</c:v>
                </c:pt>
                <c:pt idx="12">
                  <c:v>38</c:v>
                </c:pt>
                <c:pt idx="13">
                  <c:v>38</c:v>
                </c:pt>
                <c:pt idx="14">
                  <c:v>38</c:v>
                </c:pt>
                <c:pt idx="15">
                  <c:v>38</c:v>
                </c:pt>
                <c:pt idx="16">
                  <c:v>41</c:v>
                </c:pt>
                <c:pt idx="17">
                  <c:v>41</c:v>
                </c:pt>
                <c:pt idx="18">
                  <c:v>41</c:v>
                </c:pt>
                <c:pt idx="19">
                  <c:v>42</c:v>
                </c:pt>
                <c:pt idx="20">
                  <c:v>42</c:v>
                </c:pt>
                <c:pt idx="21">
                  <c:v>42</c:v>
                </c:pt>
                <c:pt idx="22">
                  <c:v>42</c:v>
                </c:pt>
                <c:pt idx="23">
                  <c:v>42</c:v>
                </c:pt>
                <c:pt idx="24">
                  <c:v>42</c:v>
                </c:pt>
                <c:pt idx="25">
                  <c:v>42</c:v>
                </c:pt>
                <c:pt idx="26">
                  <c:v>43</c:v>
                </c:pt>
                <c:pt idx="27">
                  <c:v>43</c:v>
                </c:pt>
                <c:pt idx="28">
                  <c:v>43</c:v>
                </c:pt>
                <c:pt idx="29">
                  <c:v>43</c:v>
                </c:pt>
                <c:pt idx="30">
                  <c:v>43</c:v>
                </c:pt>
                <c:pt idx="31">
                  <c:v>43</c:v>
                </c:pt>
                <c:pt idx="32">
                  <c:v>43</c:v>
                </c:pt>
                <c:pt idx="33">
                  <c:v>43</c:v>
                </c:pt>
                <c:pt idx="34">
                  <c:v>43</c:v>
                </c:pt>
                <c:pt idx="35">
                  <c:v>43</c:v>
                </c:pt>
                <c:pt idx="36">
                  <c:v>43</c:v>
                </c:pt>
                <c:pt idx="37">
                  <c:v>43</c:v>
                </c:pt>
                <c:pt idx="38">
                  <c:v>43</c:v>
                </c:pt>
                <c:pt idx="39">
                  <c:v>43</c:v>
                </c:pt>
                <c:pt idx="40">
                  <c:v>43</c:v>
                </c:pt>
                <c:pt idx="41">
                  <c:v>43</c:v>
                </c:pt>
                <c:pt idx="42">
                  <c:v>43</c:v>
                </c:pt>
                <c:pt idx="43">
                  <c:v>43</c:v>
                </c:pt>
                <c:pt idx="44">
                  <c:v>43</c:v>
                </c:pt>
                <c:pt idx="45">
                  <c:v>43</c:v>
                </c:pt>
                <c:pt idx="46">
                  <c:v>43</c:v>
                </c:pt>
                <c:pt idx="47">
                  <c:v>44</c:v>
                </c:pt>
                <c:pt idx="48">
                  <c:v>46</c:v>
                </c:pt>
                <c:pt idx="49">
                  <c:v>47</c:v>
                </c:pt>
                <c:pt idx="50">
                  <c:v>47</c:v>
                </c:pt>
                <c:pt idx="51">
                  <c:v>47</c:v>
                </c:pt>
                <c:pt idx="52">
                  <c:v>48</c:v>
                </c:pt>
                <c:pt idx="53">
                  <c:v>48</c:v>
                </c:pt>
                <c:pt idx="54">
                  <c:v>48</c:v>
                </c:pt>
                <c:pt idx="55">
                  <c:v>48</c:v>
                </c:pt>
                <c:pt idx="56">
                  <c:v>49</c:v>
                </c:pt>
                <c:pt idx="57">
                  <c:v>49</c:v>
                </c:pt>
                <c:pt idx="58">
                  <c:v>49</c:v>
                </c:pt>
                <c:pt idx="59">
                  <c:v>49</c:v>
                </c:pt>
                <c:pt idx="60">
                  <c:v>49</c:v>
                </c:pt>
                <c:pt idx="61">
                  <c:v>49</c:v>
                </c:pt>
                <c:pt idx="62">
                  <c:v>49</c:v>
                </c:pt>
                <c:pt idx="63">
                  <c:v>49</c:v>
                </c:pt>
                <c:pt idx="64">
                  <c:v>50</c:v>
                </c:pt>
                <c:pt idx="65">
                  <c:v>50</c:v>
                </c:pt>
                <c:pt idx="66">
                  <c:v>50</c:v>
                </c:pt>
                <c:pt idx="67">
                  <c:v>50</c:v>
                </c:pt>
                <c:pt idx="68">
                  <c:v>50</c:v>
                </c:pt>
                <c:pt idx="69">
                  <c:v>50</c:v>
                </c:pt>
                <c:pt idx="70">
                  <c:v>50</c:v>
                </c:pt>
                <c:pt idx="71">
                  <c:v>50</c:v>
                </c:pt>
                <c:pt idx="72">
                  <c:v>50</c:v>
                </c:pt>
                <c:pt idx="73">
                  <c:v>50</c:v>
                </c:pt>
                <c:pt idx="74">
                  <c:v>51</c:v>
                </c:pt>
                <c:pt idx="75">
                  <c:v>51</c:v>
                </c:pt>
                <c:pt idx="76">
                  <c:v>51</c:v>
                </c:pt>
                <c:pt idx="77">
                  <c:v>51</c:v>
                </c:pt>
                <c:pt idx="78">
                  <c:v>51</c:v>
                </c:pt>
                <c:pt idx="79">
                  <c:v>51</c:v>
                </c:pt>
                <c:pt idx="80">
                  <c:v>51</c:v>
                </c:pt>
                <c:pt idx="81">
                  <c:v>51</c:v>
                </c:pt>
                <c:pt idx="82">
                  <c:v>51</c:v>
                </c:pt>
                <c:pt idx="83">
                  <c:v>51</c:v>
                </c:pt>
                <c:pt idx="84">
                  <c:v>51</c:v>
                </c:pt>
                <c:pt idx="85">
                  <c:v>51</c:v>
                </c:pt>
                <c:pt idx="86">
                  <c:v>51</c:v>
                </c:pt>
                <c:pt idx="87">
                  <c:v>51</c:v>
                </c:pt>
                <c:pt idx="88">
                  <c:v>51</c:v>
                </c:pt>
                <c:pt idx="89">
                  <c:v>51</c:v>
                </c:pt>
                <c:pt idx="90">
                  <c:v>51</c:v>
                </c:pt>
                <c:pt idx="91">
                  <c:v>52</c:v>
                </c:pt>
                <c:pt idx="92">
                  <c:v>52</c:v>
                </c:pt>
                <c:pt idx="93">
                  <c:v>52</c:v>
                </c:pt>
                <c:pt idx="94">
                  <c:v>52</c:v>
                </c:pt>
                <c:pt idx="95">
                  <c:v>52</c:v>
                </c:pt>
                <c:pt idx="96">
                  <c:v>52</c:v>
                </c:pt>
                <c:pt idx="97">
                  <c:v>52</c:v>
                </c:pt>
                <c:pt idx="98">
                  <c:v>52</c:v>
                </c:pt>
                <c:pt idx="99">
                  <c:v>52</c:v>
                </c:pt>
                <c:pt idx="100">
                  <c:v>52</c:v>
                </c:pt>
                <c:pt idx="101">
                  <c:v>53</c:v>
                </c:pt>
                <c:pt idx="102">
                  <c:v>53</c:v>
                </c:pt>
                <c:pt idx="103">
                  <c:v>53</c:v>
                </c:pt>
                <c:pt idx="104">
                  <c:v>53</c:v>
                </c:pt>
                <c:pt idx="105">
                  <c:v>53</c:v>
                </c:pt>
                <c:pt idx="106">
                  <c:v>53</c:v>
                </c:pt>
                <c:pt idx="107">
                  <c:v>53</c:v>
                </c:pt>
                <c:pt idx="108">
                  <c:v>53</c:v>
                </c:pt>
                <c:pt idx="109">
                  <c:v>54</c:v>
                </c:pt>
                <c:pt idx="110">
                  <c:v>54</c:v>
                </c:pt>
                <c:pt idx="111">
                  <c:v>54</c:v>
                </c:pt>
                <c:pt idx="112">
                  <c:v>54</c:v>
                </c:pt>
                <c:pt idx="113">
                  <c:v>54</c:v>
                </c:pt>
                <c:pt idx="114">
                  <c:v>54</c:v>
                </c:pt>
                <c:pt idx="115">
                  <c:v>54</c:v>
                </c:pt>
                <c:pt idx="116">
                  <c:v>54</c:v>
                </c:pt>
                <c:pt idx="117">
                  <c:v>54</c:v>
                </c:pt>
                <c:pt idx="118">
                  <c:v>54</c:v>
                </c:pt>
                <c:pt idx="119">
                  <c:v>54</c:v>
                </c:pt>
                <c:pt idx="120">
                  <c:v>54</c:v>
                </c:pt>
                <c:pt idx="121">
                  <c:v>55</c:v>
                </c:pt>
                <c:pt idx="122">
                  <c:v>55</c:v>
                </c:pt>
                <c:pt idx="123">
                  <c:v>55</c:v>
                </c:pt>
                <c:pt idx="124">
                  <c:v>55</c:v>
                </c:pt>
                <c:pt idx="125">
                  <c:v>55</c:v>
                </c:pt>
                <c:pt idx="126">
                  <c:v>55</c:v>
                </c:pt>
                <c:pt idx="127">
                  <c:v>55</c:v>
                </c:pt>
                <c:pt idx="128">
                  <c:v>55</c:v>
                </c:pt>
                <c:pt idx="129">
                  <c:v>55</c:v>
                </c:pt>
                <c:pt idx="130">
                  <c:v>55</c:v>
                </c:pt>
                <c:pt idx="131">
                  <c:v>55</c:v>
                </c:pt>
                <c:pt idx="132">
                  <c:v>55</c:v>
                </c:pt>
                <c:pt idx="133">
                  <c:v>55</c:v>
                </c:pt>
                <c:pt idx="134">
                  <c:v>55</c:v>
                </c:pt>
                <c:pt idx="135">
                  <c:v>55</c:v>
                </c:pt>
                <c:pt idx="136">
                  <c:v>55</c:v>
                </c:pt>
                <c:pt idx="137">
                  <c:v>55</c:v>
                </c:pt>
                <c:pt idx="138">
                  <c:v>55</c:v>
                </c:pt>
                <c:pt idx="139">
                  <c:v>55</c:v>
                </c:pt>
                <c:pt idx="140">
                  <c:v>55</c:v>
                </c:pt>
                <c:pt idx="141">
                  <c:v>55</c:v>
                </c:pt>
                <c:pt idx="142">
                  <c:v>56</c:v>
                </c:pt>
                <c:pt idx="143">
                  <c:v>56</c:v>
                </c:pt>
                <c:pt idx="144">
                  <c:v>56</c:v>
                </c:pt>
                <c:pt idx="145">
                  <c:v>56</c:v>
                </c:pt>
                <c:pt idx="146">
                  <c:v>56</c:v>
                </c:pt>
                <c:pt idx="147">
                  <c:v>56</c:v>
                </c:pt>
                <c:pt idx="148">
                  <c:v>56</c:v>
                </c:pt>
                <c:pt idx="149">
                  <c:v>56</c:v>
                </c:pt>
                <c:pt idx="150">
                  <c:v>56</c:v>
                </c:pt>
                <c:pt idx="151">
                  <c:v>56</c:v>
                </c:pt>
                <c:pt idx="152">
                  <c:v>56</c:v>
                </c:pt>
                <c:pt idx="153">
                  <c:v>56</c:v>
                </c:pt>
                <c:pt idx="154">
                  <c:v>56</c:v>
                </c:pt>
                <c:pt idx="155">
                  <c:v>56</c:v>
                </c:pt>
                <c:pt idx="156">
                  <c:v>56</c:v>
                </c:pt>
                <c:pt idx="157">
                  <c:v>56</c:v>
                </c:pt>
                <c:pt idx="158">
                  <c:v>57</c:v>
                </c:pt>
                <c:pt idx="159">
                  <c:v>57</c:v>
                </c:pt>
                <c:pt idx="160">
                  <c:v>57</c:v>
                </c:pt>
                <c:pt idx="161">
                  <c:v>57</c:v>
                </c:pt>
                <c:pt idx="162">
                  <c:v>57</c:v>
                </c:pt>
                <c:pt idx="163">
                  <c:v>57</c:v>
                </c:pt>
                <c:pt idx="164">
                  <c:v>57</c:v>
                </c:pt>
                <c:pt idx="165">
                  <c:v>57</c:v>
                </c:pt>
                <c:pt idx="166">
                  <c:v>57</c:v>
                </c:pt>
                <c:pt idx="167">
                  <c:v>57</c:v>
                </c:pt>
                <c:pt idx="168">
                  <c:v>57</c:v>
                </c:pt>
                <c:pt idx="169">
                  <c:v>57</c:v>
                </c:pt>
                <c:pt idx="170">
                  <c:v>58</c:v>
                </c:pt>
                <c:pt idx="171">
                  <c:v>58</c:v>
                </c:pt>
                <c:pt idx="172">
                  <c:v>58</c:v>
                </c:pt>
                <c:pt idx="173">
                  <c:v>58</c:v>
                </c:pt>
                <c:pt idx="174">
                  <c:v>58</c:v>
                </c:pt>
                <c:pt idx="175">
                  <c:v>58</c:v>
                </c:pt>
                <c:pt idx="176">
                  <c:v>58</c:v>
                </c:pt>
                <c:pt idx="177">
                  <c:v>58</c:v>
                </c:pt>
                <c:pt idx="178">
                  <c:v>58</c:v>
                </c:pt>
                <c:pt idx="179">
                  <c:v>58</c:v>
                </c:pt>
                <c:pt idx="180">
                  <c:v>58</c:v>
                </c:pt>
                <c:pt idx="181">
                  <c:v>58</c:v>
                </c:pt>
                <c:pt idx="182">
                  <c:v>58</c:v>
                </c:pt>
                <c:pt idx="183">
                  <c:v>59</c:v>
                </c:pt>
                <c:pt idx="184">
                  <c:v>59</c:v>
                </c:pt>
                <c:pt idx="185">
                  <c:v>59</c:v>
                </c:pt>
                <c:pt idx="186">
                  <c:v>59</c:v>
                </c:pt>
                <c:pt idx="187">
                  <c:v>59</c:v>
                </c:pt>
                <c:pt idx="188">
                  <c:v>59</c:v>
                </c:pt>
                <c:pt idx="189">
                  <c:v>59</c:v>
                </c:pt>
                <c:pt idx="190">
                  <c:v>59</c:v>
                </c:pt>
                <c:pt idx="191">
                  <c:v>59</c:v>
                </c:pt>
                <c:pt idx="192">
                  <c:v>59</c:v>
                </c:pt>
                <c:pt idx="193">
                  <c:v>59</c:v>
                </c:pt>
                <c:pt idx="194">
                  <c:v>60</c:v>
                </c:pt>
                <c:pt idx="195">
                  <c:v>60</c:v>
                </c:pt>
                <c:pt idx="196">
                  <c:v>60</c:v>
                </c:pt>
                <c:pt idx="197">
                  <c:v>60</c:v>
                </c:pt>
                <c:pt idx="198">
                  <c:v>60</c:v>
                </c:pt>
                <c:pt idx="199">
                  <c:v>60</c:v>
                </c:pt>
                <c:pt idx="200">
                  <c:v>60</c:v>
                </c:pt>
                <c:pt idx="201">
                  <c:v>61</c:v>
                </c:pt>
                <c:pt idx="202">
                  <c:v>61</c:v>
                </c:pt>
                <c:pt idx="203">
                  <c:v>61</c:v>
                </c:pt>
                <c:pt idx="204">
                  <c:v>61</c:v>
                </c:pt>
                <c:pt idx="205">
                  <c:v>61</c:v>
                </c:pt>
                <c:pt idx="206">
                  <c:v>61</c:v>
                </c:pt>
                <c:pt idx="207">
                  <c:v>61</c:v>
                </c:pt>
                <c:pt idx="208">
                  <c:v>61</c:v>
                </c:pt>
                <c:pt idx="209">
                  <c:v>61</c:v>
                </c:pt>
                <c:pt idx="210">
                  <c:v>61</c:v>
                </c:pt>
                <c:pt idx="211">
                  <c:v>62</c:v>
                </c:pt>
                <c:pt idx="212">
                  <c:v>62</c:v>
                </c:pt>
                <c:pt idx="213">
                  <c:v>62</c:v>
                </c:pt>
                <c:pt idx="214">
                  <c:v>62</c:v>
                </c:pt>
                <c:pt idx="215">
                  <c:v>62</c:v>
                </c:pt>
                <c:pt idx="216">
                  <c:v>63</c:v>
                </c:pt>
                <c:pt idx="217">
                  <c:v>63</c:v>
                </c:pt>
                <c:pt idx="218">
                  <c:v>63</c:v>
                </c:pt>
                <c:pt idx="219">
                  <c:v>64</c:v>
                </c:pt>
                <c:pt idx="220">
                  <c:v>64</c:v>
                </c:pt>
                <c:pt idx="221">
                  <c:v>64</c:v>
                </c:pt>
                <c:pt idx="222">
                  <c:v>64</c:v>
                </c:pt>
                <c:pt idx="223">
                  <c:v>64</c:v>
                </c:pt>
                <c:pt idx="224">
                  <c:v>64</c:v>
                </c:pt>
                <c:pt idx="225">
                  <c:v>65</c:v>
                </c:pt>
                <c:pt idx="226">
                  <c:v>65</c:v>
                </c:pt>
                <c:pt idx="227">
                  <c:v>65</c:v>
                </c:pt>
                <c:pt idx="228">
                  <c:v>65</c:v>
                </c:pt>
                <c:pt idx="229">
                  <c:v>65</c:v>
                </c:pt>
                <c:pt idx="230">
                  <c:v>65</c:v>
                </c:pt>
                <c:pt idx="231">
                  <c:v>65</c:v>
                </c:pt>
                <c:pt idx="232">
                  <c:v>65</c:v>
                </c:pt>
                <c:pt idx="233">
                  <c:v>66</c:v>
                </c:pt>
                <c:pt idx="234">
                  <c:v>66</c:v>
                </c:pt>
                <c:pt idx="235">
                  <c:v>66</c:v>
                </c:pt>
                <c:pt idx="236">
                  <c:v>66</c:v>
                </c:pt>
                <c:pt idx="237">
                  <c:v>67</c:v>
                </c:pt>
                <c:pt idx="238">
                  <c:v>67</c:v>
                </c:pt>
                <c:pt idx="239">
                  <c:v>67</c:v>
                </c:pt>
                <c:pt idx="240">
                  <c:v>67</c:v>
                </c:pt>
                <c:pt idx="241">
                  <c:v>68</c:v>
                </c:pt>
                <c:pt idx="242">
                  <c:v>68</c:v>
                </c:pt>
                <c:pt idx="243">
                  <c:v>69</c:v>
                </c:pt>
                <c:pt idx="244">
                  <c:v>69</c:v>
                </c:pt>
                <c:pt idx="245">
                  <c:v>69</c:v>
                </c:pt>
                <c:pt idx="246">
                  <c:v>69</c:v>
                </c:pt>
                <c:pt idx="247">
                  <c:v>69</c:v>
                </c:pt>
                <c:pt idx="248">
                  <c:v>69</c:v>
                </c:pt>
                <c:pt idx="249">
                  <c:v>70</c:v>
                </c:pt>
                <c:pt idx="250">
                  <c:v>70</c:v>
                </c:pt>
                <c:pt idx="251">
                  <c:v>70</c:v>
                </c:pt>
                <c:pt idx="252">
                  <c:v>71</c:v>
                </c:pt>
                <c:pt idx="253">
                  <c:v>71</c:v>
                </c:pt>
                <c:pt idx="254">
                  <c:v>71</c:v>
                </c:pt>
                <c:pt idx="255">
                  <c:v>71</c:v>
                </c:pt>
                <c:pt idx="256">
                  <c:v>71</c:v>
                </c:pt>
                <c:pt idx="257">
                  <c:v>71</c:v>
                </c:pt>
                <c:pt idx="258">
                  <c:v>71</c:v>
                </c:pt>
                <c:pt idx="259">
                  <c:v>72</c:v>
                </c:pt>
                <c:pt idx="260">
                  <c:v>72</c:v>
                </c:pt>
                <c:pt idx="261">
                  <c:v>73</c:v>
                </c:pt>
                <c:pt idx="262">
                  <c:v>74</c:v>
                </c:pt>
                <c:pt idx="263">
                  <c:v>74</c:v>
                </c:pt>
                <c:pt idx="264">
                  <c:v>75</c:v>
                </c:pt>
                <c:pt idx="265">
                  <c:v>75</c:v>
                </c:pt>
                <c:pt idx="266">
                  <c:v>76</c:v>
                </c:pt>
                <c:pt idx="267">
                  <c:v>77</c:v>
                </c:pt>
                <c:pt idx="268">
                  <c:v>78</c:v>
                </c:pt>
                <c:pt idx="269">
                  <c:v>79</c:v>
                </c:pt>
                <c:pt idx="270">
                  <c:v>82</c:v>
                </c:pt>
                <c:pt idx="271">
                  <c:v>83</c:v>
                </c:pt>
                <c:pt idx="272">
                  <c:v>85</c:v>
                </c:pt>
                <c:pt idx="273">
                  <c:v>85</c:v>
                </c:pt>
                <c:pt idx="274">
                  <c:v>92</c:v>
                </c:pt>
              </c:numCache>
            </c:numRef>
          </c:xVal>
          <c:yVal>
            <c:numRef>
              <c:f>'[Brojanja novo.xlsx]Sheet2'!$G$6:$G$280</c:f>
              <c:numCache>
                <c:formatCode>General</c:formatCode>
                <c:ptCount val="275"/>
                <c:pt idx="0">
                  <c:v>4.1597016151888877E-3</c:v>
                </c:pt>
                <c:pt idx="1">
                  <c:v>5.0947610061554795E-3</c:v>
                </c:pt>
                <c:pt idx="2">
                  <c:v>5.0947610061554795E-3</c:v>
                </c:pt>
                <c:pt idx="3">
                  <c:v>5.0947610061554795E-3</c:v>
                </c:pt>
                <c:pt idx="4">
                  <c:v>5.0947610061554795E-3</c:v>
                </c:pt>
                <c:pt idx="5">
                  <c:v>5.0947610061554795E-3</c:v>
                </c:pt>
                <c:pt idx="6">
                  <c:v>5.0947610061554795E-3</c:v>
                </c:pt>
                <c:pt idx="7">
                  <c:v>7.4254394647539157E-3</c:v>
                </c:pt>
                <c:pt idx="8">
                  <c:v>7.4254394647539157E-3</c:v>
                </c:pt>
                <c:pt idx="9">
                  <c:v>7.4254394647539157E-3</c:v>
                </c:pt>
                <c:pt idx="10">
                  <c:v>7.4254394647539157E-3</c:v>
                </c:pt>
                <c:pt idx="11">
                  <c:v>8.8360643541176617E-3</c:v>
                </c:pt>
                <c:pt idx="12">
                  <c:v>8.8360643541176617E-3</c:v>
                </c:pt>
                <c:pt idx="13">
                  <c:v>8.8360643541176617E-3</c:v>
                </c:pt>
                <c:pt idx="14">
                  <c:v>8.8360643541176617E-3</c:v>
                </c:pt>
                <c:pt idx="15">
                  <c:v>8.8360643541176617E-3</c:v>
                </c:pt>
                <c:pt idx="16">
                  <c:v>1.405462094722526E-2</c:v>
                </c:pt>
                <c:pt idx="17">
                  <c:v>1.405462094722526E-2</c:v>
                </c:pt>
                <c:pt idx="18">
                  <c:v>1.405462094722526E-2</c:v>
                </c:pt>
                <c:pt idx="19">
                  <c:v>1.6093701434234265E-2</c:v>
                </c:pt>
                <c:pt idx="20">
                  <c:v>1.6093701434234265E-2</c:v>
                </c:pt>
                <c:pt idx="21">
                  <c:v>1.6093701434234265E-2</c:v>
                </c:pt>
                <c:pt idx="22">
                  <c:v>1.6093701434234265E-2</c:v>
                </c:pt>
                <c:pt idx="23">
                  <c:v>1.6093701434234265E-2</c:v>
                </c:pt>
                <c:pt idx="24">
                  <c:v>1.6093701434234265E-2</c:v>
                </c:pt>
                <c:pt idx="25">
                  <c:v>1.6093701434234265E-2</c:v>
                </c:pt>
                <c:pt idx="26">
                  <c:v>1.8252307078956181E-2</c:v>
                </c:pt>
                <c:pt idx="27">
                  <c:v>1.8252307078956181E-2</c:v>
                </c:pt>
                <c:pt idx="28">
                  <c:v>1.8252307078956181E-2</c:v>
                </c:pt>
                <c:pt idx="29">
                  <c:v>1.8252307078956181E-2</c:v>
                </c:pt>
                <c:pt idx="30">
                  <c:v>1.8252307078956181E-2</c:v>
                </c:pt>
                <c:pt idx="31">
                  <c:v>1.8252307078956181E-2</c:v>
                </c:pt>
                <c:pt idx="32">
                  <c:v>1.8252307078956181E-2</c:v>
                </c:pt>
                <c:pt idx="33">
                  <c:v>1.8252307078956181E-2</c:v>
                </c:pt>
                <c:pt idx="34">
                  <c:v>1.8252307078956181E-2</c:v>
                </c:pt>
                <c:pt idx="35">
                  <c:v>1.8252307078956181E-2</c:v>
                </c:pt>
                <c:pt idx="36">
                  <c:v>1.8252307078956181E-2</c:v>
                </c:pt>
                <c:pt idx="37">
                  <c:v>1.8252307078956181E-2</c:v>
                </c:pt>
                <c:pt idx="38">
                  <c:v>1.8252307078956181E-2</c:v>
                </c:pt>
                <c:pt idx="39">
                  <c:v>1.8252307078956181E-2</c:v>
                </c:pt>
                <c:pt idx="40">
                  <c:v>1.8252307078956181E-2</c:v>
                </c:pt>
                <c:pt idx="41">
                  <c:v>1.8252307078956181E-2</c:v>
                </c:pt>
                <c:pt idx="42">
                  <c:v>1.8252307078956181E-2</c:v>
                </c:pt>
                <c:pt idx="43">
                  <c:v>1.8252307078956181E-2</c:v>
                </c:pt>
                <c:pt idx="44">
                  <c:v>1.8252307078956181E-2</c:v>
                </c:pt>
                <c:pt idx="45">
                  <c:v>1.8252307078956181E-2</c:v>
                </c:pt>
                <c:pt idx="46">
                  <c:v>1.8252307078956181E-2</c:v>
                </c:pt>
                <c:pt idx="47">
                  <c:v>2.0502395975673441E-2</c:v>
                </c:pt>
                <c:pt idx="48">
                  <c:v>2.5133524163059081E-2</c:v>
                </c:pt>
                <c:pt idx="49">
                  <c:v>2.7429336971259457E-2</c:v>
                </c:pt>
                <c:pt idx="50">
                  <c:v>2.7429336971259457E-2</c:v>
                </c:pt>
                <c:pt idx="51">
                  <c:v>2.7429336971259457E-2</c:v>
                </c:pt>
                <c:pt idx="52">
                  <c:v>2.9648467823692196E-2</c:v>
                </c:pt>
                <c:pt idx="53">
                  <c:v>2.9648467823692196E-2</c:v>
                </c:pt>
                <c:pt idx="54">
                  <c:v>2.9648467823692196E-2</c:v>
                </c:pt>
                <c:pt idx="55">
                  <c:v>2.9648467823692196E-2</c:v>
                </c:pt>
                <c:pt idx="56">
                  <c:v>3.1740533585240052E-2</c:v>
                </c:pt>
                <c:pt idx="57">
                  <c:v>3.1740533585240052E-2</c:v>
                </c:pt>
                <c:pt idx="58">
                  <c:v>3.1740533585240052E-2</c:v>
                </c:pt>
                <c:pt idx="59">
                  <c:v>3.1740533585240052E-2</c:v>
                </c:pt>
                <c:pt idx="60">
                  <c:v>3.1740533585240052E-2</c:v>
                </c:pt>
                <c:pt idx="61">
                  <c:v>3.1740533585240052E-2</c:v>
                </c:pt>
                <c:pt idx="62">
                  <c:v>3.1740533585240052E-2</c:v>
                </c:pt>
                <c:pt idx="63">
                  <c:v>3.1740533585240052E-2</c:v>
                </c:pt>
                <c:pt idx="64">
                  <c:v>3.3655125591751142E-2</c:v>
                </c:pt>
                <c:pt idx="65">
                  <c:v>3.3655125591751142E-2</c:v>
                </c:pt>
                <c:pt idx="66">
                  <c:v>3.3655125591751142E-2</c:v>
                </c:pt>
                <c:pt idx="67">
                  <c:v>3.3655125591751142E-2</c:v>
                </c:pt>
                <c:pt idx="68">
                  <c:v>3.3655125591751142E-2</c:v>
                </c:pt>
                <c:pt idx="69">
                  <c:v>3.3655125591751142E-2</c:v>
                </c:pt>
                <c:pt idx="70">
                  <c:v>3.3655125591751142E-2</c:v>
                </c:pt>
                <c:pt idx="71">
                  <c:v>3.3655125591751142E-2</c:v>
                </c:pt>
                <c:pt idx="72">
                  <c:v>3.3655125591751142E-2</c:v>
                </c:pt>
                <c:pt idx="73">
                  <c:v>3.3655125591751142E-2</c:v>
                </c:pt>
                <c:pt idx="74">
                  <c:v>3.5343799223310809E-2</c:v>
                </c:pt>
                <c:pt idx="75">
                  <c:v>3.5343799223310809E-2</c:v>
                </c:pt>
                <c:pt idx="76">
                  <c:v>3.5343799223310809E-2</c:v>
                </c:pt>
                <c:pt idx="77">
                  <c:v>3.5343799223310809E-2</c:v>
                </c:pt>
                <c:pt idx="78">
                  <c:v>3.5343799223310809E-2</c:v>
                </c:pt>
                <c:pt idx="79">
                  <c:v>3.5343799223310809E-2</c:v>
                </c:pt>
                <c:pt idx="80">
                  <c:v>3.5343799223310809E-2</c:v>
                </c:pt>
                <c:pt idx="81">
                  <c:v>3.5343799223310809E-2</c:v>
                </c:pt>
                <c:pt idx="82">
                  <c:v>3.5343799223310809E-2</c:v>
                </c:pt>
                <c:pt idx="83">
                  <c:v>3.5343799223310809E-2</c:v>
                </c:pt>
                <c:pt idx="84">
                  <c:v>3.5343799223310809E-2</c:v>
                </c:pt>
                <c:pt idx="85">
                  <c:v>3.5343799223310809E-2</c:v>
                </c:pt>
                <c:pt idx="86">
                  <c:v>3.5343799223310809E-2</c:v>
                </c:pt>
                <c:pt idx="87">
                  <c:v>3.5343799223310809E-2</c:v>
                </c:pt>
                <c:pt idx="88">
                  <c:v>3.5343799223310809E-2</c:v>
                </c:pt>
                <c:pt idx="89">
                  <c:v>3.5343799223310809E-2</c:v>
                </c:pt>
                <c:pt idx="90">
                  <c:v>3.5343799223310809E-2</c:v>
                </c:pt>
                <c:pt idx="91">
                  <c:v>3.6762096521550075E-2</c:v>
                </c:pt>
                <c:pt idx="92">
                  <c:v>3.6762096521550075E-2</c:v>
                </c:pt>
                <c:pt idx="93">
                  <c:v>3.6762096521550075E-2</c:v>
                </c:pt>
                <c:pt idx="94">
                  <c:v>3.6762096521550075E-2</c:v>
                </c:pt>
                <c:pt idx="95">
                  <c:v>3.6762096521550075E-2</c:v>
                </c:pt>
                <c:pt idx="96">
                  <c:v>3.6762096521550075E-2</c:v>
                </c:pt>
                <c:pt idx="97">
                  <c:v>3.6762096521550075E-2</c:v>
                </c:pt>
                <c:pt idx="98">
                  <c:v>3.6762096521550075E-2</c:v>
                </c:pt>
                <c:pt idx="99">
                  <c:v>3.6762096521550075E-2</c:v>
                </c:pt>
                <c:pt idx="100">
                  <c:v>3.6762096521550075E-2</c:v>
                </c:pt>
                <c:pt idx="101">
                  <c:v>3.7871484944896096E-2</c:v>
                </c:pt>
                <c:pt idx="102">
                  <c:v>3.7871484944896096E-2</c:v>
                </c:pt>
                <c:pt idx="103">
                  <c:v>3.7871484944896096E-2</c:v>
                </c:pt>
                <c:pt idx="104">
                  <c:v>3.7871484944896096E-2</c:v>
                </c:pt>
                <c:pt idx="105">
                  <c:v>3.7871484944896096E-2</c:v>
                </c:pt>
                <c:pt idx="106">
                  <c:v>3.7871484944896096E-2</c:v>
                </c:pt>
                <c:pt idx="107">
                  <c:v>3.7871484944896096E-2</c:v>
                </c:pt>
                <c:pt idx="108">
                  <c:v>3.7871484944896096E-2</c:v>
                </c:pt>
                <c:pt idx="109">
                  <c:v>3.8641094663228591E-2</c:v>
                </c:pt>
                <c:pt idx="110">
                  <c:v>3.8641094663228591E-2</c:v>
                </c:pt>
                <c:pt idx="111">
                  <c:v>3.8641094663228591E-2</c:v>
                </c:pt>
                <c:pt idx="112">
                  <c:v>3.8641094663228591E-2</c:v>
                </c:pt>
                <c:pt idx="113">
                  <c:v>3.8641094663228591E-2</c:v>
                </c:pt>
                <c:pt idx="114">
                  <c:v>3.8641094663228591E-2</c:v>
                </c:pt>
                <c:pt idx="115">
                  <c:v>3.8641094663228591E-2</c:v>
                </c:pt>
                <c:pt idx="116">
                  <c:v>3.8641094663228591E-2</c:v>
                </c:pt>
                <c:pt idx="117">
                  <c:v>3.8641094663228591E-2</c:v>
                </c:pt>
                <c:pt idx="118">
                  <c:v>3.8641094663228591E-2</c:v>
                </c:pt>
                <c:pt idx="119">
                  <c:v>3.8641094663228591E-2</c:v>
                </c:pt>
                <c:pt idx="120">
                  <c:v>3.8641094663228591E-2</c:v>
                </c:pt>
                <c:pt idx="121">
                  <c:v>3.9049145209156193E-2</c:v>
                </c:pt>
                <c:pt idx="122">
                  <c:v>3.9049145209156193E-2</c:v>
                </c:pt>
                <c:pt idx="123">
                  <c:v>3.9049145209156193E-2</c:v>
                </c:pt>
                <c:pt idx="124">
                  <c:v>3.9049145209156193E-2</c:v>
                </c:pt>
                <c:pt idx="125">
                  <c:v>3.9049145209156193E-2</c:v>
                </c:pt>
                <c:pt idx="126">
                  <c:v>3.9049145209156193E-2</c:v>
                </c:pt>
                <c:pt idx="127">
                  <c:v>3.9049145209156193E-2</c:v>
                </c:pt>
                <c:pt idx="128">
                  <c:v>3.9049145209156193E-2</c:v>
                </c:pt>
                <c:pt idx="129">
                  <c:v>3.9049145209156193E-2</c:v>
                </c:pt>
                <c:pt idx="130">
                  <c:v>3.9049145209156193E-2</c:v>
                </c:pt>
                <c:pt idx="131">
                  <c:v>3.9049145209156193E-2</c:v>
                </c:pt>
                <c:pt idx="132">
                  <c:v>3.9049145209156193E-2</c:v>
                </c:pt>
                <c:pt idx="133">
                  <c:v>3.9049145209156193E-2</c:v>
                </c:pt>
                <c:pt idx="134">
                  <c:v>3.9049145209156193E-2</c:v>
                </c:pt>
                <c:pt idx="135">
                  <c:v>3.9049145209156193E-2</c:v>
                </c:pt>
                <c:pt idx="136">
                  <c:v>3.9049145209156193E-2</c:v>
                </c:pt>
                <c:pt idx="137">
                  <c:v>3.9049145209156193E-2</c:v>
                </c:pt>
                <c:pt idx="138">
                  <c:v>3.9049145209156193E-2</c:v>
                </c:pt>
                <c:pt idx="139">
                  <c:v>3.9049145209156193E-2</c:v>
                </c:pt>
                <c:pt idx="140">
                  <c:v>3.9049145209156193E-2</c:v>
                </c:pt>
                <c:pt idx="141">
                  <c:v>3.9049145209156193E-2</c:v>
                </c:pt>
                <c:pt idx="142">
                  <c:v>3.9083969502081442E-2</c:v>
                </c:pt>
                <c:pt idx="143">
                  <c:v>3.9083969502081442E-2</c:v>
                </c:pt>
                <c:pt idx="144">
                  <c:v>3.9083969502081442E-2</c:v>
                </c:pt>
                <c:pt idx="145">
                  <c:v>3.9083969502081442E-2</c:v>
                </c:pt>
                <c:pt idx="146">
                  <c:v>3.9083969502081442E-2</c:v>
                </c:pt>
                <c:pt idx="147">
                  <c:v>3.9083969502081442E-2</c:v>
                </c:pt>
                <c:pt idx="148">
                  <c:v>3.9083969502081442E-2</c:v>
                </c:pt>
                <c:pt idx="149">
                  <c:v>3.9083969502081442E-2</c:v>
                </c:pt>
                <c:pt idx="150">
                  <c:v>3.9083969502081442E-2</c:v>
                </c:pt>
                <c:pt idx="151">
                  <c:v>3.9083969502081442E-2</c:v>
                </c:pt>
                <c:pt idx="152">
                  <c:v>3.9083969502081442E-2</c:v>
                </c:pt>
                <c:pt idx="153">
                  <c:v>3.9083969502081442E-2</c:v>
                </c:pt>
                <c:pt idx="154">
                  <c:v>3.9083969502081442E-2</c:v>
                </c:pt>
                <c:pt idx="155">
                  <c:v>3.9083969502081442E-2</c:v>
                </c:pt>
                <c:pt idx="156">
                  <c:v>3.9083969502081442E-2</c:v>
                </c:pt>
                <c:pt idx="157">
                  <c:v>3.9083969502081442E-2</c:v>
                </c:pt>
                <c:pt idx="158">
                  <c:v>3.8744568058697595E-2</c:v>
                </c:pt>
                <c:pt idx="159">
                  <c:v>3.8744568058697595E-2</c:v>
                </c:pt>
                <c:pt idx="160">
                  <c:v>3.8744568058697595E-2</c:v>
                </c:pt>
                <c:pt idx="161">
                  <c:v>3.8744568058697595E-2</c:v>
                </c:pt>
                <c:pt idx="162">
                  <c:v>3.8744568058697595E-2</c:v>
                </c:pt>
                <c:pt idx="163">
                  <c:v>3.8744568058697595E-2</c:v>
                </c:pt>
                <c:pt idx="164">
                  <c:v>3.8744568058697595E-2</c:v>
                </c:pt>
                <c:pt idx="165">
                  <c:v>3.8744568058697595E-2</c:v>
                </c:pt>
                <c:pt idx="166">
                  <c:v>3.8744568058697595E-2</c:v>
                </c:pt>
                <c:pt idx="167">
                  <c:v>3.8744568058697595E-2</c:v>
                </c:pt>
                <c:pt idx="168">
                  <c:v>3.8744568058697595E-2</c:v>
                </c:pt>
                <c:pt idx="169">
                  <c:v>3.8744568058697595E-2</c:v>
                </c:pt>
                <c:pt idx="170">
                  <c:v>3.8040656650390858E-2</c:v>
                </c:pt>
                <c:pt idx="171">
                  <c:v>3.8040656650390858E-2</c:v>
                </c:pt>
                <c:pt idx="172">
                  <c:v>3.8040656650390858E-2</c:v>
                </c:pt>
                <c:pt idx="173">
                  <c:v>3.8040656650390858E-2</c:v>
                </c:pt>
                <c:pt idx="174">
                  <c:v>3.8040656650390858E-2</c:v>
                </c:pt>
                <c:pt idx="175">
                  <c:v>3.8040656650390858E-2</c:v>
                </c:pt>
                <c:pt idx="176">
                  <c:v>3.8040656650390858E-2</c:v>
                </c:pt>
                <c:pt idx="177">
                  <c:v>3.8040656650390858E-2</c:v>
                </c:pt>
                <c:pt idx="178">
                  <c:v>3.8040656650390858E-2</c:v>
                </c:pt>
                <c:pt idx="179">
                  <c:v>3.8040656650390858E-2</c:v>
                </c:pt>
                <c:pt idx="180">
                  <c:v>3.8040656650390858E-2</c:v>
                </c:pt>
                <c:pt idx="181">
                  <c:v>3.8040656650390858E-2</c:v>
                </c:pt>
                <c:pt idx="182">
                  <c:v>3.8040656650390858E-2</c:v>
                </c:pt>
                <c:pt idx="183">
                  <c:v>3.6992204236310951E-2</c:v>
                </c:pt>
                <c:pt idx="184">
                  <c:v>3.6992204236310951E-2</c:v>
                </c:pt>
                <c:pt idx="185">
                  <c:v>3.6992204236310951E-2</c:v>
                </c:pt>
                <c:pt idx="186">
                  <c:v>3.6992204236310951E-2</c:v>
                </c:pt>
                <c:pt idx="187">
                  <c:v>3.6992204236310951E-2</c:v>
                </c:pt>
                <c:pt idx="188">
                  <c:v>3.6992204236310951E-2</c:v>
                </c:pt>
                <c:pt idx="189">
                  <c:v>3.6992204236310951E-2</c:v>
                </c:pt>
                <c:pt idx="190">
                  <c:v>3.6992204236310951E-2</c:v>
                </c:pt>
                <c:pt idx="191">
                  <c:v>3.6992204236310951E-2</c:v>
                </c:pt>
                <c:pt idx="192">
                  <c:v>3.6992204236310951E-2</c:v>
                </c:pt>
                <c:pt idx="193">
                  <c:v>3.6992204236310951E-2</c:v>
                </c:pt>
                <c:pt idx="194">
                  <c:v>3.562849183961414E-2</c:v>
                </c:pt>
                <c:pt idx="195">
                  <c:v>3.562849183961414E-2</c:v>
                </c:pt>
                <c:pt idx="196">
                  <c:v>3.562849183961414E-2</c:v>
                </c:pt>
                <c:pt idx="197">
                  <c:v>3.562849183961414E-2</c:v>
                </c:pt>
                <c:pt idx="198">
                  <c:v>3.562849183961414E-2</c:v>
                </c:pt>
                <c:pt idx="199">
                  <c:v>3.562849183961414E-2</c:v>
                </c:pt>
                <c:pt idx="200">
                  <c:v>3.562849183961414E-2</c:v>
                </c:pt>
                <c:pt idx="201">
                  <c:v>3.3986754264465922E-2</c:v>
                </c:pt>
                <c:pt idx="202">
                  <c:v>3.3986754264465922E-2</c:v>
                </c:pt>
                <c:pt idx="203">
                  <c:v>3.3986754264465922E-2</c:v>
                </c:pt>
                <c:pt idx="204">
                  <c:v>3.3986754264465922E-2</c:v>
                </c:pt>
                <c:pt idx="205">
                  <c:v>3.3986754264465922E-2</c:v>
                </c:pt>
                <c:pt idx="206">
                  <c:v>3.3986754264465922E-2</c:v>
                </c:pt>
                <c:pt idx="207">
                  <c:v>3.3986754264465922E-2</c:v>
                </c:pt>
                <c:pt idx="208">
                  <c:v>3.3986754264465922E-2</c:v>
                </c:pt>
                <c:pt idx="209">
                  <c:v>3.3986754264465922E-2</c:v>
                </c:pt>
                <c:pt idx="210">
                  <c:v>3.3986754264465922E-2</c:v>
                </c:pt>
                <c:pt idx="211">
                  <c:v>3.2110492564060601E-2</c:v>
                </c:pt>
                <c:pt idx="212">
                  <c:v>3.2110492564060601E-2</c:v>
                </c:pt>
                <c:pt idx="213">
                  <c:v>3.2110492564060601E-2</c:v>
                </c:pt>
                <c:pt idx="214">
                  <c:v>3.2110492564060601E-2</c:v>
                </c:pt>
                <c:pt idx="215">
                  <c:v>3.2110492564060601E-2</c:v>
                </c:pt>
                <c:pt idx="216">
                  <c:v>3.0047563892209219E-2</c:v>
                </c:pt>
                <c:pt idx="217">
                  <c:v>3.0047563892209219E-2</c:v>
                </c:pt>
                <c:pt idx="218">
                  <c:v>3.0047563892209219E-2</c:v>
                </c:pt>
                <c:pt idx="219">
                  <c:v>2.7848165466427516E-2</c:v>
                </c:pt>
                <c:pt idx="220">
                  <c:v>2.7848165466427516E-2</c:v>
                </c:pt>
                <c:pt idx="221">
                  <c:v>2.7848165466427516E-2</c:v>
                </c:pt>
                <c:pt idx="222">
                  <c:v>2.7848165466427516E-2</c:v>
                </c:pt>
                <c:pt idx="223">
                  <c:v>2.7848165466427516E-2</c:v>
                </c:pt>
                <c:pt idx="224">
                  <c:v>2.7848165466427516E-2</c:v>
                </c:pt>
                <c:pt idx="225">
                  <c:v>2.5562830351810208E-2</c:v>
                </c:pt>
                <c:pt idx="226">
                  <c:v>2.5562830351810208E-2</c:v>
                </c:pt>
                <c:pt idx="227">
                  <c:v>2.5562830351810208E-2</c:v>
                </c:pt>
                <c:pt idx="228">
                  <c:v>2.5562830351810208E-2</c:v>
                </c:pt>
                <c:pt idx="229">
                  <c:v>2.5562830351810208E-2</c:v>
                </c:pt>
                <c:pt idx="230">
                  <c:v>2.5562830351810208E-2</c:v>
                </c:pt>
                <c:pt idx="231">
                  <c:v>2.5562830351810208E-2</c:v>
                </c:pt>
                <c:pt idx="232">
                  <c:v>2.5562830351810208E-2</c:v>
                </c:pt>
                <c:pt idx="233">
                  <c:v>2.3240545019234424E-2</c:v>
                </c:pt>
                <c:pt idx="234">
                  <c:v>2.3240545019234424E-2</c:v>
                </c:pt>
                <c:pt idx="235">
                  <c:v>2.3240545019234424E-2</c:v>
                </c:pt>
                <c:pt idx="236">
                  <c:v>2.3240545019234424E-2</c:v>
                </c:pt>
                <c:pt idx="237">
                  <c:v>2.0927083297984463E-2</c:v>
                </c:pt>
                <c:pt idx="238">
                  <c:v>2.0927083297984463E-2</c:v>
                </c:pt>
                <c:pt idx="239">
                  <c:v>2.0927083297984463E-2</c:v>
                </c:pt>
                <c:pt idx="240">
                  <c:v>2.0927083297984463E-2</c:v>
                </c:pt>
                <c:pt idx="241">
                  <c:v>1.8663630210535888E-2</c:v>
                </c:pt>
                <c:pt idx="242">
                  <c:v>1.8663630210535888E-2</c:v>
                </c:pt>
                <c:pt idx="243">
                  <c:v>1.6485744423575029E-2</c:v>
                </c:pt>
                <c:pt idx="244">
                  <c:v>1.6485744423575029E-2</c:v>
                </c:pt>
                <c:pt idx="245">
                  <c:v>1.6485744423575029E-2</c:v>
                </c:pt>
                <c:pt idx="246">
                  <c:v>1.6485744423575029E-2</c:v>
                </c:pt>
                <c:pt idx="247">
                  <c:v>1.6485744423575029E-2</c:v>
                </c:pt>
                <c:pt idx="248">
                  <c:v>1.6485744423575029E-2</c:v>
                </c:pt>
                <c:pt idx="249">
                  <c:v>1.4422682002884678E-2</c:v>
                </c:pt>
                <c:pt idx="250">
                  <c:v>1.4422682002884678E-2</c:v>
                </c:pt>
                <c:pt idx="251">
                  <c:v>1.4422682002884678E-2</c:v>
                </c:pt>
                <c:pt idx="252">
                  <c:v>1.2497079055655363E-2</c:v>
                </c:pt>
                <c:pt idx="253">
                  <c:v>1.2497079055655363E-2</c:v>
                </c:pt>
                <c:pt idx="254">
                  <c:v>1.2497079055655363E-2</c:v>
                </c:pt>
                <c:pt idx="255">
                  <c:v>1.2497079055655363E-2</c:v>
                </c:pt>
                <c:pt idx="256">
                  <c:v>1.2497079055655363E-2</c:v>
                </c:pt>
                <c:pt idx="257">
                  <c:v>1.2497079055655363E-2</c:v>
                </c:pt>
                <c:pt idx="258">
                  <c:v>1.2497079055655363E-2</c:v>
                </c:pt>
                <c:pt idx="259">
                  <c:v>1.0724968611868864E-2</c:v>
                </c:pt>
                <c:pt idx="260">
                  <c:v>1.0724968611868864E-2</c:v>
                </c:pt>
                <c:pt idx="261">
                  <c:v>9.1160892025654531E-3</c:v>
                </c:pt>
                <c:pt idx="262">
                  <c:v>7.6744299473425863E-3</c:v>
                </c:pt>
                <c:pt idx="263">
                  <c:v>7.6744299473425863E-3</c:v>
                </c:pt>
                <c:pt idx="264">
                  <c:v>6.3989498988916219E-3</c:v>
                </c:pt>
                <c:pt idx="265">
                  <c:v>6.3989498988916219E-3</c:v>
                </c:pt>
                <c:pt idx="266">
                  <c:v>5.284407705426571E-3</c:v>
                </c:pt>
                <c:pt idx="267">
                  <c:v>4.3222406960890516E-3</c:v>
                </c:pt>
                <c:pt idx="268">
                  <c:v>3.5014393065971429E-3</c:v>
                </c:pt>
                <c:pt idx="269">
                  <c:v>2.8093722030791807E-3</c:v>
                </c:pt>
                <c:pt idx="270">
                  <c:v>1.3697693930638168E-3</c:v>
                </c:pt>
                <c:pt idx="271">
                  <c:v>1.0575726982549811E-3</c:v>
                </c:pt>
                <c:pt idx="272">
                  <c:v>6.1250670551600474E-4</c:v>
                </c:pt>
                <c:pt idx="273">
                  <c:v>6.1250670551600474E-4</c:v>
                </c:pt>
                <c:pt idx="274">
                  <c:v>6.6896169650980307E-5</c:v>
                </c:pt>
              </c:numCache>
            </c:numRef>
          </c:yVal>
          <c:smooth val="1"/>
        </c:ser>
        <c:ser>
          <c:idx val="3"/>
          <c:order val="3"/>
          <c:tx>
            <c:v>Бест п.</c:v>
          </c:tx>
          <c:marker>
            <c:symbol val="none"/>
          </c:marker>
          <c:xVal>
            <c:numRef>
              <c:f>'[Brojanja novo.xlsx]Sheet2'!$I$6:$I$275</c:f>
              <c:numCache>
                <c:formatCode>General</c:formatCode>
                <c:ptCount val="270"/>
                <c:pt idx="0">
                  <c:v>35</c:v>
                </c:pt>
                <c:pt idx="1">
                  <c:v>35</c:v>
                </c:pt>
                <c:pt idx="2">
                  <c:v>35</c:v>
                </c:pt>
                <c:pt idx="3">
                  <c:v>35</c:v>
                </c:pt>
                <c:pt idx="4">
                  <c:v>35</c:v>
                </c:pt>
                <c:pt idx="5">
                  <c:v>35</c:v>
                </c:pt>
                <c:pt idx="6">
                  <c:v>36</c:v>
                </c:pt>
                <c:pt idx="7">
                  <c:v>38</c:v>
                </c:pt>
                <c:pt idx="8">
                  <c:v>39</c:v>
                </c:pt>
                <c:pt idx="9">
                  <c:v>40</c:v>
                </c:pt>
                <c:pt idx="10">
                  <c:v>40</c:v>
                </c:pt>
                <c:pt idx="11">
                  <c:v>40</c:v>
                </c:pt>
                <c:pt idx="12">
                  <c:v>41</c:v>
                </c:pt>
                <c:pt idx="13">
                  <c:v>41</c:v>
                </c:pt>
                <c:pt idx="14">
                  <c:v>41</c:v>
                </c:pt>
                <c:pt idx="15">
                  <c:v>41</c:v>
                </c:pt>
                <c:pt idx="16">
                  <c:v>41</c:v>
                </c:pt>
                <c:pt idx="17">
                  <c:v>41</c:v>
                </c:pt>
                <c:pt idx="18">
                  <c:v>42</c:v>
                </c:pt>
                <c:pt idx="19">
                  <c:v>42</c:v>
                </c:pt>
                <c:pt idx="20">
                  <c:v>42</c:v>
                </c:pt>
                <c:pt idx="21">
                  <c:v>42</c:v>
                </c:pt>
                <c:pt idx="22">
                  <c:v>42</c:v>
                </c:pt>
                <c:pt idx="23">
                  <c:v>42</c:v>
                </c:pt>
                <c:pt idx="24">
                  <c:v>42</c:v>
                </c:pt>
                <c:pt idx="25">
                  <c:v>42</c:v>
                </c:pt>
                <c:pt idx="26">
                  <c:v>42</c:v>
                </c:pt>
                <c:pt idx="27">
                  <c:v>42</c:v>
                </c:pt>
                <c:pt idx="28">
                  <c:v>43</c:v>
                </c:pt>
                <c:pt idx="29">
                  <c:v>43</c:v>
                </c:pt>
                <c:pt idx="30">
                  <c:v>43</c:v>
                </c:pt>
                <c:pt idx="31">
                  <c:v>43</c:v>
                </c:pt>
                <c:pt idx="32">
                  <c:v>43</c:v>
                </c:pt>
                <c:pt idx="33">
                  <c:v>44</c:v>
                </c:pt>
                <c:pt idx="34">
                  <c:v>44</c:v>
                </c:pt>
                <c:pt idx="35">
                  <c:v>44</c:v>
                </c:pt>
                <c:pt idx="36">
                  <c:v>44</c:v>
                </c:pt>
                <c:pt idx="37">
                  <c:v>44</c:v>
                </c:pt>
                <c:pt idx="38">
                  <c:v>44</c:v>
                </c:pt>
                <c:pt idx="39">
                  <c:v>44</c:v>
                </c:pt>
                <c:pt idx="40">
                  <c:v>45</c:v>
                </c:pt>
                <c:pt idx="41">
                  <c:v>45</c:v>
                </c:pt>
                <c:pt idx="42">
                  <c:v>45</c:v>
                </c:pt>
                <c:pt idx="43">
                  <c:v>46</c:v>
                </c:pt>
                <c:pt idx="44">
                  <c:v>46</c:v>
                </c:pt>
                <c:pt idx="45">
                  <c:v>46</c:v>
                </c:pt>
                <c:pt idx="46">
                  <c:v>47</c:v>
                </c:pt>
                <c:pt idx="47">
                  <c:v>47</c:v>
                </c:pt>
                <c:pt idx="48">
                  <c:v>47</c:v>
                </c:pt>
                <c:pt idx="49">
                  <c:v>47</c:v>
                </c:pt>
                <c:pt idx="50">
                  <c:v>47</c:v>
                </c:pt>
                <c:pt idx="51">
                  <c:v>48</c:v>
                </c:pt>
                <c:pt idx="52">
                  <c:v>48</c:v>
                </c:pt>
                <c:pt idx="53">
                  <c:v>48</c:v>
                </c:pt>
                <c:pt idx="54">
                  <c:v>48</c:v>
                </c:pt>
                <c:pt idx="55">
                  <c:v>48</c:v>
                </c:pt>
                <c:pt idx="56">
                  <c:v>48</c:v>
                </c:pt>
                <c:pt idx="57">
                  <c:v>48</c:v>
                </c:pt>
                <c:pt idx="58">
                  <c:v>48</c:v>
                </c:pt>
                <c:pt idx="59">
                  <c:v>49</c:v>
                </c:pt>
                <c:pt idx="60">
                  <c:v>49</c:v>
                </c:pt>
                <c:pt idx="61">
                  <c:v>49</c:v>
                </c:pt>
                <c:pt idx="62">
                  <c:v>49</c:v>
                </c:pt>
                <c:pt idx="63">
                  <c:v>49</c:v>
                </c:pt>
                <c:pt idx="64">
                  <c:v>49</c:v>
                </c:pt>
                <c:pt idx="65">
                  <c:v>49</c:v>
                </c:pt>
                <c:pt idx="66">
                  <c:v>50</c:v>
                </c:pt>
                <c:pt idx="67">
                  <c:v>50</c:v>
                </c:pt>
                <c:pt idx="68">
                  <c:v>50</c:v>
                </c:pt>
                <c:pt idx="69">
                  <c:v>50</c:v>
                </c:pt>
                <c:pt idx="70">
                  <c:v>50</c:v>
                </c:pt>
                <c:pt idx="71">
                  <c:v>50</c:v>
                </c:pt>
                <c:pt idx="72">
                  <c:v>50</c:v>
                </c:pt>
                <c:pt idx="73">
                  <c:v>50</c:v>
                </c:pt>
                <c:pt idx="74">
                  <c:v>50</c:v>
                </c:pt>
                <c:pt idx="75">
                  <c:v>50</c:v>
                </c:pt>
                <c:pt idx="76">
                  <c:v>50</c:v>
                </c:pt>
                <c:pt idx="77">
                  <c:v>50</c:v>
                </c:pt>
                <c:pt idx="78">
                  <c:v>50</c:v>
                </c:pt>
                <c:pt idx="79">
                  <c:v>50</c:v>
                </c:pt>
                <c:pt idx="80">
                  <c:v>50</c:v>
                </c:pt>
                <c:pt idx="81">
                  <c:v>50</c:v>
                </c:pt>
                <c:pt idx="82">
                  <c:v>50</c:v>
                </c:pt>
                <c:pt idx="83">
                  <c:v>50</c:v>
                </c:pt>
                <c:pt idx="84">
                  <c:v>50</c:v>
                </c:pt>
                <c:pt idx="85">
                  <c:v>50</c:v>
                </c:pt>
                <c:pt idx="86">
                  <c:v>50</c:v>
                </c:pt>
                <c:pt idx="87">
                  <c:v>51</c:v>
                </c:pt>
                <c:pt idx="88">
                  <c:v>51</c:v>
                </c:pt>
                <c:pt idx="89">
                  <c:v>52</c:v>
                </c:pt>
                <c:pt idx="90">
                  <c:v>52</c:v>
                </c:pt>
                <c:pt idx="91">
                  <c:v>52</c:v>
                </c:pt>
                <c:pt idx="92">
                  <c:v>52</c:v>
                </c:pt>
                <c:pt idx="93">
                  <c:v>52</c:v>
                </c:pt>
                <c:pt idx="94">
                  <c:v>52</c:v>
                </c:pt>
                <c:pt idx="95">
                  <c:v>52</c:v>
                </c:pt>
                <c:pt idx="96">
                  <c:v>52</c:v>
                </c:pt>
                <c:pt idx="97">
                  <c:v>52</c:v>
                </c:pt>
                <c:pt idx="98">
                  <c:v>52</c:v>
                </c:pt>
                <c:pt idx="99">
                  <c:v>52</c:v>
                </c:pt>
                <c:pt idx="100">
                  <c:v>52</c:v>
                </c:pt>
                <c:pt idx="101">
                  <c:v>52</c:v>
                </c:pt>
                <c:pt idx="102">
                  <c:v>52</c:v>
                </c:pt>
                <c:pt idx="103">
                  <c:v>52</c:v>
                </c:pt>
                <c:pt idx="104">
                  <c:v>52</c:v>
                </c:pt>
                <c:pt idx="105">
                  <c:v>52</c:v>
                </c:pt>
                <c:pt idx="106">
                  <c:v>52</c:v>
                </c:pt>
                <c:pt idx="107">
                  <c:v>52</c:v>
                </c:pt>
                <c:pt idx="108">
                  <c:v>53</c:v>
                </c:pt>
                <c:pt idx="109">
                  <c:v>53</c:v>
                </c:pt>
                <c:pt idx="110">
                  <c:v>53</c:v>
                </c:pt>
                <c:pt idx="111">
                  <c:v>53</c:v>
                </c:pt>
                <c:pt idx="112">
                  <c:v>53</c:v>
                </c:pt>
                <c:pt idx="113">
                  <c:v>53</c:v>
                </c:pt>
                <c:pt idx="114">
                  <c:v>53</c:v>
                </c:pt>
                <c:pt idx="115">
                  <c:v>53</c:v>
                </c:pt>
                <c:pt idx="116">
                  <c:v>53</c:v>
                </c:pt>
                <c:pt idx="117">
                  <c:v>53</c:v>
                </c:pt>
                <c:pt idx="118">
                  <c:v>53</c:v>
                </c:pt>
                <c:pt idx="119">
                  <c:v>53</c:v>
                </c:pt>
                <c:pt idx="120">
                  <c:v>53</c:v>
                </c:pt>
                <c:pt idx="121">
                  <c:v>53</c:v>
                </c:pt>
                <c:pt idx="122">
                  <c:v>54</c:v>
                </c:pt>
                <c:pt idx="123">
                  <c:v>54</c:v>
                </c:pt>
                <c:pt idx="124">
                  <c:v>54</c:v>
                </c:pt>
                <c:pt idx="125">
                  <c:v>54</c:v>
                </c:pt>
                <c:pt idx="126">
                  <c:v>55</c:v>
                </c:pt>
                <c:pt idx="127">
                  <c:v>55</c:v>
                </c:pt>
                <c:pt idx="128">
                  <c:v>55</c:v>
                </c:pt>
                <c:pt idx="129">
                  <c:v>55</c:v>
                </c:pt>
                <c:pt idx="130">
                  <c:v>55</c:v>
                </c:pt>
                <c:pt idx="131">
                  <c:v>55</c:v>
                </c:pt>
                <c:pt idx="132">
                  <c:v>55</c:v>
                </c:pt>
                <c:pt idx="133">
                  <c:v>55</c:v>
                </c:pt>
                <c:pt idx="134">
                  <c:v>55</c:v>
                </c:pt>
                <c:pt idx="135">
                  <c:v>55</c:v>
                </c:pt>
                <c:pt idx="136">
                  <c:v>55</c:v>
                </c:pt>
                <c:pt idx="137">
                  <c:v>56</c:v>
                </c:pt>
                <c:pt idx="138">
                  <c:v>56</c:v>
                </c:pt>
                <c:pt idx="139">
                  <c:v>56</c:v>
                </c:pt>
                <c:pt idx="140">
                  <c:v>56</c:v>
                </c:pt>
                <c:pt idx="141">
                  <c:v>56</c:v>
                </c:pt>
                <c:pt idx="142">
                  <c:v>56</c:v>
                </c:pt>
                <c:pt idx="143">
                  <c:v>56</c:v>
                </c:pt>
                <c:pt idx="144">
                  <c:v>57</c:v>
                </c:pt>
                <c:pt idx="145">
                  <c:v>57</c:v>
                </c:pt>
                <c:pt idx="146">
                  <c:v>57</c:v>
                </c:pt>
                <c:pt idx="147">
                  <c:v>57</c:v>
                </c:pt>
                <c:pt idx="148">
                  <c:v>57</c:v>
                </c:pt>
                <c:pt idx="149">
                  <c:v>57</c:v>
                </c:pt>
                <c:pt idx="150">
                  <c:v>57</c:v>
                </c:pt>
                <c:pt idx="151">
                  <c:v>57</c:v>
                </c:pt>
                <c:pt idx="152">
                  <c:v>57</c:v>
                </c:pt>
                <c:pt idx="153">
                  <c:v>57</c:v>
                </c:pt>
                <c:pt idx="154">
                  <c:v>57</c:v>
                </c:pt>
                <c:pt idx="155">
                  <c:v>57</c:v>
                </c:pt>
                <c:pt idx="156">
                  <c:v>57</c:v>
                </c:pt>
                <c:pt idx="157">
                  <c:v>57</c:v>
                </c:pt>
                <c:pt idx="158">
                  <c:v>57</c:v>
                </c:pt>
                <c:pt idx="159">
                  <c:v>57</c:v>
                </c:pt>
                <c:pt idx="160">
                  <c:v>57</c:v>
                </c:pt>
                <c:pt idx="161">
                  <c:v>58</c:v>
                </c:pt>
                <c:pt idx="162">
                  <c:v>58</c:v>
                </c:pt>
                <c:pt idx="163">
                  <c:v>58</c:v>
                </c:pt>
                <c:pt idx="164">
                  <c:v>58</c:v>
                </c:pt>
                <c:pt idx="165">
                  <c:v>58</c:v>
                </c:pt>
                <c:pt idx="166">
                  <c:v>58</c:v>
                </c:pt>
                <c:pt idx="167">
                  <c:v>58</c:v>
                </c:pt>
                <c:pt idx="168">
                  <c:v>58</c:v>
                </c:pt>
                <c:pt idx="169">
                  <c:v>58</c:v>
                </c:pt>
                <c:pt idx="170">
                  <c:v>58</c:v>
                </c:pt>
                <c:pt idx="171">
                  <c:v>59</c:v>
                </c:pt>
                <c:pt idx="172">
                  <c:v>59</c:v>
                </c:pt>
                <c:pt idx="173">
                  <c:v>59</c:v>
                </c:pt>
                <c:pt idx="174">
                  <c:v>59</c:v>
                </c:pt>
                <c:pt idx="175">
                  <c:v>59</c:v>
                </c:pt>
                <c:pt idx="176">
                  <c:v>59</c:v>
                </c:pt>
                <c:pt idx="177">
                  <c:v>59</c:v>
                </c:pt>
                <c:pt idx="178">
                  <c:v>59</c:v>
                </c:pt>
                <c:pt idx="179">
                  <c:v>60</c:v>
                </c:pt>
                <c:pt idx="180">
                  <c:v>60</c:v>
                </c:pt>
                <c:pt idx="181">
                  <c:v>60</c:v>
                </c:pt>
                <c:pt idx="182">
                  <c:v>60</c:v>
                </c:pt>
                <c:pt idx="183">
                  <c:v>60</c:v>
                </c:pt>
                <c:pt idx="184">
                  <c:v>60</c:v>
                </c:pt>
                <c:pt idx="185">
                  <c:v>60</c:v>
                </c:pt>
                <c:pt idx="186">
                  <c:v>60</c:v>
                </c:pt>
                <c:pt idx="187">
                  <c:v>60</c:v>
                </c:pt>
                <c:pt idx="188">
                  <c:v>60</c:v>
                </c:pt>
                <c:pt idx="189">
                  <c:v>60</c:v>
                </c:pt>
                <c:pt idx="190">
                  <c:v>60</c:v>
                </c:pt>
                <c:pt idx="191">
                  <c:v>60</c:v>
                </c:pt>
                <c:pt idx="192">
                  <c:v>61</c:v>
                </c:pt>
                <c:pt idx="193">
                  <c:v>61</c:v>
                </c:pt>
                <c:pt idx="194">
                  <c:v>61</c:v>
                </c:pt>
                <c:pt idx="195">
                  <c:v>61</c:v>
                </c:pt>
                <c:pt idx="196">
                  <c:v>62</c:v>
                </c:pt>
                <c:pt idx="197">
                  <c:v>62</c:v>
                </c:pt>
                <c:pt idx="198">
                  <c:v>62</c:v>
                </c:pt>
                <c:pt idx="199">
                  <c:v>62</c:v>
                </c:pt>
                <c:pt idx="200">
                  <c:v>62</c:v>
                </c:pt>
                <c:pt idx="201">
                  <c:v>63</c:v>
                </c:pt>
                <c:pt idx="202">
                  <c:v>63</c:v>
                </c:pt>
                <c:pt idx="203">
                  <c:v>63</c:v>
                </c:pt>
                <c:pt idx="204">
                  <c:v>63</c:v>
                </c:pt>
                <c:pt idx="205">
                  <c:v>63</c:v>
                </c:pt>
                <c:pt idx="206">
                  <c:v>64</c:v>
                </c:pt>
                <c:pt idx="207">
                  <c:v>64</c:v>
                </c:pt>
                <c:pt idx="208">
                  <c:v>64</c:v>
                </c:pt>
                <c:pt idx="209">
                  <c:v>64</c:v>
                </c:pt>
                <c:pt idx="210">
                  <c:v>65</c:v>
                </c:pt>
                <c:pt idx="211">
                  <c:v>65</c:v>
                </c:pt>
                <c:pt idx="212">
                  <c:v>65</c:v>
                </c:pt>
                <c:pt idx="213">
                  <c:v>65</c:v>
                </c:pt>
                <c:pt idx="214">
                  <c:v>66</c:v>
                </c:pt>
                <c:pt idx="215">
                  <c:v>66</c:v>
                </c:pt>
                <c:pt idx="216">
                  <c:v>66</c:v>
                </c:pt>
                <c:pt idx="217">
                  <c:v>66</c:v>
                </c:pt>
                <c:pt idx="218">
                  <c:v>66</c:v>
                </c:pt>
                <c:pt idx="219">
                  <c:v>66</c:v>
                </c:pt>
                <c:pt idx="220">
                  <c:v>66</c:v>
                </c:pt>
                <c:pt idx="221">
                  <c:v>67</c:v>
                </c:pt>
                <c:pt idx="222">
                  <c:v>67</c:v>
                </c:pt>
                <c:pt idx="223">
                  <c:v>68</c:v>
                </c:pt>
                <c:pt idx="224">
                  <c:v>68</c:v>
                </c:pt>
                <c:pt idx="225">
                  <c:v>68</c:v>
                </c:pt>
                <c:pt idx="226">
                  <c:v>69</c:v>
                </c:pt>
                <c:pt idx="227">
                  <c:v>69</c:v>
                </c:pt>
                <c:pt idx="228">
                  <c:v>69</c:v>
                </c:pt>
                <c:pt idx="229">
                  <c:v>69</c:v>
                </c:pt>
                <c:pt idx="230">
                  <c:v>69</c:v>
                </c:pt>
                <c:pt idx="231">
                  <c:v>69</c:v>
                </c:pt>
                <c:pt idx="232">
                  <c:v>69</c:v>
                </c:pt>
                <c:pt idx="233">
                  <c:v>70</c:v>
                </c:pt>
                <c:pt idx="234">
                  <c:v>70</c:v>
                </c:pt>
                <c:pt idx="235">
                  <c:v>70</c:v>
                </c:pt>
                <c:pt idx="236">
                  <c:v>70</c:v>
                </c:pt>
                <c:pt idx="237">
                  <c:v>70</c:v>
                </c:pt>
                <c:pt idx="238">
                  <c:v>70</c:v>
                </c:pt>
                <c:pt idx="239">
                  <c:v>71</c:v>
                </c:pt>
                <c:pt idx="240">
                  <c:v>71</c:v>
                </c:pt>
                <c:pt idx="241">
                  <c:v>71</c:v>
                </c:pt>
                <c:pt idx="242">
                  <c:v>71</c:v>
                </c:pt>
                <c:pt idx="243">
                  <c:v>72</c:v>
                </c:pt>
                <c:pt idx="244">
                  <c:v>72</c:v>
                </c:pt>
                <c:pt idx="245">
                  <c:v>72</c:v>
                </c:pt>
                <c:pt idx="246">
                  <c:v>75</c:v>
                </c:pt>
                <c:pt idx="247">
                  <c:v>75</c:v>
                </c:pt>
                <c:pt idx="248">
                  <c:v>75</c:v>
                </c:pt>
                <c:pt idx="249">
                  <c:v>75</c:v>
                </c:pt>
                <c:pt idx="250">
                  <c:v>75</c:v>
                </c:pt>
                <c:pt idx="251">
                  <c:v>75</c:v>
                </c:pt>
                <c:pt idx="252">
                  <c:v>77</c:v>
                </c:pt>
                <c:pt idx="253">
                  <c:v>78</c:v>
                </c:pt>
                <c:pt idx="254">
                  <c:v>78</c:v>
                </c:pt>
                <c:pt idx="255">
                  <c:v>80</c:v>
                </c:pt>
                <c:pt idx="256">
                  <c:v>80</c:v>
                </c:pt>
                <c:pt idx="257">
                  <c:v>81</c:v>
                </c:pt>
                <c:pt idx="258">
                  <c:v>83</c:v>
                </c:pt>
                <c:pt idx="259">
                  <c:v>83</c:v>
                </c:pt>
                <c:pt idx="260">
                  <c:v>83</c:v>
                </c:pt>
                <c:pt idx="261">
                  <c:v>84</c:v>
                </c:pt>
                <c:pt idx="262">
                  <c:v>86</c:v>
                </c:pt>
                <c:pt idx="263">
                  <c:v>87</c:v>
                </c:pt>
                <c:pt idx="264">
                  <c:v>89</c:v>
                </c:pt>
                <c:pt idx="265">
                  <c:v>89</c:v>
                </c:pt>
                <c:pt idx="266">
                  <c:v>91</c:v>
                </c:pt>
                <c:pt idx="267">
                  <c:v>91</c:v>
                </c:pt>
                <c:pt idx="268">
                  <c:v>93</c:v>
                </c:pt>
                <c:pt idx="269">
                  <c:v>95</c:v>
                </c:pt>
              </c:numCache>
            </c:numRef>
          </c:xVal>
          <c:yVal>
            <c:numRef>
              <c:f>'[Brojanja novo.xlsx]Sheet2'!$K$6:$K$275</c:f>
              <c:numCache>
                <c:formatCode>General</c:formatCode>
                <c:ptCount val="270"/>
                <c:pt idx="0">
                  <c:v>6.0744672132435132E-3</c:v>
                </c:pt>
                <c:pt idx="1">
                  <c:v>6.0744672132435132E-3</c:v>
                </c:pt>
                <c:pt idx="2">
                  <c:v>6.0744672132435132E-3</c:v>
                </c:pt>
                <c:pt idx="3">
                  <c:v>6.0744672132435132E-3</c:v>
                </c:pt>
                <c:pt idx="4">
                  <c:v>6.0744672132435132E-3</c:v>
                </c:pt>
                <c:pt idx="5">
                  <c:v>6.0744672132435132E-3</c:v>
                </c:pt>
                <c:pt idx="6">
                  <c:v>7.0899078713144523E-3</c:v>
                </c:pt>
                <c:pt idx="7">
                  <c:v>9.4501477931155341E-3</c:v>
                </c:pt>
                <c:pt idx="8">
                  <c:v>1.079205648667266E-2</c:v>
                </c:pt>
                <c:pt idx="9">
                  <c:v>1.2235288727117833E-2</c:v>
                </c:pt>
                <c:pt idx="10">
                  <c:v>1.2235288727117833E-2</c:v>
                </c:pt>
                <c:pt idx="11">
                  <c:v>1.2235288727117833E-2</c:v>
                </c:pt>
                <c:pt idx="12">
                  <c:v>1.3771100188398749E-2</c:v>
                </c:pt>
                <c:pt idx="13">
                  <c:v>1.3771100188398749E-2</c:v>
                </c:pt>
                <c:pt idx="14">
                  <c:v>1.3771100188398749E-2</c:v>
                </c:pt>
                <c:pt idx="15">
                  <c:v>1.3771100188398749E-2</c:v>
                </c:pt>
                <c:pt idx="16">
                  <c:v>1.3771100188398749E-2</c:v>
                </c:pt>
                <c:pt idx="17">
                  <c:v>1.3771100188398749E-2</c:v>
                </c:pt>
                <c:pt idx="18">
                  <c:v>1.5387478417437764E-2</c:v>
                </c:pt>
                <c:pt idx="19">
                  <c:v>1.5387478417437764E-2</c:v>
                </c:pt>
                <c:pt idx="20">
                  <c:v>1.5387478417437764E-2</c:v>
                </c:pt>
                <c:pt idx="21">
                  <c:v>1.5387478417437764E-2</c:v>
                </c:pt>
                <c:pt idx="22">
                  <c:v>1.5387478417437764E-2</c:v>
                </c:pt>
                <c:pt idx="23">
                  <c:v>1.5387478417437764E-2</c:v>
                </c:pt>
                <c:pt idx="24">
                  <c:v>1.5387478417437764E-2</c:v>
                </c:pt>
                <c:pt idx="25">
                  <c:v>1.5387478417437764E-2</c:v>
                </c:pt>
                <c:pt idx="26">
                  <c:v>1.5387478417437764E-2</c:v>
                </c:pt>
                <c:pt idx="27">
                  <c:v>1.5387478417437764E-2</c:v>
                </c:pt>
                <c:pt idx="28">
                  <c:v>1.7069102207778061E-2</c:v>
                </c:pt>
                <c:pt idx="29">
                  <c:v>1.7069102207778061E-2</c:v>
                </c:pt>
                <c:pt idx="30">
                  <c:v>1.7069102207778061E-2</c:v>
                </c:pt>
                <c:pt idx="31">
                  <c:v>1.7069102207778061E-2</c:v>
                </c:pt>
                <c:pt idx="32">
                  <c:v>1.7069102207778061E-2</c:v>
                </c:pt>
                <c:pt idx="33">
                  <c:v>1.8797422556260469E-2</c:v>
                </c:pt>
                <c:pt idx="34">
                  <c:v>1.8797422556260469E-2</c:v>
                </c:pt>
                <c:pt idx="35">
                  <c:v>1.8797422556260469E-2</c:v>
                </c:pt>
                <c:pt idx="36">
                  <c:v>1.8797422556260469E-2</c:v>
                </c:pt>
                <c:pt idx="37">
                  <c:v>1.8797422556260469E-2</c:v>
                </c:pt>
                <c:pt idx="38">
                  <c:v>1.8797422556260469E-2</c:v>
                </c:pt>
                <c:pt idx="39">
                  <c:v>1.8797422556260469E-2</c:v>
                </c:pt>
                <c:pt idx="40">
                  <c:v>2.0550875716086402E-2</c:v>
                </c:pt>
                <c:pt idx="41">
                  <c:v>2.0550875716086402E-2</c:v>
                </c:pt>
                <c:pt idx="42">
                  <c:v>2.0550875716086402E-2</c:v>
                </c:pt>
                <c:pt idx="43">
                  <c:v>2.2305233018700438E-2</c:v>
                </c:pt>
                <c:pt idx="44">
                  <c:v>2.2305233018700438E-2</c:v>
                </c:pt>
                <c:pt idx="45">
                  <c:v>2.2305233018700438E-2</c:v>
                </c:pt>
                <c:pt idx="46">
                  <c:v>2.4034085377729116E-2</c:v>
                </c:pt>
                <c:pt idx="47">
                  <c:v>2.4034085377729116E-2</c:v>
                </c:pt>
                <c:pt idx="48">
                  <c:v>2.4034085377729116E-2</c:v>
                </c:pt>
                <c:pt idx="49">
                  <c:v>2.4034085377729116E-2</c:v>
                </c:pt>
                <c:pt idx="50">
                  <c:v>2.4034085377729116E-2</c:v>
                </c:pt>
                <c:pt idx="51">
                  <c:v>2.5709453074102741E-2</c:v>
                </c:pt>
                <c:pt idx="52">
                  <c:v>2.5709453074102741E-2</c:v>
                </c:pt>
                <c:pt idx="53">
                  <c:v>2.5709453074102741E-2</c:v>
                </c:pt>
                <c:pt idx="54">
                  <c:v>2.5709453074102741E-2</c:v>
                </c:pt>
                <c:pt idx="55">
                  <c:v>2.5709453074102741E-2</c:v>
                </c:pt>
                <c:pt idx="56">
                  <c:v>2.5709453074102741E-2</c:v>
                </c:pt>
                <c:pt idx="57">
                  <c:v>2.5709453074102741E-2</c:v>
                </c:pt>
                <c:pt idx="58">
                  <c:v>2.5709453074102741E-2</c:v>
                </c:pt>
                <c:pt idx="59">
                  <c:v>2.7302503994150549E-2</c:v>
                </c:pt>
                <c:pt idx="60">
                  <c:v>2.7302503994150549E-2</c:v>
                </c:pt>
                <c:pt idx="61">
                  <c:v>2.7302503994150549E-2</c:v>
                </c:pt>
                <c:pt idx="62">
                  <c:v>2.7302503994150549E-2</c:v>
                </c:pt>
                <c:pt idx="63">
                  <c:v>2.7302503994150549E-2</c:v>
                </c:pt>
                <c:pt idx="64">
                  <c:v>2.7302503994150549E-2</c:v>
                </c:pt>
                <c:pt idx="65">
                  <c:v>2.7302503994150549E-2</c:v>
                </c:pt>
                <c:pt idx="66">
                  <c:v>2.8784356443037624E-2</c:v>
                </c:pt>
                <c:pt idx="67">
                  <c:v>2.8784356443037624E-2</c:v>
                </c:pt>
                <c:pt idx="68">
                  <c:v>2.8784356443037624E-2</c:v>
                </c:pt>
                <c:pt idx="69">
                  <c:v>2.8784356443037624E-2</c:v>
                </c:pt>
                <c:pt idx="70">
                  <c:v>2.8784356443037624E-2</c:v>
                </c:pt>
                <c:pt idx="71">
                  <c:v>2.8784356443037624E-2</c:v>
                </c:pt>
                <c:pt idx="72">
                  <c:v>2.8784356443037624E-2</c:v>
                </c:pt>
                <c:pt idx="73">
                  <c:v>2.8784356443037624E-2</c:v>
                </c:pt>
                <c:pt idx="74">
                  <c:v>2.8784356443037624E-2</c:v>
                </c:pt>
                <c:pt idx="75">
                  <c:v>2.8784356443037624E-2</c:v>
                </c:pt>
                <c:pt idx="76">
                  <c:v>2.8784356443037624E-2</c:v>
                </c:pt>
                <c:pt idx="77">
                  <c:v>2.8784356443037624E-2</c:v>
                </c:pt>
                <c:pt idx="78">
                  <c:v>2.8784356443037624E-2</c:v>
                </c:pt>
                <c:pt idx="79">
                  <c:v>2.8784356443037624E-2</c:v>
                </c:pt>
                <c:pt idx="80">
                  <c:v>2.8784356443037624E-2</c:v>
                </c:pt>
                <c:pt idx="81">
                  <c:v>2.8784356443037624E-2</c:v>
                </c:pt>
                <c:pt idx="82">
                  <c:v>2.8784356443037624E-2</c:v>
                </c:pt>
                <c:pt idx="83">
                  <c:v>2.8784356443037624E-2</c:v>
                </c:pt>
                <c:pt idx="84">
                  <c:v>2.8784356443037624E-2</c:v>
                </c:pt>
                <c:pt idx="85">
                  <c:v>2.8784356443037624E-2</c:v>
                </c:pt>
                <c:pt idx="86">
                  <c:v>2.8784356443037624E-2</c:v>
                </c:pt>
                <c:pt idx="87">
                  <c:v>3.0126936488943622E-2</c:v>
                </c:pt>
                <c:pt idx="88">
                  <c:v>3.0126936488943622E-2</c:v>
                </c:pt>
                <c:pt idx="89">
                  <c:v>3.1303854986560249E-2</c:v>
                </c:pt>
                <c:pt idx="90">
                  <c:v>3.1303854986560249E-2</c:v>
                </c:pt>
                <c:pt idx="91">
                  <c:v>3.1303854986560249E-2</c:v>
                </c:pt>
                <c:pt idx="92">
                  <c:v>3.1303854986560249E-2</c:v>
                </c:pt>
                <c:pt idx="93">
                  <c:v>3.1303854986560249E-2</c:v>
                </c:pt>
                <c:pt idx="94">
                  <c:v>3.1303854986560249E-2</c:v>
                </c:pt>
                <c:pt idx="95">
                  <c:v>3.1303854986560249E-2</c:v>
                </c:pt>
                <c:pt idx="96">
                  <c:v>3.1303854986560249E-2</c:v>
                </c:pt>
                <c:pt idx="97">
                  <c:v>3.1303854986560249E-2</c:v>
                </c:pt>
                <c:pt idx="98">
                  <c:v>3.1303854986560249E-2</c:v>
                </c:pt>
                <c:pt idx="99">
                  <c:v>3.1303854986560249E-2</c:v>
                </c:pt>
                <c:pt idx="100">
                  <c:v>3.1303854986560249E-2</c:v>
                </c:pt>
                <c:pt idx="101">
                  <c:v>3.1303854986560249E-2</c:v>
                </c:pt>
                <c:pt idx="102">
                  <c:v>3.1303854986560249E-2</c:v>
                </c:pt>
                <c:pt idx="103">
                  <c:v>3.1303854986560249E-2</c:v>
                </c:pt>
                <c:pt idx="104">
                  <c:v>3.1303854986560249E-2</c:v>
                </c:pt>
                <c:pt idx="105">
                  <c:v>3.1303854986560249E-2</c:v>
                </c:pt>
                <c:pt idx="106">
                  <c:v>3.1303854986560249E-2</c:v>
                </c:pt>
                <c:pt idx="107">
                  <c:v>3.1303854986560249E-2</c:v>
                </c:pt>
                <c:pt idx="108">
                  <c:v>3.2291266391659953E-2</c:v>
                </c:pt>
                <c:pt idx="109">
                  <c:v>3.2291266391659953E-2</c:v>
                </c:pt>
                <c:pt idx="110">
                  <c:v>3.2291266391659953E-2</c:v>
                </c:pt>
                <c:pt idx="111">
                  <c:v>3.2291266391659953E-2</c:v>
                </c:pt>
                <c:pt idx="112">
                  <c:v>3.2291266391659953E-2</c:v>
                </c:pt>
                <c:pt idx="113">
                  <c:v>3.2291266391659953E-2</c:v>
                </c:pt>
                <c:pt idx="114">
                  <c:v>3.2291266391659953E-2</c:v>
                </c:pt>
                <c:pt idx="115">
                  <c:v>3.2291266391659953E-2</c:v>
                </c:pt>
                <c:pt idx="116">
                  <c:v>3.2291266391659953E-2</c:v>
                </c:pt>
                <c:pt idx="117">
                  <c:v>3.2291266391659953E-2</c:v>
                </c:pt>
                <c:pt idx="118">
                  <c:v>3.2291266391659953E-2</c:v>
                </c:pt>
                <c:pt idx="119">
                  <c:v>3.2291266391659953E-2</c:v>
                </c:pt>
                <c:pt idx="120">
                  <c:v>3.2291266391659953E-2</c:v>
                </c:pt>
                <c:pt idx="121">
                  <c:v>3.2291266391659953E-2</c:v>
                </c:pt>
                <c:pt idx="122">
                  <c:v>3.306867051588782E-2</c:v>
                </c:pt>
                <c:pt idx="123">
                  <c:v>3.306867051588782E-2</c:v>
                </c:pt>
                <c:pt idx="124">
                  <c:v>3.306867051588782E-2</c:v>
                </c:pt>
                <c:pt idx="125">
                  <c:v>3.306867051588782E-2</c:v>
                </c:pt>
                <c:pt idx="126">
                  <c:v>3.3619619650406239E-2</c:v>
                </c:pt>
                <c:pt idx="127">
                  <c:v>3.3619619650406239E-2</c:v>
                </c:pt>
                <c:pt idx="128">
                  <c:v>3.3619619650406239E-2</c:v>
                </c:pt>
                <c:pt idx="129">
                  <c:v>3.3619619650406239E-2</c:v>
                </c:pt>
                <c:pt idx="130">
                  <c:v>3.3619619650406239E-2</c:v>
                </c:pt>
                <c:pt idx="131">
                  <c:v>3.3619619650406239E-2</c:v>
                </c:pt>
                <c:pt idx="132">
                  <c:v>3.3619619650406239E-2</c:v>
                </c:pt>
                <c:pt idx="133">
                  <c:v>3.3619619650406239E-2</c:v>
                </c:pt>
                <c:pt idx="134">
                  <c:v>3.3619619650406239E-2</c:v>
                </c:pt>
                <c:pt idx="135">
                  <c:v>3.3619619650406239E-2</c:v>
                </c:pt>
                <c:pt idx="136">
                  <c:v>3.3619619650406239E-2</c:v>
                </c:pt>
                <c:pt idx="137">
                  <c:v>3.3932297019632601E-2</c:v>
                </c:pt>
                <c:pt idx="138">
                  <c:v>3.3932297019632601E-2</c:v>
                </c:pt>
                <c:pt idx="139">
                  <c:v>3.3932297019632601E-2</c:v>
                </c:pt>
                <c:pt idx="140">
                  <c:v>3.3932297019632601E-2</c:v>
                </c:pt>
                <c:pt idx="141">
                  <c:v>3.3932297019632601E-2</c:v>
                </c:pt>
                <c:pt idx="142">
                  <c:v>3.3932297019632601E-2</c:v>
                </c:pt>
                <c:pt idx="143">
                  <c:v>3.3932297019632601E-2</c:v>
                </c:pt>
                <c:pt idx="144">
                  <c:v>3.3999938158793881E-2</c:v>
                </c:pt>
                <c:pt idx="145">
                  <c:v>3.3999938158793881E-2</c:v>
                </c:pt>
                <c:pt idx="146">
                  <c:v>3.3999938158793881E-2</c:v>
                </c:pt>
                <c:pt idx="147">
                  <c:v>3.3999938158793881E-2</c:v>
                </c:pt>
                <c:pt idx="148">
                  <c:v>3.3999938158793881E-2</c:v>
                </c:pt>
                <c:pt idx="149">
                  <c:v>3.3999938158793881E-2</c:v>
                </c:pt>
                <c:pt idx="150">
                  <c:v>3.3999938158793881E-2</c:v>
                </c:pt>
                <c:pt idx="151">
                  <c:v>3.3999938158793881E-2</c:v>
                </c:pt>
                <c:pt idx="152">
                  <c:v>3.3999938158793881E-2</c:v>
                </c:pt>
                <c:pt idx="153">
                  <c:v>3.3999938158793881E-2</c:v>
                </c:pt>
                <c:pt idx="154">
                  <c:v>3.3999938158793881E-2</c:v>
                </c:pt>
                <c:pt idx="155">
                  <c:v>3.3999938158793881E-2</c:v>
                </c:pt>
                <c:pt idx="156">
                  <c:v>3.3999938158793881E-2</c:v>
                </c:pt>
                <c:pt idx="157">
                  <c:v>3.3999938158793881E-2</c:v>
                </c:pt>
                <c:pt idx="158">
                  <c:v>3.3999938158793881E-2</c:v>
                </c:pt>
                <c:pt idx="159">
                  <c:v>3.3999938158793881E-2</c:v>
                </c:pt>
                <c:pt idx="160">
                  <c:v>3.3999938158793881E-2</c:v>
                </c:pt>
                <c:pt idx="161">
                  <c:v>3.3821074230281037E-2</c:v>
                </c:pt>
                <c:pt idx="162">
                  <c:v>3.3821074230281037E-2</c:v>
                </c:pt>
                <c:pt idx="163">
                  <c:v>3.3821074230281037E-2</c:v>
                </c:pt>
                <c:pt idx="164">
                  <c:v>3.3821074230281037E-2</c:v>
                </c:pt>
                <c:pt idx="165">
                  <c:v>3.3821074230281037E-2</c:v>
                </c:pt>
                <c:pt idx="166">
                  <c:v>3.3821074230281037E-2</c:v>
                </c:pt>
                <c:pt idx="167">
                  <c:v>3.3821074230281037E-2</c:v>
                </c:pt>
                <c:pt idx="168">
                  <c:v>3.3821074230281037E-2</c:v>
                </c:pt>
                <c:pt idx="169">
                  <c:v>3.3821074230281037E-2</c:v>
                </c:pt>
                <c:pt idx="170">
                  <c:v>3.3821074230281037E-2</c:v>
                </c:pt>
                <c:pt idx="171">
                  <c:v>3.3399585055436998E-2</c:v>
                </c:pt>
                <c:pt idx="172">
                  <c:v>3.3399585055436998E-2</c:v>
                </c:pt>
                <c:pt idx="173">
                  <c:v>3.3399585055436998E-2</c:v>
                </c:pt>
                <c:pt idx="174">
                  <c:v>3.3399585055436998E-2</c:v>
                </c:pt>
                <c:pt idx="175">
                  <c:v>3.3399585055436998E-2</c:v>
                </c:pt>
                <c:pt idx="176">
                  <c:v>3.3399585055436998E-2</c:v>
                </c:pt>
                <c:pt idx="177">
                  <c:v>3.3399585055436998E-2</c:v>
                </c:pt>
                <c:pt idx="178">
                  <c:v>3.3399585055436998E-2</c:v>
                </c:pt>
                <c:pt idx="179">
                  <c:v>3.2744559187668436E-2</c:v>
                </c:pt>
                <c:pt idx="180">
                  <c:v>3.2744559187668436E-2</c:v>
                </c:pt>
                <c:pt idx="181">
                  <c:v>3.2744559187668436E-2</c:v>
                </c:pt>
                <c:pt idx="182">
                  <c:v>3.2744559187668436E-2</c:v>
                </c:pt>
                <c:pt idx="183">
                  <c:v>3.2744559187668436E-2</c:v>
                </c:pt>
                <c:pt idx="184">
                  <c:v>3.2744559187668436E-2</c:v>
                </c:pt>
                <c:pt idx="185">
                  <c:v>3.2744559187668436E-2</c:v>
                </c:pt>
                <c:pt idx="186">
                  <c:v>3.2744559187668436E-2</c:v>
                </c:pt>
                <c:pt idx="187">
                  <c:v>3.2744559187668436E-2</c:v>
                </c:pt>
                <c:pt idx="188">
                  <c:v>3.2744559187668436E-2</c:v>
                </c:pt>
                <c:pt idx="189">
                  <c:v>3.2744559187668436E-2</c:v>
                </c:pt>
                <c:pt idx="190">
                  <c:v>3.2744559187668436E-2</c:v>
                </c:pt>
                <c:pt idx="191">
                  <c:v>3.2744559187668436E-2</c:v>
                </c:pt>
                <c:pt idx="192">
                  <c:v>3.1869968074979667E-2</c:v>
                </c:pt>
                <c:pt idx="193">
                  <c:v>3.1869968074979667E-2</c:v>
                </c:pt>
                <c:pt idx="194">
                  <c:v>3.1869968074979667E-2</c:v>
                </c:pt>
                <c:pt idx="195">
                  <c:v>3.1869968074979667E-2</c:v>
                </c:pt>
                <c:pt idx="196">
                  <c:v>3.0794170626886105E-2</c:v>
                </c:pt>
                <c:pt idx="197">
                  <c:v>3.0794170626886105E-2</c:v>
                </c:pt>
                <c:pt idx="198">
                  <c:v>3.0794170626886105E-2</c:v>
                </c:pt>
                <c:pt idx="199">
                  <c:v>3.0794170626886105E-2</c:v>
                </c:pt>
                <c:pt idx="200">
                  <c:v>3.0794170626886105E-2</c:v>
                </c:pt>
                <c:pt idx="201">
                  <c:v>2.9539272719754619E-2</c:v>
                </c:pt>
                <c:pt idx="202">
                  <c:v>2.9539272719754619E-2</c:v>
                </c:pt>
                <c:pt idx="203">
                  <c:v>2.9539272719754619E-2</c:v>
                </c:pt>
                <c:pt idx="204">
                  <c:v>2.9539272719754619E-2</c:v>
                </c:pt>
                <c:pt idx="205">
                  <c:v>2.9539272719754619E-2</c:v>
                </c:pt>
                <c:pt idx="206">
                  <c:v>2.8130372835543958E-2</c:v>
                </c:pt>
                <c:pt idx="207">
                  <c:v>2.8130372835543958E-2</c:v>
                </c:pt>
                <c:pt idx="208">
                  <c:v>2.8130372835543958E-2</c:v>
                </c:pt>
                <c:pt idx="209">
                  <c:v>2.8130372835543958E-2</c:v>
                </c:pt>
                <c:pt idx="210">
                  <c:v>2.6594729741964508E-2</c:v>
                </c:pt>
                <c:pt idx="211">
                  <c:v>2.6594729741964508E-2</c:v>
                </c:pt>
                <c:pt idx="212">
                  <c:v>2.6594729741964508E-2</c:v>
                </c:pt>
                <c:pt idx="213">
                  <c:v>2.6594729741964508E-2</c:v>
                </c:pt>
                <c:pt idx="214">
                  <c:v>2.4960890645719842E-2</c:v>
                </c:pt>
                <c:pt idx="215">
                  <c:v>2.4960890645719842E-2</c:v>
                </c:pt>
                <c:pt idx="216">
                  <c:v>2.4960890645719842E-2</c:v>
                </c:pt>
                <c:pt idx="217">
                  <c:v>2.4960890645719842E-2</c:v>
                </c:pt>
                <c:pt idx="218">
                  <c:v>2.4960890645719842E-2</c:v>
                </c:pt>
                <c:pt idx="219">
                  <c:v>2.4960890645719842E-2</c:v>
                </c:pt>
                <c:pt idx="220">
                  <c:v>2.4960890645719842E-2</c:v>
                </c:pt>
                <c:pt idx="221">
                  <c:v>2.3257818505788636E-2</c:v>
                </c:pt>
                <c:pt idx="222">
                  <c:v>2.3257818505788636E-2</c:v>
                </c:pt>
                <c:pt idx="223">
                  <c:v>2.1514055264297827E-2</c:v>
                </c:pt>
                <c:pt idx="224">
                  <c:v>2.1514055264297827E-2</c:v>
                </c:pt>
                <c:pt idx="225">
                  <c:v>2.1514055264297827E-2</c:v>
                </c:pt>
                <c:pt idx="226">
                  <c:v>1.9756953871116742E-2</c:v>
                </c:pt>
                <c:pt idx="227">
                  <c:v>1.9756953871116742E-2</c:v>
                </c:pt>
                <c:pt idx="228">
                  <c:v>1.9756953871116742E-2</c:v>
                </c:pt>
                <c:pt idx="229">
                  <c:v>1.9756953871116742E-2</c:v>
                </c:pt>
                <c:pt idx="230">
                  <c:v>1.9756953871116742E-2</c:v>
                </c:pt>
                <c:pt idx="231">
                  <c:v>1.9756953871116742E-2</c:v>
                </c:pt>
                <c:pt idx="232">
                  <c:v>1.9756953871116742E-2</c:v>
                </c:pt>
                <c:pt idx="233">
                  <c:v>1.8012006501142264E-2</c:v>
                </c:pt>
                <c:pt idx="234">
                  <c:v>1.8012006501142264E-2</c:v>
                </c:pt>
                <c:pt idx="235">
                  <c:v>1.8012006501142264E-2</c:v>
                </c:pt>
                <c:pt idx="236">
                  <c:v>1.8012006501142264E-2</c:v>
                </c:pt>
                <c:pt idx="237">
                  <c:v>1.8012006501142264E-2</c:v>
                </c:pt>
                <c:pt idx="238">
                  <c:v>1.8012006501142264E-2</c:v>
                </c:pt>
                <c:pt idx="239">
                  <c:v>1.6302289735810407E-2</c:v>
                </c:pt>
                <c:pt idx="240">
                  <c:v>1.6302289735810407E-2</c:v>
                </c:pt>
                <c:pt idx="241">
                  <c:v>1.6302289735810407E-2</c:v>
                </c:pt>
                <c:pt idx="242">
                  <c:v>1.6302289735810407E-2</c:v>
                </c:pt>
                <c:pt idx="243">
                  <c:v>1.4648040197603782E-2</c:v>
                </c:pt>
                <c:pt idx="244">
                  <c:v>1.4648040197603782E-2</c:v>
                </c:pt>
                <c:pt idx="245">
                  <c:v>1.4648040197603782E-2</c:v>
                </c:pt>
                <c:pt idx="246">
                  <c:v>1.0172757442413834E-2</c:v>
                </c:pt>
                <c:pt idx="247">
                  <c:v>1.0172757442413834E-2</c:v>
                </c:pt>
                <c:pt idx="248">
                  <c:v>1.0172757442413834E-2</c:v>
                </c:pt>
                <c:pt idx="249">
                  <c:v>1.0172757442413834E-2</c:v>
                </c:pt>
                <c:pt idx="250">
                  <c:v>1.0172757442413834E-2</c:v>
                </c:pt>
                <c:pt idx="251">
                  <c:v>1.0172757442413834E-2</c:v>
                </c:pt>
                <c:pt idx="252">
                  <c:v>7.6930782465231169E-3</c:v>
                </c:pt>
                <c:pt idx="253">
                  <c:v>6.617553859712532E-3</c:v>
                </c:pt>
                <c:pt idx="254">
                  <c:v>6.617553859712532E-3</c:v>
                </c:pt>
                <c:pt idx="255">
                  <c:v>4.7909911026771425E-3</c:v>
                </c:pt>
                <c:pt idx="256">
                  <c:v>4.7909911026771425E-3</c:v>
                </c:pt>
                <c:pt idx="257">
                  <c:v>4.0323285337663705E-3</c:v>
                </c:pt>
                <c:pt idx="258">
                  <c:v>2.7947966113708008E-3</c:v>
                </c:pt>
                <c:pt idx="259">
                  <c:v>2.7947966113708008E-3</c:v>
                </c:pt>
                <c:pt idx="260">
                  <c:v>2.7947966113708008E-3</c:v>
                </c:pt>
                <c:pt idx="261">
                  <c:v>2.3015158088139569E-3</c:v>
                </c:pt>
                <c:pt idx="262">
                  <c:v>1.5271253299317859E-3</c:v>
                </c:pt>
                <c:pt idx="263">
                  <c:v>1.2304717426438161E-3</c:v>
                </c:pt>
                <c:pt idx="264">
                  <c:v>7.8162561327512034E-4</c:v>
                </c:pt>
                <c:pt idx="265">
                  <c:v>7.8162561327512034E-4</c:v>
                </c:pt>
                <c:pt idx="266">
                  <c:v>4.8228475382885777E-4</c:v>
                </c:pt>
                <c:pt idx="267">
                  <c:v>4.8228475382885777E-4</c:v>
                </c:pt>
                <c:pt idx="268">
                  <c:v>2.8905860109266416E-4</c:v>
                </c:pt>
                <c:pt idx="269">
                  <c:v>1.682851805328012E-4</c:v>
                </c:pt>
              </c:numCache>
            </c:numRef>
          </c:yVal>
          <c:smooth val="1"/>
        </c:ser>
        <c:ser>
          <c:idx val="4"/>
          <c:order val="4"/>
          <c:tx>
            <c:v>Чесма</c:v>
          </c:tx>
          <c:marker>
            <c:symbol val="none"/>
          </c:marker>
          <c:xVal>
            <c:numRef>
              <c:f>'[Brojanja novo.xlsx]Sheet2'!$M$6:$M$79</c:f>
              <c:numCache>
                <c:formatCode>General</c:formatCode>
                <c:ptCount val="74"/>
                <c:pt idx="0">
                  <c:v>44</c:v>
                </c:pt>
                <c:pt idx="1">
                  <c:v>44</c:v>
                </c:pt>
                <c:pt idx="2">
                  <c:v>44</c:v>
                </c:pt>
                <c:pt idx="3">
                  <c:v>48</c:v>
                </c:pt>
                <c:pt idx="4">
                  <c:v>49</c:v>
                </c:pt>
                <c:pt idx="5">
                  <c:v>49</c:v>
                </c:pt>
                <c:pt idx="6">
                  <c:v>49</c:v>
                </c:pt>
                <c:pt idx="7">
                  <c:v>49</c:v>
                </c:pt>
                <c:pt idx="8">
                  <c:v>49</c:v>
                </c:pt>
                <c:pt idx="9">
                  <c:v>49</c:v>
                </c:pt>
                <c:pt idx="10">
                  <c:v>49</c:v>
                </c:pt>
                <c:pt idx="11">
                  <c:v>51</c:v>
                </c:pt>
                <c:pt idx="12">
                  <c:v>51</c:v>
                </c:pt>
                <c:pt idx="13">
                  <c:v>51</c:v>
                </c:pt>
                <c:pt idx="14">
                  <c:v>51</c:v>
                </c:pt>
                <c:pt idx="15">
                  <c:v>51</c:v>
                </c:pt>
                <c:pt idx="16">
                  <c:v>52</c:v>
                </c:pt>
                <c:pt idx="17">
                  <c:v>56</c:v>
                </c:pt>
                <c:pt idx="18">
                  <c:v>56</c:v>
                </c:pt>
                <c:pt idx="19">
                  <c:v>56</c:v>
                </c:pt>
                <c:pt idx="20">
                  <c:v>56</c:v>
                </c:pt>
                <c:pt idx="21">
                  <c:v>56</c:v>
                </c:pt>
                <c:pt idx="22">
                  <c:v>57</c:v>
                </c:pt>
                <c:pt idx="23">
                  <c:v>57</c:v>
                </c:pt>
                <c:pt idx="24">
                  <c:v>57</c:v>
                </c:pt>
                <c:pt idx="25">
                  <c:v>58</c:v>
                </c:pt>
                <c:pt idx="26">
                  <c:v>58</c:v>
                </c:pt>
                <c:pt idx="27">
                  <c:v>58</c:v>
                </c:pt>
                <c:pt idx="28">
                  <c:v>60</c:v>
                </c:pt>
                <c:pt idx="29">
                  <c:v>60</c:v>
                </c:pt>
                <c:pt idx="30">
                  <c:v>60</c:v>
                </c:pt>
                <c:pt idx="31">
                  <c:v>60</c:v>
                </c:pt>
                <c:pt idx="32">
                  <c:v>61</c:v>
                </c:pt>
                <c:pt idx="33">
                  <c:v>61</c:v>
                </c:pt>
                <c:pt idx="34">
                  <c:v>61</c:v>
                </c:pt>
                <c:pt idx="35">
                  <c:v>62</c:v>
                </c:pt>
                <c:pt idx="36">
                  <c:v>62</c:v>
                </c:pt>
                <c:pt idx="37">
                  <c:v>62</c:v>
                </c:pt>
                <c:pt idx="38">
                  <c:v>62</c:v>
                </c:pt>
                <c:pt idx="39">
                  <c:v>62</c:v>
                </c:pt>
                <c:pt idx="40">
                  <c:v>62</c:v>
                </c:pt>
                <c:pt idx="41">
                  <c:v>62</c:v>
                </c:pt>
                <c:pt idx="42">
                  <c:v>62</c:v>
                </c:pt>
                <c:pt idx="43">
                  <c:v>62</c:v>
                </c:pt>
                <c:pt idx="44">
                  <c:v>62</c:v>
                </c:pt>
                <c:pt idx="45">
                  <c:v>63</c:v>
                </c:pt>
                <c:pt idx="46">
                  <c:v>63</c:v>
                </c:pt>
                <c:pt idx="47">
                  <c:v>64</c:v>
                </c:pt>
                <c:pt idx="48">
                  <c:v>64</c:v>
                </c:pt>
                <c:pt idx="49">
                  <c:v>65</c:v>
                </c:pt>
                <c:pt idx="50">
                  <c:v>65</c:v>
                </c:pt>
                <c:pt idx="51">
                  <c:v>65</c:v>
                </c:pt>
                <c:pt idx="52">
                  <c:v>65</c:v>
                </c:pt>
                <c:pt idx="53">
                  <c:v>65</c:v>
                </c:pt>
                <c:pt idx="54">
                  <c:v>67</c:v>
                </c:pt>
                <c:pt idx="55">
                  <c:v>69</c:v>
                </c:pt>
                <c:pt idx="56">
                  <c:v>69</c:v>
                </c:pt>
                <c:pt idx="57">
                  <c:v>70</c:v>
                </c:pt>
                <c:pt idx="58">
                  <c:v>70</c:v>
                </c:pt>
                <c:pt idx="59">
                  <c:v>70</c:v>
                </c:pt>
                <c:pt idx="60">
                  <c:v>71</c:v>
                </c:pt>
                <c:pt idx="61">
                  <c:v>72</c:v>
                </c:pt>
                <c:pt idx="62">
                  <c:v>72</c:v>
                </c:pt>
                <c:pt idx="63">
                  <c:v>72</c:v>
                </c:pt>
                <c:pt idx="64">
                  <c:v>73</c:v>
                </c:pt>
                <c:pt idx="65">
                  <c:v>73</c:v>
                </c:pt>
                <c:pt idx="66">
                  <c:v>73</c:v>
                </c:pt>
                <c:pt idx="67">
                  <c:v>73</c:v>
                </c:pt>
                <c:pt idx="68">
                  <c:v>74</c:v>
                </c:pt>
                <c:pt idx="69">
                  <c:v>80</c:v>
                </c:pt>
                <c:pt idx="70">
                  <c:v>81</c:v>
                </c:pt>
                <c:pt idx="71">
                  <c:v>82</c:v>
                </c:pt>
                <c:pt idx="72">
                  <c:v>82</c:v>
                </c:pt>
                <c:pt idx="73">
                  <c:v>84</c:v>
                </c:pt>
              </c:numCache>
            </c:numRef>
          </c:xVal>
          <c:yVal>
            <c:numRef>
              <c:f>'[Brojanja novo.xlsx]Sheet2'!$O$6:$O$79</c:f>
              <c:numCache>
                <c:formatCode>General</c:formatCode>
                <c:ptCount val="74"/>
                <c:pt idx="0">
                  <c:v>7.6805838093513224E-3</c:v>
                </c:pt>
                <c:pt idx="1">
                  <c:v>7.6805838093513224E-3</c:v>
                </c:pt>
                <c:pt idx="2">
                  <c:v>7.6805838093513224E-3</c:v>
                </c:pt>
                <c:pt idx="3">
                  <c:v>1.5244226932083001E-2</c:v>
                </c:pt>
                <c:pt idx="4">
                  <c:v>1.760191954984178E-2</c:v>
                </c:pt>
                <c:pt idx="5">
                  <c:v>1.760191954984178E-2</c:v>
                </c:pt>
                <c:pt idx="6">
                  <c:v>1.760191954984178E-2</c:v>
                </c:pt>
                <c:pt idx="7">
                  <c:v>1.760191954984178E-2</c:v>
                </c:pt>
                <c:pt idx="8">
                  <c:v>1.760191954984178E-2</c:v>
                </c:pt>
                <c:pt idx="9">
                  <c:v>1.760191954984178E-2</c:v>
                </c:pt>
                <c:pt idx="10">
                  <c:v>1.760191954984178E-2</c:v>
                </c:pt>
                <c:pt idx="11">
                  <c:v>2.2703953286379905E-2</c:v>
                </c:pt>
                <c:pt idx="12">
                  <c:v>2.2703953286379905E-2</c:v>
                </c:pt>
                <c:pt idx="13">
                  <c:v>2.2703953286379905E-2</c:v>
                </c:pt>
                <c:pt idx="14">
                  <c:v>2.2703953286379905E-2</c:v>
                </c:pt>
                <c:pt idx="15">
                  <c:v>2.2703953286379905E-2</c:v>
                </c:pt>
                <c:pt idx="16">
                  <c:v>2.5362281055597031E-2</c:v>
                </c:pt>
                <c:pt idx="17">
                  <c:v>3.5370642564811823E-2</c:v>
                </c:pt>
                <c:pt idx="18">
                  <c:v>3.5370642564811823E-2</c:v>
                </c:pt>
                <c:pt idx="19">
                  <c:v>3.5370642564811823E-2</c:v>
                </c:pt>
                <c:pt idx="20">
                  <c:v>3.5370642564811823E-2</c:v>
                </c:pt>
                <c:pt idx="21">
                  <c:v>3.5370642564811823E-2</c:v>
                </c:pt>
                <c:pt idx="22">
                  <c:v>3.7392408746921846E-2</c:v>
                </c:pt>
                <c:pt idx="23">
                  <c:v>3.7392408746921846E-2</c:v>
                </c:pt>
                <c:pt idx="24">
                  <c:v>3.7392408746921846E-2</c:v>
                </c:pt>
                <c:pt idx="25">
                  <c:v>3.909621089290255E-2</c:v>
                </c:pt>
                <c:pt idx="26">
                  <c:v>3.909621089290255E-2</c:v>
                </c:pt>
                <c:pt idx="27">
                  <c:v>3.909621089290255E-2</c:v>
                </c:pt>
                <c:pt idx="28">
                  <c:v>4.1349410375363015E-2</c:v>
                </c:pt>
                <c:pt idx="29">
                  <c:v>4.1349410375363015E-2</c:v>
                </c:pt>
                <c:pt idx="30">
                  <c:v>4.1349410375363015E-2</c:v>
                </c:pt>
                <c:pt idx="31">
                  <c:v>4.1349410375363015E-2</c:v>
                </c:pt>
                <c:pt idx="32">
                  <c:v>4.1826617734635481E-2</c:v>
                </c:pt>
                <c:pt idx="33">
                  <c:v>4.1826617734635481E-2</c:v>
                </c:pt>
                <c:pt idx="34">
                  <c:v>4.1826617734635481E-2</c:v>
                </c:pt>
                <c:pt idx="35">
                  <c:v>4.1845321285964784E-2</c:v>
                </c:pt>
                <c:pt idx="36">
                  <c:v>4.1845321285964784E-2</c:v>
                </c:pt>
                <c:pt idx="37">
                  <c:v>4.1845321285964784E-2</c:v>
                </c:pt>
                <c:pt idx="38">
                  <c:v>4.1845321285964784E-2</c:v>
                </c:pt>
                <c:pt idx="39">
                  <c:v>4.1845321285964784E-2</c:v>
                </c:pt>
                <c:pt idx="40">
                  <c:v>4.1845321285964784E-2</c:v>
                </c:pt>
                <c:pt idx="41">
                  <c:v>4.1845321285964784E-2</c:v>
                </c:pt>
                <c:pt idx="42">
                  <c:v>4.1845321285964784E-2</c:v>
                </c:pt>
                <c:pt idx="43">
                  <c:v>4.1845321285964784E-2</c:v>
                </c:pt>
                <c:pt idx="44">
                  <c:v>4.1845321285964784E-2</c:v>
                </c:pt>
                <c:pt idx="45">
                  <c:v>4.1404905661223741E-2</c:v>
                </c:pt>
                <c:pt idx="46">
                  <c:v>4.1404905661223741E-2</c:v>
                </c:pt>
                <c:pt idx="47">
                  <c:v>4.0519812358727723E-2</c:v>
                </c:pt>
                <c:pt idx="48">
                  <c:v>4.0519812358727723E-2</c:v>
                </c:pt>
                <c:pt idx="49">
                  <c:v>3.9218753379686382E-2</c:v>
                </c:pt>
                <c:pt idx="50">
                  <c:v>3.9218753379686382E-2</c:v>
                </c:pt>
                <c:pt idx="51">
                  <c:v>3.9218753379686382E-2</c:v>
                </c:pt>
                <c:pt idx="52">
                  <c:v>3.9218753379686382E-2</c:v>
                </c:pt>
                <c:pt idx="53">
                  <c:v>3.9218753379686382E-2</c:v>
                </c:pt>
                <c:pt idx="54">
                  <c:v>3.5545015145321379E-2</c:v>
                </c:pt>
                <c:pt idx="55">
                  <c:v>3.0825246310587806E-2</c:v>
                </c:pt>
                <c:pt idx="56">
                  <c:v>3.0825246310587806E-2</c:v>
                </c:pt>
                <c:pt idx="57">
                  <c:v>2.8234921293528878E-2</c:v>
                </c:pt>
                <c:pt idx="58">
                  <c:v>2.8234921293528878E-2</c:v>
                </c:pt>
                <c:pt idx="59">
                  <c:v>2.8234921293528878E-2</c:v>
                </c:pt>
                <c:pt idx="60">
                  <c:v>2.5578633585370318E-2</c:v>
                </c:pt>
                <c:pt idx="61">
                  <c:v>2.2918111775320368E-2</c:v>
                </c:pt>
                <c:pt idx="62">
                  <c:v>2.2918111775320368E-2</c:v>
                </c:pt>
                <c:pt idx="63">
                  <c:v>2.2918111775320368E-2</c:v>
                </c:pt>
                <c:pt idx="64">
                  <c:v>2.0309117818757143E-2</c:v>
                </c:pt>
                <c:pt idx="65">
                  <c:v>2.0309117818757143E-2</c:v>
                </c:pt>
                <c:pt idx="66">
                  <c:v>2.0309117818757143E-2</c:v>
                </c:pt>
                <c:pt idx="67">
                  <c:v>2.0309117818757143E-2</c:v>
                </c:pt>
                <c:pt idx="68">
                  <c:v>1.7799754737557797E-2</c:v>
                </c:pt>
                <c:pt idx="69">
                  <c:v>6.3999587172269895E-3</c:v>
                </c:pt>
                <c:pt idx="70">
                  <c:v>5.1924851706051075E-3</c:v>
                </c:pt>
                <c:pt idx="71">
                  <c:v>4.1666218837094413E-3</c:v>
                </c:pt>
                <c:pt idx="72">
                  <c:v>4.1666218837094413E-3</c:v>
                </c:pt>
                <c:pt idx="73">
                  <c:v>2.5955771466210109E-3</c:v>
                </c:pt>
              </c:numCache>
            </c:numRef>
          </c:yVal>
          <c:smooth val="1"/>
        </c:ser>
        <c:dLbls>
          <c:showLegendKey val="0"/>
          <c:showVal val="0"/>
          <c:showCatName val="0"/>
          <c:showSerName val="0"/>
          <c:showPercent val="0"/>
          <c:showBubbleSize val="0"/>
        </c:dLbls>
        <c:axId val="77166464"/>
        <c:axId val="77164928"/>
      </c:scatterChart>
      <c:catAx>
        <c:axId val="92206976"/>
        <c:scaling>
          <c:orientation val="minMax"/>
        </c:scaling>
        <c:delete val="0"/>
        <c:axPos val="b"/>
        <c:title>
          <c:tx>
            <c:rich>
              <a:bodyPr/>
              <a:lstStyle/>
              <a:p>
                <a:pPr>
                  <a:defRPr/>
                </a:pPr>
                <a:r>
                  <a:rPr lang="sr-Cyrl-RS"/>
                  <a:t>Класе брзине возила</a:t>
                </a:r>
                <a:endParaRPr lang="en-US"/>
              </a:p>
            </c:rich>
          </c:tx>
          <c:overlay val="0"/>
        </c:title>
        <c:numFmt formatCode="General" sourceLinked="0"/>
        <c:majorTickMark val="none"/>
        <c:minorTickMark val="none"/>
        <c:tickLblPos val="nextTo"/>
        <c:crossAx val="100530432"/>
        <c:crosses val="autoZero"/>
        <c:auto val="1"/>
        <c:lblAlgn val="ctr"/>
        <c:lblOffset val="100"/>
        <c:noMultiLvlLbl val="0"/>
      </c:catAx>
      <c:valAx>
        <c:axId val="100530432"/>
        <c:scaling>
          <c:orientation val="minMax"/>
        </c:scaling>
        <c:delete val="0"/>
        <c:axPos val="l"/>
        <c:majorGridlines/>
        <c:minorGridlines/>
        <c:title>
          <c:tx>
            <c:rich>
              <a:bodyPr/>
              <a:lstStyle/>
              <a:p>
                <a:pPr>
                  <a:defRPr/>
                </a:pPr>
                <a:r>
                  <a:rPr lang="sr-Cyrl-RS"/>
                  <a:t>Вероватноћа</a:t>
                </a:r>
                <a:endParaRPr lang="en-US"/>
              </a:p>
            </c:rich>
          </c:tx>
          <c:layout>
            <c:manualLayout>
              <c:xMode val="edge"/>
              <c:yMode val="edge"/>
              <c:x val="1.6666666666666694E-2"/>
              <c:y val="0.31833734324876106"/>
            </c:manualLayout>
          </c:layout>
          <c:overlay val="0"/>
        </c:title>
        <c:numFmt formatCode="General" sourceLinked="1"/>
        <c:majorTickMark val="out"/>
        <c:minorTickMark val="none"/>
        <c:tickLblPos val="none"/>
        <c:crossAx val="92206976"/>
        <c:crosses val="autoZero"/>
        <c:crossBetween val="between"/>
      </c:valAx>
      <c:valAx>
        <c:axId val="77164928"/>
        <c:scaling>
          <c:orientation val="minMax"/>
        </c:scaling>
        <c:delete val="0"/>
        <c:axPos val="r"/>
        <c:numFmt formatCode="General" sourceLinked="1"/>
        <c:majorTickMark val="out"/>
        <c:minorTickMark val="none"/>
        <c:tickLblPos val="nextTo"/>
        <c:crossAx val="77166464"/>
        <c:crosses val="max"/>
        <c:crossBetween val="midCat"/>
      </c:valAx>
      <c:valAx>
        <c:axId val="77166464"/>
        <c:scaling>
          <c:orientation val="minMax"/>
          <c:min val="0"/>
        </c:scaling>
        <c:delete val="0"/>
        <c:axPos val="t"/>
        <c:numFmt formatCode="General" sourceLinked="1"/>
        <c:majorTickMark val="none"/>
        <c:minorTickMark val="none"/>
        <c:tickLblPos val="none"/>
        <c:crossAx val="77164928"/>
        <c:crosses val="max"/>
        <c:crossBetween val="midCat"/>
      </c:valAx>
    </c:plotArea>
    <c:legend>
      <c:legendPos val="t"/>
      <c:legendEntry>
        <c:idx val="0"/>
        <c:delete val="1"/>
      </c:legendEntry>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r-Cyrl-R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v>
          </c:tx>
          <c:spPr>
            <a:solidFill>
              <a:schemeClr val="bg1">
                <a:alpha val="0"/>
              </a:schemeClr>
            </a:solidFill>
          </c:spPr>
          <c:invertIfNegative val="0"/>
          <c:cat>
            <c:strRef>
              <c:f>'[Brojanja novo.xlsx]Obrada2'!$N$2:$N$14</c:f>
              <c:strCache>
                <c:ptCount val="13"/>
                <c:pt idx="0">
                  <c:v>20-24</c:v>
                </c:pt>
                <c:pt idx="1">
                  <c:v>35-39</c:v>
                </c:pt>
                <c:pt idx="2">
                  <c:v>40-44</c:v>
                </c:pt>
                <c:pt idx="3">
                  <c:v>45-49</c:v>
                </c:pt>
                <c:pt idx="4">
                  <c:v>50-54</c:v>
                </c:pt>
                <c:pt idx="5">
                  <c:v>55-59</c:v>
                </c:pt>
                <c:pt idx="6">
                  <c:v>60-64</c:v>
                </c:pt>
                <c:pt idx="7">
                  <c:v>65-69</c:v>
                </c:pt>
                <c:pt idx="8">
                  <c:v>70-74</c:v>
                </c:pt>
                <c:pt idx="9">
                  <c:v>75-79</c:v>
                </c:pt>
                <c:pt idx="10">
                  <c:v>80-84</c:v>
                </c:pt>
                <c:pt idx="11">
                  <c:v>85-89</c:v>
                </c:pt>
                <c:pt idx="12">
                  <c:v>95-100</c:v>
                </c:pt>
              </c:strCache>
            </c:strRef>
          </c:cat>
          <c:val>
            <c:numRef>
              <c:f>'[Brojanja novo.xlsx]Obrada2'!$O$2:$O$14</c:f>
              <c:numCache>
                <c:formatCode>General</c:formatCode>
                <c:ptCount val="13"/>
                <c:pt idx="0">
                  <c:v>1</c:v>
                </c:pt>
                <c:pt idx="1">
                  <c:v>2</c:v>
                </c:pt>
                <c:pt idx="2">
                  <c:v>11</c:v>
                </c:pt>
                <c:pt idx="3">
                  <c:v>49</c:v>
                </c:pt>
                <c:pt idx="4">
                  <c:v>96</c:v>
                </c:pt>
                <c:pt idx="5">
                  <c:v>49</c:v>
                </c:pt>
                <c:pt idx="6">
                  <c:v>49</c:v>
                </c:pt>
                <c:pt idx="7">
                  <c:v>36</c:v>
                </c:pt>
                <c:pt idx="8">
                  <c:v>15</c:v>
                </c:pt>
                <c:pt idx="9">
                  <c:v>10</c:v>
                </c:pt>
                <c:pt idx="10">
                  <c:v>14</c:v>
                </c:pt>
                <c:pt idx="11">
                  <c:v>4</c:v>
                </c:pt>
                <c:pt idx="12">
                  <c:v>1</c:v>
                </c:pt>
              </c:numCache>
            </c:numRef>
          </c:val>
        </c:ser>
        <c:dLbls>
          <c:showLegendKey val="0"/>
          <c:showVal val="0"/>
          <c:showCatName val="0"/>
          <c:showSerName val="0"/>
          <c:showPercent val="0"/>
          <c:showBubbleSize val="0"/>
        </c:dLbls>
        <c:gapWidth val="300"/>
        <c:axId val="92190976"/>
        <c:axId val="93614464"/>
      </c:barChart>
      <c:scatterChart>
        <c:scatterStyle val="smoothMarker"/>
        <c:varyColors val="0"/>
        <c:ser>
          <c:idx val="1"/>
          <c:order val="1"/>
          <c:tx>
            <c:v>Клуз</c:v>
          </c:tx>
          <c:marker>
            <c:symbol val="none"/>
          </c:marker>
          <c:xVal>
            <c:numRef>
              <c:f>'[Brojanja novo.xlsx]Obrada2'!$B$5:$B$373</c:f>
              <c:numCache>
                <c:formatCode>General</c:formatCode>
                <c:ptCount val="369"/>
                <c:pt idx="0">
                  <c:v>21</c:v>
                </c:pt>
                <c:pt idx="1">
                  <c:v>21</c:v>
                </c:pt>
                <c:pt idx="2">
                  <c:v>21</c:v>
                </c:pt>
                <c:pt idx="3">
                  <c:v>21</c:v>
                </c:pt>
                <c:pt idx="4">
                  <c:v>21</c:v>
                </c:pt>
                <c:pt idx="5">
                  <c:v>21</c:v>
                </c:pt>
                <c:pt idx="6">
                  <c:v>21</c:v>
                </c:pt>
                <c:pt idx="7">
                  <c:v>24</c:v>
                </c:pt>
                <c:pt idx="8">
                  <c:v>26</c:v>
                </c:pt>
                <c:pt idx="9">
                  <c:v>27</c:v>
                </c:pt>
                <c:pt idx="10">
                  <c:v>30</c:v>
                </c:pt>
                <c:pt idx="11">
                  <c:v>30</c:v>
                </c:pt>
                <c:pt idx="12">
                  <c:v>30</c:v>
                </c:pt>
                <c:pt idx="13">
                  <c:v>30</c:v>
                </c:pt>
                <c:pt idx="14">
                  <c:v>30</c:v>
                </c:pt>
                <c:pt idx="15">
                  <c:v>30</c:v>
                </c:pt>
                <c:pt idx="16">
                  <c:v>31</c:v>
                </c:pt>
                <c:pt idx="17">
                  <c:v>31</c:v>
                </c:pt>
                <c:pt idx="18">
                  <c:v>31</c:v>
                </c:pt>
                <c:pt idx="19">
                  <c:v>31</c:v>
                </c:pt>
                <c:pt idx="20">
                  <c:v>31</c:v>
                </c:pt>
                <c:pt idx="21">
                  <c:v>32</c:v>
                </c:pt>
                <c:pt idx="22">
                  <c:v>32</c:v>
                </c:pt>
                <c:pt idx="23">
                  <c:v>32</c:v>
                </c:pt>
                <c:pt idx="24">
                  <c:v>32</c:v>
                </c:pt>
                <c:pt idx="25">
                  <c:v>32</c:v>
                </c:pt>
                <c:pt idx="26">
                  <c:v>32</c:v>
                </c:pt>
                <c:pt idx="27">
                  <c:v>32</c:v>
                </c:pt>
                <c:pt idx="28">
                  <c:v>32</c:v>
                </c:pt>
                <c:pt idx="29">
                  <c:v>33</c:v>
                </c:pt>
                <c:pt idx="30">
                  <c:v>33</c:v>
                </c:pt>
                <c:pt idx="31">
                  <c:v>33</c:v>
                </c:pt>
                <c:pt idx="32">
                  <c:v>33</c:v>
                </c:pt>
                <c:pt idx="33">
                  <c:v>33</c:v>
                </c:pt>
                <c:pt idx="34">
                  <c:v>33</c:v>
                </c:pt>
                <c:pt idx="35">
                  <c:v>33</c:v>
                </c:pt>
                <c:pt idx="36">
                  <c:v>33</c:v>
                </c:pt>
                <c:pt idx="37">
                  <c:v>33</c:v>
                </c:pt>
                <c:pt idx="38">
                  <c:v>33</c:v>
                </c:pt>
                <c:pt idx="39">
                  <c:v>33</c:v>
                </c:pt>
                <c:pt idx="40">
                  <c:v>33</c:v>
                </c:pt>
                <c:pt idx="41">
                  <c:v>33</c:v>
                </c:pt>
                <c:pt idx="42">
                  <c:v>33</c:v>
                </c:pt>
                <c:pt idx="43">
                  <c:v>33</c:v>
                </c:pt>
                <c:pt idx="44">
                  <c:v>33</c:v>
                </c:pt>
                <c:pt idx="45">
                  <c:v>33</c:v>
                </c:pt>
                <c:pt idx="46">
                  <c:v>33</c:v>
                </c:pt>
                <c:pt idx="47">
                  <c:v>33</c:v>
                </c:pt>
                <c:pt idx="48">
                  <c:v>33</c:v>
                </c:pt>
                <c:pt idx="49">
                  <c:v>33</c:v>
                </c:pt>
                <c:pt idx="50">
                  <c:v>33</c:v>
                </c:pt>
                <c:pt idx="51">
                  <c:v>33</c:v>
                </c:pt>
                <c:pt idx="52">
                  <c:v>34</c:v>
                </c:pt>
                <c:pt idx="53">
                  <c:v>34</c:v>
                </c:pt>
                <c:pt idx="54">
                  <c:v>34</c:v>
                </c:pt>
                <c:pt idx="55">
                  <c:v>35</c:v>
                </c:pt>
                <c:pt idx="56">
                  <c:v>35</c:v>
                </c:pt>
                <c:pt idx="57">
                  <c:v>35</c:v>
                </c:pt>
                <c:pt idx="58">
                  <c:v>35</c:v>
                </c:pt>
                <c:pt idx="59">
                  <c:v>35</c:v>
                </c:pt>
                <c:pt idx="60">
                  <c:v>35</c:v>
                </c:pt>
                <c:pt idx="61">
                  <c:v>35</c:v>
                </c:pt>
                <c:pt idx="62">
                  <c:v>35</c:v>
                </c:pt>
                <c:pt idx="63">
                  <c:v>35</c:v>
                </c:pt>
                <c:pt idx="64">
                  <c:v>35</c:v>
                </c:pt>
                <c:pt idx="65">
                  <c:v>35</c:v>
                </c:pt>
                <c:pt idx="66">
                  <c:v>35</c:v>
                </c:pt>
                <c:pt idx="67">
                  <c:v>35</c:v>
                </c:pt>
                <c:pt idx="68">
                  <c:v>35</c:v>
                </c:pt>
                <c:pt idx="69">
                  <c:v>35</c:v>
                </c:pt>
                <c:pt idx="70">
                  <c:v>35</c:v>
                </c:pt>
                <c:pt idx="71">
                  <c:v>35</c:v>
                </c:pt>
                <c:pt idx="72">
                  <c:v>35</c:v>
                </c:pt>
                <c:pt idx="73">
                  <c:v>35</c:v>
                </c:pt>
                <c:pt idx="74">
                  <c:v>35</c:v>
                </c:pt>
                <c:pt idx="75">
                  <c:v>35</c:v>
                </c:pt>
                <c:pt idx="76">
                  <c:v>35</c:v>
                </c:pt>
                <c:pt idx="77">
                  <c:v>35</c:v>
                </c:pt>
                <c:pt idx="78">
                  <c:v>36</c:v>
                </c:pt>
                <c:pt idx="79">
                  <c:v>36</c:v>
                </c:pt>
                <c:pt idx="80">
                  <c:v>36</c:v>
                </c:pt>
                <c:pt idx="81">
                  <c:v>36</c:v>
                </c:pt>
                <c:pt idx="82">
                  <c:v>36</c:v>
                </c:pt>
                <c:pt idx="83">
                  <c:v>36</c:v>
                </c:pt>
                <c:pt idx="84">
                  <c:v>36</c:v>
                </c:pt>
                <c:pt idx="85">
                  <c:v>36</c:v>
                </c:pt>
                <c:pt idx="86">
                  <c:v>36</c:v>
                </c:pt>
                <c:pt idx="87">
                  <c:v>36</c:v>
                </c:pt>
                <c:pt idx="88">
                  <c:v>36</c:v>
                </c:pt>
                <c:pt idx="89">
                  <c:v>36</c:v>
                </c:pt>
                <c:pt idx="90">
                  <c:v>36</c:v>
                </c:pt>
                <c:pt idx="91">
                  <c:v>36</c:v>
                </c:pt>
                <c:pt idx="92">
                  <c:v>36</c:v>
                </c:pt>
                <c:pt idx="93">
                  <c:v>36</c:v>
                </c:pt>
                <c:pt idx="94">
                  <c:v>36</c:v>
                </c:pt>
                <c:pt idx="95">
                  <c:v>36</c:v>
                </c:pt>
                <c:pt idx="96">
                  <c:v>36</c:v>
                </c:pt>
                <c:pt idx="97">
                  <c:v>36</c:v>
                </c:pt>
                <c:pt idx="98">
                  <c:v>36</c:v>
                </c:pt>
                <c:pt idx="99">
                  <c:v>36</c:v>
                </c:pt>
                <c:pt idx="100">
                  <c:v>36</c:v>
                </c:pt>
                <c:pt idx="101">
                  <c:v>36</c:v>
                </c:pt>
                <c:pt idx="102">
                  <c:v>36</c:v>
                </c:pt>
                <c:pt idx="103">
                  <c:v>36</c:v>
                </c:pt>
                <c:pt idx="104">
                  <c:v>36</c:v>
                </c:pt>
                <c:pt idx="105">
                  <c:v>37</c:v>
                </c:pt>
                <c:pt idx="106">
                  <c:v>37</c:v>
                </c:pt>
                <c:pt idx="107">
                  <c:v>37</c:v>
                </c:pt>
                <c:pt idx="108">
                  <c:v>37</c:v>
                </c:pt>
                <c:pt idx="109">
                  <c:v>37</c:v>
                </c:pt>
                <c:pt idx="110">
                  <c:v>37</c:v>
                </c:pt>
                <c:pt idx="111">
                  <c:v>37</c:v>
                </c:pt>
                <c:pt idx="112">
                  <c:v>37</c:v>
                </c:pt>
                <c:pt idx="113">
                  <c:v>37</c:v>
                </c:pt>
                <c:pt idx="114">
                  <c:v>37</c:v>
                </c:pt>
                <c:pt idx="115">
                  <c:v>37</c:v>
                </c:pt>
                <c:pt idx="116">
                  <c:v>37</c:v>
                </c:pt>
                <c:pt idx="117">
                  <c:v>37</c:v>
                </c:pt>
                <c:pt idx="118">
                  <c:v>37</c:v>
                </c:pt>
                <c:pt idx="119">
                  <c:v>37</c:v>
                </c:pt>
                <c:pt idx="120">
                  <c:v>37</c:v>
                </c:pt>
                <c:pt idx="121">
                  <c:v>37</c:v>
                </c:pt>
                <c:pt idx="122">
                  <c:v>37</c:v>
                </c:pt>
                <c:pt idx="123">
                  <c:v>37</c:v>
                </c:pt>
                <c:pt idx="124">
                  <c:v>37</c:v>
                </c:pt>
                <c:pt idx="125">
                  <c:v>37</c:v>
                </c:pt>
                <c:pt idx="126">
                  <c:v>37</c:v>
                </c:pt>
                <c:pt idx="127">
                  <c:v>37</c:v>
                </c:pt>
                <c:pt idx="128">
                  <c:v>37</c:v>
                </c:pt>
                <c:pt idx="129">
                  <c:v>37</c:v>
                </c:pt>
                <c:pt idx="130">
                  <c:v>37</c:v>
                </c:pt>
                <c:pt idx="131">
                  <c:v>37</c:v>
                </c:pt>
                <c:pt idx="132">
                  <c:v>37</c:v>
                </c:pt>
                <c:pt idx="133">
                  <c:v>37</c:v>
                </c:pt>
                <c:pt idx="134">
                  <c:v>37</c:v>
                </c:pt>
                <c:pt idx="135">
                  <c:v>37</c:v>
                </c:pt>
                <c:pt idx="136">
                  <c:v>38</c:v>
                </c:pt>
                <c:pt idx="137">
                  <c:v>38</c:v>
                </c:pt>
                <c:pt idx="138">
                  <c:v>38</c:v>
                </c:pt>
                <c:pt idx="139">
                  <c:v>38</c:v>
                </c:pt>
                <c:pt idx="140">
                  <c:v>38</c:v>
                </c:pt>
                <c:pt idx="141">
                  <c:v>38</c:v>
                </c:pt>
                <c:pt idx="142">
                  <c:v>38</c:v>
                </c:pt>
                <c:pt idx="143">
                  <c:v>38</c:v>
                </c:pt>
                <c:pt idx="144">
                  <c:v>38</c:v>
                </c:pt>
                <c:pt idx="145">
                  <c:v>38</c:v>
                </c:pt>
                <c:pt idx="146">
                  <c:v>38</c:v>
                </c:pt>
                <c:pt idx="147">
                  <c:v>38</c:v>
                </c:pt>
                <c:pt idx="148">
                  <c:v>39</c:v>
                </c:pt>
                <c:pt idx="149">
                  <c:v>39</c:v>
                </c:pt>
                <c:pt idx="150">
                  <c:v>39</c:v>
                </c:pt>
                <c:pt idx="151">
                  <c:v>39</c:v>
                </c:pt>
                <c:pt idx="152">
                  <c:v>39</c:v>
                </c:pt>
                <c:pt idx="153">
                  <c:v>39</c:v>
                </c:pt>
                <c:pt idx="154">
                  <c:v>39</c:v>
                </c:pt>
                <c:pt idx="155">
                  <c:v>39</c:v>
                </c:pt>
                <c:pt idx="156">
                  <c:v>39</c:v>
                </c:pt>
                <c:pt idx="157">
                  <c:v>39</c:v>
                </c:pt>
                <c:pt idx="158">
                  <c:v>40</c:v>
                </c:pt>
                <c:pt idx="159">
                  <c:v>40</c:v>
                </c:pt>
                <c:pt idx="160">
                  <c:v>40</c:v>
                </c:pt>
                <c:pt idx="161">
                  <c:v>40</c:v>
                </c:pt>
                <c:pt idx="162">
                  <c:v>40</c:v>
                </c:pt>
                <c:pt idx="163">
                  <c:v>40</c:v>
                </c:pt>
                <c:pt idx="164">
                  <c:v>40</c:v>
                </c:pt>
                <c:pt idx="165">
                  <c:v>40</c:v>
                </c:pt>
                <c:pt idx="166">
                  <c:v>40</c:v>
                </c:pt>
                <c:pt idx="167">
                  <c:v>40</c:v>
                </c:pt>
                <c:pt idx="168">
                  <c:v>40</c:v>
                </c:pt>
                <c:pt idx="169">
                  <c:v>40</c:v>
                </c:pt>
                <c:pt idx="170">
                  <c:v>40</c:v>
                </c:pt>
                <c:pt idx="171">
                  <c:v>40</c:v>
                </c:pt>
                <c:pt idx="172">
                  <c:v>40</c:v>
                </c:pt>
                <c:pt idx="173">
                  <c:v>40</c:v>
                </c:pt>
                <c:pt idx="174">
                  <c:v>40</c:v>
                </c:pt>
                <c:pt idx="175">
                  <c:v>40</c:v>
                </c:pt>
                <c:pt idx="176">
                  <c:v>40</c:v>
                </c:pt>
                <c:pt idx="177">
                  <c:v>40</c:v>
                </c:pt>
                <c:pt idx="178">
                  <c:v>40</c:v>
                </c:pt>
                <c:pt idx="179">
                  <c:v>40</c:v>
                </c:pt>
                <c:pt idx="180">
                  <c:v>40</c:v>
                </c:pt>
                <c:pt idx="181">
                  <c:v>40</c:v>
                </c:pt>
                <c:pt idx="182">
                  <c:v>40</c:v>
                </c:pt>
                <c:pt idx="183">
                  <c:v>40</c:v>
                </c:pt>
                <c:pt idx="184">
                  <c:v>40</c:v>
                </c:pt>
                <c:pt idx="185">
                  <c:v>40</c:v>
                </c:pt>
                <c:pt idx="186">
                  <c:v>41</c:v>
                </c:pt>
                <c:pt idx="187">
                  <c:v>41</c:v>
                </c:pt>
                <c:pt idx="188">
                  <c:v>41</c:v>
                </c:pt>
                <c:pt idx="189">
                  <c:v>41</c:v>
                </c:pt>
                <c:pt idx="190">
                  <c:v>41</c:v>
                </c:pt>
                <c:pt idx="191">
                  <c:v>41</c:v>
                </c:pt>
                <c:pt idx="192">
                  <c:v>41</c:v>
                </c:pt>
                <c:pt idx="193">
                  <c:v>41</c:v>
                </c:pt>
                <c:pt idx="194">
                  <c:v>41</c:v>
                </c:pt>
                <c:pt idx="195">
                  <c:v>41</c:v>
                </c:pt>
                <c:pt idx="196">
                  <c:v>41</c:v>
                </c:pt>
                <c:pt idx="197">
                  <c:v>41</c:v>
                </c:pt>
                <c:pt idx="198">
                  <c:v>41</c:v>
                </c:pt>
                <c:pt idx="199">
                  <c:v>41</c:v>
                </c:pt>
                <c:pt idx="200">
                  <c:v>41</c:v>
                </c:pt>
                <c:pt idx="201">
                  <c:v>41</c:v>
                </c:pt>
                <c:pt idx="202">
                  <c:v>41</c:v>
                </c:pt>
                <c:pt idx="203">
                  <c:v>41</c:v>
                </c:pt>
                <c:pt idx="204">
                  <c:v>41</c:v>
                </c:pt>
                <c:pt idx="205">
                  <c:v>41</c:v>
                </c:pt>
                <c:pt idx="206">
                  <c:v>42</c:v>
                </c:pt>
                <c:pt idx="207">
                  <c:v>42</c:v>
                </c:pt>
                <c:pt idx="208">
                  <c:v>42</c:v>
                </c:pt>
                <c:pt idx="209">
                  <c:v>42</c:v>
                </c:pt>
                <c:pt idx="210">
                  <c:v>42</c:v>
                </c:pt>
                <c:pt idx="211">
                  <c:v>42</c:v>
                </c:pt>
                <c:pt idx="212">
                  <c:v>42</c:v>
                </c:pt>
                <c:pt idx="213">
                  <c:v>42</c:v>
                </c:pt>
                <c:pt idx="214">
                  <c:v>42</c:v>
                </c:pt>
                <c:pt idx="215">
                  <c:v>42</c:v>
                </c:pt>
                <c:pt idx="216">
                  <c:v>42</c:v>
                </c:pt>
                <c:pt idx="217">
                  <c:v>42</c:v>
                </c:pt>
                <c:pt idx="218">
                  <c:v>42</c:v>
                </c:pt>
                <c:pt idx="219">
                  <c:v>42</c:v>
                </c:pt>
                <c:pt idx="220">
                  <c:v>42</c:v>
                </c:pt>
                <c:pt idx="221">
                  <c:v>42</c:v>
                </c:pt>
                <c:pt idx="222">
                  <c:v>42</c:v>
                </c:pt>
                <c:pt idx="223">
                  <c:v>42</c:v>
                </c:pt>
                <c:pt idx="224">
                  <c:v>42</c:v>
                </c:pt>
                <c:pt idx="225">
                  <c:v>42</c:v>
                </c:pt>
                <c:pt idx="226">
                  <c:v>42</c:v>
                </c:pt>
                <c:pt idx="227">
                  <c:v>42</c:v>
                </c:pt>
                <c:pt idx="228">
                  <c:v>42</c:v>
                </c:pt>
                <c:pt idx="229">
                  <c:v>42</c:v>
                </c:pt>
                <c:pt idx="230">
                  <c:v>42</c:v>
                </c:pt>
                <c:pt idx="231">
                  <c:v>42</c:v>
                </c:pt>
                <c:pt idx="232">
                  <c:v>42</c:v>
                </c:pt>
                <c:pt idx="233">
                  <c:v>42</c:v>
                </c:pt>
                <c:pt idx="234">
                  <c:v>43</c:v>
                </c:pt>
                <c:pt idx="235">
                  <c:v>43</c:v>
                </c:pt>
                <c:pt idx="236">
                  <c:v>43</c:v>
                </c:pt>
                <c:pt idx="237">
                  <c:v>43</c:v>
                </c:pt>
                <c:pt idx="238">
                  <c:v>43</c:v>
                </c:pt>
                <c:pt idx="239">
                  <c:v>43</c:v>
                </c:pt>
                <c:pt idx="240">
                  <c:v>43</c:v>
                </c:pt>
                <c:pt idx="241">
                  <c:v>43</c:v>
                </c:pt>
                <c:pt idx="242">
                  <c:v>43</c:v>
                </c:pt>
                <c:pt idx="243">
                  <c:v>43</c:v>
                </c:pt>
                <c:pt idx="244">
                  <c:v>43</c:v>
                </c:pt>
                <c:pt idx="245">
                  <c:v>43</c:v>
                </c:pt>
                <c:pt idx="246">
                  <c:v>43</c:v>
                </c:pt>
                <c:pt idx="247">
                  <c:v>43</c:v>
                </c:pt>
                <c:pt idx="248">
                  <c:v>43</c:v>
                </c:pt>
                <c:pt idx="249">
                  <c:v>44</c:v>
                </c:pt>
                <c:pt idx="250">
                  <c:v>44</c:v>
                </c:pt>
                <c:pt idx="251">
                  <c:v>44</c:v>
                </c:pt>
                <c:pt idx="252">
                  <c:v>44</c:v>
                </c:pt>
                <c:pt idx="253">
                  <c:v>44</c:v>
                </c:pt>
                <c:pt idx="254">
                  <c:v>44</c:v>
                </c:pt>
                <c:pt idx="255">
                  <c:v>44</c:v>
                </c:pt>
                <c:pt idx="256">
                  <c:v>44</c:v>
                </c:pt>
                <c:pt idx="257">
                  <c:v>44</c:v>
                </c:pt>
                <c:pt idx="258">
                  <c:v>44</c:v>
                </c:pt>
                <c:pt idx="259">
                  <c:v>44</c:v>
                </c:pt>
                <c:pt idx="260">
                  <c:v>44</c:v>
                </c:pt>
                <c:pt idx="261">
                  <c:v>44</c:v>
                </c:pt>
                <c:pt idx="262">
                  <c:v>44</c:v>
                </c:pt>
                <c:pt idx="263">
                  <c:v>44</c:v>
                </c:pt>
                <c:pt idx="264">
                  <c:v>44</c:v>
                </c:pt>
                <c:pt idx="265">
                  <c:v>45</c:v>
                </c:pt>
                <c:pt idx="266">
                  <c:v>45</c:v>
                </c:pt>
                <c:pt idx="267">
                  <c:v>45</c:v>
                </c:pt>
                <c:pt idx="268">
                  <c:v>45</c:v>
                </c:pt>
                <c:pt idx="269">
                  <c:v>45</c:v>
                </c:pt>
                <c:pt idx="270">
                  <c:v>45</c:v>
                </c:pt>
                <c:pt idx="271">
                  <c:v>45</c:v>
                </c:pt>
                <c:pt idx="272">
                  <c:v>45</c:v>
                </c:pt>
                <c:pt idx="273">
                  <c:v>45</c:v>
                </c:pt>
                <c:pt idx="274">
                  <c:v>45</c:v>
                </c:pt>
                <c:pt idx="275">
                  <c:v>45</c:v>
                </c:pt>
                <c:pt idx="276">
                  <c:v>45</c:v>
                </c:pt>
                <c:pt idx="277">
                  <c:v>45</c:v>
                </c:pt>
                <c:pt idx="278">
                  <c:v>45</c:v>
                </c:pt>
                <c:pt idx="279">
                  <c:v>45</c:v>
                </c:pt>
                <c:pt idx="280">
                  <c:v>45</c:v>
                </c:pt>
                <c:pt idx="281">
                  <c:v>45</c:v>
                </c:pt>
                <c:pt idx="282">
                  <c:v>45</c:v>
                </c:pt>
                <c:pt idx="283">
                  <c:v>45</c:v>
                </c:pt>
                <c:pt idx="284">
                  <c:v>45</c:v>
                </c:pt>
                <c:pt idx="285">
                  <c:v>46</c:v>
                </c:pt>
                <c:pt idx="286">
                  <c:v>46</c:v>
                </c:pt>
                <c:pt idx="287">
                  <c:v>46</c:v>
                </c:pt>
                <c:pt idx="288">
                  <c:v>46</c:v>
                </c:pt>
                <c:pt idx="289">
                  <c:v>46</c:v>
                </c:pt>
                <c:pt idx="290">
                  <c:v>46</c:v>
                </c:pt>
                <c:pt idx="291">
                  <c:v>46</c:v>
                </c:pt>
                <c:pt idx="292">
                  <c:v>46</c:v>
                </c:pt>
                <c:pt idx="293">
                  <c:v>46</c:v>
                </c:pt>
                <c:pt idx="294">
                  <c:v>46</c:v>
                </c:pt>
                <c:pt idx="295">
                  <c:v>46</c:v>
                </c:pt>
                <c:pt idx="296">
                  <c:v>46</c:v>
                </c:pt>
                <c:pt idx="297">
                  <c:v>46</c:v>
                </c:pt>
                <c:pt idx="298">
                  <c:v>46</c:v>
                </c:pt>
                <c:pt idx="299">
                  <c:v>46</c:v>
                </c:pt>
                <c:pt idx="300">
                  <c:v>46</c:v>
                </c:pt>
                <c:pt idx="301">
                  <c:v>46</c:v>
                </c:pt>
                <c:pt idx="302">
                  <c:v>46</c:v>
                </c:pt>
                <c:pt idx="303">
                  <c:v>46</c:v>
                </c:pt>
                <c:pt idx="304">
                  <c:v>47</c:v>
                </c:pt>
                <c:pt idx="305">
                  <c:v>47</c:v>
                </c:pt>
                <c:pt idx="306">
                  <c:v>47</c:v>
                </c:pt>
                <c:pt idx="307">
                  <c:v>47</c:v>
                </c:pt>
                <c:pt idx="308">
                  <c:v>47</c:v>
                </c:pt>
                <c:pt idx="309">
                  <c:v>47</c:v>
                </c:pt>
                <c:pt idx="310">
                  <c:v>47</c:v>
                </c:pt>
                <c:pt idx="311">
                  <c:v>47</c:v>
                </c:pt>
                <c:pt idx="312">
                  <c:v>47</c:v>
                </c:pt>
                <c:pt idx="313">
                  <c:v>47</c:v>
                </c:pt>
                <c:pt idx="314">
                  <c:v>47</c:v>
                </c:pt>
                <c:pt idx="315">
                  <c:v>47</c:v>
                </c:pt>
                <c:pt idx="316">
                  <c:v>47</c:v>
                </c:pt>
                <c:pt idx="317">
                  <c:v>48</c:v>
                </c:pt>
                <c:pt idx="318">
                  <c:v>48</c:v>
                </c:pt>
                <c:pt idx="319">
                  <c:v>48</c:v>
                </c:pt>
                <c:pt idx="320">
                  <c:v>48</c:v>
                </c:pt>
                <c:pt idx="321">
                  <c:v>48</c:v>
                </c:pt>
                <c:pt idx="322">
                  <c:v>48</c:v>
                </c:pt>
                <c:pt idx="323">
                  <c:v>48</c:v>
                </c:pt>
                <c:pt idx="324">
                  <c:v>48</c:v>
                </c:pt>
                <c:pt idx="325">
                  <c:v>48</c:v>
                </c:pt>
                <c:pt idx="326">
                  <c:v>48</c:v>
                </c:pt>
                <c:pt idx="327">
                  <c:v>48</c:v>
                </c:pt>
                <c:pt idx="328">
                  <c:v>48</c:v>
                </c:pt>
                <c:pt idx="329">
                  <c:v>49</c:v>
                </c:pt>
                <c:pt idx="330">
                  <c:v>49</c:v>
                </c:pt>
                <c:pt idx="331">
                  <c:v>49</c:v>
                </c:pt>
                <c:pt idx="332">
                  <c:v>49</c:v>
                </c:pt>
                <c:pt idx="333">
                  <c:v>49</c:v>
                </c:pt>
                <c:pt idx="334">
                  <c:v>49</c:v>
                </c:pt>
                <c:pt idx="335">
                  <c:v>50</c:v>
                </c:pt>
                <c:pt idx="336">
                  <c:v>50</c:v>
                </c:pt>
                <c:pt idx="337">
                  <c:v>50</c:v>
                </c:pt>
                <c:pt idx="338">
                  <c:v>50</c:v>
                </c:pt>
                <c:pt idx="339">
                  <c:v>50</c:v>
                </c:pt>
                <c:pt idx="340">
                  <c:v>50</c:v>
                </c:pt>
                <c:pt idx="341">
                  <c:v>50</c:v>
                </c:pt>
                <c:pt idx="342">
                  <c:v>50</c:v>
                </c:pt>
                <c:pt idx="343">
                  <c:v>50</c:v>
                </c:pt>
                <c:pt idx="344">
                  <c:v>50</c:v>
                </c:pt>
                <c:pt idx="345">
                  <c:v>50</c:v>
                </c:pt>
                <c:pt idx="346">
                  <c:v>51</c:v>
                </c:pt>
                <c:pt idx="347">
                  <c:v>51</c:v>
                </c:pt>
                <c:pt idx="348">
                  <c:v>51</c:v>
                </c:pt>
                <c:pt idx="349">
                  <c:v>51</c:v>
                </c:pt>
                <c:pt idx="350">
                  <c:v>51</c:v>
                </c:pt>
                <c:pt idx="351">
                  <c:v>51</c:v>
                </c:pt>
                <c:pt idx="352">
                  <c:v>52</c:v>
                </c:pt>
                <c:pt idx="353">
                  <c:v>52</c:v>
                </c:pt>
                <c:pt idx="354">
                  <c:v>52</c:v>
                </c:pt>
                <c:pt idx="355">
                  <c:v>53</c:v>
                </c:pt>
                <c:pt idx="356">
                  <c:v>53</c:v>
                </c:pt>
                <c:pt idx="357">
                  <c:v>53</c:v>
                </c:pt>
                <c:pt idx="358">
                  <c:v>53</c:v>
                </c:pt>
                <c:pt idx="359">
                  <c:v>54</c:v>
                </c:pt>
                <c:pt idx="360">
                  <c:v>54</c:v>
                </c:pt>
                <c:pt idx="361">
                  <c:v>55</c:v>
                </c:pt>
                <c:pt idx="362">
                  <c:v>56</c:v>
                </c:pt>
                <c:pt idx="363">
                  <c:v>57</c:v>
                </c:pt>
                <c:pt idx="364">
                  <c:v>58</c:v>
                </c:pt>
                <c:pt idx="365">
                  <c:v>58</c:v>
                </c:pt>
                <c:pt idx="366">
                  <c:v>60</c:v>
                </c:pt>
                <c:pt idx="367">
                  <c:v>60</c:v>
                </c:pt>
                <c:pt idx="368">
                  <c:v>61</c:v>
                </c:pt>
              </c:numCache>
            </c:numRef>
          </c:xVal>
          <c:yVal>
            <c:numRef>
              <c:f>'[Brojanja novo.xlsx]Obrada2'!$C$5:$C$373</c:f>
              <c:numCache>
                <c:formatCode>General</c:formatCode>
                <c:ptCount val="369"/>
                <c:pt idx="0">
                  <c:v>8.7236281250788487E-4</c:v>
                </c:pt>
                <c:pt idx="1">
                  <c:v>8.7236281250788487E-4</c:v>
                </c:pt>
                <c:pt idx="2">
                  <c:v>8.7236281250788487E-4</c:v>
                </c:pt>
                <c:pt idx="3">
                  <c:v>8.7236281250788487E-4</c:v>
                </c:pt>
                <c:pt idx="4">
                  <c:v>8.7236281250788487E-4</c:v>
                </c:pt>
                <c:pt idx="5">
                  <c:v>8.7236281250788487E-4</c:v>
                </c:pt>
                <c:pt idx="6">
                  <c:v>8.7236281250788487E-4</c:v>
                </c:pt>
                <c:pt idx="7">
                  <c:v>2.8830545411491445E-3</c:v>
                </c:pt>
                <c:pt idx="8">
                  <c:v>5.7282268957088017E-3</c:v>
                </c:pt>
                <c:pt idx="9">
                  <c:v>7.8112934277368932E-3</c:v>
                </c:pt>
                <c:pt idx="10">
                  <c:v>1.7350317456512613E-2</c:v>
                </c:pt>
                <c:pt idx="11">
                  <c:v>1.7350317456512613E-2</c:v>
                </c:pt>
                <c:pt idx="12">
                  <c:v>1.7350317456512613E-2</c:v>
                </c:pt>
                <c:pt idx="13">
                  <c:v>1.7350317456512613E-2</c:v>
                </c:pt>
                <c:pt idx="14">
                  <c:v>1.7350317456512613E-2</c:v>
                </c:pt>
                <c:pt idx="15">
                  <c:v>1.7350317456512613E-2</c:v>
                </c:pt>
                <c:pt idx="16">
                  <c:v>2.1660127106106281E-2</c:v>
                </c:pt>
                <c:pt idx="17">
                  <c:v>2.1660127106106281E-2</c:v>
                </c:pt>
                <c:pt idx="18">
                  <c:v>2.1660127106106281E-2</c:v>
                </c:pt>
                <c:pt idx="19">
                  <c:v>2.1660127106106281E-2</c:v>
                </c:pt>
                <c:pt idx="20">
                  <c:v>2.1660127106106281E-2</c:v>
                </c:pt>
                <c:pt idx="21">
                  <c:v>2.6450097974090456E-2</c:v>
                </c:pt>
                <c:pt idx="22">
                  <c:v>2.6450097974090456E-2</c:v>
                </c:pt>
                <c:pt idx="23">
                  <c:v>2.6450097974090456E-2</c:v>
                </c:pt>
                <c:pt idx="24">
                  <c:v>2.6450097974090456E-2</c:v>
                </c:pt>
                <c:pt idx="25">
                  <c:v>2.6450097974090456E-2</c:v>
                </c:pt>
                <c:pt idx="26">
                  <c:v>2.6450097974090456E-2</c:v>
                </c:pt>
                <c:pt idx="27">
                  <c:v>2.6450097974090456E-2</c:v>
                </c:pt>
                <c:pt idx="28">
                  <c:v>2.6450097974090456E-2</c:v>
                </c:pt>
                <c:pt idx="29">
                  <c:v>3.1594121073454745E-2</c:v>
                </c:pt>
                <c:pt idx="30">
                  <c:v>3.1594121073454745E-2</c:v>
                </c:pt>
                <c:pt idx="31">
                  <c:v>3.1594121073454745E-2</c:v>
                </c:pt>
                <c:pt idx="32">
                  <c:v>3.1594121073454745E-2</c:v>
                </c:pt>
                <c:pt idx="33">
                  <c:v>3.1594121073454745E-2</c:v>
                </c:pt>
                <c:pt idx="34">
                  <c:v>3.1594121073454745E-2</c:v>
                </c:pt>
                <c:pt idx="35">
                  <c:v>3.1594121073454745E-2</c:v>
                </c:pt>
                <c:pt idx="36">
                  <c:v>3.1594121073454745E-2</c:v>
                </c:pt>
                <c:pt idx="37">
                  <c:v>3.1594121073454745E-2</c:v>
                </c:pt>
                <c:pt idx="38">
                  <c:v>3.1594121073454745E-2</c:v>
                </c:pt>
                <c:pt idx="39">
                  <c:v>3.1594121073454745E-2</c:v>
                </c:pt>
                <c:pt idx="40">
                  <c:v>3.1594121073454745E-2</c:v>
                </c:pt>
                <c:pt idx="41">
                  <c:v>3.1594121073454745E-2</c:v>
                </c:pt>
                <c:pt idx="42">
                  <c:v>3.1594121073454745E-2</c:v>
                </c:pt>
                <c:pt idx="43">
                  <c:v>3.1594121073454745E-2</c:v>
                </c:pt>
                <c:pt idx="44">
                  <c:v>3.1594121073454745E-2</c:v>
                </c:pt>
                <c:pt idx="45">
                  <c:v>3.1594121073454745E-2</c:v>
                </c:pt>
                <c:pt idx="46">
                  <c:v>3.1594121073454745E-2</c:v>
                </c:pt>
                <c:pt idx="47">
                  <c:v>3.1594121073454745E-2</c:v>
                </c:pt>
                <c:pt idx="48">
                  <c:v>3.1594121073454745E-2</c:v>
                </c:pt>
                <c:pt idx="49">
                  <c:v>3.1594121073454745E-2</c:v>
                </c:pt>
                <c:pt idx="50">
                  <c:v>3.1594121073454745E-2</c:v>
                </c:pt>
                <c:pt idx="51">
                  <c:v>3.1594121073454745E-2</c:v>
                </c:pt>
                <c:pt idx="52">
                  <c:v>3.6914584115631477E-2</c:v>
                </c:pt>
                <c:pt idx="53">
                  <c:v>3.6914584115631477E-2</c:v>
                </c:pt>
                <c:pt idx="54">
                  <c:v>3.6914584115631477E-2</c:v>
                </c:pt>
                <c:pt idx="55">
                  <c:v>4.2189306896284251E-2</c:v>
                </c:pt>
                <c:pt idx="56">
                  <c:v>4.2189306896284251E-2</c:v>
                </c:pt>
                <c:pt idx="57">
                  <c:v>4.2189306896284251E-2</c:v>
                </c:pt>
                <c:pt idx="58">
                  <c:v>4.2189306896284251E-2</c:v>
                </c:pt>
                <c:pt idx="59">
                  <c:v>4.2189306896284251E-2</c:v>
                </c:pt>
                <c:pt idx="60">
                  <c:v>4.2189306896284251E-2</c:v>
                </c:pt>
                <c:pt idx="61">
                  <c:v>4.2189306896284251E-2</c:v>
                </c:pt>
                <c:pt idx="62">
                  <c:v>4.2189306896284251E-2</c:v>
                </c:pt>
                <c:pt idx="63">
                  <c:v>4.2189306896284251E-2</c:v>
                </c:pt>
                <c:pt idx="64">
                  <c:v>4.2189306896284251E-2</c:v>
                </c:pt>
                <c:pt idx="65">
                  <c:v>4.2189306896284251E-2</c:v>
                </c:pt>
                <c:pt idx="66">
                  <c:v>4.2189306896284251E-2</c:v>
                </c:pt>
                <c:pt idx="67">
                  <c:v>4.2189306896284251E-2</c:v>
                </c:pt>
                <c:pt idx="68">
                  <c:v>4.2189306896284251E-2</c:v>
                </c:pt>
                <c:pt idx="69">
                  <c:v>4.2189306896284251E-2</c:v>
                </c:pt>
                <c:pt idx="70">
                  <c:v>4.2189306896284251E-2</c:v>
                </c:pt>
                <c:pt idx="71">
                  <c:v>4.2189306896284251E-2</c:v>
                </c:pt>
                <c:pt idx="72">
                  <c:v>4.2189306896284251E-2</c:v>
                </c:pt>
                <c:pt idx="73">
                  <c:v>4.2189306896284251E-2</c:v>
                </c:pt>
                <c:pt idx="74">
                  <c:v>4.2189306896284251E-2</c:v>
                </c:pt>
                <c:pt idx="75">
                  <c:v>4.2189306896284251E-2</c:v>
                </c:pt>
                <c:pt idx="76">
                  <c:v>4.2189306896284251E-2</c:v>
                </c:pt>
                <c:pt idx="77">
                  <c:v>4.2189306896284251E-2</c:v>
                </c:pt>
                <c:pt idx="78">
                  <c:v>4.7164964315360963E-2</c:v>
                </c:pt>
                <c:pt idx="79">
                  <c:v>4.7164964315360963E-2</c:v>
                </c:pt>
                <c:pt idx="80">
                  <c:v>4.7164964315360963E-2</c:v>
                </c:pt>
                <c:pt idx="81">
                  <c:v>4.7164964315360963E-2</c:v>
                </c:pt>
                <c:pt idx="82">
                  <c:v>4.7164964315360963E-2</c:v>
                </c:pt>
                <c:pt idx="83">
                  <c:v>4.7164964315360963E-2</c:v>
                </c:pt>
                <c:pt idx="84">
                  <c:v>4.7164964315360963E-2</c:v>
                </c:pt>
                <c:pt idx="85">
                  <c:v>4.7164964315360963E-2</c:v>
                </c:pt>
                <c:pt idx="86">
                  <c:v>4.7164964315360963E-2</c:v>
                </c:pt>
                <c:pt idx="87">
                  <c:v>4.7164964315360963E-2</c:v>
                </c:pt>
                <c:pt idx="88">
                  <c:v>4.7164964315360963E-2</c:v>
                </c:pt>
                <c:pt idx="89">
                  <c:v>4.7164964315360963E-2</c:v>
                </c:pt>
                <c:pt idx="90">
                  <c:v>4.7164964315360963E-2</c:v>
                </c:pt>
                <c:pt idx="91">
                  <c:v>4.7164964315360963E-2</c:v>
                </c:pt>
                <c:pt idx="92">
                  <c:v>4.7164964315360963E-2</c:v>
                </c:pt>
                <c:pt idx="93">
                  <c:v>4.7164964315360963E-2</c:v>
                </c:pt>
                <c:pt idx="94">
                  <c:v>4.7164964315360963E-2</c:v>
                </c:pt>
                <c:pt idx="95">
                  <c:v>4.7164964315360963E-2</c:v>
                </c:pt>
                <c:pt idx="96">
                  <c:v>4.7164964315360963E-2</c:v>
                </c:pt>
                <c:pt idx="97">
                  <c:v>4.7164964315360963E-2</c:v>
                </c:pt>
                <c:pt idx="98">
                  <c:v>4.7164964315360963E-2</c:v>
                </c:pt>
                <c:pt idx="99">
                  <c:v>4.7164964315360963E-2</c:v>
                </c:pt>
                <c:pt idx="100">
                  <c:v>4.7164964315360963E-2</c:v>
                </c:pt>
                <c:pt idx="101">
                  <c:v>4.7164964315360963E-2</c:v>
                </c:pt>
                <c:pt idx="102">
                  <c:v>4.7164964315360963E-2</c:v>
                </c:pt>
                <c:pt idx="103">
                  <c:v>4.7164964315360963E-2</c:v>
                </c:pt>
                <c:pt idx="104">
                  <c:v>4.7164964315360963E-2</c:v>
                </c:pt>
                <c:pt idx="105">
                  <c:v>5.1576199672787267E-2</c:v>
                </c:pt>
                <c:pt idx="106">
                  <c:v>5.1576199672787267E-2</c:v>
                </c:pt>
                <c:pt idx="107">
                  <c:v>5.1576199672787267E-2</c:v>
                </c:pt>
                <c:pt idx="108">
                  <c:v>5.1576199672787267E-2</c:v>
                </c:pt>
                <c:pt idx="109">
                  <c:v>5.1576199672787267E-2</c:v>
                </c:pt>
                <c:pt idx="110">
                  <c:v>5.1576199672787267E-2</c:v>
                </c:pt>
                <c:pt idx="111">
                  <c:v>5.1576199672787267E-2</c:v>
                </c:pt>
                <c:pt idx="112">
                  <c:v>5.1576199672787267E-2</c:v>
                </c:pt>
                <c:pt idx="113">
                  <c:v>5.1576199672787267E-2</c:v>
                </c:pt>
                <c:pt idx="114">
                  <c:v>5.1576199672787267E-2</c:v>
                </c:pt>
                <c:pt idx="115">
                  <c:v>5.1576199672787267E-2</c:v>
                </c:pt>
                <c:pt idx="116">
                  <c:v>5.1576199672787267E-2</c:v>
                </c:pt>
                <c:pt idx="117">
                  <c:v>5.1576199672787267E-2</c:v>
                </c:pt>
                <c:pt idx="118">
                  <c:v>5.1576199672787267E-2</c:v>
                </c:pt>
                <c:pt idx="119">
                  <c:v>5.1576199672787267E-2</c:v>
                </c:pt>
                <c:pt idx="120">
                  <c:v>5.1576199672787267E-2</c:v>
                </c:pt>
                <c:pt idx="121">
                  <c:v>5.1576199672787267E-2</c:v>
                </c:pt>
                <c:pt idx="122">
                  <c:v>5.1576199672787267E-2</c:v>
                </c:pt>
                <c:pt idx="123">
                  <c:v>5.1576199672787267E-2</c:v>
                </c:pt>
                <c:pt idx="124">
                  <c:v>5.1576199672787267E-2</c:v>
                </c:pt>
                <c:pt idx="125">
                  <c:v>5.1576199672787267E-2</c:v>
                </c:pt>
                <c:pt idx="126">
                  <c:v>5.1576199672787267E-2</c:v>
                </c:pt>
                <c:pt idx="127">
                  <c:v>5.1576199672787267E-2</c:v>
                </c:pt>
                <c:pt idx="128">
                  <c:v>5.1576199672787267E-2</c:v>
                </c:pt>
                <c:pt idx="129">
                  <c:v>5.1576199672787267E-2</c:v>
                </c:pt>
                <c:pt idx="130">
                  <c:v>5.1576199672787267E-2</c:v>
                </c:pt>
                <c:pt idx="131">
                  <c:v>5.1576199672787267E-2</c:v>
                </c:pt>
                <c:pt idx="132">
                  <c:v>5.1576199672787267E-2</c:v>
                </c:pt>
                <c:pt idx="133">
                  <c:v>5.1576199672787267E-2</c:v>
                </c:pt>
                <c:pt idx="134">
                  <c:v>5.1576199672787267E-2</c:v>
                </c:pt>
                <c:pt idx="135">
                  <c:v>5.1576199672787267E-2</c:v>
                </c:pt>
                <c:pt idx="136">
                  <c:v>5.5168588897594906E-2</c:v>
                </c:pt>
                <c:pt idx="137">
                  <c:v>5.5168588897594906E-2</c:v>
                </c:pt>
                <c:pt idx="138">
                  <c:v>5.5168588897594906E-2</c:v>
                </c:pt>
                <c:pt idx="139">
                  <c:v>5.5168588897594906E-2</c:v>
                </c:pt>
                <c:pt idx="140">
                  <c:v>5.5168588897594906E-2</c:v>
                </c:pt>
                <c:pt idx="141">
                  <c:v>5.5168588897594906E-2</c:v>
                </c:pt>
                <c:pt idx="142">
                  <c:v>5.5168588897594906E-2</c:v>
                </c:pt>
                <c:pt idx="143">
                  <c:v>5.5168588897594906E-2</c:v>
                </c:pt>
                <c:pt idx="144">
                  <c:v>5.5168588897594906E-2</c:v>
                </c:pt>
                <c:pt idx="145">
                  <c:v>5.5168588897594906E-2</c:v>
                </c:pt>
                <c:pt idx="146">
                  <c:v>5.5168588897594906E-2</c:v>
                </c:pt>
                <c:pt idx="147">
                  <c:v>5.5168588897594906E-2</c:v>
                </c:pt>
                <c:pt idx="148">
                  <c:v>5.7722764400417841E-2</c:v>
                </c:pt>
                <c:pt idx="149">
                  <c:v>5.7722764400417841E-2</c:v>
                </c:pt>
                <c:pt idx="150">
                  <c:v>5.7722764400417841E-2</c:v>
                </c:pt>
                <c:pt idx="151">
                  <c:v>5.7722764400417841E-2</c:v>
                </c:pt>
                <c:pt idx="152">
                  <c:v>5.7722764400417841E-2</c:v>
                </c:pt>
                <c:pt idx="153">
                  <c:v>5.7722764400417841E-2</c:v>
                </c:pt>
                <c:pt idx="154">
                  <c:v>5.7722764400417841E-2</c:v>
                </c:pt>
                <c:pt idx="155">
                  <c:v>5.7722764400417841E-2</c:v>
                </c:pt>
                <c:pt idx="156">
                  <c:v>5.7722764400417841E-2</c:v>
                </c:pt>
                <c:pt idx="157">
                  <c:v>5.7722764400417841E-2</c:v>
                </c:pt>
                <c:pt idx="158">
                  <c:v>5.9076543393918032E-2</c:v>
                </c:pt>
                <c:pt idx="159">
                  <c:v>5.9076543393918032E-2</c:v>
                </c:pt>
                <c:pt idx="160">
                  <c:v>5.9076543393918032E-2</c:v>
                </c:pt>
                <c:pt idx="161">
                  <c:v>5.9076543393918032E-2</c:v>
                </c:pt>
                <c:pt idx="162">
                  <c:v>5.9076543393918032E-2</c:v>
                </c:pt>
                <c:pt idx="163">
                  <c:v>5.9076543393918032E-2</c:v>
                </c:pt>
                <c:pt idx="164">
                  <c:v>5.9076543393918032E-2</c:v>
                </c:pt>
                <c:pt idx="165">
                  <c:v>5.9076543393918032E-2</c:v>
                </c:pt>
                <c:pt idx="166">
                  <c:v>5.9076543393918032E-2</c:v>
                </c:pt>
                <c:pt idx="167">
                  <c:v>5.9076543393918032E-2</c:v>
                </c:pt>
                <c:pt idx="168">
                  <c:v>5.9076543393918032E-2</c:v>
                </c:pt>
                <c:pt idx="169">
                  <c:v>5.9076543393918032E-2</c:v>
                </c:pt>
                <c:pt idx="170">
                  <c:v>5.9076543393918032E-2</c:v>
                </c:pt>
                <c:pt idx="171">
                  <c:v>5.9076543393918032E-2</c:v>
                </c:pt>
                <c:pt idx="172">
                  <c:v>5.9076543393918032E-2</c:v>
                </c:pt>
                <c:pt idx="173">
                  <c:v>5.9076543393918032E-2</c:v>
                </c:pt>
                <c:pt idx="174">
                  <c:v>5.9076543393918032E-2</c:v>
                </c:pt>
                <c:pt idx="175">
                  <c:v>5.9076543393918032E-2</c:v>
                </c:pt>
                <c:pt idx="176">
                  <c:v>5.9076543393918032E-2</c:v>
                </c:pt>
                <c:pt idx="177">
                  <c:v>5.9076543393918032E-2</c:v>
                </c:pt>
                <c:pt idx="178">
                  <c:v>5.9076543393918032E-2</c:v>
                </c:pt>
                <c:pt idx="179">
                  <c:v>5.9076543393918032E-2</c:v>
                </c:pt>
                <c:pt idx="180">
                  <c:v>5.9076543393918032E-2</c:v>
                </c:pt>
                <c:pt idx="181">
                  <c:v>5.9076543393918032E-2</c:v>
                </c:pt>
                <c:pt idx="182">
                  <c:v>5.9076543393918032E-2</c:v>
                </c:pt>
                <c:pt idx="183">
                  <c:v>5.9076543393918032E-2</c:v>
                </c:pt>
                <c:pt idx="184">
                  <c:v>5.9076543393918032E-2</c:v>
                </c:pt>
                <c:pt idx="185">
                  <c:v>5.9076543393918032E-2</c:v>
                </c:pt>
                <c:pt idx="186">
                  <c:v>5.9141963673975249E-2</c:v>
                </c:pt>
                <c:pt idx="187">
                  <c:v>5.9141963673975249E-2</c:v>
                </c:pt>
                <c:pt idx="188">
                  <c:v>5.9141963673975249E-2</c:v>
                </c:pt>
                <c:pt idx="189">
                  <c:v>5.9141963673975249E-2</c:v>
                </c:pt>
                <c:pt idx="190">
                  <c:v>5.9141963673975249E-2</c:v>
                </c:pt>
                <c:pt idx="191">
                  <c:v>5.9141963673975249E-2</c:v>
                </c:pt>
                <c:pt idx="192">
                  <c:v>5.9141963673975249E-2</c:v>
                </c:pt>
                <c:pt idx="193">
                  <c:v>5.9141963673975249E-2</c:v>
                </c:pt>
                <c:pt idx="194">
                  <c:v>5.9141963673975249E-2</c:v>
                </c:pt>
                <c:pt idx="195">
                  <c:v>5.9141963673975249E-2</c:v>
                </c:pt>
                <c:pt idx="196">
                  <c:v>5.9141963673975249E-2</c:v>
                </c:pt>
                <c:pt idx="197">
                  <c:v>5.9141963673975249E-2</c:v>
                </c:pt>
                <c:pt idx="198">
                  <c:v>5.9141963673975249E-2</c:v>
                </c:pt>
                <c:pt idx="199">
                  <c:v>5.9141963673975249E-2</c:v>
                </c:pt>
                <c:pt idx="200">
                  <c:v>5.9141963673975249E-2</c:v>
                </c:pt>
                <c:pt idx="201">
                  <c:v>5.9141963673975249E-2</c:v>
                </c:pt>
                <c:pt idx="202">
                  <c:v>5.9141963673975249E-2</c:v>
                </c:pt>
                <c:pt idx="203">
                  <c:v>5.9141963673975249E-2</c:v>
                </c:pt>
                <c:pt idx="204">
                  <c:v>5.9141963673975249E-2</c:v>
                </c:pt>
                <c:pt idx="205">
                  <c:v>5.9141963673975249E-2</c:v>
                </c:pt>
                <c:pt idx="206">
                  <c:v>5.7914740224190984E-2</c:v>
                </c:pt>
                <c:pt idx="207">
                  <c:v>5.7914740224190984E-2</c:v>
                </c:pt>
                <c:pt idx="208">
                  <c:v>5.7914740224190984E-2</c:v>
                </c:pt>
                <c:pt idx="209">
                  <c:v>5.7914740224190984E-2</c:v>
                </c:pt>
                <c:pt idx="210">
                  <c:v>5.7914740224190984E-2</c:v>
                </c:pt>
                <c:pt idx="211">
                  <c:v>5.7914740224190984E-2</c:v>
                </c:pt>
                <c:pt idx="212">
                  <c:v>5.7914740224190984E-2</c:v>
                </c:pt>
                <c:pt idx="213">
                  <c:v>5.7914740224190984E-2</c:v>
                </c:pt>
                <c:pt idx="214">
                  <c:v>5.7914740224190984E-2</c:v>
                </c:pt>
                <c:pt idx="215">
                  <c:v>5.7914740224190984E-2</c:v>
                </c:pt>
                <c:pt idx="216">
                  <c:v>5.7914740224190984E-2</c:v>
                </c:pt>
                <c:pt idx="217">
                  <c:v>5.7914740224190984E-2</c:v>
                </c:pt>
                <c:pt idx="218">
                  <c:v>5.7914740224190984E-2</c:v>
                </c:pt>
                <c:pt idx="219">
                  <c:v>5.7914740224190984E-2</c:v>
                </c:pt>
                <c:pt idx="220">
                  <c:v>5.7914740224190984E-2</c:v>
                </c:pt>
                <c:pt idx="221">
                  <c:v>5.7914740224190984E-2</c:v>
                </c:pt>
                <c:pt idx="222">
                  <c:v>5.7914740224190984E-2</c:v>
                </c:pt>
                <c:pt idx="223">
                  <c:v>5.7914740224190984E-2</c:v>
                </c:pt>
                <c:pt idx="224">
                  <c:v>5.7914740224190984E-2</c:v>
                </c:pt>
                <c:pt idx="225">
                  <c:v>5.7914740224190984E-2</c:v>
                </c:pt>
                <c:pt idx="226">
                  <c:v>5.7914740224190984E-2</c:v>
                </c:pt>
                <c:pt idx="227">
                  <c:v>5.7914740224190984E-2</c:v>
                </c:pt>
                <c:pt idx="228">
                  <c:v>5.7914740224190984E-2</c:v>
                </c:pt>
                <c:pt idx="229">
                  <c:v>5.7914740224190984E-2</c:v>
                </c:pt>
                <c:pt idx="230">
                  <c:v>5.7914740224190984E-2</c:v>
                </c:pt>
                <c:pt idx="231">
                  <c:v>5.7914740224190984E-2</c:v>
                </c:pt>
                <c:pt idx="232">
                  <c:v>5.7914740224190984E-2</c:v>
                </c:pt>
                <c:pt idx="233">
                  <c:v>5.7914740224190984E-2</c:v>
                </c:pt>
                <c:pt idx="234">
                  <c:v>5.5474729591154785E-2</c:v>
                </c:pt>
                <c:pt idx="235">
                  <c:v>5.5474729591154785E-2</c:v>
                </c:pt>
                <c:pt idx="236">
                  <c:v>5.5474729591154785E-2</c:v>
                </c:pt>
                <c:pt idx="237">
                  <c:v>5.5474729591154785E-2</c:v>
                </c:pt>
                <c:pt idx="238">
                  <c:v>5.5474729591154785E-2</c:v>
                </c:pt>
                <c:pt idx="239">
                  <c:v>5.5474729591154785E-2</c:v>
                </c:pt>
                <c:pt idx="240">
                  <c:v>5.5474729591154785E-2</c:v>
                </c:pt>
                <c:pt idx="241">
                  <c:v>5.5474729591154785E-2</c:v>
                </c:pt>
                <c:pt idx="242">
                  <c:v>5.5474729591154785E-2</c:v>
                </c:pt>
                <c:pt idx="243">
                  <c:v>5.5474729591154785E-2</c:v>
                </c:pt>
                <c:pt idx="244">
                  <c:v>5.5474729591154785E-2</c:v>
                </c:pt>
                <c:pt idx="245">
                  <c:v>5.5474729591154785E-2</c:v>
                </c:pt>
                <c:pt idx="246">
                  <c:v>5.5474729591154785E-2</c:v>
                </c:pt>
                <c:pt idx="247">
                  <c:v>5.5474729591154785E-2</c:v>
                </c:pt>
                <c:pt idx="248">
                  <c:v>5.5474729591154785E-2</c:v>
                </c:pt>
                <c:pt idx="249">
                  <c:v>5.19773320856717E-2</c:v>
                </c:pt>
                <c:pt idx="250">
                  <c:v>5.19773320856717E-2</c:v>
                </c:pt>
                <c:pt idx="251">
                  <c:v>5.19773320856717E-2</c:v>
                </c:pt>
                <c:pt idx="252">
                  <c:v>5.19773320856717E-2</c:v>
                </c:pt>
                <c:pt idx="253">
                  <c:v>5.19773320856717E-2</c:v>
                </c:pt>
                <c:pt idx="254">
                  <c:v>5.19773320856717E-2</c:v>
                </c:pt>
                <c:pt idx="255">
                  <c:v>5.19773320856717E-2</c:v>
                </c:pt>
                <c:pt idx="256">
                  <c:v>5.19773320856717E-2</c:v>
                </c:pt>
                <c:pt idx="257">
                  <c:v>5.19773320856717E-2</c:v>
                </c:pt>
                <c:pt idx="258">
                  <c:v>5.19773320856717E-2</c:v>
                </c:pt>
                <c:pt idx="259">
                  <c:v>5.19773320856717E-2</c:v>
                </c:pt>
                <c:pt idx="260">
                  <c:v>5.19773320856717E-2</c:v>
                </c:pt>
                <c:pt idx="261">
                  <c:v>5.19773320856717E-2</c:v>
                </c:pt>
                <c:pt idx="262">
                  <c:v>5.19773320856717E-2</c:v>
                </c:pt>
                <c:pt idx="263">
                  <c:v>5.19773320856717E-2</c:v>
                </c:pt>
                <c:pt idx="264">
                  <c:v>5.19773320856717E-2</c:v>
                </c:pt>
                <c:pt idx="265">
                  <c:v>4.7637118420415916E-2</c:v>
                </c:pt>
                <c:pt idx="266">
                  <c:v>4.7637118420415916E-2</c:v>
                </c:pt>
                <c:pt idx="267">
                  <c:v>4.7637118420415916E-2</c:v>
                </c:pt>
                <c:pt idx="268">
                  <c:v>4.7637118420415916E-2</c:v>
                </c:pt>
                <c:pt idx="269">
                  <c:v>4.7637118420415916E-2</c:v>
                </c:pt>
                <c:pt idx="270">
                  <c:v>4.7637118420415916E-2</c:v>
                </c:pt>
                <c:pt idx="271">
                  <c:v>4.7637118420415916E-2</c:v>
                </c:pt>
                <c:pt idx="272">
                  <c:v>4.7637118420415916E-2</c:v>
                </c:pt>
                <c:pt idx="273">
                  <c:v>4.7637118420415916E-2</c:v>
                </c:pt>
                <c:pt idx="274">
                  <c:v>4.7637118420415916E-2</c:v>
                </c:pt>
                <c:pt idx="275">
                  <c:v>4.7637118420415916E-2</c:v>
                </c:pt>
                <c:pt idx="276">
                  <c:v>4.7637118420415916E-2</c:v>
                </c:pt>
                <c:pt idx="277">
                  <c:v>4.7637118420415916E-2</c:v>
                </c:pt>
                <c:pt idx="278">
                  <c:v>4.7637118420415916E-2</c:v>
                </c:pt>
                <c:pt idx="279">
                  <c:v>4.7637118420415916E-2</c:v>
                </c:pt>
                <c:pt idx="280">
                  <c:v>4.7637118420415916E-2</c:v>
                </c:pt>
                <c:pt idx="281">
                  <c:v>4.7637118420415916E-2</c:v>
                </c:pt>
                <c:pt idx="282">
                  <c:v>4.7637118420415916E-2</c:v>
                </c:pt>
                <c:pt idx="283">
                  <c:v>4.7637118420415916E-2</c:v>
                </c:pt>
                <c:pt idx="284">
                  <c:v>4.7637118420415916E-2</c:v>
                </c:pt>
                <c:pt idx="285">
                  <c:v>4.2706078184658304E-2</c:v>
                </c:pt>
                <c:pt idx="286">
                  <c:v>4.2706078184658304E-2</c:v>
                </c:pt>
                <c:pt idx="287">
                  <c:v>4.2706078184658304E-2</c:v>
                </c:pt>
                <c:pt idx="288">
                  <c:v>4.2706078184658304E-2</c:v>
                </c:pt>
                <c:pt idx="289">
                  <c:v>4.2706078184658304E-2</c:v>
                </c:pt>
                <c:pt idx="290">
                  <c:v>4.2706078184658304E-2</c:v>
                </c:pt>
                <c:pt idx="291">
                  <c:v>4.2706078184658304E-2</c:v>
                </c:pt>
                <c:pt idx="292">
                  <c:v>4.2706078184658304E-2</c:v>
                </c:pt>
                <c:pt idx="293">
                  <c:v>4.2706078184658304E-2</c:v>
                </c:pt>
                <c:pt idx="294">
                  <c:v>4.2706078184658304E-2</c:v>
                </c:pt>
                <c:pt idx="295">
                  <c:v>4.2706078184658304E-2</c:v>
                </c:pt>
                <c:pt idx="296">
                  <c:v>4.2706078184658304E-2</c:v>
                </c:pt>
                <c:pt idx="297">
                  <c:v>4.2706078184658304E-2</c:v>
                </c:pt>
                <c:pt idx="298">
                  <c:v>4.2706078184658304E-2</c:v>
                </c:pt>
                <c:pt idx="299">
                  <c:v>4.2706078184658304E-2</c:v>
                </c:pt>
                <c:pt idx="300">
                  <c:v>4.2706078184658304E-2</c:v>
                </c:pt>
                <c:pt idx="301">
                  <c:v>4.2706078184658304E-2</c:v>
                </c:pt>
                <c:pt idx="302">
                  <c:v>4.2706078184658304E-2</c:v>
                </c:pt>
                <c:pt idx="303">
                  <c:v>4.2706078184658304E-2</c:v>
                </c:pt>
                <c:pt idx="304">
                  <c:v>3.7449550336563241E-2</c:v>
                </c:pt>
                <c:pt idx="305">
                  <c:v>3.7449550336563241E-2</c:v>
                </c:pt>
                <c:pt idx="306">
                  <c:v>3.7449550336563241E-2</c:v>
                </c:pt>
                <c:pt idx="307">
                  <c:v>3.7449550336563241E-2</c:v>
                </c:pt>
                <c:pt idx="308">
                  <c:v>3.7449550336563241E-2</c:v>
                </c:pt>
                <c:pt idx="309">
                  <c:v>3.7449550336563241E-2</c:v>
                </c:pt>
                <c:pt idx="310">
                  <c:v>3.7449550336563241E-2</c:v>
                </c:pt>
                <c:pt idx="311">
                  <c:v>3.7449550336563241E-2</c:v>
                </c:pt>
                <c:pt idx="312">
                  <c:v>3.7449550336563241E-2</c:v>
                </c:pt>
                <c:pt idx="313">
                  <c:v>3.7449550336563241E-2</c:v>
                </c:pt>
                <c:pt idx="314">
                  <c:v>3.7449550336563241E-2</c:v>
                </c:pt>
                <c:pt idx="315">
                  <c:v>3.7449550336563241E-2</c:v>
                </c:pt>
                <c:pt idx="316">
                  <c:v>3.7449550336563241E-2</c:v>
                </c:pt>
                <c:pt idx="317">
                  <c:v>3.212300999523876E-2</c:v>
                </c:pt>
                <c:pt idx="318">
                  <c:v>3.212300999523876E-2</c:v>
                </c:pt>
                <c:pt idx="319">
                  <c:v>3.212300999523876E-2</c:v>
                </c:pt>
                <c:pt idx="320">
                  <c:v>3.212300999523876E-2</c:v>
                </c:pt>
                <c:pt idx="321">
                  <c:v>3.212300999523876E-2</c:v>
                </c:pt>
                <c:pt idx="322">
                  <c:v>3.212300999523876E-2</c:v>
                </c:pt>
                <c:pt idx="323">
                  <c:v>3.212300999523876E-2</c:v>
                </c:pt>
                <c:pt idx="324">
                  <c:v>3.212300999523876E-2</c:v>
                </c:pt>
                <c:pt idx="325">
                  <c:v>3.212300999523876E-2</c:v>
                </c:pt>
                <c:pt idx="326">
                  <c:v>3.212300999523876E-2</c:v>
                </c:pt>
                <c:pt idx="327">
                  <c:v>3.212300999523876E-2</c:v>
                </c:pt>
                <c:pt idx="328">
                  <c:v>3.212300999523876E-2</c:v>
                </c:pt>
                <c:pt idx="329">
                  <c:v>2.695246973821518E-2</c:v>
                </c:pt>
                <c:pt idx="330">
                  <c:v>2.695246973821518E-2</c:v>
                </c:pt>
                <c:pt idx="331">
                  <c:v>2.695246973821518E-2</c:v>
                </c:pt>
                <c:pt idx="332">
                  <c:v>2.695246973821518E-2</c:v>
                </c:pt>
                <c:pt idx="333">
                  <c:v>2.695246973821518E-2</c:v>
                </c:pt>
                <c:pt idx="334">
                  <c:v>2.695246973821518E-2</c:v>
                </c:pt>
                <c:pt idx="335">
                  <c:v>2.2120432301540868E-2</c:v>
                </c:pt>
                <c:pt idx="336">
                  <c:v>2.2120432301540868E-2</c:v>
                </c:pt>
                <c:pt idx="337">
                  <c:v>2.2120432301540868E-2</c:v>
                </c:pt>
                <c:pt idx="338">
                  <c:v>2.2120432301540868E-2</c:v>
                </c:pt>
                <c:pt idx="339">
                  <c:v>2.2120432301540868E-2</c:v>
                </c:pt>
                <c:pt idx="340">
                  <c:v>2.2120432301540868E-2</c:v>
                </c:pt>
                <c:pt idx="341">
                  <c:v>2.2120432301540868E-2</c:v>
                </c:pt>
                <c:pt idx="342">
                  <c:v>2.2120432301540868E-2</c:v>
                </c:pt>
                <c:pt idx="343">
                  <c:v>2.2120432301540868E-2</c:v>
                </c:pt>
                <c:pt idx="344">
                  <c:v>2.2120432301540868E-2</c:v>
                </c:pt>
                <c:pt idx="345">
                  <c:v>2.2120432301540868E-2</c:v>
                </c:pt>
                <c:pt idx="346">
                  <c:v>1.7758298920536656E-2</c:v>
                </c:pt>
                <c:pt idx="347">
                  <c:v>1.7758298920536656E-2</c:v>
                </c:pt>
                <c:pt idx="348">
                  <c:v>1.7758298920536656E-2</c:v>
                </c:pt>
                <c:pt idx="349">
                  <c:v>1.7758298920536656E-2</c:v>
                </c:pt>
                <c:pt idx="350">
                  <c:v>1.7758298920536656E-2</c:v>
                </c:pt>
                <c:pt idx="351">
                  <c:v>1.7758298920536656E-2</c:v>
                </c:pt>
                <c:pt idx="352">
                  <c:v>1.3945106096720065E-2</c:v>
                </c:pt>
                <c:pt idx="353">
                  <c:v>1.3945106096720065E-2</c:v>
                </c:pt>
                <c:pt idx="354">
                  <c:v>1.3945106096720065E-2</c:v>
                </c:pt>
                <c:pt idx="355">
                  <c:v>1.0711615927577417E-2</c:v>
                </c:pt>
                <c:pt idx="356">
                  <c:v>1.0711615927577417E-2</c:v>
                </c:pt>
                <c:pt idx="357">
                  <c:v>1.0711615927577417E-2</c:v>
                </c:pt>
                <c:pt idx="358">
                  <c:v>1.0711615927577417E-2</c:v>
                </c:pt>
                <c:pt idx="359">
                  <c:v>8.0482391120444158E-3</c:v>
                </c:pt>
                <c:pt idx="360">
                  <c:v>8.0482391120444158E-3</c:v>
                </c:pt>
                <c:pt idx="361">
                  <c:v>5.9150641355395963E-3</c:v>
                </c:pt>
                <c:pt idx="362">
                  <c:v>4.2523671445545228E-3</c:v>
                </c:pt>
                <c:pt idx="363">
                  <c:v>2.9902999860977092E-3</c:v>
                </c:pt>
                <c:pt idx="364">
                  <c:v>2.0568919215848661E-3</c:v>
                </c:pt>
                <c:pt idx="365">
                  <c:v>2.0568919215848661E-3</c:v>
                </c:pt>
                <c:pt idx="366">
                  <c:v>9.1084195405540848E-4</c:v>
                </c:pt>
                <c:pt idx="367">
                  <c:v>9.1084195405540848E-4</c:v>
                </c:pt>
                <c:pt idx="368">
                  <c:v>5.8637826815503141E-4</c:v>
                </c:pt>
              </c:numCache>
            </c:numRef>
          </c:yVal>
          <c:smooth val="1"/>
        </c:ser>
        <c:ser>
          <c:idx val="2"/>
          <c:order val="2"/>
          <c:tx>
            <c:v>Вила К.</c:v>
          </c:tx>
          <c:marker>
            <c:symbol val="none"/>
          </c:marker>
          <c:xVal>
            <c:numRef>
              <c:f>'[Brojanja novo.xlsx]Obrada2'!$E$5:$E$276</c:f>
              <c:numCache>
                <c:formatCode>General</c:formatCode>
                <c:ptCount val="272"/>
                <c:pt idx="0">
                  <c:v>28</c:v>
                </c:pt>
                <c:pt idx="1">
                  <c:v>35</c:v>
                </c:pt>
                <c:pt idx="2">
                  <c:v>38</c:v>
                </c:pt>
                <c:pt idx="3">
                  <c:v>38</c:v>
                </c:pt>
                <c:pt idx="4">
                  <c:v>38</c:v>
                </c:pt>
                <c:pt idx="5">
                  <c:v>38</c:v>
                </c:pt>
                <c:pt idx="6">
                  <c:v>39</c:v>
                </c:pt>
                <c:pt idx="7">
                  <c:v>39</c:v>
                </c:pt>
                <c:pt idx="8">
                  <c:v>39</c:v>
                </c:pt>
                <c:pt idx="9">
                  <c:v>39</c:v>
                </c:pt>
                <c:pt idx="10">
                  <c:v>40</c:v>
                </c:pt>
                <c:pt idx="11">
                  <c:v>40</c:v>
                </c:pt>
                <c:pt idx="12">
                  <c:v>40</c:v>
                </c:pt>
                <c:pt idx="13">
                  <c:v>41</c:v>
                </c:pt>
                <c:pt idx="14">
                  <c:v>42</c:v>
                </c:pt>
                <c:pt idx="15">
                  <c:v>42</c:v>
                </c:pt>
                <c:pt idx="16">
                  <c:v>42</c:v>
                </c:pt>
                <c:pt idx="17">
                  <c:v>42</c:v>
                </c:pt>
                <c:pt idx="18">
                  <c:v>42</c:v>
                </c:pt>
                <c:pt idx="19">
                  <c:v>42</c:v>
                </c:pt>
                <c:pt idx="20">
                  <c:v>43</c:v>
                </c:pt>
                <c:pt idx="21">
                  <c:v>43</c:v>
                </c:pt>
                <c:pt idx="22">
                  <c:v>43</c:v>
                </c:pt>
                <c:pt idx="23">
                  <c:v>43</c:v>
                </c:pt>
                <c:pt idx="24">
                  <c:v>43</c:v>
                </c:pt>
                <c:pt idx="25">
                  <c:v>44</c:v>
                </c:pt>
                <c:pt idx="26">
                  <c:v>44</c:v>
                </c:pt>
                <c:pt idx="27">
                  <c:v>44</c:v>
                </c:pt>
                <c:pt idx="28">
                  <c:v>44</c:v>
                </c:pt>
                <c:pt idx="29">
                  <c:v>45</c:v>
                </c:pt>
                <c:pt idx="30">
                  <c:v>45</c:v>
                </c:pt>
                <c:pt idx="31">
                  <c:v>45</c:v>
                </c:pt>
                <c:pt idx="32">
                  <c:v>45</c:v>
                </c:pt>
                <c:pt idx="33">
                  <c:v>45</c:v>
                </c:pt>
                <c:pt idx="34">
                  <c:v>45</c:v>
                </c:pt>
                <c:pt idx="35">
                  <c:v>45</c:v>
                </c:pt>
                <c:pt idx="36">
                  <c:v>45</c:v>
                </c:pt>
                <c:pt idx="37">
                  <c:v>45</c:v>
                </c:pt>
                <c:pt idx="38">
                  <c:v>45</c:v>
                </c:pt>
                <c:pt idx="39">
                  <c:v>45</c:v>
                </c:pt>
                <c:pt idx="40">
                  <c:v>45</c:v>
                </c:pt>
                <c:pt idx="41">
                  <c:v>45</c:v>
                </c:pt>
                <c:pt idx="42">
                  <c:v>45</c:v>
                </c:pt>
                <c:pt idx="43">
                  <c:v>45</c:v>
                </c:pt>
                <c:pt idx="44">
                  <c:v>45</c:v>
                </c:pt>
                <c:pt idx="45">
                  <c:v>46</c:v>
                </c:pt>
                <c:pt idx="46">
                  <c:v>46</c:v>
                </c:pt>
                <c:pt idx="47">
                  <c:v>46</c:v>
                </c:pt>
                <c:pt idx="48">
                  <c:v>47</c:v>
                </c:pt>
                <c:pt idx="49">
                  <c:v>47</c:v>
                </c:pt>
                <c:pt idx="50">
                  <c:v>47</c:v>
                </c:pt>
                <c:pt idx="51">
                  <c:v>47</c:v>
                </c:pt>
                <c:pt idx="52">
                  <c:v>47</c:v>
                </c:pt>
                <c:pt idx="53">
                  <c:v>47</c:v>
                </c:pt>
                <c:pt idx="54">
                  <c:v>47</c:v>
                </c:pt>
                <c:pt idx="55">
                  <c:v>47</c:v>
                </c:pt>
                <c:pt idx="56">
                  <c:v>47</c:v>
                </c:pt>
                <c:pt idx="57">
                  <c:v>47</c:v>
                </c:pt>
                <c:pt idx="58">
                  <c:v>47</c:v>
                </c:pt>
                <c:pt idx="59">
                  <c:v>47</c:v>
                </c:pt>
                <c:pt idx="60">
                  <c:v>47</c:v>
                </c:pt>
                <c:pt idx="61">
                  <c:v>47</c:v>
                </c:pt>
                <c:pt idx="62">
                  <c:v>47</c:v>
                </c:pt>
                <c:pt idx="63">
                  <c:v>47</c:v>
                </c:pt>
                <c:pt idx="64">
                  <c:v>47</c:v>
                </c:pt>
                <c:pt idx="65">
                  <c:v>47</c:v>
                </c:pt>
                <c:pt idx="66">
                  <c:v>47</c:v>
                </c:pt>
                <c:pt idx="67">
                  <c:v>48</c:v>
                </c:pt>
                <c:pt idx="68">
                  <c:v>48</c:v>
                </c:pt>
                <c:pt idx="69">
                  <c:v>48</c:v>
                </c:pt>
                <c:pt idx="70">
                  <c:v>48</c:v>
                </c:pt>
                <c:pt idx="71">
                  <c:v>48</c:v>
                </c:pt>
                <c:pt idx="72">
                  <c:v>48</c:v>
                </c:pt>
                <c:pt idx="73">
                  <c:v>48</c:v>
                </c:pt>
                <c:pt idx="74">
                  <c:v>48</c:v>
                </c:pt>
                <c:pt idx="75">
                  <c:v>48</c:v>
                </c:pt>
                <c:pt idx="76">
                  <c:v>48</c:v>
                </c:pt>
                <c:pt idx="77">
                  <c:v>48</c:v>
                </c:pt>
                <c:pt idx="78">
                  <c:v>48</c:v>
                </c:pt>
                <c:pt idx="79">
                  <c:v>48</c:v>
                </c:pt>
                <c:pt idx="80">
                  <c:v>48</c:v>
                </c:pt>
                <c:pt idx="81">
                  <c:v>48</c:v>
                </c:pt>
                <c:pt idx="82">
                  <c:v>48</c:v>
                </c:pt>
                <c:pt idx="83">
                  <c:v>48</c:v>
                </c:pt>
                <c:pt idx="84">
                  <c:v>49</c:v>
                </c:pt>
                <c:pt idx="85">
                  <c:v>49</c:v>
                </c:pt>
                <c:pt idx="86">
                  <c:v>49</c:v>
                </c:pt>
                <c:pt idx="87">
                  <c:v>49</c:v>
                </c:pt>
                <c:pt idx="88">
                  <c:v>49</c:v>
                </c:pt>
                <c:pt idx="89">
                  <c:v>49</c:v>
                </c:pt>
                <c:pt idx="90">
                  <c:v>49</c:v>
                </c:pt>
                <c:pt idx="91">
                  <c:v>49</c:v>
                </c:pt>
                <c:pt idx="92">
                  <c:v>50</c:v>
                </c:pt>
                <c:pt idx="93">
                  <c:v>50</c:v>
                </c:pt>
                <c:pt idx="94">
                  <c:v>50</c:v>
                </c:pt>
                <c:pt idx="95">
                  <c:v>50</c:v>
                </c:pt>
                <c:pt idx="96">
                  <c:v>50</c:v>
                </c:pt>
                <c:pt idx="97">
                  <c:v>50</c:v>
                </c:pt>
                <c:pt idx="98">
                  <c:v>50</c:v>
                </c:pt>
                <c:pt idx="99">
                  <c:v>50</c:v>
                </c:pt>
                <c:pt idx="100">
                  <c:v>50</c:v>
                </c:pt>
                <c:pt idx="101">
                  <c:v>50</c:v>
                </c:pt>
                <c:pt idx="102">
                  <c:v>50</c:v>
                </c:pt>
                <c:pt idx="103">
                  <c:v>50</c:v>
                </c:pt>
                <c:pt idx="104">
                  <c:v>50</c:v>
                </c:pt>
                <c:pt idx="105">
                  <c:v>50</c:v>
                </c:pt>
                <c:pt idx="106">
                  <c:v>51</c:v>
                </c:pt>
                <c:pt idx="107">
                  <c:v>51</c:v>
                </c:pt>
                <c:pt idx="108">
                  <c:v>51</c:v>
                </c:pt>
                <c:pt idx="109">
                  <c:v>51</c:v>
                </c:pt>
                <c:pt idx="110">
                  <c:v>51</c:v>
                </c:pt>
                <c:pt idx="111">
                  <c:v>51</c:v>
                </c:pt>
                <c:pt idx="112">
                  <c:v>51</c:v>
                </c:pt>
                <c:pt idx="113">
                  <c:v>51</c:v>
                </c:pt>
                <c:pt idx="114">
                  <c:v>51</c:v>
                </c:pt>
                <c:pt idx="115">
                  <c:v>51</c:v>
                </c:pt>
                <c:pt idx="116">
                  <c:v>51</c:v>
                </c:pt>
                <c:pt idx="117">
                  <c:v>51</c:v>
                </c:pt>
                <c:pt idx="118">
                  <c:v>51</c:v>
                </c:pt>
                <c:pt idx="119">
                  <c:v>51</c:v>
                </c:pt>
                <c:pt idx="120">
                  <c:v>52</c:v>
                </c:pt>
                <c:pt idx="121">
                  <c:v>52</c:v>
                </c:pt>
                <c:pt idx="122">
                  <c:v>52</c:v>
                </c:pt>
                <c:pt idx="123">
                  <c:v>52</c:v>
                </c:pt>
                <c:pt idx="124">
                  <c:v>52</c:v>
                </c:pt>
                <c:pt idx="125">
                  <c:v>52</c:v>
                </c:pt>
                <c:pt idx="126">
                  <c:v>52</c:v>
                </c:pt>
                <c:pt idx="127">
                  <c:v>52</c:v>
                </c:pt>
                <c:pt idx="128">
                  <c:v>52</c:v>
                </c:pt>
                <c:pt idx="129">
                  <c:v>52</c:v>
                </c:pt>
                <c:pt idx="130">
                  <c:v>53</c:v>
                </c:pt>
                <c:pt idx="131">
                  <c:v>53</c:v>
                </c:pt>
                <c:pt idx="132">
                  <c:v>53</c:v>
                </c:pt>
                <c:pt idx="133">
                  <c:v>53</c:v>
                </c:pt>
                <c:pt idx="134">
                  <c:v>53</c:v>
                </c:pt>
                <c:pt idx="135">
                  <c:v>53</c:v>
                </c:pt>
                <c:pt idx="136">
                  <c:v>53</c:v>
                </c:pt>
                <c:pt idx="137">
                  <c:v>53</c:v>
                </c:pt>
                <c:pt idx="138">
                  <c:v>53</c:v>
                </c:pt>
                <c:pt idx="139">
                  <c:v>53</c:v>
                </c:pt>
                <c:pt idx="140">
                  <c:v>53</c:v>
                </c:pt>
                <c:pt idx="141">
                  <c:v>53</c:v>
                </c:pt>
                <c:pt idx="142">
                  <c:v>53</c:v>
                </c:pt>
                <c:pt idx="143">
                  <c:v>53</c:v>
                </c:pt>
                <c:pt idx="144">
                  <c:v>53</c:v>
                </c:pt>
                <c:pt idx="145">
                  <c:v>53</c:v>
                </c:pt>
                <c:pt idx="146">
                  <c:v>53</c:v>
                </c:pt>
                <c:pt idx="147">
                  <c:v>54</c:v>
                </c:pt>
                <c:pt idx="148">
                  <c:v>54</c:v>
                </c:pt>
                <c:pt idx="149">
                  <c:v>54</c:v>
                </c:pt>
                <c:pt idx="150">
                  <c:v>54</c:v>
                </c:pt>
                <c:pt idx="151">
                  <c:v>54</c:v>
                </c:pt>
                <c:pt idx="152">
                  <c:v>54</c:v>
                </c:pt>
                <c:pt idx="153">
                  <c:v>54</c:v>
                </c:pt>
                <c:pt idx="154">
                  <c:v>54</c:v>
                </c:pt>
                <c:pt idx="155">
                  <c:v>54</c:v>
                </c:pt>
                <c:pt idx="156">
                  <c:v>54</c:v>
                </c:pt>
                <c:pt idx="157">
                  <c:v>54</c:v>
                </c:pt>
                <c:pt idx="158">
                  <c:v>54</c:v>
                </c:pt>
                <c:pt idx="159">
                  <c:v>54</c:v>
                </c:pt>
                <c:pt idx="160">
                  <c:v>54</c:v>
                </c:pt>
                <c:pt idx="161">
                  <c:v>54</c:v>
                </c:pt>
                <c:pt idx="162">
                  <c:v>54</c:v>
                </c:pt>
                <c:pt idx="163">
                  <c:v>55</c:v>
                </c:pt>
                <c:pt idx="164">
                  <c:v>55</c:v>
                </c:pt>
                <c:pt idx="165">
                  <c:v>55</c:v>
                </c:pt>
                <c:pt idx="166">
                  <c:v>55</c:v>
                </c:pt>
                <c:pt idx="167">
                  <c:v>55</c:v>
                </c:pt>
                <c:pt idx="168">
                  <c:v>55</c:v>
                </c:pt>
                <c:pt idx="169">
                  <c:v>55</c:v>
                </c:pt>
                <c:pt idx="170">
                  <c:v>55</c:v>
                </c:pt>
                <c:pt idx="171">
                  <c:v>55</c:v>
                </c:pt>
                <c:pt idx="172">
                  <c:v>55</c:v>
                </c:pt>
                <c:pt idx="173">
                  <c:v>55</c:v>
                </c:pt>
                <c:pt idx="174">
                  <c:v>55</c:v>
                </c:pt>
                <c:pt idx="175">
                  <c:v>55</c:v>
                </c:pt>
                <c:pt idx="176">
                  <c:v>55</c:v>
                </c:pt>
                <c:pt idx="177">
                  <c:v>55</c:v>
                </c:pt>
                <c:pt idx="178">
                  <c:v>56</c:v>
                </c:pt>
                <c:pt idx="179">
                  <c:v>56</c:v>
                </c:pt>
                <c:pt idx="180">
                  <c:v>56</c:v>
                </c:pt>
                <c:pt idx="181">
                  <c:v>56</c:v>
                </c:pt>
                <c:pt idx="182">
                  <c:v>56</c:v>
                </c:pt>
                <c:pt idx="183">
                  <c:v>56</c:v>
                </c:pt>
                <c:pt idx="184">
                  <c:v>56</c:v>
                </c:pt>
                <c:pt idx="185">
                  <c:v>56</c:v>
                </c:pt>
                <c:pt idx="186">
                  <c:v>56</c:v>
                </c:pt>
                <c:pt idx="187">
                  <c:v>56</c:v>
                </c:pt>
                <c:pt idx="188">
                  <c:v>56</c:v>
                </c:pt>
                <c:pt idx="189">
                  <c:v>56</c:v>
                </c:pt>
                <c:pt idx="190">
                  <c:v>57</c:v>
                </c:pt>
                <c:pt idx="191">
                  <c:v>57</c:v>
                </c:pt>
                <c:pt idx="192">
                  <c:v>57</c:v>
                </c:pt>
                <c:pt idx="193">
                  <c:v>57</c:v>
                </c:pt>
                <c:pt idx="194">
                  <c:v>57</c:v>
                </c:pt>
                <c:pt idx="195">
                  <c:v>57</c:v>
                </c:pt>
                <c:pt idx="196">
                  <c:v>57</c:v>
                </c:pt>
                <c:pt idx="197">
                  <c:v>57</c:v>
                </c:pt>
                <c:pt idx="198">
                  <c:v>57</c:v>
                </c:pt>
                <c:pt idx="199">
                  <c:v>57</c:v>
                </c:pt>
                <c:pt idx="200">
                  <c:v>57</c:v>
                </c:pt>
                <c:pt idx="201">
                  <c:v>58</c:v>
                </c:pt>
                <c:pt idx="202">
                  <c:v>58</c:v>
                </c:pt>
                <c:pt idx="203">
                  <c:v>58</c:v>
                </c:pt>
                <c:pt idx="204">
                  <c:v>58</c:v>
                </c:pt>
                <c:pt idx="205">
                  <c:v>58</c:v>
                </c:pt>
                <c:pt idx="206">
                  <c:v>59</c:v>
                </c:pt>
                <c:pt idx="207">
                  <c:v>59</c:v>
                </c:pt>
                <c:pt idx="208">
                  <c:v>59</c:v>
                </c:pt>
                <c:pt idx="209">
                  <c:v>59</c:v>
                </c:pt>
                <c:pt idx="210">
                  <c:v>59</c:v>
                </c:pt>
                <c:pt idx="211">
                  <c:v>60</c:v>
                </c:pt>
                <c:pt idx="212">
                  <c:v>60</c:v>
                </c:pt>
                <c:pt idx="213">
                  <c:v>60</c:v>
                </c:pt>
                <c:pt idx="214">
                  <c:v>60</c:v>
                </c:pt>
                <c:pt idx="215">
                  <c:v>60</c:v>
                </c:pt>
                <c:pt idx="216">
                  <c:v>60</c:v>
                </c:pt>
                <c:pt idx="217">
                  <c:v>60</c:v>
                </c:pt>
                <c:pt idx="218">
                  <c:v>60</c:v>
                </c:pt>
                <c:pt idx="219">
                  <c:v>60</c:v>
                </c:pt>
                <c:pt idx="220">
                  <c:v>60</c:v>
                </c:pt>
                <c:pt idx="221">
                  <c:v>60</c:v>
                </c:pt>
                <c:pt idx="222">
                  <c:v>61</c:v>
                </c:pt>
                <c:pt idx="223">
                  <c:v>61</c:v>
                </c:pt>
                <c:pt idx="224">
                  <c:v>61</c:v>
                </c:pt>
                <c:pt idx="225">
                  <c:v>61</c:v>
                </c:pt>
                <c:pt idx="226">
                  <c:v>61</c:v>
                </c:pt>
                <c:pt idx="227">
                  <c:v>61</c:v>
                </c:pt>
                <c:pt idx="228">
                  <c:v>61</c:v>
                </c:pt>
                <c:pt idx="229">
                  <c:v>62</c:v>
                </c:pt>
                <c:pt idx="230">
                  <c:v>62</c:v>
                </c:pt>
                <c:pt idx="231">
                  <c:v>62</c:v>
                </c:pt>
                <c:pt idx="232">
                  <c:v>62</c:v>
                </c:pt>
                <c:pt idx="233">
                  <c:v>62</c:v>
                </c:pt>
                <c:pt idx="234">
                  <c:v>62</c:v>
                </c:pt>
                <c:pt idx="235">
                  <c:v>62</c:v>
                </c:pt>
                <c:pt idx="236">
                  <c:v>63</c:v>
                </c:pt>
                <c:pt idx="237">
                  <c:v>63</c:v>
                </c:pt>
                <c:pt idx="238">
                  <c:v>63</c:v>
                </c:pt>
                <c:pt idx="239">
                  <c:v>63</c:v>
                </c:pt>
                <c:pt idx="240">
                  <c:v>63</c:v>
                </c:pt>
                <c:pt idx="241">
                  <c:v>64</c:v>
                </c:pt>
                <c:pt idx="242">
                  <c:v>64</c:v>
                </c:pt>
                <c:pt idx="243">
                  <c:v>64</c:v>
                </c:pt>
                <c:pt idx="244">
                  <c:v>64</c:v>
                </c:pt>
                <c:pt idx="245">
                  <c:v>64</c:v>
                </c:pt>
                <c:pt idx="246">
                  <c:v>65</c:v>
                </c:pt>
                <c:pt idx="247">
                  <c:v>65</c:v>
                </c:pt>
                <c:pt idx="248">
                  <c:v>65</c:v>
                </c:pt>
                <c:pt idx="249">
                  <c:v>65</c:v>
                </c:pt>
                <c:pt idx="250">
                  <c:v>66</c:v>
                </c:pt>
                <c:pt idx="251">
                  <c:v>66</c:v>
                </c:pt>
                <c:pt idx="252">
                  <c:v>67</c:v>
                </c:pt>
                <c:pt idx="253">
                  <c:v>67</c:v>
                </c:pt>
                <c:pt idx="254">
                  <c:v>67</c:v>
                </c:pt>
                <c:pt idx="255">
                  <c:v>67</c:v>
                </c:pt>
                <c:pt idx="256">
                  <c:v>68</c:v>
                </c:pt>
                <c:pt idx="257">
                  <c:v>68</c:v>
                </c:pt>
                <c:pt idx="258">
                  <c:v>70</c:v>
                </c:pt>
                <c:pt idx="259">
                  <c:v>70</c:v>
                </c:pt>
                <c:pt idx="260">
                  <c:v>70</c:v>
                </c:pt>
                <c:pt idx="261">
                  <c:v>70</c:v>
                </c:pt>
                <c:pt idx="262">
                  <c:v>71</c:v>
                </c:pt>
                <c:pt idx="263">
                  <c:v>72</c:v>
                </c:pt>
                <c:pt idx="264">
                  <c:v>72</c:v>
                </c:pt>
                <c:pt idx="265">
                  <c:v>74</c:v>
                </c:pt>
                <c:pt idx="266">
                  <c:v>77</c:v>
                </c:pt>
                <c:pt idx="267">
                  <c:v>78</c:v>
                </c:pt>
                <c:pt idx="268">
                  <c:v>79</c:v>
                </c:pt>
                <c:pt idx="269">
                  <c:v>79</c:v>
                </c:pt>
                <c:pt idx="270">
                  <c:v>79</c:v>
                </c:pt>
                <c:pt idx="271">
                  <c:v>83</c:v>
                </c:pt>
              </c:numCache>
            </c:numRef>
          </c:xVal>
          <c:yVal>
            <c:numRef>
              <c:f>'[Brojanja novo.xlsx]Obrada2'!$F$5:$F$276</c:f>
              <c:numCache>
                <c:formatCode>General</c:formatCode>
                <c:ptCount val="272"/>
                <c:pt idx="0">
                  <c:v>5.2785691485818622E-4</c:v>
                </c:pt>
                <c:pt idx="1">
                  <c:v>4.4401290228123025E-3</c:v>
                </c:pt>
                <c:pt idx="2">
                  <c:v>8.9841202384246862E-3</c:v>
                </c:pt>
                <c:pt idx="3">
                  <c:v>8.9841202384246862E-3</c:v>
                </c:pt>
                <c:pt idx="4">
                  <c:v>8.9841202384246862E-3</c:v>
                </c:pt>
                <c:pt idx="5">
                  <c:v>8.9841202384246862E-3</c:v>
                </c:pt>
                <c:pt idx="6">
                  <c:v>1.105255342547672E-2</c:v>
                </c:pt>
                <c:pt idx="7">
                  <c:v>1.105255342547672E-2</c:v>
                </c:pt>
                <c:pt idx="8">
                  <c:v>1.105255342547672E-2</c:v>
                </c:pt>
                <c:pt idx="9">
                  <c:v>1.105255342547672E-2</c:v>
                </c:pt>
                <c:pt idx="10">
                  <c:v>1.3410034529167149E-2</c:v>
                </c:pt>
                <c:pt idx="11">
                  <c:v>1.3410034529167149E-2</c:v>
                </c:pt>
                <c:pt idx="12">
                  <c:v>1.3410034529167149E-2</c:v>
                </c:pt>
                <c:pt idx="13">
                  <c:v>1.6046391184693545E-2</c:v>
                </c:pt>
                <c:pt idx="14">
                  <c:v>1.8936733211074235E-2</c:v>
                </c:pt>
                <c:pt idx="15">
                  <c:v>1.8936733211074235E-2</c:v>
                </c:pt>
                <c:pt idx="16">
                  <c:v>1.8936733211074235E-2</c:v>
                </c:pt>
                <c:pt idx="17">
                  <c:v>1.8936733211074235E-2</c:v>
                </c:pt>
                <c:pt idx="18">
                  <c:v>1.8936733211074235E-2</c:v>
                </c:pt>
                <c:pt idx="19">
                  <c:v>1.8936733211074235E-2</c:v>
                </c:pt>
                <c:pt idx="20">
                  <c:v>2.2040069112248501E-2</c:v>
                </c:pt>
                <c:pt idx="21">
                  <c:v>2.2040069112248501E-2</c:v>
                </c:pt>
                <c:pt idx="22">
                  <c:v>2.2040069112248501E-2</c:v>
                </c:pt>
                <c:pt idx="23">
                  <c:v>2.2040069112248501E-2</c:v>
                </c:pt>
                <c:pt idx="24">
                  <c:v>2.2040069112248501E-2</c:v>
                </c:pt>
                <c:pt idx="25">
                  <c:v>2.5298865688567821E-2</c:v>
                </c:pt>
                <c:pt idx="26">
                  <c:v>2.5298865688567821E-2</c:v>
                </c:pt>
                <c:pt idx="27">
                  <c:v>2.5298865688567821E-2</c:v>
                </c:pt>
                <c:pt idx="28">
                  <c:v>2.5298865688567821E-2</c:v>
                </c:pt>
                <c:pt idx="29">
                  <c:v>2.8639758582244396E-2</c:v>
                </c:pt>
                <c:pt idx="30">
                  <c:v>2.8639758582244396E-2</c:v>
                </c:pt>
                <c:pt idx="31">
                  <c:v>2.8639758582244396E-2</c:v>
                </c:pt>
                <c:pt idx="32">
                  <c:v>2.8639758582244396E-2</c:v>
                </c:pt>
                <c:pt idx="33">
                  <c:v>2.8639758582244396E-2</c:v>
                </c:pt>
                <c:pt idx="34">
                  <c:v>2.8639758582244396E-2</c:v>
                </c:pt>
                <c:pt idx="35">
                  <c:v>2.8639758582244396E-2</c:v>
                </c:pt>
                <c:pt idx="36">
                  <c:v>2.8639758582244396E-2</c:v>
                </c:pt>
                <c:pt idx="37">
                  <c:v>2.8639758582244396E-2</c:v>
                </c:pt>
                <c:pt idx="38">
                  <c:v>2.8639758582244396E-2</c:v>
                </c:pt>
                <c:pt idx="39">
                  <c:v>2.8639758582244396E-2</c:v>
                </c:pt>
                <c:pt idx="40">
                  <c:v>2.8639758582244396E-2</c:v>
                </c:pt>
                <c:pt idx="41">
                  <c:v>2.8639758582244396E-2</c:v>
                </c:pt>
                <c:pt idx="42">
                  <c:v>2.8639758582244396E-2</c:v>
                </c:pt>
                <c:pt idx="43">
                  <c:v>2.8639758582244396E-2</c:v>
                </c:pt>
                <c:pt idx="44">
                  <c:v>2.8639758582244396E-2</c:v>
                </c:pt>
                <c:pt idx="45">
                  <c:v>3.1975538134956585E-2</c:v>
                </c:pt>
                <c:pt idx="46">
                  <c:v>3.1975538134956585E-2</c:v>
                </c:pt>
                <c:pt idx="47">
                  <c:v>3.1975538134956585E-2</c:v>
                </c:pt>
                <c:pt idx="48">
                  <c:v>3.5208423355671425E-2</c:v>
                </c:pt>
                <c:pt idx="49">
                  <c:v>3.5208423355671425E-2</c:v>
                </c:pt>
                <c:pt idx="50">
                  <c:v>3.5208423355671425E-2</c:v>
                </c:pt>
                <c:pt idx="51">
                  <c:v>3.5208423355671425E-2</c:v>
                </c:pt>
                <c:pt idx="52">
                  <c:v>3.5208423355671425E-2</c:v>
                </c:pt>
                <c:pt idx="53">
                  <c:v>3.5208423355671425E-2</c:v>
                </c:pt>
                <c:pt idx="54">
                  <c:v>3.5208423355671425E-2</c:v>
                </c:pt>
                <c:pt idx="55">
                  <c:v>3.5208423355671425E-2</c:v>
                </c:pt>
                <c:pt idx="56">
                  <c:v>3.5208423355671425E-2</c:v>
                </c:pt>
                <c:pt idx="57">
                  <c:v>3.5208423355671425E-2</c:v>
                </c:pt>
                <c:pt idx="58">
                  <c:v>3.5208423355671425E-2</c:v>
                </c:pt>
                <c:pt idx="59">
                  <c:v>3.5208423355671425E-2</c:v>
                </c:pt>
                <c:pt idx="60">
                  <c:v>3.5208423355671425E-2</c:v>
                </c:pt>
                <c:pt idx="61">
                  <c:v>3.5208423355671425E-2</c:v>
                </c:pt>
                <c:pt idx="62">
                  <c:v>3.5208423355671425E-2</c:v>
                </c:pt>
                <c:pt idx="63">
                  <c:v>3.5208423355671425E-2</c:v>
                </c:pt>
                <c:pt idx="64">
                  <c:v>3.5208423355671425E-2</c:v>
                </c:pt>
                <c:pt idx="65">
                  <c:v>3.5208423355671425E-2</c:v>
                </c:pt>
                <c:pt idx="66">
                  <c:v>3.5208423355671425E-2</c:v>
                </c:pt>
                <c:pt idx="67">
                  <c:v>3.8234507389668791E-2</c:v>
                </c:pt>
                <c:pt idx="68">
                  <c:v>3.8234507389668791E-2</c:v>
                </c:pt>
                <c:pt idx="69">
                  <c:v>3.8234507389668791E-2</c:v>
                </c:pt>
                <c:pt idx="70">
                  <c:v>3.8234507389668791E-2</c:v>
                </c:pt>
                <c:pt idx="71">
                  <c:v>3.8234507389668791E-2</c:v>
                </c:pt>
                <c:pt idx="72">
                  <c:v>3.8234507389668791E-2</c:v>
                </c:pt>
                <c:pt idx="73">
                  <c:v>3.8234507389668791E-2</c:v>
                </c:pt>
                <c:pt idx="74">
                  <c:v>3.8234507389668791E-2</c:v>
                </c:pt>
                <c:pt idx="75">
                  <c:v>3.8234507389668791E-2</c:v>
                </c:pt>
                <c:pt idx="76">
                  <c:v>3.8234507389668791E-2</c:v>
                </c:pt>
                <c:pt idx="77">
                  <c:v>3.8234507389668791E-2</c:v>
                </c:pt>
                <c:pt idx="78">
                  <c:v>3.8234507389668791E-2</c:v>
                </c:pt>
                <c:pt idx="79">
                  <c:v>3.8234507389668791E-2</c:v>
                </c:pt>
                <c:pt idx="80">
                  <c:v>3.8234507389668791E-2</c:v>
                </c:pt>
                <c:pt idx="81">
                  <c:v>3.8234507389668791E-2</c:v>
                </c:pt>
                <c:pt idx="82">
                  <c:v>3.8234507389668791E-2</c:v>
                </c:pt>
                <c:pt idx="83">
                  <c:v>3.8234507389668791E-2</c:v>
                </c:pt>
                <c:pt idx="84">
                  <c:v>4.0949125043287377E-2</c:v>
                </c:pt>
                <c:pt idx="85">
                  <c:v>4.0949125043287377E-2</c:v>
                </c:pt>
                <c:pt idx="86">
                  <c:v>4.0949125043287377E-2</c:v>
                </c:pt>
                <c:pt idx="87">
                  <c:v>4.0949125043287377E-2</c:v>
                </c:pt>
                <c:pt idx="88">
                  <c:v>4.0949125043287377E-2</c:v>
                </c:pt>
                <c:pt idx="89">
                  <c:v>4.0949125043287377E-2</c:v>
                </c:pt>
                <c:pt idx="90">
                  <c:v>4.0949125043287377E-2</c:v>
                </c:pt>
                <c:pt idx="91">
                  <c:v>4.0949125043287377E-2</c:v>
                </c:pt>
                <c:pt idx="92">
                  <c:v>4.3252773422393073E-2</c:v>
                </c:pt>
                <c:pt idx="93">
                  <c:v>4.3252773422393073E-2</c:v>
                </c:pt>
                <c:pt idx="94">
                  <c:v>4.3252773422393073E-2</c:v>
                </c:pt>
                <c:pt idx="95">
                  <c:v>4.3252773422393073E-2</c:v>
                </c:pt>
                <c:pt idx="96">
                  <c:v>4.3252773422393073E-2</c:v>
                </c:pt>
                <c:pt idx="97">
                  <c:v>4.3252773422393073E-2</c:v>
                </c:pt>
                <c:pt idx="98">
                  <c:v>4.3252773422393073E-2</c:v>
                </c:pt>
                <c:pt idx="99">
                  <c:v>4.3252773422393073E-2</c:v>
                </c:pt>
                <c:pt idx="100">
                  <c:v>4.3252773422393073E-2</c:v>
                </c:pt>
                <c:pt idx="101">
                  <c:v>4.3252773422393073E-2</c:v>
                </c:pt>
                <c:pt idx="102">
                  <c:v>4.3252773422393073E-2</c:v>
                </c:pt>
                <c:pt idx="103">
                  <c:v>4.3252773422393073E-2</c:v>
                </c:pt>
                <c:pt idx="104">
                  <c:v>4.3252773422393073E-2</c:v>
                </c:pt>
                <c:pt idx="105">
                  <c:v>4.3252773422393073E-2</c:v>
                </c:pt>
                <c:pt idx="106">
                  <c:v>4.5057127377838804E-2</c:v>
                </c:pt>
                <c:pt idx="107">
                  <c:v>4.5057127377838804E-2</c:v>
                </c:pt>
                <c:pt idx="108">
                  <c:v>4.5057127377838804E-2</c:v>
                </c:pt>
                <c:pt idx="109">
                  <c:v>4.5057127377838804E-2</c:v>
                </c:pt>
                <c:pt idx="110">
                  <c:v>4.5057127377838804E-2</c:v>
                </c:pt>
                <c:pt idx="111">
                  <c:v>4.5057127377838804E-2</c:v>
                </c:pt>
                <c:pt idx="112">
                  <c:v>4.5057127377838804E-2</c:v>
                </c:pt>
                <c:pt idx="113">
                  <c:v>4.5057127377838804E-2</c:v>
                </c:pt>
                <c:pt idx="114">
                  <c:v>4.5057127377838804E-2</c:v>
                </c:pt>
                <c:pt idx="115">
                  <c:v>4.5057127377838804E-2</c:v>
                </c:pt>
                <c:pt idx="116">
                  <c:v>4.5057127377838804E-2</c:v>
                </c:pt>
                <c:pt idx="117">
                  <c:v>4.5057127377838804E-2</c:v>
                </c:pt>
                <c:pt idx="118">
                  <c:v>4.5057127377838804E-2</c:v>
                </c:pt>
                <c:pt idx="119">
                  <c:v>4.5057127377838804E-2</c:v>
                </c:pt>
                <c:pt idx="120">
                  <c:v>4.6290646409812786E-2</c:v>
                </c:pt>
                <c:pt idx="121">
                  <c:v>4.6290646409812786E-2</c:v>
                </c:pt>
                <c:pt idx="122">
                  <c:v>4.6290646409812786E-2</c:v>
                </c:pt>
                <c:pt idx="123">
                  <c:v>4.6290646409812786E-2</c:v>
                </c:pt>
                <c:pt idx="124">
                  <c:v>4.6290646409812786E-2</c:v>
                </c:pt>
                <c:pt idx="125">
                  <c:v>4.6290646409812786E-2</c:v>
                </c:pt>
                <c:pt idx="126">
                  <c:v>4.6290646409812786E-2</c:v>
                </c:pt>
                <c:pt idx="127">
                  <c:v>4.6290646409812786E-2</c:v>
                </c:pt>
                <c:pt idx="128">
                  <c:v>4.6290646409812786E-2</c:v>
                </c:pt>
                <c:pt idx="129">
                  <c:v>4.6290646409812786E-2</c:v>
                </c:pt>
                <c:pt idx="130">
                  <c:v>4.6903278113023403E-2</c:v>
                </c:pt>
                <c:pt idx="131">
                  <c:v>4.6903278113023403E-2</c:v>
                </c:pt>
                <c:pt idx="132">
                  <c:v>4.6903278113023403E-2</c:v>
                </c:pt>
                <c:pt idx="133">
                  <c:v>4.6903278113023403E-2</c:v>
                </c:pt>
                <c:pt idx="134">
                  <c:v>4.6903278113023403E-2</c:v>
                </c:pt>
                <c:pt idx="135">
                  <c:v>4.6903278113023403E-2</c:v>
                </c:pt>
                <c:pt idx="136">
                  <c:v>4.6903278113023403E-2</c:v>
                </c:pt>
                <c:pt idx="137">
                  <c:v>4.6903278113023403E-2</c:v>
                </c:pt>
                <c:pt idx="138">
                  <c:v>4.6903278113023403E-2</c:v>
                </c:pt>
                <c:pt idx="139">
                  <c:v>4.6903278113023403E-2</c:v>
                </c:pt>
                <c:pt idx="140">
                  <c:v>4.6903278113023403E-2</c:v>
                </c:pt>
                <c:pt idx="141">
                  <c:v>4.6903278113023403E-2</c:v>
                </c:pt>
                <c:pt idx="142">
                  <c:v>4.6903278113023403E-2</c:v>
                </c:pt>
                <c:pt idx="143">
                  <c:v>4.6903278113023403E-2</c:v>
                </c:pt>
                <c:pt idx="144">
                  <c:v>4.6903278113023403E-2</c:v>
                </c:pt>
                <c:pt idx="145">
                  <c:v>4.6903278113023403E-2</c:v>
                </c:pt>
                <c:pt idx="146">
                  <c:v>4.6903278113023403E-2</c:v>
                </c:pt>
                <c:pt idx="147">
                  <c:v>4.6869827449792012E-2</c:v>
                </c:pt>
                <c:pt idx="148">
                  <c:v>4.6869827449792012E-2</c:v>
                </c:pt>
                <c:pt idx="149">
                  <c:v>4.6869827449792012E-2</c:v>
                </c:pt>
                <c:pt idx="150">
                  <c:v>4.6869827449792012E-2</c:v>
                </c:pt>
                <c:pt idx="151">
                  <c:v>4.6869827449792012E-2</c:v>
                </c:pt>
                <c:pt idx="152">
                  <c:v>4.6869827449792012E-2</c:v>
                </c:pt>
                <c:pt idx="153">
                  <c:v>4.6869827449792012E-2</c:v>
                </c:pt>
                <c:pt idx="154">
                  <c:v>4.6869827449792012E-2</c:v>
                </c:pt>
                <c:pt idx="155">
                  <c:v>4.6869827449792012E-2</c:v>
                </c:pt>
                <c:pt idx="156">
                  <c:v>4.6869827449792012E-2</c:v>
                </c:pt>
                <c:pt idx="157">
                  <c:v>4.6869827449792012E-2</c:v>
                </c:pt>
                <c:pt idx="158">
                  <c:v>4.6869827449792012E-2</c:v>
                </c:pt>
                <c:pt idx="159">
                  <c:v>4.6869827449792012E-2</c:v>
                </c:pt>
                <c:pt idx="160">
                  <c:v>4.6869827449792012E-2</c:v>
                </c:pt>
                <c:pt idx="161">
                  <c:v>4.6869827449792012E-2</c:v>
                </c:pt>
                <c:pt idx="162">
                  <c:v>4.6869827449792012E-2</c:v>
                </c:pt>
                <c:pt idx="163">
                  <c:v>4.6191675795158947E-2</c:v>
                </c:pt>
                <c:pt idx="164">
                  <c:v>4.6191675795158947E-2</c:v>
                </c:pt>
                <c:pt idx="165">
                  <c:v>4.6191675795158947E-2</c:v>
                </c:pt>
                <c:pt idx="166">
                  <c:v>4.6191675795158947E-2</c:v>
                </c:pt>
                <c:pt idx="167">
                  <c:v>4.6191675795158947E-2</c:v>
                </c:pt>
                <c:pt idx="168">
                  <c:v>4.6191675795158947E-2</c:v>
                </c:pt>
                <c:pt idx="169">
                  <c:v>4.6191675795158947E-2</c:v>
                </c:pt>
                <c:pt idx="170">
                  <c:v>4.6191675795158947E-2</c:v>
                </c:pt>
                <c:pt idx="171">
                  <c:v>4.6191675795158947E-2</c:v>
                </c:pt>
                <c:pt idx="172">
                  <c:v>4.6191675795158947E-2</c:v>
                </c:pt>
                <c:pt idx="173">
                  <c:v>4.6191675795158947E-2</c:v>
                </c:pt>
                <c:pt idx="174">
                  <c:v>4.6191675795158947E-2</c:v>
                </c:pt>
                <c:pt idx="175">
                  <c:v>4.6191675795158947E-2</c:v>
                </c:pt>
                <c:pt idx="176">
                  <c:v>4.6191675795158947E-2</c:v>
                </c:pt>
                <c:pt idx="177">
                  <c:v>4.6191675795158947E-2</c:v>
                </c:pt>
                <c:pt idx="178">
                  <c:v>4.4896686297934182E-2</c:v>
                </c:pt>
                <c:pt idx="179">
                  <c:v>4.4896686297934182E-2</c:v>
                </c:pt>
                <c:pt idx="180">
                  <c:v>4.4896686297934182E-2</c:v>
                </c:pt>
                <c:pt idx="181">
                  <c:v>4.4896686297934182E-2</c:v>
                </c:pt>
                <c:pt idx="182">
                  <c:v>4.4896686297934182E-2</c:v>
                </c:pt>
                <c:pt idx="183">
                  <c:v>4.4896686297934182E-2</c:v>
                </c:pt>
                <c:pt idx="184">
                  <c:v>4.4896686297934182E-2</c:v>
                </c:pt>
                <c:pt idx="185">
                  <c:v>4.4896686297934182E-2</c:v>
                </c:pt>
                <c:pt idx="186">
                  <c:v>4.4896686297934182E-2</c:v>
                </c:pt>
                <c:pt idx="187">
                  <c:v>4.4896686297934182E-2</c:v>
                </c:pt>
                <c:pt idx="188">
                  <c:v>4.4896686297934182E-2</c:v>
                </c:pt>
                <c:pt idx="189">
                  <c:v>4.4896686297934182E-2</c:v>
                </c:pt>
                <c:pt idx="190">
                  <c:v>4.3037304593448414E-2</c:v>
                </c:pt>
                <c:pt idx="191">
                  <c:v>4.3037304593448414E-2</c:v>
                </c:pt>
                <c:pt idx="192">
                  <c:v>4.3037304593448414E-2</c:v>
                </c:pt>
                <c:pt idx="193">
                  <c:v>4.3037304593448414E-2</c:v>
                </c:pt>
                <c:pt idx="194">
                  <c:v>4.3037304593448414E-2</c:v>
                </c:pt>
                <c:pt idx="195">
                  <c:v>4.3037304593448414E-2</c:v>
                </c:pt>
                <c:pt idx="196">
                  <c:v>4.3037304593448414E-2</c:v>
                </c:pt>
                <c:pt idx="197">
                  <c:v>4.3037304593448414E-2</c:v>
                </c:pt>
                <c:pt idx="198">
                  <c:v>4.3037304593448414E-2</c:v>
                </c:pt>
                <c:pt idx="199">
                  <c:v>4.3037304593448414E-2</c:v>
                </c:pt>
                <c:pt idx="200">
                  <c:v>4.3037304593448414E-2</c:v>
                </c:pt>
                <c:pt idx="201">
                  <c:v>4.0687035291461948E-2</c:v>
                </c:pt>
                <c:pt idx="202">
                  <c:v>4.0687035291461948E-2</c:v>
                </c:pt>
                <c:pt idx="203">
                  <c:v>4.0687035291461948E-2</c:v>
                </c:pt>
                <c:pt idx="204">
                  <c:v>4.0687035291461948E-2</c:v>
                </c:pt>
                <c:pt idx="205">
                  <c:v>4.0687035291461948E-2</c:v>
                </c:pt>
                <c:pt idx="206">
                  <c:v>3.7935624114293576E-2</c:v>
                </c:pt>
                <c:pt idx="207">
                  <c:v>3.7935624114293576E-2</c:v>
                </c:pt>
                <c:pt idx="208">
                  <c:v>3.7935624114293576E-2</c:v>
                </c:pt>
                <c:pt idx="209">
                  <c:v>3.7935624114293576E-2</c:v>
                </c:pt>
                <c:pt idx="210">
                  <c:v>3.7935624114293576E-2</c:v>
                </c:pt>
                <c:pt idx="211">
                  <c:v>3.4883385488697127E-2</c:v>
                </c:pt>
                <c:pt idx="212">
                  <c:v>3.4883385488697127E-2</c:v>
                </c:pt>
                <c:pt idx="213">
                  <c:v>3.4883385488697127E-2</c:v>
                </c:pt>
                <c:pt idx="214">
                  <c:v>3.4883385488697127E-2</c:v>
                </c:pt>
                <c:pt idx="215">
                  <c:v>3.4883385488697127E-2</c:v>
                </c:pt>
                <c:pt idx="216">
                  <c:v>3.4883385488697127E-2</c:v>
                </c:pt>
                <c:pt idx="217">
                  <c:v>3.4883385488697127E-2</c:v>
                </c:pt>
                <c:pt idx="218">
                  <c:v>3.4883385488697127E-2</c:v>
                </c:pt>
                <c:pt idx="219">
                  <c:v>3.4883385488697127E-2</c:v>
                </c:pt>
                <c:pt idx="220">
                  <c:v>3.4883385488697127E-2</c:v>
                </c:pt>
                <c:pt idx="221">
                  <c:v>3.4883385488697127E-2</c:v>
                </c:pt>
                <c:pt idx="222">
                  <c:v>3.1635173974162815E-2</c:v>
                </c:pt>
                <c:pt idx="223">
                  <c:v>3.1635173974162815E-2</c:v>
                </c:pt>
                <c:pt idx="224">
                  <c:v>3.1635173974162815E-2</c:v>
                </c:pt>
                <c:pt idx="225">
                  <c:v>3.1635173974162815E-2</c:v>
                </c:pt>
                <c:pt idx="226">
                  <c:v>3.1635173974162815E-2</c:v>
                </c:pt>
                <c:pt idx="227">
                  <c:v>3.1635173974162815E-2</c:v>
                </c:pt>
                <c:pt idx="228">
                  <c:v>3.1635173974162815E-2</c:v>
                </c:pt>
                <c:pt idx="229">
                  <c:v>2.829450060318198E-2</c:v>
                </c:pt>
                <c:pt idx="230">
                  <c:v>2.829450060318198E-2</c:v>
                </c:pt>
                <c:pt idx="231">
                  <c:v>2.829450060318198E-2</c:v>
                </c:pt>
                <c:pt idx="232">
                  <c:v>2.829450060318198E-2</c:v>
                </c:pt>
                <c:pt idx="233">
                  <c:v>2.829450060318198E-2</c:v>
                </c:pt>
                <c:pt idx="234">
                  <c:v>2.829450060318198E-2</c:v>
                </c:pt>
                <c:pt idx="235">
                  <c:v>2.829450060318198E-2</c:v>
                </c:pt>
                <c:pt idx="236">
                  <c:v>2.4958245079558052E-2</c:v>
                </c:pt>
                <c:pt idx="237">
                  <c:v>2.4958245079558052E-2</c:v>
                </c:pt>
                <c:pt idx="238">
                  <c:v>2.4958245079558052E-2</c:v>
                </c:pt>
                <c:pt idx="239">
                  <c:v>2.4958245079558052E-2</c:v>
                </c:pt>
                <c:pt idx="240">
                  <c:v>2.4958245079558052E-2</c:v>
                </c:pt>
                <c:pt idx="241">
                  <c:v>2.1712321593856269E-2</c:v>
                </c:pt>
                <c:pt idx="242">
                  <c:v>2.1712321593856269E-2</c:v>
                </c:pt>
                <c:pt idx="243">
                  <c:v>2.1712321593856269E-2</c:v>
                </c:pt>
                <c:pt idx="244">
                  <c:v>2.1712321593856269E-2</c:v>
                </c:pt>
                <c:pt idx="245">
                  <c:v>2.1712321593856269E-2</c:v>
                </c:pt>
                <c:pt idx="246">
                  <c:v>1.8628534349517775E-2</c:v>
                </c:pt>
                <c:pt idx="247">
                  <c:v>1.8628534349517775E-2</c:v>
                </c:pt>
                <c:pt idx="248">
                  <c:v>1.8628534349517775E-2</c:v>
                </c:pt>
                <c:pt idx="249">
                  <c:v>1.8628534349517775E-2</c:v>
                </c:pt>
                <c:pt idx="250">
                  <c:v>1.5762725658441029E-2</c:v>
                </c:pt>
                <c:pt idx="251">
                  <c:v>1.5762725658441029E-2</c:v>
                </c:pt>
                <c:pt idx="252">
                  <c:v>1.3154191286335217E-2</c:v>
                </c:pt>
                <c:pt idx="253">
                  <c:v>1.3154191286335217E-2</c:v>
                </c:pt>
                <c:pt idx="254">
                  <c:v>1.3154191286335217E-2</c:v>
                </c:pt>
                <c:pt idx="255">
                  <c:v>1.3154191286335217E-2</c:v>
                </c:pt>
                <c:pt idx="256">
                  <c:v>1.0826228648603465E-2</c:v>
                </c:pt>
                <c:pt idx="257">
                  <c:v>1.0826228648603465E-2</c:v>
                </c:pt>
                <c:pt idx="258">
                  <c:v>7.0346727225272538E-3</c:v>
                </c:pt>
                <c:pt idx="259">
                  <c:v>7.0346727225272538E-3</c:v>
                </c:pt>
                <c:pt idx="260">
                  <c:v>7.0346727225272538E-3</c:v>
                </c:pt>
                <c:pt idx="261">
                  <c:v>7.0346727225272538E-3</c:v>
                </c:pt>
                <c:pt idx="262">
                  <c:v>5.5538936271446243E-3</c:v>
                </c:pt>
                <c:pt idx="263">
                  <c:v>4.3244554131642715E-3</c:v>
                </c:pt>
                <c:pt idx="264">
                  <c:v>4.3244554131642715E-3</c:v>
                </c:pt>
                <c:pt idx="265">
                  <c:v>2.5150103359081744E-3</c:v>
                </c:pt>
                <c:pt idx="266">
                  <c:v>1.0053188949072501E-3</c:v>
                </c:pt>
                <c:pt idx="267">
                  <c:v>7.2030917644993445E-4</c:v>
                </c:pt>
                <c:pt idx="268">
                  <c:v>5.089958670459687E-4</c:v>
                </c:pt>
                <c:pt idx="269">
                  <c:v>5.089958670459687E-4</c:v>
                </c:pt>
                <c:pt idx="270">
                  <c:v>5.089958670459687E-4</c:v>
                </c:pt>
                <c:pt idx="271">
                  <c:v>1.1048353208407241E-4</c:v>
                </c:pt>
              </c:numCache>
            </c:numRef>
          </c:yVal>
          <c:smooth val="1"/>
        </c:ser>
        <c:ser>
          <c:idx val="3"/>
          <c:order val="3"/>
          <c:tx>
            <c:v>Бест п.</c:v>
          </c:tx>
          <c:marker>
            <c:symbol val="none"/>
          </c:marker>
          <c:xVal>
            <c:numRef>
              <c:f>'[Brojanja novo.xlsx]Obrada2'!$H$5:$H$330</c:f>
              <c:numCache>
                <c:formatCode>General</c:formatCode>
                <c:ptCount val="326"/>
                <c:pt idx="0">
                  <c:v>30</c:v>
                </c:pt>
                <c:pt idx="1">
                  <c:v>32</c:v>
                </c:pt>
                <c:pt idx="2">
                  <c:v>34</c:v>
                </c:pt>
                <c:pt idx="3">
                  <c:v>34</c:v>
                </c:pt>
                <c:pt idx="4">
                  <c:v>34</c:v>
                </c:pt>
                <c:pt idx="5">
                  <c:v>35</c:v>
                </c:pt>
                <c:pt idx="6">
                  <c:v>36</c:v>
                </c:pt>
                <c:pt idx="7">
                  <c:v>36</c:v>
                </c:pt>
                <c:pt idx="8">
                  <c:v>36</c:v>
                </c:pt>
                <c:pt idx="9">
                  <c:v>38</c:v>
                </c:pt>
                <c:pt idx="10">
                  <c:v>38</c:v>
                </c:pt>
                <c:pt idx="11">
                  <c:v>38</c:v>
                </c:pt>
                <c:pt idx="12">
                  <c:v>38</c:v>
                </c:pt>
                <c:pt idx="13">
                  <c:v>38</c:v>
                </c:pt>
                <c:pt idx="14">
                  <c:v>38</c:v>
                </c:pt>
                <c:pt idx="15">
                  <c:v>40</c:v>
                </c:pt>
                <c:pt idx="16">
                  <c:v>40</c:v>
                </c:pt>
                <c:pt idx="17">
                  <c:v>40</c:v>
                </c:pt>
                <c:pt idx="18">
                  <c:v>40</c:v>
                </c:pt>
                <c:pt idx="19">
                  <c:v>42</c:v>
                </c:pt>
                <c:pt idx="20">
                  <c:v>43</c:v>
                </c:pt>
                <c:pt idx="21">
                  <c:v>43</c:v>
                </c:pt>
                <c:pt idx="22">
                  <c:v>43</c:v>
                </c:pt>
                <c:pt idx="23">
                  <c:v>43</c:v>
                </c:pt>
                <c:pt idx="24">
                  <c:v>43</c:v>
                </c:pt>
                <c:pt idx="25">
                  <c:v>43</c:v>
                </c:pt>
                <c:pt idx="26">
                  <c:v>43</c:v>
                </c:pt>
                <c:pt idx="27">
                  <c:v>43</c:v>
                </c:pt>
                <c:pt idx="28">
                  <c:v>43</c:v>
                </c:pt>
                <c:pt idx="29">
                  <c:v>43</c:v>
                </c:pt>
                <c:pt idx="30">
                  <c:v>43</c:v>
                </c:pt>
                <c:pt idx="31">
                  <c:v>44</c:v>
                </c:pt>
                <c:pt idx="32">
                  <c:v>44</c:v>
                </c:pt>
                <c:pt idx="33">
                  <c:v>44</c:v>
                </c:pt>
                <c:pt idx="34">
                  <c:v>45</c:v>
                </c:pt>
                <c:pt idx="35">
                  <c:v>45</c:v>
                </c:pt>
                <c:pt idx="36">
                  <c:v>45</c:v>
                </c:pt>
                <c:pt idx="37">
                  <c:v>45</c:v>
                </c:pt>
                <c:pt idx="38">
                  <c:v>45</c:v>
                </c:pt>
                <c:pt idx="39">
                  <c:v>45</c:v>
                </c:pt>
                <c:pt idx="40">
                  <c:v>45</c:v>
                </c:pt>
                <c:pt idx="41">
                  <c:v>45</c:v>
                </c:pt>
                <c:pt idx="42">
                  <c:v>45</c:v>
                </c:pt>
                <c:pt idx="43">
                  <c:v>46</c:v>
                </c:pt>
                <c:pt idx="44">
                  <c:v>46</c:v>
                </c:pt>
                <c:pt idx="45">
                  <c:v>46</c:v>
                </c:pt>
                <c:pt idx="46">
                  <c:v>46</c:v>
                </c:pt>
                <c:pt idx="47">
                  <c:v>46</c:v>
                </c:pt>
                <c:pt idx="48">
                  <c:v>46</c:v>
                </c:pt>
                <c:pt idx="49">
                  <c:v>46</c:v>
                </c:pt>
                <c:pt idx="50">
                  <c:v>46</c:v>
                </c:pt>
                <c:pt idx="51">
                  <c:v>46</c:v>
                </c:pt>
                <c:pt idx="52">
                  <c:v>46</c:v>
                </c:pt>
                <c:pt idx="53">
                  <c:v>46</c:v>
                </c:pt>
                <c:pt idx="54">
                  <c:v>46</c:v>
                </c:pt>
                <c:pt idx="55">
                  <c:v>46</c:v>
                </c:pt>
                <c:pt idx="56">
                  <c:v>46</c:v>
                </c:pt>
                <c:pt idx="57">
                  <c:v>47</c:v>
                </c:pt>
                <c:pt idx="58">
                  <c:v>47</c:v>
                </c:pt>
                <c:pt idx="59">
                  <c:v>47</c:v>
                </c:pt>
                <c:pt idx="60">
                  <c:v>47</c:v>
                </c:pt>
                <c:pt idx="61">
                  <c:v>47</c:v>
                </c:pt>
                <c:pt idx="62">
                  <c:v>47</c:v>
                </c:pt>
                <c:pt idx="63">
                  <c:v>47</c:v>
                </c:pt>
                <c:pt idx="64">
                  <c:v>47</c:v>
                </c:pt>
                <c:pt idx="65">
                  <c:v>47</c:v>
                </c:pt>
                <c:pt idx="66">
                  <c:v>47</c:v>
                </c:pt>
                <c:pt idx="67">
                  <c:v>47</c:v>
                </c:pt>
                <c:pt idx="68">
                  <c:v>47</c:v>
                </c:pt>
                <c:pt idx="69">
                  <c:v>47</c:v>
                </c:pt>
                <c:pt idx="70">
                  <c:v>47</c:v>
                </c:pt>
                <c:pt idx="71">
                  <c:v>47</c:v>
                </c:pt>
                <c:pt idx="72">
                  <c:v>47</c:v>
                </c:pt>
                <c:pt idx="73">
                  <c:v>48</c:v>
                </c:pt>
                <c:pt idx="74">
                  <c:v>48</c:v>
                </c:pt>
                <c:pt idx="75">
                  <c:v>48</c:v>
                </c:pt>
                <c:pt idx="76">
                  <c:v>48</c:v>
                </c:pt>
                <c:pt idx="77">
                  <c:v>48</c:v>
                </c:pt>
                <c:pt idx="78">
                  <c:v>48</c:v>
                </c:pt>
                <c:pt idx="79">
                  <c:v>48</c:v>
                </c:pt>
                <c:pt idx="80">
                  <c:v>48</c:v>
                </c:pt>
                <c:pt idx="81">
                  <c:v>48</c:v>
                </c:pt>
                <c:pt idx="82">
                  <c:v>48</c:v>
                </c:pt>
                <c:pt idx="83">
                  <c:v>48</c:v>
                </c:pt>
                <c:pt idx="84">
                  <c:v>48</c:v>
                </c:pt>
                <c:pt idx="85">
                  <c:v>48</c:v>
                </c:pt>
                <c:pt idx="86">
                  <c:v>48</c:v>
                </c:pt>
                <c:pt idx="87">
                  <c:v>48</c:v>
                </c:pt>
                <c:pt idx="88">
                  <c:v>48</c:v>
                </c:pt>
                <c:pt idx="89">
                  <c:v>48</c:v>
                </c:pt>
                <c:pt idx="90">
                  <c:v>48</c:v>
                </c:pt>
                <c:pt idx="91">
                  <c:v>48</c:v>
                </c:pt>
                <c:pt idx="92">
                  <c:v>48</c:v>
                </c:pt>
                <c:pt idx="93">
                  <c:v>49</c:v>
                </c:pt>
                <c:pt idx="94">
                  <c:v>49</c:v>
                </c:pt>
                <c:pt idx="95">
                  <c:v>49</c:v>
                </c:pt>
                <c:pt idx="96">
                  <c:v>49</c:v>
                </c:pt>
                <c:pt idx="97">
                  <c:v>49</c:v>
                </c:pt>
                <c:pt idx="98">
                  <c:v>49</c:v>
                </c:pt>
                <c:pt idx="99">
                  <c:v>49</c:v>
                </c:pt>
                <c:pt idx="100">
                  <c:v>49</c:v>
                </c:pt>
                <c:pt idx="101">
                  <c:v>49</c:v>
                </c:pt>
                <c:pt idx="102">
                  <c:v>49</c:v>
                </c:pt>
                <c:pt idx="103">
                  <c:v>49</c:v>
                </c:pt>
                <c:pt idx="104">
                  <c:v>49</c:v>
                </c:pt>
                <c:pt idx="105">
                  <c:v>49</c:v>
                </c:pt>
                <c:pt idx="106">
                  <c:v>49</c:v>
                </c:pt>
                <c:pt idx="107">
                  <c:v>49</c:v>
                </c:pt>
                <c:pt idx="108">
                  <c:v>49</c:v>
                </c:pt>
                <c:pt idx="109">
                  <c:v>49</c:v>
                </c:pt>
                <c:pt idx="110">
                  <c:v>50</c:v>
                </c:pt>
                <c:pt idx="111">
                  <c:v>50</c:v>
                </c:pt>
                <c:pt idx="112">
                  <c:v>50</c:v>
                </c:pt>
                <c:pt idx="113">
                  <c:v>50</c:v>
                </c:pt>
                <c:pt idx="114">
                  <c:v>50</c:v>
                </c:pt>
                <c:pt idx="115">
                  <c:v>50</c:v>
                </c:pt>
                <c:pt idx="116">
                  <c:v>50</c:v>
                </c:pt>
                <c:pt idx="117">
                  <c:v>50</c:v>
                </c:pt>
                <c:pt idx="118">
                  <c:v>50</c:v>
                </c:pt>
                <c:pt idx="119">
                  <c:v>50</c:v>
                </c:pt>
                <c:pt idx="120">
                  <c:v>50</c:v>
                </c:pt>
                <c:pt idx="121">
                  <c:v>50</c:v>
                </c:pt>
                <c:pt idx="122">
                  <c:v>50</c:v>
                </c:pt>
                <c:pt idx="123">
                  <c:v>51</c:v>
                </c:pt>
                <c:pt idx="124">
                  <c:v>51</c:v>
                </c:pt>
                <c:pt idx="125">
                  <c:v>51</c:v>
                </c:pt>
                <c:pt idx="126">
                  <c:v>51</c:v>
                </c:pt>
                <c:pt idx="127">
                  <c:v>51</c:v>
                </c:pt>
                <c:pt idx="128">
                  <c:v>51</c:v>
                </c:pt>
                <c:pt idx="129">
                  <c:v>51</c:v>
                </c:pt>
                <c:pt idx="130">
                  <c:v>51</c:v>
                </c:pt>
                <c:pt idx="131">
                  <c:v>51</c:v>
                </c:pt>
                <c:pt idx="132">
                  <c:v>51</c:v>
                </c:pt>
                <c:pt idx="133">
                  <c:v>51</c:v>
                </c:pt>
                <c:pt idx="134">
                  <c:v>51</c:v>
                </c:pt>
                <c:pt idx="135">
                  <c:v>51</c:v>
                </c:pt>
                <c:pt idx="136">
                  <c:v>51</c:v>
                </c:pt>
                <c:pt idx="137">
                  <c:v>52</c:v>
                </c:pt>
                <c:pt idx="138">
                  <c:v>52</c:v>
                </c:pt>
                <c:pt idx="139">
                  <c:v>52</c:v>
                </c:pt>
                <c:pt idx="140">
                  <c:v>52</c:v>
                </c:pt>
                <c:pt idx="141">
                  <c:v>52</c:v>
                </c:pt>
                <c:pt idx="142">
                  <c:v>52</c:v>
                </c:pt>
                <c:pt idx="143">
                  <c:v>52</c:v>
                </c:pt>
                <c:pt idx="144">
                  <c:v>52</c:v>
                </c:pt>
                <c:pt idx="145">
                  <c:v>52</c:v>
                </c:pt>
                <c:pt idx="146">
                  <c:v>52</c:v>
                </c:pt>
                <c:pt idx="147">
                  <c:v>52</c:v>
                </c:pt>
                <c:pt idx="148">
                  <c:v>52</c:v>
                </c:pt>
                <c:pt idx="149">
                  <c:v>52</c:v>
                </c:pt>
                <c:pt idx="150">
                  <c:v>52</c:v>
                </c:pt>
                <c:pt idx="151">
                  <c:v>52</c:v>
                </c:pt>
                <c:pt idx="152">
                  <c:v>52</c:v>
                </c:pt>
                <c:pt idx="153">
                  <c:v>52</c:v>
                </c:pt>
                <c:pt idx="154">
                  <c:v>52</c:v>
                </c:pt>
                <c:pt idx="155">
                  <c:v>52</c:v>
                </c:pt>
                <c:pt idx="156">
                  <c:v>52</c:v>
                </c:pt>
                <c:pt idx="157">
                  <c:v>52</c:v>
                </c:pt>
                <c:pt idx="158">
                  <c:v>52</c:v>
                </c:pt>
                <c:pt idx="159">
                  <c:v>53</c:v>
                </c:pt>
                <c:pt idx="160">
                  <c:v>53</c:v>
                </c:pt>
                <c:pt idx="161">
                  <c:v>53</c:v>
                </c:pt>
                <c:pt idx="162">
                  <c:v>53</c:v>
                </c:pt>
                <c:pt idx="163">
                  <c:v>53</c:v>
                </c:pt>
                <c:pt idx="164">
                  <c:v>53</c:v>
                </c:pt>
                <c:pt idx="165">
                  <c:v>53</c:v>
                </c:pt>
                <c:pt idx="166">
                  <c:v>53</c:v>
                </c:pt>
                <c:pt idx="167">
                  <c:v>53</c:v>
                </c:pt>
                <c:pt idx="168">
                  <c:v>53</c:v>
                </c:pt>
                <c:pt idx="169">
                  <c:v>53</c:v>
                </c:pt>
                <c:pt idx="170">
                  <c:v>53</c:v>
                </c:pt>
                <c:pt idx="171">
                  <c:v>53</c:v>
                </c:pt>
                <c:pt idx="172">
                  <c:v>53</c:v>
                </c:pt>
                <c:pt idx="173">
                  <c:v>53</c:v>
                </c:pt>
                <c:pt idx="174">
                  <c:v>53</c:v>
                </c:pt>
                <c:pt idx="175">
                  <c:v>53</c:v>
                </c:pt>
                <c:pt idx="176">
                  <c:v>54</c:v>
                </c:pt>
                <c:pt idx="177">
                  <c:v>54</c:v>
                </c:pt>
                <c:pt idx="178">
                  <c:v>54</c:v>
                </c:pt>
                <c:pt idx="179">
                  <c:v>54</c:v>
                </c:pt>
                <c:pt idx="180">
                  <c:v>54</c:v>
                </c:pt>
                <c:pt idx="181">
                  <c:v>54</c:v>
                </c:pt>
                <c:pt idx="182">
                  <c:v>54</c:v>
                </c:pt>
                <c:pt idx="183">
                  <c:v>54</c:v>
                </c:pt>
                <c:pt idx="184">
                  <c:v>54</c:v>
                </c:pt>
                <c:pt idx="185">
                  <c:v>54</c:v>
                </c:pt>
                <c:pt idx="186">
                  <c:v>54</c:v>
                </c:pt>
                <c:pt idx="187">
                  <c:v>54</c:v>
                </c:pt>
                <c:pt idx="188">
                  <c:v>54</c:v>
                </c:pt>
                <c:pt idx="189">
                  <c:v>55</c:v>
                </c:pt>
                <c:pt idx="190">
                  <c:v>55</c:v>
                </c:pt>
                <c:pt idx="191">
                  <c:v>55</c:v>
                </c:pt>
                <c:pt idx="192">
                  <c:v>55</c:v>
                </c:pt>
                <c:pt idx="193">
                  <c:v>55</c:v>
                </c:pt>
                <c:pt idx="194">
                  <c:v>55</c:v>
                </c:pt>
                <c:pt idx="195">
                  <c:v>55</c:v>
                </c:pt>
                <c:pt idx="196">
                  <c:v>56</c:v>
                </c:pt>
                <c:pt idx="197">
                  <c:v>56</c:v>
                </c:pt>
                <c:pt idx="198">
                  <c:v>56</c:v>
                </c:pt>
                <c:pt idx="199">
                  <c:v>56</c:v>
                </c:pt>
                <c:pt idx="200">
                  <c:v>56</c:v>
                </c:pt>
                <c:pt idx="201">
                  <c:v>56</c:v>
                </c:pt>
                <c:pt idx="202">
                  <c:v>56</c:v>
                </c:pt>
                <c:pt idx="203">
                  <c:v>56</c:v>
                </c:pt>
                <c:pt idx="204">
                  <c:v>56</c:v>
                </c:pt>
                <c:pt idx="205">
                  <c:v>57</c:v>
                </c:pt>
                <c:pt idx="206">
                  <c:v>57</c:v>
                </c:pt>
                <c:pt idx="207">
                  <c:v>57</c:v>
                </c:pt>
                <c:pt idx="208">
                  <c:v>57</c:v>
                </c:pt>
                <c:pt idx="209">
                  <c:v>57</c:v>
                </c:pt>
                <c:pt idx="210">
                  <c:v>57</c:v>
                </c:pt>
                <c:pt idx="211">
                  <c:v>57</c:v>
                </c:pt>
                <c:pt idx="212">
                  <c:v>57</c:v>
                </c:pt>
                <c:pt idx="213">
                  <c:v>57</c:v>
                </c:pt>
                <c:pt idx="214">
                  <c:v>57</c:v>
                </c:pt>
                <c:pt idx="215">
                  <c:v>57</c:v>
                </c:pt>
                <c:pt idx="216">
                  <c:v>57</c:v>
                </c:pt>
                <c:pt idx="217">
                  <c:v>57</c:v>
                </c:pt>
                <c:pt idx="218">
                  <c:v>58</c:v>
                </c:pt>
                <c:pt idx="219">
                  <c:v>58</c:v>
                </c:pt>
                <c:pt idx="220">
                  <c:v>58</c:v>
                </c:pt>
                <c:pt idx="221">
                  <c:v>58</c:v>
                </c:pt>
                <c:pt idx="222">
                  <c:v>58</c:v>
                </c:pt>
                <c:pt idx="223">
                  <c:v>58</c:v>
                </c:pt>
                <c:pt idx="224">
                  <c:v>58</c:v>
                </c:pt>
                <c:pt idx="225">
                  <c:v>58</c:v>
                </c:pt>
                <c:pt idx="226">
                  <c:v>59</c:v>
                </c:pt>
                <c:pt idx="227">
                  <c:v>59</c:v>
                </c:pt>
                <c:pt idx="228">
                  <c:v>59</c:v>
                </c:pt>
                <c:pt idx="229">
                  <c:v>59</c:v>
                </c:pt>
                <c:pt idx="230">
                  <c:v>59</c:v>
                </c:pt>
                <c:pt idx="231">
                  <c:v>59</c:v>
                </c:pt>
                <c:pt idx="232">
                  <c:v>59</c:v>
                </c:pt>
                <c:pt idx="233">
                  <c:v>59</c:v>
                </c:pt>
                <c:pt idx="234">
                  <c:v>59</c:v>
                </c:pt>
                <c:pt idx="235">
                  <c:v>59</c:v>
                </c:pt>
                <c:pt idx="236">
                  <c:v>59</c:v>
                </c:pt>
                <c:pt idx="237">
                  <c:v>59</c:v>
                </c:pt>
                <c:pt idx="238">
                  <c:v>60</c:v>
                </c:pt>
                <c:pt idx="239">
                  <c:v>60</c:v>
                </c:pt>
                <c:pt idx="240">
                  <c:v>60</c:v>
                </c:pt>
                <c:pt idx="241">
                  <c:v>60</c:v>
                </c:pt>
                <c:pt idx="242">
                  <c:v>60</c:v>
                </c:pt>
                <c:pt idx="243">
                  <c:v>60</c:v>
                </c:pt>
                <c:pt idx="244">
                  <c:v>61</c:v>
                </c:pt>
                <c:pt idx="245">
                  <c:v>61</c:v>
                </c:pt>
                <c:pt idx="246">
                  <c:v>61</c:v>
                </c:pt>
                <c:pt idx="247">
                  <c:v>61</c:v>
                </c:pt>
                <c:pt idx="248">
                  <c:v>61</c:v>
                </c:pt>
                <c:pt idx="249">
                  <c:v>61</c:v>
                </c:pt>
                <c:pt idx="250">
                  <c:v>61</c:v>
                </c:pt>
                <c:pt idx="251">
                  <c:v>62</c:v>
                </c:pt>
                <c:pt idx="252">
                  <c:v>62</c:v>
                </c:pt>
                <c:pt idx="253">
                  <c:v>62</c:v>
                </c:pt>
                <c:pt idx="254">
                  <c:v>62</c:v>
                </c:pt>
                <c:pt idx="255">
                  <c:v>63</c:v>
                </c:pt>
                <c:pt idx="256">
                  <c:v>63</c:v>
                </c:pt>
                <c:pt idx="257">
                  <c:v>63</c:v>
                </c:pt>
                <c:pt idx="258">
                  <c:v>63</c:v>
                </c:pt>
                <c:pt idx="259">
                  <c:v>63</c:v>
                </c:pt>
                <c:pt idx="260">
                  <c:v>63</c:v>
                </c:pt>
                <c:pt idx="261">
                  <c:v>63</c:v>
                </c:pt>
                <c:pt idx="262">
                  <c:v>63</c:v>
                </c:pt>
                <c:pt idx="263">
                  <c:v>64</c:v>
                </c:pt>
                <c:pt idx="264">
                  <c:v>64</c:v>
                </c:pt>
                <c:pt idx="265">
                  <c:v>64</c:v>
                </c:pt>
                <c:pt idx="266">
                  <c:v>64</c:v>
                </c:pt>
                <c:pt idx="267">
                  <c:v>64</c:v>
                </c:pt>
                <c:pt idx="268">
                  <c:v>65</c:v>
                </c:pt>
                <c:pt idx="269">
                  <c:v>65</c:v>
                </c:pt>
                <c:pt idx="270">
                  <c:v>65</c:v>
                </c:pt>
                <c:pt idx="271">
                  <c:v>65</c:v>
                </c:pt>
                <c:pt idx="272">
                  <c:v>65</c:v>
                </c:pt>
                <c:pt idx="273">
                  <c:v>65</c:v>
                </c:pt>
                <c:pt idx="274">
                  <c:v>65</c:v>
                </c:pt>
                <c:pt idx="275">
                  <c:v>66</c:v>
                </c:pt>
                <c:pt idx="276">
                  <c:v>66</c:v>
                </c:pt>
                <c:pt idx="277">
                  <c:v>66</c:v>
                </c:pt>
                <c:pt idx="278">
                  <c:v>66</c:v>
                </c:pt>
                <c:pt idx="279">
                  <c:v>66</c:v>
                </c:pt>
                <c:pt idx="280">
                  <c:v>66</c:v>
                </c:pt>
                <c:pt idx="281">
                  <c:v>67</c:v>
                </c:pt>
                <c:pt idx="282">
                  <c:v>67</c:v>
                </c:pt>
                <c:pt idx="283">
                  <c:v>67</c:v>
                </c:pt>
                <c:pt idx="284">
                  <c:v>67</c:v>
                </c:pt>
                <c:pt idx="285">
                  <c:v>67</c:v>
                </c:pt>
                <c:pt idx="286">
                  <c:v>67</c:v>
                </c:pt>
                <c:pt idx="287">
                  <c:v>67</c:v>
                </c:pt>
                <c:pt idx="288">
                  <c:v>68</c:v>
                </c:pt>
                <c:pt idx="289">
                  <c:v>68</c:v>
                </c:pt>
                <c:pt idx="290">
                  <c:v>68</c:v>
                </c:pt>
                <c:pt idx="291">
                  <c:v>69</c:v>
                </c:pt>
                <c:pt idx="292">
                  <c:v>70</c:v>
                </c:pt>
                <c:pt idx="293">
                  <c:v>70</c:v>
                </c:pt>
                <c:pt idx="294">
                  <c:v>70</c:v>
                </c:pt>
                <c:pt idx="295">
                  <c:v>71</c:v>
                </c:pt>
                <c:pt idx="296">
                  <c:v>71</c:v>
                </c:pt>
                <c:pt idx="297">
                  <c:v>71</c:v>
                </c:pt>
                <c:pt idx="298">
                  <c:v>71</c:v>
                </c:pt>
                <c:pt idx="299">
                  <c:v>71</c:v>
                </c:pt>
                <c:pt idx="300">
                  <c:v>71</c:v>
                </c:pt>
                <c:pt idx="301">
                  <c:v>72</c:v>
                </c:pt>
                <c:pt idx="302">
                  <c:v>72</c:v>
                </c:pt>
                <c:pt idx="303">
                  <c:v>72</c:v>
                </c:pt>
                <c:pt idx="304">
                  <c:v>72</c:v>
                </c:pt>
                <c:pt idx="305">
                  <c:v>72</c:v>
                </c:pt>
                <c:pt idx="306">
                  <c:v>73</c:v>
                </c:pt>
                <c:pt idx="307">
                  <c:v>73</c:v>
                </c:pt>
                <c:pt idx="308">
                  <c:v>73</c:v>
                </c:pt>
                <c:pt idx="309">
                  <c:v>73</c:v>
                </c:pt>
                <c:pt idx="310">
                  <c:v>73</c:v>
                </c:pt>
                <c:pt idx="311">
                  <c:v>74</c:v>
                </c:pt>
                <c:pt idx="312">
                  <c:v>74</c:v>
                </c:pt>
                <c:pt idx="313">
                  <c:v>74</c:v>
                </c:pt>
                <c:pt idx="314">
                  <c:v>74</c:v>
                </c:pt>
                <c:pt idx="315">
                  <c:v>74</c:v>
                </c:pt>
                <c:pt idx="316">
                  <c:v>75</c:v>
                </c:pt>
                <c:pt idx="317">
                  <c:v>76</c:v>
                </c:pt>
                <c:pt idx="318">
                  <c:v>77</c:v>
                </c:pt>
                <c:pt idx="319">
                  <c:v>78</c:v>
                </c:pt>
                <c:pt idx="320">
                  <c:v>78</c:v>
                </c:pt>
                <c:pt idx="321">
                  <c:v>79</c:v>
                </c:pt>
                <c:pt idx="322">
                  <c:v>83</c:v>
                </c:pt>
                <c:pt idx="323">
                  <c:v>87</c:v>
                </c:pt>
                <c:pt idx="324">
                  <c:v>91</c:v>
                </c:pt>
                <c:pt idx="325">
                  <c:v>95</c:v>
                </c:pt>
              </c:numCache>
            </c:numRef>
          </c:xVal>
          <c:yVal>
            <c:numRef>
              <c:f>'[Brojanja novo.xlsx]Obrada2'!$I$5:$I$330</c:f>
              <c:numCache>
                <c:formatCode>General</c:formatCode>
                <c:ptCount val="326"/>
                <c:pt idx="0">
                  <c:v>2.0518929142224248E-3</c:v>
                </c:pt>
                <c:pt idx="1">
                  <c:v>3.2408371165142183E-3</c:v>
                </c:pt>
                <c:pt idx="2">
                  <c:v>4.9254862509187265E-3</c:v>
                </c:pt>
                <c:pt idx="3">
                  <c:v>4.9254862509187265E-3</c:v>
                </c:pt>
                <c:pt idx="4">
                  <c:v>4.9254862509187265E-3</c:v>
                </c:pt>
                <c:pt idx="5">
                  <c:v>5.9851989027030648E-3</c:v>
                </c:pt>
                <c:pt idx="6">
                  <c:v>7.2032819274153309E-3</c:v>
                </c:pt>
                <c:pt idx="7">
                  <c:v>7.2032819274153309E-3</c:v>
                </c:pt>
                <c:pt idx="8">
                  <c:v>7.2032819274153309E-3</c:v>
                </c:pt>
                <c:pt idx="9">
                  <c:v>1.0136805400635367E-2</c:v>
                </c:pt>
                <c:pt idx="10">
                  <c:v>1.0136805400635367E-2</c:v>
                </c:pt>
                <c:pt idx="11">
                  <c:v>1.0136805400635367E-2</c:v>
                </c:pt>
                <c:pt idx="12">
                  <c:v>1.0136805400635367E-2</c:v>
                </c:pt>
                <c:pt idx="13">
                  <c:v>1.0136805400635367E-2</c:v>
                </c:pt>
                <c:pt idx="14">
                  <c:v>1.0136805400635367E-2</c:v>
                </c:pt>
                <c:pt idx="15">
                  <c:v>1.372654380734358E-2</c:v>
                </c:pt>
                <c:pt idx="16">
                  <c:v>1.372654380734358E-2</c:v>
                </c:pt>
                <c:pt idx="17">
                  <c:v>1.372654380734358E-2</c:v>
                </c:pt>
                <c:pt idx="18">
                  <c:v>1.372654380734358E-2</c:v>
                </c:pt>
                <c:pt idx="19">
                  <c:v>1.7885895386875655E-2</c:v>
                </c:pt>
                <c:pt idx="20">
                  <c:v>2.0124215170384142E-2</c:v>
                </c:pt>
                <c:pt idx="21">
                  <c:v>2.0124215170384142E-2</c:v>
                </c:pt>
                <c:pt idx="22">
                  <c:v>2.0124215170384142E-2</c:v>
                </c:pt>
                <c:pt idx="23">
                  <c:v>2.0124215170384142E-2</c:v>
                </c:pt>
                <c:pt idx="24">
                  <c:v>2.0124215170384142E-2</c:v>
                </c:pt>
                <c:pt idx="25">
                  <c:v>2.0124215170384142E-2</c:v>
                </c:pt>
                <c:pt idx="26">
                  <c:v>2.0124215170384142E-2</c:v>
                </c:pt>
                <c:pt idx="27">
                  <c:v>2.0124215170384142E-2</c:v>
                </c:pt>
                <c:pt idx="28">
                  <c:v>2.0124215170384142E-2</c:v>
                </c:pt>
                <c:pt idx="29">
                  <c:v>2.0124215170384142E-2</c:v>
                </c:pt>
                <c:pt idx="30">
                  <c:v>2.0124215170384142E-2</c:v>
                </c:pt>
                <c:pt idx="31">
                  <c:v>2.2425883763469087E-2</c:v>
                </c:pt>
                <c:pt idx="32">
                  <c:v>2.2425883763469087E-2</c:v>
                </c:pt>
                <c:pt idx="33">
                  <c:v>2.2425883763469087E-2</c:v>
                </c:pt>
                <c:pt idx="34">
                  <c:v>2.4751557376977446E-2</c:v>
                </c:pt>
                <c:pt idx="35">
                  <c:v>2.4751557376977446E-2</c:v>
                </c:pt>
                <c:pt idx="36">
                  <c:v>2.4751557376977446E-2</c:v>
                </c:pt>
                <c:pt idx="37">
                  <c:v>2.4751557376977446E-2</c:v>
                </c:pt>
                <c:pt idx="38">
                  <c:v>2.4751557376977446E-2</c:v>
                </c:pt>
                <c:pt idx="39">
                  <c:v>2.4751557376977446E-2</c:v>
                </c:pt>
                <c:pt idx="40">
                  <c:v>2.4751557376977446E-2</c:v>
                </c:pt>
                <c:pt idx="41">
                  <c:v>2.4751557376977446E-2</c:v>
                </c:pt>
                <c:pt idx="42">
                  <c:v>2.4751557376977446E-2</c:v>
                </c:pt>
                <c:pt idx="43">
                  <c:v>2.7056887883820949E-2</c:v>
                </c:pt>
                <c:pt idx="44">
                  <c:v>2.7056887883820949E-2</c:v>
                </c:pt>
                <c:pt idx="45">
                  <c:v>2.7056887883820949E-2</c:v>
                </c:pt>
                <c:pt idx="46">
                  <c:v>2.7056887883820949E-2</c:v>
                </c:pt>
                <c:pt idx="47">
                  <c:v>2.7056887883820949E-2</c:v>
                </c:pt>
                <c:pt idx="48">
                  <c:v>2.7056887883820949E-2</c:v>
                </c:pt>
                <c:pt idx="49">
                  <c:v>2.7056887883820949E-2</c:v>
                </c:pt>
                <c:pt idx="50">
                  <c:v>2.7056887883820949E-2</c:v>
                </c:pt>
                <c:pt idx="51">
                  <c:v>2.7056887883820949E-2</c:v>
                </c:pt>
                <c:pt idx="52">
                  <c:v>2.7056887883820949E-2</c:v>
                </c:pt>
                <c:pt idx="53">
                  <c:v>2.7056887883820949E-2</c:v>
                </c:pt>
                <c:pt idx="54">
                  <c:v>2.7056887883820949E-2</c:v>
                </c:pt>
                <c:pt idx="55">
                  <c:v>2.7056887883820949E-2</c:v>
                </c:pt>
                <c:pt idx="56">
                  <c:v>2.7056887883820949E-2</c:v>
                </c:pt>
                <c:pt idx="57">
                  <c:v>2.9293785872241542E-2</c:v>
                </c:pt>
                <c:pt idx="58">
                  <c:v>2.9293785872241542E-2</c:v>
                </c:pt>
                <c:pt idx="59">
                  <c:v>2.9293785872241542E-2</c:v>
                </c:pt>
                <c:pt idx="60">
                  <c:v>2.9293785872241542E-2</c:v>
                </c:pt>
                <c:pt idx="61">
                  <c:v>2.9293785872241542E-2</c:v>
                </c:pt>
                <c:pt idx="62">
                  <c:v>2.9293785872241542E-2</c:v>
                </c:pt>
                <c:pt idx="63">
                  <c:v>2.9293785872241542E-2</c:v>
                </c:pt>
                <c:pt idx="64">
                  <c:v>2.9293785872241542E-2</c:v>
                </c:pt>
                <c:pt idx="65">
                  <c:v>2.9293785872241542E-2</c:v>
                </c:pt>
                <c:pt idx="66">
                  <c:v>2.9293785872241542E-2</c:v>
                </c:pt>
                <c:pt idx="67">
                  <c:v>2.9293785872241542E-2</c:v>
                </c:pt>
                <c:pt idx="68">
                  <c:v>2.9293785872241542E-2</c:v>
                </c:pt>
                <c:pt idx="69">
                  <c:v>2.9293785872241542E-2</c:v>
                </c:pt>
                <c:pt idx="70">
                  <c:v>2.9293785872241542E-2</c:v>
                </c:pt>
                <c:pt idx="71">
                  <c:v>2.9293785872241542E-2</c:v>
                </c:pt>
                <c:pt idx="72">
                  <c:v>2.9293785872241542E-2</c:v>
                </c:pt>
                <c:pt idx="73">
                  <c:v>3.141199444632805E-2</c:v>
                </c:pt>
                <c:pt idx="74">
                  <c:v>3.141199444632805E-2</c:v>
                </c:pt>
                <c:pt idx="75">
                  <c:v>3.141199444632805E-2</c:v>
                </c:pt>
                <c:pt idx="76">
                  <c:v>3.141199444632805E-2</c:v>
                </c:pt>
                <c:pt idx="77">
                  <c:v>3.141199444632805E-2</c:v>
                </c:pt>
                <c:pt idx="78">
                  <c:v>3.141199444632805E-2</c:v>
                </c:pt>
                <c:pt idx="79">
                  <c:v>3.141199444632805E-2</c:v>
                </c:pt>
                <c:pt idx="80">
                  <c:v>3.141199444632805E-2</c:v>
                </c:pt>
                <c:pt idx="81">
                  <c:v>3.141199444632805E-2</c:v>
                </c:pt>
                <c:pt idx="82">
                  <c:v>3.141199444632805E-2</c:v>
                </c:pt>
                <c:pt idx="83">
                  <c:v>3.141199444632805E-2</c:v>
                </c:pt>
                <c:pt idx="84">
                  <c:v>3.141199444632805E-2</c:v>
                </c:pt>
                <c:pt idx="85">
                  <c:v>3.141199444632805E-2</c:v>
                </c:pt>
                <c:pt idx="86">
                  <c:v>3.141199444632805E-2</c:v>
                </c:pt>
                <c:pt idx="87">
                  <c:v>3.141199444632805E-2</c:v>
                </c:pt>
                <c:pt idx="88">
                  <c:v>3.141199444632805E-2</c:v>
                </c:pt>
                <c:pt idx="89">
                  <c:v>3.141199444632805E-2</c:v>
                </c:pt>
                <c:pt idx="90">
                  <c:v>3.141199444632805E-2</c:v>
                </c:pt>
                <c:pt idx="91">
                  <c:v>3.141199444632805E-2</c:v>
                </c:pt>
                <c:pt idx="92">
                  <c:v>3.141199444632805E-2</c:v>
                </c:pt>
                <c:pt idx="93">
                  <c:v>3.3360908572320776E-2</c:v>
                </c:pt>
                <c:pt idx="94">
                  <c:v>3.3360908572320776E-2</c:v>
                </c:pt>
                <c:pt idx="95">
                  <c:v>3.3360908572320776E-2</c:v>
                </c:pt>
                <c:pt idx="96">
                  <c:v>3.3360908572320776E-2</c:v>
                </c:pt>
                <c:pt idx="97">
                  <c:v>3.3360908572320776E-2</c:v>
                </c:pt>
                <c:pt idx="98">
                  <c:v>3.3360908572320776E-2</c:v>
                </c:pt>
                <c:pt idx="99">
                  <c:v>3.3360908572320776E-2</c:v>
                </c:pt>
                <c:pt idx="100">
                  <c:v>3.3360908572320776E-2</c:v>
                </c:pt>
                <c:pt idx="101">
                  <c:v>3.3360908572320776E-2</c:v>
                </c:pt>
                <c:pt idx="102">
                  <c:v>3.3360908572320776E-2</c:v>
                </c:pt>
                <c:pt idx="103">
                  <c:v>3.3360908572320776E-2</c:v>
                </c:pt>
                <c:pt idx="104">
                  <c:v>3.3360908572320776E-2</c:v>
                </c:pt>
                <c:pt idx="105">
                  <c:v>3.3360908572320776E-2</c:v>
                </c:pt>
                <c:pt idx="106">
                  <c:v>3.3360908572320776E-2</c:v>
                </c:pt>
                <c:pt idx="107">
                  <c:v>3.3360908572320776E-2</c:v>
                </c:pt>
                <c:pt idx="108">
                  <c:v>3.3360908572320776E-2</c:v>
                </c:pt>
                <c:pt idx="109">
                  <c:v>3.3360908572320776E-2</c:v>
                </c:pt>
                <c:pt idx="110">
                  <c:v>3.5091552031014002E-2</c:v>
                </c:pt>
                <c:pt idx="111">
                  <c:v>3.5091552031014002E-2</c:v>
                </c:pt>
                <c:pt idx="112">
                  <c:v>3.5091552031014002E-2</c:v>
                </c:pt>
                <c:pt idx="113">
                  <c:v>3.5091552031014002E-2</c:v>
                </c:pt>
                <c:pt idx="114">
                  <c:v>3.5091552031014002E-2</c:v>
                </c:pt>
                <c:pt idx="115">
                  <c:v>3.5091552031014002E-2</c:v>
                </c:pt>
                <c:pt idx="116">
                  <c:v>3.5091552031014002E-2</c:v>
                </c:pt>
                <c:pt idx="117">
                  <c:v>3.5091552031014002E-2</c:v>
                </c:pt>
                <c:pt idx="118">
                  <c:v>3.5091552031014002E-2</c:v>
                </c:pt>
                <c:pt idx="119">
                  <c:v>3.5091552031014002E-2</c:v>
                </c:pt>
                <c:pt idx="120">
                  <c:v>3.5091552031014002E-2</c:v>
                </c:pt>
                <c:pt idx="121">
                  <c:v>3.5091552031014002E-2</c:v>
                </c:pt>
                <c:pt idx="122">
                  <c:v>3.5091552031014002E-2</c:v>
                </c:pt>
                <c:pt idx="123">
                  <c:v>3.6558606377664012E-2</c:v>
                </c:pt>
                <c:pt idx="124">
                  <c:v>3.6558606377664012E-2</c:v>
                </c:pt>
                <c:pt idx="125">
                  <c:v>3.6558606377664012E-2</c:v>
                </c:pt>
                <c:pt idx="126">
                  <c:v>3.6558606377664012E-2</c:v>
                </c:pt>
                <c:pt idx="127">
                  <c:v>3.6558606377664012E-2</c:v>
                </c:pt>
                <c:pt idx="128">
                  <c:v>3.6558606377664012E-2</c:v>
                </c:pt>
                <c:pt idx="129">
                  <c:v>3.6558606377664012E-2</c:v>
                </c:pt>
                <c:pt idx="130">
                  <c:v>3.6558606377664012E-2</c:v>
                </c:pt>
                <c:pt idx="131">
                  <c:v>3.6558606377664012E-2</c:v>
                </c:pt>
                <c:pt idx="132">
                  <c:v>3.6558606377664012E-2</c:v>
                </c:pt>
                <c:pt idx="133">
                  <c:v>3.6558606377664012E-2</c:v>
                </c:pt>
                <c:pt idx="134">
                  <c:v>3.6558606377664012E-2</c:v>
                </c:pt>
                <c:pt idx="135">
                  <c:v>3.6558606377664012E-2</c:v>
                </c:pt>
                <c:pt idx="136">
                  <c:v>3.6558606377664012E-2</c:v>
                </c:pt>
                <c:pt idx="137">
                  <c:v>3.7722375684841991E-2</c:v>
                </c:pt>
                <c:pt idx="138">
                  <c:v>3.7722375684841991E-2</c:v>
                </c:pt>
                <c:pt idx="139">
                  <c:v>3.7722375684841991E-2</c:v>
                </c:pt>
                <c:pt idx="140">
                  <c:v>3.7722375684841991E-2</c:v>
                </c:pt>
                <c:pt idx="141">
                  <c:v>3.7722375684841991E-2</c:v>
                </c:pt>
                <c:pt idx="142">
                  <c:v>3.7722375684841991E-2</c:v>
                </c:pt>
                <c:pt idx="143">
                  <c:v>3.7722375684841991E-2</c:v>
                </c:pt>
                <c:pt idx="144">
                  <c:v>3.7722375684841991E-2</c:v>
                </c:pt>
                <c:pt idx="145">
                  <c:v>3.7722375684841991E-2</c:v>
                </c:pt>
                <c:pt idx="146">
                  <c:v>3.7722375684841991E-2</c:v>
                </c:pt>
                <c:pt idx="147">
                  <c:v>3.7722375684841991E-2</c:v>
                </c:pt>
                <c:pt idx="148">
                  <c:v>3.7722375684841991E-2</c:v>
                </c:pt>
                <c:pt idx="149">
                  <c:v>3.7722375684841991E-2</c:v>
                </c:pt>
                <c:pt idx="150">
                  <c:v>3.7722375684841991E-2</c:v>
                </c:pt>
                <c:pt idx="151">
                  <c:v>3.7722375684841991E-2</c:v>
                </c:pt>
                <c:pt idx="152">
                  <c:v>3.7722375684841991E-2</c:v>
                </c:pt>
                <c:pt idx="153">
                  <c:v>3.7722375684841991E-2</c:v>
                </c:pt>
                <c:pt idx="154">
                  <c:v>3.7722375684841991E-2</c:v>
                </c:pt>
                <c:pt idx="155">
                  <c:v>3.7722375684841991E-2</c:v>
                </c:pt>
                <c:pt idx="156">
                  <c:v>3.7722375684841991E-2</c:v>
                </c:pt>
                <c:pt idx="157">
                  <c:v>3.7722375684841991E-2</c:v>
                </c:pt>
                <c:pt idx="158">
                  <c:v>3.7722375684841991E-2</c:v>
                </c:pt>
                <c:pt idx="159">
                  <c:v>3.8550568655446989E-2</c:v>
                </c:pt>
                <c:pt idx="160">
                  <c:v>3.8550568655446989E-2</c:v>
                </c:pt>
                <c:pt idx="161">
                  <c:v>3.8550568655446989E-2</c:v>
                </c:pt>
                <c:pt idx="162">
                  <c:v>3.8550568655446989E-2</c:v>
                </c:pt>
                <c:pt idx="163">
                  <c:v>3.8550568655446989E-2</c:v>
                </c:pt>
                <c:pt idx="164">
                  <c:v>3.8550568655446989E-2</c:v>
                </c:pt>
                <c:pt idx="165">
                  <c:v>3.8550568655446989E-2</c:v>
                </c:pt>
                <c:pt idx="166">
                  <c:v>3.8550568655446989E-2</c:v>
                </c:pt>
                <c:pt idx="167">
                  <c:v>3.8550568655446989E-2</c:v>
                </c:pt>
                <c:pt idx="168">
                  <c:v>3.8550568655446989E-2</c:v>
                </c:pt>
                <c:pt idx="169">
                  <c:v>3.8550568655446989E-2</c:v>
                </c:pt>
                <c:pt idx="170">
                  <c:v>3.8550568655446989E-2</c:v>
                </c:pt>
                <c:pt idx="171">
                  <c:v>3.8550568655446989E-2</c:v>
                </c:pt>
                <c:pt idx="172">
                  <c:v>3.8550568655446989E-2</c:v>
                </c:pt>
                <c:pt idx="173">
                  <c:v>3.8550568655446989E-2</c:v>
                </c:pt>
                <c:pt idx="174">
                  <c:v>3.8550568655446989E-2</c:v>
                </c:pt>
                <c:pt idx="175">
                  <c:v>3.8550568655446989E-2</c:v>
                </c:pt>
                <c:pt idx="176">
                  <c:v>3.9019786611406204E-2</c:v>
                </c:pt>
                <c:pt idx="177">
                  <c:v>3.9019786611406204E-2</c:v>
                </c:pt>
                <c:pt idx="178">
                  <c:v>3.9019786611406204E-2</c:v>
                </c:pt>
                <c:pt idx="179">
                  <c:v>3.9019786611406204E-2</c:v>
                </c:pt>
                <c:pt idx="180">
                  <c:v>3.9019786611406204E-2</c:v>
                </c:pt>
                <c:pt idx="181">
                  <c:v>3.9019786611406204E-2</c:v>
                </c:pt>
                <c:pt idx="182">
                  <c:v>3.9019786611406204E-2</c:v>
                </c:pt>
                <c:pt idx="183">
                  <c:v>3.9019786611406204E-2</c:v>
                </c:pt>
                <c:pt idx="184">
                  <c:v>3.9019786611406204E-2</c:v>
                </c:pt>
                <c:pt idx="185">
                  <c:v>3.9019786611406204E-2</c:v>
                </c:pt>
                <c:pt idx="186">
                  <c:v>3.9019786611406204E-2</c:v>
                </c:pt>
                <c:pt idx="187">
                  <c:v>3.9019786611406204E-2</c:v>
                </c:pt>
                <c:pt idx="188">
                  <c:v>3.9019786611406204E-2</c:v>
                </c:pt>
                <c:pt idx="189">
                  <c:v>3.9116621708195548E-2</c:v>
                </c:pt>
                <c:pt idx="190">
                  <c:v>3.9116621708195548E-2</c:v>
                </c:pt>
                <c:pt idx="191">
                  <c:v>3.9116621708195548E-2</c:v>
                </c:pt>
                <c:pt idx="192">
                  <c:v>3.9116621708195548E-2</c:v>
                </c:pt>
                <c:pt idx="193">
                  <c:v>3.9116621708195548E-2</c:v>
                </c:pt>
                <c:pt idx="194">
                  <c:v>3.9116621708195548E-2</c:v>
                </c:pt>
                <c:pt idx="195">
                  <c:v>3.9116621708195548E-2</c:v>
                </c:pt>
                <c:pt idx="196">
                  <c:v>3.8838293446761492E-2</c:v>
                </c:pt>
                <c:pt idx="197">
                  <c:v>3.8838293446761492E-2</c:v>
                </c:pt>
                <c:pt idx="198">
                  <c:v>3.8838293446761492E-2</c:v>
                </c:pt>
                <c:pt idx="199">
                  <c:v>3.8838293446761492E-2</c:v>
                </c:pt>
                <c:pt idx="200">
                  <c:v>3.8838293446761492E-2</c:v>
                </c:pt>
                <c:pt idx="201">
                  <c:v>3.8838293446761492E-2</c:v>
                </c:pt>
                <c:pt idx="202">
                  <c:v>3.8838293446761492E-2</c:v>
                </c:pt>
                <c:pt idx="203">
                  <c:v>3.8838293446761492E-2</c:v>
                </c:pt>
                <c:pt idx="204">
                  <c:v>3.8838293446761492E-2</c:v>
                </c:pt>
                <c:pt idx="205">
                  <c:v>3.819278131325976E-2</c:v>
                </c:pt>
                <c:pt idx="206">
                  <c:v>3.819278131325976E-2</c:v>
                </c:pt>
                <c:pt idx="207">
                  <c:v>3.819278131325976E-2</c:v>
                </c:pt>
                <c:pt idx="208">
                  <c:v>3.819278131325976E-2</c:v>
                </c:pt>
                <c:pt idx="209">
                  <c:v>3.819278131325976E-2</c:v>
                </c:pt>
                <c:pt idx="210">
                  <c:v>3.819278131325976E-2</c:v>
                </c:pt>
                <c:pt idx="211">
                  <c:v>3.819278131325976E-2</c:v>
                </c:pt>
                <c:pt idx="212">
                  <c:v>3.819278131325976E-2</c:v>
                </c:pt>
                <c:pt idx="213">
                  <c:v>3.819278131325976E-2</c:v>
                </c:pt>
                <c:pt idx="214">
                  <c:v>3.819278131325976E-2</c:v>
                </c:pt>
                <c:pt idx="215">
                  <c:v>3.819278131325976E-2</c:v>
                </c:pt>
                <c:pt idx="216">
                  <c:v>3.819278131325976E-2</c:v>
                </c:pt>
                <c:pt idx="217">
                  <c:v>3.819278131325976E-2</c:v>
                </c:pt>
                <c:pt idx="218">
                  <c:v>3.7198444716474786E-2</c:v>
                </c:pt>
                <c:pt idx="219">
                  <c:v>3.7198444716474786E-2</c:v>
                </c:pt>
                <c:pt idx="220">
                  <c:v>3.7198444716474786E-2</c:v>
                </c:pt>
                <c:pt idx="221">
                  <c:v>3.7198444716474786E-2</c:v>
                </c:pt>
                <c:pt idx="222">
                  <c:v>3.7198444716474786E-2</c:v>
                </c:pt>
                <c:pt idx="223">
                  <c:v>3.7198444716474786E-2</c:v>
                </c:pt>
                <c:pt idx="224">
                  <c:v>3.7198444716474786E-2</c:v>
                </c:pt>
                <c:pt idx="225">
                  <c:v>3.7198444716474786E-2</c:v>
                </c:pt>
                <c:pt idx="226">
                  <c:v>3.5883155485622022E-2</c:v>
                </c:pt>
                <c:pt idx="227">
                  <c:v>3.5883155485622022E-2</c:v>
                </c:pt>
                <c:pt idx="228">
                  <c:v>3.5883155485622022E-2</c:v>
                </c:pt>
                <c:pt idx="229">
                  <c:v>3.5883155485622022E-2</c:v>
                </c:pt>
                <c:pt idx="230">
                  <c:v>3.5883155485622022E-2</c:v>
                </c:pt>
                <c:pt idx="231">
                  <c:v>3.5883155485622022E-2</c:v>
                </c:pt>
                <c:pt idx="232">
                  <c:v>3.5883155485622022E-2</c:v>
                </c:pt>
                <c:pt idx="233">
                  <c:v>3.5883155485622022E-2</c:v>
                </c:pt>
                <c:pt idx="234">
                  <c:v>3.5883155485622022E-2</c:v>
                </c:pt>
                <c:pt idx="235">
                  <c:v>3.5883155485622022E-2</c:v>
                </c:pt>
                <c:pt idx="236">
                  <c:v>3.5883155485622022E-2</c:v>
                </c:pt>
                <c:pt idx="237">
                  <c:v>3.5883155485622022E-2</c:v>
                </c:pt>
                <c:pt idx="238">
                  <c:v>3.4283000131948994E-2</c:v>
                </c:pt>
                <c:pt idx="239">
                  <c:v>3.4283000131948994E-2</c:v>
                </c:pt>
                <c:pt idx="240">
                  <c:v>3.4283000131948994E-2</c:v>
                </c:pt>
                <c:pt idx="241">
                  <c:v>3.4283000131948994E-2</c:v>
                </c:pt>
                <c:pt idx="242">
                  <c:v>3.4283000131948994E-2</c:v>
                </c:pt>
                <c:pt idx="243">
                  <c:v>3.4283000131948994E-2</c:v>
                </c:pt>
                <c:pt idx="244">
                  <c:v>3.2440636183983643E-2</c:v>
                </c:pt>
                <c:pt idx="245">
                  <c:v>3.2440636183983643E-2</c:v>
                </c:pt>
                <c:pt idx="246">
                  <c:v>3.2440636183983643E-2</c:v>
                </c:pt>
                <c:pt idx="247">
                  <c:v>3.2440636183983643E-2</c:v>
                </c:pt>
                <c:pt idx="248">
                  <c:v>3.2440636183983643E-2</c:v>
                </c:pt>
                <c:pt idx="249">
                  <c:v>3.2440636183983643E-2</c:v>
                </c:pt>
                <c:pt idx="250">
                  <c:v>3.2440636183983643E-2</c:v>
                </c:pt>
                <c:pt idx="251">
                  <c:v>3.0403406994020492E-2</c:v>
                </c:pt>
                <c:pt idx="252">
                  <c:v>3.0403406994020492E-2</c:v>
                </c:pt>
                <c:pt idx="253">
                  <c:v>3.0403406994020492E-2</c:v>
                </c:pt>
                <c:pt idx="254">
                  <c:v>3.0403406994020492E-2</c:v>
                </c:pt>
                <c:pt idx="255">
                  <c:v>2.8221331009844596E-2</c:v>
                </c:pt>
                <c:pt idx="256">
                  <c:v>2.8221331009844596E-2</c:v>
                </c:pt>
                <c:pt idx="257">
                  <c:v>2.8221331009844596E-2</c:v>
                </c:pt>
                <c:pt idx="258">
                  <c:v>2.8221331009844596E-2</c:v>
                </c:pt>
                <c:pt idx="259">
                  <c:v>2.8221331009844596E-2</c:v>
                </c:pt>
                <c:pt idx="260">
                  <c:v>2.8221331009844596E-2</c:v>
                </c:pt>
                <c:pt idx="261">
                  <c:v>2.8221331009844596E-2</c:v>
                </c:pt>
                <c:pt idx="262">
                  <c:v>2.8221331009844596E-2</c:v>
                </c:pt>
                <c:pt idx="263">
                  <c:v>2.5945083978818142E-2</c:v>
                </c:pt>
                <c:pt idx="264">
                  <c:v>2.5945083978818142E-2</c:v>
                </c:pt>
                <c:pt idx="265">
                  <c:v>2.5945083978818142E-2</c:v>
                </c:pt>
                <c:pt idx="266">
                  <c:v>2.5945083978818142E-2</c:v>
                </c:pt>
                <c:pt idx="267">
                  <c:v>2.5945083978818142E-2</c:v>
                </c:pt>
                <c:pt idx="268">
                  <c:v>2.3624086141146815E-2</c:v>
                </c:pt>
                <c:pt idx="269">
                  <c:v>2.3624086141146815E-2</c:v>
                </c:pt>
                <c:pt idx="270">
                  <c:v>2.3624086141146815E-2</c:v>
                </c:pt>
                <c:pt idx="271">
                  <c:v>2.3624086141146815E-2</c:v>
                </c:pt>
                <c:pt idx="272">
                  <c:v>2.3624086141146815E-2</c:v>
                </c:pt>
                <c:pt idx="273">
                  <c:v>2.3624086141146815E-2</c:v>
                </c:pt>
                <c:pt idx="274">
                  <c:v>2.3624086141146815E-2</c:v>
                </c:pt>
                <c:pt idx="275">
                  <c:v>2.1304792220134192E-2</c:v>
                </c:pt>
                <c:pt idx="276">
                  <c:v>2.1304792220134192E-2</c:v>
                </c:pt>
                <c:pt idx="277">
                  <c:v>2.1304792220134192E-2</c:v>
                </c:pt>
                <c:pt idx="278">
                  <c:v>2.1304792220134192E-2</c:v>
                </c:pt>
                <c:pt idx="279">
                  <c:v>2.1304792220134192E-2</c:v>
                </c:pt>
                <c:pt idx="280">
                  <c:v>2.1304792220134192E-2</c:v>
                </c:pt>
                <c:pt idx="281">
                  <c:v>1.9029261627354247E-2</c:v>
                </c:pt>
                <c:pt idx="282">
                  <c:v>1.9029261627354247E-2</c:v>
                </c:pt>
                <c:pt idx="283">
                  <c:v>1.9029261627354247E-2</c:v>
                </c:pt>
                <c:pt idx="284">
                  <c:v>1.9029261627354247E-2</c:v>
                </c:pt>
                <c:pt idx="285">
                  <c:v>1.9029261627354247E-2</c:v>
                </c:pt>
                <c:pt idx="286">
                  <c:v>1.9029261627354247E-2</c:v>
                </c:pt>
                <c:pt idx="287">
                  <c:v>1.9029261627354247E-2</c:v>
                </c:pt>
                <c:pt idx="288">
                  <c:v>1.6834061906775243E-2</c:v>
                </c:pt>
                <c:pt idx="289">
                  <c:v>1.6834061906775243E-2</c:v>
                </c:pt>
                <c:pt idx="290">
                  <c:v>1.6834061906775243E-2</c:v>
                </c:pt>
                <c:pt idx="291">
                  <c:v>1.4749532373165081E-2</c:v>
                </c:pt>
                <c:pt idx="292">
                  <c:v>1.2799409430340129E-2</c:v>
                </c:pt>
                <c:pt idx="293">
                  <c:v>1.2799409430340129E-2</c:v>
                </c:pt>
                <c:pt idx="294">
                  <c:v>1.2799409430340129E-2</c:v>
                </c:pt>
                <c:pt idx="295">
                  <c:v>1.1000792182317061E-2</c:v>
                </c:pt>
                <c:pt idx="296">
                  <c:v>1.1000792182317061E-2</c:v>
                </c:pt>
                <c:pt idx="297">
                  <c:v>1.1000792182317061E-2</c:v>
                </c:pt>
                <c:pt idx="298">
                  <c:v>1.1000792182317061E-2</c:v>
                </c:pt>
                <c:pt idx="299">
                  <c:v>1.1000792182317061E-2</c:v>
                </c:pt>
                <c:pt idx="300">
                  <c:v>1.1000792182317061E-2</c:v>
                </c:pt>
                <c:pt idx="301">
                  <c:v>9.3644082292910109E-3</c:v>
                </c:pt>
                <c:pt idx="302">
                  <c:v>9.3644082292910109E-3</c:v>
                </c:pt>
                <c:pt idx="303">
                  <c:v>9.3644082292910109E-3</c:v>
                </c:pt>
                <c:pt idx="304">
                  <c:v>9.3644082292910109E-3</c:v>
                </c:pt>
                <c:pt idx="305">
                  <c:v>9.3644082292910109E-3</c:v>
                </c:pt>
                <c:pt idx="306">
                  <c:v>7.895125976980626E-3</c:v>
                </c:pt>
                <c:pt idx="307">
                  <c:v>7.895125976980626E-3</c:v>
                </c:pt>
                <c:pt idx="308">
                  <c:v>7.895125976980626E-3</c:v>
                </c:pt>
                <c:pt idx="309">
                  <c:v>7.895125976980626E-3</c:v>
                </c:pt>
                <c:pt idx="310">
                  <c:v>7.895125976980626E-3</c:v>
                </c:pt>
                <c:pt idx="311">
                  <c:v>6.5926518076889163E-3</c:v>
                </c:pt>
                <c:pt idx="312">
                  <c:v>6.5926518076889163E-3</c:v>
                </c:pt>
                <c:pt idx="313">
                  <c:v>6.5926518076889163E-3</c:v>
                </c:pt>
                <c:pt idx="314">
                  <c:v>6.5926518076889163E-3</c:v>
                </c:pt>
                <c:pt idx="315">
                  <c:v>6.5926518076889163E-3</c:v>
                </c:pt>
                <c:pt idx="316">
                  <c:v>5.4523479413528747E-3</c:v>
                </c:pt>
                <c:pt idx="317">
                  <c:v>4.4661091694057891E-3</c:v>
                </c:pt>
                <c:pt idx="318">
                  <c:v>3.6232429482411037E-3</c:v>
                </c:pt>
                <c:pt idx="319">
                  <c:v>2.9113064676541552E-3</c:v>
                </c:pt>
                <c:pt idx="320">
                  <c:v>2.9113064676541552E-3</c:v>
                </c:pt>
                <c:pt idx="321">
                  <c:v>2.3168650775960828E-3</c:v>
                </c:pt>
                <c:pt idx="322">
                  <c:v>8.4406424386072843E-4</c:v>
                </c:pt>
                <c:pt idx="323">
                  <c:v>2.6363789879535026E-4</c:v>
                </c:pt>
                <c:pt idx="324">
                  <c:v>7.0598871482526366E-5</c:v>
                </c:pt>
                <c:pt idx="325">
                  <c:v>1.6208590680478069E-5</c:v>
                </c:pt>
              </c:numCache>
            </c:numRef>
          </c:yVal>
          <c:smooth val="1"/>
        </c:ser>
        <c:ser>
          <c:idx val="4"/>
          <c:order val="4"/>
          <c:tx>
            <c:v>Цреп</c:v>
          </c:tx>
          <c:marker>
            <c:symbol val="none"/>
          </c:marker>
          <c:xVal>
            <c:numRef>
              <c:f>'[Brojanja novo.xlsx]Obrada2'!$K$5:$K$341</c:f>
              <c:numCache>
                <c:formatCode>General</c:formatCode>
                <c:ptCount val="337"/>
                <c:pt idx="0">
                  <c:v>21</c:v>
                </c:pt>
                <c:pt idx="1">
                  <c:v>36</c:v>
                </c:pt>
                <c:pt idx="2">
                  <c:v>39</c:v>
                </c:pt>
                <c:pt idx="3">
                  <c:v>40</c:v>
                </c:pt>
                <c:pt idx="4">
                  <c:v>41</c:v>
                </c:pt>
                <c:pt idx="5">
                  <c:v>42</c:v>
                </c:pt>
                <c:pt idx="6">
                  <c:v>42</c:v>
                </c:pt>
                <c:pt idx="7">
                  <c:v>43</c:v>
                </c:pt>
                <c:pt idx="8">
                  <c:v>43</c:v>
                </c:pt>
                <c:pt idx="9">
                  <c:v>43</c:v>
                </c:pt>
                <c:pt idx="10">
                  <c:v>43</c:v>
                </c:pt>
                <c:pt idx="11">
                  <c:v>43</c:v>
                </c:pt>
                <c:pt idx="12">
                  <c:v>44</c:v>
                </c:pt>
                <c:pt idx="13">
                  <c:v>44</c:v>
                </c:pt>
                <c:pt idx="14">
                  <c:v>45</c:v>
                </c:pt>
                <c:pt idx="15">
                  <c:v>45</c:v>
                </c:pt>
                <c:pt idx="16">
                  <c:v>45</c:v>
                </c:pt>
                <c:pt idx="17">
                  <c:v>45</c:v>
                </c:pt>
                <c:pt idx="18">
                  <c:v>45</c:v>
                </c:pt>
                <c:pt idx="19">
                  <c:v>45</c:v>
                </c:pt>
                <c:pt idx="20">
                  <c:v>45</c:v>
                </c:pt>
                <c:pt idx="21">
                  <c:v>45</c:v>
                </c:pt>
                <c:pt idx="22">
                  <c:v>45</c:v>
                </c:pt>
                <c:pt idx="23">
                  <c:v>45</c:v>
                </c:pt>
                <c:pt idx="24">
                  <c:v>45</c:v>
                </c:pt>
                <c:pt idx="25">
                  <c:v>45</c:v>
                </c:pt>
                <c:pt idx="26">
                  <c:v>45</c:v>
                </c:pt>
                <c:pt idx="27">
                  <c:v>46</c:v>
                </c:pt>
                <c:pt idx="28">
                  <c:v>46</c:v>
                </c:pt>
                <c:pt idx="29">
                  <c:v>46</c:v>
                </c:pt>
                <c:pt idx="30">
                  <c:v>46</c:v>
                </c:pt>
                <c:pt idx="31">
                  <c:v>46</c:v>
                </c:pt>
                <c:pt idx="32">
                  <c:v>46</c:v>
                </c:pt>
                <c:pt idx="33">
                  <c:v>46</c:v>
                </c:pt>
                <c:pt idx="34">
                  <c:v>47</c:v>
                </c:pt>
                <c:pt idx="35">
                  <c:v>47</c:v>
                </c:pt>
                <c:pt idx="36">
                  <c:v>47</c:v>
                </c:pt>
                <c:pt idx="37">
                  <c:v>47</c:v>
                </c:pt>
                <c:pt idx="38">
                  <c:v>47</c:v>
                </c:pt>
                <c:pt idx="39">
                  <c:v>47</c:v>
                </c:pt>
                <c:pt idx="40">
                  <c:v>47</c:v>
                </c:pt>
                <c:pt idx="41">
                  <c:v>47</c:v>
                </c:pt>
                <c:pt idx="42">
                  <c:v>47</c:v>
                </c:pt>
                <c:pt idx="43">
                  <c:v>47</c:v>
                </c:pt>
                <c:pt idx="44">
                  <c:v>47</c:v>
                </c:pt>
                <c:pt idx="45">
                  <c:v>48</c:v>
                </c:pt>
                <c:pt idx="46">
                  <c:v>48</c:v>
                </c:pt>
                <c:pt idx="47">
                  <c:v>48</c:v>
                </c:pt>
                <c:pt idx="48">
                  <c:v>48</c:v>
                </c:pt>
                <c:pt idx="49">
                  <c:v>48</c:v>
                </c:pt>
                <c:pt idx="50">
                  <c:v>48</c:v>
                </c:pt>
                <c:pt idx="51">
                  <c:v>48</c:v>
                </c:pt>
                <c:pt idx="52">
                  <c:v>49</c:v>
                </c:pt>
                <c:pt idx="53">
                  <c:v>49</c:v>
                </c:pt>
                <c:pt idx="54">
                  <c:v>49</c:v>
                </c:pt>
                <c:pt idx="55">
                  <c:v>49</c:v>
                </c:pt>
                <c:pt idx="56">
                  <c:v>49</c:v>
                </c:pt>
                <c:pt idx="57">
                  <c:v>49</c:v>
                </c:pt>
                <c:pt idx="58">
                  <c:v>49</c:v>
                </c:pt>
                <c:pt idx="59">
                  <c:v>49</c:v>
                </c:pt>
                <c:pt idx="60">
                  <c:v>49</c:v>
                </c:pt>
                <c:pt idx="61">
                  <c:v>49</c:v>
                </c:pt>
                <c:pt idx="62">
                  <c:v>49</c:v>
                </c:pt>
                <c:pt idx="63">
                  <c:v>50</c:v>
                </c:pt>
                <c:pt idx="64">
                  <c:v>50</c:v>
                </c:pt>
                <c:pt idx="65">
                  <c:v>50</c:v>
                </c:pt>
                <c:pt idx="66">
                  <c:v>50</c:v>
                </c:pt>
                <c:pt idx="67">
                  <c:v>50</c:v>
                </c:pt>
                <c:pt idx="68">
                  <c:v>50</c:v>
                </c:pt>
                <c:pt idx="69">
                  <c:v>50</c:v>
                </c:pt>
                <c:pt idx="70">
                  <c:v>50</c:v>
                </c:pt>
                <c:pt idx="71">
                  <c:v>50</c:v>
                </c:pt>
                <c:pt idx="72">
                  <c:v>50</c:v>
                </c:pt>
                <c:pt idx="73">
                  <c:v>50</c:v>
                </c:pt>
                <c:pt idx="74">
                  <c:v>50</c:v>
                </c:pt>
                <c:pt idx="75">
                  <c:v>50</c:v>
                </c:pt>
                <c:pt idx="76">
                  <c:v>50</c:v>
                </c:pt>
                <c:pt idx="77">
                  <c:v>50</c:v>
                </c:pt>
                <c:pt idx="78">
                  <c:v>51</c:v>
                </c:pt>
                <c:pt idx="79">
                  <c:v>51</c:v>
                </c:pt>
                <c:pt idx="80">
                  <c:v>51</c:v>
                </c:pt>
                <c:pt idx="81">
                  <c:v>51</c:v>
                </c:pt>
                <c:pt idx="82">
                  <c:v>51</c:v>
                </c:pt>
                <c:pt idx="83">
                  <c:v>51</c:v>
                </c:pt>
                <c:pt idx="84">
                  <c:v>51</c:v>
                </c:pt>
                <c:pt idx="85">
                  <c:v>51</c:v>
                </c:pt>
                <c:pt idx="86">
                  <c:v>51</c:v>
                </c:pt>
                <c:pt idx="87">
                  <c:v>51</c:v>
                </c:pt>
                <c:pt idx="88">
                  <c:v>51</c:v>
                </c:pt>
                <c:pt idx="89">
                  <c:v>51</c:v>
                </c:pt>
                <c:pt idx="90">
                  <c:v>51</c:v>
                </c:pt>
                <c:pt idx="91">
                  <c:v>51</c:v>
                </c:pt>
                <c:pt idx="92">
                  <c:v>51</c:v>
                </c:pt>
                <c:pt idx="93">
                  <c:v>52</c:v>
                </c:pt>
                <c:pt idx="94">
                  <c:v>52</c:v>
                </c:pt>
                <c:pt idx="95">
                  <c:v>52</c:v>
                </c:pt>
                <c:pt idx="96">
                  <c:v>52</c:v>
                </c:pt>
                <c:pt idx="97">
                  <c:v>52</c:v>
                </c:pt>
                <c:pt idx="98">
                  <c:v>52</c:v>
                </c:pt>
                <c:pt idx="99">
                  <c:v>52</c:v>
                </c:pt>
                <c:pt idx="100">
                  <c:v>52</c:v>
                </c:pt>
                <c:pt idx="101">
                  <c:v>52</c:v>
                </c:pt>
                <c:pt idx="102">
                  <c:v>52</c:v>
                </c:pt>
                <c:pt idx="103">
                  <c:v>52</c:v>
                </c:pt>
                <c:pt idx="104">
                  <c:v>52</c:v>
                </c:pt>
                <c:pt idx="105">
                  <c:v>52</c:v>
                </c:pt>
                <c:pt idx="106">
                  <c:v>52</c:v>
                </c:pt>
                <c:pt idx="107">
                  <c:v>52</c:v>
                </c:pt>
                <c:pt idx="108">
                  <c:v>52</c:v>
                </c:pt>
                <c:pt idx="109">
                  <c:v>52</c:v>
                </c:pt>
                <c:pt idx="110">
                  <c:v>52</c:v>
                </c:pt>
                <c:pt idx="111">
                  <c:v>52</c:v>
                </c:pt>
                <c:pt idx="112">
                  <c:v>52</c:v>
                </c:pt>
                <c:pt idx="113">
                  <c:v>52</c:v>
                </c:pt>
                <c:pt idx="114">
                  <c:v>52</c:v>
                </c:pt>
                <c:pt idx="115">
                  <c:v>52</c:v>
                </c:pt>
                <c:pt idx="116">
                  <c:v>52</c:v>
                </c:pt>
                <c:pt idx="117">
                  <c:v>52</c:v>
                </c:pt>
                <c:pt idx="118">
                  <c:v>52</c:v>
                </c:pt>
                <c:pt idx="119">
                  <c:v>53</c:v>
                </c:pt>
                <c:pt idx="120">
                  <c:v>53</c:v>
                </c:pt>
                <c:pt idx="121">
                  <c:v>53</c:v>
                </c:pt>
                <c:pt idx="122">
                  <c:v>53</c:v>
                </c:pt>
                <c:pt idx="123">
                  <c:v>53</c:v>
                </c:pt>
                <c:pt idx="124">
                  <c:v>53</c:v>
                </c:pt>
                <c:pt idx="125">
                  <c:v>53</c:v>
                </c:pt>
                <c:pt idx="126">
                  <c:v>53</c:v>
                </c:pt>
                <c:pt idx="127">
                  <c:v>53</c:v>
                </c:pt>
                <c:pt idx="128">
                  <c:v>53</c:v>
                </c:pt>
                <c:pt idx="129">
                  <c:v>53</c:v>
                </c:pt>
                <c:pt idx="130">
                  <c:v>53</c:v>
                </c:pt>
                <c:pt idx="131">
                  <c:v>53</c:v>
                </c:pt>
                <c:pt idx="132">
                  <c:v>53</c:v>
                </c:pt>
                <c:pt idx="133">
                  <c:v>53</c:v>
                </c:pt>
                <c:pt idx="134">
                  <c:v>53</c:v>
                </c:pt>
                <c:pt idx="135">
                  <c:v>53</c:v>
                </c:pt>
                <c:pt idx="136">
                  <c:v>53</c:v>
                </c:pt>
                <c:pt idx="137">
                  <c:v>54</c:v>
                </c:pt>
                <c:pt idx="138">
                  <c:v>54</c:v>
                </c:pt>
                <c:pt idx="139">
                  <c:v>54</c:v>
                </c:pt>
                <c:pt idx="140">
                  <c:v>54</c:v>
                </c:pt>
                <c:pt idx="141">
                  <c:v>54</c:v>
                </c:pt>
                <c:pt idx="142">
                  <c:v>54</c:v>
                </c:pt>
                <c:pt idx="143">
                  <c:v>54</c:v>
                </c:pt>
                <c:pt idx="144">
                  <c:v>54</c:v>
                </c:pt>
                <c:pt idx="145">
                  <c:v>54</c:v>
                </c:pt>
                <c:pt idx="146">
                  <c:v>54</c:v>
                </c:pt>
                <c:pt idx="147">
                  <c:v>54</c:v>
                </c:pt>
                <c:pt idx="148">
                  <c:v>54</c:v>
                </c:pt>
                <c:pt idx="149">
                  <c:v>54</c:v>
                </c:pt>
                <c:pt idx="150">
                  <c:v>54</c:v>
                </c:pt>
                <c:pt idx="151">
                  <c:v>54</c:v>
                </c:pt>
                <c:pt idx="152">
                  <c:v>54</c:v>
                </c:pt>
                <c:pt idx="153">
                  <c:v>54</c:v>
                </c:pt>
                <c:pt idx="154">
                  <c:v>54</c:v>
                </c:pt>
                <c:pt idx="155">
                  <c:v>54</c:v>
                </c:pt>
                <c:pt idx="156">
                  <c:v>54</c:v>
                </c:pt>
                <c:pt idx="157">
                  <c:v>54</c:v>
                </c:pt>
                <c:pt idx="158">
                  <c:v>54</c:v>
                </c:pt>
                <c:pt idx="159">
                  <c:v>55</c:v>
                </c:pt>
                <c:pt idx="160">
                  <c:v>55</c:v>
                </c:pt>
                <c:pt idx="161">
                  <c:v>55</c:v>
                </c:pt>
                <c:pt idx="162">
                  <c:v>55</c:v>
                </c:pt>
                <c:pt idx="163">
                  <c:v>55</c:v>
                </c:pt>
                <c:pt idx="164">
                  <c:v>55</c:v>
                </c:pt>
                <c:pt idx="165">
                  <c:v>55</c:v>
                </c:pt>
                <c:pt idx="166">
                  <c:v>55</c:v>
                </c:pt>
                <c:pt idx="167">
                  <c:v>55</c:v>
                </c:pt>
                <c:pt idx="168">
                  <c:v>55</c:v>
                </c:pt>
                <c:pt idx="169">
                  <c:v>55</c:v>
                </c:pt>
                <c:pt idx="170">
                  <c:v>56</c:v>
                </c:pt>
                <c:pt idx="171">
                  <c:v>56</c:v>
                </c:pt>
                <c:pt idx="172">
                  <c:v>56</c:v>
                </c:pt>
                <c:pt idx="173">
                  <c:v>56</c:v>
                </c:pt>
                <c:pt idx="174">
                  <c:v>56</c:v>
                </c:pt>
                <c:pt idx="175">
                  <c:v>56</c:v>
                </c:pt>
                <c:pt idx="176">
                  <c:v>56</c:v>
                </c:pt>
                <c:pt idx="177">
                  <c:v>56</c:v>
                </c:pt>
                <c:pt idx="178">
                  <c:v>56</c:v>
                </c:pt>
                <c:pt idx="179">
                  <c:v>56</c:v>
                </c:pt>
                <c:pt idx="180">
                  <c:v>56</c:v>
                </c:pt>
                <c:pt idx="181">
                  <c:v>56</c:v>
                </c:pt>
                <c:pt idx="182">
                  <c:v>56</c:v>
                </c:pt>
                <c:pt idx="183">
                  <c:v>56</c:v>
                </c:pt>
                <c:pt idx="184">
                  <c:v>56</c:v>
                </c:pt>
                <c:pt idx="185">
                  <c:v>56</c:v>
                </c:pt>
                <c:pt idx="186">
                  <c:v>56</c:v>
                </c:pt>
                <c:pt idx="187">
                  <c:v>57</c:v>
                </c:pt>
                <c:pt idx="188">
                  <c:v>57</c:v>
                </c:pt>
                <c:pt idx="189">
                  <c:v>57</c:v>
                </c:pt>
                <c:pt idx="190">
                  <c:v>57</c:v>
                </c:pt>
                <c:pt idx="191">
                  <c:v>57</c:v>
                </c:pt>
                <c:pt idx="192">
                  <c:v>57</c:v>
                </c:pt>
                <c:pt idx="193">
                  <c:v>58</c:v>
                </c:pt>
                <c:pt idx="194">
                  <c:v>58</c:v>
                </c:pt>
                <c:pt idx="195">
                  <c:v>58</c:v>
                </c:pt>
                <c:pt idx="196">
                  <c:v>58</c:v>
                </c:pt>
                <c:pt idx="197">
                  <c:v>58</c:v>
                </c:pt>
                <c:pt idx="198">
                  <c:v>58</c:v>
                </c:pt>
                <c:pt idx="199">
                  <c:v>58</c:v>
                </c:pt>
                <c:pt idx="200">
                  <c:v>58</c:v>
                </c:pt>
                <c:pt idx="201">
                  <c:v>59</c:v>
                </c:pt>
                <c:pt idx="202">
                  <c:v>59</c:v>
                </c:pt>
                <c:pt idx="203">
                  <c:v>59</c:v>
                </c:pt>
                <c:pt idx="204">
                  <c:v>59</c:v>
                </c:pt>
                <c:pt idx="205">
                  <c:v>59</c:v>
                </c:pt>
                <c:pt idx="206">
                  <c:v>59</c:v>
                </c:pt>
                <c:pt idx="207">
                  <c:v>59</c:v>
                </c:pt>
                <c:pt idx="208">
                  <c:v>60</c:v>
                </c:pt>
                <c:pt idx="209">
                  <c:v>60</c:v>
                </c:pt>
                <c:pt idx="210">
                  <c:v>60</c:v>
                </c:pt>
                <c:pt idx="211">
                  <c:v>60</c:v>
                </c:pt>
                <c:pt idx="212">
                  <c:v>60</c:v>
                </c:pt>
                <c:pt idx="213">
                  <c:v>60</c:v>
                </c:pt>
                <c:pt idx="214">
                  <c:v>60</c:v>
                </c:pt>
                <c:pt idx="215">
                  <c:v>60</c:v>
                </c:pt>
                <c:pt idx="216">
                  <c:v>60</c:v>
                </c:pt>
                <c:pt idx="217">
                  <c:v>60</c:v>
                </c:pt>
                <c:pt idx="218">
                  <c:v>60</c:v>
                </c:pt>
                <c:pt idx="219">
                  <c:v>60</c:v>
                </c:pt>
                <c:pt idx="220">
                  <c:v>60</c:v>
                </c:pt>
                <c:pt idx="221">
                  <c:v>60</c:v>
                </c:pt>
                <c:pt idx="222">
                  <c:v>60</c:v>
                </c:pt>
                <c:pt idx="223">
                  <c:v>61</c:v>
                </c:pt>
                <c:pt idx="224">
                  <c:v>61</c:v>
                </c:pt>
                <c:pt idx="225">
                  <c:v>61</c:v>
                </c:pt>
                <c:pt idx="226">
                  <c:v>61</c:v>
                </c:pt>
                <c:pt idx="227">
                  <c:v>61</c:v>
                </c:pt>
                <c:pt idx="228">
                  <c:v>61</c:v>
                </c:pt>
                <c:pt idx="229">
                  <c:v>61</c:v>
                </c:pt>
                <c:pt idx="230">
                  <c:v>61</c:v>
                </c:pt>
                <c:pt idx="231">
                  <c:v>61</c:v>
                </c:pt>
                <c:pt idx="232">
                  <c:v>62</c:v>
                </c:pt>
                <c:pt idx="233">
                  <c:v>62</c:v>
                </c:pt>
                <c:pt idx="234">
                  <c:v>62</c:v>
                </c:pt>
                <c:pt idx="235">
                  <c:v>62</c:v>
                </c:pt>
                <c:pt idx="236">
                  <c:v>62</c:v>
                </c:pt>
                <c:pt idx="237">
                  <c:v>63</c:v>
                </c:pt>
                <c:pt idx="238">
                  <c:v>63</c:v>
                </c:pt>
                <c:pt idx="239">
                  <c:v>63</c:v>
                </c:pt>
                <c:pt idx="240">
                  <c:v>63</c:v>
                </c:pt>
                <c:pt idx="241">
                  <c:v>63</c:v>
                </c:pt>
                <c:pt idx="242">
                  <c:v>63</c:v>
                </c:pt>
                <c:pt idx="243">
                  <c:v>63</c:v>
                </c:pt>
                <c:pt idx="244">
                  <c:v>63</c:v>
                </c:pt>
                <c:pt idx="245">
                  <c:v>63</c:v>
                </c:pt>
                <c:pt idx="246">
                  <c:v>63</c:v>
                </c:pt>
                <c:pt idx="247">
                  <c:v>63</c:v>
                </c:pt>
                <c:pt idx="248">
                  <c:v>64</c:v>
                </c:pt>
                <c:pt idx="249">
                  <c:v>64</c:v>
                </c:pt>
                <c:pt idx="250">
                  <c:v>64</c:v>
                </c:pt>
                <c:pt idx="251">
                  <c:v>64</c:v>
                </c:pt>
                <c:pt idx="252">
                  <c:v>64</c:v>
                </c:pt>
                <c:pt idx="253">
                  <c:v>64</c:v>
                </c:pt>
                <c:pt idx="254">
                  <c:v>64</c:v>
                </c:pt>
                <c:pt idx="255">
                  <c:v>64</c:v>
                </c:pt>
                <c:pt idx="256">
                  <c:v>64</c:v>
                </c:pt>
                <c:pt idx="257">
                  <c:v>65</c:v>
                </c:pt>
                <c:pt idx="258">
                  <c:v>65</c:v>
                </c:pt>
                <c:pt idx="259">
                  <c:v>65</c:v>
                </c:pt>
                <c:pt idx="260">
                  <c:v>65</c:v>
                </c:pt>
                <c:pt idx="261">
                  <c:v>65</c:v>
                </c:pt>
                <c:pt idx="262">
                  <c:v>65</c:v>
                </c:pt>
                <c:pt idx="263">
                  <c:v>65</c:v>
                </c:pt>
                <c:pt idx="264">
                  <c:v>65</c:v>
                </c:pt>
                <c:pt idx="265">
                  <c:v>65</c:v>
                </c:pt>
                <c:pt idx="266">
                  <c:v>65</c:v>
                </c:pt>
                <c:pt idx="267">
                  <c:v>66</c:v>
                </c:pt>
                <c:pt idx="268">
                  <c:v>66</c:v>
                </c:pt>
                <c:pt idx="269">
                  <c:v>66</c:v>
                </c:pt>
                <c:pt idx="270">
                  <c:v>66</c:v>
                </c:pt>
                <c:pt idx="271">
                  <c:v>66</c:v>
                </c:pt>
                <c:pt idx="272">
                  <c:v>66</c:v>
                </c:pt>
                <c:pt idx="273">
                  <c:v>66</c:v>
                </c:pt>
                <c:pt idx="274">
                  <c:v>67</c:v>
                </c:pt>
                <c:pt idx="275">
                  <c:v>67</c:v>
                </c:pt>
                <c:pt idx="276">
                  <c:v>67</c:v>
                </c:pt>
                <c:pt idx="277">
                  <c:v>67</c:v>
                </c:pt>
                <c:pt idx="278">
                  <c:v>67</c:v>
                </c:pt>
                <c:pt idx="279">
                  <c:v>67</c:v>
                </c:pt>
                <c:pt idx="280">
                  <c:v>67</c:v>
                </c:pt>
                <c:pt idx="281">
                  <c:v>68</c:v>
                </c:pt>
                <c:pt idx="282">
                  <c:v>68</c:v>
                </c:pt>
                <c:pt idx="283">
                  <c:v>68</c:v>
                </c:pt>
                <c:pt idx="284">
                  <c:v>68</c:v>
                </c:pt>
                <c:pt idx="285">
                  <c:v>68</c:v>
                </c:pt>
                <c:pt idx="286">
                  <c:v>68</c:v>
                </c:pt>
                <c:pt idx="287">
                  <c:v>69</c:v>
                </c:pt>
                <c:pt idx="288">
                  <c:v>69</c:v>
                </c:pt>
                <c:pt idx="289">
                  <c:v>69</c:v>
                </c:pt>
                <c:pt idx="290">
                  <c:v>69</c:v>
                </c:pt>
                <c:pt idx="291">
                  <c:v>69</c:v>
                </c:pt>
                <c:pt idx="292">
                  <c:v>69</c:v>
                </c:pt>
                <c:pt idx="293">
                  <c:v>70</c:v>
                </c:pt>
                <c:pt idx="294">
                  <c:v>70</c:v>
                </c:pt>
                <c:pt idx="295">
                  <c:v>71</c:v>
                </c:pt>
                <c:pt idx="296">
                  <c:v>71</c:v>
                </c:pt>
                <c:pt idx="297">
                  <c:v>71</c:v>
                </c:pt>
                <c:pt idx="298">
                  <c:v>71</c:v>
                </c:pt>
                <c:pt idx="299">
                  <c:v>71</c:v>
                </c:pt>
                <c:pt idx="300">
                  <c:v>72</c:v>
                </c:pt>
                <c:pt idx="301">
                  <c:v>72</c:v>
                </c:pt>
                <c:pt idx="302">
                  <c:v>72</c:v>
                </c:pt>
                <c:pt idx="303">
                  <c:v>73</c:v>
                </c:pt>
                <c:pt idx="304">
                  <c:v>73</c:v>
                </c:pt>
                <c:pt idx="305">
                  <c:v>73</c:v>
                </c:pt>
                <c:pt idx="306">
                  <c:v>73</c:v>
                </c:pt>
                <c:pt idx="307">
                  <c:v>74</c:v>
                </c:pt>
                <c:pt idx="308">
                  <c:v>75</c:v>
                </c:pt>
                <c:pt idx="309">
                  <c:v>75</c:v>
                </c:pt>
                <c:pt idx="310">
                  <c:v>75</c:v>
                </c:pt>
                <c:pt idx="311">
                  <c:v>75</c:v>
                </c:pt>
                <c:pt idx="312">
                  <c:v>75</c:v>
                </c:pt>
                <c:pt idx="313">
                  <c:v>75</c:v>
                </c:pt>
                <c:pt idx="314">
                  <c:v>76</c:v>
                </c:pt>
                <c:pt idx="315">
                  <c:v>76</c:v>
                </c:pt>
                <c:pt idx="316">
                  <c:v>76</c:v>
                </c:pt>
                <c:pt idx="317">
                  <c:v>76</c:v>
                </c:pt>
                <c:pt idx="318">
                  <c:v>80</c:v>
                </c:pt>
                <c:pt idx="319">
                  <c:v>81</c:v>
                </c:pt>
                <c:pt idx="320">
                  <c:v>81</c:v>
                </c:pt>
                <c:pt idx="321">
                  <c:v>81</c:v>
                </c:pt>
                <c:pt idx="322">
                  <c:v>81</c:v>
                </c:pt>
                <c:pt idx="323">
                  <c:v>82</c:v>
                </c:pt>
                <c:pt idx="324">
                  <c:v>82</c:v>
                </c:pt>
                <c:pt idx="325">
                  <c:v>82</c:v>
                </c:pt>
                <c:pt idx="326">
                  <c:v>82</c:v>
                </c:pt>
                <c:pt idx="327">
                  <c:v>82</c:v>
                </c:pt>
                <c:pt idx="328">
                  <c:v>83</c:v>
                </c:pt>
                <c:pt idx="329">
                  <c:v>83</c:v>
                </c:pt>
                <c:pt idx="330">
                  <c:v>84</c:v>
                </c:pt>
                <c:pt idx="331">
                  <c:v>84</c:v>
                </c:pt>
                <c:pt idx="332">
                  <c:v>85</c:v>
                </c:pt>
                <c:pt idx="333">
                  <c:v>86</c:v>
                </c:pt>
                <c:pt idx="334">
                  <c:v>87</c:v>
                </c:pt>
                <c:pt idx="335">
                  <c:v>87</c:v>
                </c:pt>
                <c:pt idx="336">
                  <c:v>95</c:v>
                </c:pt>
              </c:numCache>
            </c:numRef>
          </c:xVal>
          <c:yVal>
            <c:numRef>
              <c:f>'[Brojanja novo.xlsx]Obrada2'!$L$5:$L$341</c:f>
              <c:numCache>
                <c:formatCode>General</c:formatCode>
                <c:ptCount val="337"/>
                <c:pt idx="0">
                  <c:v>7.5846293024486815E-5</c:v>
                </c:pt>
                <c:pt idx="1">
                  <c:v>4.2818258687800474E-3</c:v>
                </c:pt>
                <c:pt idx="2">
                  <c:v>7.4914572535810789E-3</c:v>
                </c:pt>
                <c:pt idx="3">
                  <c:v>8.8631833041689662E-3</c:v>
                </c:pt>
                <c:pt idx="4">
                  <c:v>1.0390473016073223E-2</c:v>
                </c:pt>
                <c:pt idx="5">
                  <c:v>1.2069883227989325E-2</c:v>
                </c:pt>
                <c:pt idx="6">
                  <c:v>1.2069883227989325E-2</c:v>
                </c:pt>
                <c:pt idx="7">
                  <c:v>1.3892902253738881E-2</c:v>
                </c:pt>
                <c:pt idx="8">
                  <c:v>1.3892902253738881E-2</c:v>
                </c:pt>
                <c:pt idx="9">
                  <c:v>1.3892902253738881E-2</c:v>
                </c:pt>
                <c:pt idx="10">
                  <c:v>1.3892902253738881E-2</c:v>
                </c:pt>
                <c:pt idx="11">
                  <c:v>1.3892902253738881E-2</c:v>
                </c:pt>
                <c:pt idx="12">
                  <c:v>1.5845467387061201E-2</c:v>
                </c:pt>
                <c:pt idx="13">
                  <c:v>1.5845467387061201E-2</c:v>
                </c:pt>
                <c:pt idx="14">
                  <c:v>1.7907678538237999E-2</c:v>
                </c:pt>
                <c:pt idx="15">
                  <c:v>1.7907678538237999E-2</c:v>
                </c:pt>
                <c:pt idx="16">
                  <c:v>1.7907678538237999E-2</c:v>
                </c:pt>
                <c:pt idx="17">
                  <c:v>1.7907678538237999E-2</c:v>
                </c:pt>
                <c:pt idx="18">
                  <c:v>1.7907678538237999E-2</c:v>
                </c:pt>
                <c:pt idx="19">
                  <c:v>1.7907678538237999E-2</c:v>
                </c:pt>
                <c:pt idx="20">
                  <c:v>1.7907678538237999E-2</c:v>
                </c:pt>
                <c:pt idx="21">
                  <c:v>1.7907678538237999E-2</c:v>
                </c:pt>
                <c:pt idx="22">
                  <c:v>1.7907678538237999E-2</c:v>
                </c:pt>
                <c:pt idx="23">
                  <c:v>1.7907678538237999E-2</c:v>
                </c:pt>
                <c:pt idx="24">
                  <c:v>1.7907678538237999E-2</c:v>
                </c:pt>
                <c:pt idx="25">
                  <c:v>1.7907678538237999E-2</c:v>
                </c:pt>
                <c:pt idx="26">
                  <c:v>1.7907678538237999E-2</c:v>
                </c:pt>
                <c:pt idx="27">
                  <c:v>2.0053754207104025E-2</c:v>
                </c:pt>
                <c:pt idx="28">
                  <c:v>2.0053754207104025E-2</c:v>
                </c:pt>
                <c:pt idx="29">
                  <c:v>2.0053754207104025E-2</c:v>
                </c:pt>
                <c:pt idx="30">
                  <c:v>2.0053754207104025E-2</c:v>
                </c:pt>
                <c:pt idx="31">
                  <c:v>2.0053754207104025E-2</c:v>
                </c:pt>
                <c:pt idx="32">
                  <c:v>2.0053754207104025E-2</c:v>
                </c:pt>
                <c:pt idx="33">
                  <c:v>2.0053754207104025E-2</c:v>
                </c:pt>
                <c:pt idx="34">
                  <c:v>2.225226624495525E-2</c:v>
                </c:pt>
                <c:pt idx="35">
                  <c:v>2.225226624495525E-2</c:v>
                </c:pt>
                <c:pt idx="36">
                  <c:v>2.225226624495525E-2</c:v>
                </c:pt>
                <c:pt idx="37">
                  <c:v>2.225226624495525E-2</c:v>
                </c:pt>
                <c:pt idx="38">
                  <c:v>2.225226624495525E-2</c:v>
                </c:pt>
                <c:pt idx="39">
                  <c:v>2.225226624495525E-2</c:v>
                </c:pt>
                <c:pt idx="40">
                  <c:v>2.225226624495525E-2</c:v>
                </c:pt>
                <c:pt idx="41">
                  <c:v>2.225226624495525E-2</c:v>
                </c:pt>
                <c:pt idx="42">
                  <c:v>2.225226624495525E-2</c:v>
                </c:pt>
                <c:pt idx="43">
                  <c:v>2.225226624495525E-2</c:v>
                </c:pt>
                <c:pt idx="44">
                  <c:v>2.225226624495525E-2</c:v>
                </c:pt>
                <c:pt idx="45">
                  <c:v>2.4466675927321841E-2</c:v>
                </c:pt>
                <c:pt idx="46">
                  <c:v>2.4466675927321841E-2</c:v>
                </c:pt>
                <c:pt idx="47">
                  <c:v>2.4466675927321841E-2</c:v>
                </c:pt>
                <c:pt idx="48">
                  <c:v>2.4466675927321841E-2</c:v>
                </c:pt>
                <c:pt idx="49">
                  <c:v>2.4466675927321841E-2</c:v>
                </c:pt>
                <c:pt idx="50">
                  <c:v>2.4466675927321841E-2</c:v>
                </c:pt>
                <c:pt idx="51">
                  <c:v>2.4466675927321841E-2</c:v>
                </c:pt>
                <c:pt idx="52">
                  <c:v>2.6656176395478112E-2</c:v>
                </c:pt>
                <c:pt idx="53">
                  <c:v>2.6656176395478112E-2</c:v>
                </c:pt>
                <c:pt idx="54">
                  <c:v>2.6656176395478112E-2</c:v>
                </c:pt>
                <c:pt idx="55">
                  <c:v>2.6656176395478112E-2</c:v>
                </c:pt>
                <c:pt idx="56">
                  <c:v>2.6656176395478112E-2</c:v>
                </c:pt>
                <c:pt idx="57">
                  <c:v>2.6656176395478112E-2</c:v>
                </c:pt>
                <c:pt idx="58">
                  <c:v>2.6656176395478112E-2</c:v>
                </c:pt>
                <c:pt idx="59">
                  <c:v>2.6656176395478112E-2</c:v>
                </c:pt>
                <c:pt idx="60">
                  <c:v>2.6656176395478112E-2</c:v>
                </c:pt>
                <c:pt idx="61">
                  <c:v>2.6656176395478112E-2</c:v>
                </c:pt>
                <c:pt idx="62">
                  <c:v>2.6656176395478112E-2</c:v>
                </c:pt>
                <c:pt idx="63">
                  <c:v>2.8776826593792108E-2</c:v>
                </c:pt>
                <c:pt idx="64">
                  <c:v>2.8776826593792108E-2</c:v>
                </c:pt>
                <c:pt idx="65">
                  <c:v>2.8776826593792108E-2</c:v>
                </c:pt>
                <c:pt idx="66">
                  <c:v>2.8776826593792108E-2</c:v>
                </c:pt>
                <c:pt idx="67">
                  <c:v>2.8776826593792108E-2</c:v>
                </c:pt>
                <c:pt idx="68">
                  <c:v>2.8776826593792108E-2</c:v>
                </c:pt>
                <c:pt idx="69">
                  <c:v>2.8776826593792108E-2</c:v>
                </c:pt>
                <c:pt idx="70">
                  <c:v>2.8776826593792108E-2</c:v>
                </c:pt>
                <c:pt idx="71">
                  <c:v>2.8776826593792108E-2</c:v>
                </c:pt>
                <c:pt idx="72">
                  <c:v>2.8776826593792108E-2</c:v>
                </c:pt>
                <c:pt idx="73">
                  <c:v>2.8776826593792108E-2</c:v>
                </c:pt>
                <c:pt idx="74">
                  <c:v>2.8776826593792108E-2</c:v>
                </c:pt>
                <c:pt idx="75">
                  <c:v>2.8776826593792108E-2</c:v>
                </c:pt>
                <c:pt idx="76">
                  <c:v>2.8776826593792108E-2</c:v>
                </c:pt>
                <c:pt idx="77">
                  <c:v>2.8776826593792108E-2</c:v>
                </c:pt>
                <c:pt idx="78">
                  <c:v>3.078294086161076E-2</c:v>
                </c:pt>
                <c:pt idx="79">
                  <c:v>3.078294086161076E-2</c:v>
                </c:pt>
                <c:pt idx="80">
                  <c:v>3.078294086161076E-2</c:v>
                </c:pt>
                <c:pt idx="81">
                  <c:v>3.078294086161076E-2</c:v>
                </c:pt>
                <c:pt idx="82">
                  <c:v>3.078294086161076E-2</c:v>
                </c:pt>
                <c:pt idx="83">
                  <c:v>3.078294086161076E-2</c:v>
                </c:pt>
                <c:pt idx="84">
                  <c:v>3.078294086161076E-2</c:v>
                </c:pt>
                <c:pt idx="85">
                  <c:v>3.078294086161076E-2</c:v>
                </c:pt>
                <c:pt idx="86">
                  <c:v>3.078294086161076E-2</c:v>
                </c:pt>
                <c:pt idx="87">
                  <c:v>3.078294086161076E-2</c:v>
                </c:pt>
                <c:pt idx="88">
                  <c:v>3.078294086161076E-2</c:v>
                </c:pt>
                <c:pt idx="89">
                  <c:v>3.078294086161076E-2</c:v>
                </c:pt>
                <c:pt idx="90">
                  <c:v>3.078294086161076E-2</c:v>
                </c:pt>
                <c:pt idx="91">
                  <c:v>3.078294086161076E-2</c:v>
                </c:pt>
                <c:pt idx="92">
                  <c:v>3.078294086161076E-2</c:v>
                </c:pt>
                <c:pt idx="93">
                  <c:v>3.2628678015309345E-2</c:v>
                </c:pt>
                <c:pt idx="94">
                  <c:v>3.2628678015309345E-2</c:v>
                </c:pt>
                <c:pt idx="95">
                  <c:v>3.2628678015309345E-2</c:v>
                </c:pt>
                <c:pt idx="96">
                  <c:v>3.2628678015309345E-2</c:v>
                </c:pt>
                <c:pt idx="97">
                  <c:v>3.2628678015309345E-2</c:v>
                </c:pt>
                <c:pt idx="98">
                  <c:v>3.2628678015309345E-2</c:v>
                </c:pt>
                <c:pt idx="99">
                  <c:v>3.2628678015309345E-2</c:v>
                </c:pt>
                <c:pt idx="100">
                  <c:v>3.2628678015309345E-2</c:v>
                </c:pt>
                <c:pt idx="101">
                  <c:v>3.2628678015309345E-2</c:v>
                </c:pt>
                <c:pt idx="102">
                  <c:v>3.2628678015309345E-2</c:v>
                </c:pt>
                <c:pt idx="103">
                  <c:v>3.2628678015309345E-2</c:v>
                </c:pt>
                <c:pt idx="104">
                  <c:v>3.2628678015309345E-2</c:v>
                </c:pt>
                <c:pt idx="105">
                  <c:v>3.2628678015309345E-2</c:v>
                </c:pt>
                <c:pt idx="106">
                  <c:v>3.2628678015309345E-2</c:v>
                </c:pt>
                <c:pt idx="107">
                  <c:v>3.2628678015309345E-2</c:v>
                </c:pt>
                <c:pt idx="108">
                  <c:v>3.2628678015309345E-2</c:v>
                </c:pt>
                <c:pt idx="109">
                  <c:v>3.2628678015309345E-2</c:v>
                </c:pt>
                <c:pt idx="110">
                  <c:v>3.2628678015309345E-2</c:v>
                </c:pt>
                <c:pt idx="111">
                  <c:v>3.2628678015309345E-2</c:v>
                </c:pt>
                <c:pt idx="112">
                  <c:v>3.2628678015309345E-2</c:v>
                </c:pt>
                <c:pt idx="113">
                  <c:v>3.2628678015309345E-2</c:v>
                </c:pt>
                <c:pt idx="114">
                  <c:v>3.2628678015309345E-2</c:v>
                </c:pt>
                <c:pt idx="115">
                  <c:v>3.2628678015309345E-2</c:v>
                </c:pt>
                <c:pt idx="116">
                  <c:v>3.2628678015309345E-2</c:v>
                </c:pt>
                <c:pt idx="117">
                  <c:v>3.2628678015309345E-2</c:v>
                </c:pt>
                <c:pt idx="118">
                  <c:v>3.2628678015309345E-2</c:v>
                </c:pt>
                <c:pt idx="119">
                  <c:v>3.4269755866535551E-2</c:v>
                </c:pt>
                <c:pt idx="120">
                  <c:v>3.4269755866535551E-2</c:v>
                </c:pt>
                <c:pt idx="121">
                  <c:v>3.4269755866535551E-2</c:v>
                </c:pt>
                <c:pt idx="122">
                  <c:v>3.4269755866535551E-2</c:v>
                </c:pt>
                <c:pt idx="123">
                  <c:v>3.4269755866535551E-2</c:v>
                </c:pt>
                <c:pt idx="124">
                  <c:v>3.4269755866535551E-2</c:v>
                </c:pt>
                <c:pt idx="125">
                  <c:v>3.4269755866535551E-2</c:v>
                </c:pt>
                <c:pt idx="126">
                  <c:v>3.4269755866535551E-2</c:v>
                </c:pt>
                <c:pt idx="127">
                  <c:v>3.4269755866535551E-2</c:v>
                </c:pt>
                <c:pt idx="128">
                  <c:v>3.4269755866535551E-2</c:v>
                </c:pt>
                <c:pt idx="129">
                  <c:v>3.4269755866535551E-2</c:v>
                </c:pt>
                <c:pt idx="130">
                  <c:v>3.4269755866535551E-2</c:v>
                </c:pt>
                <c:pt idx="131">
                  <c:v>3.4269755866535551E-2</c:v>
                </c:pt>
                <c:pt idx="132">
                  <c:v>3.4269755866535551E-2</c:v>
                </c:pt>
                <c:pt idx="133">
                  <c:v>3.4269755866535551E-2</c:v>
                </c:pt>
                <c:pt idx="134">
                  <c:v>3.4269755866535551E-2</c:v>
                </c:pt>
                <c:pt idx="135">
                  <c:v>3.4269755866535551E-2</c:v>
                </c:pt>
                <c:pt idx="136">
                  <c:v>3.4269755866535551E-2</c:v>
                </c:pt>
                <c:pt idx="137">
                  <c:v>3.5665203384460206E-2</c:v>
                </c:pt>
                <c:pt idx="138">
                  <c:v>3.5665203384460206E-2</c:v>
                </c:pt>
                <c:pt idx="139">
                  <c:v>3.5665203384460206E-2</c:v>
                </c:pt>
                <c:pt idx="140">
                  <c:v>3.5665203384460206E-2</c:v>
                </c:pt>
                <c:pt idx="141">
                  <c:v>3.5665203384460206E-2</c:v>
                </c:pt>
                <c:pt idx="142">
                  <c:v>3.5665203384460206E-2</c:v>
                </c:pt>
                <c:pt idx="143">
                  <c:v>3.5665203384460206E-2</c:v>
                </c:pt>
                <c:pt idx="144">
                  <c:v>3.5665203384460206E-2</c:v>
                </c:pt>
                <c:pt idx="145">
                  <c:v>3.5665203384460206E-2</c:v>
                </c:pt>
                <c:pt idx="146">
                  <c:v>3.5665203384460206E-2</c:v>
                </c:pt>
                <c:pt idx="147">
                  <c:v>3.5665203384460206E-2</c:v>
                </c:pt>
                <c:pt idx="148">
                  <c:v>3.5665203384460206E-2</c:v>
                </c:pt>
                <c:pt idx="149">
                  <c:v>3.5665203384460206E-2</c:v>
                </c:pt>
                <c:pt idx="150">
                  <c:v>3.5665203384460206E-2</c:v>
                </c:pt>
                <c:pt idx="151">
                  <c:v>3.5665203384460206E-2</c:v>
                </c:pt>
                <c:pt idx="152">
                  <c:v>3.5665203384460206E-2</c:v>
                </c:pt>
                <c:pt idx="153">
                  <c:v>3.5665203384460206E-2</c:v>
                </c:pt>
                <c:pt idx="154">
                  <c:v>3.5665203384460206E-2</c:v>
                </c:pt>
                <c:pt idx="155">
                  <c:v>3.5665203384460206E-2</c:v>
                </c:pt>
                <c:pt idx="156">
                  <c:v>3.5665203384460206E-2</c:v>
                </c:pt>
                <c:pt idx="157">
                  <c:v>3.5665203384460206E-2</c:v>
                </c:pt>
                <c:pt idx="158">
                  <c:v>3.5665203384460206E-2</c:v>
                </c:pt>
                <c:pt idx="159">
                  <c:v>3.6779054587717602E-2</c:v>
                </c:pt>
                <c:pt idx="160">
                  <c:v>3.6779054587717602E-2</c:v>
                </c:pt>
                <c:pt idx="161">
                  <c:v>3.6779054587717602E-2</c:v>
                </c:pt>
                <c:pt idx="162">
                  <c:v>3.6779054587717602E-2</c:v>
                </c:pt>
                <c:pt idx="163">
                  <c:v>3.6779054587717602E-2</c:v>
                </c:pt>
                <c:pt idx="164">
                  <c:v>3.6779054587717602E-2</c:v>
                </c:pt>
                <c:pt idx="165">
                  <c:v>3.6779054587717602E-2</c:v>
                </c:pt>
                <c:pt idx="166">
                  <c:v>3.6779054587717602E-2</c:v>
                </c:pt>
                <c:pt idx="167">
                  <c:v>3.6779054587717602E-2</c:v>
                </c:pt>
                <c:pt idx="168">
                  <c:v>3.6779054587717602E-2</c:v>
                </c:pt>
                <c:pt idx="169">
                  <c:v>3.6779054587717602E-2</c:v>
                </c:pt>
                <c:pt idx="170">
                  <c:v>3.7581886788129501E-2</c:v>
                </c:pt>
                <c:pt idx="171">
                  <c:v>3.7581886788129501E-2</c:v>
                </c:pt>
                <c:pt idx="172">
                  <c:v>3.7581886788129501E-2</c:v>
                </c:pt>
                <c:pt idx="173">
                  <c:v>3.7581886788129501E-2</c:v>
                </c:pt>
                <c:pt idx="174">
                  <c:v>3.7581886788129501E-2</c:v>
                </c:pt>
                <c:pt idx="175">
                  <c:v>3.7581886788129501E-2</c:v>
                </c:pt>
                <c:pt idx="176">
                  <c:v>3.7581886788129501E-2</c:v>
                </c:pt>
                <c:pt idx="177">
                  <c:v>3.7581886788129501E-2</c:v>
                </c:pt>
                <c:pt idx="178">
                  <c:v>3.7581886788129501E-2</c:v>
                </c:pt>
                <c:pt idx="179">
                  <c:v>3.7581886788129501E-2</c:v>
                </c:pt>
                <c:pt idx="180">
                  <c:v>3.7581886788129501E-2</c:v>
                </c:pt>
                <c:pt idx="181">
                  <c:v>3.7581886788129501E-2</c:v>
                </c:pt>
                <c:pt idx="182">
                  <c:v>3.7581886788129501E-2</c:v>
                </c:pt>
                <c:pt idx="183">
                  <c:v>3.7581886788129501E-2</c:v>
                </c:pt>
                <c:pt idx="184">
                  <c:v>3.7581886788129501E-2</c:v>
                </c:pt>
                <c:pt idx="185">
                  <c:v>3.7581886788129501E-2</c:v>
                </c:pt>
                <c:pt idx="186">
                  <c:v>3.7581886788129501E-2</c:v>
                </c:pt>
                <c:pt idx="187">
                  <c:v>3.8052111489805432E-2</c:v>
                </c:pt>
                <c:pt idx="188">
                  <c:v>3.8052111489805432E-2</c:v>
                </c:pt>
                <c:pt idx="189">
                  <c:v>3.8052111489805432E-2</c:v>
                </c:pt>
                <c:pt idx="190">
                  <c:v>3.8052111489805432E-2</c:v>
                </c:pt>
                <c:pt idx="191">
                  <c:v>3.8052111489805432E-2</c:v>
                </c:pt>
                <c:pt idx="192">
                  <c:v>3.8052111489805432E-2</c:v>
                </c:pt>
                <c:pt idx="193">
                  <c:v>3.8176938924638824E-2</c:v>
                </c:pt>
                <c:pt idx="194">
                  <c:v>3.8176938924638824E-2</c:v>
                </c:pt>
                <c:pt idx="195">
                  <c:v>3.8176938924638824E-2</c:v>
                </c:pt>
                <c:pt idx="196">
                  <c:v>3.8176938924638824E-2</c:v>
                </c:pt>
                <c:pt idx="197">
                  <c:v>3.8176938924638824E-2</c:v>
                </c:pt>
                <c:pt idx="198">
                  <c:v>3.8176938924638824E-2</c:v>
                </c:pt>
                <c:pt idx="199">
                  <c:v>3.8176938924638824E-2</c:v>
                </c:pt>
                <c:pt idx="200">
                  <c:v>3.8176938924638824E-2</c:v>
                </c:pt>
                <c:pt idx="201">
                  <c:v>3.7952956080053411E-2</c:v>
                </c:pt>
                <c:pt idx="202">
                  <c:v>3.7952956080053411E-2</c:v>
                </c:pt>
                <c:pt idx="203">
                  <c:v>3.7952956080053411E-2</c:v>
                </c:pt>
                <c:pt idx="204">
                  <c:v>3.7952956080053411E-2</c:v>
                </c:pt>
                <c:pt idx="205">
                  <c:v>3.7952956080053411E-2</c:v>
                </c:pt>
                <c:pt idx="206">
                  <c:v>3.7952956080053411E-2</c:v>
                </c:pt>
                <c:pt idx="207">
                  <c:v>3.7952956080053411E-2</c:v>
                </c:pt>
                <c:pt idx="208">
                  <c:v>3.7386281756606292E-2</c:v>
                </c:pt>
                <c:pt idx="209">
                  <c:v>3.7386281756606292E-2</c:v>
                </c:pt>
                <c:pt idx="210">
                  <c:v>3.7386281756606292E-2</c:v>
                </c:pt>
                <c:pt idx="211">
                  <c:v>3.7386281756606292E-2</c:v>
                </c:pt>
                <c:pt idx="212">
                  <c:v>3.7386281756606292E-2</c:v>
                </c:pt>
                <c:pt idx="213">
                  <c:v>3.7386281756606292E-2</c:v>
                </c:pt>
                <c:pt idx="214">
                  <c:v>3.7386281756606292E-2</c:v>
                </c:pt>
                <c:pt idx="215">
                  <c:v>3.7386281756606292E-2</c:v>
                </c:pt>
                <c:pt idx="216">
                  <c:v>3.7386281756606292E-2</c:v>
                </c:pt>
                <c:pt idx="217">
                  <c:v>3.7386281756606292E-2</c:v>
                </c:pt>
                <c:pt idx="218">
                  <c:v>3.7386281756606292E-2</c:v>
                </c:pt>
                <c:pt idx="219">
                  <c:v>3.7386281756606292E-2</c:v>
                </c:pt>
                <c:pt idx="220">
                  <c:v>3.7386281756606292E-2</c:v>
                </c:pt>
                <c:pt idx="221">
                  <c:v>3.7386281756606292E-2</c:v>
                </c:pt>
                <c:pt idx="222">
                  <c:v>3.7386281756606292E-2</c:v>
                </c:pt>
                <c:pt idx="223">
                  <c:v>3.6492288823099892E-2</c:v>
                </c:pt>
                <c:pt idx="224">
                  <c:v>3.6492288823099892E-2</c:v>
                </c:pt>
                <c:pt idx="225">
                  <c:v>3.6492288823099892E-2</c:v>
                </c:pt>
                <c:pt idx="226">
                  <c:v>3.6492288823099892E-2</c:v>
                </c:pt>
                <c:pt idx="227">
                  <c:v>3.6492288823099892E-2</c:v>
                </c:pt>
                <c:pt idx="228">
                  <c:v>3.6492288823099892E-2</c:v>
                </c:pt>
                <c:pt idx="229">
                  <c:v>3.6492288823099892E-2</c:v>
                </c:pt>
                <c:pt idx="230">
                  <c:v>3.6492288823099892E-2</c:v>
                </c:pt>
                <c:pt idx="231">
                  <c:v>3.6492288823099892E-2</c:v>
                </c:pt>
                <c:pt idx="232">
                  <c:v>3.529491126608561E-2</c:v>
                </c:pt>
                <c:pt idx="233">
                  <c:v>3.529491126608561E-2</c:v>
                </c:pt>
                <c:pt idx="234">
                  <c:v>3.529491126608561E-2</c:v>
                </c:pt>
                <c:pt idx="235">
                  <c:v>3.529491126608561E-2</c:v>
                </c:pt>
                <c:pt idx="236">
                  <c:v>3.529491126608561E-2</c:v>
                </c:pt>
                <c:pt idx="237">
                  <c:v>3.3825579630806894E-2</c:v>
                </c:pt>
                <c:pt idx="238">
                  <c:v>3.3825579630806894E-2</c:v>
                </c:pt>
                <c:pt idx="239">
                  <c:v>3.3825579630806894E-2</c:v>
                </c:pt>
                <c:pt idx="240">
                  <c:v>3.3825579630806894E-2</c:v>
                </c:pt>
                <c:pt idx="241">
                  <c:v>3.3825579630806894E-2</c:v>
                </c:pt>
                <c:pt idx="242">
                  <c:v>3.3825579630806894E-2</c:v>
                </c:pt>
                <c:pt idx="243">
                  <c:v>3.3825579630806894E-2</c:v>
                </c:pt>
                <c:pt idx="244">
                  <c:v>3.3825579630806894E-2</c:v>
                </c:pt>
                <c:pt idx="245">
                  <c:v>3.3825579630806894E-2</c:v>
                </c:pt>
                <c:pt idx="246">
                  <c:v>3.3825579630806894E-2</c:v>
                </c:pt>
                <c:pt idx="247">
                  <c:v>3.3825579630806894E-2</c:v>
                </c:pt>
                <c:pt idx="248">
                  <c:v>3.2121850934873401E-2</c:v>
                </c:pt>
                <c:pt idx="249">
                  <c:v>3.2121850934873401E-2</c:v>
                </c:pt>
                <c:pt idx="250">
                  <c:v>3.2121850934873401E-2</c:v>
                </c:pt>
                <c:pt idx="251">
                  <c:v>3.2121850934873401E-2</c:v>
                </c:pt>
                <c:pt idx="252">
                  <c:v>3.2121850934873401E-2</c:v>
                </c:pt>
                <c:pt idx="253">
                  <c:v>3.2121850934873401E-2</c:v>
                </c:pt>
                <c:pt idx="254">
                  <c:v>3.2121850934873401E-2</c:v>
                </c:pt>
                <c:pt idx="255">
                  <c:v>3.2121850934873401E-2</c:v>
                </c:pt>
                <c:pt idx="256">
                  <c:v>3.2121850934873401E-2</c:v>
                </c:pt>
                <c:pt idx="257">
                  <c:v>3.0225816362955057E-2</c:v>
                </c:pt>
                <c:pt idx="258">
                  <c:v>3.0225816362955057E-2</c:v>
                </c:pt>
                <c:pt idx="259">
                  <c:v>3.0225816362955057E-2</c:v>
                </c:pt>
                <c:pt idx="260">
                  <c:v>3.0225816362955057E-2</c:v>
                </c:pt>
                <c:pt idx="261">
                  <c:v>3.0225816362955057E-2</c:v>
                </c:pt>
                <c:pt idx="262">
                  <c:v>3.0225816362955057E-2</c:v>
                </c:pt>
                <c:pt idx="263">
                  <c:v>3.0225816362955057E-2</c:v>
                </c:pt>
                <c:pt idx="264">
                  <c:v>3.0225816362955057E-2</c:v>
                </c:pt>
                <c:pt idx="265">
                  <c:v>3.0225816362955057E-2</c:v>
                </c:pt>
                <c:pt idx="266">
                  <c:v>3.0225816362955057E-2</c:v>
                </c:pt>
                <c:pt idx="267">
                  <c:v>2.8182380788776794E-2</c:v>
                </c:pt>
                <c:pt idx="268">
                  <c:v>2.8182380788776794E-2</c:v>
                </c:pt>
                <c:pt idx="269">
                  <c:v>2.8182380788776794E-2</c:v>
                </c:pt>
                <c:pt idx="270">
                  <c:v>2.8182380788776794E-2</c:v>
                </c:pt>
                <c:pt idx="271">
                  <c:v>2.8182380788776794E-2</c:v>
                </c:pt>
                <c:pt idx="272">
                  <c:v>2.8182380788776794E-2</c:v>
                </c:pt>
                <c:pt idx="273">
                  <c:v>2.8182380788776794E-2</c:v>
                </c:pt>
                <c:pt idx="274">
                  <c:v>2.6037511803407402E-2</c:v>
                </c:pt>
                <c:pt idx="275">
                  <c:v>2.6037511803407402E-2</c:v>
                </c:pt>
                <c:pt idx="276">
                  <c:v>2.6037511803407402E-2</c:v>
                </c:pt>
                <c:pt idx="277">
                  <c:v>2.6037511803407402E-2</c:v>
                </c:pt>
                <c:pt idx="278">
                  <c:v>2.6037511803407402E-2</c:v>
                </c:pt>
                <c:pt idx="279">
                  <c:v>2.6037511803407402E-2</c:v>
                </c:pt>
                <c:pt idx="280">
                  <c:v>2.6037511803407402E-2</c:v>
                </c:pt>
                <c:pt idx="281">
                  <c:v>2.3836552492625201E-2</c:v>
                </c:pt>
                <c:pt idx="282">
                  <c:v>2.3836552492625201E-2</c:v>
                </c:pt>
                <c:pt idx="283">
                  <c:v>2.3836552492625201E-2</c:v>
                </c:pt>
                <c:pt idx="284">
                  <c:v>2.3836552492625201E-2</c:v>
                </c:pt>
                <c:pt idx="285">
                  <c:v>2.3836552492625201E-2</c:v>
                </c:pt>
                <c:pt idx="286">
                  <c:v>2.3836552492625201E-2</c:v>
                </c:pt>
                <c:pt idx="287">
                  <c:v>2.162268235669338E-2</c:v>
                </c:pt>
                <c:pt idx="288">
                  <c:v>2.162268235669338E-2</c:v>
                </c:pt>
                <c:pt idx="289">
                  <c:v>2.162268235669338E-2</c:v>
                </c:pt>
                <c:pt idx="290">
                  <c:v>2.162268235669338E-2</c:v>
                </c:pt>
                <c:pt idx="291">
                  <c:v>2.162268235669338E-2</c:v>
                </c:pt>
                <c:pt idx="292">
                  <c:v>2.162268235669338E-2</c:v>
                </c:pt>
                <c:pt idx="293">
                  <c:v>1.9435595681465415E-2</c:v>
                </c:pt>
                <c:pt idx="294">
                  <c:v>1.9435595681465415E-2</c:v>
                </c:pt>
                <c:pt idx="295">
                  <c:v>1.7310447905441038E-2</c:v>
                </c:pt>
                <c:pt idx="296">
                  <c:v>1.7310447905441038E-2</c:v>
                </c:pt>
                <c:pt idx="297">
                  <c:v>1.7310447905441038E-2</c:v>
                </c:pt>
                <c:pt idx="298">
                  <c:v>1.7310447905441038E-2</c:v>
                </c:pt>
                <c:pt idx="299">
                  <c:v>1.7310447905441038E-2</c:v>
                </c:pt>
                <c:pt idx="300">
                  <c:v>1.5277099839823657E-2</c:v>
                </c:pt>
                <c:pt idx="301">
                  <c:v>1.5277099839823657E-2</c:v>
                </c:pt>
                <c:pt idx="302">
                  <c:v>1.5277099839823657E-2</c:v>
                </c:pt>
                <c:pt idx="303">
                  <c:v>1.3359668762980595E-2</c:v>
                </c:pt>
                <c:pt idx="304">
                  <c:v>1.3359668762980595E-2</c:v>
                </c:pt>
                <c:pt idx="305">
                  <c:v>1.3359668762980595E-2</c:v>
                </c:pt>
                <c:pt idx="306">
                  <c:v>1.3359668762980595E-2</c:v>
                </c:pt>
                <c:pt idx="307">
                  <c:v>1.157637605122587E-2</c:v>
                </c:pt>
                <c:pt idx="308">
                  <c:v>9.9396644593855478E-3</c:v>
                </c:pt>
                <c:pt idx="309">
                  <c:v>9.9396644593855478E-3</c:v>
                </c:pt>
                <c:pt idx="310">
                  <c:v>9.9396644593855478E-3</c:v>
                </c:pt>
                <c:pt idx="311">
                  <c:v>9.9396644593855478E-3</c:v>
                </c:pt>
                <c:pt idx="312">
                  <c:v>9.9396644593855478E-3</c:v>
                </c:pt>
                <c:pt idx="313">
                  <c:v>9.9396644593855478E-3</c:v>
                </c:pt>
                <c:pt idx="314">
                  <c:v>8.4565453777552708E-3</c:v>
                </c:pt>
                <c:pt idx="315">
                  <c:v>8.4565453777552708E-3</c:v>
                </c:pt>
                <c:pt idx="316">
                  <c:v>8.4565453777552708E-3</c:v>
                </c:pt>
                <c:pt idx="317">
                  <c:v>8.4565453777552708E-3</c:v>
                </c:pt>
                <c:pt idx="318">
                  <c:v>4.0429618512096361E-3</c:v>
                </c:pt>
                <c:pt idx="319">
                  <c:v>3.285728792972301E-3</c:v>
                </c:pt>
                <c:pt idx="320">
                  <c:v>3.285728792972301E-3</c:v>
                </c:pt>
                <c:pt idx="321">
                  <c:v>3.285728792972301E-3</c:v>
                </c:pt>
                <c:pt idx="322">
                  <c:v>3.285728792972301E-3</c:v>
                </c:pt>
                <c:pt idx="323">
                  <c:v>2.6459762743617772E-3</c:v>
                </c:pt>
                <c:pt idx="324">
                  <c:v>2.6459762743617772E-3</c:v>
                </c:pt>
                <c:pt idx="325">
                  <c:v>2.6459762743617772E-3</c:v>
                </c:pt>
                <c:pt idx="326">
                  <c:v>2.6459762743617772E-3</c:v>
                </c:pt>
                <c:pt idx="327">
                  <c:v>2.6459762743617772E-3</c:v>
                </c:pt>
                <c:pt idx="328">
                  <c:v>2.1113602449694666E-3</c:v>
                </c:pt>
                <c:pt idx="329">
                  <c:v>2.1113602449694666E-3</c:v>
                </c:pt>
                <c:pt idx="330">
                  <c:v>1.6694018721804633E-3</c:v>
                </c:pt>
                <c:pt idx="331">
                  <c:v>1.6694018721804633E-3</c:v>
                </c:pt>
                <c:pt idx="332">
                  <c:v>1.307921306277008E-3</c:v>
                </c:pt>
                <c:pt idx="333">
                  <c:v>1.0153703912535003E-3</c:v>
                </c:pt>
                <c:pt idx="334">
                  <c:v>7.8106924482415814E-4</c:v>
                </c:pt>
                <c:pt idx="335">
                  <c:v>7.8106924482415814E-4</c:v>
                </c:pt>
                <c:pt idx="336">
                  <c:v>6.8866452465488756E-5</c:v>
                </c:pt>
              </c:numCache>
            </c:numRef>
          </c:yVal>
          <c:smooth val="1"/>
        </c:ser>
        <c:dLbls>
          <c:showLegendKey val="0"/>
          <c:showVal val="0"/>
          <c:showCatName val="0"/>
          <c:showSerName val="0"/>
          <c:showPercent val="0"/>
          <c:showBubbleSize val="0"/>
        </c:dLbls>
        <c:axId val="93638656"/>
        <c:axId val="93616384"/>
      </c:scatterChart>
      <c:catAx>
        <c:axId val="92190976"/>
        <c:scaling>
          <c:orientation val="minMax"/>
        </c:scaling>
        <c:delete val="0"/>
        <c:axPos val="b"/>
        <c:title>
          <c:tx>
            <c:rich>
              <a:bodyPr/>
              <a:lstStyle/>
              <a:p>
                <a:pPr>
                  <a:defRPr/>
                </a:pPr>
                <a:r>
                  <a:rPr lang="sr-Cyrl-RS"/>
                  <a:t>Класе брзине возила</a:t>
                </a:r>
                <a:endParaRPr lang="en-US"/>
              </a:p>
            </c:rich>
          </c:tx>
          <c:layout>
            <c:manualLayout>
              <c:xMode val="edge"/>
              <c:yMode val="edge"/>
              <c:x val="0.37467935258092733"/>
              <c:y val="0.8211330658575875"/>
            </c:manualLayout>
          </c:layout>
          <c:overlay val="0"/>
        </c:title>
        <c:numFmt formatCode="General" sourceLinked="0"/>
        <c:majorTickMark val="none"/>
        <c:minorTickMark val="none"/>
        <c:tickLblPos val="nextTo"/>
        <c:crossAx val="93614464"/>
        <c:crosses val="autoZero"/>
        <c:auto val="1"/>
        <c:lblAlgn val="ctr"/>
        <c:lblOffset val="100"/>
        <c:noMultiLvlLbl val="0"/>
      </c:catAx>
      <c:valAx>
        <c:axId val="93614464"/>
        <c:scaling>
          <c:orientation val="minMax"/>
        </c:scaling>
        <c:delete val="0"/>
        <c:axPos val="l"/>
        <c:majorGridlines/>
        <c:minorGridlines/>
        <c:title>
          <c:tx>
            <c:rich>
              <a:bodyPr/>
              <a:lstStyle/>
              <a:p>
                <a:pPr>
                  <a:defRPr/>
                </a:pPr>
                <a:r>
                  <a:rPr lang="sr-Cyrl-RS"/>
                  <a:t>Вероватноћа</a:t>
                </a:r>
                <a:endParaRPr lang="en-US"/>
              </a:p>
            </c:rich>
          </c:tx>
          <c:layout>
            <c:manualLayout>
              <c:xMode val="edge"/>
              <c:yMode val="edge"/>
              <c:x val="1.9444444444444445E-2"/>
              <c:y val="0.2500781072462378"/>
            </c:manualLayout>
          </c:layout>
          <c:overlay val="0"/>
        </c:title>
        <c:numFmt formatCode="General" sourceLinked="1"/>
        <c:majorTickMark val="out"/>
        <c:minorTickMark val="none"/>
        <c:tickLblPos val="none"/>
        <c:crossAx val="92190976"/>
        <c:crosses val="autoZero"/>
        <c:crossBetween val="between"/>
      </c:valAx>
      <c:valAx>
        <c:axId val="93616384"/>
        <c:scaling>
          <c:orientation val="minMax"/>
        </c:scaling>
        <c:delete val="0"/>
        <c:axPos val="r"/>
        <c:numFmt formatCode="General" sourceLinked="1"/>
        <c:majorTickMark val="out"/>
        <c:minorTickMark val="none"/>
        <c:tickLblPos val="nextTo"/>
        <c:crossAx val="93638656"/>
        <c:crosses val="max"/>
        <c:crossBetween val="midCat"/>
      </c:valAx>
      <c:valAx>
        <c:axId val="93638656"/>
        <c:scaling>
          <c:orientation val="minMax"/>
          <c:min val="20"/>
        </c:scaling>
        <c:delete val="0"/>
        <c:axPos val="t"/>
        <c:numFmt formatCode="General" sourceLinked="1"/>
        <c:majorTickMark val="none"/>
        <c:minorTickMark val="none"/>
        <c:tickLblPos val="none"/>
        <c:crossAx val="93616384"/>
        <c:crosses val="max"/>
        <c:crossBetween val="midCat"/>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110</TotalTime>
  <Pages>10</Pages>
  <Words>4317</Words>
  <Characters>24609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Sreten</cp:lastModifiedBy>
  <cp:revision>18</cp:revision>
  <cp:lastPrinted>2016-06-30T07:57:00Z</cp:lastPrinted>
  <dcterms:created xsi:type="dcterms:W3CDTF">2016-06-30T08:07:00Z</dcterms:created>
  <dcterms:modified xsi:type="dcterms:W3CDTF">2017-09-29T14:43:00Z</dcterms:modified>
</cp:coreProperties>
</file>