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1CD" w:rsidRPr="00BC008B" w:rsidRDefault="007E41CD" w:rsidP="007E41CD">
      <w:pPr>
        <w:spacing w:after="0" w:line="360" w:lineRule="auto"/>
        <w:jc w:val="center"/>
        <w:rPr>
          <w:rFonts w:ascii="Times New Roman" w:hAnsi="Times New Roman" w:cs="Times New Roman"/>
          <w:b/>
          <w:lang w:val="en-GB"/>
        </w:rPr>
      </w:pPr>
      <w:r>
        <w:rPr>
          <w:rFonts w:ascii="Times New Roman" w:eastAsia="Times New Roman" w:hAnsi="Times New Roman" w:cs="Times New Roman"/>
          <w:b/>
          <w:color w:val="1F497D"/>
          <w:sz w:val="24"/>
          <w:szCs w:val="24"/>
        </w:rPr>
        <w:t>6. P</w:t>
      </w:r>
      <w:r w:rsidRPr="00BC008B">
        <w:rPr>
          <w:rFonts w:ascii="Times New Roman" w:eastAsia="Times New Roman" w:hAnsi="Times New Roman" w:cs="Times New Roman"/>
          <w:b/>
          <w:color w:val="1F497D"/>
          <w:sz w:val="24"/>
          <w:szCs w:val="24"/>
        </w:rPr>
        <w:t xml:space="preserve">lenarno </w:t>
      </w:r>
      <w:r w:rsidRPr="00BC008B">
        <w:rPr>
          <w:rFonts w:ascii="Times New Roman" w:hAnsi="Times New Roman" w:cs="Times New Roman"/>
          <w:b/>
          <w:lang w:val="en-GB"/>
        </w:rPr>
        <w:t xml:space="preserve">Jean-Marie Dubois </w:t>
      </w:r>
    </w:p>
    <w:p w:rsidR="007E41CD" w:rsidRPr="0094073E" w:rsidRDefault="007E41CD" w:rsidP="007E41CD">
      <w:pPr>
        <w:spacing w:after="0" w:line="360" w:lineRule="auto"/>
        <w:jc w:val="center"/>
        <w:rPr>
          <w:b/>
          <w:lang w:val="en-GB"/>
        </w:rPr>
      </w:pPr>
      <w:r w:rsidRPr="0094073E">
        <w:rPr>
          <w:b/>
          <w:lang w:val="en-GB"/>
        </w:rPr>
        <w:t>Amorphous Al-Ce-Cu-Fe alloys: Glass formation and properties</w:t>
      </w:r>
    </w:p>
    <w:p w:rsidR="007E41CD" w:rsidRDefault="007E41CD" w:rsidP="007E41CD">
      <w:pPr>
        <w:rPr>
          <w:lang w:val="en-GB"/>
        </w:rPr>
      </w:pPr>
      <w:r>
        <w:rPr>
          <w:lang w:val="en-GB"/>
        </w:rPr>
        <w:t>Luka Kelhar, Spomenka Kobe and Jean-Marie Dubois</w:t>
      </w:r>
    </w:p>
    <w:p w:rsidR="007E41CD" w:rsidRDefault="007E41CD" w:rsidP="007E41CD">
      <w:pPr>
        <w:rPr>
          <w:lang w:val="en-GB"/>
        </w:rPr>
      </w:pPr>
      <w:r>
        <w:rPr>
          <w:lang w:val="en-GB"/>
        </w:rPr>
        <w:t>Department for Nanostrucred Materials, Jo</w:t>
      </w:r>
      <w:r>
        <w:rPr>
          <w:lang w:val="sl-SI"/>
        </w:rPr>
        <w:t>ž</w:t>
      </w:r>
      <w:r>
        <w:rPr>
          <w:lang w:val="en-GB"/>
        </w:rPr>
        <w:t>ef Stefan Institute, Jamova Cesta 39, SI-Ljubljana</w:t>
      </w:r>
    </w:p>
    <w:p w:rsidR="007E41CD" w:rsidRDefault="007E41CD" w:rsidP="007E41CD">
      <w:pPr>
        <w:rPr>
          <w:lang w:val="en-GB"/>
        </w:rPr>
      </w:pPr>
      <w:r>
        <w:rPr>
          <w:lang w:val="en-GB"/>
        </w:rPr>
        <w:t>Abstract</w:t>
      </w:r>
    </w:p>
    <w:p w:rsidR="007E41CD" w:rsidRDefault="007E41CD" w:rsidP="007E41CD">
      <w:pPr>
        <w:spacing w:after="0" w:line="360" w:lineRule="auto"/>
        <w:jc w:val="center"/>
        <w:rPr>
          <w:lang w:val="en-GB"/>
        </w:rPr>
      </w:pPr>
      <w:r>
        <w:rPr>
          <w:lang w:val="en-GB"/>
        </w:rPr>
        <w:t>The Al-Cu-Fe system is well known for it contains a quasicrystal, the ultimate degree of lattice complexity in an ordered solid. Susbtitution of Ce for Al atoms cancels formation of the quasicrystals, but favours amorphisation upon rapid solidification from the liquid state. Accordingly, we have studied the solubility range of Ce in this alloy when replacing Al atoms, as well as we have varied the Cu/Fe ratio at constant Al,Ce concentration. We found evidence that the local order in the glass is predominantly icosahedral, which matches the evidence of a very low glass transition temperature in the vicinity of the eutectic concentration known in the binary Al-Ce system. This interesting result can be exploited to prepare bulk specimens by spark plasma sintering, a technique that we used to produce centime-wide specimens. The magnetic properties were studied in a wide composition range and will be reported in the talk.</w:t>
      </w:r>
    </w:p>
    <w:p w:rsidR="00AC6390" w:rsidRDefault="007E41CD"/>
    <w:sectPr w:rsidR="00AC6390" w:rsidSect="00E73B4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7E41CD"/>
    <w:rsid w:val="00006F89"/>
    <w:rsid w:val="00015AF0"/>
    <w:rsid w:val="00021CD7"/>
    <w:rsid w:val="0005369F"/>
    <w:rsid w:val="00065F98"/>
    <w:rsid w:val="00067298"/>
    <w:rsid w:val="0008625E"/>
    <w:rsid w:val="00090971"/>
    <w:rsid w:val="000A6749"/>
    <w:rsid w:val="000C1A18"/>
    <w:rsid w:val="000C3B89"/>
    <w:rsid w:val="001010D8"/>
    <w:rsid w:val="00106FE7"/>
    <w:rsid w:val="00115692"/>
    <w:rsid w:val="00140970"/>
    <w:rsid w:val="001456BF"/>
    <w:rsid w:val="0017477F"/>
    <w:rsid w:val="00194A28"/>
    <w:rsid w:val="001B3DC1"/>
    <w:rsid w:val="001C0DA2"/>
    <w:rsid w:val="001D25DB"/>
    <w:rsid w:val="00226540"/>
    <w:rsid w:val="00251BA5"/>
    <w:rsid w:val="00260167"/>
    <w:rsid w:val="00273AEA"/>
    <w:rsid w:val="00284248"/>
    <w:rsid w:val="002C00DD"/>
    <w:rsid w:val="002D59B8"/>
    <w:rsid w:val="002E1CB5"/>
    <w:rsid w:val="002E7563"/>
    <w:rsid w:val="002E7C95"/>
    <w:rsid w:val="002F5154"/>
    <w:rsid w:val="00311B4B"/>
    <w:rsid w:val="0031404C"/>
    <w:rsid w:val="0032172B"/>
    <w:rsid w:val="0032284A"/>
    <w:rsid w:val="003352F1"/>
    <w:rsid w:val="0035733B"/>
    <w:rsid w:val="00363013"/>
    <w:rsid w:val="003729C7"/>
    <w:rsid w:val="003A4751"/>
    <w:rsid w:val="003B6A4D"/>
    <w:rsid w:val="003C463A"/>
    <w:rsid w:val="003F29EB"/>
    <w:rsid w:val="003F2D93"/>
    <w:rsid w:val="0042324C"/>
    <w:rsid w:val="00432EAD"/>
    <w:rsid w:val="00445BD1"/>
    <w:rsid w:val="0047037F"/>
    <w:rsid w:val="00482E50"/>
    <w:rsid w:val="004B0C1B"/>
    <w:rsid w:val="004B5AE4"/>
    <w:rsid w:val="004E01D6"/>
    <w:rsid w:val="004E2B47"/>
    <w:rsid w:val="004F0878"/>
    <w:rsid w:val="004F3A68"/>
    <w:rsid w:val="004F3C96"/>
    <w:rsid w:val="005065D4"/>
    <w:rsid w:val="00530796"/>
    <w:rsid w:val="00541FF8"/>
    <w:rsid w:val="00555800"/>
    <w:rsid w:val="0056427D"/>
    <w:rsid w:val="00574B84"/>
    <w:rsid w:val="005A6AAF"/>
    <w:rsid w:val="005B7A60"/>
    <w:rsid w:val="005D26F0"/>
    <w:rsid w:val="005E3699"/>
    <w:rsid w:val="005F0CB9"/>
    <w:rsid w:val="005F432D"/>
    <w:rsid w:val="005F5910"/>
    <w:rsid w:val="0064179C"/>
    <w:rsid w:val="00650FB7"/>
    <w:rsid w:val="00656663"/>
    <w:rsid w:val="00676E3E"/>
    <w:rsid w:val="006847DC"/>
    <w:rsid w:val="00693BBE"/>
    <w:rsid w:val="00695C34"/>
    <w:rsid w:val="00697EB2"/>
    <w:rsid w:val="006A6AF8"/>
    <w:rsid w:val="006B4BA4"/>
    <w:rsid w:val="006C0185"/>
    <w:rsid w:val="006C0734"/>
    <w:rsid w:val="00717EF6"/>
    <w:rsid w:val="00721217"/>
    <w:rsid w:val="00725956"/>
    <w:rsid w:val="00730E5D"/>
    <w:rsid w:val="00741C50"/>
    <w:rsid w:val="00757FD7"/>
    <w:rsid w:val="00771CA0"/>
    <w:rsid w:val="007A2E1F"/>
    <w:rsid w:val="007C65FD"/>
    <w:rsid w:val="007E41CD"/>
    <w:rsid w:val="00806320"/>
    <w:rsid w:val="0084378F"/>
    <w:rsid w:val="00864DA2"/>
    <w:rsid w:val="0086726D"/>
    <w:rsid w:val="00872B12"/>
    <w:rsid w:val="00875E03"/>
    <w:rsid w:val="00884D48"/>
    <w:rsid w:val="00890907"/>
    <w:rsid w:val="00894139"/>
    <w:rsid w:val="008C3323"/>
    <w:rsid w:val="008F6C12"/>
    <w:rsid w:val="00922AAC"/>
    <w:rsid w:val="00927CDD"/>
    <w:rsid w:val="00940645"/>
    <w:rsid w:val="00960AFF"/>
    <w:rsid w:val="0096480E"/>
    <w:rsid w:val="0097003B"/>
    <w:rsid w:val="00971F8E"/>
    <w:rsid w:val="00976591"/>
    <w:rsid w:val="00980420"/>
    <w:rsid w:val="009839EA"/>
    <w:rsid w:val="00986FF5"/>
    <w:rsid w:val="009879C5"/>
    <w:rsid w:val="009A4980"/>
    <w:rsid w:val="009D5D6C"/>
    <w:rsid w:val="009F31EA"/>
    <w:rsid w:val="00A42C99"/>
    <w:rsid w:val="00A435E8"/>
    <w:rsid w:val="00A54E62"/>
    <w:rsid w:val="00A613BB"/>
    <w:rsid w:val="00A66BFD"/>
    <w:rsid w:val="00A91D1A"/>
    <w:rsid w:val="00AB0430"/>
    <w:rsid w:val="00B07A6D"/>
    <w:rsid w:val="00B43AEB"/>
    <w:rsid w:val="00B6624E"/>
    <w:rsid w:val="00B70951"/>
    <w:rsid w:val="00BA3521"/>
    <w:rsid w:val="00BA3C57"/>
    <w:rsid w:val="00BB0C27"/>
    <w:rsid w:val="00BB6E80"/>
    <w:rsid w:val="00BD0C11"/>
    <w:rsid w:val="00BD4483"/>
    <w:rsid w:val="00BE2561"/>
    <w:rsid w:val="00C11B8A"/>
    <w:rsid w:val="00C35D78"/>
    <w:rsid w:val="00C52B5E"/>
    <w:rsid w:val="00C729F5"/>
    <w:rsid w:val="00C765A2"/>
    <w:rsid w:val="00C80729"/>
    <w:rsid w:val="00CC2696"/>
    <w:rsid w:val="00CE340C"/>
    <w:rsid w:val="00CF0388"/>
    <w:rsid w:val="00CF3F47"/>
    <w:rsid w:val="00D04B1D"/>
    <w:rsid w:val="00D07820"/>
    <w:rsid w:val="00D136EB"/>
    <w:rsid w:val="00D17CA4"/>
    <w:rsid w:val="00D536D4"/>
    <w:rsid w:val="00D85CE9"/>
    <w:rsid w:val="00DB211C"/>
    <w:rsid w:val="00DC4F4A"/>
    <w:rsid w:val="00DD0962"/>
    <w:rsid w:val="00E0086F"/>
    <w:rsid w:val="00E06FFD"/>
    <w:rsid w:val="00E12AC5"/>
    <w:rsid w:val="00E47944"/>
    <w:rsid w:val="00E47E2C"/>
    <w:rsid w:val="00E67442"/>
    <w:rsid w:val="00E701C5"/>
    <w:rsid w:val="00E71EB5"/>
    <w:rsid w:val="00E73B46"/>
    <w:rsid w:val="00E743D6"/>
    <w:rsid w:val="00E84C8C"/>
    <w:rsid w:val="00E90838"/>
    <w:rsid w:val="00E91BAD"/>
    <w:rsid w:val="00E91F53"/>
    <w:rsid w:val="00EC1EAD"/>
    <w:rsid w:val="00EC4DB9"/>
    <w:rsid w:val="00ED62FB"/>
    <w:rsid w:val="00F0024A"/>
    <w:rsid w:val="00F009D3"/>
    <w:rsid w:val="00F120C3"/>
    <w:rsid w:val="00F17B7E"/>
    <w:rsid w:val="00F2194D"/>
    <w:rsid w:val="00F22241"/>
    <w:rsid w:val="00F3758A"/>
    <w:rsid w:val="00F40449"/>
    <w:rsid w:val="00F416B2"/>
    <w:rsid w:val="00F43CDA"/>
    <w:rsid w:val="00F519FB"/>
    <w:rsid w:val="00F579B3"/>
    <w:rsid w:val="00F57AC9"/>
    <w:rsid w:val="00F63CF0"/>
    <w:rsid w:val="00F75A04"/>
    <w:rsid w:val="00F82FBD"/>
    <w:rsid w:val="00F93254"/>
    <w:rsid w:val="00F966B7"/>
    <w:rsid w:val="00FA10E7"/>
    <w:rsid w:val="00FA293A"/>
    <w:rsid w:val="00FA561F"/>
    <w:rsid w:val="00FB09FB"/>
    <w:rsid w:val="00FB2E3C"/>
    <w:rsid w:val="00FD0679"/>
    <w:rsid w:val="00FE47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1CD"/>
    <w:rPr>
      <w:lang w:eastAsia="en-US"/>
    </w:rPr>
  </w:style>
  <w:style w:type="paragraph" w:styleId="Heading1">
    <w:name w:val="heading 1"/>
    <w:basedOn w:val="Normal"/>
    <w:next w:val="Normal"/>
    <w:link w:val="Heading1Char"/>
    <w:autoRedefine/>
    <w:qFormat/>
    <w:rsid w:val="007A2E1F"/>
    <w:pPr>
      <w:keepNext/>
      <w:spacing w:after="0" w:line="240" w:lineRule="auto"/>
      <w:jc w:val="center"/>
      <w:outlineLvl w:val="0"/>
    </w:pPr>
    <w:rPr>
      <w:rFonts w:ascii="Bookman Old Style" w:eastAsia="Times New Roman" w:hAnsi="Bookman Old Style"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2E1F"/>
    <w:rPr>
      <w:rFonts w:ascii="Bookman Old Style" w:eastAsia="Times New Roman" w:hAnsi="Bookman Old Style"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1000</Characters>
  <Application>Microsoft Office Word</Application>
  <DocSecurity>0</DocSecurity>
  <Lines>8</Lines>
  <Paragraphs>2</Paragraphs>
  <ScaleCrop>false</ScaleCrop>
  <Company/>
  <LinksUpToDate>false</LinksUpToDate>
  <CharactersWithSpaces>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2018-06-27T12:52:00Z</dcterms:created>
  <dcterms:modified xsi:type="dcterms:W3CDTF">2018-06-27T12:52:00Z</dcterms:modified>
</cp:coreProperties>
</file>