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5F5" w:rsidRDefault="00286DA1" w:rsidP="009575F5">
      <w:pPr>
        <w:spacing w:after="0" w:line="259" w:lineRule="auto"/>
        <w:jc w:val="center"/>
        <w:rPr>
          <w:rFonts w:ascii="Times New Roman" w:eastAsia="Calibri" w:hAnsi="Times New Roman" w:cs="Times New Roman"/>
          <w:sz w:val="28"/>
          <w:szCs w:val="28"/>
          <w:lang w:val="sr-Cyrl-RS"/>
        </w:rPr>
      </w:pPr>
      <w:r>
        <w:rPr>
          <w:rFonts w:ascii="Times New Roman" w:eastAsia="Calibri" w:hAnsi="Times New Roman" w:cs="Times New Roman"/>
          <w:sz w:val="28"/>
          <w:szCs w:val="28"/>
          <w:lang w:val="sr-Cyrl-RS"/>
        </w:rPr>
        <w:t>САВРЕМЕНИ МЕТОДИ АНАЛИЗЕ</w:t>
      </w:r>
    </w:p>
    <w:p w:rsidR="00286DA1" w:rsidRPr="00286DA1" w:rsidRDefault="00286DA1" w:rsidP="009575F5">
      <w:pPr>
        <w:spacing w:after="0" w:line="259" w:lineRule="auto"/>
        <w:jc w:val="center"/>
        <w:rPr>
          <w:rFonts w:ascii="Times New Roman" w:eastAsia="Calibri" w:hAnsi="Times New Roman" w:cs="Times New Roman"/>
          <w:sz w:val="28"/>
          <w:szCs w:val="28"/>
          <w:lang w:val="sr-Cyrl-RS"/>
        </w:rPr>
      </w:pPr>
      <w:r>
        <w:rPr>
          <w:rFonts w:ascii="Times New Roman" w:eastAsia="Calibri" w:hAnsi="Times New Roman" w:cs="Times New Roman"/>
          <w:sz w:val="28"/>
          <w:szCs w:val="28"/>
          <w:lang w:val="sr-Cyrl-RS"/>
        </w:rPr>
        <w:t>ТРАГОВА ЗЕМЉЕ И ЊИХОВ ЗНАЧАЈ У ФОРЕНЗИЦИ</w:t>
      </w:r>
    </w:p>
    <w:p w:rsidR="00286DA1" w:rsidRDefault="00286DA1" w:rsidP="009575F5">
      <w:pPr>
        <w:tabs>
          <w:tab w:val="left" w:pos="3606"/>
          <w:tab w:val="center" w:pos="4680"/>
        </w:tabs>
        <w:spacing w:after="0" w:line="240"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 xml:space="preserve">CONTEMPORARY METHODS OF ANALYSIS </w:t>
      </w:r>
    </w:p>
    <w:p w:rsidR="009575F5" w:rsidRPr="00286DA1" w:rsidRDefault="00286DA1" w:rsidP="009575F5">
      <w:pPr>
        <w:spacing w:after="0" w:line="259" w:lineRule="auto"/>
        <w:jc w:val="center"/>
        <w:rPr>
          <w:rFonts w:ascii="Times New Roman" w:eastAsia="Calibri" w:hAnsi="Times New Roman" w:cs="Times New Roman"/>
          <w:sz w:val="28"/>
          <w:szCs w:val="28"/>
          <w:lang w:val="sr-Latn-RS"/>
        </w:rPr>
      </w:pPr>
      <w:r w:rsidRPr="00286DA1">
        <w:rPr>
          <w:rFonts w:ascii="Times New Roman" w:eastAsia="Calibri" w:hAnsi="Times New Roman" w:cs="Times New Roman"/>
          <w:sz w:val="28"/>
          <w:szCs w:val="28"/>
          <w:lang w:val="sr-Latn-RS"/>
        </w:rPr>
        <w:t>TRACES OF SOIL</w:t>
      </w:r>
      <w:r w:rsidR="00212D23">
        <w:rPr>
          <w:rFonts w:ascii="Times New Roman" w:eastAsia="Calibri" w:hAnsi="Times New Roman" w:cs="Times New Roman"/>
          <w:sz w:val="28"/>
          <w:szCs w:val="28"/>
          <w:lang w:val="sr-Latn-RS"/>
        </w:rPr>
        <w:t>S</w:t>
      </w:r>
      <w:r w:rsidRPr="00286DA1">
        <w:rPr>
          <w:rFonts w:ascii="Times New Roman" w:eastAsia="Calibri" w:hAnsi="Times New Roman" w:cs="Times New Roman"/>
          <w:sz w:val="28"/>
          <w:szCs w:val="28"/>
          <w:lang w:val="sr-Latn-RS"/>
        </w:rPr>
        <w:t xml:space="preserve"> AND THEIR IMPORTANCE IN FORENSICS</w:t>
      </w:r>
    </w:p>
    <w:p w:rsidR="00286DA1" w:rsidRPr="009575F5" w:rsidRDefault="00286DA1" w:rsidP="009575F5">
      <w:pPr>
        <w:spacing w:after="0" w:line="259" w:lineRule="auto"/>
        <w:jc w:val="center"/>
        <w:rPr>
          <w:rFonts w:ascii="Times New Roman" w:eastAsia="Calibri" w:hAnsi="Times New Roman" w:cs="Times New Roman"/>
          <w:lang w:val="sr-Latn-RS"/>
        </w:rPr>
      </w:pPr>
    </w:p>
    <w:p w:rsidR="009575F5" w:rsidRPr="009575F5" w:rsidRDefault="009575F5" w:rsidP="00286DA1">
      <w:pPr>
        <w:tabs>
          <w:tab w:val="left" w:pos="3606"/>
          <w:tab w:val="center" w:pos="4680"/>
        </w:tabs>
        <w:spacing w:after="0" w:line="240" w:lineRule="auto"/>
        <w:jc w:val="center"/>
        <w:rPr>
          <w:rFonts w:ascii="Times New Roman" w:eastAsia="Calibri" w:hAnsi="Times New Roman" w:cs="Times New Roman"/>
          <w:i/>
          <w:sz w:val="24"/>
          <w:szCs w:val="24"/>
          <w:vertAlign w:val="superscript"/>
          <w:lang w:val="sr-Cyrl-RS"/>
        </w:rPr>
      </w:pPr>
      <w:r w:rsidRPr="009575F5">
        <w:rPr>
          <w:rFonts w:ascii="Times New Roman" w:eastAsia="Calibri" w:hAnsi="Times New Roman" w:cs="Times New Roman"/>
          <w:i/>
          <w:sz w:val="24"/>
          <w:szCs w:val="24"/>
          <w:lang w:val="sr-Cyrl-RS"/>
        </w:rPr>
        <w:t xml:space="preserve">Војкан Зорић </w:t>
      </w:r>
      <w:r w:rsidRPr="009575F5">
        <w:rPr>
          <w:rFonts w:ascii="Times New Roman" w:eastAsia="Calibri" w:hAnsi="Times New Roman" w:cs="Times New Roman"/>
          <w:i/>
          <w:sz w:val="24"/>
          <w:szCs w:val="24"/>
          <w:vertAlign w:val="superscript"/>
          <w:lang w:val="sr-Cyrl-RS"/>
        </w:rPr>
        <w:t>1</w:t>
      </w:r>
      <w:r w:rsidRPr="009575F5">
        <w:rPr>
          <w:rFonts w:ascii="Times New Roman" w:eastAsia="Calibri" w:hAnsi="Times New Roman" w:cs="Times New Roman"/>
          <w:i/>
          <w:sz w:val="24"/>
          <w:szCs w:val="24"/>
          <w:lang w:val="sr-Cyrl-RS"/>
        </w:rPr>
        <w:t xml:space="preserve">, </w:t>
      </w:r>
      <w:r w:rsidR="00286DA1">
        <w:rPr>
          <w:rFonts w:ascii="Times New Roman" w:eastAsia="Calibri" w:hAnsi="Times New Roman" w:cs="Times New Roman"/>
          <w:i/>
          <w:sz w:val="24"/>
          <w:szCs w:val="24"/>
          <w:lang w:val="sr-Cyrl-RS"/>
        </w:rPr>
        <w:t>Здравко Скакавац</w:t>
      </w:r>
      <w:r w:rsidRPr="009575F5">
        <w:rPr>
          <w:rFonts w:ascii="Times New Roman" w:eastAsia="Calibri" w:hAnsi="Times New Roman" w:cs="Times New Roman"/>
          <w:i/>
          <w:sz w:val="24"/>
          <w:szCs w:val="24"/>
          <w:vertAlign w:val="superscript"/>
          <w:lang w:val="sr-Cyrl-RS"/>
        </w:rPr>
        <w:t>2</w:t>
      </w:r>
    </w:p>
    <w:p w:rsidR="009575F5" w:rsidRPr="009575F5" w:rsidRDefault="009575F5" w:rsidP="009575F5">
      <w:pPr>
        <w:tabs>
          <w:tab w:val="left" w:pos="3606"/>
          <w:tab w:val="center" w:pos="4680"/>
        </w:tabs>
        <w:spacing w:after="0" w:line="240" w:lineRule="auto"/>
        <w:jc w:val="center"/>
        <w:rPr>
          <w:rFonts w:ascii="Times New Roman" w:eastAsia="Calibri" w:hAnsi="Times New Roman" w:cs="Times New Roman"/>
          <w:lang w:val="sr-Cyrl-RS"/>
        </w:rPr>
      </w:pPr>
      <w:r w:rsidRPr="009575F5">
        <w:rPr>
          <w:rFonts w:ascii="Times New Roman" w:eastAsia="Calibri" w:hAnsi="Times New Roman" w:cs="Times New Roman"/>
          <w:vertAlign w:val="superscript"/>
          <w:lang w:val="sr-Cyrl-RS"/>
        </w:rPr>
        <w:t>1</w:t>
      </w:r>
      <w:r w:rsidRPr="009575F5">
        <w:rPr>
          <w:rFonts w:ascii="Times New Roman" w:eastAsia="Calibri" w:hAnsi="Times New Roman" w:cs="Times New Roman"/>
          <w:lang w:val="sr-Cyrl-RS"/>
        </w:rPr>
        <w:t xml:space="preserve"> Универзитет </w:t>
      </w:r>
      <w:r w:rsidR="00AC236B">
        <w:rPr>
          <w:rFonts w:ascii="Times New Roman" w:eastAsia="Calibri" w:hAnsi="Times New Roman" w:cs="Times New Roman"/>
          <w:lang w:val="sr-Cyrl-RS"/>
        </w:rPr>
        <w:t>Мегатренд</w:t>
      </w:r>
      <w:r w:rsidRPr="009575F5">
        <w:rPr>
          <w:rFonts w:ascii="Times New Roman" w:eastAsia="Calibri" w:hAnsi="Times New Roman" w:cs="Times New Roman"/>
          <w:lang w:val="sr-Cyrl-RS"/>
        </w:rPr>
        <w:t xml:space="preserve">, Факултет за цивилно ваздухопловство, Београд, Србија, </w:t>
      </w:r>
      <w:hyperlink r:id="rId5" w:history="1">
        <w:r w:rsidR="00AC236B" w:rsidRPr="00F441AB">
          <w:rPr>
            <w:rStyle w:val="Hyperlink"/>
            <w:rFonts w:ascii="Times New Roman" w:eastAsia="Calibri" w:hAnsi="Times New Roman" w:cs="Times New Roman"/>
            <w:shd w:val="clear" w:color="auto" w:fill="FFFFFF"/>
          </w:rPr>
          <w:t>vzoric@megatrend.edu.rs</w:t>
        </w:r>
      </w:hyperlink>
      <w:r w:rsidRPr="009575F5">
        <w:rPr>
          <w:rFonts w:ascii="Times New Roman" w:eastAsia="Calibri" w:hAnsi="Times New Roman" w:cs="Times New Roman"/>
          <w:lang w:val="sr-Cyrl-RS"/>
        </w:rPr>
        <w:t xml:space="preserve"> </w:t>
      </w:r>
    </w:p>
    <w:p w:rsidR="009575F5" w:rsidRPr="009575F5" w:rsidRDefault="009575F5" w:rsidP="009575F5">
      <w:pPr>
        <w:tabs>
          <w:tab w:val="left" w:pos="540"/>
          <w:tab w:val="left" w:pos="3606"/>
          <w:tab w:val="center" w:pos="4680"/>
        </w:tabs>
        <w:spacing w:after="0" w:line="259" w:lineRule="auto"/>
        <w:jc w:val="center"/>
        <w:rPr>
          <w:rFonts w:ascii="Times New Roman" w:eastAsia="Calibri" w:hAnsi="Times New Roman" w:cs="Times New Roman"/>
          <w:color w:val="0563C1"/>
          <w:u w:val="single"/>
        </w:rPr>
      </w:pPr>
      <w:r w:rsidRPr="009575F5">
        <w:rPr>
          <w:rFonts w:ascii="Times New Roman" w:eastAsia="Calibri" w:hAnsi="Times New Roman" w:cs="Times New Roman"/>
          <w:vertAlign w:val="superscript"/>
          <w:lang w:val="sr-Cyrl-RS"/>
        </w:rPr>
        <w:t>2</w:t>
      </w:r>
      <w:r w:rsidRPr="009575F5">
        <w:rPr>
          <w:rFonts w:ascii="Times New Roman" w:eastAsia="Calibri" w:hAnsi="Times New Roman" w:cs="Times New Roman"/>
          <w:lang w:val="sr-Cyrl-RS"/>
        </w:rPr>
        <w:t xml:space="preserve"> </w:t>
      </w:r>
      <w:r w:rsidR="00AC236B">
        <w:rPr>
          <w:rFonts w:ascii="Times New Roman" w:eastAsia="Calibri" w:hAnsi="Times New Roman" w:cs="Times New Roman"/>
          <w:lang w:val="sr-Cyrl-RS"/>
        </w:rPr>
        <w:t>Факултет за правне и пословне студије „Др Лазар Вркатић“</w:t>
      </w:r>
      <w:r w:rsidRPr="009575F5">
        <w:rPr>
          <w:rFonts w:ascii="Times New Roman" w:eastAsia="Calibri" w:hAnsi="Times New Roman" w:cs="Times New Roman"/>
          <w:lang w:val="sr-Cyrl-RS"/>
        </w:rPr>
        <w:t>, Нови Сад, Србија</w:t>
      </w:r>
      <w:r w:rsidRPr="009575F5">
        <w:rPr>
          <w:rFonts w:ascii="Times New Roman" w:eastAsia="Calibri" w:hAnsi="Times New Roman" w:cs="Times New Roman"/>
        </w:rPr>
        <w:t xml:space="preserve">, </w:t>
      </w:r>
      <w:hyperlink r:id="rId6" w:history="1">
        <w:r w:rsidR="00AC236B" w:rsidRPr="00F441AB">
          <w:rPr>
            <w:rStyle w:val="Hyperlink"/>
            <w:rFonts w:ascii="Times New Roman" w:eastAsia="Calibri" w:hAnsi="Times New Roman" w:cs="Times New Roman"/>
          </w:rPr>
          <w:t>zskakavac@useens.net</w:t>
        </w:r>
      </w:hyperlink>
    </w:p>
    <w:p w:rsidR="009575F5" w:rsidRPr="009575F5" w:rsidRDefault="009575F5" w:rsidP="009575F5">
      <w:pPr>
        <w:tabs>
          <w:tab w:val="left" w:pos="3606"/>
          <w:tab w:val="center" w:pos="4680"/>
        </w:tabs>
        <w:spacing w:after="0" w:line="259" w:lineRule="auto"/>
        <w:jc w:val="center"/>
        <w:rPr>
          <w:rFonts w:ascii="Times New Roman" w:eastAsia="Calibri" w:hAnsi="Times New Roman" w:cs="Times New Roman"/>
          <w:color w:val="0563C1"/>
          <w:u w:val="single"/>
        </w:rPr>
      </w:pPr>
    </w:p>
    <w:p w:rsidR="009575F5" w:rsidRPr="009575F5" w:rsidRDefault="009575F5" w:rsidP="009575F5">
      <w:pPr>
        <w:tabs>
          <w:tab w:val="left" w:pos="3606"/>
          <w:tab w:val="center" w:pos="4680"/>
        </w:tabs>
        <w:spacing w:after="0" w:line="259" w:lineRule="auto"/>
        <w:jc w:val="center"/>
        <w:rPr>
          <w:rFonts w:ascii="Times New Roman" w:eastAsia="Calibri" w:hAnsi="Times New Roman" w:cs="Times New Roman"/>
          <w:sz w:val="20"/>
          <w:szCs w:val="20"/>
          <w:lang w:val="sr-Cyrl-RS"/>
        </w:rPr>
      </w:pPr>
    </w:p>
    <w:p w:rsidR="009575F5" w:rsidRPr="009575F5" w:rsidRDefault="009575F5" w:rsidP="009575F5">
      <w:pPr>
        <w:tabs>
          <w:tab w:val="left" w:pos="3606"/>
          <w:tab w:val="center" w:pos="4680"/>
        </w:tabs>
        <w:spacing w:after="0" w:line="240" w:lineRule="auto"/>
        <w:ind w:firstLine="567"/>
        <w:jc w:val="both"/>
        <w:rPr>
          <w:rFonts w:ascii="Times New Roman" w:eastAsia="Calibri" w:hAnsi="Times New Roman" w:cs="Times New Roman"/>
          <w:sz w:val="20"/>
          <w:szCs w:val="20"/>
          <w:lang w:val="sr-Cyrl-RS"/>
        </w:rPr>
      </w:pPr>
      <w:r w:rsidRPr="009575F5">
        <w:rPr>
          <w:rFonts w:ascii="Times New Roman" w:eastAsia="Calibri" w:hAnsi="Times New Roman" w:cs="Times New Roman"/>
          <w:b/>
          <w:sz w:val="20"/>
          <w:szCs w:val="20"/>
          <w:lang w:val="sr-Cyrl-RS"/>
        </w:rPr>
        <w:t>Сажетак</w:t>
      </w:r>
      <w:r w:rsidR="00AC236B">
        <w:rPr>
          <w:rFonts w:ascii="Times New Roman" w:eastAsia="Calibri" w:hAnsi="Times New Roman" w:cs="Times New Roman"/>
          <w:sz w:val="20"/>
          <w:szCs w:val="20"/>
          <w:lang w:val="sr-Cyrl-RS"/>
        </w:rPr>
        <w:t>: Познато је да је форензичка анализа трагова земље веома комплексна и захтевна, са резултатима који се врло често погрешно тумаче</w:t>
      </w:r>
      <w:r w:rsidRPr="009575F5">
        <w:rPr>
          <w:rFonts w:ascii="Times New Roman" w:eastAsia="Calibri" w:hAnsi="Times New Roman" w:cs="Times New Roman"/>
          <w:sz w:val="20"/>
          <w:szCs w:val="20"/>
          <w:lang w:val="sr-Cyrl-RS"/>
        </w:rPr>
        <w:t>.</w:t>
      </w:r>
      <w:r w:rsidR="00AC236B">
        <w:rPr>
          <w:rFonts w:ascii="Times New Roman" w:eastAsia="Calibri" w:hAnsi="Times New Roman" w:cs="Times New Roman"/>
          <w:sz w:val="20"/>
          <w:szCs w:val="20"/>
          <w:lang w:val="sr-Cyrl-RS"/>
        </w:rPr>
        <w:t xml:space="preserve"> Коришћењем савремених метода форензичке анализе, грешка у тумачењу добијених резултата се знатно умањује. </w:t>
      </w:r>
      <w:r w:rsidR="00935B3B">
        <w:rPr>
          <w:rFonts w:ascii="Times New Roman" w:eastAsia="Calibri" w:hAnsi="Times New Roman" w:cs="Times New Roman"/>
          <w:sz w:val="20"/>
          <w:szCs w:val="20"/>
          <w:lang w:val="sr-Cyrl-RS"/>
        </w:rPr>
        <w:t xml:space="preserve">Аналитички методи скенирајуће електронске микроскопије, инфрацрвене спектрофотометрије и рендгенске дифракције су веома добро примењиви у оваквим врстама анализе. Изузети трагови земље са места кривичног дела се овим методима са великом вероватноћом могу повезати са предметима </w:t>
      </w:r>
      <w:r w:rsidR="00212D23">
        <w:rPr>
          <w:rFonts w:ascii="Times New Roman" w:eastAsia="Calibri" w:hAnsi="Times New Roman" w:cs="Times New Roman"/>
          <w:sz w:val="20"/>
          <w:szCs w:val="20"/>
          <w:lang w:val="sr-Cyrl-RS"/>
        </w:rPr>
        <w:t xml:space="preserve">из </w:t>
      </w:r>
      <w:r w:rsidR="00935B3B">
        <w:rPr>
          <w:rFonts w:ascii="Times New Roman" w:eastAsia="Calibri" w:hAnsi="Times New Roman" w:cs="Times New Roman"/>
          <w:sz w:val="20"/>
          <w:szCs w:val="20"/>
          <w:lang w:val="sr-Cyrl-RS"/>
        </w:rPr>
        <w:t>кривичн</w:t>
      </w:r>
      <w:r w:rsidR="00212D23">
        <w:rPr>
          <w:rFonts w:ascii="Times New Roman" w:eastAsia="Calibri" w:hAnsi="Times New Roman" w:cs="Times New Roman"/>
          <w:sz w:val="20"/>
          <w:szCs w:val="20"/>
          <w:lang w:val="sr-Cyrl-RS"/>
        </w:rPr>
        <w:t>ог</w:t>
      </w:r>
      <w:r w:rsidR="00935B3B">
        <w:rPr>
          <w:rFonts w:ascii="Times New Roman" w:eastAsia="Calibri" w:hAnsi="Times New Roman" w:cs="Times New Roman"/>
          <w:sz w:val="20"/>
          <w:szCs w:val="20"/>
          <w:lang w:val="sr-Cyrl-RS"/>
        </w:rPr>
        <w:t xml:space="preserve"> дел</w:t>
      </w:r>
      <w:r w:rsidR="00212D23">
        <w:rPr>
          <w:rFonts w:ascii="Times New Roman" w:eastAsia="Calibri" w:hAnsi="Times New Roman" w:cs="Times New Roman"/>
          <w:sz w:val="20"/>
          <w:szCs w:val="20"/>
          <w:lang w:val="sr-Cyrl-RS"/>
        </w:rPr>
        <w:t>а</w:t>
      </w:r>
      <w:r w:rsidR="00935B3B">
        <w:rPr>
          <w:rFonts w:ascii="Times New Roman" w:eastAsia="Calibri" w:hAnsi="Times New Roman" w:cs="Times New Roman"/>
          <w:sz w:val="20"/>
          <w:szCs w:val="20"/>
          <w:lang w:val="sr-Cyrl-RS"/>
        </w:rPr>
        <w:t>. Врло често су резултати оваквих анализа круцијални материјални доказ у вишегодишњим судским поступцима.</w:t>
      </w:r>
    </w:p>
    <w:p w:rsidR="00212D23" w:rsidRDefault="009575F5" w:rsidP="009575F5">
      <w:pPr>
        <w:tabs>
          <w:tab w:val="left" w:pos="3606"/>
          <w:tab w:val="center" w:pos="4680"/>
        </w:tabs>
        <w:spacing w:after="0" w:line="240" w:lineRule="auto"/>
        <w:ind w:firstLine="567"/>
        <w:jc w:val="both"/>
        <w:rPr>
          <w:rFonts w:ascii="Times New Roman" w:eastAsia="Calibri" w:hAnsi="Times New Roman" w:cs="Times New Roman"/>
          <w:sz w:val="20"/>
          <w:szCs w:val="20"/>
          <w:lang w:val="sr-Cyrl-RS"/>
        </w:rPr>
      </w:pPr>
      <w:r w:rsidRPr="009575F5">
        <w:rPr>
          <w:rFonts w:ascii="Times New Roman" w:eastAsia="Calibri" w:hAnsi="Times New Roman" w:cs="Times New Roman"/>
          <w:b/>
          <w:sz w:val="20"/>
          <w:szCs w:val="20"/>
          <w:lang w:val="sr-Latn-CS"/>
        </w:rPr>
        <w:t>Abstract:</w:t>
      </w:r>
      <w:r w:rsidRPr="009575F5">
        <w:rPr>
          <w:rFonts w:ascii="Times New Roman" w:eastAsia="Calibri" w:hAnsi="Times New Roman" w:cs="Times New Roman"/>
          <w:b/>
          <w:sz w:val="20"/>
          <w:szCs w:val="20"/>
          <w:lang w:val="sr-Cyrl-RS"/>
        </w:rPr>
        <w:t xml:space="preserve"> </w:t>
      </w:r>
      <w:r w:rsidR="00212D23" w:rsidRPr="00212D23">
        <w:rPr>
          <w:rFonts w:ascii="Times New Roman" w:eastAsia="Calibri" w:hAnsi="Times New Roman" w:cs="Times New Roman"/>
          <w:sz w:val="20"/>
          <w:szCs w:val="20"/>
          <w:lang w:val="sr-Cyrl-RS"/>
        </w:rPr>
        <w:t>It is known that the forensic analysis of the traces of the soil</w:t>
      </w:r>
      <w:r w:rsidR="00212D23">
        <w:rPr>
          <w:rFonts w:ascii="Times New Roman" w:eastAsia="Calibri" w:hAnsi="Times New Roman" w:cs="Times New Roman"/>
          <w:sz w:val="20"/>
          <w:szCs w:val="20"/>
        </w:rPr>
        <w:t xml:space="preserve">s </w:t>
      </w:r>
      <w:r w:rsidR="00212D23" w:rsidRPr="00212D23">
        <w:rPr>
          <w:rFonts w:ascii="Times New Roman" w:eastAsia="Calibri" w:hAnsi="Times New Roman" w:cs="Times New Roman"/>
          <w:sz w:val="20"/>
          <w:szCs w:val="20"/>
          <w:lang w:val="sr-Cyrl-RS"/>
        </w:rPr>
        <w:t>is very complex and demanding, with results that are often misinterpreted. Using modern methods of forensic analysis, the error in interpreting the results obtained is significantly reduced. Analytical methods as of scanning electron microscopy, infrared spectrophotometry and X-ray diffraction are very useful in these types of analysis. Exempted land traces from the crime scene can be associated with these methods with high probability with the cases that are related to the crime. Very often the results of such analyzes are crucial material evidence in multi-year court proceedings.</w:t>
      </w:r>
    </w:p>
    <w:p w:rsidR="009575F5" w:rsidRPr="009575F5" w:rsidRDefault="009575F5" w:rsidP="009575F5">
      <w:pPr>
        <w:tabs>
          <w:tab w:val="left" w:pos="3606"/>
          <w:tab w:val="center" w:pos="4680"/>
        </w:tabs>
        <w:spacing w:after="0" w:line="240" w:lineRule="auto"/>
        <w:ind w:firstLine="567"/>
        <w:jc w:val="both"/>
        <w:rPr>
          <w:rFonts w:ascii="Times New Roman" w:eastAsia="Calibri" w:hAnsi="Times New Roman" w:cs="Times New Roman"/>
          <w:sz w:val="20"/>
          <w:szCs w:val="20"/>
          <w:lang w:val="sr-Cyrl-RS"/>
        </w:rPr>
      </w:pPr>
      <w:r w:rsidRPr="009575F5">
        <w:rPr>
          <w:rFonts w:ascii="Times New Roman" w:eastAsia="Calibri" w:hAnsi="Times New Roman" w:cs="Times New Roman"/>
          <w:b/>
          <w:sz w:val="20"/>
          <w:szCs w:val="20"/>
          <w:lang w:val="sr-Cyrl-RS"/>
        </w:rPr>
        <w:t>Кључне речи</w:t>
      </w:r>
      <w:r w:rsidRPr="009575F5">
        <w:rPr>
          <w:rFonts w:ascii="Times New Roman" w:eastAsia="Calibri" w:hAnsi="Times New Roman" w:cs="Times New Roman"/>
          <w:sz w:val="20"/>
          <w:szCs w:val="20"/>
          <w:lang w:val="sr-Cyrl-RS"/>
        </w:rPr>
        <w:t xml:space="preserve">: </w:t>
      </w:r>
      <w:r w:rsidR="00212D23">
        <w:rPr>
          <w:rFonts w:ascii="Times New Roman" w:eastAsia="Calibri" w:hAnsi="Times New Roman" w:cs="Times New Roman"/>
          <w:sz w:val="20"/>
          <w:szCs w:val="20"/>
          <w:lang w:val="sr-Cyrl-RS"/>
        </w:rPr>
        <w:t>трагови земље, форензичке анализе</w:t>
      </w:r>
      <w:r w:rsidRPr="009575F5">
        <w:rPr>
          <w:rFonts w:ascii="Times New Roman" w:eastAsia="Calibri" w:hAnsi="Times New Roman" w:cs="Times New Roman"/>
          <w:sz w:val="20"/>
          <w:szCs w:val="20"/>
          <w:lang w:val="sr-Cyrl-RS"/>
        </w:rPr>
        <w:t xml:space="preserve">, </w:t>
      </w:r>
      <w:r w:rsidR="00212D23">
        <w:rPr>
          <w:rFonts w:ascii="Times New Roman" w:eastAsia="Calibri" w:hAnsi="Times New Roman" w:cs="Times New Roman"/>
          <w:sz w:val="20"/>
          <w:szCs w:val="20"/>
          <w:lang w:val="sr-Cyrl-RS"/>
        </w:rPr>
        <w:t>савремени</w:t>
      </w:r>
      <w:r w:rsidRPr="009575F5">
        <w:rPr>
          <w:rFonts w:ascii="Times New Roman" w:eastAsia="Calibri" w:hAnsi="Times New Roman" w:cs="Times New Roman"/>
          <w:sz w:val="20"/>
          <w:szCs w:val="20"/>
          <w:lang w:val="sr-Cyrl-RS"/>
        </w:rPr>
        <w:t xml:space="preserve"> метод</w:t>
      </w:r>
      <w:r w:rsidR="00212D23">
        <w:rPr>
          <w:rFonts w:ascii="Times New Roman" w:eastAsia="Calibri" w:hAnsi="Times New Roman" w:cs="Times New Roman"/>
          <w:sz w:val="20"/>
          <w:szCs w:val="20"/>
          <w:lang w:val="sr-Cyrl-RS"/>
        </w:rPr>
        <w:t>и.</w:t>
      </w:r>
    </w:p>
    <w:p w:rsidR="009575F5" w:rsidRPr="009575F5" w:rsidRDefault="009575F5" w:rsidP="009575F5">
      <w:pPr>
        <w:tabs>
          <w:tab w:val="left" w:pos="3606"/>
          <w:tab w:val="center" w:pos="4680"/>
        </w:tabs>
        <w:spacing w:after="0" w:line="240" w:lineRule="auto"/>
        <w:ind w:firstLine="567"/>
        <w:jc w:val="both"/>
        <w:rPr>
          <w:rFonts w:ascii="Times New Roman" w:eastAsia="Calibri" w:hAnsi="Times New Roman" w:cs="Times New Roman"/>
          <w:sz w:val="20"/>
          <w:szCs w:val="20"/>
        </w:rPr>
      </w:pPr>
      <w:r w:rsidRPr="009575F5">
        <w:rPr>
          <w:rFonts w:ascii="Times New Roman" w:eastAsia="Calibri" w:hAnsi="Times New Roman" w:cs="Times New Roman"/>
          <w:b/>
          <w:sz w:val="20"/>
          <w:szCs w:val="20"/>
          <w:lang w:val="sr-Cyrl-RS"/>
        </w:rPr>
        <w:t>Key words</w:t>
      </w:r>
      <w:r w:rsidRPr="009575F5">
        <w:rPr>
          <w:rFonts w:ascii="Times New Roman" w:eastAsia="Calibri" w:hAnsi="Times New Roman" w:cs="Times New Roman"/>
          <w:sz w:val="20"/>
          <w:szCs w:val="20"/>
          <w:lang w:val="sr-Cyrl-RS"/>
        </w:rPr>
        <w:t xml:space="preserve">: </w:t>
      </w:r>
      <w:r w:rsidR="00212D23">
        <w:rPr>
          <w:rFonts w:ascii="Times New Roman" w:eastAsia="Calibri" w:hAnsi="Times New Roman" w:cs="Times New Roman"/>
          <w:sz w:val="20"/>
          <w:szCs w:val="20"/>
        </w:rPr>
        <w:t>Traces of the soils</w:t>
      </w:r>
      <w:r w:rsidRPr="009575F5">
        <w:rPr>
          <w:rFonts w:ascii="Times New Roman" w:eastAsia="Calibri" w:hAnsi="Times New Roman" w:cs="Times New Roman"/>
          <w:sz w:val="20"/>
          <w:szCs w:val="20"/>
          <w:lang w:val="sr-Cyrl-RS"/>
        </w:rPr>
        <w:t xml:space="preserve">, </w:t>
      </w:r>
      <w:r w:rsidR="00212D23">
        <w:rPr>
          <w:rFonts w:ascii="Times New Roman" w:eastAsia="Calibri" w:hAnsi="Times New Roman" w:cs="Times New Roman"/>
          <w:sz w:val="20"/>
          <w:szCs w:val="20"/>
        </w:rPr>
        <w:t>Forensic</w:t>
      </w:r>
      <w:r w:rsidRPr="009575F5">
        <w:rPr>
          <w:rFonts w:ascii="Times New Roman" w:eastAsia="Calibri" w:hAnsi="Times New Roman" w:cs="Times New Roman"/>
          <w:sz w:val="20"/>
          <w:szCs w:val="20"/>
          <w:lang w:val="sr-Cyrl-RS"/>
        </w:rPr>
        <w:t xml:space="preserve"> </w:t>
      </w:r>
      <w:r w:rsidR="00212D23" w:rsidRPr="009575F5">
        <w:rPr>
          <w:rFonts w:ascii="Times New Roman" w:eastAsia="Calibri" w:hAnsi="Times New Roman" w:cs="Times New Roman"/>
          <w:sz w:val="20"/>
          <w:szCs w:val="20"/>
        </w:rPr>
        <w:t>analysis</w:t>
      </w:r>
      <w:r w:rsidR="00212D23">
        <w:rPr>
          <w:rFonts w:ascii="Times New Roman" w:eastAsia="Calibri" w:hAnsi="Times New Roman" w:cs="Times New Roman"/>
          <w:sz w:val="20"/>
          <w:szCs w:val="20"/>
        </w:rPr>
        <w:t>,</w:t>
      </w:r>
      <w:r w:rsidR="00212D23" w:rsidRPr="009575F5">
        <w:rPr>
          <w:rFonts w:ascii="Times New Roman" w:eastAsia="Calibri" w:hAnsi="Times New Roman" w:cs="Times New Roman"/>
          <w:sz w:val="20"/>
          <w:szCs w:val="20"/>
          <w:lang w:val="sr-Cyrl-RS"/>
        </w:rPr>
        <w:t xml:space="preserve"> </w:t>
      </w:r>
      <w:r w:rsidR="00212D23">
        <w:rPr>
          <w:rFonts w:ascii="Times New Roman" w:eastAsia="Calibri" w:hAnsi="Times New Roman" w:cs="Times New Roman"/>
          <w:sz w:val="20"/>
          <w:szCs w:val="20"/>
        </w:rPr>
        <w:t xml:space="preserve">Contemporary of </w:t>
      </w:r>
      <w:r w:rsidR="00212D23">
        <w:rPr>
          <w:rFonts w:ascii="Times New Roman" w:eastAsia="Calibri" w:hAnsi="Times New Roman" w:cs="Times New Roman"/>
          <w:sz w:val="20"/>
          <w:szCs w:val="20"/>
          <w:lang w:val="sr-Cyrl-RS"/>
        </w:rPr>
        <w:t>methods</w:t>
      </w:r>
      <w:r w:rsidR="00212D23">
        <w:rPr>
          <w:rFonts w:ascii="Times New Roman" w:eastAsia="Calibri" w:hAnsi="Times New Roman" w:cs="Times New Roman"/>
          <w:sz w:val="20"/>
          <w:szCs w:val="20"/>
        </w:rPr>
        <w:t>.</w:t>
      </w:r>
      <w:r w:rsidRPr="009575F5">
        <w:rPr>
          <w:rFonts w:ascii="Times New Roman" w:eastAsia="Calibri" w:hAnsi="Times New Roman" w:cs="Times New Roman"/>
          <w:sz w:val="20"/>
          <w:szCs w:val="20"/>
        </w:rPr>
        <w:t xml:space="preserve"> </w:t>
      </w:r>
    </w:p>
    <w:p w:rsidR="006319E6" w:rsidRDefault="006B3514">
      <w:bookmarkStart w:id="0" w:name="_GoBack"/>
      <w:bookmarkEnd w:id="0"/>
    </w:p>
    <w:sectPr w:rsidR="006319E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5F5"/>
    <w:rsid w:val="000B4EDE"/>
    <w:rsid w:val="00212D23"/>
    <w:rsid w:val="00286DA1"/>
    <w:rsid w:val="006B3514"/>
    <w:rsid w:val="008314A6"/>
    <w:rsid w:val="00935B3B"/>
    <w:rsid w:val="009575F5"/>
    <w:rsid w:val="00AC236B"/>
    <w:rsid w:val="00F134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236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23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zskakavac@useens.net" TargetMode="External"/><Relationship Id="rId5" Type="http://schemas.openxmlformats.org/officeDocument/2006/relationships/hyperlink" Target="mailto:vzoric@megatrend.edu.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1</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PC</cp:lastModifiedBy>
  <cp:revision>3</cp:revision>
  <dcterms:created xsi:type="dcterms:W3CDTF">2018-06-30T07:33:00Z</dcterms:created>
  <dcterms:modified xsi:type="dcterms:W3CDTF">2018-06-30T07:55:00Z</dcterms:modified>
</cp:coreProperties>
</file>