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0DC" w:rsidRPr="008200DC" w:rsidRDefault="008200DC" w:rsidP="008200DC">
      <w:pPr>
        <w:jc w:val="center"/>
        <w:rPr>
          <w:b/>
          <w:sz w:val="28"/>
          <w:szCs w:val="28"/>
          <w:lang w:val="en-CA"/>
        </w:rPr>
      </w:pPr>
      <w:r w:rsidRPr="008200DC">
        <w:rPr>
          <w:b/>
          <w:sz w:val="28"/>
          <w:szCs w:val="28"/>
          <w:lang w:val="en-CA"/>
        </w:rPr>
        <w:t>Wavelength Dependence of Leaky Mode Losses and Steady State Distribution in Glass W-fibers</w:t>
      </w:r>
    </w:p>
    <w:p w:rsidR="00BA36D5" w:rsidRPr="00BA36D5" w:rsidRDefault="00BA36D5" w:rsidP="00BA36D5">
      <w:pPr>
        <w:widowControl w:val="0"/>
        <w:jc w:val="center"/>
        <w:rPr>
          <w:b/>
          <w:sz w:val="30"/>
          <w:szCs w:val="30"/>
        </w:rPr>
      </w:pPr>
    </w:p>
    <w:p w:rsidR="004D294D" w:rsidRPr="00276E8E" w:rsidRDefault="00DF600F" w:rsidP="00BA36D5">
      <w:pPr>
        <w:widowControl w:val="0"/>
        <w:tabs>
          <w:tab w:val="left" w:pos="2688"/>
        </w:tabs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Ana Simović</w:t>
      </w: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, </w:t>
      </w:r>
      <w:r w:rsidR="00F7005F">
        <w:rPr>
          <w:i/>
          <w:sz w:val="22"/>
          <w:szCs w:val="22"/>
        </w:rPr>
        <w:t>, Svetislav Savović</w:t>
      </w:r>
      <w:r>
        <w:rPr>
          <w:i/>
          <w:sz w:val="22"/>
          <w:szCs w:val="22"/>
          <w:vertAlign w:val="superscript"/>
        </w:rPr>
        <w:t>1,2</w:t>
      </w:r>
      <w:r w:rsidR="00276E8E">
        <w:rPr>
          <w:i/>
          <w:sz w:val="22"/>
          <w:szCs w:val="22"/>
          <w:lang w:val="sr-Cyrl-CS"/>
        </w:rPr>
        <w:t>,</w:t>
      </w:r>
      <w:r w:rsidR="008D4769">
        <w:rPr>
          <w:i/>
          <w:sz w:val="22"/>
          <w:szCs w:val="22"/>
          <w:lang w:val="sr-Latn-CS"/>
        </w:rPr>
        <w:t>Alexandar Djordjevich</w:t>
      </w:r>
      <w:r w:rsidR="008200DC">
        <w:rPr>
          <w:i/>
          <w:sz w:val="22"/>
          <w:szCs w:val="22"/>
          <w:vertAlign w:val="superscript"/>
          <w:lang w:val="sr-Latn-CS"/>
        </w:rPr>
        <w:t>2</w:t>
      </w:r>
      <w:r w:rsidR="00BA36D5" w:rsidRPr="00276E8E">
        <w:rPr>
          <w:i/>
          <w:sz w:val="22"/>
          <w:szCs w:val="22"/>
        </w:rPr>
        <w:t xml:space="preserve"> Aco Janićijević</w:t>
      </w:r>
      <w:r w:rsidR="008D4769">
        <w:rPr>
          <w:i/>
          <w:sz w:val="22"/>
          <w:szCs w:val="22"/>
          <w:vertAlign w:val="superscript"/>
        </w:rPr>
        <w:t>4</w:t>
      </w:r>
      <w:r w:rsidR="00F7005F">
        <w:rPr>
          <w:i/>
          <w:sz w:val="22"/>
          <w:szCs w:val="22"/>
        </w:rPr>
        <w:t xml:space="preserve">, </w:t>
      </w:r>
      <w:r w:rsidRPr="00DF600F">
        <w:rPr>
          <w:i/>
          <w:sz w:val="22"/>
          <w:szCs w:val="22"/>
        </w:rPr>
        <w:t>Branko</w:t>
      </w:r>
      <w:r>
        <w:rPr>
          <w:i/>
          <w:sz w:val="22"/>
          <w:szCs w:val="22"/>
        </w:rPr>
        <w:t xml:space="preserve"> Drljača</w:t>
      </w:r>
      <w:r w:rsidR="008D4769">
        <w:rPr>
          <w:i/>
          <w:sz w:val="22"/>
          <w:szCs w:val="22"/>
          <w:vertAlign w:val="superscript"/>
        </w:rPr>
        <w:t>5</w:t>
      </w:r>
    </w:p>
    <w:p w:rsidR="00AD7E6F" w:rsidRPr="00BA36D5" w:rsidRDefault="00AD7E6F" w:rsidP="00BA36D5">
      <w:pPr>
        <w:widowControl w:val="0"/>
        <w:tabs>
          <w:tab w:val="left" w:pos="2688"/>
        </w:tabs>
        <w:jc w:val="center"/>
        <w:rPr>
          <w:sz w:val="20"/>
          <w:szCs w:val="20"/>
          <w:lang w:val="sr-Latn-CS"/>
        </w:rPr>
      </w:pPr>
    </w:p>
    <w:p w:rsidR="00F7005F" w:rsidRDefault="008D4769" w:rsidP="00F7005F">
      <w:pPr>
        <w:widowControl w:val="0"/>
        <w:jc w:val="center"/>
        <w:rPr>
          <w:sz w:val="20"/>
          <w:szCs w:val="20"/>
        </w:rPr>
      </w:pPr>
      <w:r>
        <w:rPr>
          <w:sz w:val="20"/>
          <w:szCs w:val="20"/>
          <w:vertAlign w:val="superscript"/>
        </w:rPr>
        <w:t>1</w:t>
      </w:r>
      <w:r w:rsidR="00F7005F" w:rsidRPr="00BA36D5">
        <w:rPr>
          <w:sz w:val="20"/>
          <w:szCs w:val="20"/>
        </w:rPr>
        <w:t>University of Kragujevac, Faculty of Science, R. Domanovića 12, Kragujevac, Serbia</w:t>
      </w:r>
    </w:p>
    <w:p w:rsidR="00F7005F" w:rsidRDefault="00F7005F" w:rsidP="00F7005F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</w:pPr>
      <w:r>
        <w:rPr>
          <w:iCs/>
          <w:sz w:val="20"/>
          <w:szCs w:val="20"/>
          <w:lang w:val="en-CA"/>
        </w:rPr>
        <w:t xml:space="preserve">e-mail: </w:t>
      </w:r>
      <w:hyperlink r:id="rId6" w:history="1">
        <w:r w:rsidRPr="001B46C6">
          <w:rPr>
            <w:rStyle w:val="Hyperlink"/>
            <w:iCs/>
            <w:sz w:val="20"/>
            <w:szCs w:val="20"/>
            <w:lang w:val="en-CA"/>
          </w:rPr>
          <w:t>savovic@kg.ac.rs</w:t>
        </w:r>
      </w:hyperlink>
    </w:p>
    <w:p w:rsidR="008200DC" w:rsidRDefault="008200DC" w:rsidP="008200DC">
      <w:pPr>
        <w:widowControl w:val="0"/>
        <w:jc w:val="center"/>
        <w:rPr>
          <w:sz w:val="20"/>
          <w:szCs w:val="20"/>
        </w:rPr>
      </w:pPr>
      <w:r>
        <w:rPr>
          <w:sz w:val="20"/>
          <w:szCs w:val="20"/>
          <w:vertAlign w:val="superscript"/>
        </w:rPr>
        <w:t>2</w:t>
      </w:r>
      <w:r w:rsidRPr="00BA36D5">
        <w:rPr>
          <w:sz w:val="20"/>
          <w:szCs w:val="20"/>
        </w:rPr>
        <w:t>City University of Hong Kong, 83 Tat Chee Avenue, Kowloon, Hong Kong, China</w:t>
      </w:r>
    </w:p>
    <w:p w:rsidR="008200DC" w:rsidRDefault="008200DC" w:rsidP="008200DC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  <w:rPr>
          <w:iCs/>
          <w:sz w:val="20"/>
          <w:szCs w:val="20"/>
          <w:lang w:val="en-CA"/>
        </w:rPr>
      </w:pPr>
      <w:r w:rsidRPr="007C0034">
        <w:rPr>
          <w:iCs/>
          <w:sz w:val="20"/>
          <w:szCs w:val="20"/>
          <w:lang w:val="en-CA"/>
        </w:rPr>
        <w:t xml:space="preserve">e-mail: </w:t>
      </w:r>
      <w:hyperlink r:id="rId7" w:history="1">
        <w:r w:rsidRPr="001B46C6">
          <w:rPr>
            <w:rStyle w:val="Hyperlink"/>
            <w:iCs/>
            <w:sz w:val="20"/>
            <w:szCs w:val="20"/>
            <w:lang w:val="en-CA"/>
          </w:rPr>
          <w:t>mealex@cityu.edu.hk</w:t>
        </w:r>
      </w:hyperlink>
    </w:p>
    <w:p w:rsidR="00BA36D5" w:rsidRPr="00BA36D5" w:rsidRDefault="00BA36D5" w:rsidP="00F7005F">
      <w:pPr>
        <w:widowControl w:val="0"/>
        <w:jc w:val="center"/>
        <w:rPr>
          <w:sz w:val="20"/>
          <w:szCs w:val="20"/>
        </w:rPr>
      </w:pPr>
      <w:r w:rsidRPr="00BA36D5">
        <w:rPr>
          <w:sz w:val="20"/>
          <w:szCs w:val="20"/>
          <w:vertAlign w:val="superscript"/>
        </w:rPr>
        <w:t>3</w:t>
      </w:r>
      <w:r w:rsidRPr="00BA36D5">
        <w:rPr>
          <w:sz w:val="20"/>
          <w:szCs w:val="20"/>
        </w:rPr>
        <w:t>Faculty of Technology and Metalurgy, University of Belgrade, Belgrade, Serbia</w:t>
      </w:r>
    </w:p>
    <w:p w:rsidR="00BA36D5" w:rsidRDefault="00BA36D5" w:rsidP="00BA36D5">
      <w:pPr>
        <w:pStyle w:val="ListParagraph"/>
        <w:ind w:left="480"/>
        <w:jc w:val="center"/>
      </w:pPr>
      <w:r w:rsidRPr="00BA36D5">
        <w:rPr>
          <w:sz w:val="20"/>
          <w:szCs w:val="20"/>
        </w:rPr>
        <w:t xml:space="preserve">e-mail: </w:t>
      </w:r>
      <w:hyperlink r:id="rId8" w:history="1">
        <w:r w:rsidRPr="00BA36D5">
          <w:rPr>
            <w:rStyle w:val="Hyperlink"/>
            <w:sz w:val="20"/>
            <w:szCs w:val="20"/>
            <w:lang w:val="sr-Cyrl-CS"/>
          </w:rPr>
          <w:t>janicaco@tmf.bg.ac.rs</w:t>
        </w:r>
      </w:hyperlink>
    </w:p>
    <w:p w:rsidR="008D4769" w:rsidRDefault="008200DC" w:rsidP="008D4769">
      <w:pPr>
        <w:widowControl w:val="0"/>
        <w:jc w:val="center"/>
        <w:rPr>
          <w:sz w:val="20"/>
          <w:szCs w:val="20"/>
        </w:rPr>
      </w:pPr>
      <w:r>
        <w:rPr>
          <w:sz w:val="20"/>
          <w:szCs w:val="20"/>
          <w:vertAlign w:val="superscript"/>
        </w:rPr>
        <w:t>4</w:t>
      </w:r>
      <w:r w:rsidR="008D4769" w:rsidRPr="00BA36D5">
        <w:rPr>
          <w:sz w:val="20"/>
          <w:szCs w:val="20"/>
        </w:rPr>
        <w:t xml:space="preserve">University of </w:t>
      </w:r>
      <w:r w:rsidR="008D4769">
        <w:rPr>
          <w:sz w:val="20"/>
          <w:szCs w:val="20"/>
        </w:rPr>
        <w:t>Priština</w:t>
      </w:r>
      <w:r w:rsidR="008D4769" w:rsidRPr="00BA36D5">
        <w:rPr>
          <w:sz w:val="20"/>
          <w:szCs w:val="20"/>
        </w:rPr>
        <w:t xml:space="preserve">, Faculty of Science, </w:t>
      </w:r>
      <w:r w:rsidR="008D4769">
        <w:rPr>
          <w:sz w:val="20"/>
          <w:szCs w:val="20"/>
        </w:rPr>
        <w:t>L. Ribara 29</w:t>
      </w:r>
      <w:r w:rsidR="008D4769" w:rsidRPr="00BA36D5">
        <w:rPr>
          <w:sz w:val="20"/>
          <w:szCs w:val="20"/>
        </w:rPr>
        <w:t>, K</w:t>
      </w:r>
      <w:r w:rsidR="008D4769">
        <w:rPr>
          <w:sz w:val="20"/>
          <w:szCs w:val="20"/>
        </w:rPr>
        <w:t>osovska Mitrovica</w:t>
      </w:r>
      <w:r w:rsidR="008D4769" w:rsidRPr="00BA36D5">
        <w:rPr>
          <w:sz w:val="20"/>
          <w:szCs w:val="20"/>
        </w:rPr>
        <w:t>, Serbia</w:t>
      </w:r>
    </w:p>
    <w:p w:rsidR="008D4769" w:rsidRDefault="008D4769" w:rsidP="008D4769">
      <w:pPr>
        <w:widowControl w:val="0"/>
        <w:tabs>
          <w:tab w:val="left" w:pos="0"/>
          <w:tab w:val="left" w:pos="566"/>
          <w:tab w:val="left" w:pos="1134"/>
          <w:tab w:val="left" w:pos="1700"/>
          <w:tab w:val="left" w:pos="2267"/>
          <w:tab w:val="left" w:pos="2834"/>
          <w:tab w:val="left" w:pos="3401"/>
          <w:tab w:val="left" w:pos="3967"/>
          <w:tab w:val="left" w:pos="4535"/>
          <w:tab w:val="left" w:pos="5101"/>
          <w:tab w:val="left" w:pos="5668"/>
          <w:tab w:val="left" w:pos="6235"/>
          <w:tab w:val="left" w:pos="6802"/>
          <w:tab w:val="left" w:pos="7368"/>
          <w:tab w:val="left" w:pos="7936"/>
          <w:tab w:val="left" w:pos="8502"/>
          <w:tab w:val="left" w:pos="9068"/>
          <w:tab w:val="left" w:pos="9636"/>
          <w:tab w:val="left" w:pos="10202"/>
        </w:tabs>
        <w:jc w:val="center"/>
      </w:pPr>
      <w:r>
        <w:rPr>
          <w:iCs/>
          <w:sz w:val="20"/>
          <w:szCs w:val="20"/>
          <w:lang w:val="en-CA"/>
        </w:rPr>
        <w:t xml:space="preserve">e-mail: </w:t>
      </w:r>
      <w:hyperlink r:id="rId9" w:history="1">
        <w:r w:rsidRPr="0048677E">
          <w:rPr>
            <w:rStyle w:val="Hyperlink"/>
            <w:iCs/>
            <w:sz w:val="20"/>
            <w:szCs w:val="20"/>
            <w:lang w:val="en-CA"/>
          </w:rPr>
          <w:t>branko.drljaca@pr.ac.rs</w:t>
        </w:r>
      </w:hyperlink>
    </w:p>
    <w:p w:rsidR="008D4769" w:rsidRPr="00BA36D5" w:rsidRDefault="008D4769" w:rsidP="00BA36D5">
      <w:pPr>
        <w:pStyle w:val="ListParagraph"/>
        <w:ind w:left="480"/>
        <w:jc w:val="center"/>
        <w:rPr>
          <w:sz w:val="20"/>
          <w:szCs w:val="20"/>
        </w:rPr>
      </w:pPr>
    </w:p>
    <w:p w:rsidR="008200DC" w:rsidRPr="00BA36D5" w:rsidRDefault="008200DC" w:rsidP="008200DC">
      <w:pPr>
        <w:pStyle w:val="ListParagraph"/>
        <w:ind w:left="480"/>
        <w:jc w:val="center"/>
        <w:rPr>
          <w:sz w:val="20"/>
          <w:szCs w:val="20"/>
        </w:rPr>
      </w:pPr>
    </w:p>
    <w:p w:rsidR="00BA36D5" w:rsidRPr="00BA36D5" w:rsidRDefault="00BA36D5" w:rsidP="00BA36D5">
      <w:pPr>
        <w:widowControl w:val="0"/>
        <w:jc w:val="center"/>
        <w:rPr>
          <w:sz w:val="20"/>
          <w:szCs w:val="20"/>
        </w:rPr>
      </w:pPr>
    </w:p>
    <w:p w:rsidR="004D294D" w:rsidRPr="006F680C" w:rsidRDefault="004D294D" w:rsidP="00BA36D5">
      <w:pPr>
        <w:widowControl w:val="0"/>
        <w:jc w:val="both"/>
        <w:rPr>
          <w:b/>
        </w:rPr>
      </w:pPr>
    </w:p>
    <w:p w:rsidR="008200DC" w:rsidRPr="00A274E3" w:rsidRDefault="004D294D" w:rsidP="00BA36D5">
      <w:pPr>
        <w:widowControl w:val="0"/>
        <w:jc w:val="both"/>
        <w:rPr>
          <w:b/>
          <w:sz w:val="20"/>
          <w:szCs w:val="20"/>
          <w:lang w:val="sr-Cyrl-CS"/>
        </w:rPr>
      </w:pPr>
      <w:r w:rsidRPr="004521DA">
        <w:rPr>
          <w:b/>
          <w:sz w:val="20"/>
          <w:szCs w:val="20"/>
        </w:rPr>
        <w:t>Abstract</w:t>
      </w:r>
      <w:r w:rsidR="00A274E3">
        <w:rPr>
          <w:b/>
          <w:sz w:val="20"/>
          <w:szCs w:val="20"/>
          <w:lang w:val="sr-Cyrl-CS"/>
        </w:rPr>
        <w:t>:</w:t>
      </w:r>
    </w:p>
    <w:p w:rsidR="008200DC" w:rsidRPr="00343E60" w:rsidRDefault="008200DC" w:rsidP="00343E60">
      <w:pPr>
        <w:autoSpaceDE w:val="0"/>
        <w:autoSpaceDN w:val="0"/>
        <w:adjustRightInd w:val="0"/>
        <w:jc w:val="both"/>
        <w:rPr>
          <w:sz w:val="22"/>
          <w:szCs w:val="22"/>
          <w:lang w:val="en-CA"/>
        </w:rPr>
      </w:pPr>
      <w:r w:rsidRPr="00B85FD6">
        <w:rPr>
          <w:sz w:val="22"/>
          <w:szCs w:val="22"/>
          <w:lang w:val="en-CA"/>
        </w:rPr>
        <w:t>Leaky mode losses and steady state distribution are investigated in this paper in a W-type optical fiber made of glass; this is a doubly clad fiber with three functional optical layers. Results are shown as a function of wavelength for parametrically varied depths and widths of the fiber’s intermediate optical layer so that configuration of the W-type fiber could be tailored to suit an application at hand.</w:t>
      </w:r>
    </w:p>
    <w:p w:rsidR="008200DC" w:rsidRPr="004521DA" w:rsidRDefault="008200DC" w:rsidP="008200DC">
      <w:pPr>
        <w:autoSpaceDE w:val="0"/>
        <w:autoSpaceDN w:val="0"/>
        <w:adjustRightInd w:val="0"/>
        <w:jc w:val="both"/>
        <w:rPr>
          <w:sz w:val="20"/>
          <w:szCs w:val="20"/>
          <w:lang w:val="en-GB"/>
        </w:rPr>
      </w:pPr>
    </w:p>
    <w:p w:rsidR="00994E8C" w:rsidRPr="00343E60" w:rsidRDefault="008200DC" w:rsidP="00343E60">
      <w:pPr>
        <w:autoSpaceDE w:val="0"/>
        <w:autoSpaceDN w:val="0"/>
        <w:adjustRightInd w:val="0"/>
        <w:jc w:val="both"/>
        <w:rPr>
          <w:rFonts w:eastAsia="AdvP4DF60E"/>
          <w:b/>
          <w:sz w:val="20"/>
          <w:szCs w:val="20"/>
          <w:lang w:val="en-CA"/>
        </w:rPr>
      </w:pPr>
      <w:r w:rsidRPr="00167ACE">
        <w:rPr>
          <w:b/>
          <w:sz w:val="20"/>
          <w:szCs w:val="20"/>
        </w:rPr>
        <w:t xml:space="preserve"> </w:t>
      </w:r>
      <w:r w:rsidRPr="00167ACE">
        <w:rPr>
          <w:b/>
          <w:bCs/>
          <w:i/>
          <w:iCs/>
          <w:sz w:val="20"/>
          <w:szCs w:val="20"/>
        </w:rPr>
        <w:t>Key words:</w:t>
      </w:r>
      <w:r w:rsidRPr="00167ACE">
        <w:rPr>
          <w:sz w:val="20"/>
          <w:szCs w:val="20"/>
        </w:rPr>
        <w:t xml:space="preserve"> </w:t>
      </w:r>
      <w:r w:rsidRPr="00B85FD6">
        <w:rPr>
          <w:rFonts w:eastAsia="AdvP4DF60E"/>
          <w:sz w:val="20"/>
          <w:szCs w:val="20"/>
          <w:lang w:val="en-CA"/>
        </w:rPr>
        <w:t>W-fiber, steady state distribution, power flow equation</w:t>
      </w:r>
    </w:p>
    <w:p w:rsidR="00994E8C" w:rsidRDefault="00994E8C" w:rsidP="00167ACE">
      <w:pPr>
        <w:autoSpaceDE w:val="0"/>
        <w:autoSpaceDN w:val="0"/>
        <w:adjustRightInd w:val="0"/>
        <w:spacing w:line="480" w:lineRule="auto"/>
        <w:ind w:right="4"/>
        <w:rPr>
          <w:b/>
          <w:bCs/>
          <w:i/>
          <w:iCs/>
          <w:sz w:val="20"/>
          <w:szCs w:val="20"/>
          <w:lang w:val="sr-Cyrl-CS"/>
        </w:rPr>
      </w:pPr>
    </w:p>
    <w:p w:rsidR="00994E8C" w:rsidRDefault="00994E8C" w:rsidP="00994E8C">
      <w:pPr>
        <w:pStyle w:val="HTMLPreformatted"/>
        <w:shd w:val="clear" w:color="auto" w:fill="FFFFFF"/>
        <w:jc w:val="center"/>
        <w:rPr>
          <w:rFonts w:ascii="inherit" w:hAnsi="inherit"/>
          <w:color w:val="212121"/>
          <w:sz w:val="24"/>
          <w:szCs w:val="24"/>
          <w:lang w:val="sr-Cyrl-CS"/>
        </w:rPr>
      </w:pPr>
      <w:r w:rsidRPr="00994E8C">
        <w:rPr>
          <w:rFonts w:ascii="inherit" w:hAnsi="inherit"/>
          <w:color w:val="212121"/>
          <w:sz w:val="24"/>
          <w:szCs w:val="24"/>
          <w:lang w:val="sr-Latn-CS"/>
        </w:rPr>
        <w:t xml:space="preserve">Зависност </w:t>
      </w:r>
      <w:r w:rsidR="00A54DC9" w:rsidRPr="00994E8C">
        <w:rPr>
          <w:rFonts w:ascii="inherit" w:hAnsi="inherit"/>
          <w:color w:val="212121"/>
          <w:sz w:val="24"/>
          <w:szCs w:val="24"/>
          <w:lang w:val="sr-Latn-CS"/>
        </w:rPr>
        <w:t>г</w:t>
      </w:r>
      <w:r w:rsidR="00A54DC9">
        <w:rPr>
          <w:rFonts w:ascii="inherit" w:hAnsi="inherit"/>
          <w:color w:val="212121"/>
          <w:sz w:val="24"/>
          <w:szCs w:val="24"/>
          <w:lang w:val="sr-Latn-CS"/>
        </w:rPr>
        <w:t>убитака режима и сталн</w:t>
      </w:r>
      <w:r w:rsidR="00A54DC9">
        <w:rPr>
          <w:rFonts w:ascii="inherit" w:hAnsi="inherit"/>
          <w:color w:val="212121"/>
          <w:sz w:val="24"/>
          <w:szCs w:val="24"/>
          <w:lang w:val="sr-Cyrl-CS"/>
        </w:rPr>
        <w:t>е</w:t>
      </w:r>
      <w:r w:rsidR="00A54DC9">
        <w:rPr>
          <w:rFonts w:ascii="inherit" w:hAnsi="inherit"/>
          <w:color w:val="212121"/>
          <w:sz w:val="24"/>
          <w:szCs w:val="24"/>
          <w:lang w:val="sr-Latn-CS"/>
        </w:rPr>
        <w:t xml:space="preserve"> распод</w:t>
      </w:r>
      <w:r w:rsidR="00A54DC9" w:rsidRPr="00994E8C">
        <w:rPr>
          <w:rFonts w:ascii="inherit" w:hAnsi="inherit"/>
          <w:color w:val="212121"/>
          <w:sz w:val="24"/>
          <w:szCs w:val="24"/>
          <w:lang w:val="sr-Latn-CS"/>
        </w:rPr>
        <w:t xml:space="preserve">еле стања </w:t>
      </w:r>
      <w:r w:rsidRPr="00994E8C">
        <w:rPr>
          <w:rFonts w:ascii="inherit" w:hAnsi="inherit"/>
          <w:color w:val="212121"/>
          <w:sz w:val="24"/>
          <w:szCs w:val="24"/>
          <w:lang w:val="sr-Latn-CS"/>
        </w:rPr>
        <w:t xml:space="preserve">од таласне дужине </w:t>
      </w:r>
    </w:p>
    <w:p w:rsidR="00994E8C" w:rsidRPr="00994E8C" w:rsidRDefault="00994E8C" w:rsidP="00994E8C">
      <w:pPr>
        <w:pStyle w:val="HTMLPreformatted"/>
        <w:shd w:val="clear" w:color="auto" w:fill="FFFFFF"/>
        <w:jc w:val="center"/>
        <w:rPr>
          <w:rFonts w:ascii="inherit" w:hAnsi="inherit"/>
          <w:color w:val="212121"/>
          <w:sz w:val="24"/>
          <w:szCs w:val="24"/>
        </w:rPr>
      </w:pPr>
      <w:r w:rsidRPr="00994E8C">
        <w:rPr>
          <w:rFonts w:ascii="inherit" w:hAnsi="inherit"/>
          <w:color w:val="212121"/>
          <w:sz w:val="24"/>
          <w:szCs w:val="24"/>
          <w:lang w:val="sr-Latn-CS"/>
        </w:rPr>
        <w:t xml:space="preserve">у </w:t>
      </w:r>
      <w:r>
        <w:rPr>
          <w:rFonts w:ascii="inherit" w:hAnsi="inherit"/>
          <w:color w:val="212121"/>
          <w:lang w:val="sr-Latn-CS"/>
        </w:rPr>
        <w:t xml:space="preserve"> W</w:t>
      </w:r>
      <w:r w:rsidRPr="00994E8C">
        <w:rPr>
          <w:rFonts w:ascii="inherit" w:hAnsi="inherit"/>
          <w:color w:val="212121"/>
          <w:sz w:val="24"/>
          <w:szCs w:val="24"/>
          <w:lang w:val="sr-Latn-CS"/>
        </w:rPr>
        <w:t xml:space="preserve"> </w:t>
      </w:r>
      <w:r>
        <w:rPr>
          <w:rFonts w:ascii="inherit" w:hAnsi="inherit"/>
          <w:color w:val="212121"/>
          <w:sz w:val="24"/>
          <w:szCs w:val="24"/>
          <w:lang w:val="sr-Cyrl-CS"/>
        </w:rPr>
        <w:t>-</w:t>
      </w:r>
      <w:r>
        <w:rPr>
          <w:rFonts w:ascii="inherit" w:hAnsi="inherit"/>
          <w:color w:val="212121"/>
          <w:sz w:val="24"/>
          <w:szCs w:val="24"/>
          <w:lang w:val="sr-Latn-CS"/>
        </w:rPr>
        <w:t>стакленим</w:t>
      </w:r>
      <w:r>
        <w:rPr>
          <w:rFonts w:ascii="inherit" w:hAnsi="inherit"/>
          <w:color w:val="212121"/>
          <w:sz w:val="24"/>
          <w:szCs w:val="24"/>
          <w:lang w:val="sr-Cyrl-CS"/>
        </w:rPr>
        <w:t xml:space="preserve"> </w:t>
      </w:r>
      <w:r w:rsidRPr="00994E8C">
        <w:rPr>
          <w:rFonts w:ascii="inherit" w:hAnsi="inherit"/>
          <w:color w:val="212121"/>
          <w:sz w:val="24"/>
          <w:szCs w:val="24"/>
          <w:lang w:val="sr-Latn-CS"/>
        </w:rPr>
        <w:t>-влакнима</w:t>
      </w:r>
    </w:p>
    <w:p w:rsidR="00994E8C" w:rsidRDefault="00994E8C" w:rsidP="00167ACE">
      <w:pPr>
        <w:autoSpaceDE w:val="0"/>
        <w:autoSpaceDN w:val="0"/>
        <w:adjustRightInd w:val="0"/>
        <w:spacing w:line="480" w:lineRule="auto"/>
        <w:ind w:right="4"/>
        <w:rPr>
          <w:b/>
          <w:bCs/>
          <w:i/>
          <w:iCs/>
          <w:sz w:val="20"/>
          <w:szCs w:val="20"/>
          <w:lang w:val="sr-Cyrl-CS"/>
        </w:rPr>
      </w:pPr>
    </w:p>
    <w:p w:rsidR="00994E8C" w:rsidRPr="00994E8C" w:rsidRDefault="00994E8C" w:rsidP="00167ACE">
      <w:pPr>
        <w:autoSpaceDE w:val="0"/>
        <w:autoSpaceDN w:val="0"/>
        <w:adjustRightInd w:val="0"/>
        <w:spacing w:line="480" w:lineRule="auto"/>
        <w:ind w:right="4"/>
        <w:rPr>
          <w:b/>
          <w:bCs/>
          <w:i/>
          <w:iCs/>
          <w:sz w:val="20"/>
          <w:szCs w:val="20"/>
          <w:lang w:val="sr-Cyrl-CS"/>
        </w:rPr>
      </w:pPr>
    </w:p>
    <w:p w:rsidR="004521DA" w:rsidRPr="00A274E3" w:rsidRDefault="00A274E3" w:rsidP="00167ACE">
      <w:pPr>
        <w:widowControl w:val="0"/>
        <w:jc w:val="both"/>
        <w:rPr>
          <w:b/>
          <w:bCs/>
          <w:i/>
          <w:iCs/>
          <w:sz w:val="20"/>
          <w:szCs w:val="20"/>
          <w:lang w:val="sr-Cyrl-CS"/>
        </w:rPr>
      </w:pPr>
      <w:r>
        <w:rPr>
          <w:b/>
          <w:bCs/>
          <w:i/>
          <w:iCs/>
          <w:sz w:val="20"/>
          <w:szCs w:val="20"/>
          <w:lang w:val="sr-Cyrl-CS"/>
        </w:rPr>
        <w:t>Сажетак:</w:t>
      </w:r>
    </w:p>
    <w:p w:rsidR="008200DC" w:rsidRPr="008200DC" w:rsidRDefault="00994E8C" w:rsidP="00994E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inherit" w:hAnsi="inherit" w:cs="Courier New"/>
          <w:color w:val="212121"/>
          <w:sz w:val="20"/>
          <w:szCs w:val="20"/>
        </w:rPr>
      </w:pPr>
      <w:r>
        <w:rPr>
          <w:rFonts w:ascii="inherit" w:hAnsi="inherit" w:cs="Courier New"/>
          <w:color w:val="212121"/>
          <w:sz w:val="20"/>
          <w:szCs w:val="20"/>
          <w:lang w:val="sr-Cyrl-CS"/>
        </w:rPr>
        <w:tab/>
      </w:r>
      <w:r w:rsidR="008200DC" w:rsidRPr="008200DC">
        <w:rPr>
          <w:rFonts w:ascii="inherit" w:hAnsi="inherit" w:cs="Courier New"/>
          <w:color w:val="212121"/>
          <w:sz w:val="20"/>
          <w:szCs w:val="20"/>
          <w:lang w:val="sr-Latn-CS"/>
        </w:rPr>
        <w:t>У овом раду су испитани губици у моду и расподела стабилног</w:t>
      </w:r>
      <w:r>
        <w:rPr>
          <w:rFonts w:ascii="inherit" w:hAnsi="inherit" w:cs="Courier New"/>
          <w:color w:val="212121"/>
          <w:sz w:val="20"/>
          <w:szCs w:val="20"/>
          <w:lang w:val="sr-Latn-CS"/>
        </w:rPr>
        <w:t xml:space="preserve"> стања у оптичком влакну – W - типа </w:t>
      </w:r>
      <w:r w:rsidR="008200DC" w:rsidRPr="008200DC">
        <w:rPr>
          <w:rFonts w:ascii="inherit" w:hAnsi="inherit" w:cs="Courier New"/>
          <w:color w:val="212121"/>
          <w:sz w:val="20"/>
          <w:szCs w:val="20"/>
          <w:lang w:val="sr-Latn-CS"/>
        </w:rPr>
        <w:t>од стакла; ово</w:t>
      </w:r>
      <w:r w:rsidR="00161650">
        <w:rPr>
          <w:rFonts w:ascii="inherit" w:hAnsi="inherit" w:cs="Courier New"/>
          <w:color w:val="212121"/>
          <w:sz w:val="20"/>
          <w:szCs w:val="20"/>
          <w:lang w:val="sr-Cyrl-CS"/>
        </w:rPr>
        <w:t xml:space="preserve"> оптич</w:t>
      </w:r>
      <w:r>
        <w:rPr>
          <w:rFonts w:ascii="inherit" w:hAnsi="inherit" w:cs="Courier New"/>
          <w:color w:val="212121"/>
          <w:sz w:val="20"/>
          <w:szCs w:val="20"/>
          <w:lang w:val="sr-Cyrl-CS"/>
        </w:rPr>
        <w:t>ко влакно</w:t>
      </w:r>
      <w:r w:rsidR="008200DC" w:rsidRPr="008200DC">
        <w:rPr>
          <w:rFonts w:ascii="inherit" w:hAnsi="inherit" w:cs="Courier New"/>
          <w:color w:val="212121"/>
          <w:sz w:val="20"/>
          <w:szCs w:val="20"/>
          <w:lang w:val="sr-Latn-CS"/>
        </w:rPr>
        <w:t xml:space="preserve"> је двоструко обложено влакно са три функционална оптичка слоја. Резултати су приказани као функциј</w:t>
      </w:r>
      <w:r w:rsidR="00842B0E">
        <w:rPr>
          <w:rFonts w:ascii="inherit" w:hAnsi="inherit" w:cs="Courier New"/>
          <w:color w:val="212121"/>
          <w:sz w:val="20"/>
          <w:szCs w:val="20"/>
          <w:lang w:val="sr-Latn-CS"/>
        </w:rPr>
        <w:t>а таласне дужине</w:t>
      </w:r>
      <w:r w:rsidR="00842B0E">
        <w:rPr>
          <w:rFonts w:ascii="inherit" w:hAnsi="inherit" w:cs="Courier New"/>
          <w:color w:val="212121"/>
          <w:sz w:val="20"/>
          <w:szCs w:val="20"/>
          <w:lang w:val="sr-Cyrl-CS"/>
        </w:rPr>
        <w:t>, када су за битне параметре узете</w:t>
      </w:r>
      <w:r w:rsidR="008200DC" w:rsidRPr="008200DC">
        <w:rPr>
          <w:rFonts w:ascii="inherit" w:hAnsi="inherit" w:cs="Courier New"/>
          <w:color w:val="212121"/>
          <w:sz w:val="20"/>
          <w:szCs w:val="20"/>
          <w:lang w:val="sr-Latn-CS"/>
        </w:rPr>
        <w:t xml:space="preserve"> разноврсне дубине и ширине оптичког слоја влакна, тако да се конфигурација влакна </w:t>
      </w:r>
      <w:r>
        <w:rPr>
          <w:rFonts w:ascii="inherit" w:hAnsi="inherit" w:cs="Courier New"/>
          <w:color w:val="212121"/>
          <w:sz w:val="20"/>
          <w:szCs w:val="20"/>
          <w:lang w:val="sr-Latn-CS"/>
        </w:rPr>
        <w:t>– W</w:t>
      </w:r>
      <w:r w:rsidRPr="008200DC">
        <w:rPr>
          <w:rFonts w:ascii="inherit" w:hAnsi="inherit" w:cs="Courier New"/>
          <w:color w:val="212121"/>
          <w:sz w:val="20"/>
          <w:szCs w:val="20"/>
          <w:lang w:val="sr-Latn-CS"/>
        </w:rPr>
        <w:t xml:space="preserve"> </w:t>
      </w:r>
      <w:r>
        <w:rPr>
          <w:rFonts w:ascii="inherit" w:hAnsi="inherit" w:cs="Courier New"/>
          <w:color w:val="212121"/>
          <w:sz w:val="20"/>
          <w:szCs w:val="20"/>
          <w:lang w:val="sr-Cyrl-CS"/>
        </w:rPr>
        <w:t xml:space="preserve">- </w:t>
      </w:r>
      <w:r>
        <w:rPr>
          <w:rFonts w:ascii="inherit" w:hAnsi="inherit" w:cs="Courier New"/>
          <w:color w:val="212121"/>
          <w:sz w:val="20"/>
          <w:szCs w:val="20"/>
          <w:lang w:val="sr-Latn-CS"/>
        </w:rPr>
        <w:t>типа</w:t>
      </w:r>
      <w:r w:rsidR="008200DC" w:rsidRPr="008200DC">
        <w:rPr>
          <w:rFonts w:ascii="inherit" w:hAnsi="inherit" w:cs="Courier New"/>
          <w:color w:val="212121"/>
          <w:sz w:val="20"/>
          <w:szCs w:val="20"/>
          <w:lang w:val="sr-Latn-CS"/>
        </w:rPr>
        <w:t xml:space="preserve"> може</w:t>
      </w:r>
      <w:r w:rsidR="00A61029">
        <w:rPr>
          <w:rFonts w:ascii="inherit" w:hAnsi="inherit" w:cs="Courier New"/>
          <w:color w:val="212121"/>
          <w:sz w:val="20"/>
          <w:szCs w:val="20"/>
          <w:lang w:val="sr-Cyrl-CS"/>
        </w:rPr>
        <w:t xml:space="preserve"> бити прилагођена захтевима за конкретну примену</w:t>
      </w:r>
      <w:r w:rsidR="008200DC" w:rsidRPr="008200DC">
        <w:rPr>
          <w:rFonts w:ascii="inherit" w:hAnsi="inherit" w:cs="Courier New"/>
          <w:color w:val="212121"/>
          <w:sz w:val="20"/>
          <w:szCs w:val="20"/>
          <w:lang w:val="sr-Latn-CS"/>
        </w:rPr>
        <w:t>.</w:t>
      </w:r>
    </w:p>
    <w:p w:rsidR="008200DC" w:rsidRDefault="008200DC" w:rsidP="00167ACE">
      <w:pPr>
        <w:widowControl w:val="0"/>
        <w:jc w:val="both"/>
        <w:rPr>
          <w:b/>
          <w:bCs/>
          <w:i/>
          <w:iCs/>
          <w:sz w:val="20"/>
          <w:szCs w:val="20"/>
        </w:rPr>
      </w:pPr>
    </w:p>
    <w:p w:rsidR="008200DC" w:rsidRDefault="008200DC" w:rsidP="00167ACE">
      <w:pPr>
        <w:widowControl w:val="0"/>
        <w:jc w:val="both"/>
        <w:rPr>
          <w:b/>
          <w:bCs/>
          <w:i/>
          <w:iCs/>
          <w:sz w:val="20"/>
          <w:szCs w:val="20"/>
        </w:rPr>
      </w:pPr>
    </w:p>
    <w:p w:rsidR="008200DC" w:rsidRDefault="008200DC" w:rsidP="00167ACE">
      <w:pPr>
        <w:widowControl w:val="0"/>
        <w:jc w:val="both"/>
        <w:rPr>
          <w:b/>
          <w:bCs/>
          <w:i/>
          <w:iCs/>
          <w:sz w:val="20"/>
          <w:szCs w:val="20"/>
        </w:rPr>
      </w:pPr>
    </w:p>
    <w:p w:rsidR="00343E60" w:rsidRDefault="00343E60" w:rsidP="00343E60">
      <w:pPr>
        <w:pStyle w:val="FootnoteText"/>
      </w:pPr>
      <w:r>
        <w:rPr>
          <w:rStyle w:val="FootnoteReference"/>
        </w:rPr>
        <w:sym w:font="Symbol" w:char="F02A"/>
      </w:r>
      <w:r>
        <w:rPr>
          <w:lang w:val="en-CA"/>
        </w:rPr>
        <w:t xml:space="preserve"> Corresponding author (S. Savović). Fax: +381-34-335040; E-mail address: savovic@kg.ac.rs</w:t>
      </w:r>
    </w:p>
    <w:p w:rsidR="00343E60" w:rsidRDefault="00343E60" w:rsidP="00343E60">
      <w:pPr>
        <w:pStyle w:val="FootnoteText"/>
        <w:rPr>
          <w:lang w:val="en-CA"/>
        </w:rPr>
      </w:pPr>
      <w:r w:rsidRPr="003021A1">
        <w:rPr>
          <w:rStyle w:val="FootnoteReference"/>
        </w:rPr>
        <w:sym w:font="Symbol" w:char="F02A"/>
      </w:r>
      <w:r>
        <w:rPr>
          <w:lang w:val="en-CA"/>
        </w:rPr>
        <w:t>Coresponding author: S. Savovi</w:t>
      </w:r>
      <w:r w:rsidRPr="0003785C">
        <w:rPr>
          <w:lang w:val="en-CA"/>
        </w:rPr>
        <w:t>ć</w:t>
      </w:r>
      <w:r>
        <w:rPr>
          <w:lang w:val="en-CA"/>
        </w:rPr>
        <w:t xml:space="preserve">, </w:t>
      </w:r>
      <w:r w:rsidRPr="0003785C">
        <w:rPr>
          <w:lang w:val="en-CA"/>
        </w:rPr>
        <w:t>Faculty of Science, R. Domanović</w:t>
      </w:r>
      <w:r>
        <w:t>a 12, 34000 Kragujevac, Serbia</w:t>
      </w:r>
    </w:p>
    <w:p w:rsidR="00343E60" w:rsidRDefault="00343E60" w:rsidP="00343E60">
      <w:pPr>
        <w:pStyle w:val="FootnoteText"/>
      </w:pPr>
      <w:r>
        <w:rPr>
          <w:lang w:val="en-CA"/>
        </w:rPr>
        <w:t xml:space="preserve">Fax: +381 34 335040  </w:t>
      </w:r>
    </w:p>
    <w:p w:rsidR="00343E60" w:rsidRDefault="00343E60" w:rsidP="00343E60">
      <w:pPr>
        <w:pStyle w:val="FootnoteText"/>
      </w:pPr>
      <w:r>
        <w:t xml:space="preserve">E-mail address: </w:t>
      </w:r>
      <w:hyperlink r:id="rId10" w:history="1">
        <w:r w:rsidRPr="00041B29">
          <w:rPr>
            <w:rStyle w:val="Hyperlink"/>
          </w:rPr>
          <w:t>savovic@kg.ac.rs</w:t>
        </w:r>
      </w:hyperlink>
    </w:p>
    <w:p w:rsidR="00343E60" w:rsidRDefault="00343E60" w:rsidP="00343E60">
      <w:pPr>
        <w:pStyle w:val="FootnoteText"/>
      </w:pPr>
    </w:p>
    <w:p w:rsidR="00343E60" w:rsidRPr="002259D5" w:rsidRDefault="00343E60" w:rsidP="00343E60">
      <w:pPr>
        <w:pStyle w:val="FootnoteText"/>
        <w:rPr>
          <w:b/>
        </w:rPr>
      </w:pPr>
      <w:r w:rsidRPr="002259D5">
        <w:rPr>
          <w:b/>
        </w:rPr>
        <w:t>Acknowledgment</w:t>
      </w:r>
    </w:p>
    <w:p w:rsidR="00343E60" w:rsidRDefault="00343E60" w:rsidP="00343E60">
      <w:pPr>
        <w:pStyle w:val="FootnoteText"/>
      </w:pPr>
    </w:p>
    <w:p w:rsidR="008200DC" w:rsidRPr="00343E60" w:rsidRDefault="00343E60" w:rsidP="00343E60">
      <w:pPr>
        <w:widowControl w:val="0"/>
        <w:jc w:val="both"/>
        <w:rPr>
          <w:b/>
          <w:bCs/>
          <w:iCs/>
          <w:sz w:val="20"/>
          <w:szCs w:val="20"/>
        </w:rPr>
      </w:pPr>
      <w:r w:rsidRPr="00343E60">
        <w:rPr>
          <w:sz w:val="20"/>
          <w:szCs w:val="20"/>
        </w:rPr>
        <w:t>The work described in this paper was supported by the Strategic Research Grant of City University of Hong Kong (Project No. CityU 7004069) and by a grant from Serbian Ministry of Education, Science and Technological Development (Projects No. 171011).</w:t>
      </w:r>
    </w:p>
    <w:p w:rsidR="008200DC" w:rsidRDefault="008200DC" w:rsidP="00167ACE">
      <w:pPr>
        <w:widowControl w:val="0"/>
        <w:jc w:val="both"/>
        <w:rPr>
          <w:b/>
          <w:bCs/>
          <w:i/>
          <w:iCs/>
          <w:sz w:val="20"/>
          <w:szCs w:val="20"/>
        </w:rPr>
      </w:pPr>
    </w:p>
    <w:p w:rsidR="001C65DA" w:rsidRPr="00343E60" w:rsidRDefault="001C65DA" w:rsidP="00343E60">
      <w:pPr>
        <w:widowControl w:val="0"/>
        <w:rPr>
          <w:sz w:val="20"/>
          <w:szCs w:val="20"/>
          <w:lang w:val="sr-Latn-CS"/>
        </w:rPr>
      </w:pPr>
    </w:p>
    <w:sectPr w:rsidR="001C65DA" w:rsidRPr="00343E60" w:rsidSect="00FA06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7309" w:rsidRDefault="00D07309" w:rsidP="004D294D">
      <w:r>
        <w:separator/>
      </w:r>
    </w:p>
  </w:endnote>
  <w:endnote w:type="continuationSeparator" w:id="1">
    <w:p w:rsidR="00D07309" w:rsidRDefault="00D07309" w:rsidP="004D29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dvP4DF60E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7309" w:rsidRDefault="00D07309" w:rsidP="004D294D">
      <w:r>
        <w:separator/>
      </w:r>
    </w:p>
  </w:footnote>
  <w:footnote w:type="continuationSeparator" w:id="1">
    <w:p w:rsidR="00D07309" w:rsidRDefault="00D07309" w:rsidP="004D29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294D"/>
    <w:rsid w:val="000552FA"/>
    <w:rsid w:val="0015121D"/>
    <w:rsid w:val="00161650"/>
    <w:rsid w:val="00167ACE"/>
    <w:rsid w:val="00175B74"/>
    <w:rsid w:val="001947C6"/>
    <w:rsid w:val="001C117B"/>
    <w:rsid w:val="001C65DA"/>
    <w:rsid w:val="001D5A1F"/>
    <w:rsid w:val="00276E8E"/>
    <w:rsid w:val="002A520F"/>
    <w:rsid w:val="002E051B"/>
    <w:rsid w:val="00317912"/>
    <w:rsid w:val="00343E60"/>
    <w:rsid w:val="004521DA"/>
    <w:rsid w:val="004640DF"/>
    <w:rsid w:val="004662C4"/>
    <w:rsid w:val="004D294D"/>
    <w:rsid w:val="005064EA"/>
    <w:rsid w:val="005E68A4"/>
    <w:rsid w:val="006202BE"/>
    <w:rsid w:val="006927AC"/>
    <w:rsid w:val="00772C82"/>
    <w:rsid w:val="0077760D"/>
    <w:rsid w:val="007B01D4"/>
    <w:rsid w:val="008200DC"/>
    <w:rsid w:val="008205FF"/>
    <w:rsid w:val="00842B0E"/>
    <w:rsid w:val="008D4769"/>
    <w:rsid w:val="008D69B3"/>
    <w:rsid w:val="00926494"/>
    <w:rsid w:val="00993A86"/>
    <w:rsid w:val="00994E8C"/>
    <w:rsid w:val="00A268E3"/>
    <w:rsid w:val="00A274E3"/>
    <w:rsid w:val="00A54DC9"/>
    <w:rsid w:val="00A61029"/>
    <w:rsid w:val="00A700EF"/>
    <w:rsid w:val="00A77EEE"/>
    <w:rsid w:val="00AC3F7D"/>
    <w:rsid w:val="00AD7E6F"/>
    <w:rsid w:val="00AF78CA"/>
    <w:rsid w:val="00B2516D"/>
    <w:rsid w:val="00B8430F"/>
    <w:rsid w:val="00BA36D5"/>
    <w:rsid w:val="00C13187"/>
    <w:rsid w:val="00C478AB"/>
    <w:rsid w:val="00C56BF5"/>
    <w:rsid w:val="00CD0D9C"/>
    <w:rsid w:val="00CD660E"/>
    <w:rsid w:val="00D07309"/>
    <w:rsid w:val="00D13EBC"/>
    <w:rsid w:val="00D22FBC"/>
    <w:rsid w:val="00D41EE0"/>
    <w:rsid w:val="00DC446E"/>
    <w:rsid w:val="00DF600F"/>
    <w:rsid w:val="00EA1AF8"/>
    <w:rsid w:val="00EA65D1"/>
    <w:rsid w:val="00F7005F"/>
    <w:rsid w:val="00FA0695"/>
    <w:rsid w:val="00FC6F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94D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4D294D"/>
    <w:rPr>
      <w:rFonts w:eastAsia="SimSun"/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semiHidden/>
    <w:rsid w:val="004D294D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FootnoteReference">
    <w:name w:val="footnote reference"/>
    <w:semiHidden/>
    <w:rsid w:val="004D294D"/>
    <w:rPr>
      <w:vertAlign w:val="superscript"/>
    </w:rPr>
  </w:style>
  <w:style w:type="character" w:styleId="Hyperlink">
    <w:name w:val="Hyperlink"/>
    <w:basedOn w:val="DefaultParagraphFont"/>
    <w:rsid w:val="00BA36D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A36D5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200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200D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nicaco@tmf.bg.ac.r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ealex@cityu.edu.h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avovic@kg.ac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savovic@kg.ac.rs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branko.drljaca@pr.ac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 &amp; Ltd. OEM Windows XP</Company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System ® SP2</dc:creator>
  <cp:keywords/>
  <dc:description/>
  <cp:lastModifiedBy>aco janicijevic</cp:lastModifiedBy>
  <cp:revision>5</cp:revision>
  <dcterms:created xsi:type="dcterms:W3CDTF">2018-07-20T17:10:00Z</dcterms:created>
  <dcterms:modified xsi:type="dcterms:W3CDTF">2018-07-20T17:25:00Z</dcterms:modified>
</cp:coreProperties>
</file>