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05DAC" w14:textId="77777777" w:rsidR="006702AC" w:rsidRPr="00C04DA1" w:rsidRDefault="006702AC" w:rsidP="00262F96">
      <w:pPr>
        <w:jc w:val="center"/>
        <w:rPr>
          <w:rFonts w:ascii="Times New Roman" w:hAnsi="Times New Roman" w:cs="Times New Roman"/>
          <w:b/>
          <w:bCs/>
          <w:sz w:val="28"/>
          <w:szCs w:val="20"/>
        </w:rPr>
      </w:pPr>
      <w:r w:rsidRPr="00C04DA1">
        <w:rPr>
          <w:rFonts w:ascii="Times New Roman" w:hAnsi="Times New Roman" w:cs="Times New Roman"/>
          <w:b/>
          <w:bCs/>
          <w:sz w:val="28"/>
          <w:szCs w:val="20"/>
        </w:rPr>
        <w:t>ZNAČAJ ISHRANE KOD SINDROMA POLICISTIČNIH JAJNIKA</w:t>
      </w:r>
    </w:p>
    <w:p w14:paraId="124031D6" w14:textId="77777777" w:rsidR="006702AC" w:rsidRPr="00C04DA1" w:rsidRDefault="006702AC" w:rsidP="00262F96">
      <w:pPr>
        <w:jc w:val="center"/>
        <w:rPr>
          <w:rFonts w:ascii="Times New Roman" w:hAnsi="Times New Roman" w:cs="Times New Roman"/>
          <w:b/>
          <w:bCs/>
          <w:sz w:val="28"/>
          <w:szCs w:val="20"/>
        </w:rPr>
      </w:pPr>
    </w:p>
    <w:p w14:paraId="400DABF3" w14:textId="77777777" w:rsidR="001A4F6D" w:rsidRPr="00C04DA1" w:rsidRDefault="006702AC" w:rsidP="006702AC">
      <w:pPr>
        <w:jc w:val="left"/>
        <w:rPr>
          <w:rFonts w:ascii="Times New Roman" w:hAnsi="Times New Roman" w:cs="Times New Roman"/>
          <w:sz w:val="24"/>
          <w:szCs w:val="24"/>
          <w:vertAlign w:val="superscript"/>
        </w:rPr>
      </w:pPr>
      <w:r w:rsidRPr="00C04DA1">
        <w:rPr>
          <w:rFonts w:ascii="Times New Roman" w:hAnsi="Times New Roman" w:cs="Times New Roman"/>
          <w:sz w:val="24"/>
          <w:szCs w:val="24"/>
          <w:vertAlign w:val="superscript"/>
        </w:rPr>
        <w:t>Nevena Papović</w:t>
      </w:r>
      <w:r w:rsidR="001A4F6D" w:rsidRPr="00C04DA1">
        <w:rPr>
          <w:rFonts w:ascii="Times New Roman" w:hAnsi="Times New Roman" w:cs="Times New Roman"/>
          <w:sz w:val="24"/>
          <w:szCs w:val="24"/>
          <w:vertAlign w:val="superscript"/>
        </w:rPr>
        <w:t>¹</w:t>
      </w:r>
    </w:p>
    <w:p w14:paraId="39FB0BCB" w14:textId="0655366F" w:rsidR="00C06AA8" w:rsidRDefault="001A4F6D" w:rsidP="00C06AA8">
      <w:pPr>
        <w:pStyle w:val="ListParagraph"/>
        <w:numPr>
          <w:ilvl w:val="0"/>
          <w:numId w:val="10"/>
        </w:numPr>
        <w:spacing w:line="259" w:lineRule="auto"/>
        <w:jc w:val="left"/>
        <w:rPr>
          <w:rFonts w:ascii="Times New Roman" w:hAnsi="Times New Roman" w:cs="Times New Roman"/>
          <w:sz w:val="24"/>
          <w:szCs w:val="24"/>
          <w:vertAlign w:val="superscript"/>
        </w:rPr>
      </w:pPr>
      <w:r w:rsidRPr="00C04DA1">
        <w:rPr>
          <w:rFonts w:ascii="Times New Roman" w:hAnsi="Times New Roman" w:cs="Times New Roman"/>
          <w:sz w:val="24"/>
          <w:szCs w:val="24"/>
          <w:vertAlign w:val="superscript"/>
        </w:rPr>
        <w:t>Medicinski fakultet Banja Luka , Republic of Srpska, Bosnia and Herzegovina</w:t>
      </w:r>
    </w:p>
    <w:p w14:paraId="4F2B9E31" w14:textId="324111D3" w:rsidR="00C06AA8" w:rsidRPr="00C06AA8" w:rsidRDefault="00C06AA8" w:rsidP="00C06AA8">
      <w:pPr>
        <w:pStyle w:val="ListParagraph"/>
        <w:spacing w:line="259" w:lineRule="auto"/>
        <w:jc w:val="left"/>
        <w:rPr>
          <w:rFonts w:ascii="Times New Roman" w:hAnsi="Times New Roman" w:cs="Times New Roman"/>
          <w:sz w:val="24"/>
          <w:szCs w:val="24"/>
          <w:vertAlign w:val="superscript"/>
        </w:rPr>
      </w:pPr>
    </w:p>
    <w:p w14:paraId="4D83C106" w14:textId="1B0B6E2E" w:rsidR="00CE5F0E" w:rsidRPr="001D7ADD" w:rsidRDefault="001A4F6D" w:rsidP="00C06AA8">
      <w:pPr>
        <w:pStyle w:val="Heading1"/>
        <w:rPr>
          <w:b/>
          <w:bCs/>
          <w:sz w:val="26"/>
          <w:szCs w:val="26"/>
          <w:vertAlign w:val="superscript"/>
        </w:rPr>
      </w:pPr>
      <w:bookmarkStart w:id="0" w:name="_Toc121868071"/>
      <w:r w:rsidRPr="001D7ADD">
        <w:rPr>
          <w:b/>
          <w:bCs/>
          <w:sz w:val="26"/>
          <w:szCs w:val="26"/>
        </w:rPr>
        <w:t>Apstrakt</w:t>
      </w:r>
    </w:p>
    <w:p w14:paraId="1AA4BA16" w14:textId="77777777" w:rsidR="00F47280" w:rsidRDefault="001A4F6D" w:rsidP="001A4F6D">
      <w:pPr>
        <w:rPr>
          <w:rFonts w:ascii="Times New Roman" w:hAnsi="Times New Roman" w:cs="Times New Roman"/>
          <w:sz w:val="24"/>
          <w:szCs w:val="24"/>
        </w:rPr>
      </w:pPr>
      <w:r w:rsidRPr="00C04DA1">
        <w:rPr>
          <w:rFonts w:ascii="Times New Roman" w:hAnsi="Times New Roman" w:cs="Times New Roman"/>
          <w:sz w:val="24"/>
          <w:szCs w:val="24"/>
        </w:rPr>
        <w:t>Sindrom policističnih jajnika (SPJ) predstavlja jedan od najučestalijih metaboličkih poremećaja kod žena fertilne dobi. Snažno je povezan sa abdominalnom gojaznošću i in</w:t>
      </w:r>
      <w:r w:rsidR="00FE11FF">
        <w:rPr>
          <w:rFonts w:ascii="Times New Roman" w:hAnsi="Times New Roman" w:cs="Times New Roman"/>
          <w:sz w:val="24"/>
          <w:szCs w:val="24"/>
        </w:rPr>
        <w:t>s</w:t>
      </w:r>
      <w:r w:rsidRPr="00C04DA1">
        <w:rPr>
          <w:rFonts w:ascii="Times New Roman" w:hAnsi="Times New Roman" w:cs="Times New Roman"/>
          <w:sz w:val="24"/>
          <w:szCs w:val="24"/>
        </w:rPr>
        <w:t>ulinskom rezistencijom. Prva mjera u liječenju ovog sindroma jeste promjena životnih navika, koja na prvom mjestu podrazumijeva prehrambene navike, gdje izbor hrane igra ključnu ulogu. Efikasni pristupi ishrani i uvođenje redovne fizičke aktivnosti poboljšavaju endokrine karakteristike, reproduktivnu funkciju i metabolički profil, a ishrana i vježbanje treba da budu prilagođeni potrebama pojedinca. Medikamentozna terapija u cilju poboljšanja osjetljivosti na in</w:t>
      </w:r>
      <w:r w:rsidR="00FE11FF">
        <w:rPr>
          <w:rFonts w:ascii="Times New Roman" w:hAnsi="Times New Roman" w:cs="Times New Roman"/>
          <w:sz w:val="24"/>
          <w:szCs w:val="24"/>
        </w:rPr>
        <w:t>s</w:t>
      </w:r>
      <w:r w:rsidRPr="00C04DA1">
        <w:rPr>
          <w:rFonts w:ascii="Times New Roman" w:hAnsi="Times New Roman" w:cs="Times New Roman"/>
          <w:sz w:val="24"/>
          <w:szCs w:val="24"/>
        </w:rPr>
        <w:t>ulin ili za pospješivanje gubitka na težini opravdana je kao kratkoročna mjera i biće efikasna kada se koristi u kombinaciji sa pravilnom ishranom i redovnom fizičkom aktivnošću. Cilj ovog rada je da se utvrdi koliko je značajan uticaj ishrane i pravilnog načina života na poboljšanje simptoma kod žena sa sindromom policističnih jajnika i ispita se na koji način pravilna ishrana može dati pozitivne efekte u poboljšanju toka ove bolesti.</w:t>
      </w:r>
    </w:p>
    <w:p w14:paraId="136C6758" w14:textId="0AFB65BA" w:rsidR="00A11BA4" w:rsidRDefault="00A37206" w:rsidP="001A4F6D">
      <w:pPr>
        <w:rPr>
          <w:rFonts w:ascii="Times New Roman" w:hAnsi="Times New Roman" w:cs="Times New Roman"/>
          <w:sz w:val="24"/>
          <w:szCs w:val="24"/>
        </w:rPr>
      </w:pPr>
      <w:r w:rsidRPr="001D7ADD">
        <w:rPr>
          <w:rFonts w:ascii="Times New Roman" w:hAnsi="Times New Roman" w:cs="Times New Roman"/>
          <w:b/>
          <w:bCs/>
          <w:sz w:val="24"/>
          <w:szCs w:val="24"/>
        </w:rPr>
        <w:t>Ključne riječi</w:t>
      </w:r>
      <w:r>
        <w:rPr>
          <w:rFonts w:ascii="Times New Roman" w:hAnsi="Times New Roman" w:cs="Times New Roman"/>
          <w:sz w:val="24"/>
          <w:szCs w:val="24"/>
        </w:rPr>
        <w:t>: sindrom policističnih jajnika, žene, ishrana</w:t>
      </w:r>
      <w:r w:rsidR="00EF0D10">
        <w:rPr>
          <w:rFonts w:ascii="Times New Roman" w:hAnsi="Times New Roman" w:cs="Times New Roman"/>
          <w:sz w:val="24"/>
          <w:szCs w:val="24"/>
        </w:rPr>
        <w:t>, gojaznost</w:t>
      </w:r>
    </w:p>
    <w:p w14:paraId="530543F9" w14:textId="77777777" w:rsidR="008D02CD" w:rsidRPr="001D7ADD" w:rsidRDefault="00A11BA4" w:rsidP="00A11BA4">
      <w:pPr>
        <w:pStyle w:val="Heading2"/>
        <w:rPr>
          <w:b/>
          <w:bCs/>
        </w:rPr>
      </w:pPr>
      <w:r w:rsidRPr="001D7ADD">
        <w:rPr>
          <w:b/>
          <w:bCs/>
        </w:rPr>
        <w:lastRenderedPageBreak/>
        <w:t>Abstract</w:t>
      </w:r>
    </w:p>
    <w:p w14:paraId="3B78CAF8" w14:textId="6FF5F02A" w:rsidR="00F00E55" w:rsidRPr="00F00E55" w:rsidRDefault="00F00E55" w:rsidP="00F00E55">
      <w:pPr>
        <w:rPr>
          <w:rFonts w:ascii="Times New Roman" w:hAnsi="Times New Roman" w:cs="Times New Roman"/>
          <w:sz w:val="24"/>
          <w:szCs w:val="24"/>
        </w:rPr>
      </w:pPr>
      <w:r w:rsidRPr="00F00E55">
        <w:rPr>
          <w:rFonts w:ascii="Times New Roman" w:hAnsi="Times New Roman" w:cs="Times New Roman"/>
          <w:sz w:val="24"/>
          <w:szCs w:val="24"/>
        </w:rPr>
        <w:t>Polycystic ovary syndrome (PCOS) is one of the most common metabolic disorders in women of childbearing age. It is strongly associated with abdominal obesity and insulin resistance. The first measure in the treatment of this syndrome is a change in lifestyle, which primarily includes eating habits, where the choice of food plays a key role. Effective approaches to nutrition and the introduction of regular physical activity improve endocrine characteristics, reproductive function and metabolic profile, and nutrition and exercise should be adapted to the individual's needs. Drug therapy to improve insulin sensitivity or to promote weight loss is justified as a short-term measure and will be effective when used in combination with a proper diet and regular physical activity. The aim of this work is to determine how significant the influence of diet and proper lifestyle is on the improvement of symptoms in women with polycystic ovary syndrome and to examine how proper nutrition can have positive effects in improving the course of this disease.</w:t>
      </w:r>
    </w:p>
    <w:p w14:paraId="34450C18" w14:textId="1EABBB6A" w:rsidR="001A4F6D" w:rsidRPr="00C04DA1" w:rsidRDefault="00F00E55" w:rsidP="00F00E55">
      <w:r w:rsidRPr="001D7ADD">
        <w:rPr>
          <w:rFonts w:ascii="Times New Roman" w:hAnsi="Times New Roman" w:cs="Times New Roman"/>
          <w:b/>
          <w:bCs/>
          <w:sz w:val="24"/>
          <w:szCs w:val="24"/>
        </w:rPr>
        <w:t>Key words</w:t>
      </w:r>
      <w:r w:rsidRPr="00F00E55">
        <w:rPr>
          <w:rFonts w:ascii="Times New Roman" w:hAnsi="Times New Roman" w:cs="Times New Roman"/>
          <w:sz w:val="24"/>
          <w:szCs w:val="24"/>
        </w:rPr>
        <w:t>: polycystic ovary syndrome, women, nutrition</w:t>
      </w:r>
      <w:r w:rsidR="00EF0D10">
        <w:rPr>
          <w:rFonts w:ascii="Times New Roman" w:hAnsi="Times New Roman" w:cs="Times New Roman"/>
          <w:sz w:val="24"/>
          <w:szCs w:val="24"/>
        </w:rPr>
        <w:t>, obesity</w:t>
      </w:r>
      <w:r w:rsidR="001A4F6D" w:rsidRPr="00C04DA1">
        <w:br w:type="page"/>
      </w:r>
    </w:p>
    <w:p w14:paraId="33679DAB" w14:textId="3AE9F65F" w:rsidR="00AD3EDE" w:rsidRPr="001D6B5A" w:rsidRDefault="004C17A3" w:rsidP="00F21D76">
      <w:pPr>
        <w:pStyle w:val="Heading1"/>
        <w:rPr>
          <w:b/>
          <w:bCs/>
          <w:sz w:val="26"/>
          <w:szCs w:val="26"/>
        </w:rPr>
      </w:pPr>
      <w:r w:rsidRPr="001D6B5A">
        <w:rPr>
          <w:b/>
          <w:bCs/>
          <w:sz w:val="26"/>
          <w:szCs w:val="26"/>
        </w:rPr>
        <w:lastRenderedPageBreak/>
        <w:t>Uvod</w:t>
      </w:r>
      <w:bookmarkEnd w:id="0"/>
    </w:p>
    <w:p w14:paraId="29187EB1" w14:textId="77203081" w:rsidR="000A270A" w:rsidRPr="00C04DA1" w:rsidRDefault="004C17A3" w:rsidP="003C69B4">
      <w:pPr>
        <w:pStyle w:val="Heading2"/>
        <w:rPr>
          <w:rFonts w:cs="Times New Roman"/>
          <w:sz w:val="24"/>
          <w:szCs w:val="24"/>
        </w:rPr>
      </w:pPr>
      <w:bookmarkStart w:id="1" w:name="_Toc121868072"/>
      <w:r w:rsidRPr="00C04DA1">
        <w:rPr>
          <w:rFonts w:cs="Times New Roman"/>
          <w:sz w:val="24"/>
          <w:szCs w:val="24"/>
        </w:rPr>
        <w:t>Definicija</w:t>
      </w:r>
      <w:bookmarkEnd w:id="1"/>
    </w:p>
    <w:p w14:paraId="6445699F" w14:textId="3197FBF0" w:rsidR="004C17A3" w:rsidRPr="00C04DA1" w:rsidRDefault="009751D5" w:rsidP="00146C95">
      <w:pPr>
        <w:rPr>
          <w:rFonts w:ascii="Times New Roman" w:hAnsi="Times New Roman" w:cs="Times New Roman"/>
          <w:sz w:val="24"/>
          <w:szCs w:val="24"/>
        </w:rPr>
      </w:pPr>
      <w:r w:rsidRPr="00C04DA1">
        <w:rPr>
          <w:rFonts w:ascii="Times New Roman" w:hAnsi="Times New Roman" w:cs="Times New Roman"/>
          <w:sz w:val="24"/>
          <w:szCs w:val="24"/>
        </w:rPr>
        <w:t>Sindrom policistični</w:t>
      </w:r>
      <w:r w:rsidR="00660D10" w:rsidRPr="00C04DA1">
        <w:rPr>
          <w:rFonts w:ascii="Times New Roman" w:hAnsi="Times New Roman" w:cs="Times New Roman"/>
          <w:sz w:val="24"/>
          <w:szCs w:val="24"/>
        </w:rPr>
        <w:t>h jajnika (SPJ) je</w:t>
      </w:r>
      <w:r w:rsidR="00C04DA1" w:rsidRPr="00C04DA1">
        <w:rPr>
          <w:rFonts w:ascii="Times New Roman" w:hAnsi="Times New Roman" w:cs="Times New Roman"/>
          <w:sz w:val="24"/>
          <w:szCs w:val="24"/>
        </w:rPr>
        <w:t xml:space="preserve"> poreme</w:t>
      </w:r>
      <w:r w:rsidR="00C04DA1">
        <w:rPr>
          <w:rFonts w:ascii="Times New Roman" w:hAnsi="Times New Roman" w:cs="Times New Roman"/>
          <w:sz w:val="24"/>
          <w:szCs w:val="24"/>
        </w:rPr>
        <w:t>ćaj koji je povezan sa značajnim reproduktivnim</w:t>
      </w:r>
      <w:r w:rsidR="00024C1A">
        <w:rPr>
          <w:rFonts w:ascii="Times New Roman" w:hAnsi="Times New Roman" w:cs="Times New Roman"/>
          <w:sz w:val="24"/>
          <w:szCs w:val="24"/>
        </w:rPr>
        <w:t>, metaboličkim i psihološkim posljedicama (1)</w:t>
      </w:r>
      <w:r w:rsidR="00F3767E">
        <w:rPr>
          <w:rFonts w:ascii="Times New Roman" w:hAnsi="Times New Roman" w:cs="Times New Roman"/>
          <w:sz w:val="24"/>
          <w:szCs w:val="24"/>
        </w:rPr>
        <w:t>.</w:t>
      </w:r>
      <w:r w:rsidR="00024C1A">
        <w:rPr>
          <w:rFonts w:ascii="Times New Roman" w:hAnsi="Times New Roman" w:cs="Times New Roman"/>
          <w:sz w:val="24"/>
          <w:szCs w:val="24"/>
        </w:rPr>
        <w:t xml:space="preserve"> To je </w:t>
      </w:r>
      <w:r w:rsidR="00660D10" w:rsidRPr="00C04DA1">
        <w:rPr>
          <w:rFonts w:ascii="Times New Roman" w:hAnsi="Times New Roman" w:cs="Times New Roman"/>
          <w:sz w:val="24"/>
          <w:szCs w:val="24"/>
        </w:rPr>
        <w:t>uobičajeno stanje s nizom kliničkih karakteristika koje pogađa žene reproduktivne dobi. Te karakteristike uključuju oligoanovulaciju (smanjenu ovulaciju), nepravilne menstrualne cikluse, biohemijski hiperandrogenizam (povišene muške hormone ili androgene u cirkulaciji, kao što je testosteron), klinički hiperandrogenizam (učinci androgena na tjelesna tkiva, uključujući hirzutizam ili višak rasta dlaka) i neplodnost</w:t>
      </w:r>
      <w:r w:rsidR="00501CF9" w:rsidRPr="00C04DA1">
        <w:rPr>
          <w:rFonts w:ascii="Times New Roman" w:hAnsi="Times New Roman" w:cs="Times New Roman"/>
          <w:sz w:val="24"/>
          <w:szCs w:val="24"/>
        </w:rPr>
        <w:t xml:space="preserve"> (</w:t>
      </w:r>
      <w:r w:rsidR="0097196F">
        <w:rPr>
          <w:rFonts w:ascii="Times New Roman" w:hAnsi="Times New Roman" w:cs="Times New Roman"/>
          <w:sz w:val="24"/>
          <w:szCs w:val="24"/>
        </w:rPr>
        <w:t>2</w:t>
      </w:r>
      <w:r w:rsidR="006070E1" w:rsidRPr="00C04DA1">
        <w:rPr>
          <w:rFonts w:ascii="Times New Roman" w:hAnsi="Times New Roman" w:cs="Times New Roman"/>
          <w:sz w:val="24"/>
          <w:szCs w:val="24"/>
        </w:rPr>
        <w:t>,</w:t>
      </w:r>
      <w:r w:rsidR="0097196F">
        <w:rPr>
          <w:rFonts w:ascii="Times New Roman" w:hAnsi="Times New Roman" w:cs="Times New Roman"/>
          <w:sz w:val="24"/>
          <w:szCs w:val="24"/>
        </w:rPr>
        <w:t>3</w:t>
      </w:r>
      <w:r w:rsidR="00501CF9" w:rsidRPr="00C04DA1">
        <w:rPr>
          <w:rFonts w:ascii="Times New Roman" w:hAnsi="Times New Roman" w:cs="Times New Roman"/>
          <w:sz w:val="24"/>
          <w:szCs w:val="24"/>
        </w:rPr>
        <w:t>)</w:t>
      </w:r>
      <w:r w:rsidR="00EA4E88" w:rsidRPr="00C04DA1">
        <w:rPr>
          <w:rFonts w:ascii="Times New Roman" w:hAnsi="Times New Roman" w:cs="Times New Roman"/>
          <w:sz w:val="24"/>
          <w:szCs w:val="24"/>
        </w:rPr>
        <w:t>.</w:t>
      </w:r>
      <w:r w:rsidR="009A2824" w:rsidRPr="00C04DA1">
        <w:rPr>
          <w:rFonts w:ascii="Times New Roman" w:hAnsi="Times New Roman" w:cs="Times New Roman"/>
          <w:sz w:val="24"/>
          <w:szCs w:val="24"/>
        </w:rPr>
        <w:t xml:space="preserve"> </w:t>
      </w:r>
      <w:r w:rsidR="005E201C" w:rsidRPr="005E201C">
        <w:rPr>
          <w:rFonts w:ascii="Times New Roman" w:hAnsi="Times New Roman" w:cs="Times New Roman"/>
          <w:sz w:val="24"/>
          <w:szCs w:val="24"/>
        </w:rPr>
        <w:t>Pozitivne korelacije između</w:t>
      </w:r>
      <w:r w:rsidR="005E201C">
        <w:rPr>
          <w:rFonts w:ascii="Times New Roman" w:hAnsi="Times New Roman" w:cs="Times New Roman"/>
          <w:sz w:val="24"/>
          <w:szCs w:val="24"/>
        </w:rPr>
        <w:t xml:space="preserve"> </w:t>
      </w:r>
      <w:r w:rsidR="005E201C" w:rsidRPr="005E201C">
        <w:rPr>
          <w:rFonts w:ascii="Times New Roman" w:hAnsi="Times New Roman" w:cs="Times New Roman"/>
          <w:sz w:val="24"/>
          <w:szCs w:val="24"/>
        </w:rPr>
        <w:t>hiperinsulinemija i nivoi androgena sugerišu da</w:t>
      </w:r>
      <w:r w:rsidR="005E201C">
        <w:rPr>
          <w:rFonts w:ascii="Times New Roman" w:hAnsi="Times New Roman" w:cs="Times New Roman"/>
          <w:sz w:val="24"/>
          <w:szCs w:val="24"/>
        </w:rPr>
        <w:t xml:space="preserve"> </w:t>
      </w:r>
      <w:r w:rsidR="005E201C" w:rsidRPr="005E201C">
        <w:rPr>
          <w:rFonts w:ascii="Times New Roman" w:hAnsi="Times New Roman" w:cs="Times New Roman"/>
          <w:sz w:val="24"/>
          <w:szCs w:val="24"/>
        </w:rPr>
        <w:t>insulin doprinosi hiperandrogenizmu kod žena sa</w:t>
      </w:r>
      <w:r w:rsidR="005E201C">
        <w:rPr>
          <w:rFonts w:ascii="Times New Roman" w:hAnsi="Times New Roman" w:cs="Times New Roman"/>
          <w:sz w:val="24"/>
          <w:szCs w:val="24"/>
        </w:rPr>
        <w:t xml:space="preserve"> SPJ-om</w:t>
      </w:r>
      <w:r w:rsidR="005E201C" w:rsidRPr="005E201C">
        <w:rPr>
          <w:rFonts w:ascii="Times New Roman" w:hAnsi="Times New Roman" w:cs="Times New Roman"/>
          <w:sz w:val="24"/>
          <w:szCs w:val="24"/>
        </w:rPr>
        <w:t>.</w:t>
      </w:r>
      <w:r w:rsidR="00BD127D">
        <w:rPr>
          <w:rFonts w:ascii="Times New Roman" w:hAnsi="Times New Roman" w:cs="Times New Roman"/>
          <w:sz w:val="24"/>
          <w:szCs w:val="24"/>
        </w:rPr>
        <w:t xml:space="preserve"> Jajnici pacijentica sa SPJ-om obično održavaju normalan odgovor na insulin. </w:t>
      </w:r>
      <w:r w:rsidR="00AB23F5">
        <w:rPr>
          <w:rFonts w:ascii="Times New Roman" w:hAnsi="Times New Roman" w:cs="Times New Roman"/>
          <w:sz w:val="24"/>
          <w:szCs w:val="24"/>
        </w:rPr>
        <w:t xml:space="preserve">Žene sa SPJ-om imaju povećanu visceralnu i potkožnu tjelesnu masnoću zbog povišenog nivoa androgena (4). </w:t>
      </w:r>
      <w:r w:rsidR="000A270A" w:rsidRPr="00C04DA1">
        <w:rPr>
          <w:rFonts w:ascii="Times New Roman" w:hAnsi="Times New Roman" w:cs="Times New Roman"/>
          <w:sz w:val="24"/>
          <w:szCs w:val="24"/>
        </w:rPr>
        <w:t xml:space="preserve">Prevalencija </w:t>
      </w:r>
      <w:r w:rsidR="00B21267" w:rsidRPr="00C04DA1">
        <w:rPr>
          <w:rFonts w:ascii="Times New Roman" w:hAnsi="Times New Roman" w:cs="Times New Roman"/>
          <w:sz w:val="24"/>
          <w:szCs w:val="24"/>
        </w:rPr>
        <w:t>SPJ</w:t>
      </w:r>
      <w:r w:rsidR="00852755" w:rsidRPr="00C04DA1">
        <w:rPr>
          <w:rFonts w:ascii="Times New Roman" w:hAnsi="Times New Roman" w:cs="Times New Roman"/>
          <w:sz w:val="24"/>
          <w:szCs w:val="24"/>
        </w:rPr>
        <w:t>-a</w:t>
      </w:r>
      <w:r w:rsidR="000A270A" w:rsidRPr="00C04DA1">
        <w:rPr>
          <w:rFonts w:ascii="Times New Roman" w:hAnsi="Times New Roman" w:cs="Times New Roman"/>
          <w:sz w:val="24"/>
          <w:szCs w:val="24"/>
        </w:rPr>
        <w:t xml:space="preserve"> kod žena reproduktivne dobi varira od oko 6% do oko 20%, zavisno o</w:t>
      </w:r>
      <w:r w:rsidR="00B21267" w:rsidRPr="00C04DA1">
        <w:rPr>
          <w:rFonts w:ascii="Times New Roman" w:hAnsi="Times New Roman" w:cs="Times New Roman"/>
          <w:sz w:val="24"/>
          <w:szCs w:val="24"/>
        </w:rPr>
        <w:t>d</w:t>
      </w:r>
      <w:r w:rsidR="000A270A" w:rsidRPr="00C04DA1">
        <w:rPr>
          <w:rFonts w:ascii="Times New Roman" w:hAnsi="Times New Roman" w:cs="Times New Roman"/>
          <w:sz w:val="24"/>
          <w:szCs w:val="24"/>
        </w:rPr>
        <w:t xml:space="preserve"> primjenjenog dijagnostičkog kriterijuma</w:t>
      </w:r>
      <w:r w:rsidR="00501CF9" w:rsidRPr="00C04DA1">
        <w:rPr>
          <w:rFonts w:ascii="Times New Roman" w:hAnsi="Times New Roman" w:cs="Times New Roman"/>
          <w:sz w:val="24"/>
          <w:szCs w:val="24"/>
        </w:rPr>
        <w:t xml:space="preserve"> (</w:t>
      </w:r>
      <w:r w:rsidR="00120137">
        <w:rPr>
          <w:rFonts w:ascii="Times New Roman" w:hAnsi="Times New Roman" w:cs="Times New Roman"/>
          <w:sz w:val="24"/>
          <w:szCs w:val="24"/>
        </w:rPr>
        <w:t>5</w:t>
      </w:r>
      <w:r w:rsidR="00501CF9" w:rsidRPr="00C04DA1">
        <w:rPr>
          <w:rFonts w:ascii="Times New Roman" w:hAnsi="Times New Roman" w:cs="Times New Roman"/>
          <w:sz w:val="24"/>
          <w:szCs w:val="24"/>
        </w:rPr>
        <w:t>)</w:t>
      </w:r>
      <w:r w:rsidR="000A270A" w:rsidRPr="00C04DA1">
        <w:rPr>
          <w:rFonts w:ascii="Times New Roman" w:hAnsi="Times New Roman" w:cs="Times New Roman"/>
          <w:sz w:val="24"/>
          <w:szCs w:val="24"/>
        </w:rPr>
        <w:t>. Uzevši u obzir saznanja o tome koliko negativan uticaj ovaj sindrom ima na zdravlje žena i kvalitet njihovih života, ovaj podatak gotovo je pa jednako zabrinjavajuć koliko i onaj koji pokazuje da kod gotovo 70% žena dijagnoza nije postavljena</w:t>
      </w:r>
      <w:r w:rsidR="00501CF9" w:rsidRPr="00C04DA1">
        <w:rPr>
          <w:rFonts w:ascii="Times New Roman" w:hAnsi="Times New Roman" w:cs="Times New Roman"/>
          <w:sz w:val="24"/>
          <w:szCs w:val="24"/>
        </w:rPr>
        <w:t xml:space="preserve"> (</w:t>
      </w:r>
      <w:r w:rsidR="00120137">
        <w:rPr>
          <w:rFonts w:ascii="Times New Roman" w:hAnsi="Times New Roman" w:cs="Times New Roman"/>
          <w:sz w:val="24"/>
          <w:szCs w:val="24"/>
        </w:rPr>
        <w:t>6</w:t>
      </w:r>
      <w:r w:rsidR="00501CF9" w:rsidRPr="00C04DA1">
        <w:rPr>
          <w:rFonts w:ascii="Times New Roman" w:hAnsi="Times New Roman" w:cs="Times New Roman"/>
          <w:sz w:val="24"/>
          <w:szCs w:val="24"/>
        </w:rPr>
        <w:t>)</w:t>
      </w:r>
      <w:r w:rsidR="009A2824" w:rsidRPr="00C04DA1">
        <w:rPr>
          <w:rFonts w:ascii="Times New Roman" w:hAnsi="Times New Roman" w:cs="Times New Roman"/>
          <w:sz w:val="24"/>
          <w:szCs w:val="24"/>
        </w:rPr>
        <w:t>.</w:t>
      </w:r>
    </w:p>
    <w:p w14:paraId="55F1F4C4" w14:textId="39859C95" w:rsidR="004C17A3" w:rsidRPr="00C04DA1" w:rsidRDefault="004C17A3" w:rsidP="003C69B4">
      <w:pPr>
        <w:pStyle w:val="Heading2"/>
        <w:rPr>
          <w:rFonts w:cs="Times New Roman"/>
          <w:sz w:val="24"/>
          <w:szCs w:val="24"/>
        </w:rPr>
      </w:pPr>
      <w:bookmarkStart w:id="2" w:name="_Toc121868073"/>
      <w:r w:rsidRPr="00C04DA1">
        <w:rPr>
          <w:rFonts w:cs="Times New Roman"/>
          <w:sz w:val="24"/>
          <w:szCs w:val="24"/>
        </w:rPr>
        <w:t>Etiologija i patogeneza</w:t>
      </w:r>
      <w:bookmarkEnd w:id="2"/>
    </w:p>
    <w:p w14:paraId="16880884" w14:textId="577A4C78" w:rsidR="004177FA" w:rsidRPr="00C04DA1" w:rsidRDefault="00F70D87" w:rsidP="00685ACF">
      <w:pPr>
        <w:rPr>
          <w:rFonts w:ascii="Times New Roman" w:hAnsi="Times New Roman" w:cs="Times New Roman"/>
          <w:sz w:val="24"/>
          <w:szCs w:val="24"/>
        </w:rPr>
      </w:pPr>
      <w:r w:rsidRPr="00C04DA1">
        <w:rPr>
          <w:rFonts w:ascii="Times New Roman" w:hAnsi="Times New Roman" w:cs="Times New Roman"/>
          <w:sz w:val="24"/>
          <w:szCs w:val="24"/>
        </w:rPr>
        <w:t xml:space="preserve">Etiologija SPJ-a </w:t>
      </w:r>
      <w:r w:rsidR="008265A2" w:rsidRPr="00C04DA1">
        <w:rPr>
          <w:rFonts w:ascii="Times New Roman" w:hAnsi="Times New Roman" w:cs="Times New Roman"/>
          <w:sz w:val="24"/>
          <w:szCs w:val="24"/>
        </w:rPr>
        <w:t>je</w:t>
      </w:r>
      <w:r w:rsidR="009A2824" w:rsidRPr="00C04DA1">
        <w:rPr>
          <w:rFonts w:ascii="Times New Roman" w:hAnsi="Times New Roman" w:cs="Times New Roman"/>
          <w:sz w:val="24"/>
          <w:szCs w:val="24"/>
        </w:rPr>
        <w:t xml:space="preserve"> nedovoljno jasna </w:t>
      </w:r>
      <w:r w:rsidRPr="00C04DA1">
        <w:rPr>
          <w:rFonts w:ascii="Times New Roman" w:hAnsi="Times New Roman" w:cs="Times New Roman"/>
          <w:sz w:val="24"/>
          <w:szCs w:val="24"/>
        </w:rPr>
        <w:t xml:space="preserve">, ali se </w:t>
      </w:r>
      <w:r w:rsidR="009A2824" w:rsidRPr="00C04DA1">
        <w:rPr>
          <w:rFonts w:ascii="Times New Roman" w:hAnsi="Times New Roman" w:cs="Times New Roman"/>
          <w:sz w:val="24"/>
          <w:szCs w:val="24"/>
        </w:rPr>
        <w:t xml:space="preserve">u većini istraživanja </w:t>
      </w:r>
      <w:r w:rsidRPr="00C04DA1">
        <w:rPr>
          <w:rFonts w:ascii="Times New Roman" w:hAnsi="Times New Roman" w:cs="Times New Roman"/>
          <w:sz w:val="24"/>
          <w:szCs w:val="24"/>
        </w:rPr>
        <w:t>smatra da je rezultat interakcije genetičkih faktora i faktora životne sredine</w:t>
      </w:r>
      <w:r w:rsidR="00501CF9" w:rsidRPr="00C04DA1">
        <w:rPr>
          <w:rFonts w:ascii="Times New Roman" w:hAnsi="Times New Roman" w:cs="Times New Roman"/>
          <w:sz w:val="24"/>
          <w:szCs w:val="24"/>
        </w:rPr>
        <w:t xml:space="preserve"> (</w:t>
      </w:r>
      <w:r w:rsidR="00120137">
        <w:rPr>
          <w:rFonts w:ascii="Times New Roman" w:hAnsi="Times New Roman" w:cs="Times New Roman"/>
          <w:sz w:val="24"/>
          <w:szCs w:val="24"/>
        </w:rPr>
        <w:t>7</w:t>
      </w:r>
      <w:r w:rsidR="00501CF9" w:rsidRPr="00C04DA1">
        <w:rPr>
          <w:rFonts w:ascii="Times New Roman" w:hAnsi="Times New Roman" w:cs="Times New Roman"/>
          <w:sz w:val="24"/>
          <w:szCs w:val="24"/>
        </w:rPr>
        <w:t>)</w:t>
      </w:r>
      <w:r w:rsidRPr="00C04DA1">
        <w:rPr>
          <w:rFonts w:ascii="Times New Roman" w:hAnsi="Times New Roman" w:cs="Times New Roman"/>
          <w:sz w:val="24"/>
          <w:szCs w:val="24"/>
        </w:rPr>
        <w:t>.</w:t>
      </w:r>
      <w:r w:rsidR="00685ACF" w:rsidRPr="00C04DA1">
        <w:rPr>
          <w:rFonts w:ascii="Times New Roman" w:hAnsi="Times New Roman" w:cs="Times New Roman"/>
          <w:sz w:val="24"/>
          <w:szCs w:val="24"/>
        </w:rPr>
        <w:t xml:space="preserve"> </w:t>
      </w:r>
      <w:r w:rsidR="008868CC" w:rsidRPr="00C04DA1">
        <w:rPr>
          <w:rFonts w:ascii="Times New Roman" w:hAnsi="Times New Roman" w:cs="Times New Roman"/>
          <w:sz w:val="24"/>
          <w:szCs w:val="24"/>
        </w:rPr>
        <w:t>Najvjerovatniji uzrok nastanka SPJ</w:t>
      </w:r>
      <w:r w:rsidR="00852755" w:rsidRPr="00C04DA1">
        <w:rPr>
          <w:rFonts w:ascii="Times New Roman" w:hAnsi="Times New Roman" w:cs="Times New Roman"/>
          <w:sz w:val="24"/>
          <w:szCs w:val="24"/>
        </w:rPr>
        <w:t>-a</w:t>
      </w:r>
      <w:r w:rsidR="008868CC" w:rsidRPr="00C04DA1">
        <w:rPr>
          <w:rFonts w:ascii="Times New Roman" w:hAnsi="Times New Roman" w:cs="Times New Roman"/>
          <w:sz w:val="24"/>
          <w:szCs w:val="24"/>
        </w:rPr>
        <w:t xml:space="preserve"> je funkcionalni hiperandrogenizam uzrokovan lošom regulacijom stvaranja </w:t>
      </w:r>
      <w:r w:rsidR="008868CC" w:rsidRPr="00C04DA1">
        <w:rPr>
          <w:rFonts w:ascii="Times New Roman" w:hAnsi="Times New Roman" w:cs="Times New Roman"/>
          <w:sz w:val="24"/>
          <w:szCs w:val="24"/>
        </w:rPr>
        <w:lastRenderedPageBreak/>
        <w:t>steroida, što dovodi do povećane osjetljivosti</w:t>
      </w:r>
      <w:r w:rsidR="00852755" w:rsidRPr="00C04DA1">
        <w:rPr>
          <w:rFonts w:ascii="Times New Roman" w:hAnsi="Times New Roman" w:cs="Times New Roman"/>
          <w:sz w:val="24"/>
          <w:szCs w:val="24"/>
        </w:rPr>
        <w:t xml:space="preserve"> na</w:t>
      </w:r>
      <w:r w:rsidR="008868CC" w:rsidRPr="00C04DA1">
        <w:rPr>
          <w:rFonts w:ascii="Times New Roman" w:hAnsi="Times New Roman" w:cs="Times New Roman"/>
          <w:sz w:val="24"/>
          <w:szCs w:val="24"/>
        </w:rPr>
        <w:t xml:space="preserve"> proizvo</w:t>
      </w:r>
      <w:r w:rsidR="00B21267" w:rsidRPr="00C04DA1">
        <w:rPr>
          <w:rFonts w:ascii="Times New Roman" w:hAnsi="Times New Roman" w:cs="Times New Roman"/>
          <w:sz w:val="24"/>
          <w:szCs w:val="24"/>
        </w:rPr>
        <w:t>d</w:t>
      </w:r>
      <w:r w:rsidR="008868CC" w:rsidRPr="00C04DA1">
        <w:rPr>
          <w:rFonts w:ascii="Times New Roman" w:hAnsi="Times New Roman" w:cs="Times New Roman"/>
          <w:sz w:val="24"/>
          <w:szCs w:val="24"/>
        </w:rPr>
        <w:t>nj</w:t>
      </w:r>
      <w:r w:rsidR="00852755" w:rsidRPr="00C04DA1">
        <w:rPr>
          <w:rFonts w:ascii="Times New Roman" w:hAnsi="Times New Roman" w:cs="Times New Roman"/>
          <w:sz w:val="24"/>
          <w:szCs w:val="24"/>
        </w:rPr>
        <w:t>u</w:t>
      </w:r>
      <w:r w:rsidR="008868CC" w:rsidRPr="00C04DA1">
        <w:rPr>
          <w:rFonts w:ascii="Times New Roman" w:hAnsi="Times New Roman" w:cs="Times New Roman"/>
          <w:sz w:val="24"/>
          <w:szCs w:val="24"/>
        </w:rPr>
        <w:t xml:space="preserve"> luteinizirajućeg hormona</w:t>
      </w:r>
      <w:r w:rsidR="00501CF9" w:rsidRPr="00C04DA1">
        <w:rPr>
          <w:rFonts w:ascii="Times New Roman" w:hAnsi="Times New Roman" w:cs="Times New Roman"/>
          <w:sz w:val="24"/>
          <w:szCs w:val="24"/>
        </w:rPr>
        <w:t xml:space="preserve"> (</w:t>
      </w:r>
      <w:r w:rsidR="003A11BC">
        <w:rPr>
          <w:rFonts w:ascii="Times New Roman" w:hAnsi="Times New Roman" w:cs="Times New Roman"/>
          <w:sz w:val="24"/>
          <w:szCs w:val="24"/>
        </w:rPr>
        <w:t>8</w:t>
      </w:r>
      <w:r w:rsidR="00501CF9" w:rsidRPr="00C04DA1">
        <w:rPr>
          <w:rFonts w:ascii="Times New Roman" w:hAnsi="Times New Roman" w:cs="Times New Roman"/>
          <w:sz w:val="24"/>
          <w:szCs w:val="24"/>
        </w:rPr>
        <w:t>)</w:t>
      </w:r>
      <w:r w:rsidR="00EA4E88" w:rsidRPr="00C04DA1">
        <w:rPr>
          <w:rFonts w:ascii="Times New Roman" w:hAnsi="Times New Roman" w:cs="Times New Roman"/>
          <w:sz w:val="24"/>
          <w:szCs w:val="24"/>
        </w:rPr>
        <w:t xml:space="preserve">. </w:t>
      </w:r>
      <w:r w:rsidR="00685ACF" w:rsidRPr="00C04DA1">
        <w:rPr>
          <w:rFonts w:ascii="Times New Roman" w:hAnsi="Times New Roman" w:cs="Times New Roman"/>
          <w:sz w:val="24"/>
          <w:szCs w:val="24"/>
        </w:rPr>
        <w:t>Četiri glavna uzroka patofiziološke osnove SPJ-a uključuju:</w:t>
      </w:r>
      <w:r w:rsidR="00341A58">
        <w:rPr>
          <w:rFonts w:ascii="Times New Roman" w:hAnsi="Times New Roman" w:cs="Times New Roman"/>
          <w:sz w:val="24"/>
          <w:szCs w:val="24"/>
        </w:rPr>
        <w:t xml:space="preserve"> </w:t>
      </w:r>
      <w:r w:rsidR="00685ACF" w:rsidRPr="00C04DA1">
        <w:rPr>
          <w:rFonts w:ascii="Times New Roman" w:hAnsi="Times New Roman" w:cs="Times New Roman"/>
          <w:sz w:val="24"/>
          <w:szCs w:val="24"/>
        </w:rPr>
        <w:t>poremećaj</w:t>
      </w:r>
      <w:r w:rsidR="00852755" w:rsidRPr="00C04DA1">
        <w:rPr>
          <w:rFonts w:ascii="Times New Roman" w:hAnsi="Times New Roman" w:cs="Times New Roman"/>
          <w:sz w:val="24"/>
          <w:szCs w:val="24"/>
        </w:rPr>
        <w:t>e</w:t>
      </w:r>
      <w:r w:rsidR="00685ACF" w:rsidRPr="00C04DA1">
        <w:rPr>
          <w:rFonts w:ascii="Times New Roman" w:hAnsi="Times New Roman" w:cs="Times New Roman"/>
          <w:sz w:val="24"/>
          <w:szCs w:val="24"/>
        </w:rPr>
        <w:t xml:space="preserve"> hormonske sinteze gonadotropina</w:t>
      </w:r>
      <w:r w:rsidR="00341A58">
        <w:rPr>
          <w:rFonts w:ascii="Times New Roman" w:hAnsi="Times New Roman" w:cs="Times New Roman"/>
          <w:sz w:val="24"/>
          <w:szCs w:val="24"/>
        </w:rPr>
        <w:t xml:space="preserve">, </w:t>
      </w:r>
      <w:r w:rsidR="00685ACF" w:rsidRPr="00C04DA1">
        <w:rPr>
          <w:rFonts w:ascii="Times New Roman" w:hAnsi="Times New Roman" w:cs="Times New Roman"/>
          <w:sz w:val="24"/>
          <w:szCs w:val="24"/>
        </w:rPr>
        <w:t>pojav</w:t>
      </w:r>
      <w:r w:rsidR="00852755" w:rsidRPr="00C04DA1">
        <w:rPr>
          <w:rFonts w:ascii="Times New Roman" w:hAnsi="Times New Roman" w:cs="Times New Roman"/>
          <w:sz w:val="24"/>
          <w:szCs w:val="24"/>
        </w:rPr>
        <w:t>u</w:t>
      </w:r>
      <w:r w:rsidR="00685ACF" w:rsidRPr="00C04DA1">
        <w:rPr>
          <w:rFonts w:ascii="Times New Roman" w:hAnsi="Times New Roman" w:cs="Times New Roman"/>
          <w:sz w:val="24"/>
          <w:szCs w:val="24"/>
        </w:rPr>
        <w:t xml:space="preserve"> in</w:t>
      </w:r>
      <w:r w:rsidR="00FE11FF">
        <w:rPr>
          <w:rFonts w:ascii="Times New Roman" w:hAnsi="Times New Roman" w:cs="Times New Roman"/>
          <w:sz w:val="24"/>
          <w:szCs w:val="24"/>
        </w:rPr>
        <w:t>s</w:t>
      </w:r>
      <w:r w:rsidR="00685ACF" w:rsidRPr="00C04DA1">
        <w:rPr>
          <w:rFonts w:ascii="Times New Roman" w:hAnsi="Times New Roman" w:cs="Times New Roman"/>
          <w:sz w:val="24"/>
          <w:szCs w:val="24"/>
        </w:rPr>
        <w:t>ulinske rezistencije</w:t>
      </w:r>
      <w:r w:rsidR="00341A58">
        <w:rPr>
          <w:rFonts w:ascii="Times New Roman" w:hAnsi="Times New Roman" w:cs="Times New Roman"/>
          <w:sz w:val="24"/>
          <w:szCs w:val="24"/>
        </w:rPr>
        <w:t xml:space="preserve">, </w:t>
      </w:r>
      <w:r w:rsidR="00685ACF" w:rsidRPr="00C04DA1">
        <w:rPr>
          <w:rFonts w:ascii="Times New Roman" w:hAnsi="Times New Roman" w:cs="Times New Roman"/>
          <w:sz w:val="24"/>
          <w:szCs w:val="24"/>
        </w:rPr>
        <w:t>uticaj prisutne prekom</w:t>
      </w:r>
      <w:r w:rsidR="00852755" w:rsidRPr="00C04DA1">
        <w:rPr>
          <w:rFonts w:ascii="Times New Roman" w:hAnsi="Times New Roman" w:cs="Times New Roman"/>
          <w:sz w:val="24"/>
          <w:szCs w:val="24"/>
        </w:rPr>
        <w:t>j</w:t>
      </w:r>
      <w:r w:rsidR="00685ACF" w:rsidRPr="00C04DA1">
        <w:rPr>
          <w:rFonts w:ascii="Times New Roman" w:hAnsi="Times New Roman" w:cs="Times New Roman"/>
          <w:sz w:val="24"/>
          <w:szCs w:val="24"/>
        </w:rPr>
        <w:t>erne t</w:t>
      </w:r>
      <w:r w:rsidR="00852755" w:rsidRPr="00C04DA1">
        <w:rPr>
          <w:rFonts w:ascii="Times New Roman" w:hAnsi="Times New Roman" w:cs="Times New Roman"/>
          <w:sz w:val="24"/>
          <w:szCs w:val="24"/>
        </w:rPr>
        <w:t>j</w:t>
      </w:r>
      <w:r w:rsidR="00685ACF" w:rsidRPr="00C04DA1">
        <w:rPr>
          <w:rFonts w:ascii="Times New Roman" w:hAnsi="Times New Roman" w:cs="Times New Roman"/>
          <w:sz w:val="24"/>
          <w:szCs w:val="24"/>
        </w:rPr>
        <w:t>elesne masti</w:t>
      </w:r>
      <w:r w:rsidR="00341A58">
        <w:rPr>
          <w:rFonts w:ascii="Times New Roman" w:hAnsi="Times New Roman" w:cs="Times New Roman"/>
          <w:sz w:val="24"/>
          <w:szCs w:val="24"/>
        </w:rPr>
        <w:t xml:space="preserve">, </w:t>
      </w:r>
      <w:r w:rsidR="00685ACF" w:rsidRPr="00C04DA1">
        <w:rPr>
          <w:rFonts w:ascii="Times New Roman" w:hAnsi="Times New Roman" w:cs="Times New Roman"/>
          <w:sz w:val="24"/>
          <w:szCs w:val="24"/>
        </w:rPr>
        <w:t>metaboličk</w:t>
      </w:r>
      <w:r w:rsidR="00852755" w:rsidRPr="00C04DA1">
        <w:rPr>
          <w:rFonts w:ascii="Times New Roman" w:hAnsi="Times New Roman" w:cs="Times New Roman"/>
          <w:sz w:val="24"/>
          <w:szCs w:val="24"/>
        </w:rPr>
        <w:t>e</w:t>
      </w:r>
      <w:r w:rsidR="00685ACF" w:rsidRPr="00C04DA1">
        <w:rPr>
          <w:rFonts w:ascii="Times New Roman" w:hAnsi="Times New Roman" w:cs="Times New Roman"/>
          <w:sz w:val="24"/>
          <w:szCs w:val="24"/>
        </w:rPr>
        <w:t xml:space="preserve"> putev</w:t>
      </w:r>
      <w:r w:rsidR="00852755" w:rsidRPr="00C04DA1">
        <w:rPr>
          <w:rFonts w:ascii="Times New Roman" w:hAnsi="Times New Roman" w:cs="Times New Roman"/>
          <w:sz w:val="24"/>
          <w:szCs w:val="24"/>
        </w:rPr>
        <w:t>e</w:t>
      </w:r>
      <w:r w:rsidR="00685ACF" w:rsidRPr="00C04DA1">
        <w:rPr>
          <w:rFonts w:ascii="Times New Roman" w:hAnsi="Times New Roman" w:cs="Times New Roman"/>
          <w:sz w:val="24"/>
          <w:szCs w:val="24"/>
        </w:rPr>
        <w:t xml:space="preserve"> uključen</w:t>
      </w:r>
      <w:r w:rsidR="00852755" w:rsidRPr="00C04DA1">
        <w:rPr>
          <w:rFonts w:ascii="Times New Roman" w:hAnsi="Times New Roman" w:cs="Times New Roman"/>
          <w:sz w:val="24"/>
          <w:szCs w:val="24"/>
        </w:rPr>
        <w:t>e</w:t>
      </w:r>
      <w:r w:rsidR="00685ACF" w:rsidRPr="00C04DA1">
        <w:rPr>
          <w:rFonts w:ascii="Times New Roman" w:hAnsi="Times New Roman" w:cs="Times New Roman"/>
          <w:sz w:val="24"/>
          <w:szCs w:val="24"/>
        </w:rPr>
        <w:t xml:space="preserve"> u </w:t>
      </w:r>
      <w:r w:rsidR="00F904FE" w:rsidRPr="00C04DA1">
        <w:rPr>
          <w:rFonts w:ascii="Times New Roman" w:hAnsi="Times New Roman" w:cs="Times New Roman"/>
          <w:sz w:val="24"/>
          <w:szCs w:val="24"/>
        </w:rPr>
        <w:t>SPJ</w:t>
      </w:r>
      <w:r w:rsidR="00685ACF" w:rsidRPr="00C04DA1">
        <w:rPr>
          <w:rFonts w:ascii="Times New Roman" w:hAnsi="Times New Roman" w:cs="Times New Roman"/>
          <w:sz w:val="24"/>
          <w:szCs w:val="24"/>
        </w:rPr>
        <w:t xml:space="preserve"> (lučenje i aktivnost in</w:t>
      </w:r>
      <w:r w:rsidR="00FE11FF">
        <w:rPr>
          <w:rFonts w:ascii="Times New Roman" w:hAnsi="Times New Roman" w:cs="Times New Roman"/>
          <w:sz w:val="24"/>
          <w:szCs w:val="24"/>
        </w:rPr>
        <w:t>s</w:t>
      </w:r>
      <w:r w:rsidR="00685ACF" w:rsidRPr="00C04DA1">
        <w:rPr>
          <w:rFonts w:ascii="Times New Roman" w:hAnsi="Times New Roman" w:cs="Times New Roman"/>
          <w:sz w:val="24"/>
          <w:szCs w:val="24"/>
        </w:rPr>
        <w:t>ulina, kodiranje za steroidogenezu i drugi metabolički i hormonski putevi)</w:t>
      </w:r>
      <w:r w:rsidR="00F904FE" w:rsidRPr="00C04DA1">
        <w:rPr>
          <w:rFonts w:ascii="Times New Roman" w:hAnsi="Times New Roman" w:cs="Times New Roman"/>
          <w:sz w:val="24"/>
          <w:szCs w:val="24"/>
        </w:rPr>
        <w:t xml:space="preserve"> </w:t>
      </w:r>
      <w:r w:rsidR="00501CF9" w:rsidRPr="00C04DA1">
        <w:rPr>
          <w:rFonts w:ascii="Times New Roman" w:hAnsi="Times New Roman" w:cs="Times New Roman"/>
          <w:sz w:val="24"/>
          <w:szCs w:val="24"/>
        </w:rPr>
        <w:t>(</w:t>
      </w:r>
      <w:r w:rsidR="003A11BC">
        <w:rPr>
          <w:rFonts w:ascii="Times New Roman" w:hAnsi="Times New Roman" w:cs="Times New Roman"/>
          <w:sz w:val="24"/>
          <w:szCs w:val="24"/>
        </w:rPr>
        <w:t>9</w:t>
      </w:r>
      <w:r w:rsidR="00501CF9" w:rsidRPr="00C04DA1">
        <w:rPr>
          <w:rFonts w:ascii="Times New Roman" w:hAnsi="Times New Roman" w:cs="Times New Roman"/>
          <w:sz w:val="24"/>
          <w:szCs w:val="24"/>
        </w:rPr>
        <w:t>)</w:t>
      </w:r>
      <w:r w:rsidR="00F904FE" w:rsidRPr="00C04DA1">
        <w:rPr>
          <w:rFonts w:ascii="Times New Roman" w:hAnsi="Times New Roman" w:cs="Times New Roman"/>
          <w:sz w:val="24"/>
          <w:szCs w:val="24"/>
        </w:rPr>
        <w:t>.</w:t>
      </w:r>
    </w:p>
    <w:p w14:paraId="0036FEF2" w14:textId="1E3B694B" w:rsidR="004C17A3" w:rsidRPr="00CD2D15" w:rsidRDefault="004C17A3" w:rsidP="000B6EBC">
      <w:pPr>
        <w:pStyle w:val="Heading2"/>
      </w:pPr>
      <w:bookmarkStart w:id="3" w:name="_Toc121868074"/>
      <w:r w:rsidRPr="00CD2D15">
        <w:t>Terapija</w:t>
      </w:r>
      <w:bookmarkEnd w:id="3"/>
    </w:p>
    <w:p w14:paraId="61DE93B1" w14:textId="040A1052" w:rsidR="00065B83" w:rsidRDefault="004177FA" w:rsidP="00BD0813">
      <w:pPr>
        <w:rPr>
          <w:rFonts w:ascii="Times New Roman" w:hAnsi="Times New Roman" w:cs="Times New Roman"/>
          <w:sz w:val="24"/>
          <w:szCs w:val="24"/>
        </w:rPr>
      </w:pPr>
      <w:r w:rsidRPr="00C04DA1">
        <w:rPr>
          <w:rFonts w:ascii="Times New Roman" w:hAnsi="Times New Roman" w:cs="Times New Roman"/>
          <w:sz w:val="24"/>
          <w:szCs w:val="24"/>
        </w:rPr>
        <w:t xml:space="preserve">Kad se dijagnostikuje, SPJ treba liječiti i trajno nadzirati. Liječenje zavisi od </w:t>
      </w:r>
      <w:r w:rsidR="00852755" w:rsidRPr="00C04DA1">
        <w:rPr>
          <w:rFonts w:ascii="Times New Roman" w:hAnsi="Times New Roman" w:cs="Times New Roman"/>
          <w:sz w:val="24"/>
          <w:szCs w:val="24"/>
        </w:rPr>
        <w:t>uzrasta</w:t>
      </w:r>
      <w:r w:rsidRPr="00C04DA1">
        <w:rPr>
          <w:rFonts w:ascii="Times New Roman" w:hAnsi="Times New Roman" w:cs="Times New Roman"/>
          <w:sz w:val="24"/>
          <w:szCs w:val="24"/>
        </w:rPr>
        <w:t xml:space="preserve"> žene, simptoma i znakova </w:t>
      </w:r>
      <w:r w:rsidR="009A075B" w:rsidRPr="00C04DA1">
        <w:rPr>
          <w:rFonts w:ascii="Times New Roman" w:hAnsi="Times New Roman" w:cs="Times New Roman"/>
          <w:sz w:val="24"/>
          <w:szCs w:val="24"/>
        </w:rPr>
        <w:t>SPJ</w:t>
      </w:r>
      <w:r w:rsidR="00852755" w:rsidRPr="00C04DA1">
        <w:rPr>
          <w:rFonts w:ascii="Times New Roman" w:hAnsi="Times New Roman" w:cs="Times New Roman"/>
          <w:sz w:val="24"/>
          <w:szCs w:val="24"/>
        </w:rPr>
        <w:t>-a</w:t>
      </w:r>
      <w:r w:rsidRPr="00C04DA1">
        <w:rPr>
          <w:rFonts w:ascii="Times New Roman" w:hAnsi="Times New Roman" w:cs="Times New Roman"/>
          <w:sz w:val="24"/>
          <w:szCs w:val="24"/>
        </w:rPr>
        <w:t>, te o</w:t>
      </w:r>
      <w:r w:rsidR="009A075B" w:rsidRPr="00C04DA1">
        <w:rPr>
          <w:rFonts w:ascii="Times New Roman" w:hAnsi="Times New Roman" w:cs="Times New Roman"/>
          <w:sz w:val="24"/>
          <w:szCs w:val="24"/>
        </w:rPr>
        <w:t>d</w:t>
      </w:r>
      <w:r w:rsidRPr="00C04DA1">
        <w:rPr>
          <w:rFonts w:ascii="Times New Roman" w:hAnsi="Times New Roman" w:cs="Times New Roman"/>
          <w:sz w:val="24"/>
          <w:szCs w:val="24"/>
        </w:rPr>
        <w:t xml:space="preserve"> reprodukcijskih želja</w:t>
      </w:r>
      <w:r w:rsidR="00501CF9" w:rsidRPr="00C04DA1">
        <w:rPr>
          <w:rFonts w:ascii="Times New Roman" w:hAnsi="Times New Roman" w:cs="Times New Roman"/>
          <w:sz w:val="24"/>
          <w:szCs w:val="24"/>
        </w:rPr>
        <w:t xml:space="preserve"> (</w:t>
      </w:r>
      <w:r w:rsidR="003A11BC">
        <w:rPr>
          <w:rFonts w:ascii="Times New Roman" w:hAnsi="Times New Roman" w:cs="Times New Roman"/>
          <w:sz w:val="24"/>
          <w:szCs w:val="24"/>
        </w:rPr>
        <w:t>10</w:t>
      </w:r>
      <w:r w:rsidR="00501CF9" w:rsidRPr="00C04DA1">
        <w:rPr>
          <w:rFonts w:ascii="Times New Roman" w:hAnsi="Times New Roman" w:cs="Times New Roman"/>
          <w:sz w:val="24"/>
          <w:szCs w:val="24"/>
        </w:rPr>
        <w:t>)</w:t>
      </w:r>
      <w:r w:rsidR="00986333" w:rsidRPr="00C04DA1">
        <w:rPr>
          <w:rFonts w:ascii="Times New Roman" w:hAnsi="Times New Roman" w:cs="Times New Roman"/>
          <w:sz w:val="24"/>
          <w:szCs w:val="24"/>
        </w:rPr>
        <w:t xml:space="preserve">. </w:t>
      </w:r>
      <w:r w:rsidR="000617FA">
        <w:rPr>
          <w:rFonts w:ascii="Times New Roman" w:hAnsi="Times New Roman" w:cs="Times New Roman"/>
          <w:sz w:val="24"/>
          <w:szCs w:val="24"/>
        </w:rPr>
        <w:t>Međutim, sve veći broj dokaza</w:t>
      </w:r>
      <w:r w:rsidR="0093071E">
        <w:rPr>
          <w:rFonts w:ascii="Times New Roman" w:hAnsi="Times New Roman" w:cs="Times New Roman"/>
          <w:sz w:val="24"/>
          <w:szCs w:val="24"/>
        </w:rPr>
        <w:t xml:space="preserve"> sugeriše da dijagnostički kriterijumi za odrasle nisu korisni u procjeni</w:t>
      </w:r>
      <w:r w:rsidR="00680BB5">
        <w:rPr>
          <w:rFonts w:ascii="Times New Roman" w:hAnsi="Times New Roman" w:cs="Times New Roman"/>
          <w:sz w:val="24"/>
          <w:szCs w:val="24"/>
        </w:rPr>
        <w:t xml:space="preserve"> SPJ-a u prvih 8 godina</w:t>
      </w:r>
      <w:r w:rsidR="00740116">
        <w:rPr>
          <w:rFonts w:ascii="Times New Roman" w:hAnsi="Times New Roman" w:cs="Times New Roman"/>
          <w:sz w:val="24"/>
          <w:szCs w:val="24"/>
        </w:rPr>
        <w:t xml:space="preserve"> nakon menarhe.</w:t>
      </w:r>
      <w:r w:rsidR="00480A08">
        <w:rPr>
          <w:rFonts w:ascii="Times New Roman" w:hAnsi="Times New Roman" w:cs="Times New Roman"/>
          <w:sz w:val="24"/>
          <w:szCs w:val="24"/>
        </w:rPr>
        <w:t xml:space="preserve"> Akne takođe pokazuju generalno visoku prevalenciju u adolescenciji</w:t>
      </w:r>
      <w:r w:rsidR="00B14553">
        <w:rPr>
          <w:rFonts w:ascii="Times New Roman" w:hAnsi="Times New Roman" w:cs="Times New Roman"/>
          <w:sz w:val="24"/>
          <w:szCs w:val="24"/>
        </w:rPr>
        <w:t>, dok je hirzutizam rjeđi nego kod odraslih žena (1)</w:t>
      </w:r>
      <w:r w:rsidR="00691D91">
        <w:rPr>
          <w:rFonts w:ascii="Times New Roman" w:hAnsi="Times New Roman" w:cs="Times New Roman"/>
          <w:sz w:val="24"/>
          <w:szCs w:val="24"/>
        </w:rPr>
        <w:t>.</w:t>
      </w:r>
      <w:r w:rsidR="00B14553">
        <w:rPr>
          <w:rFonts w:ascii="Times New Roman" w:hAnsi="Times New Roman" w:cs="Times New Roman"/>
          <w:sz w:val="24"/>
          <w:szCs w:val="24"/>
        </w:rPr>
        <w:t xml:space="preserve"> </w:t>
      </w:r>
      <w:r w:rsidRPr="00C04DA1">
        <w:rPr>
          <w:rFonts w:ascii="Times New Roman" w:hAnsi="Times New Roman" w:cs="Times New Roman"/>
          <w:sz w:val="24"/>
          <w:szCs w:val="24"/>
        </w:rPr>
        <w:t xml:space="preserve">Kod adolescentica liječenje je usmjereno na regulaciju nepravilnog menstrualnog krvarenja, smanjenje akni i hirzutizma, te redukciju </w:t>
      </w:r>
      <w:r w:rsidR="00852755" w:rsidRPr="00C04DA1">
        <w:rPr>
          <w:rFonts w:ascii="Times New Roman" w:hAnsi="Times New Roman" w:cs="Times New Roman"/>
          <w:sz w:val="24"/>
          <w:szCs w:val="24"/>
        </w:rPr>
        <w:t>gojaznosti</w:t>
      </w:r>
      <w:r w:rsidRPr="00C04DA1">
        <w:rPr>
          <w:rFonts w:ascii="Times New Roman" w:hAnsi="Times New Roman" w:cs="Times New Roman"/>
          <w:sz w:val="24"/>
          <w:szCs w:val="24"/>
        </w:rPr>
        <w:t xml:space="preserve"> i in</w:t>
      </w:r>
      <w:r w:rsidR="00FE11FF">
        <w:rPr>
          <w:rFonts w:ascii="Times New Roman" w:hAnsi="Times New Roman" w:cs="Times New Roman"/>
          <w:sz w:val="24"/>
          <w:szCs w:val="24"/>
        </w:rPr>
        <w:t>s</w:t>
      </w:r>
      <w:r w:rsidRPr="00C04DA1">
        <w:rPr>
          <w:rFonts w:ascii="Times New Roman" w:hAnsi="Times New Roman" w:cs="Times New Roman"/>
          <w:sz w:val="24"/>
          <w:szCs w:val="24"/>
        </w:rPr>
        <w:t>ulinske rezistencije. Kod žena u reproduktivnoj dobi temeljni ciljevi liječenja su zaštita endometrijuma, rješavanje hiperandrogenizma i smanjivanje in</w:t>
      </w:r>
      <w:r w:rsidR="00FE11FF">
        <w:rPr>
          <w:rFonts w:ascii="Times New Roman" w:hAnsi="Times New Roman" w:cs="Times New Roman"/>
          <w:sz w:val="24"/>
          <w:szCs w:val="24"/>
        </w:rPr>
        <w:t>s</w:t>
      </w:r>
      <w:r w:rsidRPr="00C04DA1">
        <w:rPr>
          <w:rFonts w:ascii="Times New Roman" w:hAnsi="Times New Roman" w:cs="Times New Roman"/>
          <w:sz w:val="24"/>
          <w:szCs w:val="24"/>
        </w:rPr>
        <w:t>ulinske rezistencije, te rješavanje neplodnosti. Bez obzira o koj</w:t>
      </w:r>
      <w:r w:rsidR="00282E13" w:rsidRPr="00C04DA1">
        <w:rPr>
          <w:rFonts w:ascii="Times New Roman" w:hAnsi="Times New Roman" w:cs="Times New Roman"/>
          <w:sz w:val="24"/>
          <w:szCs w:val="24"/>
        </w:rPr>
        <w:t>em se uzrastu</w:t>
      </w:r>
      <w:r w:rsidRPr="00C04DA1">
        <w:rPr>
          <w:rFonts w:ascii="Times New Roman" w:hAnsi="Times New Roman" w:cs="Times New Roman"/>
          <w:sz w:val="24"/>
          <w:szCs w:val="24"/>
        </w:rPr>
        <w:t xml:space="preserve"> pacijentica radi, liječenje treba individualizovati kako bi se postigli što bolji ishodi</w:t>
      </w:r>
      <w:r w:rsidR="00501CF9" w:rsidRPr="00C04DA1">
        <w:rPr>
          <w:rFonts w:ascii="Times New Roman" w:hAnsi="Times New Roman" w:cs="Times New Roman"/>
          <w:sz w:val="24"/>
          <w:szCs w:val="24"/>
        </w:rPr>
        <w:t xml:space="preserve"> (</w:t>
      </w:r>
      <w:r w:rsidR="003A11BC">
        <w:rPr>
          <w:rFonts w:ascii="Times New Roman" w:hAnsi="Times New Roman" w:cs="Times New Roman"/>
          <w:sz w:val="24"/>
          <w:szCs w:val="24"/>
        </w:rPr>
        <w:t>11</w:t>
      </w:r>
      <w:r w:rsidR="00501CF9" w:rsidRPr="00C04DA1">
        <w:rPr>
          <w:rFonts w:ascii="Times New Roman" w:hAnsi="Times New Roman" w:cs="Times New Roman"/>
          <w:sz w:val="24"/>
          <w:szCs w:val="24"/>
        </w:rPr>
        <w:t>)</w:t>
      </w:r>
      <w:r w:rsidRPr="00C04DA1">
        <w:rPr>
          <w:rFonts w:ascii="Times New Roman" w:hAnsi="Times New Roman" w:cs="Times New Roman"/>
          <w:sz w:val="24"/>
          <w:szCs w:val="24"/>
        </w:rPr>
        <w:t>.</w:t>
      </w:r>
      <w:r w:rsidR="00986333" w:rsidRPr="00C04DA1">
        <w:rPr>
          <w:rFonts w:ascii="Times New Roman" w:hAnsi="Times New Roman" w:cs="Times New Roman"/>
          <w:sz w:val="24"/>
          <w:szCs w:val="24"/>
        </w:rPr>
        <w:t xml:space="preserve"> </w:t>
      </w:r>
      <w:r w:rsidRPr="00C04DA1">
        <w:rPr>
          <w:rFonts w:ascii="Times New Roman" w:hAnsi="Times New Roman" w:cs="Times New Roman"/>
          <w:sz w:val="24"/>
          <w:szCs w:val="24"/>
        </w:rPr>
        <w:t>Tradicionalni terapijski pristup djelovanjem na posljedice SPJ-a (akne, hirzutizam, neplodnost) danas se sve više zamjenjuje djelovanjem na hiperin</w:t>
      </w:r>
      <w:r w:rsidR="00FE11FF">
        <w:rPr>
          <w:rFonts w:ascii="Times New Roman" w:hAnsi="Times New Roman" w:cs="Times New Roman"/>
          <w:sz w:val="24"/>
          <w:szCs w:val="24"/>
        </w:rPr>
        <w:t>s</w:t>
      </w:r>
      <w:r w:rsidRPr="00C04DA1">
        <w:rPr>
          <w:rFonts w:ascii="Times New Roman" w:hAnsi="Times New Roman" w:cs="Times New Roman"/>
          <w:sz w:val="24"/>
          <w:szCs w:val="24"/>
        </w:rPr>
        <w:t>ulinemiju i regulaciju in</w:t>
      </w:r>
      <w:r w:rsidR="00FE11FF">
        <w:rPr>
          <w:rFonts w:ascii="Times New Roman" w:hAnsi="Times New Roman" w:cs="Times New Roman"/>
          <w:sz w:val="24"/>
          <w:szCs w:val="24"/>
        </w:rPr>
        <w:t>s</w:t>
      </w:r>
      <w:r w:rsidRPr="00C04DA1">
        <w:rPr>
          <w:rFonts w:ascii="Times New Roman" w:hAnsi="Times New Roman" w:cs="Times New Roman"/>
          <w:sz w:val="24"/>
          <w:szCs w:val="24"/>
        </w:rPr>
        <w:t xml:space="preserve">ulinske rezistencije </w:t>
      </w:r>
      <w:r w:rsidR="00282E13" w:rsidRPr="00C04DA1">
        <w:rPr>
          <w:rFonts w:ascii="Times New Roman" w:hAnsi="Times New Roman" w:cs="Times New Roman"/>
          <w:sz w:val="24"/>
          <w:szCs w:val="24"/>
        </w:rPr>
        <w:t>sa</w:t>
      </w:r>
      <w:r w:rsidRPr="00C04DA1">
        <w:rPr>
          <w:rFonts w:ascii="Times New Roman" w:hAnsi="Times New Roman" w:cs="Times New Roman"/>
          <w:sz w:val="24"/>
          <w:szCs w:val="24"/>
        </w:rPr>
        <w:t xml:space="preserve"> ili bez korištenja </w:t>
      </w:r>
      <w:r w:rsidR="00AD59C2" w:rsidRPr="00C04DA1">
        <w:rPr>
          <w:rFonts w:ascii="Times New Roman" w:hAnsi="Times New Roman" w:cs="Times New Roman"/>
          <w:sz w:val="24"/>
          <w:szCs w:val="24"/>
        </w:rPr>
        <w:t>terapije lijekovima</w:t>
      </w:r>
      <w:r w:rsidR="00501CF9" w:rsidRPr="00C04DA1">
        <w:rPr>
          <w:rFonts w:ascii="Times New Roman" w:hAnsi="Times New Roman" w:cs="Times New Roman"/>
          <w:sz w:val="24"/>
          <w:szCs w:val="24"/>
        </w:rPr>
        <w:t xml:space="preserve"> (</w:t>
      </w:r>
      <w:r w:rsidR="003A11BC">
        <w:rPr>
          <w:rFonts w:ascii="Times New Roman" w:hAnsi="Times New Roman" w:cs="Times New Roman"/>
          <w:sz w:val="24"/>
          <w:szCs w:val="24"/>
        </w:rPr>
        <w:t>12</w:t>
      </w:r>
      <w:r w:rsidR="006070E1" w:rsidRPr="00C04DA1">
        <w:rPr>
          <w:rFonts w:ascii="Times New Roman" w:hAnsi="Times New Roman" w:cs="Times New Roman"/>
          <w:sz w:val="24"/>
          <w:szCs w:val="24"/>
        </w:rPr>
        <w:t>,</w:t>
      </w:r>
      <w:r w:rsidR="003A11BC">
        <w:rPr>
          <w:rFonts w:ascii="Times New Roman" w:hAnsi="Times New Roman" w:cs="Times New Roman"/>
          <w:sz w:val="24"/>
          <w:szCs w:val="24"/>
        </w:rPr>
        <w:t>13</w:t>
      </w:r>
      <w:r w:rsidR="00501CF9" w:rsidRPr="00C04DA1">
        <w:rPr>
          <w:rFonts w:ascii="Times New Roman" w:hAnsi="Times New Roman" w:cs="Times New Roman"/>
          <w:sz w:val="24"/>
          <w:szCs w:val="24"/>
        </w:rPr>
        <w:t>)</w:t>
      </w:r>
      <w:r w:rsidRPr="00C04DA1">
        <w:rPr>
          <w:rFonts w:ascii="Times New Roman" w:hAnsi="Times New Roman" w:cs="Times New Roman"/>
          <w:sz w:val="24"/>
          <w:szCs w:val="24"/>
        </w:rPr>
        <w:t>.</w:t>
      </w:r>
      <w:r w:rsidR="00BA216D" w:rsidRPr="00C04DA1">
        <w:rPr>
          <w:rFonts w:ascii="Times New Roman" w:hAnsi="Times New Roman" w:cs="Times New Roman"/>
          <w:sz w:val="24"/>
          <w:szCs w:val="24"/>
        </w:rPr>
        <w:t xml:space="preserve"> </w:t>
      </w:r>
      <w:r w:rsidRPr="00C04DA1">
        <w:rPr>
          <w:rFonts w:ascii="Times New Roman" w:hAnsi="Times New Roman" w:cs="Times New Roman"/>
          <w:sz w:val="24"/>
          <w:szCs w:val="24"/>
        </w:rPr>
        <w:t>Najčešći lijekovi su oralni hormonski kontraceptivi,</w:t>
      </w:r>
      <w:r w:rsidR="00AD59C2" w:rsidRPr="00C04DA1">
        <w:rPr>
          <w:rFonts w:ascii="Times New Roman" w:hAnsi="Times New Roman" w:cs="Times New Roman"/>
          <w:sz w:val="24"/>
          <w:szCs w:val="24"/>
        </w:rPr>
        <w:t xml:space="preserve"> </w:t>
      </w:r>
      <w:r w:rsidRPr="00C04DA1">
        <w:rPr>
          <w:rFonts w:ascii="Times New Roman" w:hAnsi="Times New Roman" w:cs="Times New Roman"/>
          <w:sz w:val="24"/>
          <w:szCs w:val="24"/>
        </w:rPr>
        <w:t>gestageni-antiandrogeni i in</w:t>
      </w:r>
      <w:r w:rsidR="00FE11FF">
        <w:rPr>
          <w:rFonts w:ascii="Times New Roman" w:hAnsi="Times New Roman" w:cs="Times New Roman"/>
          <w:sz w:val="24"/>
          <w:szCs w:val="24"/>
        </w:rPr>
        <w:t>s</w:t>
      </w:r>
      <w:r w:rsidRPr="00C04DA1">
        <w:rPr>
          <w:rFonts w:ascii="Times New Roman" w:hAnsi="Times New Roman" w:cs="Times New Roman"/>
          <w:sz w:val="24"/>
          <w:szCs w:val="24"/>
        </w:rPr>
        <w:t>ulin-senziti</w:t>
      </w:r>
      <w:r w:rsidR="00AD59C2" w:rsidRPr="00C04DA1">
        <w:rPr>
          <w:rFonts w:ascii="Times New Roman" w:hAnsi="Times New Roman" w:cs="Times New Roman"/>
          <w:sz w:val="24"/>
          <w:szCs w:val="24"/>
        </w:rPr>
        <w:t>vni</w:t>
      </w:r>
      <w:r w:rsidRPr="00C04DA1">
        <w:rPr>
          <w:rFonts w:ascii="Times New Roman" w:hAnsi="Times New Roman" w:cs="Times New Roman"/>
          <w:sz w:val="24"/>
          <w:szCs w:val="24"/>
        </w:rPr>
        <w:t xml:space="preserve"> lijekovi</w:t>
      </w:r>
      <w:r w:rsidR="00501CF9" w:rsidRPr="00C04DA1">
        <w:rPr>
          <w:rFonts w:ascii="Times New Roman" w:hAnsi="Times New Roman" w:cs="Times New Roman"/>
          <w:sz w:val="24"/>
          <w:szCs w:val="24"/>
        </w:rPr>
        <w:t xml:space="preserve"> (</w:t>
      </w:r>
      <w:r w:rsidR="003A11BC">
        <w:rPr>
          <w:rFonts w:ascii="Times New Roman" w:hAnsi="Times New Roman" w:cs="Times New Roman"/>
          <w:sz w:val="24"/>
          <w:szCs w:val="24"/>
        </w:rPr>
        <w:t>14</w:t>
      </w:r>
      <w:r w:rsidR="00501CF9" w:rsidRPr="00C04DA1">
        <w:rPr>
          <w:rFonts w:ascii="Times New Roman" w:hAnsi="Times New Roman" w:cs="Times New Roman"/>
          <w:sz w:val="24"/>
          <w:szCs w:val="24"/>
        </w:rPr>
        <w:t>)</w:t>
      </w:r>
      <w:r w:rsidRPr="00C04DA1">
        <w:rPr>
          <w:rFonts w:ascii="Times New Roman" w:hAnsi="Times New Roman" w:cs="Times New Roman"/>
          <w:sz w:val="24"/>
          <w:szCs w:val="24"/>
        </w:rPr>
        <w:t>.</w:t>
      </w:r>
      <w:r w:rsidR="0047492A">
        <w:rPr>
          <w:rFonts w:ascii="Times New Roman" w:hAnsi="Times New Roman" w:cs="Times New Roman"/>
          <w:sz w:val="24"/>
          <w:szCs w:val="24"/>
        </w:rPr>
        <w:t xml:space="preserve"> Međutim, t</w:t>
      </w:r>
      <w:r w:rsidR="0047492A" w:rsidRPr="0047492A">
        <w:rPr>
          <w:rFonts w:ascii="Times New Roman" w:hAnsi="Times New Roman" w:cs="Times New Roman"/>
          <w:sz w:val="24"/>
          <w:szCs w:val="24"/>
        </w:rPr>
        <w:t>renutno nije preporučena specifična farmakoterapija</w:t>
      </w:r>
      <w:r w:rsidR="002C774B">
        <w:rPr>
          <w:rFonts w:ascii="Times New Roman" w:hAnsi="Times New Roman" w:cs="Times New Roman"/>
          <w:sz w:val="24"/>
          <w:szCs w:val="24"/>
        </w:rPr>
        <w:t>,</w:t>
      </w:r>
      <w:r w:rsidR="0047492A" w:rsidRPr="0047492A">
        <w:rPr>
          <w:rFonts w:ascii="Times New Roman" w:hAnsi="Times New Roman" w:cs="Times New Roman"/>
          <w:sz w:val="24"/>
          <w:szCs w:val="24"/>
        </w:rPr>
        <w:t xml:space="preserve"> ni od strane </w:t>
      </w:r>
      <w:r w:rsidR="002C774B">
        <w:rPr>
          <w:rFonts w:ascii="Times New Roman" w:hAnsi="Times New Roman" w:cs="Times New Roman"/>
          <w:sz w:val="24"/>
          <w:szCs w:val="24"/>
        </w:rPr>
        <w:t>Agencije</w:t>
      </w:r>
      <w:r w:rsidR="0047492A" w:rsidRPr="0047492A">
        <w:rPr>
          <w:rFonts w:ascii="Times New Roman" w:hAnsi="Times New Roman" w:cs="Times New Roman"/>
          <w:sz w:val="24"/>
          <w:szCs w:val="24"/>
        </w:rPr>
        <w:t xml:space="preserve"> za hranu i l</w:t>
      </w:r>
      <w:r w:rsidR="002C774B">
        <w:rPr>
          <w:rFonts w:ascii="Times New Roman" w:hAnsi="Times New Roman" w:cs="Times New Roman"/>
          <w:sz w:val="24"/>
          <w:szCs w:val="24"/>
        </w:rPr>
        <w:t>ij</w:t>
      </w:r>
      <w:r w:rsidR="0047492A" w:rsidRPr="0047492A">
        <w:rPr>
          <w:rFonts w:ascii="Times New Roman" w:hAnsi="Times New Roman" w:cs="Times New Roman"/>
          <w:sz w:val="24"/>
          <w:szCs w:val="24"/>
        </w:rPr>
        <w:t>ekove (FDA)</w:t>
      </w:r>
      <w:r w:rsidR="00044F6A">
        <w:rPr>
          <w:rFonts w:ascii="Times New Roman" w:hAnsi="Times New Roman" w:cs="Times New Roman"/>
          <w:sz w:val="24"/>
          <w:szCs w:val="24"/>
        </w:rPr>
        <w:t>, ni od</w:t>
      </w:r>
      <w:r w:rsidR="0047492A" w:rsidRPr="0047492A">
        <w:rPr>
          <w:rFonts w:ascii="Times New Roman" w:hAnsi="Times New Roman" w:cs="Times New Roman"/>
          <w:sz w:val="24"/>
          <w:szCs w:val="24"/>
        </w:rPr>
        <w:t xml:space="preserve"> Evropske agencije za l</w:t>
      </w:r>
      <w:r w:rsidR="00044F6A">
        <w:rPr>
          <w:rFonts w:ascii="Times New Roman" w:hAnsi="Times New Roman" w:cs="Times New Roman"/>
          <w:sz w:val="24"/>
          <w:szCs w:val="24"/>
        </w:rPr>
        <w:t>ij</w:t>
      </w:r>
      <w:r w:rsidR="0047492A" w:rsidRPr="0047492A">
        <w:rPr>
          <w:rFonts w:ascii="Times New Roman" w:hAnsi="Times New Roman" w:cs="Times New Roman"/>
          <w:sz w:val="24"/>
          <w:szCs w:val="24"/>
        </w:rPr>
        <w:t>ekove (EMA) za l</w:t>
      </w:r>
      <w:r w:rsidR="00044F6A">
        <w:rPr>
          <w:rFonts w:ascii="Times New Roman" w:hAnsi="Times New Roman" w:cs="Times New Roman"/>
          <w:sz w:val="24"/>
          <w:szCs w:val="24"/>
        </w:rPr>
        <w:t>ij</w:t>
      </w:r>
      <w:r w:rsidR="0047492A" w:rsidRPr="0047492A">
        <w:rPr>
          <w:rFonts w:ascii="Times New Roman" w:hAnsi="Times New Roman" w:cs="Times New Roman"/>
          <w:sz w:val="24"/>
          <w:szCs w:val="24"/>
        </w:rPr>
        <w:t>ečenje</w:t>
      </w:r>
      <w:r w:rsidR="00044F6A">
        <w:rPr>
          <w:rFonts w:ascii="Times New Roman" w:hAnsi="Times New Roman" w:cs="Times New Roman"/>
          <w:sz w:val="24"/>
          <w:szCs w:val="24"/>
        </w:rPr>
        <w:t xml:space="preserve"> </w:t>
      </w:r>
      <w:r w:rsidR="0047492A" w:rsidRPr="0047492A">
        <w:rPr>
          <w:rFonts w:ascii="Times New Roman" w:hAnsi="Times New Roman" w:cs="Times New Roman"/>
          <w:sz w:val="24"/>
          <w:szCs w:val="24"/>
        </w:rPr>
        <w:t>karakteristika</w:t>
      </w:r>
      <w:r w:rsidR="00044F6A">
        <w:rPr>
          <w:rFonts w:ascii="Times New Roman" w:hAnsi="Times New Roman" w:cs="Times New Roman"/>
          <w:sz w:val="24"/>
          <w:szCs w:val="24"/>
        </w:rPr>
        <w:t xml:space="preserve"> SPJ-a</w:t>
      </w:r>
      <w:r w:rsidR="0047492A" w:rsidRPr="0047492A">
        <w:rPr>
          <w:rFonts w:ascii="Times New Roman" w:hAnsi="Times New Roman" w:cs="Times New Roman"/>
          <w:sz w:val="24"/>
          <w:szCs w:val="24"/>
        </w:rPr>
        <w:t xml:space="preserve"> kod adolescenata </w:t>
      </w:r>
      <w:r w:rsidR="00691D91">
        <w:rPr>
          <w:rFonts w:ascii="Times New Roman" w:hAnsi="Times New Roman" w:cs="Times New Roman"/>
          <w:sz w:val="24"/>
          <w:szCs w:val="24"/>
        </w:rPr>
        <w:t xml:space="preserve">(1). </w:t>
      </w:r>
      <w:r w:rsidR="0047492A" w:rsidRPr="0047492A">
        <w:rPr>
          <w:rFonts w:ascii="Times New Roman" w:hAnsi="Times New Roman" w:cs="Times New Roman"/>
          <w:sz w:val="24"/>
          <w:szCs w:val="24"/>
        </w:rPr>
        <w:t xml:space="preserve">Istorijski gledano, kod odraslih se </w:t>
      </w:r>
      <w:r w:rsidR="0047492A" w:rsidRPr="0047492A">
        <w:rPr>
          <w:rFonts w:ascii="Times New Roman" w:hAnsi="Times New Roman" w:cs="Times New Roman"/>
          <w:sz w:val="24"/>
          <w:szCs w:val="24"/>
        </w:rPr>
        <w:lastRenderedPageBreak/>
        <w:t>najčešće prepisuju oralni kontraceptivi, ali poslednjih godina naučna istraživanja se fokusiraju na različite agense, kao što su metformin i antiandrogeni lekovi.</w:t>
      </w:r>
      <w:r w:rsidRPr="00C04DA1">
        <w:rPr>
          <w:rFonts w:ascii="Times New Roman" w:hAnsi="Times New Roman" w:cs="Times New Roman"/>
          <w:sz w:val="24"/>
          <w:szCs w:val="24"/>
        </w:rPr>
        <w:t xml:space="preserve"> T</w:t>
      </w:r>
      <w:r w:rsidR="00AD59C2" w:rsidRPr="00C04DA1">
        <w:rPr>
          <w:rFonts w:ascii="Times New Roman" w:hAnsi="Times New Roman" w:cs="Times New Roman"/>
          <w:sz w:val="24"/>
          <w:szCs w:val="24"/>
        </w:rPr>
        <w:t>o</w:t>
      </w:r>
      <w:r w:rsidRPr="00C04DA1">
        <w:rPr>
          <w:rFonts w:ascii="Times New Roman" w:hAnsi="Times New Roman" w:cs="Times New Roman"/>
          <w:sz w:val="24"/>
          <w:szCs w:val="24"/>
        </w:rPr>
        <w:t>kom cijelog života</w:t>
      </w:r>
      <w:r w:rsidR="00282E13" w:rsidRPr="00C04DA1">
        <w:rPr>
          <w:rFonts w:ascii="Times New Roman" w:hAnsi="Times New Roman" w:cs="Times New Roman"/>
          <w:sz w:val="24"/>
          <w:szCs w:val="24"/>
        </w:rPr>
        <w:t>,</w:t>
      </w:r>
      <w:r w:rsidRPr="00C04DA1">
        <w:rPr>
          <w:rFonts w:ascii="Times New Roman" w:hAnsi="Times New Roman" w:cs="Times New Roman"/>
          <w:sz w:val="24"/>
          <w:szCs w:val="24"/>
        </w:rPr>
        <w:t xml:space="preserve"> prva mjera liječenja je zdrav način života i smanjenje tjelesne mase</w:t>
      </w:r>
      <w:r w:rsidR="00AD59C2" w:rsidRPr="00C04DA1">
        <w:rPr>
          <w:rFonts w:ascii="Times New Roman" w:hAnsi="Times New Roman" w:cs="Times New Roman"/>
          <w:sz w:val="24"/>
          <w:szCs w:val="24"/>
        </w:rPr>
        <w:t xml:space="preserve"> kod</w:t>
      </w:r>
      <w:r w:rsidRPr="00C04DA1">
        <w:rPr>
          <w:rFonts w:ascii="Times New Roman" w:hAnsi="Times New Roman" w:cs="Times New Roman"/>
          <w:sz w:val="24"/>
          <w:szCs w:val="24"/>
        </w:rPr>
        <w:t xml:space="preserve"> pretilih žena. Gubitak tjelesne mase od svega 5 % dovodi do sniženja vrijednosti testosterona za 35 %, smanjenja </w:t>
      </w:r>
      <w:r w:rsidR="00AD59C2" w:rsidRPr="00C04DA1">
        <w:rPr>
          <w:rFonts w:ascii="Times New Roman" w:hAnsi="Times New Roman" w:cs="Times New Roman"/>
          <w:sz w:val="24"/>
          <w:szCs w:val="24"/>
        </w:rPr>
        <w:t>in</w:t>
      </w:r>
      <w:r w:rsidR="00FE11FF">
        <w:rPr>
          <w:rFonts w:ascii="Times New Roman" w:hAnsi="Times New Roman" w:cs="Times New Roman"/>
          <w:sz w:val="24"/>
          <w:szCs w:val="24"/>
        </w:rPr>
        <w:t>s</w:t>
      </w:r>
      <w:r w:rsidR="00AD59C2" w:rsidRPr="00C04DA1">
        <w:rPr>
          <w:rFonts w:ascii="Times New Roman" w:hAnsi="Times New Roman" w:cs="Times New Roman"/>
          <w:sz w:val="24"/>
          <w:szCs w:val="24"/>
        </w:rPr>
        <w:t>ulinske rezistencije</w:t>
      </w:r>
      <w:r w:rsidRPr="00C04DA1">
        <w:rPr>
          <w:rFonts w:ascii="Times New Roman" w:hAnsi="Times New Roman" w:cs="Times New Roman"/>
          <w:sz w:val="24"/>
          <w:szCs w:val="24"/>
        </w:rPr>
        <w:t xml:space="preserve"> za 40 % i sniženja vrijednosti LH</w:t>
      </w:r>
      <w:r w:rsidR="00AD59C2" w:rsidRPr="00C04DA1">
        <w:rPr>
          <w:rFonts w:ascii="Times New Roman" w:hAnsi="Times New Roman" w:cs="Times New Roman"/>
          <w:sz w:val="24"/>
          <w:szCs w:val="24"/>
        </w:rPr>
        <w:t xml:space="preserve"> (luteinizirajući hormon)</w:t>
      </w:r>
      <w:r w:rsidR="00425108" w:rsidRPr="00C04DA1">
        <w:rPr>
          <w:rFonts w:ascii="Times New Roman" w:hAnsi="Times New Roman" w:cs="Times New Roman"/>
          <w:sz w:val="24"/>
          <w:szCs w:val="24"/>
        </w:rPr>
        <w:t xml:space="preserve"> </w:t>
      </w:r>
      <w:r w:rsidR="00501CF9" w:rsidRPr="00C04DA1">
        <w:rPr>
          <w:rFonts w:ascii="Times New Roman" w:hAnsi="Times New Roman" w:cs="Times New Roman"/>
          <w:sz w:val="24"/>
          <w:szCs w:val="24"/>
        </w:rPr>
        <w:t>(</w:t>
      </w:r>
      <w:r w:rsidR="003A11BC">
        <w:rPr>
          <w:rFonts w:ascii="Times New Roman" w:hAnsi="Times New Roman" w:cs="Times New Roman"/>
          <w:sz w:val="24"/>
          <w:szCs w:val="24"/>
        </w:rPr>
        <w:t>15</w:t>
      </w:r>
      <w:r w:rsidR="00501CF9" w:rsidRPr="00C04DA1">
        <w:rPr>
          <w:rFonts w:ascii="Times New Roman" w:hAnsi="Times New Roman" w:cs="Times New Roman"/>
          <w:sz w:val="24"/>
          <w:szCs w:val="24"/>
        </w:rPr>
        <w:t>)</w:t>
      </w:r>
      <w:r w:rsidRPr="00C04DA1">
        <w:rPr>
          <w:rFonts w:ascii="Times New Roman" w:hAnsi="Times New Roman" w:cs="Times New Roman"/>
          <w:sz w:val="24"/>
          <w:szCs w:val="24"/>
        </w:rPr>
        <w:t>.</w:t>
      </w:r>
      <w:r w:rsidR="00BA216D" w:rsidRPr="00C04DA1">
        <w:rPr>
          <w:rFonts w:ascii="Times New Roman" w:hAnsi="Times New Roman" w:cs="Times New Roman"/>
          <w:sz w:val="24"/>
          <w:szCs w:val="24"/>
        </w:rPr>
        <w:t xml:space="preserve"> </w:t>
      </w:r>
      <w:r w:rsidRPr="00C04DA1">
        <w:rPr>
          <w:rFonts w:ascii="Times New Roman" w:hAnsi="Times New Roman" w:cs="Times New Roman"/>
          <w:sz w:val="24"/>
          <w:szCs w:val="24"/>
        </w:rPr>
        <w:t>Iako su u literaturi opisane različite hipokalorijske dijete</w:t>
      </w:r>
      <w:r w:rsidR="00AD59C2" w:rsidRPr="00C04DA1">
        <w:rPr>
          <w:rFonts w:ascii="Times New Roman" w:hAnsi="Times New Roman" w:cs="Times New Roman"/>
          <w:sz w:val="24"/>
          <w:szCs w:val="24"/>
        </w:rPr>
        <w:t>,</w:t>
      </w:r>
      <w:r w:rsidRPr="00C04DA1">
        <w:rPr>
          <w:rFonts w:ascii="Times New Roman" w:hAnsi="Times New Roman" w:cs="Times New Roman"/>
          <w:sz w:val="24"/>
          <w:szCs w:val="24"/>
        </w:rPr>
        <w:t xml:space="preserve"> niti jedna se nije pokazala specifično učinkovitijom kod žena s</w:t>
      </w:r>
      <w:r w:rsidR="00AD59C2" w:rsidRPr="00C04DA1">
        <w:rPr>
          <w:rFonts w:ascii="Times New Roman" w:hAnsi="Times New Roman" w:cs="Times New Roman"/>
          <w:sz w:val="24"/>
          <w:szCs w:val="24"/>
        </w:rPr>
        <w:t>a</w:t>
      </w:r>
      <w:r w:rsidRPr="00C04DA1">
        <w:rPr>
          <w:rFonts w:ascii="Times New Roman" w:hAnsi="Times New Roman" w:cs="Times New Roman"/>
          <w:sz w:val="24"/>
          <w:szCs w:val="24"/>
        </w:rPr>
        <w:t xml:space="preserve"> </w:t>
      </w:r>
      <w:r w:rsidR="00AD59C2" w:rsidRPr="00C04DA1">
        <w:rPr>
          <w:rFonts w:ascii="Times New Roman" w:hAnsi="Times New Roman" w:cs="Times New Roman"/>
          <w:sz w:val="24"/>
          <w:szCs w:val="24"/>
        </w:rPr>
        <w:t>SP</w:t>
      </w:r>
      <w:r w:rsidR="00D15B39" w:rsidRPr="00C04DA1">
        <w:rPr>
          <w:rFonts w:ascii="Times New Roman" w:hAnsi="Times New Roman" w:cs="Times New Roman"/>
          <w:sz w:val="24"/>
          <w:szCs w:val="24"/>
        </w:rPr>
        <w:t>J</w:t>
      </w:r>
      <w:r w:rsidRPr="00C04DA1">
        <w:rPr>
          <w:rFonts w:ascii="Times New Roman" w:hAnsi="Times New Roman" w:cs="Times New Roman"/>
          <w:sz w:val="24"/>
          <w:szCs w:val="24"/>
        </w:rPr>
        <w:t>.</w:t>
      </w:r>
      <w:r w:rsidR="00282E13" w:rsidRPr="00C04DA1">
        <w:rPr>
          <w:rFonts w:ascii="Times New Roman" w:hAnsi="Times New Roman" w:cs="Times New Roman"/>
          <w:sz w:val="24"/>
          <w:szCs w:val="24"/>
        </w:rPr>
        <w:t xml:space="preserve"> Detaljnije u nastavku su opisane one dijete kojima se žene najčešće podvrgavaju, i to: mediteranska dijeta, dijeta niskog glikemijskog indeksa, keto dijeta i DASH dijeta.</w:t>
      </w:r>
      <w:r w:rsidRPr="00C04DA1">
        <w:rPr>
          <w:rFonts w:ascii="Times New Roman" w:hAnsi="Times New Roman" w:cs="Times New Roman"/>
          <w:sz w:val="24"/>
          <w:szCs w:val="24"/>
        </w:rPr>
        <w:t xml:space="preserve"> Bilo koja hipokalorijska dijeta (500 kcal deficita/dan) pokazala se učinkovitom u smanjenju simptoma i rizika S</w:t>
      </w:r>
      <w:r w:rsidR="00AD59C2" w:rsidRPr="00C04DA1">
        <w:rPr>
          <w:rFonts w:ascii="Times New Roman" w:hAnsi="Times New Roman" w:cs="Times New Roman"/>
          <w:sz w:val="24"/>
          <w:szCs w:val="24"/>
        </w:rPr>
        <w:t>PJ</w:t>
      </w:r>
      <w:r w:rsidR="00282E13" w:rsidRPr="00C04DA1">
        <w:rPr>
          <w:rFonts w:ascii="Times New Roman" w:hAnsi="Times New Roman" w:cs="Times New Roman"/>
          <w:sz w:val="24"/>
          <w:szCs w:val="24"/>
        </w:rPr>
        <w:t xml:space="preserve">, pa možemo zaključiti da je kalorijski deficit </w:t>
      </w:r>
      <w:r w:rsidR="00791065" w:rsidRPr="00C04DA1">
        <w:rPr>
          <w:rFonts w:ascii="Times New Roman" w:hAnsi="Times New Roman" w:cs="Times New Roman"/>
          <w:sz w:val="24"/>
          <w:szCs w:val="24"/>
        </w:rPr>
        <w:t>okosnica kojom se treba voditi prilikom kreiranja pravilnog režima ishrane za žene sa SPJ-om</w:t>
      </w:r>
      <w:r w:rsidRPr="00C04DA1">
        <w:rPr>
          <w:rFonts w:ascii="Times New Roman" w:hAnsi="Times New Roman" w:cs="Times New Roman"/>
          <w:sz w:val="24"/>
          <w:szCs w:val="24"/>
        </w:rPr>
        <w:t xml:space="preserve">. Takođe je utvrđeno kako su žene s </w:t>
      </w:r>
      <w:r w:rsidR="00D15B39" w:rsidRPr="00C04DA1">
        <w:rPr>
          <w:rFonts w:ascii="Times New Roman" w:hAnsi="Times New Roman" w:cs="Times New Roman"/>
          <w:sz w:val="24"/>
          <w:szCs w:val="24"/>
        </w:rPr>
        <w:t>SPJ</w:t>
      </w:r>
      <w:r w:rsidR="00791065" w:rsidRPr="00C04DA1">
        <w:rPr>
          <w:rFonts w:ascii="Times New Roman" w:hAnsi="Times New Roman" w:cs="Times New Roman"/>
          <w:sz w:val="24"/>
          <w:szCs w:val="24"/>
        </w:rPr>
        <w:t>-om</w:t>
      </w:r>
      <w:r w:rsidR="00D15B39" w:rsidRPr="00C04DA1">
        <w:rPr>
          <w:rFonts w:ascii="Times New Roman" w:hAnsi="Times New Roman" w:cs="Times New Roman"/>
          <w:sz w:val="24"/>
          <w:szCs w:val="24"/>
        </w:rPr>
        <w:t xml:space="preserve"> </w:t>
      </w:r>
      <w:r w:rsidRPr="00C04DA1">
        <w:rPr>
          <w:rFonts w:ascii="Times New Roman" w:hAnsi="Times New Roman" w:cs="Times New Roman"/>
          <w:sz w:val="24"/>
          <w:szCs w:val="24"/>
        </w:rPr>
        <w:t>manje fizički aktivne u odnosu na normalnu populaciju</w:t>
      </w:r>
      <w:r w:rsidR="00501CF9" w:rsidRPr="00C04DA1">
        <w:rPr>
          <w:rFonts w:ascii="Times New Roman" w:hAnsi="Times New Roman" w:cs="Times New Roman"/>
          <w:sz w:val="24"/>
          <w:szCs w:val="24"/>
        </w:rPr>
        <w:t xml:space="preserve"> (</w:t>
      </w:r>
      <w:r w:rsidR="003A11BC">
        <w:rPr>
          <w:rFonts w:ascii="Times New Roman" w:hAnsi="Times New Roman" w:cs="Times New Roman"/>
          <w:sz w:val="24"/>
          <w:szCs w:val="24"/>
        </w:rPr>
        <w:t>13</w:t>
      </w:r>
      <w:r w:rsidR="006070E1" w:rsidRPr="00C04DA1">
        <w:rPr>
          <w:rFonts w:ascii="Times New Roman" w:hAnsi="Times New Roman" w:cs="Times New Roman"/>
          <w:sz w:val="24"/>
          <w:szCs w:val="24"/>
        </w:rPr>
        <w:t>,</w:t>
      </w:r>
      <w:r w:rsidR="003A11BC">
        <w:rPr>
          <w:rFonts w:ascii="Times New Roman" w:hAnsi="Times New Roman" w:cs="Times New Roman"/>
          <w:sz w:val="24"/>
          <w:szCs w:val="24"/>
        </w:rPr>
        <w:t>14</w:t>
      </w:r>
      <w:r w:rsidR="00501CF9" w:rsidRPr="00C04DA1">
        <w:rPr>
          <w:rFonts w:ascii="Times New Roman" w:hAnsi="Times New Roman" w:cs="Times New Roman"/>
          <w:sz w:val="24"/>
          <w:szCs w:val="24"/>
        </w:rPr>
        <w:t>)</w:t>
      </w:r>
      <w:r w:rsidRPr="00C04DA1">
        <w:rPr>
          <w:rFonts w:ascii="Times New Roman" w:hAnsi="Times New Roman" w:cs="Times New Roman"/>
          <w:sz w:val="24"/>
          <w:szCs w:val="24"/>
        </w:rPr>
        <w:t xml:space="preserve">, </w:t>
      </w:r>
      <w:r w:rsidR="00791065" w:rsidRPr="00C04DA1">
        <w:rPr>
          <w:rFonts w:ascii="Times New Roman" w:hAnsi="Times New Roman" w:cs="Times New Roman"/>
          <w:sz w:val="24"/>
          <w:szCs w:val="24"/>
        </w:rPr>
        <w:t>međutim</w:t>
      </w:r>
      <w:r w:rsidRPr="00C04DA1">
        <w:rPr>
          <w:rFonts w:ascii="Times New Roman" w:hAnsi="Times New Roman" w:cs="Times New Roman"/>
          <w:sz w:val="24"/>
          <w:szCs w:val="24"/>
        </w:rPr>
        <w:t xml:space="preserve"> ovo tek djel</w:t>
      </w:r>
      <w:r w:rsidR="00AD59C2" w:rsidRPr="00C04DA1">
        <w:rPr>
          <w:rFonts w:ascii="Times New Roman" w:hAnsi="Times New Roman" w:cs="Times New Roman"/>
          <w:sz w:val="24"/>
          <w:szCs w:val="24"/>
        </w:rPr>
        <w:t>i</w:t>
      </w:r>
      <w:r w:rsidRPr="00C04DA1">
        <w:rPr>
          <w:rFonts w:ascii="Times New Roman" w:hAnsi="Times New Roman" w:cs="Times New Roman"/>
          <w:sz w:val="24"/>
          <w:szCs w:val="24"/>
        </w:rPr>
        <w:t>mično objašnjava tendenciju pove</w:t>
      </w:r>
      <w:r w:rsidR="00AD59C2" w:rsidRPr="00C04DA1">
        <w:rPr>
          <w:rFonts w:ascii="Times New Roman" w:hAnsi="Times New Roman" w:cs="Times New Roman"/>
          <w:sz w:val="24"/>
          <w:szCs w:val="24"/>
        </w:rPr>
        <w:t>ć</w:t>
      </w:r>
      <w:r w:rsidRPr="00C04DA1">
        <w:rPr>
          <w:rFonts w:ascii="Times New Roman" w:hAnsi="Times New Roman" w:cs="Times New Roman"/>
          <w:sz w:val="24"/>
          <w:szCs w:val="24"/>
        </w:rPr>
        <w:t>anja tjelesne mase, budu</w:t>
      </w:r>
      <w:r w:rsidR="00AD59C2" w:rsidRPr="00C04DA1">
        <w:rPr>
          <w:rFonts w:ascii="Times New Roman" w:hAnsi="Times New Roman" w:cs="Times New Roman"/>
          <w:sz w:val="24"/>
          <w:szCs w:val="24"/>
        </w:rPr>
        <w:t>ć</w:t>
      </w:r>
      <w:r w:rsidRPr="00C04DA1">
        <w:rPr>
          <w:rFonts w:ascii="Times New Roman" w:hAnsi="Times New Roman" w:cs="Times New Roman"/>
          <w:sz w:val="24"/>
          <w:szCs w:val="24"/>
        </w:rPr>
        <w:t xml:space="preserve">i da </w:t>
      </w:r>
      <w:r w:rsidR="00AD59C2" w:rsidRPr="00C04DA1">
        <w:rPr>
          <w:rFonts w:ascii="Times New Roman" w:hAnsi="Times New Roman" w:cs="Times New Roman"/>
          <w:sz w:val="24"/>
          <w:szCs w:val="24"/>
        </w:rPr>
        <w:t>fizičk</w:t>
      </w:r>
      <w:r w:rsidRPr="00C04DA1">
        <w:rPr>
          <w:rFonts w:ascii="Times New Roman" w:hAnsi="Times New Roman" w:cs="Times New Roman"/>
          <w:sz w:val="24"/>
          <w:szCs w:val="24"/>
        </w:rPr>
        <w:t>a</w:t>
      </w:r>
      <w:r w:rsidR="00AD59C2" w:rsidRPr="00C04DA1">
        <w:rPr>
          <w:rFonts w:ascii="Times New Roman" w:hAnsi="Times New Roman" w:cs="Times New Roman"/>
          <w:sz w:val="24"/>
          <w:szCs w:val="24"/>
        </w:rPr>
        <w:t xml:space="preserve"> aktivnost</w:t>
      </w:r>
      <w:r w:rsidRPr="00C04DA1">
        <w:rPr>
          <w:rFonts w:ascii="Times New Roman" w:hAnsi="Times New Roman" w:cs="Times New Roman"/>
          <w:sz w:val="24"/>
          <w:szCs w:val="24"/>
        </w:rPr>
        <w:t xml:space="preserve"> samostalno ne pove</w:t>
      </w:r>
      <w:r w:rsidR="00AD59C2" w:rsidRPr="00C04DA1">
        <w:rPr>
          <w:rFonts w:ascii="Times New Roman" w:hAnsi="Times New Roman" w:cs="Times New Roman"/>
          <w:sz w:val="24"/>
          <w:szCs w:val="24"/>
        </w:rPr>
        <w:t>ć</w:t>
      </w:r>
      <w:r w:rsidRPr="00C04DA1">
        <w:rPr>
          <w:rFonts w:ascii="Times New Roman" w:hAnsi="Times New Roman" w:cs="Times New Roman"/>
          <w:sz w:val="24"/>
          <w:szCs w:val="24"/>
        </w:rPr>
        <w:t>ava znatno gubitak tjelesne mase</w:t>
      </w:r>
      <w:r w:rsidR="00AD59C2" w:rsidRPr="00C04DA1">
        <w:rPr>
          <w:rFonts w:ascii="Times New Roman" w:hAnsi="Times New Roman" w:cs="Times New Roman"/>
          <w:sz w:val="24"/>
          <w:szCs w:val="24"/>
        </w:rPr>
        <w:t>,</w:t>
      </w:r>
      <w:r w:rsidRPr="00C04DA1">
        <w:rPr>
          <w:rFonts w:ascii="Times New Roman" w:hAnsi="Times New Roman" w:cs="Times New Roman"/>
          <w:sz w:val="24"/>
          <w:szCs w:val="24"/>
        </w:rPr>
        <w:t xml:space="preserve"> niti brže dovodi do regulacije menstrualnih ciklusa</w:t>
      </w:r>
      <w:r w:rsidR="00AD59C2" w:rsidRPr="00C04DA1">
        <w:rPr>
          <w:rFonts w:ascii="Times New Roman" w:hAnsi="Times New Roman" w:cs="Times New Roman"/>
          <w:sz w:val="24"/>
          <w:szCs w:val="24"/>
        </w:rPr>
        <w:t xml:space="preserve">, ali treba napomenuti da </w:t>
      </w:r>
      <w:r w:rsidRPr="00C04DA1">
        <w:rPr>
          <w:rFonts w:ascii="Times New Roman" w:hAnsi="Times New Roman" w:cs="Times New Roman"/>
          <w:sz w:val="24"/>
          <w:szCs w:val="24"/>
        </w:rPr>
        <w:t>žene koje su redov</w:t>
      </w:r>
      <w:r w:rsidR="00AD59C2" w:rsidRPr="00C04DA1">
        <w:rPr>
          <w:rFonts w:ascii="Times New Roman" w:hAnsi="Times New Roman" w:cs="Times New Roman"/>
          <w:sz w:val="24"/>
          <w:szCs w:val="24"/>
        </w:rPr>
        <w:t>n</w:t>
      </w:r>
      <w:r w:rsidRPr="00C04DA1">
        <w:rPr>
          <w:rFonts w:ascii="Times New Roman" w:hAnsi="Times New Roman" w:cs="Times New Roman"/>
          <w:sz w:val="24"/>
          <w:szCs w:val="24"/>
        </w:rPr>
        <w:t>o fizički aktivne lakše održavaju tjelesnu masu. Zato se kontroli</w:t>
      </w:r>
      <w:r w:rsidR="00AD59C2" w:rsidRPr="00C04DA1">
        <w:rPr>
          <w:rFonts w:ascii="Times New Roman" w:hAnsi="Times New Roman" w:cs="Times New Roman"/>
          <w:sz w:val="24"/>
          <w:szCs w:val="24"/>
        </w:rPr>
        <w:t>s</w:t>
      </w:r>
      <w:r w:rsidRPr="00C04DA1">
        <w:rPr>
          <w:rFonts w:ascii="Times New Roman" w:hAnsi="Times New Roman" w:cs="Times New Roman"/>
          <w:sz w:val="24"/>
          <w:szCs w:val="24"/>
        </w:rPr>
        <w:t xml:space="preserve">ana </w:t>
      </w:r>
      <w:r w:rsidR="00AD59C2" w:rsidRPr="00C04DA1">
        <w:rPr>
          <w:rFonts w:ascii="Times New Roman" w:hAnsi="Times New Roman" w:cs="Times New Roman"/>
          <w:sz w:val="24"/>
          <w:szCs w:val="24"/>
        </w:rPr>
        <w:t>fizička aktivnost</w:t>
      </w:r>
      <w:r w:rsidRPr="00C04DA1">
        <w:rPr>
          <w:rFonts w:ascii="Times New Roman" w:hAnsi="Times New Roman" w:cs="Times New Roman"/>
          <w:sz w:val="24"/>
          <w:szCs w:val="24"/>
        </w:rPr>
        <w:t xml:space="preserve"> preporučuje svakoj ženi s </w:t>
      </w:r>
      <w:r w:rsidR="00AD59C2" w:rsidRPr="00C04DA1">
        <w:rPr>
          <w:rFonts w:ascii="Times New Roman" w:hAnsi="Times New Roman" w:cs="Times New Roman"/>
          <w:sz w:val="24"/>
          <w:szCs w:val="24"/>
        </w:rPr>
        <w:t>SPJ</w:t>
      </w:r>
      <w:r w:rsidR="00791065" w:rsidRPr="00C04DA1">
        <w:rPr>
          <w:rFonts w:ascii="Times New Roman" w:hAnsi="Times New Roman" w:cs="Times New Roman"/>
          <w:sz w:val="24"/>
          <w:szCs w:val="24"/>
        </w:rPr>
        <w:t>-om</w:t>
      </w:r>
      <w:r w:rsidRPr="00C04DA1">
        <w:rPr>
          <w:rFonts w:ascii="Times New Roman" w:hAnsi="Times New Roman" w:cs="Times New Roman"/>
          <w:sz w:val="24"/>
          <w:szCs w:val="24"/>
        </w:rPr>
        <w:t xml:space="preserve"> imaju</w:t>
      </w:r>
      <w:r w:rsidR="00AD59C2" w:rsidRPr="00C04DA1">
        <w:rPr>
          <w:rFonts w:ascii="Times New Roman" w:hAnsi="Times New Roman" w:cs="Times New Roman"/>
          <w:sz w:val="24"/>
          <w:szCs w:val="24"/>
        </w:rPr>
        <w:t>ć</w:t>
      </w:r>
      <w:r w:rsidRPr="00C04DA1">
        <w:rPr>
          <w:rFonts w:ascii="Times New Roman" w:hAnsi="Times New Roman" w:cs="Times New Roman"/>
          <w:sz w:val="24"/>
          <w:szCs w:val="24"/>
        </w:rPr>
        <w:t>i na umu njihove ortopedske i kardiovaskularne rizike</w:t>
      </w:r>
      <w:r w:rsidR="00501CF9" w:rsidRPr="00C04DA1">
        <w:rPr>
          <w:rFonts w:ascii="Times New Roman" w:hAnsi="Times New Roman" w:cs="Times New Roman"/>
          <w:sz w:val="24"/>
          <w:szCs w:val="24"/>
        </w:rPr>
        <w:t xml:space="preserve"> (</w:t>
      </w:r>
      <w:r w:rsidR="003A11BC">
        <w:rPr>
          <w:rFonts w:ascii="Times New Roman" w:hAnsi="Times New Roman" w:cs="Times New Roman"/>
          <w:sz w:val="24"/>
          <w:szCs w:val="24"/>
        </w:rPr>
        <w:t>10</w:t>
      </w:r>
      <w:r w:rsidR="00501CF9" w:rsidRPr="00C04DA1">
        <w:rPr>
          <w:rFonts w:ascii="Times New Roman" w:hAnsi="Times New Roman" w:cs="Times New Roman"/>
          <w:sz w:val="24"/>
          <w:szCs w:val="24"/>
        </w:rPr>
        <w:t>)</w:t>
      </w:r>
      <w:r w:rsidR="00EA04E7" w:rsidRPr="00C04DA1">
        <w:rPr>
          <w:rFonts w:ascii="Times New Roman" w:hAnsi="Times New Roman" w:cs="Times New Roman"/>
          <w:sz w:val="24"/>
          <w:szCs w:val="24"/>
        </w:rPr>
        <w:t>.</w:t>
      </w:r>
    </w:p>
    <w:p w14:paraId="62420CDD" w14:textId="77777777" w:rsidR="008F1AF9" w:rsidRPr="008F1AF9" w:rsidRDefault="008F1AF9" w:rsidP="008F1AF9">
      <w:pPr>
        <w:keepNext/>
        <w:keepLines/>
        <w:spacing w:before="300"/>
        <w:outlineLvl w:val="0"/>
        <w:rPr>
          <w:rFonts w:ascii="Times New Roman" w:eastAsiaTheme="majorEastAsia" w:hAnsi="Times New Roman" w:cs="Times New Roman"/>
          <w:b/>
          <w:bCs/>
          <w:sz w:val="26"/>
          <w:szCs w:val="26"/>
        </w:rPr>
      </w:pPr>
      <w:r w:rsidRPr="008F1AF9">
        <w:rPr>
          <w:rFonts w:ascii="Times New Roman" w:eastAsiaTheme="majorEastAsia" w:hAnsi="Times New Roman" w:cstheme="majorBidi"/>
          <w:b/>
          <w:bCs/>
          <w:sz w:val="26"/>
          <w:szCs w:val="26"/>
        </w:rPr>
        <w:t>Materijali i metode</w:t>
      </w:r>
    </w:p>
    <w:p w14:paraId="699FA8F6" w14:textId="477EF139" w:rsidR="008F1AF9" w:rsidRPr="008F1AF9" w:rsidRDefault="008F1AF9" w:rsidP="00BD0813">
      <w:pPr>
        <w:rPr>
          <w:rFonts w:ascii="Times New Roman" w:hAnsi="Times New Roman" w:cs="Times New Roman"/>
        </w:rPr>
      </w:pPr>
      <w:r w:rsidRPr="008F1AF9">
        <w:rPr>
          <w:rFonts w:ascii="Times New Roman" w:hAnsi="Times New Roman" w:cs="Times New Roman"/>
          <w:sz w:val="24"/>
          <w:szCs w:val="24"/>
        </w:rPr>
        <w:t>Metodologija istraživanja zasniva se na pregledu literature iz dostupnih baza naučnih radova, kao što su: PubMed, Google Scholar, Z-library, Direct Science i Cochrane Library</w:t>
      </w:r>
      <w:r w:rsidR="009C4DC0">
        <w:rPr>
          <w:rFonts w:ascii="Times New Roman" w:hAnsi="Times New Roman" w:cs="Times New Roman"/>
          <w:sz w:val="24"/>
          <w:szCs w:val="24"/>
        </w:rPr>
        <w:t>, koristeći klučne riječi „sindrom policističnih jajnika“, „</w:t>
      </w:r>
      <w:r w:rsidR="00EF0D10">
        <w:rPr>
          <w:rFonts w:ascii="Times New Roman" w:hAnsi="Times New Roman" w:cs="Times New Roman"/>
          <w:sz w:val="24"/>
          <w:szCs w:val="24"/>
        </w:rPr>
        <w:t>ishrana“, „gojaznost“.</w:t>
      </w:r>
    </w:p>
    <w:p w14:paraId="604324C6" w14:textId="2DF79784" w:rsidR="004B2879" w:rsidRPr="00CD2D15" w:rsidRDefault="004B2879" w:rsidP="007957A9">
      <w:pPr>
        <w:pStyle w:val="Heading1"/>
        <w:rPr>
          <w:b/>
          <w:bCs/>
          <w:sz w:val="26"/>
          <w:szCs w:val="26"/>
        </w:rPr>
      </w:pPr>
      <w:bookmarkStart w:id="4" w:name="_Toc121868097"/>
      <w:r w:rsidRPr="00CD2D15">
        <w:rPr>
          <w:b/>
          <w:bCs/>
          <w:sz w:val="26"/>
          <w:szCs w:val="26"/>
        </w:rPr>
        <w:lastRenderedPageBreak/>
        <w:t>Mediteranska dijeta</w:t>
      </w:r>
      <w:bookmarkEnd w:id="4"/>
    </w:p>
    <w:p w14:paraId="681D0DF0" w14:textId="1E03CA01" w:rsidR="00A309D9" w:rsidRPr="00C04DA1" w:rsidRDefault="004676F2" w:rsidP="004676F2">
      <w:pPr>
        <w:rPr>
          <w:rFonts w:ascii="Times New Roman" w:hAnsi="Times New Roman" w:cs="Times New Roman"/>
          <w:sz w:val="24"/>
          <w:szCs w:val="24"/>
        </w:rPr>
      </w:pPr>
      <w:r w:rsidRPr="00C04DA1">
        <w:rPr>
          <w:rFonts w:ascii="Times New Roman" w:hAnsi="Times New Roman" w:cs="Times New Roman"/>
          <w:sz w:val="24"/>
          <w:szCs w:val="24"/>
        </w:rPr>
        <w:t>Mediteranska dijeta (MedDiet) je prepoznata kao najzdraviji model ishrane i uključena je u međunarodne smjernice među preporučene obrasce zdrave ishrane zbog svojih jedinstvenih karakteristika, uključujući redovnu konzumaciju nezasićenih masti, vlakana, ugljenih hidrata niskog glikemijskog indeksa (niskog GI), antioksidan</w:t>
      </w:r>
      <w:r w:rsidR="002943B1" w:rsidRPr="00C04DA1">
        <w:rPr>
          <w:rFonts w:ascii="Times New Roman" w:hAnsi="Times New Roman" w:cs="Times New Roman"/>
          <w:sz w:val="24"/>
          <w:szCs w:val="24"/>
        </w:rPr>
        <w:t>asa</w:t>
      </w:r>
      <w:r w:rsidRPr="00C04DA1">
        <w:rPr>
          <w:rFonts w:ascii="Times New Roman" w:hAnsi="Times New Roman" w:cs="Times New Roman"/>
          <w:sz w:val="24"/>
          <w:szCs w:val="24"/>
        </w:rPr>
        <w:t xml:space="preserve"> i vitamin</w:t>
      </w:r>
      <w:r w:rsidR="002943B1" w:rsidRPr="00C04DA1">
        <w:rPr>
          <w:rFonts w:ascii="Times New Roman" w:hAnsi="Times New Roman" w:cs="Times New Roman"/>
          <w:sz w:val="24"/>
          <w:szCs w:val="24"/>
        </w:rPr>
        <w:t>a</w:t>
      </w:r>
      <w:r w:rsidRPr="00C04DA1">
        <w:rPr>
          <w:rFonts w:ascii="Times New Roman" w:hAnsi="Times New Roman" w:cs="Times New Roman"/>
          <w:sz w:val="24"/>
          <w:szCs w:val="24"/>
        </w:rPr>
        <w:t>, kao i odgovarajuće količine proteina životinjskog por</w:t>
      </w:r>
      <w:r w:rsidR="002943B1" w:rsidRPr="00C04DA1">
        <w:rPr>
          <w:rFonts w:ascii="Times New Roman" w:hAnsi="Times New Roman" w:cs="Times New Roman"/>
          <w:sz w:val="24"/>
          <w:szCs w:val="24"/>
        </w:rPr>
        <w:t>ij</w:t>
      </w:r>
      <w:r w:rsidRPr="00C04DA1">
        <w:rPr>
          <w:rFonts w:ascii="Times New Roman" w:hAnsi="Times New Roman" w:cs="Times New Roman"/>
          <w:sz w:val="24"/>
          <w:szCs w:val="24"/>
        </w:rPr>
        <w:t>ekla. Uzimajući u obzir t</w:t>
      </w:r>
      <w:r w:rsidR="002943B1" w:rsidRPr="00C04DA1">
        <w:rPr>
          <w:rFonts w:ascii="Times New Roman" w:hAnsi="Times New Roman" w:cs="Times New Roman"/>
          <w:sz w:val="24"/>
          <w:szCs w:val="24"/>
        </w:rPr>
        <w:t>ij</w:t>
      </w:r>
      <w:r w:rsidRPr="00C04DA1">
        <w:rPr>
          <w:rFonts w:ascii="Times New Roman" w:hAnsi="Times New Roman" w:cs="Times New Roman"/>
          <w:sz w:val="24"/>
          <w:szCs w:val="24"/>
        </w:rPr>
        <w:t xml:space="preserve">esnu vezu između </w:t>
      </w:r>
      <w:r w:rsidR="002943B1" w:rsidRPr="00C04DA1">
        <w:rPr>
          <w:rFonts w:ascii="Times New Roman" w:hAnsi="Times New Roman" w:cs="Times New Roman"/>
          <w:sz w:val="24"/>
          <w:szCs w:val="24"/>
        </w:rPr>
        <w:t>SPJ</w:t>
      </w:r>
      <w:r w:rsidRPr="00C04DA1">
        <w:rPr>
          <w:rFonts w:ascii="Times New Roman" w:hAnsi="Times New Roman" w:cs="Times New Roman"/>
          <w:sz w:val="24"/>
          <w:szCs w:val="24"/>
        </w:rPr>
        <w:t>-a i gojaznosti, hronične upale niskog stepena i IR-a, izgleda da je MedDiet jedna od optimalnih nefarmakoloških strategija za l</w:t>
      </w:r>
      <w:r w:rsidR="002943B1" w:rsidRPr="00C04DA1">
        <w:rPr>
          <w:rFonts w:ascii="Times New Roman" w:hAnsi="Times New Roman" w:cs="Times New Roman"/>
          <w:sz w:val="24"/>
          <w:szCs w:val="24"/>
        </w:rPr>
        <w:t>ij</w:t>
      </w:r>
      <w:r w:rsidRPr="00C04DA1">
        <w:rPr>
          <w:rFonts w:ascii="Times New Roman" w:hAnsi="Times New Roman" w:cs="Times New Roman"/>
          <w:sz w:val="24"/>
          <w:szCs w:val="24"/>
        </w:rPr>
        <w:t xml:space="preserve">ečenje </w:t>
      </w:r>
      <w:r w:rsidR="002943B1" w:rsidRPr="00C04DA1">
        <w:rPr>
          <w:rFonts w:ascii="Times New Roman" w:hAnsi="Times New Roman" w:cs="Times New Roman"/>
          <w:sz w:val="24"/>
          <w:szCs w:val="24"/>
        </w:rPr>
        <w:t>SPJ</w:t>
      </w:r>
      <w:r w:rsidRPr="00C04DA1">
        <w:rPr>
          <w:rFonts w:ascii="Times New Roman" w:hAnsi="Times New Roman" w:cs="Times New Roman"/>
          <w:sz w:val="24"/>
          <w:szCs w:val="24"/>
        </w:rPr>
        <w:t>-a.</w:t>
      </w:r>
      <w:r w:rsidR="000B6EBC" w:rsidRPr="00C04DA1">
        <w:rPr>
          <w:rFonts w:ascii="Times New Roman" w:hAnsi="Times New Roman" w:cs="Times New Roman"/>
          <w:sz w:val="24"/>
          <w:szCs w:val="24"/>
        </w:rPr>
        <w:t xml:space="preserve"> </w:t>
      </w:r>
      <w:r w:rsidRPr="00C04DA1">
        <w:rPr>
          <w:rFonts w:ascii="Times New Roman" w:hAnsi="Times New Roman" w:cs="Times New Roman"/>
          <w:sz w:val="24"/>
          <w:szCs w:val="24"/>
        </w:rPr>
        <w:t xml:space="preserve">Utvrđena je negativna korelacija između stepena pridržavanja MedDiet-a i kliničke težine </w:t>
      </w:r>
      <w:r w:rsidR="00A309D9" w:rsidRPr="00C04DA1">
        <w:rPr>
          <w:rFonts w:ascii="Times New Roman" w:hAnsi="Times New Roman" w:cs="Times New Roman"/>
          <w:sz w:val="24"/>
          <w:szCs w:val="24"/>
        </w:rPr>
        <w:t>SPJ</w:t>
      </w:r>
      <w:r w:rsidRPr="00C04DA1">
        <w:rPr>
          <w:rFonts w:ascii="Times New Roman" w:hAnsi="Times New Roman" w:cs="Times New Roman"/>
          <w:sz w:val="24"/>
          <w:szCs w:val="24"/>
        </w:rPr>
        <w:t xml:space="preserve">-a; štaviše, nezdrava ishrana kod žena sa </w:t>
      </w:r>
      <w:r w:rsidR="00A309D9" w:rsidRPr="00C04DA1">
        <w:rPr>
          <w:rFonts w:ascii="Times New Roman" w:hAnsi="Times New Roman" w:cs="Times New Roman"/>
          <w:sz w:val="24"/>
          <w:szCs w:val="24"/>
        </w:rPr>
        <w:t>SPJ</w:t>
      </w:r>
      <w:r w:rsidRPr="00C04DA1">
        <w:rPr>
          <w:rFonts w:ascii="Times New Roman" w:hAnsi="Times New Roman" w:cs="Times New Roman"/>
          <w:sz w:val="24"/>
          <w:szCs w:val="24"/>
        </w:rPr>
        <w:t>-om doprin</w:t>
      </w:r>
      <w:r w:rsidR="00A309D9" w:rsidRPr="00C04DA1">
        <w:rPr>
          <w:rFonts w:ascii="Times New Roman" w:hAnsi="Times New Roman" w:cs="Times New Roman"/>
          <w:sz w:val="24"/>
          <w:szCs w:val="24"/>
        </w:rPr>
        <w:t>ij</w:t>
      </w:r>
      <w:r w:rsidRPr="00C04DA1">
        <w:rPr>
          <w:rFonts w:ascii="Times New Roman" w:hAnsi="Times New Roman" w:cs="Times New Roman"/>
          <w:sz w:val="24"/>
          <w:szCs w:val="24"/>
        </w:rPr>
        <w:t>ela je većoj inflamaciji, IR i hiperandrogenemiji</w:t>
      </w:r>
      <w:r w:rsidR="007E535F" w:rsidRPr="00C04DA1">
        <w:rPr>
          <w:rFonts w:ascii="Times New Roman" w:hAnsi="Times New Roman" w:cs="Times New Roman"/>
          <w:sz w:val="24"/>
          <w:szCs w:val="24"/>
        </w:rPr>
        <w:t xml:space="preserve"> (</w:t>
      </w:r>
      <w:r w:rsidR="003A11BC">
        <w:rPr>
          <w:rFonts w:ascii="Times New Roman" w:hAnsi="Times New Roman" w:cs="Times New Roman"/>
          <w:sz w:val="24"/>
          <w:szCs w:val="24"/>
        </w:rPr>
        <w:t>1</w:t>
      </w:r>
      <w:r w:rsidR="006F07B6">
        <w:rPr>
          <w:rFonts w:ascii="Times New Roman" w:hAnsi="Times New Roman" w:cs="Times New Roman"/>
          <w:sz w:val="24"/>
          <w:szCs w:val="24"/>
        </w:rPr>
        <w:t>6</w:t>
      </w:r>
      <w:r w:rsidR="007E535F" w:rsidRPr="00C04DA1">
        <w:rPr>
          <w:rFonts w:ascii="Times New Roman" w:hAnsi="Times New Roman" w:cs="Times New Roman"/>
          <w:sz w:val="24"/>
          <w:szCs w:val="24"/>
        </w:rPr>
        <w:t>)</w:t>
      </w:r>
      <w:r w:rsidRPr="00C04DA1">
        <w:rPr>
          <w:rFonts w:ascii="Times New Roman" w:hAnsi="Times New Roman" w:cs="Times New Roman"/>
          <w:sz w:val="24"/>
          <w:szCs w:val="24"/>
        </w:rPr>
        <w:t>. Štaviše, istraživanja pokazuju da pridržavanje MedDiet</w:t>
      </w:r>
      <w:r w:rsidR="00A309D9" w:rsidRPr="00C04DA1">
        <w:rPr>
          <w:rFonts w:ascii="Times New Roman" w:hAnsi="Times New Roman" w:cs="Times New Roman"/>
          <w:sz w:val="24"/>
          <w:szCs w:val="24"/>
        </w:rPr>
        <w:t>-u</w:t>
      </w:r>
      <w:r w:rsidRPr="00C04DA1">
        <w:rPr>
          <w:rFonts w:ascii="Times New Roman" w:hAnsi="Times New Roman" w:cs="Times New Roman"/>
          <w:sz w:val="24"/>
          <w:szCs w:val="24"/>
        </w:rPr>
        <w:t xml:space="preserve"> može poboljšati oblik jajnika (volumen jajnika i broj folikula po jajniku) utičući na gojaznost, IR i hiperandrogeniza</w:t>
      </w:r>
      <w:r w:rsidR="00CE3BF1" w:rsidRPr="00C04DA1">
        <w:rPr>
          <w:rFonts w:ascii="Times New Roman" w:hAnsi="Times New Roman" w:cs="Times New Roman"/>
          <w:sz w:val="24"/>
          <w:szCs w:val="24"/>
        </w:rPr>
        <w:t>m</w:t>
      </w:r>
      <w:r w:rsidR="00C11A88" w:rsidRPr="00C04DA1">
        <w:rPr>
          <w:rFonts w:ascii="Times New Roman" w:hAnsi="Times New Roman" w:cs="Times New Roman"/>
          <w:sz w:val="24"/>
          <w:szCs w:val="24"/>
        </w:rPr>
        <w:t xml:space="preserve"> (</w:t>
      </w:r>
      <w:r w:rsidR="00382BCF">
        <w:rPr>
          <w:rFonts w:ascii="Times New Roman" w:hAnsi="Times New Roman" w:cs="Times New Roman"/>
          <w:sz w:val="24"/>
          <w:szCs w:val="24"/>
        </w:rPr>
        <w:t>1</w:t>
      </w:r>
      <w:r w:rsidR="006F07B6">
        <w:rPr>
          <w:rFonts w:ascii="Times New Roman" w:hAnsi="Times New Roman" w:cs="Times New Roman"/>
          <w:sz w:val="24"/>
          <w:szCs w:val="24"/>
        </w:rPr>
        <w:t>7</w:t>
      </w:r>
      <w:r w:rsidR="00C11A88" w:rsidRPr="00C04DA1">
        <w:rPr>
          <w:rFonts w:ascii="Times New Roman" w:hAnsi="Times New Roman" w:cs="Times New Roman"/>
          <w:sz w:val="24"/>
          <w:szCs w:val="24"/>
        </w:rPr>
        <w:t>)</w:t>
      </w:r>
      <w:r w:rsidRPr="00C04DA1">
        <w:rPr>
          <w:rFonts w:ascii="Times New Roman" w:hAnsi="Times New Roman" w:cs="Times New Roman"/>
          <w:sz w:val="24"/>
          <w:szCs w:val="24"/>
        </w:rPr>
        <w:t>.</w:t>
      </w:r>
      <w:r w:rsidR="000B6EBC" w:rsidRPr="00C04DA1">
        <w:rPr>
          <w:rFonts w:ascii="Times New Roman" w:hAnsi="Times New Roman" w:cs="Times New Roman"/>
          <w:sz w:val="24"/>
          <w:szCs w:val="24"/>
        </w:rPr>
        <w:t xml:space="preserve"> </w:t>
      </w:r>
      <w:r w:rsidRPr="00C04DA1">
        <w:rPr>
          <w:rFonts w:ascii="Times New Roman" w:hAnsi="Times New Roman" w:cs="Times New Roman"/>
          <w:sz w:val="24"/>
          <w:szCs w:val="24"/>
        </w:rPr>
        <w:t>Blagotvorni efekti MedDiet-a se pripisuju biljnim polifenolima. Biljni polifenoli dobijeni iz povrća, voća, mahunarki, žitarica, orašastih plodova, s</w:t>
      </w:r>
      <w:r w:rsidR="00A309D9" w:rsidRPr="00C04DA1">
        <w:rPr>
          <w:rFonts w:ascii="Times New Roman" w:hAnsi="Times New Roman" w:cs="Times New Roman"/>
          <w:sz w:val="24"/>
          <w:szCs w:val="24"/>
        </w:rPr>
        <w:t>j</w:t>
      </w:r>
      <w:r w:rsidRPr="00C04DA1">
        <w:rPr>
          <w:rFonts w:ascii="Times New Roman" w:hAnsi="Times New Roman" w:cs="Times New Roman"/>
          <w:sz w:val="24"/>
          <w:szCs w:val="24"/>
        </w:rPr>
        <w:t>emena, a posebno crnog vina i ekstra d</w:t>
      </w:r>
      <w:r w:rsidR="00A309D9" w:rsidRPr="00C04DA1">
        <w:rPr>
          <w:rFonts w:ascii="Times New Roman" w:hAnsi="Times New Roman" w:cs="Times New Roman"/>
          <w:sz w:val="24"/>
          <w:szCs w:val="24"/>
        </w:rPr>
        <w:t>j</w:t>
      </w:r>
      <w:r w:rsidRPr="00C04DA1">
        <w:rPr>
          <w:rFonts w:ascii="Times New Roman" w:hAnsi="Times New Roman" w:cs="Times New Roman"/>
          <w:sz w:val="24"/>
          <w:szCs w:val="24"/>
        </w:rPr>
        <w:t xml:space="preserve">evičanskog maslinovog ulja u MedDiet-u mogu biti korisni u borbi protiv </w:t>
      </w:r>
      <w:r w:rsidR="00A309D9" w:rsidRPr="00C04DA1">
        <w:rPr>
          <w:rFonts w:ascii="Times New Roman" w:hAnsi="Times New Roman" w:cs="Times New Roman"/>
          <w:sz w:val="24"/>
          <w:szCs w:val="24"/>
        </w:rPr>
        <w:t>metaboličkog sindroma</w:t>
      </w:r>
      <w:r w:rsidRPr="00C04DA1">
        <w:rPr>
          <w:rFonts w:ascii="Times New Roman" w:hAnsi="Times New Roman" w:cs="Times New Roman"/>
          <w:sz w:val="24"/>
          <w:szCs w:val="24"/>
        </w:rPr>
        <w:t xml:space="preserve"> i naučno su istraženi u poslednjih nekoliko decenija</w:t>
      </w:r>
      <w:r w:rsidR="00C11A88" w:rsidRPr="00C04DA1">
        <w:rPr>
          <w:rFonts w:ascii="Times New Roman" w:hAnsi="Times New Roman" w:cs="Times New Roman"/>
          <w:sz w:val="24"/>
          <w:szCs w:val="24"/>
        </w:rPr>
        <w:t xml:space="preserve"> (</w:t>
      </w:r>
      <w:r w:rsidR="006F07B6">
        <w:rPr>
          <w:rFonts w:ascii="Times New Roman" w:hAnsi="Times New Roman" w:cs="Times New Roman"/>
          <w:sz w:val="24"/>
          <w:szCs w:val="24"/>
        </w:rPr>
        <w:t>18</w:t>
      </w:r>
      <w:r w:rsidR="00C11A88" w:rsidRPr="00C04DA1">
        <w:rPr>
          <w:rFonts w:ascii="Times New Roman" w:hAnsi="Times New Roman" w:cs="Times New Roman"/>
          <w:sz w:val="24"/>
          <w:szCs w:val="24"/>
        </w:rPr>
        <w:t>)</w:t>
      </w:r>
      <w:r w:rsidRPr="00C04DA1">
        <w:rPr>
          <w:rFonts w:ascii="Times New Roman" w:hAnsi="Times New Roman" w:cs="Times New Roman"/>
          <w:sz w:val="24"/>
          <w:szCs w:val="24"/>
        </w:rPr>
        <w:t xml:space="preserve">. </w:t>
      </w:r>
      <w:r w:rsidR="00A309D9" w:rsidRPr="00C04DA1">
        <w:rPr>
          <w:rFonts w:ascii="Times New Roman" w:hAnsi="Times New Roman" w:cs="Times New Roman"/>
          <w:sz w:val="24"/>
          <w:szCs w:val="24"/>
        </w:rPr>
        <w:t>Iako se čini da zdravstveni profesionalci prepoznaju zdravstvene prednosti MedDiet-a, još uvijek je ogroman izazov prim</w:t>
      </w:r>
      <w:r w:rsidR="007A4117" w:rsidRPr="00C04DA1">
        <w:rPr>
          <w:rFonts w:ascii="Times New Roman" w:hAnsi="Times New Roman" w:cs="Times New Roman"/>
          <w:sz w:val="24"/>
          <w:szCs w:val="24"/>
        </w:rPr>
        <w:t>ij</w:t>
      </w:r>
      <w:r w:rsidR="00A309D9" w:rsidRPr="00C04DA1">
        <w:rPr>
          <w:rFonts w:ascii="Times New Roman" w:hAnsi="Times New Roman" w:cs="Times New Roman"/>
          <w:sz w:val="24"/>
          <w:szCs w:val="24"/>
        </w:rPr>
        <w:t>eniti ovaj zaštitni obrazac ishrane u oblastima izvan mediteranskog regiona</w:t>
      </w:r>
      <w:r w:rsidR="00C11A88" w:rsidRPr="00C04DA1">
        <w:rPr>
          <w:rFonts w:ascii="Times New Roman" w:hAnsi="Times New Roman" w:cs="Times New Roman"/>
          <w:sz w:val="24"/>
          <w:szCs w:val="24"/>
        </w:rPr>
        <w:t xml:space="preserve"> (</w:t>
      </w:r>
      <w:r w:rsidR="006F07B6">
        <w:rPr>
          <w:rFonts w:ascii="Times New Roman" w:hAnsi="Times New Roman" w:cs="Times New Roman"/>
          <w:sz w:val="24"/>
          <w:szCs w:val="24"/>
        </w:rPr>
        <w:t>19</w:t>
      </w:r>
      <w:r w:rsidR="00C11A88" w:rsidRPr="00C04DA1">
        <w:rPr>
          <w:rFonts w:ascii="Times New Roman" w:hAnsi="Times New Roman" w:cs="Times New Roman"/>
          <w:sz w:val="24"/>
          <w:szCs w:val="24"/>
        </w:rPr>
        <w:t>)</w:t>
      </w:r>
      <w:r w:rsidR="00A309D9" w:rsidRPr="00C04DA1">
        <w:rPr>
          <w:rFonts w:ascii="Times New Roman" w:hAnsi="Times New Roman" w:cs="Times New Roman"/>
          <w:sz w:val="24"/>
          <w:szCs w:val="24"/>
        </w:rPr>
        <w:t xml:space="preserve">. </w:t>
      </w:r>
      <w:r w:rsidR="007A4117" w:rsidRPr="00C04DA1">
        <w:rPr>
          <w:rFonts w:ascii="Times New Roman" w:hAnsi="Times New Roman" w:cs="Times New Roman"/>
          <w:sz w:val="24"/>
          <w:szCs w:val="24"/>
        </w:rPr>
        <w:t>N</w:t>
      </w:r>
      <w:r w:rsidR="00A309D9" w:rsidRPr="00C04DA1">
        <w:rPr>
          <w:rFonts w:ascii="Times New Roman" w:hAnsi="Times New Roman" w:cs="Times New Roman"/>
          <w:sz w:val="24"/>
          <w:szCs w:val="24"/>
        </w:rPr>
        <w:t>a osnovu najnovijih naučnih dokaza o ishrani i zdravlju, „</w:t>
      </w:r>
      <w:r w:rsidR="007A4117" w:rsidRPr="00C04DA1">
        <w:rPr>
          <w:rFonts w:ascii="Times New Roman" w:hAnsi="Times New Roman" w:cs="Times New Roman"/>
          <w:sz w:val="24"/>
          <w:szCs w:val="24"/>
        </w:rPr>
        <w:t>Mediterranean Diet Foundation Expert Group</w:t>
      </w:r>
      <w:r w:rsidR="00A309D9" w:rsidRPr="00C04DA1">
        <w:rPr>
          <w:rFonts w:ascii="Times New Roman" w:hAnsi="Times New Roman" w:cs="Times New Roman"/>
          <w:sz w:val="24"/>
          <w:szCs w:val="24"/>
        </w:rPr>
        <w:t>” je razvila MedDiet piramidu, koja nije samo model ishrane, već predstavlja i kulturno nasl</w:t>
      </w:r>
      <w:r w:rsidR="007A4117" w:rsidRPr="00C04DA1">
        <w:rPr>
          <w:rFonts w:ascii="Times New Roman" w:hAnsi="Times New Roman" w:cs="Times New Roman"/>
          <w:sz w:val="24"/>
          <w:szCs w:val="24"/>
        </w:rPr>
        <w:t>j</w:t>
      </w:r>
      <w:r w:rsidR="00A309D9" w:rsidRPr="00C04DA1">
        <w:rPr>
          <w:rFonts w:ascii="Times New Roman" w:hAnsi="Times New Roman" w:cs="Times New Roman"/>
          <w:sz w:val="24"/>
          <w:szCs w:val="24"/>
        </w:rPr>
        <w:t>eđe životnog stila koji je prošao kroz mnoge v</w:t>
      </w:r>
      <w:r w:rsidR="007A4117" w:rsidRPr="00C04DA1">
        <w:rPr>
          <w:rFonts w:ascii="Times New Roman" w:hAnsi="Times New Roman" w:cs="Times New Roman"/>
          <w:sz w:val="24"/>
          <w:szCs w:val="24"/>
        </w:rPr>
        <w:t>ij</w:t>
      </w:r>
      <w:r w:rsidR="00A309D9" w:rsidRPr="00C04DA1">
        <w:rPr>
          <w:rFonts w:ascii="Times New Roman" w:hAnsi="Times New Roman" w:cs="Times New Roman"/>
          <w:sz w:val="24"/>
          <w:szCs w:val="24"/>
        </w:rPr>
        <w:t>ekove, isticanje zdravog načina života koji uključuje adekvatan odmor, kulinarske aktivnosti, druželjubivost, um</w:t>
      </w:r>
      <w:r w:rsidR="007A4117" w:rsidRPr="00C04DA1">
        <w:rPr>
          <w:rFonts w:ascii="Times New Roman" w:hAnsi="Times New Roman" w:cs="Times New Roman"/>
          <w:sz w:val="24"/>
          <w:szCs w:val="24"/>
        </w:rPr>
        <w:t>j</w:t>
      </w:r>
      <w:r w:rsidR="00A309D9" w:rsidRPr="00C04DA1">
        <w:rPr>
          <w:rFonts w:ascii="Times New Roman" w:hAnsi="Times New Roman" w:cs="Times New Roman"/>
          <w:sz w:val="24"/>
          <w:szCs w:val="24"/>
        </w:rPr>
        <w:t xml:space="preserve">erenost, </w:t>
      </w:r>
      <w:r w:rsidR="00A309D9" w:rsidRPr="00C04DA1">
        <w:rPr>
          <w:rFonts w:ascii="Times New Roman" w:hAnsi="Times New Roman" w:cs="Times New Roman"/>
          <w:sz w:val="24"/>
          <w:szCs w:val="24"/>
        </w:rPr>
        <w:lastRenderedPageBreak/>
        <w:t>štedljivost i fizičku v</w:t>
      </w:r>
      <w:r w:rsidR="007A4117" w:rsidRPr="00C04DA1">
        <w:rPr>
          <w:rFonts w:ascii="Times New Roman" w:hAnsi="Times New Roman" w:cs="Times New Roman"/>
          <w:sz w:val="24"/>
          <w:szCs w:val="24"/>
        </w:rPr>
        <w:t>j</w:t>
      </w:r>
      <w:r w:rsidR="00A309D9" w:rsidRPr="00C04DA1">
        <w:rPr>
          <w:rFonts w:ascii="Times New Roman" w:hAnsi="Times New Roman" w:cs="Times New Roman"/>
          <w:sz w:val="24"/>
          <w:szCs w:val="24"/>
        </w:rPr>
        <w:t>ežbu</w:t>
      </w:r>
      <w:r w:rsidR="00C11A88" w:rsidRPr="00C04DA1">
        <w:rPr>
          <w:rFonts w:ascii="Times New Roman" w:hAnsi="Times New Roman" w:cs="Times New Roman"/>
          <w:sz w:val="24"/>
          <w:szCs w:val="24"/>
        </w:rPr>
        <w:t xml:space="preserve"> (</w:t>
      </w:r>
      <w:r w:rsidR="003A11BC">
        <w:rPr>
          <w:rFonts w:ascii="Times New Roman" w:hAnsi="Times New Roman" w:cs="Times New Roman"/>
          <w:sz w:val="24"/>
          <w:szCs w:val="24"/>
        </w:rPr>
        <w:t>2</w:t>
      </w:r>
      <w:r w:rsidR="006F07B6">
        <w:rPr>
          <w:rFonts w:ascii="Times New Roman" w:hAnsi="Times New Roman" w:cs="Times New Roman"/>
          <w:sz w:val="24"/>
          <w:szCs w:val="24"/>
        </w:rPr>
        <w:t>0</w:t>
      </w:r>
      <w:r w:rsidR="00C11A88" w:rsidRPr="00C04DA1">
        <w:rPr>
          <w:rFonts w:ascii="Times New Roman" w:hAnsi="Times New Roman" w:cs="Times New Roman"/>
          <w:sz w:val="24"/>
          <w:szCs w:val="24"/>
        </w:rPr>
        <w:t>)</w:t>
      </w:r>
      <w:r w:rsidR="00A309D9" w:rsidRPr="00C04DA1">
        <w:rPr>
          <w:rFonts w:ascii="Times New Roman" w:hAnsi="Times New Roman" w:cs="Times New Roman"/>
          <w:sz w:val="24"/>
          <w:szCs w:val="24"/>
        </w:rPr>
        <w:t xml:space="preserve">. Ovaj novi grafički prikaz bi mogao pomoći da se poboljša pridržavanje MedDiet-a i njegovog načina života, i trebalo bi ga preporučiti bez ikakvih ograničenja za unapređenje zdravlja i blagostanja kod žena sa </w:t>
      </w:r>
      <w:r w:rsidR="007A4117" w:rsidRPr="00C04DA1">
        <w:rPr>
          <w:rFonts w:ascii="Times New Roman" w:hAnsi="Times New Roman" w:cs="Times New Roman"/>
          <w:sz w:val="24"/>
          <w:szCs w:val="24"/>
        </w:rPr>
        <w:t>SPJ</w:t>
      </w:r>
      <w:r w:rsidR="00A309D9" w:rsidRPr="00C04DA1">
        <w:rPr>
          <w:rFonts w:ascii="Times New Roman" w:hAnsi="Times New Roman" w:cs="Times New Roman"/>
          <w:sz w:val="24"/>
          <w:szCs w:val="24"/>
        </w:rPr>
        <w:t>-om.</w:t>
      </w:r>
    </w:p>
    <w:p w14:paraId="779CA4F9" w14:textId="00ED5FEE" w:rsidR="004B2879" w:rsidRPr="00CD2D15" w:rsidRDefault="001D3AF8" w:rsidP="007957A9">
      <w:pPr>
        <w:pStyle w:val="Heading1"/>
        <w:rPr>
          <w:b/>
          <w:bCs/>
          <w:sz w:val="26"/>
          <w:szCs w:val="26"/>
        </w:rPr>
      </w:pPr>
      <w:bookmarkStart w:id="5" w:name="_Toc121868098"/>
      <w:r w:rsidRPr="00CD2D15">
        <w:rPr>
          <w:b/>
          <w:bCs/>
          <w:sz w:val="26"/>
          <w:szCs w:val="26"/>
        </w:rPr>
        <w:t>Dijeta niskog GI</w:t>
      </w:r>
      <w:bookmarkEnd w:id="5"/>
    </w:p>
    <w:p w14:paraId="5645C58C" w14:textId="14858674" w:rsidR="001D3AF8" w:rsidRPr="00C04DA1" w:rsidRDefault="001D3AF8" w:rsidP="00F5589D">
      <w:pPr>
        <w:rPr>
          <w:rFonts w:ascii="Times New Roman" w:hAnsi="Times New Roman" w:cs="Times New Roman"/>
          <w:sz w:val="24"/>
          <w:szCs w:val="24"/>
        </w:rPr>
      </w:pPr>
      <w:r w:rsidRPr="00C04DA1">
        <w:rPr>
          <w:rFonts w:ascii="Times New Roman" w:hAnsi="Times New Roman" w:cs="Times New Roman"/>
          <w:sz w:val="24"/>
          <w:szCs w:val="24"/>
        </w:rPr>
        <w:t xml:space="preserve">Dijete sa niskim GI se definišu kao one gdje </w:t>
      </w:r>
      <w:r w:rsidR="008B0CA4" w:rsidRPr="00C04DA1">
        <w:rPr>
          <w:rFonts w:ascii="Times New Roman" w:hAnsi="Times New Roman" w:cs="Times New Roman"/>
          <w:sz w:val="24"/>
          <w:szCs w:val="24"/>
        </w:rPr>
        <w:t>je</w:t>
      </w:r>
      <w:r w:rsidRPr="00C04DA1">
        <w:rPr>
          <w:rFonts w:ascii="Times New Roman" w:hAnsi="Times New Roman" w:cs="Times New Roman"/>
          <w:sz w:val="24"/>
          <w:szCs w:val="24"/>
        </w:rPr>
        <w:t xml:space="preserve"> većina ugljenih hidrata</w:t>
      </w:r>
      <w:r w:rsidR="008B0CA4" w:rsidRPr="00C04DA1">
        <w:rPr>
          <w:rFonts w:ascii="Times New Roman" w:hAnsi="Times New Roman" w:cs="Times New Roman"/>
          <w:sz w:val="24"/>
          <w:szCs w:val="24"/>
        </w:rPr>
        <w:t xml:space="preserve"> koji se</w:t>
      </w:r>
      <w:r w:rsidRPr="00C04DA1">
        <w:rPr>
          <w:rFonts w:ascii="Times New Roman" w:hAnsi="Times New Roman" w:cs="Times New Roman"/>
          <w:sz w:val="24"/>
          <w:szCs w:val="24"/>
        </w:rPr>
        <w:t xml:space="preserve"> unos</w:t>
      </w:r>
      <w:r w:rsidR="008B0CA4" w:rsidRPr="00C04DA1">
        <w:rPr>
          <w:rFonts w:ascii="Times New Roman" w:hAnsi="Times New Roman" w:cs="Times New Roman"/>
          <w:sz w:val="24"/>
          <w:szCs w:val="24"/>
        </w:rPr>
        <w:t>e</w:t>
      </w:r>
      <w:r w:rsidRPr="00C04DA1">
        <w:rPr>
          <w:rFonts w:ascii="Times New Roman" w:hAnsi="Times New Roman" w:cs="Times New Roman"/>
          <w:sz w:val="24"/>
          <w:szCs w:val="24"/>
        </w:rPr>
        <w:t xml:space="preserve"> iz hrane iz izvora sa niskim GI</w:t>
      </w:r>
      <w:r w:rsidR="00183108" w:rsidRPr="00C04DA1">
        <w:rPr>
          <w:rFonts w:ascii="Times New Roman" w:hAnsi="Times New Roman" w:cs="Times New Roman"/>
          <w:sz w:val="24"/>
          <w:szCs w:val="24"/>
        </w:rPr>
        <w:t xml:space="preserve">. </w:t>
      </w:r>
      <w:r w:rsidRPr="00C04DA1">
        <w:rPr>
          <w:rFonts w:ascii="Times New Roman" w:hAnsi="Times New Roman" w:cs="Times New Roman"/>
          <w:sz w:val="24"/>
          <w:szCs w:val="24"/>
        </w:rPr>
        <w:t xml:space="preserve">Hrana koja sadrži ugljene hidrate koji se vare, apsorbuju i metabolišu </w:t>
      </w:r>
      <w:r w:rsidR="008B0CA4" w:rsidRPr="00C04DA1">
        <w:rPr>
          <w:rFonts w:ascii="Times New Roman" w:hAnsi="Times New Roman" w:cs="Times New Roman"/>
          <w:sz w:val="24"/>
          <w:szCs w:val="24"/>
        </w:rPr>
        <w:t>sporo</w:t>
      </w:r>
      <w:r w:rsidRPr="00C04DA1">
        <w:rPr>
          <w:rFonts w:ascii="Times New Roman" w:hAnsi="Times New Roman" w:cs="Times New Roman"/>
          <w:sz w:val="24"/>
          <w:szCs w:val="24"/>
        </w:rPr>
        <w:t xml:space="preserve"> smatra</w:t>
      </w:r>
      <w:r w:rsidR="008B0CA4" w:rsidRPr="00C04DA1">
        <w:rPr>
          <w:rFonts w:ascii="Times New Roman" w:hAnsi="Times New Roman" w:cs="Times New Roman"/>
          <w:sz w:val="24"/>
          <w:szCs w:val="24"/>
        </w:rPr>
        <w:t xml:space="preserve"> se</w:t>
      </w:r>
      <w:r w:rsidRPr="00C04DA1">
        <w:rPr>
          <w:rFonts w:ascii="Times New Roman" w:hAnsi="Times New Roman" w:cs="Times New Roman"/>
          <w:sz w:val="24"/>
          <w:szCs w:val="24"/>
        </w:rPr>
        <w:t xml:space="preserve"> hranom sa niskim GI</w:t>
      </w:r>
      <w:r w:rsidR="00C11A88" w:rsidRPr="00C04DA1">
        <w:rPr>
          <w:rFonts w:ascii="Times New Roman" w:hAnsi="Times New Roman" w:cs="Times New Roman"/>
          <w:sz w:val="24"/>
          <w:szCs w:val="24"/>
        </w:rPr>
        <w:t xml:space="preserve"> (</w:t>
      </w:r>
      <w:r w:rsidR="003A11BC">
        <w:rPr>
          <w:rFonts w:ascii="Times New Roman" w:hAnsi="Times New Roman" w:cs="Times New Roman"/>
          <w:sz w:val="24"/>
          <w:szCs w:val="24"/>
        </w:rPr>
        <w:t>2</w:t>
      </w:r>
      <w:r w:rsidR="006F07B6">
        <w:rPr>
          <w:rFonts w:ascii="Times New Roman" w:hAnsi="Times New Roman" w:cs="Times New Roman"/>
          <w:sz w:val="24"/>
          <w:szCs w:val="24"/>
        </w:rPr>
        <w:t>1</w:t>
      </w:r>
      <w:r w:rsidR="00C11A88" w:rsidRPr="00C04DA1">
        <w:rPr>
          <w:rFonts w:ascii="Times New Roman" w:hAnsi="Times New Roman" w:cs="Times New Roman"/>
          <w:sz w:val="24"/>
          <w:szCs w:val="24"/>
        </w:rPr>
        <w:t>)</w:t>
      </w:r>
      <w:r w:rsidRPr="00C04DA1">
        <w:rPr>
          <w:rFonts w:ascii="Times New Roman" w:hAnsi="Times New Roman" w:cs="Times New Roman"/>
          <w:sz w:val="24"/>
          <w:szCs w:val="24"/>
        </w:rPr>
        <w:t>. Viša postprandijalna glikemija povećava rizik od hroničnih bolesti povezanih sa načinom života, što je univerzalni mehanizam za progresiju bolesti, a ugljeni hidrati su glavna komponenta ishrane koja utiče na lučenje in</w:t>
      </w:r>
      <w:r w:rsidR="00FE11FF">
        <w:rPr>
          <w:rFonts w:ascii="Times New Roman" w:hAnsi="Times New Roman" w:cs="Times New Roman"/>
          <w:sz w:val="24"/>
          <w:szCs w:val="24"/>
        </w:rPr>
        <w:t>s</w:t>
      </w:r>
      <w:r w:rsidRPr="00C04DA1">
        <w:rPr>
          <w:rFonts w:ascii="Times New Roman" w:hAnsi="Times New Roman" w:cs="Times New Roman"/>
          <w:sz w:val="24"/>
          <w:szCs w:val="24"/>
        </w:rPr>
        <w:t xml:space="preserve">ulina i postprandijalnu glikemiju. Zbog toga je široko priznato da glikemijski indeks ima klinički i javnozdravstveni značaj jer ista količina ugljenih hidrata </w:t>
      </w:r>
      <w:r w:rsidR="007B02BC" w:rsidRPr="00C04DA1">
        <w:rPr>
          <w:rFonts w:ascii="Times New Roman" w:hAnsi="Times New Roman" w:cs="Times New Roman"/>
          <w:sz w:val="24"/>
          <w:szCs w:val="24"/>
        </w:rPr>
        <w:t>dovodi do pojave</w:t>
      </w:r>
      <w:r w:rsidRPr="00C04DA1">
        <w:rPr>
          <w:rFonts w:ascii="Times New Roman" w:hAnsi="Times New Roman" w:cs="Times New Roman"/>
          <w:sz w:val="24"/>
          <w:szCs w:val="24"/>
        </w:rPr>
        <w:t xml:space="preserve"> veće koncentracije glukoze u krvi i već</w:t>
      </w:r>
      <w:r w:rsidR="007B02BC" w:rsidRPr="00C04DA1">
        <w:rPr>
          <w:rFonts w:ascii="Times New Roman" w:hAnsi="Times New Roman" w:cs="Times New Roman"/>
          <w:sz w:val="24"/>
          <w:szCs w:val="24"/>
        </w:rPr>
        <w:t>e</w:t>
      </w:r>
      <w:r w:rsidRPr="00C04DA1">
        <w:rPr>
          <w:rFonts w:ascii="Times New Roman" w:hAnsi="Times New Roman" w:cs="Times New Roman"/>
          <w:sz w:val="24"/>
          <w:szCs w:val="24"/>
        </w:rPr>
        <w:t xml:space="preserve"> potražnj</w:t>
      </w:r>
      <w:r w:rsidR="007B02BC" w:rsidRPr="00C04DA1">
        <w:rPr>
          <w:rFonts w:ascii="Times New Roman" w:hAnsi="Times New Roman" w:cs="Times New Roman"/>
          <w:sz w:val="24"/>
          <w:szCs w:val="24"/>
        </w:rPr>
        <w:t>e</w:t>
      </w:r>
      <w:r w:rsidRPr="00C04DA1">
        <w:rPr>
          <w:rFonts w:ascii="Times New Roman" w:hAnsi="Times New Roman" w:cs="Times New Roman"/>
          <w:sz w:val="24"/>
          <w:szCs w:val="24"/>
        </w:rPr>
        <w:t xml:space="preserve"> za in</w:t>
      </w:r>
      <w:r w:rsidR="00FE11FF">
        <w:rPr>
          <w:rFonts w:ascii="Times New Roman" w:hAnsi="Times New Roman" w:cs="Times New Roman"/>
          <w:sz w:val="24"/>
          <w:szCs w:val="24"/>
        </w:rPr>
        <w:t>s</w:t>
      </w:r>
      <w:r w:rsidRPr="00C04DA1">
        <w:rPr>
          <w:rFonts w:ascii="Times New Roman" w:hAnsi="Times New Roman" w:cs="Times New Roman"/>
          <w:sz w:val="24"/>
          <w:szCs w:val="24"/>
        </w:rPr>
        <w:t xml:space="preserve">ulinom; ipak, </w:t>
      </w:r>
      <w:r w:rsidR="001C5423" w:rsidRPr="00C04DA1">
        <w:rPr>
          <w:rFonts w:ascii="Times New Roman" w:hAnsi="Times New Roman" w:cs="Times New Roman"/>
          <w:sz w:val="24"/>
          <w:szCs w:val="24"/>
        </w:rPr>
        <w:t>konzumiranje namirnica</w:t>
      </w:r>
      <w:r w:rsidRPr="00C04DA1">
        <w:rPr>
          <w:rFonts w:ascii="Times New Roman" w:hAnsi="Times New Roman" w:cs="Times New Roman"/>
          <w:sz w:val="24"/>
          <w:szCs w:val="24"/>
        </w:rPr>
        <w:t xml:space="preserve"> sa visokim glikemijskim indeksom (visoki GI) može direktno povećati IR kroz svoj uticaj na glikemiju, slobodne masne kiseline i kontraregulatorno lučenje hormona</w:t>
      </w:r>
      <w:r w:rsidR="00C11A88" w:rsidRPr="00C04DA1">
        <w:rPr>
          <w:rFonts w:ascii="Times New Roman" w:hAnsi="Times New Roman" w:cs="Times New Roman"/>
          <w:sz w:val="24"/>
          <w:szCs w:val="24"/>
        </w:rPr>
        <w:t xml:space="preserve"> (</w:t>
      </w:r>
      <w:r w:rsidR="003A11BC">
        <w:rPr>
          <w:rFonts w:ascii="Times New Roman" w:hAnsi="Times New Roman" w:cs="Times New Roman"/>
          <w:sz w:val="24"/>
          <w:szCs w:val="24"/>
        </w:rPr>
        <w:t>2</w:t>
      </w:r>
      <w:r w:rsidR="006F07B6">
        <w:rPr>
          <w:rFonts w:ascii="Times New Roman" w:hAnsi="Times New Roman" w:cs="Times New Roman"/>
          <w:sz w:val="24"/>
          <w:szCs w:val="24"/>
        </w:rPr>
        <w:t>2</w:t>
      </w:r>
      <w:r w:rsidR="00C11A88" w:rsidRPr="00C04DA1">
        <w:rPr>
          <w:rFonts w:ascii="Times New Roman" w:hAnsi="Times New Roman" w:cs="Times New Roman"/>
          <w:sz w:val="24"/>
          <w:szCs w:val="24"/>
        </w:rPr>
        <w:t>)</w:t>
      </w:r>
      <w:r w:rsidR="007B02BC" w:rsidRPr="00C04DA1">
        <w:rPr>
          <w:rFonts w:ascii="Times New Roman" w:hAnsi="Times New Roman" w:cs="Times New Roman"/>
          <w:sz w:val="24"/>
          <w:szCs w:val="24"/>
        </w:rPr>
        <w:t xml:space="preserve">. </w:t>
      </w:r>
      <w:r w:rsidRPr="00C04DA1">
        <w:rPr>
          <w:rFonts w:ascii="Times New Roman" w:hAnsi="Times New Roman" w:cs="Times New Roman"/>
          <w:sz w:val="24"/>
          <w:szCs w:val="24"/>
        </w:rPr>
        <w:t>Dijeta sa niskim GI postaje prihvatljivija i za registrovane dijetetičare i za pacijente u l</w:t>
      </w:r>
      <w:r w:rsidR="003F30F1" w:rsidRPr="00C04DA1">
        <w:rPr>
          <w:rFonts w:ascii="Times New Roman" w:hAnsi="Times New Roman" w:cs="Times New Roman"/>
          <w:sz w:val="24"/>
          <w:szCs w:val="24"/>
        </w:rPr>
        <w:t>ij</w:t>
      </w:r>
      <w:r w:rsidRPr="00C04DA1">
        <w:rPr>
          <w:rFonts w:ascii="Times New Roman" w:hAnsi="Times New Roman" w:cs="Times New Roman"/>
          <w:sz w:val="24"/>
          <w:szCs w:val="24"/>
        </w:rPr>
        <w:t xml:space="preserve">ečenju </w:t>
      </w:r>
      <w:r w:rsidR="003F30F1" w:rsidRPr="00C04DA1">
        <w:rPr>
          <w:rFonts w:ascii="Times New Roman" w:hAnsi="Times New Roman" w:cs="Times New Roman"/>
          <w:sz w:val="24"/>
          <w:szCs w:val="24"/>
        </w:rPr>
        <w:t>SPJ-a</w:t>
      </w:r>
      <w:r w:rsidRPr="00C04DA1">
        <w:rPr>
          <w:rFonts w:ascii="Times New Roman" w:hAnsi="Times New Roman" w:cs="Times New Roman"/>
          <w:sz w:val="24"/>
          <w:szCs w:val="24"/>
        </w:rPr>
        <w:t xml:space="preserve">. Dijetetski GI je poboljšan kod pacijenata sa klasičnim fenotipom </w:t>
      </w:r>
      <w:r w:rsidR="003F30F1" w:rsidRPr="00C04DA1">
        <w:rPr>
          <w:rFonts w:ascii="Times New Roman" w:hAnsi="Times New Roman" w:cs="Times New Roman"/>
          <w:sz w:val="24"/>
          <w:szCs w:val="24"/>
        </w:rPr>
        <w:t>SPJ-a</w:t>
      </w:r>
      <w:r w:rsidRPr="00C04DA1">
        <w:rPr>
          <w:rFonts w:ascii="Times New Roman" w:hAnsi="Times New Roman" w:cs="Times New Roman"/>
          <w:sz w:val="24"/>
          <w:szCs w:val="24"/>
        </w:rPr>
        <w:t xml:space="preserve"> i povezan je sa lošijim antropometrijskim i metaboličkim profilom. </w:t>
      </w:r>
      <w:r w:rsidR="003F30F1" w:rsidRPr="00C04DA1">
        <w:rPr>
          <w:rFonts w:ascii="Times New Roman" w:hAnsi="Times New Roman" w:cs="Times New Roman"/>
          <w:sz w:val="24"/>
          <w:szCs w:val="24"/>
        </w:rPr>
        <w:t>Povećan procenat masti</w:t>
      </w:r>
      <w:r w:rsidRPr="00C04DA1">
        <w:rPr>
          <w:rFonts w:ascii="Times New Roman" w:hAnsi="Times New Roman" w:cs="Times New Roman"/>
          <w:sz w:val="24"/>
          <w:szCs w:val="24"/>
        </w:rPr>
        <w:t xml:space="preserve"> i klasični fenotip </w:t>
      </w:r>
      <w:r w:rsidR="003F30F1" w:rsidRPr="00C04DA1">
        <w:rPr>
          <w:rFonts w:ascii="Times New Roman" w:hAnsi="Times New Roman" w:cs="Times New Roman"/>
          <w:sz w:val="24"/>
          <w:szCs w:val="24"/>
        </w:rPr>
        <w:t>SPJ-a</w:t>
      </w:r>
      <w:r w:rsidRPr="00C04DA1">
        <w:rPr>
          <w:rFonts w:ascii="Times New Roman" w:hAnsi="Times New Roman" w:cs="Times New Roman"/>
          <w:sz w:val="24"/>
          <w:szCs w:val="24"/>
        </w:rPr>
        <w:t xml:space="preserve"> su prediktori višeg GI u ishrani koji nisu povezani sa uzrastom</w:t>
      </w:r>
      <w:r w:rsidR="00AD6A1D" w:rsidRPr="00C04DA1">
        <w:rPr>
          <w:rFonts w:ascii="Times New Roman" w:hAnsi="Times New Roman" w:cs="Times New Roman"/>
          <w:sz w:val="24"/>
          <w:szCs w:val="24"/>
        </w:rPr>
        <w:t xml:space="preserve"> (</w:t>
      </w:r>
      <w:r w:rsidR="003A11BC">
        <w:rPr>
          <w:rFonts w:ascii="Times New Roman" w:hAnsi="Times New Roman" w:cs="Times New Roman"/>
          <w:sz w:val="24"/>
          <w:szCs w:val="24"/>
        </w:rPr>
        <w:t>2</w:t>
      </w:r>
      <w:r w:rsidR="006F07B6">
        <w:rPr>
          <w:rFonts w:ascii="Times New Roman" w:hAnsi="Times New Roman" w:cs="Times New Roman"/>
          <w:sz w:val="24"/>
          <w:szCs w:val="24"/>
        </w:rPr>
        <w:t>3</w:t>
      </w:r>
      <w:r w:rsidR="00AD6A1D" w:rsidRPr="00C04DA1">
        <w:rPr>
          <w:rFonts w:ascii="Times New Roman" w:hAnsi="Times New Roman" w:cs="Times New Roman"/>
          <w:sz w:val="24"/>
          <w:szCs w:val="24"/>
        </w:rPr>
        <w:t>)</w:t>
      </w:r>
      <w:r w:rsidRPr="00C04DA1">
        <w:rPr>
          <w:rFonts w:ascii="Times New Roman" w:hAnsi="Times New Roman" w:cs="Times New Roman"/>
          <w:sz w:val="24"/>
          <w:szCs w:val="24"/>
        </w:rPr>
        <w:t xml:space="preserve">. </w:t>
      </w:r>
      <w:r w:rsidR="00E717D1" w:rsidRPr="00C04DA1">
        <w:rPr>
          <w:rFonts w:ascii="Times New Roman" w:hAnsi="Times New Roman" w:cs="Times New Roman"/>
          <w:sz w:val="24"/>
          <w:szCs w:val="24"/>
        </w:rPr>
        <w:t>U</w:t>
      </w:r>
      <w:r w:rsidRPr="00C04DA1">
        <w:rPr>
          <w:rFonts w:ascii="Times New Roman" w:hAnsi="Times New Roman" w:cs="Times New Roman"/>
          <w:sz w:val="24"/>
          <w:szCs w:val="24"/>
        </w:rPr>
        <w:t xml:space="preserve"> poređenju sa normalnom GI ishranom, ishrana sa niskim GI poboljšava cikluse ovulacije kod pacijent</w:t>
      </w:r>
      <w:r w:rsidR="009A480F" w:rsidRPr="00C04DA1">
        <w:rPr>
          <w:rFonts w:ascii="Times New Roman" w:hAnsi="Times New Roman" w:cs="Times New Roman"/>
          <w:sz w:val="24"/>
          <w:szCs w:val="24"/>
        </w:rPr>
        <w:t>ic</w:t>
      </w:r>
      <w:r w:rsidRPr="00C04DA1">
        <w:rPr>
          <w:rFonts w:ascii="Times New Roman" w:hAnsi="Times New Roman" w:cs="Times New Roman"/>
          <w:sz w:val="24"/>
          <w:szCs w:val="24"/>
        </w:rPr>
        <w:t xml:space="preserve">a sa </w:t>
      </w:r>
      <w:r w:rsidR="009A480F" w:rsidRPr="00C04DA1">
        <w:rPr>
          <w:rFonts w:ascii="Times New Roman" w:hAnsi="Times New Roman" w:cs="Times New Roman"/>
          <w:sz w:val="24"/>
          <w:szCs w:val="24"/>
        </w:rPr>
        <w:t>SPJ</w:t>
      </w:r>
      <w:r w:rsidRPr="00C04DA1">
        <w:rPr>
          <w:rFonts w:ascii="Times New Roman" w:hAnsi="Times New Roman" w:cs="Times New Roman"/>
          <w:sz w:val="24"/>
          <w:szCs w:val="24"/>
        </w:rPr>
        <w:t>-om i anovulacijom</w:t>
      </w:r>
      <w:r w:rsidR="00AD6A1D" w:rsidRPr="00C04DA1">
        <w:rPr>
          <w:rFonts w:ascii="Times New Roman" w:hAnsi="Times New Roman" w:cs="Times New Roman"/>
          <w:sz w:val="24"/>
          <w:szCs w:val="24"/>
        </w:rPr>
        <w:t xml:space="preserve"> (</w:t>
      </w:r>
      <w:r w:rsidR="003A11BC">
        <w:rPr>
          <w:rFonts w:ascii="Times New Roman" w:hAnsi="Times New Roman" w:cs="Times New Roman"/>
          <w:sz w:val="24"/>
          <w:szCs w:val="24"/>
        </w:rPr>
        <w:t>2</w:t>
      </w:r>
      <w:r w:rsidR="006F07B6">
        <w:rPr>
          <w:rFonts w:ascii="Times New Roman" w:hAnsi="Times New Roman" w:cs="Times New Roman"/>
          <w:sz w:val="24"/>
          <w:szCs w:val="24"/>
        </w:rPr>
        <w:t>4</w:t>
      </w:r>
      <w:r w:rsidR="00AD6A1D" w:rsidRPr="00C04DA1">
        <w:rPr>
          <w:rFonts w:ascii="Times New Roman" w:hAnsi="Times New Roman" w:cs="Times New Roman"/>
          <w:sz w:val="24"/>
          <w:szCs w:val="24"/>
        </w:rPr>
        <w:t>)</w:t>
      </w:r>
      <w:r w:rsidRPr="00C04DA1">
        <w:rPr>
          <w:rFonts w:ascii="Times New Roman" w:hAnsi="Times New Roman" w:cs="Times New Roman"/>
          <w:sz w:val="24"/>
          <w:szCs w:val="24"/>
        </w:rPr>
        <w:t>. Kontinuirana identifikacija namirnica sa niskim GI učiniće prim</w:t>
      </w:r>
      <w:r w:rsidR="000E6FEC" w:rsidRPr="00C04DA1">
        <w:rPr>
          <w:rFonts w:ascii="Times New Roman" w:hAnsi="Times New Roman" w:cs="Times New Roman"/>
          <w:sz w:val="24"/>
          <w:szCs w:val="24"/>
        </w:rPr>
        <w:t>j</w:t>
      </w:r>
      <w:r w:rsidRPr="00C04DA1">
        <w:rPr>
          <w:rFonts w:ascii="Times New Roman" w:hAnsi="Times New Roman" w:cs="Times New Roman"/>
          <w:sz w:val="24"/>
          <w:szCs w:val="24"/>
        </w:rPr>
        <w:t>enu dijeta sa niskim GI lakšom i univerzalnijom. Međutim, praktična prim</w:t>
      </w:r>
      <w:r w:rsidR="000E6FEC" w:rsidRPr="00C04DA1">
        <w:rPr>
          <w:rFonts w:ascii="Times New Roman" w:hAnsi="Times New Roman" w:cs="Times New Roman"/>
          <w:sz w:val="24"/>
          <w:szCs w:val="24"/>
        </w:rPr>
        <w:t>j</w:t>
      </w:r>
      <w:r w:rsidRPr="00C04DA1">
        <w:rPr>
          <w:rFonts w:ascii="Times New Roman" w:hAnsi="Times New Roman" w:cs="Times New Roman"/>
          <w:sz w:val="24"/>
          <w:szCs w:val="24"/>
        </w:rPr>
        <w:t>enljivost vr</w:t>
      </w:r>
      <w:r w:rsidR="000E6FEC" w:rsidRPr="00C04DA1">
        <w:rPr>
          <w:rFonts w:ascii="Times New Roman" w:hAnsi="Times New Roman" w:cs="Times New Roman"/>
          <w:sz w:val="24"/>
          <w:szCs w:val="24"/>
        </w:rPr>
        <w:t>ij</w:t>
      </w:r>
      <w:r w:rsidRPr="00C04DA1">
        <w:rPr>
          <w:rFonts w:ascii="Times New Roman" w:hAnsi="Times New Roman" w:cs="Times New Roman"/>
          <w:sz w:val="24"/>
          <w:szCs w:val="24"/>
        </w:rPr>
        <w:t xml:space="preserve">ednosti GI ostaje donekle </w:t>
      </w:r>
      <w:r w:rsidRPr="00C04DA1">
        <w:rPr>
          <w:rFonts w:ascii="Times New Roman" w:hAnsi="Times New Roman" w:cs="Times New Roman"/>
          <w:sz w:val="24"/>
          <w:szCs w:val="24"/>
        </w:rPr>
        <w:lastRenderedPageBreak/>
        <w:t>sporna. Matthan</w:t>
      </w:r>
      <w:r w:rsidR="000E6FEC" w:rsidRPr="00C04DA1">
        <w:rPr>
          <w:rFonts w:ascii="Times New Roman" w:hAnsi="Times New Roman" w:cs="Times New Roman"/>
          <w:sz w:val="24"/>
          <w:szCs w:val="24"/>
        </w:rPr>
        <w:t xml:space="preserve"> i sar.</w:t>
      </w:r>
      <w:r w:rsidR="00CE3BF1" w:rsidRPr="00C04DA1">
        <w:rPr>
          <w:rFonts w:ascii="Times New Roman" w:hAnsi="Times New Roman" w:cs="Times New Roman"/>
          <w:sz w:val="24"/>
          <w:szCs w:val="24"/>
        </w:rPr>
        <w:t xml:space="preserve"> </w:t>
      </w:r>
      <w:r w:rsidR="00AD6A1D" w:rsidRPr="00C04DA1">
        <w:rPr>
          <w:rFonts w:ascii="Times New Roman" w:hAnsi="Times New Roman" w:cs="Times New Roman"/>
          <w:sz w:val="24"/>
          <w:szCs w:val="24"/>
        </w:rPr>
        <w:t>(</w:t>
      </w:r>
      <w:r w:rsidR="003A11BC">
        <w:rPr>
          <w:rFonts w:ascii="Times New Roman" w:hAnsi="Times New Roman" w:cs="Times New Roman"/>
          <w:sz w:val="24"/>
          <w:szCs w:val="24"/>
        </w:rPr>
        <w:t>2</w:t>
      </w:r>
      <w:r w:rsidR="006F07B6">
        <w:rPr>
          <w:rFonts w:ascii="Times New Roman" w:hAnsi="Times New Roman" w:cs="Times New Roman"/>
          <w:sz w:val="24"/>
          <w:szCs w:val="24"/>
        </w:rPr>
        <w:t>5</w:t>
      </w:r>
      <w:r w:rsidR="00AD6A1D" w:rsidRPr="00C04DA1">
        <w:rPr>
          <w:rFonts w:ascii="Times New Roman" w:hAnsi="Times New Roman" w:cs="Times New Roman"/>
          <w:sz w:val="24"/>
          <w:szCs w:val="24"/>
        </w:rPr>
        <w:t xml:space="preserve">) </w:t>
      </w:r>
      <w:r w:rsidRPr="00C04DA1">
        <w:rPr>
          <w:rFonts w:ascii="Times New Roman" w:hAnsi="Times New Roman" w:cs="Times New Roman"/>
          <w:sz w:val="24"/>
          <w:szCs w:val="24"/>
        </w:rPr>
        <w:t>sugeriš</w:t>
      </w:r>
      <w:r w:rsidR="00FE07F4" w:rsidRPr="00C04DA1">
        <w:rPr>
          <w:rFonts w:ascii="Times New Roman" w:hAnsi="Times New Roman" w:cs="Times New Roman"/>
          <w:sz w:val="24"/>
          <w:szCs w:val="24"/>
        </w:rPr>
        <w:t>u</w:t>
      </w:r>
      <w:r w:rsidRPr="00C04DA1">
        <w:rPr>
          <w:rFonts w:ascii="Times New Roman" w:hAnsi="Times New Roman" w:cs="Times New Roman"/>
          <w:sz w:val="24"/>
          <w:szCs w:val="24"/>
        </w:rPr>
        <w:t xml:space="preserve"> da GI ne može biti pouzdan pristup</w:t>
      </w:r>
      <w:r w:rsidR="000E6FEC" w:rsidRPr="00C04DA1">
        <w:rPr>
          <w:rFonts w:ascii="Times New Roman" w:hAnsi="Times New Roman" w:cs="Times New Roman"/>
          <w:sz w:val="24"/>
          <w:szCs w:val="24"/>
        </w:rPr>
        <w:t xml:space="preserve"> pri</w:t>
      </w:r>
      <w:r w:rsidRPr="00C04DA1">
        <w:rPr>
          <w:rFonts w:ascii="Times New Roman" w:hAnsi="Times New Roman" w:cs="Times New Roman"/>
          <w:sz w:val="24"/>
          <w:szCs w:val="24"/>
        </w:rPr>
        <w:t xml:space="preserve"> vođenju izbora hrane zbog visokog stepena varijabilnosti kod pojedinaca.</w:t>
      </w:r>
    </w:p>
    <w:p w14:paraId="68680AF8" w14:textId="63D8F95E" w:rsidR="004B2879" w:rsidRPr="00CD2D15" w:rsidRDefault="004B2879" w:rsidP="007957A9">
      <w:pPr>
        <w:pStyle w:val="Heading1"/>
        <w:rPr>
          <w:b/>
          <w:bCs/>
          <w:sz w:val="26"/>
          <w:szCs w:val="26"/>
        </w:rPr>
      </w:pPr>
      <w:bookmarkStart w:id="6" w:name="_Toc121868099"/>
      <w:r w:rsidRPr="00CD2D15">
        <w:rPr>
          <w:b/>
          <w:bCs/>
          <w:sz w:val="26"/>
          <w:szCs w:val="26"/>
        </w:rPr>
        <w:t>Keto dijeta</w:t>
      </w:r>
      <w:bookmarkEnd w:id="6"/>
    </w:p>
    <w:p w14:paraId="15E36CC8" w14:textId="61A2BF8C" w:rsidR="00486F93" w:rsidRDefault="001443F4" w:rsidP="007A4117">
      <w:pPr>
        <w:rPr>
          <w:rFonts w:ascii="Times New Roman" w:hAnsi="Times New Roman" w:cs="Times New Roman"/>
          <w:sz w:val="24"/>
          <w:szCs w:val="24"/>
        </w:rPr>
      </w:pPr>
      <w:r w:rsidRPr="001443F4">
        <w:rPr>
          <w:rFonts w:ascii="Times New Roman" w:hAnsi="Times New Roman" w:cs="Times New Roman"/>
          <w:sz w:val="24"/>
          <w:szCs w:val="24"/>
        </w:rPr>
        <w:t>Danas</w:t>
      </w:r>
      <w:r>
        <w:rPr>
          <w:rFonts w:ascii="Times New Roman" w:hAnsi="Times New Roman" w:cs="Times New Roman"/>
          <w:sz w:val="24"/>
          <w:szCs w:val="24"/>
        </w:rPr>
        <w:t>,</w:t>
      </w:r>
      <w:r w:rsidRPr="001443F4">
        <w:rPr>
          <w:rFonts w:ascii="Times New Roman" w:hAnsi="Times New Roman" w:cs="Times New Roman"/>
          <w:sz w:val="24"/>
          <w:szCs w:val="24"/>
        </w:rPr>
        <w:t xml:space="preserve"> ketogena dijeta (KD) </w:t>
      </w:r>
      <w:r>
        <w:rPr>
          <w:rFonts w:ascii="Times New Roman" w:hAnsi="Times New Roman" w:cs="Times New Roman"/>
          <w:sz w:val="24"/>
          <w:szCs w:val="24"/>
        </w:rPr>
        <w:t xml:space="preserve">predstavlja </w:t>
      </w:r>
      <w:r w:rsidRPr="001443F4">
        <w:rPr>
          <w:rFonts w:ascii="Times New Roman" w:hAnsi="Times New Roman" w:cs="Times New Roman"/>
          <w:sz w:val="24"/>
          <w:szCs w:val="24"/>
        </w:rPr>
        <w:t xml:space="preserve">poseban nutritivni protokol koji postaje sve popularniji za </w:t>
      </w:r>
      <w:r>
        <w:rPr>
          <w:rFonts w:ascii="Times New Roman" w:hAnsi="Times New Roman" w:cs="Times New Roman"/>
          <w:sz w:val="24"/>
          <w:szCs w:val="24"/>
        </w:rPr>
        <w:t>u cilju</w:t>
      </w:r>
      <w:r w:rsidRPr="001443F4">
        <w:rPr>
          <w:rFonts w:ascii="Times New Roman" w:hAnsi="Times New Roman" w:cs="Times New Roman"/>
          <w:sz w:val="24"/>
          <w:szCs w:val="24"/>
        </w:rPr>
        <w:t xml:space="preserve"> gubitka težine i poboljšanje ishoda plodnosti</w:t>
      </w:r>
      <w:r>
        <w:rPr>
          <w:rFonts w:ascii="Times New Roman" w:hAnsi="Times New Roman" w:cs="Times New Roman"/>
          <w:sz w:val="24"/>
          <w:szCs w:val="24"/>
        </w:rPr>
        <w:t xml:space="preserve"> (2</w:t>
      </w:r>
      <w:r w:rsidR="006F07B6">
        <w:rPr>
          <w:rFonts w:ascii="Times New Roman" w:hAnsi="Times New Roman" w:cs="Times New Roman"/>
          <w:sz w:val="24"/>
          <w:szCs w:val="24"/>
        </w:rPr>
        <w:t>6</w:t>
      </w:r>
      <w:r>
        <w:rPr>
          <w:rFonts w:ascii="Times New Roman" w:hAnsi="Times New Roman" w:cs="Times New Roman"/>
          <w:sz w:val="24"/>
          <w:szCs w:val="24"/>
        </w:rPr>
        <w:t>)</w:t>
      </w:r>
      <w:r w:rsidRPr="001443F4">
        <w:rPr>
          <w:rFonts w:ascii="Times New Roman" w:hAnsi="Times New Roman" w:cs="Times New Roman"/>
          <w:sz w:val="24"/>
          <w:szCs w:val="24"/>
        </w:rPr>
        <w:t>.</w:t>
      </w:r>
      <w:r>
        <w:rPr>
          <w:rFonts w:ascii="Times New Roman" w:hAnsi="Times New Roman" w:cs="Times New Roman"/>
          <w:sz w:val="24"/>
          <w:szCs w:val="24"/>
        </w:rPr>
        <w:t xml:space="preserve"> </w:t>
      </w:r>
      <w:r w:rsidR="007A4117" w:rsidRPr="00C04DA1">
        <w:rPr>
          <w:rFonts w:ascii="Times New Roman" w:hAnsi="Times New Roman" w:cs="Times New Roman"/>
          <w:sz w:val="24"/>
          <w:szCs w:val="24"/>
        </w:rPr>
        <w:t>Ketogena dijeta je dijeta sa visokim sadržajem masti i smanjenim sadržajem ugljenih hidrata</w:t>
      </w:r>
      <w:r w:rsidR="000D6049">
        <w:rPr>
          <w:rFonts w:ascii="Times New Roman" w:hAnsi="Times New Roman" w:cs="Times New Roman"/>
          <w:sz w:val="24"/>
          <w:szCs w:val="24"/>
        </w:rPr>
        <w:t>,</w:t>
      </w:r>
      <w:r w:rsidR="007A4117" w:rsidRPr="00C04DA1">
        <w:rPr>
          <w:rFonts w:ascii="Times New Roman" w:hAnsi="Times New Roman" w:cs="Times New Roman"/>
          <w:sz w:val="24"/>
          <w:szCs w:val="24"/>
        </w:rPr>
        <w:t xml:space="preserve"> što dovodi do visoke proizvodnje ketona i nutritivne ketoze. </w:t>
      </w:r>
      <w:r w:rsidR="00FD24F7" w:rsidRPr="00FD24F7">
        <w:rPr>
          <w:rFonts w:ascii="Times New Roman" w:hAnsi="Times New Roman" w:cs="Times New Roman"/>
          <w:sz w:val="24"/>
          <w:szCs w:val="24"/>
        </w:rPr>
        <w:t>KD modifikuje metaboličke putev</w:t>
      </w:r>
      <w:r w:rsidR="00837E63">
        <w:rPr>
          <w:rFonts w:ascii="Times New Roman" w:hAnsi="Times New Roman" w:cs="Times New Roman"/>
          <w:sz w:val="24"/>
          <w:szCs w:val="24"/>
        </w:rPr>
        <w:t>e</w:t>
      </w:r>
      <w:r w:rsidR="00FD24F7" w:rsidRPr="00FD24F7">
        <w:rPr>
          <w:rFonts w:ascii="Times New Roman" w:hAnsi="Times New Roman" w:cs="Times New Roman"/>
          <w:sz w:val="24"/>
          <w:szCs w:val="24"/>
        </w:rPr>
        <w:t>, smanjujući lipogenezu i povećavajući lipolizu</w:t>
      </w:r>
      <w:r w:rsidR="00837E63">
        <w:rPr>
          <w:rFonts w:ascii="Times New Roman" w:hAnsi="Times New Roman" w:cs="Times New Roman"/>
          <w:sz w:val="24"/>
          <w:szCs w:val="24"/>
        </w:rPr>
        <w:t xml:space="preserve"> i </w:t>
      </w:r>
      <w:r w:rsidR="00FD24F7" w:rsidRPr="00FD24F7">
        <w:rPr>
          <w:rFonts w:ascii="Times New Roman" w:hAnsi="Times New Roman" w:cs="Times New Roman"/>
          <w:sz w:val="24"/>
          <w:szCs w:val="24"/>
        </w:rPr>
        <w:t>utičući na taloženje masnog tkiva i nivoe lipida u plazmi</w:t>
      </w:r>
      <w:r w:rsidR="00837E63">
        <w:rPr>
          <w:rFonts w:ascii="Times New Roman" w:hAnsi="Times New Roman" w:cs="Times New Roman"/>
          <w:sz w:val="24"/>
          <w:szCs w:val="24"/>
        </w:rPr>
        <w:t xml:space="preserve"> (1)</w:t>
      </w:r>
      <w:r w:rsidR="00FD24F7" w:rsidRPr="00FD24F7">
        <w:rPr>
          <w:rFonts w:ascii="Times New Roman" w:hAnsi="Times New Roman" w:cs="Times New Roman"/>
          <w:sz w:val="24"/>
          <w:szCs w:val="24"/>
        </w:rPr>
        <w:t>.</w:t>
      </w:r>
      <w:r w:rsidR="00837E63">
        <w:rPr>
          <w:rFonts w:ascii="Times New Roman" w:hAnsi="Times New Roman" w:cs="Times New Roman"/>
          <w:sz w:val="24"/>
          <w:szCs w:val="24"/>
        </w:rPr>
        <w:t xml:space="preserve"> </w:t>
      </w:r>
      <w:r w:rsidR="007A4117" w:rsidRPr="00C04DA1">
        <w:rPr>
          <w:rFonts w:ascii="Times New Roman" w:hAnsi="Times New Roman" w:cs="Times New Roman"/>
          <w:sz w:val="24"/>
          <w:szCs w:val="24"/>
        </w:rPr>
        <w:t>KD je poznata po svojim antiepileptičkim efektima u liječenju refraktorne epilepsije</w:t>
      </w:r>
      <w:r w:rsidR="00AD6A1D" w:rsidRPr="00C04DA1">
        <w:rPr>
          <w:rFonts w:ascii="Times New Roman" w:hAnsi="Times New Roman" w:cs="Times New Roman"/>
          <w:sz w:val="24"/>
          <w:szCs w:val="24"/>
        </w:rPr>
        <w:t xml:space="preserve"> (</w:t>
      </w:r>
      <w:r w:rsidR="00AA3439">
        <w:rPr>
          <w:rFonts w:ascii="Times New Roman" w:hAnsi="Times New Roman" w:cs="Times New Roman"/>
          <w:sz w:val="24"/>
          <w:szCs w:val="24"/>
        </w:rPr>
        <w:t>2</w:t>
      </w:r>
      <w:r w:rsidR="006F07B6">
        <w:rPr>
          <w:rFonts w:ascii="Times New Roman" w:hAnsi="Times New Roman" w:cs="Times New Roman"/>
          <w:sz w:val="24"/>
          <w:szCs w:val="24"/>
        </w:rPr>
        <w:t>7</w:t>
      </w:r>
      <w:r w:rsidR="00AD6A1D" w:rsidRPr="00C04DA1">
        <w:rPr>
          <w:rFonts w:ascii="Times New Roman" w:hAnsi="Times New Roman" w:cs="Times New Roman"/>
          <w:sz w:val="24"/>
          <w:szCs w:val="24"/>
        </w:rPr>
        <w:t>)</w:t>
      </w:r>
      <w:r w:rsidR="007A4117" w:rsidRPr="00C04DA1">
        <w:rPr>
          <w:rFonts w:ascii="Times New Roman" w:hAnsi="Times New Roman" w:cs="Times New Roman"/>
          <w:sz w:val="24"/>
          <w:szCs w:val="24"/>
        </w:rPr>
        <w:t xml:space="preserve">. Metabolički i endokrini efekti KD uglavnom </w:t>
      </w:r>
      <w:r w:rsidR="00893E86" w:rsidRPr="00C04DA1">
        <w:rPr>
          <w:rFonts w:ascii="Times New Roman" w:hAnsi="Times New Roman" w:cs="Times New Roman"/>
          <w:sz w:val="24"/>
          <w:szCs w:val="24"/>
        </w:rPr>
        <w:t>podrazumijevaju</w:t>
      </w:r>
      <w:r w:rsidR="007A4117" w:rsidRPr="00C04DA1">
        <w:rPr>
          <w:rFonts w:ascii="Times New Roman" w:hAnsi="Times New Roman" w:cs="Times New Roman"/>
          <w:sz w:val="24"/>
          <w:szCs w:val="24"/>
        </w:rPr>
        <w:t xml:space="preserve"> značajno smanjenj</w:t>
      </w:r>
      <w:r w:rsidR="00893E86" w:rsidRPr="00C04DA1">
        <w:rPr>
          <w:rFonts w:ascii="Times New Roman" w:hAnsi="Times New Roman" w:cs="Times New Roman"/>
          <w:sz w:val="24"/>
          <w:szCs w:val="24"/>
        </w:rPr>
        <w:t>e</w:t>
      </w:r>
      <w:r w:rsidR="007A4117" w:rsidRPr="00C04DA1">
        <w:rPr>
          <w:rFonts w:ascii="Times New Roman" w:hAnsi="Times New Roman" w:cs="Times New Roman"/>
          <w:sz w:val="24"/>
          <w:szCs w:val="24"/>
        </w:rPr>
        <w:t xml:space="preserve"> </w:t>
      </w:r>
      <w:r w:rsidR="00893E86" w:rsidRPr="00C04DA1">
        <w:rPr>
          <w:rFonts w:ascii="Times New Roman" w:hAnsi="Times New Roman" w:cs="Times New Roman"/>
          <w:sz w:val="24"/>
          <w:szCs w:val="24"/>
        </w:rPr>
        <w:t xml:space="preserve">tjelesne </w:t>
      </w:r>
      <w:r w:rsidR="007A4117" w:rsidRPr="00C04DA1">
        <w:rPr>
          <w:rFonts w:ascii="Times New Roman" w:hAnsi="Times New Roman" w:cs="Times New Roman"/>
          <w:sz w:val="24"/>
          <w:szCs w:val="24"/>
        </w:rPr>
        <w:t>težine, in</w:t>
      </w:r>
      <w:r w:rsidR="00FE11FF">
        <w:rPr>
          <w:rFonts w:ascii="Times New Roman" w:hAnsi="Times New Roman" w:cs="Times New Roman"/>
          <w:sz w:val="24"/>
          <w:szCs w:val="24"/>
        </w:rPr>
        <w:t>s</w:t>
      </w:r>
      <w:r w:rsidR="007A4117" w:rsidRPr="00C04DA1">
        <w:rPr>
          <w:rFonts w:ascii="Times New Roman" w:hAnsi="Times New Roman" w:cs="Times New Roman"/>
          <w:sz w:val="24"/>
          <w:szCs w:val="24"/>
        </w:rPr>
        <w:t>ulin</w:t>
      </w:r>
      <w:r w:rsidR="00893E86" w:rsidRPr="00C04DA1">
        <w:rPr>
          <w:rFonts w:ascii="Times New Roman" w:hAnsi="Times New Roman" w:cs="Times New Roman"/>
          <w:sz w:val="24"/>
          <w:szCs w:val="24"/>
        </w:rPr>
        <w:t>a</w:t>
      </w:r>
      <w:r w:rsidR="007A4117" w:rsidRPr="00C04DA1">
        <w:rPr>
          <w:rFonts w:ascii="Times New Roman" w:hAnsi="Times New Roman" w:cs="Times New Roman"/>
          <w:sz w:val="24"/>
          <w:szCs w:val="24"/>
        </w:rPr>
        <w:t xml:space="preserve"> u serumu natašte, procent</w:t>
      </w:r>
      <w:r w:rsidR="00893E86" w:rsidRPr="00C04DA1">
        <w:rPr>
          <w:rFonts w:ascii="Times New Roman" w:hAnsi="Times New Roman" w:cs="Times New Roman"/>
          <w:sz w:val="24"/>
          <w:szCs w:val="24"/>
        </w:rPr>
        <w:t>a</w:t>
      </w:r>
      <w:r w:rsidR="007A4117" w:rsidRPr="00C04DA1">
        <w:rPr>
          <w:rFonts w:ascii="Times New Roman" w:hAnsi="Times New Roman" w:cs="Times New Roman"/>
          <w:sz w:val="24"/>
          <w:szCs w:val="24"/>
        </w:rPr>
        <w:t xml:space="preserve"> slobodnog testosterona i odnos</w:t>
      </w:r>
      <w:r w:rsidR="00893E86" w:rsidRPr="00C04DA1">
        <w:rPr>
          <w:rFonts w:ascii="Times New Roman" w:hAnsi="Times New Roman" w:cs="Times New Roman"/>
          <w:sz w:val="24"/>
          <w:szCs w:val="24"/>
        </w:rPr>
        <w:t>a</w:t>
      </w:r>
      <w:r w:rsidR="007A4117" w:rsidRPr="00C04DA1">
        <w:rPr>
          <w:rFonts w:ascii="Times New Roman" w:hAnsi="Times New Roman" w:cs="Times New Roman"/>
          <w:sz w:val="24"/>
          <w:szCs w:val="24"/>
        </w:rPr>
        <w:t xml:space="preserve"> luteinizirajućeg hormona (LH)/folikulostimulišućeg</w:t>
      </w:r>
      <w:r w:rsidR="00FE07F4" w:rsidRPr="00C04DA1">
        <w:rPr>
          <w:rFonts w:ascii="Times New Roman" w:hAnsi="Times New Roman" w:cs="Times New Roman"/>
          <w:sz w:val="24"/>
          <w:szCs w:val="24"/>
        </w:rPr>
        <w:t xml:space="preserve"> (FSH)</w:t>
      </w:r>
      <w:r w:rsidR="007A4117" w:rsidRPr="00C04DA1">
        <w:rPr>
          <w:rFonts w:ascii="Times New Roman" w:hAnsi="Times New Roman" w:cs="Times New Roman"/>
          <w:sz w:val="24"/>
          <w:szCs w:val="24"/>
        </w:rPr>
        <w:t xml:space="preserve"> hormona kod žena sa gojaznošću i </w:t>
      </w:r>
      <w:r w:rsidR="00BF4364" w:rsidRPr="00C04DA1">
        <w:rPr>
          <w:rFonts w:ascii="Times New Roman" w:hAnsi="Times New Roman" w:cs="Times New Roman"/>
          <w:sz w:val="24"/>
          <w:szCs w:val="24"/>
        </w:rPr>
        <w:t>SPJ-om</w:t>
      </w:r>
      <w:r w:rsidR="00AD6A1D" w:rsidRPr="00C04DA1">
        <w:rPr>
          <w:rFonts w:ascii="Times New Roman" w:hAnsi="Times New Roman" w:cs="Times New Roman"/>
          <w:sz w:val="24"/>
          <w:szCs w:val="24"/>
        </w:rPr>
        <w:t xml:space="preserve"> (</w:t>
      </w:r>
      <w:r w:rsidR="006F07B6">
        <w:rPr>
          <w:rFonts w:ascii="Times New Roman" w:hAnsi="Times New Roman" w:cs="Times New Roman"/>
          <w:sz w:val="24"/>
          <w:szCs w:val="24"/>
        </w:rPr>
        <w:t>28</w:t>
      </w:r>
      <w:r w:rsidR="00AD6A1D" w:rsidRPr="00C04DA1">
        <w:rPr>
          <w:rFonts w:ascii="Times New Roman" w:hAnsi="Times New Roman" w:cs="Times New Roman"/>
          <w:sz w:val="24"/>
          <w:szCs w:val="24"/>
        </w:rPr>
        <w:t>)</w:t>
      </w:r>
      <w:r w:rsidR="007A4117" w:rsidRPr="00C04DA1">
        <w:rPr>
          <w:rFonts w:ascii="Times New Roman" w:hAnsi="Times New Roman" w:cs="Times New Roman"/>
          <w:sz w:val="24"/>
          <w:szCs w:val="24"/>
        </w:rPr>
        <w:t xml:space="preserve">. </w:t>
      </w:r>
      <w:r w:rsidR="00E04FA7" w:rsidRPr="00E04FA7">
        <w:rPr>
          <w:rFonts w:ascii="Times New Roman" w:hAnsi="Times New Roman" w:cs="Times New Roman"/>
          <w:sz w:val="24"/>
          <w:szCs w:val="24"/>
        </w:rPr>
        <w:t xml:space="preserve">Pošto je nekoliko </w:t>
      </w:r>
      <w:r w:rsidR="00E04FA7">
        <w:rPr>
          <w:rFonts w:ascii="Times New Roman" w:hAnsi="Times New Roman" w:cs="Times New Roman"/>
          <w:sz w:val="24"/>
          <w:szCs w:val="24"/>
        </w:rPr>
        <w:t xml:space="preserve">obrazaca </w:t>
      </w:r>
      <w:r w:rsidR="00E04FA7" w:rsidRPr="00E04FA7">
        <w:rPr>
          <w:rFonts w:ascii="Times New Roman" w:hAnsi="Times New Roman" w:cs="Times New Roman"/>
          <w:sz w:val="24"/>
          <w:szCs w:val="24"/>
        </w:rPr>
        <w:t xml:space="preserve">KD razvijeno tokom vremena, teško je dati standardnu definiciju „ketogenog </w:t>
      </w:r>
      <w:r w:rsidR="00ED7F6B">
        <w:rPr>
          <w:rFonts w:ascii="Times New Roman" w:hAnsi="Times New Roman" w:cs="Times New Roman"/>
          <w:sz w:val="24"/>
          <w:szCs w:val="24"/>
        </w:rPr>
        <w:t>obrasca ishrane</w:t>
      </w:r>
      <w:r w:rsidR="00E04FA7" w:rsidRPr="00E04FA7">
        <w:rPr>
          <w:rFonts w:ascii="Times New Roman" w:hAnsi="Times New Roman" w:cs="Times New Roman"/>
          <w:sz w:val="24"/>
          <w:szCs w:val="24"/>
        </w:rPr>
        <w:t>“.</w:t>
      </w:r>
      <w:r w:rsidR="001862D1">
        <w:rPr>
          <w:rFonts w:ascii="Times New Roman" w:hAnsi="Times New Roman" w:cs="Times New Roman"/>
          <w:sz w:val="24"/>
          <w:szCs w:val="24"/>
        </w:rPr>
        <w:t xml:space="preserve"> </w:t>
      </w:r>
      <w:r w:rsidR="00D418C1">
        <w:rPr>
          <w:rFonts w:ascii="Times New Roman" w:hAnsi="Times New Roman" w:cs="Times New Roman"/>
          <w:sz w:val="24"/>
          <w:szCs w:val="24"/>
        </w:rPr>
        <w:t xml:space="preserve">S tim u vezi, u </w:t>
      </w:r>
      <w:r w:rsidR="001862D1">
        <w:rPr>
          <w:rFonts w:ascii="Times New Roman" w:hAnsi="Times New Roman" w:cs="Times New Roman"/>
          <w:sz w:val="24"/>
          <w:szCs w:val="24"/>
        </w:rPr>
        <w:t>tabeli 1</w:t>
      </w:r>
      <w:r w:rsidR="004534D7">
        <w:rPr>
          <w:rFonts w:ascii="Times New Roman" w:hAnsi="Times New Roman" w:cs="Times New Roman"/>
          <w:sz w:val="24"/>
          <w:szCs w:val="24"/>
        </w:rPr>
        <w:t xml:space="preserve"> nalaze se glavne studije o efektima KD na SPJ</w:t>
      </w:r>
      <w:r w:rsidR="000B5998">
        <w:rPr>
          <w:rFonts w:ascii="Times New Roman" w:hAnsi="Times New Roman" w:cs="Times New Roman"/>
          <w:sz w:val="24"/>
          <w:szCs w:val="24"/>
        </w:rPr>
        <w:t xml:space="preserve"> (</w:t>
      </w:r>
      <w:r w:rsidR="00B12BD6">
        <w:rPr>
          <w:rFonts w:ascii="Times New Roman" w:hAnsi="Times New Roman" w:cs="Times New Roman"/>
          <w:sz w:val="24"/>
          <w:szCs w:val="24"/>
        </w:rPr>
        <w:t xml:space="preserve">Tabela </w:t>
      </w:r>
      <w:r w:rsidR="000B5998">
        <w:rPr>
          <w:rFonts w:ascii="Times New Roman" w:hAnsi="Times New Roman" w:cs="Times New Roman"/>
          <w:sz w:val="24"/>
          <w:szCs w:val="24"/>
        </w:rPr>
        <w:t>1).</w:t>
      </w:r>
      <w:r w:rsidR="00486F93">
        <w:rPr>
          <w:rFonts w:ascii="Times New Roman" w:hAnsi="Times New Roman" w:cs="Times New Roman"/>
          <w:sz w:val="24"/>
          <w:szCs w:val="24"/>
        </w:rPr>
        <w:br w:type="page"/>
      </w:r>
    </w:p>
    <w:p w14:paraId="4DED7EA2" w14:textId="7C5F08DA" w:rsidR="007A4117" w:rsidRDefault="00486F93" w:rsidP="007A4117">
      <w:pPr>
        <w:rPr>
          <w:rFonts w:ascii="Times New Roman" w:hAnsi="Times New Roman" w:cs="Times New Roman"/>
          <w:sz w:val="24"/>
          <w:szCs w:val="24"/>
        </w:rPr>
      </w:pPr>
      <w:r w:rsidRPr="00486F93">
        <w:rPr>
          <w:rFonts w:ascii="Times New Roman" w:hAnsi="Times New Roman" w:cs="Times New Roman"/>
          <w:b/>
          <w:bCs/>
          <w:sz w:val="24"/>
          <w:szCs w:val="24"/>
        </w:rPr>
        <w:lastRenderedPageBreak/>
        <w:t>Tabela 1.</w:t>
      </w:r>
      <w:r>
        <w:rPr>
          <w:rFonts w:ascii="Times New Roman" w:hAnsi="Times New Roman" w:cs="Times New Roman"/>
          <w:b/>
          <w:bCs/>
          <w:sz w:val="24"/>
          <w:szCs w:val="24"/>
        </w:rPr>
        <w:t xml:space="preserve"> </w:t>
      </w:r>
      <w:r w:rsidR="00F36E8E" w:rsidRPr="00F36E8E">
        <w:rPr>
          <w:rFonts w:ascii="Times New Roman" w:hAnsi="Times New Roman" w:cs="Times New Roman"/>
          <w:sz w:val="24"/>
          <w:szCs w:val="24"/>
        </w:rPr>
        <w:t>Glavne studije o efektima ketogene dijete na sindrom policističnih jajnika</w:t>
      </w:r>
    </w:p>
    <w:tbl>
      <w:tblPr>
        <w:tblStyle w:val="TableGrid"/>
        <w:tblW w:w="8815" w:type="dxa"/>
        <w:tblLayout w:type="fixed"/>
        <w:tblLook w:val="04A0" w:firstRow="1" w:lastRow="0" w:firstColumn="1" w:lastColumn="0" w:noHBand="0" w:noVBand="1"/>
      </w:tblPr>
      <w:tblGrid>
        <w:gridCol w:w="1206"/>
        <w:gridCol w:w="1669"/>
        <w:gridCol w:w="1080"/>
        <w:gridCol w:w="1620"/>
        <w:gridCol w:w="1530"/>
        <w:gridCol w:w="1710"/>
      </w:tblGrid>
      <w:tr w:rsidR="00B952E4" w:rsidRPr="00B952E4" w14:paraId="4F646E44" w14:textId="77777777" w:rsidTr="00B952E4">
        <w:tc>
          <w:tcPr>
            <w:tcW w:w="1206" w:type="dxa"/>
          </w:tcPr>
          <w:p w14:paraId="31F6B42B" w14:textId="1FA22F57" w:rsidR="00E64D47" w:rsidRPr="00B952E4" w:rsidRDefault="004F2E4B" w:rsidP="007A4117">
            <w:pPr>
              <w:rPr>
                <w:rFonts w:ascii="Times New Roman" w:hAnsi="Times New Roman" w:cs="Times New Roman"/>
                <w:sz w:val="20"/>
                <w:szCs w:val="20"/>
              </w:rPr>
            </w:pPr>
            <w:r w:rsidRPr="00B952E4">
              <w:rPr>
                <w:rFonts w:ascii="Times New Roman" w:hAnsi="Times New Roman" w:cs="Times New Roman"/>
                <w:sz w:val="20"/>
                <w:szCs w:val="20"/>
              </w:rPr>
              <w:t>Prvi autor, godina publikovanja rada</w:t>
            </w:r>
          </w:p>
        </w:tc>
        <w:tc>
          <w:tcPr>
            <w:tcW w:w="1669" w:type="dxa"/>
          </w:tcPr>
          <w:p w14:paraId="606A929C" w14:textId="6269BEC8" w:rsidR="00E64D47" w:rsidRPr="00B952E4" w:rsidRDefault="004F2E4B" w:rsidP="007A4117">
            <w:pPr>
              <w:rPr>
                <w:rFonts w:ascii="Times New Roman" w:hAnsi="Times New Roman" w:cs="Times New Roman"/>
                <w:sz w:val="20"/>
                <w:szCs w:val="20"/>
              </w:rPr>
            </w:pPr>
            <w:r w:rsidRPr="00B952E4">
              <w:rPr>
                <w:rFonts w:ascii="Times New Roman" w:hAnsi="Times New Roman" w:cs="Times New Roman"/>
                <w:sz w:val="20"/>
                <w:szCs w:val="20"/>
              </w:rPr>
              <w:t>Naslov</w:t>
            </w:r>
          </w:p>
        </w:tc>
        <w:tc>
          <w:tcPr>
            <w:tcW w:w="1080" w:type="dxa"/>
          </w:tcPr>
          <w:p w14:paraId="73876554" w14:textId="339FF4EF" w:rsidR="00E64D47" w:rsidRPr="00B952E4" w:rsidRDefault="004F2E4B" w:rsidP="007A4117">
            <w:pPr>
              <w:rPr>
                <w:rFonts w:ascii="Times New Roman" w:hAnsi="Times New Roman" w:cs="Times New Roman"/>
                <w:sz w:val="20"/>
                <w:szCs w:val="20"/>
              </w:rPr>
            </w:pPr>
            <w:r w:rsidRPr="00B952E4">
              <w:rPr>
                <w:rFonts w:ascii="Times New Roman" w:hAnsi="Times New Roman" w:cs="Times New Roman"/>
                <w:sz w:val="20"/>
                <w:szCs w:val="20"/>
              </w:rPr>
              <w:t>Tip studije</w:t>
            </w:r>
          </w:p>
        </w:tc>
        <w:tc>
          <w:tcPr>
            <w:tcW w:w="1620" w:type="dxa"/>
          </w:tcPr>
          <w:p w14:paraId="2C472E9E" w14:textId="7A799149" w:rsidR="00E64D47" w:rsidRPr="00B952E4" w:rsidRDefault="004F2E4B" w:rsidP="007A4117">
            <w:pPr>
              <w:rPr>
                <w:rFonts w:ascii="Times New Roman" w:hAnsi="Times New Roman" w:cs="Times New Roman"/>
                <w:sz w:val="20"/>
                <w:szCs w:val="20"/>
              </w:rPr>
            </w:pPr>
            <w:r w:rsidRPr="00B952E4">
              <w:rPr>
                <w:rFonts w:ascii="Times New Roman" w:hAnsi="Times New Roman" w:cs="Times New Roman"/>
                <w:sz w:val="20"/>
                <w:szCs w:val="20"/>
              </w:rPr>
              <w:t>Populacija</w:t>
            </w:r>
          </w:p>
        </w:tc>
        <w:tc>
          <w:tcPr>
            <w:tcW w:w="1530" w:type="dxa"/>
          </w:tcPr>
          <w:p w14:paraId="41D43AD7" w14:textId="65A27B20" w:rsidR="00E64D47" w:rsidRPr="00B952E4" w:rsidRDefault="001042AF" w:rsidP="007A4117">
            <w:pPr>
              <w:rPr>
                <w:rFonts w:ascii="Times New Roman" w:hAnsi="Times New Roman" w:cs="Times New Roman"/>
                <w:sz w:val="20"/>
                <w:szCs w:val="20"/>
              </w:rPr>
            </w:pPr>
            <w:r w:rsidRPr="00B952E4">
              <w:rPr>
                <w:rFonts w:ascii="Times New Roman" w:hAnsi="Times New Roman" w:cs="Times New Roman"/>
                <w:sz w:val="20"/>
                <w:szCs w:val="20"/>
              </w:rPr>
              <w:t>Tok studije</w:t>
            </w:r>
          </w:p>
        </w:tc>
        <w:tc>
          <w:tcPr>
            <w:tcW w:w="1710" w:type="dxa"/>
          </w:tcPr>
          <w:p w14:paraId="05E222F9" w14:textId="1EA75F39" w:rsidR="00E64D47" w:rsidRPr="00B952E4" w:rsidRDefault="0000510D" w:rsidP="007A4117">
            <w:pPr>
              <w:rPr>
                <w:rFonts w:ascii="Times New Roman" w:hAnsi="Times New Roman" w:cs="Times New Roman"/>
                <w:sz w:val="20"/>
                <w:szCs w:val="20"/>
              </w:rPr>
            </w:pPr>
            <w:r w:rsidRPr="00B952E4">
              <w:rPr>
                <w:rFonts w:ascii="Times New Roman" w:hAnsi="Times New Roman" w:cs="Times New Roman"/>
                <w:sz w:val="20"/>
                <w:szCs w:val="20"/>
              </w:rPr>
              <w:t>Rezultati</w:t>
            </w:r>
          </w:p>
        </w:tc>
      </w:tr>
      <w:tr w:rsidR="00B952E4" w:rsidRPr="00B952E4" w14:paraId="069A84A8" w14:textId="77777777" w:rsidTr="00B952E4">
        <w:tc>
          <w:tcPr>
            <w:tcW w:w="1206" w:type="dxa"/>
          </w:tcPr>
          <w:p w14:paraId="5AE70F4D" w14:textId="74D36D7D" w:rsidR="00E64D47" w:rsidRPr="00B952E4" w:rsidRDefault="006F08F7" w:rsidP="007A4117">
            <w:pPr>
              <w:rPr>
                <w:rFonts w:ascii="Times New Roman" w:hAnsi="Times New Roman" w:cs="Times New Roman"/>
                <w:sz w:val="20"/>
                <w:szCs w:val="20"/>
              </w:rPr>
            </w:pPr>
            <w:r w:rsidRPr="00B952E4">
              <w:rPr>
                <w:rFonts w:ascii="Times New Roman" w:hAnsi="Times New Roman" w:cs="Times New Roman"/>
                <w:sz w:val="20"/>
                <w:szCs w:val="20"/>
              </w:rPr>
              <w:t>Paoli et al., 20</w:t>
            </w:r>
            <w:r w:rsidR="00E22221" w:rsidRPr="00B952E4">
              <w:rPr>
                <w:rFonts w:ascii="Times New Roman" w:hAnsi="Times New Roman" w:cs="Times New Roman"/>
                <w:sz w:val="20"/>
                <w:szCs w:val="20"/>
              </w:rPr>
              <w:t>20</w:t>
            </w:r>
            <w:r w:rsidR="00452952" w:rsidRPr="00B952E4">
              <w:rPr>
                <w:rFonts w:ascii="Times New Roman" w:hAnsi="Times New Roman" w:cs="Times New Roman"/>
                <w:sz w:val="20"/>
                <w:szCs w:val="20"/>
              </w:rPr>
              <w:t xml:space="preserve"> (</w:t>
            </w:r>
            <w:r w:rsidR="003A11BC">
              <w:rPr>
                <w:rFonts w:ascii="Times New Roman" w:hAnsi="Times New Roman" w:cs="Times New Roman"/>
                <w:sz w:val="20"/>
                <w:szCs w:val="20"/>
              </w:rPr>
              <w:t>4</w:t>
            </w:r>
            <w:r w:rsidR="00452952" w:rsidRPr="00B952E4">
              <w:rPr>
                <w:rFonts w:ascii="Times New Roman" w:hAnsi="Times New Roman" w:cs="Times New Roman"/>
                <w:sz w:val="20"/>
                <w:szCs w:val="20"/>
              </w:rPr>
              <w:t>)</w:t>
            </w:r>
          </w:p>
        </w:tc>
        <w:tc>
          <w:tcPr>
            <w:tcW w:w="1669" w:type="dxa"/>
          </w:tcPr>
          <w:p w14:paraId="6D42ECB0" w14:textId="3C105C09" w:rsidR="00E64D47" w:rsidRPr="00B952E4" w:rsidRDefault="00791B2B" w:rsidP="007A4117">
            <w:pPr>
              <w:rPr>
                <w:rFonts w:ascii="Times New Roman" w:hAnsi="Times New Roman" w:cs="Times New Roman"/>
                <w:sz w:val="20"/>
                <w:szCs w:val="20"/>
              </w:rPr>
            </w:pPr>
            <w:r w:rsidRPr="00B952E4">
              <w:rPr>
                <w:rFonts w:ascii="Times New Roman" w:hAnsi="Times New Roman" w:cs="Times New Roman"/>
                <w:sz w:val="20"/>
                <w:szCs w:val="20"/>
              </w:rPr>
              <w:t>Efekti ketogene dijete na žene sa prekomjernom tjelesnom težinom sa sin</w:t>
            </w:r>
            <w:r w:rsidR="00AA479D" w:rsidRPr="00B952E4">
              <w:rPr>
                <w:rFonts w:ascii="Times New Roman" w:hAnsi="Times New Roman" w:cs="Times New Roman"/>
                <w:sz w:val="20"/>
                <w:szCs w:val="20"/>
              </w:rPr>
              <w:t>dromom policističnih jajnika</w:t>
            </w:r>
          </w:p>
        </w:tc>
        <w:tc>
          <w:tcPr>
            <w:tcW w:w="1080" w:type="dxa"/>
          </w:tcPr>
          <w:p w14:paraId="3B7F1579" w14:textId="7CED5A13" w:rsidR="00E64D47" w:rsidRPr="00B952E4" w:rsidRDefault="00716F9B" w:rsidP="007A4117">
            <w:pPr>
              <w:rPr>
                <w:rFonts w:ascii="Times New Roman" w:hAnsi="Times New Roman" w:cs="Times New Roman"/>
                <w:sz w:val="20"/>
                <w:szCs w:val="20"/>
              </w:rPr>
            </w:pPr>
            <w:r w:rsidRPr="00B952E4">
              <w:rPr>
                <w:rFonts w:ascii="Times New Roman" w:hAnsi="Times New Roman" w:cs="Times New Roman"/>
                <w:sz w:val="20"/>
                <w:szCs w:val="20"/>
              </w:rPr>
              <w:t>Crossover eksperimentalna studija</w:t>
            </w:r>
          </w:p>
        </w:tc>
        <w:tc>
          <w:tcPr>
            <w:tcW w:w="1620" w:type="dxa"/>
          </w:tcPr>
          <w:p w14:paraId="75C9359A" w14:textId="77777777" w:rsidR="00E64D47" w:rsidRPr="00B952E4" w:rsidRDefault="00533F5A" w:rsidP="007A4117">
            <w:pPr>
              <w:rPr>
                <w:rFonts w:ascii="Times New Roman" w:hAnsi="Times New Roman" w:cs="Times New Roman"/>
                <w:sz w:val="20"/>
                <w:szCs w:val="20"/>
              </w:rPr>
            </w:pPr>
            <w:r w:rsidRPr="00B952E4">
              <w:rPr>
                <w:rFonts w:ascii="Times New Roman" w:hAnsi="Times New Roman" w:cs="Times New Roman"/>
                <w:sz w:val="20"/>
                <w:szCs w:val="20"/>
              </w:rPr>
              <w:t>14</w:t>
            </w:r>
            <w:r w:rsidR="008A0614" w:rsidRPr="00B952E4">
              <w:rPr>
                <w:rFonts w:ascii="Times New Roman" w:hAnsi="Times New Roman" w:cs="Times New Roman"/>
                <w:sz w:val="20"/>
                <w:szCs w:val="20"/>
              </w:rPr>
              <w:t xml:space="preserve"> žena sa </w:t>
            </w:r>
            <w:r w:rsidRPr="00B952E4">
              <w:rPr>
                <w:rFonts w:ascii="Times New Roman" w:hAnsi="Times New Roman" w:cs="Times New Roman"/>
                <w:sz w:val="20"/>
                <w:szCs w:val="20"/>
              </w:rPr>
              <w:t xml:space="preserve"> prekomjernom tjelesnom težinom i </w:t>
            </w:r>
            <w:r w:rsidR="008A0614" w:rsidRPr="00B952E4">
              <w:rPr>
                <w:rFonts w:ascii="Times New Roman" w:hAnsi="Times New Roman" w:cs="Times New Roman"/>
                <w:sz w:val="20"/>
                <w:szCs w:val="20"/>
              </w:rPr>
              <w:t>sindromom policističnih jajnika</w:t>
            </w:r>
          </w:p>
          <w:p w14:paraId="15678E6A" w14:textId="6A6594F4" w:rsidR="00C4699E" w:rsidRPr="00B952E4" w:rsidRDefault="00C4699E" w:rsidP="007A4117">
            <w:pPr>
              <w:rPr>
                <w:rFonts w:ascii="Times New Roman" w:hAnsi="Times New Roman" w:cs="Times New Roman"/>
                <w:sz w:val="20"/>
                <w:szCs w:val="20"/>
              </w:rPr>
            </w:pPr>
            <w:r w:rsidRPr="00B952E4">
              <w:rPr>
                <w:rFonts w:ascii="Times New Roman" w:hAnsi="Times New Roman" w:cs="Times New Roman"/>
                <w:sz w:val="20"/>
                <w:szCs w:val="20"/>
              </w:rPr>
              <w:t>Uzrast: 18-45 godina</w:t>
            </w:r>
          </w:p>
        </w:tc>
        <w:tc>
          <w:tcPr>
            <w:tcW w:w="1530" w:type="dxa"/>
          </w:tcPr>
          <w:p w14:paraId="40CF289D" w14:textId="5AE7EE08" w:rsidR="00E64D47" w:rsidRPr="00B952E4" w:rsidRDefault="00F132A6" w:rsidP="007A4117">
            <w:pPr>
              <w:rPr>
                <w:rFonts w:ascii="Times New Roman" w:hAnsi="Times New Roman" w:cs="Times New Roman"/>
                <w:sz w:val="20"/>
                <w:szCs w:val="20"/>
              </w:rPr>
            </w:pPr>
            <w:r w:rsidRPr="00B952E4">
              <w:rPr>
                <w:rFonts w:ascii="Times New Roman" w:hAnsi="Times New Roman" w:cs="Times New Roman"/>
                <w:sz w:val="20"/>
                <w:szCs w:val="20"/>
              </w:rPr>
              <w:t xml:space="preserve">Pacijentice su se pridržavale načela </w:t>
            </w:r>
            <w:r w:rsidR="006A6656" w:rsidRPr="00B952E4">
              <w:rPr>
                <w:rFonts w:ascii="Times New Roman" w:hAnsi="Times New Roman" w:cs="Times New Roman"/>
                <w:sz w:val="20"/>
                <w:szCs w:val="20"/>
              </w:rPr>
              <w:t>ketogene dijete tokom 12 sedmica</w:t>
            </w:r>
          </w:p>
        </w:tc>
        <w:tc>
          <w:tcPr>
            <w:tcW w:w="1710" w:type="dxa"/>
          </w:tcPr>
          <w:p w14:paraId="6655DA09" w14:textId="15E113E6" w:rsidR="00E64D47" w:rsidRPr="00B952E4" w:rsidRDefault="002B73A4" w:rsidP="007A4117">
            <w:pPr>
              <w:rPr>
                <w:rFonts w:ascii="Times New Roman" w:hAnsi="Times New Roman" w:cs="Times New Roman"/>
                <w:sz w:val="20"/>
                <w:szCs w:val="20"/>
              </w:rPr>
            </w:pPr>
            <w:r w:rsidRPr="00B952E4">
              <w:rPr>
                <w:rFonts w:ascii="Times New Roman" w:hAnsi="Times New Roman" w:cs="Times New Roman"/>
                <w:sz w:val="20"/>
                <w:szCs w:val="20"/>
              </w:rPr>
              <w:t xml:space="preserve">Keto dijeta kao moguća </w:t>
            </w:r>
            <w:r w:rsidR="00A00DB0" w:rsidRPr="00B952E4">
              <w:rPr>
                <w:rFonts w:ascii="Times New Roman" w:hAnsi="Times New Roman" w:cs="Times New Roman"/>
                <w:sz w:val="20"/>
                <w:szCs w:val="20"/>
              </w:rPr>
              <w:t>pomoćna terapija kod SPJ-a</w:t>
            </w:r>
          </w:p>
        </w:tc>
      </w:tr>
      <w:tr w:rsidR="00B952E4" w:rsidRPr="00B952E4" w14:paraId="11D72C12" w14:textId="77777777" w:rsidTr="00B952E4">
        <w:tc>
          <w:tcPr>
            <w:tcW w:w="1206" w:type="dxa"/>
          </w:tcPr>
          <w:p w14:paraId="70DFDE65" w14:textId="41CB7884" w:rsidR="00E64D47" w:rsidRPr="00B952E4" w:rsidRDefault="00B56AD0" w:rsidP="007A4117">
            <w:pPr>
              <w:rPr>
                <w:rFonts w:ascii="Times New Roman" w:hAnsi="Times New Roman" w:cs="Times New Roman"/>
                <w:sz w:val="20"/>
                <w:szCs w:val="20"/>
              </w:rPr>
            </w:pPr>
            <w:r w:rsidRPr="00B56AD0">
              <w:rPr>
                <w:rFonts w:ascii="Times New Roman" w:hAnsi="Times New Roman" w:cs="Times New Roman"/>
                <w:sz w:val="20"/>
                <w:szCs w:val="20"/>
              </w:rPr>
              <w:t>Magagnini et al., 2022 (26)</w:t>
            </w:r>
          </w:p>
        </w:tc>
        <w:tc>
          <w:tcPr>
            <w:tcW w:w="1669" w:type="dxa"/>
          </w:tcPr>
          <w:p w14:paraId="2BE5F227" w14:textId="15876ABB" w:rsidR="00B56AD0" w:rsidRDefault="00B56AD0" w:rsidP="007A4117">
            <w:pPr>
              <w:rPr>
                <w:rFonts w:ascii="Times New Roman" w:hAnsi="Times New Roman" w:cs="Times New Roman"/>
                <w:sz w:val="20"/>
                <w:szCs w:val="20"/>
              </w:rPr>
            </w:pPr>
            <w:r w:rsidRPr="00B56AD0">
              <w:rPr>
                <w:rFonts w:ascii="Times New Roman" w:hAnsi="Times New Roman" w:cs="Times New Roman"/>
                <w:sz w:val="20"/>
                <w:szCs w:val="20"/>
              </w:rPr>
              <w:t>Da li ketogena dijeta poboljšava kvalitet funkcije jajnika kod gojaznih žena?</w:t>
            </w:r>
          </w:p>
          <w:p w14:paraId="5763BFD4" w14:textId="64AC6899" w:rsidR="00E64D47" w:rsidRPr="00B952E4" w:rsidRDefault="00E64D47" w:rsidP="007A4117">
            <w:pPr>
              <w:rPr>
                <w:rFonts w:ascii="Times New Roman" w:hAnsi="Times New Roman" w:cs="Times New Roman"/>
                <w:sz w:val="20"/>
                <w:szCs w:val="20"/>
              </w:rPr>
            </w:pPr>
          </w:p>
        </w:tc>
        <w:tc>
          <w:tcPr>
            <w:tcW w:w="1080" w:type="dxa"/>
          </w:tcPr>
          <w:p w14:paraId="28C2FAAA" w14:textId="0DD51280" w:rsidR="00E64D47" w:rsidRPr="00B952E4" w:rsidRDefault="00B56AD0" w:rsidP="007A4117">
            <w:pPr>
              <w:rPr>
                <w:rFonts w:ascii="Times New Roman" w:hAnsi="Times New Roman" w:cs="Times New Roman"/>
                <w:sz w:val="20"/>
                <w:szCs w:val="20"/>
              </w:rPr>
            </w:pPr>
            <w:r>
              <w:rPr>
                <w:rFonts w:ascii="Times New Roman" w:hAnsi="Times New Roman" w:cs="Times New Roman"/>
                <w:sz w:val="20"/>
                <w:szCs w:val="20"/>
              </w:rPr>
              <w:t xml:space="preserve">Retrospektivna </w:t>
            </w:r>
            <w:r w:rsidR="00E70202" w:rsidRPr="00B952E4">
              <w:rPr>
                <w:rFonts w:ascii="Times New Roman" w:hAnsi="Times New Roman" w:cs="Times New Roman"/>
                <w:sz w:val="20"/>
                <w:szCs w:val="20"/>
              </w:rPr>
              <w:t>studija</w:t>
            </w:r>
          </w:p>
        </w:tc>
        <w:tc>
          <w:tcPr>
            <w:tcW w:w="1620" w:type="dxa"/>
          </w:tcPr>
          <w:p w14:paraId="47557FD7" w14:textId="77777777" w:rsidR="00B56AD0" w:rsidRPr="00B56AD0" w:rsidRDefault="00B56AD0" w:rsidP="00B56AD0">
            <w:pPr>
              <w:spacing w:after="0" w:line="240" w:lineRule="auto"/>
              <w:rPr>
                <w:rFonts w:ascii="Times New Roman" w:hAnsi="Times New Roman" w:cs="Times New Roman"/>
                <w:sz w:val="20"/>
                <w:szCs w:val="20"/>
              </w:rPr>
            </w:pPr>
            <w:r w:rsidRPr="00B56AD0">
              <w:rPr>
                <w:rFonts w:ascii="Times New Roman" w:hAnsi="Times New Roman" w:cs="Times New Roman"/>
                <w:sz w:val="20"/>
                <w:szCs w:val="20"/>
              </w:rPr>
              <w:t>25 žena sa sindromom policističnih jajnika i gojaznošću prvog stepena</w:t>
            </w:r>
          </w:p>
          <w:p w14:paraId="57E1F320" w14:textId="36163445" w:rsidR="00B56AD0" w:rsidRDefault="00B56AD0" w:rsidP="00B56AD0">
            <w:pPr>
              <w:rPr>
                <w:rFonts w:ascii="Times New Roman" w:hAnsi="Times New Roman" w:cs="Times New Roman"/>
                <w:sz w:val="20"/>
                <w:szCs w:val="20"/>
              </w:rPr>
            </w:pPr>
            <w:r w:rsidRPr="00B56AD0">
              <w:rPr>
                <w:rFonts w:ascii="Times New Roman" w:hAnsi="Times New Roman" w:cs="Times New Roman"/>
                <w:sz w:val="20"/>
                <w:szCs w:val="20"/>
              </w:rPr>
              <w:t>Uzrast: ≥ 18 godina</w:t>
            </w:r>
          </w:p>
          <w:p w14:paraId="5B170CA5" w14:textId="0BC9347A" w:rsidR="000D2A79" w:rsidRPr="00B952E4" w:rsidRDefault="000D2A79" w:rsidP="007A4117">
            <w:pPr>
              <w:rPr>
                <w:rFonts w:ascii="Times New Roman" w:hAnsi="Times New Roman" w:cs="Times New Roman"/>
                <w:sz w:val="20"/>
                <w:szCs w:val="20"/>
              </w:rPr>
            </w:pPr>
          </w:p>
        </w:tc>
        <w:tc>
          <w:tcPr>
            <w:tcW w:w="1530" w:type="dxa"/>
          </w:tcPr>
          <w:p w14:paraId="4F076401" w14:textId="471B9CBD" w:rsidR="00B56AD0" w:rsidRDefault="00B56AD0" w:rsidP="007A4117">
            <w:pPr>
              <w:rPr>
                <w:rFonts w:ascii="Times New Roman" w:hAnsi="Times New Roman" w:cs="Times New Roman"/>
                <w:sz w:val="20"/>
                <w:szCs w:val="20"/>
              </w:rPr>
            </w:pPr>
            <w:r w:rsidRPr="00B56AD0">
              <w:rPr>
                <w:rFonts w:ascii="Times New Roman" w:hAnsi="Times New Roman" w:cs="Times New Roman"/>
                <w:sz w:val="20"/>
                <w:szCs w:val="20"/>
              </w:rPr>
              <w:t>Učesnice su pratile protokol VLCKD (veoma nisko-kalorične keto dijete) tokom 12 sedmica</w:t>
            </w:r>
          </w:p>
          <w:p w14:paraId="1E4CFB52" w14:textId="5786F7DB" w:rsidR="00E64D47" w:rsidRPr="00B952E4" w:rsidRDefault="00E64D47" w:rsidP="007A4117">
            <w:pPr>
              <w:rPr>
                <w:rFonts w:ascii="Times New Roman" w:hAnsi="Times New Roman" w:cs="Times New Roman"/>
                <w:sz w:val="20"/>
                <w:szCs w:val="20"/>
              </w:rPr>
            </w:pPr>
          </w:p>
        </w:tc>
        <w:tc>
          <w:tcPr>
            <w:tcW w:w="1710" w:type="dxa"/>
          </w:tcPr>
          <w:p w14:paraId="63713CED" w14:textId="63B467FE" w:rsidR="00B56AD0" w:rsidRDefault="00B56AD0" w:rsidP="007A4117">
            <w:pPr>
              <w:rPr>
                <w:rFonts w:ascii="Times New Roman" w:hAnsi="Times New Roman" w:cs="Times New Roman"/>
                <w:sz w:val="20"/>
                <w:szCs w:val="20"/>
              </w:rPr>
            </w:pPr>
            <w:r w:rsidRPr="00B56AD0">
              <w:rPr>
                <w:rFonts w:ascii="Times New Roman" w:hAnsi="Times New Roman" w:cs="Times New Roman"/>
                <w:sz w:val="20"/>
                <w:szCs w:val="20"/>
              </w:rPr>
              <w:t>Poboljšanje metaboličkih i ovulacijskih karakteristika za relativno kratko vrijeme</w:t>
            </w:r>
          </w:p>
          <w:p w14:paraId="0A52496A" w14:textId="1C8E626E" w:rsidR="00E64D47" w:rsidRPr="00B952E4" w:rsidRDefault="00E64D47" w:rsidP="007A4117">
            <w:pPr>
              <w:rPr>
                <w:rFonts w:ascii="Times New Roman" w:hAnsi="Times New Roman" w:cs="Times New Roman"/>
                <w:sz w:val="20"/>
                <w:szCs w:val="20"/>
              </w:rPr>
            </w:pPr>
          </w:p>
        </w:tc>
      </w:tr>
      <w:tr w:rsidR="00B952E4" w:rsidRPr="00B952E4" w14:paraId="65DF2A8B" w14:textId="77777777" w:rsidTr="00B952E4">
        <w:tc>
          <w:tcPr>
            <w:tcW w:w="1206" w:type="dxa"/>
          </w:tcPr>
          <w:p w14:paraId="06C269BC" w14:textId="185DD5C1" w:rsidR="00E64D47" w:rsidRPr="00B952E4" w:rsidRDefault="00B56AD0" w:rsidP="007A4117">
            <w:pPr>
              <w:rPr>
                <w:rFonts w:ascii="Times New Roman" w:hAnsi="Times New Roman" w:cs="Times New Roman"/>
                <w:sz w:val="20"/>
                <w:szCs w:val="20"/>
              </w:rPr>
            </w:pPr>
            <w:r w:rsidRPr="00B56AD0">
              <w:rPr>
                <w:rFonts w:ascii="Times New Roman" w:hAnsi="Times New Roman" w:cs="Times New Roman"/>
                <w:sz w:val="20"/>
                <w:szCs w:val="20"/>
              </w:rPr>
              <w:t>Cincione et al., 2021 (29)</w:t>
            </w:r>
          </w:p>
        </w:tc>
        <w:tc>
          <w:tcPr>
            <w:tcW w:w="1669" w:type="dxa"/>
          </w:tcPr>
          <w:p w14:paraId="6B5F17CD" w14:textId="49C4C565" w:rsidR="00E64D47" w:rsidRPr="00B952E4" w:rsidRDefault="00B56AD0" w:rsidP="007A4117">
            <w:pPr>
              <w:rPr>
                <w:rFonts w:ascii="Times New Roman" w:hAnsi="Times New Roman" w:cs="Times New Roman"/>
                <w:sz w:val="20"/>
                <w:szCs w:val="20"/>
              </w:rPr>
            </w:pPr>
            <w:r w:rsidRPr="00B56AD0">
              <w:rPr>
                <w:rFonts w:ascii="Times New Roman" w:hAnsi="Times New Roman" w:cs="Times New Roman"/>
                <w:sz w:val="20"/>
                <w:szCs w:val="20"/>
              </w:rPr>
              <w:t>Efekti ketogene dijete kod gojaznih žena sa sindromom policističnih jajnika</w:t>
            </w:r>
          </w:p>
        </w:tc>
        <w:tc>
          <w:tcPr>
            <w:tcW w:w="1080" w:type="dxa"/>
          </w:tcPr>
          <w:p w14:paraId="3A2110C1" w14:textId="5CAD63F8" w:rsidR="00E64D47" w:rsidRPr="00B952E4" w:rsidRDefault="00B56AD0" w:rsidP="007A4117">
            <w:pPr>
              <w:rPr>
                <w:rFonts w:ascii="Times New Roman" w:hAnsi="Times New Roman" w:cs="Times New Roman"/>
                <w:sz w:val="20"/>
                <w:szCs w:val="20"/>
              </w:rPr>
            </w:pPr>
            <w:r>
              <w:rPr>
                <w:rFonts w:ascii="Times New Roman" w:hAnsi="Times New Roman" w:cs="Times New Roman"/>
                <w:sz w:val="20"/>
                <w:szCs w:val="20"/>
              </w:rPr>
              <w:t>Eksperimentalna studija</w:t>
            </w:r>
          </w:p>
        </w:tc>
        <w:tc>
          <w:tcPr>
            <w:tcW w:w="1620" w:type="dxa"/>
          </w:tcPr>
          <w:p w14:paraId="3B03C8EC" w14:textId="77777777" w:rsidR="00B56AD0" w:rsidRPr="00B56AD0" w:rsidRDefault="00B56AD0" w:rsidP="00B56AD0">
            <w:pPr>
              <w:spacing w:after="0" w:line="240" w:lineRule="auto"/>
              <w:rPr>
                <w:rFonts w:ascii="Times New Roman" w:hAnsi="Times New Roman" w:cs="Times New Roman"/>
                <w:sz w:val="20"/>
                <w:szCs w:val="20"/>
              </w:rPr>
            </w:pPr>
            <w:r w:rsidRPr="00B56AD0">
              <w:rPr>
                <w:rFonts w:ascii="Times New Roman" w:hAnsi="Times New Roman" w:cs="Times New Roman"/>
                <w:sz w:val="20"/>
                <w:szCs w:val="20"/>
              </w:rPr>
              <w:t>17 gojaznih žena sa sindromom policističnih jajnika</w:t>
            </w:r>
          </w:p>
          <w:p w14:paraId="218C8A91" w14:textId="1B3FCDAB" w:rsidR="002F69A3" w:rsidRPr="00B952E4" w:rsidRDefault="00B56AD0" w:rsidP="00B56AD0">
            <w:pPr>
              <w:rPr>
                <w:rFonts w:ascii="Times New Roman" w:hAnsi="Times New Roman" w:cs="Times New Roman"/>
                <w:sz w:val="20"/>
                <w:szCs w:val="20"/>
              </w:rPr>
            </w:pPr>
            <w:r w:rsidRPr="00B56AD0">
              <w:rPr>
                <w:rFonts w:ascii="Times New Roman" w:hAnsi="Times New Roman" w:cs="Times New Roman"/>
                <w:sz w:val="20"/>
                <w:szCs w:val="20"/>
              </w:rPr>
              <w:t>Uzrast: 18-45 godina</w:t>
            </w:r>
          </w:p>
        </w:tc>
        <w:tc>
          <w:tcPr>
            <w:tcW w:w="1530" w:type="dxa"/>
          </w:tcPr>
          <w:p w14:paraId="27AC96F9" w14:textId="73935823" w:rsidR="00E64D47" w:rsidRPr="00B952E4" w:rsidRDefault="00B56AD0" w:rsidP="007A4117">
            <w:pPr>
              <w:rPr>
                <w:rFonts w:ascii="Times New Roman" w:hAnsi="Times New Roman" w:cs="Times New Roman"/>
                <w:sz w:val="20"/>
                <w:szCs w:val="20"/>
              </w:rPr>
            </w:pPr>
            <w:r w:rsidRPr="00B56AD0">
              <w:rPr>
                <w:rFonts w:ascii="Times New Roman" w:hAnsi="Times New Roman" w:cs="Times New Roman"/>
                <w:sz w:val="20"/>
                <w:szCs w:val="20"/>
              </w:rPr>
              <w:t>Učesnice su se pridržavale modifikovanog protokola keto dijete tokom 45 dana</w:t>
            </w:r>
          </w:p>
        </w:tc>
        <w:tc>
          <w:tcPr>
            <w:tcW w:w="1710" w:type="dxa"/>
          </w:tcPr>
          <w:p w14:paraId="23288E13" w14:textId="5172BDF2" w:rsidR="00E64D47" w:rsidRPr="00B952E4" w:rsidRDefault="00B56AD0" w:rsidP="007A4117">
            <w:pPr>
              <w:rPr>
                <w:rFonts w:ascii="Times New Roman" w:hAnsi="Times New Roman" w:cs="Times New Roman"/>
                <w:sz w:val="20"/>
                <w:szCs w:val="20"/>
              </w:rPr>
            </w:pPr>
            <w:r w:rsidRPr="00B56AD0">
              <w:rPr>
                <w:rFonts w:ascii="Times New Roman" w:hAnsi="Times New Roman" w:cs="Times New Roman"/>
                <w:sz w:val="20"/>
                <w:szCs w:val="20"/>
              </w:rPr>
              <w:t>Keto dijeta poboljšava antropometrijske i mnoge biohemijske parametre (LH, FSH, SHBG, insulinsku osetljivost i HOMA indeks) i smanjuje proizvodnju androgena</w:t>
            </w:r>
          </w:p>
        </w:tc>
      </w:tr>
      <w:tr w:rsidR="00B952E4" w:rsidRPr="00B952E4" w14:paraId="40096EDA" w14:textId="77777777" w:rsidTr="00B952E4">
        <w:tc>
          <w:tcPr>
            <w:tcW w:w="1206" w:type="dxa"/>
          </w:tcPr>
          <w:p w14:paraId="3D7006D0" w14:textId="444916E2" w:rsidR="00E64D47" w:rsidRPr="00B952E4" w:rsidRDefault="005A6926" w:rsidP="007A4117">
            <w:pPr>
              <w:rPr>
                <w:rFonts w:ascii="Times New Roman" w:hAnsi="Times New Roman" w:cs="Times New Roman"/>
                <w:sz w:val="20"/>
                <w:szCs w:val="20"/>
              </w:rPr>
            </w:pPr>
            <w:r w:rsidRPr="00B952E4">
              <w:rPr>
                <w:rFonts w:ascii="Times New Roman" w:hAnsi="Times New Roman" w:cs="Times New Roman"/>
                <w:sz w:val="20"/>
                <w:szCs w:val="20"/>
              </w:rPr>
              <w:t>Pandurević et al.,</w:t>
            </w:r>
            <w:r w:rsidR="00423391" w:rsidRPr="00B952E4">
              <w:rPr>
                <w:rFonts w:ascii="Times New Roman" w:hAnsi="Times New Roman" w:cs="Times New Roman"/>
                <w:sz w:val="20"/>
                <w:szCs w:val="20"/>
              </w:rPr>
              <w:t xml:space="preserve"> 2023</w:t>
            </w:r>
            <w:r w:rsidR="00F27E36">
              <w:rPr>
                <w:rFonts w:ascii="Times New Roman" w:hAnsi="Times New Roman" w:cs="Times New Roman"/>
                <w:sz w:val="20"/>
                <w:szCs w:val="20"/>
              </w:rPr>
              <w:t xml:space="preserve"> (3</w:t>
            </w:r>
            <w:r w:rsidR="006F07B6">
              <w:rPr>
                <w:rFonts w:ascii="Times New Roman" w:hAnsi="Times New Roman" w:cs="Times New Roman"/>
                <w:sz w:val="20"/>
                <w:szCs w:val="20"/>
              </w:rPr>
              <w:t>0</w:t>
            </w:r>
            <w:r w:rsidR="00F27E36">
              <w:rPr>
                <w:rFonts w:ascii="Times New Roman" w:hAnsi="Times New Roman" w:cs="Times New Roman"/>
                <w:sz w:val="20"/>
                <w:szCs w:val="20"/>
              </w:rPr>
              <w:t>)</w:t>
            </w:r>
          </w:p>
        </w:tc>
        <w:tc>
          <w:tcPr>
            <w:tcW w:w="1669" w:type="dxa"/>
          </w:tcPr>
          <w:p w14:paraId="0DC23E1F" w14:textId="184C750B" w:rsidR="00E64D47" w:rsidRPr="00B952E4" w:rsidRDefault="00423391" w:rsidP="007A4117">
            <w:pPr>
              <w:rPr>
                <w:rFonts w:ascii="Times New Roman" w:hAnsi="Times New Roman" w:cs="Times New Roman"/>
                <w:sz w:val="20"/>
                <w:szCs w:val="20"/>
              </w:rPr>
            </w:pPr>
            <w:r w:rsidRPr="00B952E4">
              <w:rPr>
                <w:rFonts w:ascii="Times New Roman" w:hAnsi="Times New Roman" w:cs="Times New Roman"/>
                <w:sz w:val="20"/>
                <w:szCs w:val="20"/>
              </w:rPr>
              <w:t>Ef</w:t>
            </w:r>
            <w:r w:rsidR="00CE7465" w:rsidRPr="00B952E4">
              <w:rPr>
                <w:rFonts w:ascii="Times New Roman" w:hAnsi="Times New Roman" w:cs="Times New Roman"/>
                <w:sz w:val="20"/>
                <w:szCs w:val="20"/>
              </w:rPr>
              <w:t xml:space="preserve">ikasnost </w:t>
            </w:r>
            <w:r w:rsidRPr="00B952E4">
              <w:rPr>
                <w:rFonts w:ascii="Times New Roman" w:hAnsi="Times New Roman" w:cs="Times New Roman"/>
                <w:sz w:val="20"/>
                <w:szCs w:val="20"/>
              </w:rPr>
              <w:t xml:space="preserve">veoma nisko-kalorične ketogene dijete </w:t>
            </w:r>
            <w:r w:rsidR="009113C9" w:rsidRPr="00B952E4">
              <w:rPr>
                <w:rFonts w:ascii="Times New Roman" w:hAnsi="Times New Roman" w:cs="Times New Roman"/>
                <w:sz w:val="20"/>
                <w:szCs w:val="20"/>
              </w:rPr>
              <w:t xml:space="preserve">uz Pronokal® </w:t>
            </w:r>
            <w:r w:rsidR="00CE7465" w:rsidRPr="00B952E4">
              <w:rPr>
                <w:rFonts w:ascii="Times New Roman" w:hAnsi="Times New Roman" w:cs="Times New Roman"/>
                <w:sz w:val="20"/>
                <w:szCs w:val="20"/>
              </w:rPr>
              <w:t xml:space="preserve">metodu kod </w:t>
            </w:r>
            <w:r w:rsidR="004B46EE" w:rsidRPr="00B952E4">
              <w:rPr>
                <w:rFonts w:ascii="Times New Roman" w:hAnsi="Times New Roman" w:cs="Times New Roman"/>
                <w:sz w:val="20"/>
                <w:szCs w:val="20"/>
              </w:rPr>
              <w:t>gojaznih žena sa sindromom policističnih jajnika</w:t>
            </w:r>
          </w:p>
        </w:tc>
        <w:tc>
          <w:tcPr>
            <w:tcW w:w="1080" w:type="dxa"/>
          </w:tcPr>
          <w:p w14:paraId="6FD5D598" w14:textId="09C4E3F8" w:rsidR="00E64D47" w:rsidRPr="00B952E4" w:rsidRDefault="004B46EE" w:rsidP="007A4117">
            <w:pPr>
              <w:rPr>
                <w:rFonts w:ascii="Times New Roman" w:hAnsi="Times New Roman" w:cs="Times New Roman"/>
                <w:sz w:val="20"/>
                <w:szCs w:val="20"/>
              </w:rPr>
            </w:pPr>
            <w:r w:rsidRPr="00B952E4">
              <w:rPr>
                <w:rFonts w:ascii="Times New Roman" w:hAnsi="Times New Roman" w:cs="Times New Roman"/>
                <w:sz w:val="20"/>
                <w:szCs w:val="20"/>
              </w:rPr>
              <w:t>Randomizovan</w:t>
            </w:r>
            <w:r w:rsidR="009B36BF" w:rsidRPr="00B952E4">
              <w:rPr>
                <w:rFonts w:ascii="Times New Roman" w:hAnsi="Times New Roman" w:cs="Times New Roman"/>
                <w:sz w:val="20"/>
                <w:szCs w:val="20"/>
              </w:rPr>
              <w:t xml:space="preserve">a </w:t>
            </w:r>
            <w:r w:rsidRPr="00B952E4">
              <w:rPr>
                <w:rFonts w:ascii="Times New Roman" w:hAnsi="Times New Roman" w:cs="Times New Roman"/>
                <w:sz w:val="20"/>
                <w:szCs w:val="20"/>
              </w:rPr>
              <w:t>kontrolisana studija</w:t>
            </w:r>
          </w:p>
        </w:tc>
        <w:tc>
          <w:tcPr>
            <w:tcW w:w="1620" w:type="dxa"/>
          </w:tcPr>
          <w:p w14:paraId="1C17BE7A" w14:textId="77777777" w:rsidR="00E64D47" w:rsidRPr="00B952E4" w:rsidRDefault="006F65CD" w:rsidP="007A4117">
            <w:pPr>
              <w:rPr>
                <w:rFonts w:ascii="Times New Roman" w:hAnsi="Times New Roman" w:cs="Times New Roman"/>
                <w:sz w:val="20"/>
                <w:szCs w:val="20"/>
              </w:rPr>
            </w:pPr>
            <w:r w:rsidRPr="00B952E4">
              <w:rPr>
                <w:rFonts w:ascii="Times New Roman" w:hAnsi="Times New Roman" w:cs="Times New Roman"/>
                <w:sz w:val="20"/>
                <w:szCs w:val="20"/>
              </w:rPr>
              <w:t>32 žene u reproduktivnoj dobi sa sindromom poli</w:t>
            </w:r>
            <w:r w:rsidR="00846A70" w:rsidRPr="00B952E4">
              <w:rPr>
                <w:rFonts w:ascii="Times New Roman" w:hAnsi="Times New Roman" w:cs="Times New Roman"/>
                <w:sz w:val="20"/>
                <w:szCs w:val="20"/>
              </w:rPr>
              <w:t>cističnih jajnika</w:t>
            </w:r>
          </w:p>
          <w:p w14:paraId="370426D4" w14:textId="77777777" w:rsidR="00846A70" w:rsidRPr="00B952E4" w:rsidRDefault="00846A70" w:rsidP="007A4117">
            <w:pPr>
              <w:rPr>
                <w:rFonts w:ascii="Times New Roman" w:hAnsi="Times New Roman" w:cs="Times New Roman"/>
                <w:sz w:val="20"/>
                <w:szCs w:val="20"/>
              </w:rPr>
            </w:pPr>
            <w:r w:rsidRPr="00B952E4">
              <w:rPr>
                <w:rFonts w:ascii="Times New Roman" w:hAnsi="Times New Roman" w:cs="Times New Roman"/>
                <w:sz w:val="20"/>
                <w:szCs w:val="20"/>
              </w:rPr>
              <w:t>BMI 28-40 kg/</w:t>
            </w:r>
            <w:r w:rsidR="00AD4906" w:rsidRPr="00B952E4">
              <w:rPr>
                <w:rFonts w:ascii="Times New Roman" w:hAnsi="Times New Roman" w:cs="Times New Roman"/>
                <w:sz w:val="20"/>
                <w:szCs w:val="20"/>
              </w:rPr>
              <w:t>m2</w:t>
            </w:r>
          </w:p>
          <w:p w14:paraId="79701A1B" w14:textId="2424744A" w:rsidR="00AD4906" w:rsidRPr="00B952E4" w:rsidRDefault="00AD4906" w:rsidP="007A4117">
            <w:pPr>
              <w:rPr>
                <w:rFonts w:ascii="Times New Roman" w:hAnsi="Times New Roman" w:cs="Times New Roman"/>
                <w:sz w:val="20"/>
                <w:szCs w:val="20"/>
              </w:rPr>
            </w:pPr>
            <w:r w:rsidRPr="00B952E4">
              <w:rPr>
                <w:rFonts w:ascii="Times New Roman" w:hAnsi="Times New Roman" w:cs="Times New Roman"/>
                <w:sz w:val="20"/>
                <w:szCs w:val="20"/>
              </w:rPr>
              <w:t>Uzrast: 18-45 godina</w:t>
            </w:r>
          </w:p>
        </w:tc>
        <w:tc>
          <w:tcPr>
            <w:tcW w:w="1530" w:type="dxa"/>
          </w:tcPr>
          <w:p w14:paraId="5CA6819B" w14:textId="2E2A5F8C" w:rsidR="00E64D47" w:rsidRPr="00B952E4" w:rsidRDefault="000E22FF" w:rsidP="007A4117">
            <w:pPr>
              <w:rPr>
                <w:rFonts w:ascii="Times New Roman" w:hAnsi="Times New Roman" w:cs="Times New Roman"/>
                <w:sz w:val="20"/>
                <w:szCs w:val="20"/>
              </w:rPr>
            </w:pPr>
            <w:r w:rsidRPr="00B952E4">
              <w:rPr>
                <w:rFonts w:ascii="Times New Roman" w:hAnsi="Times New Roman" w:cs="Times New Roman"/>
                <w:sz w:val="20"/>
                <w:szCs w:val="20"/>
              </w:rPr>
              <w:t>Eksperimentalna grupa (n = 15): VLCKD tokom 8 sedmica, zatim LCD (nisko-kalorična dijeta) 8 sedmica, prema Pronokal® metodi; Kontrolna grupa (n = 15): Mediteran</w:t>
            </w:r>
            <w:r w:rsidR="00FF7309" w:rsidRPr="00B952E4">
              <w:rPr>
                <w:rFonts w:ascii="Times New Roman" w:hAnsi="Times New Roman" w:cs="Times New Roman"/>
                <w:sz w:val="20"/>
                <w:szCs w:val="20"/>
              </w:rPr>
              <w:t xml:space="preserve">ska </w:t>
            </w:r>
            <w:r w:rsidRPr="00B952E4">
              <w:rPr>
                <w:rFonts w:ascii="Times New Roman" w:hAnsi="Times New Roman" w:cs="Times New Roman"/>
                <w:sz w:val="20"/>
                <w:szCs w:val="20"/>
              </w:rPr>
              <w:t xml:space="preserve">LCD tokom 16 </w:t>
            </w:r>
            <w:r w:rsidR="00FF7309" w:rsidRPr="00B952E4">
              <w:rPr>
                <w:rFonts w:ascii="Times New Roman" w:hAnsi="Times New Roman" w:cs="Times New Roman"/>
                <w:sz w:val="20"/>
                <w:szCs w:val="20"/>
              </w:rPr>
              <w:t>sedmica</w:t>
            </w:r>
          </w:p>
        </w:tc>
        <w:tc>
          <w:tcPr>
            <w:tcW w:w="1710" w:type="dxa"/>
          </w:tcPr>
          <w:p w14:paraId="7AC704A0" w14:textId="58C65A92" w:rsidR="00E64D47" w:rsidRPr="00B952E4" w:rsidRDefault="000C2980" w:rsidP="007A4117">
            <w:pPr>
              <w:rPr>
                <w:rFonts w:ascii="Times New Roman" w:hAnsi="Times New Roman" w:cs="Times New Roman"/>
                <w:sz w:val="20"/>
                <w:szCs w:val="20"/>
              </w:rPr>
            </w:pPr>
            <w:r w:rsidRPr="00B952E4">
              <w:rPr>
                <w:rFonts w:ascii="Times New Roman" w:hAnsi="Times New Roman" w:cs="Times New Roman"/>
                <w:sz w:val="20"/>
                <w:szCs w:val="20"/>
              </w:rPr>
              <w:t>Kod gojaznih pacijentica sa SPJ-om, 16 sedmica VLCKD protokola sa Pronokal® metodom je bilo efikasnije od Mediteranske</w:t>
            </w:r>
            <w:r w:rsidR="00633484" w:rsidRPr="00B952E4">
              <w:rPr>
                <w:rFonts w:ascii="Times New Roman" w:hAnsi="Times New Roman" w:cs="Times New Roman"/>
                <w:sz w:val="20"/>
                <w:szCs w:val="20"/>
              </w:rPr>
              <w:t xml:space="preserve"> nisko-kalorične dijete</w:t>
            </w:r>
            <w:r w:rsidRPr="00B952E4">
              <w:rPr>
                <w:rFonts w:ascii="Times New Roman" w:hAnsi="Times New Roman" w:cs="Times New Roman"/>
                <w:sz w:val="20"/>
                <w:szCs w:val="20"/>
              </w:rPr>
              <w:t xml:space="preserve"> u smanjenju ukupne i visceralne masti, kao i u poboljšanju hiperandrogenizma i ovulatorne disfunkcije</w:t>
            </w:r>
          </w:p>
        </w:tc>
      </w:tr>
    </w:tbl>
    <w:p w14:paraId="16C098D5" w14:textId="77777777" w:rsidR="00F36E8E" w:rsidRPr="00F36E8E" w:rsidRDefault="00F36E8E" w:rsidP="007A4117">
      <w:pPr>
        <w:rPr>
          <w:rFonts w:ascii="Times New Roman" w:hAnsi="Times New Roman" w:cs="Times New Roman"/>
          <w:sz w:val="24"/>
          <w:szCs w:val="24"/>
        </w:rPr>
      </w:pPr>
    </w:p>
    <w:p w14:paraId="7D4BA525" w14:textId="79D621CE" w:rsidR="007A4117" w:rsidRPr="00CD2D15" w:rsidRDefault="00D90B17" w:rsidP="007957A9">
      <w:pPr>
        <w:pStyle w:val="Heading1"/>
        <w:rPr>
          <w:b/>
          <w:bCs/>
          <w:sz w:val="26"/>
          <w:szCs w:val="26"/>
        </w:rPr>
      </w:pPr>
      <w:bookmarkStart w:id="7" w:name="_Toc121868100"/>
      <w:r w:rsidRPr="00CD2D15">
        <w:rPr>
          <w:b/>
          <w:bCs/>
          <w:sz w:val="26"/>
          <w:szCs w:val="26"/>
        </w:rPr>
        <w:lastRenderedPageBreak/>
        <w:t>DASH dijeta</w:t>
      </w:r>
      <w:bookmarkEnd w:id="7"/>
    </w:p>
    <w:p w14:paraId="338510EB" w14:textId="7704DE55" w:rsidR="000B6EBC" w:rsidRPr="00C04DA1" w:rsidRDefault="00D90B17" w:rsidP="000B6EBC">
      <w:pPr>
        <w:rPr>
          <w:rFonts w:ascii="Times New Roman" w:hAnsi="Times New Roman" w:cs="Times New Roman"/>
        </w:rPr>
      </w:pPr>
      <w:r w:rsidRPr="00C04DA1">
        <w:rPr>
          <w:rFonts w:ascii="Times New Roman" w:hAnsi="Times New Roman" w:cs="Times New Roman"/>
          <w:sz w:val="24"/>
          <w:szCs w:val="24"/>
        </w:rPr>
        <w:t>DASH (Dietary Approaches to Stop Hypertension) dijeta predstavlja princip ishrane sa niskim GI i niskim energetskim sadržajem, prvenstveno je dizajnirana za snižavanje krvnog pritiska i stavlja akcenat na voće, povrće, integralne žitarice, orašaste plodove, mahunarke i mliječne proizvode bez masti, mliječne proizvode uz preporuku niske konzumacije zasićenih masti, holesterola, crvenog i prerađenog mesa, rafinisanih žitarica i slatkiša. Ovaj način ishrane podrazumijeva konzumaciju većih količina dijetetskih vlakana, folne kiseline, fitoestrogena, kalijuma, magnezijuma i drugih korisnih hranljivih materija</w:t>
      </w:r>
      <w:r w:rsidR="00AD6A1D" w:rsidRPr="00C04DA1">
        <w:rPr>
          <w:rFonts w:ascii="Times New Roman" w:hAnsi="Times New Roman" w:cs="Times New Roman"/>
          <w:sz w:val="24"/>
          <w:szCs w:val="24"/>
        </w:rPr>
        <w:t xml:space="preserve"> (</w:t>
      </w:r>
      <w:r w:rsidR="006F07B6">
        <w:rPr>
          <w:rFonts w:ascii="Times New Roman" w:hAnsi="Times New Roman" w:cs="Times New Roman"/>
          <w:sz w:val="24"/>
          <w:szCs w:val="24"/>
        </w:rPr>
        <w:t>28</w:t>
      </w:r>
      <w:r w:rsidR="00380B34" w:rsidRPr="00C04DA1">
        <w:rPr>
          <w:rFonts w:ascii="Times New Roman" w:hAnsi="Times New Roman" w:cs="Times New Roman"/>
          <w:sz w:val="24"/>
          <w:szCs w:val="24"/>
        </w:rPr>
        <w:t>,</w:t>
      </w:r>
      <w:r w:rsidR="002E6A1B" w:rsidRPr="00C04DA1">
        <w:rPr>
          <w:rFonts w:ascii="Times New Roman" w:hAnsi="Times New Roman" w:cs="Times New Roman"/>
          <w:sz w:val="24"/>
          <w:szCs w:val="24"/>
        </w:rPr>
        <w:t>3</w:t>
      </w:r>
      <w:r w:rsidR="006F07B6">
        <w:rPr>
          <w:rFonts w:ascii="Times New Roman" w:hAnsi="Times New Roman" w:cs="Times New Roman"/>
          <w:sz w:val="24"/>
          <w:szCs w:val="24"/>
        </w:rPr>
        <w:t>1</w:t>
      </w:r>
      <w:r w:rsidR="00AD6A1D" w:rsidRPr="00C04DA1">
        <w:rPr>
          <w:rFonts w:ascii="Times New Roman" w:hAnsi="Times New Roman" w:cs="Times New Roman"/>
          <w:sz w:val="24"/>
          <w:szCs w:val="24"/>
        </w:rPr>
        <w:t>)</w:t>
      </w:r>
      <w:r w:rsidR="000F6026" w:rsidRPr="00C04DA1">
        <w:rPr>
          <w:rFonts w:ascii="Times New Roman" w:hAnsi="Times New Roman" w:cs="Times New Roman"/>
          <w:sz w:val="24"/>
          <w:szCs w:val="24"/>
        </w:rPr>
        <w:t xml:space="preserve">. </w:t>
      </w:r>
      <w:r w:rsidRPr="00C04DA1">
        <w:rPr>
          <w:rFonts w:ascii="Times New Roman" w:hAnsi="Times New Roman" w:cs="Times New Roman"/>
          <w:sz w:val="24"/>
          <w:szCs w:val="24"/>
        </w:rPr>
        <w:t xml:space="preserve"> Konkretno, DASH dijeta uključuje 4‒5 porcija povrća i voća dnevno, 3 porcije nemasnih mliječnih proizvoda dnevno, 6‒8 porcija cjelovitih žitarica dnevno i manje od 6 porcija mesa, peradi i ribe dnevno. Takođe</w:t>
      </w:r>
      <w:r w:rsidR="00CE3E6F" w:rsidRPr="00C04DA1">
        <w:rPr>
          <w:rFonts w:ascii="Times New Roman" w:hAnsi="Times New Roman" w:cs="Times New Roman"/>
          <w:sz w:val="24"/>
          <w:szCs w:val="24"/>
        </w:rPr>
        <w:t>,</w:t>
      </w:r>
      <w:r w:rsidRPr="00C04DA1">
        <w:rPr>
          <w:rFonts w:ascii="Times New Roman" w:hAnsi="Times New Roman" w:cs="Times New Roman"/>
          <w:sz w:val="24"/>
          <w:szCs w:val="24"/>
        </w:rPr>
        <w:t xml:space="preserve"> sav</w:t>
      </w:r>
      <w:r w:rsidR="00CE3E6F" w:rsidRPr="00C04DA1">
        <w:rPr>
          <w:rFonts w:ascii="Times New Roman" w:hAnsi="Times New Roman" w:cs="Times New Roman"/>
          <w:sz w:val="24"/>
          <w:szCs w:val="24"/>
        </w:rPr>
        <w:t>j</w:t>
      </w:r>
      <w:r w:rsidRPr="00C04DA1">
        <w:rPr>
          <w:rFonts w:ascii="Times New Roman" w:hAnsi="Times New Roman" w:cs="Times New Roman"/>
          <w:sz w:val="24"/>
          <w:szCs w:val="24"/>
        </w:rPr>
        <w:t xml:space="preserve">etuje </w:t>
      </w:r>
      <w:r w:rsidR="00CE3E6F" w:rsidRPr="00C04DA1">
        <w:rPr>
          <w:rFonts w:ascii="Times New Roman" w:hAnsi="Times New Roman" w:cs="Times New Roman"/>
          <w:sz w:val="24"/>
          <w:szCs w:val="24"/>
        </w:rPr>
        <w:t xml:space="preserve">se i </w:t>
      </w:r>
      <w:r w:rsidRPr="00C04DA1">
        <w:rPr>
          <w:rFonts w:ascii="Times New Roman" w:hAnsi="Times New Roman" w:cs="Times New Roman"/>
          <w:sz w:val="24"/>
          <w:szCs w:val="24"/>
        </w:rPr>
        <w:t>4-5 porcija orašastih plodova, s</w:t>
      </w:r>
      <w:r w:rsidR="00CE3E6F" w:rsidRPr="00C04DA1">
        <w:rPr>
          <w:rFonts w:ascii="Times New Roman" w:hAnsi="Times New Roman" w:cs="Times New Roman"/>
          <w:sz w:val="24"/>
          <w:szCs w:val="24"/>
        </w:rPr>
        <w:t>j</w:t>
      </w:r>
      <w:r w:rsidRPr="00C04DA1">
        <w:rPr>
          <w:rFonts w:ascii="Times New Roman" w:hAnsi="Times New Roman" w:cs="Times New Roman"/>
          <w:sz w:val="24"/>
          <w:szCs w:val="24"/>
        </w:rPr>
        <w:t xml:space="preserve">emenki i pasulja </w:t>
      </w:r>
      <w:r w:rsidR="00F94673" w:rsidRPr="00C04DA1">
        <w:rPr>
          <w:rFonts w:ascii="Times New Roman" w:hAnsi="Times New Roman" w:cs="Times New Roman"/>
          <w:sz w:val="24"/>
          <w:szCs w:val="24"/>
        </w:rPr>
        <w:t>sedmično</w:t>
      </w:r>
      <w:r w:rsidRPr="00C04DA1">
        <w:rPr>
          <w:rFonts w:ascii="Times New Roman" w:hAnsi="Times New Roman" w:cs="Times New Roman"/>
          <w:sz w:val="24"/>
          <w:szCs w:val="24"/>
        </w:rPr>
        <w:t>, i podstiče konzumaciju hrane sa visokim sadržajem kalijuma i vlakana, malo zasićenih masti i malo natrijuma</w:t>
      </w:r>
      <w:r w:rsidR="00AD6A1D" w:rsidRPr="00C04DA1">
        <w:rPr>
          <w:rFonts w:ascii="Times New Roman" w:hAnsi="Times New Roman" w:cs="Times New Roman"/>
          <w:sz w:val="24"/>
          <w:szCs w:val="24"/>
        </w:rPr>
        <w:t xml:space="preserve"> (</w:t>
      </w:r>
      <w:r w:rsidR="002E6A1B" w:rsidRPr="00C04DA1">
        <w:rPr>
          <w:rFonts w:ascii="Times New Roman" w:hAnsi="Times New Roman" w:cs="Times New Roman"/>
          <w:sz w:val="24"/>
          <w:szCs w:val="24"/>
        </w:rPr>
        <w:t>3</w:t>
      </w:r>
      <w:r w:rsidR="006F07B6">
        <w:rPr>
          <w:rFonts w:ascii="Times New Roman" w:hAnsi="Times New Roman" w:cs="Times New Roman"/>
          <w:sz w:val="24"/>
          <w:szCs w:val="24"/>
        </w:rPr>
        <w:t>2</w:t>
      </w:r>
      <w:r w:rsidR="00E717D1" w:rsidRPr="00C04DA1">
        <w:rPr>
          <w:rFonts w:ascii="Times New Roman" w:hAnsi="Times New Roman" w:cs="Times New Roman"/>
          <w:sz w:val="24"/>
          <w:szCs w:val="24"/>
        </w:rPr>
        <w:t xml:space="preserve">). </w:t>
      </w:r>
      <w:r w:rsidRPr="00C04DA1">
        <w:rPr>
          <w:rFonts w:ascii="Times New Roman" w:hAnsi="Times New Roman" w:cs="Times New Roman"/>
          <w:sz w:val="24"/>
          <w:szCs w:val="24"/>
        </w:rPr>
        <w:t>DASH dijeta sadrži veći broj antioksidana</w:t>
      </w:r>
      <w:r w:rsidR="00CE3E6F" w:rsidRPr="00C04DA1">
        <w:rPr>
          <w:rFonts w:ascii="Times New Roman" w:hAnsi="Times New Roman" w:cs="Times New Roman"/>
          <w:sz w:val="24"/>
          <w:szCs w:val="24"/>
        </w:rPr>
        <w:t>s</w:t>
      </w:r>
      <w:r w:rsidRPr="00C04DA1">
        <w:rPr>
          <w:rFonts w:ascii="Times New Roman" w:hAnsi="Times New Roman" w:cs="Times New Roman"/>
          <w:sz w:val="24"/>
          <w:szCs w:val="24"/>
        </w:rPr>
        <w:t>a, magnezijuma i vlakana od drugih dijeta</w:t>
      </w:r>
      <w:r w:rsidR="00CE3E6F" w:rsidRPr="00C04DA1">
        <w:rPr>
          <w:rFonts w:ascii="Times New Roman" w:hAnsi="Times New Roman" w:cs="Times New Roman"/>
          <w:sz w:val="24"/>
          <w:szCs w:val="24"/>
        </w:rPr>
        <w:t xml:space="preserve"> i obrazaca ishrane</w:t>
      </w:r>
      <w:r w:rsidRPr="00C04DA1">
        <w:rPr>
          <w:rFonts w:ascii="Times New Roman" w:hAnsi="Times New Roman" w:cs="Times New Roman"/>
          <w:sz w:val="24"/>
          <w:szCs w:val="24"/>
        </w:rPr>
        <w:t xml:space="preserve"> sa niskim GI, što može dodatno uticati na abnormalni metabolički profil i IR kod žena sa </w:t>
      </w:r>
      <w:r w:rsidR="00CE3E6F" w:rsidRPr="00C04DA1">
        <w:rPr>
          <w:rFonts w:ascii="Times New Roman" w:hAnsi="Times New Roman" w:cs="Times New Roman"/>
          <w:sz w:val="24"/>
          <w:szCs w:val="24"/>
        </w:rPr>
        <w:t>SPJ-om</w:t>
      </w:r>
      <w:r w:rsidRPr="00C04DA1">
        <w:rPr>
          <w:rFonts w:ascii="Times New Roman" w:hAnsi="Times New Roman" w:cs="Times New Roman"/>
          <w:sz w:val="24"/>
          <w:szCs w:val="24"/>
        </w:rPr>
        <w:t xml:space="preserve">. Štaviše, visok sadržaj kalcijuma, folata i drugih korisnih hranljivih materija može imati potencijalno povoljne efekte na IR i </w:t>
      </w:r>
      <w:r w:rsidR="00CE3E6F" w:rsidRPr="00C04DA1">
        <w:rPr>
          <w:rFonts w:ascii="Times New Roman" w:hAnsi="Times New Roman" w:cs="Times New Roman"/>
          <w:sz w:val="24"/>
          <w:szCs w:val="24"/>
        </w:rPr>
        <w:t>simptome</w:t>
      </w:r>
      <w:r w:rsidRPr="00C04DA1">
        <w:rPr>
          <w:rFonts w:ascii="Times New Roman" w:hAnsi="Times New Roman" w:cs="Times New Roman"/>
          <w:sz w:val="24"/>
          <w:szCs w:val="24"/>
        </w:rPr>
        <w:t xml:space="preserve"> kod </w:t>
      </w:r>
      <w:r w:rsidR="00CE3E6F" w:rsidRPr="00C04DA1">
        <w:rPr>
          <w:rFonts w:ascii="Times New Roman" w:hAnsi="Times New Roman" w:cs="Times New Roman"/>
          <w:sz w:val="24"/>
          <w:szCs w:val="24"/>
        </w:rPr>
        <w:t>SPJ</w:t>
      </w:r>
      <w:r w:rsidRPr="00C04DA1">
        <w:rPr>
          <w:rFonts w:ascii="Times New Roman" w:hAnsi="Times New Roman" w:cs="Times New Roman"/>
          <w:sz w:val="24"/>
          <w:szCs w:val="24"/>
        </w:rPr>
        <w:t xml:space="preserve">-a. Prijavljeno je da bi DASH dijeta mogla biti optimalan izbor za poboljšanje IR i gubitak težine kod žena sa </w:t>
      </w:r>
      <w:r w:rsidR="000F6026" w:rsidRPr="00C04DA1">
        <w:rPr>
          <w:rFonts w:ascii="Times New Roman" w:hAnsi="Times New Roman" w:cs="Times New Roman"/>
          <w:sz w:val="24"/>
          <w:szCs w:val="24"/>
        </w:rPr>
        <w:t>SPJ-om</w:t>
      </w:r>
      <w:r w:rsidR="00370CCA" w:rsidRPr="00C04DA1">
        <w:rPr>
          <w:rFonts w:ascii="Times New Roman" w:hAnsi="Times New Roman" w:cs="Times New Roman"/>
          <w:sz w:val="24"/>
          <w:szCs w:val="24"/>
        </w:rPr>
        <w:t xml:space="preserve"> (</w:t>
      </w:r>
      <w:r w:rsidR="003A11BC">
        <w:rPr>
          <w:rFonts w:ascii="Times New Roman" w:hAnsi="Times New Roman" w:cs="Times New Roman"/>
          <w:sz w:val="24"/>
          <w:szCs w:val="24"/>
        </w:rPr>
        <w:t>3</w:t>
      </w:r>
      <w:r w:rsidR="006F07B6">
        <w:rPr>
          <w:rFonts w:ascii="Times New Roman" w:hAnsi="Times New Roman" w:cs="Times New Roman"/>
          <w:sz w:val="24"/>
          <w:szCs w:val="24"/>
        </w:rPr>
        <w:t>3</w:t>
      </w:r>
      <w:r w:rsidR="00370CCA" w:rsidRPr="00C04DA1">
        <w:rPr>
          <w:rFonts w:ascii="Times New Roman" w:hAnsi="Times New Roman" w:cs="Times New Roman"/>
          <w:sz w:val="24"/>
          <w:szCs w:val="24"/>
        </w:rPr>
        <w:t>)</w:t>
      </w:r>
      <w:r w:rsidRPr="00C04DA1">
        <w:rPr>
          <w:rFonts w:ascii="Times New Roman" w:hAnsi="Times New Roman" w:cs="Times New Roman"/>
          <w:sz w:val="24"/>
          <w:szCs w:val="24"/>
        </w:rPr>
        <w:t>.</w:t>
      </w:r>
      <w:bookmarkStart w:id="8" w:name="_Toc121868101"/>
    </w:p>
    <w:p w14:paraId="4C820777" w14:textId="50A8DC3F" w:rsidR="000C3FB3" w:rsidRPr="00CD2D15" w:rsidRDefault="00EF3731" w:rsidP="000B6EBC">
      <w:pPr>
        <w:pStyle w:val="Heading1"/>
        <w:rPr>
          <w:b/>
          <w:bCs/>
          <w:sz w:val="26"/>
          <w:szCs w:val="26"/>
        </w:rPr>
      </w:pPr>
      <w:bookmarkStart w:id="9" w:name="_Toc121868102"/>
      <w:bookmarkEnd w:id="8"/>
      <w:r w:rsidRPr="00CD2D15">
        <w:rPr>
          <w:b/>
          <w:bCs/>
          <w:sz w:val="26"/>
          <w:szCs w:val="26"/>
        </w:rPr>
        <w:t>D</w:t>
      </w:r>
      <w:r w:rsidR="00351283" w:rsidRPr="00CD2D15">
        <w:rPr>
          <w:b/>
          <w:bCs/>
          <w:sz w:val="26"/>
          <w:szCs w:val="26"/>
        </w:rPr>
        <w:t>iskusija</w:t>
      </w:r>
      <w:bookmarkEnd w:id="9"/>
    </w:p>
    <w:p w14:paraId="791641E3" w14:textId="219A9126" w:rsidR="0062420E" w:rsidRPr="00C04DA1" w:rsidRDefault="003D4A5F" w:rsidP="0062420E">
      <w:pPr>
        <w:rPr>
          <w:rFonts w:ascii="Times New Roman" w:hAnsi="Times New Roman" w:cs="Times New Roman"/>
          <w:sz w:val="24"/>
          <w:szCs w:val="24"/>
        </w:rPr>
      </w:pPr>
      <w:r w:rsidRPr="00C04DA1">
        <w:rPr>
          <w:rFonts w:ascii="Times New Roman" w:hAnsi="Times New Roman" w:cs="Times New Roman"/>
          <w:sz w:val="24"/>
          <w:szCs w:val="24"/>
        </w:rPr>
        <w:t>Sindrom policističnih jajnika predstavlja heterogenu bolest koja se manifestuje kombinacijom hiperandrogenizma i hormonskih poremećaja, menstrualne disfunkcije i amenoreje, potencijalnog metaboličkog sindroma, in</w:t>
      </w:r>
      <w:r w:rsidR="00FE11FF">
        <w:rPr>
          <w:rFonts w:ascii="Times New Roman" w:hAnsi="Times New Roman" w:cs="Times New Roman"/>
          <w:sz w:val="24"/>
          <w:szCs w:val="24"/>
        </w:rPr>
        <w:t>s</w:t>
      </w:r>
      <w:r w:rsidRPr="00C04DA1">
        <w:rPr>
          <w:rFonts w:ascii="Times New Roman" w:hAnsi="Times New Roman" w:cs="Times New Roman"/>
          <w:sz w:val="24"/>
          <w:szCs w:val="24"/>
        </w:rPr>
        <w:t xml:space="preserve">ulinske rezistencije, hirzutizma, </w:t>
      </w:r>
      <w:r w:rsidRPr="00C04DA1">
        <w:rPr>
          <w:rFonts w:ascii="Times New Roman" w:hAnsi="Times New Roman" w:cs="Times New Roman"/>
          <w:sz w:val="24"/>
          <w:szCs w:val="24"/>
        </w:rPr>
        <w:lastRenderedPageBreak/>
        <w:t>pojave akni, te opadanja i stanjivanja kose i na kraju, neplodnosti. Hormonski disbalans dodatno može uzrokovati glavobolje, iscrpljenost, umor</w:t>
      </w:r>
      <w:r w:rsidR="00053FA5" w:rsidRPr="00C04DA1">
        <w:rPr>
          <w:rFonts w:ascii="Times New Roman" w:hAnsi="Times New Roman" w:cs="Times New Roman"/>
          <w:sz w:val="24"/>
          <w:szCs w:val="24"/>
        </w:rPr>
        <w:t>,</w:t>
      </w:r>
      <w:r w:rsidRPr="00C04DA1">
        <w:rPr>
          <w:rFonts w:ascii="Times New Roman" w:hAnsi="Times New Roman" w:cs="Times New Roman"/>
          <w:sz w:val="24"/>
          <w:szCs w:val="24"/>
        </w:rPr>
        <w:t xml:space="preserve"> te probleme sa spavanjem. Etiologija ove bolesti je i dalje nejasna, ali dokazi ukazuju na to da ova bolest nastaje uticajem genetičkih, metaboličkih i faktora okoline. Sinteza androgena u jajnicima odstupa od fiziološke, što dovodi do povećanog stvaranja testosterona u odnosu na estrogen. Ostale žene koje su normalne tjelesne težine takođe pokazuju povišenu razinu in</w:t>
      </w:r>
      <w:r w:rsidR="00FE11FF">
        <w:rPr>
          <w:rFonts w:ascii="Times New Roman" w:hAnsi="Times New Roman" w:cs="Times New Roman"/>
          <w:sz w:val="24"/>
          <w:szCs w:val="24"/>
        </w:rPr>
        <w:t>s</w:t>
      </w:r>
      <w:r w:rsidRPr="00C04DA1">
        <w:rPr>
          <w:rFonts w:ascii="Times New Roman" w:hAnsi="Times New Roman" w:cs="Times New Roman"/>
          <w:sz w:val="24"/>
          <w:szCs w:val="24"/>
        </w:rPr>
        <w:t xml:space="preserve">ulina, što povećava rizik od nastanka dijabetesa i drugih metaboličkih bolesti. Poremećaj prejedanja podrazumijeva učestalo konzumiranje velikih količina hrane, čak i nakon osjećaja sitosti, a ova pojava je učestala kod žena sa SPJ-om. Za mnoge ljude, kompulzivno prejedanje je rezultat začaranog kruga koji započinje sa restriktivnom dijetom. Mnogi se „na svoju ruku“ i bez savjeta stručne osobe podvrgavaju restriktivnim dijetama što rezultira ne samo pogoršanim sveobuhvatnim zdravstvenim stanjem, već i dodatnim prejedanjem, i to obično „zabranjenim namirnicama“ nakon određenog vremena zbog samog osjećaja gladi i nemogućnosti pridržavanja takvoj dijeti. Kao što je već rečeno, kofein sam po sebi predstavlja problem u ishrani žena koje imaju policistične jajnike i utiče na ovulaciju i funkciju žutog tijela kroz promjenu nivoa hormona. Istraživanja sugerišu da velika većina žena konzumira kafu i kao što je gore napomenuto, većina studija je potvrdila da je unos kofeina faktor rizika za smanjenu plodnost, a neki dokazi takođe sugerišu da postoji povezanost između unosa kofeina i povećanog rizika od spontanog pobačaja. Unos kofeina treba svesti na minimum. Ishrana kod žena sa SPJ-om zajedno sa redovnom fizičkom aktivnošću predstavlja prvi korak u borbi protiv SPJ-a. Još uvijek ishrana za žene sa SPJ-om nije jasno i precizno definisana, ali studije nam ukazuju na određene preporuke kada je </w:t>
      </w:r>
      <w:r w:rsidR="00053FA5" w:rsidRPr="00C04DA1">
        <w:rPr>
          <w:rFonts w:ascii="Times New Roman" w:hAnsi="Times New Roman" w:cs="Times New Roman"/>
          <w:sz w:val="24"/>
          <w:szCs w:val="24"/>
        </w:rPr>
        <w:t>ovaj sindrom</w:t>
      </w:r>
      <w:r w:rsidRPr="00C04DA1">
        <w:rPr>
          <w:rFonts w:ascii="Times New Roman" w:hAnsi="Times New Roman" w:cs="Times New Roman"/>
          <w:sz w:val="24"/>
          <w:szCs w:val="24"/>
        </w:rPr>
        <w:t xml:space="preserve"> u pitanju. </w:t>
      </w:r>
      <w:r w:rsidR="002E5F49" w:rsidRPr="00C04DA1">
        <w:rPr>
          <w:rFonts w:ascii="Times New Roman" w:hAnsi="Times New Roman" w:cs="Times New Roman"/>
          <w:sz w:val="24"/>
          <w:szCs w:val="24"/>
        </w:rPr>
        <w:t>Zato, p</w:t>
      </w:r>
      <w:r w:rsidRPr="00C04DA1">
        <w:rPr>
          <w:rFonts w:ascii="Times New Roman" w:hAnsi="Times New Roman" w:cs="Times New Roman"/>
          <w:sz w:val="24"/>
          <w:szCs w:val="24"/>
        </w:rPr>
        <w:t xml:space="preserve">ristup svakoj pacijentici </w:t>
      </w:r>
      <w:r w:rsidR="002E5F49" w:rsidRPr="00C04DA1">
        <w:rPr>
          <w:rFonts w:ascii="Times New Roman" w:hAnsi="Times New Roman" w:cs="Times New Roman"/>
          <w:sz w:val="24"/>
          <w:szCs w:val="24"/>
        </w:rPr>
        <w:t xml:space="preserve">sa </w:t>
      </w:r>
      <w:r w:rsidR="002E5F49" w:rsidRPr="00C04DA1">
        <w:rPr>
          <w:rFonts w:ascii="Times New Roman" w:hAnsi="Times New Roman" w:cs="Times New Roman"/>
          <w:sz w:val="24"/>
          <w:szCs w:val="24"/>
        </w:rPr>
        <w:lastRenderedPageBreak/>
        <w:t xml:space="preserve">SPJ-om </w:t>
      </w:r>
      <w:r w:rsidRPr="00C04DA1">
        <w:rPr>
          <w:rFonts w:ascii="Times New Roman" w:hAnsi="Times New Roman" w:cs="Times New Roman"/>
          <w:sz w:val="24"/>
          <w:szCs w:val="24"/>
        </w:rPr>
        <w:t>treba biti individualan</w:t>
      </w:r>
      <w:r w:rsidR="002E5F49" w:rsidRPr="00C04DA1">
        <w:rPr>
          <w:rFonts w:ascii="Times New Roman" w:hAnsi="Times New Roman" w:cs="Times New Roman"/>
          <w:sz w:val="24"/>
          <w:szCs w:val="24"/>
        </w:rPr>
        <w:t>,</w:t>
      </w:r>
      <w:r w:rsidRPr="00C04DA1">
        <w:rPr>
          <w:rFonts w:ascii="Times New Roman" w:hAnsi="Times New Roman" w:cs="Times New Roman"/>
          <w:sz w:val="24"/>
          <w:szCs w:val="24"/>
        </w:rPr>
        <w:t xml:space="preserve"> detaljan</w:t>
      </w:r>
      <w:r w:rsidR="002E5F49" w:rsidRPr="00C04DA1">
        <w:rPr>
          <w:rFonts w:ascii="Times New Roman" w:hAnsi="Times New Roman" w:cs="Times New Roman"/>
          <w:sz w:val="24"/>
          <w:szCs w:val="24"/>
        </w:rPr>
        <w:t xml:space="preserve"> i specifičan.</w:t>
      </w:r>
      <w:r w:rsidR="00053FA5" w:rsidRPr="00C04DA1">
        <w:rPr>
          <w:rFonts w:ascii="Times New Roman" w:hAnsi="Times New Roman" w:cs="Times New Roman"/>
          <w:sz w:val="24"/>
          <w:szCs w:val="24"/>
        </w:rPr>
        <w:t xml:space="preserve"> Možemo zaključiti da je ova bolest kod populacije u adolescentnoj dobi značajno prisutna. Adolescenti trebaju imati 3 obroka dnevno i 2 manje užine da bi zadovoljili sve potrebne nutrijente, naravno uz pravilan odabir namirnica i savjet nutricioniste.</w:t>
      </w:r>
      <w:r w:rsidR="002E5F49" w:rsidRPr="00C04DA1">
        <w:rPr>
          <w:rFonts w:ascii="Times New Roman" w:hAnsi="Times New Roman" w:cs="Times New Roman"/>
          <w:sz w:val="24"/>
          <w:szCs w:val="24"/>
        </w:rPr>
        <w:t xml:space="preserve"> Kada govorimo o ulozi nutricioniste, ona bi bila da sasluša pacijenticu, ukaže joj na greške i bude od pomoći prilikom planiranja pravilnog načina ishrane i stila života pacijentice, uz primjenu preporuka iz najnovije literature i individualan i specifičan pristup u cilju redukcije tjelesne težine i poboljšanja</w:t>
      </w:r>
      <w:r w:rsidR="00053FA5" w:rsidRPr="00C04DA1">
        <w:rPr>
          <w:rFonts w:ascii="Times New Roman" w:hAnsi="Times New Roman" w:cs="Times New Roman"/>
          <w:sz w:val="24"/>
          <w:szCs w:val="24"/>
        </w:rPr>
        <w:t xml:space="preserve"> metaboličkog i hormonskog profila, smanjenja simptoma, kao i unapređenja sveobuhvatnog zdravstvenog stanja pacijentice sa SPJ-om</w:t>
      </w:r>
      <w:r w:rsidR="002E5F49" w:rsidRPr="00C04DA1">
        <w:rPr>
          <w:rFonts w:ascii="Times New Roman" w:hAnsi="Times New Roman" w:cs="Times New Roman"/>
          <w:sz w:val="24"/>
          <w:szCs w:val="24"/>
        </w:rPr>
        <w:t>.</w:t>
      </w:r>
    </w:p>
    <w:p w14:paraId="6FBAD768" w14:textId="77B667F8" w:rsidR="00EF3731" w:rsidRPr="001D6B5A" w:rsidRDefault="004C17A3" w:rsidP="006B3C59">
      <w:pPr>
        <w:pStyle w:val="Heading1"/>
        <w:rPr>
          <w:rFonts w:cs="Times New Roman"/>
          <w:b/>
          <w:bCs/>
          <w:sz w:val="26"/>
          <w:szCs w:val="26"/>
        </w:rPr>
      </w:pPr>
      <w:bookmarkStart w:id="10" w:name="_Toc121868103"/>
      <w:r w:rsidRPr="001D6B5A">
        <w:rPr>
          <w:rFonts w:cs="Times New Roman"/>
          <w:b/>
          <w:bCs/>
          <w:sz w:val="26"/>
          <w:szCs w:val="26"/>
        </w:rPr>
        <w:t>Zaključ</w:t>
      </w:r>
      <w:r w:rsidR="00447E9D" w:rsidRPr="001D6B5A">
        <w:rPr>
          <w:rFonts w:cs="Times New Roman"/>
          <w:b/>
          <w:bCs/>
          <w:sz w:val="26"/>
          <w:szCs w:val="26"/>
        </w:rPr>
        <w:t>ci</w:t>
      </w:r>
      <w:bookmarkEnd w:id="10"/>
    </w:p>
    <w:p w14:paraId="1505DC1E" w14:textId="6CEA6C95" w:rsidR="00E61366" w:rsidRPr="00C04DA1" w:rsidRDefault="00085489" w:rsidP="007B6CD8">
      <w:pPr>
        <w:rPr>
          <w:rFonts w:ascii="Times New Roman" w:hAnsi="Times New Roman" w:cs="Times New Roman"/>
          <w:sz w:val="24"/>
          <w:szCs w:val="24"/>
        </w:rPr>
      </w:pPr>
      <w:r w:rsidRPr="00C04DA1">
        <w:rPr>
          <w:rFonts w:ascii="Times New Roman" w:hAnsi="Times New Roman" w:cs="Times New Roman"/>
          <w:sz w:val="24"/>
          <w:szCs w:val="24"/>
        </w:rPr>
        <w:t>Poboljšanju simptoma SPJ-a može znatno doprinijeti pravilna ishrana i fizička aktivnost.</w:t>
      </w:r>
      <w:r w:rsidR="009D1C79">
        <w:rPr>
          <w:rFonts w:ascii="Times New Roman" w:hAnsi="Times New Roman" w:cs="Times New Roman"/>
          <w:sz w:val="24"/>
          <w:szCs w:val="24"/>
        </w:rPr>
        <w:t xml:space="preserve"> </w:t>
      </w:r>
      <w:r w:rsidRPr="00C04DA1">
        <w:rPr>
          <w:rFonts w:ascii="Times New Roman" w:hAnsi="Times New Roman" w:cs="Times New Roman"/>
          <w:sz w:val="24"/>
          <w:szCs w:val="24"/>
        </w:rPr>
        <w:t>Međutim, j</w:t>
      </w:r>
      <w:r w:rsidR="006B3C59" w:rsidRPr="00C04DA1">
        <w:rPr>
          <w:rFonts w:ascii="Times New Roman" w:hAnsi="Times New Roman" w:cs="Times New Roman"/>
          <w:sz w:val="24"/>
          <w:szCs w:val="24"/>
        </w:rPr>
        <w:t xml:space="preserve">oš uvijek nije jasno definisana individualna i specifično prilagođena ishrana za žene sa SPJ-om, </w:t>
      </w:r>
      <w:r w:rsidRPr="00C04DA1">
        <w:rPr>
          <w:rFonts w:ascii="Times New Roman" w:hAnsi="Times New Roman" w:cs="Times New Roman"/>
          <w:sz w:val="24"/>
          <w:szCs w:val="24"/>
        </w:rPr>
        <w:t>ali</w:t>
      </w:r>
      <w:r w:rsidR="006B3C59" w:rsidRPr="00C04DA1">
        <w:rPr>
          <w:rFonts w:ascii="Times New Roman" w:hAnsi="Times New Roman" w:cs="Times New Roman"/>
          <w:sz w:val="24"/>
          <w:szCs w:val="24"/>
        </w:rPr>
        <w:t xml:space="preserve"> postoje određene smjernice koje se preporučuju.</w:t>
      </w:r>
      <w:r w:rsidR="009D1C79">
        <w:rPr>
          <w:rFonts w:ascii="Times New Roman" w:hAnsi="Times New Roman" w:cs="Times New Roman"/>
          <w:sz w:val="24"/>
          <w:szCs w:val="24"/>
        </w:rPr>
        <w:t xml:space="preserve"> </w:t>
      </w:r>
      <w:r w:rsidR="006B3C59" w:rsidRPr="00C04DA1">
        <w:rPr>
          <w:rFonts w:ascii="Times New Roman" w:hAnsi="Times New Roman" w:cs="Times New Roman"/>
          <w:sz w:val="24"/>
          <w:szCs w:val="24"/>
        </w:rPr>
        <w:t xml:space="preserve">Na prvom mjestu, to je smanjen kalorijski unos na dnevnom nivou, i to za početak restrikcija od 500 kcal koju je potrebno postepeno povećati na 1000 kcal na dnevnom nivou. </w:t>
      </w:r>
      <w:r w:rsidR="009D1C79">
        <w:rPr>
          <w:rFonts w:ascii="Times New Roman" w:hAnsi="Times New Roman" w:cs="Times New Roman"/>
          <w:sz w:val="24"/>
          <w:szCs w:val="24"/>
        </w:rPr>
        <w:t xml:space="preserve"> </w:t>
      </w:r>
      <w:r w:rsidRPr="00C04DA1">
        <w:rPr>
          <w:rFonts w:ascii="Times New Roman" w:hAnsi="Times New Roman" w:cs="Times New Roman"/>
          <w:sz w:val="24"/>
          <w:szCs w:val="24"/>
        </w:rPr>
        <w:t>Preporučuje</w:t>
      </w:r>
      <w:r w:rsidR="006B3C59" w:rsidRPr="00C04DA1">
        <w:rPr>
          <w:rFonts w:ascii="Times New Roman" w:hAnsi="Times New Roman" w:cs="Times New Roman"/>
          <w:sz w:val="24"/>
          <w:szCs w:val="24"/>
        </w:rPr>
        <w:t xml:space="preserve"> se smanjen unos ugljenih hidrata uz pravilan izbor namirnica i pravilno planiranje obroka</w:t>
      </w:r>
      <w:r w:rsidRPr="00C04DA1">
        <w:rPr>
          <w:rFonts w:ascii="Times New Roman" w:hAnsi="Times New Roman" w:cs="Times New Roman"/>
          <w:sz w:val="24"/>
          <w:szCs w:val="24"/>
        </w:rPr>
        <w:t xml:space="preserve">, kao i konzumacija više namirnica sa manjim GI, odnosno GI &lt; 50 se preporučuje kao pozitivna mjera u redukciji tjelesne težine i poboljšanju simptoma SPJ-a. </w:t>
      </w:r>
      <w:r w:rsidR="009D1C79">
        <w:rPr>
          <w:rFonts w:ascii="Times New Roman" w:hAnsi="Times New Roman" w:cs="Times New Roman"/>
          <w:sz w:val="24"/>
          <w:szCs w:val="24"/>
        </w:rPr>
        <w:t xml:space="preserve"> </w:t>
      </w:r>
      <w:r w:rsidRPr="00C04DA1">
        <w:rPr>
          <w:rFonts w:ascii="Times New Roman" w:hAnsi="Times New Roman" w:cs="Times New Roman"/>
          <w:sz w:val="24"/>
          <w:szCs w:val="24"/>
        </w:rPr>
        <w:t>Studije</w:t>
      </w:r>
      <w:r w:rsidR="00F750D6" w:rsidRPr="00C04DA1">
        <w:rPr>
          <w:rFonts w:ascii="Times New Roman" w:hAnsi="Times New Roman" w:cs="Times New Roman"/>
          <w:sz w:val="24"/>
          <w:szCs w:val="24"/>
        </w:rPr>
        <w:t xml:space="preserve"> su pokazale da gubitak tjelesne mase može normalizovati reproduktivno zdravlje i poboljšati metaboličke varijable kod žena sa prekomjernom tjelesnom </w:t>
      </w:r>
      <w:r w:rsidRPr="00C04DA1">
        <w:rPr>
          <w:rFonts w:ascii="Times New Roman" w:hAnsi="Times New Roman" w:cs="Times New Roman"/>
          <w:sz w:val="24"/>
          <w:szCs w:val="24"/>
        </w:rPr>
        <w:t>težinom</w:t>
      </w:r>
      <w:r w:rsidR="00F750D6" w:rsidRPr="00C04DA1">
        <w:rPr>
          <w:rFonts w:ascii="Times New Roman" w:hAnsi="Times New Roman" w:cs="Times New Roman"/>
          <w:sz w:val="24"/>
          <w:szCs w:val="24"/>
        </w:rPr>
        <w:t xml:space="preserve"> koje boluju od SPJ</w:t>
      </w:r>
      <w:r w:rsidR="005554BC" w:rsidRPr="00C04DA1">
        <w:rPr>
          <w:rFonts w:ascii="Times New Roman" w:hAnsi="Times New Roman" w:cs="Times New Roman"/>
          <w:sz w:val="24"/>
          <w:szCs w:val="24"/>
        </w:rPr>
        <w:t>-a</w:t>
      </w:r>
      <w:r w:rsidR="00F750D6" w:rsidRPr="00C04DA1">
        <w:rPr>
          <w:rFonts w:ascii="Times New Roman" w:hAnsi="Times New Roman" w:cs="Times New Roman"/>
          <w:sz w:val="24"/>
          <w:szCs w:val="24"/>
        </w:rPr>
        <w:t>.</w:t>
      </w:r>
      <w:r w:rsidR="009D1C79">
        <w:rPr>
          <w:rFonts w:ascii="Times New Roman" w:hAnsi="Times New Roman" w:cs="Times New Roman"/>
          <w:sz w:val="24"/>
          <w:szCs w:val="24"/>
        </w:rPr>
        <w:t xml:space="preserve"> </w:t>
      </w:r>
      <w:r w:rsidRPr="00C04DA1">
        <w:rPr>
          <w:rFonts w:ascii="Times New Roman" w:hAnsi="Times New Roman" w:cs="Times New Roman"/>
          <w:sz w:val="24"/>
          <w:szCs w:val="24"/>
        </w:rPr>
        <w:t>Pacijentice je neophodno informisati koliko je zapravo važno imati normalnu tjelesnu masu, normalnu BMI vrijedost</w:t>
      </w:r>
      <w:r w:rsidR="00A41918" w:rsidRPr="00C04DA1">
        <w:rPr>
          <w:rFonts w:ascii="Times New Roman" w:hAnsi="Times New Roman" w:cs="Times New Roman"/>
          <w:sz w:val="24"/>
          <w:szCs w:val="24"/>
        </w:rPr>
        <w:t xml:space="preserve"> i koliko zapravo ona ima uticaj na sveukupno zdravstveno stanje, a pogotovo na reproduktivno zdravlje žene.</w:t>
      </w:r>
      <w:r w:rsidR="009D1C79">
        <w:rPr>
          <w:rFonts w:ascii="Times New Roman" w:hAnsi="Times New Roman" w:cs="Times New Roman"/>
          <w:sz w:val="24"/>
          <w:szCs w:val="24"/>
        </w:rPr>
        <w:t xml:space="preserve"> </w:t>
      </w:r>
      <w:r w:rsidR="00A41918" w:rsidRPr="00C04DA1">
        <w:rPr>
          <w:rFonts w:ascii="Times New Roman" w:hAnsi="Times New Roman" w:cs="Times New Roman"/>
          <w:sz w:val="24"/>
          <w:szCs w:val="24"/>
        </w:rPr>
        <w:t xml:space="preserve">Preporuka je da pacijentica pristane na </w:t>
      </w:r>
      <w:r w:rsidR="00A41918" w:rsidRPr="00C04DA1">
        <w:rPr>
          <w:rFonts w:ascii="Times New Roman" w:hAnsi="Times New Roman" w:cs="Times New Roman"/>
          <w:sz w:val="24"/>
          <w:szCs w:val="24"/>
        </w:rPr>
        <w:lastRenderedPageBreak/>
        <w:t>promjenu režima životnog stila u trajanju od minimum 2-3 mjeseca, osim pravilne ishrane i na svakodnevnu fizičku aktivnost u trajanju od najmanje 30 minuta, a nakon nekog vremena i duže. Preporučuje se šetnja, vožnja bicikla, plivanje, aerobik, i sl.</w:t>
      </w:r>
      <w:r w:rsidR="009D1C79">
        <w:rPr>
          <w:rFonts w:ascii="Times New Roman" w:hAnsi="Times New Roman" w:cs="Times New Roman"/>
          <w:sz w:val="24"/>
          <w:szCs w:val="24"/>
        </w:rPr>
        <w:t xml:space="preserve"> </w:t>
      </w:r>
      <w:r w:rsidR="00E1419B" w:rsidRPr="00C04DA1">
        <w:rPr>
          <w:rFonts w:ascii="Times New Roman" w:hAnsi="Times New Roman" w:cs="Times New Roman"/>
          <w:sz w:val="24"/>
          <w:szCs w:val="24"/>
        </w:rPr>
        <w:t>Promjena</w:t>
      </w:r>
      <w:r w:rsidR="00A41918" w:rsidRPr="00C04DA1">
        <w:rPr>
          <w:rFonts w:ascii="Times New Roman" w:hAnsi="Times New Roman" w:cs="Times New Roman"/>
          <w:sz w:val="24"/>
          <w:szCs w:val="24"/>
        </w:rPr>
        <w:t xml:space="preserve"> načina</w:t>
      </w:r>
      <w:r w:rsidR="00E1419B" w:rsidRPr="00C04DA1">
        <w:rPr>
          <w:rFonts w:ascii="Times New Roman" w:hAnsi="Times New Roman" w:cs="Times New Roman"/>
          <w:sz w:val="24"/>
          <w:szCs w:val="24"/>
        </w:rPr>
        <w:t xml:space="preserve"> </w:t>
      </w:r>
      <w:r w:rsidR="00A41918" w:rsidRPr="00C04DA1">
        <w:rPr>
          <w:rFonts w:ascii="Times New Roman" w:hAnsi="Times New Roman" w:cs="Times New Roman"/>
          <w:sz w:val="24"/>
          <w:szCs w:val="24"/>
        </w:rPr>
        <w:t xml:space="preserve">ishrane i kompletnog </w:t>
      </w:r>
      <w:r w:rsidR="00E1419B" w:rsidRPr="00C04DA1">
        <w:rPr>
          <w:rFonts w:ascii="Times New Roman" w:hAnsi="Times New Roman" w:cs="Times New Roman"/>
          <w:sz w:val="24"/>
          <w:szCs w:val="24"/>
        </w:rPr>
        <w:t>stila života je ključ fertiliteta i najbolji prv</w:t>
      </w:r>
      <w:r w:rsidR="005554BC" w:rsidRPr="00C04DA1">
        <w:rPr>
          <w:rFonts w:ascii="Times New Roman" w:hAnsi="Times New Roman" w:cs="Times New Roman"/>
          <w:sz w:val="24"/>
          <w:szCs w:val="24"/>
        </w:rPr>
        <w:t>obitni</w:t>
      </w:r>
      <w:r w:rsidR="00E1419B" w:rsidRPr="00C04DA1">
        <w:rPr>
          <w:rFonts w:ascii="Times New Roman" w:hAnsi="Times New Roman" w:cs="Times New Roman"/>
          <w:sz w:val="24"/>
          <w:szCs w:val="24"/>
        </w:rPr>
        <w:t xml:space="preserve"> korak za gojazne žene koje žele poboljšati svoje reproduktivno zdravlje i stoga </w:t>
      </w:r>
      <w:r w:rsidR="005554BC" w:rsidRPr="00C04DA1">
        <w:rPr>
          <w:rFonts w:ascii="Times New Roman" w:hAnsi="Times New Roman" w:cs="Times New Roman"/>
          <w:sz w:val="24"/>
          <w:szCs w:val="24"/>
        </w:rPr>
        <w:t xml:space="preserve">bi </w:t>
      </w:r>
      <w:r w:rsidR="00D5551B" w:rsidRPr="00C04DA1">
        <w:rPr>
          <w:rFonts w:ascii="Times New Roman" w:hAnsi="Times New Roman" w:cs="Times New Roman"/>
          <w:sz w:val="24"/>
          <w:szCs w:val="24"/>
        </w:rPr>
        <w:t>trebala</w:t>
      </w:r>
      <w:r w:rsidR="00E1419B" w:rsidRPr="00C04DA1">
        <w:rPr>
          <w:rFonts w:ascii="Times New Roman" w:hAnsi="Times New Roman" w:cs="Times New Roman"/>
          <w:sz w:val="24"/>
          <w:szCs w:val="24"/>
        </w:rPr>
        <w:t xml:space="preserve"> biti </w:t>
      </w:r>
      <w:r w:rsidR="005554BC" w:rsidRPr="00C04DA1">
        <w:rPr>
          <w:rFonts w:ascii="Times New Roman" w:hAnsi="Times New Roman" w:cs="Times New Roman"/>
          <w:sz w:val="24"/>
          <w:szCs w:val="24"/>
        </w:rPr>
        <w:t>terapija prvog izbora</w:t>
      </w:r>
      <w:r w:rsidR="006F570E" w:rsidRPr="00C04DA1">
        <w:rPr>
          <w:rFonts w:ascii="Times New Roman" w:hAnsi="Times New Roman" w:cs="Times New Roman"/>
          <w:sz w:val="24"/>
          <w:szCs w:val="24"/>
        </w:rPr>
        <w:t xml:space="preserve"> za žene sa prekomjernom tjelesnom </w:t>
      </w:r>
      <w:r w:rsidR="00D01FB3" w:rsidRPr="00C04DA1">
        <w:rPr>
          <w:rFonts w:ascii="Times New Roman" w:hAnsi="Times New Roman" w:cs="Times New Roman"/>
          <w:sz w:val="24"/>
          <w:szCs w:val="24"/>
        </w:rPr>
        <w:t>masom</w:t>
      </w:r>
      <w:r w:rsidR="00E22114" w:rsidRPr="00C04DA1">
        <w:rPr>
          <w:rFonts w:ascii="Times New Roman" w:hAnsi="Times New Roman" w:cs="Times New Roman"/>
          <w:sz w:val="24"/>
          <w:szCs w:val="24"/>
        </w:rPr>
        <w:t xml:space="preserve">, a ukoliko dođe do pozitivnih promjena i otklanjanja određenih simptoma SPJ-a, </w:t>
      </w:r>
      <w:r w:rsidR="006F570E" w:rsidRPr="00C04DA1">
        <w:rPr>
          <w:rFonts w:ascii="Times New Roman" w:hAnsi="Times New Roman" w:cs="Times New Roman"/>
          <w:sz w:val="24"/>
          <w:szCs w:val="24"/>
        </w:rPr>
        <w:t xml:space="preserve">nema potrebe za upotrebom </w:t>
      </w:r>
      <w:r w:rsidR="00E22114" w:rsidRPr="00C04DA1">
        <w:rPr>
          <w:rFonts w:ascii="Times New Roman" w:hAnsi="Times New Roman" w:cs="Times New Roman"/>
          <w:sz w:val="24"/>
          <w:szCs w:val="24"/>
        </w:rPr>
        <w:t>farmakološke terapije</w:t>
      </w:r>
      <w:r w:rsidR="005554BC" w:rsidRPr="00C04DA1">
        <w:rPr>
          <w:rFonts w:ascii="Times New Roman" w:hAnsi="Times New Roman" w:cs="Times New Roman"/>
          <w:sz w:val="24"/>
          <w:szCs w:val="24"/>
        </w:rPr>
        <w:t xml:space="preserve">. </w:t>
      </w:r>
      <w:r w:rsidR="00A41918" w:rsidRPr="00C04DA1">
        <w:rPr>
          <w:rFonts w:ascii="Times New Roman" w:hAnsi="Times New Roman" w:cs="Times New Roman"/>
          <w:sz w:val="24"/>
          <w:szCs w:val="24"/>
        </w:rPr>
        <w:t>Međutim, u</w:t>
      </w:r>
      <w:r w:rsidR="005554BC" w:rsidRPr="00C04DA1">
        <w:rPr>
          <w:rFonts w:ascii="Times New Roman" w:hAnsi="Times New Roman" w:cs="Times New Roman"/>
          <w:sz w:val="24"/>
          <w:szCs w:val="24"/>
        </w:rPr>
        <w:t xml:space="preserve">koliko se </w:t>
      </w:r>
      <w:r w:rsidR="00E22114" w:rsidRPr="00C04DA1">
        <w:rPr>
          <w:rFonts w:ascii="Times New Roman" w:hAnsi="Times New Roman" w:cs="Times New Roman"/>
          <w:sz w:val="24"/>
          <w:szCs w:val="24"/>
        </w:rPr>
        <w:t>svi simptomi nastave i ne dođe do poboljšanja</w:t>
      </w:r>
      <w:r w:rsidR="005554BC" w:rsidRPr="00C04DA1">
        <w:rPr>
          <w:rFonts w:ascii="Times New Roman" w:hAnsi="Times New Roman" w:cs="Times New Roman"/>
          <w:sz w:val="24"/>
          <w:szCs w:val="24"/>
        </w:rPr>
        <w:t xml:space="preserve"> i nakon 6 mjeseci, potrebno je predložiti neki vid terapije lijekovima</w:t>
      </w:r>
      <w:r w:rsidR="00A41918" w:rsidRPr="00C04DA1">
        <w:rPr>
          <w:rFonts w:ascii="Times New Roman" w:hAnsi="Times New Roman" w:cs="Times New Roman"/>
          <w:sz w:val="24"/>
          <w:szCs w:val="24"/>
        </w:rPr>
        <w:t xml:space="preserve"> i f</w:t>
      </w:r>
      <w:r w:rsidR="005554BC" w:rsidRPr="00C04DA1">
        <w:rPr>
          <w:rFonts w:ascii="Times New Roman" w:hAnsi="Times New Roman" w:cs="Times New Roman"/>
          <w:sz w:val="24"/>
          <w:szCs w:val="24"/>
        </w:rPr>
        <w:t>armakološka terapija</w:t>
      </w:r>
      <w:r w:rsidR="000C693C" w:rsidRPr="00C04DA1">
        <w:rPr>
          <w:rFonts w:ascii="Times New Roman" w:hAnsi="Times New Roman" w:cs="Times New Roman"/>
          <w:sz w:val="24"/>
          <w:szCs w:val="24"/>
        </w:rPr>
        <w:t xml:space="preserve"> </w:t>
      </w:r>
      <w:r w:rsidR="005554BC" w:rsidRPr="00C04DA1">
        <w:rPr>
          <w:rFonts w:ascii="Times New Roman" w:hAnsi="Times New Roman" w:cs="Times New Roman"/>
          <w:sz w:val="24"/>
          <w:szCs w:val="24"/>
        </w:rPr>
        <w:t>treba biti terapija drugog izbora</w:t>
      </w:r>
      <w:r w:rsidR="006F570E" w:rsidRPr="00C04DA1">
        <w:rPr>
          <w:rFonts w:ascii="Times New Roman" w:hAnsi="Times New Roman" w:cs="Times New Roman"/>
          <w:sz w:val="24"/>
          <w:szCs w:val="24"/>
        </w:rPr>
        <w:t>.</w:t>
      </w:r>
      <w:r w:rsidR="009D1C79">
        <w:rPr>
          <w:rFonts w:ascii="Times New Roman" w:hAnsi="Times New Roman" w:cs="Times New Roman"/>
          <w:sz w:val="24"/>
          <w:szCs w:val="24"/>
        </w:rPr>
        <w:t xml:space="preserve"> </w:t>
      </w:r>
      <w:r w:rsidR="00CF6C27" w:rsidRPr="00C04DA1">
        <w:rPr>
          <w:rFonts w:ascii="Times New Roman" w:hAnsi="Times New Roman" w:cs="Times New Roman"/>
          <w:sz w:val="24"/>
          <w:szCs w:val="24"/>
        </w:rPr>
        <w:t>Uloga nutricioniste je trostruka: prvo, da edukuje pacijenticu o karakteristikama SPJ-a</w:t>
      </w:r>
      <w:r w:rsidR="00BA1F46" w:rsidRPr="00C04DA1">
        <w:rPr>
          <w:rFonts w:ascii="Times New Roman" w:hAnsi="Times New Roman" w:cs="Times New Roman"/>
          <w:sz w:val="24"/>
          <w:szCs w:val="24"/>
        </w:rPr>
        <w:t xml:space="preserve">, uključujući i potencijalne dugoročne komplikacije i rizike; drugo, da joj pomogne u planiranju obroka </w:t>
      </w:r>
      <w:r w:rsidR="00EF0F52" w:rsidRPr="00C04DA1">
        <w:rPr>
          <w:rFonts w:ascii="Times New Roman" w:hAnsi="Times New Roman" w:cs="Times New Roman"/>
          <w:sz w:val="24"/>
          <w:szCs w:val="24"/>
        </w:rPr>
        <w:t xml:space="preserve">i izboru zdravih namirnica koje će smanjiti želju za prejedanjem i pomoći u gubitku tjelesne težine; i treće, </w:t>
      </w:r>
      <w:r w:rsidR="003241B1" w:rsidRPr="00C04DA1">
        <w:rPr>
          <w:rFonts w:ascii="Times New Roman" w:hAnsi="Times New Roman" w:cs="Times New Roman"/>
          <w:sz w:val="24"/>
          <w:szCs w:val="24"/>
        </w:rPr>
        <w:t>da joj pruži maksimalnu podršku i sasluša sve njene prijedloge i sugestije.</w:t>
      </w:r>
    </w:p>
    <w:p w14:paraId="71B1CCE3" w14:textId="77777777" w:rsidR="00E61366" w:rsidRPr="001D6B5A" w:rsidRDefault="00E61366" w:rsidP="00E61366">
      <w:pPr>
        <w:pStyle w:val="Heading1"/>
        <w:rPr>
          <w:b/>
          <w:bCs/>
          <w:sz w:val="26"/>
          <w:szCs w:val="26"/>
        </w:rPr>
      </w:pPr>
      <w:r w:rsidRPr="001D6B5A">
        <w:rPr>
          <w:b/>
          <w:bCs/>
          <w:sz w:val="26"/>
          <w:szCs w:val="26"/>
        </w:rPr>
        <w:t>Konflikt interesa</w:t>
      </w:r>
    </w:p>
    <w:p w14:paraId="695C04BE" w14:textId="5870712D" w:rsidR="00097EF2" w:rsidRPr="00C04DA1" w:rsidRDefault="00E61366" w:rsidP="00E61366">
      <w:pPr>
        <w:rPr>
          <w:rFonts w:cs="Times New Roman"/>
        </w:rPr>
      </w:pPr>
      <w:r w:rsidRPr="00C04DA1">
        <w:rPr>
          <w:rFonts w:ascii="Times New Roman" w:hAnsi="Times New Roman" w:cs="Times New Roman"/>
          <w:sz w:val="24"/>
          <w:szCs w:val="24"/>
        </w:rPr>
        <w:t>Nema konflikta interesa.</w:t>
      </w:r>
      <w:r w:rsidR="00097EF2" w:rsidRPr="00C04DA1">
        <w:br w:type="page"/>
      </w:r>
    </w:p>
    <w:p w14:paraId="449955AD" w14:textId="77777777" w:rsidR="00613E64" w:rsidRPr="001D6B5A" w:rsidRDefault="00613E64" w:rsidP="00613E64">
      <w:pPr>
        <w:keepNext/>
        <w:keepLines/>
        <w:spacing w:before="300" w:after="120" w:line="360" w:lineRule="auto"/>
        <w:outlineLvl w:val="0"/>
        <w:rPr>
          <w:rFonts w:ascii="Times New Roman" w:eastAsiaTheme="majorEastAsia" w:hAnsi="Times New Roman" w:cs="Times New Roman"/>
          <w:b/>
          <w:bCs/>
          <w:sz w:val="26"/>
          <w:szCs w:val="26"/>
        </w:rPr>
      </w:pPr>
      <w:bookmarkStart w:id="11" w:name="_Toc121868106"/>
      <w:r w:rsidRPr="001D6B5A">
        <w:rPr>
          <w:rFonts w:ascii="Times New Roman" w:eastAsiaTheme="majorEastAsia" w:hAnsi="Times New Roman" w:cs="Times New Roman"/>
          <w:b/>
          <w:bCs/>
          <w:sz w:val="26"/>
          <w:szCs w:val="26"/>
        </w:rPr>
        <w:lastRenderedPageBreak/>
        <w:t>Literatura:</w:t>
      </w:r>
      <w:bookmarkEnd w:id="11"/>
    </w:p>
    <w:p w14:paraId="0F44410A" w14:textId="620EF11A" w:rsidR="00557BD2" w:rsidRPr="00890803" w:rsidRDefault="006909F0" w:rsidP="00613E64">
      <w:pPr>
        <w:numPr>
          <w:ilvl w:val="0"/>
          <w:numId w:val="8"/>
        </w:numPr>
        <w:spacing w:before="120" w:after="120" w:line="360" w:lineRule="auto"/>
        <w:rPr>
          <w:rFonts w:ascii="Times New Roman" w:hAnsi="Times New Roman" w:cs="Times New Roman"/>
          <w:sz w:val="21"/>
          <w:szCs w:val="21"/>
        </w:rPr>
      </w:pPr>
      <w:bookmarkStart w:id="12" w:name="Literatura1"/>
      <w:r w:rsidRPr="00890803">
        <w:rPr>
          <w:rFonts w:ascii="Times New Roman" w:hAnsi="Times New Roman" w:cs="Times New Roman"/>
          <w:sz w:val="21"/>
          <w:szCs w:val="21"/>
        </w:rPr>
        <w:t>Calcaterra V, Cena H, Sottotetti F</w:t>
      </w:r>
      <w:r w:rsidR="00073781" w:rsidRPr="00890803">
        <w:rPr>
          <w:rFonts w:ascii="Times New Roman" w:hAnsi="Times New Roman" w:cs="Times New Roman"/>
          <w:sz w:val="21"/>
          <w:szCs w:val="21"/>
        </w:rPr>
        <w:t xml:space="preserve">, Hruby C, Madini N, </w:t>
      </w:r>
      <w:r w:rsidR="00DC20FB" w:rsidRPr="00890803">
        <w:rPr>
          <w:rFonts w:ascii="Times New Roman" w:hAnsi="Times New Roman" w:cs="Times New Roman"/>
          <w:sz w:val="21"/>
          <w:szCs w:val="21"/>
        </w:rPr>
        <w:t xml:space="preserve">Zelaschi N, et al. </w:t>
      </w:r>
      <w:r w:rsidR="004C3250" w:rsidRPr="00890803">
        <w:rPr>
          <w:rFonts w:ascii="Times New Roman" w:hAnsi="Times New Roman" w:cs="Times New Roman"/>
          <w:sz w:val="21"/>
          <w:szCs w:val="21"/>
        </w:rPr>
        <w:t xml:space="preserve">Low-Calorie Ketogenic Diet: Potential Application in the Treatment of Polycystic Ovary Syndrome in Adolescents. Nutrients. </w:t>
      </w:r>
      <w:r w:rsidR="00352114" w:rsidRPr="00890803">
        <w:rPr>
          <w:rFonts w:ascii="Times New Roman" w:hAnsi="Times New Roman" w:cs="Times New Roman"/>
          <w:sz w:val="21"/>
          <w:szCs w:val="21"/>
        </w:rPr>
        <w:t>2023</w:t>
      </w:r>
      <w:r w:rsidR="00397066" w:rsidRPr="00890803">
        <w:rPr>
          <w:rFonts w:ascii="Times New Roman" w:hAnsi="Times New Roman" w:cs="Times New Roman"/>
          <w:sz w:val="21"/>
          <w:szCs w:val="21"/>
        </w:rPr>
        <w:t xml:space="preserve"> Aug</w:t>
      </w:r>
      <w:r w:rsidR="00186520" w:rsidRPr="00890803">
        <w:rPr>
          <w:rFonts w:ascii="Times New Roman" w:hAnsi="Times New Roman" w:cs="Times New Roman"/>
          <w:sz w:val="21"/>
          <w:szCs w:val="21"/>
        </w:rPr>
        <w:t xml:space="preserve"> 2;15(16),3582</w:t>
      </w:r>
      <w:r w:rsidR="0097196F" w:rsidRPr="00890803">
        <w:rPr>
          <w:rFonts w:ascii="Times New Roman" w:hAnsi="Times New Roman" w:cs="Times New Roman"/>
          <w:sz w:val="21"/>
          <w:szCs w:val="21"/>
        </w:rPr>
        <w:t>.</w:t>
      </w:r>
    </w:p>
    <w:p w14:paraId="497895EE" w14:textId="6AD883C6" w:rsidR="00613E64" w:rsidRPr="00890803" w:rsidRDefault="00613E64" w:rsidP="00613E64">
      <w:pPr>
        <w:numPr>
          <w:ilvl w:val="0"/>
          <w:numId w:val="8"/>
        </w:numPr>
        <w:spacing w:before="120" w:after="120" w:line="360" w:lineRule="auto"/>
        <w:rPr>
          <w:rFonts w:ascii="Times New Roman" w:hAnsi="Times New Roman" w:cs="Times New Roman"/>
          <w:sz w:val="21"/>
          <w:szCs w:val="21"/>
        </w:rPr>
      </w:pPr>
      <w:r w:rsidRPr="00890803">
        <w:rPr>
          <w:rFonts w:ascii="Times New Roman" w:hAnsi="Times New Roman" w:cs="Times New Roman"/>
          <w:sz w:val="21"/>
          <w:szCs w:val="21"/>
        </w:rPr>
        <w:t>Teede HJ, Hutchison SK, Zoungas S. The management of insulin resistance in polycystic ovary syndrome. Trends Endocrinol Metab. 2007 Sep;18(7):273-9.</w:t>
      </w:r>
    </w:p>
    <w:p w14:paraId="321C9B43" w14:textId="77777777" w:rsidR="00613E64" w:rsidRPr="00890803" w:rsidRDefault="00613E64" w:rsidP="00613E64">
      <w:pPr>
        <w:numPr>
          <w:ilvl w:val="0"/>
          <w:numId w:val="8"/>
        </w:numPr>
        <w:spacing w:before="120" w:after="120" w:line="360" w:lineRule="auto"/>
        <w:contextualSpacing/>
        <w:rPr>
          <w:rFonts w:ascii="Times New Roman" w:hAnsi="Times New Roman" w:cs="Times New Roman"/>
          <w:sz w:val="21"/>
          <w:szCs w:val="21"/>
        </w:rPr>
      </w:pPr>
      <w:r w:rsidRPr="00890803">
        <w:rPr>
          <w:rFonts w:ascii="Times New Roman" w:hAnsi="Times New Roman" w:cs="Times New Roman"/>
          <w:sz w:val="21"/>
          <w:szCs w:val="21"/>
        </w:rPr>
        <w:t>Alvarez-Blasco F, Botella-Carretero JI, San Millán JL, Escobar-Morreale HF. Prevalence and characteristics of the polycystic ovary syndrome in overweight and obese women. Arch Intern Med. 2006 Oct 23;166(19):2081-6.</w:t>
      </w:r>
    </w:p>
    <w:p w14:paraId="2ECCE2B1" w14:textId="763B3EB3" w:rsidR="003A11BC" w:rsidRPr="00890803" w:rsidRDefault="00A32B17" w:rsidP="00613E64">
      <w:pPr>
        <w:numPr>
          <w:ilvl w:val="0"/>
          <w:numId w:val="8"/>
        </w:numPr>
        <w:spacing w:before="120" w:after="120" w:line="360" w:lineRule="auto"/>
        <w:contextualSpacing/>
        <w:rPr>
          <w:rFonts w:ascii="Times New Roman" w:hAnsi="Times New Roman" w:cs="Times New Roman"/>
          <w:sz w:val="21"/>
          <w:szCs w:val="21"/>
        </w:rPr>
      </w:pPr>
      <w:r w:rsidRPr="00890803">
        <w:rPr>
          <w:rFonts w:ascii="Times New Roman" w:hAnsi="Times New Roman" w:cs="Times New Roman"/>
          <w:sz w:val="21"/>
          <w:szCs w:val="21"/>
        </w:rPr>
        <w:t xml:space="preserve">Pasoli A, Mancin L, </w:t>
      </w:r>
      <w:r w:rsidR="00B14A45" w:rsidRPr="00890803">
        <w:rPr>
          <w:rFonts w:ascii="Times New Roman" w:hAnsi="Times New Roman" w:cs="Times New Roman"/>
          <w:sz w:val="21"/>
          <w:szCs w:val="21"/>
        </w:rPr>
        <w:t>Giacona MC, Bianco A, Caprio M</w:t>
      </w:r>
      <w:r w:rsidR="00795668" w:rsidRPr="00890803">
        <w:rPr>
          <w:rFonts w:ascii="Times New Roman" w:hAnsi="Times New Roman" w:cs="Times New Roman"/>
          <w:sz w:val="21"/>
          <w:szCs w:val="21"/>
        </w:rPr>
        <w:t>. Effects of a Ketogenic Diet in Overweight Women with Polycystic Ovary Syndrome. J Transl Med</w:t>
      </w:r>
      <w:r w:rsidR="00715531" w:rsidRPr="00890803">
        <w:rPr>
          <w:rFonts w:ascii="Times New Roman" w:hAnsi="Times New Roman" w:cs="Times New Roman"/>
          <w:sz w:val="21"/>
          <w:szCs w:val="21"/>
        </w:rPr>
        <w:t>.</w:t>
      </w:r>
      <w:r w:rsidR="00795668" w:rsidRPr="00890803">
        <w:rPr>
          <w:rFonts w:ascii="Times New Roman" w:hAnsi="Times New Roman" w:cs="Times New Roman"/>
          <w:sz w:val="21"/>
          <w:szCs w:val="21"/>
        </w:rPr>
        <w:t xml:space="preserve"> </w:t>
      </w:r>
      <w:r w:rsidR="00715531" w:rsidRPr="00890803">
        <w:rPr>
          <w:rFonts w:ascii="Times New Roman" w:hAnsi="Times New Roman" w:cs="Times New Roman"/>
          <w:sz w:val="21"/>
          <w:szCs w:val="21"/>
        </w:rPr>
        <w:t>2020 Feb 27;18(1):104</w:t>
      </w:r>
      <w:r w:rsidR="00795668" w:rsidRPr="00890803">
        <w:rPr>
          <w:rFonts w:ascii="Times New Roman" w:hAnsi="Times New Roman" w:cs="Times New Roman"/>
          <w:sz w:val="21"/>
          <w:szCs w:val="21"/>
        </w:rPr>
        <w:t>.</w:t>
      </w:r>
    </w:p>
    <w:p w14:paraId="0E7D1DFA" w14:textId="77777777" w:rsidR="00613E64" w:rsidRPr="00890803" w:rsidRDefault="00613E64" w:rsidP="00613E64">
      <w:pPr>
        <w:numPr>
          <w:ilvl w:val="0"/>
          <w:numId w:val="8"/>
        </w:numPr>
        <w:spacing w:before="120" w:after="120" w:line="360" w:lineRule="auto"/>
        <w:contextualSpacing/>
        <w:rPr>
          <w:rFonts w:ascii="Times New Roman" w:hAnsi="Times New Roman" w:cs="Times New Roman"/>
          <w:sz w:val="21"/>
          <w:szCs w:val="21"/>
        </w:rPr>
      </w:pPr>
      <w:r w:rsidRPr="00890803">
        <w:rPr>
          <w:rFonts w:ascii="Times New Roman" w:hAnsi="Times New Roman" w:cs="Times New Roman"/>
          <w:sz w:val="21"/>
          <w:szCs w:val="21"/>
        </w:rPr>
        <w:t>Escobar-Morreale HF. Polycystic ovary syndrome: definition, aetiology, diagnosis and treatment. Nat Rev Endocrinol. 2018 May;14(5):270-284.</w:t>
      </w:r>
    </w:p>
    <w:p w14:paraId="70F3C1FB" w14:textId="77777777" w:rsidR="00613E64" w:rsidRPr="00890803" w:rsidRDefault="00613E64" w:rsidP="00613E64">
      <w:pPr>
        <w:numPr>
          <w:ilvl w:val="0"/>
          <w:numId w:val="8"/>
        </w:numPr>
        <w:spacing w:before="120" w:after="120" w:line="360" w:lineRule="auto"/>
        <w:contextualSpacing/>
        <w:rPr>
          <w:rFonts w:ascii="Times New Roman" w:hAnsi="Times New Roman" w:cs="Times New Roman"/>
          <w:sz w:val="21"/>
          <w:szCs w:val="21"/>
        </w:rPr>
      </w:pPr>
      <w:r w:rsidRPr="00890803">
        <w:rPr>
          <w:rFonts w:ascii="Times New Roman" w:hAnsi="Times New Roman" w:cs="Times New Roman"/>
          <w:sz w:val="21"/>
          <w:szCs w:val="21"/>
        </w:rPr>
        <w:t>Teede HJ, Misso ML, Costello MF, Dokras A, Laven J, Moran L, et al. International PCOS Network. Recommendations from the international evidence-based guideline for the assessment and management of polycystic ovary syndrome. Hum Reprod. 2018 Sep 1;33(9):1602-1618.</w:t>
      </w:r>
    </w:p>
    <w:p w14:paraId="5265A2EF" w14:textId="77777777" w:rsidR="00613E64" w:rsidRPr="00890803" w:rsidRDefault="00613E64" w:rsidP="00613E64">
      <w:pPr>
        <w:numPr>
          <w:ilvl w:val="0"/>
          <w:numId w:val="8"/>
        </w:numPr>
        <w:spacing w:before="120" w:after="120" w:line="360" w:lineRule="auto"/>
        <w:contextualSpacing/>
        <w:rPr>
          <w:rFonts w:ascii="Times New Roman" w:hAnsi="Times New Roman" w:cs="Times New Roman"/>
          <w:sz w:val="21"/>
          <w:szCs w:val="21"/>
        </w:rPr>
      </w:pPr>
      <w:r w:rsidRPr="00890803">
        <w:rPr>
          <w:rFonts w:ascii="Times New Roman" w:hAnsi="Times New Roman" w:cs="Times New Roman"/>
          <w:sz w:val="21"/>
          <w:szCs w:val="21"/>
        </w:rPr>
        <w:t>Legro RS. Polycystic ovary syndrome. Phenotype to genotype. Endocrinol Metab Clin North Am. 1999 Jun;28(2):379-96.</w:t>
      </w:r>
    </w:p>
    <w:p w14:paraId="20288245" w14:textId="77777777" w:rsidR="00613E64" w:rsidRPr="00890803" w:rsidRDefault="00613E64" w:rsidP="00613E64">
      <w:pPr>
        <w:numPr>
          <w:ilvl w:val="0"/>
          <w:numId w:val="8"/>
        </w:numPr>
        <w:spacing w:before="120" w:after="120" w:line="360" w:lineRule="auto"/>
        <w:contextualSpacing/>
        <w:rPr>
          <w:rFonts w:ascii="Times New Roman" w:hAnsi="Times New Roman" w:cs="Times New Roman"/>
          <w:sz w:val="21"/>
          <w:szCs w:val="21"/>
        </w:rPr>
      </w:pPr>
      <w:r w:rsidRPr="00890803">
        <w:rPr>
          <w:rFonts w:ascii="Times New Roman" w:hAnsi="Times New Roman" w:cs="Times New Roman"/>
          <w:sz w:val="21"/>
          <w:szCs w:val="21"/>
        </w:rPr>
        <w:t>Rosenfield RL, Ehrmann DA. The Pathogenesis of Polycystic Ovary Syndrome (PCOS): The Hypothesis of PCOS as Functional Ovarian Hyperandrogenism Revisited. Endocr Rev. 2016 Oct;37(5):467-520.</w:t>
      </w:r>
    </w:p>
    <w:p w14:paraId="4D1A4391" w14:textId="77777777" w:rsidR="00613E64" w:rsidRPr="00890803" w:rsidRDefault="00613E64" w:rsidP="00613E64">
      <w:pPr>
        <w:numPr>
          <w:ilvl w:val="0"/>
          <w:numId w:val="8"/>
        </w:numPr>
        <w:spacing w:before="120" w:after="120" w:line="360" w:lineRule="auto"/>
        <w:contextualSpacing/>
        <w:rPr>
          <w:rFonts w:ascii="Times New Roman" w:hAnsi="Times New Roman" w:cs="Times New Roman"/>
          <w:sz w:val="21"/>
          <w:szCs w:val="21"/>
        </w:rPr>
      </w:pPr>
      <w:r w:rsidRPr="00890803">
        <w:rPr>
          <w:rFonts w:ascii="Times New Roman" w:hAnsi="Times New Roman" w:cs="Times New Roman"/>
          <w:sz w:val="21"/>
          <w:szCs w:val="21"/>
        </w:rPr>
        <w:t>Del Pup L, Cagnacci A. IMPROVE lifestyle in polycystic ovary syndrome: a systematic strategy. Gynecol Endocrinol. 2021 Oct;37(10):875-878.</w:t>
      </w:r>
    </w:p>
    <w:p w14:paraId="039EFBDA" w14:textId="77777777" w:rsidR="00613E64" w:rsidRPr="00890803" w:rsidRDefault="00613E64" w:rsidP="00613E64">
      <w:pPr>
        <w:numPr>
          <w:ilvl w:val="0"/>
          <w:numId w:val="8"/>
        </w:numPr>
        <w:spacing w:before="120" w:after="120" w:line="360" w:lineRule="auto"/>
        <w:contextualSpacing/>
        <w:rPr>
          <w:rFonts w:ascii="Times New Roman" w:hAnsi="Times New Roman" w:cs="Times New Roman"/>
          <w:sz w:val="21"/>
          <w:szCs w:val="21"/>
        </w:rPr>
      </w:pPr>
      <w:r w:rsidRPr="00890803">
        <w:rPr>
          <w:rFonts w:ascii="Times New Roman" w:hAnsi="Times New Roman" w:cs="Times New Roman"/>
          <w:sz w:val="21"/>
          <w:szCs w:val="21"/>
        </w:rPr>
        <w:t>Pavičić Baldani D. Sindrom policističnih jajika. Medix. 2013 Apr;37(2):465-470</w:t>
      </w:r>
    </w:p>
    <w:p w14:paraId="05309C70" w14:textId="77777777" w:rsidR="00613E64" w:rsidRPr="00890803" w:rsidRDefault="00613E64" w:rsidP="00613E64">
      <w:pPr>
        <w:numPr>
          <w:ilvl w:val="0"/>
          <w:numId w:val="8"/>
        </w:numPr>
        <w:spacing w:before="120" w:after="120" w:line="360" w:lineRule="auto"/>
        <w:contextualSpacing/>
        <w:rPr>
          <w:rFonts w:ascii="Times New Roman" w:hAnsi="Times New Roman" w:cs="Times New Roman"/>
          <w:sz w:val="21"/>
          <w:szCs w:val="21"/>
        </w:rPr>
      </w:pPr>
      <w:r w:rsidRPr="00890803">
        <w:rPr>
          <w:rFonts w:ascii="Times New Roman" w:hAnsi="Times New Roman" w:cs="Times New Roman"/>
          <w:sz w:val="21"/>
          <w:szCs w:val="21"/>
        </w:rPr>
        <w:t>Pentz I. Sindrom policističnih jajnika. Medicus. 2010 Nov;19(1):5-1</w:t>
      </w:r>
      <w:bookmarkEnd w:id="12"/>
    </w:p>
    <w:p w14:paraId="34EE17AE" w14:textId="77777777" w:rsidR="00613E64" w:rsidRPr="00890803" w:rsidRDefault="00613E64" w:rsidP="00613E64">
      <w:pPr>
        <w:numPr>
          <w:ilvl w:val="0"/>
          <w:numId w:val="8"/>
        </w:numPr>
        <w:spacing w:before="120" w:after="120" w:line="360" w:lineRule="auto"/>
        <w:contextualSpacing/>
        <w:rPr>
          <w:rFonts w:ascii="Times New Roman" w:hAnsi="Times New Roman" w:cs="Times New Roman"/>
          <w:sz w:val="21"/>
          <w:szCs w:val="21"/>
        </w:rPr>
      </w:pPr>
      <w:r w:rsidRPr="00890803">
        <w:rPr>
          <w:rFonts w:ascii="Times New Roman" w:hAnsi="Times New Roman" w:cs="Times New Roman"/>
          <w:sz w:val="21"/>
          <w:szCs w:val="21"/>
        </w:rPr>
        <w:t>Čolak B, Jukić P, Kljajić K, Čolak Z. Metabolička inzulinska rezistencija u sindromu policističnih jajnika. Medicus. 2004</w:t>
      </w:r>
      <w:r w:rsidRPr="00890803">
        <w:rPr>
          <w:sz w:val="21"/>
          <w:szCs w:val="21"/>
        </w:rPr>
        <w:t xml:space="preserve"> </w:t>
      </w:r>
      <w:r w:rsidRPr="00890803">
        <w:rPr>
          <w:rFonts w:ascii="Times New Roman" w:hAnsi="Times New Roman" w:cs="Times New Roman"/>
          <w:sz w:val="21"/>
          <w:szCs w:val="21"/>
        </w:rPr>
        <w:t>Jan;13(1):77-83</w:t>
      </w:r>
    </w:p>
    <w:p w14:paraId="2D0F4162" w14:textId="77777777" w:rsidR="00613E64" w:rsidRPr="00890803" w:rsidRDefault="00613E64" w:rsidP="00613E64">
      <w:pPr>
        <w:numPr>
          <w:ilvl w:val="0"/>
          <w:numId w:val="8"/>
        </w:numPr>
        <w:spacing w:before="120" w:after="120" w:line="360" w:lineRule="auto"/>
        <w:contextualSpacing/>
        <w:rPr>
          <w:rFonts w:ascii="Times New Roman" w:hAnsi="Times New Roman" w:cs="Times New Roman"/>
          <w:sz w:val="21"/>
          <w:szCs w:val="21"/>
        </w:rPr>
      </w:pPr>
      <w:r w:rsidRPr="00890803">
        <w:rPr>
          <w:rFonts w:ascii="Times New Roman" w:hAnsi="Times New Roman" w:cs="Times New Roman"/>
          <w:sz w:val="21"/>
          <w:szCs w:val="21"/>
        </w:rPr>
        <w:t>Misir A. Prehrana žena s i bez dijagnosticiranog sindroma policističnih jajnika [Završni specijalistički]. Osijek: Sveučilište Josipa Jurja Strossmayera u Osijeku, Prehrambeno-tehnološki fakultet Osijek; 2014 Nov;109:161606</w:t>
      </w:r>
    </w:p>
    <w:p w14:paraId="3D4C17E8" w14:textId="77777777" w:rsidR="00613E64" w:rsidRPr="00890803" w:rsidRDefault="00613E64" w:rsidP="00613E64">
      <w:pPr>
        <w:numPr>
          <w:ilvl w:val="0"/>
          <w:numId w:val="8"/>
        </w:numPr>
        <w:spacing w:before="120" w:after="120" w:line="360" w:lineRule="auto"/>
        <w:contextualSpacing/>
        <w:rPr>
          <w:rFonts w:ascii="Times New Roman" w:hAnsi="Times New Roman" w:cs="Times New Roman"/>
          <w:sz w:val="21"/>
          <w:szCs w:val="21"/>
        </w:rPr>
      </w:pPr>
      <w:r w:rsidRPr="00890803">
        <w:rPr>
          <w:rFonts w:ascii="Times New Roman" w:hAnsi="Times New Roman" w:cs="Times New Roman"/>
          <w:sz w:val="21"/>
          <w:szCs w:val="21"/>
        </w:rPr>
        <w:t>Moran LJ, Noakes M, Clifton PM, Tomlinson L, Galletly C, Norman RJ. Dietary composition in restoring reproductive and metabolic physiology in overweight women with polycystic ovary syndrome. J Clin Endocrinol Metab. 2003 Feb;88(2):812-9.</w:t>
      </w:r>
    </w:p>
    <w:p w14:paraId="1A434F00" w14:textId="77777777" w:rsidR="00E61366" w:rsidRPr="00890803" w:rsidRDefault="00E61366" w:rsidP="00E61366">
      <w:pPr>
        <w:pStyle w:val="ListParagraph"/>
        <w:numPr>
          <w:ilvl w:val="0"/>
          <w:numId w:val="8"/>
        </w:numPr>
        <w:spacing w:before="120" w:after="120" w:line="360" w:lineRule="auto"/>
        <w:rPr>
          <w:rFonts w:ascii="Times New Roman" w:hAnsi="Times New Roman" w:cs="Times New Roman"/>
          <w:sz w:val="21"/>
          <w:szCs w:val="21"/>
        </w:rPr>
      </w:pPr>
      <w:r w:rsidRPr="00890803">
        <w:rPr>
          <w:rFonts w:ascii="Times New Roman" w:hAnsi="Times New Roman" w:cs="Times New Roman"/>
          <w:sz w:val="21"/>
          <w:szCs w:val="21"/>
        </w:rPr>
        <w:lastRenderedPageBreak/>
        <w:t>Motta AB. The role of obesity in the development of polycystic ovary syndrome. Curr Pharm Des. 2012;18(17):2482-91.</w:t>
      </w:r>
    </w:p>
    <w:p w14:paraId="0C716B41" w14:textId="697675E5" w:rsidR="00E61366" w:rsidRPr="00890803" w:rsidRDefault="00E61366" w:rsidP="00613E64">
      <w:pPr>
        <w:numPr>
          <w:ilvl w:val="0"/>
          <w:numId w:val="8"/>
        </w:numPr>
        <w:spacing w:before="120" w:after="120" w:line="360" w:lineRule="auto"/>
        <w:contextualSpacing/>
        <w:rPr>
          <w:rFonts w:ascii="Times New Roman" w:hAnsi="Times New Roman" w:cs="Times New Roman"/>
          <w:sz w:val="21"/>
          <w:szCs w:val="21"/>
        </w:rPr>
      </w:pPr>
      <w:r w:rsidRPr="00890803">
        <w:rPr>
          <w:rFonts w:ascii="Times New Roman" w:hAnsi="Times New Roman" w:cs="Times New Roman"/>
          <w:sz w:val="21"/>
          <w:szCs w:val="21"/>
        </w:rPr>
        <w:t>Barrea L, Frias-Toral E, Verde L, Ceriani F, Cucalón G, Garcia-Velasquez E, et al. PCOS and nutritional approaches: Differences between lean and obese phenotype. Metabol Open. 2021 Sep 13;12:100123.</w:t>
      </w:r>
    </w:p>
    <w:p w14:paraId="3C0C854A" w14:textId="77777777" w:rsidR="00E61366" w:rsidRPr="00890803" w:rsidRDefault="00E61366" w:rsidP="00E61366">
      <w:pPr>
        <w:pStyle w:val="ListParagraph"/>
        <w:numPr>
          <w:ilvl w:val="0"/>
          <w:numId w:val="8"/>
        </w:numPr>
        <w:spacing w:before="120" w:after="120" w:line="360" w:lineRule="auto"/>
        <w:rPr>
          <w:rFonts w:ascii="Times New Roman" w:hAnsi="Times New Roman" w:cs="Times New Roman"/>
          <w:sz w:val="21"/>
          <w:szCs w:val="21"/>
        </w:rPr>
      </w:pPr>
      <w:r w:rsidRPr="00890803">
        <w:rPr>
          <w:rFonts w:ascii="Times New Roman" w:hAnsi="Times New Roman" w:cs="Times New Roman"/>
          <w:sz w:val="21"/>
          <w:szCs w:val="21"/>
        </w:rPr>
        <w:t>Kazemi M, Jarrett BY, Vanden Brink H, Lin AW, Hoeger KM, Spandorfer SD et al. Obesity, Insulin Resistance, and Hyperandrogenism Mediate the Link between Poor Diet Quality and Ovarian Dysmorphology in Reproductive-Aged Women. 2020 Jun 30;12(7):1953</w:t>
      </w:r>
    </w:p>
    <w:p w14:paraId="1A589BCA" w14:textId="77777777" w:rsidR="00E61366" w:rsidRPr="00890803" w:rsidRDefault="00E61366" w:rsidP="00E61366">
      <w:pPr>
        <w:pStyle w:val="ListParagraph"/>
        <w:numPr>
          <w:ilvl w:val="0"/>
          <w:numId w:val="8"/>
        </w:numPr>
        <w:spacing w:before="120" w:after="120" w:line="360" w:lineRule="auto"/>
        <w:rPr>
          <w:rFonts w:ascii="Times New Roman" w:hAnsi="Times New Roman" w:cs="Times New Roman"/>
          <w:sz w:val="21"/>
          <w:szCs w:val="21"/>
        </w:rPr>
      </w:pPr>
      <w:r w:rsidRPr="00890803">
        <w:rPr>
          <w:rFonts w:ascii="Times New Roman" w:hAnsi="Times New Roman" w:cs="Times New Roman"/>
          <w:sz w:val="21"/>
          <w:szCs w:val="21"/>
        </w:rPr>
        <w:t>Leri M, Scuto M, Ontario ML, Calabrese V, Calabrese EJ, Bucciantini M. Healthy Effects of Plant Polyphenols: Molecular Mechanisms. Int J Mol Sci. 2020 Feb 13;21(4):1250.</w:t>
      </w:r>
    </w:p>
    <w:p w14:paraId="0DA0C735" w14:textId="77777777" w:rsidR="00E61366" w:rsidRPr="00890803" w:rsidRDefault="00E61366" w:rsidP="00E61366">
      <w:pPr>
        <w:pStyle w:val="ListParagraph"/>
        <w:numPr>
          <w:ilvl w:val="0"/>
          <w:numId w:val="8"/>
        </w:numPr>
        <w:spacing w:before="120" w:after="120" w:line="360" w:lineRule="auto"/>
        <w:rPr>
          <w:rFonts w:ascii="Times New Roman" w:hAnsi="Times New Roman" w:cs="Times New Roman"/>
          <w:sz w:val="21"/>
          <w:szCs w:val="21"/>
        </w:rPr>
      </w:pPr>
      <w:r w:rsidRPr="00890803">
        <w:rPr>
          <w:rFonts w:ascii="Times New Roman" w:hAnsi="Times New Roman" w:cs="Times New Roman"/>
          <w:sz w:val="21"/>
          <w:szCs w:val="21"/>
        </w:rPr>
        <w:t>Abenavoli L, Milanović M, Milić N, Luzza F, Giuffrè AM. Olive oil antioxidants and non-alcoholic fatty liver disease. Expert Rev Gastroenterol Hepatol. 2019 Aug;13(8):739-749.</w:t>
      </w:r>
    </w:p>
    <w:p w14:paraId="4757230A" w14:textId="77777777" w:rsidR="00E61366" w:rsidRPr="00890803" w:rsidRDefault="00E61366" w:rsidP="00E61366">
      <w:pPr>
        <w:pStyle w:val="ListParagraph"/>
        <w:numPr>
          <w:ilvl w:val="0"/>
          <w:numId w:val="8"/>
        </w:numPr>
        <w:spacing w:before="120" w:after="120" w:line="360" w:lineRule="auto"/>
        <w:rPr>
          <w:rFonts w:ascii="Times New Roman" w:hAnsi="Times New Roman" w:cs="Times New Roman"/>
          <w:sz w:val="21"/>
          <w:szCs w:val="21"/>
        </w:rPr>
      </w:pPr>
      <w:bookmarkStart w:id="13" w:name="_Hlk120007525"/>
      <w:r w:rsidRPr="00890803">
        <w:rPr>
          <w:rFonts w:ascii="Times New Roman" w:hAnsi="Times New Roman" w:cs="Times New Roman"/>
          <w:sz w:val="21"/>
          <w:szCs w:val="21"/>
        </w:rPr>
        <w:t>Bach-Faig A, Berry EM, Lairon D, Reguant J, Trichopoulou A, Dernini S, et al. Mediterranean diet pyramid today. Science and cultural updates. Public Health Nutr. 2011 Dec;14(12A):2274-84.</w:t>
      </w:r>
      <w:bookmarkEnd w:id="13"/>
    </w:p>
    <w:p w14:paraId="5726AF21" w14:textId="77777777" w:rsidR="00E61366" w:rsidRPr="00890803" w:rsidRDefault="00E61366" w:rsidP="00E61366">
      <w:pPr>
        <w:pStyle w:val="ListParagraph"/>
        <w:numPr>
          <w:ilvl w:val="0"/>
          <w:numId w:val="8"/>
        </w:numPr>
        <w:spacing w:before="120" w:after="120" w:line="360" w:lineRule="auto"/>
        <w:rPr>
          <w:rFonts w:ascii="Times New Roman" w:hAnsi="Times New Roman" w:cs="Times New Roman"/>
          <w:sz w:val="21"/>
          <w:szCs w:val="21"/>
        </w:rPr>
      </w:pPr>
      <w:r w:rsidRPr="00890803">
        <w:rPr>
          <w:rFonts w:ascii="Times New Roman" w:hAnsi="Times New Roman" w:cs="Times New Roman"/>
          <w:sz w:val="21"/>
          <w:szCs w:val="21"/>
        </w:rPr>
        <w:t>Augustin LSA, Kendall CWC, Jenkins DJA, Willett WC, Astrup A, Barclay AW, et al. Glycemic index, glycemic load and glycemic response: An International Scientific Consensus Summit from the International Carbohydrate Quality Consortium (ICQC). Nutr Metab Cardiovasc Dis. 2015 Sep;25(9):795-815.</w:t>
      </w:r>
    </w:p>
    <w:p w14:paraId="727E42D4" w14:textId="77777777" w:rsidR="00E61366" w:rsidRPr="00890803" w:rsidRDefault="00E61366" w:rsidP="00E61366">
      <w:pPr>
        <w:pStyle w:val="ListParagraph"/>
        <w:numPr>
          <w:ilvl w:val="0"/>
          <w:numId w:val="8"/>
        </w:numPr>
        <w:spacing w:before="120" w:after="120" w:line="360" w:lineRule="auto"/>
        <w:rPr>
          <w:rFonts w:ascii="Times New Roman" w:hAnsi="Times New Roman" w:cs="Times New Roman"/>
          <w:sz w:val="21"/>
          <w:szCs w:val="21"/>
        </w:rPr>
      </w:pPr>
      <w:r w:rsidRPr="00890803">
        <w:rPr>
          <w:rFonts w:ascii="Times New Roman" w:hAnsi="Times New Roman" w:cs="Times New Roman"/>
          <w:sz w:val="21"/>
          <w:szCs w:val="21"/>
        </w:rPr>
        <w:t>Barclay AW, Petocz P, McMillan-Price J, Flood VM, Prvan T, Mitchell P, et al. Glycemic index, glycemic load, and chronic disease risk--a meta-analysis of observational studies. Am J Clin Nutr. 2008 Mar;87(3):627-37.</w:t>
      </w:r>
    </w:p>
    <w:p w14:paraId="6655C09D" w14:textId="77777777" w:rsidR="00E61366" w:rsidRPr="00890803" w:rsidRDefault="00E61366" w:rsidP="00E61366">
      <w:pPr>
        <w:pStyle w:val="ListParagraph"/>
        <w:numPr>
          <w:ilvl w:val="0"/>
          <w:numId w:val="8"/>
        </w:numPr>
        <w:spacing w:before="120" w:after="120" w:line="360" w:lineRule="auto"/>
        <w:rPr>
          <w:rFonts w:ascii="Times New Roman" w:hAnsi="Times New Roman" w:cs="Times New Roman"/>
          <w:sz w:val="21"/>
          <w:szCs w:val="21"/>
        </w:rPr>
      </w:pPr>
      <w:r w:rsidRPr="00890803">
        <w:rPr>
          <w:rFonts w:ascii="Times New Roman" w:hAnsi="Times New Roman" w:cs="Times New Roman"/>
          <w:sz w:val="21"/>
          <w:szCs w:val="21"/>
        </w:rPr>
        <w:t>Graff SK, Mário FM, Alves BC, Spritzer PM. Dietary glycemic index is associated with less favorable anthropometric and metabolic profiles in polycystic ovary syndrome women with different phenotypes. Fertil Steril. 2013 Oct;100(4):1081-8.</w:t>
      </w:r>
    </w:p>
    <w:p w14:paraId="46169C28" w14:textId="77777777" w:rsidR="00E61366" w:rsidRPr="00890803" w:rsidRDefault="00E61366" w:rsidP="00E61366">
      <w:pPr>
        <w:pStyle w:val="ListParagraph"/>
        <w:numPr>
          <w:ilvl w:val="0"/>
          <w:numId w:val="8"/>
        </w:numPr>
        <w:spacing w:before="120" w:after="120" w:line="360" w:lineRule="auto"/>
        <w:rPr>
          <w:rFonts w:ascii="Times New Roman" w:hAnsi="Times New Roman" w:cs="Times New Roman"/>
          <w:sz w:val="21"/>
          <w:szCs w:val="21"/>
        </w:rPr>
      </w:pPr>
      <w:r w:rsidRPr="00890803">
        <w:rPr>
          <w:rFonts w:ascii="Times New Roman" w:hAnsi="Times New Roman" w:cs="Times New Roman"/>
          <w:sz w:val="21"/>
          <w:szCs w:val="21"/>
        </w:rPr>
        <w:t>Sordia-Hernández LH, Ancer Rodríguez P, Saldivar Rodriguez D, Trejo Guzman S, Servín Zenteno ES, Guerrero González G, et al. Effect of a low glycemic diet in patients with polycystic ovary syndrome and anovulation - a randomized controlled trial. Clin Exp Obstet Gynecol. 2016;43(4):555-559.</w:t>
      </w:r>
    </w:p>
    <w:p w14:paraId="72B9834A" w14:textId="77777777" w:rsidR="00E61366" w:rsidRPr="00890803" w:rsidRDefault="00E61366" w:rsidP="00E61366">
      <w:pPr>
        <w:pStyle w:val="ListParagraph"/>
        <w:numPr>
          <w:ilvl w:val="0"/>
          <w:numId w:val="8"/>
        </w:numPr>
        <w:spacing w:before="120" w:after="120" w:line="360" w:lineRule="auto"/>
        <w:rPr>
          <w:rFonts w:ascii="Times New Roman" w:hAnsi="Times New Roman" w:cs="Times New Roman"/>
          <w:sz w:val="21"/>
          <w:szCs w:val="21"/>
        </w:rPr>
      </w:pPr>
      <w:r w:rsidRPr="00890803">
        <w:rPr>
          <w:rFonts w:ascii="Times New Roman" w:hAnsi="Times New Roman" w:cs="Times New Roman"/>
          <w:sz w:val="21"/>
          <w:szCs w:val="21"/>
        </w:rPr>
        <w:t>Matthan NR, Ausman LM, Meng H, Tighiouart H, Lichtenstein AH. Estimating the reliability of glycemic index values and potential sources of methodological and biological variability. Am J Clin Nutr. 2016 Oct;104(4):1004-1013.</w:t>
      </w:r>
    </w:p>
    <w:p w14:paraId="232FB3BE" w14:textId="16D65DF7" w:rsidR="00482863" w:rsidRPr="00890803" w:rsidRDefault="008447AE" w:rsidP="00E61366">
      <w:pPr>
        <w:pStyle w:val="ListParagraph"/>
        <w:numPr>
          <w:ilvl w:val="0"/>
          <w:numId w:val="8"/>
        </w:numPr>
        <w:spacing w:before="120" w:after="120" w:line="360" w:lineRule="auto"/>
        <w:rPr>
          <w:rFonts w:ascii="Times New Roman" w:hAnsi="Times New Roman" w:cs="Times New Roman"/>
          <w:sz w:val="21"/>
          <w:szCs w:val="21"/>
        </w:rPr>
      </w:pPr>
      <w:r w:rsidRPr="00890803">
        <w:rPr>
          <w:rFonts w:ascii="Times New Roman" w:hAnsi="Times New Roman" w:cs="Times New Roman"/>
          <w:sz w:val="21"/>
          <w:szCs w:val="21"/>
        </w:rPr>
        <w:t xml:space="preserve">Magagnini MC, Condorelli RA, </w:t>
      </w:r>
      <w:r w:rsidR="00280F05" w:rsidRPr="00890803">
        <w:rPr>
          <w:rFonts w:ascii="Times New Roman" w:hAnsi="Times New Roman" w:cs="Times New Roman"/>
          <w:sz w:val="21"/>
          <w:szCs w:val="21"/>
        </w:rPr>
        <w:t xml:space="preserve">Cimino L, Cannarella R, Aversa A, Calogero AE, et al. </w:t>
      </w:r>
      <w:r w:rsidR="00397B8F" w:rsidRPr="00890803">
        <w:rPr>
          <w:rFonts w:ascii="Times New Roman" w:hAnsi="Times New Roman" w:cs="Times New Roman"/>
          <w:sz w:val="21"/>
          <w:szCs w:val="21"/>
        </w:rPr>
        <w:t>Does the Ketogenic Diet Improve the Quality of Ovarian Function in Obese Women? Nutrients. 2022 Oct 6;14(19):4147.</w:t>
      </w:r>
    </w:p>
    <w:p w14:paraId="1C5924F3" w14:textId="77777777" w:rsidR="00E61366" w:rsidRPr="00890803" w:rsidRDefault="00E61366" w:rsidP="00E61366">
      <w:pPr>
        <w:pStyle w:val="ListParagraph"/>
        <w:numPr>
          <w:ilvl w:val="0"/>
          <w:numId w:val="8"/>
        </w:numPr>
        <w:spacing w:before="120" w:after="120" w:line="360" w:lineRule="auto"/>
        <w:rPr>
          <w:rFonts w:ascii="Times New Roman" w:hAnsi="Times New Roman" w:cs="Times New Roman"/>
          <w:sz w:val="21"/>
          <w:szCs w:val="21"/>
        </w:rPr>
      </w:pPr>
      <w:r w:rsidRPr="00890803">
        <w:rPr>
          <w:rFonts w:ascii="Times New Roman" w:hAnsi="Times New Roman" w:cs="Times New Roman"/>
          <w:sz w:val="21"/>
          <w:szCs w:val="21"/>
        </w:rPr>
        <w:lastRenderedPageBreak/>
        <w:t>Joshi S, Ostfeld RJ, McMacken M. The Ketogenic Diet for Obesity and Diabetes-Enthusiasm Outpaces Evidence. JAMA Intern Med. 2019 Sep 1;179(9):1163-1164. doi: 10.1001/jamainternmed.2019.2633. Erratum in: JAMA Intern Med. 2019 Sep 1;179(9):1303.</w:t>
      </w:r>
    </w:p>
    <w:p w14:paraId="0D54A63B" w14:textId="77777777" w:rsidR="00E61366" w:rsidRPr="00890803" w:rsidRDefault="00E61366" w:rsidP="00E61366">
      <w:pPr>
        <w:pStyle w:val="ListParagraph"/>
        <w:numPr>
          <w:ilvl w:val="0"/>
          <w:numId w:val="8"/>
        </w:numPr>
        <w:spacing w:before="120" w:after="120" w:line="360" w:lineRule="auto"/>
        <w:rPr>
          <w:rFonts w:ascii="Times New Roman" w:hAnsi="Times New Roman" w:cs="Times New Roman"/>
          <w:sz w:val="21"/>
          <w:szCs w:val="21"/>
        </w:rPr>
      </w:pPr>
      <w:r w:rsidRPr="00890803">
        <w:rPr>
          <w:rFonts w:ascii="Times New Roman" w:hAnsi="Times New Roman" w:cs="Times New Roman"/>
          <w:sz w:val="21"/>
          <w:szCs w:val="21"/>
        </w:rPr>
        <w:t>Gupta L, Khandelwal D, Kalra S, Gupta P, Dutta D, Aggarwal S. Ketogenic diet in endocrine disorders: Current perspectives. J Postgrad Med. 2017 Oct-Dec;63(4):242-251.</w:t>
      </w:r>
    </w:p>
    <w:p w14:paraId="28CE6684" w14:textId="50F4DE7F" w:rsidR="00014FD4" w:rsidRPr="00890803" w:rsidRDefault="001B6A53" w:rsidP="00E61366">
      <w:pPr>
        <w:pStyle w:val="ListParagraph"/>
        <w:numPr>
          <w:ilvl w:val="0"/>
          <w:numId w:val="8"/>
        </w:numPr>
        <w:spacing w:before="120" w:after="120" w:line="360" w:lineRule="auto"/>
        <w:rPr>
          <w:rFonts w:ascii="Times New Roman" w:hAnsi="Times New Roman" w:cs="Times New Roman"/>
          <w:sz w:val="21"/>
          <w:szCs w:val="21"/>
        </w:rPr>
      </w:pPr>
      <w:r w:rsidRPr="00890803">
        <w:rPr>
          <w:rFonts w:ascii="Times New Roman" w:hAnsi="Times New Roman" w:cs="Times New Roman"/>
          <w:sz w:val="21"/>
          <w:szCs w:val="21"/>
        </w:rPr>
        <w:t xml:space="preserve">Cincione RI, </w:t>
      </w:r>
      <w:r w:rsidR="00B2178E" w:rsidRPr="00890803">
        <w:rPr>
          <w:rFonts w:ascii="Times New Roman" w:hAnsi="Times New Roman" w:cs="Times New Roman"/>
          <w:sz w:val="21"/>
          <w:szCs w:val="21"/>
        </w:rPr>
        <w:t>Losavio F</w:t>
      </w:r>
      <w:r w:rsidR="00EF4F46" w:rsidRPr="00890803">
        <w:rPr>
          <w:rFonts w:ascii="Times New Roman" w:hAnsi="Times New Roman" w:cs="Times New Roman"/>
          <w:sz w:val="21"/>
          <w:szCs w:val="21"/>
        </w:rPr>
        <w:t xml:space="preserve">, Ciolli F, Valenzano A, Cibelli G, Messina G, et al. </w:t>
      </w:r>
      <w:r w:rsidR="00451668" w:rsidRPr="00890803">
        <w:rPr>
          <w:rFonts w:ascii="Times New Roman" w:hAnsi="Times New Roman" w:cs="Times New Roman"/>
          <w:sz w:val="21"/>
          <w:szCs w:val="21"/>
        </w:rPr>
        <w:t xml:space="preserve">Effects of Mixed of a Ketogenic Diet in Overweight and Obese Women with Polycystic Ovary Syndrome. </w:t>
      </w:r>
      <w:r w:rsidR="00BF2E5F" w:rsidRPr="00890803">
        <w:rPr>
          <w:rFonts w:ascii="Times New Roman" w:hAnsi="Times New Roman" w:cs="Times New Roman"/>
          <w:sz w:val="21"/>
          <w:szCs w:val="21"/>
        </w:rPr>
        <w:t>Int J Environ Res Public Health. 2021 Nov 27;18(23):12490.</w:t>
      </w:r>
    </w:p>
    <w:p w14:paraId="73DFFAD0" w14:textId="05DE1876" w:rsidR="00815329" w:rsidRPr="00890803" w:rsidRDefault="000246B0" w:rsidP="00E61366">
      <w:pPr>
        <w:pStyle w:val="ListParagraph"/>
        <w:numPr>
          <w:ilvl w:val="0"/>
          <w:numId w:val="8"/>
        </w:numPr>
        <w:spacing w:before="120" w:after="120" w:line="360" w:lineRule="auto"/>
        <w:rPr>
          <w:rFonts w:ascii="Times New Roman" w:hAnsi="Times New Roman" w:cs="Times New Roman"/>
          <w:sz w:val="21"/>
          <w:szCs w:val="21"/>
        </w:rPr>
      </w:pPr>
      <w:r w:rsidRPr="00890803">
        <w:rPr>
          <w:rFonts w:ascii="Times New Roman" w:hAnsi="Times New Roman" w:cs="Times New Roman"/>
          <w:sz w:val="21"/>
          <w:szCs w:val="21"/>
        </w:rPr>
        <w:t xml:space="preserve">Pandurević S, Mancini I, Mitselman D, Magagnoli M, Teglia R, </w:t>
      </w:r>
      <w:r w:rsidR="00502F51" w:rsidRPr="00890803">
        <w:rPr>
          <w:rFonts w:ascii="Times New Roman" w:hAnsi="Times New Roman" w:cs="Times New Roman"/>
          <w:sz w:val="21"/>
          <w:szCs w:val="21"/>
        </w:rPr>
        <w:t>Fazzerin R, et al. Efficacy of very low-calorie ketogenic diet with the Pronokal® method in obese women with polycystic ovary syndrome: a 16-week randomized controlled trial. Endocr Connect</w:t>
      </w:r>
      <w:r w:rsidR="001E7FDC" w:rsidRPr="00890803">
        <w:rPr>
          <w:rFonts w:ascii="Times New Roman" w:hAnsi="Times New Roman" w:cs="Times New Roman"/>
          <w:sz w:val="21"/>
          <w:szCs w:val="21"/>
        </w:rPr>
        <w:t>. 2023 Jun 12;12(7):e220536.</w:t>
      </w:r>
    </w:p>
    <w:p w14:paraId="66553321" w14:textId="77777777" w:rsidR="00E61366" w:rsidRPr="00890803" w:rsidRDefault="00E61366" w:rsidP="00E61366">
      <w:pPr>
        <w:pStyle w:val="ListParagraph"/>
        <w:numPr>
          <w:ilvl w:val="0"/>
          <w:numId w:val="8"/>
        </w:numPr>
        <w:spacing w:before="120" w:after="120" w:line="360" w:lineRule="auto"/>
        <w:rPr>
          <w:rFonts w:ascii="Times New Roman" w:hAnsi="Times New Roman" w:cs="Times New Roman"/>
          <w:sz w:val="21"/>
          <w:szCs w:val="21"/>
        </w:rPr>
      </w:pPr>
      <w:r w:rsidRPr="00890803">
        <w:rPr>
          <w:rFonts w:ascii="Times New Roman" w:hAnsi="Times New Roman" w:cs="Times New Roman"/>
          <w:sz w:val="21"/>
          <w:szCs w:val="21"/>
        </w:rPr>
        <w:t>Asemi Z, Esmaillzadeh A. DASH diet, insulin resistance, and serum hs-CRP in polycystic ovary syndrome: a randomized controlled clinical trial. Horm Metab Res. 2015 Mar;47(3):232-8.</w:t>
      </w:r>
    </w:p>
    <w:p w14:paraId="38F0BF0F" w14:textId="77777777" w:rsidR="00E61366" w:rsidRPr="00890803" w:rsidRDefault="00E61366" w:rsidP="00E61366">
      <w:pPr>
        <w:pStyle w:val="ListParagraph"/>
        <w:numPr>
          <w:ilvl w:val="0"/>
          <w:numId w:val="8"/>
        </w:numPr>
        <w:spacing w:before="120" w:after="120" w:line="360" w:lineRule="auto"/>
        <w:rPr>
          <w:rFonts w:ascii="Times New Roman" w:hAnsi="Times New Roman" w:cs="Times New Roman"/>
          <w:sz w:val="21"/>
          <w:szCs w:val="21"/>
        </w:rPr>
      </w:pPr>
      <w:r w:rsidRPr="00890803">
        <w:rPr>
          <w:rFonts w:ascii="Times New Roman" w:hAnsi="Times New Roman" w:cs="Times New Roman"/>
          <w:sz w:val="21"/>
          <w:szCs w:val="21"/>
        </w:rPr>
        <w:t>Chiu S, Bergeron N, Williams PT, Bray GA, Sutherland B, Krauss RM. Comparison of the DASH (Dietary Approaches to Stop Hypertension) diet and a higher-fat DASH diet on blood pressure and lipids and lipoproteins: a randomized controlled trial. Am J Clin Nutr. 2016 Feb;103(2):341-7.</w:t>
      </w:r>
    </w:p>
    <w:p w14:paraId="5948C5C5" w14:textId="796AA182" w:rsidR="004C17A3" w:rsidRPr="00890803" w:rsidRDefault="00E61366" w:rsidP="003C69B4">
      <w:pPr>
        <w:pStyle w:val="ListParagraph"/>
        <w:numPr>
          <w:ilvl w:val="0"/>
          <w:numId w:val="8"/>
        </w:numPr>
        <w:spacing w:before="120" w:after="120" w:line="360" w:lineRule="auto"/>
        <w:rPr>
          <w:rFonts w:ascii="Times New Roman" w:hAnsi="Times New Roman" w:cs="Times New Roman"/>
          <w:sz w:val="21"/>
          <w:szCs w:val="21"/>
        </w:rPr>
      </w:pPr>
      <w:r w:rsidRPr="00890803">
        <w:rPr>
          <w:rFonts w:ascii="Times New Roman" w:hAnsi="Times New Roman" w:cs="Times New Roman"/>
          <w:sz w:val="21"/>
          <w:szCs w:val="21"/>
        </w:rPr>
        <w:t>Chiavaroli L, Viguiliouk E, Nishi SK, Blanco Mejia S, Rahelić D, Kahleová H, et al. DASH Dietary Pattern and Cardiometabolic Outcomes: An Umbrella Review of Systematic Reviews and Meta-Analyses. Nutrients. 2019 Feb 5;11(2):338.</w:t>
      </w:r>
    </w:p>
    <w:sectPr w:rsidR="004C17A3" w:rsidRPr="00890803" w:rsidSect="000B6EBC">
      <w:footerReference w:type="default" r:id="rId8"/>
      <w:pgSz w:w="12240" w:h="15840" w:code="1"/>
      <w:pgMar w:top="1440" w:right="1418" w:bottom="1440" w:left="226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8FF69" w14:textId="77777777" w:rsidR="00D40017" w:rsidRPr="00C04DA1" w:rsidRDefault="00D40017" w:rsidP="007F6BA6">
      <w:pPr>
        <w:spacing w:after="0" w:line="240" w:lineRule="auto"/>
      </w:pPr>
      <w:r w:rsidRPr="00C04DA1">
        <w:separator/>
      </w:r>
    </w:p>
  </w:endnote>
  <w:endnote w:type="continuationSeparator" w:id="0">
    <w:p w14:paraId="30DF8597" w14:textId="77777777" w:rsidR="00D40017" w:rsidRPr="00C04DA1" w:rsidRDefault="00D40017" w:rsidP="007F6BA6">
      <w:pPr>
        <w:spacing w:after="0" w:line="240" w:lineRule="auto"/>
      </w:pPr>
      <w:r w:rsidRPr="00C04DA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6073417"/>
      <w:docPartObj>
        <w:docPartGallery w:val="Page Numbers (Bottom of Page)"/>
        <w:docPartUnique/>
      </w:docPartObj>
    </w:sdtPr>
    <w:sdtEndPr/>
    <w:sdtContent>
      <w:p w14:paraId="32EBE43C" w14:textId="658C07DF" w:rsidR="00AD0804" w:rsidRPr="00C04DA1" w:rsidRDefault="00AD0804">
        <w:pPr>
          <w:pStyle w:val="Footer"/>
          <w:jc w:val="center"/>
        </w:pPr>
        <w:r w:rsidRPr="00C04DA1">
          <w:fldChar w:fldCharType="begin"/>
        </w:r>
        <w:r w:rsidRPr="00C04DA1">
          <w:instrText xml:space="preserve"> PAGE   \* MERGEFORMAT </w:instrText>
        </w:r>
        <w:r w:rsidRPr="00C04DA1">
          <w:fldChar w:fldCharType="separate"/>
        </w:r>
        <w:r w:rsidRPr="00C04DA1">
          <w:t>2</w:t>
        </w:r>
        <w:r w:rsidRPr="00C04DA1">
          <w:fldChar w:fldCharType="end"/>
        </w:r>
      </w:p>
    </w:sdtContent>
  </w:sdt>
  <w:p w14:paraId="1232E655" w14:textId="77777777" w:rsidR="00AD0804" w:rsidRPr="00C04DA1" w:rsidRDefault="00AD08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BB3A1" w14:textId="77777777" w:rsidR="00D40017" w:rsidRPr="00C04DA1" w:rsidRDefault="00D40017" w:rsidP="007F6BA6">
      <w:pPr>
        <w:spacing w:after="0" w:line="240" w:lineRule="auto"/>
      </w:pPr>
      <w:r w:rsidRPr="00C04DA1">
        <w:separator/>
      </w:r>
    </w:p>
  </w:footnote>
  <w:footnote w:type="continuationSeparator" w:id="0">
    <w:p w14:paraId="4AB2AF97" w14:textId="77777777" w:rsidR="00D40017" w:rsidRPr="00C04DA1" w:rsidRDefault="00D40017" w:rsidP="007F6BA6">
      <w:pPr>
        <w:spacing w:after="0" w:line="240" w:lineRule="auto"/>
      </w:pPr>
      <w:r w:rsidRPr="00C04DA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0034E"/>
    <w:multiLevelType w:val="hybridMultilevel"/>
    <w:tmpl w:val="CA304FD0"/>
    <w:lvl w:ilvl="0" w:tplc="FFFFFFF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19BE47FF"/>
    <w:multiLevelType w:val="multilevel"/>
    <w:tmpl w:val="4F3C1DB4"/>
    <w:styleLink w:val="CurrentList1"/>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FE84B9F"/>
    <w:multiLevelType w:val="hybridMultilevel"/>
    <w:tmpl w:val="BE681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575ACD"/>
    <w:multiLevelType w:val="hybridMultilevel"/>
    <w:tmpl w:val="D7DEF6CA"/>
    <w:lvl w:ilvl="0" w:tplc="6226A480">
      <w:start w:val="1"/>
      <w:numFmt w:val="decimal"/>
      <w:lvlText w:val="%1."/>
      <w:lvlJc w:val="left"/>
      <w:pPr>
        <w:ind w:left="720" w:hanging="360"/>
      </w:pPr>
      <w:rPr>
        <w:rFonts w:ascii="Times New Roman" w:eastAsiaTheme="minorHAnsi" w:hAnsi="Times New Roman" w:cs="Times New Roman"/>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4" w15:restartNumberingAfterBreak="0">
    <w:nsid w:val="363F3AED"/>
    <w:multiLevelType w:val="hybridMultilevel"/>
    <w:tmpl w:val="7FE4C44A"/>
    <w:lvl w:ilvl="0" w:tplc="D44865A2">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5" w15:restartNumberingAfterBreak="0">
    <w:nsid w:val="3F1078A2"/>
    <w:multiLevelType w:val="hybridMultilevel"/>
    <w:tmpl w:val="4F3C1DB4"/>
    <w:lvl w:ilvl="0" w:tplc="FFFFFFFF">
      <w:start w:val="1"/>
      <w:numFmt w:val="decimal"/>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A5E30A5"/>
    <w:multiLevelType w:val="hybridMultilevel"/>
    <w:tmpl w:val="753AD284"/>
    <w:lvl w:ilvl="0" w:tplc="AD2CED2C">
      <w:start w:val="1"/>
      <w:numFmt w:val="decimal"/>
      <w:lvlText w:val="%1."/>
      <w:lvlJc w:val="left"/>
      <w:pPr>
        <w:ind w:left="720" w:hanging="360"/>
      </w:pPr>
      <w:rPr>
        <w:rFonts w:hint="default"/>
        <w:b w:val="0"/>
        <w:sz w:val="22"/>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7" w15:restartNumberingAfterBreak="0">
    <w:nsid w:val="4E4869CC"/>
    <w:multiLevelType w:val="hybridMultilevel"/>
    <w:tmpl w:val="58BEDDF6"/>
    <w:lvl w:ilvl="0" w:tplc="CD2495FC">
      <w:start w:val="1"/>
      <w:numFmt w:val="decimal"/>
      <w:lvlText w:val="%1."/>
      <w:lvlJc w:val="left"/>
      <w:pPr>
        <w:ind w:left="720" w:hanging="360"/>
      </w:pPr>
      <w:rPr>
        <w:rFonts w:hint="default"/>
        <w:b/>
        <w:bCs/>
        <w:sz w:val="22"/>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8" w15:restartNumberingAfterBreak="0">
    <w:nsid w:val="570C2EF9"/>
    <w:multiLevelType w:val="hybridMultilevel"/>
    <w:tmpl w:val="8C24A5B0"/>
    <w:lvl w:ilvl="0" w:tplc="FFFFFFF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9" w15:restartNumberingAfterBreak="0">
    <w:nsid w:val="58D80DF5"/>
    <w:multiLevelType w:val="hybridMultilevel"/>
    <w:tmpl w:val="32B23AB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FD44418"/>
    <w:multiLevelType w:val="hybridMultilevel"/>
    <w:tmpl w:val="3E42F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6309317">
    <w:abstractNumId w:val="2"/>
  </w:num>
  <w:num w:numId="2" w16cid:durableId="570386838">
    <w:abstractNumId w:val="10"/>
  </w:num>
  <w:num w:numId="3" w16cid:durableId="413668483">
    <w:abstractNumId w:val="7"/>
  </w:num>
  <w:num w:numId="4" w16cid:durableId="12141954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44618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35576416">
    <w:abstractNumId w:val="9"/>
  </w:num>
  <w:num w:numId="7" w16cid:durableId="1773210076">
    <w:abstractNumId w:val="4"/>
  </w:num>
  <w:num w:numId="8" w16cid:durableId="816651160">
    <w:abstractNumId w:val="6"/>
  </w:num>
  <w:num w:numId="9" w16cid:durableId="105738062">
    <w:abstractNumId w:val="3"/>
  </w:num>
  <w:num w:numId="10" w16cid:durableId="919753495">
    <w:abstractNumId w:val="5"/>
  </w:num>
  <w:num w:numId="11" w16cid:durableId="1254784578">
    <w:abstractNumId w:val="1"/>
  </w:num>
  <w:num w:numId="12" w16cid:durableId="2026516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786"/>
    <w:rsid w:val="00003791"/>
    <w:rsid w:val="00003994"/>
    <w:rsid w:val="00003E39"/>
    <w:rsid w:val="0000510D"/>
    <w:rsid w:val="00011030"/>
    <w:rsid w:val="000135F7"/>
    <w:rsid w:val="00013608"/>
    <w:rsid w:val="000136F6"/>
    <w:rsid w:val="00014FD4"/>
    <w:rsid w:val="000164EB"/>
    <w:rsid w:val="00022AED"/>
    <w:rsid w:val="000246B0"/>
    <w:rsid w:val="00024C1A"/>
    <w:rsid w:val="00025976"/>
    <w:rsid w:val="0002661F"/>
    <w:rsid w:val="00030D5C"/>
    <w:rsid w:val="00031A74"/>
    <w:rsid w:val="00032146"/>
    <w:rsid w:val="00034D9F"/>
    <w:rsid w:val="00037DC3"/>
    <w:rsid w:val="000405B3"/>
    <w:rsid w:val="00042C79"/>
    <w:rsid w:val="00044F6A"/>
    <w:rsid w:val="00047DB1"/>
    <w:rsid w:val="00051814"/>
    <w:rsid w:val="00052474"/>
    <w:rsid w:val="00053A95"/>
    <w:rsid w:val="00053A9F"/>
    <w:rsid w:val="00053FA5"/>
    <w:rsid w:val="0005507F"/>
    <w:rsid w:val="000611B8"/>
    <w:rsid w:val="00061640"/>
    <w:rsid w:val="000617FA"/>
    <w:rsid w:val="0006501B"/>
    <w:rsid w:val="0006566C"/>
    <w:rsid w:val="00065B83"/>
    <w:rsid w:val="000709DD"/>
    <w:rsid w:val="000724A4"/>
    <w:rsid w:val="00073781"/>
    <w:rsid w:val="00073E0A"/>
    <w:rsid w:val="00074401"/>
    <w:rsid w:val="0007527D"/>
    <w:rsid w:val="00076979"/>
    <w:rsid w:val="000771DC"/>
    <w:rsid w:val="0008064E"/>
    <w:rsid w:val="00085489"/>
    <w:rsid w:val="0009317E"/>
    <w:rsid w:val="000945CF"/>
    <w:rsid w:val="000957CC"/>
    <w:rsid w:val="00096AAD"/>
    <w:rsid w:val="00097EF2"/>
    <w:rsid w:val="00097F15"/>
    <w:rsid w:val="000A270A"/>
    <w:rsid w:val="000A2A07"/>
    <w:rsid w:val="000A2F56"/>
    <w:rsid w:val="000A46AB"/>
    <w:rsid w:val="000B0567"/>
    <w:rsid w:val="000B1DB4"/>
    <w:rsid w:val="000B21AB"/>
    <w:rsid w:val="000B254D"/>
    <w:rsid w:val="000B5485"/>
    <w:rsid w:val="000B5998"/>
    <w:rsid w:val="000B5BC8"/>
    <w:rsid w:val="000B6EBC"/>
    <w:rsid w:val="000C2980"/>
    <w:rsid w:val="000C3FB3"/>
    <w:rsid w:val="000C63CD"/>
    <w:rsid w:val="000C693C"/>
    <w:rsid w:val="000C6EE2"/>
    <w:rsid w:val="000C7D81"/>
    <w:rsid w:val="000D25AA"/>
    <w:rsid w:val="000D2A79"/>
    <w:rsid w:val="000D3022"/>
    <w:rsid w:val="000D36C2"/>
    <w:rsid w:val="000D569F"/>
    <w:rsid w:val="000D6049"/>
    <w:rsid w:val="000D7C48"/>
    <w:rsid w:val="000E11A8"/>
    <w:rsid w:val="000E22FF"/>
    <w:rsid w:val="000E3BDC"/>
    <w:rsid w:val="000E3FB7"/>
    <w:rsid w:val="000E6FEC"/>
    <w:rsid w:val="000F2DF7"/>
    <w:rsid w:val="000F532B"/>
    <w:rsid w:val="000F6026"/>
    <w:rsid w:val="00100ABD"/>
    <w:rsid w:val="00103ABB"/>
    <w:rsid w:val="00103D07"/>
    <w:rsid w:val="001042AF"/>
    <w:rsid w:val="0010434C"/>
    <w:rsid w:val="00104BC9"/>
    <w:rsid w:val="00115824"/>
    <w:rsid w:val="00117318"/>
    <w:rsid w:val="00117A6D"/>
    <w:rsid w:val="00120137"/>
    <w:rsid w:val="00123EA1"/>
    <w:rsid w:val="00124C9F"/>
    <w:rsid w:val="00127269"/>
    <w:rsid w:val="001305AA"/>
    <w:rsid w:val="00134D25"/>
    <w:rsid w:val="00141306"/>
    <w:rsid w:val="00141F8F"/>
    <w:rsid w:val="001443F4"/>
    <w:rsid w:val="00146C95"/>
    <w:rsid w:val="0015213F"/>
    <w:rsid w:val="00153B87"/>
    <w:rsid w:val="00155840"/>
    <w:rsid w:val="00163A76"/>
    <w:rsid w:val="00163FE8"/>
    <w:rsid w:val="00171E82"/>
    <w:rsid w:val="001764CD"/>
    <w:rsid w:val="00180800"/>
    <w:rsid w:val="00182736"/>
    <w:rsid w:val="00183108"/>
    <w:rsid w:val="001833F2"/>
    <w:rsid w:val="001862D1"/>
    <w:rsid w:val="00186520"/>
    <w:rsid w:val="001931EF"/>
    <w:rsid w:val="00195D43"/>
    <w:rsid w:val="001A04A8"/>
    <w:rsid w:val="001A2AF3"/>
    <w:rsid w:val="001A2DFD"/>
    <w:rsid w:val="001A38B0"/>
    <w:rsid w:val="001A42DD"/>
    <w:rsid w:val="001A4F6D"/>
    <w:rsid w:val="001A7044"/>
    <w:rsid w:val="001A75A8"/>
    <w:rsid w:val="001B0179"/>
    <w:rsid w:val="001B2ED8"/>
    <w:rsid w:val="001B616A"/>
    <w:rsid w:val="001B6A53"/>
    <w:rsid w:val="001C2934"/>
    <w:rsid w:val="001C3C83"/>
    <w:rsid w:val="001C3F30"/>
    <w:rsid w:val="001C5423"/>
    <w:rsid w:val="001C6DA7"/>
    <w:rsid w:val="001D3A16"/>
    <w:rsid w:val="001D3AF8"/>
    <w:rsid w:val="001D6B5A"/>
    <w:rsid w:val="001D7ADD"/>
    <w:rsid w:val="001D7CB0"/>
    <w:rsid w:val="001E1506"/>
    <w:rsid w:val="001E4B09"/>
    <w:rsid w:val="001E7FDC"/>
    <w:rsid w:val="001F1573"/>
    <w:rsid w:val="001F283E"/>
    <w:rsid w:val="001F3F85"/>
    <w:rsid w:val="001F6760"/>
    <w:rsid w:val="00204058"/>
    <w:rsid w:val="00205D22"/>
    <w:rsid w:val="00206009"/>
    <w:rsid w:val="00206C28"/>
    <w:rsid w:val="00210B28"/>
    <w:rsid w:val="00214E31"/>
    <w:rsid w:val="002235CD"/>
    <w:rsid w:val="00223AC9"/>
    <w:rsid w:val="00225521"/>
    <w:rsid w:val="00232927"/>
    <w:rsid w:val="00232A5F"/>
    <w:rsid w:val="002375E2"/>
    <w:rsid w:val="00241AC4"/>
    <w:rsid w:val="00242DA0"/>
    <w:rsid w:val="0024374B"/>
    <w:rsid w:val="002513F9"/>
    <w:rsid w:val="002563D7"/>
    <w:rsid w:val="00257046"/>
    <w:rsid w:val="00257B02"/>
    <w:rsid w:val="00261EA2"/>
    <w:rsid w:val="00262177"/>
    <w:rsid w:val="00262C82"/>
    <w:rsid w:val="00262F96"/>
    <w:rsid w:val="00265F30"/>
    <w:rsid w:val="00267DAB"/>
    <w:rsid w:val="002721EF"/>
    <w:rsid w:val="00275B26"/>
    <w:rsid w:val="00275C8D"/>
    <w:rsid w:val="00280F05"/>
    <w:rsid w:val="002829BA"/>
    <w:rsid w:val="00282E13"/>
    <w:rsid w:val="002871FC"/>
    <w:rsid w:val="002943B1"/>
    <w:rsid w:val="002A4B04"/>
    <w:rsid w:val="002A63B9"/>
    <w:rsid w:val="002B0F6C"/>
    <w:rsid w:val="002B29FC"/>
    <w:rsid w:val="002B4342"/>
    <w:rsid w:val="002B6903"/>
    <w:rsid w:val="002B73A4"/>
    <w:rsid w:val="002B7D94"/>
    <w:rsid w:val="002C2491"/>
    <w:rsid w:val="002C2E5E"/>
    <w:rsid w:val="002C774B"/>
    <w:rsid w:val="002D1745"/>
    <w:rsid w:val="002D37B8"/>
    <w:rsid w:val="002D6732"/>
    <w:rsid w:val="002E5F49"/>
    <w:rsid w:val="002E6A1B"/>
    <w:rsid w:val="002E739D"/>
    <w:rsid w:val="002E7881"/>
    <w:rsid w:val="002E7D24"/>
    <w:rsid w:val="002F398A"/>
    <w:rsid w:val="002F5827"/>
    <w:rsid w:val="002F69A3"/>
    <w:rsid w:val="00300C8E"/>
    <w:rsid w:val="00306C21"/>
    <w:rsid w:val="00310533"/>
    <w:rsid w:val="003128EC"/>
    <w:rsid w:val="00314569"/>
    <w:rsid w:val="003152DB"/>
    <w:rsid w:val="00315AA3"/>
    <w:rsid w:val="00315E0A"/>
    <w:rsid w:val="00315E9C"/>
    <w:rsid w:val="0032034F"/>
    <w:rsid w:val="003232B2"/>
    <w:rsid w:val="003241B1"/>
    <w:rsid w:val="00327D29"/>
    <w:rsid w:val="00330EDB"/>
    <w:rsid w:val="00331645"/>
    <w:rsid w:val="00333A54"/>
    <w:rsid w:val="00341A58"/>
    <w:rsid w:val="00344B28"/>
    <w:rsid w:val="003450A4"/>
    <w:rsid w:val="00345FE4"/>
    <w:rsid w:val="00346805"/>
    <w:rsid w:val="00347344"/>
    <w:rsid w:val="00351283"/>
    <w:rsid w:val="00352114"/>
    <w:rsid w:val="00355FD6"/>
    <w:rsid w:val="0036160B"/>
    <w:rsid w:val="00362B9D"/>
    <w:rsid w:val="00363122"/>
    <w:rsid w:val="00370905"/>
    <w:rsid w:val="00370CCA"/>
    <w:rsid w:val="00375E72"/>
    <w:rsid w:val="00377176"/>
    <w:rsid w:val="003804D5"/>
    <w:rsid w:val="00380B34"/>
    <w:rsid w:val="00382BCF"/>
    <w:rsid w:val="003844C3"/>
    <w:rsid w:val="00393C6D"/>
    <w:rsid w:val="00395F7B"/>
    <w:rsid w:val="00397066"/>
    <w:rsid w:val="00397B8F"/>
    <w:rsid w:val="003A11BC"/>
    <w:rsid w:val="003A1668"/>
    <w:rsid w:val="003B04B8"/>
    <w:rsid w:val="003B4D3F"/>
    <w:rsid w:val="003B61BD"/>
    <w:rsid w:val="003C15D4"/>
    <w:rsid w:val="003C5885"/>
    <w:rsid w:val="003C69B4"/>
    <w:rsid w:val="003C6A16"/>
    <w:rsid w:val="003D13AE"/>
    <w:rsid w:val="003D4568"/>
    <w:rsid w:val="003D4A5F"/>
    <w:rsid w:val="003D598E"/>
    <w:rsid w:val="003E08DF"/>
    <w:rsid w:val="003E6A90"/>
    <w:rsid w:val="003E78E2"/>
    <w:rsid w:val="003F30F1"/>
    <w:rsid w:val="003F5860"/>
    <w:rsid w:val="003F6E5E"/>
    <w:rsid w:val="00400F8F"/>
    <w:rsid w:val="00401C9F"/>
    <w:rsid w:val="00403966"/>
    <w:rsid w:val="00403B67"/>
    <w:rsid w:val="004110D7"/>
    <w:rsid w:val="00414260"/>
    <w:rsid w:val="00414F9D"/>
    <w:rsid w:val="00416681"/>
    <w:rsid w:val="004177FA"/>
    <w:rsid w:val="00420AD8"/>
    <w:rsid w:val="00423391"/>
    <w:rsid w:val="004250D5"/>
    <w:rsid w:val="00425108"/>
    <w:rsid w:val="00431735"/>
    <w:rsid w:val="004338DC"/>
    <w:rsid w:val="00445806"/>
    <w:rsid w:val="00446841"/>
    <w:rsid w:val="00447E9D"/>
    <w:rsid w:val="004509DA"/>
    <w:rsid w:val="00450C44"/>
    <w:rsid w:val="00451668"/>
    <w:rsid w:val="00452952"/>
    <w:rsid w:val="004530CA"/>
    <w:rsid w:val="004534D7"/>
    <w:rsid w:val="00463F9A"/>
    <w:rsid w:val="004676F2"/>
    <w:rsid w:val="00467E86"/>
    <w:rsid w:val="004703A9"/>
    <w:rsid w:val="00471513"/>
    <w:rsid w:val="0047492A"/>
    <w:rsid w:val="004804AF"/>
    <w:rsid w:val="00480A08"/>
    <w:rsid w:val="00482863"/>
    <w:rsid w:val="00485FA2"/>
    <w:rsid w:val="00486F93"/>
    <w:rsid w:val="00490027"/>
    <w:rsid w:val="0049190C"/>
    <w:rsid w:val="0049352C"/>
    <w:rsid w:val="00496AF0"/>
    <w:rsid w:val="00497E23"/>
    <w:rsid w:val="004A3D86"/>
    <w:rsid w:val="004B09B9"/>
    <w:rsid w:val="004B2879"/>
    <w:rsid w:val="004B46EE"/>
    <w:rsid w:val="004B4A31"/>
    <w:rsid w:val="004B5360"/>
    <w:rsid w:val="004C17A3"/>
    <w:rsid w:val="004C211B"/>
    <w:rsid w:val="004C3250"/>
    <w:rsid w:val="004C6D12"/>
    <w:rsid w:val="004D1DE9"/>
    <w:rsid w:val="004D402F"/>
    <w:rsid w:val="004D4B67"/>
    <w:rsid w:val="004D6C86"/>
    <w:rsid w:val="004E04F8"/>
    <w:rsid w:val="004E29EC"/>
    <w:rsid w:val="004E3083"/>
    <w:rsid w:val="004E3953"/>
    <w:rsid w:val="004E4E19"/>
    <w:rsid w:val="004E5404"/>
    <w:rsid w:val="004F2E4B"/>
    <w:rsid w:val="004F2F72"/>
    <w:rsid w:val="004F493D"/>
    <w:rsid w:val="004F56C4"/>
    <w:rsid w:val="004F5A5C"/>
    <w:rsid w:val="004F6C21"/>
    <w:rsid w:val="004F70DD"/>
    <w:rsid w:val="00501BFE"/>
    <w:rsid w:val="00501CF9"/>
    <w:rsid w:val="00502F51"/>
    <w:rsid w:val="00516717"/>
    <w:rsid w:val="005309F9"/>
    <w:rsid w:val="00531080"/>
    <w:rsid w:val="00531DB3"/>
    <w:rsid w:val="00533F5A"/>
    <w:rsid w:val="00534C46"/>
    <w:rsid w:val="00535B84"/>
    <w:rsid w:val="00540D03"/>
    <w:rsid w:val="00543127"/>
    <w:rsid w:val="00543512"/>
    <w:rsid w:val="00543745"/>
    <w:rsid w:val="0054490B"/>
    <w:rsid w:val="00550A45"/>
    <w:rsid w:val="00551358"/>
    <w:rsid w:val="00553AA6"/>
    <w:rsid w:val="00554781"/>
    <w:rsid w:val="005554BC"/>
    <w:rsid w:val="005556D7"/>
    <w:rsid w:val="00557A3B"/>
    <w:rsid w:val="00557BD2"/>
    <w:rsid w:val="00563F7A"/>
    <w:rsid w:val="00567DA4"/>
    <w:rsid w:val="00574FA2"/>
    <w:rsid w:val="005757EC"/>
    <w:rsid w:val="0057722D"/>
    <w:rsid w:val="00577FC3"/>
    <w:rsid w:val="00583B7A"/>
    <w:rsid w:val="00583E4E"/>
    <w:rsid w:val="005845F6"/>
    <w:rsid w:val="005903A5"/>
    <w:rsid w:val="0059115B"/>
    <w:rsid w:val="00592433"/>
    <w:rsid w:val="005966C9"/>
    <w:rsid w:val="00596DF2"/>
    <w:rsid w:val="00596E00"/>
    <w:rsid w:val="005A04AA"/>
    <w:rsid w:val="005A2071"/>
    <w:rsid w:val="005A3508"/>
    <w:rsid w:val="005A6847"/>
    <w:rsid w:val="005A6926"/>
    <w:rsid w:val="005B1112"/>
    <w:rsid w:val="005B2C37"/>
    <w:rsid w:val="005B7987"/>
    <w:rsid w:val="005C486B"/>
    <w:rsid w:val="005D0E4F"/>
    <w:rsid w:val="005D1C3E"/>
    <w:rsid w:val="005D2222"/>
    <w:rsid w:val="005D4034"/>
    <w:rsid w:val="005D726E"/>
    <w:rsid w:val="005D7394"/>
    <w:rsid w:val="005D7BD3"/>
    <w:rsid w:val="005E18ED"/>
    <w:rsid w:val="005E201C"/>
    <w:rsid w:val="005E4F29"/>
    <w:rsid w:val="005E5643"/>
    <w:rsid w:val="005F47B2"/>
    <w:rsid w:val="005F52D1"/>
    <w:rsid w:val="005F5429"/>
    <w:rsid w:val="005F78D0"/>
    <w:rsid w:val="00601921"/>
    <w:rsid w:val="00606B57"/>
    <w:rsid w:val="006070E1"/>
    <w:rsid w:val="0061112A"/>
    <w:rsid w:val="00613E64"/>
    <w:rsid w:val="0061590D"/>
    <w:rsid w:val="00617CB3"/>
    <w:rsid w:val="00622F41"/>
    <w:rsid w:val="0062304C"/>
    <w:rsid w:val="00623751"/>
    <w:rsid w:val="0062420E"/>
    <w:rsid w:val="00633484"/>
    <w:rsid w:val="00634CA3"/>
    <w:rsid w:val="0064050F"/>
    <w:rsid w:val="00643E0F"/>
    <w:rsid w:val="006500B6"/>
    <w:rsid w:val="00652EB3"/>
    <w:rsid w:val="00653635"/>
    <w:rsid w:val="00656B12"/>
    <w:rsid w:val="00657809"/>
    <w:rsid w:val="006607F2"/>
    <w:rsid w:val="00660D10"/>
    <w:rsid w:val="00662FA7"/>
    <w:rsid w:val="00665831"/>
    <w:rsid w:val="00666A2C"/>
    <w:rsid w:val="006702AC"/>
    <w:rsid w:val="006721E6"/>
    <w:rsid w:val="00674479"/>
    <w:rsid w:val="0067487F"/>
    <w:rsid w:val="00680BB5"/>
    <w:rsid w:val="006811FB"/>
    <w:rsid w:val="00683A42"/>
    <w:rsid w:val="006848FA"/>
    <w:rsid w:val="00685ACF"/>
    <w:rsid w:val="0068604A"/>
    <w:rsid w:val="006903A8"/>
    <w:rsid w:val="006909F0"/>
    <w:rsid w:val="006914F3"/>
    <w:rsid w:val="00691D91"/>
    <w:rsid w:val="00692992"/>
    <w:rsid w:val="006938DB"/>
    <w:rsid w:val="00694717"/>
    <w:rsid w:val="006A048C"/>
    <w:rsid w:val="006A29C0"/>
    <w:rsid w:val="006A3AB6"/>
    <w:rsid w:val="006A428A"/>
    <w:rsid w:val="006A506E"/>
    <w:rsid w:val="006A6656"/>
    <w:rsid w:val="006A744B"/>
    <w:rsid w:val="006B12BD"/>
    <w:rsid w:val="006B1A18"/>
    <w:rsid w:val="006B3C59"/>
    <w:rsid w:val="006B3F86"/>
    <w:rsid w:val="006B62CE"/>
    <w:rsid w:val="006C1D61"/>
    <w:rsid w:val="006E03B9"/>
    <w:rsid w:val="006E492C"/>
    <w:rsid w:val="006E4A9B"/>
    <w:rsid w:val="006E5D06"/>
    <w:rsid w:val="006F07B6"/>
    <w:rsid w:val="006F08F7"/>
    <w:rsid w:val="006F570E"/>
    <w:rsid w:val="006F65CD"/>
    <w:rsid w:val="0070334C"/>
    <w:rsid w:val="00707EAF"/>
    <w:rsid w:val="007118D2"/>
    <w:rsid w:val="0071306E"/>
    <w:rsid w:val="0071454B"/>
    <w:rsid w:val="00715531"/>
    <w:rsid w:val="00716F9B"/>
    <w:rsid w:val="00717D0D"/>
    <w:rsid w:val="00720559"/>
    <w:rsid w:val="007214D3"/>
    <w:rsid w:val="00723ADA"/>
    <w:rsid w:val="00724B6B"/>
    <w:rsid w:val="007266BE"/>
    <w:rsid w:val="00727174"/>
    <w:rsid w:val="00732982"/>
    <w:rsid w:val="00732E87"/>
    <w:rsid w:val="00736673"/>
    <w:rsid w:val="00740116"/>
    <w:rsid w:val="0074080B"/>
    <w:rsid w:val="0074271A"/>
    <w:rsid w:val="00743EB4"/>
    <w:rsid w:val="00745269"/>
    <w:rsid w:val="00750352"/>
    <w:rsid w:val="00751A7B"/>
    <w:rsid w:val="0075432F"/>
    <w:rsid w:val="00760667"/>
    <w:rsid w:val="0077132A"/>
    <w:rsid w:val="00772BCE"/>
    <w:rsid w:val="00782B41"/>
    <w:rsid w:val="007837CA"/>
    <w:rsid w:val="007853F5"/>
    <w:rsid w:val="00791065"/>
    <w:rsid w:val="00791B2B"/>
    <w:rsid w:val="00794858"/>
    <w:rsid w:val="00794A82"/>
    <w:rsid w:val="00795668"/>
    <w:rsid w:val="007957A9"/>
    <w:rsid w:val="00797A6B"/>
    <w:rsid w:val="007A18FB"/>
    <w:rsid w:val="007A1EC2"/>
    <w:rsid w:val="007A4117"/>
    <w:rsid w:val="007A41A0"/>
    <w:rsid w:val="007B02BC"/>
    <w:rsid w:val="007B0BF3"/>
    <w:rsid w:val="007B0E9F"/>
    <w:rsid w:val="007B3DD0"/>
    <w:rsid w:val="007B6CD8"/>
    <w:rsid w:val="007B7906"/>
    <w:rsid w:val="007C1105"/>
    <w:rsid w:val="007C175A"/>
    <w:rsid w:val="007C217C"/>
    <w:rsid w:val="007C2D88"/>
    <w:rsid w:val="007C2DF1"/>
    <w:rsid w:val="007C3198"/>
    <w:rsid w:val="007C32F7"/>
    <w:rsid w:val="007D4605"/>
    <w:rsid w:val="007D5C65"/>
    <w:rsid w:val="007D73C6"/>
    <w:rsid w:val="007E032E"/>
    <w:rsid w:val="007E1436"/>
    <w:rsid w:val="007E535F"/>
    <w:rsid w:val="007E6DE8"/>
    <w:rsid w:val="007F2825"/>
    <w:rsid w:val="007F289D"/>
    <w:rsid w:val="007F4A14"/>
    <w:rsid w:val="007F5120"/>
    <w:rsid w:val="007F6BA6"/>
    <w:rsid w:val="007F76B2"/>
    <w:rsid w:val="0080017D"/>
    <w:rsid w:val="00804404"/>
    <w:rsid w:val="00805A9F"/>
    <w:rsid w:val="00812A97"/>
    <w:rsid w:val="00815329"/>
    <w:rsid w:val="00820DC1"/>
    <w:rsid w:val="00821786"/>
    <w:rsid w:val="008265A2"/>
    <w:rsid w:val="008309E9"/>
    <w:rsid w:val="008347D0"/>
    <w:rsid w:val="00837E63"/>
    <w:rsid w:val="008403D7"/>
    <w:rsid w:val="00840EF5"/>
    <w:rsid w:val="00843C47"/>
    <w:rsid w:val="008446D9"/>
    <w:rsid w:val="008447AE"/>
    <w:rsid w:val="00846A70"/>
    <w:rsid w:val="00846DC3"/>
    <w:rsid w:val="00852755"/>
    <w:rsid w:val="008530DE"/>
    <w:rsid w:val="0086157C"/>
    <w:rsid w:val="008700AD"/>
    <w:rsid w:val="00874637"/>
    <w:rsid w:val="008868CC"/>
    <w:rsid w:val="00890803"/>
    <w:rsid w:val="00893E86"/>
    <w:rsid w:val="008942E4"/>
    <w:rsid w:val="008A0614"/>
    <w:rsid w:val="008A4DCA"/>
    <w:rsid w:val="008A52A2"/>
    <w:rsid w:val="008A5FEF"/>
    <w:rsid w:val="008A763F"/>
    <w:rsid w:val="008B0CA4"/>
    <w:rsid w:val="008B1475"/>
    <w:rsid w:val="008B2500"/>
    <w:rsid w:val="008B2FD1"/>
    <w:rsid w:val="008B45D1"/>
    <w:rsid w:val="008C0417"/>
    <w:rsid w:val="008C1A8B"/>
    <w:rsid w:val="008C3A48"/>
    <w:rsid w:val="008D02CD"/>
    <w:rsid w:val="008D278F"/>
    <w:rsid w:val="008E022B"/>
    <w:rsid w:val="008E1A86"/>
    <w:rsid w:val="008E3265"/>
    <w:rsid w:val="008E420E"/>
    <w:rsid w:val="008F099A"/>
    <w:rsid w:val="008F1AF9"/>
    <w:rsid w:val="008F619F"/>
    <w:rsid w:val="00901834"/>
    <w:rsid w:val="00903585"/>
    <w:rsid w:val="009113C9"/>
    <w:rsid w:val="00911B68"/>
    <w:rsid w:val="00913CB6"/>
    <w:rsid w:val="00913F54"/>
    <w:rsid w:val="00916058"/>
    <w:rsid w:val="0091704F"/>
    <w:rsid w:val="00920400"/>
    <w:rsid w:val="00920A58"/>
    <w:rsid w:val="00920B6D"/>
    <w:rsid w:val="00921CFF"/>
    <w:rsid w:val="0093071E"/>
    <w:rsid w:val="00940CB7"/>
    <w:rsid w:val="00941E4A"/>
    <w:rsid w:val="00942A6E"/>
    <w:rsid w:val="00944E29"/>
    <w:rsid w:val="00960192"/>
    <w:rsid w:val="00960508"/>
    <w:rsid w:val="00960A91"/>
    <w:rsid w:val="00963896"/>
    <w:rsid w:val="009700AB"/>
    <w:rsid w:val="0097196F"/>
    <w:rsid w:val="009751D5"/>
    <w:rsid w:val="00975DBD"/>
    <w:rsid w:val="009809B7"/>
    <w:rsid w:val="009812FA"/>
    <w:rsid w:val="00981D49"/>
    <w:rsid w:val="00982334"/>
    <w:rsid w:val="00985F2A"/>
    <w:rsid w:val="00986333"/>
    <w:rsid w:val="009A075B"/>
    <w:rsid w:val="009A2824"/>
    <w:rsid w:val="009A480F"/>
    <w:rsid w:val="009A4C5A"/>
    <w:rsid w:val="009A6693"/>
    <w:rsid w:val="009B36BF"/>
    <w:rsid w:val="009B4CFB"/>
    <w:rsid w:val="009B5C8E"/>
    <w:rsid w:val="009C3667"/>
    <w:rsid w:val="009C3AE8"/>
    <w:rsid w:val="009C4BCF"/>
    <w:rsid w:val="009C4DC0"/>
    <w:rsid w:val="009C6EE9"/>
    <w:rsid w:val="009C7D9F"/>
    <w:rsid w:val="009D1C79"/>
    <w:rsid w:val="009D5A3B"/>
    <w:rsid w:val="009D6B0C"/>
    <w:rsid w:val="009E1E7D"/>
    <w:rsid w:val="009E739E"/>
    <w:rsid w:val="009F05C1"/>
    <w:rsid w:val="009F2600"/>
    <w:rsid w:val="009F4F1B"/>
    <w:rsid w:val="009F6E37"/>
    <w:rsid w:val="00A00DB0"/>
    <w:rsid w:val="00A03451"/>
    <w:rsid w:val="00A11BA4"/>
    <w:rsid w:val="00A22B7F"/>
    <w:rsid w:val="00A27AD2"/>
    <w:rsid w:val="00A309D9"/>
    <w:rsid w:val="00A32390"/>
    <w:rsid w:val="00A32B17"/>
    <w:rsid w:val="00A37206"/>
    <w:rsid w:val="00A37AC8"/>
    <w:rsid w:val="00A41918"/>
    <w:rsid w:val="00A41EF6"/>
    <w:rsid w:val="00A475F4"/>
    <w:rsid w:val="00A47B39"/>
    <w:rsid w:val="00A50AAE"/>
    <w:rsid w:val="00A56338"/>
    <w:rsid w:val="00A60015"/>
    <w:rsid w:val="00A672B4"/>
    <w:rsid w:val="00A67320"/>
    <w:rsid w:val="00A675DC"/>
    <w:rsid w:val="00A7328D"/>
    <w:rsid w:val="00A73F7F"/>
    <w:rsid w:val="00A7621F"/>
    <w:rsid w:val="00A76BA3"/>
    <w:rsid w:val="00A809DC"/>
    <w:rsid w:val="00A863A3"/>
    <w:rsid w:val="00A90E8E"/>
    <w:rsid w:val="00A9422C"/>
    <w:rsid w:val="00AA0D55"/>
    <w:rsid w:val="00AA3439"/>
    <w:rsid w:val="00AA344F"/>
    <w:rsid w:val="00AA479D"/>
    <w:rsid w:val="00AA6059"/>
    <w:rsid w:val="00AA6070"/>
    <w:rsid w:val="00AB23F5"/>
    <w:rsid w:val="00AB2B2F"/>
    <w:rsid w:val="00AC3B9C"/>
    <w:rsid w:val="00AD0804"/>
    <w:rsid w:val="00AD1655"/>
    <w:rsid w:val="00AD2818"/>
    <w:rsid w:val="00AD3EDE"/>
    <w:rsid w:val="00AD41FF"/>
    <w:rsid w:val="00AD4906"/>
    <w:rsid w:val="00AD59C2"/>
    <w:rsid w:val="00AD6A1D"/>
    <w:rsid w:val="00AD70D5"/>
    <w:rsid w:val="00AE1994"/>
    <w:rsid w:val="00AE2E33"/>
    <w:rsid w:val="00AE34C8"/>
    <w:rsid w:val="00AE67C2"/>
    <w:rsid w:val="00AF650A"/>
    <w:rsid w:val="00B02737"/>
    <w:rsid w:val="00B11E17"/>
    <w:rsid w:val="00B12BD6"/>
    <w:rsid w:val="00B14553"/>
    <w:rsid w:val="00B14A45"/>
    <w:rsid w:val="00B14B3A"/>
    <w:rsid w:val="00B16EB2"/>
    <w:rsid w:val="00B1775F"/>
    <w:rsid w:val="00B21267"/>
    <w:rsid w:val="00B2178E"/>
    <w:rsid w:val="00B21A0B"/>
    <w:rsid w:val="00B245A6"/>
    <w:rsid w:val="00B265EA"/>
    <w:rsid w:val="00B30777"/>
    <w:rsid w:val="00B35415"/>
    <w:rsid w:val="00B365E0"/>
    <w:rsid w:val="00B4040D"/>
    <w:rsid w:val="00B42258"/>
    <w:rsid w:val="00B44149"/>
    <w:rsid w:val="00B45B3B"/>
    <w:rsid w:val="00B5467C"/>
    <w:rsid w:val="00B55037"/>
    <w:rsid w:val="00B56070"/>
    <w:rsid w:val="00B56AD0"/>
    <w:rsid w:val="00B57E49"/>
    <w:rsid w:val="00B73CE3"/>
    <w:rsid w:val="00B73F9C"/>
    <w:rsid w:val="00B74A7C"/>
    <w:rsid w:val="00B7629C"/>
    <w:rsid w:val="00B774F5"/>
    <w:rsid w:val="00B77963"/>
    <w:rsid w:val="00B77AE0"/>
    <w:rsid w:val="00B81896"/>
    <w:rsid w:val="00B82DD5"/>
    <w:rsid w:val="00B868EB"/>
    <w:rsid w:val="00B9226A"/>
    <w:rsid w:val="00B952E4"/>
    <w:rsid w:val="00B955AC"/>
    <w:rsid w:val="00B96495"/>
    <w:rsid w:val="00B969ED"/>
    <w:rsid w:val="00BA0202"/>
    <w:rsid w:val="00BA0F6C"/>
    <w:rsid w:val="00BA1F46"/>
    <w:rsid w:val="00BA216D"/>
    <w:rsid w:val="00BA45C9"/>
    <w:rsid w:val="00BA4EBA"/>
    <w:rsid w:val="00BB1FB0"/>
    <w:rsid w:val="00BB2963"/>
    <w:rsid w:val="00BB7AFF"/>
    <w:rsid w:val="00BC31F2"/>
    <w:rsid w:val="00BC3FA9"/>
    <w:rsid w:val="00BC489C"/>
    <w:rsid w:val="00BD01BF"/>
    <w:rsid w:val="00BD0813"/>
    <w:rsid w:val="00BD127D"/>
    <w:rsid w:val="00BD76CC"/>
    <w:rsid w:val="00BE0E1B"/>
    <w:rsid w:val="00BE1394"/>
    <w:rsid w:val="00BF2E5F"/>
    <w:rsid w:val="00BF4364"/>
    <w:rsid w:val="00BF6CC3"/>
    <w:rsid w:val="00C005E8"/>
    <w:rsid w:val="00C0230B"/>
    <w:rsid w:val="00C04909"/>
    <w:rsid w:val="00C04DA1"/>
    <w:rsid w:val="00C061CF"/>
    <w:rsid w:val="00C06AA8"/>
    <w:rsid w:val="00C06E1C"/>
    <w:rsid w:val="00C0717E"/>
    <w:rsid w:val="00C11A88"/>
    <w:rsid w:val="00C14048"/>
    <w:rsid w:val="00C161C0"/>
    <w:rsid w:val="00C16369"/>
    <w:rsid w:val="00C177F7"/>
    <w:rsid w:val="00C202BD"/>
    <w:rsid w:val="00C20CE3"/>
    <w:rsid w:val="00C226E0"/>
    <w:rsid w:val="00C22887"/>
    <w:rsid w:val="00C23C01"/>
    <w:rsid w:val="00C26B6F"/>
    <w:rsid w:val="00C27647"/>
    <w:rsid w:val="00C31675"/>
    <w:rsid w:val="00C34EA2"/>
    <w:rsid w:val="00C418C5"/>
    <w:rsid w:val="00C41A74"/>
    <w:rsid w:val="00C4699E"/>
    <w:rsid w:val="00C477B4"/>
    <w:rsid w:val="00C5320A"/>
    <w:rsid w:val="00C55841"/>
    <w:rsid w:val="00C57A44"/>
    <w:rsid w:val="00C612B8"/>
    <w:rsid w:val="00C62657"/>
    <w:rsid w:val="00C6346C"/>
    <w:rsid w:val="00C67002"/>
    <w:rsid w:val="00C676C4"/>
    <w:rsid w:val="00C70216"/>
    <w:rsid w:val="00C75E01"/>
    <w:rsid w:val="00C76C22"/>
    <w:rsid w:val="00C76E73"/>
    <w:rsid w:val="00C83B4A"/>
    <w:rsid w:val="00C8486D"/>
    <w:rsid w:val="00C95D11"/>
    <w:rsid w:val="00CA6E65"/>
    <w:rsid w:val="00CA7E49"/>
    <w:rsid w:val="00CB3283"/>
    <w:rsid w:val="00CB3A12"/>
    <w:rsid w:val="00CB3B66"/>
    <w:rsid w:val="00CC087D"/>
    <w:rsid w:val="00CD2D15"/>
    <w:rsid w:val="00CD5CA1"/>
    <w:rsid w:val="00CD7AA9"/>
    <w:rsid w:val="00CD7D6D"/>
    <w:rsid w:val="00CE12D2"/>
    <w:rsid w:val="00CE1E82"/>
    <w:rsid w:val="00CE2020"/>
    <w:rsid w:val="00CE2306"/>
    <w:rsid w:val="00CE3BF1"/>
    <w:rsid w:val="00CE3E6F"/>
    <w:rsid w:val="00CE4DB7"/>
    <w:rsid w:val="00CE5CA3"/>
    <w:rsid w:val="00CE5F0E"/>
    <w:rsid w:val="00CE7372"/>
    <w:rsid w:val="00CE7465"/>
    <w:rsid w:val="00CF0CD5"/>
    <w:rsid w:val="00CF29C0"/>
    <w:rsid w:val="00CF2CDB"/>
    <w:rsid w:val="00CF3988"/>
    <w:rsid w:val="00CF4D2A"/>
    <w:rsid w:val="00CF6C27"/>
    <w:rsid w:val="00D01FB3"/>
    <w:rsid w:val="00D03C7C"/>
    <w:rsid w:val="00D05E38"/>
    <w:rsid w:val="00D103BE"/>
    <w:rsid w:val="00D15B39"/>
    <w:rsid w:val="00D15C20"/>
    <w:rsid w:val="00D228F2"/>
    <w:rsid w:val="00D27D8C"/>
    <w:rsid w:val="00D308B1"/>
    <w:rsid w:val="00D359BE"/>
    <w:rsid w:val="00D3730B"/>
    <w:rsid w:val="00D40017"/>
    <w:rsid w:val="00D4066B"/>
    <w:rsid w:val="00D418C1"/>
    <w:rsid w:val="00D43887"/>
    <w:rsid w:val="00D47822"/>
    <w:rsid w:val="00D514C4"/>
    <w:rsid w:val="00D5551B"/>
    <w:rsid w:val="00D6522D"/>
    <w:rsid w:val="00D6632A"/>
    <w:rsid w:val="00D671AC"/>
    <w:rsid w:val="00D67A45"/>
    <w:rsid w:val="00D67E21"/>
    <w:rsid w:val="00D72B5B"/>
    <w:rsid w:val="00D73173"/>
    <w:rsid w:val="00D7573D"/>
    <w:rsid w:val="00D75A44"/>
    <w:rsid w:val="00D76087"/>
    <w:rsid w:val="00D81148"/>
    <w:rsid w:val="00D814AF"/>
    <w:rsid w:val="00D81626"/>
    <w:rsid w:val="00D8339A"/>
    <w:rsid w:val="00D87CB7"/>
    <w:rsid w:val="00D90B17"/>
    <w:rsid w:val="00D90E6A"/>
    <w:rsid w:val="00D96603"/>
    <w:rsid w:val="00D969C7"/>
    <w:rsid w:val="00D97092"/>
    <w:rsid w:val="00DA2DF3"/>
    <w:rsid w:val="00DA34CB"/>
    <w:rsid w:val="00DA38D0"/>
    <w:rsid w:val="00DA39F4"/>
    <w:rsid w:val="00DA694D"/>
    <w:rsid w:val="00DA6D64"/>
    <w:rsid w:val="00DA7655"/>
    <w:rsid w:val="00DB4061"/>
    <w:rsid w:val="00DB7F07"/>
    <w:rsid w:val="00DC20FB"/>
    <w:rsid w:val="00DC5530"/>
    <w:rsid w:val="00DD01A0"/>
    <w:rsid w:val="00DD0CF5"/>
    <w:rsid w:val="00DD6058"/>
    <w:rsid w:val="00DD646E"/>
    <w:rsid w:val="00DE27E0"/>
    <w:rsid w:val="00DE7277"/>
    <w:rsid w:val="00DE780C"/>
    <w:rsid w:val="00DF0AE7"/>
    <w:rsid w:val="00DF17F9"/>
    <w:rsid w:val="00E03D2C"/>
    <w:rsid w:val="00E04FA7"/>
    <w:rsid w:val="00E051BA"/>
    <w:rsid w:val="00E0525E"/>
    <w:rsid w:val="00E06D28"/>
    <w:rsid w:val="00E103E1"/>
    <w:rsid w:val="00E12D68"/>
    <w:rsid w:val="00E1337F"/>
    <w:rsid w:val="00E1419B"/>
    <w:rsid w:val="00E1678A"/>
    <w:rsid w:val="00E17043"/>
    <w:rsid w:val="00E208FE"/>
    <w:rsid w:val="00E21346"/>
    <w:rsid w:val="00E216EA"/>
    <w:rsid w:val="00E22114"/>
    <w:rsid w:val="00E22221"/>
    <w:rsid w:val="00E26227"/>
    <w:rsid w:val="00E301A7"/>
    <w:rsid w:val="00E314CF"/>
    <w:rsid w:val="00E35F22"/>
    <w:rsid w:val="00E52293"/>
    <w:rsid w:val="00E534EF"/>
    <w:rsid w:val="00E53586"/>
    <w:rsid w:val="00E56BA6"/>
    <w:rsid w:val="00E6007A"/>
    <w:rsid w:val="00E60E0B"/>
    <w:rsid w:val="00E61366"/>
    <w:rsid w:val="00E617FE"/>
    <w:rsid w:val="00E64D47"/>
    <w:rsid w:val="00E65D37"/>
    <w:rsid w:val="00E668D2"/>
    <w:rsid w:val="00E671F9"/>
    <w:rsid w:val="00E6766A"/>
    <w:rsid w:val="00E70202"/>
    <w:rsid w:val="00E7036C"/>
    <w:rsid w:val="00E70EB8"/>
    <w:rsid w:val="00E70F7A"/>
    <w:rsid w:val="00E717D1"/>
    <w:rsid w:val="00E75E7B"/>
    <w:rsid w:val="00E776EA"/>
    <w:rsid w:val="00E81F9F"/>
    <w:rsid w:val="00E91D9A"/>
    <w:rsid w:val="00E92925"/>
    <w:rsid w:val="00EA04E7"/>
    <w:rsid w:val="00EA4097"/>
    <w:rsid w:val="00EA424D"/>
    <w:rsid w:val="00EA4E88"/>
    <w:rsid w:val="00EA6942"/>
    <w:rsid w:val="00EB66CC"/>
    <w:rsid w:val="00EC1AB4"/>
    <w:rsid w:val="00EC65DE"/>
    <w:rsid w:val="00ED1620"/>
    <w:rsid w:val="00ED7F6B"/>
    <w:rsid w:val="00EE0325"/>
    <w:rsid w:val="00EE0330"/>
    <w:rsid w:val="00EE269E"/>
    <w:rsid w:val="00EE4265"/>
    <w:rsid w:val="00EE45B1"/>
    <w:rsid w:val="00EE4E5D"/>
    <w:rsid w:val="00EF0CB6"/>
    <w:rsid w:val="00EF0D10"/>
    <w:rsid w:val="00EF0F52"/>
    <w:rsid w:val="00EF2800"/>
    <w:rsid w:val="00EF3731"/>
    <w:rsid w:val="00EF4F46"/>
    <w:rsid w:val="00EF795C"/>
    <w:rsid w:val="00F00E55"/>
    <w:rsid w:val="00F01117"/>
    <w:rsid w:val="00F02A4B"/>
    <w:rsid w:val="00F043B9"/>
    <w:rsid w:val="00F07A7B"/>
    <w:rsid w:val="00F07EF6"/>
    <w:rsid w:val="00F108CA"/>
    <w:rsid w:val="00F132A6"/>
    <w:rsid w:val="00F13853"/>
    <w:rsid w:val="00F15FFA"/>
    <w:rsid w:val="00F16779"/>
    <w:rsid w:val="00F16F6E"/>
    <w:rsid w:val="00F21D76"/>
    <w:rsid w:val="00F25E93"/>
    <w:rsid w:val="00F27E36"/>
    <w:rsid w:val="00F34C18"/>
    <w:rsid w:val="00F36E8E"/>
    <w:rsid w:val="00F372AE"/>
    <w:rsid w:val="00F3767E"/>
    <w:rsid w:val="00F42868"/>
    <w:rsid w:val="00F441AE"/>
    <w:rsid w:val="00F4547D"/>
    <w:rsid w:val="00F47280"/>
    <w:rsid w:val="00F52A3C"/>
    <w:rsid w:val="00F53A6F"/>
    <w:rsid w:val="00F5540B"/>
    <w:rsid w:val="00F5589D"/>
    <w:rsid w:val="00F661F3"/>
    <w:rsid w:val="00F663E0"/>
    <w:rsid w:val="00F70C8A"/>
    <w:rsid w:val="00F70D87"/>
    <w:rsid w:val="00F750D6"/>
    <w:rsid w:val="00F7712C"/>
    <w:rsid w:val="00F8434B"/>
    <w:rsid w:val="00F90414"/>
    <w:rsid w:val="00F904FE"/>
    <w:rsid w:val="00F938C3"/>
    <w:rsid w:val="00F94673"/>
    <w:rsid w:val="00F96520"/>
    <w:rsid w:val="00FA4671"/>
    <w:rsid w:val="00FA4ACC"/>
    <w:rsid w:val="00FA7612"/>
    <w:rsid w:val="00FB0727"/>
    <w:rsid w:val="00FB20D6"/>
    <w:rsid w:val="00FC1BCE"/>
    <w:rsid w:val="00FC1FEC"/>
    <w:rsid w:val="00FC59BA"/>
    <w:rsid w:val="00FC67EF"/>
    <w:rsid w:val="00FD05D8"/>
    <w:rsid w:val="00FD0D48"/>
    <w:rsid w:val="00FD24F7"/>
    <w:rsid w:val="00FD5053"/>
    <w:rsid w:val="00FD5943"/>
    <w:rsid w:val="00FE023F"/>
    <w:rsid w:val="00FE0493"/>
    <w:rsid w:val="00FE07F4"/>
    <w:rsid w:val="00FE0AD1"/>
    <w:rsid w:val="00FE11FF"/>
    <w:rsid w:val="00FE1D9E"/>
    <w:rsid w:val="00FE20F7"/>
    <w:rsid w:val="00FE34C3"/>
    <w:rsid w:val="00FE4AD3"/>
    <w:rsid w:val="00FE57FB"/>
    <w:rsid w:val="00FE6A74"/>
    <w:rsid w:val="00FE765A"/>
    <w:rsid w:val="00FF29E7"/>
    <w:rsid w:val="00FF5604"/>
    <w:rsid w:val="00FF73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CE3F1"/>
  <w15:docId w15:val="{DCAC53DA-2B83-42CE-B5FB-D37E6BB58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EA2"/>
    <w:pPr>
      <w:jc w:val="both"/>
    </w:pPr>
    <w:rPr>
      <w:lang w:val="sr-Latn-BA"/>
    </w:rPr>
  </w:style>
  <w:style w:type="paragraph" w:styleId="Heading1">
    <w:name w:val="heading 1"/>
    <w:basedOn w:val="Normal"/>
    <w:next w:val="Normal"/>
    <w:link w:val="Heading1Char"/>
    <w:uiPriority w:val="9"/>
    <w:qFormat/>
    <w:rsid w:val="009809B7"/>
    <w:pPr>
      <w:keepNext/>
      <w:keepLines/>
      <w:spacing w:before="300"/>
      <w:outlineLvl w:val="0"/>
    </w:pPr>
    <w:rPr>
      <w:rFonts w:ascii="Times New Roman" w:eastAsiaTheme="majorEastAsia" w:hAnsi="Times New Roman" w:cstheme="majorBidi"/>
      <w:sz w:val="32"/>
      <w:szCs w:val="32"/>
    </w:rPr>
  </w:style>
  <w:style w:type="paragraph" w:styleId="Heading2">
    <w:name w:val="heading 2"/>
    <w:basedOn w:val="Normal"/>
    <w:next w:val="Normal"/>
    <w:link w:val="Heading2Char"/>
    <w:uiPriority w:val="9"/>
    <w:unhideWhenUsed/>
    <w:qFormat/>
    <w:rsid w:val="009809B7"/>
    <w:pPr>
      <w:keepNext/>
      <w:keepLines/>
      <w:spacing w:before="300"/>
      <w:outlineLvl w:val="1"/>
    </w:pPr>
    <w:rPr>
      <w:rFonts w:ascii="Times New Roman" w:eastAsiaTheme="majorEastAsia" w:hAnsi="Times New Roman"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C17A3"/>
    <w:pPr>
      <w:spacing w:after="0" w:line="240" w:lineRule="auto"/>
      <w:contextualSpacing/>
    </w:pPr>
    <w:rPr>
      <w:rFonts w:ascii="Times New Roman" w:eastAsiaTheme="majorEastAsia" w:hAnsi="Times New Roman" w:cstheme="majorBidi"/>
      <w:b/>
      <w:spacing w:val="-10"/>
      <w:kern w:val="28"/>
      <w:sz w:val="40"/>
      <w:szCs w:val="56"/>
    </w:rPr>
  </w:style>
  <w:style w:type="character" w:customStyle="1" w:styleId="TitleChar">
    <w:name w:val="Title Char"/>
    <w:basedOn w:val="DefaultParagraphFont"/>
    <w:link w:val="Title"/>
    <w:uiPriority w:val="10"/>
    <w:rsid w:val="004C17A3"/>
    <w:rPr>
      <w:rFonts w:ascii="Times New Roman" w:eastAsiaTheme="majorEastAsia" w:hAnsi="Times New Roman" w:cstheme="majorBidi"/>
      <w:b/>
      <w:spacing w:val="-10"/>
      <w:kern w:val="28"/>
      <w:sz w:val="40"/>
      <w:szCs w:val="56"/>
    </w:rPr>
  </w:style>
  <w:style w:type="character" w:customStyle="1" w:styleId="Heading1Char">
    <w:name w:val="Heading 1 Char"/>
    <w:basedOn w:val="DefaultParagraphFont"/>
    <w:link w:val="Heading1"/>
    <w:uiPriority w:val="9"/>
    <w:rsid w:val="009809B7"/>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9809B7"/>
    <w:rPr>
      <w:rFonts w:ascii="Times New Roman" w:eastAsiaTheme="majorEastAsia" w:hAnsi="Times New Roman" w:cstheme="majorBidi"/>
      <w:sz w:val="26"/>
      <w:szCs w:val="26"/>
    </w:rPr>
  </w:style>
  <w:style w:type="paragraph" w:styleId="Bibliography">
    <w:name w:val="Bibliography"/>
    <w:basedOn w:val="Normal"/>
    <w:next w:val="Normal"/>
    <w:uiPriority w:val="37"/>
    <w:unhideWhenUsed/>
    <w:rsid w:val="004C17A3"/>
  </w:style>
  <w:style w:type="paragraph" w:styleId="Header">
    <w:name w:val="header"/>
    <w:basedOn w:val="Normal"/>
    <w:link w:val="HeaderChar"/>
    <w:uiPriority w:val="99"/>
    <w:unhideWhenUsed/>
    <w:rsid w:val="007F6B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6BA6"/>
  </w:style>
  <w:style w:type="paragraph" w:styleId="Footer">
    <w:name w:val="footer"/>
    <w:basedOn w:val="Normal"/>
    <w:link w:val="FooterChar"/>
    <w:uiPriority w:val="99"/>
    <w:unhideWhenUsed/>
    <w:rsid w:val="007F6B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6BA6"/>
  </w:style>
  <w:style w:type="paragraph" w:styleId="ListParagraph">
    <w:name w:val="List Paragraph"/>
    <w:basedOn w:val="Normal"/>
    <w:uiPriority w:val="34"/>
    <w:qFormat/>
    <w:rsid w:val="000945CF"/>
    <w:pPr>
      <w:ind w:left="720"/>
      <w:contextualSpacing/>
    </w:pPr>
  </w:style>
  <w:style w:type="paragraph" w:styleId="TOCHeading">
    <w:name w:val="TOC Heading"/>
    <w:basedOn w:val="Heading1"/>
    <w:next w:val="Normal"/>
    <w:uiPriority w:val="39"/>
    <w:unhideWhenUsed/>
    <w:qFormat/>
    <w:rsid w:val="00C41A74"/>
    <w:pPr>
      <w:spacing w:before="240" w:after="0" w:line="259" w:lineRule="auto"/>
      <w:jc w:val="left"/>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A475F4"/>
    <w:pPr>
      <w:tabs>
        <w:tab w:val="right" w:leader="dot" w:pos="9350"/>
      </w:tabs>
      <w:spacing w:after="100"/>
    </w:pPr>
  </w:style>
  <w:style w:type="paragraph" w:styleId="TOC2">
    <w:name w:val="toc 2"/>
    <w:basedOn w:val="Normal"/>
    <w:next w:val="Normal"/>
    <w:autoRedefine/>
    <w:uiPriority w:val="39"/>
    <w:unhideWhenUsed/>
    <w:rsid w:val="00C41A74"/>
    <w:pPr>
      <w:spacing w:after="100"/>
      <w:ind w:left="220"/>
    </w:pPr>
  </w:style>
  <w:style w:type="character" w:styleId="Hyperlink">
    <w:name w:val="Hyperlink"/>
    <w:basedOn w:val="DefaultParagraphFont"/>
    <w:uiPriority w:val="99"/>
    <w:unhideWhenUsed/>
    <w:rsid w:val="00C41A74"/>
    <w:rPr>
      <w:color w:val="0563C1" w:themeColor="hyperlink"/>
      <w:u w:val="single"/>
    </w:rPr>
  </w:style>
  <w:style w:type="character" w:customStyle="1" w:styleId="UnresolvedMention1">
    <w:name w:val="Unresolved Mention1"/>
    <w:basedOn w:val="DefaultParagraphFont"/>
    <w:uiPriority w:val="99"/>
    <w:semiHidden/>
    <w:unhideWhenUsed/>
    <w:rsid w:val="004F6C21"/>
    <w:rPr>
      <w:color w:val="605E5C"/>
      <w:shd w:val="clear" w:color="auto" w:fill="E1DFDD"/>
    </w:rPr>
  </w:style>
  <w:style w:type="character" w:styleId="FollowedHyperlink">
    <w:name w:val="FollowedHyperlink"/>
    <w:basedOn w:val="DefaultParagraphFont"/>
    <w:uiPriority w:val="99"/>
    <w:semiHidden/>
    <w:unhideWhenUsed/>
    <w:rsid w:val="007C175A"/>
    <w:rPr>
      <w:color w:val="954F72" w:themeColor="followedHyperlink"/>
      <w:u w:val="single"/>
    </w:rPr>
  </w:style>
  <w:style w:type="character" w:styleId="LineNumber">
    <w:name w:val="line number"/>
    <w:basedOn w:val="DefaultParagraphFont"/>
    <w:uiPriority w:val="99"/>
    <w:semiHidden/>
    <w:unhideWhenUsed/>
    <w:rsid w:val="0006566C"/>
  </w:style>
  <w:style w:type="character" w:styleId="Strong">
    <w:name w:val="Strong"/>
    <w:basedOn w:val="DefaultParagraphFont"/>
    <w:uiPriority w:val="22"/>
    <w:qFormat/>
    <w:rsid w:val="00097EF2"/>
    <w:rPr>
      <w:b/>
      <w:bCs/>
    </w:rPr>
  </w:style>
  <w:style w:type="paragraph" w:customStyle="1" w:styleId="DecimalAligned">
    <w:name w:val="Decimal Aligned"/>
    <w:basedOn w:val="Normal"/>
    <w:uiPriority w:val="40"/>
    <w:qFormat/>
    <w:rsid w:val="00750352"/>
    <w:pPr>
      <w:tabs>
        <w:tab w:val="decimal" w:pos="360"/>
      </w:tabs>
      <w:spacing w:after="200" w:line="276" w:lineRule="auto"/>
      <w:jc w:val="left"/>
    </w:pPr>
    <w:rPr>
      <w:rFonts w:eastAsiaTheme="minorEastAsia" w:cs="Times New Roman"/>
    </w:rPr>
  </w:style>
  <w:style w:type="paragraph" w:styleId="FootnoteText">
    <w:name w:val="footnote text"/>
    <w:basedOn w:val="Normal"/>
    <w:link w:val="FootnoteTextChar"/>
    <w:uiPriority w:val="99"/>
    <w:unhideWhenUsed/>
    <w:rsid w:val="00750352"/>
    <w:pPr>
      <w:spacing w:after="0" w:line="240" w:lineRule="auto"/>
      <w:jc w:val="left"/>
    </w:pPr>
    <w:rPr>
      <w:rFonts w:eastAsiaTheme="minorEastAsia" w:cs="Times New Roman"/>
      <w:sz w:val="20"/>
      <w:szCs w:val="20"/>
    </w:rPr>
  </w:style>
  <w:style w:type="character" w:customStyle="1" w:styleId="FootnoteTextChar">
    <w:name w:val="Footnote Text Char"/>
    <w:basedOn w:val="DefaultParagraphFont"/>
    <w:link w:val="FootnoteText"/>
    <w:uiPriority w:val="99"/>
    <w:rsid w:val="00750352"/>
    <w:rPr>
      <w:rFonts w:eastAsiaTheme="minorEastAsia" w:cs="Times New Roman"/>
      <w:sz w:val="20"/>
      <w:szCs w:val="20"/>
    </w:rPr>
  </w:style>
  <w:style w:type="character" w:styleId="SubtleEmphasis">
    <w:name w:val="Subtle Emphasis"/>
    <w:basedOn w:val="DefaultParagraphFont"/>
    <w:uiPriority w:val="19"/>
    <w:qFormat/>
    <w:rsid w:val="00750352"/>
    <w:rPr>
      <w:i/>
      <w:iCs/>
    </w:rPr>
  </w:style>
  <w:style w:type="table" w:styleId="LightShading-Accent1">
    <w:name w:val="Light Shading Accent 1"/>
    <w:basedOn w:val="TableNormal"/>
    <w:uiPriority w:val="60"/>
    <w:rsid w:val="00750352"/>
    <w:pPr>
      <w:spacing w:after="0" w:line="240" w:lineRule="auto"/>
    </w:pPr>
    <w:rPr>
      <w:rFonts w:eastAsiaTheme="minorEastAsia"/>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TableGrid">
    <w:name w:val="Table Grid"/>
    <w:basedOn w:val="TableNormal"/>
    <w:uiPriority w:val="39"/>
    <w:rsid w:val="007503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6Colorful">
    <w:name w:val="List Table 6 Colorful"/>
    <w:basedOn w:val="TableNormal"/>
    <w:uiPriority w:val="51"/>
    <w:rsid w:val="000C6EE2"/>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0C6EE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tml-italic">
    <w:name w:val="html-italic"/>
    <w:basedOn w:val="DefaultParagraphFont"/>
    <w:rsid w:val="00D228F2"/>
  </w:style>
  <w:style w:type="character" w:styleId="FootnoteReference">
    <w:name w:val="footnote reference"/>
    <w:basedOn w:val="DefaultParagraphFont"/>
    <w:uiPriority w:val="99"/>
    <w:semiHidden/>
    <w:unhideWhenUsed/>
    <w:rsid w:val="001D7CB0"/>
    <w:rPr>
      <w:vertAlign w:val="superscript"/>
    </w:rPr>
  </w:style>
  <w:style w:type="character" w:styleId="UnresolvedMention">
    <w:name w:val="Unresolved Mention"/>
    <w:basedOn w:val="DefaultParagraphFont"/>
    <w:uiPriority w:val="99"/>
    <w:semiHidden/>
    <w:unhideWhenUsed/>
    <w:rsid w:val="000B5485"/>
    <w:rPr>
      <w:color w:val="605E5C"/>
      <w:shd w:val="clear" w:color="auto" w:fill="E1DFDD"/>
    </w:rPr>
  </w:style>
  <w:style w:type="numbering" w:customStyle="1" w:styleId="CurrentList1">
    <w:name w:val="Current List1"/>
    <w:uiPriority w:val="99"/>
    <w:rsid w:val="001A4F6D"/>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9219">
      <w:bodyDiv w:val="1"/>
      <w:marLeft w:val="0"/>
      <w:marRight w:val="0"/>
      <w:marTop w:val="0"/>
      <w:marBottom w:val="0"/>
      <w:divBdr>
        <w:top w:val="none" w:sz="0" w:space="0" w:color="auto"/>
        <w:left w:val="none" w:sz="0" w:space="0" w:color="auto"/>
        <w:bottom w:val="none" w:sz="0" w:space="0" w:color="auto"/>
        <w:right w:val="none" w:sz="0" w:space="0" w:color="auto"/>
      </w:divBdr>
    </w:div>
    <w:div w:id="3672951">
      <w:bodyDiv w:val="1"/>
      <w:marLeft w:val="0"/>
      <w:marRight w:val="0"/>
      <w:marTop w:val="0"/>
      <w:marBottom w:val="0"/>
      <w:divBdr>
        <w:top w:val="none" w:sz="0" w:space="0" w:color="auto"/>
        <w:left w:val="none" w:sz="0" w:space="0" w:color="auto"/>
        <w:bottom w:val="none" w:sz="0" w:space="0" w:color="auto"/>
        <w:right w:val="none" w:sz="0" w:space="0" w:color="auto"/>
      </w:divBdr>
    </w:div>
    <w:div w:id="3677421">
      <w:bodyDiv w:val="1"/>
      <w:marLeft w:val="0"/>
      <w:marRight w:val="0"/>
      <w:marTop w:val="0"/>
      <w:marBottom w:val="0"/>
      <w:divBdr>
        <w:top w:val="none" w:sz="0" w:space="0" w:color="auto"/>
        <w:left w:val="none" w:sz="0" w:space="0" w:color="auto"/>
        <w:bottom w:val="none" w:sz="0" w:space="0" w:color="auto"/>
        <w:right w:val="none" w:sz="0" w:space="0" w:color="auto"/>
      </w:divBdr>
    </w:div>
    <w:div w:id="3746188">
      <w:bodyDiv w:val="1"/>
      <w:marLeft w:val="0"/>
      <w:marRight w:val="0"/>
      <w:marTop w:val="0"/>
      <w:marBottom w:val="0"/>
      <w:divBdr>
        <w:top w:val="none" w:sz="0" w:space="0" w:color="auto"/>
        <w:left w:val="none" w:sz="0" w:space="0" w:color="auto"/>
        <w:bottom w:val="none" w:sz="0" w:space="0" w:color="auto"/>
        <w:right w:val="none" w:sz="0" w:space="0" w:color="auto"/>
      </w:divBdr>
    </w:div>
    <w:div w:id="5525396">
      <w:bodyDiv w:val="1"/>
      <w:marLeft w:val="0"/>
      <w:marRight w:val="0"/>
      <w:marTop w:val="0"/>
      <w:marBottom w:val="0"/>
      <w:divBdr>
        <w:top w:val="none" w:sz="0" w:space="0" w:color="auto"/>
        <w:left w:val="none" w:sz="0" w:space="0" w:color="auto"/>
        <w:bottom w:val="none" w:sz="0" w:space="0" w:color="auto"/>
        <w:right w:val="none" w:sz="0" w:space="0" w:color="auto"/>
      </w:divBdr>
    </w:div>
    <w:div w:id="6098693">
      <w:bodyDiv w:val="1"/>
      <w:marLeft w:val="0"/>
      <w:marRight w:val="0"/>
      <w:marTop w:val="0"/>
      <w:marBottom w:val="0"/>
      <w:divBdr>
        <w:top w:val="none" w:sz="0" w:space="0" w:color="auto"/>
        <w:left w:val="none" w:sz="0" w:space="0" w:color="auto"/>
        <w:bottom w:val="none" w:sz="0" w:space="0" w:color="auto"/>
        <w:right w:val="none" w:sz="0" w:space="0" w:color="auto"/>
      </w:divBdr>
    </w:div>
    <w:div w:id="6182678">
      <w:bodyDiv w:val="1"/>
      <w:marLeft w:val="0"/>
      <w:marRight w:val="0"/>
      <w:marTop w:val="0"/>
      <w:marBottom w:val="0"/>
      <w:divBdr>
        <w:top w:val="none" w:sz="0" w:space="0" w:color="auto"/>
        <w:left w:val="none" w:sz="0" w:space="0" w:color="auto"/>
        <w:bottom w:val="none" w:sz="0" w:space="0" w:color="auto"/>
        <w:right w:val="none" w:sz="0" w:space="0" w:color="auto"/>
      </w:divBdr>
    </w:div>
    <w:div w:id="6518703">
      <w:bodyDiv w:val="1"/>
      <w:marLeft w:val="0"/>
      <w:marRight w:val="0"/>
      <w:marTop w:val="0"/>
      <w:marBottom w:val="0"/>
      <w:divBdr>
        <w:top w:val="none" w:sz="0" w:space="0" w:color="auto"/>
        <w:left w:val="none" w:sz="0" w:space="0" w:color="auto"/>
        <w:bottom w:val="none" w:sz="0" w:space="0" w:color="auto"/>
        <w:right w:val="none" w:sz="0" w:space="0" w:color="auto"/>
      </w:divBdr>
    </w:div>
    <w:div w:id="6835386">
      <w:bodyDiv w:val="1"/>
      <w:marLeft w:val="0"/>
      <w:marRight w:val="0"/>
      <w:marTop w:val="0"/>
      <w:marBottom w:val="0"/>
      <w:divBdr>
        <w:top w:val="none" w:sz="0" w:space="0" w:color="auto"/>
        <w:left w:val="none" w:sz="0" w:space="0" w:color="auto"/>
        <w:bottom w:val="none" w:sz="0" w:space="0" w:color="auto"/>
        <w:right w:val="none" w:sz="0" w:space="0" w:color="auto"/>
      </w:divBdr>
    </w:div>
    <w:div w:id="8410388">
      <w:bodyDiv w:val="1"/>
      <w:marLeft w:val="0"/>
      <w:marRight w:val="0"/>
      <w:marTop w:val="0"/>
      <w:marBottom w:val="0"/>
      <w:divBdr>
        <w:top w:val="none" w:sz="0" w:space="0" w:color="auto"/>
        <w:left w:val="none" w:sz="0" w:space="0" w:color="auto"/>
        <w:bottom w:val="none" w:sz="0" w:space="0" w:color="auto"/>
        <w:right w:val="none" w:sz="0" w:space="0" w:color="auto"/>
      </w:divBdr>
    </w:div>
    <w:div w:id="9376598">
      <w:bodyDiv w:val="1"/>
      <w:marLeft w:val="0"/>
      <w:marRight w:val="0"/>
      <w:marTop w:val="0"/>
      <w:marBottom w:val="0"/>
      <w:divBdr>
        <w:top w:val="none" w:sz="0" w:space="0" w:color="auto"/>
        <w:left w:val="none" w:sz="0" w:space="0" w:color="auto"/>
        <w:bottom w:val="none" w:sz="0" w:space="0" w:color="auto"/>
        <w:right w:val="none" w:sz="0" w:space="0" w:color="auto"/>
      </w:divBdr>
    </w:div>
    <w:div w:id="9455351">
      <w:bodyDiv w:val="1"/>
      <w:marLeft w:val="0"/>
      <w:marRight w:val="0"/>
      <w:marTop w:val="0"/>
      <w:marBottom w:val="0"/>
      <w:divBdr>
        <w:top w:val="none" w:sz="0" w:space="0" w:color="auto"/>
        <w:left w:val="none" w:sz="0" w:space="0" w:color="auto"/>
        <w:bottom w:val="none" w:sz="0" w:space="0" w:color="auto"/>
        <w:right w:val="none" w:sz="0" w:space="0" w:color="auto"/>
      </w:divBdr>
    </w:div>
    <w:div w:id="10105251">
      <w:bodyDiv w:val="1"/>
      <w:marLeft w:val="0"/>
      <w:marRight w:val="0"/>
      <w:marTop w:val="0"/>
      <w:marBottom w:val="0"/>
      <w:divBdr>
        <w:top w:val="none" w:sz="0" w:space="0" w:color="auto"/>
        <w:left w:val="none" w:sz="0" w:space="0" w:color="auto"/>
        <w:bottom w:val="none" w:sz="0" w:space="0" w:color="auto"/>
        <w:right w:val="none" w:sz="0" w:space="0" w:color="auto"/>
      </w:divBdr>
    </w:div>
    <w:div w:id="11539053">
      <w:bodyDiv w:val="1"/>
      <w:marLeft w:val="0"/>
      <w:marRight w:val="0"/>
      <w:marTop w:val="0"/>
      <w:marBottom w:val="0"/>
      <w:divBdr>
        <w:top w:val="none" w:sz="0" w:space="0" w:color="auto"/>
        <w:left w:val="none" w:sz="0" w:space="0" w:color="auto"/>
        <w:bottom w:val="none" w:sz="0" w:space="0" w:color="auto"/>
        <w:right w:val="none" w:sz="0" w:space="0" w:color="auto"/>
      </w:divBdr>
    </w:div>
    <w:div w:id="12584207">
      <w:bodyDiv w:val="1"/>
      <w:marLeft w:val="0"/>
      <w:marRight w:val="0"/>
      <w:marTop w:val="0"/>
      <w:marBottom w:val="0"/>
      <w:divBdr>
        <w:top w:val="none" w:sz="0" w:space="0" w:color="auto"/>
        <w:left w:val="none" w:sz="0" w:space="0" w:color="auto"/>
        <w:bottom w:val="none" w:sz="0" w:space="0" w:color="auto"/>
        <w:right w:val="none" w:sz="0" w:space="0" w:color="auto"/>
      </w:divBdr>
    </w:div>
    <w:div w:id="13115012">
      <w:bodyDiv w:val="1"/>
      <w:marLeft w:val="0"/>
      <w:marRight w:val="0"/>
      <w:marTop w:val="0"/>
      <w:marBottom w:val="0"/>
      <w:divBdr>
        <w:top w:val="none" w:sz="0" w:space="0" w:color="auto"/>
        <w:left w:val="none" w:sz="0" w:space="0" w:color="auto"/>
        <w:bottom w:val="none" w:sz="0" w:space="0" w:color="auto"/>
        <w:right w:val="none" w:sz="0" w:space="0" w:color="auto"/>
      </w:divBdr>
    </w:div>
    <w:div w:id="13657576">
      <w:bodyDiv w:val="1"/>
      <w:marLeft w:val="0"/>
      <w:marRight w:val="0"/>
      <w:marTop w:val="0"/>
      <w:marBottom w:val="0"/>
      <w:divBdr>
        <w:top w:val="none" w:sz="0" w:space="0" w:color="auto"/>
        <w:left w:val="none" w:sz="0" w:space="0" w:color="auto"/>
        <w:bottom w:val="none" w:sz="0" w:space="0" w:color="auto"/>
        <w:right w:val="none" w:sz="0" w:space="0" w:color="auto"/>
      </w:divBdr>
    </w:div>
    <w:div w:id="13967125">
      <w:bodyDiv w:val="1"/>
      <w:marLeft w:val="0"/>
      <w:marRight w:val="0"/>
      <w:marTop w:val="0"/>
      <w:marBottom w:val="0"/>
      <w:divBdr>
        <w:top w:val="none" w:sz="0" w:space="0" w:color="auto"/>
        <w:left w:val="none" w:sz="0" w:space="0" w:color="auto"/>
        <w:bottom w:val="none" w:sz="0" w:space="0" w:color="auto"/>
        <w:right w:val="none" w:sz="0" w:space="0" w:color="auto"/>
      </w:divBdr>
    </w:div>
    <w:div w:id="14355622">
      <w:bodyDiv w:val="1"/>
      <w:marLeft w:val="0"/>
      <w:marRight w:val="0"/>
      <w:marTop w:val="0"/>
      <w:marBottom w:val="0"/>
      <w:divBdr>
        <w:top w:val="none" w:sz="0" w:space="0" w:color="auto"/>
        <w:left w:val="none" w:sz="0" w:space="0" w:color="auto"/>
        <w:bottom w:val="none" w:sz="0" w:space="0" w:color="auto"/>
        <w:right w:val="none" w:sz="0" w:space="0" w:color="auto"/>
      </w:divBdr>
    </w:div>
    <w:div w:id="14962486">
      <w:bodyDiv w:val="1"/>
      <w:marLeft w:val="0"/>
      <w:marRight w:val="0"/>
      <w:marTop w:val="0"/>
      <w:marBottom w:val="0"/>
      <w:divBdr>
        <w:top w:val="none" w:sz="0" w:space="0" w:color="auto"/>
        <w:left w:val="none" w:sz="0" w:space="0" w:color="auto"/>
        <w:bottom w:val="none" w:sz="0" w:space="0" w:color="auto"/>
        <w:right w:val="none" w:sz="0" w:space="0" w:color="auto"/>
      </w:divBdr>
    </w:div>
    <w:div w:id="16546561">
      <w:bodyDiv w:val="1"/>
      <w:marLeft w:val="0"/>
      <w:marRight w:val="0"/>
      <w:marTop w:val="0"/>
      <w:marBottom w:val="0"/>
      <w:divBdr>
        <w:top w:val="none" w:sz="0" w:space="0" w:color="auto"/>
        <w:left w:val="none" w:sz="0" w:space="0" w:color="auto"/>
        <w:bottom w:val="none" w:sz="0" w:space="0" w:color="auto"/>
        <w:right w:val="none" w:sz="0" w:space="0" w:color="auto"/>
      </w:divBdr>
    </w:div>
    <w:div w:id="16738831">
      <w:bodyDiv w:val="1"/>
      <w:marLeft w:val="0"/>
      <w:marRight w:val="0"/>
      <w:marTop w:val="0"/>
      <w:marBottom w:val="0"/>
      <w:divBdr>
        <w:top w:val="none" w:sz="0" w:space="0" w:color="auto"/>
        <w:left w:val="none" w:sz="0" w:space="0" w:color="auto"/>
        <w:bottom w:val="none" w:sz="0" w:space="0" w:color="auto"/>
        <w:right w:val="none" w:sz="0" w:space="0" w:color="auto"/>
      </w:divBdr>
    </w:div>
    <w:div w:id="17242998">
      <w:bodyDiv w:val="1"/>
      <w:marLeft w:val="0"/>
      <w:marRight w:val="0"/>
      <w:marTop w:val="0"/>
      <w:marBottom w:val="0"/>
      <w:divBdr>
        <w:top w:val="none" w:sz="0" w:space="0" w:color="auto"/>
        <w:left w:val="none" w:sz="0" w:space="0" w:color="auto"/>
        <w:bottom w:val="none" w:sz="0" w:space="0" w:color="auto"/>
        <w:right w:val="none" w:sz="0" w:space="0" w:color="auto"/>
      </w:divBdr>
    </w:div>
    <w:div w:id="17703012">
      <w:bodyDiv w:val="1"/>
      <w:marLeft w:val="0"/>
      <w:marRight w:val="0"/>
      <w:marTop w:val="0"/>
      <w:marBottom w:val="0"/>
      <w:divBdr>
        <w:top w:val="none" w:sz="0" w:space="0" w:color="auto"/>
        <w:left w:val="none" w:sz="0" w:space="0" w:color="auto"/>
        <w:bottom w:val="none" w:sz="0" w:space="0" w:color="auto"/>
        <w:right w:val="none" w:sz="0" w:space="0" w:color="auto"/>
      </w:divBdr>
    </w:div>
    <w:div w:id="18170036">
      <w:bodyDiv w:val="1"/>
      <w:marLeft w:val="0"/>
      <w:marRight w:val="0"/>
      <w:marTop w:val="0"/>
      <w:marBottom w:val="0"/>
      <w:divBdr>
        <w:top w:val="none" w:sz="0" w:space="0" w:color="auto"/>
        <w:left w:val="none" w:sz="0" w:space="0" w:color="auto"/>
        <w:bottom w:val="none" w:sz="0" w:space="0" w:color="auto"/>
        <w:right w:val="none" w:sz="0" w:space="0" w:color="auto"/>
      </w:divBdr>
    </w:div>
    <w:div w:id="18245140">
      <w:bodyDiv w:val="1"/>
      <w:marLeft w:val="0"/>
      <w:marRight w:val="0"/>
      <w:marTop w:val="0"/>
      <w:marBottom w:val="0"/>
      <w:divBdr>
        <w:top w:val="none" w:sz="0" w:space="0" w:color="auto"/>
        <w:left w:val="none" w:sz="0" w:space="0" w:color="auto"/>
        <w:bottom w:val="none" w:sz="0" w:space="0" w:color="auto"/>
        <w:right w:val="none" w:sz="0" w:space="0" w:color="auto"/>
      </w:divBdr>
    </w:div>
    <w:div w:id="18288253">
      <w:bodyDiv w:val="1"/>
      <w:marLeft w:val="0"/>
      <w:marRight w:val="0"/>
      <w:marTop w:val="0"/>
      <w:marBottom w:val="0"/>
      <w:divBdr>
        <w:top w:val="none" w:sz="0" w:space="0" w:color="auto"/>
        <w:left w:val="none" w:sz="0" w:space="0" w:color="auto"/>
        <w:bottom w:val="none" w:sz="0" w:space="0" w:color="auto"/>
        <w:right w:val="none" w:sz="0" w:space="0" w:color="auto"/>
      </w:divBdr>
    </w:div>
    <w:div w:id="18436850">
      <w:bodyDiv w:val="1"/>
      <w:marLeft w:val="0"/>
      <w:marRight w:val="0"/>
      <w:marTop w:val="0"/>
      <w:marBottom w:val="0"/>
      <w:divBdr>
        <w:top w:val="none" w:sz="0" w:space="0" w:color="auto"/>
        <w:left w:val="none" w:sz="0" w:space="0" w:color="auto"/>
        <w:bottom w:val="none" w:sz="0" w:space="0" w:color="auto"/>
        <w:right w:val="none" w:sz="0" w:space="0" w:color="auto"/>
      </w:divBdr>
    </w:div>
    <w:div w:id="18972076">
      <w:bodyDiv w:val="1"/>
      <w:marLeft w:val="0"/>
      <w:marRight w:val="0"/>
      <w:marTop w:val="0"/>
      <w:marBottom w:val="0"/>
      <w:divBdr>
        <w:top w:val="none" w:sz="0" w:space="0" w:color="auto"/>
        <w:left w:val="none" w:sz="0" w:space="0" w:color="auto"/>
        <w:bottom w:val="none" w:sz="0" w:space="0" w:color="auto"/>
        <w:right w:val="none" w:sz="0" w:space="0" w:color="auto"/>
      </w:divBdr>
    </w:div>
    <w:div w:id="19866455">
      <w:bodyDiv w:val="1"/>
      <w:marLeft w:val="0"/>
      <w:marRight w:val="0"/>
      <w:marTop w:val="0"/>
      <w:marBottom w:val="0"/>
      <w:divBdr>
        <w:top w:val="none" w:sz="0" w:space="0" w:color="auto"/>
        <w:left w:val="none" w:sz="0" w:space="0" w:color="auto"/>
        <w:bottom w:val="none" w:sz="0" w:space="0" w:color="auto"/>
        <w:right w:val="none" w:sz="0" w:space="0" w:color="auto"/>
      </w:divBdr>
    </w:div>
    <w:div w:id="19937727">
      <w:bodyDiv w:val="1"/>
      <w:marLeft w:val="0"/>
      <w:marRight w:val="0"/>
      <w:marTop w:val="0"/>
      <w:marBottom w:val="0"/>
      <w:divBdr>
        <w:top w:val="none" w:sz="0" w:space="0" w:color="auto"/>
        <w:left w:val="none" w:sz="0" w:space="0" w:color="auto"/>
        <w:bottom w:val="none" w:sz="0" w:space="0" w:color="auto"/>
        <w:right w:val="none" w:sz="0" w:space="0" w:color="auto"/>
      </w:divBdr>
    </w:div>
    <w:div w:id="20516229">
      <w:bodyDiv w:val="1"/>
      <w:marLeft w:val="0"/>
      <w:marRight w:val="0"/>
      <w:marTop w:val="0"/>
      <w:marBottom w:val="0"/>
      <w:divBdr>
        <w:top w:val="none" w:sz="0" w:space="0" w:color="auto"/>
        <w:left w:val="none" w:sz="0" w:space="0" w:color="auto"/>
        <w:bottom w:val="none" w:sz="0" w:space="0" w:color="auto"/>
        <w:right w:val="none" w:sz="0" w:space="0" w:color="auto"/>
      </w:divBdr>
    </w:div>
    <w:div w:id="21171180">
      <w:bodyDiv w:val="1"/>
      <w:marLeft w:val="0"/>
      <w:marRight w:val="0"/>
      <w:marTop w:val="0"/>
      <w:marBottom w:val="0"/>
      <w:divBdr>
        <w:top w:val="none" w:sz="0" w:space="0" w:color="auto"/>
        <w:left w:val="none" w:sz="0" w:space="0" w:color="auto"/>
        <w:bottom w:val="none" w:sz="0" w:space="0" w:color="auto"/>
        <w:right w:val="none" w:sz="0" w:space="0" w:color="auto"/>
      </w:divBdr>
    </w:div>
    <w:div w:id="21982558">
      <w:bodyDiv w:val="1"/>
      <w:marLeft w:val="0"/>
      <w:marRight w:val="0"/>
      <w:marTop w:val="0"/>
      <w:marBottom w:val="0"/>
      <w:divBdr>
        <w:top w:val="none" w:sz="0" w:space="0" w:color="auto"/>
        <w:left w:val="none" w:sz="0" w:space="0" w:color="auto"/>
        <w:bottom w:val="none" w:sz="0" w:space="0" w:color="auto"/>
        <w:right w:val="none" w:sz="0" w:space="0" w:color="auto"/>
      </w:divBdr>
    </w:div>
    <w:div w:id="22826855">
      <w:bodyDiv w:val="1"/>
      <w:marLeft w:val="0"/>
      <w:marRight w:val="0"/>
      <w:marTop w:val="0"/>
      <w:marBottom w:val="0"/>
      <w:divBdr>
        <w:top w:val="none" w:sz="0" w:space="0" w:color="auto"/>
        <w:left w:val="none" w:sz="0" w:space="0" w:color="auto"/>
        <w:bottom w:val="none" w:sz="0" w:space="0" w:color="auto"/>
        <w:right w:val="none" w:sz="0" w:space="0" w:color="auto"/>
      </w:divBdr>
    </w:div>
    <w:div w:id="23554578">
      <w:bodyDiv w:val="1"/>
      <w:marLeft w:val="0"/>
      <w:marRight w:val="0"/>
      <w:marTop w:val="0"/>
      <w:marBottom w:val="0"/>
      <w:divBdr>
        <w:top w:val="none" w:sz="0" w:space="0" w:color="auto"/>
        <w:left w:val="none" w:sz="0" w:space="0" w:color="auto"/>
        <w:bottom w:val="none" w:sz="0" w:space="0" w:color="auto"/>
        <w:right w:val="none" w:sz="0" w:space="0" w:color="auto"/>
      </w:divBdr>
    </w:div>
    <w:div w:id="23672337">
      <w:bodyDiv w:val="1"/>
      <w:marLeft w:val="0"/>
      <w:marRight w:val="0"/>
      <w:marTop w:val="0"/>
      <w:marBottom w:val="0"/>
      <w:divBdr>
        <w:top w:val="none" w:sz="0" w:space="0" w:color="auto"/>
        <w:left w:val="none" w:sz="0" w:space="0" w:color="auto"/>
        <w:bottom w:val="none" w:sz="0" w:space="0" w:color="auto"/>
        <w:right w:val="none" w:sz="0" w:space="0" w:color="auto"/>
      </w:divBdr>
    </w:div>
    <w:div w:id="23990980">
      <w:bodyDiv w:val="1"/>
      <w:marLeft w:val="0"/>
      <w:marRight w:val="0"/>
      <w:marTop w:val="0"/>
      <w:marBottom w:val="0"/>
      <w:divBdr>
        <w:top w:val="none" w:sz="0" w:space="0" w:color="auto"/>
        <w:left w:val="none" w:sz="0" w:space="0" w:color="auto"/>
        <w:bottom w:val="none" w:sz="0" w:space="0" w:color="auto"/>
        <w:right w:val="none" w:sz="0" w:space="0" w:color="auto"/>
      </w:divBdr>
    </w:div>
    <w:div w:id="25955660">
      <w:bodyDiv w:val="1"/>
      <w:marLeft w:val="0"/>
      <w:marRight w:val="0"/>
      <w:marTop w:val="0"/>
      <w:marBottom w:val="0"/>
      <w:divBdr>
        <w:top w:val="none" w:sz="0" w:space="0" w:color="auto"/>
        <w:left w:val="none" w:sz="0" w:space="0" w:color="auto"/>
        <w:bottom w:val="none" w:sz="0" w:space="0" w:color="auto"/>
        <w:right w:val="none" w:sz="0" w:space="0" w:color="auto"/>
      </w:divBdr>
    </w:div>
    <w:div w:id="26377656">
      <w:bodyDiv w:val="1"/>
      <w:marLeft w:val="0"/>
      <w:marRight w:val="0"/>
      <w:marTop w:val="0"/>
      <w:marBottom w:val="0"/>
      <w:divBdr>
        <w:top w:val="none" w:sz="0" w:space="0" w:color="auto"/>
        <w:left w:val="none" w:sz="0" w:space="0" w:color="auto"/>
        <w:bottom w:val="none" w:sz="0" w:space="0" w:color="auto"/>
        <w:right w:val="none" w:sz="0" w:space="0" w:color="auto"/>
      </w:divBdr>
    </w:div>
    <w:div w:id="26377686">
      <w:bodyDiv w:val="1"/>
      <w:marLeft w:val="0"/>
      <w:marRight w:val="0"/>
      <w:marTop w:val="0"/>
      <w:marBottom w:val="0"/>
      <w:divBdr>
        <w:top w:val="none" w:sz="0" w:space="0" w:color="auto"/>
        <w:left w:val="none" w:sz="0" w:space="0" w:color="auto"/>
        <w:bottom w:val="none" w:sz="0" w:space="0" w:color="auto"/>
        <w:right w:val="none" w:sz="0" w:space="0" w:color="auto"/>
      </w:divBdr>
    </w:div>
    <w:div w:id="27143654">
      <w:bodyDiv w:val="1"/>
      <w:marLeft w:val="0"/>
      <w:marRight w:val="0"/>
      <w:marTop w:val="0"/>
      <w:marBottom w:val="0"/>
      <w:divBdr>
        <w:top w:val="none" w:sz="0" w:space="0" w:color="auto"/>
        <w:left w:val="none" w:sz="0" w:space="0" w:color="auto"/>
        <w:bottom w:val="none" w:sz="0" w:space="0" w:color="auto"/>
        <w:right w:val="none" w:sz="0" w:space="0" w:color="auto"/>
      </w:divBdr>
    </w:div>
    <w:div w:id="28382512">
      <w:bodyDiv w:val="1"/>
      <w:marLeft w:val="0"/>
      <w:marRight w:val="0"/>
      <w:marTop w:val="0"/>
      <w:marBottom w:val="0"/>
      <w:divBdr>
        <w:top w:val="none" w:sz="0" w:space="0" w:color="auto"/>
        <w:left w:val="none" w:sz="0" w:space="0" w:color="auto"/>
        <w:bottom w:val="none" w:sz="0" w:space="0" w:color="auto"/>
        <w:right w:val="none" w:sz="0" w:space="0" w:color="auto"/>
      </w:divBdr>
    </w:div>
    <w:div w:id="28917239">
      <w:bodyDiv w:val="1"/>
      <w:marLeft w:val="0"/>
      <w:marRight w:val="0"/>
      <w:marTop w:val="0"/>
      <w:marBottom w:val="0"/>
      <w:divBdr>
        <w:top w:val="none" w:sz="0" w:space="0" w:color="auto"/>
        <w:left w:val="none" w:sz="0" w:space="0" w:color="auto"/>
        <w:bottom w:val="none" w:sz="0" w:space="0" w:color="auto"/>
        <w:right w:val="none" w:sz="0" w:space="0" w:color="auto"/>
      </w:divBdr>
    </w:div>
    <w:div w:id="30884071">
      <w:bodyDiv w:val="1"/>
      <w:marLeft w:val="0"/>
      <w:marRight w:val="0"/>
      <w:marTop w:val="0"/>
      <w:marBottom w:val="0"/>
      <w:divBdr>
        <w:top w:val="none" w:sz="0" w:space="0" w:color="auto"/>
        <w:left w:val="none" w:sz="0" w:space="0" w:color="auto"/>
        <w:bottom w:val="none" w:sz="0" w:space="0" w:color="auto"/>
        <w:right w:val="none" w:sz="0" w:space="0" w:color="auto"/>
      </w:divBdr>
    </w:div>
    <w:div w:id="30963000">
      <w:bodyDiv w:val="1"/>
      <w:marLeft w:val="0"/>
      <w:marRight w:val="0"/>
      <w:marTop w:val="0"/>
      <w:marBottom w:val="0"/>
      <w:divBdr>
        <w:top w:val="none" w:sz="0" w:space="0" w:color="auto"/>
        <w:left w:val="none" w:sz="0" w:space="0" w:color="auto"/>
        <w:bottom w:val="none" w:sz="0" w:space="0" w:color="auto"/>
        <w:right w:val="none" w:sz="0" w:space="0" w:color="auto"/>
      </w:divBdr>
    </w:div>
    <w:div w:id="31351565">
      <w:bodyDiv w:val="1"/>
      <w:marLeft w:val="0"/>
      <w:marRight w:val="0"/>
      <w:marTop w:val="0"/>
      <w:marBottom w:val="0"/>
      <w:divBdr>
        <w:top w:val="none" w:sz="0" w:space="0" w:color="auto"/>
        <w:left w:val="none" w:sz="0" w:space="0" w:color="auto"/>
        <w:bottom w:val="none" w:sz="0" w:space="0" w:color="auto"/>
        <w:right w:val="none" w:sz="0" w:space="0" w:color="auto"/>
      </w:divBdr>
    </w:div>
    <w:div w:id="31734018">
      <w:bodyDiv w:val="1"/>
      <w:marLeft w:val="0"/>
      <w:marRight w:val="0"/>
      <w:marTop w:val="0"/>
      <w:marBottom w:val="0"/>
      <w:divBdr>
        <w:top w:val="none" w:sz="0" w:space="0" w:color="auto"/>
        <w:left w:val="none" w:sz="0" w:space="0" w:color="auto"/>
        <w:bottom w:val="none" w:sz="0" w:space="0" w:color="auto"/>
        <w:right w:val="none" w:sz="0" w:space="0" w:color="auto"/>
      </w:divBdr>
    </w:div>
    <w:div w:id="32510981">
      <w:bodyDiv w:val="1"/>
      <w:marLeft w:val="0"/>
      <w:marRight w:val="0"/>
      <w:marTop w:val="0"/>
      <w:marBottom w:val="0"/>
      <w:divBdr>
        <w:top w:val="none" w:sz="0" w:space="0" w:color="auto"/>
        <w:left w:val="none" w:sz="0" w:space="0" w:color="auto"/>
        <w:bottom w:val="none" w:sz="0" w:space="0" w:color="auto"/>
        <w:right w:val="none" w:sz="0" w:space="0" w:color="auto"/>
      </w:divBdr>
    </w:div>
    <w:div w:id="32777910">
      <w:bodyDiv w:val="1"/>
      <w:marLeft w:val="0"/>
      <w:marRight w:val="0"/>
      <w:marTop w:val="0"/>
      <w:marBottom w:val="0"/>
      <w:divBdr>
        <w:top w:val="none" w:sz="0" w:space="0" w:color="auto"/>
        <w:left w:val="none" w:sz="0" w:space="0" w:color="auto"/>
        <w:bottom w:val="none" w:sz="0" w:space="0" w:color="auto"/>
        <w:right w:val="none" w:sz="0" w:space="0" w:color="auto"/>
      </w:divBdr>
    </w:div>
    <w:div w:id="33890107">
      <w:bodyDiv w:val="1"/>
      <w:marLeft w:val="0"/>
      <w:marRight w:val="0"/>
      <w:marTop w:val="0"/>
      <w:marBottom w:val="0"/>
      <w:divBdr>
        <w:top w:val="none" w:sz="0" w:space="0" w:color="auto"/>
        <w:left w:val="none" w:sz="0" w:space="0" w:color="auto"/>
        <w:bottom w:val="none" w:sz="0" w:space="0" w:color="auto"/>
        <w:right w:val="none" w:sz="0" w:space="0" w:color="auto"/>
      </w:divBdr>
    </w:div>
    <w:div w:id="33969286">
      <w:bodyDiv w:val="1"/>
      <w:marLeft w:val="0"/>
      <w:marRight w:val="0"/>
      <w:marTop w:val="0"/>
      <w:marBottom w:val="0"/>
      <w:divBdr>
        <w:top w:val="none" w:sz="0" w:space="0" w:color="auto"/>
        <w:left w:val="none" w:sz="0" w:space="0" w:color="auto"/>
        <w:bottom w:val="none" w:sz="0" w:space="0" w:color="auto"/>
        <w:right w:val="none" w:sz="0" w:space="0" w:color="auto"/>
      </w:divBdr>
    </w:div>
    <w:div w:id="35355433">
      <w:bodyDiv w:val="1"/>
      <w:marLeft w:val="0"/>
      <w:marRight w:val="0"/>
      <w:marTop w:val="0"/>
      <w:marBottom w:val="0"/>
      <w:divBdr>
        <w:top w:val="none" w:sz="0" w:space="0" w:color="auto"/>
        <w:left w:val="none" w:sz="0" w:space="0" w:color="auto"/>
        <w:bottom w:val="none" w:sz="0" w:space="0" w:color="auto"/>
        <w:right w:val="none" w:sz="0" w:space="0" w:color="auto"/>
      </w:divBdr>
    </w:div>
    <w:div w:id="36509170">
      <w:bodyDiv w:val="1"/>
      <w:marLeft w:val="0"/>
      <w:marRight w:val="0"/>
      <w:marTop w:val="0"/>
      <w:marBottom w:val="0"/>
      <w:divBdr>
        <w:top w:val="none" w:sz="0" w:space="0" w:color="auto"/>
        <w:left w:val="none" w:sz="0" w:space="0" w:color="auto"/>
        <w:bottom w:val="none" w:sz="0" w:space="0" w:color="auto"/>
        <w:right w:val="none" w:sz="0" w:space="0" w:color="auto"/>
      </w:divBdr>
    </w:div>
    <w:div w:id="38482319">
      <w:bodyDiv w:val="1"/>
      <w:marLeft w:val="0"/>
      <w:marRight w:val="0"/>
      <w:marTop w:val="0"/>
      <w:marBottom w:val="0"/>
      <w:divBdr>
        <w:top w:val="none" w:sz="0" w:space="0" w:color="auto"/>
        <w:left w:val="none" w:sz="0" w:space="0" w:color="auto"/>
        <w:bottom w:val="none" w:sz="0" w:space="0" w:color="auto"/>
        <w:right w:val="none" w:sz="0" w:space="0" w:color="auto"/>
      </w:divBdr>
    </w:div>
    <w:div w:id="39210729">
      <w:bodyDiv w:val="1"/>
      <w:marLeft w:val="0"/>
      <w:marRight w:val="0"/>
      <w:marTop w:val="0"/>
      <w:marBottom w:val="0"/>
      <w:divBdr>
        <w:top w:val="none" w:sz="0" w:space="0" w:color="auto"/>
        <w:left w:val="none" w:sz="0" w:space="0" w:color="auto"/>
        <w:bottom w:val="none" w:sz="0" w:space="0" w:color="auto"/>
        <w:right w:val="none" w:sz="0" w:space="0" w:color="auto"/>
      </w:divBdr>
    </w:div>
    <w:div w:id="39326115">
      <w:bodyDiv w:val="1"/>
      <w:marLeft w:val="0"/>
      <w:marRight w:val="0"/>
      <w:marTop w:val="0"/>
      <w:marBottom w:val="0"/>
      <w:divBdr>
        <w:top w:val="none" w:sz="0" w:space="0" w:color="auto"/>
        <w:left w:val="none" w:sz="0" w:space="0" w:color="auto"/>
        <w:bottom w:val="none" w:sz="0" w:space="0" w:color="auto"/>
        <w:right w:val="none" w:sz="0" w:space="0" w:color="auto"/>
      </w:divBdr>
    </w:div>
    <w:div w:id="40332109">
      <w:bodyDiv w:val="1"/>
      <w:marLeft w:val="0"/>
      <w:marRight w:val="0"/>
      <w:marTop w:val="0"/>
      <w:marBottom w:val="0"/>
      <w:divBdr>
        <w:top w:val="none" w:sz="0" w:space="0" w:color="auto"/>
        <w:left w:val="none" w:sz="0" w:space="0" w:color="auto"/>
        <w:bottom w:val="none" w:sz="0" w:space="0" w:color="auto"/>
        <w:right w:val="none" w:sz="0" w:space="0" w:color="auto"/>
      </w:divBdr>
    </w:div>
    <w:div w:id="40442769">
      <w:bodyDiv w:val="1"/>
      <w:marLeft w:val="0"/>
      <w:marRight w:val="0"/>
      <w:marTop w:val="0"/>
      <w:marBottom w:val="0"/>
      <w:divBdr>
        <w:top w:val="none" w:sz="0" w:space="0" w:color="auto"/>
        <w:left w:val="none" w:sz="0" w:space="0" w:color="auto"/>
        <w:bottom w:val="none" w:sz="0" w:space="0" w:color="auto"/>
        <w:right w:val="none" w:sz="0" w:space="0" w:color="auto"/>
      </w:divBdr>
    </w:div>
    <w:div w:id="40904080">
      <w:bodyDiv w:val="1"/>
      <w:marLeft w:val="0"/>
      <w:marRight w:val="0"/>
      <w:marTop w:val="0"/>
      <w:marBottom w:val="0"/>
      <w:divBdr>
        <w:top w:val="none" w:sz="0" w:space="0" w:color="auto"/>
        <w:left w:val="none" w:sz="0" w:space="0" w:color="auto"/>
        <w:bottom w:val="none" w:sz="0" w:space="0" w:color="auto"/>
        <w:right w:val="none" w:sz="0" w:space="0" w:color="auto"/>
      </w:divBdr>
    </w:div>
    <w:div w:id="43648892">
      <w:bodyDiv w:val="1"/>
      <w:marLeft w:val="0"/>
      <w:marRight w:val="0"/>
      <w:marTop w:val="0"/>
      <w:marBottom w:val="0"/>
      <w:divBdr>
        <w:top w:val="none" w:sz="0" w:space="0" w:color="auto"/>
        <w:left w:val="none" w:sz="0" w:space="0" w:color="auto"/>
        <w:bottom w:val="none" w:sz="0" w:space="0" w:color="auto"/>
        <w:right w:val="none" w:sz="0" w:space="0" w:color="auto"/>
      </w:divBdr>
    </w:div>
    <w:div w:id="44068542">
      <w:bodyDiv w:val="1"/>
      <w:marLeft w:val="0"/>
      <w:marRight w:val="0"/>
      <w:marTop w:val="0"/>
      <w:marBottom w:val="0"/>
      <w:divBdr>
        <w:top w:val="none" w:sz="0" w:space="0" w:color="auto"/>
        <w:left w:val="none" w:sz="0" w:space="0" w:color="auto"/>
        <w:bottom w:val="none" w:sz="0" w:space="0" w:color="auto"/>
        <w:right w:val="none" w:sz="0" w:space="0" w:color="auto"/>
      </w:divBdr>
    </w:div>
    <w:div w:id="44720352">
      <w:bodyDiv w:val="1"/>
      <w:marLeft w:val="0"/>
      <w:marRight w:val="0"/>
      <w:marTop w:val="0"/>
      <w:marBottom w:val="0"/>
      <w:divBdr>
        <w:top w:val="none" w:sz="0" w:space="0" w:color="auto"/>
        <w:left w:val="none" w:sz="0" w:space="0" w:color="auto"/>
        <w:bottom w:val="none" w:sz="0" w:space="0" w:color="auto"/>
        <w:right w:val="none" w:sz="0" w:space="0" w:color="auto"/>
      </w:divBdr>
    </w:div>
    <w:div w:id="44838283">
      <w:bodyDiv w:val="1"/>
      <w:marLeft w:val="0"/>
      <w:marRight w:val="0"/>
      <w:marTop w:val="0"/>
      <w:marBottom w:val="0"/>
      <w:divBdr>
        <w:top w:val="none" w:sz="0" w:space="0" w:color="auto"/>
        <w:left w:val="none" w:sz="0" w:space="0" w:color="auto"/>
        <w:bottom w:val="none" w:sz="0" w:space="0" w:color="auto"/>
        <w:right w:val="none" w:sz="0" w:space="0" w:color="auto"/>
      </w:divBdr>
    </w:div>
    <w:div w:id="45765943">
      <w:bodyDiv w:val="1"/>
      <w:marLeft w:val="0"/>
      <w:marRight w:val="0"/>
      <w:marTop w:val="0"/>
      <w:marBottom w:val="0"/>
      <w:divBdr>
        <w:top w:val="none" w:sz="0" w:space="0" w:color="auto"/>
        <w:left w:val="none" w:sz="0" w:space="0" w:color="auto"/>
        <w:bottom w:val="none" w:sz="0" w:space="0" w:color="auto"/>
        <w:right w:val="none" w:sz="0" w:space="0" w:color="auto"/>
      </w:divBdr>
    </w:div>
    <w:div w:id="46151800">
      <w:bodyDiv w:val="1"/>
      <w:marLeft w:val="0"/>
      <w:marRight w:val="0"/>
      <w:marTop w:val="0"/>
      <w:marBottom w:val="0"/>
      <w:divBdr>
        <w:top w:val="none" w:sz="0" w:space="0" w:color="auto"/>
        <w:left w:val="none" w:sz="0" w:space="0" w:color="auto"/>
        <w:bottom w:val="none" w:sz="0" w:space="0" w:color="auto"/>
        <w:right w:val="none" w:sz="0" w:space="0" w:color="auto"/>
      </w:divBdr>
    </w:div>
    <w:div w:id="46226299">
      <w:bodyDiv w:val="1"/>
      <w:marLeft w:val="0"/>
      <w:marRight w:val="0"/>
      <w:marTop w:val="0"/>
      <w:marBottom w:val="0"/>
      <w:divBdr>
        <w:top w:val="none" w:sz="0" w:space="0" w:color="auto"/>
        <w:left w:val="none" w:sz="0" w:space="0" w:color="auto"/>
        <w:bottom w:val="none" w:sz="0" w:space="0" w:color="auto"/>
        <w:right w:val="none" w:sz="0" w:space="0" w:color="auto"/>
      </w:divBdr>
    </w:div>
    <w:div w:id="47194197">
      <w:bodyDiv w:val="1"/>
      <w:marLeft w:val="0"/>
      <w:marRight w:val="0"/>
      <w:marTop w:val="0"/>
      <w:marBottom w:val="0"/>
      <w:divBdr>
        <w:top w:val="none" w:sz="0" w:space="0" w:color="auto"/>
        <w:left w:val="none" w:sz="0" w:space="0" w:color="auto"/>
        <w:bottom w:val="none" w:sz="0" w:space="0" w:color="auto"/>
        <w:right w:val="none" w:sz="0" w:space="0" w:color="auto"/>
      </w:divBdr>
    </w:div>
    <w:div w:id="47535235">
      <w:bodyDiv w:val="1"/>
      <w:marLeft w:val="0"/>
      <w:marRight w:val="0"/>
      <w:marTop w:val="0"/>
      <w:marBottom w:val="0"/>
      <w:divBdr>
        <w:top w:val="none" w:sz="0" w:space="0" w:color="auto"/>
        <w:left w:val="none" w:sz="0" w:space="0" w:color="auto"/>
        <w:bottom w:val="none" w:sz="0" w:space="0" w:color="auto"/>
        <w:right w:val="none" w:sz="0" w:space="0" w:color="auto"/>
      </w:divBdr>
    </w:div>
    <w:div w:id="48193530">
      <w:bodyDiv w:val="1"/>
      <w:marLeft w:val="0"/>
      <w:marRight w:val="0"/>
      <w:marTop w:val="0"/>
      <w:marBottom w:val="0"/>
      <w:divBdr>
        <w:top w:val="none" w:sz="0" w:space="0" w:color="auto"/>
        <w:left w:val="none" w:sz="0" w:space="0" w:color="auto"/>
        <w:bottom w:val="none" w:sz="0" w:space="0" w:color="auto"/>
        <w:right w:val="none" w:sz="0" w:space="0" w:color="auto"/>
      </w:divBdr>
    </w:div>
    <w:div w:id="48388656">
      <w:bodyDiv w:val="1"/>
      <w:marLeft w:val="0"/>
      <w:marRight w:val="0"/>
      <w:marTop w:val="0"/>
      <w:marBottom w:val="0"/>
      <w:divBdr>
        <w:top w:val="none" w:sz="0" w:space="0" w:color="auto"/>
        <w:left w:val="none" w:sz="0" w:space="0" w:color="auto"/>
        <w:bottom w:val="none" w:sz="0" w:space="0" w:color="auto"/>
        <w:right w:val="none" w:sz="0" w:space="0" w:color="auto"/>
      </w:divBdr>
    </w:div>
    <w:div w:id="48767880">
      <w:bodyDiv w:val="1"/>
      <w:marLeft w:val="0"/>
      <w:marRight w:val="0"/>
      <w:marTop w:val="0"/>
      <w:marBottom w:val="0"/>
      <w:divBdr>
        <w:top w:val="none" w:sz="0" w:space="0" w:color="auto"/>
        <w:left w:val="none" w:sz="0" w:space="0" w:color="auto"/>
        <w:bottom w:val="none" w:sz="0" w:space="0" w:color="auto"/>
        <w:right w:val="none" w:sz="0" w:space="0" w:color="auto"/>
      </w:divBdr>
    </w:div>
    <w:div w:id="49308177">
      <w:bodyDiv w:val="1"/>
      <w:marLeft w:val="0"/>
      <w:marRight w:val="0"/>
      <w:marTop w:val="0"/>
      <w:marBottom w:val="0"/>
      <w:divBdr>
        <w:top w:val="none" w:sz="0" w:space="0" w:color="auto"/>
        <w:left w:val="none" w:sz="0" w:space="0" w:color="auto"/>
        <w:bottom w:val="none" w:sz="0" w:space="0" w:color="auto"/>
        <w:right w:val="none" w:sz="0" w:space="0" w:color="auto"/>
      </w:divBdr>
    </w:div>
    <w:div w:id="49353948">
      <w:bodyDiv w:val="1"/>
      <w:marLeft w:val="0"/>
      <w:marRight w:val="0"/>
      <w:marTop w:val="0"/>
      <w:marBottom w:val="0"/>
      <w:divBdr>
        <w:top w:val="none" w:sz="0" w:space="0" w:color="auto"/>
        <w:left w:val="none" w:sz="0" w:space="0" w:color="auto"/>
        <w:bottom w:val="none" w:sz="0" w:space="0" w:color="auto"/>
        <w:right w:val="none" w:sz="0" w:space="0" w:color="auto"/>
      </w:divBdr>
    </w:div>
    <w:div w:id="49890351">
      <w:bodyDiv w:val="1"/>
      <w:marLeft w:val="0"/>
      <w:marRight w:val="0"/>
      <w:marTop w:val="0"/>
      <w:marBottom w:val="0"/>
      <w:divBdr>
        <w:top w:val="none" w:sz="0" w:space="0" w:color="auto"/>
        <w:left w:val="none" w:sz="0" w:space="0" w:color="auto"/>
        <w:bottom w:val="none" w:sz="0" w:space="0" w:color="auto"/>
        <w:right w:val="none" w:sz="0" w:space="0" w:color="auto"/>
      </w:divBdr>
    </w:div>
    <w:div w:id="49959280">
      <w:bodyDiv w:val="1"/>
      <w:marLeft w:val="0"/>
      <w:marRight w:val="0"/>
      <w:marTop w:val="0"/>
      <w:marBottom w:val="0"/>
      <w:divBdr>
        <w:top w:val="none" w:sz="0" w:space="0" w:color="auto"/>
        <w:left w:val="none" w:sz="0" w:space="0" w:color="auto"/>
        <w:bottom w:val="none" w:sz="0" w:space="0" w:color="auto"/>
        <w:right w:val="none" w:sz="0" w:space="0" w:color="auto"/>
      </w:divBdr>
    </w:div>
    <w:div w:id="50274291">
      <w:bodyDiv w:val="1"/>
      <w:marLeft w:val="0"/>
      <w:marRight w:val="0"/>
      <w:marTop w:val="0"/>
      <w:marBottom w:val="0"/>
      <w:divBdr>
        <w:top w:val="none" w:sz="0" w:space="0" w:color="auto"/>
        <w:left w:val="none" w:sz="0" w:space="0" w:color="auto"/>
        <w:bottom w:val="none" w:sz="0" w:space="0" w:color="auto"/>
        <w:right w:val="none" w:sz="0" w:space="0" w:color="auto"/>
      </w:divBdr>
    </w:div>
    <w:div w:id="50471590">
      <w:bodyDiv w:val="1"/>
      <w:marLeft w:val="0"/>
      <w:marRight w:val="0"/>
      <w:marTop w:val="0"/>
      <w:marBottom w:val="0"/>
      <w:divBdr>
        <w:top w:val="none" w:sz="0" w:space="0" w:color="auto"/>
        <w:left w:val="none" w:sz="0" w:space="0" w:color="auto"/>
        <w:bottom w:val="none" w:sz="0" w:space="0" w:color="auto"/>
        <w:right w:val="none" w:sz="0" w:space="0" w:color="auto"/>
      </w:divBdr>
    </w:div>
    <w:div w:id="51319513">
      <w:bodyDiv w:val="1"/>
      <w:marLeft w:val="0"/>
      <w:marRight w:val="0"/>
      <w:marTop w:val="0"/>
      <w:marBottom w:val="0"/>
      <w:divBdr>
        <w:top w:val="none" w:sz="0" w:space="0" w:color="auto"/>
        <w:left w:val="none" w:sz="0" w:space="0" w:color="auto"/>
        <w:bottom w:val="none" w:sz="0" w:space="0" w:color="auto"/>
        <w:right w:val="none" w:sz="0" w:space="0" w:color="auto"/>
      </w:divBdr>
    </w:div>
    <w:div w:id="53356760">
      <w:bodyDiv w:val="1"/>
      <w:marLeft w:val="0"/>
      <w:marRight w:val="0"/>
      <w:marTop w:val="0"/>
      <w:marBottom w:val="0"/>
      <w:divBdr>
        <w:top w:val="none" w:sz="0" w:space="0" w:color="auto"/>
        <w:left w:val="none" w:sz="0" w:space="0" w:color="auto"/>
        <w:bottom w:val="none" w:sz="0" w:space="0" w:color="auto"/>
        <w:right w:val="none" w:sz="0" w:space="0" w:color="auto"/>
      </w:divBdr>
    </w:div>
    <w:div w:id="53706011">
      <w:bodyDiv w:val="1"/>
      <w:marLeft w:val="0"/>
      <w:marRight w:val="0"/>
      <w:marTop w:val="0"/>
      <w:marBottom w:val="0"/>
      <w:divBdr>
        <w:top w:val="none" w:sz="0" w:space="0" w:color="auto"/>
        <w:left w:val="none" w:sz="0" w:space="0" w:color="auto"/>
        <w:bottom w:val="none" w:sz="0" w:space="0" w:color="auto"/>
        <w:right w:val="none" w:sz="0" w:space="0" w:color="auto"/>
      </w:divBdr>
    </w:div>
    <w:div w:id="55249397">
      <w:bodyDiv w:val="1"/>
      <w:marLeft w:val="0"/>
      <w:marRight w:val="0"/>
      <w:marTop w:val="0"/>
      <w:marBottom w:val="0"/>
      <w:divBdr>
        <w:top w:val="none" w:sz="0" w:space="0" w:color="auto"/>
        <w:left w:val="none" w:sz="0" w:space="0" w:color="auto"/>
        <w:bottom w:val="none" w:sz="0" w:space="0" w:color="auto"/>
        <w:right w:val="none" w:sz="0" w:space="0" w:color="auto"/>
      </w:divBdr>
    </w:div>
    <w:div w:id="55321130">
      <w:bodyDiv w:val="1"/>
      <w:marLeft w:val="0"/>
      <w:marRight w:val="0"/>
      <w:marTop w:val="0"/>
      <w:marBottom w:val="0"/>
      <w:divBdr>
        <w:top w:val="none" w:sz="0" w:space="0" w:color="auto"/>
        <w:left w:val="none" w:sz="0" w:space="0" w:color="auto"/>
        <w:bottom w:val="none" w:sz="0" w:space="0" w:color="auto"/>
        <w:right w:val="none" w:sz="0" w:space="0" w:color="auto"/>
      </w:divBdr>
    </w:div>
    <w:div w:id="55707324">
      <w:bodyDiv w:val="1"/>
      <w:marLeft w:val="0"/>
      <w:marRight w:val="0"/>
      <w:marTop w:val="0"/>
      <w:marBottom w:val="0"/>
      <w:divBdr>
        <w:top w:val="none" w:sz="0" w:space="0" w:color="auto"/>
        <w:left w:val="none" w:sz="0" w:space="0" w:color="auto"/>
        <w:bottom w:val="none" w:sz="0" w:space="0" w:color="auto"/>
        <w:right w:val="none" w:sz="0" w:space="0" w:color="auto"/>
      </w:divBdr>
    </w:div>
    <w:div w:id="56632194">
      <w:bodyDiv w:val="1"/>
      <w:marLeft w:val="0"/>
      <w:marRight w:val="0"/>
      <w:marTop w:val="0"/>
      <w:marBottom w:val="0"/>
      <w:divBdr>
        <w:top w:val="none" w:sz="0" w:space="0" w:color="auto"/>
        <w:left w:val="none" w:sz="0" w:space="0" w:color="auto"/>
        <w:bottom w:val="none" w:sz="0" w:space="0" w:color="auto"/>
        <w:right w:val="none" w:sz="0" w:space="0" w:color="auto"/>
      </w:divBdr>
    </w:div>
    <w:div w:id="58139627">
      <w:bodyDiv w:val="1"/>
      <w:marLeft w:val="0"/>
      <w:marRight w:val="0"/>
      <w:marTop w:val="0"/>
      <w:marBottom w:val="0"/>
      <w:divBdr>
        <w:top w:val="none" w:sz="0" w:space="0" w:color="auto"/>
        <w:left w:val="none" w:sz="0" w:space="0" w:color="auto"/>
        <w:bottom w:val="none" w:sz="0" w:space="0" w:color="auto"/>
        <w:right w:val="none" w:sz="0" w:space="0" w:color="auto"/>
      </w:divBdr>
    </w:div>
    <w:div w:id="58212271">
      <w:bodyDiv w:val="1"/>
      <w:marLeft w:val="0"/>
      <w:marRight w:val="0"/>
      <w:marTop w:val="0"/>
      <w:marBottom w:val="0"/>
      <w:divBdr>
        <w:top w:val="none" w:sz="0" w:space="0" w:color="auto"/>
        <w:left w:val="none" w:sz="0" w:space="0" w:color="auto"/>
        <w:bottom w:val="none" w:sz="0" w:space="0" w:color="auto"/>
        <w:right w:val="none" w:sz="0" w:space="0" w:color="auto"/>
      </w:divBdr>
    </w:div>
    <w:div w:id="59132860">
      <w:bodyDiv w:val="1"/>
      <w:marLeft w:val="0"/>
      <w:marRight w:val="0"/>
      <w:marTop w:val="0"/>
      <w:marBottom w:val="0"/>
      <w:divBdr>
        <w:top w:val="none" w:sz="0" w:space="0" w:color="auto"/>
        <w:left w:val="none" w:sz="0" w:space="0" w:color="auto"/>
        <w:bottom w:val="none" w:sz="0" w:space="0" w:color="auto"/>
        <w:right w:val="none" w:sz="0" w:space="0" w:color="auto"/>
      </w:divBdr>
    </w:div>
    <w:div w:id="59209952">
      <w:bodyDiv w:val="1"/>
      <w:marLeft w:val="0"/>
      <w:marRight w:val="0"/>
      <w:marTop w:val="0"/>
      <w:marBottom w:val="0"/>
      <w:divBdr>
        <w:top w:val="none" w:sz="0" w:space="0" w:color="auto"/>
        <w:left w:val="none" w:sz="0" w:space="0" w:color="auto"/>
        <w:bottom w:val="none" w:sz="0" w:space="0" w:color="auto"/>
        <w:right w:val="none" w:sz="0" w:space="0" w:color="auto"/>
      </w:divBdr>
    </w:div>
    <w:div w:id="60063102">
      <w:bodyDiv w:val="1"/>
      <w:marLeft w:val="0"/>
      <w:marRight w:val="0"/>
      <w:marTop w:val="0"/>
      <w:marBottom w:val="0"/>
      <w:divBdr>
        <w:top w:val="none" w:sz="0" w:space="0" w:color="auto"/>
        <w:left w:val="none" w:sz="0" w:space="0" w:color="auto"/>
        <w:bottom w:val="none" w:sz="0" w:space="0" w:color="auto"/>
        <w:right w:val="none" w:sz="0" w:space="0" w:color="auto"/>
      </w:divBdr>
    </w:div>
    <w:div w:id="60909199">
      <w:bodyDiv w:val="1"/>
      <w:marLeft w:val="0"/>
      <w:marRight w:val="0"/>
      <w:marTop w:val="0"/>
      <w:marBottom w:val="0"/>
      <w:divBdr>
        <w:top w:val="none" w:sz="0" w:space="0" w:color="auto"/>
        <w:left w:val="none" w:sz="0" w:space="0" w:color="auto"/>
        <w:bottom w:val="none" w:sz="0" w:space="0" w:color="auto"/>
        <w:right w:val="none" w:sz="0" w:space="0" w:color="auto"/>
      </w:divBdr>
    </w:div>
    <w:div w:id="61098889">
      <w:bodyDiv w:val="1"/>
      <w:marLeft w:val="0"/>
      <w:marRight w:val="0"/>
      <w:marTop w:val="0"/>
      <w:marBottom w:val="0"/>
      <w:divBdr>
        <w:top w:val="none" w:sz="0" w:space="0" w:color="auto"/>
        <w:left w:val="none" w:sz="0" w:space="0" w:color="auto"/>
        <w:bottom w:val="none" w:sz="0" w:space="0" w:color="auto"/>
        <w:right w:val="none" w:sz="0" w:space="0" w:color="auto"/>
      </w:divBdr>
    </w:div>
    <w:div w:id="61831792">
      <w:bodyDiv w:val="1"/>
      <w:marLeft w:val="0"/>
      <w:marRight w:val="0"/>
      <w:marTop w:val="0"/>
      <w:marBottom w:val="0"/>
      <w:divBdr>
        <w:top w:val="none" w:sz="0" w:space="0" w:color="auto"/>
        <w:left w:val="none" w:sz="0" w:space="0" w:color="auto"/>
        <w:bottom w:val="none" w:sz="0" w:space="0" w:color="auto"/>
        <w:right w:val="none" w:sz="0" w:space="0" w:color="auto"/>
      </w:divBdr>
    </w:div>
    <w:div w:id="62022332">
      <w:bodyDiv w:val="1"/>
      <w:marLeft w:val="0"/>
      <w:marRight w:val="0"/>
      <w:marTop w:val="0"/>
      <w:marBottom w:val="0"/>
      <w:divBdr>
        <w:top w:val="none" w:sz="0" w:space="0" w:color="auto"/>
        <w:left w:val="none" w:sz="0" w:space="0" w:color="auto"/>
        <w:bottom w:val="none" w:sz="0" w:space="0" w:color="auto"/>
        <w:right w:val="none" w:sz="0" w:space="0" w:color="auto"/>
      </w:divBdr>
    </w:div>
    <w:div w:id="62724594">
      <w:bodyDiv w:val="1"/>
      <w:marLeft w:val="0"/>
      <w:marRight w:val="0"/>
      <w:marTop w:val="0"/>
      <w:marBottom w:val="0"/>
      <w:divBdr>
        <w:top w:val="none" w:sz="0" w:space="0" w:color="auto"/>
        <w:left w:val="none" w:sz="0" w:space="0" w:color="auto"/>
        <w:bottom w:val="none" w:sz="0" w:space="0" w:color="auto"/>
        <w:right w:val="none" w:sz="0" w:space="0" w:color="auto"/>
      </w:divBdr>
    </w:div>
    <w:div w:id="64305143">
      <w:bodyDiv w:val="1"/>
      <w:marLeft w:val="0"/>
      <w:marRight w:val="0"/>
      <w:marTop w:val="0"/>
      <w:marBottom w:val="0"/>
      <w:divBdr>
        <w:top w:val="none" w:sz="0" w:space="0" w:color="auto"/>
        <w:left w:val="none" w:sz="0" w:space="0" w:color="auto"/>
        <w:bottom w:val="none" w:sz="0" w:space="0" w:color="auto"/>
        <w:right w:val="none" w:sz="0" w:space="0" w:color="auto"/>
      </w:divBdr>
    </w:div>
    <w:div w:id="65301867">
      <w:bodyDiv w:val="1"/>
      <w:marLeft w:val="0"/>
      <w:marRight w:val="0"/>
      <w:marTop w:val="0"/>
      <w:marBottom w:val="0"/>
      <w:divBdr>
        <w:top w:val="none" w:sz="0" w:space="0" w:color="auto"/>
        <w:left w:val="none" w:sz="0" w:space="0" w:color="auto"/>
        <w:bottom w:val="none" w:sz="0" w:space="0" w:color="auto"/>
        <w:right w:val="none" w:sz="0" w:space="0" w:color="auto"/>
      </w:divBdr>
    </w:div>
    <w:div w:id="66610139">
      <w:bodyDiv w:val="1"/>
      <w:marLeft w:val="0"/>
      <w:marRight w:val="0"/>
      <w:marTop w:val="0"/>
      <w:marBottom w:val="0"/>
      <w:divBdr>
        <w:top w:val="none" w:sz="0" w:space="0" w:color="auto"/>
        <w:left w:val="none" w:sz="0" w:space="0" w:color="auto"/>
        <w:bottom w:val="none" w:sz="0" w:space="0" w:color="auto"/>
        <w:right w:val="none" w:sz="0" w:space="0" w:color="auto"/>
      </w:divBdr>
    </w:div>
    <w:div w:id="67070742">
      <w:bodyDiv w:val="1"/>
      <w:marLeft w:val="0"/>
      <w:marRight w:val="0"/>
      <w:marTop w:val="0"/>
      <w:marBottom w:val="0"/>
      <w:divBdr>
        <w:top w:val="none" w:sz="0" w:space="0" w:color="auto"/>
        <w:left w:val="none" w:sz="0" w:space="0" w:color="auto"/>
        <w:bottom w:val="none" w:sz="0" w:space="0" w:color="auto"/>
        <w:right w:val="none" w:sz="0" w:space="0" w:color="auto"/>
      </w:divBdr>
    </w:div>
    <w:div w:id="68038720">
      <w:bodyDiv w:val="1"/>
      <w:marLeft w:val="0"/>
      <w:marRight w:val="0"/>
      <w:marTop w:val="0"/>
      <w:marBottom w:val="0"/>
      <w:divBdr>
        <w:top w:val="none" w:sz="0" w:space="0" w:color="auto"/>
        <w:left w:val="none" w:sz="0" w:space="0" w:color="auto"/>
        <w:bottom w:val="none" w:sz="0" w:space="0" w:color="auto"/>
        <w:right w:val="none" w:sz="0" w:space="0" w:color="auto"/>
      </w:divBdr>
    </w:div>
    <w:div w:id="68121297">
      <w:bodyDiv w:val="1"/>
      <w:marLeft w:val="0"/>
      <w:marRight w:val="0"/>
      <w:marTop w:val="0"/>
      <w:marBottom w:val="0"/>
      <w:divBdr>
        <w:top w:val="none" w:sz="0" w:space="0" w:color="auto"/>
        <w:left w:val="none" w:sz="0" w:space="0" w:color="auto"/>
        <w:bottom w:val="none" w:sz="0" w:space="0" w:color="auto"/>
        <w:right w:val="none" w:sz="0" w:space="0" w:color="auto"/>
      </w:divBdr>
    </w:div>
    <w:div w:id="70584496">
      <w:bodyDiv w:val="1"/>
      <w:marLeft w:val="0"/>
      <w:marRight w:val="0"/>
      <w:marTop w:val="0"/>
      <w:marBottom w:val="0"/>
      <w:divBdr>
        <w:top w:val="none" w:sz="0" w:space="0" w:color="auto"/>
        <w:left w:val="none" w:sz="0" w:space="0" w:color="auto"/>
        <w:bottom w:val="none" w:sz="0" w:space="0" w:color="auto"/>
        <w:right w:val="none" w:sz="0" w:space="0" w:color="auto"/>
      </w:divBdr>
    </w:div>
    <w:div w:id="70811376">
      <w:bodyDiv w:val="1"/>
      <w:marLeft w:val="0"/>
      <w:marRight w:val="0"/>
      <w:marTop w:val="0"/>
      <w:marBottom w:val="0"/>
      <w:divBdr>
        <w:top w:val="none" w:sz="0" w:space="0" w:color="auto"/>
        <w:left w:val="none" w:sz="0" w:space="0" w:color="auto"/>
        <w:bottom w:val="none" w:sz="0" w:space="0" w:color="auto"/>
        <w:right w:val="none" w:sz="0" w:space="0" w:color="auto"/>
      </w:divBdr>
    </w:div>
    <w:div w:id="71203659">
      <w:bodyDiv w:val="1"/>
      <w:marLeft w:val="0"/>
      <w:marRight w:val="0"/>
      <w:marTop w:val="0"/>
      <w:marBottom w:val="0"/>
      <w:divBdr>
        <w:top w:val="none" w:sz="0" w:space="0" w:color="auto"/>
        <w:left w:val="none" w:sz="0" w:space="0" w:color="auto"/>
        <w:bottom w:val="none" w:sz="0" w:space="0" w:color="auto"/>
        <w:right w:val="none" w:sz="0" w:space="0" w:color="auto"/>
      </w:divBdr>
    </w:div>
    <w:div w:id="72094958">
      <w:bodyDiv w:val="1"/>
      <w:marLeft w:val="0"/>
      <w:marRight w:val="0"/>
      <w:marTop w:val="0"/>
      <w:marBottom w:val="0"/>
      <w:divBdr>
        <w:top w:val="none" w:sz="0" w:space="0" w:color="auto"/>
        <w:left w:val="none" w:sz="0" w:space="0" w:color="auto"/>
        <w:bottom w:val="none" w:sz="0" w:space="0" w:color="auto"/>
        <w:right w:val="none" w:sz="0" w:space="0" w:color="auto"/>
      </w:divBdr>
    </w:div>
    <w:div w:id="74405067">
      <w:bodyDiv w:val="1"/>
      <w:marLeft w:val="0"/>
      <w:marRight w:val="0"/>
      <w:marTop w:val="0"/>
      <w:marBottom w:val="0"/>
      <w:divBdr>
        <w:top w:val="none" w:sz="0" w:space="0" w:color="auto"/>
        <w:left w:val="none" w:sz="0" w:space="0" w:color="auto"/>
        <w:bottom w:val="none" w:sz="0" w:space="0" w:color="auto"/>
        <w:right w:val="none" w:sz="0" w:space="0" w:color="auto"/>
      </w:divBdr>
    </w:div>
    <w:div w:id="74472562">
      <w:bodyDiv w:val="1"/>
      <w:marLeft w:val="0"/>
      <w:marRight w:val="0"/>
      <w:marTop w:val="0"/>
      <w:marBottom w:val="0"/>
      <w:divBdr>
        <w:top w:val="none" w:sz="0" w:space="0" w:color="auto"/>
        <w:left w:val="none" w:sz="0" w:space="0" w:color="auto"/>
        <w:bottom w:val="none" w:sz="0" w:space="0" w:color="auto"/>
        <w:right w:val="none" w:sz="0" w:space="0" w:color="auto"/>
      </w:divBdr>
    </w:div>
    <w:div w:id="74520778">
      <w:bodyDiv w:val="1"/>
      <w:marLeft w:val="0"/>
      <w:marRight w:val="0"/>
      <w:marTop w:val="0"/>
      <w:marBottom w:val="0"/>
      <w:divBdr>
        <w:top w:val="none" w:sz="0" w:space="0" w:color="auto"/>
        <w:left w:val="none" w:sz="0" w:space="0" w:color="auto"/>
        <w:bottom w:val="none" w:sz="0" w:space="0" w:color="auto"/>
        <w:right w:val="none" w:sz="0" w:space="0" w:color="auto"/>
      </w:divBdr>
    </w:div>
    <w:div w:id="74784516">
      <w:bodyDiv w:val="1"/>
      <w:marLeft w:val="0"/>
      <w:marRight w:val="0"/>
      <w:marTop w:val="0"/>
      <w:marBottom w:val="0"/>
      <w:divBdr>
        <w:top w:val="none" w:sz="0" w:space="0" w:color="auto"/>
        <w:left w:val="none" w:sz="0" w:space="0" w:color="auto"/>
        <w:bottom w:val="none" w:sz="0" w:space="0" w:color="auto"/>
        <w:right w:val="none" w:sz="0" w:space="0" w:color="auto"/>
      </w:divBdr>
    </w:div>
    <w:div w:id="75320931">
      <w:bodyDiv w:val="1"/>
      <w:marLeft w:val="0"/>
      <w:marRight w:val="0"/>
      <w:marTop w:val="0"/>
      <w:marBottom w:val="0"/>
      <w:divBdr>
        <w:top w:val="none" w:sz="0" w:space="0" w:color="auto"/>
        <w:left w:val="none" w:sz="0" w:space="0" w:color="auto"/>
        <w:bottom w:val="none" w:sz="0" w:space="0" w:color="auto"/>
        <w:right w:val="none" w:sz="0" w:space="0" w:color="auto"/>
      </w:divBdr>
    </w:div>
    <w:div w:id="75442446">
      <w:bodyDiv w:val="1"/>
      <w:marLeft w:val="0"/>
      <w:marRight w:val="0"/>
      <w:marTop w:val="0"/>
      <w:marBottom w:val="0"/>
      <w:divBdr>
        <w:top w:val="none" w:sz="0" w:space="0" w:color="auto"/>
        <w:left w:val="none" w:sz="0" w:space="0" w:color="auto"/>
        <w:bottom w:val="none" w:sz="0" w:space="0" w:color="auto"/>
        <w:right w:val="none" w:sz="0" w:space="0" w:color="auto"/>
      </w:divBdr>
    </w:div>
    <w:div w:id="75706958">
      <w:bodyDiv w:val="1"/>
      <w:marLeft w:val="0"/>
      <w:marRight w:val="0"/>
      <w:marTop w:val="0"/>
      <w:marBottom w:val="0"/>
      <w:divBdr>
        <w:top w:val="none" w:sz="0" w:space="0" w:color="auto"/>
        <w:left w:val="none" w:sz="0" w:space="0" w:color="auto"/>
        <w:bottom w:val="none" w:sz="0" w:space="0" w:color="auto"/>
        <w:right w:val="none" w:sz="0" w:space="0" w:color="auto"/>
      </w:divBdr>
    </w:div>
    <w:div w:id="75975628">
      <w:bodyDiv w:val="1"/>
      <w:marLeft w:val="0"/>
      <w:marRight w:val="0"/>
      <w:marTop w:val="0"/>
      <w:marBottom w:val="0"/>
      <w:divBdr>
        <w:top w:val="none" w:sz="0" w:space="0" w:color="auto"/>
        <w:left w:val="none" w:sz="0" w:space="0" w:color="auto"/>
        <w:bottom w:val="none" w:sz="0" w:space="0" w:color="auto"/>
        <w:right w:val="none" w:sz="0" w:space="0" w:color="auto"/>
      </w:divBdr>
    </w:div>
    <w:div w:id="76636286">
      <w:bodyDiv w:val="1"/>
      <w:marLeft w:val="0"/>
      <w:marRight w:val="0"/>
      <w:marTop w:val="0"/>
      <w:marBottom w:val="0"/>
      <w:divBdr>
        <w:top w:val="none" w:sz="0" w:space="0" w:color="auto"/>
        <w:left w:val="none" w:sz="0" w:space="0" w:color="auto"/>
        <w:bottom w:val="none" w:sz="0" w:space="0" w:color="auto"/>
        <w:right w:val="none" w:sz="0" w:space="0" w:color="auto"/>
      </w:divBdr>
    </w:div>
    <w:div w:id="76831991">
      <w:bodyDiv w:val="1"/>
      <w:marLeft w:val="0"/>
      <w:marRight w:val="0"/>
      <w:marTop w:val="0"/>
      <w:marBottom w:val="0"/>
      <w:divBdr>
        <w:top w:val="none" w:sz="0" w:space="0" w:color="auto"/>
        <w:left w:val="none" w:sz="0" w:space="0" w:color="auto"/>
        <w:bottom w:val="none" w:sz="0" w:space="0" w:color="auto"/>
        <w:right w:val="none" w:sz="0" w:space="0" w:color="auto"/>
      </w:divBdr>
    </w:div>
    <w:div w:id="77561644">
      <w:bodyDiv w:val="1"/>
      <w:marLeft w:val="0"/>
      <w:marRight w:val="0"/>
      <w:marTop w:val="0"/>
      <w:marBottom w:val="0"/>
      <w:divBdr>
        <w:top w:val="none" w:sz="0" w:space="0" w:color="auto"/>
        <w:left w:val="none" w:sz="0" w:space="0" w:color="auto"/>
        <w:bottom w:val="none" w:sz="0" w:space="0" w:color="auto"/>
        <w:right w:val="none" w:sz="0" w:space="0" w:color="auto"/>
      </w:divBdr>
    </w:div>
    <w:div w:id="78987992">
      <w:bodyDiv w:val="1"/>
      <w:marLeft w:val="0"/>
      <w:marRight w:val="0"/>
      <w:marTop w:val="0"/>
      <w:marBottom w:val="0"/>
      <w:divBdr>
        <w:top w:val="none" w:sz="0" w:space="0" w:color="auto"/>
        <w:left w:val="none" w:sz="0" w:space="0" w:color="auto"/>
        <w:bottom w:val="none" w:sz="0" w:space="0" w:color="auto"/>
        <w:right w:val="none" w:sz="0" w:space="0" w:color="auto"/>
      </w:divBdr>
    </w:div>
    <w:div w:id="79060881">
      <w:bodyDiv w:val="1"/>
      <w:marLeft w:val="0"/>
      <w:marRight w:val="0"/>
      <w:marTop w:val="0"/>
      <w:marBottom w:val="0"/>
      <w:divBdr>
        <w:top w:val="none" w:sz="0" w:space="0" w:color="auto"/>
        <w:left w:val="none" w:sz="0" w:space="0" w:color="auto"/>
        <w:bottom w:val="none" w:sz="0" w:space="0" w:color="auto"/>
        <w:right w:val="none" w:sz="0" w:space="0" w:color="auto"/>
      </w:divBdr>
    </w:div>
    <w:div w:id="80028463">
      <w:bodyDiv w:val="1"/>
      <w:marLeft w:val="0"/>
      <w:marRight w:val="0"/>
      <w:marTop w:val="0"/>
      <w:marBottom w:val="0"/>
      <w:divBdr>
        <w:top w:val="none" w:sz="0" w:space="0" w:color="auto"/>
        <w:left w:val="none" w:sz="0" w:space="0" w:color="auto"/>
        <w:bottom w:val="none" w:sz="0" w:space="0" w:color="auto"/>
        <w:right w:val="none" w:sz="0" w:space="0" w:color="auto"/>
      </w:divBdr>
    </w:div>
    <w:div w:id="81949544">
      <w:bodyDiv w:val="1"/>
      <w:marLeft w:val="0"/>
      <w:marRight w:val="0"/>
      <w:marTop w:val="0"/>
      <w:marBottom w:val="0"/>
      <w:divBdr>
        <w:top w:val="none" w:sz="0" w:space="0" w:color="auto"/>
        <w:left w:val="none" w:sz="0" w:space="0" w:color="auto"/>
        <w:bottom w:val="none" w:sz="0" w:space="0" w:color="auto"/>
        <w:right w:val="none" w:sz="0" w:space="0" w:color="auto"/>
      </w:divBdr>
    </w:div>
    <w:div w:id="82343053">
      <w:bodyDiv w:val="1"/>
      <w:marLeft w:val="0"/>
      <w:marRight w:val="0"/>
      <w:marTop w:val="0"/>
      <w:marBottom w:val="0"/>
      <w:divBdr>
        <w:top w:val="none" w:sz="0" w:space="0" w:color="auto"/>
        <w:left w:val="none" w:sz="0" w:space="0" w:color="auto"/>
        <w:bottom w:val="none" w:sz="0" w:space="0" w:color="auto"/>
        <w:right w:val="none" w:sz="0" w:space="0" w:color="auto"/>
      </w:divBdr>
    </w:div>
    <w:div w:id="84959808">
      <w:bodyDiv w:val="1"/>
      <w:marLeft w:val="0"/>
      <w:marRight w:val="0"/>
      <w:marTop w:val="0"/>
      <w:marBottom w:val="0"/>
      <w:divBdr>
        <w:top w:val="none" w:sz="0" w:space="0" w:color="auto"/>
        <w:left w:val="none" w:sz="0" w:space="0" w:color="auto"/>
        <w:bottom w:val="none" w:sz="0" w:space="0" w:color="auto"/>
        <w:right w:val="none" w:sz="0" w:space="0" w:color="auto"/>
      </w:divBdr>
    </w:div>
    <w:div w:id="85926379">
      <w:bodyDiv w:val="1"/>
      <w:marLeft w:val="0"/>
      <w:marRight w:val="0"/>
      <w:marTop w:val="0"/>
      <w:marBottom w:val="0"/>
      <w:divBdr>
        <w:top w:val="none" w:sz="0" w:space="0" w:color="auto"/>
        <w:left w:val="none" w:sz="0" w:space="0" w:color="auto"/>
        <w:bottom w:val="none" w:sz="0" w:space="0" w:color="auto"/>
        <w:right w:val="none" w:sz="0" w:space="0" w:color="auto"/>
      </w:divBdr>
    </w:div>
    <w:div w:id="86389517">
      <w:bodyDiv w:val="1"/>
      <w:marLeft w:val="0"/>
      <w:marRight w:val="0"/>
      <w:marTop w:val="0"/>
      <w:marBottom w:val="0"/>
      <w:divBdr>
        <w:top w:val="none" w:sz="0" w:space="0" w:color="auto"/>
        <w:left w:val="none" w:sz="0" w:space="0" w:color="auto"/>
        <w:bottom w:val="none" w:sz="0" w:space="0" w:color="auto"/>
        <w:right w:val="none" w:sz="0" w:space="0" w:color="auto"/>
      </w:divBdr>
    </w:div>
    <w:div w:id="88016045">
      <w:bodyDiv w:val="1"/>
      <w:marLeft w:val="0"/>
      <w:marRight w:val="0"/>
      <w:marTop w:val="0"/>
      <w:marBottom w:val="0"/>
      <w:divBdr>
        <w:top w:val="none" w:sz="0" w:space="0" w:color="auto"/>
        <w:left w:val="none" w:sz="0" w:space="0" w:color="auto"/>
        <w:bottom w:val="none" w:sz="0" w:space="0" w:color="auto"/>
        <w:right w:val="none" w:sz="0" w:space="0" w:color="auto"/>
      </w:divBdr>
    </w:div>
    <w:div w:id="88550797">
      <w:bodyDiv w:val="1"/>
      <w:marLeft w:val="0"/>
      <w:marRight w:val="0"/>
      <w:marTop w:val="0"/>
      <w:marBottom w:val="0"/>
      <w:divBdr>
        <w:top w:val="none" w:sz="0" w:space="0" w:color="auto"/>
        <w:left w:val="none" w:sz="0" w:space="0" w:color="auto"/>
        <w:bottom w:val="none" w:sz="0" w:space="0" w:color="auto"/>
        <w:right w:val="none" w:sz="0" w:space="0" w:color="auto"/>
      </w:divBdr>
    </w:div>
    <w:div w:id="89202236">
      <w:bodyDiv w:val="1"/>
      <w:marLeft w:val="0"/>
      <w:marRight w:val="0"/>
      <w:marTop w:val="0"/>
      <w:marBottom w:val="0"/>
      <w:divBdr>
        <w:top w:val="none" w:sz="0" w:space="0" w:color="auto"/>
        <w:left w:val="none" w:sz="0" w:space="0" w:color="auto"/>
        <w:bottom w:val="none" w:sz="0" w:space="0" w:color="auto"/>
        <w:right w:val="none" w:sz="0" w:space="0" w:color="auto"/>
      </w:divBdr>
    </w:div>
    <w:div w:id="89815034">
      <w:bodyDiv w:val="1"/>
      <w:marLeft w:val="0"/>
      <w:marRight w:val="0"/>
      <w:marTop w:val="0"/>
      <w:marBottom w:val="0"/>
      <w:divBdr>
        <w:top w:val="none" w:sz="0" w:space="0" w:color="auto"/>
        <w:left w:val="none" w:sz="0" w:space="0" w:color="auto"/>
        <w:bottom w:val="none" w:sz="0" w:space="0" w:color="auto"/>
        <w:right w:val="none" w:sz="0" w:space="0" w:color="auto"/>
      </w:divBdr>
    </w:div>
    <w:div w:id="90787278">
      <w:bodyDiv w:val="1"/>
      <w:marLeft w:val="0"/>
      <w:marRight w:val="0"/>
      <w:marTop w:val="0"/>
      <w:marBottom w:val="0"/>
      <w:divBdr>
        <w:top w:val="none" w:sz="0" w:space="0" w:color="auto"/>
        <w:left w:val="none" w:sz="0" w:space="0" w:color="auto"/>
        <w:bottom w:val="none" w:sz="0" w:space="0" w:color="auto"/>
        <w:right w:val="none" w:sz="0" w:space="0" w:color="auto"/>
      </w:divBdr>
    </w:div>
    <w:div w:id="91517456">
      <w:bodyDiv w:val="1"/>
      <w:marLeft w:val="0"/>
      <w:marRight w:val="0"/>
      <w:marTop w:val="0"/>
      <w:marBottom w:val="0"/>
      <w:divBdr>
        <w:top w:val="none" w:sz="0" w:space="0" w:color="auto"/>
        <w:left w:val="none" w:sz="0" w:space="0" w:color="auto"/>
        <w:bottom w:val="none" w:sz="0" w:space="0" w:color="auto"/>
        <w:right w:val="none" w:sz="0" w:space="0" w:color="auto"/>
      </w:divBdr>
    </w:div>
    <w:div w:id="91711522">
      <w:bodyDiv w:val="1"/>
      <w:marLeft w:val="0"/>
      <w:marRight w:val="0"/>
      <w:marTop w:val="0"/>
      <w:marBottom w:val="0"/>
      <w:divBdr>
        <w:top w:val="none" w:sz="0" w:space="0" w:color="auto"/>
        <w:left w:val="none" w:sz="0" w:space="0" w:color="auto"/>
        <w:bottom w:val="none" w:sz="0" w:space="0" w:color="auto"/>
        <w:right w:val="none" w:sz="0" w:space="0" w:color="auto"/>
      </w:divBdr>
    </w:div>
    <w:div w:id="95178542">
      <w:bodyDiv w:val="1"/>
      <w:marLeft w:val="0"/>
      <w:marRight w:val="0"/>
      <w:marTop w:val="0"/>
      <w:marBottom w:val="0"/>
      <w:divBdr>
        <w:top w:val="none" w:sz="0" w:space="0" w:color="auto"/>
        <w:left w:val="none" w:sz="0" w:space="0" w:color="auto"/>
        <w:bottom w:val="none" w:sz="0" w:space="0" w:color="auto"/>
        <w:right w:val="none" w:sz="0" w:space="0" w:color="auto"/>
      </w:divBdr>
    </w:div>
    <w:div w:id="95640303">
      <w:bodyDiv w:val="1"/>
      <w:marLeft w:val="0"/>
      <w:marRight w:val="0"/>
      <w:marTop w:val="0"/>
      <w:marBottom w:val="0"/>
      <w:divBdr>
        <w:top w:val="none" w:sz="0" w:space="0" w:color="auto"/>
        <w:left w:val="none" w:sz="0" w:space="0" w:color="auto"/>
        <w:bottom w:val="none" w:sz="0" w:space="0" w:color="auto"/>
        <w:right w:val="none" w:sz="0" w:space="0" w:color="auto"/>
      </w:divBdr>
    </w:div>
    <w:div w:id="96415797">
      <w:bodyDiv w:val="1"/>
      <w:marLeft w:val="0"/>
      <w:marRight w:val="0"/>
      <w:marTop w:val="0"/>
      <w:marBottom w:val="0"/>
      <w:divBdr>
        <w:top w:val="none" w:sz="0" w:space="0" w:color="auto"/>
        <w:left w:val="none" w:sz="0" w:space="0" w:color="auto"/>
        <w:bottom w:val="none" w:sz="0" w:space="0" w:color="auto"/>
        <w:right w:val="none" w:sz="0" w:space="0" w:color="auto"/>
      </w:divBdr>
    </w:div>
    <w:div w:id="97525089">
      <w:bodyDiv w:val="1"/>
      <w:marLeft w:val="0"/>
      <w:marRight w:val="0"/>
      <w:marTop w:val="0"/>
      <w:marBottom w:val="0"/>
      <w:divBdr>
        <w:top w:val="none" w:sz="0" w:space="0" w:color="auto"/>
        <w:left w:val="none" w:sz="0" w:space="0" w:color="auto"/>
        <w:bottom w:val="none" w:sz="0" w:space="0" w:color="auto"/>
        <w:right w:val="none" w:sz="0" w:space="0" w:color="auto"/>
      </w:divBdr>
    </w:div>
    <w:div w:id="97531226">
      <w:bodyDiv w:val="1"/>
      <w:marLeft w:val="0"/>
      <w:marRight w:val="0"/>
      <w:marTop w:val="0"/>
      <w:marBottom w:val="0"/>
      <w:divBdr>
        <w:top w:val="none" w:sz="0" w:space="0" w:color="auto"/>
        <w:left w:val="none" w:sz="0" w:space="0" w:color="auto"/>
        <w:bottom w:val="none" w:sz="0" w:space="0" w:color="auto"/>
        <w:right w:val="none" w:sz="0" w:space="0" w:color="auto"/>
      </w:divBdr>
    </w:div>
    <w:div w:id="97606540">
      <w:bodyDiv w:val="1"/>
      <w:marLeft w:val="0"/>
      <w:marRight w:val="0"/>
      <w:marTop w:val="0"/>
      <w:marBottom w:val="0"/>
      <w:divBdr>
        <w:top w:val="none" w:sz="0" w:space="0" w:color="auto"/>
        <w:left w:val="none" w:sz="0" w:space="0" w:color="auto"/>
        <w:bottom w:val="none" w:sz="0" w:space="0" w:color="auto"/>
        <w:right w:val="none" w:sz="0" w:space="0" w:color="auto"/>
      </w:divBdr>
    </w:div>
    <w:div w:id="98987105">
      <w:bodyDiv w:val="1"/>
      <w:marLeft w:val="0"/>
      <w:marRight w:val="0"/>
      <w:marTop w:val="0"/>
      <w:marBottom w:val="0"/>
      <w:divBdr>
        <w:top w:val="none" w:sz="0" w:space="0" w:color="auto"/>
        <w:left w:val="none" w:sz="0" w:space="0" w:color="auto"/>
        <w:bottom w:val="none" w:sz="0" w:space="0" w:color="auto"/>
        <w:right w:val="none" w:sz="0" w:space="0" w:color="auto"/>
      </w:divBdr>
    </w:div>
    <w:div w:id="99034533">
      <w:bodyDiv w:val="1"/>
      <w:marLeft w:val="0"/>
      <w:marRight w:val="0"/>
      <w:marTop w:val="0"/>
      <w:marBottom w:val="0"/>
      <w:divBdr>
        <w:top w:val="none" w:sz="0" w:space="0" w:color="auto"/>
        <w:left w:val="none" w:sz="0" w:space="0" w:color="auto"/>
        <w:bottom w:val="none" w:sz="0" w:space="0" w:color="auto"/>
        <w:right w:val="none" w:sz="0" w:space="0" w:color="auto"/>
      </w:divBdr>
    </w:div>
    <w:div w:id="100490049">
      <w:bodyDiv w:val="1"/>
      <w:marLeft w:val="0"/>
      <w:marRight w:val="0"/>
      <w:marTop w:val="0"/>
      <w:marBottom w:val="0"/>
      <w:divBdr>
        <w:top w:val="none" w:sz="0" w:space="0" w:color="auto"/>
        <w:left w:val="none" w:sz="0" w:space="0" w:color="auto"/>
        <w:bottom w:val="none" w:sz="0" w:space="0" w:color="auto"/>
        <w:right w:val="none" w:sz="0" w:space="0" w:color="auto"/>
      </w:divBdr>
    </w:div>
    <w:div w:id="100731120">
      <w:bodyDiv w:val="1"/>
      <w:marLeft w:val="0"/>
      <w:marRight w:val="0"/>
      <w:marTop w:val="0"/>
      <w:marBottom w:val="0"/>
      <w:divBdr>
        <w:top w:val="none" w:sz="0" w:space="0" w:color="auto"/>
        <w:left w:val="none" w:sz="0" w:space="0" w:color="auto"/>
        <w:bottom w:val="none" w:sz="0" w:space="0" w:color="auto"/>
        <w:right w:val="none" w:sz="0" w:space="0" w:color="auto"/>
      </w:divBdr>
    </w:div>
    <w:div w:id="103891303">
      <w:bodyDiv w:val="1"/>
      <w:marLeft w:val="0"/>
      <w:marRight w:val="0"/>
      <w:marTop w:val="0"/>
      <w:marBottom w:val="0"/>
      <w:divBdr>
        <w:top w:val="none" w:sz="0" w:space="0" w:color="auto"/>
        <w:left w:val="none" w:sz="0" w:space="0" w:color="auto"/>
        <w:bottom w:val="none" w:sz="0" w:space="0" w:color="auto"/>
        <w:right w:val="none" w:sz="0" w:space="0" w:color="auto"/>
      </w:divBdr>
    </w:div>
    <w:div w:id="105083123">
      <w:bodyDiv w:val="1"/>
      <w:marLeft w:val="0"/>
      <w:marRight w:val="0"/>
      <w:marTop w:val="0"/>
      <w:marBottom w:val="0"/>
      <w:divBdr>
        <w:top w:val="none" w:sz="0" w:space="0" w:color="auto"/>
        <w:left w:val="none" w:sz="0" w:space="0" w:color="auto"/>
        <w:bottom w:val="none" w:sz="0" w:space="0" w:color="auto"/>
        <w:right w:val="none" w:sz="0" w:space="0" w:color="auto"/>
      </w:divBdr>
    </w:div>
    <w:div w:id="107434415">
      <w:bodyDiv w:val="1"/>
      <w:marLeft w:val="0"/>
      <w:marRight w:val="0"/>
      <w:marTop w:val="0"/>
      <w:marBottom w:val="0"/>
      <w:divBdr>
        <w:top w:val="none" w:sz="0" w:space="0" w:color="auto"/>
        <w:left w:val="none" w:sz="0" w:space="0" w:color="auto"/>
        <w:bottom w:val="none" w:sz="0" w:space="0" w:color="auto"/>
        <w:right w:val="none" w:sz="0" w:space="0" w:color="auto"/>
      </w:divBdr>
    </w:div>
    <w:div w:id="108135560">
      <w:bodyDiv w:val="1"/>
      <w:marLeft w:val="0"/>
      <w:marRight w:val="0"/>
      <w:marTop w:val="0"/>
      <w:marBottom w:val="0"/>
      <w:divBdr>
        <w:top w:val="none" w:sz="0" w:space="0" w:color="auto"/>
        <w:left w:val="none" w:sz="0" w:space="0" w:color="auto"/>
        <w:bottom w:val="none" w:sz="0" w:space="0" w:color="auto"/>
        <w:right w:val="none" w:sz="0" w:space="0" w:color="auto"/>
      </w:divBdr>
    </w:div>
    <w:div w:id="108621890">
      <w:bodyDiv w:val="1"/>
      <w:marLeft w:val="0"/>
      <w:marRight w:val="0"/>
      <w:marTop w:val="0"/>
      <w:marBottom w:val="0"/>
      <w:divBdr>
        <w:top w:val="none" w:sz="0" w:space="0" w:color="auto"/>
        <w:left w:val="none" w:sz="0" w:space="0" w:color="auto"/>
        <w:bottom w:val="none" w:sz="0" w:space="0" w:color="auto"/>
        <w:right w:val="none" w:sz="0" w:space="0" w:color="auto"/>
      </w:divBdr>
    </w:div>
    <w:div w:id="108746582">
      <w:bodyDiv w:val="1"/>
      <w:marLeft w:val="0"/>
      <w:marRight w:val="0"/>
      <w:marTop w:val="0"/>
      <w:marBottom w:val="0"/>
      <w:divBdr>
        <w:top w:val="none" w:sz="0" w:space="0" w:color="auto"/>
        <w:left w:val="none" w:sz="0" w:space="0" w:color="auto"/>
        <w:bottom w:val="none" w:sz="0" w:space="0" w:color="auto"/>
        <w:right w:val="none" w:sz="0" w:space="0" w:color="auto"/>
      </w:divBdr>
    </w:div>
    <w:div w:id="110783449">
      <w:bodyDiv w:val="1"/>
      <w:marLeft w:val="0"/>
      <w:marRight w:val="0"/>
      <w:marTop w:val="0"/>
      <w:marBottom w:val="0"/>
      <w:divBdr>
        <w:top w:val="none" w:sz="0" w:space="0" w:color="auto"/>
        <w:left w:val="none" w:sz="0" w:space="0" w:color="auto"/>
        <w:bottom w:val="none" w:sz="0" w:space="0" w:color="auto"/>
        <w:right w:val="none" w:sz="0" w:space="0" w:color="auto"/>
      </w:divBdr>
    </w:div>
    <w:div w:id="114839328">
      <w:bodyDiv w:val="1"/>
      <w:marLeft w:val="0"/>
      <w:marRight w:val="0"/>
      <w:marTop w:val="0"/>
      <w:marBottom w:val="0"/>
      <w:divBdr>
        <w:top w:val="none" w:sz="0" w:space="0" w:color="auto"/>
        <w:left w:val="none" w:sz="0" w:space="0" w:color="auto"/>
        <w:bottom w:val="none" w:sz="0" w:space="0" w:color="auto"/>
        <w:right w:val="none" w:sz="0" w:space="0" w:color="auto"/>
      </w:divBdr>
    </w:div>
    <w:div w:id="115030249">
      <w:bodyDiv w:val="1"/>
      <w:marLeft w:val="0"/>
      <w:marRight w:val="0"/>
      <w:marTop w:val="0"/>
      <w:marBottom w:val="0"/>
      <w:divBdr>
        <w:top w:val="none" w:sz="0" w:space="0" w:color="auto"/>
        <w:left w:val="none" w:sz="0" w:space="0" w:color="auto"/>
        <w:bottom w:val="none" w:sz="0" w:space="0" w:color="auto"/>
        <w:right w:val="none" w:sz="0" w:space="0" w:color="auto"/>
      </w:divBdr>
    </w:div>
    <w:div w:id="115174266">
      <w:bodyDiv w:val="1"/>
      <w:marLeft w:val="0"/>
      <w:marRight w:val="0"/>
      <w:marTop w:val="0"/>
      <w:marBottom w:val="0"/>
      <w:divBdr>
        <w:top w:val="none" w:sz="0" w:space="0" w:color="auto"/>
        <w:left w:val="none" w:sz="0" w:space="0" w:color="auto"/>
        <w:bottom w:val="none" w:sz="0" w:space="0" w:color="auto"/>
        <w:right w:val="none" w:sz="0" w:space="0" w:color="auto"/>
      </w:divBdr>
    </w:div>
    <w:div w:id="115294204">
      <w:bodyDiv w:val="1"/>
      <w:marLeft w:val="0"/>
      <w:marRight w:val="0"/>
      <w:marTop w:val="0"/>
      <w:marBottom w:val="0"/>
      <w:divBdr>
        <w:top w:val="none" w:sz="0" w:space="0" w:color="auto"/>
        <w:left w:val="none" w:sz="0" w:space="0" w:color="auto"/>
        <w:bottom w:val="none" w:sz="0" w:space="0" w:color="auto"/>
        <w:right w:val="none" w:sz="0" w:space="0" w:color="auto"/>
      </w:divBdr>
    </w:div>
    <w:div w:id="116218494">
      <w:bodyDiv w:val="1"/>
      <w:marLeft w:val="0"/>
      <w:marRight w:val="0"/>
      <w:marTop w:val="0"/>
      <w:marBottom w:val="0"/>
      <w:divBdr>
        <w:top w:val="none" w:sz="0" w:space="0" w:color="auto"/>
        <w:left w:val="none" w:sz="0" w:space="0" w:color="auto"/>
        <w:bottom w:val="none" w:sz="0" w:space="0" w:color="auto"/>
        <w:right w:val="none" w:sz="0" w:space="0" w:color="auto"/>
      </w:divBdr>
    </w:div>
    <w:div w:id="116682254">
      <w:bodyDiv w:val="1"/>
      <w:marLeft w:val="0"/>
      <w:marRight w:val="0"/>
      <w:marTop w:val="0"/>
      <w:marBottom w:val="0"/>
      <w:divBdr>
        <w:top w:val="none" w:sz="0" w:space="0" w:color="auto"/>
        <w:left w:val="none" w:sz="0" w:space="0" w:color="auto"/>
        <w:bottom w:val="none" w:sz="0" w:space="0" w:color="auto"/>
        <w:right w:val="none" w:sz="0" w:space="0" w:color="auto"/>
      </w:divBdr>
    </w:div>
    <w:div w:id="119033407">
      <w:bodyDiv w:val="1"/>
      <w:marLeft w:val="0"/>
      <w:marRight w:val="0"/>
      <w:marTop w:val="0"/>
      <w:marBottom w:val="0"/>
      <w:divBdr>
        <w:top w:val="none" w:sz="0" w:space="0" w:color="auto"/>
        <w:left w:val="none" w:sz="0" w:space="0" w:color="auto"/>
        <w:bottom w:val="none" w:sz="0" w:space="0" w:color="auto"/>
        <w:right w:val="none" w:sz="0" w:space="0" w:color="auto"/>
      </w:divBdr>
    </w:div>
    <w:div w:id="119082202">
      <w:bodyDiv w:val="1"/>
      <w:marLeft w:val="0"/>
      <w:marRight w:val="0"/>
      <w:marTop w:val="0"/>
      <w:marBottom w:val="0"/>
      <w:divBdr>
        <w:top w:val="none" w:sz="0" w:space="0" w:color="auto"/>
        <w:left w:val="none" w:sz="0" w:space="0" w:color="auto"/>
        <w:bottom w:val="none" w:sz="0" w:space="0" w:color="auto"/>
        <w:right w:val="none" w:sz="0" w:space="0" w:color="auto"/>
      </w:divBdr>
    </w:div>
    <w:div w:id="119223829">
      <w:bodyDiv w:val="1"/>
      <w:marLeft w:val="0"/>
      <w:marRight w:val="0"/>
      <w:marTop w:val="0"/>
      <w:marBottom w:val="0"/>
      <w:divBdr>
        <w:top w:val="none" w:sz="0" w:space="0" w:color="auto"/>
        <w:left w:val="none" w:sz="0" w:space="0" w:color="auto"/>
        <w:bottom w:val="none" w:sz="0" w:space="0" w:color="auto"/>
        <w:right w:val="none" w:sz="0" w:space="0" w:color="auto"/>
      </w:divBdr>
    </w:div>
    <w:div w:id="119613786">
      <w:bodyDiv w:val="1"/>
      <w:marLeft w:val="0"/>
      <w:marRight w:val="0"/>
      <w:marTop w:val="0"/>
      <w:marBottom w:val="0"/>
      <w:divBdr>
        <w:top w:val="none" w:sz="0" w:space="0" w:color="auto"/>
        <w:left w:val="none" w:sz="0" w:space="0" w:color="auto"/>
        <w:bottom w:val="none" w:sz="0" w:space="0" w:color="auto"/>
        <w:right w:val="none" w:sz="0" w:space="0" w:color="auto"/>
      </w:divBdr>
    </w:div>
    <w:div w:id="120079514">
      <w:bodyDiv w:val="1"/>
      <w:marLeft w:val="0"/>
      <w:marRight w:val="0"/>
      <w:marTop w:val="0"/>
      <w:marBottom w:val="0"/>
      <w:divBdr>
        <w:top w:val="none" w:sz="0" w:space="0" w:color="auto"/>
        <w:left w:val="none" w:sz="0" w:space="0" w:color="auto"/>
        <w:bottom w:val="none" w:sz="0" w:space="0" w:color="auto"/>
        <w:right w:val="none" w:sz="0" w:space="0" w:color="auto"/>
      </w:divBdr>
    </w:div>
    <w:div w:id="120618243">
      <w:bodyDiv w:val="1"/>
      <w:marLeft w:val="0"/>
      <w:marRight w:val="0"/>
      <w:marTop w:val="0"/>
      <w:marBottom w:val="0"/>
      <w:divBdr>
        <w:top w:val="none" w:sz="0" w:space="0" w:color="auto"/>
        <w:left w:val="none" w:sz="0" w:space="0" w:color="auto"/>
        <w:bottom w:val="none" w:sz="0" w:space="0" w:color="auto"/>
        <w:right w:val="none" w:sz="0" w:space="0" w:color="auto"/>
      </w:divBdr>
    </w:div>
    <w:div w:id="121121062">
      <w:bodyDiv w:val="1"/>
      <w:marLeft w:val="0"/>
      <w:marRight w:val="0"/>
      <w:marTop w:val="0"/>
      <w:marBottom w:val="0"/>
      <w:divBdr>
        <w:top w:val="none" w:sz="0" w:space="0" w:color="auto"/>
        <w:left w:val="none" w:sz="0" w:space="0" w:color="auto"/>
        <w:bottom w:val="none" w:sz="0" w:space="0" w:color="auto"/>
        <w:right w:val="none" w:sz="0" w:space="0" w:color="auto"/>
      </w:divBdr>
    </w:div>
    <w:div w:id="121195722">
      <w:bodyDiv w:val="1"/>
      <w:marLeft w:val="0"/>
      <w:marRight w:val="0"/>
      <w:marTop w:val="0"/>
      <w:marBottom w:val="0"/>
      <w:divBdr>
        <w:top w:val="none" w:sz="0" w:space="0" w:color="auto"/>
        <w:left w:val="none" w:sz="0" w:space="0" w:color="auto"/>
        <w:bottom w:val="none" w:sz="0" w:space="0" w:color="auto"/>
        <w:right w:val="none" w:sz="0" w:space="0" w:color="auto"/>
      </w:divBdr>
    </w:div>
    <w:div w:id="122768827">
      <w:bodyDiv w:val="1"/>
      <w:marLeft w:val="0"/>
      <w:marRight w:val="0"/>
      <w:marTop w:val="0"/>
      <w:marBottom w:val="0"/>
      <w:divBdr>
        <w:top w:val="none" w:sz="0" w:space="0" w:color="auto"/>
        <w:left w:val="none" w:sz="0" w:space="0" w:color="auto"/>
        <w:bottom w:val="none" w:sz="0" w:space="0" w:color="auto"/>
        <w:right w:val="none" w:sz="0" w:space="0" w:color="auto"/>
      </w:divBdr>
    </w:div>
    <w:div w:id="123625711">
      <w:bodyDiv w:val="1"/>
      <w:marLeft w:val="0"/>
      <w:marRight w:val="0"/>
      <w:marTop w:val="0"/>
      <w:marBottom w:val="0"/>
      <w:divBdr>
        <w:top w:val="none" w:sz="0" w:space="0" w:color="auto"/>
        <w:left w:val="none" w:sz="0" w:space="0" w:color="auto"/>
        <w:bottom w:val="none" w:sz="0" w:space="0" w:color="auto"/>
        <w:right w:val="none" w:sz="0" w:space="0" w:color="auto"/>
      </w:divBdr>
    </w:div>
    <w:div w:id="124472994">
      <w:bodyDiv w:val="1"/>
      <w:marLeft w:val="0"/>
      <w:marRight w:val="0"/>
      <w:marTop w:val="0"/>
      <w:marBottom w:val="0"/>
      <w:divBdr>
        <w:top w:val="none" w:sz="0" w:space="0" w:color="auto"/>
        <w:left w:val="none" w:sz="0" w:space="0" w:color="auto"/>
        <w:bottom w:val="none" w:sz="0" w:space="0" w:color="auto"/>
        <w:right w:val="none" w:sz="0" w:space="0" w:color="auto"/>
      </w:divBdr>
    </w:div>
    <w:div w:id="124854388">
      <w:bodyDiv w:val="1"/>
      <w:marLeft w:val="0"/>
      <w:marRight w:val="0"/>
      <w:marTop w:val="0"/>
      <w:marBottom w:val="0"/>
      <w:divBdr>
        <w:top w:val="none" w:sz="0" w:space="0" w:color="auto"/>
        <w:left w:val="none" w:sz="0" w:space="0" w:color="auto"/>
        <w:bottom w:val="none" w:sz="0" w:space="0" w:color="auto"/>
        <w:right w:val="none" w:sz="0" w:space="0" w:color="auto"/>
      </w:divBdr>
    </w:div>
    <w:div w:id="126315082">
      <w:bodyDiv w:val="1"/>
      <w:marLeft w:val="0"/>
      <w:marRight w:val="0"/>
      <w:marTop w:val="0"/>
      <w:marBottom w:val="0"/>
      <w:divBdr>
        <w:top w:val="none" w:sz="0" w:space="0" w:color="auto"/>
        <w:left w:val="none" w:sz="0" w:space="0" w:color="auto"/>
        <w:bottom w:val="none" w:sz="0" w:space="0" w:color="auto"/>
        <w:right w:val="none" w:sz="0" w:space="0" w:color="auto"/>
      </w:divBdr>
    </w:div>
    <w:div w:id="127745081">
      <w:bodyDiv w:val="1"/>
      <w:marLeft w:val="0"/>
      <w:marRight w:val="0"/>
      <w:marTop w:val="0"/>
      <w:marBottom w:val="0"/>
      <w:divBdr>
        <w:top w:val="none" w:sz="0" w:space="0" w:color="auto"/>
        <w:left w:val="none" w:sz="0" w:space="0" w:color="auto"/>
        <w:bottom w:val="none" w:sz="0" w:space="0" w:color="auto"/>
        <w:right w:val="none" w:sz="0" w:space="0" w:color="auto"/>
      </w:divBdr>
    </w:div>
    <w:div w:id="128013100">
      <w:bodyDiv w:val="1"/>
      <w:marLeft w:val="0"/>
      <w:marRight w:val="0"/>
      <w:marTop w:val="0"/>
      <w:marBottom w:val="0"/>
      <w:divBdr>
        <w:top w:val="none" w:sz="0" w:space="0" w:color="auto"/>
        <w:left w:val="none" w:sz="0" w:space="0" w:color="auto"/>
        <w:bottom w:val="none" w:sz="0" w:space="0" w:color="auto"/>
        <w:right w:val="none" w:sz="0" w:space="0" w:color="auto"/>
      </w:divBdr>
    </w:div>
    <w:div w:id="128136786">
      <w:bodyDiv w:val="1"/>
      <w:marLeft w:val="0"/>
      <w:marRight w:val="0"/>
      <w:marTop w:val="0"/>
      <w:marBottom w:val="0"/>
      <w:divBdr>
        <w:top w:val="none" w:sz="0" w:space="0" w:color="auto"/>
        <w:left w:val="none" w:sz="0" w:space="0" w:color="auto"/>
        <w:bottom w:val="none" w:sz="0" w:space="0" w:color="auto"/>
        <w:right w:val="none" w:sz="0" w:space="0" w:color="auto"/>
      </w:divBdr>
    </w:div>
    <w:div w:id="128329249">
      <w:bodyDiv w:val="1"/>
      <w:marLeft w:val="0"/>
      <w:marRight w:val="0"/>
      <w:marTop w:val="0"/>
      <w:marBottom w:val="0"/>
      <w:divBdr>
        <w:top w:val="none" w:sz="0" w:space="0" w:color="auto"/>
        <w:left w:val="none" w:sz="0" w:space="0" w:color="auto"/>
        <w:bottom w:val="none" w:sz="0" w:space="0" w:color="auto"/>
        <w:right w:val="none" w:sz="0" w:space="0" w:color="auto"/>
      </w:divBdr>
    </w:div>
    <w:div w:id="128548538">
      <w:bodyDiv w:val="1"/>
      <w:marLeft w:val="0"/>
      <w:marRight w:val="0"/>
      <w:marTop w:val="0"/>
      <w:marBottom w:val="0"/>
      <w:divBdr>
        <w:top w:val="none" w:sz="0" w:space="0" w:color="auto"/>
        <w:left w:val="none" w:sz="0" w:space="0" w:color="auto"/>
        <w:bottom w:val="none" w:sz="0" w:space="0" w:color="auto"/>
        <w:right w:val="none" w:sz="0" w:space="0" w:color="auto"/>
      </w:divBdr>
    </w:div>
    <w:div w:id="129055288">
      <w:bodyDiv w:val="1"/>
      <w:marLeft w:val="0"/>
      <w:marRight w:val="0"/>
      <w:marTop w:val="0"/>
      <w:marBottom w:val="0"/>
      <w:divBdr>
        <w:top w:val="none" w:sz="0" w:space="0" w:color="auto"/>
        <w:left w:val="none" w:sz="0" w:space="0" w:color="auto"/>
        <w:bottom w:val="none" w:sz="0" w:space="0" w:color="auto"/>
        <w:right w:val="none" w:sz="0" w:space="0" w:color="auto"/>
      </w:divBdr>
    </w:div>
    <w:div w:id="129130194">
      <w:bodyDiv w:val="1"/>
      <w:marLeft w:val="0"/>
      <w:marRight w:val="0"/>
      <w:marTop w:val="0"/>
      <w:marBottom w:val="0"/>
      <w:divBdr>
        <w:top w:val="none" w:sz="0" w:space="0" w:color="auto"/>
        <w:left w:val="none" w:sz="0" w:space="0" w:color="auto"/>
        <w:bottom w:val="none" w:sz="0" w:space="0" w:color="auto"/>
        <w:right w:val="none" w:sz="0" w:space="0" w:color="auto"/>
      </w:divBdr>
    </w:div>
    <w:div w:id="130098129">
      <w:bodyDiv w:val="1"/>
      <w:marLeft w:val="0"/>
      <w:marRight w:val="0"/>
      <w:marTop w:val="0"/>
      <w:marBottom w:val="0"/>
      <w:divBdr>
        <w:top w:val="none" w:sz="0" w:space="0" w:color="auto"/>
        <w:left w:val="none" w:sz="0" w:space="0" w:color="auto"/>
        <w:bottom w:val="none" w:sz="0" w:space="0" w:color="auto"/>
        <w:right w:val="none" w:sz="0" w:space="0" w:color="auto"/>
      </w:divBdr>
    </w:div>
    <w:div w:id="130250013">
      <w:bodyDiv w:val="1"/>
      <w:marLeft w:val="0"/>
      <w:marRight w:val="0"/>
      <w:marTop w:val="0"/>
      <w:marBottom w:val="0"/>
      <w:divBdr>
        <w:top w:val="none" w:sz="0" w:space="0" w:color="auto"/>
        <w:left w:val="none" w:sz="0" w:space="0" w:color="auto"/>
        <w:bottom w:val="none" w:sz="0" w:space="0" w:color="auto"/>
        <w:right w:val="none" w:sz="0" w:space="0" w:color="auto"/>
      </w:divBdr>
    </w:div>
    <w:div w:id="130482388">
      <w:bodyDiv w:val="1"/>
      <w:marLeft w:val="0"/>
      <w:marRight w:val="0"/>
      <w:marTop w:val="0"/>
      <w:marBottom w:val="0"/>
      <w:divBdr>
        <w:top w:val="none" w:sz="0" w:space="0" w:color="auto"/>
        <w:left w:val="none" w:sz="0" w:space="0" w:color="auto"/>
        <w:bottom w:val="none" w:sz="0" w:space="0" w:color="auto"/>
        <w:right w:val="none" w:sz="0" w:space="0" w:color="auto"/>
      </w:divBdr>
    </w:div>
    <w:div w:id="130710277">
      <w:bodyDiv w:val="1"/>
      <w:marLeft w:val="0"/>
      <w:marRight w:val="0"/>
      <w:marTop w:val="0"/>
      <w:marBottom w:val="0"/>
      <w:divBdr>
        <w:top w:val="none" w:sz="0" w:space="0" w:color="auto"/>
        <w:left w:val="none" w:sz="0" w:space="0" w:color="auto"/>
        <w:bottom w:val="none" w:sz="0" w:space="0" w:color="auto"/>
        <w:right w:val="none" w:sz="0" w:space="0" w:color="auto"/>
      </w:divBdr>
    </w:div>
    <w:div w:id="132721887">
      <w:bodyDiv w:val="1"/>
      <w:marLeft w:val="0"/>
      <w:marRight w:val="0"/>
      <w:marTop w:val="0"/>
      <w:marBottom w:val="0"/>
      <w:divBdr>
        <w:top w:val="none" w:sz="0" w:space="0" w:color="auto"/>
        <w:left w:val="none" w:sz="0" w:space="0" w:color="auto"/>
        <w:bottom w:val="none" w:sz="0" w:space="0" w:color="auto"/>
        <w:right w:val="none" w:sz="0" w:space="0" w:color="auto"/>
      </w:divBdr>
    </w:div>
    <w:div w:id="133108139">
      <w:bodyDiv w:val="1"/>
      <w:marLeft w:val="0"/>
      <w:marRight w:val="0"/>
      <w:marTop w:val="0"/>
      <w:marBottom w:val="0"/>
      <w:divBdr>
        <w:top w:val="none" w:sz="0" w:space="0" w:color="auto"/>
        <w:left w:val="none" w:sz="0" w:space="0" w:color="auto"/>
        <w:bottom w:val="none" w:sz="0" w:space="0" w:color="auto"/>
        <w:right w:val="none" w:sz="0" w:space="0" w:color="auto"/>
      </w:divBdr>
    </w:div>
    <w:div w:id="133375223">
      <w:bodyDiv w:val="1"/>
      <w:marLeft w:val="0"/>
      <w:marRight w:val="0"/>
      <w:marTop w:val="0"/>
      <w:marBottom w:val="0"/>
      <w:divBdr>
        <w:top w:val="none" w:sz="0" w:space="0" w:color="auto"/>
        <w:left w:val="none" w:sz="0" w:space="0" w:color="auto"/>
        <w:bottom w:val="none" w:sz="0" w:space="0" w:color="auto"/>
        <w:right w:val="none" w:sz="0" w:space="0" w:color="auto"/>
      </w:divBdr>
    </w:div>
    <w:div w:id="133719800">
      <w:bodyDiv w:val="1"/>
      <w:marLeft w:val="0"/>
      <w:marRight w:val="0"/>
      <w:marTop w:val="0"/>
      <w:marBottom w:val="0"/>
      <w:divBdr>
        <w:top w:val="none" w:sz="0" w:space="0" w:color="auto"/>
        <w:left w:val="none" w:sz="0" w:space="0" w:color="auto"/>
        <w:bottom w:val="none" w:sz="0" w:space="0" w:color="auto"/>
        <w:right w:val="none" w:sz="0" w:space="0" w:color="auto"/>
      </w:divBdr>
    </w:div>
    <w:div w:id="134686814">
      <w:bodyDiv w:val="1"/>
      <w:marLeft w:val="0"/>
      <w:marRight w:val="0"/>
      <w:marTop w:val="0"/>
      <w:marBottom w:val="0"/>
      <w:divBdr>
        <w:top w:val="none" w:sz="0" w:space="0" w:color="auto"/>
        <w:left w:val="none" w:sz="0" w:space="0" w:color="auto"/>
        <w:bottom w:val="none" w:sz="0" w:space="0" w:color="auto"/>
        <w:right w:val="none" w:sz="0" w:space="0" w:color="auto"/>
      </w:divBdr>
    </w:div>
    <w:div w:id="136846281">
      <w:bodyDiv w:val="1"/>
      <w:marLeft w:val="0"/>
      <w:marRight w:val="0"/>
      <w:marTop w:val="0"/>
      <w:marBottom w:val="0"/>
      <w:divBdr>
        <w:top w:val="none" w:sz="0" w:space="0" w:color="auto"/>
        <w:left w:val="none" w:sz="0" w:space="0" w:color="auto"/>
        <w:bottom w:val="none" w:sz="0" w:space="0" w:color="auto"/>
        <w:right w:val="none" w:sz="0" w:space="0" w:color="auto"/>
      </w:divBdr>
    </w:div>
    <w:div w:id="137042126">
      <w:bodyDiv w:val="1"/>
      <w:marLeft w:val="0"/>
      <w:marRight w:val="0"/>
      <w:marTop w:val="0"/>
      <w:marBottom w:val="0"/>
      <w:divBdr>
        <w:top w:val="none" w:sz="0" w:space="0" w:color="auto"/>
        <w:left w:val="none" w:sz="0" w:space="0" w:color="auto"/>
        <w:bottom w:val="none" w:sz="0" w:space="0" w:color="auto"/>
        <w:right w:val="none" w:sz="0" w:space="0" w:color="auto"/>
      </w:divBdr>
    </w:div>
    <w:div w:id="137377636">
      <w:bodyDiv w:val="1"/>
      <w:marLeft w:val="0"/>
      <w:marRight w:val="0"/>
      <w:marTop w:val="0"/>
      <w:marBottom w:val="0"/>
      <w:divBdr>
        <w:top w:val="none" w:sz="0" w:space="0" w:color="auto"/>
        <w:left w:val="none" w:sz="0" w:space="0" w:color="auto"/>
        <w:bottom w:val="none" w:sz="0" w:space="0" w:color="auto"/>
        <w:right w:val="none" w:sz="0" w:space="0" w:color="auto"/>
      </w:divBdr>
    </w:div>
    <w:div w:id="137454379">
      <w:bodyDiv w:val="1"/>
      <w:marLeft w:val="0"/>
      <w:marRight w:val="0"/>
      <w:marTop w:val="0"/>
      <w:marBottom w:val="0"/>
      <w:divBdr>
        <w:top w:val="none" w:sz="0" w:space="0" w:color="auto"/>
        <w:left w:val="none" w:sz="0" w:space="0" w:color="auto"/>
        <w:bottom w:val="none" w:sz="0" w:space="0" w:color="auto"/>
        <w:right w:val="none" w:sz="0" w:space="0" w:color="auto"/>
      </w:divBdr>
    </w:div>
    <w:div w:id="137692364">
      <w:bodyDiv w:val="1"/>
      <w:marLeft w:val="0"/>
      <w:marRight w:val="0"/>
      <w:marTop w:val="0"/>
      <w:marBottom w:val="0"/>
      <w:divBdr>
        <w:top w:val="none" w:sz="0" w:space="0" w:color="auto"/>
        <w:left w:val="none" w:sz="0" w:space="0" w:color="auto"/>
        <w:bottom w:val="none" w:sz="0" w:space="0" w:color="auto"/>
        <w:right w:val="none" w:sz="0" w:space="0" w:color="auto"/>
      </w:divBdr>
    </w:div>
    <w:div w:id="137966612">
      <w:bodyDiv w:val="1"/>
      <w:marLeft w:val="0"/>
      <w:marRight w:val="0"/>
      <w:marTop w:val="0"/>
      <w:marBottom w:val="0"/>
      <w:divBdr>
        <w:top w:val="none" w:sz="0" w:space="0" w:color="auto"/>
        <w:left w:val="none" w:sz="0" w:space="0" w:color="auto"/>
        <w:bottom w:val="none" w:sz="0" w:space="0" w:color="auto"/>
        <w:right w:val="none" w:sz="0" w:space="0" w:color="auto"/>
      </w:divBdr>
    </w:div>
    <w:div w:id="138810114">
      <w:bodyDiv w:val="1"/>
      <w:marLeft w:val="0"/>
      <w:marRight w:val="0"/>
      <w:marTop w:val="0"/>
      <w:marBottom w:val="0"/>
      <w:divBdr>
        <w:top w:val="none" w:sz="0" w:space="0" w:color="auto"/>
        <w:left w:val="none" w:sz="0" w:space="0" w:color="auto"/>
        <w:bottom w:val="none" w:sz="0" w:space="0" w:color="auto"/>
        <w:right w:val="none" w:sz="0" w:space="0" w:color="auto"/>
      </w:divBdr>
    </w:div>
    <w:div w:id="139350314">
      <w:bodyDiv w:val="1"/>
      <w:marLeft w:val="0"/>
      <w:marRight w:val="0"/>
      <w:marTop w:val="0"/>
      <w:marBottom w:val="0"/>
      <w:divBdr>
        <w:top w:val="none" w:sz="0" w:space="0" w:color="auto"/>
        <w:left w:val="none" w:sz="0" w:space="0" w:color="auto"/>
        <w:bottom w:val="none" w:sz="0" w:space="0" w:color="auto"/>
        <w:right w:val="none" w:sz="0" w:space="0" w:color="auto"/>
      </w:divBdr>
    </w:div>
    <w:div w:id="139809750">
      <w:bodyDiv w:val="1"/>
      <w:marLeft w:val="0"/>
      <w:marRight w:val="0"/>
      <w:marTop w:val="0"/>
      <w:marBottom w:val="0"/>
      <w:divBdr>
        <w:top w:val="none" w:sz="0" w:space="0" w:color="auto"/>
        <w:left w:val="none" w:sz="0" w:space="0" w:color="auto"/>
        <w:bottom w:val="none" w:sz="0" w:space="0" w:color="auto"/>
        <w:right w:val="none" w:sz="0" w:space="0" w:color="auto"/>
      </w:divBdr>
    </w:div>
    <w:div w:id="140125281">
      <w:bodyDiv w:val="1"/>
      <w:marLeft w:val="0"/>
      <w:marRight w:val="0"/>
      <w:marTop w:val="0"/>
      <w:marBottom w:val="0"/>
      <w:divBdr>
        <w:top w:val="none" w:sz="0" w:space="0" w:color="auto"/>
        <w:left w:val="none" w:sz="0" w:space="0" w:color="auto"/>
        <w:bottom w:val="none" w:sz="0" w:space="0" w:color="auto"/>
        <w:right w:val="none" w:sz="0" w:space="0" w:color="auto"/>
      </w:divBdr>
    </w:div>
    <w:div w:id="141429331">
      <w:bodyDiv w:val="1"/>
      <w:marLeft w:val="0"/>
      <w:marRight w:val="0"/>
      <w:marTop w:val="0"/>
      <w:marBottom w:val="0"/>
      <w:divBdr>
        <w:top w:val="none" w:sz="0" w:space="0" w:color="auto"/>
        <w:left w:val="none" w:sz="0" w:space="0" w:color="auto"/>
        <w:bottom w:val="none" w:sz="0" w:space="0" w:color="auto"/>
        <w:right w:val="none" w:sz="0" w:space="0" w:color="auto"/>
      </w:divBdr>
    </w:div>
    <w:div w:id="141700684">
      <w:bodyDiv w:val="1"/>
      <w:marLeft w:val="0"/>
      <w:marRight w:val="0"/>
      <w:marTop w:val="0"/>
      <w:marBottom w:val="0"/>
      <w:divBdr>
        <w:top w:val="none" w:sz="0" w:space="0" w:color="auto"/>
        <w:left w:val="none" w:sz="0" w:space="0" w:color="auto"/>
        <w:bottom w:val="none" w:sz="0" w:space="0" w:color="auto"/>
        <w:right w:val="none" w:sz="0" w:space="0" w:color="auto"/>
      </w:divBdr>
    </w:div>
    <w:div w:id="141968383">
      <w:bodyDiv w:val="1"/>
      <w:marLeft w:val="0"/>
      <w:marRight w:val="0"/>
      <w:marTop w:val="0"/>
      <w:marBottom w:val="0"/>
      <w:divBdr>
        <w:top w:val="none" w:sz="0" w:space="0" w:color="auto"/>
        <w:left w:val="none" w:sz="0" w:space="0" w:color="auto"/>
        <w:bottom w:val="none" w:sz="0" w:space="0" w:color="auto"/>
        <w:right w:val="none" w:sz="0" w:space="0" w:color="auto"/>
      </w:divBdr>
    </w:div>
    <w:div w:id="142549496">
      <w:bodyDiv w:val="1"/>
      <w:marLeft w:val="0"/>
      <w:marRight w:val="0"/>
      <w:marTop w:val="0"/>
      <w:marBottom w:val="0"/>
      <w:divBdr>
        <w:top w:val="none" w:sz="0" w:space="0" w:color="auto"/>
        <w:left w:val="none" w:sz="0" w:space="0" w:color="auto"/>
        <w:bottom w:val="none" w:sz="0" w:space="0" w:color="auto"/>
        <w:right w:val="none" w:sz="0" w:space="0" w:color="auto"/>
      </w:divBdr>
    </w:div>
    <w:div w:id="142628673">
      <w:bodyDiv w:val="1"/>
      <w:marLeft w:val="0"/>
      <w:marRight w:val="0"/>
      <w:marTop w:val="0"/>
      <w:marBottom w:val="0"/>
      <w:divBdr>
        <w:top w:val="none" w:sz="0" w:space="0" w:color="auto"/>
        <w:left w:val="none" w:sz="0" w:space="0" w:color="auto"/>
        <w:bottom w:val="none" w:sz="0" w:space="0" w:color="auto"/>
        <w:right w:val="none" w:sz="0" w:space="0" w:color="auto"/>
      </w:divBdr>
    </w:div>
    <w:div w:id="143086740">
      <w:bodyDiv w:val="1"/>
      <w:marLeft w:val="0"/>
      <w:marRight w:val="0"/>
      <w:marTop w:val="0"/>
      <w:marBottom w:val="0"/>
      <w:divBdr>
        <w:top w:val="none" w:sz="0" w:space="0" w:color="auto"/>
        <w:left w:val="none" w:sz="0" w:space="0" w:color="auto"/>
        <w:bottom w:val="none" w:sz="0" w:space="0" w:color="auto"/>
        <w:right w:val="none" w:sz="0" w:space="0" w:color="auto"/>
      </w:divBdr>
    </w:div>
    <w:div w:id="143473033">
      <w:bodyDiv w:val="1"/>
      <w:marLeft w:val="0"/>
      <w:marRight w:val="0"/>
      <w:marTop w:val="0"/>
      <w:marBottom w:val="0"/>
      <w:divBdr>
        <w:top w:val="none" w:sz="0" w:space="0" w:color="auto"/>
        <w:left w:val="none" w:sz="0" w:space="0" w:color="auto"/>
        <w:bottom w:val="none" w:sz="0" w:space="0" w:color="auto"/>
        <w:right w:val="none" w:sz="0" w:space="0" w:color="auto"/>
      </w:divBdr>
    </w:div>
    <w:div w:id="147601049">
      <w:bodyDiv w:val="1"/>
      <w:marLeft w:val="0"/>
      <w:marRight w:val="0"/>
      <w:marTop w:val="0"/>
      <w:marBottom w:val="0"/>
      <w:divBdr>
        <w:top w:val="none" w:sz="0" w:space="0" w:color="auto"/>
        <w:left w:val="none" w:sz="0" w:space="0" w:color="auto"/>
        <w:bottom w:val="none" w:sz="0" w:space="0" w:color="auto"/>
        <w:right w:val="none" w:sz="0" w:space="0" w:color="auto"/>
      </w:divBdr>
    </w:div>
    <w:div w:id="147866755">
      <w:bodyDiv w:val="1"/>
      <w:marLeft w:val="0"/>
      <w:marRight w:val="0"/>
      <w:marTop w:val="0"/>
      <w:marBottom w:val="0"/>
      <w:divBdr>
        <w:top w:val="none" w:sz="0" w:space="0" w:color="auto"/>
        <w:left w:val="none" w:sz="0" w:space="0" w:color="auto"/>
        <w:bottom w:val="none" w:sz="0" w:space="0" w:color="auto"/>
        <w:right w:val="none" w:sz="0" w:space="0" w:color="auto"/>
      </w:divBdr>
    </w:div>
    <w:div w:id="147983256">
      <w:bodyDiv w:val="1"/>
      <w:marLeft w:val="0"/>
      <w:marRight w:val="0"/>
      <w:marTop w:val="0"/>
      <w:marBottom w:val="0"/>
      <w:divBdr>
        <w:top w:val="none" w:sz="0" w:space="0" w:color="auto"/>
        <w:left w:val="none" w:sz="0" w:space="0" w:color="auto"/>
        <w:bottom w:val="none" w:sz="0" w:space="0" w:color="auto"/>
        <w:right w:val="none" w:sz="0" w:space="0" w:color="auto"/>
      </w:divBdr>
    </w:div>
    <w:div w:id="148326531">
      <w:bodyDiv w:val="1"/>
      <w:marLeft w:val="0"/>
      <w:marRight w:val="0"/>
      <w:marTop w:val="0"/>
      <w:marBottom w:val="0"/>
      <w:divBdr>
        <w:top w:val="none" w:sz="0" w:space="0" w:color="auto"/>
        <w:left w:val="none" w:sz="0" w:space="0" w:color="auto"/>
        <w:bottom w:val="none" w:sz="0" w:space="0" w:color="auto"/>
        <w:right w:val="none" w:sz="0" w:space="0" w:color="auto"/>
      </w:divBdr>
    </w:div>
    <w:div w:id="149685153">
      <w:bodyDiv w:val="1"/>
      <w:marLeft w:val="0"/>
      <w:marRight w:val="0"/>
      <w:marTop w:val="0"/>
      <w:marBottom w:val="0"/>
      <w:divBdr>
        <w:top w:val="none" w:sz="0" w:space="0" w:color="auto"/>
        <w:left w:val="none" w:sz="0" w:space="0" w:color="auto"/>
        <w:bottom w:val="none" w:sz="0" w:space="0" w:color="auto"/>
        <w:right w:val="none" w:sz="0" w:space="0" w:color="auto"/>
      </w:divBdr>
    </w:div>
    <w:div w:id="150143819">
      <w:bodyDiv w:val="1"/>
      <w:marLeft w:val="0"/>
      <w:marRight w:val="0"/>
      <w:marTop w:val="0"/>
      <w:marBottom w:val="0"/>
      <w:divBdr>
        <w:top w:val="none" w:sz="0" w:space="0" w:color="auto"/>
        <w:left w:val="none" w:sz="0" w:space="0" w:color="auto"/>
        <w:bottom w:val="none" w:sz="0" w:space="0" w:color="auto"/>
        <w:right w:val="none" w:sz="0" w:space="0" w:color="auto"/>
      </w:divBdr>
    </w:div>
    <w:div w:id="151072524">
      <w:bodyDiv w:val="1"/>
      <w:marLeft w:val="0"/>
      <w:marRight w:val="0"/>
      <w:marTop w:val="0"/>
      <w:marBottom w:val="0"/>
      <w:divBdr>
        <w:top w:val="none" w:sz="0" w:space="0" w:color="auto"/>
        <w:left w:val="none" w:sz="0" w:space="0" w:color="auto"/>
        <w:bottom w:val="none" w:sz="0" w:space="0" w:color="auto"/>
        <w:right w:val="none" w:sz="0" w:space="0" w:color="auto"/>
      </w:divBdr>
    </w:div>
    <w:div w:id="151919483">
      <w:bodyDiv w:val="1"/>
      <w:marLeft w:val="0"/>
      <w:marRight w:val="0"/>
      <w:marTop w:val="0"/>
      <w:marBottom w:val="0"/>
      <w:divBdr>
        <w:top w:val="none" w:sz="0" w:space="0" w:color="auto"/>
        <w:left w:val="none" w:sz="0" w:space="0" w:color="auto"/>
        <w:bottom w:val="none" w:sz="0" w:space="0" w:color="auto"/>
        <w:right w:val="none" w:sz="0" w:space="0" w:color="auto"/>
      </w:divBdr>
    </w:div>
    <w:div w:id="152527933">
      <w:bodyDiv w:val="1"/>
      <w:marLeft w:val="0"/>
      <w:marRight w:val="0"/>
      <w:marTop w:val="0"/>
      <w:marBottom w:val="0"/>
      <w:divBdr>
        <w:top w:val="none" w:sz="0" w:space="0" w:color="auto"/>
        <w:left w:val="none" w:sz="0" w:space="0" w:color="auto"/>
        <w:bottom w:val="none" w:sz="0" w:space="0" w:color="auto"/>
        <w:right w:val="none" w:sz="0" w:space="0" w:color="auto"/>
      </w:divBdr>
    </w:div>
    <w:div w:id="153498907">
      <w:bodyDiv w:val="1"/>
      <w:marLeft w:val="0"/>
      <w:marRight w:val="0"/>
      <w:marTop w:val="0"/>
      <w:marBottom w:val="0"/>
      <w:divBdr>
        <w:top w:val="none" w:sz="0" w:space="0" w:color="auto"/>
        <w:left w:val="none" w:sz="0" w:space="0" w:color="auto"/>
        <w:bottom w:val="none" w:sz="0" w:space="0" w:color="auto"/>
        <w:right w:val="none" w:sz="0" w:space="0" w:color="auto"/>
      </w:divBdr>
    </w:div>
    <w:div w:id="154691613">
      <w:bodyDiv w:val="1"/>
      <w:marLeft w:val="0"/>
      <w:marRight w:val="0"/>
      <w:marTop w:val="0"/>
      <w:marBottom w:val="0"/>
      <w:divBdr>
        <w:top w:val="none" w:sz="0" w:space="0" w:color="auto"/>
        <w:left w:val="none" w:sz="0" w:space="0" w:color="auto"/>
        <w:bottom w:val="none" w:sz="0" w:space="0" w:color="auto"/>
        <w:right w:val="none" w:sz="0" w:space="0" w:color="auto"/>
      </w:divBdr>
    </w:div>
    <w:div w:id="155417814">
      <w:bodyDiv w:val="1"/>
      <w:marLeft w:val="0"/>
      <w:marRight w:val="0"/>
      <w:marTop w:val="0"/>
      <w:marBottom w:val="0"/>
      <w:divBdr>
        <w:top w:val="none" w:sz="0" w:space="0" w:color="auto"/>
        <w:left w:val="none" w:sz="0" w:space="0" w:color="auto"/>
        <w:bottom w:val="none" w:sz="0" w:space="0" w:color="auto"/>
        <w:right w:val="none" w:sz="0" w:space="0" w:color="auto"/>
      </w:divBdr>
    </w:div>
    <w:div w:id="156382294">
      <w:bodyDiv w:val="1"/>
      <w:marLeft w:val="0"/>
      <w:marRight w:val="0"/>
      <w:marTop w:val="0"/>
      <w:marBottom w:val="0"/>
      <w:divBdr>
        <w:top w:val="none" w:sz="0" w:space="0" w:color="auto"/>
        <w:left w:val="none" w:sz="0" w:space="0" w:color="auto"/>
        <w:bottom w:val="none" w:sz="0" w:space="0" w:color="auto"/>
        <w:right w:val="none" w:sz="0" w:space="0" w:color="auto"/>
      </w:divBdr>
    </w:div>
    <w:div w:id="156770643">
      <w:bodyDiv w:val="1"/>
      <w:marLeft w:val="0"/>
      <w:marRight w:val="0"/>
      <w:marTop w:val="0"/>
      <w:marBottom w:val="0"/>
      <w:divBdr>
        <w:top w:val="none" w:sz="0" w:space="0" w:color="auto"/>
        <w:left w:val="none" w:sz="0" w:space="0" w:color="auto"/>
        <w:bottom w:val="none" w:sz="0" w:space="0" w:color="auto"/>
        <w:right w:val="none" w:sz="0" w:space="0" w:color="auto"/>
      </w:divBdr>
    </w:div>
    <w:div w:id="158085885">
      <w:bodyDiv w:val="1"/>
      <w:marLeft w:val="0"/>
      <w:marRight w:val="0"/>
      <w:marTop w:val="0"/>
      <w:marBottom w:val="0"/>
      <w:divBdr>
        <w:top w:val="none" w:sz="0" w:space="0" w:color="auto"/>
        <w:left w:val="none" w:sz="0" w:space="0" w:color="auto"/>
        <w:bottom w:val="none" w:sz="0" w:space="0" w:color="auto"/>
        <w:right w:val="none" w:sz="0" w:space="0" w:color="auto"/>
      </w:divBdr>
    </w:div>
    <w:div w:id="158155869">
      <w:bodyDiv w:val="1"/>
      <w:marLeft w:val="0"/>
      <w:marRight w:val="0"/>
      <w:marTop w:val="0"/>
      <w:marBottom w:val="0"/>
      <w:divBdr>
        <w:top w:val="none" w:sz="0" w:space="0" w:color="auto"/>
        <w:left w:val="none" w:sz="0" w:space="0" w:color="auto"/>
        <w:bottom w:val="none" w:sz="0" w:space="0" w:color="auto"/>
        <w:right w:val="none" w:sz="0" w:space="0" w:color="auto"/>
      </w:divBdr>
    </w:div>
    <w:div w:id="159081811">
      <w:bodyDiv w:val="1"/>
      <w:marLeft w:val="0"/>
      <w:marRight w:val="0"/>
      <w:marTop w:val="0"/>
      <w:marBottom w:val="0"/>
      <w:divBdr>
        <w:top w:val="none" w:sz="0" w:space="0" w:color="auto"/>
        <w:left w:val="none" w:sz="0" w:space="0" w:color="auto"/>
        <w:bottom w:val="none" w:sz="0" w:space="0" w:color="auto"/>
        <w:right w:val="none" w:sz="0" w:space="0" w:color="auto"/>
      </w:divBdr>
    </w:div>
    <w:div w:id="159345593">
      <w:bodyDiv w:val="1"/>
      <w:marLeft w:val="0"/>
      <w:marRight w:val="0"/>
      <w:marTop w:val="0"/>
      <w:marBottom w:val="0"/>
      <w:divBdr>
        <w:top w:val="none" w:sz="0" w:space="0" w:color="auto"/>
        <w:left w:val="none" w:sz="0" w:space="0" w:color="auto"/>
        <w:bottom w:val="none" w:sz="0" w:space="0" w:color="auto"/>
        <w:right w:val="none" w:sz="0" w:space="0" w:color="auto"/>
      </w:divBdr>
    </w:div>
    <w:div w:id="159394341">
      <w:bodyDiv w:val="1"/>
      <w:marLeft w:val="0"/>
      <w:marRight w:val="0"/>
      <w:marTop w:val="0"/>
      <w:marBottom w:val="0"/>
      <w:divBdr>
        <w:top w:val="none" w:sz="0" w:space="0" w:color="auto"/>
        <w:left w:val="none" w:sz="0" w:space="0" w:color="auto"/>
        <w:bottom w:val="none" w:sz="0" w:space="0" w:color="auto"/>
        <w:right w:val="none" w:sz="0" w:space="0" w:color="auto"/>
      </w:divBdr>
    </w:div>
    <w:div w:id="160514636">
      <w:bodyDiv w:val="1"/>
      <w:marLeft w:val="0"/>
      <w:marRight w:val="0"/>
      <w:marTop w:val="0"/>
      <w:marBottom w:val="0"/>
      <w:divBdr>
        <w:top w:val="none" w:sz="0" w:space="0" w:color="auto"/>
        <w:left w:val="none" w:sz="0" w:space="0" w:color="auto"/>
        <w:bottom w:val="none" w:sz="0" w:space="0" w:color="auto"/>
        <w:right w:val="none" w:sz="0" w:space="0" w:color="auto"/>
      </w:divBdr>
    </w:div>
    <w:div w:id="161238021">
      <w:bodyDiv w:val="1"/>
      <w:marLeft w:val="0"/>
      <w:marRight w:val="0"/>
      <w:marTop w:val="0"/>
      <w:marBottom w:val="0"/>
      <w:divBdr>
        <w:top w:val="none" w:sz="0" w:space="0" w:color="auto"/>
        <w:left w:val="none" w:sz="0" w:space="0" w:color="auto"/>
        <w:bottom w:val="none" w:sz="0" w:space="0" w:color="auto"/>
        <w:right w:val="none" w:sz="0" w:space="0" w:color="auto"/>
      </w:divBdr>
    </w:div>
    <w:div w:id="161707022">
      <w:bodyDiv w:val="1"/>
      <w:marLeft w:val="0"/>
      <w:marRight w:val="0"/>
      <w:marTop w:val="0"/>
      <w:marBottom w:val="0"/>
      <w:divBdr>
        <w:top w:val="none" w:sz="0" w:space="0" w:color="auto"/>
        <w:left w:val="none" w:sz="0" w:space="0" w:color="auto"/>
        <w:bottom w:val="none" w:sz="0" w:space="0" w:color="auto"/>
        <w:right w:val="none" w:sz="0" w:space="0" w:color="auto"/>
      </w:divBdr>
    </w:div>
    <w:div w:id="161742925">
      <w:bodyDiv w:val="1"/>
      <w:marLeft w:val="0"/>
      <w:marRight w:val="0"/>
      <w:marTop w:val="0"/>
      <w:marBottom w:val="0"/>
      <w:divBdr>
        <w:top w:val="none" w:sz="0" w:space="0" w:color="auto"/>
        <w:left w:val="none" w:sz="0" w:space="0" w:color="auto"/>
        <w:bottom w:val="none" w:sz="0" w:space="0" w:color="auto"/>
        <w:right w:val="none" w:sz="0" w:space="0" w:color="auto"/>
      </w:divBdr>
    </w:div>
    <w:div w:id="161900567">
      <w:bodyDiv w:val="1"/>
      <w:marLeft w:val="0"/>
      <w:marRight w:val="0"/>
      <w:marTop w:val="0"/>
      <w:marBottom w:val="0"/>
      <w:divBdr>
        <w:top w:val="none" w:sz="0" w:space="0" w:color="auto"/>
        <w:left w:val="none" w:sz="0" w:space="0" w:color="auto"/>
        <w:bottom w:val="none" w:sz="0" w:space="0" w:color="auto"/>
        <w:right w:val="none" w:sz="0" w:space="0" w:color="auto"/>
      </w:divBdr>
    </w:div>
    <w:div w:id="162090752">
      <w:bodyDiv w:val="1"/>
      <w:marLeft w:val="0"/>
      <w:marRight w:val="0"/>
      <w:marTop w:val="0"/>
      <w:marBottom w:val="0"/>
      <w:divBdr>
        <w:top w:val="none" w:sz="0" w:space="0" w:color="auto"/>
        <w:left w:val="none" w:sz="0" w:space="0" w:color="auto"/>
        <w:bottom w:val="none" w:sz="0" w:space="0" w:color="auto"/>
        <w:right w:val="none" w:sz="0" w:space="0" w:color="auto"/>
      </w:divBdr>
    </w:div>
    <w:div w:id="162791466">
      <w:bodyDiv w:val="1"/>
      <w:marLeft w:val="0"/>
      <w:marRight w:val="0"/>
      <w:marTop w:val="0"/>
      <w:marBottom w:val="0"/>
      <w:divBdr>
        <w:top w:val="none" w:sz="0" w:space="0" w:color="auto"/>
        <w:left w:val="none" w:sz="0" w:space="0" w:color="auto"/>
        <w:bottom w:val="none" w:sz="0" w:space="0" w:color="auto"/>
        <w:right w:val="none" w:sz="0" w:space="0" w:color="auto"/>
      </w:divBdr>
    </w:div>
    <w:div w:id="164790267">
      <w:bodyDiv w:val="1"/>
      <w:marLeft w:val="0"/>
      <w:marRight w:val="0"/>
      <w:marTop w:val="0"/>
      <w:marBottom w:val="0"/>
      <w:divBdr>
        <w:top w:val="none" w:sz="0" w:space="0" w:color="auto"/>
        <w:left w:val="none" w:sz="0" w:space="0" w:color="auto"/>
        <w:bottom w:val="none" w:sz="0" w:space="0" w:color="auto"/>
        <w:right w:val="none" w:sz="0" w:space="0" w:color="auto"/>
      </w:divBdr>
    </w:div>
    <w:div w:id="164977125">
      <w:bodyDiv w:val="1"/>
      <w:marLeft w:val="0"/>
      <w:marRight w:val="0"/>
      <w:marTop w:val="0"/>
      <w:marBottom w:val="0"/>
      <w:divBdr>
        <w:top w:val="none" w:sz="0" w:space="0" w:color="auto"/>
        <w:left w:val="none" w:sz="0" w:space="0" w:color="auto"/>
        <w:bottom w:val="none" w:sz="0" w:space="0" w:color="auto"/>
        <w:right w:val="none" w:sz="0" w:space="0" w:color="auto"/>
      </w:divBdr>
    </w:div>
    <w:div w:id="165554902">
      <w:bodyDiv w:val="1"/>
      <w:marLeft w:val="0"/>
      <w:marRight w:val="0"/>
      <w:marTop w:val="0"/>
      <w:marBottom w:val="0"/>
      <w:divBdr>
        <w:top w:val="none" w:sz="0" w:space="0" w:color="auto"/>
        <w:left w:val="none" w:sz="0" w:space="0" w:color="auto"/>
        <w:bottom w:val="none" w:sz="0" w:space="0" w:color="auto"/>
        <w:right w:val="none" w:sz="0" w:space="0" w:color="auto"/>
      </w:divBdr>
    </w:div>
    <w:div w:id="165563686">
      <w:bodyDiv w:val="1"/>
      <w:marLeft w:val="0"/>
      <w:marRight w:val="0"/>
      <w:marTop w:val="0"/>
      <w:marBottom w:val="0"/>
      <w:divBdr>
        <w:top w:val="none" w:sz="0" w:space="0" w:color="auto"/>
        <w:left w:val="none" w:sz="0" w:space="0" w:color="auto"/>
        <w:bottom w:val="none" w:sz="0" w:space="0" w:color="auto"/>
        <w:right w:val="none" w:sz="0" w:space="0" w:color="auto"/>
      </w:divBdr>
    </w:div>
    <w:div w:id="165632136">
      <w:bodyDiv w:val="1"/>
      <w:marLeft w:val="0"/>
      <w:marRight w:val="0"/>
      <w:marTop w:val="0"/>
      <w:marBottom w:val="0"/>
      <w:divBdr>
        <w:top w:val="none" w:sz="0" w:space="0" w:color="auto"/>
        <w:left w:val="none" w:sz="0" w:space="0" w:color="auto"/>
        <w:bottom w:val="none" w:sz="0" w:space="0" w:color="auto"/>
        <w:right w:val="none" w:sz="0" w:space="0" w:color="auto"/>
      </w:divBdr>
    </w:div>
    <w:div w:id="166215339">
      <w:bodyDiv w:val="1"/>
      <w:marLeft w:val="0"/>
      <w:marRight w:val="0"/>
      <w:marTop w:val="0"/>
      <w:marBottom w:val="0"/>
      <w:divBdr>
        <w:top w:val="none" w:sz="0" w:space="0" w:color="auto"/>
        <w:left w:val="none" w:sz="0" w:space="0" w:color="auto"/>
        <w:bottom w:val="none" w:sz="0" w:space="0" w:color="auto"/>
        <w:right w:val="none" w:sz="0" w:space="0" w:color="auto"/>
      </w:divBdr>
    </w:div>
    <w:div w:id="166755490">
      <w:bodyDiv w:val="1"/>
      <w:marLeft w:val="0"/>
      <w:marRight w:val="0"/>
      <w:marTop w:val="0"/>
      <w:marBottom w:val="0"/>
      <w:divBdr>
        <w:top w:val="none" w:sz="0" w:space="0" w:color="auto"/>
        <w:left w:val="none" w:sz="0" w:space="0" w:color="auto"/>
        <w:bottom w:val="none" w:sz="0" w:space="0" w:color="auto"/>
        <w:right w:val="none" w:sz="0" w:space="0" w:color="auto"/>
      </w:divBdr>
    </w:div>
    <w:div w:id="167255176">
      <w:bodyDiv w:val="1"/>
      <w:marLeft w:val="0"/>
      <w:marRight w:val="0"/>
      <w:marTop w:val="0"/>
      <w:marBottom w:val="0"/>
      <w:divBdr>
        <w:top w:val="none" w:sz="0" w:space="0" w:color="auto"/>
        <w:left w:val="none" w:sz="0" w:space="0" w:color="auto"/>
        <w:bottom w:val="none" w:sz="0" w:space="0" w:color="auto"/>
        <w:right w:val="none" w:sz="0" w:space="0" w:color="auto"/>
      </w:divBdr>
    </w:div>
    <w:div w:id="167454054">
      <w:bodyDiv w:val="1"/>
      <w:marLeft w:val="0"/>
      <w:marRight w:val="0"/>
      <w:marTop w:val="0"/>
      <w:marBottom w:val="0"/>
      <w:divBdr>
        <w:top w:val="none" w:sz="0" w:space="0" w:color="auto"/>
        <w:left w:val="none" w:sz="0" w:space="0" w:color="auto"/>
        <w:bottom w:val="none" w:sz="0" w:space="0" w:color="auto"/>
        <w:right w:val="none" w:sz="0" w:space="0" w:color="auto"/>
      </w:divBdr>
    </w:div>
    <w:div w:id="167983128">
      <w:bodyDiv w:val="1"/>
      <w:marLeft w:val="0"/>
      <w:marRight w:val="0"/>
      <w:marTop w:val="0"/>
      <w:marBottom w:val="0"/>
      <w:divBdr>
        <w:top w:val="none" w:sz="0" w:space="0" w:color="auto"/>
        <w:left w:val="none" w:sz="0" w:space="0" w:color="auto"/>
        <w:bottom w:val="none" w:sz="0" w:space="0" w:color="auto"/>
        <w:right w:val="none" w:sz="0" w:space="0" w:color="auto"/>
      </w:divBdr>
    </w:div>
    <w:div w:id="169103441">
      <w:bodyDiv w:val="1"/>
      <w:marLeft w:val="0"/>
      <w:marRight w:val="0"/>
      <w:marTop w:val="0"/>
      <w:marBottom w:val="0"/>
      <w:divBdr>
        <w:top w:val="none" w:sz="0" w:space="0" w:color="auto"/>
        <w:left w:val="none" w:sz="0" w:space="0" w:color="auto"/>
        <w:bottom w:val="none" w:sz="0" w:space="0" w:color="auto"/>
        <w:right w:val="none" w:sz="0" w:space="0" w:color="auto"/>
      </w:divBdr>
    </w:div>
    <w:div w:id="169223357">
      <w:bodyDiv w:val="1"/>
      <w:marLeft w:val="0"/>
      <w:marRight w:val="0"/>
      <w:marTop w:val="0"/>
      <w:marBottom w:val="0"/>
      <w:divBdr>
        <w:top w:val="none" w:sz="0" w:space="0" w:color="auto"/>
        <w:left w:val="none" w:sz="0" w:space="0" w:color="auto"/>
        <w:bottom w:val="none" w:sz="0" w:space="0" w:color="auto"/>
        <w:right w:val="none" w:sz="0" w:space="0" w:color="auto"/>
      </w:divBdr>
    </w:div>
    <w:div w:id="170149708">
      <w:bodyDiv w:val="1"/>
      <w:marLeft w:val="0"/>
      <w:marRight w:val="0"/>
      <w:marTop w:val="0"/>
      <w:marBottom w:val="0"/>
      <w:divBdr>
        <w:top w:val="none" w:sz="0" w:space="0" w:color="auto"/>
        <w:left w:val="none" w:sz="0" w:space="0" w:color="auto"/>
        <w:bottom w:val="none" w:sz="0" w:space="0" w:color="auto"/>
        <w:right w:val="none" w:sz="0" w:space="0" w:color="auto"/>
      </w:divBdr>
    </w:div>
    <w:div w:id="174156673">
      <w:bodyDiv w:val="1"/>
      <w:marLeft w:val="0"/>
      <w:marRight w:val="0"/>
      <w:marTop w:val="0"/>
      <w:marBottom w:val="0"/>
      <w:divBdr>
        <w:top w:val="none" w:sz="0" w:space="0" w:color="auto"/>
        <w:left w:val="none" w:sz="0" w:space="0" w:color="auto"/>
        <w:bottom w:val="none" w:sz="0" w:space="0" w:color="auto"/>
        <w:right w:val="none" w:sz="0" w:space="0" w:color="auto"/>
      </w:divBdr>
    </w:div>
    <w:div w:id="175703203">
      <w:bodyDiv w:val="1"/>
      <w:marLeft w:val="0"/>
      <w:marRight w:val="0"/>
      <w:marTop w:val="0"/>
      <w:marBottom w:val="0"/>
      <w:divBdr>
        <w:top w:val="none" w:sz="0" w:space="0" w:color="auto"/>
        <w:left w:val="none" w:sz="0" w:space="0" w:color="auto"/>
        <w:bottom w:val="none" w:sz="0" w:space="0" w:color="auto"/>
        <w:right w:val="none" w:sz="0" w:space="0" w:color="auto"/>
      </w:divBdr>
    </w:div>
    <w:div w:id="176163681">
      <w:bodyDiv w:val="1"/>
      <w:marLeft w:val="0"/>
      <w:marRight w:val="0"/>
      <w:marTop w:val="0"/>
      <w:marBottom w:val="0"/>
      <w:divBdr>
        <w:top w:val="none" w:sz="0" w:space="0" w:color="auto"/>
        <w:left w:val="none" w:sz="0" w:space="0" w:color="auto"/>
        <w:bottom w:val="none" w:sz="0" w:space="0" w:color="auto"/>
        <w:right w:val="none" w:sz="0" w:space="0" w:color="auto"/>
      </w:divBdr>
    </w:div>
    <w:div w:id="176500943">
      <w:bodyDiv w:val="1"/>
      <w:marLeft w:val="0"/>
      <w:marRight w:val="0"/>
      <w:marTop w:val="0"/>
      <w:marBottom w:val="0"/>
      <w:divBdr>
        <w:top w:val="none" w:sz="0" w:space="0" w:color="auto"/>
        <w:left w:val="none" w:sz="0" w:space="0" w:color="auto"/>
        <w:bottom w:val="none" w:sz="0" w:space="0" w:color="auto"/>
        <w:right w:val="none" w:sz="0" w:space="0" w:color="auto"/>
      </w:divBdr>
    </w:div>
    <w:div w:id="176695668">
      <w:bodyDiv w:val="1"/>
      <w:marLeft w:val="0"/>
      <w:marRight w:val="0"/>
      <w:marTop w:val="0"/>
      <w:marBottom w:val="0"/>
      <w:divBdr>
        <w:top w:val="none" w:sz="0" w:space="0" w:color="auto"/>
        <w:left w:val="none" w:sz="0" w:space="0" w:color="auto"/>
        <w:bottom w:val="none" w:sz="0" w:space="0" w:color="auto"/>
        <w:right w:val="none" w:sz="0" w:space="0" w:color="auto"/>
      </w:divBdr>
    </w:div>
    <w:div w:id="176890565">
      <w:bodyDiv w:val="1"/>
      <w:marLeft w:val="0"/>
      <w:marRight w:val="0"/>
      <w:marTop w:val="0"/>
      <w:marBottom w:val="0"/>
      <w:divBdr>
        <w:top w:val="none" w:sz="0" w:space="0" w:color="auto"/>
        <w:left w:val="none" w:sz="0" w:space="0" w:color="auto"/>
        <w:bottom w:val="none" w:sz="0" w:space="0" w:color="auto"/>
        <w:right w:val="none" w:sz="0" w:space="0" w:color="auto"/>
      </w:divBdr>
    </w:div>
    <w:div w:id="177086357">
      <w:bodyDiv w:val="1"/>
      <w:marLeft w:val="0"/>
      <w:marRight w:val="0"/>
      <w:marTop w:val="0"/>
      <w:marBottom w:val="0"/>
      <w:divBdr>
        <w:top w:val="none" w:sz="0" w:space="0" w:color="auto"/>
        <w:left w:val="none" w:sz="0" w:space="0" w:color="auto"/>
        <w:bottom w:val="none" w:sz="0" w:space="0" w:color="auto"/>
        <w:right w:val="none" w:sz="0" w:space="0" w:color="auto"/>
      </w:divBdr>
    </w:div>
    <w:div w:id="177430123">
      <w:bodyDiv w:val="1"/>
      <w:marLeft w:val="0"/>
      <w:marRight w:val="0"/>
      <w:marTop w:val="0"/>
      <w:marBottom w:val="0"/>
      <w:divBdr>
        <w:top w:val="none" w:sz="0" w:space="0" w:color="auto"/>
        <w:left w:val="none" w:sz="0" w:space="0" w:color="auto"/>
        <w:bottom w:val="none" w:sz="0" w:space="0" w:color="auto"/>
        <w:right w:val="none" w:sz="0" w:space="0" w:color="auto"/>
      </w:divBdr>
    </w:div>
    <w:div w:id="178542101">
      <w:bodyDiv w:val="1"/>
      <w:marLeft w:val="0"/>
      <w:marRight w:val="0"/>
      <w:marTop w:val="0"/>
      <w:marBottom w:val="0"/>
      <w:divBdr>
        <w:top w:val="none" w:sz="0" w:space="0" w:color="auto"/>
        <w:left w:val="none" w:sz="0" w:space="0" w:color="auto"/>
        <w:bottom w:val="none" w:sz="0" w:space="0" w:color="auto"/>
        <w:right w:val="none" w:sz="0" w:space="0" w:color="auto"/>
      </w:divBdr>
    </w:div>
    <w:div w:id="178616986">
      <w:bodyDiv w:val="1"/>
      <w:marLeft w:val="0"/>
      <w:marRight w:val="0"/>
      <w:marTop w:val="0"/>
      <w:marBottom w:val="0"/>
      <w:divBdr>
        <w:top w:val="none" w:sz="0" w:space="0" w:color="auto"/>
        <w:left w:val="none" w:sz="0" w:space="0" w:color="auto"/>
        <w:bottom w:val="none" w:sz="0" w:space="0" w:color="auto"/>
        <w:right w:val="none" w:sz="0" w:space="0" w:color="auto"/>
      </w:divBdr>
    </w:div>
    <w:div w:id="180706936">
      <w:bodyDiv w:val="1"/>
      <w:marLeft w:val="0"/>
      <w:marRight w:val="0"/>
      <w:marTop w:val="0"/>
      <w:marBottom w:val="0"/>
      <w:divBdr>
        <w:top w:val="none" w:sz="0" w:space="0" w:color="auto"/>
        <w:left w:val="none" w:sz="0" w:space="0" w:color="auto"/>
        <w:bottom w:val="none" w:sz="0" w:space="0" w:color="auto"/>
        <w:right w:val="none" w:sz="0" w:space="0" w:color="auto"/>
      </w:divBdr>
    </w:div>
    <w:div w:id="180945021">
      <w:bodyDiv w:val="1"/>
      <w:marLeft w:val="0"/>
      <w:marRight w:val="0"/>
      <w:marTop w:val="0"/>
      <w:marBottom w:val="0"/>
      <w:divBdr>
        <w:top w:val="none" w:sz="0" w:space="0" w:color="auto"/>
        <w:left w:val="none" w:sz="0" w:space="0" w:color="auto"/>
        <w:bottom w:val="none" w:sz="0" w:space="0" w:color="auto"/>
        <w:right w:val="none" w:sz="0" w:space="0" w:color="auto"/>
      </w:divBdr>
    </w:div>
    <w:div w:id="181280848">
      <w:bodyDiv w:val="1"/>
      <w:marLeft w:val="0"/>
      <w:marRight w:val="0"/>
      <w:marTop w:val="0"/>
      <w:marBottom w:val="0"/>
      <w:divBdr>
        <w:top w:val="none" w:sz="0" w:space="0" w:color="auto"/>
        <w:left w:val="none" w:sz="0" w:space="0" w:color="auto"/>
        <w:bottom w:val="none" w:sz="0" w:space="0" w:color="auto"/>
        <w:right w:val="none" w:sz="0" w:space="0" w:color="auto"/>
      </w:divBdr>
    </w:div>
    <w:div w:id="182132252">
      <w:bodyDiv w:val="1"/>
      <w:marLeft w:val="0"/>
      <w:marRight w:val="0"/>
      <w:marTop w:val="0"/>
      <w:marBottom w:val="0"/>
      <w:divBdr>
        <w:top w:val="none" w:sz="0" w:space="0" w:color="auto"/>
        <w:left w:val="none" w:sz="0" w:space="0" w:color="auto"/>
        <w:bottom w:val="none" w:sz="0" w:space="0" w:color="auto"/>
        <w:right w:val="none" w:sz="0" w:space="0" w:color="auto"/>
      </w:divBdr>
    </w:div>
    <w:div w:id="182212240">
      <w:bodyDiv w:val="1"/>
      <w:marLeft w:val="0"/>
      <w:marRight w:val="0"/>
      <w:marTop w:val="0"/>
      <w:marBottom w:val="0"/>
      <w:divBdr>
        <w:top w:val="none" w:sz="0" w:space="0" w:color="auto"/>
        <w:left w:val="none" w:sz="0" w:space="0" w:color="auto"/>
        <w:bottom w:val="none" w:sz="0" w:space="0" w:color="auto"/>
        <w:right w:val="none" w:sz="0" w:space="0" w:color="auto"/>
      </w:divBdr>
    </w:div>
    <w:div w:id="182477731">
      <w:bodyDiv w:val="1"/>
      <w:marLeft w:val="0"/>
      <w:marRight w:val="0"/>
      <w:marTop w:val="0"/>
      <w:marBottom w:val="0"/>
      <w:divBdr>
        <w:top w:val="none" w:sz="0" w:space="0" w:color="auto"/>
        <w:left w:val="none" w:sz="0" w:space="0" w:color="auto"/>
        <w:bottom w:val="none" w:sz="0" w:space="0" w:color="auto"/>
        <w:right w:val="none" w:sz="0" w:space="0" w:color="auto"/>
      </w:divBdr>
    </w:div>
    <w:div w:id="184247608">
      <w:bodyDiv w:val="1"/>
      <w:marLeft w:val="0"/>
      <w:marRight w:val="0"/>
      <w:marTop w:val="0"/>
      <w:marBottom w:val="0"/>
      <w:divBdr>
        <w:top w:val="none" w:sz="0" w:space="0" w:color="auto"/>
        <w:left w:val="none" w:sz="0" w:space="0" w:color="auto"/>
        <w:bottom w:val="none" w:sz="0" w:space="0" w:color="auto"/>
        <w:right w:val="none" w:sz="0" w:space="0" w:color="auto"/>
      </w:divBdr>
    </w:div>
    <w:div w:id="184248040">
      <w:bodyDiv w:val="1"/>
      <w:marLeft w:val="0"/>
      <w:marRight w:val="0"/>
      <w:marTop w:val="0"/>
      <w:marBottom w:val="0"/>
      <w:divBdr>
        <w:top w:val="none" w:sz="0" w:space="0" w:color="auto"/>
        <w:left w:val="none" w:sz="0" w:space="0" w:color="auto"/>
        <w:bottom w:val="none" w:sz="0" w:space="0" w:color="auto"/>
        <w:right w:val="none" w:sz="0" w:space="0" w:color="auto"/>
      </w:divBdr>
    </w:div>
    <w:div w:id="184249151">
      <w:bodyDiv w:val="1"/>
      <w:marLeft w:val="0"/>
      <w:marRight w:val="0"/>
      <w:marTop w:val="0"/>
      <w:marBottom w:val="0"/>
      <w:divBdr>
        <w:top w:val="none" w:sz="0" w:space="0" w:color="auto"/>
        <w:left w:val="none" w:sz="0" w:space="0" w:color="auto"/>
        <w:bottom w:val="none" w:sz="0" w:space="0" w:color="auto"/>
        <w:right w:val="none" w:sz="0" w:space="0" w:color="auto"/>
      </w:divBdr>
    </w:div>
    <w:div w:id="184559491">
      <w:bodyDiv w:val="1"/>
      <w:marLeft w:val="0"/>
      <w:marRight w:val="0"/>
      <w:marTop w:val="0"/>
      <w:marBottom w:val="0"/>
      <w:divBdr>
        <w:top w:val="none" w:sz="0" w:space="0" w:color="auto"/>
        <w:left w:val="none" w:sz="0" w:space="0" w:color="auto"/>
        <w:bottom w:val="none" w:sz="0" w:space="0" w:color="auto"/>
        <w:right w:val="none" w:sz="0" w:space="0" w:color="auto"/>
      </w:divBdr>
    </w:div>
    <w:div w:id="185219200">
      <w:bodyDiv w:val="1"/>
      <w:marLeft w:val="0"/>
      <w:marRight w:val="0"/>
      <w:marTop w:val="0"/>
      <w:marBottom w:val="0"/>
      <w:divBdr>
        <w:top w:val="none" w:sz="0" w:space="0" w:color="auto"/>
        <w:left w:val="none" w:sz="0" w:space="0" w:color="auto"/>
        <w:bottom w:val="none" w:sz="0" w:space="0" w:color="auto"/>
        <w:right w:val="none" w:sz="0" w:space="0" w:color="auto"/>
      </w:divBdr>
    </w:div>
    <w:div w:id="185367930">
      <w:bodyDiv w:val="1"/>
      <w:marLeft w:val="0"/>
      <w:marRight w:val="0"/>
      <w:marTop w:val="0"/>
      <w:marBottom w:val="0"/>
      <w:divBdr>
        <w:top w:val="none" w:sz="0" w:space="0" w:color="auto"/>
        <w:left w:val="none" w:sz="0" w:space="0" w:color="auto"/>
        <w:bottom w:val="none" w:sz="0" w:space="0" w:color="auto"/>
        <w:right w:val="none" w:sz="0" w:space="0" w:color="auto"/>
      </w:divBdr>
    </w:div>
    <w:div w:id="185681623">
      <w:bodyDiv w:val="1"/>
      <w:marLeft w:val="0"/>
      <w:marRight w:val="0"/>
      <w:marTop w:val="0"/>
      <w:marBottom w:val="0"/>
      <w:divBdr>
        <w:top w:val="none" w:sz="0" w:space="0" w:color="auto"/>
        <w:left w:val="none" w:sz="0" w:space="0" w:color="auto"/>
        <w:bottom w:val="none" w:sz="0" w:space="0" w:color="auto"/>
        <w:right w:val="none" w:sz="0" w:space="0" w:color="auto"/>
      </w:divBdr>
    </w:div>
    <w:div w:id="185870455">
      <w:bodyDiv w:val="1"/>
      <w:marLeft w:val="0"/>
      <w:marRight w:val="0"/>
      <w:marTop w:val="0"/>
      <w:marBottom w:val="0"/>
      <w:divBdr>
        <w:top w:val="none" w:sz="0" w:space="0" w:color="auto"/>
        <w:left w:val="none" w:sz="0" w:space="0" w:color="auto"/>
        <w:bottom w:val="none" w:sz="0" w:space="0" w:color="auto"/>
        <w:right w:val="none" w:sz="0" w:space="0" w:color="auto"/>
      </w:divBdr>
    </w:div>
    <w:div w:id="186020066">
      <w:bodyDiv w:val="1"/>
      <w:marLeft w:val="0"/>
      <w:marRight w:val="0"/>
      <w:marTop w:val="0"/>
      <w:marBottom w:val="0"/>
      <w:divBdr>
        <w:top w:val="none" w:sz="0" w:space="0" w:color="auto"/>
        <w:left w:val="none" w:sz="0" w:space="0" w:color="auto"/>
        <w:bottom w:val="none" w:sz="0" w:space="0" w:color="auto"/>
        <w:right w:val="none" w:sz="0" w:space="0" w:color="auto"/>
      </w:divBdr>
    </w:div>
    <w:div w:id="187064645">
      <w:bodyDiv w:val="1"/>
      <w:marLeft w:val="0"/>
      <w:marRight w:val="0"/>
      <w:marTop w:val="0"/>
      <w:marBottom w:val="0"/>
      <w:divBdr>
        <w:top w:val="none" w:sz="0" w:space="0" w:color="auto"/>
        <w:left w:val="none" w:sz="0" w:space="0" w:color="auto"/>
        <w:bottom w:val="none" w:sz="0" w:space="0" w:color="auto"/>
        <w:right w:val="none" w:sz="0" w:space="0" w:color="auto"/>
      </w:divBdr>
    </w:div>
    <w:div w:id="187183881">
      <w:bodyDiv w:val="1"/>
      <w:marLeft w:val="0"/>
      <w:marRight w:val="0"/>
      <w:marTop w:val="0"/>
      <w:marBottom w:val="0"/>
      <w:divBdr>
        <w:top w:val="none" w:sz="0" w:space="0" w:color="auto"/>
        <w:left w:val="none" w:sz="0" w:space="0" w:color="auto"/>
        <w:bottom w:val="none" w:sz="0" w:space="0" w:color="auto"/>
        <w:right w:val="none" w:sz="0" w:space="0" w:color="auto"/>
      </w:divBdr>
    </w:div>
    <w:div w:id="187841275">
      <w:bodyDiv w:val="1"/>
      <w:marLeft w:val="0"/>
      <w:marRight w:val="0"/>
      <w:marTop w:val="0"/>
      <w:marBottom w:val="0"/>
      <w:divBdr>
        <w:top w:val="none" w:sz="0" w:space="0" w:color="auto"/>
        <w:left w:val="none" w:sz="0" w:space="0" w:color="auto"/>
        <w:bottom w:val="none" w:sz="0" w:space="0" w:color="auto"/>
        <w:right w:val="none" w:sz="0" w:space="0" w:color="auto"/>
      </w:divBdr>
    </w:div>
    <w:div w:id="188570516">
      <w:bodyDiv w:val="1"/>
      <w:marLeft w:val="0"/>
      <w:marRight w:val="0"/>
      <w:marTop w:val="0"/>
      <w:marBottom w:val="0"/>
      <w:divBdr>
        <w:top w:val="none" w:sz="0" w:space="0" w:color="auto"/>
        <w:left w:val="none" w:sz="0" w:space="0" w:color="auto"/>
        <w:bottom w:val="none" w:sz="0" w:space="0" w:color="auto"/>
        <w:right w:val="none" w:sz="0" w:space="0" w:color="auto"/>
      </w:divBdr>
    </w:div>
    <w:div w:id="188687900">
      <w:bodyDiv w:val="1"/>
      <w:marLeft w:val="0"/>
      <w:marRight w:val="0"/>
      <w:marTop w:val="0"/>
      <w:marBottom w:val="0"/>
      <w:divBdr>
        <w:top w:val="none" w:sz="0" w:space="0" w:color="auto"/>
        <w:left w:val="none" w:sz="0" w:space="0" w:color="auto"/>
        <w:bottom w:val="none" w:sz="0" w:space="0" w:color="auto"/>
        <w:right w:val="none" w:sz="0" w:space="0" w:color="auto"/>
      </w:divBdr>
    </w:div>
    <w:div w:id="189072872">
      <w:bodyDiv w:val="1"/>
      <w:marLeft w:val="0"/>
      <w:marRight w:val="0"/>
      <w:marTop w:val="0"/>
      <w:marBottom w:val="0"/>
      <w:divBdr>
        <w:top w:val="none" w:sz="0" w:space="0" w:color="auto"/>
        <w:left w:val="none" w:sz="0" w:space="0" w:color="auto"/>
        <w:bottom w:val="none" w:sz="0" w:space="0" w:color="auto"/>
        <w:right w:val="none" w:sz="0" w:space="0" w:color="auto"/>
      </w:divBdr>
    </w:div>
    <w:div w:id="189758993">
      <w:bodyDiv w:val="1"/>
      <w:marLeft w:val="0"/>
      <w:marRight w:val="0"/>
      <w:marTop w:val="0"/>
      <w:marBottom w:val="0"/>
      <w:divBdr>
        <w:top w:val="none" w:sz="0" w:space="0" w:color="auto"/>
        <w:left w:val="none" w:sz="0" w:space="0" w:color="auto"/>
        <w:bottom w:val="none" w:sz="0" w:space="0" w:color="auto"/>
        <w:right w:val="none" w:sz="0" w:space="0" w:color="auto"/>
      </w:divBdr>
    </w:div>
    <w:div w:id="190151043">
      <w:bodyDiv w:val="1"/>
      <w:marLeft w:val="0"/>
      <w:marRight w:val="0"/>
      <w:marTop w:val="0"/>
      <w:marBottom w:val="0"/>
      <w:divBdr>
        <w:top w:val="none" w:sz="0" w:space="0" w:color="auto"/>
        <w:left w:val="none" w:sz="0" w:space="0" w:color="auto"/>
        <w:bottom w:val="none" w:sz="0" w:space="0" w:color="auto"/>
        <w:right w:val="none" w:sz="0" w:space="0" w:color="auto"/>
      </w:divBdr>
    </w:div>
    <w:div w:id="190999281">
      <w:bodyDiv w:val="1"/>
      <w:marLeft w:val="0"/>
      <w:marRight w:val="0"/>
      <w:marTop w:val="0"/>
      <w:marBottom w:val="0"/>
      <w:divBdr>
        <w:top w:val="none" w:sz="0" w:space="0" w:color="auto"/>
        <w:left w:val="none" w:sz="0" w:space="0" w:color="auto"/>
        <w:bottom w:val="none" w:sz="0" w:space="0" w:color="auto"/>
        <w:right w:val="none" w:sz="0" w:space="0" w:color="auto"/>
      </w:divBdr>
    </w:div>
    <w:div w:id="191311306">
      <w:bodyDiv w:val="1"/>
      <w:marLeft w:val="0"/>
      <w:marRight w:val="0"/>
      <w:marTop w:val="0"/>
      <w:marBottom w:val="0"/>
      <w:divBdr>
        <w:top w:val="none" w:sz="0" w:space="0" w:color="auto"/>
        <w:left w:val="none" w:sz="0" w:space="0" w:color="auto"/>
        <w:bottom w:val="none" w:sz="0" w:space="0" w:color="auto"/>
        <w:right w:val="none" w:sz="0" w:space="0" w:color="auto"/>
      </w:divBdr>
    </w:div>
    <w:div w:id="191499949">
      <w:bodyDiv w:val="1"/>
      <w:marLeft w:val="0"/>
      <w:marRight w:val="0"/>
      <w:marTop w:val="0"/>
      <w:marBottom w:val="0"/>
      <w:divBdr>
        <w:top w:val="none" w:sz="0" w:space="0" w:color="auto"/>
        <w:left w:val="none" w:sz="0" w:space="0" w:color="auto"/>
        <w:bottom w:val="none" w:sz="0" w:space="0" w:color="auto"/>
        <w:right w:val="none" w:sz="0" w:space="0" w:color="auto"/>
      </w:divBdr>
    </w:div>
    <w:div w:id="192041074">
      <w:bodyDiv w:val="1"/>
      <w:marLeft w:val="0"/>
      <w:marRight w:val="0"/>
      <w:marTop w:val="0"/>
      <w:marBottom w:val="0"/>
      <w:divBdr>
        <w:top w:val="none" w:sz="0" w:space="0" w:color="auto"/>
        <w:left w:val="none" w:sz="0" w:space="0" w:color="auto"/>
        <w:bottom w:val="none" w:sz="0" w:space="0" w:color="auto"/>
        <w:right w:val="none" w:sz="0" w:space="0" w:color="auto"/>
      </w:divBdr>
    </w:div>
    <w:div w:id="192616493">
      <w:bodyDiv w:val="1"/>
      <w:marLeft w:val="0"/>
      <w:marRight w:val="0"/>
      <w:marTop w:val="0"/>
      <w:marBottom w:val="0"/>
      <w:divBdr>
        <w:top w:val="none" w:sz="0" w:space="0" w:color="auto"/>
        <w:left w:val="none" w:sz="0" w:space="0" w:color="auto"/>
        <w:bottom w:val="none" w:sz="0" w:space="0" w:color="auto"/>
        <w:right w:val="none" w:sz="0" w:space="0" w:color="auto"/>
      </w:divBdr>
    </w:div>
    <w:div w:id="193352505">
      <w:bodyDiv w:val="1"/>
      <w:marLeft w:val="0"/>
      <w:marRight w:val="0"/>
      <w:marTop w:val="0"/>
      <w:marBottom w:val="0"/>
      <w:divBdr>
        <w:top w:val="none" w:sz="0" w:space="0" w:color="auto"/>
        <w:left w:val="none" w:sz="0" w:space="0" w:color="auto"/>
        <w:bottom w:val="none" w:sz="0" w:space="0" w:color="auto"/>
        <w:right w:val="none" w:sz="0" w:space="0" w:color="auto"/>
      </w:divBdr>
    </w:div>
    <w:div w:id="194464670">
      <w:bodyDiv w:val="1"/>
      <w:marLeft w:val="0"/>
      <w:marRight w:val="0"/>
      <w:marTop w:val="0"/>
      <w:marBottom w:val="0"/>
      <w:divBdr>
        <w:top w:val="none" w:sz="0" w:space="0" w:color="auto"/>
        <w:left w:val="none" w:sz="0" w:space="0" w:color="auto"/>
        <w:bottom w:val="none" w:sz="0" w:space="0" w:color="auto"/>
        <w:right w:val="none" w:sz="0" w:space="0" w:color="auto"/>
      </w:divBdr>
    </w:div>
    <w:div w:id="194511782">
      <w:bodyDiv w:val="1"/>
      <w:marLeft w:val="0"/>
      <w:marRight w:val="0"/>
      <w:marTop w:val="0"/>
      <w:marBottom w:val="0"/>
      <w:divBdr>
        <w:top w:val="none" w:sz="0" w:space="0" w:color="auto"/>
        <w:left w:val="none" w:sz="0" w:space="0" w:color="auto"/>
        <w:bottom w:val="none" w:sz="0" w:space="0" w:color="auto"/>
        <w:right w:val="none" w:sz="0" w:space="0" w:color="auto"/>
      </w:divBdr>
    </w:div>
    <w:div w:id="195899044">
      <w:bodyDiv w:val="1"/>
      <w:marLeft w:val="0"/>
      <w:marRight w:val="0"/>
      <w:marTop w:val="0"/>
      <w:marBottom w:val="0"/>
      <w:divBdr>
        <w:top w:val="none" w:sz="0" w:space="0" w:color="auto"/>
        <w:left w:val="none" w:sz="0" w:space="0" w:color="auto"/>
        <w:bottom w:val="none" w:sz="0" w:space="0" w:color="auto"/>
        <w:right w:val="none" w:sz="0" w:space="0" w:color="auto"/>
      </w:divBdr>
    </w:div>
    <w:div w:id="196086731">
      <w:bodyDiv w:val="1"/>
      <w:marLeft w:val="0"/>
      <w:marRight w:val="0"/>
      <w:marTop w:val="0"/>
      <w:marBottom w:val="0"/>
      <w:divBdr>
        <w:top w:val="none" w:sz="0" w:space="0" w:color="auto"/>
        <w:left w:val="none" w:sz="0" w:space="0" w:color="auto"/>
        <w:bottom w:val="none" w:sz="0" w:space="0" w:color="auto"/>
        <w:right w:val="none" w:sz="0" w:space="0" w:color="auto"/>
      </w:divBdr>
    </w:div>
    <w:div w:id="198511162">
      <w:bodyDiv w:val="1"/>
      <w:marLeft w:val="0"/>
      <w:marRight w:val="0"/>
      <w:marTop w:val="0"/>
      <w:marBottom w:val="0"/>
      <w:divBdr>
        <w:top w:val="none" w:sz="0" w:space="0" w:color="auto"/>
        <w:left w:val="none" w:sz="0" w:space="0" w:color="auto"/>
        <w:bottom w:val="none" w:sz="0" w:space="0" w:color="auto"/>
        <w:right w:val="none" w:sz="0" w:space="0" w:color="auto"/>
      </w:divBdr>
    </w:div>
    <w:div w:id="199317841">
      <w:bodyDiv w:val="1"/>
      <w:marLeft w:val="0"/>
      <w:marRight w:val="0"/>
      <w:marTop w:val="0"/>
      <w:marBottom w:val="0"/>
      <w:divBdr>
        <w:top w:val="none" w:sz="0" w:space="0" w:color="auto"/>
        <w:left w:val="none" w:sz="0" w:space="0" w:color="auto"/>
        <w:bottom w:val="none" w:sz="0" w:space="0" w:color="auto"/>
        <w:right w:val="none" w:sz="0" w:space="0" w:color="auto"/>
      </w:divBdr>
    </w:div>
    <w:div w:id="199900136">
      <w:bodyDiv w:val="1"/>
      <w:marLeft w:val="0"/>
      <w:marRight w:val="0"/>
      <w:marTop w:val="0"/>
      <w:marBottom w:val="0"/>
      <w:divBdr>
        <w:top w:val="none" w:sz="0" w:space="0" w:color="auto"/>
        <w:left w:val="none" w:sz="0" w:space="0" w:color="auto"/>
        <w:bottom w:val="none" w:sz="0" w:space="0" w:color="auto"/>
        <w:right w:val="none" w:sz="0" w:space="0" w:color="auto"/>
      </w:divBdr>
    </w:div>
    <w:div w:id="200021205">
      <w:bodyDiv w:val="1"/>
      <w:marLeft w:val="0"/>
      <w:marRight w:val="0"/>
      <w:marTop w:val="0"/>
      <w:marBottom w:val="0"/>
      <w:divBdr>
        <w:top w:val="none" w:sz="0" w:space="0" w:color="auto"/>
        <w:left w:val="none" w:sz="0" w:space="0" w:color="auto"/>
        <w:bottom w:val="none" w:sz="0" w:space="0" w:color="auto"/>
        <w:right w:val="none" w:sz="0" w:space="0" w:color="auto"/>
      </w:divBdr>
    </w:div>
    <w:div w:id="201207442">
      <w:bodyDiv w:val="1"/>
      <w:marLeft w:val="0"/>
      <w:marRight w:val="0"/>
      <w:marTop w:val="0"/>
      <w:marBottom w:val="0"/>
      <w:divBdr>
        <w:top w:val="none" w:sz="0" w:space="0" w:color="auto"/>
        <w:left w:val="none" w:sz="0" w:space="0" w:color="auto"/>
        <w:bottom w:val="none" w:sz="0" w:space="0" w:color="auto"/>
        <w:right w:val="none" w:sz="0" w:space="0" w:color="auto"/>
      </w:divBdr>
    </w:div>
    <w:div w:id="201554969">
      <w:bodyDiv w:val="1"/>
      <w:marLeft w:val="0"/>
      <w:marRight w:val="0"/>
      <w:marTop w:val="0"/>
      <w:marBottom w:val="0"/>
      <w:divBdr>
        <w:top w:val="none" w:sz="0" w:space="0" w:color="auto"/>
        <w:left w:val="none" w:sz="0" w:space="0" w:color="auto"/>
        <w:bottom w:val="none" w:sz="0" w:space="0" w:color="auto"/>
        <w:right w:val="none" w:sz="0" w:space="0" w:color="auto"/>
      </w:divBdr>
    </w:div>
    <w:div w:id="202980530">
      <w:bodyDiv w:val="1"/>
      <w:marLeft w:val="0"/>
      <w:marRight w:val="0"/>
      <w:marTop w:val="0"/>
      <w:marBottom w:val="0"/>
      <w:divBdr>
        <w:top w:val="none" w:sz="0" w:space="0" w:color="auto"/>
        <w:left w:val="none" w:sz="0" w:space="0" w:color="auto"/>
        <w:bottom w:val="none" w:sz="0" w:space="0" w:color="auto"/>
        <w:right w:val="none" w:sz="0" w:space="0" w:color="auto"/>
      </w:divBdr>
    </w:div>
    <w:div w:id="203294823">
      <w:bodyDiv w:val="1"/>
      <w:marLeft w:val="0"/>
      <w:marRight w:val="0"/>
      <w:marTop w:val="0"/>
      <w:marBottom w:val="0"/>
      <w:divBdr>
        <w:top w:val="none" w:sz="0" w:space="0" w:color="auto"/>
        <w:left w:val="none" w:sz="0" w:space="0" w:color="auto"/>
        <w:bottom w:val="none" w:sz="0" w:space="0" w:color="auto"/>
        <w:right w:val="none" w:sz="0" w:space="0" w:color="auto"/>
      </w:divBdr>
    </w:div>
    <w:div w:id="203950428">
      <w:bodyDiv w:val="1"/>
      <w:marLeft w:val="0"/>
      <w:marRight w:val="0"/>
      <w:marTop w:val="0"/>
      <w:marBottom w:val="0"/>
      <w:divBdr>
        <w:top w:val="none" w:sz="0" w:space="0" w:color="auto"/>
        <w:left w:val="none" w:sz="0" w:space="0" w:color="auto"/>
        <w:bottom w:val="none" w:sz="0" w:space="0" w:color="auto"/>
        <w:right w:val="none" w:sz="0" w:space="0" w:color="auto"/>
      </w:divBdr>
    </w:div>
    <w:div w:id="205145282">
      <w:bodyDiv w:val="1"/>
      <w:marLeft w:val="0"/>
      <w:marRight w:val="0"/>
      <w:marTop w:val="0"/>
      <w:marBottom w:val="0"/>
      <w:divBdr>
        <w:top w:val="none" w:sz="0" w:space="0" w:color="auto"/>
        <w:left w:val="none" w:sz="0" w:space="0" w:color="auto"/>
        <w:bottom w:val="none" w:sz="0" w:space="0" w:color="auto"/>
        <w:right w:val="none" w:sz="0" w:space="0" w:color="auto"/>
      </w:divBdr>
    </w:div>
    <w:div w:id="207495994">
      <w:bodyDiv w:val="1"/>
      <w:marLeft w:val="0"/>
      <w:marRight w:val="0"/>
      <w:marTop w:val="0"/>
      <w:marBottom w:val="0"/>
      <w:divBdr>
        <w:top w:val="none" w:sz="0" w:space="0" w:color="auto"/>
        <w:left w:val="none" w:sz="0" w:space="0" w:color="auto"/>
        <w:bottom w:val="none" w:sz="0" w:space="0" w:color="auto"/>
        <w:right w:val="none" w:sz="0" w:space="0" w:color="auto"/>
      </w:divBdr>
    </w:div>
    <w:div w:id="208146874">
      <w:bodyDiv w:val="1"/>
      <w:marLeft w:val="0"/>
      <w:marRight w:val="0"/>
      <w:marTop w:val="0"/>
      <w:marBottom w:val="0"/>
      <w:divBdr>
        <w:top w:val="none" w:sz="0" w:space="0" w:color="auto"/>
        <w:left w:val="none" w:sz="0" w:space="0" w:color="auto"/>
        <w:bottom w:val="none" w:sz="0" w:space="0" w:color="auto"/>
        <w:right w:val="none" w:sz="0" w:space="0" w:color="auto"/>
      </w:divBdr>
    </w:div>
    <w:div w:id="208684149">
      <w:bodyDiv w:val="1"/>
      <w:marLeft w:val="0"/>
      <w:marRight w:val="0"/>
      <w:marTop w:val="0"/>
      <w:marBottom w:val="0"/>
      <w:divBdr>
        <w:top w:val="none" w:sz="0" w:space="0" w:color="auto"/>
        <w:left w:val="none" w:sz="0" w:space="0" w:color="auto"/>
        <w:bottom w:val="none" w:sz="0" w:space="0" w:color="auto"/>
        <w:right w:val="none" w:sz="0" w:space="0" w:color="auto"/>
      </w:divBdr>
    </w:div>
    <w:div w:id="209616750">
      <w:bodyDiv w:val="1"/>
      <w:marLeft w:val="0"/>
      <w:marRight w:val="0"/>
      <w:marTop w:val="0"/>
      <w:marBottom w:val="0"/>
      <w:divBdr>
        <w:top w:val="none" w:sz="0" w:space="0" w:color="auto"/>
        <w:left w:val="none" w:sz="0" w:space="0" w:color="auto"/>
        <w:bottom w:val="none" w:sz="0" w:space="0" w:color="auto"/>
        <w:right w:val="none" w:sz="0" w:space="0" w:color="auto"/>
      </w:divBdr>
    </w:div>
    <w:div w:id="210651683">
      <w:bodyDiv w:val="1"/>
      <w:marLeft w:val="0"/>
      <w:marRight w:val="0"/>
      <w:marTop w:val="0"/>
      <w:marBottom w:val="0"/>
      <w:divBdr>
        <w:top w:val="none" w:sz="0" w:space="0" w:color="auto"/>
        <w:left w:val="none" w:sz="0" w:space="0" w:color="auto"/>
        <w:bottom w:val="none" w:sz="0" w:space="0" w:color="auto"/>
        <w:right w:val="none" w:sz="0" w:space="0" w:color="auto"/>
      </w:divBdr>
    </w:div>
    <w:div w:id="211499972">
      <w:bodyDiv w:val="1"/>
      <w:marLeft w:val="0"/>
      <w:marRight w:val="0"/>
      <w:marTop w:val="0"/>
      <w:marBottom w:val="0"/>
      <w:divBdr>
        <w:top w:val="none" w:sz="0" w:space="0" w:color="auto"/>
        <w:left w:val="none" w:sz="0" w:space="0" w:color="auto"/>
        <w:bottom w:val="none" w:sz="0" w:space="0" w:color="auto"/>
        <w:right w:val="none" w:sz="0" w:space="0" w:color="auto"/>
      </w:divBdr>
    </w:div>
    <w:div w:id="211962475">
      <w:bodyDiv w:val="1"/>
      <w:marLeft w:val="0"/>
      <w:marRight w:val="0"/>
      <w:marTop w:val="0"/>
      <w:marBottom w:val="0"/>
      <w:divBdr>
        <w:top w:val="none" w:sz="0" w:space="0" w:color="auto"/>
        <w:left w:val="none" w:sz="0" w:space="0" w:color="auto"/>
        <w:bottom w:val="none" w:sz="0" w:space="0" w:color="auto"/>
        <w:right w:val="none" w:sz="0" w:space="0" w:color="auto"/>
      </w:divBdr>
    </w:div>
    <w:div w:id="212933448">
      <w:bodyDiv w:val="1"/>
      <w:marLeft w:val="0"/>
      <w:marRight w:val="0"/>
      <w:marTop w:val="0"/>
      <w:marBottom w:val="0"/>
      <w:divBdr>
        <w:top w:val="none" w:sz="0" w:space="0" w:color="auto"/>
        <w:left w:val="none" w:sz="0" w:space="0" w:color="auto"/>
        <w:bottom w:val="none" w:sz="0" w:space="0" w:color="auto"/>
        <w:right w:val="none" w:sz="0" w:space="0" w:color="auto"/>
      </w:divBdr>
    </w:div>
    <w:div w:id="213280467">
      <w:bodyDiv w:val="1"/>
      <w:marLeft w:val="0"/>
      <w:marRight w:val="0"/>
      <w:marTop w:val="0"/>
      <w:marBottom w:val="0"/>
      <w:divBdr>
        <w:top w:val="none" w:sz="0" w:space="0" w:color="auto"/>
        <w:left w:val="none" w:sz="0" w:space="0" w:color="auto"/>
        <w:bottom w:val="none" w:sz="0" w:space="0" w:color="auto"/>
        <w:right w:val="none" w:sz="0" w:space="0" w:color="auto"/>
      </w:divBdr>
    </w:div>
    <w:div w:id="214242179">
      <w:bodyDiv w:val="1"/>
      <w:marLeft w:val="0"/>
      <w:marRight w:val="0"/>
      <w:marTop w:val="0"/>
      <w:marBottom w:val="0"/>
      <w:divBdr>
        <w:top w:val="none" w:sz="0" w:space="0" w:color="auto"/>
        <w:left w:val="none" w:sz="0" w:space="0" w:color="auto"/>
        <w:bottom w:val="none" w:sz="0" w:space="0" w:color="auto"/>
        <w:right w:val="none" w:sz="0" w:space="0" w:color="auto"/>
      </w:divBdr>
    </w:div>
    <w:div w:id="214855572">
      <w:bodyDiv w:val="1"/>
      <w:marLeft w:val="0"/>
      <w:marRight w:val="0"/>
      <w:marTop w:val="0"/>
      <w:marBottom w:val="0"/>
      <w:divBdr>
        <w:top w:val="none" w:sz="0" w:space="0" w:color="auto"/>
        <w:left w:val="none" w:sz="0" w:space="0" w:color="auto"/>
        <w:bottom w:val="none" w:sz="0" w:space="0" w:color="auto"/>
        <w:right w:val="none" w:sz="0" w:space="0" w:color="auto"/>
      </w:divBdr>
    </w:div>
    <w:div w:id="215703879">
      <w:bodyDiv w:val="1"/>
      <w:marLeft w:val="0"/>
      <w:marRight w:val="0"/>
      <w:marTop w:val="0"/>
      <w:marBottom w:val="0"/>
      <w:divBdr>
        <w:top w:val="none" w:sz="0" w:space="0" w:color="auto"/>
        <w:left w:val="none" w:sz="0" w:space="0" w:color="auto"/>
        <w:bottom w:val="none" w:sz="0" w:space="0" w:color="auto"/>
        <w:right w:val="none" w:sz="0" w:space="0" w:color="auto"/>
      </w:divBdr>
    </w:div>
    <w:div w:id="216206107">
      <w:bodyDiv w:val="1"/>
      <w:marLeft w:val="0"/>
      <w:marRight w:val="0"/>
      <w:marTop w:val="0"/>
      <w:marBottom w:val="0"/>
      <w:divBdr>
        <w:top w:val="none" w:sz="0" w:space="0" w:color="auto"/>
        <w:left w:val="none" w:sz="0" w:space="0" w:color="auto"/>
        <w:bottom w:val="none" w:sz="0" w:space="0" w:color="auto"/>
        <w:right w:val="none" w:sz="0" w:space="0" w:color="auto"/>
      </w:divBdr>
    </w:div>
    <w:div w:id="216667926">
      <w:bodyDiv w:val="1"/>
      <w:marLeft w:val="0"/>
      <w:marRight w:val="0"/>
      <w:marTop w:val="0"/>
      <w:marBottom w:val="0"/>
      <w:divBdr>
        <w:top w:val="none" w:sz="0" w:space="0" w:color="auto"/>
        <w:left w:val="none" w:sz="0" w:space="0" w:color="auto"/>
        <w:bottom w:val="none" w:sz="0" w:space="0" w:color="auto"/>
        <w:right w:val="none" w:sz="0" w:space="0" w:color="auto"/>
      </w:divBdr>
    </w:div>
    <w:div w:id="217591671">
      <w:bodyDiv w:val="1"/>
      <w:marLeft w:val="0"/>
      <w:marRight w:val="0"/>
      <w:marTop w:val="0"/>
      <w:marBottom w:val="0"/>
      <w:divBdr>
        <w:top w:val="none" w:sz="0" w:space="0" w:color="auto"/>
        <w:left w:val="none" w:sz="0" w:space="0" w:color="auto"/>
        <w:bottom w:val="none" w:sz="0" w:space="0" w:color="auto"/>
        <w:right w:val="none" w:sz="0" w:space="0" w:color="auto"/>
      </w:divBdr>
    </w:div>
    <w:div w:id="217667116">
      <w:bodyDiv w:val="1"/>
      <w:marLeft w:val="0"/>
      <w:marRight w:val="0"/>
      <w:marTop w:val="0"/>
      <w:marBottom w:val="0"/>
      <w:divBdr>
        <w:top w:val="none" w:sz="0" w:space="0" w:color="auto"/>
        <w:left w:val="none" w:sz="0" w:space="0" w:color="auto"/>
        <w:bottom w:val="none" w:sz="0" w:space="0" w:color="auto"/>
        <w:right w:val="none" w:sz="0" w:space="0" w:color="auto"/>
      </w:divBdr>
    </w:div>
    <w:div w:id="218588480">
      <w:bodyDiv w:val="1"/>
      <w:marLeft w:val="0"/>
      <w:marRight w:val="0"/>
      <w:marTop w:val="0"/>
      <w:marBottom w:val="0"/>
      <w:divBdr>
        <w:top w:val="none" w:sz="0" w:space="0" w:color="auto"/>
        <w:left w:val="none" w:sz="0" w:space="0" w:color="auto"/>
        <w:bottom w:val="none" w:sz="0" w:space="0" w:color="auto"/>
        <w:right w:val="none" w:sz="0" w:space="0" w:color="auto"/>
      </w:divBdr>
    </w:div>
    <w:div w:id="220215302">
      <w:bodyDiv w:val="1"/>
      <w:marLeft w:val="0"/>
      <w:marRight w:val="0"/>
      <w:marTop w:val="0"/>
      <w:marBottom w:val="0"/>
      <w:divBdr>
        <w:top w:val="none" w:sz="0" w:space="0" w:color="auto"/>
        <w:left w:val="none" w:sz="0" w:space="0" w:color="auto"/>
        <w:bottom w:val="none" w:sz="0" w:space="0" w:color="auto"/>
        <w:right w:val="none" w:sz="0" w:space="0" w:color="auto"/>
      </w:divBdr>
    </w:div>
    <w:div w:id="220293055">
      <w:bodyDiv w:val="1"/>
      <w:marLeft w:val="0"/>
      <w:marRight w:val="0"/>
      <w:marTop w:val="0"/>
      <w:marBottom w:val="0"/>
      <w:divBdr>
        <w:top w:val="none" w:sz="0" w:space="0" w:color="auto"/>
        <w:left w:val="none" w:sz="0" w:space="0" w:color="auto"/>
        <w:bottom w:val="none" w:sz="0" w:space="0" w:color="auto"/>
        <w:right w:val="none" w:sz="0" w:space="0" w:color="auto"/>
      </w:divBdr>
    </w:div>
    <w:div w:id="220749610">
      <w:bodyDiv w:val="1"/>
      <w:marLeft w:val="0"/>
      <w:marRight w:val="0"/>
      <w:marTop w:val="0"/>
      <w:marBottom w:val="0"/>
      <w:divBdr>
        <w:top w:val="none" w:sz="0" w:space="0" w:color="auto"/>
        <w:left w:val="none" w:sz="0" w:space="0" w:color="auto"/>
        <w:bottom w:val="none" w:sz="0" w:space="0" w:color="auto"/>
        <w:right w:val="none" w:sz="0" w:space="0" w:color="auto"/>
      </w:divBdr>
    </w:div>
    <w:div w:id="220866164">
      <w:bodyDiv w:val="1"/>
      <w:marLeft w:val="0"/>
      <w:marRight w:val="0"/>
      <w:marTop w:val="0"/>
      <w:marBottom w:val="0"/>
      <w:divBdr>
        <w:top w:val="none" w:sz="0" w:space="0" w:color="auto"/>
        <w:left w:val="none" w:sz="0" w:space="0" w:color="auto"/>
        <w:bottom w:val="none" w:sz="0" w:space="0" w:color="auto"/>
        <w:right w:val="none" w:sz="0" w:space="0" w:color="auto"/>
      </w:divBdr>
    </w:div>
    <w:div w:id="221018920">
      <w:bodyDiv w:val="1"/>
      <w:marLeft w:val="0"/>
      <w:marRight w:val="0"/>
      <w:marTop w:val="0"/>
      <w:marBottom w:val="0"/>
      <w:divBdr>
        <w:top w:val="none" w:sz="0" w:space="0" w:color="auto"/>
        <w:left w:val="none" w:sz="0" w:space="0" w:color="auto"/>
        <w:bottom w:val="none" w:sz="0" w:space="0" w:color="auto"/>
        <w:right w:val="none" w:sz="0" w:space="0" w:color="auto"/>
      </w:divBdr>
    </w:div>
    <w:div w:id="222060025">
      <w:bodyDiv w:val="1"/>
      <w:marLeft w:val="0"/>
      <w:marRight w:val="0"/>
      <w:marTop w:val="0"/>
      <w:marBottom w:val="0"/>
      <w:divBdr>
        <w:top w:val="none" w:sz="0" w:space="0" w:color="auto"/>
        <w:left w:val="none" w:sz="0" w:space="0" w:color="auto"/>
        <w:bottom w:val="none" w:sz="0" w:space="0" w:color="auto"/>
        <w:right w:val="none" w:sz="0" w:space="0" w:color="auto"/>
      </w:divBdr>
    </w:div>
    <w:div w:id="223151942">
      <w:bodyDiv w:val="1"/>
      <w:marLeft w:val="0"/>
      <w:marRight w:val="0"/>
      <w:marTop w:val="0"/>
      <w:marBottom w:val="0"/>
      <w:divBdr>
        <w:top w:val="none" w:sz="0" w:space="0" w:color="auto"/>
        <w:left w:val="none" w:sz="0" w:space="0" w:color="auto"/>
        <w:bottom w:val="none" w:sz="0" w:space="0" w:color="auto"/>
        <w:right w:val="none" w:sz="0" w:space="0" w:color="auto"/>
      </w:divBdr>
    </w:div>
    <w:div w:id="223562118">
      <w:bodyDiv w:val="1"/>
      <w:marLeft w:val="0"/>
      <w:marRight w:val="0"/>
      <w:marTop w:val="0"/>
      <w:marBottom w:val="0"/>
      <w:divBdr>
        <w:top w:val="none" w:sz="0" w:space="0" w:color="auto"/>
        <w:left w:val="none" w:sz="0" w:space="0" w:color="auto"/>
        <w:bottom w:val="none" w:sz="0" w:space="0" w:color="auto"/>
        <w:right w:val="none" w:sz="0" w:space="0" w:color="auto"/>
      </w:divBdr>
    </w:div>
    <w:div w:id="223757014">
      <w:bodyDiv w:val="1"/>
      <w:marLeft w:val="0"/>
      <w:marRight w:val="0"/>
      <w:marTop w:val="0"/>
      <w:marBottom w:val="0"/>
      <w:divBdr>
        <w:top w:val="none" w:sz="0" w:space="0" w:color="auto"/>
        <w:left w:val="none" w:sz="0" w:space="0" w:color="auto"/>
        <w:bottom w:val="none" w:sz="0" w:space="0" w:color="auto"/>
        <w:right w:val="none" w:sz="0" w:space="0" w:color="auto"/>
      </w:divBdr>
    </w:div>
    <w:div w:id="223831440">
      <w:bodyDiv w:val="1"/>
      <w:marLeft w:val="0"/>
      <w:marRight w:val="0"/>
      <w:marTop w:val="0"/>
      <w:marBottom w:val="0"/>
      <w:divBdr>
        <w:top w:val="none" w:sz="0" w:space="0" w:color="auto"/>
        <w:left w:val="none" w:sz="0" w:space="0" w:color="auto"/>
        <w:bottom w:val="none" w:sz="0" w:space="0" w:color="auto"/>
        <w:right w:val="none" w:sz="0" w:space="0" w:color="auto"/>
      </w:divBdr>
    </w:div>
    <w:div w:id="223832134">
      <w:bodyDiv w:val="1"/>
      <w:marLeft w:val="0"/>
      <w:marRight w:val="0"/>
      <w:marTop w:val="0"/>
      <w:marBottom w:val="0"/>
      <w:divBdr>
        <w:top w:val="none" w:sz="0" w:space="0" w:color="auto"/>
        <w:left w:val="none" w:sz="0" w:space="0" w:color="auto"/>
        <w:bottom w:val="none" w:sz="0" w:space="0" w:color="auto"/>
        <w:right w:val="none" w:sz="0" w:space="0" w:color="auto"/>
      </w:divBdr>
    </w:div>
    <w:div w:id="224999489">
      <w:bodyDiv w:val="1"/>
      <w:marLeft w:val="0"/>
      <w:marRight w:val="0"/>
      <w:marTop w:val="0"/>
      <w:marBottom w:val="0"/>
      <w:divBdr>
        <w:top w:val="none" w:sz="0" w:space="0" w:color="auto"/>
        <w:left w:val="none" w:sz="0" w:space="0" w:color="auto"/>
        <w:bottom w:val="none" w:sz="0" w:space="0" w:color="auto"/>
        <w:right w:val="none" w:sz="0" w:space="0" w:color="auto"/>
      </w:divBdr>
    </w:div>
    <w:div w:id="225144849">
      <w:bodyDiv w:val="1"/>
      <w:marLeft w:val="0"/>
      <w:marRight w:val="0"/>
      <w:marTop w:val="0"/>
      <w:marBottom w:val="0"/>
      <w:divBdr>
        <w:top w:val="none" w:sz="0" w:space="0" w:color="auto"/>
        <w:left w:val="none" w:sz="0" w:space="0" w:color="auto"/>
        <w:bottom w:val="none" w:sz="0" w:space="0" w:color="auto"/>
        <w:right w:val="none" w:sz="0" w:space="0" w:color="auto"/>
      </w:divBdr>
    </w:div>
    <w:div w:id="225645548">
      <w:bodyDiv w:val="1"/>
      <w:marLeft w:val="0"/>
      <w:marRight w:val="0"/>
      <w:marTop w:val="0"/>
      <w:marBottom w:val="0"/>
      <w:divBdr>
        <w:top w:val="none" w:sz="0" w:space="0" w:color="auto"/>
        <w:left w:val="none" w:sz="0" w:space="0" w:color="auto"/>
        <w:bottom w:val="none" w:sz="0" w:space="0" w:color="auto"/>
        <w:right w:val="none" w:sz="0" w:space="0" w:color="auto"/>
      </w:divBdr>
    </w:div>
    <w:div w:id="226309890">
      <w:bodyDiv w:val="1"/>
      <w:marLeft w:val="0"/>
      <w:marRight w:val="0"/>
      <w:marTop w:val="0"/>
      <w:marBottom w:val="0"/>
      <w:divBdr>
        <w:top w:val="none" w:sz="0" w:space="0" w:color="auto"/>
        <w:left w:val="none" w:sz="0" w:space="0" w:color="auto"/>
        <w:bottom w:val="none" w:sz="0" w:space="0" w:color="auto"/>
        <w:right w:val="none" w:sz="0" w:space="0" w:color="auto"/>
      </w:divBdr>
    </w:div>
    <w:div w:id="226377452">
      <w:bodyDiv w:val="1"/>
      <w:marLeft w:val="0"/>
      <w:marRight w:val="0"/>
      <w:marTop w:val="0"/>
      <w:marBottom w:val="0"/>
      <w:divBdr>
        <w:top w:val="none" w:sz="0" w:space="0" w:color="auto"/>
        <w:left w:val="none" w:sz="0" w:space="0" w:color="auto"/>
        <w:bottom w:val="none" w:sz="0" w:space="0" w:color="auto"/>
        <w:right w:val="none" w:sz="0" w:space="0" w:color="auto"/>
      </w:divBdr>
    </w:div>
    <w:div w:id="228031286">
      <w:bodyDiv w:val="1"/>
      <w:marLeft w:val="0"/>
      <w:marRight w:val="0"/>
      <w:marTop w:val="0"/>
      <w:marBottom w:val="0"/>
      <w:divBdr>
        <w:top w:val="none" w:sz="0" w:space="0" w:color="auto"/>
        <w:left w:val="none" w:sz="0" w:space="0" w:color="auto"/>
        <w:bottom w:val="none" w:sz="0" w:space="0" w:color="auto"/>
        <w:right w:val="none" w:sz="0" w:space="0" w:color="auto"/>
      </w:divBdr>
    </w:div>
    <w:div w:id="229120904">
      <w:bodyDiv w:val="1"/>
      <w:marLeft w:val="0"/>
      <w:marRight w:val="0"/>
      <w:marTop w:val="0"/>
      <w:marBottom w:val="0"/>
      <w:divBdr>
        <w:top w:val="none" w:sz="0" w:space="0" w:color="auto"/>
        <w:left w:val="none" w:sz="0" w:space="0" w:color="auto"/>
        <w:bottom w:val="none" w:sz="0" w:space="0" w:color="auto"/>
        <w:right w:val="none" w:sz="0" w:space="0" w:color="auto"/>
      </w:divBdr>
    </w:div>
    <w:div w:id="229579867">
      <w:bodyDiv w:val="1"/>
      <w:marLeft w:val="0"/>
      <w:marRight w:val="0"/>
      <w:marTop w:val="0"/>
      <w:marBottom w:val="0"/>
      <w:divBdr>
        <w:top w:val="none" w:sz="0" w:space="0" w:color="auto"/>
        <w:left w:val="none" w:sz="0" w:space="0" w:color="auto"/>
        <w:bottom w:val="none" w:sz="0" w:space="0" w:color="auto"/>
        <w:right w:val="none" w:sz="0" w:space="0" w:color="auto"/>
      </w:divBdr>
    </w:div>
    <w:div w:id="229850358">
      <w:bodyDiv w:val="1"/>
      <w:marLeft w:val="0"/>
      <w:marRight w:val="0"/>
      <w:marTop w:val="0"/>
      <w:marBottom w:val="0"/>
      <w:divBdr>
        <w:top w:val="none" w:sz="0" w:space="0" w:color="auto"/>
        <w:left w:val="none" w:sz="0" w:space="0" w:color="auto"/>
        <w:bottom w:val="none" w:sz="0" w:space="0" w:color="auto"/>
        <w:right w:val="none" w:sz="0" w:space="0" w:color="auto"/>
      </w:divBdr>
    </w:div>
    <w:div w:id="230195004">
      <w:bodyDiv w:val="1"/>
      <w:marLeft w:val="0"/>
      <w:marRight w:val="0"/>
      <w:marTop w:val="0"/>
      <w:marBottom w:val="0"/>
      <w:divBdr>
        <w:top w:val="none" w:sz="0" w:space="0" w:color="auto"/>
        <w:left w:val="none" w:sz="0" w:space="0" w:color="auto"/>
        <w:bottom w:val="none" w:sz="0" w:space="0" w:color="auto"/>
        <w:right w:val="none" w:sz="0" w:space="0" w:color="auto"/>
      </w:divBdr>
    </w:div>
    <w:div w:id="230504909">
      <w:bodyDiv w:val="1"/>
      <w:marLeft w:val="0"/>
      <w:marRight w:val="0"/>
      <w:marTop w:val="0"/>
      <w:marBottom w:val="0"/>
      <w:divBdr>
        <w:top w:val="none" w:sz="0" w:space="0" w:color="auto"/>
        <w:left w:val="none" w:sz="0" w:space="0" w:color="auto"/>
        <w:bottom w:val="none" w:sz="0" w:space="0" w:color="auto"/>
        <w:right w:val="none" w:sz="0" w:space="0" w:color="auto"/>
      </w:divBdr>
    </w:div>
    <w:div w:id="230770010">
      <w:bodyDiv w:val="1"/>
      <w:marLeft w:val="0"/>
      <w:marRight w:val="0"/>
      <w:marTop w:val="0"/>
      <w:marBottom w:val="0"/>
      <w:divBdr>
        <w:top w:val="none" w:sz="0" w:space="0" w:color="auto"/>
        <w:left w:val="none" w:sz="0" w:space="0" w:color="auto"/>
        <w:bottom w:val="none" w:sz="0" w:space="0" w:color="auto"/>
        <w:right w:val="none" w:sz="0" w:space="0" w:color="auto"/>
      </w:divBdr>
    </w:div>
    <w:div w:id="230964839">
      <w:bodyDiv w:val="1"/>
      <w:marLeft w:val="0"/>
      <w:marRight w:val="0"/>
      <w:marTop w:val="0"/>
      <w:marBottom w:val="0"/>
      <w:divBdr>
        <w:top w:val="none" w:sz="0" w:space="0" w:color="auto"/>
        <w:left w:val="none" w:sz="0" w:space="0" w:color="auto"/>
        <w:bottom w:val="none" w:sz="0" w:space="0" w:color="auto"/>
        <w:right w:val="none" w:sz="0" w:space="0" w:color="auto"/>
      </w:divBdr>
    </w:div>
    <w:div w:id="231238239">
      <w:bodyDiv w:val="1"/>
      <w:marLeft w:val="0"/>
      <w:marRight w:val="0"/>
      <w:marTop w:val="0"/>
      <w:marBottom w:val="0"/>
      <w:divBdr>
        <w:top w:val="none" w:sz="0" w:space="0" w:color="auto"/>
        <w:left w:val="none" w:sz="0" w:space="0" w:color="auto"/>
        <w:bottom w:val="none" w:sz="0" w:space="0" w:color="auto"/>
        <w:right w:val="none" w:sz="0" w:space="0" w:color="auto"/>
      </w:divBdr>
    </w:div>
    <w:div w:id="232083771">
      <w:bodyDiv w:val="1"/>
      <w:marLeft w:val="0"/>
      <w:marRight w:val="0"/>
      <w:marTop w:val="0"/>
      <w:marBottom w:val="0"/>
      <w:divBdr>
        <w:top w:val="none" w:sz="0" w:space="0" w:color="auto"/>
        <w:left w:val="none" w:sz="0" w:space="0" w:color="auto"/>
        <w:bottom w:val="none" w:sz="0" w:space="0" w:color="auto"/>
        <w:right w:val="none" w:sz="0" w:space="0" w:color="auto"/>
      </w:divBdr>
    </w:div>
    <w:div w:id="232664925">
      <w:bodyDiv w:val="1"/>
      <w:marLeft w:val="0"/>
      <w:marRight w:val="0"/>
      <w:marTop w:val="0"/>
      <w:marBottom w:val="0"/>
      <w:divBdr>
        <w:top w:val="none" w:sz="0" w:space="0" w:color="auto"/>
        <w:left w:val="none" w:sz="0" w:space="0" w:color="auto"/>
        <w:bottom w:val="none" w:sz="0" w:space="0" w:color="auto"/>
        <w:right w:val="none" w:sz="0" w:space="0" w:color="auto"/>
      </w:divBdr>
    </w:div>
    <w:div w:id="232667752">
      <w:bodyDiv w:val="1"/>
      <w:marLeft w:val="0"/>
      <w:marRight w:val="0"/>
      <w:marTop w:val="0"/>
      <w:marBottom w:val="0"/>
      <w:divBdr>
        <w:top w:val="none" w:sz="0" w:space="0" w:color="auto"/>
        <w:left w:val="none" w:sz="0" w:space="0" w:color="auto"/>
        <w:bottom w:val="none" w:sz="0" w:space="0" w:color="auto"/>
        <w:right w:val="none" w:sz="0" w:space="0" w:color="auto"/>
      </w:divBdr>
    </w:div>
    <w:div w:id="233324022">
      <w:bodyDiv w:val="1"/>
      <w:marLeft w:val="0"/>
      <w:marRight w:val="0"/>
      <w:marTop w:val="0"/>
      <w:marBottom w:val="0"/>
      <w:divBdr>
        <w:top w:val="none" w:sz="0" w:space="0" w:color="auto"/>
        <w:left w:val="none" w:sz="0" w:space="0" w:color="auto"/>
        <w:bottom w:val="none" w:sz="0" w:space="0" w:color="auto"/>
        <w:right w:val="none" w:sz="0" w:space="0" w:color="auto"/>
      </w:divBdr>
    </w:div>
    <w:div w:id="233467548">
      <w:bodyDiv w:val="1"/>
      <w:marLeft w:val="0"/>
      <w:marRight w:val="0"/>
      <w:marTop w:val="0"/>
      <w:marBottom w:val="0"/>
      <w:divBdr>
        <w:top w:val="none" w:sz="0" w:space="0" w:color="auto"/>
        <w:left w:val="none" w:sz="0" w:space="0" w:color="auto"/>
        <w:bottom w:val="none" w:sz="0" w:space="0" w:color="auto"/>
        <w:right w:val="none" w:sz="0" w:space="0" w:color="auto"/>
      </w:divBdr>
    </w:div>
    <w:div w:id="233588793">
      <w:bodyDiv w:val="1"/>
      <w:marLeft w:val="0"/>
      <w:marRight w:val="0"/>
      <w:marTop w:val="0"/>
      <w:marBottom w:val="0"/>
      <w:divBdr>
        <w:top w:val="none" w:sz="0" w:space="0" w:color="auto"/>
        <w:left w:val="none" w:sz="0" w:space="0" w:color="auto"/>
        <w:bottom w:val="none" w:sz="0" w:space="0" w:color="auto"/>
        <w:right w:val="none" w:sz="0" w:space="0" w:color="auto"/>
      </w:divBdr>
    </w:div>
    <w:div w:id="233975491">
      <w:bodyDiv w:val="1"/>
      <w:marLeft w:val="0"/>
      <w:marRight w:val="0"/>
      <w:marTop w:val="0"/>
      <w:marBottom w:val="0"/>
      <w:divBdr>
        <w:top w:val="none" w:sz="0" w:space="0" w:color="auto"/>
        <w:left w:val="none" w:sz="0" w:space="0" w:color="auto"/>
        <w:bottom w:val="none" w:sz="0" w:space="0" w:color="auto"/>
        <w:right w:val="none" w:sz="0" w:space="0" w:color="auto"/>
      </w:divBdr>
    </w:div>
    <w:div w:id="235089541">
      <w:bodyDiv w:val="1"/>
      <w:marLeft w:val="0"/>
      <w:marRight w:val="0"/>
      <w:marTop w:val="0"/>
      <w:marBottom w:val="0"/>
      <w:divBdr>
        <w:top w:val="none" w:sz="0" w:space="0" w:color="auto"/>
        <w:left w:val="none" w:sz="0" w:space="0" w:color="auto"/>
        <w:bottom w:val="none" w:sz="0" w:space="0" w:color="auto"/>
        <w:right w:val="none" w:sz="0" w:space="0" w:color="auto"/>
      </w:divBdr>
    </w:div>
    <w:div w:id="235358160">
      <w:bodyDiv w:val="1"/>
      <w:marLeft w:val="0"/>
      <w:marRight w:val="0"/>
      <w:marTop w:val="0"/>
      <w:marBottom w:val="0"/>
      <w:divBdr>
        <w:top w:val="none" w:sz="0" w:space="0" w:color="auto"/>
        <w:left w:val="none" w:sz="0" w:space="0" w:color="auto"/>
        <w:bottom w:val="none" w:sz="0" w:space="0" w:color="auto"/>
        <w:right w:val="none" w:sz="0" w:space="0" w:color="auto"/>
      </w:divBdr>
    </w:div>
    <w:div w:id="236477037">
      <w:bodyDiv w:val="1"/>
      <w:marLeft w:val="0"/>
      <w:marRight w:val="0"/>
      <w:marTop w:val="0"/>
      <w:marBottom w:val="0"/>
      <w:divBdr>
        <w:top w:val="none" w:sz="0" w:space="0" w:color="auto"/>
        <w:left w:val="none" w:sz="0" w:space="0" w:color="auto"/>
        <w:bottom w:val="none" w:sz="0" w:space="0" w:color="auto"/>
        <w:right w:val="none" w:sz="0" w:space="0" w:color="auto"/>
      </w:divBdr>
    </w:div>
    <w:div w:id="236667198">
      <w:bodyDiv w:val="1"/>
      <w:marLeft w:val="0"/>
      <w:marRight w:val="0"/>
      <w:marTop w:val="0"/>
      <w:marBottom w:val="0"/>
      <w:divBdr>
        <w:top w:val="none" w:sz="0" w:space="0" w:color="auto"/>
        <w:left w:val="none" w:sz="0" w:space="0" w:color="auto"/>
        <w:bottom w:val="none" w:sz="0" w:space="0" w:color="auto"/>
        <w:right w:val="none" w:sz="0" w:space="0" w:color="auto"/>
      </w:divBdr>
    </w:div>
    <w:div w:id="237134098">
      <w:bodyDiv w:val="1"/>
      <w:marLeft w:val="0"/>
      <w:marRight w:val="0"/>
      <w:marTop w:val="0"/>
      <w:marBottom w:val="0"/>
      <w:divBdr>
        <w:top w:val="none" w:sz="0" w:space="0" w:color="auto"/>
        <w:left w:val="none" w:sz="0" w:space="0" w:color="auto"/>
        <w:bottom w:val="none" w:sz="0" w:space="0" w:color="auto"/>
        <w:right w:val="none" w:sz="0" w:space="0" w:color="auto"/>
      </w:divBdr>
    </w:div>
    <w:div w:id="238053126">
      <w:bodyDiv w:val="1"/>
      <w:marLeft w:val="0"/>
      <w:marRight w:val="0"/>
      <w:marTop w:val="0"/>
      <w:marBottom w:val="0"/>
      <w:divBdr>
        <w:top w:val="none" w:sz="0" w:space="0" w:color="auto"/>
        <w:left w:val="none" w:sz="0" w:space="0" w:color="auto"/>
        <w:bottom w:val="none" w:sz="0" w:space="0" w:color="auto"/>
        <w:right w:val="none" w:sz="0" w:space="0" w:color="auto"/>
      </w:divBdr>
    </w:div>
    <w:div w:id="238100490">
      <w:bodyDiv w:val="1"/>
      <w:marLeft w:val="0"/>
      <w:marRight w:val="0"/>
      <w:marTop w:val="0"/>
      <w:marBottom w:val="0"/>
      <w:divBdr>
        <w:top w:val="none" w:sz="0" w:space="0" w:color="auto"/>
        <w:left w:val="none" w:sz="0" w:space="0" w:color="auto"/>
        <w:bottom w:val="none" w:sz="0" w:space="0" w:color="auto"/>
        <w:right w:val="none" w:sz="0" w:space="0" w:color="auto"/>
      </w:divBdr>
    </w:div>
    <w:div w:id="238757326">
      <w:bodyDiv w:val="1"/>
      <w:marLeft w:val="0"/>
      <w:marRight w:val="0"/>
      <w:marTop w:val="0"/>
      <w:marBottom w:val="0"/>
      <w:divBdr>
        <w:top w:val="none" w:sz="0" w:space="0" w:color="auto"/>
        <w:left w:val="none" w:sz="0" w:space="0" w:color="auto"/>
        <w:bottom w:val="none" w:sz="0" w:space="0" w:color="auto"/>
        <w:right w:val="none" w:sz="0" w:space="0" w:color="auto"/>
      </w:divBdr>
    </w:div>
    <w:div w:id="238903335">
      <w:bodyDiv w:val="1"/>
      <w:marLeft w:val="0"/>
      <w:marRight w:val="0"/>
      <w:marTop w:val="0"/>
      <w:marBottom w:val="0"/>
      <w:divBdr>
        <w:top w:val="none" w:sz="0" w:space="0" w:color="auto"/>
        <w:left w:val="none" w:sz="0" w:space="0" w:color="auto"/>
        <w:bottom w:val="none" w:sz="0" w:space="0" w:color="auto"/>
        <w:right w:val="none" w:sz="0" w:space="0" w:color="auto"/>
      </w:divBdr>
    </w:div>
    <w:div w:id="238946019">
      <w:bodyDiv w:val="1"/>
      <w:marLeft w:val="0"/>
      <w:marRight w:val="0"/>
      <w:marTop w:val="0"/>
      <w:marBottom w:val="0"/>
      <w:divBdr>
        <w:top w:val="none" w:sz="0" w:space="0" w:color="auto"/>
        <w:left w:val="none" w:sz="0" w:space="0" w:color="auto"/>
        <w:bottom w:val="none" w:sz="0" w:space="0" w:color="auto"/>
        <w:right w:val="none" w:sz="0" w:space="0" w:color="auto"/>
      </w:divBdr>
    </w:div>
    <w:div w:id="241254375">
      <w:bodyDiv w:val="1"/>
      <w:marLeft w:val="0"/>
      <w:marRight w:val="0"/>
      <w:marTop w:val="0"/>
      <w:marBottom w:val="0"/>
      <w:divBdr>
        <w:top w:val="none" w:sz="0" w:space="0" w:color="auto"/>
        <w:left w:val="none" w:sz="0" w:space="0" w:color="auto"/>
        <w:bottom w:val="none" w:sz="0" w:space="0" w:color="auto"/>
        <w:right w:val="none" w:sz="0" w:space="0" w:color="auto"/>
      </w:divBdr>
    </w:div>
    <w:div w:id="242371313">
      <w:bodyDiv w:val="1"/>
      <w:marLeft w:val="0"/>
      <w:marRight w:val="0"/>
      <w:marTop w:val="0"/>
      <w:marBottom w:val="0"/>
      <w:divBdr>
        <w:top w:val="none" w:sz="0" w:space="0" w:color="auto"/>
        <w:left w:val="none" w:sz="0" w:space="0" w:color="auto"/>
        <w:bottom w:val="none" w:sz="0" w:space="0" w:color="auto"/>
        <w:right w:val="none" w:sz="0" w:space="0" w:color="auto"/>
      </w:divBdr>
    </w:div>
    <w:div w:id="244069418">
      <w:bodyDiv w:val="1"/>
      <w:marLeft w:val="0"/>
      <w:marRight w:val="0"/>
      <w:marTop w:val="0"/>
      <w:marBottom w:val="0"/>
      <w:divBdr>
        <w:top w:val="none" w:sz="0" w:space="0" w:color="auto"/>
        <w:left w:val="none" w:sz="0" w:space="0" w:color="auto"/>
        <w:bottom w:val="none" w:sz="0" w:space="0" w:color="auto"/>
        <w:right w:val="none" w:sz="0" w:space="0" w:color="auto"/>
      </w:divBdr>
    </w:div>
    <w:div w:id="245725963">
      <w:bodyDiv w:val="1"/>
      <w:marLeft w:val="0"/>
      <w:marRight w:val="0"/>
      <w:marTop w:val="0"/>
      <w:marBottom w:val="0"/>
      <w:divBdr>
        <w:top w:val="none" w:sz="0" w:space="0" w:color="auto"/>
        <w:left w:val="none" w:sz="0" w:space="0" w:color="auto"/>
        <w:bottom w:val="none" w:sz="0" w:space="0" w:color="auto"/>
        <w:right w:val="none" w:sz="0" w:space="0" w:color="auto"/>
      </w:divBdr>
    </w:div>
    <w:div w:id="245916781">
      <w:bodyDiv w:val="1"/>
      <w:marLeft w:val="0"/>
      <w:marRight w:val="0"/>
      <w:marTop w:val="0"/>
      <w:marBottom w:val="0"/>
      <w:divBdr>
        <w:top w:val="none" w:sz="0" w:space="0" w:color="auto"/>
        <w:left w:val="none" w:sz="0" w:space="0" w:color="auto"/>
        <w:bottom w:val="none" w:sz="0" w:space="0" w:color="auto"/>
        <w:right w:val="none" w:sz="0" w:space="0" w:color="auto"/>
      </w:divBdr>
    </w:div>
    <w:div w:id="246310334">
      <w:bodyDiv w:val="1"/>
      <w:marLeft w:val="0"/>
      <w:marRight w:val="0"/>
      <w:marTop w:val="0"/>
      <w:marBottom w:val="0"/>
      <w:divBdr>
        <w:top w:val="none" w:sz="0" w:space="0" w:color="auto"/>
        <w:left w:val="none" w:sz="0" w:space="0" w:color="auto"/>
        <w:bottom w:val="none" w:sz="0" w:space="0" w:color="auto"/>
        <w:right w:val="none" w:sz="0" w:space="0" w:color="auto"/>
      </w:divBdr>
    </w:div>
    <w:div w:id="247496362">
      <w:bodyDiv w:val="1"/>
      <w:marLeft w:val="0"/>
      <w:marRight w:val="0"/>
      <w:marTop w:val="0"/>
      <w:marBottom w:val="0"/>
      <w:divBdr>
        <w:top w:val="none" w:sz="0" w:space="0" w:color="auto"/>
        <w:left w:val="none" w:sz="0" w:space="0" w:color="auto"/>
        <w:bottom w:val="none" w:sz="0" w:space="0" w:color="auto"/>
        <w:right w:val="none" w:sz="0" w:space="0" w:color="auto"/>
      </w:divBdr>
    </w:div>
    <w:div w:id="247615793">
      <w:bodyDiv w:val="1"/>
      <w:marLeft w:val="0"/>
      <w:marRight w:val="0"/>
      <w:marTop w:val="0"/>
      <w:marBottom w:val="0"/>
      <w:divBdr>
        <w:top w:val="none" w:sz="0" w:space="0" w:color="auto"/>
        <w:left w:val="none" w:sz="0" w:space="0" w:color="auto"/>
        <w:bottom w:val="none" w:sz="0" w:space="0" w:color="auto"/>
        <w:right w:val="none" w:sz="0" w:space="0" w:color="auto"/>
      </w:divBdr>
    </w:div>
    <w:div w:id="248737986">
      <w:bodyDiv w:val="1"/>
      <w:marLeft w:val="0"/>
      <w:marRight w:val="0"/>
      <w:marTop w:val="0"/>
      <w:marBottom w:val="0"/>
      <w:divBdr>
        <w:top w:val="none" w:sz="0" w:space="0" w:color="auto"/>
        <w:left w:val="none" w:sz="0" w:space="0" w:color="auto"/>
        <w:bottom w:val="none" w:sz="0" w:space="0" w:color="auto"/>
        <w:right w:val="none" w:sz="0" w:space="0" w:color="auto"/>
      </w:divBdr>
    </w:div>
    <w:div w:id="249392373">
      <w:bodyDiv w:val="1"/>
      <w:marLeft w:val="0"/>
      <w:marRight w:val="0"/>
      <w:marTop w:val="0"/>
      <w:marBottom w:val="0"/>
      <w:divBdr>
        <w:top w:val="none" w:sz="0" w:space="0" w:color="auto"/>
        <w:left w:val="none" w:sz="0" w:space="0" w:color="auto"/>
        <w:bottom w:val="none" w:sz="0" w:space="0" w:color="auto"/>
        <w:right w:val="none" w:sz="0" w:space="0" w:color="auto"/>
      </w:divBdr>
    </w:div>
    <w:div w:id="249504640">
      <w:bodyDiv w:val="1"/>
      <w:marLeft w:val="0"/>
      <w:marRight w:val="0"/>
      <w:marTop w:val="0"/>
      <w:marBottom w:val="0"/>
      <w:divBdr>
        <w:top w:val="none" w:sz="0" w:space="0" w:color="auto"/>
        <w:left w:val="none" w:sz="0" w:space="0" w:color="auto"/>
        <w:bottom w:val="none" w:sz="0" w:space="0" w:color="auto"/>
        <w:right w:val="none" w:sz="0" w:space="0" w:color="auto"/>
      </w:divBdr>
    </w:div>
    <w:div w:id="251742014">
      <w:bodyDiv w:val="1"/>
      <w:marLeft w:val="0"/>
      <w:marRight w:val="0"/>
      <w:marTop w:val="0"/>
      <w:marBottom w:val="0"/>
      <w:divBdr>
        <w:top w:val="none" w:sz="0" w:space="0" w:color="auto"/>
        <w:left w:val="none" w:sz="0" w:space="0" w:color="auto"/>
        <w:bottom w:val="none" w:sz="0" w:space="0" w:color="auto"/>
        <w:right w:val="none" w:sz="0" w:space="0" w:color="auto"/>
      </w:divBdr>
    </w:div>
    <w:div w:id="252279063">
      <w:bodyDiv w:val="1"/>
      <w:marLeft w:val="0"/>
      <w:marRight w:val="0"/>
      <w:marTop w:val="0"/>
      <w:marBottom w:val="0"/>
      <w:divBdr>
        <w:top w:val="none" w:sz="0" w:space="0" w:color="auto"/>
        <w:left w:val="none" w:sz="0" w:space="0" w:color="auto"/>
        <w:bottom w:val="none" w:sz="0" w:space="0" w:color="auto"/>
        <w:right w:val="none" w:sz="0" w:space="0" w:color="auto"/>
      </w:divBdr>
    </w:div>
    <w:div w:id="252668933">
      <w:bodyDiv w:val="1"/>
      <w:marLeft w:val="0"/>
      <w:marRight w:val="0"/>
      <w:marTop w:val="0"/>
      <w:marBottom w:val="0"/>
      <w:divBdr>
        <w:top w:val="none" w:sz="0" w:space="0" w:color="auto"/>
        <w:left w:val="none" w:sz="0" w:space="0" w:color="auto"/>
        <w:bottom w:val="none" w:sz="0" w:space="0" w:color="auto"/>
        <w:right w:val="none" w:sz="0" w:space="0" w:color="auto"/>
      </w:divBdr>
    </w:div>
    <w:div w:id="253176524">
      <w:bodyDiv w:val="1"/>
      <w:marLeft w:val="0"/>
      <w:marRight w:val="0"/>
      <w:marTop w:val="0"/>
      <w:marBottom w:val="0"/>
      <w:divBdr>
        <w:top w:val="none" w:sz="0" w:space="0" w:color="auto"/>
        <w:left w:val="none" w:sz="0" w:space="0" w:color="auto"/>
        <w:bottom w:val="none" w:sz="0" w:space="0" w:color="auto"/>
        <w:right w:val="none" w:sz="0" w:space="0" w:color="auto"/>
      </w:divBdr>
    </w:div>
    <w:div w:id="253705739">
      <w:bodyDiv w:val="1"/>
      <w:marLeft w:val="0"/>
      <w:marRight w:val="0"/>
      <w:marTop w:val="0"/>
      <w:marBottom w:val="0"/>
      <w:divBdr>
        <w:top w:val="none" w:sz="0" w:space="0" w:color="auto"/>
        <w:left w:val="none" w:sz="0" w:space="0" w:color="auto"/>
        <w:bottom w:val="none" w:sz="0" w:space="0" w:color="auto"/>
        <w:right w:val="none" w:sz="0" w:space="0" w:color="auto"/>
      </w:divBdr>
    </w:div>
    <w:div w:id="253981844">
      <w:bodyDiv w:val="1"/>
      <w:marLeft w:val="0"/>
      <w:marRight w:val="0"/>
      <w:marTop w:val="0"/>
      <w:marBottom w:val="0"/>
      <w:divBdr>
        <w:top w:val="none" w:sz="0" w:space="0" w:color="auto"/>
        <w:left w:val="none" w:sz="0" w:space="0" w:color="auto"/>
        <w:bottom w:val="none" w:sz="0" w:space="0" w:color="auto"/>
        <w:right w:val="none" w:sz="0" w:space="0" w:color="auto"/>
      </w:divBdr>
    </w:div>
    <w:div w:id="256986661">
      <w:bodyDiv w:val="1"/>
      <w:marLeft w:val="0"/>
      <w:marRight w:val="0"/>
      <w:marTop w:val="0"/>
      <w:marBottom w:val="0"/>
      <w:divBdr>
        <w:top w:val="none" w:sz="0" w:space="0" w:color="auto"/>
        <w:left w:val="none" w:sz="0" w:space="0" w:color="auto"/>
        <w:bottom w:val="none" w:sz="0" w:space="0" w:color="auto"/>
        <w:right w:val="none" w:sz="0" w:space="0" w:color="auto"/>
      </w:divBdr>
    </w:div>
    <w:div w:id="257177585">
      <w:bodyDiv w:val="1"/>
      <w:marLeft w:val="0"/>
      <w:marRight w:val="0"/>
      <w:marTop w:val="0"/>
      <w:marBottom w:val="0"/>
      <w:divBdr>
        <w:top w:val="none" w:sz="0" w:space="0" w:color="auto"/>
        <w:left w:val="none" w:sz="0" w:space="0" w:color="auto"/>
        <w:bottom w:val="none" w:sz="0" w:space="0" w:color="auto"/>
        <w:right w:val="none" w:sz="0" w:space="0" w:color="auto"/>
      </w:divBdr>
    </w:div>
    <w:div w:id="257371791">
      <w:bodyDiv w:val="1"/>
      <w:marLeft w:val="0"/>
      <w:marRight w:val="0"/>
      <w:marTop w:val="0"/>
      <w:marBottom w:val="0"/>
      <w:divBdr>
        <w:top w:val="none" w:sz="0" w:space="0" w:color="auto"/>
        <w:left w:val="none" w:sz="0" w:space="0" w:color="auto"/>
        <w:bottom w:val="none" w:sz="0" w:space="0" w:color="auto"/>
        <w:right w:val="none" w:sz="0" w:space="0" w:color="auto"/>
      </w:divBdr>
    </w:div>
    <w:div w:id="257450542">
      <w:bodyDiv w:val="1"/>
      <w:marLeft w:val="0"/>
      <w:marRight w:val="0"/>
      <w:marTop w:val="0"/>
      <w:marBottom w:val="0"/>
      <w:divBdr>
        <w:top w:val="none" w:sz="0" w:space="0" w:color="auto"/>
        <w:left w:val="none" w:sz="0" w:space="0" w:color="auto"/>
        <w:bottom w:val="none" w:sz="0" w:space="0" w:color="auto"/>
        <w:right w:val="none" w:sz="0" w:space="0" w:color="auto"/>
      </w:divBdr>
    </w:div>
    <w:div w:id="258607122">
      <w:bodyDiv w:val="1"/>
      <w:marLeft w:val="0"/>
      <w:marRight w:val="0"/>
      <w:marTop w:val="0"/>
      <w:marBottom w:val="0"/>
      <w:divBdr>
        <w:top w:val="none" w:sz="0" w:space="0" w:color="auto"/>
        <w:left w:val="none" w:sz="0" w:space="0" w:color="auto"/>
        <w:bottom w:val="none" w:sz="0" w:space="0" w:color="auto"/>
        <w:right w:val="none" w:sz="0" w:space="0" w:color="auto"/>
      </w:divBdr>
    </w:div>
    <w:div w:id="258678950">
      <w:bodyDiv w:val="1"/>
      <w:marLeft w:val="0"/>
      <w:marRight w:val="0"/>
      <w:marTop w:val="0"/>
      <w:marBottom w:val="0"/>
      <w:divBdr>
        <w:top w:val="none" w:sz="0" w:space="0" w:color="auto"/>
        <w:left w:val="none" w:sz="0" w:space="0" w:color="auto"/>
        <w:bottom w:val="none" w:sz="0" w:space="0" w:color="auto"/>
        <w:right w:val="none" w:sz="0" w:space="0" w:color="auto"/>
      </w:divBdr>
    </w:div>
    <w:div w:id="259682529">
      <w:bodyDiv w:val="1"/>
      <w:marLeft w:val="0"/>
      <w:marRight w:val="0"/>
      <w:marTop w:val="0"/>
      <w:marBottom w:val="0"/>
      <w:divBdr>
        <w:top w:val="none" w:sz="0" w:space="0" w:color="auto"/>
        <w:left w:val="none" w:sz="0" w:space="0" w:color="auto"/>
        <w:bottom w:val="none" w:sz="0" w:space="0" w:color="auto"/>
        <w:right w:val="none" w:sz="0" w:space="0" w:color="auto"/>
      </w:divBdr>
    </w:div>
    <w:div w:id="260333339">
      <w:bodyDiv w:val="1"/>
      <w:marLeft w:val="0"/>
      <w:marRight w:val="0"/>
      <w:marTop w:val="0"/>
      <w:marBottom w:val="0"/>
      <w:divBdr>
        <w:top w:val="none" w:sz="0" w:space="0" w:color="auto"/>
        <w:left w:val="none" w:sz="0" w:space="0" w:color="auto"/>
        <w:bottom w:val="none" w:sz="0" w:space="0" w:color="auto"/>
        <w:right w:val="none" w:sz="0" w:space="0" w:color="auto"/>
      </w:divBdr>
    </w:div>
    <w:div w:id="260913418">
      <w:bodyDiv w:val="1"/>
      <w:marLeft w:val="0"/>
      <w:marRight w:val="0"/>
      <w:marTop w:val="0"/>
      <w:marBottom w:val="0"/>
      <w:divBdr>
        <w:top w:val="none" w:sz="0" w:space="0" w:color="auto"/>
        <w:left w:val="none" w:sz="0" w:space="0" w:color="auto"/>
        <w:bottom w:val="none" w:sz="0" w:space="0" w:color="auto"/>
        <w:right w:val="none" w:sz="0" w:space="0" w:color="auto"/>
      </w:divBdr>
    </w:div>
    <w:div w:id="263539929">
      <w:bodyDiv w:val="1"/>
      <w:marLeft w:val="0"/>
      <w:marRight w:val="0"/>
      <w:marTop w:val="0"/>
      <w:marBottom w:val="0"/>
      <w:divBdr>
        <w:top w:val="none" w:sz="0" w:space="0" w:color="auto"/>
        <w:left w:val="none" w:sz="0" w:space="0" w:color="auto"/>
        <w:bottom w:val="none" w:sz="0" w:space="0" w:color="auto"/>
        <w:right w:val="none" w:sz="0" w:space="0" w:color="auto"/>
      </w:divBdr>
    </w:div>
    <w:div w:id="264115010">
      <w:bodyDiv w:val="1"/>
      <w:marLeft w:val="0"/>
      <w:marRight w:val="0"/>
      <w:marTop w:val="0"/>
      <w:marBottom w:val="0"/>
      <w:divBdr>
        <w:top w:val="none" w:sz="0" w:space="0" w:color="auto"/>
        <w:left w:val="none" w:sz="0" w:space="0" w:color="auto"/>
        <w:bottom w:val="none" w:sz="0" w:space="0" w:color="auto"/>
        <w:right w:val="none" w:sz="0" w:space="0" w:color="auto"/>
      </w:divBdr>
    </w:div>
    <w:div w:id="265425982">
      <w:bodyDiv w:val="1"/>
      <w:marLeft w:val="0"/>
      <w:marRight w:val="0"/>
      <w:marTop w:val="0"/>
      <w:marBottom w:val="0"/>
      <w:divBdr>
        <w:top w:val="none" w:sz="0" w:space="0" w:color="auto"/>
        <w:left w:val="none" w:sz="0" w:space="0" w:color="auto"/>
        <w:bottom w:val="none" w:sz="0" w:space="0" w:color="auto"/>
        <w:right w:val="none" w:sz="0" w:space="0" w:color="auto"/>
      </w:divBdr>
    </w:div>
    <w:div w:id="266471971">
      <w:bodyDiv w:val="1"/>
      <w:marLeft w:val="0"/>
      <w:marRight w:val="0"/>
      <w:marTop w:val="0"/>
      <w:marBottom w:val="0"/>
      <w:divBdr>
        <w:top w:val="none" w:sz="0" w:space="0" w:color="auto"/>
        <w:left w:val="none" w:sz="0" w:space="0" w:color="auto"/>
        <w:bottom w:val="none" w:sz="0" w:space="0" w:color="auto"/>
        <w:right w:val="none" w:sz="0" w:space="0" w:color="auto"/>
      </w:divBdr>
    </w:div>
    <w:div w:id="267473623">
      <w:bodyDiv w:val="1"/>
      <w:marLeft w:val="0"/>
      <w:marRight w:val="0"/>
      <w:marTop w:val="0"/>
      <w:marBottom w:val="0"/>
      <w:divBdr>
        <w:top w:val="none" w:sz="0" w:space="0" w:color="auto"/>
        <w:left w:val="none" w:sz="0" w:space="0" w:color="auto"/>
        <w:bottom w:val="none" w:sz="0" w:space="0" w:color="auto"/>
        <w:right w:val="none" w:sz="0" w:space="0" w:color="auto"/>
      </w:divBdr>
    </w:div>
    <w:div w:id="267659600">
      <w:bodyDiv w:val="1"/>
      <w:marLeft w:val="0"/>
      <w:marRight w:val="0"/>
      <w:marTop w:val="0"/>
      <w:marBottom w:val="0"/>
      <w:divBdr>
        <w:top w:val="none" w:sz="0" w:space="0" w:color="auto"/>
        <w:left w:val="none" w:sz="0" w:space="0" w:color="auto"/>
        <w:bottom w:val="none" w:sz="0" w:space="0" w:color="auto"/>
        <w:right w:val="none" w:sz="0" w:space="0" w:color="auto"/>
      </w:divBdr>
    </w:div>
    <w:div w:id="268515405">
      <w:bodyDiv w:val="1"/>
      <w:marLeft w:val="0"/>
      <w:marRight w:val="0"/>
      <w:marTop w:val="0"/>
      <w:marBottom w:val="0"/>
      <w:divBdr>
        <w:top w:val="none" w:sz="0" w:space="0" w:color="auto"/>
        <w:left w:val="none" w:sz="0" w:space="0" w:color="auto"/>
        <w:bottom w:val="none" w:sz="0" w:space="0" w:color="auto"/>
        <w:right w:val="none" w:sz="0" w:space="0" w:color="auto"/>
      </w:divBdr>
    </w:div>
    <w:div w:id="270164555">
      <w:bodyDiv w:val="1"/>
      <w:marLeft w:val="0"/>
      <w:marRight w:val="0"/>
      <w:marTop w:val="0"/>
      <w:marBottom w:val="0"/>
      <w:divBdr>
        <w:top w:val="none" w:sz="0" w:space="0" w:color="auto"/>
        <w:left w:val="none" w:sz="0" w:space="0" w:color="auto"/>
        <w:bottom w:val="none" w:sz="0" w:space="0" w:color="auto"/>
        <w:right w:val="none" w:sz="0" w:space="0" w:color="auto"/>
      </w:divBdr>
    </w:div>
    <w:div w:id="271405747">
      <w:bodyDiv w:val="1"/>
      <w:marLeft w:val="0"/>
      <w:marRight w:val="0"/>
      <w:marTop w:val="0"/>
      <w:marBottom w:val="0"/>
      <w:divBdr>
        <w:top w:val="none" w:sz="0" w:space="0" w:color="auto"/>
        <w:left w:val="none" w:sz="0" w:space="0" w:color="auto"/>
        <w:bottom w:val="none" w:sz="0" w:space="0" w:color="auto"/>
        <w:right w:val="none" w:sz="0" w:space="0" w:color="auto"/>
      </w:divBdr>
    </w:div>
    <w:div w:id="271672094">
      <w:bodyDiv w:val="1"/>
      <w:marLeft w:val="0"/>
      <w:marRight w:val="0"/>
      <w:marTop w:val="0"/>
      <w:marBottom w:val="0"/>
      <w:divBdr>
        <w:top w:val="none" w:sz="0" w:space="0" w:color="auto"/>
        <w:left w:val="none" w:sz="0" w:space="0" w:color="auto"/>
        <w:bottom w:val="none" w:sz="0" w:space="0" w:color="auto"/>
        <w:right w:val="none" w:sz="0" w:space="0" w:color="auto"/>
      </w:divBdr>
    </w:div>
    <w:div w:id="273679334">
      <w:bodyDiv w:val="1"/>
      <w:marLeft w:val="0"/>
      <w:marRight w:val="0"/>
      <w:marTop w:val="0"/>
      <w:marBottom w:val="0"/>
      <w:divBdr>
        <w:top w:val="none" w:sz="0" w:space="0" w:color="auto"/>
        <w:left w:val="none" w:sz="0" w:space="0" w:color="auto"/>
        <w:bottom w:val="none" w:sz="0" w:space="0" w:color="auto"/>
        <w:right w:val="none" w:sz="0" w:space="0" w:color="auto"/>
      </w:divBdr>
    </w:div>
    <w:div w:id="278148495">
      <w:bodyDiv w:val="1"/>
      <w:marLeft w:val="0"/>
      <w:marRight w:val="0"/>
      <w:marTop w:val="0"/>
      <w:marBottom w:val="0"/>
      <w:divBdr>
        <w:top w:val="none" w:sz="0" w:space="0" w:color="auto"/>
        <w:left w:val="none" w:sz="0" w:space="0" w:color="auto"/>
        <w:bottom w:val="none" w:sz="0" w:space="0" w:color="auto"/>
        <w:right w:val="none" w:sz="0" w:space="0" w:color="auto"/>
      </w:divBdr>
    </w:div>
    <w:div w:id="278417313">
      <w:bodyDiv w:val="1"/>
      <w:marLeft w:val="0"/>
      <w:marRight w:val="0"/>
      <w:marTop w:val="0"/>
      <w:marBottom w:val="0"/>
      <w:divBdr>
        <w:top w:val="none" w:sz="0" w:space="0" w:color="auto"/>
        <w:left w:val="none" w:sz="0" w:space="0" w:color="auto"/>
        <w:bottom w:val="none" w:sz="0" w:space="0" w:color="auto"/>
        <w:right w:val="none" w:sz="0" w:space="0" w:color="auto"/>
      </w:divBdr>
    </w:div>
    <w:div w:id="279384552">
      <w:bodyDiv w:val="1"/>
      <w:marLeft w:val="0"/>
      <w:marRight w:val="0"/>
      <w:marTop w:val="0"/>
      <w:marBottom w:val="0"/>
      <w:divBdr>
        <w:top w:val="none" w:sz="0" w:space="0" w:color="auto"/>
        <w:left w:val="none" w:sz="0" w:space="0" w:color="auto"/>
        <w:bottom w:val="none" w:sz="0" w:space="0" w:color="auto"/>
        <w:right w:val="none" w:sz="0" w:space="0" w:color="auto"/>
      </w:divBdr>
    </w:div>
    <w:div w:id="279655554">
      <w:bodyDiv w:val="1"/>
      <w:marLeft w:val="0"/>
      <w:marRight w:val="0"/>
      <w:marTop w:val="0"/>
      <w:marBottom w:val="0"/>
      <w:divBdr>
        <w:top w:val="none" w:sz="0" w:space="0" w:color="auto"/>
        <w:left w:val="none" w:sz="0" w:space="0" w:color="auto"/>
        <w:bottom w:val="none" w:sz="0" w:space="0" w:color="auto"/>
        <w:right w:val="none" w:sz="0" w:space="0" w:color="auto"/>
      </w:divBdr>
    </w:div>
    <w:div w:id="280040482">
      <w:bodyDiv w:val="1"/>
      <w:marLeft w:val="0"/>
      <w:marRight w:val="0"/>
      <w:marTop w:val="0"/>
      <w:marBottom w:val="0"/>
      <w:divBdr>
        <w:top w:val="none" w:sz="0" w:space="0" w:color="auto"/>
        <w:left w:val="none" w:sz="0" w:space="0" w:color="auto"/>
        <w:bottom w:val="none" w:sz="0" w:space="0" w:color="auto"/>
        <w:right w:val="none" w:sz="0" w:space="0" w:color="auto"/>
      </w:divBdr>
    </w:div>
    <w:div w:id="281617120">
      <w:bodyDiv w:val="1"/>
      <w:marLeft w:val="0"/>
      <w:marRight w:val="0"/>
      <w:marTop w:val="0"/>
      <w:marBottom w:val="0"/>
      <w:divBdr>
        <w:top w:val="none" w:sz="0" w:space="0" w:color="auto"/>
        <w:left w:val="none" w:sz="0" w:space="0" w:color="auto"/>
        <w:bottom w:val="none" w:sz="0" w:space="0" w:color="auto"/>
        <w:right w:val="none" w:sz="0" w:space="0" w:color="auto"/>
      </w:divBdr>
    </w:div>
    <w:div w:id="282004928">
      <w:bodyDiv w:val="1"/>
      <w:marLeft w:val="0"/>
      <w:marRight w:val="0"/>
      <w:marTop w:val="0"/>
      <w:marBottom w:val="0"/>
      <w:divBdr>
        <w:top w:val="none" w:sz="0" w:space="0" w:color="auto"/>
        <w:left w:val="none" w:sz="0" w:space="0" w:color="auto"/>
        <w:bottom w:val="none" w:sz="0" w:space="0" w:color="auto"/>
        <w:right w:val="none" w:sz="0" w:space="0" w:color="auto"/>
      </w:divBdr>
    </w:div>
    <w:div w:id="283315900">
      <w:bodyDiv w:val="1"/>
      <w:marLeft w:val="0"/>
      <w:marRight w:val="0"/>
      <w:marTop w:val="0"/>
      <w:marBottom w:val="0"/>
      <w:divBdr>
        <w:top w:val="none" w:sz="0" w:space="0" w:color="auto"/>
        <w:left w:val="none" w:sz="0" w:space="0" w:color="auto"/>
        <w:bottom w:val="none" w:sz="0" w:space="0" w:color="auto"/>
        <w:right w:val="none" w:sz="0" w:space="0" w:color="auto"/>
      </w:divBdr>
    </w:div>
    <w:div w:id="285282566">
      <w:bodyDiv w:val="1"/>
      <w:marLeft w:val="0"/>
      <w:marRight w:val="0"/>
      <w:marTop w:val="0"/>
      <w:marBottom w:val="0"/>
      <w:divBdr>
        <w:top w:val="none" w:sz="0" w:space="0" w:color="auto"/>
        <w:left w:val="none" w:sz="0" w:space="0" w:color="auto"/>
        <w:bottom w:val="none" w:sz="0" w:space="0" w:color="auto"/>
        <w:right w:val="none" w:sz="0" w:space="0" w:color="auto"/>
      </w:divBdr>
    </w:div>
    <w:div w:id="286593823">
      <w:bodyDiv w:val="1"/>
      <w:marLeft w:val="0"/>
      <w:marRight w:val="0"/>
      <w:marTop w:val="0"/>
      <w:marBottom w:val="0"/>
      <w:divBdr>
        <w:top w:val="none" w:sz="0" w:space="0" w:color="auto"/>
        <w:left w:val="none" w:sz="0" w:space="0" w:color="auto"/>
        <w:bottom w:val="none" w:sz="0" w:space="0" w:color="auto"/>
        <w:right w:val="none" w:sz="0" w:space="0" w:color="auto"/>
      </w:divBdr>
    </w:div>
    <w:div w:id="287514474">
      <w:bodyDiv w:val="1"/>
      <w:marLeft w:val="0"/>
      <w:marRight w:val="0"/>
      <w:marTop w:val="0"/>
      <w:marBottom w:val="0"/>
      <w:divBdr>
        <w:top w:val="none" w:sz="0" w:space="0" w:color="auto"/>
        <w:left w:val="none" w:sz="0" w:space="0" w:color="auto"/>
        <w:bottom w:val="none" w:sz="0" w:space="0" w:color="auto"/>
        <w:right w:val="none" w:sz="0" w:space="0" w:color="auto"/>
      </w:divBdr>
    </w:div>
    <w:div w:id="287663253">
      <w:bodyDiv w:val="1"/>
      <w:marLeft w:val="0"/>
      <w:marRight w:val="0"/>
      <w:marTop w:val="0"/>
      <w:marBottom w:val="0"/>
      <w:divBdr>
        <w:top w:val="none" w:sz="0" w:space="0" w:color="auto"/>
        <w:left w:val="none" w:sz="0" w:space="0" w:color="auto"/>
        <w:bottom w:val="none" w:sz="0" w:space="0" w:color="auto"/>
        <w:right w:val="none" w:sz="0" w:space="0" w:color="auto"/>
      </w:divBdr>
    </w:div>
    <w:div w:id="287856950">
      <w:bodyDiv w:val="1"/>
      <w:marLeft w:val="0"/>
      <w:marRight w:val="0"/>
      <w:marTop w:val="0"/>
      <w:marBottom w:val="0"/>
      <w:divBdr>
        <w:top w:val="none" w:sz="0" w:space="0" w:color="auto"/>
        <w:left w:val="none" w:sz="0" w:space="0" w:color="auto"/>
        <w:bottom w:val="none" w:sz="0" w:space="0" w:color="auto"/>
        <w:right w:val="none" w:sz="0" w:space="0" w:color="auto"/>
      </w:divBdr>
    </w:div>
    <w:div w:id="290288649">
      <w:bodyDiv w:val="1"/>
      <w:marLeft w:val="0"/>
      <w:marRight w:val="0"/>
      <w:marTop w:val="0"/>
      <w:marBottom w:val="0"/>
      <w:divBdr>
        <w:top w:val="none" w:sz="0" w:space="0" w:color="auto"/>
        <w:left w:val="none" w:sz="0" w:space="0" w:color="auto"/>
        <w:bottom w:val="none" w:sz="0" w:space="0" w:color="auto"/>
        <w:right w:val="none" w:sz="0" w:space="0" w:color="auto"/>
      </w:divBdr>
    </w:div>
    <w:div w:id="290599214">
      <w:bodyDiv w:val="1"/>
      <w:marLeft w:val="0"/>
      <w:marRight w:val="0"/>
      <w:marTop w:val="0"/>
      <w:marBottom w:val="0"/>
      <w:divBdr>
        <w:top w:val="none" w:sz="0" w:space="0" w:color="auto"/>
        <w:left w:val="none" w:sz="0" w:space="0" w:color="auto"/>
        <w:bottom w:val="none" w:sz="0" w:space="0" w:color="auto"/>
        <w:right w:val="none" w:sz="0" w:space="0" w:color="auto"/>
      </w:divBdr>
    </w:div>
    <w:div w:id="291792083">
      <w:bodyDiv w:val="1"/>
      <w:marLeft w:val="0"/>
      <w:marRight w:val="0"/>
      <w:marTop w:val="0"/>
      <w:marBottom w:val="0"/>
      <w:divBdr>
        <w:top w:val="none" w:sz="0" w:space="0" w:color="auto"/>
        <w:left w:val="none" w:sz="0" w:space="0" w:color="auto"/>
        <w:bottom w:val="none" w:sz="0" w:space="0" w:color="auto"/>
        <w:right w:val="none" w:sz="0" w:space="0" w:color="auto"/>
      </w:divBdr>
    </w:div>
    <w:div w:id="291905148">
      <w:bodyDiv w:val="1"/>
      <w:marLeft w:val="0"/>
      <w:marRight w:val="0"/>
      <w:marTop w:val="0"/>
      <w:marBottom w:val="0"/>
      <w:divBdr>
        <w:top w:val="none" w:sz="0" w:space="0" w:color="auto"/>
        <w:left w:val="none" w:sz="0" w:space="0" w:color="auto"/>
        <w:bottom w:val="none" w:sz="0" w:space="0" w:color="auto"/>
        <w:right w:val="none" w:sz="0" w:space="0" w:color="auto"/>
      </w:divBdr>
    </w:div>
    <w:div w:id="292097438">
      <w:bodyDiv w:val="1"/>
      <w:marLeft w:val="0"/>
      <w:marRight w:val="0"/>
      <w:marTop w:val="0"/>
      <w:marBottom w:val="0"/>
      <w:divBdr>
        <w:top w:val="none" w:sz="0" w:space="0" w:color="auto"/>
        <w:left w:val="none" w:sz="0" w:space="0" w:color="auto"/>
        <w:bottom w:val="none" w:sz="0" w:space="0" w:color="auto"/>
        <w:right w:val="none" w:sz="0" w:space="0" w:color="auto"/>
      </w:divBdr>
    </w:div>
    <w:div w:id="293408726">
      <w:bodyDiv w:val="1"/>
      <w:marLeft w:val="0"/>
      <w:marRight w:val="0"/>
      <w:marTop w:val="0"/>
      <w:marBottom w:val="0"/>
      <w:divBdr>
        <w:top w:val="none" w:sz="0" w:space="0" w:color="auto"/>
        <w:left w:val="none" w:sz="0" w:space="0" w:color="auto"/>
        <w:bottom w:val="none" w:sz="0" w:space="0" w:color="auto"/>
        <w:right w:val="none" w:sz="0" w:space="0" w:color="auto"/>
      </w:divBdr>
    </w:div>
    <w:div w:id="293873752">
      <w:bodyDiv w:val="1"/>
      <w:marLeft w:val="0"/>
      <w:marRight w:val="0"/>
      <w:marTop w:val="0"/>
      <w:marBottom w:val="0"/>
      <w:divBdr>
        <w:top w:val="none" w:sz="0" w:space="0" w:color="auto"/>
        <w:left w:val="none" w:sz="0" w:space="0" w:color="auto"/>
        <w:bottom w:val="none" w:sz="0" w:space="0" w:color="auto"/>
        <w:right w:val="none" w:sz="0" w:space="0" w:color="auto"/>
      </w:divBdr>
    </w:div>
    <w:div w:id="294339169">
      <w:bodyDiv w:val="1"/>
      <w:marLeft w:val="0"/>
      <w:marRight w:val="0"/>
      <w:marTop w:val="0"/>
      <w:marBottom w:val="0"/>
      <w:divBdr>
        <w:top w:val="none" w:sz="0" w:space="0" w:color="auto"/>
        <w:left w:val="none" w:sz="0" w:space="0" w:color="auto"/>
        <w:bottom w:val="none" w:sz="0" w:space="0" w:color="auto"/>
        <w:right w:val="none" w:sz="0" w:space="0" w:color="auto"/>
      </w:divBdr>
    </w:div>
    <w:div w:id="294650733">
      <w:bodyDiv w:val="1"/>
      <w:marLeft w:val="0"/>
      <w:marRight w:val="0"/>
      <w:marTop w:val="0"/>
      <w:marBottom w:val="0"/>
      <w:divBdr>
        <w:top w:val="none" w:sz="0" w:space="0" w:color="auto"/>
        <w:left w:val="none" w:sz="0" w:space="0" w:color="auto"/>
        <w:bottom w:val="none" w:sz="0" w:space="0" w:color="auto"/>
        <w:right w:val="none" w:sz="0" w:space="0" w:color="auto"/>
      </w:divBdr>
    </w:div>
    <w:div w:id="295257234">
      <w:bodyDiv w:val="1"/>
      <w:marLeft w:val="0"/>
      <w:marRight w:val="0"/>
      <w:marTop w:val="0"/>
      <w:marBottom w:val="0"/>
      <w:divBdr>
        <w:top w:val="none" w:sz="0" w:space="0" w:color="auto"/>
        <w:left w:val="none" w:sz="0" w:space="0" w:color="auto"/>
        <w:bottom w:val="none" w:sz="0" w:space="0" w:color="auto"/>
        <w:right w:val="none" w:sz="0" w:space="0" w:color="auto"/>
      </w:divBdr>
    </w:div>
    <w:div w:id="295837521">
      <w:bodyDiv w:val="1"/>
      <w:marLeft w:val="0"/>
      <w:marRight w:val="0"/>
      <w:marTop w:val="0"/>
      <w:marBottom w:val="0"/>
      <w:divBdr>
        <w:top w:val="none" w:sz="0" w:space="0" w:color="auto"/>
        <w:left w:val="none" w:sz="0" w:space="0" w:color="auto"/>
        <w:bottom w:val="none" w:sz="0" w:space="0" w:color="auto"/>
        <w:right w:val="none" w:sz="0" w:space="0" w:color="auto"/>
      </w:divBdr>
    </w:div>
    <w:div w:id="296187026">
      <w:bodyDiv w:val="1"/>
      <w:marLeft w:val="0"/>
      <w:marRight w:val="0"/>
      <w:marTop w:val="0"/>
      <w:marBottom w:val="0"/>
      <w:divBdr>
        <w:top w:val="none" w:sz="0" w:space="0" w:color="auto"/>
        <w:left w:val="none" w:sz="0" w:space="0" w:color="auto"/>
        <w:bottom w:val="none" w:sz="0" w:space="0" w:color="auto"/>
        <w:right w:val="none" w:sz="0" w:space="0" w:color="auto"/>
      </w:divBdr>
    </w:div>
    <w:div w:id="296685477">
      <w:bodyDiv w:val="1"/>
      <w:marLeft w:val="0"/>
      <w:marRight w:val="0"/>
      <w:marTop w:val="0"/>
      <w:marBottom w:val="0"/>
      <w:divBdr>
        <w:top w:val="none" w:sz="0" w:space="0" w:color="auto"/>
        <w:left w:val="none" w:sz="0" w:space="0" w:color="auto"/>
        <w:bottom w:val="none" w:sz="0" w:space="0" w:color="auto"/>
        <w:right w:val="none" w:sz="0" w:space="0" w:color="auto"/>
      </w:divBdr>
    </w:div>
    <w:div w:id="297340416">
      <w:bodyDiv w:val="1"/>
      <w:marLeft w:val="0"/>
      <w:marRight w:val="0"/>
      <w:marTop w:val="0"/>
      <w:marBottom w:val="0"/>
      <w:divBdr>
        <w:top w:val="none" w:sz="0" w:space="0" w:color="auto"/>
        <w:left w:val="none" w:sz="0" w:space="0" w:color="auto"/>
        <w:bottom w:val="none" w:sz="0" w:space="0" w:color="auto"/>
        <w:right w:val="none" w:sz="0" w:space="0" w:color="auto"/>
      </w:divBdr>
    </w:div>
    <w:div w:id="297491859">
      <w:bodyDiv w:val="1"/>
      <w:marLeft w:val="0"/>
      <w:marRight w:val="0"/>
      <w:marTop w:val="0"/>
      <w:marBottom w:val="0"/>
      <w:divBdr>
        <w:top w:val="none" w:sz="0" w:space="0" w:color="auto"/>
        <w:left w:val="none" w:sz="0" w:space="0" w:color="auto"/>
        <w:bottom w:val="none" w:sz="0" w:space="0" w:color="auto"/>
        <w:right w:val="none" w:sz="0" w:space="0" w:color="auto"/>
      </w:divBdr>
    </w:div>
    <w:div w:id="297879478">
      <w:bodyDiv w:val="1"/>
      <w:marLeft w:val="0"/>
      <w:marRight w:val="0"/>
      <w:marTop w:val="0"/>
      <w:marBottom w:val="0"/>
      <w:divBdr>
        <w:top w:val="none" w:sz="0" w:space="0" w:color="auto"/>
        <w:left w:val="none" w:sz="0" w:space="0" w:color="auto"/>
        <w:bottom w:val="none" w:sz="0" w:space="0" w:color="auto"/>
        <w:right w:val="none" w:sz="0" w:space="0" w:color="auto"/>
      </w:divBdr>
    </w:div>
    <w:div w:id="298727602">
      <w:bodyDiv w:val="1"/>
      <w:marLeft w:val="0"/>
      <w:marRight w:val="0"/>
      <w:marTop w:val="0"/>
      <w:marBottom w:val="0"/>
      <w:divBdr>
        <w:top w:val="none" w:sz="0" w:space="0" w:color="auto"/>
        <w:left w:val="none" w:sz="0" w:space="0" w:color="auto"/>
        <w:bottom w:val="none" w:sz="0" w:space="0" w:color="auto"/>
        <w:right w:val="none" w:sz="0" w:space="0" w:color="auto"/>
      </w:divBdr>
    </w:div>
    <w:div w:id="298846004">
      <w:bodyDiv w:val="1"/>
      <w:marLeft w:val="0"/>
      <w:marRight w:val="0"/>
      <w:marTop w:val="0"/>
      <w:marBottom w:val="0"/>
      <w:divBdr>
        <w:top w:val="none" w:sz="0" w:space="0" w:color="auto"/>
        <w:left w:val="none" w:sz="0" w:space="0" w:color="auto"/>
        <w:bottom w:val="none" w:sz="0" w:space="0" w:color="auto"/>
        <w:right w:val="none" w:sz="0" w:space="0" w:color="auto"/>
      </w:divBdr>
    </w:div>
    <w:div w:id="299071430">
      <w:bodyDiv w:val="1"/>
      <w:marLeft w:val="0"/>
      <w:marRight w:val="0"/>
      <w:marTop w:val="0"/>
      <w:marBottom w:val="0"/>
      <w:divBdr>
        <w:top w:val="none" w:sz="0" w:space="0" w:color="auto"/>
        <w:left w:val="none" w:sz="0" w:space="0" w:color="auto"/>
        <w:bottom w:val="none" w:sz="0" w:space="0" w:color="auto"/>
        <w:right w:val="none" w:sz="0" w:space="0" w:color="auto"/>
      </w:divBdr>
    </w:div>
    <w:div w:id="300162334">
      <w:bodyDiv w:val="1"/>
      <w:marLeft w:val="0"/>
      <w:marRight w:val="0"/>
      <w:marTop w:val="0"/>
      <w:marBottom w:val="0"/>
      <w:divBdr>
        <w:top w:val="none" w:sz="0" w:space="0" w:color="auto"/>
        <w:left w:val="none" w:sz="0" w:space="0" w:color="auto"/>
        <w:bottom w:val="none" w:sz="0" w:space="0" w:color="auto"/>
        <w:right w:val="none" w:sz="0" w:space="0" w:color="auto"/>
      </w:divBdr>
    </w:div>
    <w:div w:id="300766510">
      <w:bodyDiv w:val="1"/>
      <w:marLeft w:val="0"/>
      <w:marRight w:val="0"/>
      <w:marTop w:val="0"/>
      <w:marBottom w:val="0"/>
      <w:divBdr>
        <w:top w:val="none" w:sz="0" w:space="0" w:color="auto"/>
        <w:left w:val="none" w:sz="0" w:space="0" w:color="auto"/>
        <w:bottom w:val="none" w:sz="0" w:space="0" w:color="auto"/>
        <w:right w:val="none" w:sz="0" w:space="0" w:color="auto"/>
      </w:divBdr>
    </w:div>
    <w:div w:id="301540920">
      <w:bodyDiv w:val="1"/>
      <w:marLeft w:val="0"/>
      <w:marRight w:val="0"/>
      <w:marTop w:val="0"/>
      <w:marBottom w:val="0"/>
      <w:divBdr>
        <w:top w:val="none" w:sz="0" w:space="0" w:color="auto"/>
        <w:left w:val="none" w:sz="0" w:space="0" w:color="auto"/>
        <w:bottom w:val="none" w:sz="0" w:space="0" w:color="auto"/>
        <w:right w:val="none" w:sz="0" w:space="0" w:color="auto"/>
      </w:divBdr>
    </w:div>
    <w:div w:id="301541950">
      <w:bodyDiv w:val="1"/>
      <w:marLeft w:val="0"/>
      <w:marRight w:val="0"/>
      <w:marTop w:val="0"/>
      <w:marBottom w:val="0"/>
      <w:divBdr>
        <w:top w:val="none" w:sz="0" w:space="0" w:color="auto"/>
        <w:left w:val="none" w:sz="0" w:space="0" w:color="auto"/>
        <w:bottom w:val="none" w:sz="0" w:space="0" w:color="auto"/>
        <w:right w:val="none" w:sz="0" w:space="0" w:color="auto"/>
      </w:divBdr>
    </w:div>
    <w:div w:id="303583635">
      <w:bodyDiv w:val="1"/>
      <w:marLeft w:val="0"/>
      <w:marRight w:val="0"/>
      <w:marTop w:val="0"/>
      <w:marBottom w:val="0"/>
      <w:divBdr>
        <w:top w:val="none" w:sz="0" w:space="0" w:color="auto"/>
        <w:left w:val="none" w:sz="0" w:space="0" w:color="auto"/>
        <w:bottom w:val="none" w:sz="0" w:space="0" w:color="auto"/>
        <w:right w:val="none" w:sz="0" w:space="0" w:color="auto"/>
      </w:divBdr>
    </w:div>
    <w:div w:id="303702707">
      <w:bodyDiv w:val="1"/>
      <w:marLeft w:val="0"/>
      <w:marRight w:val="0"/>
      <w:marTop w:val="0"/>
      <w:marBottom w:val="0"/>
      <w:divBdr>
        <w:top w:val="none" w:sz="0" w:space="0" w:color="auto"/>
        <w:left w:val="none" w:sz="0" w:space="0" w:color="auto"/>
        <w:bottom w:val="none" w:sz="0" w:space="0" w:color="auto"/>
        <w:right w:val="none" w:sz="0" w:space="0" w:color="auto"/>
      </w:divBdr>
    </w:div>
    <w:div w:id="305284042">
      <w:bodyDiv w:val="1"/>
      <w:marLeft w:val="0"/>
      <w:marRight w:val="0"/>
      <w:marTop w:val="0"/>
      <w:marBottom w:val="0"/>
      <w:divBdr>
        <w:top w:val="none" w:sz="0" w:space="0" w:color="auto"/>
        <w:left w:val="none" w:sz="0" w:space="0" w:color="auto"/>
        <w:bottom w:val="none" w:sz="0" w:space="0" w:color="auto"/>
        <w:right w:val="none" w:sz="0" w:space="0" w:color="auto"/>
      </w:divBdr>
    </w:div>
    <w:div w:id="305744632">
      <w:bodyDiv w:val="1"/>
      <w:marLeft w:val="0"/>
      <w:marRight w:val="0"/>
      <w:marTop w:val="0"/>
      <w:marBottom w:val="0"/>
      <w:divBdr>
        <w:top w:val="none" w:sz="0" w:space="0" w:color="auto"/>
        <w:left w:val="none" w:sz="0" w:space="0" w:color="auto"/>
        <w:bottom w:val="none" w:sz="0" w:space="0" w:color="auto"/>
        <w:right w:val="none" w:sz="0" w:space="0" w:color="auto"/>
      </w:divBdr>
    </w:div>
    <w:div w:id="305936613">
      <w:bodyDiv w:val="1"/>
      <w:marLeft w:val="0"/>
      <w:marRight w:val="0"/>
      <w:marTop w:val="0"/>
      <w:marBottom w:val="0"/>
      <w:divBdr>
        <w:top w:val="none" w:sz="0" w:space="0" w:color="auto"/>
        <w:left w:val="none" w:sz="0" w:space="0" w:color="auto"/>
        <w:bottom w:val="none" w:sz="0" w:space="0" w:color="auto"/>
        <w:right w:val="none" w:sz="0" w:space="0" w:color="auto"/>
      </w:divBdr>
    </w:div>
    <w:div w:id="306709340">
      <w:bodyDiv w:val="1"/>
      <w:marLeft w:val="0"/>
      <w:marRight w:val="0"/>
      <w:marTop w:val="0"/>
      <w:marBottom w:val="0"/>
      <w:divBdr>
        <w:top w:val="none" w:sz="0" w:space="0" w:color="auto"/>
        <w:left w:val="none" w:sz="0" w:space="0" w:color="auto"/>
        <w:bottom w:val="none" w:sz="0" w:space="0" w:color="auto"/>
        <w:right w:val="none" w:sz="0" w:space="0" w:color="auto"/>
      </w:divBdr>
    </w:div>
    <w:div w:id="306862028">
      <w:bodyDiv w:val="1"/>
      <w:marLeft w:val="0"/>
      <w:marRight w:val="0"/>
      <w:marTop w:val="0"/>
      <w:marBottom w:val="0"/>
      <w:divBdr>
        <w:top w:val="none" w:sz="0" w:space="0" w:color="auto"/>
        <w:left w:val="none" w:sz="0" w:space="0" w:color="auto"/>
        <w:bottom w:val="none" w:sz="0" w:space="0" w:color="auto"/>
        <w:right w:val="none" w:sz="0" w:space="0" w:color="auto"/>
      </w:divBdr>
    </w:div>
    <w:div w:id="307708471">
      <w:bodyDiv w:val="1"/>
      <w:marLeft w:val="0"/>
      <w:marRight w:val="0"/>
      <w:marTop w:val="0"/>
      <w:marBottom w:val="0"/>
      <w:divBdr>
        <w:top w:val="none" w:sz="0" w:space="0" w:color="auto"/>
        <w:left w:val="none" w:sz="0" w:space="0" w:color="auto"/>
        <w:bottom w:val="none" w:sz="0" w:space="0" w:color="auto"/>
        <w:right w:val="none" w:sz="0" w:space="0" w:color="auto"/>
      </w:divBdr>
    </w:div>
    <w:div w:id="307781855">
      <w:bodyDiv w:val="1"/>
      <w:marLeft w:val="0"/>
      <w:marRight w:val="0"/>
      <w:marTop w:val="0"/>
      <w:marBottom w:val="0"/>
      <w:divBdr>
        <w:top w:val="none" w:sz="0" w:space="0" w:color="auto"/>
        <w:left w:val="none" w:sz="0" w:space="0" w:color="auto"/>
        <w:bottom w:val="none" w:sz="0" w:space="0" w:color="auto"/>
        <w:right w:val="none" w:sz="0" w:space="0" w:color="auto"/>
      </w:divBdr>
    </w:div>
    <w:div w:id="308443294">
      <w:bodyDiv w:val="1"/>
      <w:marLeft w:val="0"/>
      <w:marRight w:val="0"/>
      <w:marTop w:val="0"/>
      <w:marBottom w:val="0"/>
      <w:divBdr>
        <w:top w:val="none" w:sz="0" w:space="0" w:color="auto"/>
        <w:left w:val="none" w:sz="0" w:space="0" w:color="auto"/>
        <w:bottom w:val="none" w:sz="0" w:space="0" w:color="auto"/>
        <w:right w:val="none" w:sz="0" w:space="0" w:color="auto"/>
      </w:divBdr>
    </w:div>
    <w:div w:id="310865384">
      <w:bodyDiv w:val="1"/>
      <w:marLeft w:val="0"/>
      <w:marRight w:val="0"/>
      <w:marTop w:val="0"/>
      <w:marBottom w:val="0"/>
      <w:divBdr>
        <w:top w:val="none" w:sz="0" w:space="0" w:color="auto"/>
        <w:left w:val="none" w:sz="0" w:space="0" w:color="auto"/>
        <w:bottom w:val="none" w:sz="0" w:space="0" w:color="auto"/>
        <w:right w:val="none" w:sz="0" w:space="0" w:color="auto"/>
      </w:divBdr>
    </w:div>
    <w:div w:id="311176613">
      <w:bodyDiv w:val="1"/>
      <w:marLeft w:val="0"/>
      <w:marRight w:val="0"/>
      <w:marTop w:val="0"/>
      <w:marBottom w:val="0"/>
      <w:divBdr>
        <w:top w:val="none" w:sz="0" w:space="0" w:color="auto"/>
        <w:left w:val="none" w:sz="0" w:space="0" w:color="auto"/>
        <w:bottom w:val="none" w:sz="0" w:space="0" w:color="auto"/>
        <w:right w:val="none" w:sz="0" w:space="0" w:color="auto"/>
      </w:divBdr>
    </w:div>
    <w:div w:id="312494832">
      <w:bodyDiv w:val="1"/>
      <w:marLeft w:val="0"/>
      <w:marRight w:val="0"/>
      <w:marTop w:val="0"/>
      <w:marBottom w:val="0"/>
      <w:divBdr>
        <w:top w:val="none" w:sz="0" w:space="0" w:color="auto"/>
        <w:left w:val="none" w:sz="0" w:space="0" w:color="auto"/>
        <w:bottom w:val="none" w:sz="0" w:space="0" w:color="auto"/>
        <w:right w:val="none" w:sz="0" w:space="0" w:color="auto"/>
      </w:divBdr>
    </w:div>
    <w:div w:id="313725227">
      <w:bodyDiv w:val="1"/>
      <w:marLeft w:val="0"/>
      <w:marRight w:val="0"/>
      <w:marTop w:val="0"/>
      <w:marBottom w:val="0"/>
      <w:divBdr>
        <w:top w:val="none" w:sz="0" w:space="0" w:color="auto"/>
        <w:left w:val="none" w:sz="0" w:space="0" w:color="auto"/>
        <w:bottom w:val="none" w:sz="0" w:space="0" w:color="auto"/>
        <w:right w:val="none" w:sz="0" w:space="0" w:color="auto"/>
      </w:divBdr>
    </w:div>
    <w:div w:id="315107459">
      <w:bodyDiv w:val="1"/>
      <w:marLeft w:val="0"/>
      <w:marRight w:val="0"/>
      <w:marTop w:val="0"/>
      <w:marBottom w:val="0"/>
      <w:divBdr>
        <w:top w:val="none" w:sz="0" w:space="0" w:color="auto"/>
        <w:left w:val="none" w:sz="0" w:space="0" w:color="auto"/>
        <w:bottom w:val="none" w:sz="0" w:space="0" w:color="auto"/>
        <w:right w:val="none" w:sz="0" w:space="0" w:color="auto"/>
      </w:divBdr>
    </w:div>
    <w:div w:id="315457245">
      <w:bodyDiv w:val="1"/>
      <w:marLeft w:val="0"/>
      <w:marRight w:val="0"/>
      <w:marTop w:val="0"/>
      <w:marBottom w:val="0"/>
      <w:divBdr>
        <w:top w:val="none" w:sz="0" w:space="0" w:color="auto"/>
        <w:left w:val="none" w:sz="0" w:space="0" w:color="auto"/>
        <w:bottom w:val="none" w:sz="0" w:space="0" w:color="auto"/>
        <w:right w:val="none" w:sz="0" w:space="0" w:color="auto"/>
      </w:divBdr>
    </w:div>
    <w:div w:id="315649701">
      <w:bodyDiv w:val="1"/>
      <w:marLeft w:val="0"/>
      <w:marRight w:val="0"/>
      <w:marTop w:val="0"/>
      <w:marBottom w:val="0"/>
      <w:divBdr>
        <w:top w:val="none" w:sz="0" w:space="0" w:color="auto"/>
        <w:left w:val="none" w:sz="0" w:space="0" w:color="auto"/>
        <w:bottom w:val="none" w:sz="0" w:space="0" w:color="auto"/>
        <w:right w:val="none" w:sz="0" w:space="0" w:color="auto"/>
      </w:divBdr>
    </w:div>
    <w:div w:id="316611492">
      <w:bodyDiv w:val="1"/>
      <w:marLeft w:val="0"/>
      <w:marRight w:val="0"/>
      <w:marTop w:val="0"/>
      <w:marBottom w:val="0"/>
      <w:divBdr>
        <w:top w:val="none" w:sz="0" w:space="0" w:color="auto"/>
        <w:left w:val="none" w:sz="0" w:space="0" w:color="auto"/>
        <w:bottom w:val="none" w:sz="0" w:space="0" w:color="auto"/>
        <w:right w:val="none" w:sz="0" w:space="0" w:color="auto"/>
      </w:divBdr>
    </w:div>
    <w:div w:id="317075141">
      <w:bodyDiv w:val="1"/>
      <w:marLeft w:val="0"/>
      <w:marRight w:val="0"/>
      <w:marTop w:val="0"/>
      <w:marBottom w:val="0"/>
      <w:divBdr>
        <w:top w:val="none" w:sz="0" w:space="0" w:color="auto"/>
        <w:left w:val="none" w:sz="0" w:space="0" w:color="auto"/>
        <w:bottom w:val="none" w:sz="0" w:space="0" w:color="auto"/>
        <w:right w:val="none" w:sz="0" w:space="0" w:color="auto"/>
      </w:divBdr>
    </w:div>
    <w:div w:id="317266277">
      <w:bodyDiv w:val="1"/>
      <w:marLeft w:val="0"/>
      <w:marRight w:val="0"/>
      <w:marTop w:val="0"/>
      <w:marBottom w:val="0"/>
      <w:divBdr>
        <w:top w:val="none" w:sz="0" w:space="0" w:color="auto"/>
        <w:left w:val="none" w:sz="0" w:space="0" w:color="auto"/>
        <w:bottom w:val="none" w:sz="0" w:space="0" w:color="auto"/>
        <w:right w:val="none" w:sz="0" w:space="0" w:color="auto"/>
      </w:divBdr>
    </w:div>
    <w:div w:id="317729839">
      <w:bodyDiv w:val="1"/>
      <w:marLeft w:val="0"/>
      <w:marRight w:val="0"/>
      <w:marTop w:val="0"/>
      <w:marBottom w:val="0"/>
      <w:divBdr>
        <w:top w:val="none" w:sz="0" w:space="0" w:color="auto"/>
        <w:left w:val="none" w:sz="0" w:space="0" w:color="auto"/>
        <w:bottom w:val="none" w:sz="0" w:space="0" w:color="auto"/>
        <w:right w:val="none" w:sz="0" w:space="0" w:color="auto"/>
      </w:divBdr>
    </w:div>
    <w:div w:id="317730775">
      <w:bodyDiv w:val="1"/>
      <w:marLeft w:val="0"/>
      <w:marRight w:val="0"/>
      <w:marTop w:val="0"/>
      <w:marBottom w:val="0"/>
      <w:divBdr>
        <w:top w:val="none" w:sz="0" w:space="0" w:color="auto"/>
        <w:left w:val="none" w:sz="0" w:space="0" w:color="auto"/>
        <w:bottom w:val="none" w:sz="0" w:space="0" w:color="auto"/>
        <w:right w:val="none" w:sz="0" w:space="0" w:color="auto"/>
      </w:divBdr>
    </w:div>
    <w:div w:id="317854010">
      <w:bodyDiv w:val="1"/>
      <w:marLeft w:val="0"/>
      <w:marRight w:val="0"/>
      <w:marTop w:val="0"/>
      <w:marBottom w:val="0"/>
      <w:divBdr>
        <w:top w:val="none" w:sz="0" w:space="0" w:color="auto"/>
        <w:left w:val="none" w:sz="0" w:space="0" w:color="auto"/>
        <w:bottom w:val="none" w:sz="0" w:space="0" w:color="auto"/>
        <w:right w:val="none" w:sz="0" w:space="0" w:color="auto"/>
      </w:divBdr>
    </w:div>
    <w:div w:id="317999285">
      <w:bodyDiv w:val="1"/>
      <w:marLeft w:val="0"/>
      <w:marRight w:val="0"/>
      <w:marTop w:val="0"/>
      <w:marBottom w:val="0"/>
      <w:divBdr>
        <w:top w:val="none" w:sz="0" w:space="0" w:color="auto"/>
        <w:left w:val="none" w:sz="0" w:space="0" w:color="auto"/>
        <w:bottom w:val="none" w:sz="0" w:space="0" w:color="auto"/>
        <w:right w:val="none" w:sz="0" w:space="0" w:color="auto"/>
      </w:divBdr>
    </w:div>
    <w:div w:id="318848192">
      <w:bodyDiv w:val="1"/>
      <w:marLeft w:val="0"/>
      <w:marRight w:val="0"/>
      <w:marTop w:val="0"/>
      <w:marBottom w:val="0"/>
      <w:divBdr>
        <w:top w:val="none" w:sz="0" w:space="0" w:color="auto"/>
        <w:left w:val="none" w:sz="0" w:space="0" w:color="auto"/>
        <w:bottom w:val="none" w:sz="0" w:space="0" w:color="auto"/>
        <w:right w:val="none" w:sz="0" w:space="0" w:color="auto"/>
      </w:divBdr>
    </w:div>
    <w:div w:id="318922261">
      <w:bodyDiv w:val="1"/>
      <w:marLeft w:val="0"/>
      <w:marRight w:val="0"/>
      <w:marTop w:val="0"/>
      <w:marBottom w:val="0"/>
      <w:divBdr>
        <w:top w:val="none" w:sz="0" w:space="0" w:color="auto"/>
        <w:left w:val="none" w:sz="0" w:space="0" w:color="auto"/>
        <w:bottom w:val="none" w:sz="0" w:space="0" w:color="auto"/>
        <w:right w:val="none" w:sz="0" w:space="0" w:color="auto"/>
      </w:divBdr>
    </w:div>
    <w:div w:id="318926650">
      <w:bodyDiv w:val="1"/>
      <w:marLeft w:val="0"/>
      <w:marRight w:val="0"/>
      <w:marTop w:val="0"/>
      <w:marBottom w:val="0"/>
      <w:divBdr>
        <w:top w:val="none" w:sz="0" w:space="0" w:color="auto"/>
        <w:left w:val="none" w:sz="0" w:space="0" w:color="auto"/>
        <w:bottom w:val="none" w:sz="0" w:space="0" w:color="auto"/>
        <w:right w:val="none" w:sz="0" w:space="0" w:color="auto"/>
      </w:divBdr>
    </w:div>
    <w:div w:id="320893238">
      <w:bodyDiv w:val="1"/>
      <w:marLeft w:val="0"/>
      <w:marRight w:val="0"/>
      <w:marTop w:val="0"/>
      <w:marBottom w:val="0"/>
      <w:divBdr>
        <w:top w:val="none" w:sz="0" w:space="0" w:color="auto"/>
        <w:left w:val="none" w:sz="0" w:space="0" w:color="auto"/>
        <w:bottom w:val="none" w:sz="0" w:space="0" w:color="auto"/>
        <w:right w:val="none" w:sz="0" w:space="0" w:color="auto"/>
      </w:divBdr>
    </w:div>
    <w:div w:id="321468356">
      <w:bodyDiv w:val="1"/>
      <w:marLeft w:val="0"/>
      <w:marRight w:val="0"/>
      <w:marTop w:val="0"/>
      <w:marBottom w:val="0"/>
      <w:divBdr>
        <w:top w:val="none" w:sz="0" w:space="0" w:color="auto"/>
        <w:left w:val="none" w:sz="0" w:space="0" w:color="auto"/>
        <w:bottom w:val="none" w:sz="0" w:space="0" w:color="auto"/>
        <w:right w:val="none" w:sz="0" w:space="0" w:color="auto"/>
      </w:divBdr>
    </w:div>
    <w:div w:id="322272590">
      <w:bodyDiv w:val="1"/>
      <w:marLeft w:val="0"/>
      <w:marRight w:val="0"/>
      <w:marTop w:val="0"/>
      <w:marBottom w:val="0"/>
      <w:divBdr>
        <w:top w:val="none" w:sz="0" w:space="0" w:color="auto"/>
        <w:left w:val="none" w:sz="0" w:space="0" w:color="auto"/>
        <w:bottom w:val="none" w:sz="0" w:space="0" w:color="auto"/>
        <w:right w:val="none" w:sz="0" w:space="0" w:color="auto"/>
      </w:divBdr>
    </w:div>
    <w:div w:id="323096558">
      <w:bodyDiv w:val="1"/>
      <w:marLeft w:val="0"/>
      <w:marRight w:val="0"/>
      <w:marTop w:val="0"/>
      <w:marBottom w:val="0"/>
      <w:divBdr>
        <w:top w:val="none" w:sz="0" w:space="0" w:color="auto"/>
        <w:left w:val="none" w:sz="0" w:space="0" w:color="auto"/>
        <w:bottom w:val="none" w:sz="0" w:space="0" w:color="auto"/>
        <w:right w:val="none" w:sz="0" w:space="0" w:color="auto"/>
      </w:divBdr>
    </w:div>
    <w:div w:id="323630182">
      <w:bodyDiv w:val="1"/>
      <w:marLeft w:val="0"/>
      <w:marRight w:val="0"/>
      <w:marTop w:val="0"/>
      <w:marBottom w:val="0"/>
      <w:divBdr>
        <w:top w:val="none" w:sz="0" w:space="0" w:color="auto"/>
        <w:left w:val="none" w:sz="0" w:space="0" w:color="auto"/>
        <w:bottom w:val="none" w:sz="0" w:space="0" w:color="auto"/>
        <w:right w:val="none" w:sz="0" w:space="0" w:color="auto"/>
      </w:divBdr>
    </w:div>
    <w:div w:id="324167047">
      <w:bodyDiv w:val="1"/>
      <w:marLeft w:val="0"/>
      <w:marRight w:val="0"/>
      <w:marTop w:val="0"/>
      <w:marBottom w:val="0"/>
      <w:divBdr>
        <w:top w:val="none" w:sz="0" w:space="0" w:color="auto"/>
        <w:left w:val="none" w:sz="0" w:space="0" w:color="auto"/>
        <w:bottom w:val="none" w:sz="0" w:space="0" w:color="auto"/>
        <w:right w:val="none" w:sz="0" w:space="0" w:color="auto"/>
      </w:divBdr>
    </w:div>
    <w:div w:id="324750613">
      <w:bodyDiv w:val="1"/>
      <w:marLeft w:val="0"/>
      <w:marRight w:val="0"/>
      <w:marTop w:val="0"/>
      <w:marBottom w:val="0"/>
      <w:divBdr>
        <w:top w:val="none" w:sz="0" w:space="0" w:color="auto"/>
        <w:left w:val="none" w:sz="0" w:space="0" w:color="auto"/>
        <w:bottom w:val="none" w:sz="0" w:space="0" w:color="auto"/>
        <w:right w:val="none" w:sz="0" w:space="0" w:color="auto"/>
      </w:divBdr>
    </w:div>
    <w:div w:id="326440042">
      <w:bodyDiv w:val="1"/>
      <w:marLeft w:val="0"/>
      <w:marRight w:val="0"/>
      <w:marTop w:val="0"/>
      <w:marBottom w:val="0"/>
      <w:divBdr>
        <w:top w:val="none" w:sz="0" w:space="0" w:color="auto"/>
        <w:left w:val="none" w:sz="0" w:space="0" w:color="auto"/>
        <w:bottom w:val="none" w:sz="0" w:space="0" w:color="auto"/>
        <w:right w:val="none" w:sz="0" w:space="0" w:color="auto"/>
      </w:divBdr>
    </w:div>
    <w:div w:id="326518928">
      <w:bodyDiv w:val="1"/>
      <w:marLeft w:val="0"/>
      <w:marRight w:val="0"/>
      <w:marTop w:val="0"/>
      <w:marBottom w:val="0"/>
      <w:divBdr>
        <w:top w:val="none" w:sz="0" w:space="0" w:color="auto"/>
        <w:left w:val="none" w:sz="0" w:space="0" w:color="auto"/>
        <w:bottom w:val="none" w:sz="0" w:space="0" w:color="auto"/>
        <w:right w:val="none" w:sz="0" w:space="0" w:color="auto"/>
      </w:divBdr>
    </w:div>
    <w:div w:id="327909193">
      <w:bodyDiv w:val="1"/>
      <w:marLeft w:val="0"/>
      <w:marRight w:val="0"/>
      <w:marTop w:val="0"/>
      <w:marBottom w:val="0"/>
      <w:divBdr>
        <w:top w:val="none" w:sz="0" w:space="0" w:color="auto"/>
        <w:left w:val="none" w:sz="0" w:space="0" w:color="auto"/>
        <w:bottom w:val="none" w:sz="0" w:space="0" w:color="auto"/>
        <w:right w:val="none" w:sz="0" w:space="0" w:color="auto"/>
      </w:divBdr>
    </w:div>
    <w:div w:id="328214083">
      <w:bodyDiv w:val="1"/>
      <w:marLeft w:val="0"/>
      <w:marRight w:val="0"/>
      <w:marTop w:val="0"/>
      <w:marBottom w:val="0"/>
      <w:divBdr>
        <w:top w:val="none" w:sz="0" w:space="0" w:color="auto"/>
        <w:left w:val="none" w:sz="0" w:space="0" w:color="auto"/>
        <w:bottom w:val="none" w:sz="0" w:space="0" w:color="auto"/>
        <w:right w:val="none" w:sz="0" w:space="0" w:color="auto"/>
      </w:divBdr>
    </w:div>
    <w:div w:id="328825234">
      <w:bodyDiv w:val="1"/>
      <w:marLeft w:val="0"/>
      <w:marRight w:val="0"/>
      <w:marTop w:val="0"/>
      <w:marBottom w:val="0"/>
      <w:divBdr>
        <w:top w:val="none" w:sz="0" w:space="0" w:color="auto"/>
        <w:left w:val="none" w:sz="0" w:space="0" w:color="auto"/>
        <w:bottom w:val="none" w:sz="0" w:space="0" w:color="auto"/>
        <w:right w:val="none" w:sz="0" w:space="0" w:color="auto"/>
      </w:divBdr>
    </w:div>
    <w:div w:id="329480030">
      <w:bodyDiv w:val="1"/>
      <w:marLeft w:val="0"/>
      <w:marRight w:val="0"/>
      <w:marTop w:val="0"/>
      <w:marBottom w:val="0"/>
      <w:divBdr>
        <w:top w:val="none" w:sz="0" w:space="0" w:color="auto"/>
        <w:left w:val="none" w:sz="0" w:space="0" w:color="auto"/>
        <w:bottom w:val="none" w:sz="0" w:space="0" w:color="auto"/>
        <w:right w:val="none" w:sz="0" w:space="0" w:color="auto"/>
      </w:divBdr>
    </w:div>
    <w:div w:id="330302059">
      <w:bodyDiv w:val="1"/>
      <w:marLeft w:val="0"/>
      <w:marRight w:val="0"/>
      <w:marTop w:val="0"/>
      <w:marBottom w:val="0"/>
      <w:divBdr>
        <w:top w:val="none" w:sz="0" w:space="0" w:color="auto"/>
        <w:left w:val="none" w:sz="0" w:space="0" w:color="auto"/>
        <w:bottom w:val="none" w:sz="0" w:space="0" w:color="auto"/>
        <w:right w:val="none" w:sz="0" w:space="0" w:color="auto"/>
      </w:divBdr>
    </w:div>
    <w:div w:id="332298994">
      <w:bodyDiv w:val="1"/>
      <w:marLeft w:val="0"/>
      <w:marRight w:val="0"/>
      <w:marTop w:val="0"/>
      <w:marBottom w:val="0"/>
      <w:divBdr>
        <w:top w:val="none" w:sz="0" w:space="0" w:color="auto"/>
        <w:left w:val="none" w:sz="0" w:space="0" w:color="auto"/>
        <w:bottom w:val="none" w:sz="0" w:space="0" w:color="auto"/>
        <w:right w:val="none" w:sz="0" w:space="0" w:color="auto"/>
      </w:divBdr>
    </w:div>
    <w:div w:id="332880902">
      <w:bodyDiv w:val="1"/>
      <w:marLeft w:val="0"/>
      <w:marRight w:val="0"/>
      <w:marTop w:val="0"/>
      <w:marBottom w:val="0"/>
      <w:divBdr>
        <w:top w:val="none" w:sz="0" w:space="0" w:color="auto"/>
        <w:left w:val="none" w:sz="0" w:space="0" w:color="auto"/>
        <w:bottom w:val="none" w:sz="0" w:space="0" w:color="auto"/>
        <w:right w:val="none" w:sz="0" w:space="0" w:color="auto"/>
      </w:divBdr>
    </w:div>
    <w:div w:id="333071817">
      <w:bodyDiv w:val="1"/>
      <w:marLeft w:val="0"/>
      <w:marRight w:val="0"/>
      <w:marTop w:val="0"/>
      <w:marBottom w:val="0"/>
      <w:divBdr>
        <w:top w:val="none" w:sz="0" w:space="0" w:color="auto"/>
        <w:left w:val="none" w:sz="0" w:space="0" w:color="auto"/>
        <w:bottom w:val="none" w:sz="0" w:space="0" w:color="auto"/>
        <w:right w:val="none" w:sz="0" w:space="0" w:color="auto"/>
      </w:divBdr>
    </w:div>
    <w:div w:id="333072614">
      <w:bodyDiv w:val="1"/>
      <w:marLeft w:val="0"/>
      <w:marRight w:val="0"/>
      <w:marTop w:val="0"/>
      <w:marBottom w:val="0"/>
      <w:divBdr>
        <w:top w:val="none" w:sz="0" w:space="0" w:color="auto"/>
        <w:left w:val="none" w:sz="0" w:space="0" w:color="auto"/>
        <w:bottom w:val="none" w:sz="0" w:space="0" w:color="auto"/>
        <w:right w:val="none" w:sz="0" w:space="0" w:color="auto"/>
      </w:divBdr>
    </w:div>
    <w:div w:id="333580199">
      <w:bodyDiv w:val="1"/>
      <w:marLeft w:val="0"/>
      <w:marRight w:val="0"/>
      <w:marTop w:val="0"/>
      <w:marBottom w:val="0"/>
      <w:divBdr>
        <w:top w:val="none" w:sz="0" w:space="0" w:color="auto"/>
        <w:left w:val="none" w:sz="0" w:space="0" w:color="auto"/>
        <w:bottom w:val="none" w:sz="0" w:space="0" w:color="auto"/>
        <w:right w:val="none" w:sz="0" w:space="0" w:color="auto"/>
      </w:divBdr>
    </w:div>
    <w:div w:id="333654292">
      <w:bodyDiv w:val="1"/>
      <w:marLeft w:val="0"/>
      <w:marRight w:val="0"/>
      <w:marTop w:val="0"/>
      <w:marBottom w:val="0"/>
      <w:divBdr>
        <w:top w:val="none" w:sz="0" w:space="0" w:color="auto"/>
        <w:left w:val="none" w:sz="0" w:space="0" w:color="auto"/>
        <w:bottom w:val="none" w:sz="0" w:space="0" w:color="auto"/>
        <w:right w:val="none" w:sz="0" w:space="0" w:color="auto"/>
      </w:divBdr>
    </w:div>
    <w:div w:id="334305128">
      <w:bodyDiv w:val="1"/>
      <w:marLeft w:val="0"/>
      <w:marRight w:val="0"/>
      <w:marTop w:val="0"/>
      <w:marBottom w:val="0"/>
      <w:divBdr>
        <w:top w:val="none" w:sz="0" w:space="0" w:color="auto"/>
        <w:left w:val="none" w:sz="0" w:space="0" w:color="auto"/>
        <w:bottom w:val="none" w:sz="0" w:space="0" w:color="auto"/>
        <w:right w:val="none" w:sz="0" w:space="0" w:color="auto"/>
      </w:divBdr>
    </w:div>
    <w:div w:id="335502714">
      <w:bodyDiv w:val="1"/>
      <w:marLeft w:val="0"/>
      <w:marRight w:val="0"/>
      <w:marTop w:val="0"/>
      <w:marBottom w:val="0"/>
      <w:divBdr>
        <w:top w:val="none" w:sz="0" w:space="0" w:color="auto"/>
        <w:left w:val="none" w:sz="0" w:space="0" w:color="auto"/>
        <w:bottom w:val="none" w:sz="0" w:space="0" w:color="auto"/>
        <w:right w:val="none" w:sz="0" w:space="0" w:color="auto"/>
      </w:divBdr>
    </w:div>
    <w:div w:id="335612968">
      <w:bodyDiv w:val="1"/>
      <w:marLeft w:val="0"/>
      <w:marRight w:val="0"/>
      <w:marTop w:val="0"/>
      <w:marBottom w:val="0"/>
      <w:divBdr>
        <w:top w:val="none" w:sz="0" w:space="0" w:color="auto"/>
        <w:left w:val="none" w:sz="0" w:space="0" w:color="auto"/>
        <w:bottom w:val="none" w:sz="0" w:space="0" w:color="auto"/>
        <w:right w:val="none" w:sz="0" w:space="0" w:color="auto"/>
      </w:divBdr>
    </w:div>
    <w:div w:id="335615874">
      <w:bodyDiv w:val="1"/>
      <w:marLeft w:val="0"/>
      <w:marRight w:val="0"/>
      <w:marTop w:val="0"/>
      <w:marBottom w:val="0"/>
      <w:divBdr>
        <w:top w:val="none" w:sz="0" w:space="0" w:color="auto"/>
        <w:left w:val="none" w:sz="0" w:space="0" w:color="auto"/>
        <w:bottom w:val="none" w:sz="0" w:space="0" w:color="auto"/>
        <w:right w:val="none" w:sz="0" w:space="0" w:color="auto"/>
      </w:divBdr>
    </w:div>
    <w:div w:id="335811461">
      <w:bodyDiv w:val="1"/>
      <w:marLeft w:val="0"/>
      <w:marRight w:val="0"/>
      <w:marTop w:val="0"/>
      <w:marBottom w:val="0"/>
      <w:divBdr>
        <w:top w:val="none" w:sz="0" w:space="0" w:color="auto"/>
        <w:left w:val="none" w:sz="0" w:space="0" w:color="auto"/>
        <w:bottom w:val="none" w:sz="0" w:space="0" w:color="auto"/>
        <w:right w:val="none" w:sz="0" w:space="0" w:color="auto"/>
      </w:divBdr>
    </w:div>
    <w:div w:id="336081865">
      <w:bodyDiv w:val="1"/>
      <w:marLeft w:val="0"/>
      <w:marRight w:val="0"/>
      <w:marTop w:val="0"/>
      <w:marBottom w:val="0"/>
      <w:divBdr>
        <w:top w:val="none" w:sz="0" w:space="0" w:color="auto"/>
        <w:left w:val="none" w:sz="0" w:space="0" w:color="auto"/>
        <w:bottom w:val="none" w:sz="0" w:space="0" w:color="auto"/>
        <w:right w:val="none" w:sz="0" w:space="0" w:color="auto"/>
      </w:divBdr>
    </w:div>
    <w:div w:id="336201953">
      <w:bodyDiv w:val="1"/>
      <w:marLeft w:val="0"/>
      <w:marRight w:val="0"/>
      <w:marTop w:val="0"/>
      <w:marBottom w:val="0"/>
      <w:divBdr>
        <w:top w:val="none" w:sz="0" w:space="0" w:color="auto"/>
        <w:left w:val="none" w:sz="0" w:space="0" w:color="auto"/>
        <w:bottom w:val="none" w:sz="0" w:space="0" w:color="auto"/>
        <w:right w:val="none" w:sz="0" w:space="0" w:color="auto"/>
      </w:divBdr>
    </w:div>
    <w:div w:id="336612076">
      <w:bodyDiv w:val="1"/>
      <w:marLeft w:val="0"/>
      <w:marRight w:val="0"/>
      <w:marTop w:val="0"/>
      <w:marBottom w:val="0"/>
      <w:divBdr>
        <w:top w:val="none" w:sz="0" w:space="0" w:color="auto"/>
        <w:left w:val="none" w:sz="0" w:space="0" w:color="auto"/>
        <w:bottom w:val="none" w:sz="0" w:space="0" w:color="auto"/>
        <w:right w:val="none" w:sz="0" w:space="0" w:color="auto"/>
      </w:divBdr>
    </w:div>
    <w:div w:id="338167076">
      <w:bodyDiv w:val="1"/>
      <w:marLeft w:val="0"/>
      <w:marRight w:val="0"/>
      <w:marTop w:val="0"/>
      <w:marBottom w:val="0"/>
      <w:divBdr>
        <w:top w:val="none" w:sz="0" w:space="0" w:color="auto"/>
        <w:left w:val="none" w:sz="0" w:space="0" w:color="auto"/>
        <w:bottom w:val="none" w:sz="0" w:space="0" w:color="auto"/>
        <w:right w:val="none" w:sz="0" w:space="0" w:color="auto"/>
      </w:divBdr>
    </w:div>
    <w:div w:id="341054854">
      <w:bodyDiv w:val="1"/>
      <w:marLeft w:val="0"/>
      <w:marRight w:val="0"/>
      <w:marTop w:val="0"/>
      <w:marBottom w:val="0"/>
      <w:divBdr>
        <w:top w:val="none" w:sz="0" w:space="0" w:color="auto"/>
        <w:left w:val="none" w:sz="0" w:space="0" w:color="auto"/>
        <w:bottom w:val="none" w:sz="0" w:space="0" w:color="auto"/>
        <w:right w:val="none" w:sz="0" w:space="0" w:color="auto"/>
      </w:divBdr>
    </w:div>
    <w:div w:id="341132258">
      <w:bodyDiv w:val="1"/>
      <w:marLeft w:val="0"/>
      <w:marRight w:val="0"/>
      <w:marTop w:val="0"/>
      <w:marBottom w:val="0"/>
      <w:divBdr>
        <w:top w:val="none" w:sz="0" w:space="0" w:color="auto"/>
        <w:left w:val="none" w:sz="0" w:space="0" w:color="auto"/>
        <w:bottom w:val="none" w:sz="0" w:space="0" w:color="auto"/>
        <w:right w:val="none" w:sz="0" w:space="0" w:color="auto"/>
      </w:divBdr>
    </w:div>
    <w:div w:id="341667665">
      <w:bodyDiv w:val="1"/>
      <w:marLeft w:val="0"/>
      <w:marRight w:val="0"/>
      <w:marTop w:val="0"/>
      <w:marBottom w:val="0"/>
      <w:divBdr>
        <w:top w:val="none" w:sz="0" w:space="0" w:color="auto"/>
        <w:left w:val="none" w:sz="0" w:space="0" w:color="auto"/>
        <w:bottom w:val="none" w:sz="0" w:space="0" w:color="auto"/>
        <w:right w:val="none" w:sz="0" w:space="0" w:color="auto"/>
      </w:divBdr>
    </w:div>
    <w:div w:id="343826878">
      <w:bodyDiv w:val="1"/>
      <w:marLeft w:val="0"/>
      <w:marRight w:val="0"/>
      <w:marTop w:val="0"/>
      <w:marBottom w:val="0"/>
      <w:divBdr>
        <w:top w:val="none" w:sz="0" w:space="0" w:color="auto"/>
        <w:left w:val="none" w:sz="0" w:space="0" w:color="auto"/>
        <w:bottom w:val="none" w:sz="0" w:space="0" w:color="auto"/>
        <w:right w:val="none" w:sz="0" w:space="0" w:color="auto"/>
      </w:divBdr>
    </w:div>
    <w:div w:id="345600633">
      <w:bodyDiv w:val="1"/>
      <w:marLeft w:val="0"/>
      <w:marRight w:val="0"/>
      <w:marTop w:val="0"/>
      <w:marBottom w:val="0"/>
      <w:divBdr>
        <w:top w:val="none" w:sz="0" w:space="0" w:color="auto"/>
        <w:left w:val="none" w:sz="0" w:space="0" w:color="auto"/>
        <w:bottom w:val="none" w:sz="0" w:space="0" w:color="auto"/>
        <w:right w:val="none" w:sz="0" w:space="0" w:color="auto"/>
      </w:divBdr>
    </w:div>
    <w:div w:id="345910104">
      <w:bodyDiv w:val="1"/>
      <w:marLeft w:val="0"/>
      <w:marRight w:val="0"/>
      <w:marTop w:val="0"/>
      <w:marBottom w:val="0"/>
      <w:divBdr>
        <w:top w:val="none" w:sz="0" w:space="0" w:color="auto"/>
        <w:left w:val="none" w:sz="0" w:space="0" w:color="auto"/>
        <w:bottom w:val="none" w:sz="0" w:space="0" w:color="auto"/>
        <w:right w:val="none" w:sz="0" w:space="0" w:color="auto"/>
      </w:divBdr>
    </w:div>
    <w:div w:id="346375202">
      <w:bodyDiv w:val="1"/>
      <w:marLeft w:val="0"/>
      <w:marRight w:val="0"/>
      <w:marTop w:val="0"/>
      <w:marBottom w:val="0"/>
      <w:divBdr>
        <w:top w:val="none" w:sz="0" w:space="0" w:color="auto"/>
        <w:left w:val="none" w:sz="0" w:space="0" w:color="auto"/>
        <w:bottom w:val="none" w:sz="0" w:space="0" w:color="auto"/>
        <w:right w:val="none" w:sz="0" w:space="0" w:color="auto"/>
      </w:divBdr>
    </w:div>
    <w:div w:id="349181966">
      <w:bodyDiv w:val="1"/>
      <w:marLeft w:val="0"/>
      <w:marRight w:val="0"/>
      <w:marTop w:val="0"/>
      <w:marBottom w:val="0"/>
      <w:divBdr>
        <w:top w:val="none" w:sz="0" w:space="0" w:color="auto"/>
        <w:left w:val="none" w:sz="0" w:space="0" w:color="auto"/>
        <w:bottom w:val="none" w:sz="0" w:space="0" w:color="auto"/>
        <w:right w:val="none" w:sz="0" w:space="0" w:color="auto"/>
      </w:divBdr>
    </w:div>
    <w:div w:id="349988287">
      <w:bodyDiv w:val="1"/>
      <w:marLeft w:val="0"/>
      <w:marRight w:val="0"/>
      <w:marTop w:val="0"/>
      <w:marBottom w:val="0"/>
      <w:divBdr>
        <w:top w:val="none" w:sz="0" w:space="0" w:color="auto"/>
        <w:left w:val="none" w:sz="0" w:space="0" w:color="auto"/>
        <w:bottom w:val="none" w:sz="0" w:space="0" w:color="auto"/>
        <w:right w:val="none" w:sz="0" w:space="0" w:color="auto"/>
      </w:divBdr>
    </w:div>
    <w:div w:id="350036734">
      <w:bodyDiv w:val="1"/>
      <w:marLeft w:val="0"/>
      <w:marRight w:val="0"/>
      <w:marTop w:val="0"/>
      <w:marBottom w:val="0"/>
      <w:divBdr>
        <w:top w:val="none" w:sz="0" w:space="0" w:color="auto"/>
        <w:left w:val="none" w:sz="0" w:space="0" w:color="auto"/>
        <w:bottom w:val="none" w:sz="0" w:space="0" w:color="auto"/>
        <w:right w:val="none" w:sz="0" w:space="0" w:color="auto"/>
      </w:divBdr>
    </w:div>
    <w:div w:id="350689890">
      <w:bodyDiv w:val="1"/>
      <w:marLeft w:val="0"/>
      <w:marRight w:val="0"/>
      <w:marTop w:val="0"/>
      <w:marBottom w:val="0"/>
      <w:divBdr>
        <w:top w:val="none" w:sz="0" w:space="0" w:color="auto"/>
        <w:left w:val="none" w:sz="0" w:space="0" w:color="auto"/>
        <w:bottom w:val="none" w:sz="0" w:space="0" w:color="auto"/>
        <w:right w:val="none" w:sz="0" w:space="0" w:color="auto"/>
      </w:divBdr>
    </w:div>
    <w:div w:id="351610687">
      <w:bodyDiv w:val="1"/>
      <w:marLeft w:val="0"/>
      <w:marRight w:val="0"/>
      <w:marTop w:val="0"/>
      <w:marBottom w:val="0"/>
      <w:divBdr>
        <w:top w:val="none" w:sz="0" w:space="0" w:color="auto"/>
        <w:left w:val="none" w:sz="0" w:space="0" w:color="auto"/>
        <w:bottom w:val="none" w:sz="0" w:space="0" w:color="auto"/>
        <w:right w:val="none" w:sz="0" w:space="0" w:color="auto"/>
      </w:divBdr>
    </w:div>
    <w:div w:id="352922436">
      <w:bodyDiv w:val="1"/>
      <w:marLeft w:val="0"/>
      <w:marRight w:val="0"/>
      <w:marTop w:val="0"/>
      <w:marBottom w:val="0"/>
      <w:divBdr>
        <w:top w:val="none" w:sz="0" w:space="0" w:color="auto"/>
        <w:left w:val="none" w:sz="0" w:space="0" w:color="auto"/>
        <w:bottom w:val="none" w:sz="0" w:space="0" w:color="auto"/>
        <w:right w:val="none" w:sz="0" w:space="0" w:color="auto"/>
      </w:divBdr>
    </w:div>
    <w:div w:id="353848616">
      <w:bodyDiv w:val="1"/>
      <w:marLeft w:val="0"/>
      <w:marRight w:val="0"/>
      <w:marTop w:val="0"/>
      <w:marBottom w:val="0"/>
      <w:divBdr>
        <w:top w:val="none" w:sz="0" w:space="0" w:color="auto"/>
        <w:left w:val="none" w:sz="0" w:space="0" w:color="auto"/>
        <w:bottom w:val="none" w:sz="0" w:space="0" w:color="auto"/>
        <w:right w:val="none" w:sz="0" w:space="0" w:color="auto"/>
      </w:divBdr>
    </w:div>
    <w:div w:id="354035760">
      <w:bodyDiv w:val="1"/>
      <w:marLeft w:val="0"/>
      <w:marRight w:val="0"/>
      <w:marTop w:val="0"/>
      <w:marBottom w:val="0"/>
      <w:divBdr>
        <w:top w:val="none" w:sz="0" w:space="0" w:color="auto"/>
        <w:left w:val="none" w:sz="0" w:space="0" w:color="auto"/>
        <w:bottom w:val="none" w:sz="0" w:space="0" w:color="auto"/>
        <w:right w:val="none" w:sz="0" w:space="0" w:color="auto"/>
      </w:divBdr>
    </w:div>
    <w:div w:id="354616125">
      <w:bodyDiv w:val="1"/>
      <w:marLeft w:val="0"/>
      <w:marRight w:val="0"/>
      <w:marTop w:val="0"/>
      <w:marBottom w:val="0"/>
      <w:divBdr>
        <w:top w:val="none" w:sz="0" w:space="0" w:color="auto"/>
        <w:left w:val="none" w:sz="0" w:space="0" w:color="auto"/>
        <w:bottom w:val="none" w:sz="0" w:space="0" w:color="auto"/>
        <w:right w:val="none" w:sz="0" w:space="0" w:color="auto"/>
      </w:divBdr>
    </w:div>
    <w:div w:id="354622003">
      <w:bodyDiv w:val="1"/>
      <w:marLeft w:val="0"/>
      <w:marRight w:val="0"/>
      <w:marTop w:val="0"/>
      <w:marBottom w:val="0"/>
      <w:divBdr>
        <w:top w:val="none" w:sz="0" w:space="0" w:color="auto"/>
        <w:left w:val="none" w:sz="0" w:space="0" w:color="auto"/>
        <w:bottom w:val="none" w:sz="0" w:space="0" w:color="auto"/>
        <w:right w:val="none" w:sz="0" w:space="0" w:color="auto"/>
      </w:divBdr>
    </w:div>
    <w:div w:id="354843685">
      <w:bodyDiv w:val="1"/>
      <w:marLeft w:val="0"/>
      <w:marRight w:val="0"/>
      <w:marTop w:val="0"/>
      <w:marBottom w:val="0"/>
      <w:divBdr>
        <w:top w:val="none" w:sz="0" w:space="0" w:color="auto"/>
        <w:left w:val="none" w:sz="0" w:space="0" w:color="auto"/>
        <w:bottom w:val="none" w:sz="0" w:space="0" w:color="auto"/>
        <w:right w:val="none" w:sz="0" w:space="0" w:color="auto"/>
      </w:divBdr>
    </w:div>
    <w:div w:id="355159306">
      <w:bodyDiv w:val="1"/>
      <w:marLeft w:val="0"/>
      <w:marRight w:val="0"/>
      <w:marTop w:val="0"/>
      <w:marBottom w:val="0"/>
      <w:divBdr>
        <w:top w:val="none" w:sz="0" w:space="0" w:color="auto"/>
        <w:left w:val="none" w:sz="0" w:space="0" w:color="auto"/>
        <w:bottom w:val="none" w:sz="0" w:space="0" w:color="auto"/>
        <w:right w:val="none" w:sz="0" w:space="0" w:color="auto"/>
      </w:divBdr>
    </w:div>
    <w:div w:id="356127349">
      <w:bodyDiv w:val="1"/>
      <w:marLeft w:val="0"/>
      <w:marRight w:val="0"/>
      <w:marTop w:val="0"/>
      <w:marBottom w:val="0"/>
      <w:divBdr>
        <w:top w:val="none" w:sz="0" w:space="0" w:color="auto"/>
        <w:left w:val="none" w:sz="0" w:space="0" w:color="auto"/>
        <w:bottom w:val="none" w:sz="0" w:space="0" w:color="auto"/>
        <w:right w:val="none" w:sz="0" w:space="0" w:color="auto"/>
      </w:divBdr>
    </w:div>
    <w:div w:id="356155069">
      <w:bodyDiv w:val="1"/>
      <w:marLeft w:val="0"/>
      <w:marRight w:val="0"/>
      <w:marTop w:val="0"/>
      <w:marBottom w:val="0"/>
      <w:divBdr>
        <w:top w:val="none" w:sz="0" w:space="0" w:color="auto"/>
        <w:left w:val="none" w:sz="0" w:space="0" w:color="auto"/>
        <w:bottom w:val="none" w:sz="0" w:space="0" w:color="auto"/>
        <w:right w:val="none" w:sz="0" w:space="0" w:color="auto"/>
      </w:divBdr>
    </w:div>
    <w:div w:id="356658768">
      <w:bodyDiv w:val="1"/>
      <w:marLeft w:val="0"/>
      <w:marRight w:val="0"/>
      <w:marTop w:val="0"/>
      <w:marBottom w:val="0"/>
      <w:divBdr>
        <w:top w:val="none" w:sz="0" w:space="0" w:color="auto"/>
        <w:left w:val="none" w:sz="0" w:space="0" w:color="auto"/>
        <w:bottom w:val="none" w:sz="0" w:space="0" w:color="auto"/>
        <w:right w:val="none" w:sz="0" w:space="0" w:color="auto"/>
      </w:divBdr>
    </w:div>
    <w:div w:id="357001959">
      <w:bodyDiv w:val="1"/>
      <w:marLeft w:val="0"/>
      <w:marRight w:val="0"/>
      <w:marTop w:val="0"/>
      <w:marBottom w:val="0"/>
      <w:divBdr>
        <w:top w:val="none" w:sz="0" w:space="0" w:color="auto"/>
        <w:left w:val="none" w:sz="0" w:space="0" w:color="auto"/>
        <w:bottom w:val="none" w:sz="0" w:space="0" w:color="auto"/>
        <w:right w:val="none" w:sz="0" w:space="0" w:color="auto"/>
      </w:divBdr>
    </w:div>
    <w:div w:id="357242073">
      <w:bodyDiv w:val="1"/>
      <w:marLeft w:val="0"/>
      <w:marRight w:val="0"/>
      <w:marTop w:val="0"/>
      <w:marBottom w:val="0"/>
      <w:divBdr>
        <w:top w:val="none" w:sz="0" w:space="0" w:color="auto"/>
        <w:left w:val="none" w:sz="0" w:space="0" w:color="auto"/>
        <w:bottom w:val="none" w:sz="0" w:space="0" w:color="auto"/>
        <w:right w:val="none" w:sz="0" w:space="0" w:color="auto"/>
      </w:divBdr>
    </w:div>
    <w:div w:id="358119997">
      <w:bodyDiv w:val="1"/>
      <w:marLeft w:val="0"/>
      <w:marRight w:val="0"/>
      <w:marTop w:val="0"/>
      <w:marBottom w:val="0"/>
      <w:divBdr>
        <w:top w:val="none" w:sz="0" w:space="0" w:color="auto"/>
        <w:left w:val="none" w:sz="0" w:space="0" w:color="auto"/>
        <w:bottom w:val="none" w:sz="0" w:space="0" w:color="auto"/>
        <w:right w:val="none" w:sz="0" w:space="0" w:color="auto"/>
      </w:divBdr>
    </w:div>
    <w:div w:id="358899510">
      <w:bodyDiv w:val="1"/>
      <w:marLeft w:val="0"/>
      <w:marRight w:val="0"/>
      <w:marTop w:val="0"/>
      <w:marBottom w:val="0"/>
      <w:divBdr>
        <w:top w:val="none" w:sz="0" w:space="0" w:color="auto"/>
        <w:left w:val="none" w:sz="0" w:space="0" w:color="auto"/>
        <w:bottom w:val="none" w:sz="0" w:space="0" w:color="auto"/>
        <w:right w:val="none" w:sz="0" w:space="0" w:color="auto"/>
      </w:divBdr>
    </w:div>
    <w:div w:id="359358469">
      <w:bodyDiv w:val="1"/>
      <w:marLeft w:val="0"/>
      <w:marRight w:val="0"/>
      <w:marTop w:val="0"/>
      <w:marBottom w:val="0"/>
      <w:divBdr>
        <w:top w:val="none" w:sz="0" w:space="0" w:color="auto"/>
        <w:left w:val="none" w:sz="0" w:space="0" w:color="auto"/>
        <w:bottom w:val="none" w:sz="0" w:space="0" w:color="auto"/>
        <w:right w:val="none" w:sz="0" w:space="0" w:color="auto"/>
      </w:divBdr>
    </w:div>
    <w:div w:id="360857192">
      <w:bodyDiv w:val="1"/>
      <w:marLeft w:val="0"/>
      <w:marRight w:val="0"/>
      <w:marTop w:val="0"/>
      <w:marBottom w:val="0"/>
      <w:divBdr>
        <w:top w:val="none" w:sz="0" w:space="0" w:color="auto"/>
        <w:left w:val="none" w:sz="0" w:space="0" w:color="auto"/>
        <w:bottom w:val="none" w:sz="0" w:space="0" w:color="auto"/>
        <w:right w:val="none" w:sz="0" w:space="0" w:color="auto"/>
      </w:divBdr>
    </w:div>
    <w:div w:id="361128464">
      <w:bodyDiv w:val="1"/>
      <w:marLeft w:val="0"/>
      <w:marRight w:val="0"/>
      <w:marTop w:val="0"/>
      <w:marBottom w:val="0"/>
      <w:divBdr>
        <w:top w:val="none" w:sz="0" w:space="0" w:color="auto"/>
        <w:left w:val="none" w:sz="0" w:space="0" w:color="auto"/>
        <w:bottom w:val="none" w:sz="0" w:space="0" w:color="auto"/>
        <w:right w:val="none" w:sz="0" w:space="0" w:color="auto"/>
      </w:divBdr>
    </w:div>
    <w:div w:id="361437433">
      <w:bodyDiv w:val="1"/>
      <w:marLeft w:val="0"/>
      <w:marRight w:val="0"/>
      <w:marTop w:val="0"/>
      <w:marBottom w:val="0"/>
      <w:divBdr>
        <w:top w:val="none" w:sz="0" w:space="0" w:color="auto"/>
        <w:left w:val="none" w:sz="0" w:space="0" w:color="auto"/>
        <w:bottom w:val="none" w:sz="0" w:space="0" w:color="auto"/>
        <w:right w:val="none" w:sz="0" w:space="0" w:color="auto"/>
      </w:divBdr>
    </w:div>
    <w:div w:id="362944558">
      <w:bodyDiv w:val="1"/>
      <w:marLeft w:val="0"/>
      <w:marRight w:val="0"/>
      <w:marTop w:val="0"/>
      <w:marBottom w:val="0"/>
      <w:divBdr>
        <w:top w:val="none" w:sz="0" w:space="0" w:color="auto"/>
        <w:left w:val="none" w:sz="0" w:space="0" w:color="auto"/>
        <w:bottom w:val="none" w:sz="0" w:space="0" w:color="auto"/>
        <w:right w:val="none" w:sz="0" w:space="0" w:color="auto"/>
      </w:divBdr>
    </w:div>
    <w:div w:id="363482725">
      <w:bodyDiv w:val="1"/>
      <w:marLeft w:val="0"/>
      <w:marRight w:val="0"/>
      <w:marTop w:val="0"/>
      <w:marBottom w:val="0"/>
      <w:divBdr>
        <w:top w:val="none" w:sz="0" w:space="0" w:color="auto"/>
        <w:left w:val="none" w:sz="0" w:space="0" w:color="auto"/>
        <w:bottom w:val="none" w:sz="0" w:space="0" w:color="auto"/>
        <w:right w:val="none" w:sz="0" w:space="0" w:color="auto"/>
      </w:divBdr>
    </w:div>
    <w:div w:id="364602303">
      <w:bodyDiv w:val="1"/>
      <w:marLeft w:val="0"/>
      <w:marRight w:val="0"/>
      <w:marTop w:val="0"/>
      <w:marBottom w:val="0"/>
      <w:divBdr>
        <w:top w:val="none" w:sz="0" w:space="0" w:color="auto"/>
        <w:left w:val="none" w:sz="0" w:space="0" w:color="auto"/>
        <w:bottom w:val="none" w:sz="0" w:space="0" w:color="auto"/>
        <w:right w:val="none" w:sz="0" w:space="0" w:color="auto"/>
      </w:divBdr>
    </w:div>
    <w:div w:id="366029709">
      <w:bodyDiv w:val="1"/>
      <w:marLeft w:val="0"/>
      <w:marRight w:val="0"/>
      <w:marTop w:val="0"/>
      <w:marBottom w:val="0"/>
      <w:divBdr>
        <w:top w:val="none" w:sz="0" w:space="0" w:color="auto"/>
        <w:left w:val="none" w:sz="0" w:space="0" w:color="auto"/>
        <w:bottom w:val="none" w:sz="0" w:space="0" w:color="auto"/>
        <w:right w:val="none" w:sz="0" w:space="0" w:color="auto"/>
      </w:divBdr>
    </w:div>
    <w:div w:id="366413561">
      <w:bodyDiv w:val="1"/>
      <w:marLeft w:val="0"/>
      <w:marRight w:val="0"/>
      <w:marTop w:val="0"/>
      <w:marBottom w:val="0"/>
      <w:divBdr>
        <w:top w:val="none" w:sz="0" w:space="0" w:color="auto"/>
        <w:left w:val="none" w:sz="0" w:space="0" w:color="auto"/>
        <w:bottom w:val="none" w:sz="0" w:space="0" w:color="auto"/>
        <w:right w:val="none" w:sz="0" w:space="0" w:color="auto"/>
      </w:divBdr>
    </w:div>
    <w:div w:id="366562398">
      <w:bodyDiv w:val="1"/>
      <w:marLeft w:val="0"/>
      <w:marRight w:val="0"/>
      <w:marTop w:val="0"/>
      <w:marBottom w:val="0"/>
      <w:divBdr>
        <w:top w:val="none" w:sz="0" w:space="0" w:color="auto"/>
        <w:left w:val="none" w:sz="0" w:space="0" w:color="auto"/>
        <w:bottom w:val="none" w:sz="0" w:space="0" w:color="auto"/>
        <w:right w:val="none" w:sz="0" w:space="0" w:color="auto"/>
      </w:divBdr>
    </w:div>
    <w:div w:id="367873715">
      <w:bodyDiv w:val="1"/>
      <w:marLeft w:val="0"/>
      <w:marRight w:val="0"/>
      <w:marTop w:val="0"/>
      <w:marBottom w:val="0"/>
      <w:divBdr>
        <w:top w:val="none" w:sz="0" w:space="0" w:color="auto"/>
        <w:left w:val="none" w:sz="0" w:space="0" w:color="auto"/>
        <w:bottom w:val="none" w:sz="0" w:space="0" w:color="auto"/>
        <w:right w:val="none" w:sz="0" w:space="0" w:color="auto"/>
      </w:divBdr>
    </w:div>
    <w:div w:id="368603715">
      <w:bodyDiv w:val="1"/>
      <w:marLeft w:val="0"/>
      <w:marRight w:val="0"/>
      <w:marTop w:val="0"/>
      <w:marBottom w:val="0"/>
      <w:divBdr>
        <w:top w:val="none" w:sz="0" w:space="0" w:color="auto"/>
        <w:left w:val="none" w:sz="0" w:space="0" w:color="auto"/>
        <w:bottom w:val="none" w:sz="0" w:space="0" w:color="auto"/>
        <w:right w:val="none" w:sz="0" w:space="0" w:color="auto"/>
      </w:divBdr>
    </w:div>
    <w:div w:id="368650652">
      <w:bodyDiv w:val="1"/>
      <w:marLeft w:val="0"/>
      <w:marRight w:val="0"/>
      <w:marTop w:val="0"/>
      <w:marBottom w:val="0"/>
      <w:divBdr>
        <w:top w:val="none" w:sz="0" w:space="0" w:color="auto"/>
        <w:left w:val="none" w:sz="0" w:space="0" w:color="auto"/>
        <w:bottom w:val="none" w:sz="0" w:space="0" w:color="auto"/>
        <w:right w:val="none" w:sz="0" w:space="0" w:color="auto"/>
      </w:divBdr>
    </w:div>
    <w:div w:id="369648973">
      <w:bodyDiv w:val="1"/>
      <w:marLeft w:val="0"/>
      <w:marRight w:val="0"/>
      <w:marTop w:val="0"/>
      <w:marBottom w:val="0"/>
      <w:divBdr>
        <w:top w:val="none" w:sz="0" w:space="0" w:color="auto"/>
        <w:left w:val="none" w:sz="0" w:space="0" w:color="auto"/>
        <w:bottom w:val="none" w:sz="0" w:space="0" w:color="auto"/>
        <w:right w:val="none" w:sz="0" w:space="0" w:color="auto"/>
      </w:divBdr>
    </w:div>
    <w:div w:id="373502981">
      <w:bodyDiv w:val="1"/>
      <w:marLeft w:val="0"/>
      <w:marRight w:val="0"/>
      <w:marTop w:val="0"/>
      <w:marBottom w:val="0"/>
      <w:divBdr>
        <w:top w:val="none" w:sz="0" w:space="0" w:color="auto"/>
        <w:left w:val="none" w:sz="0" w:space="0" w:color="auto"/>
        <w:bottom w:val="none" w:sz="0" w:space="0" w:color="auto"/>
        <w:right w:val="none" w:sz="0" w:space="0" w:color="auto"/>
      </w:divBdr>
    </w:div>
    <w:div w:id="374040129">
      <w:bodyDiv w:val="1"/>
      <w:marLeft w:val="0"/>
      <w:marRight w:val="0"/>
      <w:marTop w:val="0"/>
      <w:marBottom w:val="0"/>
      <w:divBdr>
        <w:top w:val="none" w:sz="0" w:space="0" w:color="auto"/>
        <w:left w:val="none" w:sz="0" w:space="0" w:color="auto"/>
        <w:bottom w:val="none" w:sz="0" w:space="0" w:color="auto"/>
        <w:right w:val="none" w:sz="0" w:space="0" w:color="auto"/>
      </w:divBdr>
    </w:div>
    <w:div w:id="374046314">
      <w:bodyDiv w:val="1"/>
      <w:marLeft w:val="0"/>
      <w:marRight w:val="0"/>
      <w:marTop w:val="0"/>
      <w:marBottom w:val="0"/>
      <w:divBdr>
        <w:top w:val="none" w:sz="0" w:space="0" w:color="auto"/>
        <w:left w:val="none" w:sz="0" w:space="0" w:color="auto"/>
        <w:bottom w:val="none" w:sz="0" w:space="0" w:color="auto"/>
        <w:right w:val="none" w:sz="0" w:space="0" w:color="auto"/>
      </w:divBdr>
    </w:div>
    <w:div w:id="375012553">
      <w:bodyDiv w:val="1"/>
      <w:marLeft w:val="0"/>
      <w:marRight w:val="0"/>
      <w:marTop w:val="0"/>
      <w:marBottom w:val="0"/>
      <w:divBdr>
        <w:top w:val="none" w:sz="0" w:space="0" w:color="auto"/>
        <w:left w:val="none" w:sz="0" w:space="0" w:color="auto"/>
        <w:bottom w:val="none" w:sz="0" w:space="0" w:color="auto"/>
        <w:right w:val="none" w:sz="0" w:space="0" w:color="auto"/>
      </w:divBdr>
    </w:div>
    <w:div w:id="376008536">
      <w:bodyDiv w:val="1"/>
      <w:marLeft w:val="0"/>
      <w:marRight w:val="0"/>
      <w:marTop w:val="0"/>
      <w:marBottom w:val="0"/>
      <w:divBdr>
        <w:top w:val="none" w:sz="0" w:space="0" w:color="auto"/>
        <w:left w:val="none" w:sz="0" w:space="0" w:color="auto"/>
        <w:bottom w:val="none" w:sz="0" w:space="0" w:color="auto"/>
        <w:right w:val="none" w:sz="0" w:space="0" w:color="auto"/>
      </w:divBdr>
    </w:div>
    <w:div w:id="376319339">
      <w:bodyDiv w:val="1"/>
      <w:marLeft w:val="0"/>
      <w:marRight w:val="0"/>
      <w:marTop w:val="0"/>
      <w:marBottom w:val="0"/>
      <w:divBdr>
        <w:top w:val="none" w:sz="0" w:space="0" w:color="auto"/>
        <w:left w:val="none" w:sz="0" w:space="0" w:color="auto"/>
        <w:bottom w:val="none" w:sz="0" w:space="0" w:color="auto"/>
        <w:right w:val="none" w:sz="0" w:space="0" w:color="auto"/>
      </w:divBdr>
    </w:div>
    <w:div w:id="378289663">
      <w:bodyDiv w:val="1"/>
      <w:marLeft w:val="0"/>
      <w:marRight w:val="0"/>
      <w:marTop w:val="0"/>
      <w:marBottom w:val="0"/>
      <w:divBdr>
        <w:top w:val="none" w:sz="0" w:space="0" w:color="auto"/>
        <w:left w:val="none" w:sz="0" w:space="0" w:color="auto"/>
        <w:bottom w:val="none" w:sz="0" w:space="0" w:color="auto"/>
        <w:right w:val="none" w:sz="0" w:space="0" w:color="auto"/>
      </w:divBdr>
    </w:div>
    <w:div w:id="379549560">
      <w:bodyDiv w:val="1"/>
      <w:marLeft w:val="0"/>
      <w:marRight w:val="0"/>
      <w:marTop w:val="0"/>
      <w:marBottom w:val="0"/>
      <w:divBdr>
        <w:top w:val="none" w:sz="0" w:space="0" w:color="auto"/>
        <w:left w:val="none" w:sz="0" w:space="0" w:color="auto"/>
        <w:bottom w:val="none" w:sz="0" w:space="0" w:color="auto"/>
        <w:right w:val="none" w:sz="0" w:space="0" w:color="auto"/>
      </w:divBdr>
    </w:div>
    <w:div w:id="379785411">
      <w:bodyDiv w:val="1"/>
      <w:marLeft w:val="0"/>
      <w:marRight w:val="0"/>
      <w:marTop w:val="0"/>
      <w:marBottom w:val="0"/>
      <w:divBdr>
        <w:top w:val="none" w:sz="0" w:space="0" w:color="auto"/>
        <w:left w:val="none" w:sz="0" w:space="0" w:color="auto"/>
        <w:bottom w:val="none" w:sz="0" w:space="0" w:color="auto"/>
        <w:right w:val="none" w:sz="0" w:space="0" w:color="auto"/>
      </w:divBdr>
    </w:div>
    <w:div w:id="382410105">
      <w:bodyDiv w:val="1"/>
      <w:marLeft w:val="0"/>
      <w:marRight w:val="0"/>
      <w:marTop w:val="0"/>
      <w:marBottom w:val="0"/>
      <w:divBdr>
        <w:top w:val="none" w:sz="0" w:space="0" w:color="auto"/>
        <w:left w:val="none" w:sz="0" w:space="0" w:color="auto"/>
        <w:bottom w:val="none" w:sz="0" w:space="0" w:color="auto"/>
        <w:right w:val="none" w:sz="0" w:space="0" w:color="auto"/>
      </w:divBdr>
    </w:div>
    <w:div w:id="382482246">
      <w:bodyDiv w:val="1"/>
      <w:marLeft w:val="0"/>
      <w:marRight w:val="0"/>
      <w:marTop w:val="0"/>
      <w:marBottom w:val="0"/>
      <w:divBdr>
        <w:top w:val="none" w:sz="0" w:space="0" w:color="auto"/>
        <w:left w:val="none" w:sz="0" w:space="0" w:color="auto"/>
        <w:bottom w:val="none" w:sz="0" w:space="0" w:color="auto"/>
        <w:right w:val="none" w:sz="0" w:space="0" w:color="auto"/>
      </w:divBdr>
    </w:div>
    <w:div w:id="382756662">
      <w:bodyDiv w:val="1"/>
      <w:marLeft w:val="0"/>
      <w:marRight w:val="0"/>
      <w:marTop w:val="0"/>
      <w:marBottom w:val="0"/>
      <w:divBdr>
        <w:top w:val="none" w:sz="0" w:space="0" w:color="auto"/>
        <w:left w:val="none" w:sz="0" w:space="0" w:color="auto"/>
        <w:bottom w:val="none" w:sz="0" w:space="0" w:color="auto"/>
        <w:right w:val="none" w:sz="0" w:space="0" w:color="auto"/>
      </w:divBdr>
    </w:div>
    <w:div w:id="383874162">
      <w:bodyDiv w:val="1"/>
      <w:marLeft w:val="0"/>
      <w:marRight w:val="0"/>
      <w:marTop w:val="0"/>
      <w:marBottom w:val="0"/>
      <w:divBdr>
        <w:top w:val="none" w:sz="0" w:space="0" w:color="auto"/>
        <w:left w:val="none" w:sz="0" w:space="0" w:color="auto"/>
        <w:bottom w:val="none" w:sz="0" w:space="0" w:color="auto"/>
        <w:right w:val="none" w:sz="0" w:space="0" w:color="auto"/>
      </w:divBdr>
    </w:div>
    <w:div w:id="383917241">
      <w:bodyDiv w:val="1"/>
      <w:marLeft w:val="0"/>
      <w:marRight w:val="0"/>
      <w:marTop w:val="0"/>
      <w:marBottom w:val="0"/>
      <w:divBdr>
        <w:top w:val="none" w:sz="0" w:space="0" w:color="auto"/>
        <w:left w:val="none" w:sz="0" w:space="0" w:color="auto"/>
        <w:bottom w:val="none" w:sz="0" w:space="0" w:color="auto"/>
        <w:right w:val="none" w:sz="0" w:space="0" w:color="auto"/>
      </w:divBdr>
    </w:div>
    <w:div w:id="384110909">
      <w:bodyDiv w:val="1"/>
      <w:marLeft w:val="0"/>
      <w:marRight w:val="0"/>
      <w:marTop w:val="0"/>
      <w:marBottom w:val="0"/>
      <w:divBdr>
        <w:top w:val="none" w:sz="0" w:space="0" w:color="auto"/>
        <w:left w:val="none" w:sz="0" w:space="0" w:color="auto"/>
        <w:bottom w:val="none" w:sz="0" w:space="0" w:color="auto"/>
        <w:right w:val="none" w:sz="0" w:space="0" w:color="auto"/>
      </w:divBdr>
    </w:div>
    <w:div w:id="386026214">
      <w:bodyDiv w:val="1"/>
      <w:marLeft w:val="0"/>
      <w:marRight w:val="0"/>
      <w:marTop w:val="0"/>
      <w:marBottom w:val="0"/>
      <w:divBdr>
        <w:top w:val="none" w:sz="0" w:space="0" w:color="auto"/>
        <w:left w:val="none" w:sz="0" w:space="0" w:color="auto"/>
        <w:bottom w:val="none" w:sz="0" w:space="0" w:color="auto"/>
        <w:right w:val="none" w:sz="0" w:space="0" w:color="auto"/>
      </w:divBdr>
    </w:div>
    <w:div w:id="386613051">
      <w:bodyDiv w:val="1"/>
      <w:marLeft w:val="0"/>
      <w:marRight w:val="0"/>
      <w:marTop w:val="0"/>
      <w:marBottom w:val="0"/>
      <w:divBdr>
        <w:top w:val="none" w:sz="0" w:space="0" w:color="auto"/>
        <w:left w:val="none" w:sz="0" w:space="0" w:color="auto"/>
        <w:bottom w:val="none" w:sz="0" w:space="0" w:color="auto"/>
        <w:right w:val="none" w:sz="0" w:space="0" w:color="auto"/>
      </w:divBdr>
    </w:div>
    <w:div w:id="388723902">
      <w:bodyDiv w:val="1"/>
      <w:marLeft w:val="0"/>
      <w:marRight w:val="0"/>
      <w:marTop w:val="0"/>
      <w:marBottom w:val="0"/>
      <w:divBdr>
        <w:top w:val="none" w:sz="0" w:space="0" w:color="auto"/>
        <w:left w:val="none" w:sz="0" w:space="0" w:color="auto"/>
        <w:bottom w:val="none" w:sz="0" w:space="0" w:color="auto"/>
        <w:right w:val="none" w:sz="0" w:space="0" w:color="auto"/>
      </w:divBdr>
    </w:div>
    <w:div w:id="389500413">
      <w:bodyDiv w:val="1"/>
      <w:marLeft w:val="0"/>
      <w:marRight w:val="0"/>
      <w:marTop w:val="0"/>
      <w:marBottom w:val="0"/>
      <w:divBdr>
        <w:top w:val="none" w:sz="0" w:space="0" w:color="auto"/>
        <w:left w:val="none" w:sz="0" w:space="0" w:color="auto"/>
        <w:bottom w:val="none" w:sz="0" w:space="0" w:color="auto"/>
        <w:right w:val="none" w:sz="0" w:space="0" w:color="auto"/>
      </w:divBdr>
    </w:div>
    <w:div w:id="392893545">
      <w:bodyDiv w:val="1"/>
      <w:marLeft w:val="0"/>
      <w:marRight w:val="0"/>
      <w:marTop w:val="0"/>
      <w:marBottom w:val="0"/>
      <w:divBdr>
        <w:top w:val="none" w:sz="0" w:space="0" w:color="auto"/>
        <w:left w:val="none" w:sz="0" w:space="0" w:color="auto"/>
        <w:bottom w:val="none" w:sz="0" w:space="0" w:color="auto"/>
        <w:right w:val="none" w:sz="0" w:space="0" w:color="auto"/>
      </w:divBdr>
    </w:div>
    <w:div w:id="395204182">
      <w:bodyDiv w:val="1"/>
      <w:marLeft w:val="0"/>
      <w:marRight w:val="0"/>
      <w:marTop w:val="0"/>
      <w:marBottom w:val="0"/>
      <w:divBdr>
        <w:top w:val="none" w:sz="0" w:space="0" w:color="auto"/>
        <w:left w:val="none" w:sz="0" w:space="0" w:color="auto"/>
        <w:bottom w:val="none" w:sz="0" w:space="0" w:color="auto"/>
        <w:right w:val="none" w:sz="0" w:space="0" w:color="auto"/>
      </w:divBdr>
    </w:div>
    <w:div w:id="396364298">
      <w:bodyDiv w:val="1"/>
      <w:marLeft w:val="0"/>
      <w:marRight w:val="0"/>
      <w:marTop w:val="0"/>
      <w:marBottom w:val="0"/>
      <w:divBdr>
        <w:top w:val="none" w:sz="0" w:space="0" w:color="auto"/>
        <w:left w:val="none" w:sz="0" w:space="0" w:color="auto"/>
        <w:bottom w:val="none" w:sz="0" w:space="0" w:color="auto"/>
        <w:right w:val="none" w:sz="0" w:space="0" w:color="auto"/>
      </w:divBdr>
    </w:div>
    <w:div w:id="396979898">
      <w:bodyDiv w:val="1"/>
      <w:marLeft w:val="0"/>
      <w:marRight w:val="0"/>
      <w:marTop w:val="0"/>
      <w:marBottom w:val="0"/>
      <w:divBdr>
        <w:top w:val="none" w:sz="0" w:space="0" w:color="auto"/>
        <w:left w:val="none" w:sz="0" w:space="0" w:color="auto"/>
        <w:bottom w:val="none" w:sz="0" w:space="0" w:color="auto"/>
        <w:right w:val="none" w:sz="0" w:space="0" w:color="auto"/>
      </w:divBdr>
    </w:div>
    <w:div w:id="397364963">
      <w:bodyDiv w:val="1"/>
      <w:marLeft w:val="0"/>
      <w:marRight w:val="0"/>
      <w:marTop w:val="0"/>
      <w:marBottom w:val="0"/>
      <w:divBdr>
        <w:top w:val="none" w:sz="0" w:space="0" w:color="auto"/>
        <w:left w:val="none" w:sz="0" w:space="0" w:color="auto"/>
        <w:bottom w:val="none" w:sz="0" w:space="0" w:color="auto"/>
        <w:right w:val="none" w:sz="0" w:space="0" w:color="auto"/>
      </w:divBdr>
    </w:div>
    <w:div w:id="397438361">
      <w:bodyDiv w:val="1"/>
      <w:marLeft w:val="0"/>
      <w:marRight w:val="0"/>
      <w:marTop w:val="0"/>
      <w:marBottom w:val="0"/>
      <w:divBdr>
        <w:top w:val="none" w:sz="0" w:space="0" w:color="auto"/>
        <w:left w:val="none" w:sz="0" w:space="0" w:color="auto"/>
        <w:bottom w:val="none" w:sz="0" w:space="0" w:color="auto"/>
        <w:right w:val="none" w:sz="0" w:space="0" w:color="auto"/>
      </w:divBdr>
    </w:div>
    <w:div w:id="397439622">
      <w:bodyDiv w:val="1"/>
      <w:marLeft w:val="0"/>
      <w:marRight w:val="0"/>
      <w:marTop w:val="0"/>
      <w:marBottom w:val="0"/>
      <w:divBdr>
        <w:top w:val="none" w:sz="0" w:space="0" w:color="auto"/>
        <w:left w:val="none" w:sz="0" w:space="0" w:color="auto"/>
        <w:bottom w:val="none" w:sz="0" w:space="0" w:color="auto"/>
        <w:right w:val="none" w:sz="0" w:space="0" w:color="auto"/>
      </w:divBdr>
    </w:div>
    <w:div w:id="398748839">
      <w:bodyDiv w:val="1"/>
      <w:marLeft w:val="0"/>
      <w:marRight w:val="0"/>
      <w:marTop w:val="0"/>
      <w:marBottom w:val="0"/>
      <w:divBdr>
        <w:top w:val="none" w:sz="0" w:space="0" w:color="auto"/>
        <w:left w:val="none" w:sz="0" w:space="0" w:color="auto"/>
        <w:bottom w:val="none" w:sz="0" w:space="0" w:color="auto"/>
        <w:right w:val="none" w:sz="0" w:space="0" w:color="auto"/>
      </w:divBdr>
    </w:div>
    <w:div w:id="398752574">
      <w:bodyDiv w:val="1"/>
      <w:marLeft w:val="0"/>
      <w:marRight w:val="0"/>
      <w:marTop w:val="0"/>
      <w:marBottom w:val="0"/>
      <w:divBdr>
        <w:top w:val="none" w:sz="0" w:space="0" w:color="auto"/>
        <w:left w:val="none" w:sz="0" w:space="0" w:color="auto"/>
        <w:bottom w:val="none" w:sz="0" w:space="0" w:color="auto"/>
        <w:right w:val="none" w:sz="0" w:space="0" w:color="auto"/>
      </w:divBdr>
    </w:div>
    <w:div w:id="399132354">
      <w:bodyDiv w:val="1"/>
      <w:marLeft w:val="0"/>
      <w:marRight w:val="0"/>
      <w:marTop w:val="0"/>
      <w:marBottom w:val="0"/>
      <w:divBdr>
        <w:top w:val="none" w:sz="0" w:space="0" w:color="auto"/>
        <w:left w:val="none" w:sz="0" w:space="0" w:color="auto"/>
        <w:bottom w:val="none" w:sz="0" w:space="0" w:color="auto"/>
        <w:right w:val="none" w:sz="0" w:space="0" w:color="auto"/>
      </w:divBdr>
    </w:div>
    <w:div w:id="399406349">
      <w:bodyDiv w:val="1"/>
      <w:marLeft w:val="0"/>
      <w:marRight w:val="0"/>
      <w:marTop w:val="0"/>
      <w:marBottom w:val="0"/>
      <w:divBdr>
        <w:top w:val="none" w:sz="0" w:space="0" w:color="auto"/>
        <w:left w:val="none" w:sz="0" w:space="0" w:color="auto"/>
        <w:bottom w:val="none" w:sz="0" w:space="0" w:color="auto"/>
        <w:right w:val="none" w:sz="0" w:space="0" w:color="auto"/>
      </w:divBdr>
    </w:div>
    <w:div w:id="399596680">
      <w:bodyDiv w:val="1"/>
      <w:marLeft w:val="0"/>
      <w:marRight w:val="0"/>
      <w:marTop w:val="0"/>
      <w:marBottom w:val="0"/>
      <w:divBdr>
        <w:top w:val="none" w:sz="0" w:space="0" w:color="auto"/>
        <w:left w:val="none" w:sz="0" w:space="0" w:color="auto"/>
        <w:bottom w:val="none" w:sz="0" w:space="0" w:color="auto"/>
        <w:right w:val="none" w:sz="0" w:space="0" w:color="auto"/>
      </w:divBdr>
    </w:div>
    <w:div w:id="400950322">
      <w:bodyDiv w:val="1"/>
      <w:marLeft w:val="0"/>
      <w:marRight w:val="0"/>
      <w:marTop w:val="0"/>
      <w:marBottom w:val="0"/>
      <w:divBdr>
        <w:top w:val="none" w:sz="0" w:space="0" w:color="auto"/>
        <w:left w:val="none" w:sz="0" w:space="0" w:color="auto"/>
        <w:bottom w:val="none" w:sz="0" w:space="0" w:color="auto"/>
        <w:right w:val="none" w:sz="0" w:space="0" w:color="auto"/>
      </w:divBdr>
    </w:div>
    <w:div w:id="401493217">
      <w:bodyDiv w:val="1"/>
      <w:marLeft w:val="0"/>
      <w:marRight w:val="0"/>
      <w:marTop w:val="0"/>
      <w:marBottom w:val="0"/>
      <w:divBdr>
        <w:top w:val="none" w:sz="0" w:space="0" w:color="auto"/>
        <w:left w:val="none" w:sz="0" w:space="0" w:color="auto"/>
        <w:bottom w:val="none" w:sz="0" w:space="0" w:color="auto"/>
        <w:right w:val="none" w:sz="0" w:space="0" w:color="auto"/>
      </w:divBdr>
    </w:div>
    <w:div w:id="402026397">
      <w:bodyDiv w:val="1"/>
      <w:marLeft w:val="0"/>
      <w:marRight w:val="0"/>
      <w:marTop w:val="0"/>
      <w:marBottom w:val="0"/>
      <w:divBdr>
        <w:top w:val="none" w:sz="0" w:space="0" w:color="auto"/>
        <w:left w:val="none" w:sz="0" w:space="0" w:color="auto"/>
        <w:bottom w:val="none" w:sz="0" w:space="0" w:color="auto"/>
        <w:right w:val="none" w:sz="0" w:space="0" w:color="auto"/>
      </w:divBdr>
    </w:div>
    <w:div w:id="402064887">
      <w:bodyDiv w:val="1"/>
      <w:marLeft w:val="0"/>
      <w:marRight w:val="0"/>
      <w:marTop w:val="0"/>
      <w:marBottom w:val="0"/>
      <w:divBdr>
        <w:top w:val="none" w:sz="0" w:space="0" w:color="auto"/>
        <w:left w:val="none" w:sz="0" w:space="0" w:color="auto"/>
        <w:bottom w:val="none" w:sz="0" w:space="0" w:color="auto"/>
        <w:right w:val="none" w:sz="0" w:space="0" w:color="auto"/>
      </w:divBdr>
    </w:div>
    <w:div w:id="402146745">
      <w:bodyDiv w:val="1"/>
      <w:marLeft w:val="0"/>
      <w:marRight w:val="0"/>
      <w:marTop w:val="0"/>
      <w:marBottom w:val="0"/>
      <w:divBdr>
        <w:top w:val="none" w:sz="0" w:space="0" w:color="auto"/>
        <w:left w:val="none" w:sz="0" w:space="0" w:color="auto"/>
        <w:bottom w:val="none" w:sz="0" w:space="0" w:color="auto"/>
        <w:right w:val="none" w:sz="0" w:space="0" w:color="auto"/>
      </w:divBdr>
    </w:div>
    <w:div w:id="403600759">
      <w:bodyDiv w:val="1"/>
      <w:marLeft w:val="0"/>
      <w:marRight w:val="0"/>
      <w:marTop w:val="0"/>
      <w:marBottom w:val="0"/>
      <w:divBdr>
        <w:top w:val="none" w:sz="0" w:space="0" w:color="auto"/>
        <w:left w:val="none" w:sz="0" w:space="0" w:color="auto"/>
        <w:bottom w:val="none" w:sz="0" w:space="0" w:color="auto"/>
        <w:right w:val="none" w:sz="0" w:space="0" w:color="auto"/>
      </w:divBdr>
    </w:div>
    <w:div w:id="403652125">
      <w:bodyDiv w:val="1"/>
      <w:marLeft w:val="0"/>
      <w:marRight w:val="0"/>
      <w:marTop w:val="0"/>
      <w:marBottom w:val="0"/>
      <w:divBdr>
        <w:top w:val="none" w:sz="0" w:space="0" w:color="auto"/>
        <w:left w:val="none" w:sz="0" w:space="0" w:color="auto"/>
        <w:bottom w:val="none" w:sz="0" w:space="0" w:color="auto"/>
        <w:right w:val="none" w:sz="0" w:space="0" w:color="auto"/>
      </w:divBdr>
    </w:div>
    <w:div w:id="404376600">
      <w:bodyDiv w:val="1"/>
      <w:marLeft w:val="0"/>
      <w:marRight w:val="0"/>
      <w:marTop w:val="0"/>
      <w:marBottom w:val="0"/>
      <w:divBdr>
        <w:top w:val="none" w:sz="0" w:space="0" w:color="auto"/>
        <w:left w:val="none" w:sz="0" w:space="0" w:color="auto"/>
        <w:bottom w:val="none" w:sz="0" w:space="0" w:color="auto"/>
        <w:right w:val="none" w:sz="0" w:space="0" w:color="auto"/>
      </w:divBdr>
    </w:div>
    <w:div w:id="404568441">
      <w:bodyDiv w:val="1"/>
      <w:marLeft w:val="0"/>
      <w:marRight w:val="0"/>
      <w:marTop w:val="0"/>
      <w:marBottom w:val="0"/>
      <w:divBdr>
        <w:top w:val="none" w:sz="0" w:space="0" w:color="auto"/>
        <w:left w:val="none" w:sz="0" w:space="0" w:color="auto"/>
        <w:bottom w:val="none" w:sz="0" w:space="0" w:color="auto"/>
        <w:right w:val="none" w:sz="0" w:space="0" w:color="auto"/>
      </w:divBdr>
    </w:div>
    <w:div w:id="404764359">
      <w:bodyDiv w:val="1"/>
      <w:marLeft w:val="0"/>
      <w:marRight w:val="0"/>
      <w:marTop w:val="0"/>
      <w:marBottom w:val="0"/>
      <w:divBdr>
        <w:top w:val="none" w:sz="0" w:space="0" w:color="auto"/>
        <w:left w:val="none" w:sz="0" w:space="0" w:color="auto"/>
        <w:bottom w:val="none" w:sz="0" w:space="0" w:color="auto"/>
        <w:right w:val="none" w:sz="0" w:space="0" w:color="auto"/>
      </w:divBdr>
    </w:div>
    <w:div w:id="404884221">
      <w:bodyDiv w:val="1"/>
      <w:marLeft w:val="0"/>
      <w:marRight w:val="0"/>
      <w:marTop w:val="0"/>
      <w:marBottom w:val="0"/>
      <w:divBdr>
        <w:top w:val="none" w:sz="0" w:space="0" w:color="auto"/>
        <w:left w:val="none" w:sz="0" w:space="0" w:color="auto"/>
        <w:bottom w:val="none" w:sz="0" w:space="0" w:color="auto"/>
        <w:right w:val="none" w:sz="0" w:space="0" w:color="auto"/>
      </w:divBdr>
    </w:div>
    <w:div w:id="405614417">
      <w:bodyDiv w:val="1"/>
      <w:marLeft w:val="0"/>
      <w:marRight w:val="0"/>
      <w:marTop w:val="0"/>
      <w:marBottom w:val="0"/>
      <w:divBdr>
        <w:top w:val="none" w:sz="0" w:space="0" w:color="auto"/>
        <w:left w:val="none" w:sz="0" w:space="0" w:color="auto"/>
        <w:bottom w:val="none" w:sz="0" w:space="0" w:color="auto"/>
        <w:right w:val="none" w:sz="0" w:space="0" w:color="auto"/>
      </w:divBdr>
    </w:div>
    <w:div w:id="406658202">
      <w:bodyDiv w:val="1"/>
      <w:marLeft w:val="0"/>
      <w:marRight w:val="0"/>
      <w:marTop w:val="0"/>
      <w:marBottom w:val="0"/>
      <w:divBdr>
        <w:top w:val="none" w:sz="0" w:space="0" w:color="auto"/>
        <w:left w:val="none" w:sz="0" w:space="0" w:color="auto"/>
        <w:bottom w:val="none" w:sz="0" w:space="0" w:color="auto"/>
        <w:right w:val="none" w:sz="0" w:space="0" w:color="auto"/>
      </w:divBdr>
    </w:div>
    <w:div w:id="407069872">
      <w:bodyDiv w:val="1"/>
      <w:marLeft w:val="0"/>
      <w:marRight w:val="0"/>
      <w:marTop w:val="0"/>
      <w:marBottom w:val="0"/>
      <w:divBdr>
        <w:top w:val="none" w:sz="0" w:space="0" w:color="auto"/>
        <w:left w:val="none" w:sz="0" w:space="0" w:color="auto"/>
        <w:bottom w:val="none" w:sz="0" w:space="0" w:color="auto"/>
        <w:right w:val="none" w:sz="0" w:space="0" w:color="auto"/>
      </w:divBdr>
    </w:div>
    <w:div w:id="407773073">
      <w:bodyDiv w:val="1"/>
      <w:marLeft w:val="0"/>
      <w:marRight w:val="0"/>
      <w:marTop w:val="0"/>
      <w:marBottom w:val="0"/>
      <w:divBdr>
        <w:top w:val="none" w:sz="0" w:space="0" w:color="auto"/>
        <w:left w:val="none" w:sz="0" w:space="0" w:color="auto"/>
        <w:bottom w:val="none" w:sz="0" w:space="0" w:color="auto"/>
        <w:right w:val="none" w:sz="0" w:space="0" w:color="auto"/>
      </w:divBdr>
    </w:div>
    <w:div w:id="407923753">
      <w:bodyDiv w:val="1"/>
      <w:marLeft w:val="0"/>
      <w:marRight w:val="0"/>
      <w:marTop w:val="0"/>
      <w:marBottom w:val="0"/>
      <w:divBdr>
        <w:top w:val="none" w:sz="0" w:space="0" w:color="auto"/>
        <w:left w:val="none" w:sz="0" w:space="0" w:color="auto"/>
        <w:bottom w:val="none" w:sz="0" w:space="0" w:color="auto"/>
        <w:right w:val="none" w:sz="0" w:space="0" w:color="auto"/>
      </w:divBdr>
    </w:div>
    <w:div w:id="408773796">
      <w:bodyDiv w:val="1"/>
      <w:marLeft w:val="0"/>
      <w:marRight w:val="0"/>
      <w:marTop w:val="0"/>
      <w:marBottom w:val="0"/>
      <w:divBdr>
        <w:top w:val="none" w:sz="0" w:space="0" w:color="auto"/>
        <w:left w:val="none" w:sz="0" w:space="0" w:color="auto"/>
        <w:bottom w:val="none" w:sz="0" w:space="0" w:color="auto"/>
        <w:right w:val="none" w:sz="0" w:space="0" w:color="auto"/>
      </w:divBdr>
    </w:div>
    <w:div w:id="408892765">
      <w:bodyDiv w:val="1"/>
      <w:marLeft w:val="0"/>
      <w:marRight w:val="0"/>
      <w:marTop w:val="0"/>
      <w:marBottom w:val="0"/>
      <w:divBdr>
        <w:top w:val="none" w:sz="0" w:space="0" w:color="auto"/>
        <w:left w:val="none" w:sz="0" w:space="0" w:color="auto"/>
        <w:bottom w:val="none" w:sz="0" w:space="0" w:color="auto"/>
        <w:right w:val="none" w:sz="0" w:space="0" w:color="auto"/>
      </w:divBdr>
    </w:div>
    <w:div w:id="409084543">
      <w:bodyDiv w:val="1"/>
      <w:marLeft w:val="0"/>
      <w:marRight w:val="0"/>
      <w:marTop w:val="0"/>
      <w:marBottom w:val="0"/>
      <w:divBdr>
        <w:top w:val="none" w:sz="0" w:space="0" w:color="auto"/>
        <w:left w:val="none" w:sz="0" w:space="0" w:color="auto"/>
        <w:bottom w:val="none" w:sz="0" w:space="0" w:color="auto"/>
        <w:right w:val="none" w:sz="0" w:space="0" w:color="auto"/>
      </w:divBdr>
    </w:div>
    <w:div w:id="409160756">
      <w:bodyDiv w:val="1"/>
      <w:marLeft w:val="0"/>
      <w:marRight w:val="0"/>
      <w:marTop w:val="0"/>
      <w:marBottom w:val="0"/>
      <w:divBdr>
        <w:top w:val="none" w:sz="0" w:space="0" w:color="auto"/>
        <w:left w:val="none" w:sz="0" w:space="0" w:color="auto"/>
        <w:bottom w:val="none" w:sz="0" w:space="0" w:color="auto"/>
        <w:right w:val="none" w:sz="0" w:space="0" w:color="auto"/>
      </w:divBdr>
    </w:div>
    <w:div w:id="410197969">
      <w:bodyDiv w:val="1"/>
      <w:marLeft w:val="0"/>
      <w:marRight w:val="0"/>
      <w:marTop w:val="0"/>
      <w:marBottom w:val="0"/>
      <w:divBdr>
        <w:top w:val="none" w:sz="0" w:space="0" w:color="auto"/>
        <w:left w:val="none" w:sz="0" w:space="0" w:color="auto"/>
        <w:bottom w:val="none" w:sz="0" w:space="0" w:color="auto"/>
        <w:right w:val="none" w:sz="0" w:space="0" w:color="auto"/>
      </w:divBdr>
    </w:div>
    <w:div w:id="410737854">
      <w:bodyDiv w:val="1"/>
      <w:marLeft w:val="0"/>
      <w:marRight w:val="0"/>
      <w:marTop w:val="0"/>
      <w:marBottom w:val="0"/>
      <w:divBdr>
        <w:top w:val="none" w:sz="0" w:space="0" w:color="auto"/>
        <w:left w:val="none" w:sz="0" w:space="0" w:color="auto"/>
        <w:bottom w:val="none" w:sz="0" w:space="0" w:color="auto"/>
        <w:right w:val="none" w:sz="0" w:space="0" w:color="auto"/>
      </w:divBdr>
    </w:div>
    <w:div w:id="410976323">
      <w:bodyDiv w:val="1"/>
      <w:marLeft w:val="0"/>
      <w:marRight w:val="0"/>
      <w:marTop w:val="0"/>
      <w:marBottom w:val="0"/>
      <w:divBdr>
        <w:top w:val="none" w:sz="0" w:space="0" w:color="auto"/>
        <w:left w:val="none" w:sz="0" w:space="0" w:color="auto"/>
        <w:bottom w:val="none" w:sz="0" w:space="0" w:color="auto"/>
        <w:right w:val="none" w:sz="0" w:space="0" w:color="auto"/>
      </w:divBdr>
    </w:div>
    <w:div w:id="412509179">
      <w:bodyDiv w:val="1"/>
      <w:marLeft w:val="0"/>
      <w:marRight w:val="0"/>
      <w:marTop w:val="0"/>
      <w:marBottom w:val="0"/>
      <w:divBdr>
        <w:top w:val="none" w:sz="0" w:space="0" w:color="auto"/>
        <w:left w:val="none" w:sz="0" w:space="0" w:color="auto"/>
        <w:bottom w:val="none" w:sz="0" w:space="0" w:color="auto"/>
        <w:right w:val="none" w:sz="0" w:space="0" w:color="auto"/>
      </w:divBdr>
    </w:div>
    <w:div w:id="413165156">
      <w:bodyDiv w:val="1"/>
      <w:marLeft w:val="0"/>
      <w:marRight w:val="0"/>
      <w:marTop w:val="0"/>
      <w:marBottom w:val="0"/>
      <w:divBdr>
        <w:top w:val="none" w:sz="0" w:space="0" w:color="auto"/>
        <w:left w:val="none" w:sz="0" w:space="0" w:color="auto"/>
        <w:bottom w:val="none" w:sz="0" w:space="0" w:color="auto"/>
        <w:right w:val="none" w:sz="0" w:space="0" w:color="auto"/>
      </w:divBdr>
    </w:div>
    <w:div w:id="413403938">
      <w:bodyDiv w:val="1"/>
      <w:marLeft w:val="0"/>
      <w:marRight w:val="0"/>
      <w:marTop w:val="0"/>
      <w:marBottom w:val="0"/>
      <w:divBdr>
        <w:top w:val="none" w:sz="0" w:space="0" w:color="auto"/>
        <w:left w:val="none" w:sz="0" w:space="0" w:color="auto"/>
        <w:bottom w:val="none" w:sz="0" w:space="0" w:color="auto"/>
        <w:right w:val="none" w:sz="0" w:space="0" w:color="auto"/>
      </w:divBdr>
    </w:div>
    <w:div w:id="413476802">
      <w:bodyDiv w:val="1"/>
      <w:marLeft w:val="0"/>
      <w:marRight w:val="0"/>
      <w:marTop w:val="0"/>
      <w:marBottom w:val="0"/>
      <w:divBdr>
        <w:top w:val="none" w:sz="0" w:space="0" w:color="auto"/>
        <w:left w:val="none" w:sz="0" w:space="0" w:color="auto"/>
        <w:bottom w:val="none" w:sz="0" w:space="0" w:color="auto"/>
        <w:right w:val="none" w:sz="0" w:space="0" w:color="auto"/>
      </w:divBdr>
    </w:div>
    <w:div w:id="413547679">
      <w:bodyDiv w:val="1"/>
      <w:marLeft w:val="0"/>
      <w:marRight w:val="0"/>
      <w:marTop w:val="0"/>
      <w:marBottom w:val="0"/>
      <w:divBdr>
        <w:top w:val="none" w:sz="0" w:space="0" w:color="auto"/>
        <w:left w:val="none" w:sz="0" w:space="0" w:color="auto"/>
        <w:bottom w:val="none" w:sz="0" w:space="0" w:color="auto"/>
        <w:right w:val="none" w:sz="0" w:space="0" w:color="auto"/>
      </w:divBdr>
    </w:div>
    <w:div w:id="413628111">
      <w:bodyDiv w:val="1"/>
      <w:marLeft w:val="0"/>
      <w:marRight w:val="0"/>
      <w:marTop w:val="0"/>
      <w:marBottom w:val="0"/>
      <w:divBdr>
        <w:top w:val="none" w:sz="0" w:space="0" w:color="auto"/>
        <w:left w:val="none" w:sz="0" w:space="0" w:color="auto"/>
        <w:bottom w:val="none" w:sz="0" w:space="0" w:color="auto"/>
        <w:right w:val="none" w:sz="0" w:space="0" w:color="auto"/>
      </w:divBdr>
    </w:div>
    <w:div w:id="413667436">
      <w:bodyDiv w:val="1"/>
      <w:marLeft w:val="0"/>
      <w:marRight w:val="0"/>
      <w:marTop w:val="0"/>
      <w:marBottom w:val="0"/>
      <w:divBdr>
        <w:top w:val="none" w:sz="0" w:space="0" w:color="auto"/>
        <w:left w:val="none" w:sz="0" w:space="0" w:color="auto"/>
        <w:bottom w:val="none" w:sz="0" w:space="0" w:color="auto"/>
        <w:right w:val="none" w:sz="0" w:space="0" w:color="auto"/>
      </w:divBdr>
    </w:div>
    <w:div w:id="413745072">
      <w:bodyDiv w:val="1"/>
      <w:marLeft w:val="0"/>
      <w:marRight w:val="0"/>
      <w:marTop w:val="0"/>
      <w:marBottom w:val="0"/>
      <w:divBdr>
        <w:top w:val="none" w:sz="0" w:space="0" w:color="auto"/>
        <w:left w:val="none" w:sz="0" w:space="0" w:color="auto"/>
        <w:bottom w:val="none" w:sz="0" w:space="0" w:color="auto"/>
        <w:right w:val="none" w:sz="0" w:space="0" w:color="auto"/>
      </w:divBdr>
    </w:div>
    <w:div w:id="413860326">
      <w:bodyDiv w:val="1"/>
      <w:marLeft w:val="0"/>
      <w:marRight w:val="0"/>
      <w:marTop w:val="0"/>
      <w:marBottom w:val="0"/>
      <w:divBdr>
        <w:top w:val="none" w:sz="0" w:space="0" w:color="auto"/>
        <w:left w:val="none" w:sz="0" w:space="0" w:color="auto"/>
        <w:bottom w:val="none" w:sz="0" w:space="0" w:color="auto"/>
        <w:right w:val="none" w:sz="0" w:space="0" w:color="auto"/>
      </w:divBdr>
    </w:div>
    <w:div w:id="414399343">
      <w:bodyDiv w:val="1"/>
      <w:marLeft w:val="0"/>
      <w:marRight w:val="0"/>
      <w:marTop w:val="0"/>
      <w:marBottom w:val="0"/>
      <w:divBdr>
        <w:top w:val="none" w:sz="0" w:space="0" w:color="auto"/>
        <w:left w:val="none" w:sz="0" w:space="0" w:color="auto"/>
        <w:bottom w:val="none" w:sz="0" w:space="0" w:color="auto"/>
        <w:right w:val="none" w:sz="0" w:space="0" w:color="auto"/>
      </w:divBdr>
    </w:div>
    <w:div w:id="414937266">
      <w:bodyDiv w:val="1"/>
      <w:marLeft w:val="0"/>
      <w:marRight w:val="0"/>
      <w:marTop w:val="0"/>
      <w:marBottom w:val="0"/>
      <w:divBdr>
        <w:top w:val="none" w:sz="0" w:space="0" w:color="auto"/>
        <w:left w:val="none" w:sz="0" w:space="0" w:color="auto"/>
        <w:bottom w:val="none" w:sz="0" w:space="0" w:color="auto"/>
        <w:right w:val="none" w:sz="0" w:space="0" w:color="auto"/>
      </w:divBdr>
    </w:div>
    <w:div w:id="416093369">
      <w:bodyDiv w:val="1"/>
      <w:marLeft w:val="0"/>
      <w:marRight w:val="0"/>
      <w:marTop w:val="0"/>
      <w:marBottom w:val="0"/>
      <w:divBdr>
        <w:top w:val="none" w:sz="0" w:space="0" w:color="auto"/>
        <w:left w:val="none" w:sz="0" w:space="0" w:color="auto"/>
        <w:bottom w:val="none" w:sz="0" w:space="0" w:color="auto"/>
        <w:right w:val="none" w:sz="0" w:space="0" w:color="auto"/>
      </w:divBdr>
    </w:div>
    <w:div w:id="416631755">
      <w:bodyDiv w:val="1"/>
      <w:marLeft w:val="0"/>
      <w:marRight w:val="0"/>
      <w:marTop w:val="0"/>
      <w:marBottom w:val="0"/>
      <w:divBdr>
        <w:top w:val="none" w:sz="0" w:space="0" w:color="auto"/>
        <w:left w:val="none" w:sz="0" w:space="0" w:color="auto"/>
        <w:bottom w:val="none" w:sz="0" w:space="0" w:color="auto"/>
        <w:right w:val="none" w:sz="0" w:space="0" w:color="auto"/>
      </w:divBdr>
    </w:div>
    <w:div w:id="417099268">
      <w:bodyDiv w:val="1"/>
      <w:marLeft w:val="0"/>
      <w:marRight w:val="0"/>
      <w:marTop w:val="0"/>
      <w:marBottom w:val="0"/>
      <w:divBdr>
        <w:top w:val="none" w:sz="0" w:space="0" w:color="auto"/>
        <w:left w:val="none" w:sz="0" w:space="0" w:color="auto"/>
        <w:bottom w:val="none" w:sz="0" w:space="0" w:color="auto"/>
        <w:right w:val="none" w:sz="0" w:space="0" w:color="auto"/>
      </w:divBdr>
    </w:div>
    <w:div w:id="417140513">
      <w:bodyDiv w:val="1"/>
      <w:marLeft w:val="0"/>
      <w:marRight w:val="0"/>
      <w:marTop w:val="0"/>
      <w:marBottom w:val="0"/>
      <w:divBdr>
        <w:top w:val="none" w:sz="0" w:space="0" w:color="auto"/>
        <w:left w:val="none" w:sz="0" w:space="0" w:color="auto"/>
        <w:bottom w:val="none" w:sz="0" w:space="0" w:color="auto"/>
        <w:right w:val="none" w:sz="0" w:space="0" w:color="auto"/>
      </w:divBdr>
    </w:div>
    <w:div w:id="417480030">
      <w:bodyDiv w:val="1"/>
      <w:marLeft w:val="0"/>
      <w:marRight w:val="0"/>
      <w:marTop w:val="0"/>
      <w:marBottom w:val="0"/>
      <w:divBdr>
        <w:top w:val="none" w:sz="0" w:space="0" w:color="auto"/>
        <w:left w:val="none" w:sz="0" w:space="0" w:color="auto"/>
        <w:bottom w:val="none" w:sz="0" w:space="0" w:color="auto"/>
        <w:right w:val="none" w:sz="0" w:space="0" w:color="auto"/>
      </w:divBdr>
    </w:div>
    <w:div w:id="417679620">
      <w:bodyDiv w:val="1"/>
      <w:marLeft w:val="0"/>
      <w:marRight w:val="0"/>
      <w:marTop w:val="0"/>
      <w:marBottom w:val="0"/>
      <w:divBdr>
        <w:top w:val="none" w:sz="0" w:space="0" w:color="auto"/>
        <w:left w:val="none" w:sz="0" w:space="0" w:color="auto"/>
        <w:bottom w:val="none" w:sz="0" w:space="0" w:color="auto"/>
        <w:right w:val="none" w:sz="0" w:space="0" w:color="auto"/>
      </w:divBdr>
    </w:div>
    <w:div w:id="417989722">
      <w:bodyDiv w:val="1"/>
      <w:marLeft w:val="0"/>
      <w:marRight w:val="0"/>
      <w:marTop w:val="0"/>
      <w:marBottom w:val="0"/>
      <w:divBdr>
        <w:top w:val="none" w:sz="0" w:space="0" w:color="auto"/>
        <w:left w:val="none" w:sz="0" w:space="0" w:color="auto"/>
        <w:bottom w:val="none" w:sz="0" w:space="0" w:color="auto"/>
        <w:right w:val="none" w:sz="0" w:space="0" w:color="auto"/>
      </w:divBdr>
    </w:div>
    <w:div w:id="418601804">
      <w:bodyDiv w:val="1"/>
      <w:marLeft w:val="0"/>
      <w:marRight w:val="0"/>
      <w:marTop w:val="0"/>
      <w:marBottom w:val="0"/>
      <w:divBdr>
        <w:top w:val="none" w:sz="0" w:space="0" w:color="auto"/>
        <w:left w:val="none" w:sz="0" w:space="0" w:color="auto"/>
        <w:bottom w:val="none" w:sz="0" w:space="0" w:color="auto"/>
        <w:right w:val="none" w:sz="0" w:space="0" w:color="auto"/>
      </w:divBdr>
    </w:div>
    <w:div w:id="418714615">
      <w:bodyDiv w:val="1"/>
      <w:marLeft w:val="0"/>
      <w:marRight w:val="0"/>
      <w:marTop w:val="0"/>
      <w:marBottom w:val="0"/>
      <w:divBdr>
        <w:top w:val="none" w:sz="0" w:space="0" w:color="auto"/>
        <w:left w:val="none" w:sz="0" w:space="0" w:color="auto"/>
        <w:bottom w:val="none" w:sz="0" w:space="0" w:color="auto"/>
        <w:right w:val="none" w:sz="0" w:space="0" w:color="auto"/>
      </w:divBdr>
    </w:div>
    <w:div w:id="420493612">
      <w:bodyDiv w:val="1"/>
      <w:marLeft w:val="0"/>
      <w:marRight w:val="0"/>
      <w:marTop w:val="0"/>
      <w:marBottom w:val="0"/>
      <w:divBdr>
        <w:top w:val="none" w:sz="0" w:space="0" w:color="auto"/>
        <w:left w:val="none" w:sz="0" w:space="0" w:color="auto"/>
        <w:bottom w:val="none" w:sz="0" w:space="0" w:color="auto"/>
        <w:right w:val="none" w:sz="0" w:space="0" w:color="auto"/>
      </w:divBdr>
    </w:div>
    <w:div w:id="420756311">
      <w:bodyDiv w:val="1"/>
      <w:marLeft w:val="0"/>
      <w:marRight w:val="0"/>
      <w:marTop w:val="0"/>
      <w:marBottom w:val="0"/>
      <w:divBdr>
        <w:top w:val="none" w:sz="0" w:space="0" w:color="auto"/>
        <w:left w:val="none" w:sz="0" w:space="0" w:color="auto"/>
        <w:bottom w:val="none" w:sz="0" w:space="0" w:color="auto"/>
        <w:right w:val="none" w:sz="0" w:space="0" w:color="auto"/>
      </w:divBdr>
    </w:div>
    <w:div w:id="421266850">
      <w:bodyDiv w:val="1"/>
      <w:marLeft w:val="0"/>
      <w:marRight w:val="0"/>
      <w:marTop w:val="0"/>
      <w:marBottom w:val="0"/>
      <w:divBdr>
        <w:top w:val="none" w:sz="0" w:space="0" w:color="auto"/>
        <w:left w:val="none" w:sz="0" w:space="0" w:color="auto"/>
        <w:bottom w:val="none" w:sz="0" w:space="0" w:color="auto"/>
        <w:right w:val="none" w:sz="0" w:space="0" w:color="auto"/>
      </w:divBdr>
    </w:div>
    <w:div w:id="423772271">
      <w:bodyDiv w:val="1"/>
      <w:marLeft w:val="0"/>
      <w:marRight w:val="0"/>
      <w:marTop w:val="0"/>
      <w:marBottom w:val="0"/>
      <w:divBdr>
        <w:top w:val="none" w:sz="0" w:space="0" w:color="auto"/>
        <w:left w:val="none" w:sz="0" w:space="0" w:color="auto"/>
        <w:bottom w:val="none" w:sz="0" w:space="0" w:color="auto"/>
        <w:right w:val="none" w:sz="0" w:space="0" w:color="auto"/>
      </w:divBdr>
    </w:div>
    <w:div w:id="424692595">
      <w:bodyDiv w:val="1"/>
      <w:marLeft w:val="0"/>
      <w:marRight w:val="0"/>
      <w:marTop w:val="0"/>
      <w:marBottom w:val="0"/>
      <w:divBdr>
        <w:top w:val="none" w:sz="0" w:space="0" w:color="auto"/>
        <w:left w:val="none" w:sz="0" w:space="0" w:color="auto"/>
        <w:bottom w:val="none" w:sz="0" w:space="0" w:color="auto"/>
        <w:right w:val="none" w:sz="0" w:space="0" w:color="auto"/>
      </w:divBdr>
    </w:div>
    <w:div w:id="427309703">
      <w:bodyDiv w:val="1"/>
      <w:marLeft w:val="0"/>
      <w:marRight w:val="0"/>
      <w:marTop w:val="0"/>
      <w:marBottom w:val="0"/>
      <w:divBdr>
        <w:top w:val="none" w:sz="0" w:space="0" w:color="auto"/>
        <w:left w:val="none" w:sz="0" w:space="0" w:color="auto"/>
        <w:bottom w:val="none" w:sz="0" w:space="0" w:color="auto"/>
        <w:right w:val="none" w:sz="0" w:space="0" w:color="auto"/>
      </w:divBdr>
    </w:div>
    <w:div w:id="428351363">
      <w:bodyDiv w:val="1"/>
      <w:marLeft w:val="0"/>
      <w:marRight w:val="0"/>
      <w:marTop w:val="0"/>
      <w:marBottom w:val="0"/>
      <w:divBdr>
        <w:top w:val="none" w:sz="0" w:space="0" w:color="auto"/>
        <w:left w:val="none" w:sz="0" w:space="0" w:color="auto"/>
        <w:bottom w:val="none" w:sz="0" w:space="0" w:color="auto"/>
        <w:right w:val="none" w:sz="0" w:space="0" w:color="auto"/>
      </w:divBdr>
    </w:div>
    <w:div w:id="429277702">
      <w:bodyDiv w:val="1"/>
      <w:marLeft w:val="0"/>
      <w:marRight w:val="0"/>
      <w:marTop w:val="0"/>
      <w:marBottom w:val="0"/>
      <w:divBdr>
        <w:top w:val="none" w:sz="0" w:space="0" w:color="auto"/>
        <w:left w:val="none" w:sz="0" w:space="0" w:color="auto"/>
        <w:bottom w:val="none" w:sz="0" w:space="0" w:color="auto"/>
        <w:right w:val="none" w:sz="0" w:space="0" w:color="auto"/>
      </w:divBdr>
    </w:div>
    <w:div w:id="429743636">
      <w:bodyDiv w:val="1"/>
      <w:marLeft w:val="0"/>
      <w:marRight w:val="0"/>
      <w:marTop w:val="0"/>
      <w:marBottom w:val="0"/>
      <w:divBdr>
        <w:top w:val="none" w:sz="0" w:space="0" w:color="auto"/>
        <w:left w:val="none" w:sz="0" w:space="0" w:color="auto"/>
        <w:bottom w:val="none" w:sz="0" w:space="0" w:color="auto"/>
        <w:right w:val="none" w:sz="0" w:space="0" w:color="auto"/>
      </w:divBdr>
    </w:div>
    <w:div w:id="430516595">
      <w:bodyDiv w:val="1"/>
      <w:marLeft w:val="0"/>
      <w:marRight w:val="0"/>
      <w:marTop w:val="0"/>
      <w:marBottom w:val="0"/>
      <w:divBdr>
        <w:top w:val="none" w:sz="0" w:space="0" w:color="auto"/>
        <w:left w:val="none" w:sz="0" w:space="0" w:color="auto"/>
        <w:bottom w:val="none" w:sz="0" w:space="0" w:color="auto"/>
        <w:right w:val="none" w:sz="0" w:space="0" w:color="auto"/>
      </w:divBdr>
    </w:div>
    <w:div w:id="431315679">
      <w:bodyDiv w:val="1"/>
      <w:marLeft w:val="0"/>
      <w:marRight w:val="0"/>
      <w:marTop w:val="0"/>
      <w:marBottom w:val="0"/>
      <w:divBdr>
        <w:top w:val="none" w:sz="0" w:space="0" w:color="auto"/>
        <w:left w:val="none" w:sz="0" w:space="0" w:color="auto"/>
        <w:bottom w:val="none" w:sz="0" w:space="0" w:color="auto"/>
        <w:right w:val="none" w:sz="0" w:space="0" w:color="auto"/>
      </w:divBdr>
    </w:div>
    <w:div w:id="431316070">
      <w:bodyDiv w:val="1"/>
      <w:marLeft w:val="0"/>
      <w:marRight w:val="0"/>
      <w:marTop w:val="0"/>
      <w:marBottom w:val="0"/>
      <w:divBdr>
        <w:top w:val="none" w:sz="0" w:space="0" w:color="auto"/>
        <w:left w:val="none" w:sz="0" w:space="0" w:color="auto"/>
        <w:bottom w:val="none" w:sz="0" w:space="0" w:color="auto"/>
        <w:right w:val="none" w:sz="0" w:space="0" w:color="auto"/>
      </w:divBdr>
    </w:div>
    <w:div w:id="431323727">
      <w:bodyDiv w:val="1"/>
      <w:marLeft w:val="0"/>
      <w:marRight w:val="0"/>
      <w:marTop w:val="0"/>
      <w:marBottom w:val="0"/>
      <w:divBdr>
        <w:top w:val="none" w:sz="0" w:space="0" w:color="auto"/>
        <w:left w:val="none" w:sz="0" w:space="0" w:color="auto"/>
        <w:bottom w:val="none" w:sz="0" w:space="0" w:color="auto"/>
        <w:right w:val="none" w:sz="0" w:space="0" w:color="auto"/>
      </w:divBdr>
    </w:div>
    <w:div w:id="431709019">
      <w:bodyDiv w:val="1"/>
      <w:marLeft w:val="0"/>
      <w:marRight w:val="0"/>
      <w:marTop w:val="0"/>
      <w:marBottom w:val="0"/>
      <w:divBdr>
        <w:top w:val="none" w:sz="0" w:space="0" w:color="auto"/>
        <w:left w:val="none" w:sz="0" w:space="0" w:color="auto"/>
        <w:bottom w:val="none" w:sz="0" w:space="0" w:color="auto"/>
        <w:right w:val="none" w:sz="0" w:space="0" w:color="auto"/>
      </w:divBdr>
    </w:div>
    <w:div w:id="432017436">
      <w:bodyDiv w:val="1"/>
      <w:marLeft w:val="0"/>
      <w:marRight w:val="0"/>
      <w:marTop w:val="0"/>
      <w:marBottom w:val="0"/>
      <w:divBdr>
        <w:top w:val="none" w:sz="0" w:space="0" w:color="auto"/>
        <w:left w:val="none" w:sz="0" w:space="0" w:color="auto"/>
        <w:bottom w:val="none" w:sz="0" w:space="0" w:color="auto"/>
        <w:right w:val="none" w:sz="0" w:space="0" w:color="auto"/>
      </w:divBdr>
    </w:div>
    <w:div w:id="432700718">
      <w:bodyDiv w:val="1"/>
      <w:marLeft w:val="0"/>
      <w:marRight w:val="0"/>
      <w:marTop w:val="0"/>
      <w:marBottom w:val="0"/>
      <w:divBdr>
        <w:top w:val="none" w:sz="0" w:space="0" w:color="auto"/>
        <w:left w:val="none" w:sz="0" w:space="0" w:color="auto"/>
        <w:bottom w:val="none" w:sz="0" w:space="0" w:color="auto"/>
        <w:right w:val="none" w:sz="0" w:space="0" w:color="auto"/>
      </w:divBdr>
    </w:div>
    <w:div w:id="432747642">
      <w:bodyDiv w:val="1"/>
      <w:marLeft w:val="0"/>
      <w:marRight w:val="0"/>
      <w:marTop w:val="0"/>
      <w:marBottom w:val="0"/>
      <w:divBdr>
        <w:top w:val="none" w:sz="0" w:space="0" w:color="auto"/>
        <w:left w:val="none" w:sz="0" w:space="0" w:color="auto"/>
        <w:bottom w:val="none" w:sz="0" w:space="0" w:color="auto"/>
        <w:right w:val="none" w:sz="0" w:space="0" w:color="auto"/>
      </w:divBdr>
    </w:div>
    <w:div w:id="432942601">
      <w:bodyDiv w:val="1"/>
      <w:marLeft w:val="0"/>
      <w:marRight w:val="0"/>
      <w:marTop w:val="0"/>
      <w:marBottom w:val="0"/>
      <w:divBdr>
        <w:top w:val="none" w:sz="0" w:space="0" w:color="auto"/>
        <w:left w:val="none" w:sz="0" w:space="0" w:color="auto"/>
        <w:bottom w:val="none" w:sz="0" w:space="0" w:color="auto"/>
        <w:right w:val="none" w:sz="0" w:space="0" w:color="auto"/>
      </w:divBdr>
    </w:div>
    <w:div w:id="434054838">
      <w:bodyDiv w:val="1"/>
      <w:marLeft w:val="0"/>
      <w:marRight w:val="0"/>
      <w:marTop w:val="0"/>
      <w:marBottom w:val="0"/>
      <w:divBdr>
        <w:top w:val="none" w:sz="0" w:space="0" w:color="auto"/>
        <w:left w:val="none" w:sz="0" w:space="0" w:color="auto"/>
        <w:bottom w:val="none" w:sz="0" w:space="0" w:color="auto"/>
        <w:right w:val="none" w:sz="0" w:space="0" w:color="auto"/>
      </w:divBdr>
    </w:div>
    <w:div w:id="435171968">
      <w:bodyDiv w:val="1"/>
      <w:marLeft w:val="0"/>
      <w:marRight w:val="0"/>
      <w:marTop w:val="0"/>
      <w:marBottom w:val="0"/>
      <w:divBdr>
        <w:top w:val="none" w:sz="0" w:space="0" w:color="auto"/>
        <w:left w:val="none" w:sz="0" w:space="0" w:color="auto"/>
        <w:bottom w:val="none" w:sz="0" w:space="0" w:color="auto"/>
        <w:right w:val="none" w:sz="0" w:space="0" w:color="auto"/>
      </w:divBdr>
    </w:div>
    <w:div w:id="435713567">
      <w:bodyDiv w:val="1"/>
      <w:marLeft w:val="0"/>
      <w:marRight w:val="0"/>
      <w:marTop w:val="0"/>
      <w:marBottom w:val="0"/>
      <w:divBdr>
        <w:top w:val="none" w:sz="0" w:space="0" w:color="auto"/>
        <w:left w:val="none" w:sz="0" w:space="0" w:color="auto"/>
        <w:bottom w:val="none" w:sz="0" w:space="0" w:color="auto"/>
        <w:right w:val="none" w:sz="0" w:space="0" w:color="auto"/>
      </w:divBdr>
    </w:div>
    <w:div w:id="437605632">
      <w:bodyDiv w:val="1"/>
      <w:marLeft w:val="0"/>
      <w:marRight w:val="0"/>
      <w:marTop w:val="0"/>
      <w:marBottom w:val="0"/>
      <w:divBdr>
        <w:top w:val="none" w:sz="0" w:space="0" w:color="auto"/>
        <w:left w:val="none" w:sz="0" w:space="0" w:color="auto"/>
        <w:bottom w:val="none" w:sz="0" w:space="0" w:color="auto"/>
        <w:right w:val="none" w:sz="0" w:space="0" w:color="auto"/>
      </w:divBdr>
    </w:div>
    <w:div w:id="438139713">
      <w:bodyDiv w:val="1"/>
      <w:marLeft w:val="0"/>
      <w:marRight w:val="0"/>
      <w:marTop w:val="0"/>
      <w:marBottom w:val="0"/>
      <w:divBdr>
        <w:top w:val="none" w:sz="0" w:space="0" w:color="auto"/>
        <w:left w:val="none" w:sz="0" w:space="0" w:color="auto"/>
        <w:bottom w:val="none" w:sz="0" w:space="0" w:color="auto"/>
        <w:right w:val="none" w:sz="0" w:space="0" w:color="auto"/>
      </w:divBdr>
    </w:div>
    <w:div w:id="439229729">
      <w:bodyDiv w:val="1"/>
      <w:marLeft w:val="0"/>
      <w:marRight w:val="0"/>
      <w:marTop w:val="0"/>
      <w:marBottom w:val="0"/>
      <w:divBdr>
        <w:top w:val="none" w:sz="0" w:space="0" w:color="auto"/>
        <w:left w:val="none" w:sz="0" w:space="0" w:color="auto"/>
        <w:bottom w:val="none" w:sz="0" w:space="0" w:color="auto"/>
        <w:right w:val="none" w:sz="0" w:space="0" w:color="auto"/>
      </w:divBdr>
    </w:div>
    <w:div w:id="439298889">
      <w:bodyDiv w:val="1"/>
      <w:marLeft w:val="0"/>
      <w:marRight w:val="0"/>
      <w:marTop w:val="0"/>
      <w:marBottom w:val="0"/>
      <w:divBdr>
        <w:top w:val="none" w:sz="0" w:space="0" w:color="auto"/>
        <w:left w:val="none" w:sz="0" w:space="0" w:color="auto"/>
        <w:bottom w:val="none" w:sz="0" w:space="0" w:color="auto"/>
        <w:right w:val="none" w:sz="0" w:space="0" w:color="auto"/>
      </w:divBdr>
    </w:div>
    <w:div w:id="440757948">
      <w:bodyDiv w:val="1"/>
      <w:marLeft w:val="0"/>
      <w:marRight w:val="0"/>
      <w:marTop w:val="0"/>
      <w:marBottom w:val="0"/>
      <w:divBdr>
        <w:top w:val="none" w:sz="0" w:space="0" w:color="auto"/>
        <w:left w:val="none" w:sz="0" w:space="0" w:color="auto"/>
        <w:bottom w:val="none" w:sz="0" w:space="0" w:color="auto"/>
        <w:right w:val="none" w:sz="0" w:space="0" w:color="auto"/>
      </w:divBdr>
    </w:div>
    <w:div w:id="441338408">
      <w:bodyDiv w:val="1"/>
      <w:marLeft w:val="0"/>
      <w:marRight w:val="0"/>
      <w:marTop w:val="0"/>
      <w:marBottom w:val="0"/>
      <w:divBdr>
        <w:top w:val="none" w:sz="0" w:space="0" w:color="auto"/>
        <w:left w:val="none" w:sz="0" w:space="0" w:color="auto"/>
        <w:bottom w:val="none" w:sz="0" w:space="0" w:color="auto"/>
        <w:right w:val="none" w:sz="0" w:space="0" w:color="auto"/>
      </w:divBdr>
    </w:div>
    <w:div w:id="441611790">
      <w:bodyDiv w:val="1"/>
      <w:marLeft w:val="0"/>
      <w:marRight w:val="0"/>
      <w:marTop w:val="0"/>
      <w:marBottom w:val="0"/>
      <w:divBdr>
        <w:top w:val="none" w:sz="0" w:space="0" w:color="auto"/>
        <w:left w:val="none" w:sz="0" w:space="0" w:color="auto"/>
        <w:bottom w:val="none" w:sz="0" w:space="0" w:color="auto"/>
        <w:right w:val="none" w:sz="0" w:space="0" w:color="auto"/>
      </w:divBdr>
    </w:div>
    <w:div w:id="442187950">
      <w:bodyDiv w:val="1"/>
      <w:marLeft w:val="0"/>
      <w:marRight w:val="0"/>
      <w:marTop w:val="0"/>
      <w:marBottom w:val="0"/>
      <w:divBdr>
        <w:top w:val="none" w:sz="0" w:space="0" w:color="auto"/>
        <w:left w:val="none" w:sz="0" w:space="0" w:color="auto"/>
        <w:bottom w:val="none" w:sz="0" w:space="0" w:color="auto"/>
        <w:right w:val="none" w:sz="0" w:space="0" w:color="auto"/>
      </w:divBdr>
    </w:div>
    <w:div w:id="442380635">
      <w:bodyDiv w:val="1"/>
      <w:marLeft w:val="0"/>
      <w:marRight w:val="0"/>
      <w:marTop w:val="0"/>
      <w:marBottom w:val="0"/>
      <w:divBdr>
        <w:top w:val="none" w:sz="0" w:space="0" w:color="auto"/>
        <w:left w:val="none" w:sz="0" w:space="0" w:color="auto"/>
        <w:bottom w:val="none" w:sz="0" w:space="0" w:color="auto"/>
        <w:right w:val="none" w:sz="0" w:space="0" w:color="auto"/>
      </w:divBdr>
    </w:div>
    <w:div w:id="442924566">
      <w:bodyDiv w:val="1"/>
      <w:marLeft w:val="0"/>
      <w:marRight w:val="0"/>
      <w:marTop w:val="0"/>
      <w:marBottom w:val="0"/>
      <w:divBdr>
        <w:top w:val="none" w:sz="0" w:space="0" w:color="auto"/>
        <w:left w:val="none" w:sz="0" w:space="0" w:color="auto"/>
        <w:bottom w:val="none" w:sz="0" w:space="0" w:color="auto"/>
        <w:right w:val="none" w:sz="0" w:space="0" w:color="auto"/>
      </w:divBdr>
    </w:div>
    <w:div w:id="444925806">
      <w:bodyDiv w:val="1"/>
      <w:marLeft w:val="0"/>
      <w:marRight w:val="0"/>
      <w:marTop w:val="0"/>
      <w:marBottom w:val="0"/>
      <w:divBdr>
        <w:top w:val="none" w:sz="0" w:space="0" w:color="auto"/>
        <w:left w:val="none" w:sz="0" w:space="0" w:color="auto"/>
        <w:bottom w:val="none" w:sz="0" w:space="0" w:color="auto"/>
        <w:right w:val="none" w:sz="0" w:space="0" w:color="auto"/>
      </w:divBdr>
    </w:div>
    <w:div w:id="446461643">
      <w:bodyDiv w:val="1"/>
      <w:marLeft w:val="0"/>
      <w:marRight w:val="0"/>
      <w:marTop w:val="0"/>
      <w:marBottom w:val="0"/>
      <w:divBdr>
        <w:top w:val="none" w:sz="0" w:space="0" w:color="auto"/>
        <w:left w:val="none" w:sz="0" w:space="0" w:color="auto"/>
        <w:bottom w:val="none" w:sz="0" w:space="0" w:color="auto"/>
        <w:right w:val="none" w:sz="0" w:space="0" w:color="auto"/>
      </w:divBdr>
    </w:div>
    <w:div w:id="448086884">
      <w:bodyDiv w:val="1"/>
      <w:marLeft w:val="0"/>
      <w:marRight w:val="0"/>
      <w:marTop w:val="0"/>
      <w:marBottom w:val="0"/>
      <w:divBdr>
        <w:top w:val="none" w:sz="0" w:space="0" w:color="auto"/>
        <w:left w:val="none" w:sz="0" w:space="0" w:color="auto"/>
        <w:bottom w:val="none" w:sz="0" w:space="0" w:color="auto"/>
        <w:right w:val="none" w:sz="0" w:space="0" w:color="auto"/>
      </w:divBdr>
    </w:div>
    <w:div w:id="448092571">
      <w:bodyDiv w:val="1"/>
      <w:marLeft w:val="0"/>
      <w:marRight w:val="0"/>
      <w:marTop w:val="0"/>
      <w:marBottom w:val="0"/>
      <w:divBdr>
        <w:top w:val="none" w:sz="0" w:space="0" w:color="auto"/>
        <w:left w:val="none" w:sz="0" w:space="0" w:color="auto"/>
        <w:bottom w:val="none" w:sz="0" w:space="0" w:color="auto"/>
        <w:right w:val="none" w:sz="0" w:space="0" w:color="auto"/>
      </w:divBdr>
    </w:div>
    <w:div w:id="448162489">
      <w:bodyDiv w:val="1"/>
      <w:marLeft w:val="0"/>
      <w:marRight w:val="0"/>
      <w:marTop w:val="0"/>
      <w:marBottom w:val="0"/>
      <w:divBdr>
        <w:top w:val="none" w:sz="0" w:space="0" w:color="auto"/>
        <w:left w:val="none" w:sz="0" w:space="0" w:color="auto"/>
        <w:bottom w:val="none" w:sz="0" w:space="0" w:color="auto"/>
        <w:right w:val="none" w:sz="0" w:space="0" w:color="auto"/>
      </w:divBdr>
    </w:div>
    <w:div w:id="448596367">
      <w:bodyDiv w:val="1"/>
      <w:marLeft w:val="0"/>
      <w:marRight w:val="0"/>
      <w:marTop w:val="0"/>
      <w:marBottom w:val="0"/>
      <w:divBdr>
        <w:top w:val="none" w:sz="0" w:space="0" w:color="auto"/>
        <w:left w:val="none" w:sz="0" w:space="0" w:color="auto"/>
        <w:bottom w:val="none" w:sz="0" w:space="0" w:color="auto"/>
        <w:right w:val="none" w:sz="0" w:space="0" w:color="auto"/>
      </w:divBdr>
    </w:div>
    <w:div w:id="449783411">
      <w:bodyDiv w:val="1"/>
      <w:marLeft w:val="0"/>
      <w:marRight w:val="0"/>
      <w:marTop w:val="0"/>
      <w:marBottom w:val="0"/>
      <w:divBdr>
        <w:top w:val="none" w:sz="0" w:space="0" w:color="auto"/>
        <w:left w:val="none" w:sz="0" w:space="0" w:color="auto"/>
        <w:bottom w:val="none" w:sz="0" w:space="0" w:color="auto"/>
        <w:right w:val="none" w:sz="0" w:space="0" w:color="auto"/>
      </w:divBdr>
    </w:div>
    <w:div w:id="451166824">
      <w:bodyDiv w:val="1"/>
      <w:marLeft w:val="0"/>
      <w:marRight w:val="0"/>
      <w:marTop w:val="0"/>
      <w:marBottom w:val="0"/>
      <w:divBdr>
        <w:top w:val="none" w:sz="0" w:space="0" w:color="auto"/>
        <w:left w:val="none" w:sz="0" w:space="0" w:color="auto"/>
        <w:bottom w:val="none" w:sz="0" w:space="0" w:color="auto"/>
        <w:right w:val="none" w:sz="0" w:space="0" w:color="auto"/>
      </w:divBdr>
    </w:div>
    <w:div w:id="452288158">
      <w:bodyDiv w:val="1"/>
      <w:marLeft w:val="0"/>
      <w:marRight w:val="0"/>
      <w:marTop w:val="0"/>
      <w:marBottom w:val="0"/>
      <w:divBdr>
        <w:top w:val="none" w:sz="0" w:space="0" w:color="auto"/>
        <w:left w:val="none" w:sz="0" w:space="0" w:color="auto"/>
        <w:bottom w:val="none" w:sz="0" w:space="0" w:color="auto"/>
        <w:right w:val="none" w:sz="0" w:space="0" w:color="auto"/>
      </w:divBdr>
    </w:div>
    <w:div w:id="453716859">
      <w:bodyDiv w:val="1"/>
      <w:marLeft w:val="0"/>
      <w:marRight w:val="0"/>
      <w:marTop w:val="0"/>
      <w:marBottom w:val="0"/>
      <w:divBdr>
        <w:top w:val="none" w:sz="0" w:space="0" w:color="auto"/>
        <w:left w:val="none" w:sz="0" w:space="0" w:color="auto"/>
        <w:bottom w:val="none" w:sz="0" w:space="0" w:color="auto"/>
        <w:right w:val="none" w:sz="0" w:space="0" w:color="auto"/>
      </w:divBdr>
    </w:div>
    <w:div w:id="454326849">
      <w:bodyDiv w:val="1"/>
      <w:marLeft w:val="0"/>
      <w:marRight w:val="0"/>
      <w:marTop w:val="0"/>
      <w:marBottom w:val="0"/>
      <w:divBdr>
        <w:top w:val="none" w:sz="0" w:space="0" w:color="auto"/>
        <w:left w:val="none" w:sz="0" w:space="0" w:color="auto"/>
        <w:bottom w:val="none" w:sz="0" w:space="0" w:color="auto"/>
        <w:right w:val="none" w:sz="0" w:space="0" w:color="auto"/>
      </w:divBdr>
    </w:div>
    <w:div w:id="454375700">
      <w:bodyDiv w:val="1"/>
      <w:marLeft w:val="0"/>
      <w:marRight w:val="0"/>
      <w:marTop w:val="0"/>
      <w:marBottom w:val="0"/>
      <w:divBdr>
        <w:top w:val="none" w:sz="0" w:space="0" w:color="auto"/>
        <w:left w:val="none" w:sz="0" w:space="0" w:color="auto"/>
        <w:bottom w:val="none" w:sz="0" w:space="0" w:color="auto"/>
        <w:right w:val="none" w:sz="0" w:space="0" w:color="auto"/>
      </w:divBdr>
    </w:div>
    <w:div w:id="454719165">
      <w:bodyDiv w:val="1"/>
      <w:marLeft w:val="0"/>
      <w:marRight w:val="0"/>
      <w:marTop w:val="0"/>
      <w:marBottom w:val="0"/>
      <w:divBdr>
        <w:top w:val="none" w:sz="0" w:space="0" w:color="auto"/>
        <w:left w:val="none" w:sz="0" w:space="0" w:color="auto"/>
        <w:bottom w:val="none" w:sz="0" w:space="0" w:color="auto"/>
        <w:right w:val="none" w:sz="0" w:space="0" w:color="auto"/>
      </w:divBdr>
    </w:div>
    <w:div w:id="454905602">
      <w:bodyDiv w:val="1"/>
      <w:marLeft w:val="0"/>
      <w:marRight w:val="0"/>
      <w:marTop w:val="0"/>
      <w:marBottom w:val="0"/>
      <w:divBdr>
        <w:top w:val="none" w:sz="0" w:space="0" w:color="auto"/>
        <w:left w:val="none" w:sz="0" w:space="0" w:color="auto"/>
        <w:bottom w:val="none" w:sz="0" w:space="0" w:color="auto"/>
        <w:right w:val="none" w:sz="0" w:space="0" w:color="auto"/>
      </w:divBdr>
    </w:div>
    <w:div w:id="455413654">
      <w:bodyDiv w:val="1"/>
      <w:marLeft w:val="0"/>
      <w:marRight w:val="0"/>
      <w:marTop w:val="0"/>
      <w:marBottom w:val="0"/>
      <w:divBdr>
        <w:top w:val="none" w:sz="0" w:space="0" w:color="auto"/>
        <w:left w:val="none" w:sz="0" w:space="0" w:color="auto"/>
        <w:bottom w:val="none" w:sz="0" w:space="0" w:color="auto"/>
        <w:right w:val="none" w:sz="0" w:space="0" w:color="auto"/>
      </w:divBdr>
    </w:div>
    <w:div w:id="455804760">
      <w:bodyDiv w:val="1"/>
      <w:marLeft w:val="0"/>
      <w:marRight w:val="0"/>
      <w:marTop w:val="0"/>
      <w:marBottom w:val="0"/>
      <w:divBdr>
        <w:top w:val="none" w:sz="0" w:space="0" w:color="auto"/>
        <w:left w:val="none" w:sz="0" w:space="0" w:color="auto"/>
        <w:bottom w:val="none" w:sz="0" w:space="0" w:color="auto"/>
        <w:right w:val="none" w:sz="0" w:space="0" w:color="auto"/>
      </w:divBdr>
    </w:div>
    <w:div w:id="455951735">
      <w:bodyDiv w:val="1"/>
      <w:marLeft w:val="0"/>
      <w:marRight w:val="0"/>
      <w:marTop w:val="0"/>
      <w:marBottom w:val="0"/>
      <w:divBdr>
        <w:top w:val="none" w:sz="0" w:space="0" w:color="auto"/>
        <w:left w:val="none" w:sz="0" w:space="0" w:color="auto"/>
        <w:bottom w:val="none" w:sz="0" w:space="0" w:color="auto"/>
        <w:right w:val="none" w:sz="0" w:space="0" w:color="auto"/>
      </w:divBdr>
    </w:div>
    <w:div w:id="457258082">
      <w:bodyDiv w:val="1"/>
      <w:marLeft w:val="0"/>
      <w:marRight w:val="0"/>
      <w:marTop w:val="0"/>
      <w:marBottom w:val="0"/>
      <w:divBdr>
        <w:top w:val="none" w:sz="0" w:space="0" w:color="auto"/>
        <w:left w:val="none" w:sz="0" w:space="0" w:color="auto"/>
        <w:bottom w:val="none" w:sz="0" w:space="0" w:color="auto"/>
        <w:right w:val="none" w:sz="0" w:space="0" w:color="auto"/>
      </w:divBdr>
    </w:div>
    <w:div w:id="457332437">
      <w:bodyDiv w:val="1"/>
      <w:marLeft w:val="0"/>
      <w:marRight w:val="0"/>
      <w:marTop w:val="0"/>
      <w:marBottom w:val="0"/>
      <w:divBdr>
        <w:top w:val="none" w:sz="0" w:space="0" w:color="auto"/>
        <w:left w:val="none" w:sz="0" w:space="0" w:color="auto"/>
        <w:bottom w:val="none" w:sz="0" w:space="0" w:color="auto"/>
        <w:right w:val="none" w:sz="0" w:space="0" w:color="auto"/>
      </w:divBdr>
    </w:div>
    <w:div w:id="457378712">
      <w:bodyDiv w:val="1"/>
      <w:marLeft w:val="0"/>
      <w:marRight w:val="0"/>
      <w:marTop w:val="0"/>
      <w:marBottom w:val="0"/>
      <w:divBdr>
        <w:top w:val="none" w:sz="0" w:space="0" w:color="auto"/>
        <w:left w:val="none" w:sz="0" w:space="0" w:color="auto"/>
        <w:bottom w:val="none" w:sz="0" w:space="0" w:color="auto"/>
        <w:right w:val="none" w:sz="0" w:space="0" w:color="auto"/>
      </w:divBdr>
    </w:div>
    <w:div w:id="459962605">
      <w:bodyDiv w:val="1"/>
      <w:marLeft w:val="0"/>
      <w:marRight w:val="0"/>
      <w:marTop w:val="0"/>
      <w:marBottom w:val="0"/>
      <w:divBdr>
        <w:top w:val="none" w:sz="0" w:space="0" w:color="auto"/>
        <w:left w:val="none" w:sz="0" w:space="0" w:color="auto"/>
        <w:bottom w:val="none" w:sz="0" w:space="0" w:color="auto"/>
        <w:right w:val="none" w:sz="0" w:space="0" w:color="auto"/>
      </w:divBdr>
    </w:div>
    <w:div w:id="460418683">
      <w:bodyDiv w:val="1"/>
      <w:marLeft w:val="0"/>
      <w:marRight w:val="0"/>
      <w:marTop w:val="0"/>
      <w:marBottom w:val="0"/>
      <w:divBdr>
        <w:top w:val="none" w:sz="0" w:space="0" w:color="auto"/>
        <w:left w:val="none" w:sz="0" w:space="0" w:color="auto"/>
        <w:bottom w:val="none" w:sz="0" w:space="0" w:color="auto"/>
        <w:right w:val="none" w:sz="0" w:space="0" w:color="auto"/>
      </w:divBdr>
    </w:div>
    <w:div w:id="461926730">
      <w:bodyDiv w:val="1"/>
      <w:marLeft w:val="0"/>
      <w:marRight w:val="0"/>
      <w:marTop w:val="0"/>
      <w:marBottom w:val="0"/>
      <w:divBdr>
        <w:top w:val="none" w:sz="0" w:space="0" w:color="auto"/>
        <w:left w:val="none" w:sz="0" w:space="0" w:color="auto"/>
        <w:bottom w:val="none" w:sz="0" w:space="0" w:color="auto"/>
        <w:right w:val="none" w:sz="0" w:space="0" w:color="auto"/>
      </w:divBdr>
    </w:div>
    <w:div w:id="463425693">
      <w:bodyDiv w:val="1"/>
      <w:marLeft w:val="0"/>
      <w:marRight w:val="0"/>
      <w:marTop w:val="0"/>
      <w:marBottom w:val="0"/>
      <w:divBdr>
        <w:top w:val="none" w:sz="0" w:space="0" w:color="auto"/>
        <w:left w:val="none" w:sz="0" w:space="0" w:color="auto"/>
        <w:bottom w:val="none" w:sz="0" w:space="0" w:color="auto"/>
        <w:right w:val="none" w:sz="0" w:space="0" w:color="auto"/>
      </w:divBdr>
    </w:div>
    <w:div w:id="463618521">
      <w:bodyDiv w:val="1"/>
      <w:marLeft w:val="0"/>
      <w:marRight w:val="0"/>
      <w:marTop w:val="0"/>
      <w:marBottom w:val="0"/>
      <w:divBdr>
        <w:top w:val="none" w:sz="0" w:space="0" w:color="auto"/>
        <w:left w:val="none" w:sz="0" w:space="0" w:color="auto"/>
        <w:bottom w:val="none" w:sz="0" w:space="0" w:color="auto"/>
        <w:right w:val="none" w:sz="0" w:space="0" w:color="auto"/>
      </w:divBdr>
    </w:div>
    <w:div w:id="464080135">
      <w:bodyDiv w:val="1"/>
      <w:marLeft w:val="0"/>
      <w:marRight w:val="0"/>
      <w:marTop w:val="0"/>
      <w:marBottom w:val="0"/>
      <w:divBdr>
        <w:top w:val="none" w:sz="0" w:space="0" w:color="auto"/>
        <w:left w:val="none" w:sz="0" w:space="0" w:color="auto"/>
        <w:bottom w:val="none" w:sz="0" w:space="0" w:color="auto"/>
        <w:right w:val="none" w:sz="0" w:space="0" w:color="auto"/>
      </w:divBdr>
    </w:div>
    <w:div w:id="468130281">
      <w:bodyDiv w:val="1"/>
      <w:marLeft w:val="0"/>
      <w:marRight w:val="0"/>
      <w:marTop w:val="0"/>
      <w:marBottom w:val="0"/>
      <w:divBdr>
        <w:top w:val="none" w:sz="0" w:space="0" w:color="auto"/>
        <w:left w:val="none" w:sz="0" w:space="0" w:color="auto"/>
        <w:bottom w:val="none" w:sz="0" w:space="0" w:color="auto"/>
        <w:right w:val="none" w:sz="0" w:space="0" w:color="auto"/>
      </w:divBdr>
    </w:div>
    <w:div w:id="469053482">
      <w:bodyDiv w:val="1"/>
      <w:marLeft w:val="0"/>
      <w:marRight w:val="0"/>
      <w:marTop w:val="0"/>
      <w:marBottom w:val="0"/>
      <w:divBdr>
        <w:top w:val="none" w:sz="0" w:space="0" w:color="auto"/>
        <w:left w:val="none" w:sz="0" w:space="0" w:color="auto"/>
        <w:bottom w:val="none" w:sz="0" w:space="0" w:color="auto"/>
        <w:right w:val="none" w:sz="0" w:space="0" w:color="auto"/>
      </w:divBdr>
    </w:div>
    <w:div w:id="469983471">
      <w:bodyDiv w:val="1"/>
      <w:marLeft w:val="0"/>
      <w:marRight w:val="0"/>
      <w:marTop w:val="0"/>
      <w:marBottom w:val="0"/>
      <w:divBdr>
        <w:top w:val="none" w:sz="0" w:space="0" w:color="auto"/>
        <w:left w:val="none" w:sz="0" w:space="0" w:color="auto"/>
        <w:bottom w:val="none" w:sz="0" w:space="0" w:color="auto"/>
        <w:right w:val="none" w:sz="0" w:space="0" w:color="auto"/>
      </w:divBdr>
    </w:div>
    <w:div w:id="470099574">
      <w:bodyDiv w:val="1"/>
      <w:marLeft w:val="0"/>
      <w:marRight w:val="0"/>
      <w:marTop w:val="0"/>
      <w:marBottom w:val="0"/>
      <w:divBdr>
        <w:top w:val="none" w:sz="0" w:space="0" w:color="auto"/>
        <w:left w:val="none" w:sz="0" w:space="0" w:color="auto"/>
        <w:bottom w:val="none" w:sz="0" w:space="0" w:color="auto"/>
        <w:right w:val="none" w:sz="0" w:space="0" w:color="auto"/>
      </w:divBdr>
    </w:div>
    <w:div w:id="470948120">
      <w:bodyDiv w:val="1"/>
      <w:marLeft w:val="0"/>
      <w:marRight w:val="0"/>
      <w:marTop w:val="0"/>
      <w:marBottom w:val="0"/>
      <w:divBdr>
        <w:top w:val="none" w:sz="0" w:space="0" w:color="auto"/>
        <w:left w:val="none" w:sz="0" w:space="0" w:color="auto"/>
        <w:bottom w:val="none" w:sz="0" w:space="0" w:color="auto"/>
        <w:right w:val="none" w:sz="0" w:space="0" w:color="auto"/>
      </w:divBdr>
    </w:div>
    <w:div w:id="471750962">
      <w:bodyDiv w:val="1"/>
      <w:marLeft w:val="0"/>
      <w:marRight w:val="0"/>
      <w:marTop w:val="0"/>
      <w:marBottom w:val="0"/>
      <w:divBdr>
        <w:top w:val="none" w:sz="0" w:space="0" w:color="auto"/>
        <w:left w:val="none" w:sz="0" w:space="0" w:color="auto"/>
        <w:bottom w:val="none" w:sz="0" w:space="0" w:color="auto"/>
        <w:right w:val="none" w:sz="0" w:space="0" w:color="auto"/>
      </w:divBdr>
    </w:div>
    <w:div w:id="473061772">
      <w:bodyDiv w:val="1"/>
      <w:marLeft w:val="0"/>
      <w:marRight w:val="0"/>
      <w:marTop w:val="0"/>
      <w:marBottom w:val="0"/>
      <w:divBdr>
        <w:top w:val="none" w:sz="0" w:space="0" w:color="auto"/>
        <w:left w:val="none" w:sz="0" w:space="0" w:color="auto"/>
        <w:bottom w:val="none" w:sz="0" w:space="0" w:color="auto"/>
        <w:right w:val="none" w:sz="0" w:space="0" w:color="auto"/>
      </w:divBdr>
    </w:div>
    <w:div w:id="473914526">
      <w:bodyDiv w:val="1"/>
      <w:marLeft w:val="0"/>
      <w:marRight w:val="0"/>
      <w:marTop w:val="0"/>
      <w:marBottom w:val="0"/>
      <w:divBdr>
        <w:top w:val="none" w:sz="0" w:space="0" w:color="auto"/>
        <w:left w:val="none" w:sz="0" w:space="0" w:color="auto"/>
        <w:bottom w:val="none" w:sz="0" w:space="0" w:color="auto"/>
        <w:right w:val="none" w:sz="0" w:space="0" w:color="auto"/>
      </w:divBdr>
    </w:div>
    <w:div w:id="474221748">
      <w:bodyDiv w:val="1"/>
      <w:marLeft w:val="0"/>
      <w:marRight w:val="0"/>
      <w:marTop w:val="0"/>
      <w:marBottom w:val="0"/>
      <w:divBdr>
        <w:top w:val="none" w:sz="0" w:space="0" w:color="auto"/>
        <w:left w:val="none" w:sz="0" w:space="0" w:color="auto"/>
        <w:bottom w:val="none" w:sz="0" w:space="0" w:color="auto"/>
        <w:right w:val="none" w:sz="0" w:space="0" w:color="auto"/>
      </w:divBdr>
    </w:div>
    <w:div w:id="475797970">
      <w:bodyDiv w:val="1"/>
      <w:marLeft w:val="0"/>
      <w:marRight w:val="0"/>
      <w:marTop w:val="0"/>
      <w:marBottom w:val="0"/>
      <w:divBdr>
        <w:top w:val="none" w:sz="0" w:space="0" w:color="auto"/>
        <w:left w:val="none" w:sz="0" w:space="0" w:color="auto"/>
        <w:bottom w:val="none" w:sz="0" w:space="0" w:color="auto"/>
        <w:right w:val="none" w:sz="0" w:space="0" w:color="auto"/>
      </w:divBdr>
    </w:div>
    <w:div w:id="476382902">
      <w:bodyDiv w:val="1"/>
      <w:marLeft w:val="0"/>
      <w:marRight w:val="0"/>
      <w:marTop w:val="0"/>
      <w:marBottom w:val="0"/>
      <w:divBdr>
        <w:top w:val="none" w:sz="0" w:space="0" w:color="auto"/>
        <w:left w:val="none" w:sz="0" w:space="0" w:color="auto"/>
        <w:bottom w:val="none" w:sz="0" w:space="0" w:color="auto"/>
        <w:right w:val="none" w:sz="0" w:space="0" w:color="auto"/>
      </w:divBdr>
    </w:div>
    <w:div w:id="476410788">
      <w:bodyDiv w:val="1"/>
      <w:marLeft w:val="0"/>
      <w:marRight w:val="0"/>
      <w:marTop w:val="0"/>
      <w:marBottom w:val="0"/>
      <w:divBdr>
        <w:top w:val="none" w:sz="0" w:space="0" w:color="auto"/>
        <w:left w:val="none" w:sz="0" w:space="0" w:color="auto"/>
        <w:bottom w:val="none" w:sz="0" w:space="0" w:color="auto"/>
        <w:right w:val="none" w:sz="0" w:space="0" w:color="auto"/>
      </w:divBdr>
    </w:div>
    <w:div w:id="477187016">
      <w:bodyDiv w:val="1"/>
      <w:marLeft w:val="0"/>
      <w:marRight w:val="0"/>
      <w:marTop w:val="0"/>
      <w:marBottom w:val="0"/>
      <w:divBdr>
        <w:top w:val="none" w:sz="0" w:space="0" w:color="auto"/>
        <w:left w:val="none" w:sz="0" w:space="0" w:color="auto"/>
        <w:bottom w:val="none" w:sz="0" w:space="0" w:color="auto"/>
        <w:right w:val="none" w:sz="0" w:space="0" w:color="auto"/>
      </w:divBdr>
    </w:div>
    <w:div w:id="477889035">
      <w:bodyDiv w:val="1"/>
      <w:marLeft w:val="0"/>
      <w:marRight w:val="0"/>
      <w:marTop w:val="0"/>
      <w:marBottom w:val="0"/>
      <w:divBdr>
        <w:top w:val="none" w:sz="0" w:space="0" w:color="auto"/>
        <w:left w:val="none" w:sz="0" w:space="0" w:color="auto"/>
        <w:bottom w:val="none" w:sz="0" w:space="0" w:color="auto"/>
        <w:right w:val="none" w:sz="0" w:space="0" w:color="auto"/>
      </w:divBdr>
    </w:div>
    <w:div w:id="477964713">
      <w:bodyDiv w:val="1"/>
      <w:marLeft w:val="0"/>
      <w:marRight w:val="0"/>
      <w:marTop w:val="0"/>
      <w:marBottom w:val="0"/>
      <w:divBdr>
        <w:top w:val="none" w:sz="0" w:space="0" w:color="auto"/>
        <w:left w:val="none" w:sz="0" w:space="0" w:color="auto"/>
        <w:bottom w:val="none" w:sz="0" w:space="0" w:color="auto"/>
        <w:right w:val="none" w:sz="0" w:space="0" w:color="auto"/>
      </w:divBdr>
    </w:div>
    <w:div w:id="478499967">
      <w:bodyDiv w:val="1"/>
      <w:marLeft w:val="0"/>
      <w:marRight w:val="0"/>
      <w:marTop w:val="0"/>
      <w:marBottom w:val="0"/>
      <w:divBdr>
        <w:top w:val="none" w:sz="0" w:space="0" w:color="auto"/>
        <w:left w:val="none" w:sz="0" w:space="0" w:color="auto"/>
        <w:bottom w:val="none" w:sz="0" w:space="0" w:color="auto"/>
        <w:right w:val="none" w:sz="0" w:space="0" w:color="auto"/>
      </w:divBdr>
    </w:div>
    <w:div w:id="479732754">
      <w:bodyDiv w:val="1"/>
      <w:marLeft w:val="0"/>
      <w:marRight w:val="0"/>
      <w:marTop w:val="0"/>
      <w:marBottom w:val="0"/>
      <w:divBdr>
        <w:top w:val="none" w:sz="0" w:space="0" w:color="auto"/>
        <w:left w:val="none" w:sz="0" w:space="0" w:color="auto"/>
        <w:bottom w:val="none" w:sz="0" w:space="0" w:color="auto"/>
        <w:right w:val="none" w:sz="0" w:space="0" w:color="auto"/>
      </w:divBdr>
    </w:div>
    <w:div w:id="480004188">
      <w:bodyDiv w:val="1"/>
      <w:marLeft w:val="0"/>
      <w:marRight w:val="0"/>
      <w:marTop w:val="0"/>
      <w:marBottom w:val="0"/>
      <w:divBdr>
        <w:top w:val="none" w:sz="0" w:space="0" w:color="auto"/>
        <w:left w:val="none" w:sz="0" w:space="0" w:color="auto"/>
        <w:bottom w:val="none" w:sz="0" w:space="0" w:color="auto"/>
        <w:right w:val="none" w:sz="0" w:space="0" w:color="auto"/>
      </w:divBdr>
    </w:div>
    <w:div w:id="481122806">
      <w:bodyDiv w:val="1"/>
      <w:marLeft w:val="0"/>
      <w:marRight w:val="0"/>
      <w:marTop w:val="0"/>
      <w:marBottom w:val="0"/>
      <w:divBdr>
        <w:top w:val="none" w:sz="0" w:space="0" w:color="auto"/>
        <w:left w:val="none" w:sz="0" w:space="0" w:color="auto"/>
        <w:bottom w:val="none" w:sz="0" w:space="0" w:color="auto"/>
        <w:right w:val="none" w:sz="0" w:space="0" w:color="auto"/>
      </w:divBdr>
    </w:div>
    <w:div w:id="481582566">
      <w:bodyDiv w:val="1"/>
      <w:marLeft w:val="0"/>
      <w:marRight w:val="0"/>
      <w:marTop w:val="0"/>
      <w:marBottom w:val="0"/>
      <w:divBdr>
        <w:top w:val="none" w:sz="0" w:space="0" w:color="auto"/>
        <w:left w:val="none" w:sz="0" w:space="0" w:color="auto"/>
        <w:bottom w:val="none" w:sz="0" w:space="0" w:color="auto"/>
        <w:right w:val="none" w:sz="0" w:space="0" w:color="auto"/>
      </w:divBdr>
    </w:div>
    <w:div w:id="482159665">
      <w:bodyDiv w:val="1"/>
      <w:marLeft w:val="0"/>
      <w:marRight w:val="0"/>
      <w:marTop w:val="0"/>
      <w:marBottom w:val="0"/>
      <w:divBdr>
        <w:top w:val="none" w:sz="0" w:space="0" w:color="auto"/>
        <w:left w:val="none" w:sz="0" w:space="0" w:color="auto"/>
        <w:bottom w:val="none" w:sz="0" w:space="0" w:color="auto"/>
        <w:right w:val="none" w:sz="0" w:space="0" w:color="auto"/>
      </w:divBdr>
    </w:div>
    <w:div w:id="482430224">
      <w:bodyDiv w:val="1"/>
      <w:marLeft w:val="0"/>
      <w:marRight w:val="0"/>
      <w:marTop w:val="0"/>
      <w:marBottom w:val="0"/>
      <w:divBdr>
        <w:top w:val="none" w:sz="0" w:space="0" w:color="auto"/>
        <w:left w:val="none" w:sz="0" w:space="0" w:color="auto"/>
        <w:bottom w:val="none" w:sz="0" w:space="0" w:color="auto"/>
        <w:right w:val="none" w:sz="0" w:space="0" w:color="auto"/>
      </w:divBdr>
    </w:div>
    <w:div w:id="482701900">
      <w:bodyDiv w:val="1"/>
      <w:marLeft w:val="0"/>
      <w:marRight w:val="0"/>
      <w:marTop w:val="0"/>
      <w:marBottom w:val="0"/>
      <w:divBdr>
        <w:top w:val="none" w:sz="0" w:space="0" w:color="auto"/>
        <w:left w:val="none" w:sz="0" w:space="0" w:color="auto"/>
        <w:bottom w:val="none" w:sz="0" w:space="0" w:color="auto"/>
        <w:right w:val="none" w:sz="0" w:space="0" w:color="auto"/>
      </w:divBdr>
    </w:div>
    <w:div w:id="483282106">
      <w:bodyDiv w:val="1"/>
      <w:marLeft w:val="0"/>
      <w:marRight w:val="0"/>
      <w:marTop w:val="0"/>
      <w:marBottom w:val="0"/>
      <w:divBdr>
        <w:top w:val="none" w:sz="0" w:space="0" w:color="auto"/>
        <w:left w:val="none" w:sz="0" w:space="0" w:color="auto"/>
        <w:bottom w:val="none" w:sz="0" w:space="0" w:color="auto"/>
        <w:right w:val="none" w:sz="0" w:space="0" w:color="auto"/>
      </w:divBdr>
    </w:div>
    <w:div w:id="483930994">
      <w:bodyDiv w:val="1"/>
      <w:marLeft w:val="0"/>
      <w:marRight w:val="0"/>
      <w:marTop w:val="0"/>
      <w:marBottom w:val="0"/>
      <w:divBdr>
        <w:top w:val="none" w:sz="0" w:space="0" w:color="auto"/>
        <w:left w:val="none" w:sz="0" w:space="0" w:color="auto"/>
        <w:bottom w:val="none" w:sz="0" w:space="0" w:color="auto"/>
        <w:right w:val="none" w:sz="0" w:space="0" w:color="auto"/>
      </w:divBdr>
    </w:div>
    <w:div w:id="484467498">
      <w:bodyDiv w:val="1"/>
      <w:marLeft w:val="0"/>
      <w:marRight w:val="0"/>
      <w:marTop w:val="0"/>
      <w:marBottom w:val="0"/>
      <w:divBdr>
        <w:top w:val="none" w:sz="0" w:space="0" w:color="auto"/>
        <w:left w:val="none" w:sz="0" w:space="0" w:color="auto"/>
        <w:bottom w:val="none" w:sz="0" w:space="0" w:color="auto"/>
        <w:right w:val="none" w:sz="0" w:space="0" w:color="auto"/>
      </w:divBdr>
    </w:div>
    <w:div w:id="484512448">
      <w:bodyDiv w:val="1"/>
      <w:marLeft w:val="0"/>
      <w:marRight w:val="0"/>
      <w:marTop w:val="0"/>
      <w:marBottom w:val="0"/>
      <w:divBdr>
        <w:top w:val="none" w:sz="0" w:space="0" w:color="auto"/>
        <w:left w:val="none" w:sz="0" w:space="0" w:color="auto"/>
        <w:bottom w:val="none" w:sz="0" w:space="0" w:color="auto"/>
        <w:right w:val="none" w:sz="0" w:space="0" w:color="auto"/>
      </w:divBdr>
    </w:div>
    <w:div w:id="489372130">
      <w:bodyDiv w:val="1"/>
      <w:marLeft w:val="0"/>
      <w:marRight w:val="0"/>
      <w:marTop w:val="0"/>
      <w:marBottom w:val="0"/>
      <w:divBdr>
        <w:top w:val="none" w:sz="0" w:space="0" w:color="auto"/>
        <w:left w:val="none" w:sz="0" w:space="0" w:color="auto"/>
        <w:bottom w:val="none" w:sz="0" w:space="0" w:color="auto"/>
        <w:right w:val="none" w:sz="0" w:space="0" w:color="auto"/>
      </w:divBdr>
    </w:div>
    <w:div w:id="489563978">
      <w:bodyDiv w:val="1"/>
      <w:marLeft w:val="0"/>
      <w:marRight w:val="0"/>
      <w:marTop w:val="0"/>
      <w:marBottom w:val="0"/>
      <w:divBdr>
        <w:top w:val="none" w:sz="0" w:space="0" w:color="auto"/>
        <w:left w:val="none" w:sz="0" w:space="0" w:color="auto"/>
        <w:bottom w:val="none" w:sz="0" w:space="0" w:color="auto"/>
        <w:right w:val="none" w:sz="0" w:space="0" w:color="auto"/>
      </w:divBdr>
    </w:div>
    <w:div w:id="490295074">
      <w:bodyDiv w:val="1"/>
      <w:marLeft w:val="0"/>
      <w:marRight w:val="0"/>
      <w:marTop w:val="0"/>
      <w:marBottom w:val="0"/>
      <w:divBdr>
        <w:top w:val="none" w:sz="0" w:space="0" w:color="auto"/>
        <w:left w:val="none" w:sz="0" w:space="0" w:color="auto"/>
        <w:bottom w:val="none" w:sz="0" w:space="0" w:color="auto"/>
        <w:right w:val="none" w:sz="0" w:space="0" w:color="auto"/>
      </w:divBdr>
    </w:div>
    <w:div w:id="492529917">
      <w:bodyDiv w:val="1"/>
      <w:marLeft w:val="0"/>
      <w:marRight w:val="0"/>
      <w:marTop w:val="0"/>
      <w:marBottom w:val="0"/>
      <w:divBdr>
        <w:top w:val="none" w:sz="0" w:space="0" w:color="auto"/>
        <w:left w:val="none" w:sz="0" w:space="0" w:color="auto"/>
        <w:bottom w:val="none" w:sz="0" w:space="0" w:color="auto"/>
        <w:right w:val="none" w:sz="0" w:space="0" w:color="auto"/>
      </w:divBdr>
    </w:div>
    <w:div w:id="492649072">
      <w:bodyDiv w:val="1"/>
      <w:marLeft w:val="0"/>
      <w:marRight w:val="0"/>
      <w:marTop w:val="0"/>
      <w:marBottom w:val="0"/>
      <w:divBdr>
        <w:top w:val="none" w:sz="0" w:space="0" w:color="auto"/>
        <w:left w:val="none" w:sz="0" w:space="0" w:color="auto"/>
        <w:bottom w:val="none" w:sz="0" w:space="0" w:color="auto"/>
        <w:right w:val="none" w:sz="0" w:space="0" w:color="auto"/>
      </w:divBdr>
    </w:div>
    <w:div w:id="492840011">
      <w:bodyDiv w:val="1"/>
      <w:marLeft w:val="0"/>
      <w:marRight w:val="0"/>
      <w:marTop w:val="0"/>
      <w:marBottom w:val="0"/>
      <w:divBdr>
        <w:top w:val="none" w:sz="0" w:space="0" w:color="auto"/>
        <w:left w:val="none" w:sz="0" w:space="0" w:color="auto"/>
        <w:bottom w:val="none" w:sz="0" w:space="0" w:color="auto"/>
        <w:right w:val="none" w:sz="0" w:space="0" w:color="auto"/>
      </w:divBdr>
    </w:div>
    <w:div w:id="493911573">
      <w:bodyDiv w:val="1"/>
      <w:marLeft w:val="0"/>
      <w:marRight w:val="0"/>
      <w:marTop w:val="0"/>
      <w:marBottom w:val="0"/>
      <w:divBdr>
        <w:top w:val="none" w:sz="0" w:space="0" w:color="auto"/>
        <w:left w:val="none" w:sz="0" w:space="0" w:color="auto"/>
        <w:bottom w:val="none" w:sz="0" w:space="0" w:color="auto"/>
        <w:right w:val="none" w:sz="0" w:space="0" w:color="auto"/>
      </w:divBdr>
    </w:div>
    <w:div w:id="494954860">
      <w:bodyDiv w:val="1"/>
      <w:marLeft w:val="0"/>
      <w:marRight w:val="0"/>
      <w:marTop w:val="0"/>
      <w:marBottom w:val="0"/>
      <w:divBdr>
        <w:top w:val="none" w:sz="0" w:space="0" w:color="auto"/>
        <w:left w:val="none" w:sz="0" w:space="0" w:color="auto"/>
        <w:bottom w:val="none" w:sz="0" w:space="0" w:color="auto"/>
        <w:right w:val="none" w:sz="0" w:space="0" w:color="auto"/>
      </w:divBdr>
    </w:div>
    <w:div w:id="495345605">
      <w:bodyDiv w:val="1"/>
      <w:marLeft w:val="0"/>
      <w:marRight w:val="0"/>
      <w:marTop w:val="0"/>
      <w:marBottom w:val="0"/>
      <w:divBdr>
        <w:top w:val="none" w:sz="0" w:space="0" w:color="auto"/>
        <w:left w:val="none" w:sz="0" w:space="0" w:color="auto"/>
        <w:bottom w:val="none" w:sz="0" w:space="0" w:color="auto"/>
        <w:right w:val="none" w:sz="0" w:space="0" w:color="auto"/>
      </w:divBdr>
    </w:div>
    <w:div w:id="495416016">
      <w:bodyDiv w:val="1"/>
      <w:marLeft w:val="0"/>
      <w:marRight w:val="0"/>
      <w:marTop w:val="0"/>
      <w:marBottom w:val="0"/>
      <w:divBdr>
        <w:top w:val="none" w:sz="0" w:space="0" w:color="auto"/>
        <w:left w:val="none" w:sz="0" w:space="0" w:color="auto"/>
        <w:bottom w:val="none" w:sz="0" w:space="0" w:color="auto"/>
        <w:right w:val="none" w:sz="0" w:space="0" w:color="auto"/>
      </w:divBdr>
    </w:div>
    <w:div w:id="495733466">
      <w:bodyDiv w:val="1"/>
      <w:marLeft w:val="0"/>
      <w:marRight w:val="0"/>
      <w:marTop w:val="0"/>
      <w:marBottom w:val="0"/>
      <w:divBdr>
        <w:top w:val="none" w:sz="0" w:space="0" w:color="auto"/>
        <w:left w:val="none" w:sz="0" w:space="0" w:color="auto"/>
        <w:bottom w:val="none" w:sz="0" w:space="0" w:color="auto"/>
        <w:right w:val="none" w:sz="0" w:space="0" w:color="auto"/>
      </w:divBdr>
    </w:div>
    <w:div w:id="496531854">
      <w:bodyDiv w:val="1"/>
      <w:marLeft w:val="0"/>
      <w:marRight w:val="0"/>
      <w:marTop w:val="0"/>
      <w:marBottom w:val="0"/>
      <w:divBdr>
        <w:top w:val="none" w:sz="0" w:space="0" w:color="auto"/>
        <w:left w:val="none" w:sz="0" w:space="0" w:color="auto"/>
        <w:bottom w:val="none" w:sz="0" w:space="0" w:color="auto"/>
        <w:right w:val="none" w:sz="0" w:space="0" w:color="auto"/>
      </w:divBdr>
    </w:div>
    <w:div w:id="496698243">
      <w:bodyDiv w:val="1"/>
      <w:marLeft w:val="0"/>
      <w:marRight w:val="0"/>
      <w:marTop w:val="0"/>
      <w:marBottom w:val="0"/>
      <w:divBdr>
        <w:top w:val="none" w:sz="0" w:space="0" w:color="auto"/>
        <w:left w:val="none" w:sz="0" w:space="0" w:color="auto"/>
        <w:bottom w:val="none" w:sz="0" w:space="0" w:color="auto"/>
        <w:right w:val="none" w:sz="0" w:space="0" w:color="auto"/>
      </w:divBdr>
    </w:div>
    <w:div w:id="496843266">
      <w:bodyDiv w:val="1"/>
      <w:marLeft w:val="0"/>
      <w:marRight w:val="0"/>
      <w:marTop w:val="0"/>
      <w:marBottom w:val="0"/>
      <w:divBdr>
        <w:top w:val="none" w:sz="0" w:space="0" w:color="auto"/>
        <w:left w:val="none" w:sz="0" w:space="0" w:color="auto"/>
        <w:bottom w:val="none" w:sz="0" w:space="0" w:color="auto"/>
        <w:right w:val="none" w:sz="0" w:space="0" w:color="auto"/>
      </w:divBdr>
    </w:div>
    <w:div w:id="496844592">
      <w:bodyDiv w:val="1"/>
      <w:marLeft w:val="0"/>
      <w:marRight w:val="0"/>
      <w:marTop w:val="0"/>
      <w:marBottom w:val="0"/>
      <w:divBdr>
        <w:top w:val="none" w:sz="0" w:space="0" w:color="auto"/>
        <w:left w:val="none" w:sz="0" w:space="0" w:color="auto"/>
        <w:bottom w:val="none" w:sz="0" w:space="0" w:color="auto"/>
        <w:right w:val="none" w:sz="0" w:space="0" w:color="auto"/>
      </w:divBdr>
    </w:div>
    <w:div w:id="497621409">
      <w:bodyDiv w:val="1"/>
      <w:marLeft w:val="0"/>
      <w:marRight w:val="0"/>
      <w:marTop w:val="0"/>
      <w:marBottom w:val="0"/>
      <w:divBdr>
        <w:top w:val="none" w:sz="0" w:space="0" w:color="auto"/>
        <w:left w:val="none" w:sz="0" w:space="0" w:color="auto"/>
        <w:bottom w:val="none" w:sz="0" w:space="0" w:color="auto"/>
        <w:right w:val="none" w:sz="0" w:space="0" w:color="auto"/>
      </w:divBdr>
    </w:div>
    <w:div w:id="497815784">
      <w:bodyDiv w:val="1"/>
      <w:marLeft w:val="0"/>
      <w:marRight w:val="0"/>
      <w:marTop w:val="0"/>
      <w:marBottom w:val="0"/>
      <w:divBdr>
        <w:top w:val="none" w:sz="0" w:space="0" w:color="auto"/>
        <w:left w:val="none" w:sz="0" w:space="0" w:color="auto"/>
        <w:bottom w:val="none" w:sz="0" w:space="0" w:color="auto"/>
        <w:right w:val="none" w:sz="0" w:space="0" w:color="auto"/>
      </w:divBdr>
    </w:div>
    <w:div w:id="498620945">
      <w:bodyDiv w:val="1"/>
      <w:marLeft w:val="0"/>
      <w:marRight w:val="0"/>
      <w:marTop w:val="0"/>
      <w:marBottom w:val="0"/>
      <w:divBdr>
        <w:top w:val="none" w:sz="0" w:space="0" w:color="auto"/>
        <w:left w:val="none" w:sz="0" w:space="0" w:color="auto"/>
        <w:bottom w:val="none" w:sz="0" w:space="0" w:color="auto"/>
        <w:right w:val="none" w:sz="0" w:space="0" w:color="auto"/>
      </w:divBdr>
    </w:div>
    <w:div w:id="498734559">
      <w:bodyDiv w:val="1"/>
      <w:marLeft w:val="0"/>
      <w:marRight w:val="0"/>
      <w:marTop w:val="0"/>
      <w:marBottom w:val="0"/>
      <w:divBdr>
        <w:top w:val="none" w:sz="0" w:space="0" w:color="auto"/>
        <w:left w:val="none" w:sz="0" w:space="0" w:color="auto"/>
        <w:bottom w:val="none" w:sz="0" w:space="0" w:color="auto"/>
        <w:right w:val="none" w:sz="0" w:space="0" w:color="auto"/>
      </w:divBdr>
    </w:div>
    <w:div w:id="499584940">
      <w:bodyDiv w:val="1"/>
      <w:marLeft w:val="0"/>
      <w:marRight w:val="0"/>
      <w:marTop w:val="0"/>
      <w:marBottom w:val="0"/>
      <w:divBdr>
        <w:top w:val="none" w:sz="0" w:space="0" w:color="auto"/>
        <w:left w:val="none" w:sz="0" w:space="0" w:color="auto"/>
        <w:bottom w:val="none" w:sz="0" w:space="0" w:color="auto"/>
        <w:right w:val="none" w:sz="0" w:space="0" w:color="auto"/>
      </w:divBdr>
    </w:div>
    <w:div w:id="499926999">
      <w:bodyDiv w:val="1"/>
      <w:marLeft w:val="0"/>
      <w:marRight w:val="0"/>
      <w:marTop w:val="0"/>
      <w:marBottom w:val="0"/>
      <w:divBdr>
        <w:top w:val="none" w:sz="0" w:space="0" w:color="auto"/>
        <w:left w:val="none" w:sz="0" w:space="0" w:color="auto"/>
        <w:bottom w:val="none" w:sz="0" w:space="0" w:color="auto"/>
        <w:right w:val="none" w:sz="0" w:space="0" w:color="auto"/>
      </w:divBdr>
    </w:div>
    <w:div w:id="500586274">
      <w:bodyDiv w:val="1"/>
      <w:marLeft w:val="0"/>
      <w:marRight w:val="0"/>
      <w:marTop w:val="0"/>
      <w:marBottom w:val="0"/>
      <w:divBdr>
        <w:top w:val="none" w:sz="0" w:space="0" w:color="auto"/>
        <w:left w:val="none" w:sz="0" w:space="0" w:color="auto"/>
        <w:bottom w:val="none" w:sz="0" w:space="0" w:color="auto"/>
        <w:right w:val="none" w:sz="0" w:space="0" w:color="auto"/>
      </w:divBdr>
    </w:div>
    <w:div w:id="501549265">
      <w:bodyDiv w:val="1"/>
      <w:marLeft w:val="0"/>
      <w:marRight w:val="0"/>
      <w:marTop w:val="0"/>
      <w:marBottom w:val="0"/>
      <w:divBdr>
        <w:top w:val="none" w:sz="0" w:space="0" w:color="auto"/>
        <w:left w:val="none" w:sz="0" w:space="0" w:color="auto"/>
        <w:bottom w:val="none" w:sz="0" w:space="0" w:color="auto"/>
        <w:right w:val="none" w:sz="0" w:space="0" w:color="auto"/>
      </w:divBdr>
    </w:div>
    <w:div w:id="501748417">
      <w:bodyDiv w:val="1"/>
      <w:marLeft w:val="0"/>
      <w:marRight w:val="0"/>
      <w:marTop w:val="0"/>
      <w:marBottom w:val="0"/>
      <w:divBdr>
        <w:top w:val="none" w:sz="0" w:space="0" w:color="auto"/>
        <w:left w:val="none" w:sz="0" w:space="0" w:color="auto"/>
        <w:bottom w:val="none" w:sz="0" w:space="0" w:color="auto"/>
        <w:right w:val="none" w:sz="0" w:space="0" w:color="auto"/>
      </w:divBdr>
    </w:div>
    <w:div w:id="502818550">
      <w:bodyDiv w:val="1"/>
      <w:marLeft w:val="0"/>
      <w:marRight w:val="0"/>
      <w:marTop w:val="0"/>
      <w:marBottom w:val="0"/>
      <w:divBdr>
        <w:top w:val="none" w:sz="0" w:space="0" w:color="auto"/>
        <w:left w:val="none" w:sz="0" w:space="0" w:color="auto"/>
        <w:bottom w:val="none" w:sz="0" w:space="0" w:color="auto"/>
        <w:right w:val="none" w:sz="0" w:space="0" w:color="auto"/>
      </w:divBdr>
    </w:div>
    <w:div w:id="502821582">
      <w:bodyDiv w:val="1"/>
      <w:marLeft w:val="0"/>
      <w:marRight w:val="0"/>
      <w:marTop w:val="0"/>
      <w:marBottom w:val="0"/>
      <w:divBdr>
        <w:top w:val="none" w:sz="0" w:space="0" w:color="auto"/>
        <w:left w:val="none" w:sz="0" w:space="0" w:color="auto"/>
        <w:bottom w:val="none" w:sz="0" w:space="0" w:color="auto"/>
        <w:right w:val="none" w:sz="0" w:space="0" w:color="auto"/>
      </w:divBdr>
    </w:div>
    <w:div w:id="504320166">
      <w:bodyDiv w:val="1"/>
      <w:marLeft w:val="0"/>
      <w:marRight w:val="0"/>
      <w:marTop w:val="0"/>
      <w:marBottom w:val="0"/>
      <w:divBdr>
        <w:top w:val="none" w:sz="0" w:space="0" w:color="auto"/>
        <w:left w:val="none" w:sz="0" w:space="0" w:color="auto"/>
        <w:bottom w:val="none" w:sz="0" w:space="0" w:color="auto"/>
        <w:right w:val="none" w:sz="0" w:space="0" w:color="auto"/>
      </w:divBdr>
    </w:div>
    <w:div w:id="505167227">
      <w:bodyDiv w:val="1"/>
      <w:marLeft w:val="0"/>
      <w:marRight w:val="0"/>
      <w:marTop w:val="0"/>
      <w:marBottom w:val="0"/>
      <w:divBdr>
        <w:top w:val="none" w:sz="0" w:space="0" w:color="auto"/>
        <w:left w:val="none" w:sz="0" w:space="0" w:color="auto"/>
        <w:bottom w:val="none" w:sz="0" w:space="0" w:color="auto"/>
        <w:right w:val="none" w:sz="0" w:space="0" w:color="auto"/>
      </w:divBdr>
    </w:div>
    <w:div w:id="505440121">
      <w:bodyDiv w:val="1"/>
      <w:marLeft w:val="0"/>
      <w:marRight w:val="0"/>
      <w:marTop w:val="0"/>
      <w:marBottom w:val="0"/>
      <w:divBdr>
        <w:top w:val="none" w:sz="0" w:space="0" w:color="auto"/>
        <w:left w:val="none" w:sz="0" w:space="0" w:color="auto"/>
        <w:bottom w:val="none" w:sz="0" w:space="0" w:color="auto"/>
        <w:right w:val="none" w:sz="0" w:space="0" w:color="auto"/>
      </w:divBdr>
    </w:div>
    <w:div w:id="505637435">
      <w:bodyDiv w:val="1"/>
      <w:marLeft w:val="0"/>
      <w:marRight w:val="0"/>
      <w:marTop w:val="0"/>
      <w:marBottom w:val="0"/>
      <w:divBdr>
        <w:top w:val="none" w:sz="0" w:space="0" w:color="auto"/>
        <w:left w:val="none" w:sz="0" w:space="0" w:color="auto"/>
        <w:bottom w:val="none" w:sz="0" w:space="0" w:color="auto"/>
        <w:right w:val="none" w:sz="0" w:space="0" w:color="auto"/>
      </w:divBdr>
    </w:div>
    <w:div w:id="505680200">
      <w:bodyDiv w:val="1"/>
      <w:marLeft w:val="0"/>
      <w:marRight w:val="0"/>
      <w:marTop w:val="0"/>
      <w:marBottom w:val="0"/>
      <w:divBdr>
        <w:top w:val="none" w:sz="0" w:space="0" w:color="auto"/>
        <w:left w:val="none" w:sz="0" w:space="0" w:color="auto"/>
        <w:bottom w:val="none" w:sz="0" w:space="0" w:color="auto"/>
        <w:right w:val="none" w:sz="0" w:space="0" w:color="auto"/>
      </w:divBdr>
    </w:div>
    <w:div w:id="507722385">
      <w:bodyDiv w:val="1"/>
      <w:marLeft w:val="0"/>
      <w:marRight w:val="0"/>
      <w:marTop w:val="0"/>
      <w:marBottom w:val="0"/>
      <w:divBdr>
        <w:top w:val="none" w:sz="0" w:space="0" w:color="auto"/>
        <w:left w:val="none" w:sz="0" w:space="0" w:color="auto"/>
        <w:bottom w:val="none" w:sz="0" w:space="0" w:color="auto"/>
        <w:right w:val="none" w:sz="0" w:space="0" w:color="auto"/>
      </w:divBdr>
    </w:div>
    <w:div w:id="509685186">
      <w:bodyDiv w:val="1"/>
      <w:marLeft w:val="0"/>
      <w:marRight w:val="0"/>
      <w:marTop w:val="0"/>
      <w:marBottom w:val="0"/>
      <w:divBdr>
        <w:top w:val="none" w:sz="0" w:space="0" w:color="auto"/>
        <w:left w:val="none" w:sz="0" w:space="0" w:color="auto"/>
        <w:bottom w:val="none" w:sz="0" w:space="0" w:color="auto"/>
        <w:right w:val="none" w:sz="0" w:space="0" w:color="auto"/>
      </w:divBdr>
    </w:div>
    <w:div w:id="511606186">
      <w:bodyDiv w:val="1"/>
      <w:marLeft w:val="0"/>
      <w:marRight w:val="0"/>
      <w:marTop w:val="0"/>
      <w:marBottom w:val="0"/>
      <w:divBdr>
        <w:top w:val="none" w:sz="0" w:space="0" w:color="auto"/>
        <w:left w:val="none" w:sz="0" w:space="0" w:color="auto"/>
        <w:bottom w:val="none" w:sz="0" w:space="0" w:color="auto"/>
        <w:right w:val="none" w:sz="0" w:space="0" w:color="auto"/>
      </w:divBdr>
    </w:div>
    <w:div w:id="512645227">
      <w:bodyDiv w:val="1"/>
      <w:marLeft w:val="0"/>
      <w:marRight w:val="0"/>
      <w:marTop w:val="0"/>
      <w:marBottom w:val="0"/>
      <w:divBdr>
        <w:top w:val="none" w:sz="0" w:space="0" w:color="auto"/>
        <w:left w:val="none" w:sz="0" w:space="0" w:color="auto"/>
        <w:bottom w:val="none" w:sz="0" w:space="0" w:color="auto"/>
        <w:right w:val="none" w:sz="0" w:space="0" w:color="auto"/>
      </w:divBdr>
    </w:div>
    <w:div w:id="514004755">
      <w:bodyDiv w:val="1"/>
      <w:marLeft w:val="0"/>
      <w:marRight w:val="0"/>
      <w:marTop w:val="0"/>
      <w:marBottom w:val="0"/>
      <w:divBdr>
        <w:top w:val="none" w:sz="0" w:space="0" w:color="auto"/>
        <w:left w:val="none" w:sz="0" w:space="0" w:color="auto"/>
        <w:bottom w:val="none" w:sz="0" w:space="0" w:color="auto"/>
        <w:right w:val="none" w:sz="0" w:space="0" w:color="auto"/>
      </w:divBdr>
    </w:div>
    <w:div w:id="515533897">
      <w:bodyDiv w:val="1"/>
      <w:marLeft w:val="0"/>
      <w:marRight w:val="0"/>
      <w:marTop w:val="0"/>
      <w:marBottom w:val="0"/>
      <w:divBdr>
        <w:top w:val="none" w:sz="0" w:space="0" w:color="auto"/>
        <w:left w:val="none" w:sz="0" w:space="0" w:color="auto"/>
        <w:bottom w:val="none" w:sz="0" w:space="0" w:color="auto"/>
        <w:right w:val="none" w:sz="0" w:space="0" w:color="auto"/>
      </w:divBdr>
    </w:div>
    <w:div w:id="515577540">
      <w:bodyDiv w:val="1"/>
      <w:marLeft w:val="0"/>
      <w:marRight w:val="0"/>
      <w:marTop w:val="0"/>
      <w:marBottom w:val="0"/>
      <w:divBdr>
        <w:top w:val="none" w:sz="0" w:space="0" w:color="auto"/>
        <w:left w:val="none" w:sz="0" w:space="0" w:color="auto"/>
        <w:bottom w:val="none" w:sz="0" w:space="0" w:color="auto"/>
        <w:right w:val="none" w:sz="0" w:space="0" w:color="auto"/>
      </w:divBdr>
    </w:div>
    <w:div w:id="516043865">
      <w:bodyDiv w:val="1"/>
      <w:marLeft w:val="0"/>
      <w:marRight w:val="0"/>
      <w:marTop w:val="0"/>
      <w:marBottom w:val="0"/>
      <w:divBdr>
        <w:top w:val="none" w:sz="0" w:space="0" w:color="auto"/>
        <w:left w:val="none" w:sz="0" w:space="0" w:color="auto"/>
        <w:bottom w:val="none" w:sz="0" w:space="0" w:color="auto"/>
        <w:right w:val="none" w:sz="0" w:space="0" w:color="auto"/>
      </w:divBdr>
    </w:div>
    <w:div w:id="516163110">
      <w:bodyDiv w:val="1"/>
      <w:marLeft w:val="0"/>
      <w:marRight w:val="0"/>
      <w:marTop w:val="0"/>
      <w:marBottom w:val="0"/>
      <w:divBdr>
        <w:top w:val="none" w:sz="0" w:space="0" w:color="auto"/>
        <w:left w:val="none" w:sz="0" w:space="0" w:color="auto"/>
        <w:bottom w:val="none" w:sz="0" w:space="0" w:color="auto"/>
        <w:right w:val="none" w:sz="0" w:space="0" w:color="auto"/>
      </w:divBdr>
    </w:div>
    <w:div w:id="517546592">
      <w:bodyDiv w:val="1"/>
      <w:marLeft w:val="0"/>
      <w:marRight w:val="0"/>
      <w:marTop w:val="0"/>
      <w:marBottom w:val="0"/>
      <w:divBdr>
        <w:top w:val="none" w:sz="0" w:space="0" w:color="auto"/>
        <w:left w:val="none" w:sz="0" w:space="0" w:color="auto"/>
        <w:bottom w:val="none" w:sz="0" w:space="0" w:color="auto"/>
        <w:right w:val="none" w:sz="0" w:space="0" w:color="auto"/>
      </w:divBdr>
    </w:div>
    <w:div w:id="517818710">
      <w:bodyDiv w:val="1"/>
      <w:marLeft w:val="0"/>
      <w:marRight w:val="0"/>
      <w:marTop w:val="0"/>
      <w:marBottom w:val="0"/>
      <w:divBdr>
        <w:top w:val="none" w:sz="0" w:space="0" w:color="auto"/>
        <w:left w:val="none" w:sz="0" w:space="0" w:color="auto"/>
        <w:bottom w:val="none" w:sz="0" w:space="0" w:color="auto"/>
        <w:right w:val="none" w:sz="0" w:space="0" w:color="auto"/>
      </w:divBdr>
    </w:div>
    <w:div w:id="518279876">
      <w:bodyDiv w:val="1"/>
      <w:marLeft w:val="0"/>
      <w:marRight w:val="0"/>
      <w:marTop w:val="0"/>
      <w:marBottom w:val="0"/>
      <w:divBdr>
        <w:top w:val="none" w:sz="0" w:space="0" w:color="auto"/>
        <w:left w:val="none" w:sz="0" w:space="0" w:color="auto"/>
        <w:bottom w:val="none" w:sz="0" w:space="0" w:color="auto"/>
        <w:right w:val="none" w:sz="0" w:space="0" w:color="auto"/>
      </w:divBdr>
    </w:div>
    <w:div w:id="519511341">
      <w:bodyDiv w:val="1"/>
      <w:marLeft w:val="0"/>
      <w:marRight w:val="0"/>
      <w:marTop w:val="0"/>
      <w:marBottom w:val="0"/>
      <w:divBdr>
        <w:top w:val="none" w:sz="0" w:space="0" w:color="auto"/>
        <w:left w:val="none" w:sz="0" w:space="0" w:color="auto"/>
        <w:bottom w:val="none" w:sz="0" w:space="0" w:color="auto"/>
        <w:right w:val="none" w:sz="0" w:space="0" w:color="auto"/>
      </w:divBdr>
    </w:div>
    <w:div w:id="520364237">
      <w:bodyDiv w:val="1"/>
      <w:marLeft w:val="0"/>
      <w:marRight w:val="0"/>
      <w:marTop w:val="0"/>
      <w:marBottom w:val="0"/>
      <w:divBdr>
        <w:top w:val="none" w:sz="0" w:space="0" w:color="auto"/>
        <w:left w:val="none" w:sz="0" w:space="0" w:color="auto"/>
        <w:bottom w:val="none" w:sz="0" w:space="0" w:color="auto"/>
        <w:right w:val="none" w:sz="0" w:space="0" w:color="auto"/>
      </w:divBdr>
    </w:div>
    <w:div w:id="520706112">
      <w:bodyDiv w:val="1"/>
      <w:marLeft w:val="0"/>
      <w:marRight w:val="0"/>
      <w:marTop w:val="0"/>
      <w:marBottom w:val="0"/>
      <w:divBdr>
        <w:top w:val="none" w:sz="0" w:space="0" w:color="auto"/>
        <w:left w:val="none" w:sz="0" w:space="0" w:color="auto"/>
        <w:bottom w:val="none" w:sz="0" w:space="0" w:color="auto"/>
        <w:right w:val="none" w:sz="0" w:space="0" w:color="auto"/>
      </w:divBdr>
    </w:div>
    <w:div w:id="521436880">
      <w:bodyDiv w:val="1"/>
      <w:marLeft w:val="0"/>
      <w:marRight w:val="0"/>
      <w:marTop w:val="0"/>
      <w:marBottom w:val="0"/>
      <w:divBdr>
        <w:top w:val="none" w:sz="0" w:space="0" w:color="auto"/>
        <w:left w:val="none" w:sz="0" w:space="0" w:color="auto"/>
        <w:bottom w:val="none" w:sz="0" w:space="0" w:color="auto"/>
        <w:right w:val="none" w:sz="0" w:space="0" w:color="auto"/>
      </w:divBdr>
    </w:div>
    <w:div w:id="521944179">
      <w:bodyDiv w:val="1"/>
      <w:marLeft w:val="0"/>
      <w:marRight w:val="0"/>
      <w:marTop w:val="0"/>
      <w:marBottom w:val="0"/>
      <w:divBdr>
        <w:top w:val="none" w:sz="0" w:space="0" w:color="auto"/>
        <w:left w:val="none" w:sz="0" w:space="0" w:color="auto"/>
        <w:bottom w:val="none" w:sz="0" w:space="0" w:color="auto"/>
        <w:right w:val="none" w:sz="0" w:space="0" w:color="auto"/>
      </w:divBdr>
    </w:div>
    <w:div w:id="522204861">
      <w:bodyDiv w:val="1"/>
      <w:marLeft w:val="0"/>
      <w:marRight w:val="0"/>
      <w:marTop w:val="0"/>
      <w:marBottom w:val="0"/>
      <w:divBdr>
        <w:top w:val="none" w:sz="0" w:space="0" w:color="auto"/>
        <w:left w:val="none" w:sz="0" w:space="0" w:color="auto"/>
        <w:bottom w:val="none" w:sz="0" w:space="0" w:color="auto"/>
        <w:right w:val="none" w:sz="0" w:space="0" w:color="auto"/>
      </w:divBdr>
    </w:div>
    <w:div w:id="522668174">
      <w:bodyDiv w:val="1"/>
      <w:marLeft w:val="0"/>
      <w:marRight w:val="0"/>
      <w:marTop w:val="0"/>
      <w:marBottom w:val="0"/>
      <w:divBdr>
        <w:top w:val="none" w:sz="0" w:space="0" w:color="auto"/>
        <w:left w:val="none" w:sz="0" w:space="0" w:color="auto"/>
        <w:bottom w:val="none" w:sz="0" w:space="0" w:color="auto"/>
        <w:right w:val="none" w:sz="0" w:space="0" w:color="auto"/>
      </w:divBdr>
    </w:div>
    <w:div w:id="522745257">
      <w:bodyDiv w:val="1"/>
      <w:marLeft w:val="0"/>
      <w:marRight w:val="0"/>
      <w:marTop w:val="0"/>
      <w:marBottom w:val="0"/>
      <w:divBdr>
        <w:top w:val="none" w:sz="0" w:space="0" w:color="auto"/>
        <w:left w:val="none" w:sz="0" w:space="0" w:color="auto"/>
        <w:bottom w:val="none" w:sz="0" w:space="0" w:color="auto"/>
        <w:right w:val="none" w:sz="0" w:space="0" w:color="auto"/>
      </w:divBdr>
    </w:div>
    <w:div w:id="523636928">
      <w:bodyDiv w:val="1"/>
      <w:marLeft w:val="0"/>
      <w:marRight w:val="0"/>
      <w:marTop w:val="0"/>
      <w:marBottom w:val="0"/>
      <w:divBdr>
        <w:top w:val="none" w:sz="0" w:space="0" w:color="auto"/>
        <w:left w:val="none" w:sz="0" w:space="0" w:color="auto"/>
        <w:bottom w:val="none" w:sz="0" w:space="0" w:color="auto"/>
        <w:right w:val="none" w:sz="0" w:space="0" w:color="auto"/>
      </w:divBdr>
    </w:div>
    <w:div w:id="523832971">
      <w:bodyDiv w:val="1"/>
      <w:marLeft w:val="0"/>
      <w:marRight w:val="0"/>
      <w:marTop w:val="0"/>
      <w:marBottom w:val="0"/>
      <w:divBdr>
        <w:top w:val="none" w:sz="0" w:space="0" w:color="auto"/>
        <w:left w:val="none" w:sz="0" w:space="0" w:color="auto"/>
        <w:bottom w:val="none" w:sz="0" w:space="0" w:color="auto"/>
        <w:right w:val="none" w:sz="0" w:space="0" w:color="auto"/>
      </w:divBdr>
    </w:div>
    <w:div w:id="524363925">
      <w:bodyDiv w:val="1"/>
      <w:marLeft w:val="0"/>
      <w:marRight w:val="0"/>
      <w:marTop w:val="0"/>
      <w:marBottom w:val="0"/>
      <w:divBdr>
        <w:top w:val="none" w:sz="0" w:space="0" w:color="auto"/>
        <w:left w:val="none" w:sz="0" w:space="0" w:color="auto"/>
        <w:bottom w:val="none" w:sz="0" w:space="0" w:color="auto"/>
        <w:right w:val="none" w:sz="0" w:space="0" w:color="auto"/>
      </w:divBdr>
    </w:div>
    <w:div w:id="524758128">
      <w:bodyDiv w:val="1"/>
      <w:marLeft w:val="0"/>
      <w:marRight w:val="0"/>
      <w:marTop w:val="0"/>
      <w:marBottom w:val="0"/>
      <w:divBdr>
        <w:top w:val="none" w:sz="0" w:space="0" w:color="auto"/>
        <w:left w:val="none" w:sz="0" w:space="0" w:color="auto"/>
        <w:bottom w:val="none" w:sz="0" w:space="0" w:color="auto"/>
        <w:right w:val="none" w:sz="0" w:space="0" w:color="auto"/>
      </w:divBdr>
    </w:div>
    <w:div w:id="526679199">
      <w:bodyDiv w:val="1"/>
      <w:marLeft w:val="0"/>
      <w:marRight w:val="0"/>
      <w:marTop w:val="0"/>
      <w:marBottom w:val="0"/>
      <w:divBdr>
        <w:top w:val="none" w:sz="0" w:space="0" w:color="auto"/>
        <w:left w:val="none" w:sz="0" w:space="0" w:color="auto"/>
        <w:bottom w:val="none" w:sz="0" w:space="0" w:color="auto"/>
        <w:right w:val="none" w:sz="0" w:space="0" w:color="auto"/>
      </w:divBdr>
    </w:div>
    <w:div w:id="526796055">
      <w:bodyDiv w:val="1"/>
      <w:marLeft w:val="0"/>
      <w:marRight w:val="0"/>
      <w:marTop w:val="0"/>
      <w:marBottom w:val="0"/>
      <w:divBdr>
        <w:top w:val="none" w:sz="0" w:space="0" w:color="auto"/>
        <w:left w:val="none" w:sz="0" w:space="0" w:color="auto"/>
        <w:bottom w:val="none" w:sz="0" w:space="0" w:color="auto"/>
        <w:right w:val="none" w:sz="0" w:space="0" w:color="auto"/>
      </w:divBdr>
    </w:div>
    <w:div w:id="527067227">
      <w:bodyDiv w:val="1"/>
      <w:marLeft w:val="0"/>
      <w:marRight w:val="0"/>
      <w:marTop w:val="0"/>
      <w:marBottom w:val="0"/>
      <w:divBdr>
        <w:top w:val="none" w:sz="0" w:space="0" w:color="auto"/>
        <w:left w:val="none" w:sz="0" w:space="0" w:color="auto"/>
        <w:bottom w:val="none" w:sz="0" w:space="0" w:color="auto"/>
        <w:right w:val="none" w:sz="0" w:space="0" w:color="auto"/>
      </w:divBdr>
    </w:div>
    <w:div w:id="527109218">
      <w:bodyDiv w:val="1"/>
      <w:marLeft w:val="0"/>
      <w:marRight w:val="0"/>
      <w:marTop w:val="0"/>
      <w:marBottom w:val="0"/>
      <w:divBdr>
        <w:top w:val="none" w:sz="0" w:space="0" w:color="auto"/>
        <w:left w:val="none" w:sz="0" w:space="0" w:color="auto"/>
        <w:bottom w:val="none" w:sz="0" w:space="0" w:color="auto"/>
        <w:right w:val="none" w:sz="0" w:space="0" w:color="auto"/>
      </w:divBdr>
    </w:div>
    <w:div w:id="527835018">
      <w:bodyDiv w:val="1"/>
      <w:marLeft w:val="0"/>
      <w:marRight w:val="0"/>
      <w:marTop w:val="0"/>
      <w:marBottom w:val="0"/>
      <w:divBdr>
        <w:top w:val="none" w:sz="0" w:space="0" w:color="auto"/>
        <w:left w:val="none" w:sz="0" w:space="0" w:color="auto"/>
        <w:bottom w:val="none" w:sz="0" w:space="0" w:color="auto"/>
        <w:right w:val="none" w:sz="0" w:space="0" w:color="auto"/>
      </w:divBdr>
    </w:div>
    <w:div w:id="527959363">
      <w:bodyDiv w:val="1"/>
      <w:marLeft w:val="0"/>
      <w:marRight w:val="0"/>
      <w:marTop w:val="0"/>
      <w:marBottom w:val="0"/>
      <w:divBdr>
        <w:top w:val="none" w:sz="0" w:space="0" w:color="auto"/>
        <w:left w:val="none" w:sz="0" w:space="0" w:color="auto"/>
        <w:bottom w:val="none" w:sz="0" w:space="0" w:color="auto"/>
        <w:right w:val="none" w:sz="0" w:space="0" w:color="auto"/>
      </w:divBdr>
    </w:div>
    <w:div w:id="528111036">
      <w:bodyDiv w:val="1"/>
      <w:marLeft w:val="0"/>
      <w:marRight w:val="0"/>
      <w:marTop w:val="0"/>
      <w:marBottom w:val="0"/>
      <w:divBdr>
        <w:top w:val="none" w:sz="0" w:space="0" w:color="auto"/>
        <w:left w:val="none" w:sz="0" w:space="0" w:color="auto"/>
        <w:bottom w:val="none" w:sz="0" w:space="0" w:color="auto"/>
        <w:right w:val="none" w:sz="0" w:space="0" w:color="auto"/>
      </w:divBdr>
    </w:div>
    <w:div w:id="529805371">
      <w:bodyDiv w:val="1"/>
      <w:marLeft w:val="0"/>
      <w:marRight w:val="0"/>
      <w:marTop w:val="0"/>
      <w:marBottom w:val="0"/>
      <w:divBdr>
        <w:top w:val="none" w:sz="0" w:space="0" w:color="auto"/>
        <w:left w:val="none" w:sz="0" w:space="0" w:color="auto"/>
        <w:bottom w:val="none" w:sz="0" w:space="0" w:color="auto"/>
        <w:right w:val="none" w:sz="0" w:space="0" w:color="auto"/>
      </w:divBdr>
    </w:div>
    <w:div w:id="529807952">
      <w:bodyDiv w:val="1"/>
      <w:marLeft w:val="0"/>
      <w:marRight w:val="0"/>
      <w:marTop w:val="0"/>
      <w:marBottom w:val="0"/>
      <w:divBdr>
        <w:top w:val="none" w:sz="0" w:space="0" w:color="auto"/>
        <w:left w:val="none" w:sz="0" w:space="0" w:color="auto"/>
        <w:bottom w:val="none" w:sz="0" w:space="0" w:color="auto"/>
        <w:right w:val="none" w:sz="0" w:space="0" w:color="auto"/>
      </w:divBdr>
    </w:div>
    <w:div w:id="530651642">
      <w:bodyDiv w:val="1"/>
      <w:marLeft w:val="0"/>
      <w:marRight w:val="0"/>
      <w:marTop w:val="0"/>
      <w:marBottom w:val="0"/>
      <w:divBdr>
        <w:top w:val="none" w:sz="0" w:space="0" w:color="auto"/>
        <w:left w:val="none" w:sz="0" w:space="0" w:color="auto"/>
        <w:bottom w:val="none" w:sz="0" w:space="0" w:color="auto"/>
        <w:right w:val="none" w:sz="0" w:space="0" w:color="auto"/>
      </w:divBdr>
    </w:div>
    <w:div w:id="530730656">
      <w:bodyDiv w:val="1"/>
      <w:marLeft w:val="0"/>
      <w:marRight w:val="0"/>
      <w:marTop w:val="0"/>
      <w:marBottom w:val="0"/>
      <w:divBdr>
        <w:top w:val="none" w:sz="0" w:space="0" w:color="auto"/>
        <w:left w:val="none" w:sz="0" w:space="0" w:color="auto"/>
        <w:bottom w:val="none" w:sz="0" w:space="0" w:color="auto"/>
        <w:right w:val="none" w:sz="0" w:space="0" w:color="auto"/>
      </w:divBdr>
    </w:div>
    <w:div w:id="531263558">
      <w:bodyDiv w:val="1"/>
      <w:marLeft w:val="0"/>
      <w:marRight w:val="0"/>
      <w:marTop w:val="0"/>
      <w:marBottom w:val="0"/>
      <w:divBdr>
        <w:top w:val="none" w:sz="0" w:space="0" w:color="auto"/>
        <w:left w:val="none" w:sz="0" w:space="0" w:color="auto"/>
        <w:bottom w:val="none" w:sz="0" w:space="0" w:color="auto"/>
        <w:right w:val="none" w:sz="0" w:space="0" w:color="auto"/>
      </w:divBdr>
    </w:div>
    <w:div w:id="532036596">
      <w:bodyDiv w:val="1"/>
      <w:marLeft w:val="0"/>
      <w:marRight w:val="0"/>
      <w:marTop w:val="0"/>
      <w:marBottom w:val="0"/>
      <w:divBdr>
        <w:top w:val="none" w:sz="0" w:space="0" w:color="auto"/>
        <w:left w:val="none" w:sz="0" w:space="0" w:color="auto"/>
        <w:bottom w:val="none" w:sz="0" w:space="0" w:color="auto"/>
        <w:right w:val="none" w:sz="0" w:space="0" w:color="auto"/>
      </w:divBdr>
    </w:div>
    <w:div w:id="532697480">
      <w:bodyDiv w:val="1"/>
      <w:marLeft w:val="0"/>
      <w:marRight w:val="0"/>
      <w:marTop w:val="0"/>
      <w:marBottom w:val="0"/>
      <w:divBdr>
        <w:top w:val="none" w:sz="0" w:space="0" w:color="auto"/>
        <w:left w:val="none" w:sz="0" w:space="0" w:color="auto"/>
        <w:bottom w:val="none" w:sz="0" w:space="0" w:color="auto"/>
        <w:right w:val="none" w:sz="0" w:space="0" w:color="auto"/>
      </w:divBdr>
    </w:div>
    <w:div w:id="533418894">
      <w:bodyDiv w:val="1"/>
      <w:marLeft w:val="0"/>
      <w:marRight w:val="0"/>
      <w:marTop w:val="0"/>
      <w:marBottom w:val="0"/>
      <w:divBdr>
        <w:top w:val="none" w:sz="0" w:space="0" w:color="auto"/>
        <w:left w:val="none" w:sz="0" w:space="0" w:color="auto"/>
        <w:bottom w:val="none" w:sz="0" w:space="0" w:color="auto"/>
        <w:right w:val="none" w:sz="0" w:space="0" w:color="auto"/>
      </w:divBdr>
    </w:div>
    <w:div w:id="534003966">
      <w:bodyDiv w:val="1"/>
      <w:marLeft w:val="0"/>
      <w:marRight w:val="0"/>
      <w:marTop w:val="0"/>
      <w:marBottom w:val="0"/>
      <w:divBdr>
        <w:top w:val="none" w:sz="0" w:space="0" w:color="auto"/>
        <w:left w:val="none" w:sz="0" w:space="0" w:color="auto"/>
        <w:bottom w:val="none" w:sz="0" w:space="0" w:color="auto"/>
        <w:right w:val="none" w:sz="0" w:space="0" w:color="auto"/>
      </w:divBdr>
    </w:div>
    <w:div w:id="534776546">
      <w:bodyDiv w:val="1"/>
      <w:marLeft w:val="0"/>
      <w:marRight w:val="0"/>
      <w:marTop w:val="0"/>
      <w:marBottom w:val="0"/>
      <w:divBdr>
        <w:top w:val="none" w:sz="0" w:space="0" w:color="auto"/>
        <w:left w:val="none" w:sz="0" w:space="0" w:color="auto"/>
        <w:bottom w:val="none" w:sz="0" w:space="0" w:color="auto"/>
        <w:right w:val="none" w:sz="0" w:space="0" w:color="auto"/>
      </w:divBdr>
    </w:div>
    <w:div w:id="534804837">
      <w:bodyDiv w:val="1"/>
      <w:marLeft w:val="0"/>
      <w:marRight w:val="0"/>
      <w:marTop w:val="0"/>
      <w:marBottom w:val="0"/>
      <w:divBdr>
        <w:top w:val="none" w:sz="0" w:space="0" w:color="auto"/>
        <w:left w:val="none" w:sz="0" w:space="0" w:color="auto"/>
        <w:bottom w:val="none" w:sz="0" w:space="0" w:color="auto"/>
        <w:right w:val="none" w:sz="0" w:space="0" w:color="auto"/>
      </w:divBdr>
    </w:div>
    <w:div w:id="536284582">
      <w:bodyDiv w:val="1"/>
      <w:marLeft w:val="0"/>
      <w:marRight w:val="0"/>
      <w:marTop w:val="0"/>
      <w:marBottom w:val="0"/>
      <w:divBdr>
        <w:top w:val="none" w:sz="0" w:space="0" w:color="auto"/>
        <w:left w:val="none" w:sz="0" w:space="0" w:color="auto"/>
        <w:bottom w:val="none" w:sz="0" w:space="0" w:color="auto"/>
        <w:right w:val="none" w:sz="0" w:space="0" w:color="auto"/>
      </w:divBdr>
    </w:div>
    <w:div w:id="536771662">
      <w:bodyDiv w:val="1"/>
      <w:marLeft w:val="0"/>
      <w:marRight w:val="0"/>
      <w:marTop w:val="0"/>
      <w:marBottom w:val="0"/>
      <w:divBdr>
        <w:top w:val="none" w:sz="0" w:space="0" w:color="auto"/>
        <w:left w:val="none" w:sz="0" w:space="0" w:color="auto"/>
        <w:bottom w:val="none" w:sz="0" w:space="0" w:color="auto"/>
        <w:right w:val="none" w:sz="0" w:space="0" w:color="auto"/>
      </w:divBdr>
    </w:div>
    <w:div w:id="537083244">
      <w:bodyDiv w:val="1"/>
      <w:marLeft w:val="0"/>
      <w:marRight w:val="0"/>
      <w:marTop w:val="0"/>
      <w:marBottom w:val="0"/>
      <w:divBdr>
        <w:top w:val="none" w:sz="0" w:space="0" w:color="auto"/>
        <w:left w:val="none" w:sz="0" w:space="0" w:color="auto"/>
        <w:bottom w:val="none" w:sz="0" w:space="0" w:color="auto"/>
        <w:right w:val="none" w:sz="0" w:space="0" w:color="auto"/>
      </w:divBdr>
    </w:div>
    <w:div w:id="539783770">
      <w:bodyDiv w:val="1"/>
      <w:marLeft w:val="0"/>
      <w:marRight w:val="0"/>
      <w:marTop w:val="0"/>
      <w:marBottom w:val="0"/>
      <w:divBdr>
        <w:top w:val="none" w:sz="0" w:space="0" w:color="auto"/>
        <w:left w:val="none" w:sz="0" w:space="0" w:color="auto"/>
        <w:bottom w:val="none" w:sz="0" w:space="0" w:color="auto"/>
        <w:right w:val="none" w:sz="0" w:space="0" w:color="auto"/>
      </w:divBdr>
    </w:div>
    <w:div w:id="540285700">
      <w:bodyDiv w:val="1"/>
      <w:marLeft w:val="0"/>
      <w:marRight w:val="0"/>
      <w:marTop w:val="0"/>
      <w:marBottom w:val="0"/>
      <w:divBdr>
        <w:top w:val="none" w:sz="0" w:space="0" w:color="auto"/>
        <w:left w:val="none" w:sz="0" w:space="0" w:color="auto"/>
        <w:bottom w:val="none" w:sz="0" w:space="0" w:color="auto"/>
        <w:right w:val="none" w:sz="0" w:space="0" w:color="auto"/>
      </w:divBdr>
    </w:div>
    <w:div w:id="540484392">
      <w:bodyDiv w:val="1"/>
      <w:marLeft w:val="0"/>
      <w:marRight w:val="0"/>
      <w:marTop w:val="0"/>
      <w:marBottom w:val="0"/>
      <w:divBdr>
        <w:top w:val="none" w:sz="0" w:space="0" w:color="auto"/>
        <w:left w:val="none" w:sz="0" w:space="0" w:color="auto"/>
        <w:bottom w:val="none" w:sz="0" w:space="0" w:color="auto"/>
        <w:right w:val="none" w:sz="0" w:space="0" w:color="auto"/>
      </w:divBdr>
    </w:div>
    <w:div w:id="541286515">
      <w:bodyDiv w:val="1"/>
      <w:marLeft w:val="0"/>
      <w:marRight w:val="0"/>
      <w:marTop w:val="0"/>
      <w:marBottom w:val="0"/>
      <w:divBdr>
        <w:top w:val="none" w:sz="0" w:space="0" w:color="auto"/>
        <w:left w:val="none" w:sz="0" w:space="0" w:color="auto"/>
        <w:bottom w:val="none" w:sz="0" w:space="0" w:color="auto"/>
        <w:right w:val="none" w:sz="0" w:space="0" w:color="auto"/>
      </w:divBdr>
    </w:div>
    <w:div w:id="542015180">
      <w:bodyDiv w:val="1"/>
      <w:marLeft w:val="0"/>
      <w:marRight w:val="0"/>
      <w:marTop w:val="0"/>
      <w:marBottom w:val="0"/>
      <w:divBdr>
        <w:top w:val="none" w:sz="0" w:space="0" w:color="auto"/>
        <w:left w:val="none" w:sz="0" w:space="0" w:color="auto"/>
        <w:bottom w:val="none" w:sz="0" w:space="0" w:color="auto"/>
        <w:right w:val="none" w:sz="0" w:space="0" w:color="auto"/>
      </w:divBdr>
    </w:div>
    <w:div w:id="542249850">
      <w:bodyDiv w:val="1"/>
      <w:marLeft w:val="0"/>
      <w:marRight w:val="0"/>
      <w:marTop w:val="0"/>
      <w:marBottom w:val="0"/>
      <w:divBdr>
        <w:top w:val="none" w:sz="0" w:space="0" w:color="auto"/>
        <w:left w:val="none" w:sz="0" w:space="0" w:color="auto"/>
        <w:bottom w:val="none" w:sz="0" w:space="0" w:color="auto"/>
        <w:right w:val="none" w:sz="0" w:space="0" w:color="auto"/>
      </w:divBdr>
    </w:div>
    <w:div w:id="543175443">
      <w:bodyDiv w:val="1"/>
      <w:marLeft w:val="0"/>
      <w:marRight w:val="0"/>
      <w:marTop w:val="0"/>
      <w:marBottom w:val="0"/>
      <w:divBdr>
        <w:top w:val="none" w:sz="0" w:space="0" w:color="auto"/>
        <w:left w:val="none" w:sz="0" w:space="0" w:color="auto"/>
        <w:bottom w:val="none" w:sz="0" w:space="0" w:color="auto"/>
        <w:right w:val="none" w:sz="0" w:space="0" w:color="auto"/>
      </w:divBdr>
    </w:div>
    <w:div w:id="544146308">
      <w:bodyDiv w:val="1"/>
      <w:marLeft w:val="0"/>
      <w:marRight w:val="0"/>
      <w:marTop w:val="0"/>
      <w:marBottom w:val="0"/>
      <w:divBdr>
        <w:top w:val="none" w:sz="0" w:space="0" w:color="auto"/>
        <w:left w:val="none" w:sz="0" w:space="0" w:color="auto"/>
        <w:bottom w:val="none" w:sz="0" w:space="0" w:color="auto"/>
        <w:right w:val="none" w:sz="0" w:space="0" w:color="auto"/>
      </w:divBdr>
    </w:div>
    <w:div w:id="544683894">
      <w:bodyDiv w:val="1"/>
      <w:marLeft w:val="0"/>
      <w:marRight w:val="0"/>
      <w:marTop w:val="0"/>
      <w:marBottom w:val="0"/>
      <w:divBdr>
        <w:top w:val="none" w:sz="0" w:space="0" w:color="auto"/>
        <w:left w:val="none" w:sz="0" w:space="0" w:color="auto"/>
        <w:bottom w:val="none" w:sz="0" w:space="0" w:color="auto"/>
        <w:right w:val="none" w:sz="0" w:space="0" w:color="auto"/>
      </w:divBdr>
    </w:div>
    <w:div w:id="544949175">
      <w:bodyDiv w:val="1"/>
      <w:marLeft w:val="0"/>
      <w:marRight w:val="0"/>
      <w:marTop w:val="0"/>
      <w:marBottom w:val="0"/>
      <w:divBdr>
        <w:top w:val="none" w:sz="0" w:space="0" w:color="auto"/>
        <w:left w:val="none" w:sz="0" w:space="0" w:color="auto"/>
        <w:bottom w:val="none" w:sz="0" w:space="0" w:color="auto"/>
        <w:right w:val="none" w:sz="0" w:space="0" w:color="auto"/>
      </w:divBdr>
    </w:div>
    <w:div w:id="545259798">
      <w:bodyDiv w:val="1"/>
      <w:marLeft w:val="0"/>
      <w:marRight w:val="0"/>
      <w:marTop w:val="0"/>
      <w:marBottom w:val="0"/>
      <w:divBdr>
        <w:top w:val="none" w:sz="0" w:space="0" w:color="auto"/>
        <w:left w:val="none" w:sz="0" w:space="0" w:color="auto"/>
        <w:bottom w:val="none" w:sz="0" w:space="0" w:color="auto"/>
        <w:right w:val="none" w:sz="0" w:space="0" w:color="auto"/>
      </w:divBdr>
    </w:div>
    <w:div w:id="545675754">
      <w:bodyDiv w:val="1"/>
      <w:marLeft w:val="0"/>
      <w:marRight w:val="0"/>
      <w:marTop w:val="0"/>
      <w:marBottom w:val="0"/>
      <w:divBdr>
        <w:top w:val="none" w:sz="0" w:space="0" w:color="auto"/>
        <w:left w:val="none" w:sz="0" w:space="0" w:color="auto"/>
        <w:bottom w:val="none" w:sz="0" w:space="0" w:color="auto"/>
        <w:right w:val="none" w:sz="0" w:space="0" w:color="auto"/>
      </w:divBdr>
    </w:div>
    <w:div w:id="546068738">
      <w:bodyDiv w:val="1"/>
      <w:marLeft w:val="0"/>
      <w:marRight w:val="0"/>
      <w:marTop w:val="0"/>
      <w:marBottom w:val="0"/>
      <w:divBdr>
        <w:top w:val="none" w:sz="0" w:space="0" w:color="auto"/>
        <w:left w:val="none" w:sz="0" w:space="0" w:color="auto"/>
        <w:bottom w:val="none" w:sz="0" w:space="0" w:color="auto"/>
        <w:right w:val="none" w:sz="0" w:space="0" w:color="auto"/>
      </w:divBdr>
    </w:div>
    <w:div w:id="546844110">
      <w:bodyDiv w:val="1"/>
      <w:marLeft w:val="0"/>
      <w:marRight w:val="0"/>
      <w:marTop w:val="0"/>
      <w:marBottom w:val="0"/>
      <w:divBdr>
        <w:top w:val="none" w:sz="0" w:space="0" w:color="auto"/>
        <w:left w:val="none" w:sz="0" w:space="0" w:color="auto"/>
        <w:bottom w:val="none" w:sz="0" w:space="0" w:color="auto"/>
        <w:right w:val="none" w:sz="0" w:space="0" w:color="auto"/>
      </w:divBdr>
    </w:div>
    <w:div w:id="548347019">
      <w:bodyDiv w:val="1"/>
      <w:marLeft w:val="0"/>
      <w:marRight w:val="0"/>
      <w:marTop w:val="0"/>
      <w:marBottom w:val="0"/>
      <w:divBdr>
        <w:top w:val="none" w:sz="0" w:space="0" w:color="auto"/>
        <w:left w:val="none" w:sz="0" w:space="0" w:color="auto"/>
        <w:bottom w:val="none" w:sz="0" w:space="0" w:color="auto"/>
        <w:right w:val="none" w:sz="0" w:space="0" w:color="auto"/>
      </w:divBdr>
    </w:div>
    <w:div w:id="549415395">
      <w:bodyDiv w:val="1"/>
      <w:marLeft w:val="0"/>
      <w:marRight w:val="0"/>
      <w:marTop w:val="0"/>
      <w:marBottom w:val="0"/>
      <w:divBdr>
        <w:top w:val="none" w:sz="0" w:space="0" w:color="auto"/>
        <w:left w:val="none" w:sz="0" w:space="0" w:color="auto"/>
        <w:bottom w:val="none" w:sz="0" w:space="0" w:color="auto"/>
        <w:right w:val="none" w:sz="0" w:space="0" w:color="auto"/>
      </w:divBdr>
    </w:div>
    <w:div w:id="552077645">
      <w:bodyDiv w:val="1"/>
      <w:marLeft w:val="0"/>
      <w:marRight w:val="0"/>
      <w:marTop w:val="0"/>
      <w:marBottom w:val="0"/>
      <w:divBdr>
        <w:top w:val="none" w:sz="0" w:space="0" w:color="auto"/>
        <w:left w:val="none" w:sz="0" w:space="0" w:color="auto"/>
        <w:bottom w:val="none" w:sz="0" w:space="0" w:color="auto"/>
        <w:right w:val="none" w:sz="0" w:space="0" w:color="auto"/>
      </w:divBdr>
    </w:div>
    <w:div w:id="553085013">
      <w:bodyDiv w:val="1"/>
      <w:marLeft w:val="0"/>
      <w:marRight w:val="0"/>
      <w:marTop w:val="0"/>
      <w:marBottom w:val="0"/>
      <w:divBdr>
        <w:top w:val="none" w:sz="0" w:space="0" w:color="auto"/>
        <w:left w:val="none" w:sz="0" w:space="0" w:color="auto"/>
        <w:bottom w:val="none" w:sz="0" w:space="0" w:color="auto"/>
        <w:right w:val="none" w:sz="0" w:space="0" w:color="auto"/>
      </w:divBdr>
    </w:div>
    <w:div w:id="553808844">
      <w:bodyDiv w:val="1"/>
      <w:marLeft w:val="0"/>
      <w:marRight w:val="0"/>
      <w:marTop w:val="0"/>
      <w:marBottom w:val="0"/>
      <w:divBdr>
        <w:top w:val="none" w:sz="0" w:space="0" w:color="auto"/>
        <w:left w:val="none" w:sz="0" w:space="0" w:color="auto"/>
        <w:bottom w:val="none" w:sz="0" w:space="0" w:color="auto"/>
        <w:right w:val="none" w:sz="0" w:space="0" w:color="auto"/>
      </w:divBdr>
    </w:div>
    <w:div w:id="554120687">
      <w:bodyDiv w:val="1"/>
      <w:marLeft w:val="0"/>
      <w:marRight w:val="0"/>
      <w:marTop w:val="0"/>
      <w:marBottom w:val="0"/>
      <w:divBdr>
        <w:top w:val="none" w:sz="0" w:space="0" w:color="auto"/>
        <w:left w:val="none" w:sz="0" w:space="0" w:color="auto"/>
        <w:bottom w:val="none" w:sz="0" w:space="0" w:color="auto"/>
        <w:right w:val="none" w:sz="0" w:space="0" w:color="auto"/>
      </w:divBdr>
    </w:div>
    <w:div w:id="554854668">
      <w:bodyDiv w:val="1"/>
      <w:marLeft w:val="0"/>
      <w:marRight w:val="0"/>
      <w:marTop w:val="0"/>
      <w:marBottom w:val="0"/>
      <w:divBdr>
        <w:top w:val="none" w:sz="0" w:space="0" w:color="auto"/>
        <w:left w:val="none" w:sz="0" w:space="0" w:color="auto"/>
        <w:bottom w:val="none" w:sz="0" w:space="0" w:color="auto"/>
        <w:right w:val="none" w:sz="0" w:space="0" w:color="auto"/>
      </w:divBdr>
    </w:div>
    <w:div w:id="555166122">
      <w:bodyDiv w:val="1"/>
      <w:marLeft w:val="0"/>
      <w:marRight w:val="0"/>
      <w:marTop w:val="0"/>
      <w:marBottom w:val="0"/>
      <w:divBdr>
        <w:top w:val="none" w:sz="0" w:space="0" w:color="auto"/>
        <w:left w:val="none" w:sz="0" w:space="0" w:color="auto"/>
        <w:bottom w:val="none" w:sz="0" w:space="0" w:color="auto"/>
        <w:right w:val="none" w:sz="0" w:space="0" w:color="auto"/>
      </w:divBdr>
    </w:div>
    <w:div w:id="556819972">
      <w:bodyDiv w:val="1"/>
      <w:marLeft w:val="0"/>
      <w:marRight w:val="0"/>
      <w:marTop w:val="0"/>
      <w:marBottom w:val="0"/>
      <w:divBdr>
        <w:top w:val="none" w:sz="0" w:space="0" w:color="auto"/>
        <w:left w:val="none" w:sz="0" w:space="0" w:color="auto"/>
        <w:bottom w:val="none" w:sz="0" w:space="0" w:color="auto"/>
        <w:right w:val="none" w:sz="0" w:space="0" w:color="auto"/>
      </w:divBdr>
    </w:div>
    <w:div w:id="556862569">
      <w:bodyDiv w:val="1"/>
      <w:marLeft w:val="0"/>
      <w:marRight w:val="0"/>
      <w:marTop w:val="0"/>
      <w:marBottom w:val="0"/>
      <w:divBdr>
        <w:top w:val="none" w:sz="0" w:space="0" w:color="auto"/>
        <w:left w:val="none" w:sz="0" w:space="0" w:color="auto"/>
        <w:bottom w:val="none" w:sz="0" w:space="0" w:color="auto"/>
        <w:right w:val="none" w:sz="0" w:space="0" w:color="auto"/>
      </w:divBdr>
    </w:div>
    <w:div w:id="560365243">
      <w:bodyDiv w:val="1"/>
      <w:marLeft w:val="0"/>
      <w:marRight w:val="0"/>
      <w:marTop w:val="0"/>
      <w:marBottom w:val="0"/>
      <w:divBdr>
        <w:top w:val="none" w:sz="0" w:space="0" w:color="auto"/>
        <w:left w:val="none" w:sz="0" w:space="0" w:color="auto"/>
        <w:bottom w:val="none" w:sz="0" w:space="0" w:color="auto"/>
        <w:right w:val="none" w:sz="0" w:space="0" w:color="auto"/>
      </w:divBdr>
    </w:div>
    <w:div w:id="560560828">
      <w:bodyDiv w:val="1"/>
      <w:marLeft w:val="0"/>
      <w:marRight w:val="0"/>
      <w:marTop w:val="0"/>
      <w:marBottom w:val="0"/>
      <w:divBdr>
        <w:top w:val="none" w:sz="0" w:space="0" w:color="auto"/>
        <w:left w:val="none" w:sz="0" w:space="0" w:color="auto"/>
        <w:bottom w:val="none" w:sz="0" w:space="0" w:color="auto"/>
        <w:right w:val="none" w:sz="0" w:space="0" w:color="auto"/>
      </w:divBdr>
    </w:div>
    <w:div w:id="560681245">
      <w:bodyDiv w:val="1"/>
      <w:marLeft w:val="0"/>
      <w:marRight w:val="0"/>
      <w:marTop w:val="0"/>
      <w:marBottom w:val="0"/>
      <w:divBdr>
        <w:top w:val="none" w:sz="0" w:space="0" w:color="auto"/>
        <w:left w:val="none" w:sz="0" w:space="0" w:color="auto"/>
        <w:bottom w:val="none" w:sz="0" w:space="0" w:color="auto"/>
        <w:right w:val="none" w:sz="0" w:space="0" w:color="auto"/>
      </w:divBdr>
    </w:div>
    <w:div w:id="560822906">
      <w:bodyDiv w:val="1"/>
      <w:marLeft w:val="0"/>
      <w:marRight w:val="0"/>
      <w:marTop w:val="0"/>
      <w:marBottom w:val="0"/>
      <w:divBdr>
        <w:top w:val="none" w:sz="0" w:space="0" w:color="auto"/>
        <w:left w:val="none" w:sz="0" w:space="0" w:color="auto"/>
        <w:bottom w:val="none" w:sz="0" w:space="0" w:color="auto"/>
        <w:right w:val="none" w:sz="0" w:space="0" w:color="auto"/>
      </w:divBdr>
    </w:div>
    <w:div w:id="562057768">
      <w:bodyDiv w:val="1"/>
      <w:marLeft w:val="0"/>
      <w:marRight w:val="0"/>
      <w:marTop w:val="0"/>
      <w:marBottom w:val="0"/>
      <w:divBdr>
        <w:top w:val="none" w:sz="0" w:space="0" w:color="auto"/>
        <w:left w:val="none" w:sz="0" w:space="0" w:color="auto"/>
        <w:bottom w:val="none" w:sz="0" w:space="0" w:color="auto"/>
        <w:right w:val="none" w:sz="0" w:space="0" w:color="auto"/>
      </w:divBdr>
    </w:div>
    <w:div w:id="563373914">
      <w:bodyDiv w:val="1"/>
      <w:marLeft w:val="0"/>
      <w:marRight w:val="0"/>
      <w:marTop w:val="0"/>
      <w:marBottom w:val="0"/>
      <w:divBdr>
        <w:top w:val="none" w:sz="0" w:space="0" w:color="auto"/>
        <w:left w:val="none" w:sz="0" w:space="0" w:color="auto"/>
        <w:bottom w:val="none" w:sz="0" w:space="0" w:color="auto"/>
        <w:right w:val="none" w:sz="0" w:space="0" w:color="auto"/>
      </w:divBdr>
    </w:div>
    <w:div w:id="563950243">
      <w:bodyDiv w:val="1"/>
      <w:marLeft w:val="0"/>
      <w:marRight w:val="0"/>
      <w:marTop w:val="0"/>
      <w:marBottom w:val="0"/>
      <w:divBdr>
        <w:top w:val="none" w:sz="0" w:space="0" w:color="auto"/>
        <w:left w:val="none" w:sz="0" w:space="0" w:color="auto"/>
        <w:bottom w:val="none" w:sz="0" w:space="0" w:color="auto"/>
        <w:right w:val="none" w:sz="0" w:space="0" w:color="auto"/>
      </w:divBdr>
    </w:div>
    <w:div w:id="564683832">
      <w:bodyDiv w:val="1"/>
      <w:marLeft w:val="0"/>
      <w:marRight w:val="0"/>
      <w:marTop w:val="0"/>
      <w:marBottom w:val="0"/>
      <w:divBdr>
        <w:top w:val="none" w:sz="0" w:space="0" w:color="auto"/>
        <w:left w:val="none" w:sz="0" w:space="0" w:color="auto"/>
        <w:bottom w:val="none" w:sz="0" w:space="0" w:color="auto"/>
        <w:right w:val="none" w:sz="0" w:space="0" w:color="auto"/>
      </w:divBdr>
    </w:div>
    <w:div w:id="564802105">
      <w:bodyDiv w:val="1"/>
      <w:marLeft w:val="0"/>
      <w:marRight w:val="0"/>
      <w:marTop w:val="0"/>
      <w:marBottom w:val="0"/>
      <w:divBdr>
        <w:top w:val="none" w:sz="0" w:space="0" w:color="auto"/>
        <w:left w:val="none" w:sz="0" w:space="0" w:color="auto"/>
        <w:bottom w:val="none" w:sz="0" w:space="0" w:color="auto"/>
        <w:right w:val="none" w:sz="0" w:space="0" w:color="auto"/>
      </w:divBdr>
    </w:div>
    <w:div w:id="565380395">
      <w:bodyDiv w:val="1"/>
      <w:marLeft w:val="0"/>
      <w:marRight w:val="0"/>
      <w:marTop w:val="0"/>
      <w:marBottom w:val="0"/>
      <w:divBdr>
        <w:top w:val="none" w:sz="0" w:space="0" w:color="auto"/>
        <w:left w:val="none" w:sz="0" w:space="0" w:color="auto"/>
        <w:bottom w:val="none" w:sz="0" w:space="0" w:color="auto"/>
        <w:right w:val="none" w:sz="0" w:space="0" w:color="auto"/>
      </w:divBdr>
    </w:div>
    <w:div w:id="567038815">
      <w:bodyDiv w:val="1"/>
      <w:marLeft w:val="0"/>
      <w:marRight w:val="0"/>
      <w:marTop w:val="0"/>
      <w:marBottom w:val="0"/>
      <w:divBdr>
        <w:top w:val="none" w:sz="0" w:space="0" w:color="auto"/>
        <w:left w:val="none" w:sz="0" w:space="0" w:color="auto"/>
        <w:bottom w:val="none" w:sz="0" w:space="0" w:color="auto"/>
        <w:right w:val="none" w:sz="0" w:space="0" w:color="auto"/>
      </w:divBdr>
    </w:div>
    <w:div w:id="567108496">
      <w:bodyDiv w:val="1"/>
      <w:marLeft w:val="0"/>
      <w:marRight w:val="0"/>
      <w:marTop w:val="0"/>
      <w:marBottom w:val="0"/>
      <w:divBdr>
        <w:top w:val="none" w:sz="0" w:space="0" w:color="auto"/>
        <w:left w:val="none" w:sz="0" w:space="0" w:color="auto"/>
        <w:bottom w:val="none" w:sz="0" w:space="0" w:color="auto"/>
        <w:right w:val="none" w:sz="0" w:space="0" w:color="auto"/>
      </w:divBdr>
    </w:div>
    <w:div w:id="569005071">
      <w:bodyDiv w:val="1"/>
      <w:marLeft w:val="0"/>
      <w:marRight w:val="0"/>
      <w:marTop w:val="0"/>
      <w:marBottom w:val="0"/>
      <w:divBdr>
        <w:top w:val="none" w:sz="0" w:space="0" w:color="auto"/>
        <w:left w:val="none" w:sz="0" w:space="0" w:color="auto"/>
        <w:bottom w:val="none" w:sz="0" w:space="0" w:color="auto"/>
        <w:right w:val="none" w:sz="0" w:space="0" w:color="auto"/>
      </w:divBdr>
    </w:div>
    <w:div w:id="570238715">
      <w:bodyDiv w:val="1"/>
      <w:marLeft w:val="0"/>
      <w:marRight w:val="0"/>
      <w:marTop w:val="0"/>
      <w:marBottom w:val="0"/>
      <w:divBdr>
        <w:top w:val="none" w:sz="0" w:space="0" w:color="auto"/>
        <w:left w:val="none" w:sz="0" w:space="0" w:color="auto"/>
        <w:bottom w:val="none" w:sz="0" w:space="0" w:color="auto"/>
        <w:right w:val="none" w:sz="0" w:space="0" w:color="auto"/>
      </w:divBdr>
    </w:div>
    <w:div w:id="570239079">
      <w:bodyDiv w:val="1"/>
      <w:marLeft w:val="0"/>
      <w:marRight w:val="0"/>
      <w:marTop w:val="0"/>
      <w:marBottom w:val="0"/>
      <w:divBdr>
        <w:top w:val="none" w:sz="0" w:space="0" w:color="auto"/>
        <w:left w:val="none" w:sz="0" w:space="0" w:color="auto"/>
        <w:bottom w:val="none" w:sz="0" w:space="0" w:color="auto"/>
        <w:right w:val="none" w:sz="0" w:space="0" w:color="auto"/>
      </w:divBdr>
    </w:div>
    <w:div w:id="570313836">
      <w:bodyDiv w:val="1"/>
      <w:marLeft w:val="0"/>
      <w:marRight w:val="0"/>
      <w:marTop w:val="0"/>
      <w:marBottom w:val="0"/>
      <w:divBdr>
        <w:top w:val="none" w:sz="0" w:space="0" w:color="auto"/>
        <w:left w:val="none" w:sz="0" w:space="0" w:color="auto"/>
        <w:bottom w:val="none" w:sz="0" w:space="0" w:color="auto"/>
        <w:right w:val="none" w:sz="0" w:space="0" w:color="auto"/>
      </w:divBdr>
    </w:div>
    <w:div w:id="570892013">
      <w:bodyDiv w:val="1"/>
      <w:marLeft w:val="0"/>
      <w:marRight w:val="0"/>
      <w:marTop w:val="0"/>
      <w:marBottom w:val="0"/>
      <w:divBdr>
        <w:top w:val="none" w:sz="0" w:space="0" w:color="auto"/>
        <w:left w:val="none" w:sz="0" w:space="0" w:color="auto"/>
        <w:bottom w:val="none" w:sz="0" w:space="0" w:color="auto"/>
        <w:right w:val="none" w:sz="0" w:space="0" w:color="auto"/>
      </w:divBdr>
    </w:div>
    <w:div w:id="573323981">
      <w:bodyDiv w:val="1"/>
      <w:marLeft w:val="0"/>
      <w:marRight w:val="0"/>
      <w:marTop w:val="0"/>
      <w:marBottom w:val="0"/>
      <w:divBdr>
        <w:top w:val="none" w:sz="0" w:space="0" w:color="auto"/>
        <w:left w:val="none" w:sz="0" w:space="0" w:color="auto"/>
        <w:bottom w:val="none" w:sz="0" w:space="0" w:color="auto"/>
        <w:right w:val="none" w:sz="0" w:space="0" w:color="auto"/>
      </w:divBdr>
    </w:div>
    <w:div w:id="573589343">
      <w:bodyDiv w:val="1"/>
      <w:marLeft w:val="0"/>
      <w:marRight w:val="0"/>
      <w:marTop w:val="0"/>
      <w:marBottom w:val="0"/>
      <w:divBdr>
        <w:top w:val="none" w:sz="0" w:space="0" w:color="auto"/>
        <w:left w:val="none" w:sz="0" w:space="0" w:color="auto"/>
        <w:bottom w:val="none" w:sz="0" w:space="0" w:color="auto"/>
        <w:right w:val="none" w:sz="0" w:space="0" w:color="auto"/>
      </w:divBdr>
    </w:div>
    <w:div w:id="574509688">
      <w:bodyDiv w:val="1"/>
      <w:marLeft w:val="0"/>
      <w:marRight w:val="0"/>
      <w:marTop w:val="0"/>
      <w:marBottom w:val="0"/>
      <w:divBdr>
        <w:top w:val="none" w:sz="0" w:space="0" w:color="auto"/>
        <w:left w:val="none" w:sz="0" w:space="0" w:color="auto"/>
        <w:bottom w:val="none" w:sz="0" w:space="0" w:color="auto"/>
        <w:right w:val="none" w:sz="0" w:space="0" w:color="auto"/>
      </w:divBdr>
    </w:div>
    <w:div w:id="575166120">
      <w:bodyDiv w:val="1"/>
      <w:marLeft w:val="0"/>
      <w:marRight w:val="0"/>
      <w:marTop w:val="0"/>
      <w:marBottom w:val="0"/>
      <w:divBdr>
        <w:top w:val="none" w:sz="0" w:space="0" w:color="auto"/>
        <w:left w:val="none" w:sz="0" w:space="0" w:color="auto"/>
        <w:bottom w:val="none" w:sz="0" w:space="0" w:color="auto"/>
        <w:right w:val="none" w:sz="0" w:space="0" w:color="auto"/>
      </w:divBdr>
    </w:div>
    <w:div w:id="576015630">
      <w:bodyDiv w:val="1"/>
      <w:marLeft w:val="0"/>
      <w:marRight w:val="0"/>
      <w:marTop w:val="0"/>
      <w:marBottom w:val="0"/>
      <w:divBdr>
        <w:top w:val="none" w:sz="0" w:space="0" w:color="auto"/>
        <w:left w:val="none" w:sz="0" w:space="0" w:color="auto"/>
        <w:bottom w:val="none" w:sz="0" w:space="0" w:color="auto"/>
        <w:right w:val="none" w:sz="0" w:space="0" w:color="auto"/>
      </w:divBdr>
    </w:div>
    <w:div w:id="576986657">
      <w:bodyDiv w:val="1"/>
      <w:marLeft w:val="0"/>
      <w:marRight w:val="0"/>
      <w:marTop w:val="0"/>
      <w:marBottom w:val="0"/>
      <w:divBdr>
        <w:top w:val="none" w:sz="0" w:space="0" w:color="auto"/>
        <w:left w:val="none" w:sz="0" w:space="0" w:color="auto"/>
        <w:bottom w:val="none" w:sz="0" w:space="0" w:color="auto"/>
        <w:right w:val="none" w:sz="0" w:space="0" w:color="auto"/>
      </w:divBdr>
    </w:div>
    <w:div w:id="577518777">
      <w:bodyDiv w:val="1"/>
      <w:marLeft w:val="0"/>
      <w:marRight w:val="0"/>
      <w:marTop w:val="0"/>
      <w:marBottom w:val="0"/>
      <w:divBdr>
        <w:top w:val="none" w:sz="0" w:space="0" w:color="auto"/>
        <w:left w:val="none" w:sz="0" w:space="0" w:color="auto"/>
        <w:bottom w:val="none" w:sz="0" w:space="0" w:color="auto"/>
        <w:right w:val="none" w:sz="0" w:space="0" w:color="auto"/>
      </w:divBdr>
    </w:div>
    <w:div w:id="578058109">
      <w:bodyDiv w:val="1"/>
      <w:marLeft w:val="0"/>
      <w:marRight w:val="0"/>
      <w:marTop w:val="0"/>
      <w:marBottom w:val="0"/>
      <w:divBdr>
        <w:top w:val="none" w:sz="0" w:space="0" w:color="auto"/>
        <w:left w:val="none" w:sz="0" w:space="0" w:color="auto"/>
        <w:bottom w:val="none" w:sz="0" w:space="0" w:color="auto"/>
        <w:right w:val="none" w:sz="0" w:space="0" w:color="auto"/>
      </w:divBdr>
    </w:div>
    <w:div w:id="578177573">
      <w:bodyDiv w:val="1"/>
      <w:marLeft w:val="0"/>
      <w:marRight w:val="0"/>
      <w:marTop w:val="0"/>
      <w:marBottom w:val="0"/>
      <w:divBdr>
        <w:top w:val="none" w:sz="0" w:space="0" w:color="auto"/>
        <w:left w:val="none" w:sz="0" w:space="0" w:color="auto"/>
        <w:bottom w:val="none" w:sz="0" w:space="0" w:color="auto"/>
        <w:right w:val="none" w:sz="0" w:space="0" w:color="auto"/>
      </w:divBdr>
    </w:div>
    <w:div w:id="578371436">
      <w:bodyDiv w:val="1"/>
      <w:marLeft w:val="0"/>
      <w:marRight w:val="0"/>
      <w:marTop w:val="0"/>
      <w:marBottom w:val="0"/>
      <w:divBdr>
        <w:top w:val="none" w:sz="0" w:space="0" w:color="auto"/>
        <w:left w:val="none" w:sz="0" w:space="0" w:color="auto"/>
        <w:bottom w:val="none" w:sz="0" w:space="0" w:color="auto"/>
        <w:right w:val="none" w:sz="0" w:space="0" w:color="auto"/>
      </w:divBdr>
    </w:div>
    <w:div w:id="578445796">
      <w:bodyDiv w:val="1"/>
      <w:marLeft w:val="0"/>
      <w:marRight w:val="0"/>
      <w:marTop w:val="0"/>
      <w:marBottom w:val="0"/>
      <w:divBdr>
        <w:top w:val="none" w:sz="0" w:space="0" w:color="auto"/>
        <w:left w:val="none" w:sz="0" w:space="0" w:color="auto"/>
        <w:bottom w:val="none" w:sz="0" w:space="0" w:color="auto"/>
        <w:right w:val="none" w:sz="0" w:space="0" w:color="auto"/>
      </w:divBdr>
    </w:div>
    <w:div w:id="578490383">
      <w:bodyDiv w:val="1"/>
      <w:marLeft w:val="0"/>
      <w:marRight w:val="0"/>
      <w:marTop w:val="0"/>
      <w:marBottom w:val="0"/>
      <w:divBdr>
        <w:top w:val="none" w:sz="0" w:space="0" w:color="auto"/>
        <w:left w:val="none" w:sz="0" w:space="0" w:color="auto"/>
        <w:bottom w:val="none" w:sz="0" w:space="0" w:color="auto"/>
        <w:right w:val="none" w:sz="0" w:space="0" w:color="auto"/>
      </w:divBdr>
    </w:div>
    <w:div w:id="580912606">
      <w:bodyDiv w:val="1"/>
      <w:marLeft w:val="0"/>
      <w:marRight w:val="0"/>
      <w:marTop w:val="0"/>
      <w:marBottom w:val="0"/>
      <w:divBdr>
        <w:top w:val="none" w:sz="0" w:space="0" w:color="auto"/>
        <w:left w:val="none" w:sz="0" w:space="0" w:color="auto"/>
        <w:bottom w:val="none" w:sz="0" w:space="0" w:color="auto"/>
        <w:right w:val="none" w:sz="0" w:space="0" w:color="auto"/>
      </w:divBdr>
    </w:div>
    <w:div w:id="580917412">
      <w:bodyDiv w:val="1"/>
      <w:marLeft w:val="0"/>
      <w:marRight w:val="0"/>
      <w:marTop w:val="0"/>
      <w:marBottom w:val="0"/>
      <w:divBdr>
        <w:top w:val="none" w:sz="0" w:space="0" w:color="auto"/>
        <w:left w:val="none" w:sz="0" w:space="0" w:color="auto"/>
        <w:bottom w:val="none" w:sz="0" w:space="0" w:color="auto"/>
        <w:right w:val="none" w:sz="0" w:space="0" w:color="auto"/>
      </w:divBdr>
    </w:div>
    <w:div w:id="582423096">
      <w:bodyDiv w:val="1"/>
      <w:marLeft w:val="0"/>
      <w:marRight w:val="0"/>
      <w:marTop w:val="0"/>
      <w:marBottom w:val="0"/>
      <w:divBdr>
        <w:top w:val="none" w:sz="0" w:space="0" w:color="auto"/>
        <w:left w:val="none" w:sz="0" w:space="0" w:color="auto"/>
        <w:bottom w:val="none" w:sz="0" w:space="0" w:color="auto"/>
        <w:right w:val="none" w:sz="0" w:space="0" w:color="auto"/>
      </w:divBdr>
    </w:div>
    <w:div w:id="582489145">
      <w:bodyDiv w:val="1"/>
      <w:marLeft w:val="0"/>
      <w:marRight w:val="0"/>
      <w:marTop w:val="0"/>
      <w:marBottom w:val="0"/>
      <w:divBdr>
        <w:top w:val="none" w:sz="0" w:space="0" w:color="auto"/>
        <w:left w:val="none" w:sz="0" w:space="0" w:color="auto"/>
        <w:bottom w:val="none" w:sz="0" w:space="0" w:color="auto"/>
        <w:right w:val="none" w:sz="0" w:space="0" w:color="auto"/>
      </w:divBdr>
    </w:div>
    <w:div w:id="583758580">
      <w:bodyDiv w:val="1"/>
      <w:marLeft w:val="0"/>
      <w:marRight w:val="0"/>
      <w:marTop w:val="0"/>
      <w:marBottom w:val="0"/>
      <w:divBdr>
        <w:top w:val="none" w:sz="0" w:space="0" w:color="auto"/>
        <w:left w:val="none" w:sz="0" w:space="0" w:color="auto"/>
        <w:bottom w:val="none" w:sz="0" w:space="0" w:color="auto"/>
        <w:right w:val="none" w:sz="0" w:space="0" w:color="auto"/>
      </w:divBdr>
    </w:div>
    <w:div w:id="583801524">
      <w:bodyDiv w:val="1"/>
      <w:marLeft w:val="0"/>
      <w:marRight w:val="0"/>
      <w:marTop w:val="0"/>
      <w:marBottom w:val="0"/>
      <w:divBdr>
        <w:top w:val="none" w:sz="0" w:space="0" w:color="auto"/>
        <w:left w:val="none" w:sz="0" w:space="0" w:color="auto"/>
        <w:bottom w:val="none" w:sz="0" w:space="0" w:color="auto"/>
        <w:right w:val="none" w:sz="0" w:space="0" w:color="auto"/>
      </w:divBdr>
    </w:div>
    <w:div w:id="584846633">
      <w:bodyDiv w:val="1"/>
      <w:marLeft w:val="0"/>
      <w:marRight w:val="0"/>
      <w:marTop w:val="0"/>
      <w:marBottom w:val="0"/>
      <w:divBdr>
        <w:top w:val="none" w:sz="0" w:space="0" w:color="auto"/>
        <w:left w:val="none" w:sz="0" w:space="0" w:color="auto"/>
        <w:bottom w:val="none" w:sz="0" w:space="0" w:color="auto"/>
        <w:right w:val="none" w:sz="0" w:space="0" w:color="auto"/>
      </w:divBdr>
    </w:div>
    <w:div w:id="585458875">
      <w:bodyDiv w:val="1"/>
      <w:marLeft w:val="0"/>
      <w:marRight w:val="0"/>
      <w:marTop w:val="0"/>
      <w:marBottom w:val="0"/>
      <w:divBdr>
        <w:top w:val="none" w:sz="0" w:space="0" w:color="auto"/>
        <w:left w:val="none" w:sz="0" w:space="0" w:color="auto"/>
        <w:bottom w:val="none" w:sz="0" w:space="0" w:color="auto"/>
        <w:right w:val="none" w:sz="0" w:space="0" w:color="auto"/>
      </w:divBdr>
    </w:div>
    <w:div w:id="585653165">
      <w:bodyDiv w:val="1"/>
      <w:marLeft w:val="0"/>
      <w:marRight w:val="0"/>
      <w:marTop w:val="0"/>
      <w:marBottom w:val="0"/>
      <w:divBdr>
        <w:top w:val="none" w:sz="0" w:space="0" w:color="auto"/>
        <w:left w:val="none" w:sz="0" w:space="0" w:color="auto"/>
        <w:bottom w:val="none" w:sz="0" w:space="0" w:color="auto"/>
        <w:right w:val="none" w:sz="0" w:space="0" w:color="auto"/>
      </w:divBdr>
    </w:div>
    <w:div w:id="585766344">
      <w:bodyDiv w:val="1"/>
      <w:marLeft w:val="0"/>
      <w:marRight w:val="0"/>
      <w:marTop w:val="0"/>
      <w:marBottom w:val="0"/>
      <w:divBdr>
        <w:top w:val="none" w:sz="0" w:space="0" w:color="auto"/>
        <w:left w:val="none" w:sz="0" w:space="0" w:color="auto"/>
        <w:bottom w:val="none" w:sz="0" w:space="0" w:color="auto"/>
        <w:right w:val="none" w:sz="0" w:space="0" w:color="auto"/>
      </w:divBdr>
    </w:div>
    <w:div w:id="585963028">
      <w:bodyDiv w:val="1"/>
      <w:marLeft w:val="0"/>
      <w:marRight w:val="0"/>
      <w:marTop w:val="0"/>
      <w:marBottom w:val="0"/>
      <w:divBdr>
        <w:top w:val="none" w:sz="0" w:space="0" w:color="auto"/>
        <w:left w:val="none" w:sz="0" w:space="0" w:color="auto"/>
        <w:bottom w:val="none" w:sz="0" w:space="0" w:color="auto"/>
        <w:right w:val="none" w:sz="0" w:space="0" w:color="auto"/>
      </w:divBdr>
    </w:div>
    <w:div w:id="586575556">
      <w:bodyDiv w:val="1"/>
      <w:marLeft w:val="0"/>
      <w:marRight w:val="0"/>
      <w:marTop w:val="0"/>
      <w:marBottom w:val="0"/>
      <w:divBdr>
        <w:top w:val="none" w:sz="0" w:space="0" w:color="auto"/>
        <w:left w:val="none" w:sz="0" w:space="0" w:color="auto"/>
        <w:bottom w:val="none" w:sz="0" w:space="0" w:color="auto"/>
        <w:right w:val="none" w:sz="0" w:space="0" w:color="auto"/>
      </w:divBdr>
    </w:div>
    <w:div w:id="587352497">
      <w:bodyDiv w:val="1"/>
      <w:marLeft w:val="0"/>
      <w:marRight w:val="0"/>
      <w:marTop w:val="0"/>
      <w:marBottom w:val="0"/>
      <w:divBdr>
        <w:top w:val="none" w:sz="0" w:space="0" w:color="auto"/>
        <w:left w:val="none" w:sz="0" w:space="0" w:color="auto"/>
        <w:bottom w:val="none" w:sz="0" w:space="0" w:color="auto"/>
        <w:right w:val="none" w:sz="0" w:space="0" w:color="auto"/>
      </w:divBdr>
    </w:div>
    <w:div w:id="588081959">
      <w:bodyDiv w:val="1"/>
      <w:marLeft w:val="0"/>
      <w:marRight w:val="0"/>
      <w:marTop w:val="0"/>
      <w:marBottom w:val="0"/>
      <w:divBdr>
        <w:top w:val="none" w:sz="0" w:space="0" w:color="auto"/>
        <w:left w:val="none" w:sz="0" w:space="0" w:color="auto"/>
        <w:bottom w:val="none" w:sz="0" w:space="0" w:color="auto"/>
        <w:right w:val="none" w:sz="0" w:space="0" w:color="auto"/>
      </w:divBdr>
    </w:div>
    <w:div w:id="588387239">
      <w:bodyDiv w:val="1"/>
      <w:marLeft w:val="0"/>
      <w:marRight w:val="0"/>
      <w:marTop w:val="0"/>
      <w:marBottom w:val="0"/>
      <w:divBdr>
        <w:top w:val="none" w:sz="0" w:space="0" w:color="auto"/>
        <w:left w:val="none" w:sz="0" w:space="0" w:color="auto"/>
        <w:bottom w:val="none" w:sz="0" w:space="0" w:color="auto"/>
        <w:right w:val="none" w:sz="0" w:space="0" w:color="auto"/>
      </w:divBdr>
    </w:div>
    <w:div w:id="589047751">
      <w:bodyDiv w:val="1"/>
      <w:marLeft w:val="0"/>
      <w:marRight w:val="0"/>
      <w:marTop w:val="0"/>
      <w:marBottom w:val="0"/>
      <w:divBdr>
        <w:top w:val="none" w:sz="0" w:space="0" w:color="auto"/>
        <w:left w:val="none" w:sz="0" w:space="0" w:color="auto"/>
        <w:bottom w:val="none" w:sz="0" w:space="0" w:color="auto"/>
        <w:right w:val="none" w:sz="0" w:space="0" w:color="auto"/>
      </w:divBdr>
    </w:div>
    <w:div w:id="590359982">
      <w:bodyDiv w:val="1"/>
      <w:marLeft w:val="0"/>
      <w:marRight w:val="0"/>
      <w:marTop w:val="0"/>
      <w:marBottom w:val="0"/>
      <w:divBdr>
        <w:top w:val="none" w:sz="0" w:space="0" w:color="auto"/>
        <w:left w:val="none" w:sz="0" w:space="0" w:color="auto"/>
        <w:bottom w:val="none" w:sz="0" w:space="0" w:color="auto"/>
        <w:right w:val="none" w:sz="0" w:space="0" w:color="auto"/>
      </w:divBdr>
    </w:div>
    <w:div w:id="591402785">
      <w:bodyDiv w:val="1"/>
      <w:marLeft w:val="0"/>
      <w:marRight w:val="0"/>
      <w:marTop w:val="0"/>
      <w:marBottom w:val="0"/>
      <w:divBdr>
        <w:top w:val="none" w:sz="0" w:space="0" w:color="auto"/>
        <w:left w:val="none" w:sz="0" w:space="0" w:color="auto"/>
        <w:bottom w:val="none" w:sz="0" w:space="0" w:color="auto"/>
        <w:right w:val="none" w:sz="0" w:space="0" w:color="auto"/>
      </w:divBdr>
    </w:div>
    <w:div w:id="591622277">
      <w:bodyDiv w:val="1"/>
      <w:marLeft w:val="0"/>
      <w:marRight w:val="0"/>
      <w:marTop w:val="0"/>
      <w:marBottom w:val="0"/>
      <w:divBdr>
        <w:top w:val="none" w:sz="0" w:space="0" w:color="auto"/>
        <w:left w:val="none" w:sz="0" w:space="0" w:color="auto"/>
        <w:bottom w:val="none" w:sz="0" w:space="0" w:color="auto"/>
        <w:right w:val="none" w:sz="0" w:space="0" w:color="auto"/>
      </w:divBdr>
    </w:div>
    <w:div w:id="593324920">
      <w:bodyDiv w:val="1"/>
      <w:marLeft w:val="0"/>
      <w:marRight w:val="0"/>
      <w:marTop w:val="0"/>
      <w:marBottom w:val="0"/>
      <w:divBdr>
        <w:top w:val="none" w:sz="0" w:space="0" w:color="auto"/>
        <w:left w:val="none" w:sz="0" w:space="0" w:color="auto"/>
        <w:bottom w:val="none" w:sz="0" w:space="0" w:color="auto"/>
        <w:right w:val="none" w:sz="0" w:space="0" w:color="auto"/>
      </w:divBdr>
    </w:div>
    <w:div w:id="593712782">
      <w:bodyDiv w:val="1"/>
      <w:marLeft w:val="0"/>
      <w:marRight w:val="0"/>
      <w:marTop w:val="0"/>
      <w:marBottom w:val="0"/>
      <w:divBdr>
        <w:top w:val="none" w:sz="0" w:space="0" w:color="auto"/>
        <w:left w:val="none" w:sz="0" w:space="0" w:color="auto"/>
        <w:bottom w:val="none" w:sz="0" w:space="0" w:color="auto"/>
        <w:right w:val="none" w:sz="0" w:space="0" w:color="auto"/>
      </w:divBdr>
    </w:div>
    <w:div w:id="594557078">
      <w:bodyDiv w:val="1"/>
      <w:marLeft w:val="0"/>
      <w:marRight w:val="0"/>
      <w:marTop w:val="0"/>
      <w:marBottom w:val="0"/>
      <w:divBdr>
        <w:top w:val="none" w:sz="0" w:space="0" w:color="auto"/>
        <w:left w:val="none" w:sz="0" w:space="0" w:color="auto"/>
        <w:bottom w:val="none" w:sz="0" w:space="0" w:color="auto"/>
        <w:right w:val="none" w:sz="0" w:space="0" w:color="auto"/>
      </w:divBdr>
    </w:div>
    <w:div w:id="595551876">
      <w:bodyDiv w:val="1"/>
      <w:marLeft w:val="0"/>
      <w:marRight w:val="0"/>
      <w:marTop w:val="0"/>
      <w:marBottom w:val="0"/>
      <w:divBdr>
        <w:top w:val="none" w:sz="0" w:space="0" w:color="auto"/>
        <w:left w:val="none" w:sz="0" w:space="0" w:color="auto"/>
        <w:bottom w:val="none" w:sz="0" w:space="0" w:color="auto"/>
        <w:right w:val="none" w:sz="0" w:space="0" w:color="auto"/>
      </w:divBdr>
    </w:div>
    <w:div w:id="596526050">
      <w:bodyDiv w:val="1"/>
      <w:marLeft w:val="0"/>
      <w:marRight w:val="0"/>
      <w:marTop w:val="0"/>
      <w:marBottom w:val="0"/>
      <w:divBdr>
        <w:top w:val="none" w:sz="0" w:space="0" w:color="auto"/>
        <w:left w:val="none" w:sz="0" w:space="0" w:color="auto"/>
        <w:bottom w:val="none" w:sz="0" w:space="0" w:color="auto"/>
        <w:right w:val="none" w:sz="0" w:space="0" w:color="auto"/>
      </w:divBdr>
    </w:div>
    <w:div w:id="597062330">
      <w:bodyDiv w:val="1"/>
      <w:marLeft w:val="0"/>
      <w:marRight w:val="0"/>
      <w:marTop w:val="0"/>
      <w:marBottom w:val="0"/>
      <w:divBdr>
        <w:top w:val="none" w:sz="0" w:space="0" w:color="auto"/>
        <w:left w:val="none" w:sz="0" w:space="0" w:color="auto"/>
        <w:bottom w:val="none" w:sz="0" w:space="0" w:color="auto"/>
        <w:right w:val="none" w:sz="0" w:space="0" w:color="auto"/>
      </w:divBdr>
    </w:div>
    <w:div w:id="597255858">
      <w:bodyDiv w:val="1"/>
      <w:marLeft w:val="0"/>
      <w:marRight w:val="0"/>
      <w:marTop w:val="0"/>
      <w:marBottom w:val="0"/>
      <w:divBdr>
        <w:top w:val="none" w:sz="0" w:space="0" w:color="auto"/>
        <w:left w:val="none" w:sz="0" w:space="0" w:color="auto"/>
        <w:bottom w:val="none" w:sz="0" w:space="0" w:color="auto"/>
        <w:right w:val="none" w:sz="0" w:space="0" w:color="auto"/>
      </w:divBdr>
    </w:div>
    <w:div w:id="597639413">
      <w:bodyDiv w:val="1"/>
      <w:marLeft w:val="0"/>
      <w:marRight w:val="0"/>
      <w:marTop w:val="0"/>
      <w:marBottom w:val="0"/>
      <w:divBdr>
        <w:top w:val="none" w:sz="0" w:space="0" w:color="auto"/>
        <w:left w:val="none" w:sz="0" w:space="0" w:color="auto"/>
        <w:bottom w:val="none" w:sz="0" w:space="0" w:color="auto"/>
        <w:right w:val="none" w:sz="0" w:space="0" w:color="auto"/>
      </w:divBdr>
    </w:div>
    <w:div w:id="598566702">
      <w:bodyDiv w:val="1"/>
      <w:marLeft w:val="0"/>
      <w:marRight w:val="0"/>
      <w:marTop w:val="0"/>
      <w:marBottom w:val="0"/>
      <w:divBdr>
        <w:top w:val="none" w:sz="0" w:space="0" w:color="auto"/>
        <w:left w:val="none" w:sz="0" w:space="0" w:color="auto"/>
        <w:bottom w:val="none" w:sz="0" w:space="0" w:color="auto"/>
        <w:right w:val="none" w:sz="0" w:space="0" w:color="auto"/>
      </w:divBdr>
    </w:div>
    <w:div w:id="598758705">
      <w:bodyDiv w:val="1"/>
      <w:marLeft w:val="0"/>
      <w:marRight w:val="0"/>
      <w:marTop w:val="0"/>
      <w:marBottom w:val="0"/>
      <w:divBdr>
        <w:top w:val="none" w:sz="0" w:space="0" w:color="auto"/>
        <w:left w:val="none" w:sz="0" w:space="0" w:color="auto"/>
        <w:bottom w:val="none" w:sz="0" w:space="0" w:color="auto"/>
        <w:right w:val="none" w:sz="0" w:space="0" w:color="auto"/>
      </w:divBdr>
    </w:div>
    <w:div w:id="598871945">
      <w:bodyDiv w:val="1"/>
      <w:marLeft w:val="0"/>
      <w:marRight w:val="0"/>
      <w:marTop w:val="0"/>
      <w:marBottom w:val="0"/>
      <w:divBdr>
        <w:top w:val="none" w:sz="0" w:space="0" w:color="auto"/>
        <w:left w:val="none" w:sz="0" w:space="0" w:color="auto"/>
        <w:bottom w:val="none" w:sz="0" w:space="0" w:color="auto"/>
        <w:right w:val="none" w:sz="0" w:space="0" w:color="auto"/>
      </w:divBdr>
    </w:div>
    <w:div w:id="599072436">
      <w:bodyDiv w:val="1"/>
      <w:marLeft w:val="0"/>
      <w:marRight w:val="0"/>
      <w:marTop w:val="0"/>
      <w:marBottom w:val="0"/>
      <w:divBdr>
        <w:top w:val="none" w:sz="0" w:space="0" w:color="auto"/>
        <w:left w:val="none" w:sz="0" w:space="0" w:color="auto"/>
        <w:bottom w:val="none" w:sz="0" w:space="0" w:color="auto"/>
        <w:right w:val="none" w:sz="0" w:space="0" w:color="auto"/>
      </w:divBdr>
    </w:div>
    <w:div w:id="599413553">
      <w:bodyDiv w:val="1"/>
      <w:marLeft w:val="0"/>
      <w:marRight w:val="0"/>
      <w:marTop w:val="0"/>
      <w:marBottom w:val="0"/>
      <w:divBdr>
        <w:top w:val="none" w:sz="0" w:space="0" w:color="auto"/>
        <w:left w:val="none" w:sz="0" w:space="0" w:color="auto"/>
        <w:bottom w:val="none" w:sz="0" w:space="0" w:color="auto"/>
        <w:right w:val="none" w:sz="0" w:space="0" w:color="auto"/>
      </w:divBdr>
    </w:div>
    <w:div w:id="599416574">
      <w:bodyDiv w:val="1"/>
      <w:marLeft w:val="0"/>
      <w:marRight w:val="0"/>
      <w:marTop w:val="0"/>
      <w:marBottom w:val="0"/>
      <w:divBdr>
        <w:top w:val="none" w:sz="0" w:space="0" w:color="auto"/>
        <w:left w:val="none" w:sz="0" w:space="0" w:color="auto"/>
        <w:bottom w:val="none" w:sz="0" w:space="0" w:color="auto"/>
        <w:right w:val="none" w:sz="0" w:space="0" w:color="auto"/>
      </w:divBdr>
    </w:div>
    <w:div w:id="600113472">
      <w:bodyDiv w:val="1"/>
      <w:marLeft w:val="0"/>
      <w:marRight w:val="0"/>
      <w:marTop w:val="0"/>
      <w:marBottom w:val="0"/>
      <w:divBdr>
        <w:top w:val="none" w:sz="0" w:space="0" w:color="auto"/>
        <w:left w:val="none" w:sz="0" w:space="0" w:color="auto"/>
        <w:bottom w:val="none" w:sz="0" w:space="0" w:color="auto"/>
        <w:right w:val="none" w:sz="0" w:space="0" w:color="auto"/>
      </w:divBdr>
    </w:div>
    <w:div w:id="600142249">
      <w:bodyDiv w:val="1"/>
      <w:marLeft w:val="0"/>
      <w:marRight w:val="0"/>
      <w:marTop w:val="0"/>
      <w:marBottom w:val="0"/>
      <w:divBdr>
        <w:top w:val="none" w:sz="0" w:space="0" w:color="auto"/>
        <w:left w:val="none" w:sz="0" w:space="0" w:color="auto"/>
        <w:bottom w:val="none" w:sz="0" w:space="0" w:color="auto"/>
        <w:right w:val="none" w:sz="0" w:space="0" w:color="auto"/>
      </w:divBdr>
    </w:div>
    <w:div w:id="600528683">
      <w:bodyDiv w:val="1"/>
      <w:marLeft w:val="0"/>
      <w:marRight w:val="0"/>
      <w:marTop w:val="0"/>
      <w:marBottom w:val="0"/>
      <w:divBdr>
        <w:top w:val="none" w:sz="0" w:space="0" w:color="auto"/>
        <w:left w:val="none" w:sz="0" w:space="0" w:color="auto"/>
        <w:bottom w:val="none" w:sz="0" w:space="0" w:color="auto"/>
        <w:right w:val="none" w:sz="0" w:space="0" w:color="auto"/>
      </w:divBdr>
    </w:div>
    <w:div w:id="600797985">
      <w:bodyDiv w:val="1"/>
      <w:marLeft w:val="0"/>
      <w:marRight w:val="0"/>
      <w:marTop w:val="0"/>
      <w:marBottom w:val="0"/>
      <w:divBdr>
        <w:top w:val="none" w:sz="0" w:space="0" w:color="auto"/>
        <w:left w:val="none" w:sz="0" w:space="0" w:color="auto"/>
        <w:bottom w:val="none" w:sz="0" w:space="0" w:color="auto"/>
        <w:right w:val="none" w:sz="0" w:space="0" w:color="auto"/>
      </w:divBdr>
    </w:div>
    <w:div w:id="601228944">
      <w:bodyDiv w:val="1"/>
      <w:marLeft w:val="0"/>
      <w:marRight w:val="0"/>
      <w:marTop w:val="0"/>
      <w:marBottom w:val="0"/>
      <w:divBdr>
        <w:top w:val="none" w:sz="0" w:space="0" w:color="auto"/>
        <w:left w:val="none" w:sz="0" w:space="0" w:color="auto"/>
        <w:bottom w:val="none" w:sz="0" w:space="0" w:color="auto"/>
        <w:right w:val="none" w:sz="0" w:space="0" w:color="auto"/>
      </w:divBdr>
    </w:div>
    <w:div w:id="601453243">
      <w:bodyDiv w:val="1"/>
      <w:marLeft w:val="0"/>
      <w:marRight w:val="0"/>
      <w:marTop w:val="0"/>
      <w:marBottom w:val="0"/>
      <w:divBdr>
        <w:top w:val="none" w:sz="0" w:space="0" w:color="auto"/>
        <w:left w:val="none" w:sz="0" w:space="0" w:color="auto"/>
        <w:bottom w:val="none" w:sz="0" w:space="0" w:color="auto"/>
        <w:right w:val="none" w:sz="0" w:space="0" w:color="auto"/>
      </w:divBdr>
    </w:div>
    <w:div w:id="602500173">
      <w:bodyDiv w:val="1"/>
      <w:marLeft w:val="0"/>
      <w:marRight w:val="0"/>
      <w:marTop w:val="0"/>
      <w:marBottom w:val="0"/>
      <w:divBdr>
        <w:top w:val="none" w:sz="0" w:space="0" w:color="auto"/>
        <w:left w:val="none" w:sz="0" w:space="0" w:color="auto"/>
        <w:bottom w:val="none" w:sz="0" w:space="0" w:color="auto"/>
        <w:right w:val="none" w:sz="0" w:space="0" w:color="auto"/>
      </w:divBdr>
    </w:div>
    <w:div w:id="602609266">
      <w:bodyDiv w:val="1"/>
      <w:marLeft w:val="0"/>
      <w:marRight w:val="0"/>
      <w:marTop w:val="0"/>
      <w:marBottom w:val="0"/>
      <w:divBdr>
        <w:top w:val="none" w:sz="0" w:space="0" w:color="auto"/>
        <w:left w:val="none" w:sz="0" w:space="0" w:color="auto"/>
        <w:bottom w:val="none" w:sz="0" w:space="0" w:color="auto"/>
        <w:right w:val="none" w:sz="0" w:space="0" w:color="auto"/>
      </w:divBdr>
    </w:div>
    <w:div w:id="603339726">
      <w:bodyDiv w:val="1"/>
      <w:marLeft w:val="0"/>
      <w:marRight w:val="0"/>
      <w:marTop w:val="0"/>
      <w:marBottom w:val="0"/>
      <w:divBdr>
        <w:top w:val="none" w:sz="0" w:space="0" w:color="auto"/>
        <w:left w:val="none" w:sz="0" w:space="0" w:color="auto"/>
        <w:bottom w:val="none" w:sz="0" w:space="0" w:color="auto"/>
        <w:right w:val="none" w:sz="0" w:space="0" w:color="auto"/>
      </w:divBdr>
    </w:div>
    <w:div w:id="603346924">
      <w:bodyDiv w:val="1"/>
      <w:marLeft w:val="0"/>
      <w:marRight w:val="0"/>
      <w:marTop w:val="0"/>
      <w:marBottom w:val="0"/>
      <w:divBdr>
        <w:top w:val="none" w:sz="0" w:space="0" w:color="auto"/>
        <w:left w:val="none" w:sz="0" w:space="0" w:color="auto"/>
        <w:bottom w:val="none" w:sz="0" w:space="0" w:color="auto"/>
        <w:right w:val="none" w:sz="0" w:space="0" w:color="auto"/>
      </w:divBdr>
    </w:div>
    <w:div w:id="604309449">
      <w:bodyDiv w:val="1"/>
      <w:marLeft w:val="0"/>
      <w:marRight w:val="0"/>
      <w:marTop w:val="0"/>
      <w:marBottom w:val="0"/>
      <w:divBdr>
        <w:top w:val="none" w:sz="0" w:space="0" w:color="auto"/>
        <w:left w:val="none" w:sz="0" w:space="0" w:color="auto"/>
        <w:bottom w:val="none" w:sz="0" w:space="0" w:color="auto"/>
        <w:right w:val="none" w:sz="0" w:space="0" w:color="auto"/>
      </w:divBdr>
    </w:div>
    <w:div w:id="606618278">
      <w:bodyDiv w:val="1"/>
      <w:marLeft w:val="0"/>
      <w:marRight w:val="0"/>
      <w:marTop w:val="0"/>
      <w:marBottom w:val="0"/>
      <w:divBdr>
        <w:top w:val="none" w:sz="0" w:space="0" w:color="auto"/>
        <w:left w:val="none" w:sz="0" w:space="0" w:color="auto"/>
        <w:bottom w:val="none" w:sz="0" w:space="0" w:color="auto"/>
        <w:right w:val="none" w:sz="0" w:space="0" w:color="auto"/>
      </w:divBdr>
    </w:div>
    <w:div w:id="607153652">
      <w:bodyDiv w:val="1"/>
      <w:marLeft w:val="0"/>
      <w:marRight w:val="0"/>
      <w:marTop w:val="0"/>
      <w:marBottom w:val="0"/>
      <w:divBdr>
        <w:top w:val="none" w:sz="0" w:space="0" w:color="auto"/>
        <w:left w:val="none" w:sz="0" w:space="0" w:color="auto"/>
        <w:bottom w:val="none" w:sz="0" w:space="0" w:color="auto"/>
        <w:right w:val="none" w:sz="0" w:space="0" w:color="auto"/>
      </w:divBdr>
    </w:div>
    <w:div w:id="608270978">
      <w:bodyDiv w:val="1"/>
      <w:marLeft w:val="0"/>
      <w:marRight w:val="0"/>
      <w:marTop w:val="0"/>
      <w:marBottom w:val="0"/>
      <w:divBdr>
        <w:top w:val="none" w:sz="0" w:space="0" w:color="auto"/>
        <w:left w:val="none" w:sz="0" w:space="0" w:color="auto"/>
        <w:bottom w:val="none" w:sz="0" w:space="0" w:color="auto"/>
        <w:right w:val="none" w:sz="0" w:space="0" w:color="auto"/>
      </w:divBdr>
    </w:div>
    <w:div w:id="610434871">
      <w:bodyDiv w:val="1"/>
      <w:marLeft w:val="0"/>
      <w:marRight w:val="0"/>
      <w:marTop w:val="0"/>
      <w:marBottom w:val="0"/>
      <w:divBdr>
        <w:top w:val="none" w:sz="0" w:space="0" w:color="auto"/>
        <w:left w:val="none" w:sz="0" w:space="0" w:color="auto"/>
        <w:bottom w:val="none" w:sz="0" w:space="0" w:color="auto"/>
        <w:right w:val="none" w:sz="0" w:space="0" w:color="auto"/>
      </w:divBdr>
    </w:div>
    <w:div w:id="610942727">
      <w:bodyDiv w:val="1"/>
      <w:marLeft w:val="0"/>
      <w:marRight w:val="0"/>
      <w:marTop w:val="0"/>
      <w:marBottom w:val="0"/>
      <w:divBdr>
        <w:top w:val="none" w:sz="0" w:space="0" w:color="auto"/>
        <w:left w:val="none" w:sz="0" w:space="0" w:color="auto"/>
        <w:bottom w:val="none" w:sz="0" w:space="0" w:color="auto"/>
        <w:right w:val="none" w:sz="0" w:space="0" w:color="auto"/>
      </w:divBdr>
    </w:div>
    <w:div w:id="611478649">
      <w:bodyDiv w:val="1"/>
      <w:marLeft w:val="0"/>
      <w:marRight w:val="0"/>
      <w:marTop w:val="0"/>
      <w:marBottom w:val="0"/>
      <w:divBdr>
        <w:top w:val="none" w:sz="0" w:space="0" w:color="auto"/>
        <w:left w:val="none" w:sz="0" w:space="0" w:color="auto"/>
        <w:bottom w:val="none" w:sz="0" w:space="0" w:color="auto"/>
        <w:right w:val="none" w:sz="0" w:space="0" w:color="auto"/>
      </w:divBdr>
    </w:div>
    <w:div w:id="612640397">
      <w:bodyDiv w:val="1"/>
      <w:marLeft w:val="0"/>
      <w:marRight w:val="0"/>
      <w:marTop w:val="0"/>
      <w:marBottom w:val="0"/>
      <w:divBdr>
        <w:top w:val="none" w:sz="0" w:space="0" w:color="auto"/>
        <w:left w:val="none" w:sz="0" w:space="0" w:color="auto"/>
        <w:bottom w:val="none" w:sz="0" w:space="0" w:color="auto"/>
        <w:right w:val="none" w:sz="0" w:space="0" w:color="auto"/>
      </w:divBdr>
    </w:div>
    <w:div w:id="613295331">
      <w:bodyDiv w:val="1"/>
      <w:marLeft w:val="0"/>
      <w:marRight w:val="0"/>
      <w:marTop w:val="0"/>
      <w:marBottom w:val="0"/>
      <w:divBdr>
        <w:top w:val="none" w:sz="0" w:space="0" w:color="auto"/>
        <w:left w:val="none" w:sz="0" w:space="0" w:color="auto"/>
        <w:bottom w:val="none" w:sz="0" w:space="0" w:color="auto"/>
        <w:right w:val="none" w:sz="0" w:space="0" w:color="auto"/>
      </w:divBdr>
    </w:div>
    <w:div w:id="613563999">
      <w:bodyDiv w:val="1"/>
      <w:marLeft w:val="0"/>
      <w:marRight w:val="0"/>
      <w:marTop w:val="0"/>
      <w:marBottom w:val="0"/>
      <w:divBdr>
        <w:top w:val="none" w:sz="0" w:space="0" w:color="auto"/>
        <w:left w:val="none" w:sz="0" w:space="0" w:color="auto"/>
        <w:bottom w:val="none" w:sz="0" w:space="0" w:color="auto"/>
        <w:right w:val="none" w:sz="0" w:space="0" w:color="auto"/>
      </w:divBdr>
    </w:div>
    <w:div w:id="614673675">
      <w:bodyDiv w:val="1"/>
      <w:marLeft w:val="0"/>
      <w:marRight w:val="0"/>
      <w:marTop w:val="0"/>
      <w:marBottom w:val="0"/>
      <w:divBdr>
        <w:top w:val="none" w:sz="0" w:space="0" w:color="auto"/>
        <w:left w:val="none" w:sz="0" w:space="0" w:color="auto"/>
        <w:bottom w:val="none" w:sz="0" w:space="0" w:color="auto"/>
        <w:right w:val="none" w:sz="0" w:space="0" w:color="auto"/>
      </w:divBdr>
    </w:div>
    <w:div w:id="615675800">
      <w:bodyDiv w:val="1"/>
      <w:marLeft w:val="0"/>
      <w:marRight w:val="0"/>
      <w:marTop w:val="0"/>
      <w:marBottom w:val="0"/>
      <w:divBdr>
        <w:top w:val="none" w:sz="0" w:space="0" w:color="auto"/>
        <w:left w:val="none" w:sz="0" w:space="0" w:color="auto"/>
        <w:bottom w:val="none" w:sz="0" w:space="0" w:color="auto"/>
        <w:right w:val="none" w:sz="0" w:space="0" w:color="auto"/>
      </w:divBdr>
    </w:div>
    <w:div w:id="619992164">
      <w:bodyDiv w:val="1"/>
      <w:marLeft w:val="0"/>
      <w:marRight w:val="0"/>
      <w:marTop w:val="0"/>
      <w:marBottom w:val="0"/>
      <w:divBdr>
        <w:top w:val="none" w:sz="0" w:space="0" w:color="auto"/>
        <w:left w:val="none" w:sz="0" w:space="0" w:color="auto"/>
        <w:bottom w:val="none" w:sz="0" w:space="0" w:color="auto"/>
        <w:right w:val="none" w:sz="0" w:space="0" w:color="auto"/>
      </w:divBdr>
    </w:div>
    <w:div w:id="622418966">
      <w:bodyDiv w:val="1"/>
      <w:marLeft w:val="0"/>
      <w:marRight w:val="0"/>
      <w:marTop w:val="0"/>
      <w:marBottom w:val="0"/>
      <w:divBdr>
        <w:top w:val="none" w:sz="0" w:space="0" w:color="auto"/>
        <w:left w:val="none" w:sz="0" w:space="0" w:color="auto"/>
        <w:bottom w:val="none" w:sz="0" w:space="0" w:color="auto"/>
        <w:right w:val="none" w:sz="0" w:space="0" w:color="auto"/>
      </w:divBdr>
    </w:div>
    <w:div w:id="622420300">
      <w:bodyDiv w:val="1"/>
      <w:marLeft w:val="0"/>
      <w:marRight w:val="0"/>
      <w:marTop w:val="0"/>
      <w:marBottom w:val="0"/>
      <w:divBdr>
        <w:top w:val="none" w:sz="0" w:space="0" w:color="auto"/>
        <w:left w:val="none" w:sz="0" w:space="0" w:color="auto"/>
        <w:bottom w:val="none" w:sz="0" w:space="0" w:color="auto"/>
        <w:right w:val="none" w:sz="0" w:space="0" w:color="auto"/>
      </w:divBdr>
    </w:div>
    <w:div w:id="622544638">
      <w:bodyDiv w:val="1"/>
      <w:marLeft w:val="0"/>
      <w:marRight w:val="0"/>
      <w:marTop w:val="0"/>
      <w:marBottom w:val="0"/>
      <w:divBdr>
        <w:top w:val="none" w:sz="0" w:space="0" w:color="auto"/>
        <w:left w:val="none" w:sz="0" w:space="0" w:color="auto"/>
        <w:bottom w:val="none" w:sz="0" w:space="0" w:color="auto"/>
        <w:right w:val="none" w:sz="0" w:space="0" w:color="auto"/>
      </w:divBdr>
    </w:div>
    <w:div w:id="622734189">
      <w:bodyDiv w:val="1"/>
      <w:marLeft w:val="0"/>
      <w:marRight w:val="0"/>
      <w:marTop w:val="0"/>
      <w:marBottom w:val="0"/>
      <w:divBdr>
        <w:top w:val="none" w:sz="0" w:space="0" w:color="auto"/>
        <w:left w:val="none" w:sz="0" w:space="0" w:color="auto"/>
        <w:bottom w:val="none" w:sz="0" w:space="0" w:color="auto"/>
        <w:right w:val="none" w:sz="0" w:space="0" w:color="auto"/>
      </w:divBdr>
    </w:div>
    <w:div w:id="623073717">
      <w:bodyDiv w:val="1"/>
      <w:marLeft w:val="0"/>
      <w:marRight w:val="0"/>
      <w:marTop w:val="0"/>
      <w:marBottom w:val="0"/>
      <w:divBdr>
        <w:top w:val="none" w:sz="0" w:space="0" w:color="auto"/>
        <w:left w:val="none" w:sz="0" w:space="0" w:color="auto"/>
        <w:bottom w:val="none" w:sz="0" w:space="0" w:color="auto"/>
        <w:right w:val="none" w:sz="0" w:space="0" w:color="auto"/>
      </w:divBdr>
    </w:div>
    <w:div w:id="623969964">
      <w:bodyDiv w:val="1"/>
      <w:marLeft w:val="0"/>
      <w:marRight w:val="0"/>
      <w:marTop w:val="0"/>
      <w:marBottom w:val="0"/>
      <w:divBdr>
        <w:top w:val="none" w:sz="0" w:space="0" w:color="auto"/>
        <w:left w:val="none" w:sz="0" w:space="0" w:color="auto"/>
        <w:bottom w:val="none" w:sz="0" w:space="0" w:color="auto"/>
        <w:right w:val="none" w:sz="0" w:space="0" w:color="auto"/>
      </w:divBdr>
    </w:div>
    <w:div w:id="623998462">
      <w:bodyDiv w:val="1"/>
      <w:marLeft w:val="0"/>
      <w:marRight w:val="0"/>
      <w:marTop w:val="0"/>
      <w:marBottom w:val="0"/>
      <w:divBdr>
        <w:top w:val="none" w:sz="0" w:space="0" w:color="auto"/>
        <w:left w:val="none" w:sz="0" w:space="0" w:color="auto"/>
        <w:bottom w:val="none" w:sz="0" w:space="0" w:color="auto"/>
        <w:right w:val="none" w:sz="0" w:space="0" w:color="auto"/>
      </w:divBdr>
    </w:div>
    <w:div w:id="624115180">
      <w:bodyDiv w:val="1"/>
      <w:marLeft w:val="0"/>
      <w:marRight w:val="0"/>
      <w:marTop w:val="0"/>
      <w:marBottom w:val="0"/>
      <w:divBdr>
        <w:top w:val="none" w:sz="0" w:space="0" w:color="auto"/>
        <w:left w:val="none" w:sz="0" w:space="0" w:color="auto"/>
        <w:bottom w:val="none" w:sz="0" w:space="0" w:color="auto"/>
        <w:right w:val="none" w:sz="0" w:space="0" w:color="auto"/>
      </w:divBdr>
    </w:div>
    <w:div w:id="624238721">
      <w:bodyDiv w:val="1"/>
      <w:marLeft w:val="0"/>
      <w:marRight w:val="0"/>
      <w:marTop w:val="0"/>
      <w:marBottom w:val="0"/>
      <w:divBdr>
        <w:top w:val="none" w:sz="0" w:space="0" w:color="auto"/>
        <w:left w:val="none" w:sz="0" w:space="0" w:color="auto"/>
        <w:bottom w:val="none" w:sz="0" w:space="0" w:color="auto"/>
        <w:right w:val="none" w:sz="0" w:space="0" w:color="auto"/>
      </w:divBdr>
    </w:div>
    <w:div w:id="625042810">
      <w:bodyDiv w:val="1"/>
      <w:marLeft w:val="0"/>
      <w:marRight w:val="0"/>
      <w:marTop w:val="0"/>
      <w:marBottom w:val="0"/>
      <w:divBdr>
        <w:top w:val="none" w:sz="0" w:space="0" w:color="auto"/>
        <w:left w:val="none" w:sz="0" w:space="0" w:color="auto"/>
        <w:bottom w:val="none" w:sz="0" w:space="0" w:color="auto"/>
        <w:right w:val="none" w:sz="0" w:space="0" w:color="auto"/>
      </w:divBdr>
    </w:div>
    <w:div w:id="625158569">
      <w:bodyDiv w:val="1"/>
      <w:marLeft w:val="0"/>
      <w:marRight w:val="0"/>
      <w:marTop w:val="0"/>
      <w:marBottom w:val="0"/>
      <w:divBdr>
        <w:top w:val="none" w:sz="0" w:space="0" w:color="auto"/>
        <w:left w:val="none" w:sz="0" w:space="0" w:color="auto"/>
        <w:bottom w:val="none" w:sz="0" w:space="0" w:color="auto"/>
        <w:right w:val="none" w:sz="0" w:space="0" w:color="auto"/>
      </w:divBdr>
    </w:div>
    <w:div w:id="625891638">
      <w:bodyDiv w:val="1"/>
      <w:marLeft w:val="0"/>
      <w:marRight w:val="0"/>
      <w:marTop w:val="0"/>
      <w:marBottom w:val="0"/>
      <w:divBdr>
        <w:top w:val="none" w:sz="0" w:space="0" w:color="auto"/>
        <w:left w:val="none" w:sz="0" w:space="0" w:color="auto"/>
        <w:bottom w:val="none" w:sz="0" w:space="0" w:color="auto"/>
        <w:right w:val="none" w:sz="0" w:space="0" w:color="auto"/>
      </w:divBdr>
    </w:div>
    <w:div w:id="626206227">
      <w:bodyDiv w:val="1"/>
      <w:marLeft w:val="0"/>
      <w:marRight w:val="0"/>
      <w:marTop w:val="0"/>
      <w:marBottom w:val="0"/>
      <w:divBdr>
        <w:top w:val="none" w:sz="0" w:space="0" w:color="auto"/>
        <w:left w:val="none" w:sz="0" w:space="0" w:color="auto"/>
        <w:bottom w:val="none" w:sz="0" w:space="0" w:color="auto"/>
        <w:right w:val="none" w:sz="0" w:space="0" w:color="auto"/>
      </w:divBdr>
    </w:div>
    <w:div w:id="627122548">
      <w:bodyDiv w:val="1"/>
      <w:marLeft w:val="0"/>
      <w:marRight w:val="0"/>
      <w:marTop w:val="0"/>
      <w:marBottom w:val="0"/>
      <w:divBdr>
        <w:top w:val="none" w:sz="0" w:space="0" w:color="auto"/>
        <w:left w:val="none" w:sz="0" w:space="0" w:color="auto"/>
        <w:bottom w:val="none" w:sz="0" w:space="0" w:color="auto"/>
        <w:right w:val="none" w:sz="0" w:space="0" w:color="auto"/>
      </w:divBdr>
    </w:div>
    <w:div w:id="629828157">
      <w:bodyDiv w:val="1"/>
      <w:marLeft w:val="0"/>
      <w:marRight w:val="0"/>
      <w:marTop w:val="0"/>
      <w:marBottom w:val="0"/>
      <w:divBdr>
        <w:top w:val="none" w:sz="0" w:space="0" w:color="auto"/>
        <w:left w:val="none" w:sz="0" w:space="0" w:color="auto"/>
        <w:bottom w:val="none" w:sz="0" w:space="0" w:color="auto"/>
        <w:right w:val="none" w:sz="0" w:space="0" w:color="auto"/>
      </w:divBdr>
    </w:div>
    <w:div w:id="631251502">
      <w:bodyDiv w:val="1"/>
      <w:marLeft w:val="0"/>
      <w:marRight w:val="0"/>
      <w:marTop w:val="0"/>
      <w:marBottom w:val="0"/>
      <w:divBdr>
        <w:top w:val="none" w:sz="0" w:space="0" w:color="auto"/>
        <w:left w:val="none" w:sz="0" w:space="0" w:color="auto"/>
        <w:bottom w:val="none" w:sz="0" w:space="0" w:color="auto"/>
        <w:right w:val="none" w:sz="0" w:space="0" w:color="auto"/>
      </w:divBdr>
    </w:div>
    <w:div w:id="631600900">
      <w:bodyDiv w:val="1"/>
      <w:marLeft w:val="0"/>
      <w:marRight w:val="0"/>
      <w:marTop w:val="0"/>
      <w:marBottom w:val="0"/>
      <w:divBdr>
        <w:top w:val="none" w:sz="0" w:space="0" w:color="auto"/>
        <w:left w:val="none" w:sz="0" w:space="0" w:color="auto"/>
        <w:bottom w:val="none" w:sz="0" w:space="0" w:color="auto"/>
        <w:right w:val="none" w:sz="0" w:space="0" w:color="auto"/>
      </w:divBdr>
    </w:div>
    <w:div w:id="631978998">
      <w:bodyDiv w:val="1"/>
      <w:marLeft w:val="0"/>
      <w:marRight w:val="0"/>
      <w:marTop w:val="0"/>
      <w:marBottom w:val="0"/>
      <w:divBdr>
        <w:top w:val="none" w:sz="0" w:space="0" w:color="auto"/>
        <w:left w:val="none" w:sz="0" w:space="0" w:color="auto"/>
        <w:bottom w:val="none" w:sz="0" w:space="0" w:color="auto"/>
        <w:right w:val="none" w:sz="0" w:space="0" w:color="auto"/>
      </w:divBdr>
    </w:div>
    <w:div w:id="633486512">
      <w:bodyDiv w:val="1"/>
      <w:marLeft w:val="0"/>
      <w:marRight w:val="0"/>
      <w:marTop w:val="0"/>
      <w:marBottom w:val="0"/>
      <w:divBdr>
        <w:top w:val="none" w:sz="0" w:space="0" w:color="auto"/>
        <w:left w:val="none" w:sz="0" w:space="0" w:color="auto"/>
        <w:bottom w:val="none" w:sz="0" w:space="0" w:color="auto"/>
        <w:right w:val="none" w:sz="0" w:space="0" w:color="auto"/>
      </w:divBdr>
    </w:div>
    <w:div w:id="633872308">
      <w:bodyDiv w:val="1"/>
      <w:marLeft w:val="0"/>
      <w:marRight w:val="0"/>
      <w:marTop w:val="0"/>
      <w:marBottom w:val="0"/>
      <w:divBdr>
        <w:top w:val="none" w:sz="0" w:space="0" w:color="auto"/>
        <w:left w:val="none" w:sz="0" w:space="0" w:color="auto"/>
        <w:bottom w:val="none" w:sz="0" w:space="0" w:color="auto"/>
        <w:right w:val="none" w:sz="0" w:space="0" w:color="auto"/>
      </w:divBdr>
    </w:div>
    <w:div w:id="635529319">
      <w:bodyDiv w:val="1"/>
      <w:marLeft w:val="0"/>
      <w:marRight w:val="0"/>
      <w:marTop w:val="0"/>
      <w:marBottom w:val="0"/>
      <w:divBdr>
        <w:top w:val="none" w:sz="0" w:space="0" w:color="auto"/>
        <w:left w:val="none" w:sz="0" w:space="0" w:color="auto"/>
        <w:bottom w:val="none" w:sz="0" w:space="0" w:color="auto"/>
        <w:right w:val="none" w:sz="0" w:space="0" w:color="auto"/>
      </w:divBdr>
    </w:div>
    <w:div w:id="635842080">
      <w:bodyDiv w:val="1"/>
      <w:marLeft w:val="0"/>
      <w:marRight w:val="0"/>
      <w:marTop w:val="0"/>
      <w:marBottom w:val="0"/>
      <w:divBdr>
        <w:top w:val="none" w:sz="0" w:space="0" w:color="auto"/>
        <w:left w:val="none" w:sz="0" w:space="0" w:color="auto"/>
        <w:bottom w:val="none" w:sz="0" w:space="0" w:color="auto"/>
        <w:right w:val="none" w:sz="0" w:space="0" w:color="auto"/>
      </w:divBdr>
    </w:div>
    <w:div w:id="637104389">
      <w:bodyDiv w:val="1"/>
      <w:marLeft w:val="0"/>
      <w:marRight w:val="0"/>
      <w:marTop w:val="0"/>
      <w:marBottom w:val="0"/>
      <w:divBdr>
        <w:top w:val="none" w:sz="0" w:space="0" w:color="auto"/>
        <w:left w:val="none" w:sz="0" w:space="0" w:color="auto"/>
        <w:bottom w:val="none" w:sz="0" w:space="0" w:color="auto"/>
        <w:right w:val="none" w:sz="0" w:space="0" w:color="auto"/>
      </w:divBdr>
    </w:div>
    <w:div w:id="638654727">
      <w:bodyDiv w:val="1"/>
      <w:marLeft w:val="0"/>
      <w:marRight w:val="0"/>
      <w:marTop w:val="0"/>
      <w:marBottom w:val="0"/>
      <w:divBdr>
        <w:top w:val="none" w:sz="0" w:space="0" w:color="auto"/>
        <w:left w:val="none" w:sz="0" w:space="0" w:color="auto"/>
        <w:bottom w:val="none" w:sz="0" w:space="0" w:color="auto"/>
        <w:right w:val="none" w:sz="0" w:space="0" w:color="auto"/>
      </w:divBdr>
    </w:div>
    <w:div w:id="638724401">
      <w:bodyDiv w:val="1"/>
      <w:marLeft w:val="0"/>
      <w:marRight w:val="0"/>
      <w:marTop w:val="0"/>
      <w:marBottom w:val="0"/>
      <w:divBdr>
        <w:top w:val="none" w:sz="0" w:space="0" w:color="auto"/>
        <w:left w:val="none" w:sz="0" w:space="0" w:color="auto"/>
        <w:bottom w:val="none" w:sz="0" w:space="0" w:color="auto"/>
        <w:right w:val="none" w:sz="0" w:space="0" w:color="auto"/>
      </w:divBdr>
    </w:div>
    <w:div w:id="639766395">
      <w:bodyDiv w:val="1"/>
      <w:marLeft w:val="0"/>
      <w:marRight w:val="0"/>
      <w:marTop w:val="0"/>
      <w:marBottom w:val="0"/>
      <w:divBdr>
        <w:top w:val="none" w:sz="0" w:space="0" w:color="auto"/>
        <w:left w:val="none" w:sz="0" w:space="0" w:color="auto"/>
        <w:bottom w:val="none" w:sz="0" w:space="0" w:color="auto"/>
        <w:right w:val="none" w:sz="0" w:space="0" w:color="auto"/>
      </w:divBdr>
    </w:div>
    <w:div w:id="640158332">
      <w:bodyDiv w:val="1"/>
      <w:marLeft w:val="0"/>
      <w:marRight w:val="0"/>
      <w:marTop w:val="0"/>
      <w:marBottom w:val="0"/>
      <w:divBdr>
        <w:top w:val="none" w:sz="0" w:space="0" w:color="auto"/>
        <w:left w:val="none" w:sz="0" w:space="0" w:color="auto"/>
        <w:bottom w:val="none" w:sz="0" w:space="0" w:color="auto"/>
        <w:right w:val="none" w:sz="0" w:space="0" w:color="auto"/>
      </w:divBdr>
    </w:div>
    <w:div w:id="640621367">
      <w:bodyDiv w:val="1"/>
      <w:marLeft w:val="0"/>
      <w:marRight w:val="0"/>
      <w:marTop w:val="0"/>
      <w:marBottom w:val="0"/>
      <w:divBdr>
        <w:top w:val="none" w:sz="0" w:space="0" w:color="auto"/>
        <w:left w:val="none" w:sz="0" w:space="0" w:color="auto"/>
        <w:bottom w:val="none" w:sz="0" w:space="0" w:color="auto"/>
        <w:right w:val="none" w:sz="0" w:space="0" w:color="auto"/>
      </w:divBdr>
    </w:div>
    <w:div w:id="640766810">
      <w:bodyDiv w:val="1"/>
      <w:marLeft w:val="0"/>
      <w:marRight w:val="0"/>
      <w:marTop w:val="0"/>
      <w:marBottom w:val="0"/>
      <w:divBdr>
        <w:top w:val="none" w:sz="0" w:space="0" w:color="auto"/>
        <w:left w:val="none" w:sz="0" w:space="0" w:color="auto"/>
        <w:bottom w:val="none" w:sz="0" w:space="0" w:color="auto"/>
        <w:right w:val="none" w:sz="0" w:space="0" w:color="auto"/>
      </w:divBdr>
    </w:div>
    <w:div w:id="641084171">
      <w:bodyDiv w:val="1"/>
      <w:marLeft w:val="0"/>
      <w:marRight w:val="0"/>
      <w:marTop w:val="0"/>
      <w:marBottom w:val="0"/>
      <w:divBdr>
        <w:top w:val="none" w:sz="0" w:space="0" w:color="auto"/>
        <w:left w:val="none" w:sz="0" w:space="0" w:color="auto"/>
        <w:bottom w:val="none" w:sz="0" w:space="0" w:color="auto"/>
        <w:right w:val="none" w:sz="0" w:space="0" w:color="auto"/>
      </w:divBdr>
    </w:div>
    <w:div w:id="641348994">
      <w:bodyDiv w:val="1"/>
      <w:marLeft w:val="0"/>
      <w:marRight w:val="0"/>
      <w:marTop w:val="0"/>
      <w:marBottom w:val="0"/>
      <w:divBdr>
        <w:top w:val="none" w:sz="0" w:space="0" w:color="auto"/>
        <w:left w:val="none" w:sz="0" w:space="0" w:color="auto"/>
        <w:bottom w:val="none" w:sz="0" w:space="0" w:color="auto"/>
        <w:right w:val="none" w:sz="0" w:space="0" w:color="auto"/>
      </w:divBdr>
    </w:div>
    <w:div w:id="642469883">
      <w:bodyDiv w:val="1"/>
      <w:marLeft w:val="0"/>
      <w:marRight w:val="0"/>
      <w:marTop w:val="0"/>
      <w:marBottom w:val="0"/>
      <w:divBdr>
        <w:top w:val="none" w:sz="0" w:space="0" w:color="auto"/>
        <w:left w:val="none" w:sz="0" w:space="0" w:color="auto"/>
        <w:bottom w:val="none" w:sz="0" w:space="0" w:color="auto"/>
        <w:right w:val="none" w:sz="0" w:space="0" w:color="auto"/>
      </w:divBdr>
    </w:div>
    <w:div w:id="642933337">
      <w:bodyDiv w:val="1"/>
      <w:marLeft w:val="0"/>
      <w:marRight w:val="0"/>
      <w:marTop w:val="0"/>
      <w:marBottom w:val="0"/>
      <w:divBdr>
        <w:top w:val="none" w:sz="0" w:space="0" w:color="auto"/>
        <w:left w:val="none" w:sz="0" w:space="0" w:color="auto"/>
        <w:bottom w:val="none" w:sz="0" w:space="0" w:color="auto"/>
        <w:right w:val="none" w:sz="0" w:space="0" w:color="auto"/>
      </w:divBdr>
    </w:div>
    <w:div w:id="643194111">
      <w:bodyDiv w:val="1"/>
      <w:marLeft w:val="0"/>
      <w:marRight w:val="0"/>
      <w:marTop w:val="0"/>
      <w:marBottom w:val="0"/>
      <w:divBdr>
        <w:top w:val="none" w:sz="0" w:space="0" w:color="auto"/>
        <w:left w:val="none" w:sz="0" w:space="0" w:color="auto"/>
        <w:bottom w:val="none" w:sz="0" w:space="0" w:color="auto"/>
        <w:right w:val="none" w:sz="0" w:space="0" w:color="auto"/>
      </w:divBdr>
    </w:div>
    <w:div w:id="643588902">
      <w:bodyDiv w:val="1"/>
      <w:marLeft w:val="0"/>
      <w:marRight w:val="0"/>
      <w:marTop w:val="0"/>
      <w:marBottom w:val="0"/>
      <w:divBdr>
        <w:top w:val="none" w:sz="0" w:space="0" w:color="auto"/>
        <w:left w:val="none" w:sz="0" w:space="0" w:color="auto"/>
        <w:bottom w:val="none" w:sz="0" w:space="0" w:color="auto"/>
        <w:right w:val="none" w:sz="0" w:space="0" w:color="auto"/>
      </w:divBdr>
    </w:div>
    <w:div w:id="644238620">
      <w:bodyDiv w:val="1"/>
      <w:marLeft w:val="0"/>
      <w:marRight w:val="0"/>
      <w:marTop w:val="0"/>
      <w:marBottom w:val="0"/>
      <w:divBdr>
        <w:top w:val="none" w:sz="0" w:space="0" w:color="auto"/>
        <w:left w:val="none" w:sz="0" w:space="0" w:color="auto"/>
        <w:bottom w:val="none" w:sz="0" w:space="0" w:color="auto"/>
        <w:right w:val="none" w:sz="0" w:space="0" w:color="auto"/>
      </w:divBdr>
    </w:div>
    <w:div w:id="644429664">
      <w:bodyDiv w:val="1"/>
      <w:marLeft w:val="0"/>
      <w:marRight w:val="0"/>
      <w:marTop w:val="0"/>
      <w:marBottom w:val="0"/>
      <w:divBdr>
        <w:top w:val="none" w:sz="0" w:space="0" w:color="auto"/>
        <w:left w:val="none" w:sz="0" w:space="0" w:color="auto"/>
        <w:bottom w:val="none" w:sz="0" w:space="0" w:color="auto"/>
        <w:right w:val="none" w:sz="0" w:space="0" w:color="auto"/>
      </w:divBdr>
    </w:div>
    <w:div w:id="645672764">
      <w:bodyDiv w:val="1"/>
      <w:marLeft w:val="0"/>
      <w:marRight w:val="0"/>
      <w:marTop w:val="0"/>
      <w:marBottom w:val="0"/>
      <w:divBdr>
        <w:top w:val="none" w:sz="0" w:space="0" w:color="auto"/>
        <w:left w:val="none" w:sz="0" w:space="0" w:color="auto"/>
        <w:bottom w:val="none" w:sz="0" w:space="0" w:color="auto"/>
        <w:right w:val="none" w:sz="0" w:space="0" w:color="auto"/>
      </w:divBdr>
    </w:div>
    <w:div w:id="646084928">
      <w:bodyDiv w:val="1"/>
      <w:marLeft w:val="0"/>
      <w:marRight w:val="0"/>
      <w:marTop w:val="0"/>
      <w:marBottom w:val="0"/>
      <w:divBdr>
        <w:top w:val="none" w:sz="0" w:space="0" w:color="auto"/>
        <w:left w:val="none" w:sz="0" w:space="0" w:color="auto"/>
        <w:bottom w:val="none" w:sz="0" w:space="0" w:color="auto"/>
        <w:right w:val="none" w:sz="0" w:space="0" w:color="auto"/>
      </w:divBdr>
    </w:div>
    <w:div w:id="646133639">
      <w:bodyDiv w:val="1"/>
      <w:marLeft w:val="0"/>
      <w:marRight w:val="0"/>
      <w:marTop w:val="0"/>
      <w:marBottom w:val="0"/>
      <w:divBdr>
        <w:top w:val="none" w:sz="0" w:space="0" w:color="auto"/>
        <w:left w:val="none" w:sz="0" w:space="0" w:color="auto"/>
        <w:bottom w:val="none" w:sz="0" w:space="0" w:color="auto"/>
        <w:right w:val="none" w:sz="0" w:space="0" w:color="auto"/>
      </w:divBdr>
    </w:div>
    <w:div w:id="647788590">
      <w:bodyDiv w:val="1"/>
      <w:marLeft w:val="0"/>
      <w:marRight w:val="0"/>
      <w:marTop w:val="0"/>
      <w:marBottom w:val="0"/>
      <w:divBdr>
        <w:top w:val="none" w:sz="0" w:space="0" w:color="auto"/>
        <w:left w:val="none" w:sz="0" w:space="0" w:color="auto"/>
        <w:bottom w:val="none" w:sz="0" w:space="0" w:color="auto"/>
        <w:right w:val="none" w:sz="0" w:space="0" w:color="auto"/>
      </w:divBdr>
    </w:div>
    <w:div w:id="648822207">
      <w:bodyDiv w:val="1"/>
      <w:marLeft w:val="0"/>
      <w:marRight w:val="0"/>
      <w:marTop w:val="0"/>
      <w:marBottom w:val="0"/>
      <w:divBdr>
        <w:top w:val="none" w:sz="0" w:space="0" w:color="auto"/>
        <w:left w:val="none" w:sz="0" w:space="0" w:color="auto"/>
        <w:bottom w:val="none" w:sz="0" w:space="0" w:color="auto"/>
        <w:right w:val="none" w:sz="0" w:space="0" w:color="auto"/>
      </w:divBdr>
    </w:div>
    <w:div w:id="651056360">
      <w:bodyDiv w:val="1"/>
      <w:marLeft w:val="0"/>
      <w:marRight w:val="0"/>
      <w:marTop w:val="0"/>
      <w:marBottom w:val="0"/>
      <w:divBdr>
        <w:top w:val="none" w:sz="0" w:space="0" w:color="auto"/>
        <w:left w:val="none" w:sz="0" w:space="0" w:color="auto"/>
        <w:bottom w:val="none" w:sz="0" w:space="0" w:color="auto"/>
        <w:right w:val="none" w:sz="0" w:space="0" w:color="auto"/>
      </w:divBdr>
    </w:div>
    <w:div w:id="652024326">
      <w:bodyDiv w:val="1"/>
      <w:marLeft w:val="0"/>
      <w:marRight w:val="0"/>
      <w:marTop w:val="0"/>
      <w:marBottom w:val="0"/>
      <w:divBdr>
        <w:top w:val="none" w:sz="0" w:space="0" w:color="auto"/>
        <w:left w:val="none" w:sz="0" w:space="0" w:color="auto"/>
        <w:bottom w:val="none" w:sz="0" w:space="0" w:color="auto"/>
        <w:right w:val="none" w:sz="0" w:space="0" w:color="auto"/>
      </w:divBdr>
    </w:div>
    <w:div w:id="654185157">
      <w:bodyDiv w:val="1"/>
      <w:marLeft w:val="0"/>
      <w:marRight w:val="0"/>
      <w:marTop w:val="0"/>
      <w:marBottom w:val="0"/>
      <w:divBdr>
        <w:top w:val="none" w:sz="0" w:space="0" w:color="auto"/>
        <w:left w:val="none" w:sz="0" w:space="0" w:color="auto"/>
        <w:bottom w:val="none" w:sz="0" w:space="0" w:color="auto"/>
        <w:right w:val="none" w:sz="0" w:space="0" w:color="auto"/>
      </w:divBdr>
    </w:div>
    <w:div w:id="654719793">
      <w:bodyDiv w:val="1"/>
      <w:marLeft w:val="0"/>
      <w:marRight w:val="0"/>
      <w:marTop w:val="0"/>
      <w:marBottom w:val="0"/>
      <w:divBdr>
        <w:top w:val="none" w:sz="0" w:space="0" w:color="auto"/>
        <w:left w:val="none" w:sz="0" w:space="0" w:color="auto"/>
        <w:bottom w:val="none" w:sz="0" w:space="0" w:color="auto"/>
        <w:right w:val="none" w:sz="0" w:space="0" w:color="auto"/>
      </w:divBdr>
    </w:div>
    <w:div w:id="655301967">
      <w:bodyDiv w:val="1"/>
      <w:marLeft w:val="0"/>
      <w:marRight w:val="0"/>
      <w:marTop w:val="0"/>
      <w:marBottom w:val="0"/>
      <w:divBdr>
        <w:top w:val="none" w:sz="0" w:space="0" w:color="auto"/>
        <w:left w:val="none" w:sz="0" w:space="0" w:color="auto"/>
        <w:bottom w:val="none" w:sz="0" w:space="0" w:color="auto"/>
        <w:right w:val="none" w:sz="0" w:space="0" w:color="auto"/>
      </w:divBdr>
    </w:div>
    <w:div w:id="655719897">
      <w:bodyDiv w:val="1"/>
      <w:marLeft w:val="0"/>
      <w:marRight w:val="0"/>
      <w:marTop w:val="0"/>
      <w:marBottom w:val="0"/>
      <w:divBdr>
        <w:top w:val="none" w:sz="0" w:space="0" w:color="auto"/>
        <w:left w:val="none" w:sz="0" w:space="0" w:color="auto"/>
        <w:bottom w:val="none" w:sz="0" w:space="0" w:color="auto"/>
        <w:right w:val="none" w:sz="0" w:space="0" w:color="auto"/>
      </w:divBdr>
    </w:div>
    <w:div w:id="657072407">
      <w:bodyDiv w:val="1"/>
      <w:marLeft w:val="0"/>
      <w:marRight w:val="0"/>
      <w:marTop w:val="0"/>
      <w:marBottom w:val="0"/>
      <w:divBdr>
        <w:top w:val="none" w:sz="0" w:space="0" w:color="auto"/>
        <w:left w:val="none" w:sz="0" w:space="0" w:color="auto"/>
        <w:bottom w:val="none" w:sz="0" w:space="0" w:color="auto"/>
        <w:right w:val="none" w:sz="0" w:space="0" w:color="auto"/>
      </w:divBdr>
    </w:div>
    <w:div w:id="659384351">
      <w:bodyDiv w:val="1"/>
      <w:marLeft w:val="0"/>
      <w:marRight w:val="0"/>
      <w:marTop w:val="0"/>
      <w:marBottom w:val="0"/>
      <w:divBdr>
        <w:top w:val="none" w:sz="0" w:space="0" w:color="auto"/>
        <w:left w:val="none" w:sz="0" w:space="0" w:color="auto"/>
        <w:bottom w:val="none" w:sz="0" w:space="0" w:color="auto"/>
        <w:right w:val="none" w:sz="0" w:space="0" w:color="auto"/>
      </w:divBdr>
    </w:div>
    <w:div w:id="659386476">
      <w:bodyDiv w:val="1"/>
      <w:marLeft w:val="0"/>
      <w:marRight w:val="0"/>
      <w:marTop w:val="0"/>
      <w:marBottom w:val="0"/>
      <w:divBdr>
        <w:top w:val="none" w:sz="0" w:space="0" w:color="auto"/>
        <w:left w:val="none" w:sz="0" w:space="0" w:color="auto"/>
        <w:bottom w:val="none" w:sz="0" w:space="0" w:color="auto"/>
        <w:right w:val="none" w:sz="0" w:space="0" w:color="auto"/>
      </w:divBdr>
    </w:div>
    <w:div w:id="659694811">
      <w:bodyDiv w:val="1"/>
      <w:marLeft w:val="0"/>
      <w:marRight w:val="0"/>
      <w:marTop w:val="0"/>
      <w:marBottom w:val="0"/>
      <w:divBdr>
        <w:top w:val="none" w:sz="0" w:space="0" w:color="auto"/>
        <w:left w:val="none" w:sz="0" w:space="0" w:color="auto"/>
        <w:bottom w:val="none" w:sz="0" w:space="0" w:color="auto"/>
        <w:right w:val="none" w:sz="0" w:space="0" w:color="auto"/>
      </w:divBdr>
    </w:div>
    <w:div w:id="659771513">
      <w:bodyDiv w:val="1"/>
      <w:marLeft w:val="0"/>
      <w:marRight w:val="0"/>
      <w:marTop w:val="0"/>
      <w:marBottom w:val="0"/>
      <w:divBdr>
        <w:top w:val="none" w:sz="0" w:space="0" w:color="auto"/>
        <w:left w:val="none" w:sz="0" w:space="0" w:color="auto"/>
        <w:bottom w:val="none" w:sz="0" w:space="0" w:color="auto"/>
        <w:right w:val="none" w:sz="0" w:space="0" w:color="auto"/>
      </w:divBdr>
    </w:div>
    <w:div w:id="661398546">
      <w:bodyDiv w:val="1"/>
      <w:marLeft w:val="0"/>
      <w:marRight w:val="0"/>
      <w:marTop w:val="0"/>
      <w:marBottom w:val="0"/>
      <w:divBdr>
        <w:top w:val="none" w:sz="0" w:space="0" w:color="auto"/>
        <w:left w:val="none" w:sz="0" w:space="0" w:color="auto"/>
        <w:bottom w:val="none" w:sz="0" w:space="0" w:color="auto"/>
        <w:right w:val="none" w:sz="0" w:space="0" w:color="auto"/>
      </w:divBdr>
    </w:div>
    <w:div w:id="661738756">
      <w:bodyDiv w:val="1"/>
      <w:marLeft w:val="0"/>
      <w:marRight w:val="0"/>
      <w:marTop w:val="0"/>
      <w:marBottom w:val="0"/>
      <w:divBdr>
        <w:top w:val="none" w:sz="0" w:space="0" w:color="auto"/>
        <w:left w:val="none" w:sz="0" w:space="0" w:color="auto"/>
        <w:bottom w:val="none" w:sz="0" w:space="0" w:color="auto"/>
        <w:right w:val="none" w:sz="0" w:space="0" w:color="auto"/>
      </w:divBdr>
    </w:div>
    <w:div w:id="662244172">
      <w:bodyDiv w:val="1"/>
      <w:marLeft w:val="0"/>
      <w:marRight w:val="0"/>
      <w:marTop w:val="0"/>
      <w:marBottom w:val="0"/>
      <w:divBdr>
        <w:top w:val="none" w:sz="0" w:space="0" w:color="auto"/>
        <w:left w:val="none" w:sz="0" w:space="0" w:color="auto"/>
        <w:bottom w:val="none" w:sz="0" w:space="0" w:color="auto"/>
        <w:right w:val="none" w:sz="0" w:space="0" w:color="auto"/>
      </w:divBdr>
    </w:div>
    <w:div w:id="662584131">
      <w:bodyDiv w:val="1"/>
      <w:marLeft w:val="0"/>
      <w:marRight w:val="0"/>
      <w:marTop w:val="0"/>
      <w:marBottom w:val="0"/>
      <w:divBdr>
        <w:top w:val="none" w:sz="0" w:space="0" w:color="auto"/>
        <w:left w:val="none" w:sz="0" w:space="0" w:color="auto"/>
        <w:bottom w:val="none" w:sz="0" w:space="0" w:color="auto"/>
        <w:right w:val="none" w:sz="0" w:space="0" w:color="auto"/>
      </w:divBdr>
    </w:div>
    <w:div w:id="663554766">
      <w:bodyDiv w:val="1"/>
      <w:marLeft w:val="0"/>
      <w:marRight w:val="0"/>
      <w:marTop w:val="0"/>
      <w:marBottom w:val="0"/>
      <w:divBdr>
        <w:top w:val="none" w:sz="0" w:space="0" w:color="auto"/>
        <w:left w:val="none" w:sz="0" w:space="0" w:color="auto"/>
        <w:bottom w:val="none" w:sz="0" w:space="0" w:color="auto"/>
        <w:right w:val="none" w:sz="0" w:space="0" w:color="auto"/>
      </w:divBdr>
    </w:div>
    <w:div w:id="663971266">
      <w:bodyDiv w:val="1"/>
      <w:marLeft w:val="0"/>
      <w:marRight w:val="0"/>
      <w:marTop w:val="0"/>
      <w:marBottom w:val="0"/>
      <w:divBdr>
        <w:top w:val="none" w:sz="0" w:space="0" w:color="auto"/>
        <w:left w:val="none" w:sz="0" w:space="0" w:color="auto"/>
        <w:bottom w:val="none" w:sz="0" w:space="0" w:color="auto"/>
        <w:right w:val="none" w:sz="0" w:space="0" w:color="auto"/>
      </w:divBdr>
      <w:divsChild>
        <w:div w:id="716706306">
          <w:marLeft w:val="0"/>
          <w:marRight w:val="0"/>
          <w:marTop w:val="0"/>
          <w:marBottom w:val="0"/>
          <w:divBdr>
            <w:top w:val="none" w:sz="0" w:space="0" w:color="auto"/>
            <w:left w:val="none" w:sz="0" w:space="0" w:color="auto"/>
            <w:bottom w:val="none" w:sz="0" w:space="0" w:color="auto"/>
            <w:right w:val="none" w:sz="0" w:space="0" w:color="auto"/>
          </w:divBdr>
        </w:div>
        <w:div w:id="994063945">
          <w:marLeft w:val="0"/>
          <w:marRight w:val="0"/>
          <w:marTop w:val="0"/>
          <w:marBottom w:val="0"/>
          <w:divBdr>
            <w:top w:val="none" w:sz="0" w:space="0" w:color="auto"/>
            <w:left w:val="none" w:sz="0" w:space="0" w:color="auto"/>
            <w:bottom w:val="none" w:sz="0" w:space="0" w:color="auto"/>
            <w:right w:val="none" w:sz="0" w:space="0" w:color="auto"/>
          </w:divBdr>
          <w:divsChild>
            <w:div w:id="506865124">
              <w:marLeft w:val="0"/>
              <w:marRight w:val="0"/>
              <w:marTop w:val="0"/>
              <w:marBottom w:val="0"/>
              <w:divBdr>
                <w:top w:val="none" w:sz="0" w:space="0" w:color="auto"/>
                <w:left w:val="none" w:sz="0" w:space="0" w:color="auto"/>
                <w:bottom w:val="none" w:sz="0" w:space="0" w:color="auto"/>
                <w:right w:val="none" w:sz="0" w:space="0" w:color="auto"/>
              </w:divBdr>
              <w:divsChild>
                <w:div w:id="174144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052697">
      <w:bodyDiv w:val="1"/>
      <w:marLeft w:val="0"/>
      <w:marRight w:val="0"/>
      <w:marTop w:val="0"/>
      <w:marBottom w:val="0"/>
      <w:divBdr>
        <w:top w:val="none" w:sz="0" w:space="0" w:color="auto"/>
        <w:left w:val="none" w:sz="0" w:space="0" w:color="auto"/>
        <w:bottom w:val="none" w:sz="0" w:space="0" w:color="auto"/>
        <w:right w:val="none" w:sz="0" w:space="0" w:color="auto"/>
      </w:divBdr>
    </w:div>
    <w:div w:id="666204660">
      <w:bodyDiv w:val="1"/>
      <w:marLeft w:val="0"/>
      <w:marRight w:val="0"/>
      <w:marTop w:val="0"/>
      <w:marBottom w:val="0"/>
      <w:divBdr>
        <w:top w:val="none" w:sz="0" w:space="0" w:color="auto"/>
        <w:left w:val="none" w:sz="0" w:space="0" w:color="auto"/>
        <w:bottom w:val="none" w:sz="0" w:space="0" w:color="auto"/>
        <w:right w:val="none" w:sz="0" w:space="0" w:color="auto"/>
      </w:divBdr>
    </w:div>
    <w:div w:id="666444095">
      <w:bodyDiv w:val="1"/>
      <w:marLeft w:val="0"/>
      <w:marRight w:val="0"/>
      <w:marTop w:val="0"/>
      <w:marBottom w:val="0"/>
      <w:divBdr>
        <w:top w:val="none" w:sz="0" w:space="0" w:color="auto"/>
        <w:left w:val="none" w:sz="0" w:space="0" w:color="auto"/>
        <w:bottom w:val="none" w:sz="0" w:space="0" w:color="auto"/>
        <w:right w:val="none" w:sz="0" w:space="0" w:color="auto"/>
      </w:divBdr>
    </w:div>
    <w:div w:id="668291066">
      <w:bodyDiv w:val="1"/>
      <w:marLeft w:val="0"/>
      <w:marRight w:val="0"/>
      <w:marTop w:val="0"/>
      <w:marBottom w:val="0"/>
      <w:divBdr>
        <w:top w:val="none" w:sz="0" w:space="0" w:color="auto"/>
        <w:left w:val="none" w:sz="0" w:space="0" w:color="auto"/>
        <w:bottom w:val="none" w:sz="0" w:space="0" w:color="auto"/>
        <w:right w:val="none" w:sz="0" w:space="0" w:color="auto"/>
      </w:divBdr>
    </w:div>
    <w:div w:id="669790193">
      <w:bodyDiv w:val="1"/>
      <w:marLeft w:val="0"/>
      <w:marRight w:val="0"/>
      <w:marTop w:val="0"/>
      <w:marBottom w:val="0"/>
      <w:divBdr>
        <w:top w:val="none" w:sz="0" w:space="0" w:color="auto"/>
        <w:left w:val="none" w:sz="0" w:space="0" w:color="auto"/>
        <w:bottom w:val="none" w:sz="0" w:space="0" w:color="auto"/>
        <w:right w:val="none" w:sz="0" w:space="0" w:color="auto"/>
      </w:divBdr>
    </w:div>
    <w:div w:id="670059619">
      <w:bodyDiv w:val="1"/>
      <w:marLeft w:val="0"/>
      <w:marRight w:val="0"/>
      <w:marTop w:val="0"/>
      <w:marBottom w:val="0"/>
      <w:divBdr>
        <w:top w:val="none" w:sz="0" w:space="0" w:color="auto"/>
        <w:left w:val="none" w:sz="0" w:space="0" w:color="auto"/>
        <w:bottom w:val="none" w:sz="0" w:space="0" w:color="auto"/>
        <w:right w:val="none" w:sz="0" w:space="0" w:color="auto"/>
      </w:divBdr>
    </w:div>
    <w:div w:id="670565342">
      <w:bodyDiv w:val="1"/>
      <w:marLeft w:val="0"/>
      <w:marRight w:val="0"/>
      <w:marTop w:val="0"/>
      <w:marBottom w:val="0"/>
      <w:divBdr>
        <w:top w:val="none" w:sz="0" w:space="0" w:color="auto"/>
        <w:left w:val="none" w:sz="0" w:space="0" w:color="auto"/>
        <w:bottom w:val="none" w:sz="0" w:space="0" w:color="auto"/>
        <w:right w:val="none" w:sz="0" w:space="0" w:color="auto"/>
      </w:divBdr>
    </w:div>
    <w:div w:id="673146932">
      <w:bodyDiv w:val="1"/>
      <w:marLeft w:val="0"/>
      <w:marRight w:val="0"/>
      <w:marTop w:val="0"/>
      <w:marBottom w:val="0"/>
      <w:divBdr>
        <w:top w:val="none" w:sz="0" w:space="0" w:color="auto"/>
        <w:left w:val="none" w:sz="0" w:space="0" w:color="auto"/>
        <w:bottom w:val="none" w:sz="0" w:space="0" w:color="auto"/>
        <w:right w:val="none" w:sz="0" w:space="0" w:color="auto"/>
      </w:divBdr>
    </w:div>
    <w:div w:id="674693221">
      <w:bodyDiv w:val="1"/>
      <w:marLeft w:val="0"/>
      <w:marRight w:val="0"/>
      <w:marTop w:val="0"/>
      <w:marBottom w:val="0"/>
      <w:divBdr>
        <w:top w:val="none" w:sz="0" w:space="0" w:color="auto"/>
        <w:left w:val="none" w:sz="0" w:space="0" w:color="auto"/>
        <w:bottom w:val="none" w:sz="0" w:space="0" w:color="auto"/>
        <w:right w:val="none" w:sz="0" w:space="0" w:color="auto"/>
      </w:divBdr>
    </w:div>
    <w:div w:id="675574744">
      <w:bodyDiv w:val="1"/>
      <w:marLeft w:val="0"/>
      <w:marRight w:val="0"/>
      <w:marTop w:val="0"/>
      <w:marBottom w:val="0"/>
      <w:divBdr>
        <w:top w:val="none" w:sz="0" w:space="0" w:color="auto"/>
        <w:left w:val="none" w:sz="0" w:space="0" w:color="auto"/>
        <w:bottom w:val="none" w:sz="0" w:space="0" w:color="auto"/>
        <w:right w:val="none" w:sz="0" w:space="0" w:color="auto"/>
      </w:divBdr>
    </w:div>
    <w:div w:id="675812508">
      <w:bodyDiv w:val="1"/>
      <w:marLeft w:val="0"/>
      <w:marRight w:val="0"/>
      <w:marTop w:val="0"/>
      <w:marBottom w:val="0"/>
      <w:divBdr>
        <w:top w:val="none" w:sz="0" w:space="0" w:color="auto"/>
        <w:left w:val="none" w:sz="0" w:space="0" w:color="auto"/>
        <w:bottom w:val="none" w:sz="0" w:space="0" w:color="auto"/>
        <w:right w:val="none" w:sz="0" w:space="0" w:color="auto"/>
      </w:divBdr>
    </w:div>
    <w:div w:id="677347075">
      <w:bodyDiv w:val="1"/>
      <w:marLeft w:val="0"/>
      <w:marRight w:val="0"/>
      <w:marTop w:val="0"/>
      <w:marBottom w:val="0"/>
      <w:divBdr>
        <w:top w:val="none" w:sz="0" w:space="0" w:color="auto"/>
        <w:left w:val="none" w:sz="0" w:space="0" w:color="auto"/>
        <w:bottom w:val="none" w:sz="0" w:space="0" w:color="auto"/>
        <w:right w:val="none" w:sz="0" w:space="0" w:color="auto"/>
      </w:divBdr>
    </w:div>
    <w:div w:id="677806070">
      <w:bodyDiv w:val="1"/>
      <w:marLeft w:val="0"/>
      <w:marRight w:val="0"/>
      <w:marTop w:val="0"/>
      <w:marBottom w:val="0"/>
      <w:divBdr>
        <w:top w:val="none" w:sz="0" w:space="0" w:color="auto"/>
        <w:left w:val="none" w:sz="0" w:space="0" w:color="auto"/>
        <w:bottom w:val="none" w:sz="0" w:space="0" w:color="auto"/>
        <w:right w:val="none" w:sz="0" w:space="0" w:color="auto"/>
      </w:divBdr>
    </w:div>
    <w:div w:id="678771239">
      <w:bodyDiv w:val="1"/>
      <w:marLeft w:val="0"/>
      <w:marRight w:val="0"/>
      <w:marTop w:val="0"/>
      <w:marBottom w:val="0"/>
      <w:divBdr>
        <w:top w:val="none" w:sz="0" w:space="0" w:color="auto"/>
        <w:left w:val="none" w:sz="0" w:space="0" w:color="auto"/>
        <w:bottom w:val="none" w:sz="0" w:space="0" w:color="auto"/>
        <w:right w:val="none" w:sz="0" w:space="0" w:color="auto"/>
      </w:divBdr>
    </w:div>
    <w:div w:id="678973662">
      <w:bodyDiv w:val="1"/>
      <w:marLeft w:val="0"/>
      <w:marRight w:val="0"/>
      <w:marTop w:val="0"/>
      <w:marBottom w:val="0"/>
      <w:divBdr>
        <w:top w:val="none" w:sz="0" w:space="0" w:color="auto"/>
        <w:left w:val="none" w:sz="0" w:space="0" w:color="auto"/>
        <w:bottom w:val="none" w:sz="0" w:space="0" w:color="auto"/>
        <w:right w:val="none" w:sz="0" w:space="0" w:color="auto"/>
      </w:divBdr>
    </w:div>
    <w:div w:id="680550852">
      <w:bodyDiv w:val="1"/>
      <w:marLeft w:val="0"/>
      <w:marRight w:val="0"/>
      <w:marTop w:val="0"/>
      <w:marBottom w:val="0"/>
      <w:divBdr>
        <w:top w:val="none" w:sz="0" w:space="0" w:color="auto"/>
        <w:left w:val="none" w:sz="0" w:space="0" w:color="auto"/>
        <w:bottom w:val="none" w:sz="0" w:space="0" w:color="auto"/>
        <w:right w:val="none" w:sz="0" w:space="0" w:color="auto"/>
      </w:divBdr>
    </w:div>
    <w:div w:id="685863990">
      <w:bodyDiv w:val="1"/>
      <w:marLeft w:val="0"/>
      <w:marRight w:val="0"/>
      <w:marTop w:val="0"/>
      <w:marBottom w:val="0"/>
      <w:divBdr>
        <w:top w:val="none" w:sz="0" w:space="0" w:color="auto"/>
        <w:left w:val="none" w:sz="0" w:space="0" w:color="auto"/>
        <w:bottom w:val="none" w:sz="0" w:space="0" w:color="auto"/>
        <w:right w:val="none" w:sz="0" w:space="0" w:color="auto"/>
      </w:divBdr>
    </w:div>
    <w:div w:id="687027341">
      <w:bodyDiv w:val="1"/>
      <w:marLeft w:val="0"/>
      <w:marRight w:val="0"/>
      <w:marTop w:val="0"/>
      <w:marBottom w:val="0"/>
      <w:divBdr>
        <w:top w:val="none" w:sz="0" w:space="0" w:color="auto"/>
        <w:left w:val="none" w:sz="0" w:space="0" w:color="auto"/>
        <w:bottom w:val="none" w:sz="0" w:space="0" w:color="auto"/>
        <w:right w:val="none" w:sz="0" w:space="0" w:color="auto"/>
      </w:divBdr>
    </w:div>
    <w:div w:id="687800368">
      <w:bodyDiv w:val="1"/>
      <w:marLeft w:val="0"/>
      <w:marRight w:val="0"/>
      <w:marTop w:val="0"/>
      <w:marBottom w:val="0"/>
      <w:divBdr>
        <w:top w:val="none" w:sz="0" w:space="0" w:color="auto"/>
        <w:left w:val="none" w:sz="0" w:space="0" w:color="auto"/>
        <w:bottom w:val="none" w:sz="0" w:space="0" w:color="auto"/>
        <w:right w:val="none" w:sz="0" w:space="0" w:color="auto"/>
      </w:divBdr>
    </w:div>
    <w:div w:id="688213304">
      <w:bodyDiv w:val="1"/>
      <w:marLeft w:val="0"/>
      <w:marRight w:val="0"/>
      <w:marTop w:val="0"/>
      <w:marBottom w:val="0"/>
      <w:divBdr>
        <w:top w:val="none" w:sz="0" w:space="0" w:color="auto"/>
        <w:left w:val="none" w:sz="0" w:space="0" w:color="auto"/>
        <w:bottom w:val="none" w:sz="0" w:space="0" w:color="auto"/>
        <w:right w:val="none" w:sz="0" w:space="0" w:color="auto"/>
      </w:divBdr>
    </w:div>
    <w:div w:id="689111692">
      <w:bodyDiv w:val="1"/>
      <w:marLeft w:val="0"/>
      <w:marRight w:val="0"/>
      <w:marTop w:val="0"/>
      <w:marBottom w:val="0"/>
      <w:divBdr>
        <w:top w:val="none" w:sz="0" w:space="0" w:color="auto"/>
        <w:left w:val="none" w:sz="0" w:space="0" w:color="auto"/>
        <w:bottom w:val="none" w:sz="0" w:space="0" w:color="auto"/>
        <w:right w:val="none" w:sz="0" w:space="0" w:color="auto"/>
      </w:divBdr>
    </w:div>
    <w:div w:id="689644044">
      <w:bodyDiv w:val="1"/>
      <w:marLeft w:val="0"/>
      <w:marRight w:val="0"/>
      <w:marTop w:val="0"/>
      <w:marBottom w:val="0"/>
      <w:divBdr>
        <w:top w:val="none" w:sz="0" w:space="0" w:color="auto"/>
        <w:left w:val="none" w:sz="0" w:space="0" w:color="auto"/>
        <w:bottom w:val="none" w:sz="0" w:space="0" w:color="auto"/>
        <w:right w:val="none" w:sz="0" w:space="0" w:color="auto"/>
      </w:divBdr>
    </w:div>
    <w:div w:id="689718459">
      <w:bodyDiv w:val="1"/>
      <w:marLeft w:val="0"/>
      <w:marRight w:val="0"/>
      <w:marTop w:val="0"/>
      <w:marBottom w:val="0"/>
      <w:divBdr>
        <w:top w:val="none" w:sz="0" w:space="0" w:color="auto"/>
        <w:left w:val="none" w:sz="0" w:space="0" w:color="auto"/>
        <w:bottom w:val="none" w:sz="0" w:space="0" w:color="auto"/>
        <w:right w:val="none" w:sz="0" w:space="0" w:color="auto"/>
      </w:divBdr>
    </w:div>
    <w:div w:id="690113279">
      <w:bodyDiv w:val="1"/>
      <w:marLeft w:val="0"/>
      <w:marRight w:val="0"/>
      <w:marTop w:val="0"/>
      <w:marBottom w:val="0"/>
      <w:divBdr>
        <w:top w:val="none" w:sz="0" w:space="0" w:color="auto"/>
        <w:left w:val="none" w:sz="0" w:space="0" w:color="auto"/>
        <w:bottom w:val="none" w:sz="0" w:space="0" w:color="auto"/>
        <w:right w:val="none" w:sz="0" w:space="0" w:color="auto"/>
      </w:divBdr>
    </w:div>
    <w:div w:id="690497190">
      <w:bodyDiv w:val="1"/>
      <w:marLeft w:val="0"/>
      <w:marRight w:val="0"/>
      <w:marTop w:val="0"/>
      <w:marBottom w:val="0"/>
      <w:divBdr>
        <w:top w:val="none" w:sz="0" w:space="0" w:color="auto"/>
        <w:left w:val="none" w:sz="0" w:space="0" w:color="auto"/>
        <w:bottom w:val="none" w:sz="0" w:space="0" w:color="auto"/>
        <w:right w:val="none" w:sz="0" w:space="0" w:color="auto"/>
      </w:divBdr>
    </w:div>
    <w:div w:id="690911337">
      <w:bodyDiv w:val="1"/>
      <w:marLeft w:val="0"/>
      <w:marRight w:val="0"/>
      <w:marTop w:val="0"/>
      <w:marBottom w:val="0"/>
      <w:divBdr>
        <w:top w:val="none" w:sz="0" w:space="0" w:color="auto"/>
        <w:left w:val="none" w:sz="0" w:space="0" w:color="auto"/>
        <w:bottom w:val="none" w:sz="0" w:space="0" w:color="auto"/>
        <w:right w:val="none" w:sz="0" w:space="0" w:color="auto"/>
      </w:divBdr>
    </w:div>
    <w:div w:id="691341808">
      <w:bodyDiv w:val="1"/>
      <w:marLeft w:val="0"/>
      <w:marRight w:val="0"/>
      <w:marTop w:val="0"/>
      <w:marBottom w:val="0"/>
      <w:divBdr>
        <w:top w:val="none" w:sz="0" w:space="0" w:color="auto"/>
        <w:left w:val="none" w:sz="0" w:space="0" w:color="auto"/>
        <w:bottom w:val="none" w:sz="0" w:space="0" w:color="auto"/>
        <w:right w:val="none" w:sz="0" w:space="0" w:color="auto"/>
      </w:divBdr>
    </w:div>
    <w:div w:id="691954058">
      <w:bodyDiv w:val="1"/>
      <w:marLeft w:val="0"/>
      <w:marRight w:val="0"/>
      <w:marTop w:val="0"/>
      <w:marBottom w:val="0"/>
      <w:divBdr>
        <w:top w:val="none" w:sz="0" w:space="0" w:color="auto"/>
        <w:left w:val="none" w:sz="0" w:space="0" w:color="auto"/>
        <w:bottom w:val="none" w:sz="0" w:space="0" w:color="auto"/>
        <w:right w:val="none" w:sz="0" w:space="0" w:color="auto"/>
      </w:divBdr>
    </w:div>
    <w:div w:id="692145929">
      <w:bodyDiv w:val="1"/>
      <w:marLeft w:val="0"/>
      <w:marRight w:val="0"/>
      <w:marTop w:val="0"/>
      <w:marBottom w:val="0"/>
      <w:divBdr>
        <w:top w:val="none" w:sz="0" w:space="0" w:color="auto"/>
        <w:left w:val="none" w:sz="0" w:space="0" w:color="auto"/>
        <w:bottom w:val="none" w:sz="0" w:space="0" w:color="auto"/>
        <w:right w:val="none" w:sz="0" w:space="0" w:color="auto"/>
      </w:divBdr>
    </w:div>
    <w:div w:id="692463627">
      <w:bodyDiv w:val="1"/>
      <w:marLeft w:val="0"/>
      <w:marRight w:val="0"/>
      <w:marTop w:val="0"/>
      <w:marBottom w:val="0"/>
      <w:divBdr>
        <w:top w:val="none" w:sz="0" w:space="0" w:color="auto"/>
        <w:left w:val="none" w:sz="0" w:space="0" w:color="auto"/>
        <w:bottom w:val="none" w:sz="0" w:space="0" w:color="auto"/>
        <w:right w:val="none" w:sz="0" w:space="0" w:color="auto"/>
      </w:divBdr>
    </w:div>
    <w:div w:id="692878717">
      <w:bodyDiv w:val="1"/>
      <w:marLeft w:val="0"/>
      <w:marRight w:val="0"/>
      <w:marTop w:val="0"/>
      <w:marBottom w:val="0"/>
      <w:divBdr>
        <w:top w:val="none" w:sz="0" w:space="0" w:color="auto"/>
        <w:left w:val="none" w:sz="0" w:space="0" w:color="auto"/>
        <w:bottom w:val="none" w:sz="0" w:space="0" w:color="auto"/>
        <w:right w:val="none" w:sz="0" w:space="0" w:color="auto"/>
      </w:divBdr>
    </w:div>
    <w:div w:id="695617536">
      <w:bodyDiv w:val="1"/>
      <w:marLeft w:val="0"/>
      <w:marRight w:val="0"/>
      <w:marTop w:val="0"/>
      <w:marBottom w:val="0"/>
      <w:divBdr>
        <w:top w:val="none" w:sz="0" w:space="0" w:color="auto"/>
        <w:left w:val="none" w:sz="0" w:space="0" w:color="auto"/>
        <w:bottom w:val="none" w:sz="0" w:space="0" w:color="auto"/>
        <w:right w:val="none" w:sz="0" w:space="0" w:color="auto"/>
      </w:divBdr>
    </w:div>
    <w:div w:id="696466434">
      <w:bodyDiv w:val="1"/>
      <w:marLeft w:val="0"/>
      <w:marRight w:val="0"/>
      <w:marTop w:val="0"/>
      <w:marBottom w:val="0"/>
      <w:divBdr>
        <w:top w:val="none" w:sz="0" w:space="0" w:color="auto"/>
        <w:left w:val="none" w:sz="0" w:space="0" w:color="auto"/>
        <w:bottom w:val="none" w:sz="0" w:space="0" w:color="auto"/>
        <w:right w:val="none" w:sz="0" w:space="0" w:color="auto"/>
      </w:divBdr>
    </w:div>
    <w:div w:id="697245056">
      <w:bodyDiv w:val="1"/>
      <w:marLeft w:val="0"/>
      <w:marRight w:val="0"/>
      <w:marTop w:val="0"/>
      <w:marBottom w:val="0"/>
      <w:divBdr>
        <w:top w:val="none" w:sz="0" w:space="0" w:color="auto"/>
        <w:left w:val="none" w:sz="0" w:space="0" w:color="auto"/>
        <w:bottom w:val="none" w:sz="0" w:space="0" w:color="auto"/>
        <w:right w:val="none" w:sz="0" w:space="0" w:color="auto"/>
      </w:divBdr>
    </w:div>
    <w:div w:id="697462580">
      <w:bodyDiv w:val="1"/>
      <w:marLeft w:val="0"/>
      <w:marRight w:val="0"/>
      <w:marTop w:val="0"/>
      <w:marBottom w:val="0"/>
      <w:divBdr>
        <w:top w:val="none" w:sz="0" w:space="0" w:color="auto"/>
        <w:left w:val="none" w:sz="0" w:space="0" w:color="auto"/>
        <w:bottom w:val="none" w:sz="0" w:space="0" w:color="auto"/>
        <w:right w:val="none" w:sz="0" w:space="0" w:color="auto"/>
      </w:divBdr>
    </w:div>
    <w:div w:id="697706995">
      <w:bodyDiv w:val="1"/>
      <w:marLeft w:val="0"/>
      <w:marRight w:val="0"/>
      <w:marTop w:val="0"/>
      <w:marBottom w:val="0"/>
      <w:divBdr>
        <w:top w:val="none" w:sz="0" w:space="0" w:color="auto"/>
        <w:left w:val="none" w:sz="0" w:space="0" w:color="auto"/>
        <w:bottom w:val="none" w:sz="0" w:space="0" w:color="auto"/>
        <w:right w:val="none" w:sz="0" w:space="0" w:color="auto"/>
      </w:divBdr>
    </w:div>
    <w:div w:id="698360522">
      <w:bodyDiv w:val="1"/>
      <w:marLeft w:val="0"/>
      <w:marRight w:val="0"/>
      <w:marTop w:val="0"/>
      <w:marBottom w:val="0"/>
      <w:divBdr>
        <w:top w:val="none" w:sz="0" w:space="0" w:color="auto"/>
        <w:left w:val="none" w:sz="0" w:space="0" w:color="auto"/>
        <w:bottom w:val="none" w:sz="0" w:space="0" w:color="auto"/>
        <w:right w:val="none" w:sz="0" w:space="0" w:color="auto"/>
      </w:divBdr>
    </w:div>
    <w:div w:id="699161076">
      <w:bodyDiv w:val="1"/>
      <w:marLeft w:val="0"/>
      <w:marRight w:val="0"/>
      <w:marTop w:val="0"/>
      <w:marBottom w:val="0"/>
      <w:divBdr>
        <w:top w:val="none" w:sz="0" w:space="0" w:color="auto"/>
        <w:left w:val="none" w:sz="0" w:space="0" w:color="auto"/>
        <w:bottom w:val="none" w:sz="0" w:space="0" w:color="auto"/>
        <w:right w:val="none" w:sz="0" w:space="0" w:color="auto"/>
      </w:divBdr>
    </w:div>
    <w:div w:id="699403968">
      <w:bodyDiv w:val="1"/>
      <w:marLeft w:val="0"/>
      <w:marRight w:val="0"/>
      <w:marTop w:val="0"/>
      <w:marBottom w:val="0"/>
      <w:divBdr>
        <w:top w:val="none" w:sz="0" w:space="0" w:color="auto"/>
        <w:left w:val="none" w:sz="0" w:space="0" w:color="auto"/>
        <w:bottom w:val="none" w:sz="0" w:space="0" w:color="auto"/>
        <w:right w:val="none" w:sz="0" w:space="0" w:color="auto"/>
      </w:divBdr>
    </w:div>
    <w:div w:id="700012038">
      <w:bodyDiv w:val="1"/>
      <w:marLeft w:val="0"/>
      <w:marRight w:val="0"/>
      <w:marTop w:val="0"/>
      <w:marBottom w:val="0"/>
      <w:divBdr>
        <w:top w:val="none" w:sz="0" w:space="0" w:color="auto"/>
        <w:left w:val="none" w:sz="0" w:space="0" w:color="auto"/>
        <w:bottom w:val="none" w:sz="0" w:space="0" w:color="auto"/>
        <w:right w:val="none" w:sz="0" w:space="0" w:color="auto"/>
      </w:divBdr>
    </w:div>
    <w:div w:id="700937632">
      <w:bodyDiv w:val="1"/>
      <w:marLeft w:val="0"/>
      <w:marRight w:val="0"/>
      <w:marTop w:val="0"/>
      <w:marBottom w:val="0"/>
      <w:divBdr>
        <w:top w:val="none" w:sz="0" w:space="0" w:color="auto"/>
        <w:left w:val="none" w:sz="0" w:space="0" w:color="auto"/>
        <w:bottom w:val="none" w:sz="0" w:space="0" w:color="auto"/>
        <w:right w:val="none" w:sz="0" w:space="0" w:color="auto"/>
      </w:divBdr>
    </w:div>
    <w:div w:id="700979770">
      <w:bodyDiv w:val="1"/>
      <w:marLeft w:val="0"/>
      <w:marRight w:val="0"/>
      <w:marTop w:val="0"/>
      <w:marBottom w:val="0"/>
      <w:divBdr>
        <w:top w:val="none" w:sz="0" w:space="0" w:color="auto"/>
        <w:left w:val="none" w:sz="0" w:space="0" w:color="auto"/>
        <w:bottom w:val="none" w:sz="0" w:space="0" w:color="auto"/>
        <w:right w:val="none" w:sz="0" w:space="0" w:color="auto"/>
      </w:divBdr>
    </w:div>
    <w:div w:id="702025304">
      <w:bodyDiv w:val="1"/>
      <w:marLeft w:val="0"/>
      <w:marRight w:val="0"/>
      <w:marTop w:val="0"/>
      <w:marBottom w:val="0"/>
      <w:divBdr>
        <w:top w:val="none" w:sz="0" w:space="0" w:color="auto"/>
        <w:left w:val="none" w:sz="0" w:space="0" w:color="auto"/>
        <w:bottom w:val="none" w:sz="0" w:space="0" w:color="auto"/>
        <w:right w:val="none" w:sz="0" w:space="0" w:color="auto"/>
      </w:divBdr>
    </w:div>
    <w:div w:id="702173565">
      <w:bodyDiv w:val="1"/>
      <w:marLeft w:val="0"/>
      <w:marRight w:val="0"/>
      <w:marTop w:val="0"/>
      <w:marBottom w:val="0"/>
      <w:divBdr>
        <w:top w:val="none" w:sz="0" w:space="0" w:color="auto"/>
        <w:left w:val="none" w:sz="0" w:space="0" w:color="auto"/>
        <w:bottom w:val="none" w:sz="0" w:space="0" w:color="auto"/>
        <w:right w:val="none" w:sz="0" w:space="0" w:color="auto"/>
      </w:divBdr>
    </w:div>
    <w:div w:id="702945852">
      <w:bodyDiv w:val="1"/>
      <w:marLeft w:val="0"/>
      <w:marRight w:val="0"/>
      <w:marTop w:val="0"/>
      <w:marBottom w:val="0"/>
      <w:divBdr>
        <w:top w:val="none" w:sz="0" w:space="0" w:color="auto"/>
        <w:left w:val="none" w:sz="0" w:space="0" w:color="auto"/>
        <w:bottom w:val="none" w:sz="0" w:space="0" w:color="auto"/>
        <w:right w:val="none" w:sz="0" w:space="0" w:color="auto"/>
      </w:divBdr>
    </w:div>
    <w:div w:id="703168492">
      <w:bodyDiv w:val="1"/>
      <w:marLeft w:val="0"/>
      <w:marRight w:val="0"/>
      <w:marTop w:val="0"/>
      <w:marBottom w:val="0"/>
      <w:divBdr>
        <w:top w:val="none" w:sz="0" w:space="0" w:color="auto"/>
        <w:left w:val="none" w:sz="0" w:space="0" w:color="auto"/>
        <w:bottom w:val="none" w:sz="0" w:space="0" w:color="auto"/>
        <w:right w:val="none" w:sz="0" w:space="0" w:color="auto"/>
      </w:divBdr>
    </w:div>
    <w:div w:id="703675597">
      <w:bodyDiv w:val="1"/>
      <w:marLeft w:val="0"/>
      <w:marRight w:val="0"/>
      <w:marTop w:val="0"/>
      <w:marBottom w:val="0"/>
      <w:divBdr>
        <w:top w:val="none" w:sz="0" w:space="0" w:color="auto"/>
        <w:left w:val="none" w:sz="0" w:space="0" w:color="auto"/>
        <w:bottom w:val="none" w:sz="0" w:space="0" w:color="auto"/>
        <w:right w:val="none" w:sz="0" w:space="0" w:color="auto"/>
      </w:divBdr>
    </w:div>
    <w:div w:id="704060883">
      <w:bodyDiv w:val="1"/>
      <w:marLeft w:val="0"/>
      <w:marRight w:val="0"/>
      <w:marTop w:val="0"/>
      <w:marBottom w:val="0"/>
      <w:divBdr>
        <w:top w:val="none" w:sz="0" w:space="0" w:color="auto"/>
        <w:left w:val="none" w:sz="0" w:space="0" w:color="auto"/>
        <w:bottom w:val="none" w:sz="0" w:space="0" w:color="auto"/>
        <w:right w:val="none" w:sz="0" w:space="0" w:color="auto"/>
      </w:divBdr>
    </w:div>
    <w:div w:id="704210391">
      <w:bodyDiv w:val="1"/>
      <w:marLeft w:val="0"/>
      <w:marRight w:val="0"/>
      <w:marTop w:val="0"/>
      <w:marBottom w:val="0"/>
      <w:divBdr>
        <w:top w:val="none" w:sz="0" w:space="0" w:color="auto"/>
        <w:left w:val="none" w:sz="0" w:space="0" w:color="auto"/>
        <w:bottom w:val="none" w:sz="0" w:space="0" w:color="auto"/>
        <w:right w:val="none" w:sz="0" w:space="0" w:color="auto"/>
      </w:divBdr>
    </w:div>
    <w:div w:id="704522578">
      <w:bodyDiv w:val="1"/>
      <w:marLeft w:val="0"/>
      <w:marRight w:val="0"/>
      <w:marTop w:val="0"/>
      <w:marBottom w:val="0"/>
      <w:divBdr>
        <w:top w:val="none" w:sz="0" w:space="0" w:color="auto"/>
        <w:left w:val="none" w:sz="0" w:space="0" w:color="auto"/>
        <w:bottom w:val="none" w:sz="0" w:space="0" w:color="auto"/>
        <w:right w:val="none" w:sz="0" w:space="0" w:color="auto"/>
      </w:divBdr>
    </w:div>
    <w:div w:id="704790876">
      <w:bodyDiv w:val="1"/>
      <w:marLeft w:val="0"/>
      <w:marRight w:val="0"/>
      <w:marTop w:val="0"/>
      <w:marBottom w:val="0"/>
      <w:divBdr>
        <w:top w:val="none" w:sz="0" w:space="0" w:color="auto"/>
        <w:left w:val="none" w:sz="0" w:space="0" w:color="auto"/>
        <w:bottom w:val="none" w:sz="0" w:space="0" w:color="auto"/>
        <w:right w:val="none" w:sz="0" w:space="0" w:color="auto"/>
      </w:divBdr>
    </w:div>
    <w:div w:id="705713956">
      <w:bodyDiv w:val="1"/>
      <w:marLeft w:val="0"/>
      <w:marRight w:val="0"/>
      <w:marTop w:val="0"/>
      <w:marBottom w:val="0"/>
      <w:divBdr>
        <w:top w:val="none" w:sz="0" w:space="0" w:color="auto"/>
        <w:left w:val="none" w:sz="0" w:space="0" w:color="auto"/>
        <w:bottom w:val="none" w:sz="0" w:space="0" w:color="auto"/>
        <w:right w:val="none" w:sz="0" w:space="0" w:color="auto"/>
      </w:divBdr>
    </w:div>
    <w:div w:id="707143852">
      <w:bodyDiv w:val="1"/>
      <w:marLeft w:val="0"/>
      <w:marRight w:val="0"/>
      <w:marTop w:val="0"/>
      <w:marBottom w:val="0"/>
      <w:divBdr>
        <w:top w:val="none" w:sz="0" w:space="0" w:color="auto"/>
        <w:left w:val="none" w:sz="0" w:space="0" w:color="auto"/>
        <w:bottom w:val="none" w:sz="0" w:space="0" w:color="auto"/>
        <w:right w:val="none" w:sz="0" w:space="0" w:color="auto"/>
      </w:divBdr>
    </w:div>
    <w:div w:id="708527848">
      <w:bodyDiv w:val="1"/>
      <w:marLeft w:val="0"/>
      <w:marRight w:val="0"/>
      <w:marTop w:val="0"/>
      <w:marBottom w:val="0"/>
      <w:divBdr>
        <w:top w:val="none" w:sz="0" w:space="0" w:color="auto"/>
        <w:left w:val="none" w:sz="0" w:space="0" w:color="auto"/>
        <w:bottom w:val="none" w:sz="0" w:space="0" w:color="auto"/>
        <w:right w:val="none" w:sz="0" w:space="0" w:color="auto"/>
      </w:divBdr>
    </w:div>
    <w:div w:id="713889418">
      <w:bodyDiv w:val="1"/>
      <w:marLeft w:val="0"/>
      <w:marRight w:val="0"/>
      <w:marTop w:val="0"/>
      <w:marBottom w:val="0"/>
      <w:divBdr>
        <w:top w:val="none" w:sz="0" w:space="0" w:color="auto"/>
        <w:left w:val="none" w:sz="0" w:space="0" w:color="auto"/>
        <w:bottom w:val="none" w:sz="0" w:space="0" w:color="auto"/>
        <w:right w:val="none" w:sz="0" w:space="0" w:color="auto"/>
      </w:divBdr>
    </w:div>
    <w:div w:id="713892462">
      <w:bodyDiv w:val="1"/>
      <w:marLeft w:val="0"/>
      <w:marRight w:val="0"/>
      <w:marTop w:val="0"/>
      <w:marBottom w:val="0"/>
      <w:divBdr>
        <w:top w:val="none" w:sz="0" w:space="0" w:color="auto"/>
        <w:left w:val="none" w:sz="0" w:space="0" w:color="auto"/>
        <w:bottom w:val="none" w:sz="0" w:space="0" w:color="auto"/>
        <w:right w:val="none" w:sz="0" w:space="0" w:color="auto"/>
      </w:divBdr>
    </w:div>
    <w:div w:id="715356216">
      <w:bodyDiv w:val="1"/>
      <w:marLeft w:val="0"/>
      <w:marRight w:val="0"/>
      <w:marTop w:val="0"/>
      <w:marBottom w:val="0"/>
      <w:divBdr>
        <w:top w:val="none" w:sz="0" w:space="0" w:color="auto"/>
        <w:left w:val="none" w:sz="0" w:space="0" w:color="auto"/>
        <w:bottom w:val="none" w:sz="0" w:space="0" w:color="auto"/>
        <w:right w:val="none" w:sz="0" w:space="0" w:color="auto"/>
      </w:divBdr>
    </w:div>
    <w:div w:id="718555308">
      <w:bodyDiv w:val="1"/>
      <w:marLeft w:val="0"/>
      <w:marRight w:val="0"/>
      <w:marTop w:val="0"/>
      <w:marBottom w:val="0"/>
      <w:divBdr>
        <w:top w:val="none" w:sz="0" w:space="0" w:color="auto"/>
        <w:left w:val="none" w:sz="0" w:space="0" w:color="auto"/>
        <w:bottom w:val="none" w:sz="0" w:space="0" w:color="auto"/>
        <w:right w:val="none" w:sz="0" w:space="0" w:color="auto"/>
      </w:divBdr>
    </w:div>
    <w:div w:id="719134007">
      <w:bodyDiv w:val="1"/>
      <w:marLeft w:val="0"/>
      <w:marRight w:val="0"/>
      <w:marTop w:val="0"/>
      <w:marBottom w:val="0"/>
      <w:divBdr>
        <w:top w:val="none" w:sz="0" w:space="0" w:color="auto"/>
        <w:left w:val="none" w:sz="0" w:space="0" w:color="auto"/>
        <w:bottom w:val="none" w:sz="0" w:space="0" w:color="auto"/>
        <w:right w:val="none" w:sz="0" w:space="0" w:color="auto"/>
      </w:divBdr>
    </w:div>
    <w:div w:id="719786237">
      <w:bodyDiv w:val="1"/>
      <w:marLeft w:val="0"/>
      <w:marRight w:val="0"/>
      <w:marTop w:val="0"/>
      <w:marBottom w:val="0"/>
      <w:divBdr>
        <w:top w:val="none" w:sz="0" w:space="0" w:color="auto"/>
        <w:left w:val="none" w:sz="0" w:space="0" w:color="auto"/>
        <w:bottom w:val="none" w:sz="0" w:space="0" w:color="auto"/>
        <w:right w:val="none" w:sz="0" w:space="0" w:color="auto"/>
      </w:divBdr>
    </w:div>
    <w:div w:id="720058771">
      <w:bodyDiv w:val="1"/>
      <w:marLeft w:val="0"/>
      <w:marRight w:val="0"/>
      <w:marTop w:val="0"/>
      <w:marBottom w:val="0"/>
      <w:divBdr>
        <w:top w:val="none" w:sz="0" w:space="0" w:color="auto"/>
        <w:left w:val="none" w:sz="0" w:space="0" w:color="auto"/>
        <w:bottom w:val="none" w:sz="0" w:space="0" w:color="auto"/>
        <w:right w:val="none" w:sz="0" w:space="0" w:color="auto"/>
      </w:divBdr>
    </w:div>
    <w:div w:id="720448561">
      <w:bodyDiv w:val="1"/>
      <w:marLeft w:val="0"/>
      <w:marRight w:val="0"/>
      <w:marTop w:val="0"/>
      <w:marBottom w:val="0"/>
      <w:divBdr>
        <w:top w:val="none" w:sz="0" w:space="0" w:color="auto"/>
        <w:left w:val="none" w:sz="0" w:space="0" w:color="auto"/>
        <w:bottom w:val="none" w:sz="0" w:space="0" w:color="auto"/>
        <w:right w:val="none" w:sz="0" w:space="0" w:color="auto"/>
      </w:divBdr>
    </w:div>
    <w:div w:id="721753004">
      <w:bodyDiv w:val="1"/>
      <w:marLeft w:val="0"/>
      <w:marRight w:val="0"/>
      <w:marTop w:val="0"/>
      <w:marBottom w:val="0"/>
      <w:divBdr>
        <w:top w:val="none" w:sz="0" w:space="0" w:color="auto"/>
        <w:left w:val="none" w:sz="0" w:space="0" w:color="auto"/>
        <w:bottom w:val="none" w:sz="0" w:space="0" w:color="auto"/>
        <w:right w:val="none" w:sz="0" w:space="0" w:color="auto"/>
      </w:divBdr>
    </w:div>
    <w:div w:id="721753056">
      <w:bodyDiv w:val="1"/>
      <w:marLeft w:val="0"/>
      <w:marRight w:val="0"/>
      <w:marTop w:val="0"/>
      <w:marBottom w:val="0"/>
      <w:divBdr>
        <w:top w:val="none" w:sz="0" w:space="0" w:color="auto"/>
        <w:left w:val="none" w:sz="0" w:space="0" w:color="auto"/>
        <w:bottom w:val="none" w:sz="0" w:space="0" w:color="auto"/>
        <w:right w:val="none" w:sz="0" w:space="0" w:color="auto"/>
      </w:divBdr>
    </w:div>
    <w:div w:id="721826267">
      <w:bodyDiv w:val="1"/>
      <w:marLeft w:val="0"/>
      <w:marRight w:val="0"/>
      <w:marTop w:val="0"/>
      <w:marBottom w:val="0"/>
      <w:divBdr>
        <w:top w:val="none" w:sz="0" w:space="0" w:color="auto"/>
        <w:left w:val="none" w:sz="0" w:space="0" w:color="auto"/>
        <w:bottom w:val="none" w:sz="0" w:space="0" w:color="auto"/>
        <w:right w:val="none" w:sz="0" w:space="0" w:color="auto"/>
      </w:divBdr>
    </w:div>
    <w:div w:id="722141702">
      <w:bodyDiv w:val="1"/>
      <w:marLeft w:val="0"/>
      <w:marRight w:val="0"/>
      <w:marTop w:val="0"/>
      <w:marBottom w:val="0"/>
      <w:divBdr>
        <w:top w:val="none" w:sz="0" w:space="0" w:color="auto"/>
        <w:left w:val="none" w:sz="0" w:space="0" w:color="auto"/>
        <w:bottom w:val="none" w:sz="0" w:space="0" w:color="auto"/>
        <w:right w:val="none" w:sz="0" w:space="0" w:color="auto"/>
      </w:divBdr>
    </w:div>
    <w:div w:id="722295034">
      <w:bodyDiv w:val="1"/>
      <w:marLeft w:val="0"/>
      <w:marRight w:val="0"/>
      <w:marTop w:val="0"/>
      <w:marBottom w:val="0"/>
      <w:divBdr>
        <w:top w:val="none" w:sz="0" w:space="0" w:color="auto"/>
        <w:left w:val="none" w:sz="0" w:space="0" w:color="auto"/>
        <w:bottom w:val="none" w:sz="0" w:space="0" w:color="auto"/>
        <w:right w:val="none" w:sz="0" w:space="0" w:color="auto"/>
      </w:divBdr>
    </w:div>
    <w:div w:id="722338283">
      <w:bodyDiv w:val="1"/>
      <w:marLeft w:val="0"/>
      <w:marRight w:val="0"/>
      <w:marTop w:val="0"/>
      <w:marBottom w:val="0"/>
      <w:divBdr>
        <w:top w:val="none" w:sz="0" w:space="0" w:color="auto"/>
        <w:left w:val="none" w:sz="0" w:space="0" w:color="auto"/>
        <w:bottom w:val="none" w:sz="0" w:space="0" w:color="auto"/>
        <w:right w:val="none" w:sz="0" w:space="0" w:color="auto"/>
      </w:divBdr>
    </w:div>
    <w:div w:id="722406585">
      <w:bodyDiv w:val="1"/>
      <w:marLeft w:val="0"/>
      <w:marRight w:val="0"/>
      <w:marTop w:val="0"/>
      <w:marBottom w:val="0"/>
      <w:divBdr>
        <w:top w:val="none" w:sz="0" w:space="0" w:color="auto"/>
        <w:left w:val="none" w:sz="0" w:space="0" w:color="auto"/>
        <w:bottom w:val="none" w:sz="0" w:space="0" w:color="auto"/>
        <w:right w:val="none" w:sz="0" w:space="0" w:color="auto"/>
      </w:divBdr>
    </w:div>
    <w:div w:id="722489444">
      <w:bodyDiv w:val="1"/>
      <w:marLeft w:val="0"/>
      <w:marRight w:val="0"/>
      <w:marTop w:val="0"/>
      <w:marBottom w:val="0"/>
      <w:divBdr>
        <w:top w:val="none" w:sz="0" w:space="0" w:color="auto"/>
        <w:left w:val="none" w:sz="0" w:space="0" w:color="auto"/>
        <w:bottom w:val="none" w:sz="0" w:space="0" w:color="auto"/>
        <w:right w:val="none" w:sz="0" w:space="0" w:color="auto"/>
      </w:divBdr>
    </w:div>
    <w:div w:id="723021169">
      <w:bodyDiv w:val="1"/>
      <w:marLeft w:val="0"/>
      <w:marRight w:val="0"/>
      <w:marTop w:val="0"/>
      <w:marBottom w:val="0"/>
      <w:divBdr>
        <w:top w:val="none" w:sz="0" w:space="0" w:color="auto"/>
        <w:left w:val="none" w:sz="0" w:space="0" w:color="auto"/>
        <w:bottom w:val="none" w:sz="0" w:space="0" w:color="auto"/>
        <w:right w:val="none" w:sz="0" w:space="0" w:color="auto"/>
      </w:divBdr>
    </w:div>
    <w:div w:id="723218004">
      <w:bodyDiv w:val="1"/>
      <w:marLeft w:val="0"/>
      <w:marRight w:val="0"/>
      <w:marTop w:val="0"/>
      <w:marBottom w:val="0"/>
      <w:divBdr>
        <w:top w:val="none" w:sz="0" w:space="0" w:color="auto"/>
        <w:left w:val="none" w:sz="0" w:space="0" w:color="auto"/>
        <w:bottom w:val="none" w:sz="0" w:space="0" w:color="auto"/>
        <w:right w:val="none" w:sz="0" w:space="0" w:color="auto"/>
      </w:divBdr>
    </w:div>
    <w:div w:id="725252454">
      <w:bodyDiv w:val="1"/>
      <w:marLeft w:val="0"/>
      <w:marRight w:val="0"/>
      <w:marTop w:val="0"/>
      <w:marBottom w:val="0"/>
      <w:divBdr>
        <w:top w:val="none" w:sz="0" w:space="0" w:color="auto"/>
        <w:left w:val="none" w:sz="0" w:space="0" w:color="auto"/>
        <w:bottom w:val="none" w:sz="0" w:space="0" w:color="auto"/>
        <w:right w:val="none" w:sz="0" w:space="0" w:color="auto"/>
      </w:divBdr>
    </w:div>
    <w:div w:id="726296242">
      <w:bodyDiv w:val="1"/>
      <w:marLeft w:val="0"/>
      <w:marRight w:val="0"/>
      <w:marTop w:val="0"/>
      <w:marBottom w:val="0"/>
      <w:divBdr>
        <w:top w:val="none" w:sz="0" w:space="0" w:color="auto"/>
        <w:left w:val="none" w:sz="0" w:space="0" w:color="auto"/>
        <w:bottom w:val="none" w:sz="0" w:space="0" w:color="auto"/>
        <w:right w:val="none" w:sz="0" w:space="0" w:color="auto"/>
      </w:divBdr>
    </w:div>
    <w:div w:id="727849780">
      <w:bodyDiv w:val="1"/>
      <w:marLeft w:val="0"/>
      <w:marRight w:val="0"/>
      <w:marTop w:val="0"/>
      <w:marBottom w:val="0"/>
      <w:divBdr>
        <w:top w:val="none" w:sz="0" w:space="0" w:color="auto"/>
        <w:left w:val="none" w:sz="0" w:space="0" w:color="auto"/>
        <w:bottom w:val="none" w:sz="0" w:space="0" w:color="auto"/>
        <w:right w:val="none" w:sz="0" w:space="0" w:color="auto"/>
      </w:divBdr>
    </w:div>
    <w:div w:id="729233936">
      <w:bodyDiv w:val="1"/>
      <w:marLeft w:val="0"/>
      <w:marRight w:val="0"/>
      <w:marTop w:val="0"/>
      <w:marBottom w:val="0"/>
      <w:divBdr>
        <w:top w:val="none" w:sz="0" w:space="0" w:color="auto"/>
        <w:left w:val="none" w:sz="0" w:space="0" w:color="auto"/>
        <w:bottom w:val="none" w:sz="0" w:space="0" w:color="auto"/>
        <w:right w:val="none" w:sz="0" w:space="0" w:color="auto"/>
      </w:divBdr>
    </w:div>
    <w:div w:id="729814343">
      <w:bodyDiv w:val="1"/>
      <w:marLeft w:val="0"/>
      <w:marRight w:val="0"/>
      <w:marTop w:val="0"/>
      <w:marBottom w:val="0"/>
      <w:divBdr>
        <w:top w:val="none" w:sz="0" w:space="0" w:color="auto"/>
        <w:left w:val="none" w:sz="0" w:space="0" w:color="auto"/>
        <w:bottom w:val="none" w:sz="0" w:space="0" w:color="auto"/>
        <w:right w:val="none" w:sz="0" w:space="0" w:color="auto"/>
      </w:divBdr>
    </w:div>
    <w:div w:id="730153065">
      <w:bodyDiv w:val="1"/>
      <w:marLeft w:val="0"/>
      <w:marRight w:val="0"/>
      <w:marTop w:val="0"/>
      <w:marBottom w:val="0"/>
      <w:divBdr>
        <w:top w:val="none" w:sz="0" w:space="0" w:color="auto"/>
        <w:left w:val="none" w:sz="0" w:space="0" w:color="auto"/>
        <w:bottom w:val="none" w:sz="0" w:space="0" w:color="auto"/>
        <w:right w:val="none" w:sz="0" w:space="0" w:color="auto"/>
      </w:divBdr>
    </w:div>
    <w:div w:id="730155003">
      <w:bodyDiv w:val="1"/>
      <w:marLeft w:val="0"/>
      <w:marRight w:val="0"/>
      <w:marTop w:val="0"/>
      <w:marBottom w:val="0"/>
      <w:divBdr>
        <w:top w:val="none" w:sz="0" w:space="0" w:color="auto"/>
        <w:left w:val="none" w:sz="0" w:space="0" w:color="auto"/>
        <w:bottom w:val="none" w:sz="0" w:space="0" w:color="auto"/>
        <w:right w:val="none" w:sz="0" w:space="0" w:color="auto"/>
      </w:divBdr>
    </w:div>
    <w:div w:id="733428098">
      <w:bodyDiv w:val="1"/>
      <w:marLeft w:val="0"/>
      <w:marRight w:val="0"/>
      <w:marTop w:val="0"/>
      <w:marBottom w:val="0"/>
      <w:divBdr>
        <w:top w:val="none" w:sz="0" w:space="0" w:color="auto"/>
        <w:left w:val="none" w:sz="0" w:space="0" w:color="auto"/>
        <w:bottom w:val="none" w:sz="0" w:space="0" w:color="auto"/>
        <w:right w:val="none" w:sz="0" w:space="0" w:color="auto"/>
      </w:divBdr>
    </w:div>
    <w:div w:id="733428359">
      <w:bodyDiv w:val="1"/>
      <w:marLeft w:val="0"/>
      <w:marRight w:val="0"/>
      <w:marTop w:val="0"/>
      <w:marBottom w:val="0"/>
      <w:divBdr>
        <w:top w:val="none" w:sz="0" w:space="0" w:color="auto"/>
        <w:left w:val="none" w:sz="0" w:space="0" w:color="auto"/>
        <w:bottom w:val="none" w:sz="0" w:space="0" w:color="auto"/>
        <w:right w:val="none" w:sz="0" w:space="0" w:color="auto"/>
      </w:divBdr>
    </w:div>
    <w:div w:id="735051968">
      <w:bodyDiv w:val="1"/>
      <w:marLeft w:val="0"/>
      <w:marRight w:val="0"/>
      <w:marTop w:val="0"/>
      <w:marBottom w:val="0"/>
      <w:divBdr>
        <w:top w:val="none" w:sz="0" w:space="0" w:color="auto"/>
        <w:left w:val="none" w:sz="0" w:space="0" w:color="auto"/>
        <w:bottom w:val="none" w:sz="0" w:space="0" w:color="auto"/>
        <w:right w:val="none" w:sz="0" w:space="0" w:color="auto"/>
      </w:divBdr>
    </w:div>
    <w:div w:id="735468213">
      <w:bodyDiv w:val="1"/>
      <w:marLeft w:val="0"/>
      <w:marRight w:val="0"/>
      <w:marTop w:val="0"/>
      <w:marBottom w:val="0"/>
      <w:divBdr>
        <w:top w:val="none" w:sz="0" w:space="0" w:color="auto"/>
        <w:left w:val="none" w:sz="0" w:space="0" w:color="auto"/>
        <w:bottom w:val="none" w:sz="0" w:space="0" w:color="auto"/>
        <w:right w:val="none" w:sz="0" w:space="0" w:color="auto"/>
      </w:divBdr>
    </w:div>
    <w:div w:id="735513394">
      <w:bodyDiv w:val="1"/>
      <w:marLeft w:val="0"/>
      <w:marRight w:val="0"/>
      <w:marTop w:val="0"/>
      <w:marBottom w:val="0"/>
      <w:divBdr>
        <w:top w:val="none" w:sz="0" w:space="0" w:color="auto"/>
        <w:left w:val="none" w:sz="0" w:space="0" w:color="auto"/>
        <w:bottom w:val="none" w:sz="0" w:space="0" w:color="auto"/>
        <w:right w:val="none" w:sz="0" w:space="0" w:color="auto"/>
      </w:divBdr>
    </w:div>
    <w:div w:id="735787386">
      <w:bodyDiv w:val="1"/>
      <w:marLeft w:val="0"/>
      <w:marRight w:val="0"/>
      <w:marTop w:val="0"/>
      <w:marBottom w:val="0"/>
      <w:divBdr>
        <w:top w:val="none" w:sz="0" w:space="0" w:color="auto"/>
        <w:left w:val="none" w:sz="0" w:space="0" w:color="auto"/>
        <w:bottom w:val="none" w:sz="0" w:space="0" w:color="auto"/>
        <w:right w:val="none" w:sz="0" w:space="0" w:color="auto"/>
      </w:divBdr>
    </w:div>
    <w:div w:id="736517479">
      <w:bodyDiv w:val="1"/>
      <w:marLeft w:val="0"/>
      <w:marRight w:val="0"/>
      <w:marTop w:val="0"/>
      <w:marBottom w:val="0"/>
      <w:divBdr>
        <w:top w:val="none" w:sz="0" w:space="0" w:color="auto"/>
        <w:left w:val="none" w:sz="0" w:space="0" w:color="auto"/>
        <w:bottom w:val="none" w:sz="0" w:space="0" w:color="auto"/>
        <w:right w:val="none" w:sz="0" w:space="0" w:color="auto"/>
      </w:divBdr>
    </w:div>
    <w:div w:id="737095677">
      <w:bodyDiv w:val="1"/>
      <w:marLeft w:val="0"/>
      <w:marRight w:val="0"/>
      <w:marTop w:val="0"/>
      <w:marBottom w:val="0"/>
      <w:divBdr>
        <w:top w:val="none" w:sz="0" w:space="0" w:color="auto"/>
        <w:left w:val="none" w:sz="0" w:space="0" w:color="auto"/>
        <w:bottom w:val="none" w:sz="0" w:space="0" w:color="auto"/>
        <w:right w:val="none" w:sz="0" w:space="0" w:color="auto"/>
      </w:divBdr>
    </w:div>
    <w:div w:id="737823900">
      <w:bodyDiv w:val="1"/>
      <w:marLeft w:val="0"/>
      <w:marRight w:val="0"/>
      <w:marTop w:val="0"/>
      <w:marBottom w:val="0"/>
      <w:divBdr>
        <w:top w:val="none" w:sz="0" w:space="0" w:color="auto"/>
        <w:left w:val="none" w:sz="0" w:space="0" w:color="auto"/>
        <w:bottom w:val="none" w:sz="0" w:space="0" w:color="auto"/>
        <w:right w:val="none" w:sz="0" w:space="0" w:color="auto"/>
      </w:divBdr>
    </w:div>
    <w:div w:id="738021593">
      <w:bodyDiv w:val="1"/>
      <w:marLeft w:val="0"/>
      <w:marRight w:val="0"/>
      <w:marTop w:val="0"/>
      <w:marBottom w:val="0"/>
      <w:divBdr>
        <w:top w:val="none" w:sz="0" w:space="0" w:color="auto"/>
        <w:left w:val="none" w:sz="0" w:space="0" w:color="auto"/>
        <w:bottom w:val="none" w:sz="0" w:space="0" w:color="auto"/>
        <w:right w:val="none" w:sz="0" w:space="0" w:color="auto"/>
      </w:divBdr>
    </w:div>
    <w:div w:id="739447187">
      <w:bodyDiv w:val="1"/>
      <w:marLeft w:val="0"/>
      <w:marRight w:val="0"/>
      <w:marTop w:val="0"/>
      <w:marBottom w:val="0"/>
      <w:divBdr>
        <w:top w:val="none" w:sz="0" w:space="0" w:color="auto"/>
        <w:left w:val="none" w:sz="0" w:space="0" w:color="auto"/>
        <w:bottom w:val="none" w:sz="0" w:space="0" w:color="auto"/>
        <w:right w:val="none" w:sz="0" w:space="0" w:color="auto"/>
      </w:divBdr>
    </w:div>
    <w:div w:id="740177465">
      <w:bodyDiv w:val="1"/>
      <w:marLeft w:val="0"/>
      <w:marRight w:val="0"/>
      <w:marTop w:val="0"/>
      <w:marBottom w:val="0"/>
      <w:divBdr>
        <w:top w:val="none" w:sz="0" w:space="0" w:color="auto"/>
        <w:left w:val="none" w:sz="0" w:space="0" w:color="auto"/>
        <w:bottom w:val="none" w:sz="0" w:space="0" w:color="auto"/>
        <w:right w:val="none" w:sz="0" w:space="0" w:color="auto"/>
      </w:divBdr>
    </w:div>
    <w:div w:id="744180223">
      <w:bodyDiv w:val="1"/>
      <w:marLeft w:val="0"/>
      <w:marRight w:val="0"/>
      <w:marTop w:val="0"/>
      <w:marBottom w:val="0"/>
      <w:divBdr>
        <w:top w:val="none" w:sz="0" w:space="0" w:color="auto"/>
        <w:left w:val="none" w:sz="0" w:space="0" w:color="auto"/>
        <w:bottom w:val="none" w:sz="0" w:space="0" w:color="auto"/>
        <w:right w:val="none" w:sz="0" w:space="0" w:color="auto"/>
      </w:divBdr>
    </w:div>
    <w:div w:id="744718305">
      <w:bodyDiv w:val="1"/>
      <w:marLeft w:val="0"/>
      <w:marRight w:val="0"/>
      <w:marTop w:val="0"/>
      <w:marBottom w:val="0"/>
      <w:divBdr>
        <w:top w:val="none" w:sz="0" w:space="0" w:color="auto"/>
        <w:left w:val="none" w:sz="0" w:space="0" w:color="auto"/>
        <w:bottom w:val="none" w:sz="0" w:space="0" w:color="auto"/>
        <w:right w:val="none" w:sz="0" w:space="0" w:color="auto"/>
      </w:divBdr>
    </w:div>
    <w:div w:id="745223007">
      <w:bodyDiv w:val="1"/>
      <w:marLeft w:val="0"/>
      <w:marRight w:val="0"/>
      <w:marTop w:val="0"/>
      <w:marBottom w:val="0"/>
      <w:divBdr>
        <w:top w:val="none" w:sz="0" w:space="0" w:color="auto"/>
        <w:left w:val="none" w:sz="0" w:space="0" w:color="auto"/>
        <w:bottom w:val="none" w:sz="0" w:space="0" w:color="auto"/>
        <w:right w:val="none" w:sz="0" w:space="0" w:color="auto"/>
      </w:divBdr>
    </w:div>
    <w:div w:id="746146826">
      <w:bodyDiv w:val="1"/>
      <w:marLeft w:val="0"/>
      <w:marRight w:val="0"/>
      <w:marTop w:val="0"/>
      <w:marBottom w:val="0"/>
      <w:divBdr>
        <w:top w:val="none" w:sz="0" w:space="0" w:color="auto"/>
        <w:left w:val="none" w:sz="0" w:space="0" w:color="auto"/>
        <w:bottom w:val="none" w:sz="0" w:space="0" w:color="auto"/>
        <w:right w:val="none" w:sz="0" w:space="0" w:color="auto"/>
      </w:divBdr>
    </w:div>
    <w:div w:id="746609002">
      <w:bodyDiv w:val="1"/>
      <w:marLeft w:val="0"/>
      <w:marRight w:val="0"/>
      <w:marTop w:val="0"/>
      <w:marBottom w:val="0"/>
      <w:divBdr>
        <w:top w:val="none" w:sz="0" w:space="0" w:color="auto"/>
        <w:left w:val="none" w:sz="0" w:space="0" w:color="auto"/>
        <w:bottom w:val="none" w:sz="0" w:space="0" w:color="auto"/>
        <w:right w:val="none" w:sz="0" w:space="0" w:color="auto"/>
      </w:divBdr>
    </w:div>
    <w:div w:id="747308550">
      <w:bodyDiv w:val="1"/>
      <w:marLeft w:val="0"/>
      <w:marRight w:val="0"/>
      <w:marTop w:val="0"/>
      <w:marBottom w:val="0"/>
      <w:divBdr>
        <w:top w:val="none" w:sz="0" w:space="0" w:color="auto"/>
        <w:left w:val="none" w:sz="0" w:space="0" w:color="auto"/>
        <w:bottom w:val="none" w:sz="0" w:space="0" w:color="auto"/>
        <w:right w:val="none" w:sz="0" w:space="0" w:color="auto"/>
      </w:divBdr>
    </w:div>
    <w:div w:id="747507498">
      <w:bodyDiv w:val="1"/>
      <w:marLeft w:val="0"/>
      <w:marRight w:val="0"/>
      <w:marTop w:val="0"/>
      <w:marBottom w:val="0"/>
      <w:divBdr>
        <w:top w:val="none" w:sz="0" w:space="0" w:color="auto"/>
        <w:left w:val="none" w:sz="0" w:space="0" w:color="auto"/>
        <w:bottom w:val="none" w:sz="0" w:space="0" w:color="auto"/>
        <w:right w:val="none" w:sz="0" w:space="0" w:color="auto"/>
      </w:divBdr>
    </w:div>
    <w:div w:id="747923754">
      <w:bodyDiv w:val="1"/>
      <w:marLeft w:val="0"/>
      <w:marRight w:val="0"/>
      <w:marTop w:val="0"/>
      <w:marBottom w:val="0"/>
      <w:divBdr>
        <w:top w:val="none" w:sz="0" w:space="0" w:color="auto"/>
        <w:left w:val="none" w:sz="0" w:space="0" w:color="auto"/>
        <w:bottom w:val="none" w:sz="0" w:space="0" w:color="auto"/>
        <w:right w:val="none" w:sz="0" w:space="0" w:color="auto"/>
      </w:divBdr>
    </w:div>
    <w:div w:id="748843806">
      <w:bodyDiv w:val="1"/>
      <w:marLeft w:val="0"/>
      <w:marRight w:val="0"/>
      <w:marTop w:val="0"/>
      <w:marBottom w:val="0"/>
      <w:divBdr>
        <w:top w:val="none" w:sz="0" w:space="0" w:color="auto"/>
        <w:left w:val="none" w:sz="0" w:space="0" w:color="auto"/>
        <w:bottom w:val="none" w:sz="0" w:space="0" w:color="auto"/>
        <w:right w:val="none" w:sz="0" w:space="0" w:color="auto"/>
      </w:divBdr>
    </w:div>
    <w:div w:id="749808989">
      <w:bodyDiv w:val="1"/>
      <w:marLeft w:val="0"/>
      <w:marRight w:val="0"/>
      <w:marTop w:val="0"/>
      <w:marBottom w:val="0"/>
      <w:divBdr>
        <w:top w:val="none" w:sz="0" w:space="0" w:color="auto"/>
        <w:left w:val="none" w:sz="0" w:space="0" w:color="auto"/>
        <w:bottom w:val="none" w:sz="0" w:space="0" w:color="auto"/>
        <w:right w:val="none" w:sz="0" w:space="0" w:color="auto"/>
      </w:divBdr>
    </w:div>
    <w:div w:id="750277270">
      <w:bodyDiv w:val="1"/>
      <w:marLeft w:val="0"/>
      <w:marRight w:val="0"/>
      <w:marTop w:val="0"/>
      <w:marBottom w:val="0"/>
      <w:divBdr>
        <w:top w:val="none" w:sz="0" w:space="0" w:color="auto"/>
        <w:left w:val="none" w:sz="0" w:space="0" w:color="auto"/>
        <w:bottom w:val="none" w:sz="0" w:space="0" w:color="auto"/>
        <w:right w:val="none" w:sz="0" w:space="0" w:color="auto"/>
      </w:divBdr>
    </w:div>
    <w:div w:id="750589812">
      <w:bodyDiv w:val="1"/>
      <w:marLeft w:val="0"/>
      <w:marRight w:val="0"/>
      <w:marTop w:val="0"/>
      <w:marBottom w:val="0"/>
      <w:divBdr>
        <w:top w:val="none" w:sz="0" w:space="0" w:color="auto"/>
        <w:left w:val="none" w:sz="0" w:space="0" w:color="auto"/>
        <w:bottom w:val="none" w:sz="0" w:space="0" w:color="auto"/>
        <w:right w:val="none" w:sz="0" w:space="0" w:color="auto"/>
      </w:divBdr>
    </w:div>
    <w:div w:id="751463037">
      <w:bodyDiv w:val="1"/>
      <w:marLeft w:val="0"/>
      <w:marRight w:val="0"/>
      <w:marTop w:val="0"/>
      <w:marBottom w:val="0"/>
      <w:divBdr>
        <w:top w:val="none" w:sz="0" w:space="0" w:color="auto"/>
        <w:left w:val="none" w:sz="0" w:space="0" w:color="auto"/>
        <w:bottom w:val="none" w:sz="0" w:space="0" w:color="auto"/>
        <w:right w:val="none" w:sz="0" w:space="0" w:color="auto"/>
      </w:divBdr>
    </w:div>
    <w:div w:id="751512566">
      <w:bodyDiv w:val="1"/>
      <w:marLeft w:val="0"/>
      <w:marRight w:val="0"/>
      <w:marTop w:val="0"/>
      <w:marBottom w:val="0"/>
      <w:divBdr>
        <w:top w:val="none" w:sz="0" w:space="0" w:color="auto"/>
        <w:left w:val="none" w:sz="0" w:space="0" w:color="auto"/>
        <w:bottom w:val="none" w:sz="0" w:space="0" w:color="auto"/>
        <w:right w:val="none" w:sz="0" w:space="0" w:color="auto"/>
      </w:divBdr>
    </w:div>
    <w:div w:id="752051328">
      <w:bodyDiv w:val="1"/>
      <w:marLeft w:val="0"/>
      <w:marRight w:val="0"/>
      <w:marTop w:val="0"/>
      <w:marBottom w:val="0"/>
      <w:divBdr>
        <w:top w:val="none" w:sz="0" w:space="0" w:color="auto"/>
        <w:left w:val="none" w:sz="0" w:space="0" w:color="auto"/>
        <w:bottom w:val="none" w:sz="0" w:space="0" w:color="auto"/>
        <w:right w:val="none" w:sz="0" w:space="0" w:color="auto"/>
      </w:divBdr>
    </w:div>
    <w:div w:id="752245827">
      <w:bodyDiv w:val="1"/>
      <w:marLeft w:val="0"/>
      <w:marRight w:val="0"/>
      <w:marTop w:val="0"/>
      <w:marBottom w:val="0"/>
      <w:divBdr>
        <w:top w:val="none" w:sz="0" w:space="0" w:color="auto"/>
        <w:left w:val="none" w:sz="0" w:space="0" w:color="auto"/>
        <w:bottom w:val="none" w:sz="0" w:space="0" w:color="auto"/>
        <w:right w:val="none" w:sz="0" w:space="0" w:color="auto"/>
      </w:divBdr>
    </w:div>
    <w:div w:id="753824831">
      <w:bodyDiv w:val="1"/>
      <w:marLeft w:val="0"/>
      <w:marRight w:val="0"/>
      <w:marTop w:val="0"/>
      <w:marBottom w:val="0"/>
      <w:divBdr>
        <w:top w:val="none" w:sz="0" w:space="0" w:color="auto"/>
        <w:left w:val="none" w:sz="0" w:space="0" w:color="auto"/>
        <w:bottom w:val="none" w:sz="0" w:space="0" w:color="auto"/>
        <w:right w:val="none" w:sz="0" w:space="0" w:color="auto"/>
      </w:divBdr>
    </w:div>
    <w:div w:id="754130393">
      <w:bodyDiv w:val="1"/>
      <w:marLeft w:val="0"/>
      <w:marRight w:val="0"/>
      <w:marTop w:val="0"/>
      <w:marBottom w:val="0"/>
      <w:divBdr>
        <w:top w:val="none" w:sz="0" w:space="0" w:color="auto"/>
        <w:left w:val="none" w:sz="0" w:space="0" w:color="auto"/>
        <w:bottom w:val="none" w:sz="0" w:space="0" w:color="auto"/>
        <w:right w:val="none" w:sz="0" w:space="0" w:color="auto"/>
      </w:divBdr>
    </w:div>
    <w:div w:id="754933434">
      <w:bodyDiv w:val="1"/>
      <w:marLeft w:val="0"/>
      <w:marRight w:val="0"/>
      <w:marTop w:val="0"/>
      <w:marBottom w:val="0"/>
      <w:divBdr>
        <w:top w:val="none" w:sz="0" w:space="0" w:color="auto"/>
        <w:left w:val="none" w:sz="0" w:space="0" w:color="auto"/>
        <w:bottom w:val="none" w:sz="0" w:space="0" w:color="auto"/>
        <w:right w:val="none" w:sz="0" w:space="0" w:color="auto"/>
      </w:divBdr>
    </w:div>
    <w:div w:id="756292381">
      <w:bodyDiv w:val="1"/>
      <w:marLeft w:val="0"/>
      <w:marRight w:val="0"/>
      <w:marTop w:val="0"/>
      <w:marBottom w:val="0"/>
      <w:divBdr>
        <w:top w:val="none" w:sz="0" w:space="0" w:color="auto"/>
        <w:left w:val="none" w:sz="0" w:space="0" w:color="auto"/>
        <w:bottom w:val="none" w:sz="0" w:space="0" w:color="auto"/>
        <w:right w:val="none" w:sz="0" w:space="0" w:color="auto"/>
      </w:divBdr>
    </w:div>
    <w:div w:id="757019588">
      <w:bodyDiv w:val="1"/>
      <w:marLeft w:val="0"/>
      <w:marRight w:val="0"/>
      <w:marTop w:val="0"/>
      <w:marBottom w:val="0"/>
      <w:divBdr>
        <w:top w:val="none" w:sz="0" w:space="0" w:color="auto"/>
        <w:left w:val="none" w:sz="0" w:space="0" w:color="auto"/>
        <w:bottom w:val="none" w:sz="0" w:space="0" w:color="auto"/>
        <w:right w:val="none" w:sz="0" w:space="0" w:color="auto"/>
      </w:divBdr>
    </w:div>
    <w:div w:id="758136809">
      <w:bodyDiv w:val="1"/>
      <w:marLeft w:val="0"/>
      <w:marRight w:val="0"/>
      <w:marTop w:val="0"/>
      <w:marBottom w:val="0"/>
      <w:divBdr>
        <w:top w:val="none" w:sz="0" w:space="0" w:color="auto"/>
        <w:left w:val="none" w:sz="0" w:space="0" w:color="auto"/>
        <w:bottom w:val="none" w:sz="0" w:space="0" w:color="auto"/>
        <w:right w:val="none" w:sz="0" w:space="0" w:color="auto"/>
      </w:divBdr>
    </w:div>
    <w:div w:id="759760020">
      <w:bodyDiv w:val="1"/>
      <w:marLeft w:val="0"/>
      <w:marRight w:val="0"/>
      <w:marTop w:val="0"/>
      <w:marBottom w:val="0"/>
      <w:divBdr>
        <w:top w:val="none" w:sz="0" w:space="0" w:color="auto"/>
        <w:left w:val="none" w:sz="0" w:space="0" w:color="auto"/>
        <w:bottom w:val="none" w:sz="0" w:space="0" w:color="auto"/>
        <w:right w:val="none" w:sz="0" w:space="0" w:color="auto"/>
      </w:divBdr>
    </w:div>
    <w:div w:id="760415010">
      <w:bodyDiv w:val="1"/>
      <w:marLeft w:val="0"/>
      <w:marRight w:val="0"/>
      <w:marTop w:val="0"/>
      <w:marBottom w:val="0"/>
      <w:divBdr>
        <w:top w:val="none" w:sz="0" w:space="0" w:color="auto"/>
        <w:left w:val="none" w:sz="0" w:space="0" w:color="auto"/>
        <w:bottom w:val="none" w:sz="0" w:space="0" w:color="auto"/>
        <w:right w:val="none" w:sz="0" w:space="0" w:color="auto"/>
      </w:divBdr>
    </w:div>
    <w:div w:id="760490005">
      <w:bodyDiv w:val="1"/>
      <w:marLeft w:val="0"/>
      <w:marRight w:val="0"/>
      <w:marTop w:val="0"/>
      <w:marBottom w:val="0"/>
      <w:divBdr>
        <w:top w:val="none" w:sz="0" w:space="0" w:color="auto"/>
        <w:left w:val="none" w:sz="0" w:space="0" w:color="auto"/>
        <w:bottom w:val="none" w:sz="0" w:space="0" w:color="auto"/>
        <w:right w:val="none" w:sz="0" w:space="0" w:color="auto"/>
      </w:divBdr>
    </w:div>
    <w:div w:id="761412671">
      <w:bodyDiv w:val="1"/>
      <w:marLeft w:val="0"/>
      <w:marRight w:val="0"/>
      <w:marTop w:val="0"/>
      <w:marBottom w:val="0"/>
      <w:divBdr>
        <w:top w:val="none" w:sz="0" w:space="0" w:color="auto"/>
        <w:left w:val="none" w:sz="0" w:space="0" w:color="auto"/>
        <w:bottom w:val="none" w:sz="0" w:space="0" w:color="auto"/>
        <w:right w:val="none" w:sz="0" w:space="0" w:color="auto"/>
      </w:divBdr>
    </w:div>
    <w:div w:id="761529522">
      <w:bodyDiv w:val="1"/>
      <w:marLeft w:val="0"/>
      <w:marRight w:val="0"/>
      <w:marTop w:val="0"/>
      <w:marBottom w:val="0"/>
      <w:divBdr>
        <w:top w:val="none" w:sz="0" w:space="0" w:color="auto"/>
        <w:left w:val="none" w:sz="0" w:space="0" w:color="auto"/>
        <w:bottom w:val="none" w:sz="0" w:space="0" w:color="auto"/>
        <w:right w:val="none" w:sz="0" w:space="0" w:color="auto"/>
      </w:divBdr>
    </w:div>
    <w:div w:id="763306312">
      <w:bodyDiv w:val="1"/>
      <w:marLeft w:val="0"/>
      <w:marRight w:val="0"/>
      <w:marTop w:val="0"/>
      <w:marBottom w:val="0"/>
      <w:divBdr>
        <w:top w:val="none" w:sz="0" w:space="0" w:color="auto"/>
        <w:left w:val="none" w:sz="0" w:space="0" w:color="auto"/>
        <w:bottom w:val="none" w:sz="0" w:space="0" w:color="auto"/>
        <w:right w:val="none" w:sz="0" w:space="0" w:color="auto"/>
      </w:divBdr>
    </w:div>
    <w:div w:id="763919652">
      <w:bodyDiv w:val="1"/>
      <w:marLeft w:val="0"/>
      <w:marRight w:val="0"/>
      <w:marTop w:val="0"/>
      <w:marBottom w:val="0"/>
      <w:divBdr>
        <w:top w:val="none" w:sz="0" w:space="0" w:color="auto"/>
        <w:left w:val="none" w:sz="0" w:space="0" w:color="auto"/>
        <w:bottom w:val="none" w:sz="0" w:space="0" w:color="auto"/>
        <w:right w:val="none" w:sz="0" w:space="0" w:color="auto"/>
      </w:divBdr>
    </w:div>
    <w:div w:id="765075134">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7120689">
      <w:bodyDiv w:val="1"/>
      <w:marLeft w:val="0"/>
      <w:marRight w:val="0"/>
      <w:marTop w:val="0"/>
      <w:marBottom w:val="0"/>
      <w:divBdr>
        <w:top w:val="none" w:sz="0" w:space="0" w:color="auto"/>
        <w:left w:val="none" w:sz="0" w:space="0" w:color="auto"/>
        <w:bottom w:val="none" w:sz="0" w:space="0" w:color="auto"/>
        <w:right w:val="none" w:sz="0" w:space="0" w:color="auto"/>
      </w:divBdr>
    </w:div>
    <w:div w:id="767502697">
      <w:bodyDiv w:val="1"/>
      <w:marLeft w:val="0"/>
      <w:marRight w:val="0"/>
      <w:marTop w:val="0"/>
      <w:marBottom w:val="0"/>
      <w:divBdr>
        <w:top w:val="none" w:sz="0" w:space="0" w:color="auto"/>
        <w:left w:val="none" w:sz="0" w:space="0" w:color="auto"/>
        <w:bottom w:val="none" w:sz="0" w:space="0" w:color="auto"/>
        <w:right w:val="none" w:sz="0" w:space="0" w:color="auto"/>
      </w:divBdr>
    </w:div>
    <w:div w:id="767628051">
      <w:bodyDiv w:val="1"/>
      <w:marLeft w:val="0"/>
      <w:marRight w:val="0"/>
      <w:marTop w:val="0"/>
      <w:marBottom w:val="0"/>
      <w:divBdr>
        <w:top w:val="none" w:sz="0" w:space="0" w:color="auto"/>
        <w:left w:val="none" w:sz="0" w:space="0" w:color="auto"/>
        <w:bottom w:val="none" w:sz="0" w:space="0" w:color="auto"/>
        <w:right w:val="none" w:sz="0" w:space="0" w:color="auto"/>
      </w:divBdr>
    </w:div>
    <w:div w:id="767696826">
      <w:bodyDiv w:val="1"/>
      <w:marLeft w:val="0"/>
      <w:marRight w:val="0"/>
      <w:marTop w:val="0"/>
      <w:marBottom w:val="0"/>
      <w:divBdr>
        <w:top w:val="none" w:sz="0" w:space="0" w:color="auto"/>
        <w:left w:val="none" w:sz="0" w:space="0" w:color="auto"/>
        <w:bottom w:val="none" w:sz="0" w:space="0" w:color="auto"/>
        <w:right w:val="none" w:sz="0" w:space="0" w:color="auto"/>
      </w:divBdr>
    </w:div>
    <w:div w:id="768161678">
      <w:bodyDiv w:val="1"/>
      <w:marLeft w:val="0"/>
      <w:marRight w:val="0"/>
      <w:marTop w:val="0"/>
      <w:marBottom w:val="0"/>
      <w:divBdr>
        <w:top w:val="none" w:sz="0" w:space="0" w:color="auto"/>
        <w:left w:val="none" w:sz="0" w:space="0" w:color="auto"/>
        <w:bottom w:val="none" w:sz="0" w:space="0" w:color="auto"/>
        <w:right w:val="none" w:sz="0" w:space="0" w:color="auto"/>
      </w:divBdr>
    </w:div>
    <w:div w:id="768279705">
      <w:bodyDiv w:val="1"/>
      <w:marLeft w:val="0"/>
      <w:marRight w:val="0"/>
      <w:marTop w:val="0"/>
      <w:marBottom w:val="0"/>
      <w:divBdr>
        <w:top w:val="none" w:sz="0" w:space="0" w:color="auto"/>
        <w:left w:val="none" w:sz="0" w:space="0" w:color="auto"/>
        <w:bottom w:val="none" w:sz="0" w:space="0" w:color="auto"/>
        <w:right w:val="none" w:sz="0" w:space="0" w:color="auto"/>
      </w:divBdr>
    </w:div>
    <w:div w:id="769158280">
      <w:bodyDiv w:val="1"/>
      <w:marLeft w:val="0"/>
      <w:marRight w:val="0"/>
      <w:marTop w:val="0"/>
      <w:marBottom w:val="0"/>
      <w:divBdr>
        <w:top w:val="none" w:sz="0" w:space="0" w:color="auto"/>
        <w:left w:val="none" w:sz="0" w:space="0" w:color="auto"/>
        <w:bottom w:val="none" w:sz="0" w:space="0" w:color="auto"/>
        <w:right w:val="none" w:sz="0" w:space="0" w:color="auto"/>
      </w:divBdr>
    </w:div>
    <w:div w:id="770661235">
      <w:bodyDiv w:val="1"/>
      <w:marLeft w:val="0"/>
      <w:marRight w:val="0"/>
      <w:marTop w:val="0"/>
      <w:marBottom w:val="0"/>
      <w:divBdr>
        <w:top w:val="none" w:sz="0" w:space="0" w:color="auto"/>
        <w:left w:val="none" w:sz="0" w:space="0" w:color="auto"/>
        <w:bottom w:val="none" w:sz="0" w:space="0" w:color="auto"/>
        <w:right w:val="none" w:sz="0" w:space="0" w:color="auto"/>
      </w:divBdr>
    </w:div>
    <w:div w:id="770777576">
      <w:bodyDiv w:val="1"/>
      <w:marLeft w:val="0"/>
      <w:marRight w:val="0"/>
      <w:marTop w:val="0"/>
      <w:marBottom w:val="0"/>
      <w:divBdr>
        <w:top w:val="none" w:sz="0" w:space="0" w:color="auto"/>
        <w:left w:val="none" w:sz="0" w:space="0" w:color="auto"/>
        <w:bottom w:val="none" w:sz="0" w:space="0" w:color="auto"/>
        <w:right w:val="none" w:sz="0" w:space="0" w:color="auto"/>
      </w:divBdr>
    </w:div>
    <w:div w:id="771752101">
      <w:bodyDiv w:val="1"/>
      <w:marLeft w:val="0"/>
      <w:marRight w:val="0"/>
      <w:marTop w:val="0"/>
      <w:marBottom w:val="0"/>
      <w:divBdr>
        <w:top w:val="none" w:sz="0" w:space="0" w:color="auto"/>
        <w:left w:val="none" w:sz="0" w:space="0" w:color="auto"/>
        <w:bottom w:val="none" w:sz="0" w:space="0" w:color="auto"/>
        <w:right w:val="none" w:sz="0" w:space="0" w:color="auto"/>
      </w:divBdr>
    </w:div>
    <w:div w:id="772670495">
      <w:bodyDiv w:val="1"/>
      <w:marLeft w:val="0"/>
      <w:marRight w:val="0"/>
      <w:marTop w:val="0"/>
      <w:marBottom w:val="0"/>
      <w:divBdr>
        <w:top w:val="none" w:sz="0" w:space="0" w:color="auto"/>
        <w:left w:val="none" w:sz="0" w:space="0" w:color="auto"/>
        <w:bottom w:val="none" w:sz="0" w:space="0" w:color="auto"/>
        <w:right w:val="none" w:sz="0" w:space="0" w:color="auto"/>
      </w:divBdr>
    </w:div>
    <w:div w:id="774252499">
      <w:bodyDiv w:val="1"/>
      <w:marLeft w:val="0"/>
      <w:marRight w:val="0"/>
      <w:marTop w:val="0"/>
      <w:marBottom w:val="0"/>
      <w:divBdr>
        <w:top w:val="none" w:sz="0" w:space="0" w:color="auto"/>
        <w:left w:val="none" w:sz="0" w:space="0" w:color="auto"/>
        <w:bottom w:val="none" w:sz="0" w:space="0" w:color="auto"/>
        <w:right w:val="none" w:sz="0" w:space="0" w:color="auto"/>
      </w:divBdr>
    </w:div>
    <w:div w:id="774636849">
      <w:bodyDiv w:val="1"/>
      <w:marLeft w:val="0"/>
      <w:marRight w:val="0"/>
      <w:marTop w:val="0"/>
      <w:marBottom w:val="0"/>
      <w:divBdr>
        <w:top w:val="none" w:sz="0" w:space="0" w:color="auto"/>
        <w:left w:val="none" w:sz="0" w:space="0" w:color="auto"/>
        <w:bottom w:val="none" w:sz="0" w:space="0" w:color="auto"/>
        <w:right w:val="none" w:sz="0" w:space="0" w:color="auto"/>
      </w:divBdr>
    </w:div>
    <w:div w:id="774862396">
      <w:bodyDiv w:val="1"/>
      <w:marLeft w:val="0"/>
      <w:marRight w:val="0"/>
      <w:marTop w:val="0"/>
      <w:marBottom w:val="0"/>
      <w:divBdr>
        <w:top w:val="none" w:sz="0" w:space="0" w:color="auto"/>
        <w:left w:val="none" w:sz="0" w:space="0" w:color="auto"/>
        <w:bottom w:val="none" w:sz="0" w:space="0" w:color="auto"/>
        <w:right w:val="none" w:sz="0" w:space="0" w:color="auto"/>
      </w:divBdr>
    </w:div>
    <w:div w:id="775099447">
      <w:bodyDiv w:val="1"/>
      <w:marLeft w:val="0"/>
      <w:marRight w:val="0"/>
      <w:marTop w:val="0"/>
      <w:marBottom w:val="0"/>
      <w:divBdr>
        <w:top w:val="none" w:sz="0" w:space="0" w:color="auto"/>
        <w:left w:val="none" w:sz="0" w:space="0" w:color="auto"/>
        <w:bottom w:val="none" w:sz="0" w:space="0" w:color="auto"/>
        <w:right w:val="none" w:sz="0" w:space="0" w:color="auto"/>
      </w:divBdr>
    </w:div>
    <w:div w:id="775248736">
      <w:bodyDiv w:val="1"/>
      <w:marLeft w:val="0"/>
      <w:marRight w:val="0"/>
      <w:marTop w:val="0"/>
      <w:marBottom w:val="0"/>
      <w:divBdr>
        <w:top w:val="none" w:sz="0" w:space="0" w:color="auto"/>
        <w:left w:val="none" w:sz="0" w:space="0" w:color="auto"/>
        <w:bottom w:val="none" w:sz="0" w:space="0" w:color="auto"/>
        <w:right w:val="none" w:sz="0" w:space="0" w:color="auto"/>
      </w:divBdr>
    </w:div>
    <w:div w:id="775446919">
      <w:bodyDiv w:val="1"/>
      <w:marLeft w:val="0"/>
      <w:marRight w:val="0"/>
      <w:marTop w:val="0"/>
      <w:marBottom w:val="0"/>
      <w:divBdr>
        <w:top w:val="none" w:sz="0" w:space="0" w:color="auto"/>
        <w:left w:val="none" w:sz="0" w:space="0" w:color="auto"/>
        <w:bottom w:val="none" w:sz="0" w:space="0" w:color="auto"/>
        <w:right w:val="none" w:sz="0" w:space="0" w:color="auto"/>
      </w:divBdr>
    </w:div>
    <w:div w:id="775518698">
      <w:bodyDiv w:val="1"/>
      <w:marLeft w:val="0"/>
      <w:marRight w:val="0"/>
      <w:marTop w:val="0"/>
      <w:marBottom w:val="0"/>
      <w:divBdr>
        <w:top w:val="none" w:sz="0" w:space="0" w:color="auto"/>
        <w:left w:val="none" w:sz="0" w:space="0" w:color="auto"/>
        <w:bottom w:val="none" w:sz="0" w:space="0" w:color="auto"/>
        <w:right w:val="none" w:sz="0" w:space="0" w:color="auto"/>
      </w:divBdr>
    </w:div>
    <w:div w:id="775949977">
      <w:bodyDiv w:val="1"/>
      <w:marLeft w:val="0"/>
      <w:marRight w:val="0"/>
      <w:marTop w:val="0"/>
      <w:marBottom w:val="0"/>
      <w:divBdr>
        <w:top w:val="none" w:sz="0" w:space="0" w:color="auto"/>
        <w:left w:val="none" w:sz="0" w:space="0" w:color="auto"/>
        <w:bottom w:val="none" w:sz="0" w:space="0" w:color="auto"/>
        <w:right w:val="none" w:sz="0" w:space="0" w:color="auto"/>
      </w:divBdr>
    </w:div>
    <w:div w:id="776339634">
      <w:bodyDiv w:val="1"/>
      <w:marLeft w:val="0"/>
      <w:marRight w:val="0"/>
      <w:marTop w:val="0"/>
      <w:marBottom w:val="0"/>
      <w:divBdr>
        <w:top w:val="none" w:sz="0" w:space="0" w:color="auto"/>
        <w:left w:val="none" w:sz="0" w:space="0" w:color="auto"/>
        <w:bottom w:val="none" w:sz="0" w:space="0" w:color="auto"/>
        <w:right w:val="none" w:sz="0" w:space="0" w:color="auto"/>
      </w:divBdr>
    </w:div>
    <w:div w:id="776414581">
      <w:bodyDiv w:val="1"/>
      <w:marLeft w:val="0"/>
      <w:marRight w:val="0"/>
      <w:marTop w:val="0"/>
      <w:marBottom w:val="0"/>
      <w:divBdr>
        <w:top w:val="none" w:sz="0" w:space="0" w:color="auto"/>
        <w:left w:val="none" w:sz="0" w:space="0" w:color="auto"/>
        <w:bottom w:val="none" w:sz="0" w:space="0" w:color="auto"/>
        <w:right w:val="none" w:sz="0" w:space="0" w:color="auto"/>
      </w:divBdr>
    </w:div>
    <w:div w:id="776677449">
      <w:bodyDiv w:val="1"/>
      <w:marLeft w:val="0"/>
      <w:marRight w:val="0"/>
      <w:marTop w:val="0"/>
      <w:marBottom w:val="0"/>
      <w:divBdr>
        <w:top w:val="none" w:sz="0" w:space="0" w:color="auto"/>
        <w:left w:val="none" w:sz="0" w:space="0" w:color="auto"/>
        <w:bottom w:val="none" w:sz="0" w:space="0" w:color="auto"/>
        <w:right w:val="none" w:sz="0" w:space="0" w:color="auto"/>
      </w:divBdr>
    </w:div>
    <w:div w:id="777606490">
      <w:bodyDiv w:val="1"/>
      <w:marLeft w:val="0"/>
      <w:marRight w:val="0"/>
      <w:marTop w:val="0"/>
      <w:marBottom w:val="0"/>
      <w:divBdr>
        <w:top w:val="none" w:sz="0" w:space="0" w:color="auto"/>
        <w:left w:val="none" w:sz="0" w:space="0" w:color="auto"/>
        <w:bottom w:val="none" w:sz="0" w:space="0" w:color="auto"/>
        <w:right w:val="none" w:sz="0" w:space="0" w:color="auto"/>
      </w:divBdr>
    </w:div>
    <w:div w:id="777992552">
      <w:bodyDiv w:val="1"/>
      <w:marLeft w:val="0"/>
      <w:marRight w:val="0"/>
      <w:marTop w:val="0"/>
      <w:marBottom w:val="0"/>
      <w:divBdr>
        <w:top w:val="none" w:sz="0" w:space="0" w:color="auto"/>
        <w:left w:val="none" w:sz="0" w:space="0" w:color="auto"/>
        <w:bottom w:val="none" w:sz="0" w:space="0" w:color="auto"/>
        <w:right w:val="none" w:sz="0" w:space="0" w:color="auto"/>
      </w:divBdr>
    </w:div>
    <w:div w:id="778064260">
      <w:bodyDiv w:val="1"/>
      <w:marLeft w:val="0"/>
      <w:marRight w:val="0"/>
      <w:marTop w:val="0"/>
      <w:marBottom w:val="0"/>
      <w:divBdr>
        <w:top w:val="none" w:sz="0" w:space="0" w:color="auto"/>
        <w:left w:val="none" w:sz="0" w:space="0" w:color="auto"/>
        <w:bottom w:val="none" w:sz="0" w:space="0" w:color="auto"/>
        <w:right w:val="none" w:sz="0" w:space="0" w:color="auto"/>
      </w:divBdr>
    </w:div>
    <w:div w:id="780413294">
      <w:bodyDiv w:val="1"/>
      <w:marLeft w:val="0"/>
      <w:marRight w:val="0"/>
      <w:marTop w:val="0"/>
      <w:marBottom w:val="0"/>
      <w:divBdr>
        <w:top w:val="none" w:sz="0" w:space="0" w:color="auto"/>
        <w:left w:val="none" w:sz="0" w:space="0" w:color="auto"/>
        <w:bottom w:val="none" w:sz="0" w:space="0" w:color="auto"/>
        <w:right w:val="none" w:sz="0" w:space="0" w:color="auto"/>
      </w:divBdr>
    </w:div>
    <w:div w:id="781654080">
      <w:bodyDiv w:val="1"/>
      <w:marLeft w:val="0"/>
      <w:marRight w:val="0"/>
      <w:marTop w:val="0"/>
      <w:marBottom w:val="0"/>
      <w:divBdr>
        <w:top w:val="none" w:sz="0" w:space="0" w:color="auto"/>
        <w:left w:val="none" w:sz="0" w:space="0" w:color="auto"/>
        <w:bottom w:val="none" w:sz="0" w:space="0" w:color="auto"/>
        <w:right w:val="none" w:sz="0" w:space="0" w:color="auto"/>
      </w:divBdr>
    </w:div>
    <w:div w:id="784538683">
      <w:bodyDiv w:val="1"/>
      <w:marLeft w:val="0"/>
      <w:marRight w:val="0"/>
      <w:marTop w:val="0"/>
      <w:marBottom w:val="0"/>
      <w:divBdr>
        <w:top w:val="none" w:sz="0" w:space="0" w:color="auto"/>
        <w:left w:val="none" w:sz="0" w:space="0" w:color="auto"/>
        <w:bottom w:val="none" w:sz="0" w:space="0" w:color="auto"/>
        <w:right w:val="none" w:sz="0" w:space="0" w:color="auto"/>
      </w:divBdr>
    </w:div>
    <w:div w:id="784814444">
      <w:bodyDiv w:val="1"/>
      <w:marLeft w:val="0"/>
      <w:marRight w:val="0"/>
      <w:marTop w:val="0"/>
      <w:marBottom w:val="0"/>
      <w:divBdr>
        <w:top w:val="none" w:sz="0" w:space="0" w:color="auto"/>
        <w:left w:val="none" w:sz="0" w:space="0" w:color="auto"/>
        <w:bottom w:val="none" w:sz="0" w:space="0" w:color="auto"/>
        <w:right w:val="none" w:sz="0" w:space="0" w:color="auto"/>
      </w:divBdr>
    </w:div>
    <w:div w:id="786313497">
      <w:bodyDiv w:val="1"/>
      <w:marLeft w:val="0"/>
      <w:marRight w:val="0"/>
      <w:marTop w:val="0"/>
      <w:marBottom w:val="0"/>
      <w:divBdr>
        <w:top w:val="none" w:sz="0" w:space="0" w:color="auto"/>
        <w:left w:val="none" w:sz="0" w:space="0" w:color="auto"/>
        <w:bottom w:val="none" w:sz="0" w:space="0" w:color="auto"/>
        <w:right w:val="none" w:sz="0" w:space="0" w:color="auto"/>
      </w:divBdr>
    </w:div>
    <w:div w:id="786896043">
      <w:bodyDiv w:val="1"/>
      <w:marLeft w:val="0"/>
      <w:marRight w:val="0"/>
      <w:marTop w:val="0"/>
      <w:marBottom w:val="0"/>
      <w:divBdr>
        <w:top w:val="none" w:sz="0" w:space="0" w:color="auto"/>
        <w:left w:val="none" w:sz="0" w:space="0" w:color="auto"/>
        <w:bottom w:val="none" w:sz="0" w:space="0" w:color="auto"/>
        <w:right w:val="none" w:sz="0" w:space="0" w:color="auto"/>
      </w:divBdr>
    </w:div>
    <w:div w:id="787941139">
      <w:bodyDiv w:val="1"/>
      <w:marLeft w:val="0"/>
      <w:marRight w:val="0"/>
      <w:marTop w:val="0"/>
      <w:marBottom w:val="0"/>
      <w:divBdr>
        <w:top w:val="none" w:sz="0" w:space="0" w:color="auto"/>
        <w:left w:val="none" w:sz="0" w:space="0" w:color="auto"/>
        <w:bottom w:val="none" w:sz="0" w:space="0" w:color="auto"/>
        <w:right w:val="none" w:sz="0" w:space="0" w:color="auto"/>
      </w:divBdr>
    </w:div>
    <w:div w:id="788203669">
      <w:bodyDiv w:val="1"/>
      <w:marLeft w:val="0"/>
      <w:marRight w:val="0"/>
      <w:marTop w:val="0"/>
      <w:marBottom w:val="0"/>
      <w:divBdr>
        <w:top w:val="none" w:sz="0" w:space="0" w:color="auto"/>
        <w:left w:val="none" w:sz="0" w:space="0" w:color="auto"/>
        <w:bottom w:val="none" w:sz="0" w:space="0" w:color="auto"/>
        <w:right w:val="none" w:sz="0" w:space="0" w:color="auto"/>
      </w:divBdr>
    </w:div>
    <w:div w:id="788209156">
      <w:bodyDiv w:val="1"/>
      <w:marLeft w:val="0"/>
      <w:marRight w:val="0"/>
      <w:marTop w:val="0"/>
      <w:marBottom w:val="0"/>
      <w:divBdr>
        <w:top w:val="none" w:sz="0" w:space="0" w:color="auto"/>
        <w:left w:val="none" w:sz="0" w:space="0" w:color="auto"/>
        <w:bottom w:val="none" w:sz="0" w:space="0" w:color="auto"/>
        <w:right w:val="none" w:sz="0" w:space="0" w:color="auto"/>
      </w:divBdr>
    </w:div>
    <w:div w:id="788820913">
      <w:bodyDiv w:val="1"/>
      <w:marLeft w:val="0"/>
      <w:marRight w:val="0"/>
      <w:marTop w:val="0"/>
      <w:marBottom w:val="0"/>
      <w:divBdr>
        <w:top w:val="none" w:sz="0" w:space="0" w:color="auto"/>
        <w:left w:val="none" w:sz="0" w:space="0" w:color="auto"/>
        <w:bottom w:val="none" w:sz="0" w:space="0" w:color="auto"/>
        <w:right w:val="none" w:sz="0" w:space="0" w:color="auto"/>
      </w:divBdr>
    </w:div>
    <w:div w:id="790051513">
      <w:bodyDiv w:val="1"/>
      <w:marLeft w:val="0"/>
      <w:marRight w:val="0"/>
      <w:marTop w:val="0"/>
      <w:marBottom w:val="0"/>
      <w:divBdr>
        <w:top w:val="none" w:sz="0" w:space="0" w:color="auto"/>
        <w:left w:val="none" w:sz="0" w:space="0" w:color="auto"/>
        <w:bottom w:val="none" w:sz="0" w:space="0" w:color="auto"/>
        <w:right w:val="none" w:sz="0" w:space="0" w:color="auto"/>
      </w:divBdr>
    </w:div>
    <w:div w:id="790515756">
      <w:bodyDiv w:val="1"/>
      <w:marLeft w:val="0"/>
      <w:marRight w:val="0"/>
      <w:marTop w:val="0"/>
      <w:marBottom w:val="0"/>
      <w:divBdr>
        <w:top w:val="none" w:sz="0" w:space="0" w:color="auto"/>
        <w:left w:val="none" w:sz="0" w:space="0" w:color="auto"/>
        <w:bottom w:val="none" w:sz="0" w:space="0" w:color="auto"/>
        <w:right w:val="none" w:sz="0" w:space="0" w:color="auto"/>
      </w:divBdr>
    </w:div>
    <w:div w:id="790785987">
      <w:bodyDiv w:val="1"/>
      <w:marLeft w:val="0"/>
      <w:marRight w:val="0"/>
      <w:marTop w:val="0"/>
      <w:marBottom w:val="0"/>
      <w:divBdr>
        <w:top w:val="none" w:sz="0" w:space="0" w:color="auto"/>
        <w:left w:val="none" w:sz="0" w:space="0" w:color="auto"/>
        <w:bottom w:val="none" w:sz="0" w:space="0" w:color="auto"/>
        <w:right w:val="none" w:sz="0" w:space="0" w:color="auto"/>
      </w:divBdr>
    </w:div>
    <w:div w:id="790900484">
      <w:bodyDiv w:val="1"/>
      <w:marLeft w:val="0"/>
      <w:marRight w:val="0"/>
      <w:marTop w:val="0"/>
      <w:marBottom w:val="0"/>
      <w:divBdr>
        <w:top w:val="none" w:sz="0" w:space="0" w:color="auto"/>
        <w:left w:val="none" w:sz="0" w:space="0" w:color="auto"/>
        <w:bottom w:val="none" w:sz="0" w:space="0" w:color="auto"/>
        <w:right w:val="none" w:sz="0" w:space="0" w:color="auto"/>
      </w:divBdr>
    </w:div>
    <w:div w:id="793670126">
      <w:bodyDiv w:val="1"/>
      <w:marLeft w:val="0"/>
      <w:marRight w:val="0"/>
      <w:marTop w:val="0"/>
      <w:marBottom w:val="0"/>
      <w:divBdr>
        <w:top w:val="none" w:sz="0" w:space="0" w:color="auto"/>
        <w:left w:val="none" w:sz="0" w:space="0" w:color="auto"/>
        <w:bottom w:val="none" w:sz="0" w:space="0" w:color="auto"/>
        <w:right w:val="none" w:sz="0" w:space="0" w:color="auto"/>
      </w:divBdr>
    </w:div>
    <w:div w:id="793913869">
      <w:bodyDiv w:val="1"/>
      <w:marLeft w:val="0"/>
      <w:marRight w:val="0"/>
      <w:marTop w:val="0"/>
      <w:marBottom w:val="0"/>
      <w:divBdr>
        <w:top w:val="none" w:sz="0" w:space="0" w:color="auto"/>
        <w:left w:val="none" w:sz="0" w:space="0" w:color="auto"/>
        <w:bottom w:val="none" w:sz="0" w:space="0" w:color="auto"/>
        <w:right w:val="none" w:sz="0" w:space="0" w:color="auto"/>
      </w:divBdr>
    </w:div>
    <w:div w:id="794519913">
      <w:bodyDiv w:val="1"/>
      <w:marLeft w:val="0"/>
      <w:marRight w:val="0"/>
      <w:marTop w:val="0"/>
      <w:marBottom w:val="0"/>
      <w:divBdr>
        <w:top w:val="none" w:sz="0" w:space="0" w:color="auto"/>
        <w:left w:val="none" w:sz="0" w:space="0" w:color="auto"/>
        <w:bottom w:val="none" w:sz="0" w:space="0" w:color="auto"/>
        <w:right w:val="none" w:sz="0" w:space="0" w:color="auto"/>
      </w:divBdr>
    </w:div>
    <w:div w:id="796145845">
      <w:bodyDiv w:val="1"/>
      <w:marLeft w:val="0"/>
      <w:marRight w:val="0"/>
      <w:marTop w:val="0"/>
      <w:marBottom w:val="0"/>
      <w:divBdr>
        <w:top w:val="none" w:sz="0" w:space="0" w:color="auto"/>
        <w:left w:val="none" w:sz="0" w:space="0" w:color="auto"/>
        <w:bottom w:val="none" w:sz="0" w:space="0" w:color="auto"/>
        <w:right w:val="none" w:sz="0" w:space="0" w:color="auto"/>
      </w:divBdr>
    </w:div>
    <w:div w:id="796531554">
      <w:bodyDiv w:val="1"/>
      <w:marLeft w:val="0"/>
      <w:marRight w:val="0"/>
      <w:marTop w:val="0"/>
      <w:marBottom w:val="0"/>
      <w:divBdr>
        <w:top w:val="none" w:sz="0" w:space="0" w:color="auto"/>
        <w:left w:val="none" w:sz="0" w:space="0" w:color="auto"/>
        <w:bottom w:val="none" w:sz="0" w:space="0" w:color="auto"/>
        <w:right w:val="none" w:sz="0" w:space="0" w:color="auto"/>
      </w:divBdr>
    </w:div>
    <w:div w:id="798457158">
      <w:bodyDiv w:val="1"/>
      <w:marLeft w:val="0"/>
      <w:marRight w:val="0"/>
      <w:marTop w:val="0"/>
      <w:marBottom w:val="0"/>
      <w:divBdr>
        <w:top w:val="none" w:sz="0" w:space="0" w:color="auto"/>
        <w:left w:val="none" w:sz="0" w:space="0" w:color="auto"/>
        <w:bottom w:val="none" w:sz="0" w:space="0" w:color="auto"/>
        <w:right w:val="none" w:sz="0" w:space="0" w:color="auto"/>
      </w:divBdr>
    </w:div>
    <w:div w:id="798843407">
      <w:bodyDiv w:val="1"/>
      <w:marLeft w:val="0"/>
      <w:marRight w:val="0"/>
      <w:marTop w:val="0"/>
      <w:marBottom w:val="0"/>
      <w:divBdr>
        <w:top w:val="none" w:sz="0" w:space="0" w:color="auto"/>
        <w:left w:val="none" w:sz="0" w:space="0" w:color="auto"/>
        <w:bottom w:val="none" w:sz="0" w:space="0" w:color="auto"/>
        <w:right w:val="none" w:sz="0" w:space="0" w:color="auto"/>
      </w:divBdr>
    </w:div>
    <w:div w:id="798884546">
      <w:bodyDiv w:val="1"/>
      <w:marLeft w:val="0"/>
      <w:marRight w:val="0"/>
      <w:marTop w:val="0"/>
      <w:marBottom w:val="0"/>
      <w:divBdr>
        <w:top w:val="none" w:sz="0" w:space="0" w:color="auto"/>
        <w:left w:val="none" w:sz="0" w:space="0" w:color="auto"/>
        <w:bottom w:val="none" w:sz="0" w:space="0" w:color="auto"/>
        <w:right w:val="none" w:sz="0" w:space="0" w:color="auto"/>
      </w:divBdr>
    </w:div>
    <w:div w:id="800348167">
      <w:bodyDiv w:val="1"/>
      <w:marLeft w:val="0"/>
      <w:marRight w:val="0"/>
      <w:marTop w:val="0"/>
      <w:marBottom w:val="0"/>
      <w:divBdr>
        <w:top w:val="none" w:sz="0" w:space="0" w:color="auto"/>
        <w:left w:val="none" w:sz="0" w:space="0" w:color="auto"/>
        <w:bottom w:val="none" w:sz="0" w:space="0" w:color="auto"/>
        <w:right w:val="none" w:sz="0" w:space="0" w:color="auto"/>
      </w:divBdr>
    </w:div>
    <w:div w:id="800995556">
      <w:bodyDiv w:val="1"/>
      <w:marLeft w:val="0"/>
      <w:marRight w:val="0"/>
      <w:marTop w:val="0"/>
      <w:marBottom w:val="0"/>
      <w:divBdr>
        <w:top w:val="none" w:sz="0" w:space="0" w:color="auto"/>
        <w:left w:val="none" w:sz="0" w:space="0" w:color="auto"/>
        <w:bottom w:val="none" w:sz="0" w:space="0" w:color="auto"/>
        <w:right w:val="none" w:sz="0" w:space="0" w:color="auto"/>
      </w:divBdr>
    </w:div>
    <w:div w:id="801581747">
      <w:bodyDiv w:val="1"/>
      <w:marLeft w:val="0"/>
      <w:marRight w:val="0"/>
      <w:marTop w:val="0"/>
      <w:marBottom w:val="0"/>
      <w:divBdr>
        <w:top w:val="none" w:sz="0" w:space="0" w:color="auto"/>
        <w:left w:val="none" w:sz="0" w:space="0" w:color="auto"/>
        <w:bottom w:val="none" w:sz="0" w:space="0" w:color="auto"/>
        <w:right w:val="none" w:sz="0" w:space="0" w:color="auto"/>
      </w:divBdr>
    </w:div>
    <w:div w:id="802430836">
      <w:bodyDiv w:val="1"/>
      <w:marLeft w:val="0"/>
      <w:marRight w:val="0"/>
      <w:marTop w:val="0"/>
      <w:marBottom w:val="0"/>
      <w:divBdr>
        <w:top w:val="none" w:sz="0" w:space="0" w:color="auto"/>
        <w:left w:val="none" w:sz="0" w:space="0" w:color="auto"/>
        <w:bottom w:val="none" w:sz="0" w:space="0" w:color="auto"/>
        <w:right w:val="none" w:sz="0" w:space="0" w:color="auto"/>
      </w:divBdr>
    </w:div>
    <w:div w:id="803546689">
      <w:bodyDiv w:val="1"/>
      <w:marLeft w:val="0"/>
      <w:marRight w:val="0"/>
      <w:marTop w:val="0"/>
      <w:marBottom w:val="0"/>
      <w:divBdr>
        <w:top w:val="none" w:sz="0" w:space="0" w:color="auto"/>
        <w:left w:val="none" w:sz="0" w:space="0" w:color="auto"/>
        <w:bottom w:val="none" w:sz="0" w:space="0" w:color="auto"/>
        <w:right w:val="none" w:sz="0" w:space="0" w:color="auto"/>
      </w:divBdr>
    </w:div>
    <w:div w:id="803693583">
      <w:bodyDiv w:val="1"/>
      <w:marLeft w:val="0"/>
      <w:marRight w:val="0"/>
      <w:marTop w:val="0"/>
      <w:marBottom w:val="0"/>
      <w:divBdr>
        <w:top w:val="none" w:sz="0" w:space="0" w:color="auto"/>
        <w:left w:val="none" w:sz="0" w:space="0" w:color="auto"/>
        <w:bottom w:val="none" w:sz="0" w:space="0" w:color="auto"/>
        <w:right w:val="none" w:sz="0" w:space="0" w:color="auto"/>
      </w:divBdr>
    </w:div>
    <w:div w:id="803734117">
      <w:bodyDiv w:val="1"/>
      <w:marLeft w:val="0"/>
      <w:marRight w:val="0"/>
      <w:marTop w:val="0"/>
      <w:marBottom w:val="0"/>
      <w:divBdr>
        <w:top w:val="none" w:sz="0" w:space="0" w:color="auto"/>
        <w:left w:val="none" w:sz="0" w:space="0" w:color="auto"/>
        <w:bottom w:val="none" w:sz="0" w:space="0" w:color="auto"/>
        <w:right w:val="none" w:sz="0" w:space="0" w:color="auto"/>
      </w:divBdr>
    </w:div>
    <w:div w:id="803816827">
      <w:bodyDiv w:val="1"/>
      <w:marLeft w:val="0"/>
      <w:marRight w:val="0"/>
      <w:marTop w:val="0"/>
      <w:marBottom w:val="0"/>
      <w:divBdr>
        <w:top w:val="none" w:sz="0" w:space="0" w:color="auto"/>
        <w:left w:val="none" w:sz="0" w:space="0" w:color="auto"/>
        <w:bottom w:val="none" w:sz="0" w:space="0" w:color="auto"/>
        <w:right w:val="none" w:sz="0" w:space="0" w:color="auto"/>
      </w:divBdr>
    </w:div>
    <w:div w:id="805204281">
      <w:bodyDiv w:val="1"/>
      <w:marLeft w:val="0"/>
      <w:marRight w:val="0"/>
      <w:marTop w:val="0"/>
      <w:marBottom w:val="0"/>
      <w:divBdr>
        <w:top w:val="none" w:sz="0" w:space="0" w:color="auto"/>
        <w:left w:val="none" w:sz="0" w:space="0" w:color="auto"/>
        <w:bottom w:val="none" w:sz="0" w:space="0" w:color="auto"/>
        <w:right w:val="none" w:sz="0" w:space="0" w:color="auto"/>
      </w:divBdr>
    </w:div>
    <w:div w:id="806314888">
      <w:bodyDiv w:val="1"/>
      <w:marLeft w:val="0"/>
      <w:marRight w:val="0"/>
      <w:marTop w:val="0"/>
      <w:marBottom w:val="0"/>
      <w:divBdr>
        <w:top w:val="none" w:sz="0" w:space="0" w:color="auto"/>
        <w:left w:val="none" w:sz="0" w:space="0" w:color="auto"/>
        <w:bottom w:val="none" w:sz="0" w:space="0" w:color="auto"/>
        <w:right w:val="none" w:sz="0" w:space="0" w:color="auto"/>
      </w:divBdr>
    </w:div>
    <w:div w:id="806510581">
      <w:bodyDiv w:val="1"/>
      <w:marLeft w:val="0"/>
      <w:marRight w:val="0"/>
      <w:marTop w:val="0"/>
      <w:marBottom w:val="0"/>
      <w:divBdr>
        <w:top w:val="none" w:sz="0" w:space="0" w:color="auto"/>
        <w:left w:val="none" w:sz="0" w:space="0" w:color="auto"/>
        <w:bottom w:val="none" w:sz="0" w:space="0" w:color="auto"/>
        <w:right w:val="none" w:sz="0" w:space="0" w:color="auto"/>
      </w:divBdr>
    </w:div>
    <w:div w:id="806511358">
      <w:bodyDiv w:val="1"/>
      <w:marLeft w:val="0"/>
      <w:marRight w:val="0"/>
      <w:marTop w:val="0"/>
      <w:marBottom w:val="0"/>
      <w:divBdr>
        <w:top w:val="none" w:sz="0" w:space="0" w:color="auto"/>
        <w:left w:val="none" w:sz="0" w:space="0" w:color="auto"/>
        <w:bottom w:val="none" w:sz="0" w:space="0" w:color="auto"/>
        <w:right w:val="none" w:sz="0" w:space="0" w:color="auto"/>
      </w:divBdr>
    </w:div>
    <w:div w:id="806750326">
      <w:bodyDiv w:val="1"/>
      <w:marLeft w:val="0"/>
      <w:marRight w:val="0"/>
      <w:marTop w:val="0"/>
      <w:marBottom w:val="0"/>
      <w:divBdr>
        <w:top w:val="none" w:sz="0" w:space="0" w:color="auto"/>
        <w:left w:val="none" w:sz="0" w:space="0" w:color="auto"/>
        <w:bottom w:val="none" w:sz="0" w:space="0" w:color="auto"/>
        <w:right w:val="none" w:sz="0" w:space="0" w:color="auto"/>
      </w:divBdr>
    </w:div>
    <w:div w:id="807406250">
      <w:bodyDiv w:val="1"/>
      <w:marLeft w:val="0"/>
      <w:marRight w:val="0"/>
      <w:marTop w:val="0"/>
      <w:marBottom w:val="0"/>
      <w:divBdr>
        <w:top w:val="none" w:sz="0" w:space="0" w:color="auto"/>
        <w:left w:val="none" w:sz="0" w:space="0" w:color="auto"/>
        <w:bottom w:val="none" w:sz="0" w:space="0" w:color="auto"/>
        <w:right w:val="none" w:sz="0" w:space="0" w:color="auto"/>
      </w:divBdr>
    </w:div>
    <w:div w:id="808136963">
      <w:bodyDiv w:val="1"/>
      <w:marLeft w:val="0"/>
      <w:marRight w:val="0"/>
      <w:marTop w:val="0"/>
      <w:marBottom w:val="0"/>
      <w:divBdr>
        <w:top w:val="none" w:sz="0" w:space="0" w:color="auto"/>
        <w:left w:val="none" w:sz="0" w:space="0" w:color="auto"/>
        <w:bottom w:val="none" w:sz="0" w:space="0" w:color="auto"/>
        <w:right w:val="none" w:sz="0" w:space="0" w:color="auto"/>
      </w:divBdr>
    </w:div>
    <w:div w:id="808402629">
      <w:bodyDiv w:val="1"/>
      <w:marLeft w:val="0"/>
      <w:marRight w:val="0"/>
      <w:marTop w:val="0"/>
      <w:marBottom w:val="0"/>
      <w:divBdr>
        <w:top w:val="none" w:sz="0" w:space="0" w:color="auto"/>
        <w:left w:val="none" w:sz="0" w:space="0" w:color="auto"/>
        <w:bottom w:val="none" w:sz="0" w:space="0" w:color="auto"/>
        <w:right w:val="none" w:sz="0" w:space="0" w:color="auto"/>
      </w:divBdr>
    </w:div>
    <w:div w:id="808472439">
      <w:bodyDiv w:val="1"/>
      <w:marLeft w:val="0"/>
      <w:marRight w:val="0"/>
      <w:marTop w:val="0"/>
      <w:marBottom w:val="0"/>
      <w:divBdr>
        <w:top w:val="none" w:sz="0" w:space="0" w:color="auto"/>
        <w:left w:val="none" w:sz="0" w:space="0" w:color="auto"/>
        <w:bottom w:val="none" w:sz="0" w:space="0" w:color="auto"/>
        <w:right w:val="none" w:sz="0" w:space="0" w:color="auto"/>
      </w:divBdr>
    </w:div>
    <w:div w:id="810680662">
      <w:bodyDiv w:val="1"/>
      <w:marLeft w:val="0"/>
      <w:marRight w:val="0"/>
      <w:marTop w:val="0"/>
      <w:marBottom w:val="0"/>
      <w:divBdr>
        <w:top w:val="none" w:sz="0" w:space="0" w:color="auto"/>
        <w:left w:val="none" w:sz="0" w:space="0" w:color="auto"/>
        <w:bottom w:val="none" w:sz="0" w:space="0" w:color="auto"/>
        <w:right w:val="none" w:sz="0" w:space="0" w:color="auto"/>
      </w:divBdr>
    </w:div>
    <w:div w:id="811408013">
      <w:bodyDiv w:val="1"/>
      <w:marLeft w:val="0"/>
      <w:marRight w:val="0"/>
      <w:marTop w:val="0"/>
      <w:marBottom w:val="0"/>
      <w:divBdr>
        <w:top w:val="none" w:sz="0" w:space="0" w:color="auto"/>
        <w:left w:val="none" w:sz="0" w:space="0" w:color="auto"/>
        <w:bottom w:val="none" w:sz="0" w:space="0" w:color="auto"/>
        <w:right w:val="none" w:sz="0" w:space="0" w:color="auto"/>
      </w:divBdr>
    </w:div>
    <w:div w:id="813838116">
      <w:bodyDiv w:val="1"/>
      <w:marLeft w:val="0"/>
      <w:marRight w:val="0"/>
      <w:marTop w:val="0"/>
      <w:marBottom w:val="0"/>
      <w:divBdr>
        <w:top w:val="none" w:sz="0" w:space="0" w:color="auto"/>
        <w:left w:val="none" w:sz="0" w:space="0" w:color="auto"/>
        <w:bottom w:val="none" w:sz="0" w:space="0" w:color="auto"/>
        <w:right w:val="none" w:sz="0" w:space="0" w:color="auto"/>
      </w:divBdr>
    </w:div>
    <w:div w:id="814176845">
      <w:bodyDiv w:val="1"/>
      <w:marLeft w:val="0"/>
      <w:marRight w:val="0"/>
      <w:marTop w:val="0"/>
      <w:marBottom w:val="0"/>
      <w:divBdr>
        <w:top w:val="none" w:sz="0" w:space="0" w:color="auto"/>
        <w:left w:val="none" w:sz="0" w:space="0" w:color="auto"/>
        <w:bottom w:val="none" w:sz="0" w:space="0" w:color="auto"/>
        <w:right w:val="none" w:sz="0" w:space="0" w:color="auto"/>
      </w:divBdr>
    </w:div>
    <w:div w:id="814638612">
      <w:bodyDiv w:val="1"/>
      <w:marLeft w:val="0"/>
      <w:marRight w:val="0"/>
      <w:marTop w:val="0"/>
      <w:marBottom w:val="0"/>
      <w:divBdr>
        <w:top w:val="none" w:sz="0" w:space="0" w:color="auto"/>
        <w:left w:val="none" w:sz="0" w:space="0" w:color="auto"/>
        <w:bottom w:val="none" w:sz="0" w:space="0" w:color="auto"/>
        <w:right w:val="none" w:sz="0" w:space="0" w:color="auto"/>
      </w:divBdr>
    </w:div>
    <w:div w:id="814952231">
      <w:bodyDiv w:val="1"/>
      <w:marLeft w:val="0"/>
      <w:marRight w:val="0"/>
      <w:marTop w:val="0"/>
      <w:marBottom w:val="0"/>
      <w:divBdr>
        <w:top w:val="none" w:sz="0" w:space="0" w:color="auto"/>
        <w:left w:val="none" w:sz="0" w:space="0" w:color="auto"/>
        <w:bottom w:val="none" w:sz="0" w:space="0" w:color="auto"/>
        <w:right w:val="none" w:sz="0" w:space="0" w:color="auto"/>
      </w:divBdr>
    </w:div>
    <w:div w:id="818765032">
      <w:bodyDiv w:val="1"/>
      <w:marLeft w:val="0"/>
      <w:marRight w:val="0"/>
      <w:marTop w:val="0"/>
      <w:marBottom w:val="0"/>
      <w:divBdr>
        <w:top w:val="none" w:sz="0" w:space="0" w:color="auto"/>
        <w:left w:val="none" w:sz="0" w:space="0" w:color="auto"/>
        <w:bottom w:val="none" w:sz="0" w:space="0" w:color="auto"/>
        <w:right w:val="none" w:sz="0" w:space="0" w:color="auto"/>
      </w:divBdr>
    </w:div>
    <w:div w:id="818767680">
      <w:bodyDiv w:val="1"/>
      <w:marLeft w:val="0"/>
      <w:marRight w:val="0"/>
      <w:marTop w:val="0"/>
      <w:marBottom w:val="0"/>
      <w:divBdr>
        <w:top w:val="none" w:sz="0" w:space="0" w:color="auto"/>
        <w:left w:val="none" w:sz="0" w:space="0" w:color="auto"/>
        <w:bottom w:val="none" w:sz="0" w:space="0" w:color="auto"/>
        <w:right w:val="none" w:sz="0" w:space="0" w:color="auto"/>
      </w:divBdr>
    </w:div>
    <w:div w:id="819886049">
      <w:bodyDiv w:val="1"/>
      <w:marLeft w:val="0"/>
      <w:marRight w:val="0"/>
      <w:marTop w:val="0"/>
      <w:marBottom w:val="0"/>
      <w:divBdr>
        <w:top w:val="none" w:sz="0" w:space="0" w:color="auto"/>
        <w:left w:val="none" w:sz="0" w:space="0" w:color="auto"/>
        <w:bottom w:val="none" w:sz="0" w:space="0" w:color="auto"/>
        <w:right w:val="none" w:sz="0" w:space="0" w:color="auto"/>
      </w:divBdr>
    </w:div>
    <w:div w:id="821234891">
      <w:bodyDiv w:val="1"/>
      <w:marLeft w:val="0"/>
      <w:marRight w:val="0"/>
      <w:marTop w:val="0"/>
      <w:marBottom w:val="0"/>
      <w:divBdr>
        <w:top w:val="none" w:sz="0" w:space="0" w:color="auto"/>
        <w:left w:val="none" w:sz="0" w:space="0" w:color="auto"/>
        <w:bottom w:val="none" w:sz="0" w:space="0" w:color="auto"/>
        <w:right w:val="none" w:sz="0" w:space="0" w:color="auto"/>
      </w:divBdr>
    </w:div>
    <w:div w:id="824126638">
      <w:bodyDiv w:val="1"/>
      <w:marLeft w:val="0"/>
      <w:marRight w:val="0"/>
      <w:marTop w:val="0"/>
      <w:marBottom w:val="0"/>
      <w:divBdr>
        <w:top w:val="none" w:sz="0" w:space="0" w:color="auto"/>
        <w:left w:val="none" w:sz="0" w:space="0" w:color="auto"/>
        <w:bottom w:val="none" w:sz="0" w:space="0" w:color="auto"/>
        <w:right w:val="none" w:sz="0" w:space="0" w:color="auto"/>
      </w:divBdr>
    </w:div>
    <w:div w:id="824322221">
      <w:bodyDiv w:val="1"/>
      <w:marLeft w:val="0"/>
      <w:marRight w:val="0"/>
      <w:marTop w:val="0"/>
      <w:marBottom w:val="0"/>
      <w:divBdr>
        <w:top w:val="none" w:sz="0" w:space="0" w:color="auto"/>
        <w:left w:val="none" w:sz="0" w:space="0" w:color="auto"/>
        <w:bottom w:val="none" w:sz="0" w:space="0" w:color="auto"/>
        <w:right w:val="none" w:sz="0" w:space="0" w:color="auto"/>
      </w:divBdr>
    </w:div>
    <w:div w:id="827135914">
      <w:bodyDiv w:val="1"/>
      <w:marLeft w:val="0"/>
      <w:marRight w:val="0"/>
      <w:marTop w:val="0"/>
      <w:marBottom w:val="0"/>
      <w:divBdr>
        <w:top w:val="none" w:sz="0" w:space="0" w:color="auto"/>
        <w:left w:val="none" w:sz="0" w:space="0" w:color="auto"/>
        <w:bottom w:val="none" w:sz="0" w:space="0" w:color="auto"/>
        <w:right w:val="none" w:sz="0" w:space="0" w:color="auto"/>
      </w:divBdr>
    </w:div>
    <w:div w:id="829323611">
      <w:bodyDiv w:val="1"/>
      <w:marLeft w:val="0"/>
      <w:marRight w:val="0"/>
      <w:marTop w:val="0"/>
      <w:marBottom w:val="0"/>
      <w:divBdr>
        <w:top w:val="none" w:sz="0" w:space="0" w:color="auto"/>
        <w:left w:val="none" w:sz="0" w:space="0" w:color="auto"/>
        <w:bottom w:val="none" w:sz="0" w:space="0" w:color="auto"/>
        <w:right w:val="none" w:sz="0" w:space="0" w:color="auto"/>
      </w:divBdr>
    </w:div>
    <w:div w:id="831872458">
      <w:bodyDiv w:val="1"/>
      <w:marLeft w:val="0"/>
      <w:marRight w:val="0"/>
      <w:marTop w:val="0"/>
      <w:marBottom w:val="0"/>
      <w:divBdr>
        <w:top w:val="none" w:sz="0" w:space="0" w:color="auto"/>
        <w:left w:val="none" w:sz="0" w:space="0" w:color="auto"/>
        <w:bottom w:val="none" w:sz="0" w:space="0" w:color="auto"/>
        <w:right w:val="none" w:sz="0" w:space="0" w:color="auto"/>
      </w:divBdr>
    </w:div>
    <w:div w:id="831873027">
      <w:bodyDiv w:val="1"/>
      <w:marLeft w:val="0"/>
      <w:marRight w:val="0"/>
      <w:marTop w:val="0"/>
      <w:marBottom w:val="0"/>
      <w:divBdr>
        <w:top w:val="none" w:sz="0" w:space="0" w:color="auto"/>
        <w:left w:val="none" w:sz="0" w:space="0" w:color="auto"/>
        <w:bottom w:val="none" w:sz="0" w:space="0" w:color="auto"/>
        <w:right w:val="none" w:sz="0" w:space="0" w:color="auto"/>
      </w:divBdr>
    </w:div>
    <w:div w:id="831944971">
      <w:bodyDiv w:val="1"/>
      <w:marLeft w:val="0"/>
      <w:marRight w:val="0"/>
      <w:marTop w:val="0"/>
      <w:marBottom w:val="0"/>
      <w:divBdr>
        <w:top w:val="none" w:sz="0" w:space="0" w:color="auto"/>
        <w:left w:val="none" w:sz="0" w:space="0" w:color="auto"/>
        <w:bottom w:val="none" w:sz="0" w:space="0" w:color="auto"/>
        <w:right w:val="none" w:sz="0" w:space="0" w:color="auto"/>
      </w:divBdr>
    </w:div>
    <w:div w:id="832719140">
      <w:bodyDiv w:val="1"/>
      <w:marLeft w:val="0"/>
      <w:marRight w:val="0"/>
      <w:marTop w:val="0"/>
      <w:marBottom w:val="0"/>
      <w:divBdr>
        <w:top w:val="none" w:sz="0" w:space="0" w:color="auto"/>
        <w:left w:val="none" w:sz="0" w:space="0" w:color="auto"/>
        <w:bottom w:val="none" w:sz="0" w:space="0" w:color="auto"/>
        <w:right w:val="none" w:sz="0" w:space="0" w:color="auto"/>
      </w:divBdr>
    </w:div>
    <w:div w:id="832916570">
      <w:bodyDiv w:val="1"/>
      <w:marLeft w:val="0"/>
      <w:marRight w:val="0"/>
      <w:marTop w:val="0"/>
      <w:marBottom w:val="0"/>
      <w:divBdr>
        <w:top w:val="none" w:sz="0" w:space="0" w:color="auto"/>
        <w:left w:val="none" w:sz="0" w:space="0" w:color="auto"/>
        <w:bottom w:val="none" w:sz="0" w:space="0" w:color="auto"/>
        <w:right w:val="none" w:sz="0" w:space="0" w:color="auto"/>
      </w:divBdr>
    </w:div>
    <w:div w:id="833255887">
      <w:bodyDiv w:val="1"/>
      <w:marLeft w:val="0"/>
      <w:marRight w:val="0"/>
      <w:marTop w:val="0"/>
      <w:marBottom w:val="0"/>
      <w:divBdr>
        <w:top w:val="none" w:sz="0" w:space="0" w:color="auto"/>
        <w:left w:val="none" w:sz="0" w:space="0" w:color="auto"/>
        <w:bottom w:val="none" w:sz="0" w:space="0" w:color="auto"/>
        <w:right w:val="none" w:sz="0" w:space="0" w:color="auto"/>
      </w:divBdr>
    </w:div>
    <w:div w:id="833760207">
      <w:bodyDiv w:val="1"/>
      <w:marLeft w:val="0"/>
      <w:marRight w:val="0"/>
      <w:marTop w:val="0"/>
      <w:marBottom w:val="0"/>
      <w:divBdr>
        <w:top w:val="none" w:sz="0" w:space="0" w:color="auto"/>
        <w:left w:val="none" w:sz="0" w:space="0" w:color="auto"/>
        <w:bottom w:val="none" w:sz="0" w:space="0" w:color="auto"/>
        <w:right w:val="none" w:sz="0" w:space="0" w:color="auto"/>
      </w:divBdr>
    </w:div>
    <w:div w:id="835267447">
      <w:bodyDiv w:val="1"/>
      <w:marLeft w:val="0"/>
      <w:marRight w:val="0"/>
      <w:marTop w:val="0"/>
      <w:marBottom w:val="0"/>
      <w:divBdr>
        <w:top w:val="none" w:sz="0" w:space="0" w:color="auto"/>
        <w:left w:val="none" w:sz="0" w:space="0" w:color="auto"/>
        <w:bottom w:val="none" w:sz="0" w:space="0" w:color="auto"/>
        <w:right w:val="none" w:sz="0" w:space="0" w:color="auto"/>
      </w:divBdr>
    </w:div>
    <w:div w:id="835923374">
      <w:bodyDiv w:val="1"/>
      <w:marLeft w:val="0"/>
      <w:marRight w:val="0"/>
      <w:marTop w:val="0"/>
      <w:marBottom w:val="0"/>
      <w:divBdr>
        <w:top w:val="none" w:sz="0" w:space="0" w:color="auto"/>
        <w:left w:val="none" w:sz="0" w:space="0" w:color="auto"/>
        <w:bottom w:val="none" w:sz="0" w:space="0" w:color="auto"/>
        <w:right w:val="none" w:sz="0" w:space="0" w:color="auto"/>
      </w:divBdr>
    </w:div>
    <w:div w:id="837421796">
      <w:bodyDiv w:val="1"/>
      <w:marLeft w:val="0"/>
      <w:marRight w:val="0"/>
      <w:marTop w:val="0"/>
      <w:marBottom w:val="0"/>
      <w:divBdr>
        <w:top w:val="none" w:sz="0" w:space="0" w:color="auto"/>
        <w:left w:val="none" w:sz="0" w:space="0" w:color="auto"/>
        <w:bottom w:val="none" w:sz="0" w:space="0" w:color="auto"/>
        <w:right w:val="none" w:sz="0" w:space="0" w:color="auto"/>
      </w:divBdr>
    </w:div>
    <w:div w:id="838471009">
      <w:bodyDiv w:val="1"/>
      <w:marLeft w:val="0"/>
      <w:marRight w:val="0"/>
      <w:marTop w:val="0"/>
      <w:marBottom w:val="0"/>
      <w:divBdr>
        <w:top w:val="none" w:sz="0" w:space="0" w:color="auto"/>
        <w:left w:val="none" w:sz="0" w:space="0" w:color="auto"/>
        <w:bottom w:val="none" w:sz="0" w:space="0" w:color="auto"/>
        <w:right w:val="none" w:sz="0" w:space="0" w:color="auto"/>
      </w:divBdr>
    </w:div>
    <w:div w:id="839270407">
      <w:bodyDiv w:val="1"/>
      <w:marLeft w:val="0"/>
      <w:marRight w:val="0"/>
      <w:marTop w:val="0"/>
      <w:marBottom w:val="0"/>
      <w:divBdr>
        <w:top w:val="none" w:sz="0" w:space="0" w:color="auto"/>
        <w:left w:val="none" w:sz="0" w:space="0" w:color="auto"/>
        <w:bottom w:val="none" w:sz="0" w:space="0" w:color="auto"/>
        <w:right w:val="none" w:sz="0" w:space="0" w:color="auto"/>
      </w:divBdr>
    </w:div>
    <w:div w:id="841823065">
      <w:bodyDiv w:val="1"/>
      <w:marLeft w:val="0"/>
      <w:marRight w:val="0"/>
      <w:marTop w:val="0"/>
      <w:marBottom w:val="0"/>
      <w:divBdr>
        <w:top w:val="none" w:sz="0" w:space="0" w:color="auto"/>
        <w:left w:val="none" w:sz="0" w:space="0" w:color="auto"/>
        <w:bottom w:val="none" w:sz="0" w:space="0" w:color="auto"/>
        <w:right w:val="none" w:sz="0" w:space="0" w:color="auto"/>
      </w:divBdr>
    </w:div>
    <w:div w:id="842159148">
      <w:bodyDiv w:val="1"/>
      <w:marLeft w:val="0"/>
      <w:marRight w:val="0"/>
      <w:marTop w:val="0"/>
      <w:marBottom w:val="0"/>
      <w:divBdr>
        <w:top w:val="none" w:sz="0" w:space="0" w:color="auto"/>
        <w:left w:val="none" w:sz="0" w:space="0" w:color="auto"/>
        <w:bottom w:val="none" w:sz="0" w:space="0" w:color="auto"/>
        <w:right w:val="none" w:sz="0" w:space="0" w:color="auto"/>
      </w:divBdr>
    </w:div>
    <w:div w:id="842550444">
      <w:bodyDiv w:val="1"/>
      <w:marLeft w:val="0"/>
      <w:marRight w:val="0"/>
      <w:marTop w:val="0"/>
      <w:marBottom w:val="0"/>
      <w:divBdr>
        <w:top w:val="none" w:sz="0" w:space="0" w:color="auto"/>
        <w:left w:val="none" w:sz="0" w:space="0" w:color="auto"/>
        <w:bottom w:val="none" w:sz="0" w:space="0" w:color="auto"/>
        <w:right w:val="none" w:sz="0" w:space="0" w:color="auto"/>
      </w:divBdr>
    </w:div>
    <w:div w:id="843083542">
      <w:bodyDiv w:val="1"/>
      <w:marLeft w:val="0"/>
      <w:marRight w:val="0"/>
      <w:marTop w:val="0"/>
      <w:marBottom w:val="0"/>
      <w:divBdr>
        <w:top w:val="none" w:sz="0" w:space="0" w:color="auto"/>
        <w:left w:val="none" w:sz="0" w:space="0" w:color="auto"/>
        <w:bottom w:val="none" w:sz="0" w:space="0" w:color="auto"/>
        <w:right w:val="none" w:sz="0" w:space="0" w:color="auto"/>
      </w:divBdr>
    </w:div>
    <w:div w:id="843471103">
      <w:bodyDiv w:val="1"/>
      <w:marLeft w:val="0"/>
      <w:marRight w:val="0"/>
      <w:marTop w:val="0"/>
      <w:marBottom w:val="0"/>
      <w:divBdr>
        <w:top w:val="none" w:sz="0" w:space="0" w:color="auto"/>
        <w:left w:val="none" w:sz="0" w:space="0" w:color="auto"/>
        <w:bottom w:val="none" w:sz="0" w:space="0" w:color="auto"/>
        <w:right w:val="none" w:sz="0" w:space="0" w:color="auto"/>
      </w:divBdr>
    </w:div>
    <w:div w:id="843712921">
      <w:bodyDiv w:val="1"/>
      <w:marLeft w:val="0"/>
      <w:marRight w:val="0"/>
      <w:marTop w:val="0"/>
      <w:marBottom w:val="0"/>
      <w:divBdr>
        <w:top w:val="none" w:sz="0" w:space="0" w:color="auto"/>
        <w:left w:val="none" w:sz="0" w:space="0" w:color="auto"/>
        <w:bottom w:val="none" w:sz="0" w:space="0" w:color="auto"/>
        <w:right w:val="none" w:sz="0" w:space="0" w:color="auto"/>
      </w:divBdr>
    </w:div>
    <w:div w:id="844856089">
      <w:bodyDiv w:val="1"/>
      <w:marLeft w:val="0"/>
      <w:marRight w:val="0"/>
      <w:marTop w:val="0"/>
      <w:marBottom w:val="0"/>
      <w:divBdr>
        <w:top w:val="none" w:sz="0" w:space="0" w:color="auto"/>
        <w:left w:val="none" w:sz="0" w:space="0" w:color="auto"/>
        <w:bottom w:val="none" w:sz="0" w:space="0" w:color="auto"/>
        <w:right w:val="none" w:sz="0" w:space="0" w:color="auto"/>
      </w:divBdr>
    </w:div>
    <w:div w:id="845706072">
      <w:bodyDiv w:val="1"/>
      <w:marLeft w:val="0"/>
      <w:marRight w:val="0"/>
      <w:marTop w:val="0"/>
      <w:marBottom w:val="0"/>
      <w:divBdr>
        <w:top w:val="none" w:sz="0" w:space="0" w:color="auto"/>
        <w:left w:val="none" w:sz="0" w:space="0" w:color="auto"/>
        <w:bottom w:val="none" w:sz="0" w:space="0" w:color="auto"/>
        <w:right w:val="none" w:sz="0" w:space="0" w:color="auto"/>
      </w:divBdr>
    </w:div>
    <w:div w:id="846554292">
      <w:bodyDiv w:val="1"/>
      <w:marLeft w:val="0"/>
      <w:marRight w:val="0"/>
      <w:marTop w:val="0"/>
      <w:marBottom w:val="0"/>
      <w:divBdr>
        <w:top w:val="none" w:sz="0" w:space="0" w:color="auto"/>
        <w:left w:val="none" w:sz="0" w:space="0" w:color="auto"/>
        <w:bottom w:val="none" w:sz="0" w:space="0" w:color="auto"/>
        <w:right w:val="none" w:sz="0" w:space="0" w:color="auto"/>
      </w:divBdr>
    </w:div>
    <w:div w:id="847064372">
      <w:bodyDiv w:val="1"/>
      <w:marLeft w:val="0"/>
      <w:marRight w:val="0"/>
      <w:marTop w:val="0"/>
      <w:marBottom w:val="0"/>
      <w:divBdr>
        <w:top w:val="none" w:sz="0" w:space="0" w:color="auto"/>
        <w:left w:val="none" w:sz="0" w:space="0" w:color="auto"/>
        <w:bottom w:val="none" w:sz="0" w:space="0" w:color="auto"/>
        <w:right w:val="none" w:sz="0" w:space="0" w:color="auto"/>
      </w:divBdr>
    </w:div>
    <w:div w:id="847912018">
      <w:bodyDiv w:val="1"/>
      <w:marLeft w:val="0"/>
      <w:marRight w:val="0"/>
      <w:marTop w:val="0"/>
      <w:marBottom w:val="0"/>
      <w:divBdr>
        <w:top w:val="none" w:sz="0" w:space="0" w:color="auto"/>
        <w:left w:val="none" w:sz="0" w:space="0" w:color="auto"/>
        <w:bottom w:val="none" w:sz="0" w:space="0" w:color="auto"/>
        <w:right w:val="none" w:sz="0" w:space="0" w:color="auto"/>
      </w:divBdr>
    </w:div>
    <w:div w:id="848061863">
      <w:bodyDiv w:val="1"/>
      <w:marLeft w:val="0"/>
      <w:marRight w:val="0"/>
      <w:marTop w:val="0"/>
      <w:marBottom w:val="0"/>
      <w:divBdr>
        <w:top w:val="none" w:sz="0" w:space="0" w:color="auto"/>
        <w:left w:val="none" w:sz="0" w:space="0" w:color="auto"/>
        <w:bottom w:val="none" w:sz="0" w:space="0" w:color="auto"/>
        <w:right w:val="none" w:sz="0" w:space="0" w:color="auto"/>
      </w:divBdr>
    </w:div>
    <w:div w:id="848106085">
      <w:bodyDiv w:val="1"/>
      <w:marLeft w:val="0"/>
      <w:marRight w:val="0"/>
      <w:marTop w:val="0"/>
      <w:marBottom w:val="0"/>
      <w:divBdr>
        <w:top w:val="none" w:sz="0" w:space="0" w:color="auto"/>
        <w:left w:val="none" w:sz="0" w:space="0" w:color="auto"/>
        <w:bottom w:val="none" w:sz="0" w:space="0" w:color="auto"/>
        <w:right w:val="none" w:sz="0" w:space="0" w:color="auto"/>
      </w:divBdr>
    </w:div>
    <w:div w:id="849610992">
      <w:bodyDiv w:val="1"/>
      <w:marLeft w:val="0"/>
      <w:marRight w:val="0"/>
      <w:marTop w:val="0"/>
      <w:marBottom w:val="0"/>
      <w:divBdr>
        <w:top w:val="none" w:sz="0" w:space="0" w:color="auto"/>
        <w:left w:val="none" w:sz="0" w:space="0" w:color="auto"/>
        <w:bottom w:val="none" w:sz="0" w:space="0" w:color="auto"/>
        <w:right w:val="none" w:sz="0" w:space="0" w:color="auto"/>
      </w:divBdr>
    </w:div>
    <w:div w:id="850221164">
      <w:bodyDiv w:val="1"/>
      <w:marLeft w:val="0"/>
      <w:marRight w:val="0"/>
      <w:marTop w:val="0"/>
      <w:marBottom w:val="0"/>
      <w:divBdr>
        <w:top w:val="none" w:sz="0" w:space="0" w:color="auto"/>
        <w:left w:val="none" w:sz="0" w:space="0" w:color="auto"/>
        <w:bottom w:val="none" w:sz="0" w:space="0" w:color="auto"/>
        <w:right w:val="none" w:sz="0" w:space="0" w:color="auto"/>
      </w:divBdr>
    </w:div>
    <w:div w:id="851725686">
      <w:bodyDiv w:val="1"/>
      <w:marLeft w:val="0"/>
      <w:marRight w:val="0"/>
      <w:marTop w:val="0"/>
      <w:marBottom w:val="0"/>
      <w:divBdr>
        <w:top w:val="none" w:sz="0" w:space="0" w:color="auto"/>
        <w:left w:val="none" w:sz="0" w:space="0" w:color="auto"/>
        <w:bottom w:val="none" w:sz="0" w:space="0" w:color="auto"/>
        <w:right w:val="none" w:sz="0" w:space="0" w:color="auto"/>
      </w:divBdr>
    </w:div>
    <w:div w:id="852039226">
      <w:bodyDiv w:val="1"/>
      <w:marLeft w:val="0"/>
      <w:marRight w:val="0"/>
      <w:marTop w:val="0"/>
      <w:marBottom w:val="0"/>
      <w:divBdr>
        <w:top w:val="none" w:sz="0" w:space="0" w:color="auto"/>
        <w:left w:val="none" w:sz="0" w:space="0" w:color="auto"/>
        <w:bottom w:val="none" w:sz="0" w:space="0" w:color="auto"/>
        <w:right w:val="none" w:sz="0" w:space="0" w:color="auto"/>
      </w:divBdr>
    </w:div>
    <w:div w:id="853348827">
      <w:bodyDiv w:val="1"/>
      <w:marLeft w:val="0"/>
      <w:marRight w:val="0"/>
      <w:marTop w:val="0"/>
      <w:marBottom w:val="0"/>
      <w:divBdr>
        <w:top w:val="none" w:sz="0" w:space="0" w:color="auto"/>
        <w:left w:val="none" w:sz="0" w:space="0" w:color="auto"/>
        <w:bottom w:val="none" w:sz="0" w:space="0" w:color="auto"/>
        <w:right w:val="none" w:sz="0" w:space="0" w:color="auto"/>
      </w:divBdr>
    </w:div>
    <w:div w:id="854272128">
      <w:bodyDiv w:val="1"/>
      <w:marLeft w:val="0"/>
      <w:marRight w:val="0"/>
      <w:marTop w:val="0"/>
      <w:marBottom w:val="0"/>
      <w:divBdr>
        <w:top w:val="none" w:sz="0" w:space="0" w:color="auto"/>
        <w:left w:val="none" w:sz="0" w:space="0" w:color="auto"/>
        <w:bottom w:val="none" w:sz="0" w:space="0" w:color="auto"/>
        <w:right w:val="none" w:sz="0" w:space="0" w:color="auto"/>
      </w:divBdr>
    </w:div>
    <w:div w:id="854536292">
      <w:bodyDiv w:val="1"/>
      <w:marLeft w:val="0"/>
      <w:marRight w:val="0"/>
      <w:marTop w:val="0"/>
      <w:marBottom w:val="0"/>
      <w:divBdr>
        <w:top w:val="none" w:sz="0" w:space="0" w:color="auto"/>
        <w:left w:val="none" w:sz="0" w:space="0" w:color="auto"/>
        <w:bottom w:val="none" w:sz="0" w:space="0" w:color="auto"/>
        <w:right w:val="none" w:sz="0" w:space="0" w:color="auto"/>
      </w:divBdr>
    </w:div>
    <w:div w:id="855461227">
      <w:bodyDiv w:val="1"/>
      <w:marLeft w:val="0"/>
      <w:marRight w:val="0"/>
      <w:marTop w:val="0"/>
      <w:marBottom w:val="0"/>
      <w:divBdr>
        <w:top w:val="none" w:sz="0" w:space="0" w:color="auto"/>
        <w:left w:val="none" w:sz="0" w:space="0" w:color="auto"/>
        <w:bottom w:val="none" w:sz="0" w:space="0" w:color="auto"/>
        <w:right w:val="none" w:sz="0" w:space="0" w:color="auto"/>
      </w:divBdr>
    </w:div>
    <w:div w:id="855845529">
      <w:bodyDiv w:val="1"/>
      <w:marLeft w:val="0"/>
      <w:marRight w:val="0"/>
      <w:marTop w:val="0"/>
      <w:marBottom w:val="0"/>
      <w:divBdr>
        <w:top w:val="none" w:sz="0" w:space="0" w:color="auto"/>
        <w:left w:val="none" w:sz="0" w:space="0" w:color="auto"/>
        <w:bottom w:val="none" w:sz="0" w:space="0" w:color="auto"/>
        <w:right w:val="none" w:sz="0" w:space="0" w:color="auto"/>
      </w:divBdr>
    </w:div>
    <w:div w:id="855998265">
      <w:bodyDiv w:val="1"/>
      <w:marLeft w:val="0"/>
      <w:marRight w:val="0"/>
      <w:marTop w:val="0"/>
      <w:marBottom w:val="0"/>
      <w:divBdr>
        <w:top w:val="none" w:sz="0" w:space="0" w:color="auto"/>
        <w:left w:val="none" w:sz="0" w:space="0" w:color="auto"/>
        <w:bottom w:val="none" w:sz="0" w:space="0" w:color="auto"/>
        <w:right w:val="none" w:sz="0" w:space="0" w:color="auto"/>
      </w:divBdr>
    </w:div>
    <w:div w:id="856163555">
      <w:bodyDiv w:val="1"/>
      <w:marLeft w:val="0"/>
      <w:marRight w:val="0"/>
      <w:marTop w:val="0"/>
      <w:marBottom w:val="0"/>
      <w:divBdr>
        <w:top w:val="none" w:sz="0" w:space="0" w:color="auto"/>
        <w:left w:val="none" w:sz="0" w:space="0" w:color="auto"/>
        <w:bottom w:val="none" w:sz="0" w:space="0" w:color="auto"/>
        <w:right w:val="none" w:sz="0" w:space="0" w:color="auto"/>
      </w:divBdr>
    </w:div>
    <w:div w:id="856962830">
      <w:bodyDiv w:val="1"/>
      <w:marLeft w:val="0"/>
      <w:marRight w:val="0"/>
      <w:marTop w:val="0"/>
      <w:marBottom w:val="0"/>
      <w:divBdr>
        <w:top w:val="none" w:sz="0" w:space="0" w:color="auto"/>
        <w:left w:val="none" w:sz="0" w:space="0" w:color="auto"/>
        <w:bottom w:val="none" w:sz="0" w:space="0" w:color="auto"/>
        <w:right w:val="none" w:sz="0" w:space="0" w:color="auto"/>
      </w:divBdr>
    </w:div>
    <w:div w:id="858279090">
      <w:bodyDiv w:val="1"/>
      <w:marLeft w:val="0"/>
      <w:marRight w:val="0"/>
      <w:marTop w:val="0"/>
      <w:marBottom w:val="0"/>
      <w:divBdr>
        <w:top w:val="none" w:sz="0" w:space="0" w:color="auto"/>
        <w:left w:val="none" w:sz="0" w:space="0" w:color="auto"/>
        <w:bottom w:val="none" w:sz="0" w:space="0" w:color="auto"/>
        <w:right w:val="none" w:sz="0" w:space="0" w:color="auto"/>
      </w:divBdr>
    </w:div>
    <w:div w:id="858661819">
      <w:bodyDiv w:val="1"/>
      <w:marLeft w:val="0"/>
      <w:marRight w:val="0"/>
      <w:marTop w:val="0"/>
      <w:marBottom w:val="0"/>
      <w:divBdr>
        <w:top w:val="none" w:sz="0" w:space="0" w:color="auto"/>
        <w:left w:val="none" w:sz="0" w:space="0" w:color="auto"/>
        <w:bottom w:val="none" w:sz="0" w:space="0" w:color="auto"/>
        <w:right w:val="none" w:sz="0" w:space="0" w:color="auto"/>
      </w:divBdr>
    </w:div>
    <w:div w:id="858664275">
      <w:bodyDiv w:val="1"/>
      <w:marLeft w:val="0"/>
      <w:marRight w:val="0"/>
      <w:marTop w:val="0"/>
      <w:marBottom w:val="0"/>
      <w:divBdr>
        <w:top w:val="none" w:sz="0" w:space="0" w:color="auto"/>
        <w:left w:val="none" w:sz="0" w:space="0" w:color="auto"/>
        <w:bottom w:val="none" w:sz="0" w:space="0" w:color="auto"/>
        <w:right w:val="none" w:sz="0" w:space="0" w:color="auto"/>
      </w:divBdr>
    </w:div>
    <w:div w:id="860362557">
      <w:bodyDiv w:val="1"/>
      <w:marLeft w:val="0"/>
      <w:marRight w:val="0"/>
      <w:marTop w:val="0"/>
      <w:marBottom w:val="0"/>
      <w:divBdr>
        <w:top w:val="none" w:sz="0" w:space="0" w:color="auto"/>
        <w:left w:val="none" w:sz="0" w:space="0" w:color="auto"/>
        <w:bottom w:val="none" w:sz="0" w:space="0" w:color="auto"/>
        <w:right w:val="none" w:sz="0" w:space="0" w:color="auto"/>
      </w:divBdr>
    </w:div>
    <w:div w:id="861823468">
      <w:bodyDiv w:val="1"/>
      <w:marLeft w:val="0"/>
      <w:marRight w:val="0"/>
      <w:marTop w:val="0"/>
      <w:marBottom w:val="0"/>
      <w:divBdr>
        <w:top w:val="none" w:sz="0" w:space="0" w:color="auto"/>
        <w:left w:val="none" w:sz="0" w:space="0" w:color="auto"/>
        <w:bottom w:val="none" w:sz="0" w:space="0" w:color="auto"/>
        <w:right w:val="none" w:sz="0" w:space="0" w:color="auto"/>
      </w:divBdr>
    </w:div>
    <w:div w:id="862330227">
      <w:bodyDiv w:val="1"/>
      <w:marLeft w:val="0"/>
      <w:marRight w:val="0"/>
      <w:marTop w:val="0"/>
      <w:marBottom w:val="0"/>
      <w:divBdr>
        <w:top w:val="none" w:sz="0" w:space="0" w:color="auto"/>
        <w:left w:val="none" w:sz="0" w:space="0" w:color="auto"/>
        <w:bottom w:val="none" w:sz="0" w:space="0" w:color="auto"/>
        <w:right w:val="none" w:sz="0" w:space="0" w:color="auto"/>
      </w:divBdr>
    </w:div>
    <w:div w:id="865408063">
      <w:bodyDiv w:val="1"/>
      <w:marLeft w:val="0"/>
      <w:marRight w:val="0"/>
      <w:marTop w:val="0"/>
      <w:marBottom w:val="0"/>
      <w:divBdr>
        <w:top w:val="none" w:sz="0" w:space="0" w:color="auto"/>
        <w:left w:val="none" w:sz="0" w:space="0" w:color="auto"/>
        <w:bottom w:val="none" w:sz="0" w:space="0" w:color="auto"/>
        <w:right w:val="none" w:sz="0" w:space="0" w:color="auto"/>
      </w:divBdr>
    </w:div>
    <w:div w:id="866990756">
      <w:bodyDiv w:val="1"/>
      <w:marLeft w:val="0"/>
      <w:marRight w:val="0"/>
      <w:marTop w:val="0"/>
      <w:marBottom w:val="0"/>
      <w:divBdr>
        <w:top w:val="none" w:sz="0" w:space="0" w:color="auto"/>
        <w:left w:val="none" w:sz="0" w:space="0" w:color="auto"/>
        <w:bottom w:val="none" w:sz="0" w:space="0" w:color="auto"/>
        <w:right w:val="none" w:sz="0" w:space="0" w:color="auto"/>
      </w:divBdr>
    </w:div>
    <w:div w:id="867374343">
      <w:bodyDiv w:val="1"/>
      <w:marLeft w:val="0"/>
      <w:marRight w:val="0"/>
      <w:marTop w:val="0"/>
      <w:marBottom w:val="0"/>
      <w:divBdr>
        <w:top w:val="none" w:sz="0" w:space="0" w:color="auto"/>
        <w:left w:val="none" w:sz="0" w:space="0" w:color="auto"/>
        <w:bottom w:val="none" w:sz="0" w:space="0" w:color="auto"/>
        <w:right w:val="none" w:sz="0" w:space="0" w:color="auto"/>
      </w:divBdr>
    </w:div>
    <w:div w:id="868030398">
      <w:bodyDiv w:val="1"/>
      <w:marLeft w:val="0"/>
      <w:marRight w:val="0"/>
      <w:marTop w:val="0"/>
      <w:marBottom w:val="0"/>
      <w:divBdr>
        <w:top w:val="none" w:sz="0" w:space="0" w:color="auto"/>
        <w:left w:val="none" w:sz="0" w:space="0" w:color="auto"/>
        <w:bottom w:val="none" w:sz="0" w:space="0" w:color="auto"/>
        <w:right w:val="none" w:sz="0" w:space="0" w:color="auto"/>
      </w:divBdr>
    </w:div>
    <w:div w:id="870067993">
      <w:bodyDiv w:val="1"/>
      <w:marLeft w:val="0"/>
      <w:marRight w:val="0"/>
      <w:marTop w:val="0"/>
      <w:marBottom w:val="0"/>
      <w:divBdr>
        <w:top w:val="none" w:sz="0" w:space="0" w:color="auto"/>
        <w:left w:val="none" w:sz="0" w:space="0" w:color="auto"/>
        <w:bottom w:val="none" w:sz="0" w:space="0" w:color="auto"/>
        <w:right w:val="none" w:sz="0" w:space="0" w:color="auto"/>
      </w:divBdr>
    </w:div>
    <w:div w:id="870261045">
      <w:bodyDiv w:val="1"/>
      <w:marLeft w:val="0"/>
      <w:marRight w:val="0"/>
      <w:marTop w:val="0"/>
      <w:marBottom w:val="0"/>
      <w:divBdr>
        <w:top w:val="none" w:sz="0" w:space="0" w:color="auto"/>
        <w:left w:val="none" w:sz="0" w:space="0" w:color="auto"/>
        <w:bottom w:val="none" w:sz="0" w:space="0" w:color="auto"/>
        <w:right w:val="none" w:sz="0" w:space="0" w:color="auto"/>
      </w:divBdr>
    </w:div>
    <w:div w:id="870458301">
      <w:bodyDiv w:val="1"/>
      <w:marLeft w:val="0"/>
      <w:marRight w:val="0"/>
      <w:marTop w:val="0"/>
      <w:marBottom w:val="0"/>
      <w:divBdr>
        <w:top w:val="none" w:sz="0" w:space="0" w:color="auto"/>
        <w:left w:val="none" w:sz="0" w:space="0" w:color="auto"/>
        <w:bottom w:val="none" w:sz="0" w:space="0" w:color="auto"/>
        <w:right w:val="none" w:sz="0" w:space="0" w:color="auto"/>
      </w:divBdr>
    </w:div>
    <w:div w:id="870873067">
      <w:bodyDiv w:val="1"/>
      <w:marLeft w:val="0"/>
      <w:marRight w:val="0"/>
      <w:marTop w:val="0"/>
      <w:marBottom w:val="0"/>
      <w:divBdr>
        <w:top w:val="none" w:sz="0" w:space="0" w:color="auto"/>
        <w:left w:val="none" w:sz="0" w:space="0" w:color="auto"/>
        <w:bottom w:val="none" w:sz="0" w:space="0" w:color="auto"/>
        <w:right w:val="none" w:sz="0" w:space="0" w:color="auto"/>
      </w:divBdr>
    </w:div>
    <w:div w:id="871303037">
      <w:bodyDiv w:val="1"/>
      <w:marLeft w:val="0"/>
      <w:marRight w:val="0"/>
      <w:marTop w:val="0"/>
      <w:marBottom w:val="0"/>
      <w:divBdr>
        <w:top w:val="none" w:sz="0" w:space="0" w:color="auto"/>
        <w:left w:val="none" w:sz="0" w:space="0" w:color="auto"/>
        <w:bottom w:val="none" w:sz="0" w:space="0" w:color="auto"/>
        <w:right w:val="none" w:sz="0" w:space="0" w:color="auto"/>
      </w:divBdr>
    </w:div>
    <w:div w:id="871914892">
      <w:bodyDiv w:val="1"/>
      <w:marLeft w:val="0"/>
      <w:marRight w:val="0"/>
      <w:marTop w:val="0"/>
      <w:marBottom w:val="0"/>
      <w:divBdr>
        <w:top w:val="none" w:sz="0" w:space="0" w:color="auto"/>
        <w:left w:val="none" w:sz="0" w:space="0" w:color="auto"/>
        <w:bottom w:val="none" w:sz="0" w:space="0" w:color="auto"/>
        <w:right w:val="none" w:sz="0" w:space="0" w:color="auto"/>
      </w:divBdr>
    </w:div>
    <w:div w:id="872110848">
      <w:bodyDiv w:val="1"/>
      <w:marLeft w:val="0"/>
      <w:marRight w:val="0"/>
      <w:marTop w:val="0"/>
      <w:marBottom w:val="0"/>
      <w:divBdr>
        <w:top w:val="none" w:sz="0" w:space="0" w:color="auto"/>
        <w:left w:val="none" w:sz="0" w:space="0" w:color="auto"/>
        <w:bottom w:val="none" w:sz="0" w:space="0" w:color="auto"/>
        <w:right w:val="none" w:sz="0" w:space="0" w:color="auto"/>
      </w:divBdr>
    </w:div>
    <w:div w:id="872117338">
      <w:bodyDiv w:val="1"/>
      <w:marLeft w:val="0"/>
      <w:marRight w:val="0"/>
      <w:marTop w:val="0"/>
      <w:marBottom w:val="0"/>
      <w:divBdr>
        <w:top w:val="none" w:sz="0" w:space="0" w:color="auto"/>
        <w:left w:val="none" w:sz="0" w:space="0" w:color="auto"/>
        <w:bottom w:val="none" w:sz="0" w:space="0" w:color="auto"/>
        <w:right w:val="none" w:sz="0" w:space="0" w:color="auto"/>
      </w:divBdr>
    </w:div>
    <w:div w:id="872766055">
      <w:bodyDiv w:val="1"/>
      <w:marLeft w:val="0"/>
      <w:marRight w:val="0"/>
      <w:marTop w:val="0"/>
      <w:marBottom w:val="0"/>
      <w:divBdr>
        <w:top w:val="none" w:sz="0" w:space="0" w:color="auto"/>
        <w:left w:val="none" w:sz="0" w:space="0" w:color="auto"/>
        <w:bottom w:val="none" w:sz="0" w:space="0" w:color="auto"/>
        <w:right w:val="none" w:sz="0" w:space="0" w:color="auto"/>
      </w:divBdr>
    </w:div>
    <w:div w:id="873806032">
      <w:bodyDiv w:val="1"/>
      <w:marLeft w:val="0"/>
      <w:marRight w:val="0"/>
      <w:marTop w:val="0"/>
      <w:marBottom w:val="0"/>
      <w:divBdr>
        <w:top w:val="none" w:sz="0" w:space="0" w:color="auto"/>
        <w:left w:val="none" w:sz="0" w:space="0" w:color="auto"/>
        <w:bottom w:val="none" w:sz="0" w:space="0" w:color="auto"/>
        <w:right w:val="none" w:sz="0" w:space="0" w:color="auto"/>
      </w:divBdr>
    </w:div>
    <w:div w:id="874274059">
      <w:bodyDiv w:val="1"/>
      <w:marLeft w:val="0"/>
      <w:marRight w:val="0"/>
      <w:marTop w:val="0"/>
      <w:marBottom w:val="0"/>
      <w:divBdr>
        <w:top w:val="none" w:sz="0" w:space="0" w:color="auto"/>
        <w:left w:val="none" w:sz="0" w:space="0" w:color="auto"/>
        <w:bottom w:val="none" w:sz="0" w:space="0" w:color="auto"/>
        <w:right w:val="none" w:sz="0" w:space="0" w:color="auto"/>
      </w:divBdr>
    </w:div>
    <w:div w:id="874318191">
      <w:bodyDiv w:val="1"/>
      <w:marLeft w:val="0"/>
      <w:marRight w:val="0"/>
      <w:marTop w:val="0"/>
      <w:marBottom w:val="0"/>
      <w:divBdr>
        <w:top w:val="none" w:sz="0" w:space="0" w:color="auto"/>
        <w:left w:val="none" w:sz="0" w:space="0" w:color="auto"/>
        <w:bottom w:val="none" w:sz="0" w:space="0" w:color="auto"/>
        <w:right w:val="none" w:sz="0" w:space="0" w:color="auto"/>
      </w:divBdr>
    </w:div>
    <w:div w:id="875003898">
      <w:bodyDiv w:val="1"/>
      <w:marLeft w:val="0"/>
      <w:marRight w:val="0"/>
      <w:marTop w:val="0"/>
      <w:marBottom w:val="0"/>
      <w:divBdr>
        <w:top w:val="none" w:sz="0" w:space="0" w:color="auto"/>
        <w:left w:val="none" w:sz="0" w:space="0" w:color="auto"/>
        <w:bottom w:val="none" w:sz="0" w:space="0" w:color="auto"/>
        <w:right w:val="none" w:sz="0" w:space="0" w:color="auto"/>
      </w:divBdr>
    </w:div>
    <w:div w:id="875853602">
      <w:bodyDiv w:val="1"/>
      <w:marLeft w:val="0"/>
      <w:marRight w:val="0"/>
      <w:marTop w:val="0"/>
      <w:marBottom w:val="0"/>
      <w:divBdr>
        <w:top w:val="none" w:sz="0" w:space="0" w:color="auto"/>
        <w:left w:val="none" w:sz="0" w:space="0" w:color="auto"/>
        <w:bottom w:val="none" w:sz="0" w:space="0" w:color="auto"/>
        <w:right w:val="none" w:sz="0" w:space="0" w:color="auto"/>
      </w:divBdr>
    </w:div>
    <w:div w:id="875970033">
      <w:bodyDiv w:val="1"/>
      <w:marLeft w:val="0"/>
      <w:marRight w:val="0"/>
      <w:marTop w:val="0"/>
      <w:marBottom w:val="0"/>
      <w:divBdr>
        <w:top w:val="none" w:sz="0" w:space="0" w:color="auto"/>
        <w:left w:val="none" w:sz="0" w:space="0" w:color="auto"/>
        <w:bottom w:val="none" w:sz="0" w:space="0" w:color="auto"/>
        <w:right w:val="none" w:sz="0" w:space="0" w:color="auto"/>
      </w:divBdr>
    </w:div>
    <w:div w:id="877860177">
      <w:bodyDiv w:val="1"/>
      <w:marLeft w:val="0"/>
      <w:marRight w:val="0"/>
      <w:marTop w:val="0"/>
      <w:marBottom w:val="0"/>
      <w:divBdr>
        <w:top w:val="none" w:sz="0" w:space="0" w:color="auto"/>
        <w:left w:val="none" w:sz="0" w:space="0" w:color="auto"/>
        <w:bottom w:val="none" w:sz="0" w:space="0" w:color="auto"/>
        <w:right w:val="none" w:sz="0" w:space="0" w:color="auto"/>
      </w:divBdr>
    </w:div>
    <w:div w:id="878051380">
      <w:bodyDiv w:val="1"/>
      <w:marLeft w:val="0"/>
      <w:marRight w:val="0"/>
      <w:marTop w:val="0"/>
      <w:marBottom w:val="0"/>
      <w:divBdr>
        <w:top w:val="none" w:sz="0" w:space="0" w:color="auto"/>
        <w:left w:val="none" w:sz="0" w:space="0" w:color="auto"/>
        <w:bottom w:val="none" w:sz="0" w:space="0" w:color="auto"/>
        <w:right w:val="none" w:sz="0" w:space="0" w:color="auto"/>
      </w:divBdr>
    </w:div>
    <w:div w:id="878055880">
      <w:bodyDiv w:val="1"/>
      <w:marLeft w:val="0"/>
      <w:marRight w:val="0"/>
      <w:marTop w:val="0"/>
      <w:marBottom w:val="0"/>
      <w:divBdr>
        <w:top w:val="none" w:sz="0" w:space="0" w:color="auto"/>
        <w:left w:val="none" w:sz="0" w:space="0" w:color="auto"/>
        <w:bottom w:val="none" w:sz="0" w:space="0" w:color="auto"/>
        <w:right w:val="none" w:sz="0" w:space="0" w:color="auto"/>
      </w:divBdr>
    </w:div>
    <w:div w:id="878517554">
      <w:bodyDiv w:val="1"/>
      <w:marLeft w:val="0"/>
      <w:marRight w:val="0"/>
      <w:marTop w:val="0"/>
      <w:marBottom w:val="0"/>
      <w:divBdr>
        <w:top w:val="none" w:sz="0" w:space="0" w:color="auto"/>
        <w:left w:val="none" w:sz="0" w:space="0" w:color="auto"/>
        <w:bottom w:val="none" w:sz="0" w:space="0" w:color="auto"/>
        <w:right w:val="none" w:sz="0" w:space="0" w:color="auto"/>
      </w:divBdr>
    </w:div>
    <w:div w:id="879166570">
      <w:bodyDiv w:val="1"/>
      <w:marLeft w:val="0"/>
      <w:marRight w:val="0"/>
      <w:marTop w:val="0"/>
      <w:marBottom w:val="0"/>
      <w:divBdr>
        <w:top w:val="none" w:sz="0" w:space="0" w:color="auto"/>
        <w:left w:val="none" w:sz="0" w:space="0" w:color="auto"/>
        <w:bottom w:val="none" w:sz="0" w:space="0" w:color="auto"/>
        <w:right w:val="none" w:sz="0" w:space="0" w:color="auto"/>
      </w:divBdr>
    </w:div>
    <w:div w:id="879971864">
      <w:bodyDiv w:val="1"/>
      <w:marLeft w:val="0"/>
      <w:marRight w:val="0"/>
      <w:marTop w:val="0"/>
      <w:marBottom w:val="0"/>
      <w:divBdr>
        <w:top w:val="none" w:sz="0" w:space="0" w:color="auto"/>
        <w:left w:val="none" w:sz="0" w:space="0" w:color="auto"/>
        <w:bottom w:val="none" w:sz="0" w:space="0" w:color="auto"/>
        <w:right w:val="none" w:sz="0" w:space="0" w:color="auto"/>
      </w:divBdr>
    </w:div>
    <w:div w:id="882131952">
      <w:bodyDiv w:val="1"/>
      <w:marLeft w:val="0"/>
      <w:marRight w:val="0"/>
      <w:marTop w:val="0"/>
      <w:marBottom w:val="0"/>
      <w:divBdr>
        <w:top w:val="none" w:sz="0" w:space="0" w:color="auto"/>
        <w:left w:val="none" w:sz="0" w:space="0" w:color="auto"/>
        <w:bottom w:val="none" w:sz="0" w:space="0" w:color="auto"/>
        <w:right w:val="none" w:sz="0" w:space="0" w:color="auto"/>
      </w:divBdr>
    </w:div>
    <w:div w:id="882210365">
      <w:bodyDiv w:val="1"/>
      <w:marLeft w:val="0"/>
      <w:marRight w:val="0"/>
      <w:marTop w:val="0"/>
      <w:marBottom w:val="0"/>
      <w:divBdr>
        <w:top w:val="none" w:sz="0" w:space="0" w:color="auto"/>
        <w:left w:val="none" w:sz="0" w:space="0" w:color="auto"/>
        <w:bottom w:val="none" w:sz="0" w:space="0" w:color="auto"/>
        <w:right w:val="none" w:sz="0" w:space="0" w:color="auto"/>
      </w:divBdr>
    </w:div>
    <w:div w:id="882669454">
      <w:bodyDiv w:val="1"/>
      <w:marLeft w:val="0"/>
      <w:marRight w:val="0"/>
      <w:marTop w:val="0"/>
      <w:marBottom w:val="0"/>
      <w:divBdr>
        <w:top w:val="none" w:sz="0" w:space="0" w:color="auto"/>
        <w:left w:val="none" w:sz="0" w:space="0" w:color="auto"/>
        <w:bottom w:val="none" w:sz="0" w:space="0" w:color="auto"/>
        <w:right w:val="none" w:sz="0" w:space="0" w:color="auto"/>
      </w:divBdr>
    </w:div>
    <w:div w:id="882988065">
      <w:bodyDiv w:val="1"/>
      <w:marLeft w:val="0"/>
      <w:marRight w:val="0"/>
      <w:marTop w:val="0"/>
      <w:marBottom w:val="0"/>
      <w:divBdr>
        <w:top w:val="none" w:sz="0" w:space="0" w:color="auto"/>
        <w:left w:val="none" w:sz="0" w:space="0" w:color="auto"/>
        <w:bottom w:val="none" w:sz="0" w:space="0" w:color="auto"/>
        <w:right w:val="none" w:sz="0" w:space="0" w:color="auto"/>
      </w:divBdr>
    </w:div>
    <w:div w:id="884560769">
      <w:bodyDiv w:val="1"/>
      <w:marLeft w:val="0"/>
      <w:marRight w:val="0"/>
      <w:marTop w:val="0"/>
      <w:marBottom w:val="0"/>
      <w:divBdr>
        <w:top w:val="none" w:sz="0" w:space="0" w:color="auto"/>
        <w:left w:val="none" w:sz="0" w:space="0" w:color="auto"/>
        <w:bottom w:val="none" w:sz="0" w:space="0" w:color="auto"/>
        <w:right w:val="none" w:sz="0" w:space="0" w:color="auto"/>
      </w:divBdr>
    </w:div>
    <w:div w:id="886259000">
      <w:bodyDiv w:val="1"/>
      <w:marLeft w:val="0"/>
      <w:marRight w:val="0"/>
      <w:marTop w:val="0"/>
      <w:marBottom w:val="0"/>
      <w:divBdr>
        <w:top w:val="none" w:sz="0" w:space="0" w:color="auto"/>
        <w:left w:val="none" w:sz="0" w:space="0" w:color="auto"/>
        <w:bottom w:val="none" w:sz="0" w:space="0" w:color="auto"/>
        <w:right w:val="none" w:sz="0" w:space="0" w:color="auto"/>
      </w:divBdr>
    </w:div>
    <w:div w:id="886526223">
      <w:bodyDiv w:val="1"/>
      <w:marLeft w:val="0"/>
      <w:marRight w:val="0"/>
      <w:marTop w:val="0"/>
      <w:marBottom w:val="0"/>
      <w:divBdr>
        <w:top w:val="none" w:sz="0" w:space="0" w:color="auto"/>
        <w:left w:val="none" w:sz="0" w:space="0" w:color="auto"/>
        <w:bottom w:val="none" w:sz="0" w:space="0" w:color="auto"/>
        <w:right w:val="none" w:sz="0" w:space="0" w:color="auto"/>
      </w:divBdr>
    </w:div>
    <w:div w:id="886532820">
      <w:bodyDiv w:val="1"/>
      <w:marLeft w:val="0"/>
      <w:marRight w:val="0"/>
      <w:marTop w:val="0"/>
      <w:marBottom w:val="0"/>
      <w:divBdr>
        <w:top w:val="none" w:sz="0" w:space="0" w:color="auto"/>
        <w:left w:val="none" w:sz="0" w:space="0" w:color="auto"/>
        <w:bottom w:val="none" w:sz="0" w:space="0" w:color="auto"/>
        <w:right w:val="none" w:sz="0" w:space="0" w:color="auto"/>
      </w:divBdr>
    </w:div>
    <w:div w:id="886575637">
      <w:bodyDiv w:val="1"/>
      <w:marLeft w:val="0"/>
      <w:marRight w:val="0"/>
      <w:marTop w:val="0"/>
      <w:marBottom w:val="0"/>
      <w:divBdr>
        <w:top w:val="none" w:sz="0" w:space="0" w:color="auto"/>
        <w:left w:val="none" w:sz="0" w:space="0" w:color="auto"/>
        <w:bottom w:val="none" w:sz="0" w:space="0" w:color="auto"/>
        <w:right w:val="none" w:sz="0" w:space="0" w:color="auto"/>
      </w:divBdr>
    </w:div>
    <w:div w:id="889652431">
      <w:bodyDiv w:val="1"/>
      <w:marLeft w:val="0"/>
      <w:marRight w:val="0"/>
      <w:marTop w:val="0"/>
      <w:marBottom w:val="0"/>
      <w:divBdr>
        <w:top w:val="none" w:sz="0" w:space="0" w:color="auto"/>
        <w:left w:val="none" w:sz="0" w:space="0" w:color="auto"/>
        <w:bottom w:val="none" w:sz="0" w:space="0" w:color="auto"/>
        <w:right w:val="none" w:sz="0" w:space="0" w:color="auto"/>
      </w:divBdr>
    </w:div>
    <w:div w:id="890504565">
      <w:bodyDiv w:val="1"/>
      <w:marLeft w:val="0"/>
      <w:marRight w:val="0"/>
      <w:marTop w:val="0"/>
      <w:marBottom w:val="0"/>
      <w:divBdr>
        <w:top w:val="none" w:sz="0" w:space="0" w:color="auto"/>
        <w:left w:val="none" w:sz="0" w:space="0" w:color="auto"/>
        <w:bottom w:val="none" w:sz="0" w:space="0" w:color="auto"/>
        <w:right w:val="none" w:sz="0" w:space="0" w:color="auto"/>
      </w:divBdr>
    </w:div>
    <w:div w:id="891188513">
      <w:bodyDiv w:val="1"/>
      <w:marLeft w:val="0"/>
      <w:marRight w:val="0"/>
      <w:marTop w:val="0"/>
      <w:marBottom w:val="0"/>
      <w:divBdr>
        <w:top w:val="none" w:sz="0" w:space="0" w:color="auto"/>
        <w:left w:val="none" w:sz="0" w:space="0" w:color="auto"/>
        <w:bottom w:val="none" w:sz="0" w:space="0" w:color="auto"/>
        <w:right w:val="none" w:sz="0" w:space="0" w:color="auto"/>
      </w:divBdr>
    </w:div>
    <w:div w:id="892279851">
      <w:bodyDiv w:val="1"/>
      <w:marLeft w:val="0"/>
      <w:marRight w:val="0"/>
      <w:marTop w:val="0"/>
      <w:marBottom w:val="0"/>
      <w:divBdr>
        <w:top w:val="none" w:sz="0" w:space="0" w:color="auto"/>
        <w:left w:val="none" w:sz="0" w:space="0" w:color="auto"/>
        <w:bottom w:val="none" w:sz="0" w:space="0" w:color="auto"/>
        <w:right w:val="none" w:sz="0" w:space="0" w:color="auto"/>
      </w:divBdr>
    </w:div>
    <w:div w:id="893540966">
      <w:bodyDiv w:val="1"/>
      <w:marLeft w:val="0"/>
      <w:marRight w:val="0"/>
      <w:marTop w:val="0"/>
      <w:marBottom w:val="0"/>
      <w:divBdr>
        <w:top w:val="none" w:sz="0" w:space="0" w:color="auto"/>
        <w:left w:val="none" w:sz="0" w:space="0" w:color="auto"/>
        <w:bottom w:val="none" w:sz="0" w:space="0" w:color="auto"/>
        <w:right w:val="none" w:sz="0" w:space="0" w:color="auto"/>
      </w:divBdr>
    </w:div>
    <w:div w:id="893590521">
      <w:bodyDiv w:val="1"/>
      <w:marLeft w:val="0"/>
      <w:marRight w:val="0"/>
      <w:marTop w:val="0"/>
      <w:marBottom w:val="0"/>
      <w:divBdr>
        <w:top w:val="none" w:sz="0" w:space="0" w:color="auto"/>
        <w:left w:val="none" w:sz="0" w:space="0" w:color="auto"/>
        <w:bottom w:val="none" w:sz="0" w:space="0" w:color="auto"/>
        <w:right w:val="none" w:sz="0" w:space="0" w:color="auto"/>
      </w:divBdr>
    </w:div>
    <w:div w:id="896168474">
      <w:bodyDiv w:val="1"/>
      <w:marLeft w:val="0"/>
      <w:marRight w:val="0"/>
      <w:marTop w:val="0"/>
      <w:marBottom w:val="0"/>
      <w:divBdr>
        <w:top w:val="none" w:sz="0" w:space="0" w:color="auto"/>
        <w:left w:val="none" w:sz="0" w:space="0" w:color="auto"/>
        <w:bottom w:val="none" w:sz="0" w:space="0" w:color="auto"/>
        <w:right w:val="none" w:sz="0" w:space="0" w:color="auto"/>
      </w:divBdr>
    </w:div>
    <w:div w:id="897593572">
      <w:bodyDiv w:val="1"/>
      <w:marLeft w:val="0"/>
      <w:marRight w:val="0"/>
      <w:marTop w:val="0"/>
      <w:marBottom w:val="0"/>
      <w:divBdr>
        <w:top w:val="none" w:sz="0" w:space="0" w:color="auto"/>
        <w:left w:val="none" w:sz="0" w:space="0" w:color="auto"/>
        <w:bottom w:val="none" w:sz="0" w:space="0" w:color="auto"/>
        <w:right w:val="none" w:sz="0" w:space="0" w:color="auto"/>
      </w:divBdr>
    </w:div>
    <w:div w:id="898246940">
      <w:bodyDiv w:val="1"/>
      <w:marLeft w:val="0"/>
      <w:marRight w:val="0"/>
      <w:marTop w:val="0"/>
      <w:marBottom w:val="0"/>
      <w:divBdr>
        <w:top w:val="none" w:sz="0" w:space="0" w:color="auto"/>
        <w:left w:val="none" w:sz="0" w:space="0" w:color="auto"/>
        <w:bottom w:val="none" w:sz="0" w:space="0" w:color="auto"/>
        <w:right w:val="none" w:sz="0" w:space="0" w:color="auto"/>
      </w:divBdr>
    </w:div>
    <w:div w:id="899097996">
      <w:bodyDiv w:val="1"/>
      <w:marLeft w:val="0"/>
      <w:marRight w:val="0"/>
      <w:marTop w:val="0"/>
      <w:marBottom w:val="0"/>
      <w:divBdr>
        <w:top w:val="none" w:sz="0" w:space="0" w:color="auto"/>
        <w:left w:val="none" w:sz="0" w:space="0" w:color="auto"/>
        <w:bottom w:val="none" w:sz="0" w:space="0" w:color="auto"/>
        <w:right w:val="none" w:sz="0" w:space="0" w:color="auto"/>
      </w:divBdr>
    </w:div>
    <w:div w:id="900335973">
      <w:bodyDiv w:val="1"/>
      <w:marLeft w:val="0"/>
      <w:marRight w:val="0"/>
      <w:marTop w:val="0"/>
      <w:marBottom w:val="0"/>
      <w:divBdr>
        <w:top w:val="none" w:sz="0" w:space="0" w:color="auto"/>
        <w:left w:val="none" w:sz="0" w:space="0" w:color="auto"/>
        <w:bottom w:val="none" w:sz="0" w:space="0" w:color="auto"/>
        <w:right w:val="none" w:sz="0" w:space="0" w:color="auto"/>
      </w:divBdr>
    </w:div>
    <w:div w:id="900866399">
      <w:bodyDiv w:val="1"/>
      <w:marLeft w:val="0"/>
      <w:marRight w:val="0"/>
      <w:marTop w:val="0"/>
      <w:marBottom w:val="0"/>
      <w:divBdr>
        <w:top w:val="none" w:sz="0" w:space="0" w:color="auto"/>
        <w:left w:val="none" w:sz="0" w:space="0" w:color="auto"/>
        <w:bottom w:val="none" w:sz="0" w:space="0" w:color="auto"/>
        <w:right w:val="none" w:sz="0" w:space="0" w:color="auto"/>
      </w:divBdr>
    </w:div>
    <w:div w:id="902327716">
      <w:bodyDiv w:val="1"/>
      <w:marLeft w:val="0"/>
      <w:marRight w:val="0"/>
      <w:marTop w:val="0"/>
      <w:marBottom w:val="0"/>
      <w:divBdr>
        <w:top w:val="none" w:sz="0" w:space="0" w:color="auto"/>
        <w:left w:val="none" w:sz="0" w:space="0" w:color="auto"/>
        <w:bottom w:val="none" w:sz="0" w:space="0" w:color="auto"/>
        <w:right w:val="none" w:sz="0" w:space="0" w:color="auto"/>
      </w:divBdr>
    </w:div>
    <w:div w:id="902646018">
      <w:bodyDiv w:val="1"/>
      <w:marLeft w:val="0"/>
      <w:marRight w:val="0"/>
      <w:marTop w:val="0"/>
      <w:marBottom w:val="0"/>
      <w:divBdr>
        <w:top w:val="none" w:sz="0" w:space="0" w:color="auto"/>
        <w:left w:val="none" w:sz="0" w:space="0" w:color="auto"/>
        <w:bottom w:val="none" w:sz="0" w:space="0" w:color="auto"/>
        <w:right w:val="none" w:sz="0" w:space="0" w:color="auto"/>
      </w:divBdr>
    </w:div>
    <w:div w:id="903950410">
      <w:bodyDiv w:val="1"/>
      <w:marLeft w:val="0"/>
      <w:marRight w:val="0"/>
      <w:marTop w:val="0"/>
      <w:marBottom w:val="0"/>
      <w:divBdr>
        <w:top w:val="none" w:sz="0" w:space="0" w:color="auto"/>
        <w:left w:val="none" w:sz="0" w:space="0" w:color="auto"/>
        <w:bottom w:val="none" w:sz="0" w:space="0" w:color="auto"/>
        <w:right w:val="none" w:sz="0" w:space="0" w:color="auto"/>
      </w:divBdr>
    </w:div>
    <w:div w:id="908924949">
      <w:bodyDiv w:val="1"/>
      <w:marLeft w:val="0"/>
      <w:marRight w:val="0"/>
      <w:marTop w:val="0"/>
      <w:marBottom w:val="0"/>
      <w:divBdr>
        <w:top w:val="none" w:sz="0" w:space="0" w:color="auto"/>
        <w:left w:val="none" w:sz="0" w:space="0" w:color="auto"/>
        <w:bottom w:val="none" w:sz="0" w:space="0" w:color="auto"/>
        <w:right w:val="none" w:sz="0" w:space="0" w:color="auto"/>
      </w:divBdr>
    </w:div>
    <w:div w:id="910651346">
      <w:bodyDiv w:val="1"/>
      <w:marLeft w:val="0"/>
      <w:marRight w:val="0"/>
      <w:marTop w:val="0"/>
      <w:marBottom w:val="0"/>
      <w:divBdr>
        <w:top w:val="none" w:sz="0" w:space="0" w:color="auto"/>
        <w:left w:val="none" w:sz="0" w:space="0" w:color="auto"/>
        <w:bottom w:val="none" w:sz="0" w:space="0" w:color="auto"/>
        <w:right w:val="none" w:sz="0" w:space="0" w:color="auto"/>
      </w:divBdr>
    </w:div>
    <w:div w:id="910702607">
      <w:bodyDiv w:val="1"/>
      <w:marLeft w:val="0"/>
      <w:marRight w:val="0"/>
      <w:marTop w:val="0"/>
      <w:marBottom w:val="0"/>
      <w:divBdr>
        <w:top w:val="none" w:sz="0" w:space="0" w:color="auto"/>
        <w:left w:val="none" w:sz="0" w:space="0" w:color="auto"/>
        <w:bottom w:val="none" w:sz="0" w:space="0" w:color="auto"/>
        <w:right w:val="none" w:sz="0" w:space="0" w:color="auto"/>
      </w:divBdr>
    </w:div>
    <w:div w:id="911310313">
      <w:bodyDiv w:val="1"/>
      <w:marLeft w:val="0"/>
      <w:marRight w:val="0"/>
      <w:marTop w:val="0"/>
      <w:marBottom w:val="0"/>
      <w:divBdr>
        <w:top w:val="none" w:sz="0" w:space="0" w:color="auto"/>
        <w:left w:val="none" w:sz="0" w:space="0" w:color="auto"/>
        <w:bottom w:val="none" w:sz="0" w:space="0" w:color="auto"/>
        <w:right w:val="none" w:sz="0" w:space="0" w:color="auto"/>
      </w:divBdr>
    </w:div>
    <w:div w:id="911357193">
      <w:bodyDiv w:val="1"/>
      <w:marLeft w:val="0"/>
      <w:marRight w:val="0"/>
      <w:marTop w:val="0"/>
      <w:marBottom w:val="0"/>
      <w:divBdr>
        <w:top w:val="none" w:sz="0" w:space="0" w:color="auto"/>
        <w:left w:val="none" w:sz="0" w:space="0" w:color="auto"/>
        <w:bottom w:val="none" w:sz="0" w:space="0" w:color="auto"/>
        <w:right w:val="none" w:sz="0" w:space="0" w:color="auto"/>
      </w:divBdr>
    </w:div>
    <w:div w:id="911507442">
      <w:bodyDiv w:val="1"/>
      <w:marLeft w:val="0"/>
      <w:marRight w:val="0"/>
      <w:marTop w:val="0"/>
      <w:marBottom w:val="0"/>
      <w:divBdr>
        <w:top w:val="none" w:sz="0" w:space="0" w:color="auto"/>
        <w:left w:val="none" w:sz="0" w:space="0" w:color="auto"/>
        <w:bottom w:val="none" w:sz="0" w:space="0" w:color="auto"/>
        <w:right w:val="none" w:sz="0" w:space="0" w:color="auto"/>
      </w:divBdr>
    </w:div>
    <w:div w:id="911885834">
      <w:bodyDiv w:val="1"/>
      <w:marLeft w:val="0"/>
      <w:marRight w:val="0"/>
      <w:marTop w:val="0"/>
      <w:marBottom w:val="0"/>
      <w:divBdr>
        <w:top w:val="none" w:sz="0" w:space="0" w:color="auto"/>
        <w:left w:val="none" w:sz="0" w:space="0" w:color="auto"/>
        <w:bottom w:val="none" w:sz="0" w:space="0" w:color="auto"/>
        <w:right w:val="none" w:sz="0" w:space="0" w:color="auto"/>
      </w:divBdr>
    </w:div>
    <w:div w:id="912356344">
      <w:bodyDiv w:val="1"/>
      <w:marLeft w:val="0"/>
      <w:marRight w:val="0"/>
      <w:marTop w:val="0"/>
      <w:marBottom w:val="0"/>
      <w:divBdr>
        <w:top w:val="none" w:sz="0" w:space="0" w:color="auto"/>
        <w:left w:val="none" w:sz="0" w:space="0" w:color="auto"/>
        <w:bottom w:val="none" w:sz="0" w:space="0" w:color="auto"/>
        <w:right w:val="none" w:sz="0" w:space="0" w:color="auto"/>
      </w:divBdr>
    </w:div>
    <w:div w:id="912854518">
      <w:bodyDiv w:val="1"/>
      <w:marLeft w:val="0"/>
      <w:marRight w:val="0"/>
      <w:marTop w:val="0"/>
      <w:marBottom w:val="0"/>
      <w:divBdr>
        <w:top w:val="none" w:sz="0" w:space="0" w:color="auto"/>
        <w:left w:val="none" w:sz="0" w:space="0" w:color="auto"/>
        <w:bottom w:val="none" w:sz="0" w:space="0" w:color="auto"/>
        <w:right w:val="none" w:sz="0" w:space="0" w:color="auto"/>
      </w:divBdr>
    </w:div>
    <w:div w:id="913276746">
      <w:bodyDiv w:val="1"/>
      <w:marLeft w:val="0"/>
      <w:marRight w:val="0"/>
      <w:marTop w:val="0"/>
      <w:marBottom w:val="0"/>
      <w:divBdr>
        <w:top w:val="none" w:sz="0" w:space="0" w:color="auto"/>
        <w:left w:val="none" w:sz="0" w:space="0" w:color="auto"/>
        <w:bottom w:val="none" w:sz="0" w:space="0" w:color="auto"/>
        <w:right w:val="none" w:sz="0" w:space="0" w:color="auto"/>
      </w:divBdr>
    </w:div>
    <w:div w:id="913783851">
      <w:bodyDiv w:val="1"/>
      <w:marLeft w:val="0"/>
      <w:marRight w:val="0"/>
      <w:marTop w:val="0"/>
      <w:marBottom w:val="0"/>
      <w:divBdr>
        <w:top w:val="none" w:sz="0" w:space="0" w:color="auto"/>
        <w:left w:val="none" w:sz="0" w:space="0" w:color="auto"/>
        <w:bottom w:val="none" w:sz="0" w:space="0" w:color="auto"/>
        <w:right w:val="none" w:sz="0" w:space="0" w:color="auto"/>
      </w:divBdr>
    </w:div>
    <w:div w:id="914241082">
      <w:bodyDiv w:val="1"/>
      <w:marLeft w:val="0"/>
      <w:marRight w:val="0"/>
      <w:marTop w:val="0"/>
      <w:marBottom w:val="0"/>
      <w:divBdr>
        <w:top w:val="none" w:sz="0" w:space="0" w:color="auto"/>
        <w:left w:val="none" w:sz="0" w:space="0" w:color="auto"/>
        <w:bottom w:val="none" w:sz="0" w:space="0" w:color="auto"/>
        <w:right w:val="none" w:sz="0" w:space="0" w:color="auto"/>
      </w:divBdr>
    </w:div>
    <w:div w:id="915700454">
      <w:bodyDiv w:val="1"/>
      <w:marLeft w:val="0"/>
      <w:marRight w:val="0"/>
      <w:marTop w:val="0"/>
      <w:marBottom w:val="0"/>
      <w:divBdr>
        <w:top w:val="none" w:sz="0" w:space="0" w:color="auto"/>
        <w:left w:val="none" w:sz="0" w:space="0" w:color="auto"/>
        <w:bottom w:val="none" w:sz="0" w:space="0" w:color="auto"/>
        <w:right w:val="none" w:sz="0" w:space="0" w:color="auto"/>
      </w:divBdr>
    </w:div>
    <w:div w:id="915939807">
      <w:bodyDiv w:val="1"/>
      <w:marLeft w:val="0"/>
      <w:marRight w:val="0"/>
      <w:marTop w:val="0"/>
      <w:marBottom w:val="0"/>
      <w:divBdr>
        <w:top w:val="none" w:sz="0" w:space="0" w:color="auto"/>
        <w:left w:val="none" w:sz="0" w:space="0" w:color="auto"/>
        <w:bottom w:val="none" w:sz="0" w:space="0" w:color="auto"/>
        <w:right w:val="none" w:sz="0" w:space="0" w:color="auto"/>
      </w:divBdr>
    </w:div>
    <w:div w:id="917397625">
      <w:bodyDiv w:val="1"/>
      <w:marLeft w:val="0"/>
      <w:marRight w:val="0"/>
      <w:marTop w:val="0"/>
      <w:marBottom w:val="0"/>
      <w:divBdr>
        <w:top w:val="none" w:sz="0" w:space="0" w:color="auto"/>
        <w:left w:val="none" w:sz="0" w:space="0" w:color="auto"/>
        <w:bottom w:val="none" w:sz="0" w:space="0" w:color="auto"/>
        <w:right w:val="none" w:sz="0" w:space="0" w:color="auto"/>
      </w:divBdr>
    </w:div>
    <w:div w:id="917717232">
      <w:bodyDiv w:val="1"/>
      <w:marLeft w:val="0"/>
      <w:marRight w:val="0"/>
      <w:marTop w:val="0"/>
      <w:marBottom w:val="0"/>
      <w:divBdr>
        <w:top w:val="none" w:sz="0" w:space="0" w:color="auto"/>
        <w:left w:val="none" w:sz="0" w:space="0" w:color="auto"/>
        <w:bottom w:val="none" w:sz="0" w:space="0" w:color="auto"/>
        <w:right w:val="none" w:sz="0" w:space="0" w:color="auto"/>
      </w:divBdr>
    </w:div>
    <w:div w:id="919099985">
      <w:bodyDiv w:val="1"/>
      <w:marLeft w:val="0"/>
      <w:marRight w:val="0"/>
      <w:marTop w:val="0"/>
      <w:marBottom w:val="0"/>
      <w:divBdr>
        <w:top w:val="none" w:sz="0" w:space="0" w:color="auto"/>
        <w:left w:val="none" w:sz="0" w:space="0" w:color="auto"/>
        <w:bottom w:val="none" w:sz="0" w:space="0" w:color="auto"/>
        <w:right w:val="none" w:sz="0" w:space="0" w:color="auto"/>
      </w:divBdr>
    </w:div>
    <w:div w:id="919872381">
      <w:bodyDiv w:val="1"/>
      <w:marLeft w:val="0"/>
      <w:marRight w:val="0"/>
      <w:marTop w:val="0"/>
      <w:marBottom w:val="0"/>
      <w:divBdr>
        <w:top w:val="none" w:sz="0" w:space="0" w:color="auto"/>
        <w:left w:val="none" w:sz="0" w:space="0" w:color="auto"/>
        <w:bottom w:val="none" w:sz="0" w:space="0" w:color="auto"/>
        <w:right w:val="none" w:sz="0" w:space="0" w:color="auto"/>
      </w:divBdr>
    </w:div>
    <w:div w:id="920987321">
      <w:bodyDiv w:val="1"/>
      <w:marLeft w:val="0"/>
      <w:marRight w:val="0"/>
      <w:marTop w:val="0"/>
      <w:marBottom w:val="0"/>
      <w:divBdr>
        <w:top w:val="none" w:sz="0" w:space="0" w:color="auto"/>
        <w:left w:val="none" w:sz="0" w:space="0" w:color="auto"/>
        <w:bottom w:val="none" w:sz="0" w:space="0" w:color="auto"/>
        <w:right w:val="none" w:sz="0" w:space="0" w:color="auto"/>
      </w:divBdr>
    </w:div>
    <w:div w:id="921450277">
      <w:bodyDiv w:val="1"/>
      <w:marLeft w:val="0"/>
      <w:marRight w:val="0"/>
      <w:marTop w:val="0"/>
      <w:marBottom w:val="0"/>
      <w:divBdr>
        <w:top w:val="none" w:sz="0" w:space="0" w:color="auto"/>
        <w:left w:val="none" w:sz="0" w:space="0" w:color="auto"/>
        <w:bottom w:val="none" w:sz="0" w:space="0" w:color="auto"/>
        <w:right w:val="none" w:sz="0" w:space="0" w:color="auto"/>
      </w:divBdr>
    </w:div>
    <w:div w:id="924804712">
      <w:bodyDiv w:val="1"/>
      <w:marLeft w:val="0"/>
      <w:marRight w:val="0"/>
      <w:marTop w:val="0"/>
      <w:marBottom w:val="0"/>
      <w:divBdr>
        <w:top w:val="none" w:sz="0" w:space="0" w:color="auto"/>
        <w:left w:val="none" w:sz="0" w:space="0" w:color="auto"/>
        <w:bottom w:val="none" w:sz="0" w:space="0" w:color="auto"/>
        <w:right w:val="none" w:sz="0" w:space="0" w:color="auto"/>
      </w:divBdr>
    </w:div>
    <w:div w:id="925723072">
      <w:bodyDiv w:val="1"/>
      <w:marLeft w:val="0"/>
      <w:marRight w:val="0"/>
      <w:marTop w:val="0"/>
      <w:marBottom w:val="0"/>
      <w:divBdr>
        <w:top w:val="none" w:sz="0" w:space="0" w:color="auto"/>
        <w:left w:val="none" w:sz="0" w:space="0" w:color="auto"/>
        <w:bottom w:val="none" w:sz="0" w:space="0" w:color="auto"/>
        <w:right w:val="none" w:sz="0" w:space="0" w:color="auto"/>
      </w:divBdr>
    </w:div>
    <w:div w:id="925967441">
      <w:bodyDiv w:val="1"/>
      <w:marLeft w:val="0"/>
      <w:marRight w:val="0"/>
      <w:marTop w:val="0"/>
      <w:marBottom w:val="0"/>
      <w:divBdr>
        <w:top w:val="none" w:sz="0" w:space="0" w:color="auto"/>
        <w:left w:val="none" w:sz="0" w:space="0" w:color="auto"/>
        <w:bottom w:val="none" w:sz="0" w:space="0" w:color="auto"/>
        <w:right w:val="none" w:sz="0" w:space="0" w:color="auto"/>
      </w:divBdr>
    </w:div>
    <w:div w:id="926422955">
      <w:bodyDiv w:val="1"/>
      <w:marLeft w:val="0"/>
      <w:marRight w:val="0"/>
      <w:marTop w:val="0"/>
      <w:marBottom w:val="0"/>
      <w:divBdr>
        <w:top w:val="none" w:sz="0" w:space="0" w:color="auto"/>
        <w:left w:val="none" w:sz="0" w:space="0" w:color="auto"/>
        <w:bottom w:val="none" w:sz="0" w:space="0" w:color="auto"/>
        <w:right w:val="none" w:sz="0" w:space="0" w:color="auto"/>
      </w:divBdr>
    </w:div>
    <w:div w:id="926572083">
      <w:bodyDiv w:val="1"/>
      <w:marLeft w:val="0"/>
      <w:marRight w:val="0"/>
      <w:marTop w:val="0"/>
      <w:marBottom w:val="0"/>
      <w:divBdr>
        <w:top w:val="none" w:sz="0" w:space="0" w:color="auto"/>
        <w:left w:val="none" w:sz="0" w:space="0" w:color="auto"/>
        <w:bottom w:val="none" w:sz="0" w:space="0" w:color="auto"/>
        <w:right w:val="none" w:sz="0" w:space="0" w:color="auto"/>
      </w:divBdr>
    </w:div>
    <w:div w:id="926764249">
      <w:bodyDiv w:val="1"/>
      <w:marLeft w:val="0"/>
      <w:marRight w:val="0"/>
      <w:marTop w:val="0"/>
      <w:marBottom w:val="0"/>
      <w:divBdr>
        <w:top w:val="none" w:sz="0" w:space="0" w:color="auto"/>
        <w:left w:val="none" w:sz="0" w:space="0" w:color="auto"/>
        <w:bottom w:val="none" w:sz="0" w:space="0" w:color="auto"/>
        <w:right w:val="none" w:sz="0" w:space="0" w:color="auto"/>
      </w:divBdr>
    </w:div>
    <w:div w:id="927425935">
      <w:bodyDiv w:val="1"/>
      <w:marLeft w:val="0"/>
      <w:marRight w:val="0"/>
      <w:marTop w:val="0"/>
      <w:marBottom w:val="0"/>
      <w:divBdr>
        <w:top w:val="none" w:sz="0" w:space="0" w:color="auto"/>
        <w:left w:val="none" w:sz="0" w:space="0" w:color="auto"/>
        <w:bottom w:val="none" w:sz="0" w:space="0" w:color="auto"/>
        <w:right w:val="none" w:sz="0" w:space="0" w:color="auto"/>
      </w:divBdr>
    </w:div>
    <w:div w:id="928003367">
      <w:bodyDiv w:val="1"/>
      <w:marLeft w:val="0"/>
      <w:marRight w:val="0"/>
      <w:marTop w:val="0"/>
      <w:marBottom w:val="0"/>
      <w:divBdr>
        <w:top w:val="none" w:sz="0" w:space="0" w:color="auto"/>
        <w:left w:val="none" w:sz="0" w:space="0" w:color="auto"/>
        <w:bottom w:val="none" w:sz="0" w:space="0" w:color="auto"/>
        <w:right w:val="none" w:sz="0" w:space="0" w:color="auto"/>
      </w:divBdr>
    </w:div>
    <w:div w:id="928275188">
      <w:bodyDiv w:val="1"/>
      <w:marLeft w:val="0"/>
      <w:marRight w:val="0"/>
      <w:marTop w:val="0"/>
      <w:marBottom w:val="0"/>
      <w:divBdr>
        <w:top w:val="none" w:sz="0" w:space="0" w:color="auto"/>
        <w:left w:val="none" w:sz="0" w:space="0" w:color="auto"/>
        <w:bottom w:val="none" w:sz="0" w:space="0" w:color="auto"/>
        <w:right w:val="none" w:sz="0" w:space="0" w:color="auto"/>
      </w:divBdr>
    </w:div>
    <w:div w:id="929047534">
      <w:bodyDiv w:val="1"/>
      <w:marLeft w:val="0"/>
      <w:marRight w:val="0"/>
      <w:marTop w:val="0"/>
      <w:marBottom w:val="0"/>
      <w:divBdr>
        <w:top w:val="none" w:sz="0" w:space="0" w:color="auto"/>
        <w:left w:val="none" w:sz="0" w:space="0" w:color="auto"/>
        <w:bottom w:val="none" w:sz="0" w:space="0" w:color="auto"/>
        <w:right w:val="none" w:sz="0" w:space="0" w:color="auto"/>
      </w:divBdr>
    </w:div>
    <w:div w:id="929120214">
      <w:bodyDiv w:val="1"/>
      <w:marLeft w:val="0"/>
      <w:marRight w:val="0"/>
      <w:marTop w:val="0"/>
      <w:marBottom w:val="0"/>
      <w:divBdr>
        <w:top w:val="none" w:sz="0" w:space="0" w:color="auto"/>
        <w:left w:val="none" w:sz="0" w:space="0" w:color="auto"/>
        <w:bottom w:val="none" w:sz="0" w:space="0" w:color="auto"/>
        <w:right w:val="none" w:sz="0" w:space="0" w:color="auto"/>
      </w:divBdr>
    </w:div>
    <w:div w:id="929582393">
      <w:bodyDiv w:val="1"/>
      <w:marLeft w:val="0"/>
      <w:marRight w:val="0"/>
      <w:marTop w:val="0"/>
      <w:marBottom w:val="0"/>
      <w:divBdr>
        <w:top w:val="none" w:sz="0" w:space="0" w:color="auto"/>
        <w:left w:val="none" w:sz="0" w:space="0" w:color="auto"/>
        <w:bottom w:val="none" w:sz="0" w:space="0" w:color="auto"/>
        <w:right w:val="none" w:sz="0" w:space="0" w:color="auto"/>
      </w:divBdr>
    </w:div>
    <w:div w:id="930092229">
      <w:bodyDiv w:val="1"/>
      <w:marLeft w:val="0"/>
      <w:marRight w:val="0"/>
      <w:marTop w:val="0"/>
      <w:marBottom w:val="0"/>
      <w:divBdr>
        <w:top w:val="none" w:sz="0" w:space="0" w:color="auto"/>
        <w:left w:val="none" w:sz="0" w:space="0" w:color="auto"/>
        <w:bottom w:val="none" w:sz="0" w:space="0" w:color="auto"/>
        <w:right w:val="none" w:sz="0" w:space="0" w:color="auto"/>
      </w:divBdr>
    </w:div>
    <w:div w:id="930819840">
      <w:bodyDiv w:val="1"/>
      <w:marLeft w:val="0"/>
      <w:marRight w:val="0"/>
      <w:marTop w:val="0"/>
      <w:marBottom w:val="0"/>
      <w:divBdr>
        <w:top w:val="none" w:sz="0" w:space="0" w:color="auto"/>
        <w:left w:val="none" w:sz="0" w:space="0" w:color="auto"/>
        <w:bottom w:val="none" w:sz="0" w:space="0" w:color="auto"/>
        <w:right w:val="none" w:sz="0" w:space="0" w:color="auto"/>
      </w:divBdr>
    </w:div>
    <w:div w:id="931402553">
      <w:bodyDiv w:val="1"/>
      <w:marLeft w:val="0"/>
      <w:marRight w:val="0"/>
      <w:marTop w:val="0"/>
      <w:marBottom w:val="0"/>
      <w:divBdr>
        <w:top w:val="none" w:sz="0" w:space="0" w:color="auto"/>
        <w:left w:val="none" w:sz="0" w:space="0" w:color="auto"/>
        <w:bottom w:val="none" w:sz="0" w:space="0" w:color="auto"/>
        <w:right w:val="none" w:sz="0" w:space="0" w:color="auto"/>
      </w:divBdr>
    </w:div>
    <w:div w:id="931939820">
      <w:bodyDiv w:val="1"/>
      <w:marLeft w:val="0"/>
      <w:marRight w:val="0"/>
      <w:marTop w:val="0"/>
      <w:marBottom w:val="0"/>
      <w:divBdr>
        <w:top w:val="none" w:sz="0" w:space="0" w:color="auto"/>
        <w:left w:val="none" w:sz="0" w:space="0" w:color="auto"/>
        <w:bottom w:val="none" w:sz="0" w:space="0" w:color="auto"/>
        <w:right w:val="none" w:sz="0" w:space="0" w:color="auto"/>
      </w:divBdr>
    </w:div>
    <w:div w:id="932013456">
      <w:bodyDiv w:val="1"/>
      <w:marLeft w:val="0"/>
      <w:marRight w:val="0"/>
      <w:marTop w:val="0"/>
      <w:marBottom w:val="0"/>
      <w:divBdr>
        <w:top w:val="none" w:sz="0" w:space="0" w:color="auto"/>
        <w:left w:val="none" w:sz="0" w:space="0" w:color="auto"/>
        <w:bottom w:val="none" w:sz="0" w:space="0" w:color="auto"/>
        <w:right w:val="none" w:sz="0" w:space="0" w:color="auto"/>
      </w:divBdr>
    </w:div>
    <w:div w:id="932125532">
      <w:bodyDiv w:val="1"/>
      <w:marLeft w:val="0"/>
      <w:marRight w:val="0"/>
      <w:marTop w:val="0"/>
      <w:marBottom w:val="0"/>
      <w:divBdr>
        <w:top w:val="none" w:sz="0" w:space="0" w:color="auto"/>
        <w:left w:val="none" w:sz="0" w:space="0" w:color="auto"/>
        <w:bottom w:val="none" w:sz="0" w:space="0" w:color="auto"/>
        <w:right w:val="none" w:sz="0" w:space="0" w:color="auto"/>
      </w:divBdr>
    </w:div>
    <w:div w:id="932515325">
      <w:bodyDiv w:val="1"/>
      <w:marLeft w:val="0"/>
      <w:marRight w:val="0"/>
      <w:marTop w:val="0"/>
      <w:marBottom w:val="0"/>
      <w:divBdr>
        <w:top w:val="none" w:sz="0" w:space="0" w:color="auto"/>
        <w:left w:val="none" w:sz="0" w:space="0" w:color="auto"/>
        <w:bottom w:val="none" w:sz="0" w:space="0" w:color="auto"/>
        <w:right w:val="none" w:sz="0" w:space="0" w:color="auto"/>
      </w:divBdr>
    </w:div>
    <w:div w:id="932589516">
      <w:bodyDiv w:val="1"/>
      <w:marLeft w:val="0"/>
      <w:marRight w:val="0"/>
      <w:marTop w:val="0"/>
      <w:marBottom w:val="0"/>
      <w:divBdr>
        <w:top w:val="none" w:sz="0" w:space="0" w:color="auto"/>
        <w:left w:val="none" w:sz="0" w:space="0" w:color="auto"/>
        <w:bottom w:val="none" w:sz="0" w:space="0" w:color="auto"/>
        <w:right w:val="none" w:sz="0" w:space="0" w:color="auto"/>
      </w:divBdr>
    </w:div>
    <w:div w:id="933710146">
      <w:bodyDiv w:val="1"/>
      <w:marLeft w:val="0"/>
      <w:marRight w:val="0"/>
      <w:marTop w:val="0"/>
      <w:marBottom w:val="0"/>
      <w:divBdr>
        <w:top w:val="none" w:sz="0" w:space="0" w:color="auto"/>
        <w:left w:val="none" w:sz="0" w:space="0" w:color="auto"/>
        <w:bottom w:val="none" w:sz="0" w:space="0" w:color="auto"/>
        <w:right w:val="none" w:sz="0" w:space="0" w:color="auto"/>
      </w:divBdr>
    </w:div>
    <w:div w:id="933823618">
      <w:bodyDiv w:val="1"/>
      <w:marLeft w:val="0"/>
      <w:marRight w:val="0"/>
      <w:marTop w:val="0"/>
      <w:marBottom w:val="0"/>
      <w:divBdr>
        <w:top w:val="none" w:sz="0" w:space="0" w:color="auto"/>
        <w:left w:val="none" w:sz="0" w:space="0" w:color="auto"/>
        <w:bottom w:val="none" w:sz="0" w:space="0" w:color="auto"/>
        <w:right w:val="none" w:sz="0" w:space="0" w:color="auto"/>
      </w:divBdr>
    </w:div>
    <w:div w:id="934821298">
      <w:bodyDiv w:val="1"/>
      <w:marLeft w:val="0"/>
      <w:marRight w:val="0"/>
      <w:marTop w:val="0"/>
      <w:marBottom w:val="0"/>
      <w:divBdr>
        <w:top w:val="none" w:sz="0" w:space="0" w:color="auto"/>
        <w:left w:val="none" w:sz="0" w:space="0" w:color="auto"/>
        <w:bottom w:val="none" w:sz="0" w:space="0" w:color="auto"/>
        <w:right w:val="none" w:sz="0" w:space="0" w:color="auto"/>
      </w:divBdr>
    </w:div>
    <w:div w:id="935558314">
      <w:bodyDiv w:val="1"/>
      <w:marLeft w:val="0"/>
      <w:marRight w:val="0"/>
      <w:marTop w:val="0"/>
      <w:marBottom w:val="0"/>
      <w:divBdr>
        <w:top w:val="none" w:sz="0" w:space="0" w:color="auto"/>
        <w:left w:val="none" w:sz="0" w:space="0" w:color="auto"/>
        <w:bottom w:val="none" w:sz="0" w:space="0" w:color="auto"/>
        <w:right w:val="none" w:sz="0" w:space="0" w:color="auto"/>
      </w:divBdr>
    </w:div>
    <w:div w:id="936133863">
      <w:bodyDiv w:val="1"/>
      <w:marLeft w:val="0"/>
      <w:marRight w:val="0"/>
      <w:marTop w:val="0"/>
      <w:marBottom w:val="0"/>
      <w:divBdr>
        <w:top w:val="none" w:sz="0" w:space="0" w:color="auto"/>
        <w:left w:val="none" w:sz="0" w:space="0" w:color="auto"/>
        <w:bottom w:val="none" w:sz="0" w:space="0" w:color="auto"/>
        <w:right w:val="none" w:sz="0" w:space="0" w:color="auto"/>
      </w:divBdr>
    </w:div>
    <w:div w:id="936256250">
      <w:bodyDiv w:val="1"/>
      <w:marLeft w:val="0"/>
      <w:marRight w:val="0"/>
      <w:marTop w:val="0"/>
      <w:marBottom w:val="0"/>
      <w:divBdr>
        <w:top w:val="none" w:sz="0" w:space="0" w:color="auto"/>
        <w:left w:val="none" w:sz="0" w:space="0" w:color="auto"/>
        <w:bottom w:val="none" w:sz="0" w:space="0" w:color="auto"/>
        <w:right w:val="none" w:sz="0" w:space="0" w:color="auto"/>
      </w:divBdr>
    </w:div>
    <w:div w:id="938835593">
      <w:bodyDiv w:val="1"/>
      <w:marLeft w:val="0"/>
      <w:marRight w:val="0"/>
      <w:marTop w:val="0"/>
      <w:marBottom w:val="0"/>
      <w:divBdr>
        <w:top w:val="none" w:sz="0" w:space="0" w:color="auto"/>
        <w:left w:val="none" w:sz="0" w:space="0" w:color="auto"/>
        <w:bottom w:val="none" w:sz="0" w:space="0" w:color="auto"/>
        <w:right w:val="none" w:sz="0" w:space="0" w:color="auto"/>
      </w:divBdr>
    </w:div>
    <w:div w:id="939334084">
      <w:bodyDiv w:val="1"/>
      <w:marLeft w:val="0"/>
      <w:marRight w:val="0"/>
      <w:marTop w:val="0"/>
      <w:marBottom w:val="0"/>
      <w:divBdr>
        <w:top w:val="none" w:sz="0" w:space="0" w:color="auto"/>
        <w:left w:val="none" w:sz="0" w:space="0" w:color="auto"/>
        <w:bottom w:val="none" w:sz="0" w:space="0" w:color="auto"/>
        <w:right w:val="none" w:sz="0" w:space="0" w:color="auto"/>
      </w:divBdr>
    </w:div>
    <w:div w:id="939603999">
      <w:bodyDiv w:val="1"/>
      <w:marLeft w:val="0"/>
      <w:marRight w:val="0"/>
      <w:marTop w:val="0"/>
      <w:marBottom w:val="0"/>
      <w:divBdr>
        <w:top w:val="none" w:sz="0" w:space="0" w:color="auto"/>
        <w:left w:val="none" w:sz="0" w:space="0" w:color="auto"/>
        <w:bottom w:val="none" w:sz="0" w:space="0" w:color="auto"/>
        <w:right w:val="none" w:sz="0" w:space="0" w:color="auto"/>
      </w:divBdr>
    </w:div>
    <w:div w:id="941231931">
      <w:bodyDiv w:val="1"/>
      <w:marLeft w:val="0"/>
      <w:marRight w:val="0"/>
      <w:marTop w:val="0"/>
      <w:marBottom w:val="0"/>
      <w:divBdr>
        <w:top w:val="none" w:sz="0" w:space="0" w:color="auto"/>
        <w:left w:val="none" w:sz="0" w:space="0" w:color="auto"/>
        <w:bottom w:val="none" w:sz="0" w:space="0" w:color="auto"/>
        <w:right w:val="none" w:sz="0" w:space="0" w:color="auto"/>
      </w:divBdr>
    </w:div>
    <w:div w:id="941961608">
      <w:bodyDiv w:val="1"/>
      <w:marLeft w:val="0"/>
      <w:marRight w:val="0"/>
      <w:marTop w:val="0"/>
      <w:marBottom w:val="0"/>
      <w:divBdr>
        <w:top w:val="none" w:sz="0" w:space="0" w:color="auto"/>
        <w:left w:val="none" w:sz="0" w:space="0" w:color="auto"/>
        <w:bottom w:val="none" w:sz="0" w:space="0" w:color="auto"/>
        <w:right w:val="none" w:sz="0" w:space="0" w:color="auto"/>
      </w:divBdr>
    </w:div>
    <w:div w:id="942423375">
      <w:bodyDiv w:val="1"/>
      <w:marLeft w:val="0"/>
      <w:marRight w:val="0"/>
      <w:marTop w:val="0"/>
      <w:marBottom w:val="0"/>
      <w:divBdr>
        <w:top w:val="none" w:sz="0" w:space="0" w:color="auto"/>
        <w:left w:val="none" w:sz="0" w:space="0" w:color="auto"/>
        <w:bottom w:val="none" w:sz="0" w:space="0" w:color="auto"/>
        <w:right w:val="none" w:sz="0" w:space="0" w:color="auto"/>
      </w:divBdr>
    </w:div>
    <w:div w:id="948512272">
      <w:bodyDiv w:val="1"/>
      <w:marLeft w:val="0"/>
      <w:marRight w:val="0"/>
      <w:marTop w:val="0"/>
      <w:marBottom w:val="0"/>
      <w:divBdr>
        <w:top w:val="none" w:sz="0" w:space="0" w:color="auto"/>
        <w:left w:val="none" w:sz="0" w:space="0" w:color="auto"/>
        <w:bottom w:val="none" w:sz="0" w:space="0" w:color="auto"/>
        <w:right w:val="none" w:sz="0" w:space="0" w:color="auto"/>
      </w:divBdr>
    </w:div>
    <w:div w:id="950622923">
      <w:bodyDiv w:val="1"/>
      <w:marLeft w:val="0"/>
      <w:marRight w:val="0"/>
      <w:marTop w:val="0"/>
      <w:marBottom w:val="0"/>
      <w:divBdr>
        <w:top w:val="none" w:sz="0" w:space="0" w:color="auto"/>
        <w:left w:val="none" w:sz="0" w:space="0" w:color="auto"/>
        <w:bottom w:val="none" w:sz="0" w:space="0" w:color="auto"/>
        <w:right w:val="none" w:sz="0" w:space="0" w:color="auto"/>
      </w:divBdr>
    </w:div>
    <w:div w:id="951477662">
      <w:bodyDiv w:val="1"/>
      <w:marLeft w:val="0"/>
      <w:marRight w:val="0"/>
      <w:marTop w:val="0"/>
      <w:marBottom w:val="0"/>
      <w:divBdr>
        <w:top w:val="none" w:sz="0" w:space="0" w:color="auto"/>
        <w:left w:val="none" w:sz="0" w:space="0" w:color="auto"/>
        <w:bottom w:val="none" w:sz="0" w:space="0" w:color="auto"/>
        <w:right w:val="none" w:sz="0" w:space="0" w:color="auto"/>
      </w:divBdr>
    </w:div>
    <w:div w:id="953092454">
      <w:bodyDiv w:val="1"/>
      <w:marLeft w:val="0"/>
      <w:marRight w:val="0"/>
      <w:marTop w:val="0"/>
      <w:marBottom w:val="0"/>
      <w:divBdr>
        <w:top w:val="none" w:sz="0" w:space="0" w:color="auto"/>
        <w:left w:val="none" w:sz="0" w:space="0" w:color="auto"/>
        <w:bottom w:val="none" w:sz="0" w:space="0" w:color="auto"/>
        <w:right w:val="none" w:sz="0" w:space="0" w:color="auto"/>
      </w:divBdr>
    </w:div>
    <w:div w:id="953630205">
      <w:bodyDiv w:val="1"/>
      <w:marLeft w:val="0"/>
      <w:marRight w:val="0"/>
      <w:marTop w:val="0"/>
      <w:marBottom w:val="0"/>
      <w:divBdr>
        <w:top w:val="none" w:sz="0" w:space="0" w:color="auto"/>
        <w:left w:val="none" w:sz="0" w:space="0" w:color="auto"/>
        <w:bottom w:val="none" w:sz="0" w:space="0" w:color="auto"/>
        <w:right w:val="none" w:sz="0" w:space="0" w:color="auto"/>
      </w:divBdr>
    </w:div>
    <w:div w:id="954219039">
      <w:bodyDiv w:val="1"/>
      <w:marLeft w:val="0"/>
      <w:marRight w:val="0"/>
      <w:marTop w:val="0"/>
      <w:marBottom w:val="0"/>
      <w:divBdr>
        <w:top w:val="none" w:sz="0" w:space="0" w:color="auto"/>
        <w:left w:val="none" w:sz="0" w:space="0" w:color="auto"/>
        <w:bottom w:val="none" w:sz="0" w:space="0" w:color="auto"/>
        <w:right w:val="none" w:sz="0" w:space="0" w:color="auto"/>
      </w:divBdr>
    </w:div>
    <w:div w:id="954484292">
      <w:bodyDiv w:val="1"/>
      <w:marLeft w:val="0"/>
      <w:marRight w:val="0"/>
      <w:marTop w:val="0"/>
      <w:marBottom w:val="0"/>
      <w:divBdr>
        <w:top w:val="none" w:sz="0" w:space="0" w:color="auto"/>
        <w:left w:val="none" w:sz="0" w:space="0" w:color="auto"/>
        <w:bottom w:val="none" w:sz="0" w:space="0" w:color="auto"/>
        <w:right w:val="none" w:sz="0" w:space="0" w:color="auto"/>
      </w:divBdr>
    </w:div>
    <w:div w:id="955061742">
      <w:bodyDiv w:val="1"/>
      <w:marLeft w:val="0"/>
      <w:marRight w:val="0"/>
      <w:marTop w:val="0"/>
      <w:marBottom w:val="0"/>
      <w:divBdr>
        <w:top w:val="none" w:sz="0" w:space="0" w:color="auto"/>
        <w:left w:val="none" w:sz="0" w:space="0" w:color="auto"/>
        <w:bottom w:val="none" w:sz="0" w:space="0" w:color="auto"/>
        <w:right w:val="none" w:sz="0" w:space="0" w:color="auto"/>
      </w:divBdr>
    </w:div>
    <w:div w:id="956981725">
      <w:bodyDiv w:val="1"/>
      <w:marLeft w:val="0"/>
      <w:marRight w:val="0"/>
      <w:marTop w:val="0"/>
      <w:marBottom w:val="0"/>
      <w:divBdr>
        <w:top w:val="none" w:sz="0" w:space="0" w:color="auto"/>
        <w:left w:val="none" w:sz="0" w:space="0" w:color="auto"/>
        <w:bottom w:val="none" w:sz="0" w:space="0" w:color="auto"/>
        <w:right w:val="none" w:sz="0" w:space="0" w:color="auto"/>
      </w:divBdr>
    </w:div>
    <w:div w:id="957761454">
      <w:bodyDiv w:val="1"/>
      <w:marLeft w:val="0"/>
      <w:marRight w:val="0"/>
      <w:marTop w:val="0"/>
      <w:marBottom w:val="0"/>
      <w:divBdr>
        <w:top w:val="none" w:sz="0" w:space="0" w:color="auto"/>
        <w:left w:val="none" w:sz="0" w:space="0" w:color="auto"/>
        <w:bottom w:val="none" w:sz="0" w:space="0" w:color="auto"/>
        <w:right w:val="none" w:sz="0" w:space="0" w:color="auto"/>
      </w:divBdr>
    </w:div>
    <w:div w:id="958028433">
      <w:bodyDiv w:val="1"/>
      <w:marLeft w:val="0"/>
      <w:marRight w:val="0"/>
      <w:marTop w:val="0"/>
      <w:marBottom w:val="0"/>
      <w:divBdr>
        <w:top w:val="none" w:sz="0" w:space="0" w:color="auto"/>
        <w:left w:val="none" w:sz="0" w:space="0" w:color="auto"/>
        <w:bottom w:val="none" w:sz="0" w:space="0" w:color="auto"/>
        <w:right w:val="none" w:sz="0" w:space="0" w:color="auto"/>
      </w:divBdr>
    </w:div>
    <w:div w:id="958412374">
      <w:bodyDiv w:val="1"/>
      <w:marLeft w:val="0"/>
      <w:marRight w:val="0"/>
      <w:marTop w:val="0"/>
      <w:marBottom w:val="0"/>
      <w:divBdr>
        <w:top w:val="none" w:sz="0" w:space="0" w:color="auto"/>
        <w:left w:val="none" w:sz="0" w:space="0" w:color="auto"/>
        <w:bottom w:val="none" w:sz="0" w:space="0" w:color="auto"/>
        <w:right w:val="none" w:sz="0" w:space="0" w:color="auto"/>
      </w:divBdr>
    </w:div>
    <w:div w:id="958728007">
      <w:bodyDiv w:val="1"/>
      <w:marLeft w:val="0"/>
      <w:marRight w:val="0"/>
      <w:marTop w:val="0"/>
      <w:marBottom w:val="0"/>
      <w:divBdr>
        <w:top w:val="none" w:sz="0" w:space="0" w:color="auto"/>
        <w:left w:val="none" w:sz="0" w:space="0" w:color="auto"/>
        <w:bottom w:val="none" w:sz="0" w:space="0" w:color="auto"/>
        <w:right w:val="none" w:sz="0" w:space="0" w:color="auto"/>
      </w:divBdr>
    </w:div>
    <w:div w:id="958755978">
      <w:bodyDiv w:val="1"/>
      <w:marLeft w:val="0"/>
      <w:marRight w:val="0"/>
      <w:marTop w:val="0"/>
      <w:marBottom w:val="0"/>
      <w:divBdr>
        <w:top w:val="none" w:sz="0" w:space="0" w:color="auto"/>
        <w:left w:val="none" w:sz="0" w:space="0" w:color="auto"/>
        <w:bottom w:val="none" w:sz="0" w:space="0" w:color="auto"/>
        <w:right w:val="none" w:sz="0" w:space="0" w:color="auto"/>
      </w:divBdr>
    </w:div>
    <w:div w:id="959184910">
      <w:bodyDiv w:val="1"/>
      <w:marLeft w:val="0"/>
      <w:marRight w:val="0"/>
      <w:marTop w:val="0"/>
      <w:marBottom w:val="0"/>
      <w:divBdr>
        <w:top w:val="none" w:sz="0" w:space="0" w:color="auto"/>
        <w:left w:val="none" w:sz="0" w:space="0" w:color="auto"/>
        <w:bottom w:val="none" w:sz="0" w:space="0" w:color="auto"/>
        <w:right w:val="none" w:sz="0" w:space="0" w:color="auto"/>
      </w:divBdr>
    </w:div>
    <w:div w:id="959191640">
      <w:bodyDiv w:val="1"/>
      <w:marLeft w:val="0"/>
      <w:marRight w:val="0"/>
      <w:marTop w:val="0"/>
      <w:marBottom w:val="0"/>
      <w:divBdr>
        <w:top w:val="none" w:sz="0" w:space="0" w:color="auto"/>
        <w:left w:val="none" w:sz="0" w:space="0" w:color="auto"/>
        <w:bottom w:val="none" w:sz="0" w:space="0" w:color="auto"/>
        <w:right w:val="none" w:sz="0" w:space="0" w:color="auto"/>
      </w:divBdr>
    </w:div>
    <w:div w:id="960963510">
      <w:bodyDiv w:val="1"/>
      <w:marLeft w:val="0"/>
      <w:marRight w:val="0"/>
      <w:marTop w:val="0"/>
      <w:marBottom w:val="0"/>
      <w:divBdr>
        <w:top w:val="none" w:sz="0" w:space="0" w:color="auto"/>
        <w:left w:val="none" w:sz="0" w:space="0" w:color="auto"/>
        <w:bottom w:val="none" w:sz="0" w:space="0" w:color="auto"/>
        <w:right w:val="none" w:sz="0" w:space="0" w:color="auto"/>
      </w:divBdr>
    </w:div>
    <w:div w:id="962073678">
      <w:bodyDiv w:val="1"/>
      <w:marLeft w:val="0"/>
      <w:marRight w:val="0"/>
      <w:marTop w:val="0"/>
      <w:marBottom w:val="0"/>
      <w:divBdr>
        <w:top w:val="none" w:sz="0" w:space="0" w:color="auto"/>
        <w:left w:val="none" w:sz="0" w:space="0" w:color="auto"/>
        <w:bottom w:val="none" w:sz="0" w:space="0" w:color="auto"/>
        <w:right w:val="none" w:sz="0" w:space="0" w:color="auto"/>
      </w:divBdr>
    </w:div>
    <w:div w:id="963539111">
      <w:bodyDiv w:val="1"/>
      <w:marLeft w:val="0"/>
      <w:marRight w:val="0"/>
      <w:marTop w:val="0"/>
      <w:marBottom w:val="0"/>
      <w:divBdr>
        <w:top w:val="none" w:sz="0" w:space="0" w:color="auto"/>
        <w:left w:val="none" w:sz="0" w:space="0" w:color="auto"/>
        <w:bottom w:val="none" w:sz="0" w:space="0" w:color="auto"/>
        <w:right w:val="none" w:sz="0" w:space="0" w:color="auto"/>
      </w:divBdr>
    </w:div>
    <w:div w:id="965358337">
      <w:bodyDiv w:val="1"/>
      <w:marLeft w:val="0"/>
      <w:marRight w:val="0"/>
      <w:marTop w:val="0"/>
      <w:marBottom w:val="0"/>
      <w:divBdr>
        <w:top w:val="none" w:sz="0" w:space="0" w:color="auto"/>
        <w:left w:val="none" w:sz="0" w:space="0" w:color="auto"/>
        <w:bottom w:val="none" w:sz="0" w:space="0" w:color="auto"/>
        <w:right w:val="none" w:sz="0" w:space="0" w:color="auto"/>
      </w:divBdr>
    </w:div>
    <w:div w:id="965547483">
      <w:bodyDiv w:val="1"/>
      <w:marLeft w:val="0"/>
      <w:marRight w:val="0"/>
      <w:marTop w:val="0"/>
      <w:marBottom w:val="0"/>
      <w:divBdr>
        <w:top w:val="none" w:sz="0" w:space="0" w:color="auto"/>
        <w:left w:val="none" w:sz="0" w:space="0" w:color="auto"/>
        <w:bottom w:val="none" w:sz="0" w:space="0" w:color="auto"/>
        <w:right w:val="none" w:sz="0" w:space="0" w:color="auto"/>
      </w:divBdr>
    </w:div>
    <w:div w:id="965815792">
      <w:bodyDiv w:val="1"/>
      <w:marLeft w:val="0"/>
      <w:marRight w:val="0"/>
      <w:marTop w:val="0"/>
      <w:marBottom w:val="0"/>
      <w:divBdr>
        <w:top w:val="none" w:sz="0" w:space="0" w:color="auto"/>
        <w:left w:val="none" w:sz="0" w:space="0" w:color="auto"/>
        <w:bottom w:val="none" w:sz="0" w:space="0" w:color="auto"/>
        <w:right w:val="none" w:sz="0" w:space="0" w:color="auto"/>
      </w:divBdr>
    </w:div>
    <w:div w:id="966621220">
      <w:bodyDiv w:val="1"/>
      <w:marLeft w:val="0"/>
      <w:marRight w:val="0"/>
      <w:marTop w:val="0"/>
      <w:marBottom w:val="0"/>
      <w:divBdr>
        <w:top w:val="none" w:sz="0" w:space="0" w:color="auto"/>
        <w:left w:val="none" w:sz="0" w:space="0" w:color="auto"/>
        <w:bottom w:val="none" w:sz="0" w:space="0" w:color="auto"/>
        <w:right w:val="none" w:sz="0" w:space="0" w:color="auto"/>
      </w:divBdr>
    </w:div>
    <w:div w:id="967660723">
      <w:bodyDiv w:val="1"/>
      <w:marLeft w:val="0"/>
      <w:marRight w:val="0"/>
      <w:marTop w:val="0"/>
      <w:marBottom w:val="0"/>
      <w:divBdr>
        <w:top w:val="none" w:sz="0" w:space="0" w:color="auto"/>
        <w:left w:val="none" w:sz="0" w:space="0" w:color="auto"/>
        <w:bottom w:val="none" w:sz="0" w:space="0" w:color="auto"/>
        <w:right w:val="none" w:sz="0" w:space="0" w:color="auto"/>
      </w:divBdr>
    </w:div>
    <w:div w:id="967931584">
      <w:bodyDiv w:val="1"/>
      <w:marLeft w:val="0"/>
      <w:marRight w:val="0"/>
      <w:marTop w:val="0"/>
      <w:marBottom w:val="0"/>
      <w:divBdr>
        <w:top w:val="none" w:sz="0" w:space="0" w:color="auto"/>
        <w:left w:val="none" w:sz="0" w:space="0" w:color="auto"/>
        <w:bottom w:val="none" w:sz="0" w:space="0" w:color="auto"/>
        <w:right w:val="none" w:sz="0" w:space="0" w:color="auto"/>
      </w:divBdr>
    </w:div>
    <w:div w:id="968702205">
      <w:bodyDiv w:val="1"/>
      <w:marLeft w:val="0"/>
      <w:marRight w:val="0"/>
      <w:marTop w:val="0"/>
      <w:marBottom w:val="0"/>
      <w:divBdr>
        <w:top w:val="none" w:sz="0" w:space="0" w:color="auto"/>
        <w:left w:val="none" w:sz="0" w:space="0" w:color="auto"/>
        <w:bottom w:val="none" w:sz="0" w:space="0" w:color="auto"/>
        <w:right w:val="none" w:sz="0" w:space="0" w:color="auto"/>
      </w:divBdr>
    </w:div>
    <w:div w:id="969476387">
      <w:bodyDiv w:val="1"/>
      <w:marLeft w:val="0"/>
      <w:marRight w:val="0"/>
      <w:marTop w:val="0"/>
      <w:marBottom w:val="0"/>
      <w:divBdr>
        <w:top w:val="none" w:sz="0" w:space="0" w:color="auto"/>
        <w:left w:val="none" w:sz="0" w:space="0" w:color="auto"/>
        <w:bottom w:val="none" w:sz="0" w:space="0" w:color="auto"/>
        <w:right w:val="none" w:sz="0" w:space="0" w:color="auto"/>
      </w:divBdr>
    </w:div>
    <w:div w:id="969824823">
      <w:bodyDiv w:val="1"/>
      <w:marLeft w:val="0"/>
      <w:marRight w:val="0"/>
      <w:marTop w:val="0"/>
      <w:marBottom w:val="0"/>
      <w:divBdr>
        <w:top w:val="none" w:sz="0" w:space="0" w:color="auto"/>
        <w:left w:val="none" w:sz="0" w:space="0" w:color="auto"/>
        <w:bottom w:val="none" w:sz="0" w:space="0" w:color="auto"/>
        <w:right w:val="none" w:sz="0" w:space="0" w:color="auto"/>
      </w:divBdr>
    </w:div>
    <w:div w:id="971063143">
      <w:bodyDiv w:val="1"/>
      <w:marLeft w:val="0"/>
      <w:marRight w:val="0"/>
      <w:marTop w:val="0"/>
      <w:marBottom w:val="0"/>
      <w:divBdr>
        <w:top w:val="none" w:sz="0" w:space="0" w:color="auto"/>
        <w:left w:val="none" w:sz="0" w:space="0" w:color="auto"/>
        <w:bottom w:val="none" w:sz="0" w:space="0" w:color="auto"/>
        <w:right w:val="none" w:sz="0" w:space="0" w:color="auto"/>
      </w:divBdr>
    </w:div>
    <w:div w:id="971445531">
      <w:bodyDiv w:val="1"/>
      <w:marLeft w:val="0"/>
      <w:marRight w:val="0"/>
      <w:marTop w:val="0"/>
      <w:marBottom w:val="0"/>
      <w:divBdr>
        <w:top w:val="none" w:sz="0" w:space="0" w:color="auto"/>
        <w:left w:val="none" w:sz="0" w:space="0" w:color="auto"/>
        <w:bottom w:val="none" w:sz="0" w:space="0" w:color="auto"/>
        <w:right w:val="none" w:sz="0" w:space="0" w:color="auto"/>
      </w:divBdr>
    </w:div>
    <w:div w:id="973213972">
      <w:bodyDiv w:val="1"/>
      <w:marLeft w:val="0"/>
      <w:marRight w:val="0"/>
      <w:marTop w:val="0"/>
      <w:marBottom w:val="0"/>
      <w:divBdr>
        <w:top w:val="none" w:sz="0" w:space="0" w:color="auto"/>
        <w:left w:val="none" w:sz="0" w:space="0" w:color="auto"/>
        <w:bottom w:val="none" w:sz="0" w:space="0" w:color="auto"/>
        <w:right w:val="none" w:sz="0" w:space="0" w:color="auto"/>
      </w:divBdr>
    </w:div>
    <w:div w:id="974530060">
      <w:bodyDiv w:val="1"/>
      <w:marLeft w:val="0"/>
      <w:marRight w:val="0"/>
      <w:marTop w:val="0"/>
      <w:marBottom w:val="0"/>
      <w:divBdr>
        <w:top w:val="none" w:sz="0" w:space="0" w:color="auto"/>
        <w:left w:val="none" w:sz="0" w:space="0" w:color="auto"/>
        <w:bottom w:val="none" w:sz="0" w:space="0" w:color="auto"/>
        <w:right w:val="none" w:sz="0" w:space="0" w:color="auto"/>
      </w:divBdr>
    </w:div>
    <w:div w:id="974915517">
      <w:bodyDiv w:val="1"/>
      <w:marLeft w:val="0"/>
      <w:marRight w:val="0"/>
      <w:marTop w:val="0"/>
      <w:marBottom w:val="0"/>
      <w:divBdr>
        <w:top w:val="none" w:sz="0" w:space="0" w:color="auto"/>
        <w:left w:val="none" w:sz="0" w:space="0" w:color="auto"/>
        <w:bottom w:val="none" w:sz="0" w:space="0" w:color="auto"/>
        <w:right w:val="none" w:sz="0" w:space="0" w:color="auto"/>
      </w:divBdr>
    </w:div>
    <w:div w:id="976028097">
      <w:bodyDiv w:val="1"/>
      <w:marLeft w:val="0"/>
      <w:marRight w:val="0"/>
      <w:marTop w:val="0"/>
      <w:marBottom w:val="0"/>
      <w:divBdr>
        <w:top w:val="none" w:sz="0" w:space="0" w:color="auto"/>
        <w:left w:val="none" w:sz="0" w:space="0" w:color="auto"/>
        <w:bottom w:val="none" w:sz="0" w:space="0" w:color="auto"/>
        <w:right w:val="none" w:sz="0" w:space="0" w:color="auto"/>
      </w:divBdr>
    </w:div>
    <w:div w:id="976111073">
      <w:bodyDiv w:val="1"/>
      <w:marLeft w:val="0"/>
      <w:marRight w:val="0"/>
      <w:marTop w:val="0"/>
      <w:marBottom w:val="0"/>
      <w:divBdr>
        <w:top w:val="none" w:sz="0" w:space="0" w:color="auto"/>
        <w:left w:val="none" w:sz="0" w:space="0" w:color="auto"/>
        <w:bottom w:val="none" w:sz="0" w:space="0" w:color="auto"/>
        <w:right w:val="none" w:sz="0" w:space="0" w:color="auto"/>
      </w:divBdr>
    </w:div>
    <w:div w:id="976763918">
      <w:bodyDiv w:val="1"/>
      <w:marLeft w:val="0"/>
      <w:marRight w:val="0"/>
      <w:marTop w:val="0"/>
      <w:marBottom w:val="0"/>
      <w:divBdr>
        <w:top w:val="none" w:sz="0" w:space="0" w:color="auto"/>
        <w:left w:val="none" w:sz="0" w:space="0" w:color="auto"/>
        <w:bottom w:val="none" w:sz="0" w:space="0" w:color="auto"/>
        <w:right w:val="none" w:sz="0" w:space="0" w:color="auto"/>
      </w:divBdr>
    </w:div>
    <w:div w:id="976839063">
      <w:bodyDiv w:val="1"/>
      <w:marLeft w:val="0"/>
      <w:marRight w:val="0"/>
      <w:marTop w:val="0"/>
      <w:marBottom w:val="0"/>
      <w:divBdr>
        <w:top w:val="none" w:sz="0" w:space="0" w:color="auto"/>
        <w:left w:val="none" w:sz="0" w:space="0" w:color="auto"/>
        <w:bottom w:val="none" w:sz="0" w:space="0" w:color="auto"/>
        <w:right w:val="none" w:sz="0" w:space="0" w:color="auto"/>
      </w:divBdr>
    </w:div>
    <w:div w:id="978609252">
      <w:bodyDiv w:val="1"/>
      <w:marLeft w:val="0"/>
      <w:marRight w:val="0"/>
      <w:marTop w:val="0"/>
      <w:marBottom w:val="0"/>
      <w:divBdr>
        <w:top w:val="none" w:sz="0" w:space="0" w:color="auto"/>
        <w:left w:val="none" w:sz="0" w:space="0" w:color="auto"/>
        <w:bottom w:val="none" w:sz="0" w:space="0" w:color="auto"/>
        <w:right w:val="none" w:sz="0" w:space="0" w:color="auto"/>
      </w:divBdr>
    </w:div>
    <w:div w:id="979459198">
      <w:bodyDiv w:val="1"/>
      <w:marLeft w:val="0"/>
      <w:marRight w:val="0"/>
      <w:marTop w:val="0"/>
      <w:marBottom w:val="0"/>
      <w:divBdr>
        <w:top w:val="none" w:sz="0" w:space="0" w:color="auto"/>
        <w:left w:val="none" w:sz="0" w:space="0" w:color="auto"/>
        <w:bottom w:val="none" w:sz="0" w:space="0" w:color="auto"/>
        <w:right w:val="none" w:sz="0" w:space="0" w:color="auto"/>
      </w:divBdr>
    </w:div>
    <w:div w:id="980574995">
      <w:bodyDiv w:val="1"/>
      <w:marLeft w:val="0"/>
      <w:marRight w:val="0"/>
      <w:marTop w:val="0"/>
      <w:marBottom w:val="0"/>
      <w:divBdr>
        <w:top w:val="none" w:sz="0" w:space="0" w:color="auto"/>
        <w:left w:val="none" w:sz="0" w:space="0" w:color="auto"/>
        <w:bottom w:val="none" w:sz="0" w:space="0" w:color="auto"/>
        <w:right w:val="none" w:sz="0" w:space="0" w:color="auto"/>
      </w:divBdr>
    </w:div>
    <w:div w:id="981009762">
      <w:bodyDiv w:val="1"/>
      <w:marLeft w:val="0"/>
      <w:marRight w:val="0"/>
      <w:marTop w:val="0"/>
      <w:marBottom w:val="0"/>
      <w:divBdr>
        <w:top w:val="none" w:sz="0" w:space="0" w:color="auto"/>
        <w:left w:val="none" w:sz="0" w:space="0" w:color="auto"/>
        <w:bottom w:val="none" w:sz="0" w:space="0" w:color="auto"/>
        <w:right w:val="none" w:sz="0" w:space="0" w:color="auto"/>
      </w:divBdr>
    </w:div>
    <w:div w:id="981036197">
      <w:bodyDiv w:val="1"/>
      <w:marLeft w:val="0"/>
      <w:marRight w:val="0"/>
      <w:marTop w:val="0"/>
      <w:marBottom w:val="0"/>
      <w:divBdr>
        <w:top w:val="none" w:sz="0" w:space="0" w:color="auto"/>
        <w:left w:val="none" w:sz="0" w:space="0" w:color="auto"/>
        <w:bottom w:val="none" w:sz="0" w:space="0" w:color="auto"/>
        <w:right w:val="none" w:sz="0" w:space="0" w:color="auto"/>
      </w:divBdr>
    </w:div>
    <w:div w:id="981037089">
      <w:bodyDiv w:val="1"/>
      <w:marLeft w:val="0"/>
      <w:marRight w:val="0"/>
      <w:marTop w:val="0"/>
      <w:marBottom w:val="0"/>
      <w:divBdr>
        <w:top w:val="none" w:sz="0" w:space="0" w:color="auto"/>
        <w:left w:val="none" w:sz="0" w:space="0" w:color="auto"/>
        <w:bottom w:val="none" w:sz="0" w:space="0" w:color="auto"/>
        <w:right w:val="none" w:sz="0" w:space="0" w:color="auto"/>
      </w:divBdr>
    </w:div>
    <w:div w:id="981038721">
      <w:bodyDiv w:val="1"/>
      <w:marLeft w:val="0"/>
      <w:marRight w:val="0"/>
      <w:marTop w:val="0"/>
      <w:marBottom w:val="0"/>
      <w:divBdr>
        <w:top w:val="none" w:sz="0" w:space="0" w:color="auto"/>
        <w:left w:val="none" w:sz="0" w:space="0" w:color="auto"/>
        <w:bottom w:val="none" w:sz="0" w:space="0" w:color="auto"/>
        <w:right w:val="none" w:sz="0" w:space="0" w:color="auto"/>
      </w:divBdr>
    </w:div>
    <w:div w:id="981273210">
      <w:bodyDiv w:val="1"/>
      <w:marLeft w:val="0"/>
      <w:marRight w:val="0"/>
      <w:marTop w:val="0"/>
      <w:marBottom w:val="0"/>
      <w:divBdr>
        <w:top w:val="none" w:sz="0" w:space="0" w:color="auto"/>
        <w:left w:val="none" w:sz="0" w:space="0" w:color="auto"/>
        <w:bottom w:val="none" w:sz="0" w:space="0" w:color="auto"/>
        <w:right w:val="none" w:sz="0" w:space="0" w:color="auto"/>
      </w:divBdr>
    </w:div>
    <w:div w:id="981931401">
      <w:bodyDiv w:val="1"/>
      <w:marLeft w:val="0"/>
      <w:marRight w:val="0"/>
      <w:marTop w:val="0"/>
      <w:marBottom w:val="0"/>
      <w:divBdr>
        <w:top w:val="none" w:sz="0" w:space="0" w:color="auto"/>
        <w:left w:val="none" w:sz="0" w:space="0" w:color="auto"/>
        <w:bottom w:val="none" w:sz="0" w:space="0" w:color="auto"/>
        <w:right w:val="none" w:sz="0" w:space="0" w:color="auto"/>
      </w:divBdr>
    </w:div>
    <w:div w:id="982004963">
      <w:bodyDiv w:val="1"/>
      <w:marLeft w:val="0"/>
      <w:marRight w:val="0"/>
      <w:marTop w:val="0"/>
      <w:marBottom w:val="0"/>
      <w:divBdr>
        <w:top w:val="none" w:sz="0" w:space="0" w:color="auto"/>
        <w:left w:val="none" w:sz="0" w:space="0" w:color="auto"/>
        <w:bottom w:val="none" w:sz="0" w:space="0" w:color="auto"/>
        <w:right w:val="none" w:sz="0" w:space="0" w:color="auto"/>
      </w:divBdr>
    </w:div>
    <w:div w:id="982852545">
      <w:bodyDiv w:val="1"/>
      <w:marLeft w:val="0"/>
      <w:marRight w:val="0"/>
      <w:marTop w:val="0"/>
      <w:marBottom w:val="0"/>
      <w:divBdr>
        <w:top w:val="none" w:sz="0" w:space="0" w:color="auto"/>
        <w:left w:val="none" w:sz="0" w:space="0" w:color="auto"/>
        <w:bottom w:val="none" w:sz="0" w:space="0" w:color="auto"/>
        <w:right w:val="none" w:sz="0" w:space="0" w:color="auto"/>
      </w:divBdr>
    </w:div>
    <w:div w:id="983780708">
      <w:bodyDiv w:val="1"/>
      <w:marLeft w:val="0"/>
      <w:marRight w:val="0"/>
      <w:marTop w:val="0"/>
      <w:marBottom w:val="0"/>
      <w:divBdr>
        <w:top w:val="none" w:sz="0" w:space="0" w:color="auto"/>
        <w:left w:val="none" w:sz="0" w:space="0" w:color="auto"/>
        <w:bottom w:val="none" w:sz="0" w:space="0" w:color="auto"/>
        <w:right w:val="none" w:sz="0" w:space="0" w:color="auto"/>
      </w:divBdr>
    </w:div>
    <w:div w:id="984700214">
      <w:bodyDiv w:val="1"/>
      <w:marLeft w:val="0"/>
      <w:marRight w:val="0"/>
      <w:marTop w:val="0"/>
      <w:marBottom w:val="0"/>
      <w:divBdr>
        <w:top w:val="none" w:sz="0" w:space="0" w:color="auto"/>
        <w:left w:val="none" w:sz="0" w:space="0" w:color="auto"/>
        <w:bottom w:val="none" w:sz="0" w:space="0" w:color="auto"/>
        <w:right w:val="none" w:sz="0" w:space="0" w:color="auto"/>
      </w:divBdr>
    </w:div>
    <w:div w:id="985167417">
      <w:bodyDiv w:val="1"/>
      <w:marLeft w:val="0"/>
      <w:marRight w:val="0"/>
      <w:marTop w:val="0"/>
      <w:marBottom w:val="0"/>
      <w:divBdr>
        <w:top w:val="none" w:sz="0" w:space="0" w:color="auto"/>
        <w:left w:val="none" w:sz="0" w:space="0" w:color="auto"/>
        <w:bottom w:val="none" w:sz="0" w:space="0" w:color="auto"/>
        <w:right w:val="none" w:sz="0" w:space="0" w:color="auto"/>
      </w:divBdr>
    </w:div>
    <w:div w:id="985356574">
      <w:bodyDiv w:val="1"/>
      <w:marLeft w:val="0"/>
      <w:marRight w:val="0"/>
      <w:marTop w:val="0"/>
      <w:marBottom w:val="0"/>
      <w:divBdr>
        <w:top w:val="none" w:sz="0" w:space="0" w:color="auto"/>
        <w:left w:val="none" w:sz="0" w:space="0" w:color="auto"/>
        <w:bottom w:val="none" w:sz="0" w:space="0" w:color="auto"/>
        <w:right w:val="none" w:sz="0" w:space="0" w:color="auto"/>
      </w:divBdr>
    </w:div>
    <w:div w:id="985475903">
      <w:bodyDiv w:val="1"/>
      <w:marLeft w:val="0"/>
      <w:marRight w:val="0"/>
      <w:marTop w:val="0"/>
      <w:marBottom w:val="0"/>
      <w:divBdr>
        <w:top w:val="none" w:sz="0" w:space="0" w:color="auto"/>
        <w:left w:val="none" w:sz="0" w:space="0" w:color="auto"/>
        <w:bottom w:val="none" w:sz="0" w:space="0" w:color="auto"/>
        <w:right w:val="none" w:sz="0" w:space="0" w:color="auto"/>
      </w:divBdr>
    </w:div>
    <w:div w:id="985549232">
      <w:bodyDiv w:val="1"/>
      <w:marLeft w:val="0"/>
      <w:marRight w:val="0"/>
      <w:marTop w:val="0"/>
      <w:marBottom w:val="0"/>
      <w:divBdr>
        <w:top w:val="none" w:sz="0" w:space="0" w:color="auto"/>
        <w:left w:val="none" w:sz="0" w:space="0" w:color="auto"/>
        <w:bottom w:val="none" w:sz="0" w:space="0" w:color="auto"/>
        <w:right w:val="none" w:sz="0" w:space="0" w:color="auto"/>
      </w:divBdr>
    </w:div>
    <w:div w:id="985934243">
      <w:bodyDiv w:val="1"/>
      <w:marLeft w:val="0"/>
      <w:marRight w:val="0"/>
      <w:marTop w:val="0"/>
      <w:marBottom w:val="0"/>
      <w:divBdr>
        <w:top w:val="none" w:sz="0" w:space="0" w:color="auto"/>
        <w:left w:val="none" w:sz="0" w:space="0" w:color="auto"/>
        <w:bottom w:val="none" w:sz="0" w:space="0" w:color="auto"/>
        <w:right w:val="none" w:sz="0" w:space="0" w:color="auto"/>
      </w:divBdr>
    </w:div>
    <w:div w:id="987782479">
      <w:bodyDiv w:val="1"/>
      <w:marLeft w:val="0"/>
      <w:marRight w:val="0"/>
      <w:marTop w:val="0"/>
      <w:marBottom w:val="0"/>
      <w:divBdr>
        <w:top w:val="none" w:sz="0" w:space="0" w:color="auto"/>
        <w:left w:val="none" w:sz="0" w:space="0" w:color="auto"/>
        <w:bottom w:val="none" w:sz="0" w:space="0" w:color="auto"/>
        <w:right w:val="none" w:sz="0" w:space="0" w:color="auto"/>
      </w:divBdr>
    </w:div>
    <w:div w:id="988629464">
      <w:bodyDiv w:val="1"/>
      <w:marLeft w:val="0"/>
      <w:marRight w:val="0"/>
      <w:marTop w:val="0"/>
      <w:marBottom w:val="0"/>
      <w:divBdr>
        <w:top w:val="none" w:sz="0" w:space="0" w:color="auto"/>
        <w:left w:val="none" w:sz="0" w:space="0" w:color="auto"/>
        <w:bottom w:val="none" w:sz="0" w:space="0" w:color="auto"/>
        <w:right w:val="none" w:sz="0" w:space="0" w:color="auto"/>
      </w:divBdr>
    </w:div>
    <w:div w:id="988677847">
      <w:bodyDiv w:val="1"/>
      <w:marLeft w:val="0"/>
      <w:marRight w:val="0"/>
      <w:marTop w:val="0"/>
      <w:marBottom w:val="0"/>
      <w:divBdr>
        <w:top w:val="none" w:sz="0" w:space="0" w:color="auto"/>
        <w:left w:val="none" w:sz="0" w:space="0" w:color="auto"/>
        <w:bottom w:val="none" w:sz="0" w:space="0" w:color="auto"/>
        <w:right w:val="none" w:sz="0" w:space="0" w:color="auto"/>
      </w:divBdr>
    </w:div>
    <w:div w:id="988752606">
      <w:bodyDiv w:val="1"/>
      <w:marLeft w:val="0"/>
      <w:marRight w:val="0"/>
      <w:marTop w:val="0"/>
      <w:marBottom w:val="0"/>
      <w:divBdr>
        <w:top w:val="none" w:sz="0" w:space="0" w:color="auto"/>
        <w:left w:val="none" w:sz="0" w:space="0" w:color="auto"/>
        <w:bottom w:val="none" w:sz="0" w:space="0" w:color="auto"/>
        <w:right w:val="none" w:sz="0" w:space="0" w:color="auto"/>
      </w:divBdr>
    </w:div>
    <w:div w:id="988939810">
      <w:bodyDiv w:val="1"/>
      <w:marLeft w:val="0"/>
      <w:marRight w:val="0"/>
      <w:marTop w:val="0"/>
      <w:marBottom w:val="0"/>
      <w:divBdr>
        <w:top w:val="none" w:sz="0" w:space="0" w:color="auto"/>
        <w:left w:val="none" w:sz="0" w:space="0" w:color="auto"/>
        <w:bottom w:val="none" w:sz="0" w:space="0" w:color="auto"/>
        <w:right w:val="none" w:sz="0" w:space="0" w:color="auto"/>
      </w:divBdr>
    </w:div>
    <w:div w:id="992370694">
      <w:bodyDiv w:val="1"/>
      <w:marLeft w:val="0"/>
      <w:marRight w:val="0"/>
      <w:marTop w:val="0"/>
      <w:marBottom w:val="0"/>
      <w:divBdr>
        <w:top w:val="none" w:sz="0" w:space="0" w:color="auto"/>
        <w:left w:val="none" w:sz="0" w:space="0" w:color="auto"/>
        <w:bottom w:val="none" w:sz="0" w:space="0" w:color="auto"/>
        <w:right w:val="none" w:sz="0" w:space="0" w:color="auto"/>
      </w:divBdr>
    </w:div>
    <w:div w:id="993946483">
      <w:bodyDiv w:val="1"/>
      <w:marLeft w:val="0"/>
      <w:marRight w:val="0"/>
      <w:marTop w:val="0"/>
      <w:marBottom w:val="0"/>
      <w:divBdr>
        <w:top w:val="none" w:sz="0" w:space="0" w:color="auto"/>
        <w:left w:val="none" w:sz="0" w:space="0" w:color="auto"/>
        <w:bottom w:val="none" w:sz="0" w:space="0" w:color="auto"/>
        <w:right w:val="none" w:sz="0" w:space="0" w:color="auto"/>
      </w:divBdr>
    </w:div>
    <w:div w:id="994337776">
      <w:bodyDiv w:val="1"/>
      <w:marLeft w:val="0"/>
      <w:marRight w:val="0"/>
      <w:marTop w:val="0"/>
      <w:marBottom w:val="0"/>
      <w:divBdr>
        <w:top w:val="none" w:sz="0" w:space="0" w:color="auto"/>
        <w:left w:val="none" w:sz="0" w:space="0" w:color="auto"/>
        <w:bottom w:val="none" w:sz="0" w:space="0" w:color="auto"/>
        <w:right w:val="none" w:sz="0" w:space="0" w:color="auto"/>
      </w:divBdr>
    </w:div>
    <w:div w:id="994988990">
      <w:bodyDiv w:val="1"/>
      <w:marLeft w:val="0"/>
      <w:marRight w:val="0"/>
      <w:marTop w:val="0"/>
      <w:marBottom w:val="0"/>
      <w:divBdr>
        <w:top w:val="none" w:sz="0" w:space="0" w:color="auto"/>
        <w:left w:val="none" w:sz="0" w:space="0" w:color="auto"/>
        <w:bottom w:val="none" w:sz="0" w:space="0" w:color="auto"/>
        <w:right w:val="none" w:sz="0" w:space="0" w:color="auto"/>
      </w:divBdr>
    </w:div>
    <w:div w:id="995187664">
      <w:bodyDiv w:val="1"/>
      <w:marLeft w:val="0"/>
      <w:marRight w:val="0"/>
      <w:marTop w:val="0"/>
      <w:marBottom w:val="0"/>
      <w:divBdr>
        <w:top w:val="none" w:sz="0" w:space="0" w:color="auto"/>
        <w:left w:val="none" w:sz="0" w:space="0" w:color="auto"/>
        <w:bottom w:val="none" w:sz="0" w:space="0" w:color="auto"/>
        <w:right w:val="none" w:sz="0" w:space="0" w:color="auto"/>
      </w:divBdr>
    </w:div>
    <w:div w:id="995500841">
      <w:bodyDiv w:val="1"/>
      <w:marLeft w:val="0"/>
      <w:marRight w:val="0"/>
      <w:marTop w:val="0"/>
      <w:marBottom w:val="0"/>
      <w:divBdr>
        <w:top w:val="none" w:sz="0" w:space="0" w:color="auto"/>
        <w:left w:val="none" w:sz="0" w:space="0" w:color="auto"/>
        <w:bottom w:val="none" w:sz="0" w:space="0" w:color="auto"/>
        <w:right w:val="none" w:sz="0" w:space="0" w:color="auto"/>
      </w:divBdr>
    </w:div>
    <w:div w:id="997424505">
      <w:bodyDiv w:val="1"/>
      <w:marLeft w:val="0"/>
      <w:marRight w:val="0"/>
      <w:marTop w:val="0"/>
      <w:marBottom w:val="0"/>
      <w:divBdr>
        <w:top w:val="none" w:sz="0" w:space="0" w:color="auto"/>
        <w:left w:val="none" w:sz="0" w:space="0" w:color="auto"/>
        <w:bottom w:val="none" w:sz="0" w:space="0" w:color="auto"/>
        <w:right w:val="none" w:sz="0" w:space="0" w:color="auto"/>
      </w:divBdr>
    </w:div>
    <w:div w:id="997877634">
      <w:bodyDiv w:val="1"/>
      <w:marLeft w:val="0"/>
      <w:marRight w:val="0"/>
      <w:marTop w:val="0"/>
      <w:marBottom w:val="0"/>
      <w:divBdr>
        <w:top w:val="none" w:sz="0" w:space="0" w:color="auto"/>
        <w:left w:val="none" w:sz="0" w:space="0" w:color="auto"/>
        <w:bottom w:val="none" w:sz="0" w:space="0" w:color="auto"/>
        <w:right w:val="none" w:sz="0" w:space="0" w:color="auto"/>
      </w:divBdr>
    </w:div>
    <w:div w:id="998997571">
      <w:bodyDiv w:val="1"/>
      <w:marLeft w:val="0"/>
      <w:marRight w:val="0"/>
      <w:marTop w:val="0"/>
      <w:marBottom w:val="0"/>
      <w:divBdr>
        <w:top w:val="none" w:sz="0" w:space="0" w:color="auto"/>
        <w:left w:val="none" w:sz="0" w:space="0" w:color="auto"/>
        <w:bottom w:val="none" w:sz="0" w:space="0" w:color="auto"/>
        <w:right w:val="none" w:sz="0" w:space="0" w:color="auto"/>
      </w:divBdr>
    </w:div>
    <w:div w:id="999313446">
      <w:bodyDiv w:val="1"/>
      <w:marLeft w:val="0"/>
      <w:marRight w:val="0"/>
      <w:marTop w:val="0"/>
      <w:marBottom w:val="0"/>
      <w:divBdr>
        <w:top w:val="none" w:sz="0" w:space="0" w:color="auto"/>
        <w:left w:val="none" w:sz="0" w:space="0" w:color="auto"/>
        <w:bottom w:val="none" w:sz="0" w:space="0" w:color="auto"/>
        <w:right w:val="none" w:sz="0" w:space="0" w:color="auto"/>
      </w:divBdr>
    </w:div>
    <w:div w:id="999887989">
      <w:bodyDiv w:val="1"/>
      <w:marLeft w:val="0"/>
      <w:marRight w:val="0"/>
      <w:marTop w:val="0"/>
      <w:marBottom w:val="0"/>
      <w:divBdr>
        <w:top w:val="none" w:sz="0" w:space="0" w:color="auto"/>
        <w:left w:val="none" w:sz="0" w:space="0" w:color="auto"/>
        <w:bottom w:val="none" w:sz="0" w:space="0" w:color="auto"/>
        <w:right w:val="none" w:sz="0" w:space="0" w:color="auto"/>
      </w:divBdr>
    </w:div>
    <w:div w:id="1000767317">
      <w:bodyDiv w:val="1"/>
      <w:marLeft w:val="0"/>
      <w:marRight w:val="0"/>
      <w:marTop w:val="0"/>
      <w:marBottom w:val="0"/>
      <w:divBdr>
        <w:top w:val="none" w:sz="0" w:space="0" w:color="auto"/>
        <w:left w:val="none" w:sz="0" w:space="0" w:color="auto"/>
        <w:bottom w:val="none" w:sz="0" w:space="0" w:color="auto"/>
        <w:right w:val="none" w:sz="0" w:space="0" w:color="auto"/>
      </w:divBdr>
    </w:div>
    <w:div w:id="1000890922">
      <w:bodyDiv w:val="1"/>
      <w:marLeft w:val="0"/>
      <w:marRight w:val="0"/>
      <w:marTop w:val="0"/>
      <w:marBottom w:val="0"/>
      <w:divBdr>
        <w:top w:val="none" w:sz="0" w:space="0" w:color="auto"/>
        <w:left w:val="none" w:sz="0" w:space="0" w:color="auto"/>
        <w:bottom w:val="none" w:sz="0" w:space="0" w:color="auto"/>
        <w:right w:val="none" w:sz="0" w:space="0" w:color="auto"/>
      </w:divBdr>
    </w:div>
    <w:div w:id="1001346647">
      <w:bodyDiv w:val="1"/>
      <w:marLeft w:val="0"/>
      <w:marRight w:val="0"/>
      <w:marTop w:val="0"/>
      <w:marBottom w:val="0"/>
      <w:divBdr>
        <w:top w:val="none" w:sz="0" w:space="0" w:color="auto"/>
        <w:left w:val="none" w:sz="0" w:space="0" w:color="auto"/>
        <w:bottom w:val="none" w:sz="0" w:space="0" w:color="auto"/>
        <w:right w:val="none" w:sz="0" w:space="0" w:color="auto"/>
      </w:divBdr>
    </w:div>
    <w:div w:id="1001618028">
      <w:bodyDiv w:val="1"/>
      <w:marLeft w:val="0"/>
      <w:marRight w:val="0"/>
      <w:marTop w:val="0"/>
      <w:marBottom w:val="0"/>
      <w:divBdr>
        <w:top w:val="none" w:sz="0" w:space="0" w:color="auto"/>
        <w:left w:val="none" w:sz="0" w:space="0" w:color="auto"/>
        <w:bottom w:val="none" w:sz="0" w:space="0" w:color="auto"/>
        <w:right w:val="none" w:sz="0" w:space="0" w:color="auto"/>
      </w:divBdr>
    </w:div>
    <w:div w:id="1002009580">
      <w:bodyDiv w:val="1"/>
      <w:marLeft w:val="0"/>
      <w:marRight w:val="0"/>
      <w:marTop w:val="0"/>
      <w:marBottom w:val="0"/>
      <w:divBdr>
        <w:top w:val="none" w:sz="0" w:space="0" w:color="auto"/>
        <w:left w:val="none" w:sz="0" w:space="0" w:color="auto"/>
        <w:bottom w:val="none" w:sz="0" w:space="0" w:color="auto"/>
        <w:right w:val="none" w:sz="0" w:space="0" w:color="auto"/>
      </w:divBdr>
    </w:div>
    <w:div w:id="1003893360">
      <w:bodyDiv w:val="1"/>
      <w:marLeft w:val="0"/>
      <w:marRight w:val="0"/>
      <w:marTop w:val="0"/>
      <w:marBottom w:val="0"/>
      <w:divBdr>
        <w:top w:val="none" w:sz="0" w:space="0" w:color="auto"/>
        <w:left w:val="none" w:sz="0" w:space="0" w:color="auto"/>
        <w:bottom w:val="none" w:sz="0" w:space="0" w:color="auto"/>
        <w:right w:val="none" w:sz="0" w:space="0" w:color="auto"/>
      </w:divBdr>
    </w:div>
    <w:div w:id="1004280829">
      <w:bodyDiv w:val="1"/>
      <w:marLeft w:val="0"/>
      <w:marRight w:val="0"/>
      <w:marTop w:val="0"/>
      <w:marBottom w:val="0"/>
      <w:divBdr>
        <w:top w:val="none" w:sz="0" w:space="0" w:color="auto"/>
        <w:left w:val="none" w:sz="0" w:space="0" w:color="auto"/>
        <w:bottom w:val="none" w:sz="0" w:space="0" w:color="auto"/>
        <w:right w:val="none" w:sz="0" w:space="0" w:color="auto"/>
      </w:divBdr>
    </w:div>
    <w:div w:id="1004940890">
      <w:bodyDiv w:val="1"/>
      <w:marLeft w:val="0"/>
      <w:marRight w:val="0"/>
      <w:marTop w:val="0"/>
      <w:marBottom w:val="0"/>
      <w:divBdr>
        <w:top w:val="none" w:sz="0" w:space="0" w:color="auto"/>
        <w:left w:val="none" w:sz="0" w:space="0" w:color="auto"/>
        <w:bottom w:val="none" w:sz="0" w:space="0" w:color="auto"/>
        <w:right w:val="none" w:sz="0" w:space="0" w:color="auto"/>
      </w:divBdr>
    </w:div>
    <w:div w:id="1005327168">
      <w:bodyDiv w:val="1"/>
      <w:marLeft w:val="0"/>
      <w:marRight w:val="0"/>
      <w:marTop w:val="0"/>
      <w:marBottom w:val="0"/>
      <w:divBdr>
        <w:top w:val="none" w:sz="0" w:space="0" w:color="auto"/>
        <w:left w:val="none" w:sz="0" w:space="0" w:color="auto"/>
        <w:bottom w:val="none" w:sz="0" w:space="0" w:color="auto"/>
        <w:right w:val="none" w:sz="0" w:space="0" w:color="auto"/>
      </w:divBdr>
    </w:div>
    <w:div w:id="1006713184">
      <w:bodyDiv w:val="1"/>
      <w:marLeft w:val="0"/>
      <w:marRight w:val="0"/>
      <w:marTop w:val="0"/>
      <w:marBottom w:val="0"/>
      <w:divBdr>
        <w:top w:val="none" w:sz="0" w:space="0" w:color="auto"/>
        <w:left w:val="none" w:sz="0" w:space="0" w:color="auto"/>
        <w:bottom w:val="none" w:sz="0" w:space="0" w:color="auto"/>
        <w:right w:val="none" w:sz="0" w:space="0" w:color="auto"/>
      </w:divBdr>
    </w:div>
    <w:div w:id="1007755500">
      <w:bodyDiv w:val="1"/>
      <w:marLeft w:val="0"/>
      <w:marRight w:val="0"/>
      <w:marTop w:val="0"/>
      <w:marBottom w:val="0"/>
      <w:divBdr>
        <w:top w:val="none" w:sz="0" w:space="0" w:color="auto"/>
        <w:left w:val="none" w:sz="0" w:space="0" w:color="auto"/>
        <w:bottom w:val="none" w:sz="0" w:space="0" w:color="auto"/>
        <w:right w:val="none" w:sz="0" w:space="0" w:color="auto"/>
      </w:divBdr>
    </w:div>
    <w:div w:id="1011376718">
      <w:bodyDiv w:val="1"/>
      <w:marLeft w:val="0"/>
      <w:marRight w:val="0"/>
      <w:marTop w:val="0"/>
      <w:marBottom w:val="0"/>
      <w:divBdr>
        <w:top w:val="none" w:sz="0" w:space="0" w:color="auto"/>
        <w:left w:val="none" w:sz="0" w:space="0" w:color="auto"/>
        <w:bottom w:val="none" w:sz="0" w:space="0" w:color="auto"/>
        <w:right w:val="none" w:sz="0" w:space="0" w:color="auto"/>
      </w:divBdr>
    </w:div>
    <w:div w:id="1011686804">
      <w:bodyDiv w:val="1"/>
      <w:marLeft w:val="0"/>
      <w:marRight w:val="0"/>
      <w:marTop w:val="0"/>
      <w:marBottom w:val="0"/>
      <w:divBdr>
        <w:top w:val="none" w:sz="0" w:space="0" w:color="auto"/>
        <w:left w:val="none" w:sz="0" w:space="0" w:color="auto"/>
        <w:bottom w:val="none" w:sz="0" w:space="0" w:color="auto"/>
        <w:right w:val="none" w:sz="0" w:space="0" w:color="auto"/>
      </w:divBdr>
    </w:div>
    <w:div w:id="1012418199">
      <w:bodyDiv w:val="1"/>
      <w:marLeft w:val="0"/>
      <w:marRight w:val="0"/>
      <w:marTop w:val="0"/>
      <w:marBottom w:val="0"/>
      <w:divBdr>
        <w:top w:val="none" w:sz="0" w:space="0" w:color="auto"/>
        <w:left w:val="none" w:sz="0" w:space="0" w:color="auto"/>
        <w:bottom w:val="none" w:sz="0" w:space="0" w:color="auto"/>
        <w:right w:val="none" w:sz="0" w:space="0" w:color="auto"/>
      </w:divBdr>
    </w:div>
    <w:div w:id="1012489635">
      <w:bodyDiv w:val="1"/>
      <w:marLeft w:val="0"/>
      <w:marRight w:val="0"/>
      <w:marTop w:val="0"/>
      <w:marBottom w:val="0"/>
      <w:divBdr>
        <w:top w:val="none" w:sz="0" w:space="0" w:color="auto"/>
        <w:left w:val="none" w:sz="0" w:space="0" w:color="auto"/>
        <w:bottom w:val="none" w:sz="0" w:space="0" w:color="auto"/>
        <w:right w:val="none" w:sz="0" w:space="0" w:color="auto"/>
      </w:divBdr>
    </w:div>
    <w:div w:id="1013193313">
      <w:bodyDiv w:val="1"/>
      <w:marLeft w:val="0"/>
      <w:marRight w:val="0"/>
      <w:marTop w:val="0"/>
      <w:marBottom w:val="0"/>
      <w:divBdr>
        <w:top w:val="none" w:sz="0" w:space="0" w:color="auto"/>
        <w:left w:val="none" w:sz="0" w:space="0" w:color="auto"/>
        <w:bottom w:val="none" w:sz="0" w:space="0" w:color="auto"/>
        <w:right w:val="none" w:sz="0" w:space="0" w:color="auto"/>
      </w:divBdr>
    </w:div>
    <w:div w:id="1014066075">
      <w:bodyDiv w:val="1"/>
      <w:marLeft w:val="0"/>
      <w:marRight w:val="0"/>
      <w:marTop w:val="0"/>
      <w:marBottom w:val="0"/>
      <w:divBdr>
        <w:top w:val="none" w:sz="0" w:space="0" w:color="auto"/>
        <w:left w:val="none" w:sz="0" w:space="0" w:color="auto"/>
        <w:bottom w:val="none" w:sz="0" w:space="0" w:color="auto"/>
        <w:right w:val="none" w:sz="0" w:space="0" w:color="auto"/>
      </w:divBdr>
    </w:div>
    <w:div w:id="1015961158">
      <w:bodyDiv w:val="1"/>
      <w:marLeft w:val="0"/>
      <w:marRight w:val="0"/>
      <w:marTop w:val="0"/>
      <w:marBottom w:val="0"/>
      <w:divBdr>
        <w:top w:val="none" w:sz="0" w:space="0" w:color="auto"/>
        <w:left w:val="none" w:sz="0" w:space="0" w:color="auto"/>
        <w:bottom w:val="none" w:sz="0" w:space="0" w:color="auto"/>
        <w:right w:val="none" w:sz="0" w:space="0" w:color="auto"/>
      </w:divBdr>
    </w:div>
    <w:div w:id="1016612974">
      <w:bodyDiv w:val="1"/>
      <w:marLeft w:val="0"/>
      <w:marRight w:val="0"/>
      <w:marTop w:val="0"/>
      <w:marBottom w:val="0"/>
      <w:divBdr>
        <w:top w:val="none" w:sz="0" w:space="0" w:color="auto"/>
        <w:left w:val="none" w:sz="0" w:space="0" w:color="auto"/>
        <w:bottom w:val="none" w:sz="0" w:space="0" w:color="auto"/>
        <w:right w:val="none" w:sz="0" w:space="0" w:color="auto"/>
      </w:divBdr>
    </w:div>
    <w:div w:id="1016690092">
      <w:bodyDiv w:val="1"/>
      <w:marLeft w:val="0"/>
      <w:marRight w:val="0"/>
      <w:marTop w:val="0"/>
      <w:marBottom w:val="0"/>
      <w:divBdr>
        <w:top w:val="none" w:sz="0" w:space="0" w:color="auto"/>
        <w:left w:val="none" w:sz="0" w:space="0" w:color="auto"/>
        <w:bottom w:val="none" w:sz="0" w:space="0" w:color="auto"/>
        <w:right w:val="none" w:sz="0" w:space="0" w:color="auto"/>
      </w:divBdr>
    </w:div>
    <w:div w:id="1016923365">
      <w:bodyDiv w:val="1"/>
      <w:marLeft w:val="0"/>
      <w:marRight w:val="0"/>
      <w:marTop w:val="0"/>
      <w:marBottom w:val="0"/>
      <w:divBdr>
        <w:top w:val="none" w:sz="0" w:space="0" w:color="auto"/>
        <w:left w:val="none" w:sz="0" w:space="0" w:color="auto"/>
        <w:bottom w:val="none" w:sz="0" w:space="0" w:color="auto"/>
        <w:right w:val="none" w:sz="0" w:space="0" w:color="auto"/>
      </w:divBdr>
    </w:div>
    <w:div w:id="1018430117">
      <w:bodyDiv w:val="1"/>
      <w:marLeft w:val="0"/>
      <w:marRight w:val="0"/>
      <w:marTop w:val="0"/>
      <w:marBottom w:val="0"/>
      <w:divBdr>
        <w:top w:val="none" w:sz="0" w:space="0" w:color="auto"/>
        <w:left w:val="none" w:sz="0" w:space="0" w:color="auto"/>
        <w:bottom w:val="none" w:sz="0" w:space="0" w:color="auto"/>
        <w:right w:val="none" w:sz="0" w:space="0" w:color="auto"/>
      </w:divBdr>
    </w:div>
    <w:div w:id="1018503019">
      <w:bodyDiv w:val="1"/>
      <w:marLeft w:val="0"/>
      <w:marRight w:val="0"/>
      <w:marTop w:val="0"/>
      <w:marBottom w:val="0"/>
      <w:divBdr>
        <w:top w:val="none" w:sz="0" w:space="0" w:color="auto"/>
        <w:left w:val="none" w:sz="0" w:space="0" w:color="auto"/>
        <w:bottom w:val="none" w:sz="0" w:space="0" w:color="auto"/>
        <w:right w:val="none" w:sz="0" w:space="0" w:color="auto"/>
      </w:divBdr>
    </w:div>
    <w:div w:id="1018892011">
      <w:bodyDiv w:val="1"/>
      <w:marLeft w:val="0"/>
      <w:marRight w:val="0"/>
      <w:marTop w:val="0"/>
      <w:marBottom w:val="0"/>
      <w:divBdr>
        <w:top w:val="none" w:sz="0" w:space="0" w:color="auto"/>
        <w:left w:val="none" w:sz="0" w:space="0" w:color="auto"/>
        <w:bottom w:val="none" w:sz="0" w:space="0" w:color="auto"/>
        <w:right w:val="none" w:sz="0" w:space="0" w:color="auto"/>
      </w:divBdr>
    </w:div>
    <w:div w:id="1019309510">
      <w:bodyDiv w:val="1"/>
      <w:marLeft w:val="0"/>
      <w:marRight w:val="0"/>
      <w:marTop w:val="0"/>
      <w:marBottom w:val="0"/>
      <w:divBdr>
        <w:top w:val="none" w:sz="0" w:space="0" w:color="auto"/>
        <w:left w:val="none" w:sz="0" w:space="0" w:color="auto"/>
        <w:bottom w:val="none" w:sz="0" w:space="0" w:color="auto"/>
        <w:right w:val="none" w:sz="0" w:space="0" w:color="auto"/>
      </w:divBdr>
    </w:div>
    <w:div w:id="1019353138">
      <w:bodyDiv w:val="1"/>
      <w:marLeft w:val="0"/>
      <w:marRight w:val="0"/>
      <w:marTop w:val="0"/>
      <w:marBottom w:val="0"/>
      <w:divBdr>
        <w:top w:val="none" w:sz="0" w:space="0" w:color="auto"/>
        <w:left w:val="none" w:sz="0" w:space="0" w:color="auto"/>
        <w:bottom w:val="none" w:sz="0" w:space="0" w:color="auto"/>
        <w:right w:val="none" w:sz="0" w:space="0" w:color="auto"/>
      </w:divBdr>
    </w:div>
    <w:div w:id="1021324910">
      <w:bodyDiv w:val="1"/>
      <w:marLeft w:val="0"/>
      <w:marRight w:val="0"/>
      <w:marTop w:val="0"/>
      <w:marBottom w:val="0"/>
      <w:divBdr>
        <w:top w:val="none" w:sz="0" w:space="0" w:color="auto"/>
        <w:left w:val="none" w:sz="0" w:space="0" w:color="auto"/>
        <w:bottom w:val="none" w:sz="0" w:space="0" w:color="auto"/>
        <w:right w:val="none" w:sz="0" w:space="0" w:color="auto"/>
      </w:divBdr>
    </w:div>
    <w:div w:id="1022127272">
      <w:bodyDiv w:val="1"/>
      <w:marLeft w:val="0"/>
      <w:marRight w:val="0"/>
      <w:marTop w:val="0"/>
      <w:marBottom w:val="0"/>
      <w:divBdr>
        <w:top w:val="none" w:sz="0" w:space="0" w:color="auto"/>
        <w:left w:val="none" w:sz="0" w:space="0" w:color="auto"/>
        <w:bottom w:val="none" w:sz="0" w:space="0" w:color="auto"/>
        <w:right w:val="none" w:sz="0" w:space="0" w:color="auto"/>
      </w:divBdr>
    </w:div>
    <w:div w:id="1022127309">
      <w:bodyDiv w:val="1"/>
      <w:marLeft w:val="0"/>
      <w:marRight w:val="0"/>
      <w:marTop w:val="0"/>
      <w:marBottom w:val="0"/>
      <w:divBdr>
        <w:top w:val="none" w:sz="0" w:space="0" w:color="auto"/>
        <w:left w:val="none" w:sz="0" w:space="0" w:color="auto"/>
        <w:bottom w:val="none" w:sz="0" w:space="0" w:color="auto"/>
        <w:right w:val="none" w:sz="0" w:space="0" w:color="auto"/>
      </w:divBdr>
    </w:div>
    <w:div w:id="1022627720">
      <w:bodyDiv w:val="1"/>
      <w:marLeft w:val="0"/>
      <w:marRight w:val="0"/>
      <w:marTop w:val="0"/>
      <w:marBottom w:val="0"/>
      <w:divBdr>
        <w:top w:val="none" w:sz="0" w:space="0" w:color="auto"/>
        <w:left w:val="none" w:sz="0" w:space="0" w:color="auto"/>
        <w:bottom w:val="none" w:sz="0" w:space="0" w:color="auto"/>
        <w:right w:val="none" w:sz="0" w:space="0" w:color="auto"/>
      </w:divBdr>
    </w:div>
    <w:div w:id="1023897212">
      <w:bodyDiv w:val="1"/>
      <w:marLeft w:val="0"/>
      <w:marRight w:val="0"/>
      <w:marTop w:val="0"/>
      <w:marBottom w:val="0"/>
      <w:divBdr>
        <w:top w:val="none" w:sz="0" w:space="0" w:color="auto"/>
        <w:left w:val="none" w:sz="0" w:space="0" w:color="auto"/>
        <w:bottom w:val="none" w:sz="0" w:space="0" w:color="auto"/>
        <w:right w:val="none" w:sz="0" w:space="0" w:color="auto"/>
      </w:divBdr>
    </w:div>
    <w:div w:id="1024474650">
      <w:bodyDiv w:val="1"/>
      <w:marLeft w:val="0"/>
      <w:marRight w:val="0"/>
      <w:marTop w:val="0"/>
      <w:marBottom w:val="0"/>
      <w:divBdr>
        <w:top w:val="none" w:sz="0" w:space="0" w:color="auto"/>
        <w:left w:val="none" w:sz="0" w:space="0" w:color="auto"/>
        <w:bottom w:val="none" w:sz="0" w:space="0" w:color="auto"/>
        <w:right w:val="none" w:sz="0" w:space="0" w:color="auto"/>
      </w:divBdr>
    </w:div>
    <w:div w:id="1024478581">
      <w:bodyDiv w:val="1"/>
      <w:marLeft w:val="0"/>
      <w:marRight w:val="0"/>
      <w:marTop w:val="0"/>
      <w:marBottom w:val="0"/>
      <w:divBdr>
        <w:top w:val="none" w:sz="0" w:space="0" w:color="auto"/>
        <w:left w:val="none" w:sz="0" w:space="0" w:color="auto"/>
        <w:bottom w:val="none" w:sz="0" w:space="0" w:color="auto"/>
        <w:right w:val="none" w:sz="0" w:space="0" w:color="auto"/>
      </w:divBdr>
    </w:div>
    <w:div w:id="1024938093">
      <w:bodyDiv w:val="1"/>
      <w:marLeft w:val="0"/>
      <w:marRight w:val="0"/>
      <w:marTop w:val="0"/>
      <w:marBottom w:val="0"/>
      <w:divBdr>
        <w:top w:val="none" w:sz="0" w:space="0" w:color="auto"/>
        <w:left w:val="none" w:sz="0" w:space="0" w:color="auto"/>
        <w:bottom w:val="none" w:sz="0" w:space="0" w:color="auto"/>
        <w:right w:val="none" w:sz="0" w:space="0" w:color="auto"/>
      </w:divBdr>
    </w:div>
    <w:div w:id="1025138161">
      <w:bodyDiv w:val="1"/>
      <w:marLeft w:val="0"/>
      <w:marRight w:val="0"/>
      <w:marTop w:val="0"/>
      <w:marBottom w:val="0"/>
      <w:divBdr>
        <w:top w:val="none" w:sz="0" w:space="0" w:color="auto"/>
        <w:left w:val="none" w:sz="0" w:space="0" w:color="auto"/>
        <w:bottom w:val="none" w:sz="0" w:space="0" w:color="auto"/>
        <w:right w:val="none" w:sz="0" w:space="0" w:color="auto"/>
      </w:divBdr>
    </w:div>
    <w:div w:id="1026445267">
      <w:bodyDiv w:val="1"/>
      <w:marLeft w:val="0"/>
      <w:marRight w:val="0"/>
      <w:marTop w:val="0"/>
      <w:marBottom w:val="0"/>
      <w:divBdr>
        <w:top w:val="none" w:sz="0" w:space="0" w:color="auto"/>
        <w:left w:val="none" w:sz="0" w:space="0" w:color="auto"/>
        <w:bottom w:val="none" w:sz="0" w:space="0" w:color="auto"/>
        <w:right w:val="none" w:sz="0" w:space="0" w:color="auto"/>
      </w:divBdr>
    </w:div>
    <w:div w:id="1027676383">
      <w:bodyDiv w:val="1"/>
      <w:marLeft w:val="0"/>
      <w:marRight w:val="0"/>
      <w:marTop w:val="0"/>
      <w:marBottom w:val="0"/>
      <w:divBdr>
        <w:top w:val="none" w:sz="0" w:space="0" w:color="auto"/>
        <w:left w:val="none" w:sz="0" w:space="0" w:color="auto"/>
        <w:bottom w:val="none" w:sz="0" w:space="0" w:color="auto"/>
        <w:right w:val="none" w:sz="0" w:space="0" w:color="auto"/>
      </w:divBdr>
    </w:div>
    <w:div w:id="1029525087">
      <w:bodyDiv w:val="1"/>
      <w:marLeft w:val="0"/>
      <w:marRight w:val="0"/>
      <w:marTop w:val="0"/>
      <w:marBottom w:val="0"/>
      <w:divBdr>
        <w:top w:val="none" w:sz="0" w:space="0" w:color="auto"/>
        <w:left w:val="none" w:sz="0" w:space="0" w:color="auto"/>
        <w:bottom w:val="none" w:sz="0" w:space="0" w:color="auto"/>
        <w:right w:val="none" w:sz="0" w:space="0" w:color="auto"/>
      </w:divBdr>
    </w:div>
    <w:div w:id="1029985301">
      <w:bodyDiv w:val="1"/>
      <w:marLeft w:val="0"/>
      <w:marRight w:val="0"/>
      <w:marTop w:val="0"/>
      <w:marBottom w:val="0"/>
      <w:divBdr>
        <w:top w:val="none" w:sz="0" w:space="0" w:color="auto"/>
        <w:left w:val="none" w:sz="0" w:space="0" w:color="auto"/>
        <w:bottom w:val="none" w:sz="0" w:space="0" w:color="auto"/>
        <w:right w:val="none" w:sz="0" w:space="0" w:color="auto"/>
      </w:divBdr>
    </w:div>
    <w:div w:id="1030104020">
      <w:bodyDiv w:val="1"/>
      <w:marLeft w:val="0"/>
      <w:marRight w:val="0"/>
      <w:marTop w:val="0"/>
      <w:marBottom w:val="0"/>
      <w:divBdr>
        <w:top w:val="none" w:sz="0" w:space="0" w:color="auto"/>
        <w:left w:val="none" w:sz="0" w:space="0" w:color="auto"/>
        <w:bottom w:val="none" w:sz="0" w:space="0" w:color="auto"/>
        <w:right w:val="none" w:sz="0" w:space="0" w:color="auto"/>
      </w:divBdr>
    </w:div>
    <w:div w:id="1030228593">
      <w:bodyDiv w:val="1"/>
      <w:marLeft w:val="0"/>
      <w:marRight w:val="0"/>
      <w:marTop w:val="0"/>
      <w:marBottom w:val="0"/>
      <w:divBdr>
        <w:top w:val="none" w:sz="0" w:space="0" w:color="auto"/>
        <w:left w:val="none" w:sz="0" w:space="0" w:color="auto"/>
        <w:bottom w:val="none" w:sz="0" w:space="0" w:color="auto"/>
        <w:right w:val="none" w:sz="0" w:space="0" w:color="auto"/>
      </w:divBdr>
    </w:div>
    <w:div w:id="1030378516">
      <w:bodyDiv w:val="1"/>
      <w:marLeft w:val="0"/>
      <w:marRight w:val="0"/>
      <w:marTop w:val="0"/>
      <w:marBottom w:val="0"/>
      <w:divBdr>
        <w:top w:val="none" w:sz="0" w:space="0" w:color="auto"/>
        <w:left w:val="none" w:sz="0" w:space="0" w:color="auto"/>
        <w:bottom w:val="none" w:sz="0" w:space="0" w:color="auto"/>
        <w:right w:val="none" w:sz="0" w:space="0" w:color="auto"/>
      </w:divBdr>
    </w:div>
    <w:div w:id="1030496897">
      <w:bodyDiv w:val="1"/>
      <w:marLeft w:val="0"/>
      <w:marRight w:val="0"/>
      <w:marTop w:val="0"/>
      <w:marBottom w:val="0"/>
      <w:divBdr>
        <w:top w:val="none" w:sz="0" w:space="0" w:color="auto"/>
        <w:left w:val="none" w:sz="0" w:space="0" w:color="auto"/>
        <w:bottom w:val="none" w:sz="0" w:space="0" w:color="auto"/>
        <w:right w:val="none" w:sz="0" w:space="0" w:color="auto"/>
      </w:divBdr>
    </w:div>
    <w:div w:id="1032994593">
      <w:bodyDiv w:val="1"/>
      <w:marLeft w:val="0"/>
      <w:marRight w:val="0"/>
      <w:marTop w:val="0"/>
      <w:marBottom w:val="0"/>
      <w:divBdr>
        <w:top w:val="none" w:sz="0" w:space="0" w:color="auto"/>
        <w:left w:val="none" w:sz="0" w:space="0" w:color="auto"/>
        <w:bottom w:val="none" w:sz="0" w:space="0" w:color="auto"/>
        <w:right w:val="none" w:sz="0" w:space="0" w:color="auto"/>
      </w:divBdr>
    </w:div>
    <w:div w:id="1033070114">
      <w:bodyDiv w:val="1"/>
      <w:marLeft w:val="0"/>
      <w:marRight w:val="0"/>
      <w:marTop w:val="0"/>
      <w:marBottom w:val="0"/>
      <w:divBdr>
        <w:top w:val="none" w:sz="0" w:space="0" w:color="auto"/>
        <w:left w:val="none" w:sz="0" w:space="0" w:color="auto"/>
        <w:bottom w:val="none" w:sz="0" w:space="0" w:color="auto"/>
        <w:right w:val="none" w:sz="0" w:space="0" w:color="auto"/>
      </w:divBdr>
    </w:div>
    <w:div w:id="1033309658">
      <w:bodyDiv w:val="1"/>
      <w:marLeft w:val="0"/>
      <w:marRight w:val="0"/>
      <w:marTop w:val="0"/>
      <w:marBottom w:val="0"/>
      <w:divBdr>
        <w:top w:val="none" w:sz="0" w:space="0" w:color="auto"/>
        <w:left w:val="none" w:sz="0" w:space="0" w:color="auto"/>
        <w:bottom w:val="none" w:sz="0" w:space="0" w:color="auto"/>
        <w:right w:val="none" w:sz="0" w:space="0" w:color="auto"/>
      </w:divBdr>
    </w:div>
    <w:div w:id="1033920078">
      <w:bodyDiv w:val="1"/>
      <w:marLeft w:val="0"/>
      <w:marRight w:val="0"/>
      <w:marTop w:val="0"/>
      <w:marBottom w:val="0"/>
      <w:divBdr>
        <w:top w:val="none" w:sz="0" w:space="0" w:color="auto"/>
        <w:left w:val="none" w:sz="0" w:space="0" w:color="auto"/>
        <w:bottom w:val="none" w:sz="0" w:space="0" w:color="auto"/>
        <w:right w:val="none" w:sz="0" w:space="0" w:color="auto"/>
      </w:divBdr>
    </w:div>
    <w:div w:id="1034116570">
      <w:bodyDiv w:val="1"/>
      <w:marLeft w:val="0"/>
      <w:marRight w:val="0"/>
      <w:marTop w:val="0"/>
      <w:marBottom w:val="0"/>
      <w:divBdr>
        <w:top w:val="none" w:sz="0" w:space="0" w:color="auto"/>
        <w:left w:val="none" w:sz="0" w:space="0" w:color="auto"/>
        <w:bottom w:val="none" w:sz="0" w:space="0" w:color="auto"/>
        <w:right w:val="none" w:sz="0" w:space="0" w:color="auto"/>
      </w:divBdr>
    </w:div>
    <w:div w:id="1036004297">
      <w:bodyDiv w:val="1"/>
      <w:marLeft w:val="0"/>
      <w:marRight w:val="0"/>
      <w:marTop w:val="0"/>
      <w:marBottom w:val="0"/>
      <w:divBdr>
        <w:top w:val="none" w:sz="0" w:space="0" w:color="auto"/>
        <w:left w:val="none" w:sz="0" w:space="0" w:color="auto"/>
        <w:bottom w:val="none" w:sz="0" w:space="0" w:color="auto"/>
        <w:right w:val="none" w:sz="0" w:space="0" w:color="auto"/>
      </w:divBdr>
    </w:div>
    <w:div w:id="1036657961">
      <w:bodyDiv w:val="1"/>
      <w:marLeft w:val="0"/>
      <w:marRight w:val="0"/>
      <w:marTop w:val="0"/>
      <w:marBottom w:val="0"/>
      <w:divBdr>
        <w:top w:val="none" w:sz="0" w:space="0" w:color="auto"/>
        <w:left w:val="none" w:sz="0" w:space="0" w:color="auto"/>
        <w:bottom w:val="none" w:sz="0" w:space="0" w:color="auto"/>
        <w:right w:val="none" w:sz="0" w:space="0" w:color="auto"/>
      </w:divBdr>
    </w:div>
    <w:div w:id="1037513210">
      <w:bodyDiv w:val="1"/>
      <w:marLeft w:val="0"/>
      <w:marRight w:val="0"/>
      <w:marTop w:val="0"/>
      <w:marBottom w:val="0"/>
      <w:divBdr>
        <w:top w:val="none" w:sz="0" w:space="0" w:color="auto"/>
        <w:left w:val="none" w:sz="0" w:space="0" w:color="auto"/>
        <w:bottom w:val="none" w:sz="0" w:space="0" w:color="auto"/>
        <w:right w:val="none" w:sz="0" w:space="0" w:color="auto"/>
      </w:divBdr>
    </w:div>
    <w:div w:id="1037588351">
      <w:bodyDiv w:val="1"/>
      <w:marLeft w:val="0"/>
      <w:marRight w:val="0"/>
      <w:marTop w:val="0"/>
      <w:marBottom w:val="0"/>
      <w:divBdr>
        <w:top w:val="none" w:sz="0" w:space="0" w:color="auto"/>
        <w:left w:val="none" w:sz="0" w:space="0" w:color="auto"/>
        <w:bottom w:val="none" w:sz="0" w:space="0" w:color="auto"/>
        <w:right w:val="none" w:sz="0" w:space="0" w:color="auto"/>
      </w:divBdr>
    </w:div>
    <w:div w:id="1037657230">
      <w:bodyDiv w:val="1"/>
      <w:marLeft w:val="0"/>
      <w:marRight w:val="0"/>
      <w:marTop w:val="0"/>
      <w:marBottom w:val="0"/>
      <w:divBdr>
        <w:top w:val="none" w:sz="0" w:space="0" w:color="auto"/>
        <w:left w:val="none" w:sz="0" w:space="0" w:color="auto"/>
        <w:bottom w:val="none" w:sz="0" w:space="0" w:color="auto"/>
        <w:right w:val="none" w:sz="0" w:space="0" w:color="auto"/>
      </w:divBdr>
    </w:div>
    <w:div w:id="1038352977">
      <w:bodyDiv w:val="1"/>
      <w:marLeft w:val="0"/>
      <w:marRight w:val="0"/>
      <w:marTop w:val="0"/>
      <w:marBottom w:val="0"/>
      <w:divBdr>
        <w:top w:val="none" w:sz="0" w:space="0" w:color="auto"/>
        <w:left w:val="none" w:sz="0" w:space="0" w:color="auto"/>
        <w:bottom w:val="none" w:sz="0" w:space="0" w:color="auto"/>
        <w:right w:val="none" w:sz="0" w:space="0" w:color="auto"/>
      </w:divBdr>
    </w:div>
    <w:div w:id="1039167910">
      <w:bodyDiv w:val="1"/>
      <w:marLeft w:val="0"/>
      <w:marRight w:val="0"/>
      <w:marTop w:val="0"/>
      <w:marBottom w:val="0"/>
      <w:divBdr>
        <w:top w:val="none" w:sz="0" w:space="0" w:color="auto"/>
        <w:left w:val="none" w:sz="0" w:space="0" w:color="auto"/>
        <w:bottom w:val="none" w:sz="0" w:space="0" w:color="auto"/>
        <w:right w:val="none" w:sz="0" w:space="0" w:color="auto"/>
      </w:divBdr>
    </w:div>
    <w:div w:id="1039864257">
      <w:bodyDiv w:val="1"/>
      <w:marLeft w:val="0"/>
      <w:marRight w:val="0"/>
      <w:marTop w:val="0"/>
      <w:marBottom w:val="0"/>
      <w:divBdr>
        <w:top w:val="none" w:sz="0" w:space="0" w:color="auto"/>
        <w:left w:val="none" w:sz="0" w:space="0" w:color="auto"/>
        <w:bottom w:val="none" w:sz="0" w:space="0" w:color="auto"/>
        <w:right w:val="none" w:sz="0" w:space="0" w:color="auto"/>
      </w:divBdr>
    </w:div>
    <w:div w:id="1040132186">
      <w:bodyDiv w:val="1"/>
      <w:marLeft w:val="0"/>
      <w:marRight w:val="0"/>
      <w:marTop w:val="0"/>
      <w:marBottom w:val="0"/>
      <w:divBdr>
        <w:top w:val="none" w:sz="0" w:space="0" w:color="auto"/>
        <w:left w:val="none" w:sz="0" w:space="0" w:color="auto"/>
        <w:bottom w:val="none" w:sz="0" w:space="0" w:color="auto"/>
        <w:right w:val="none" w:sz="0" w:space="0" w:color="auto"/>
      </w:divBdr>
    </w:div>
    <w:div w:id="1040547319">
      <w:bodyDiv w:val="1"/>
      <w:marLeft w:val="0"/>
      <w:marRight w:val="0"/>
      <w:marTop w:val="0"/>
      <w:marBottom w:val="0"/>
      <w:divBdr>
        <w:top w:val="none" w:sz="0" w:space="0" w:color="auto"/>
        <w:left w:val="none" w:sz="0" w:space="0" w:color="auto"/>
        <w:bottom w:val="none" w:sz="0" w:space="0" w:color="auto"/>
        <w:right w:val="none" w:sz="0" w:space="0" w:color="auto"/>
      </w:divBdr>
    </w:div>
    <w:div w:id="1041518927">
      <w:bodyDiv w:val="1"/>
      <w:marLeft w:val="0"/>
      <w:marRight w:val="0"/>
      <w:marTop w:val="0"/>
      <w:marBottom w:val="0"/>
      <w:divBdr>
        <w:top w:val="none" w:sz="0" w:space="0" w:color="auto"/>
        <w:left w:val="none" w:sz="0" w:space="0" w:color="auto"/>
        <w:bottom w:val="none" w:sz="0" w:space="0" w:color="auto"/>
        <w:right w:val="none" w:sz="0" w:space="0" w:color="auto"/>
      </w:divBdr>
    </w:div>
    <w:div w:id="1042023708">
      <w:bodyDiv w:val="1"/>
      <w:marLeft w:val="0"/>
      <w:marRight w:val="0"/>
      <w:marTop w:val="0"/>
      <w:marBottom w:val="0"/>
      <w:divBdr>
        <w:top w:val="none" w:sz="0" w:space="0" w:color="auto"/>
        <w:left w:val="none" w:sz="0" w:space="0" w:color="auto"/>
        <w:bottom w:val="none" w:sz="0" w:space="0" w:color="auto"/>
        <w:right w:val="none" w:sz="0" w:space="0" w:color="auto"/>
      </w:divBdr>
    </w:div>
    <w:div w:id="1042094205">
      <w:bodyDiv w:val="1"/>
      <w:marLeft w:val="0"/>
      <w:marRight w:val="0"/>
      <w:marTop w:val="0"/>
      <w:marBottom w:val="0"/>
      <w:divBdr>
        <w:top w:val="none" w:sz="0" w:space="0" w:color="auto"/>
        <w:left w:val="none" w:sz="0" w:space="0" w:color="auto"/>
        <w:bottom w:val="none" w:sz="0" w:space="0" w:color="auto"/>
        <w:right w:val="none" w:sz="0" w:space="0" w:color="auto"/>
      </w:divBdr>
    </w:div>
    <w:div w:id="1042903543">
      <w:bodyDiv w:val="1"/>
      <w:marLeft w:val="0"/>
      <w:marRight w:val="0"/>
      <w:marTop w:val="0"/>
      <w:marBottom w:val="0"/>
      <w:divBdr>
        <w:top w:val="none" w:sz="0" w:space="0" w:color="auto"/>
        <w:left w:val="none" w:sz="0" w:space="0" w:color="auto"/>
        <w:bottom w:val="none" w:sz="0" w:space="0" w:color="auto"/>
        <w:right w:val="none" w:sz="0" w:space="0" w:color="auto"/>
      </w:divBdr>
    </w:div>
    <w:div w:id="1043408834">
      <w:bodyDiv w:val="1"/>
      <w:marLeft w:val="0"/>
      <w:marRight w:val="0"/>
      <w:marTop w:val="0"/>
      <w:marBottom w:val="0"/>
      <w:divBdr>
        <w:top w:val="none" w:sz="0" w:space="0" w:color="auto"/>
        <w:left w:val="none" w:sz="0" w:space="0" w:color="auto"/>
        <w:bottom w:val="none" w:sz="0" w:space="0" w:color="auto"/>
        <w:right w:val="none" w:sz="0" w:space="0" w:color="auto"/>
      </w:divBdr>
    </w:div>
    <w:div w:id="1043670585">
      <w:bodyDiv w:val="1"/>
      <w:marLeft w:val="0"/>
      <w:marRight w:val="0"/>
      <w:marTop w:val="0"/>
      <w:marBottom w:val="0"/>
      <w:divBdr>
        <w:top w:val="none" w:sz="0" w:space="0" w:color="auto"/>
        <w:left w:val="none" w:sz="0" w:space="0" w:color="auto"/>
        <w:bottom w:val="none" w:sz="0" w:space="0" w:color="auto"/>
        <w:right w:val="none" w:sz="0" w:space="0" w:color="auto"/>
      </w:divBdr>
    </w:div>
    <w:div w:id="1043872710">
      <w:bodyDiv w:val="1"/>
      <w:marLeft w:val="0"/>
      <w:marRight w:val="0"/>
      <w:marTop w:val="0"/>
      <w:marBottom w:val="0"/>
      <w:divBdr>
        <w:top w:val="none" w:sz="0" w:space="0" w:color="auto"/>
        <w:left w:val="none" w:sz="0" w:space="0" w:color="auto"/>
        <w:bottom w:val="none" w:sz="0" w:space="0" w:color="auto"/>
        <w:right w:val="none" w:sz="0" w:space="0" w:color="auto"/>
      </w:divBdr>
    </w:div>
    <w:div w:id="1045636284">
      <w:bodyDiv w:val="1"/>
      <w:marLeft w:val="0"/>
      <w:marRight w:val="0"/>
      <w:marTop w:val="0"/>
      <w:marBottom w:val="0"/>
      <w:divBdr>
        <w:top w:val="none" w:sz="0" w:space="0" w:color="auto"/>
        <w:left w:val="none" w:sz="0" w:space="0" w:color="auto"/>
        <w:bottom w:val="none" w:sz="0" w:space="0" w:color="auto"/>
        <w:right w:val="none" w:sz="0" w:space="0" w:color="auto"/>
      </w:divBdr>
    </w:div>
    <w:div w:id="1046220099">
      <w:bodyDiv w:val="1"/>
      <w:marLeft w:val="0"/>
      <w:marRight w:val="0"/>
      <w:marTop w:val="0"/>
      <w:marBottom w:val="0"/>
      <w:divBdr>
        <w:top w:val="none" w:sz="0" w:space="0" w:color="auto"/>
        <w:left w:val="none" w:sz="0" w:space="0" w:color="auto"/>
        <w:bottom w:val="none" w:sz="0" w:space="0" w:color="auto"/>
        <w:right w:val="none" w:sz="0" w:space="0" w:color="auto"/>
      </w:divBdr>
    </w:div>
    <w:div w:id="1046635974">
      <w:bodyDiv w:val="1"/>
      <w:marLeft w:val="0"/>
      <w:marRight w:val="0"/>
      <w:marTop w:val="0"/>
      <w:marBottom w:val="0"/>
      <w:divBdr>
        <w:top w:val="none" w:sz="0" w:space="0" w:color="auto"/>
        <w:left w:val="none" w:sz="0" w:space="0" w:color="auto"/>
        <w:bottom w:val="none" w:sz="0" w:space="0" w:color="auto"/>
        <w:right w:val="none" w:sz="0" w:space="0" w:color="auto"/>
      </w:divBdr>
    </w:div>
    <w:div w:id="1048384020">
      <w:bodyDiv w:val="1"/>
      <w:marLeft w:val="0"/>
      <w:marRight w:val="0"/>
      <w:marTop w:val="0"/>
      <w:marBottom w:val="0"/>
      <w:divBdr>
        <w:top w:val="none" w:sz="0" w:space="0" w:color="auto"/>
        <w:left w:val="none" w:sz="0" w:space="0" w:color="auto"/>
        <w:bottom w:val="none" w:sz="0" w:space="0" w:color="auto"/>
        <w:right w:val="none" w:sz="0" w:space="0" w:color="auto"/>
      </w:divBdr>
    </w:div>
    <w:div w:id="1049184611">
      <w:bodyDiv w:val="1"/>
      <w:marLeft w:val="0"/>
      <w:marRight w:val="0"/>
      <w:marTop w:val="0"/>
      <w:marBottom w:val="0"/>
      <w:divBdr>
        <w:top w:val="none" w:sz="0" w:space="0" w:color="auto"/>
        <w:left w:val="none" w:sz="0" w:space="0" w:color="auto"/>
        <w:bottom w:val="none" w:sz="0" w:space="0" w:color="auto"/>
        <w:right w:val="none" w:sz="0" w:space="0" w:color="auto"/>
      </w:divBdr>
    </w:div>
    <w:div w:id="1051152520">
      <w:bodyDiv w:val="1"/>
      <w:marLeft w:val="0"/>
      <w:marRight w:val="0"/>
      <w:marTop w:val="0"/>
      <w:marBottom w:val="0"/>
      <w:divBdr>
        <w:top w:val="none" w:sz="0" w:space="0" w:color="auto"/>
        <w:left w:val="none" w:sz="0" w:space="0" w:color="auto"/>
        <w:bottom w:val="none" w:sz="0" w:space="0" w:color="auto"/>
        <w:right w:val="none" w:sz="0" w:space="0" w:color="auto"/>
      </w:divBdr>
    </w:div>
    <w:div w:id="1051418379">
      <w:bodyDiv w:val="1"/>
      <w:marLeft w:val="0"/>
      <w:marRight w:val="0"/>
      <w:marTop w:val="0"/>
      <w:marBottom w:val="0"/>
      <w:divBdr>
        <w:top w:val="none" w:sz="0" w:space="0" w:color="auto"/>
        <w:left w:val="none" w:sz="0" w:space="0" w:color="auto"/>
        <w:bottom w:val="none" w:sz="0" w:space="0" w:color="auto"/>
        <w:right w:val="none" w:sz="0" w:space="0" w:color="auto"/>
      </w:divBdr>
    </w:div>
    <w:div w:id="1052583926">
      <w:bodyDiv w:val="1"/>
      <w:marLeft w:val="0"/>
      <w:marRight w:val="0"/>
      <w:marTop w:val="0"/>
      <w:marBottom w:val="0"/>
      <w:divBdr>
        <w:top w:val="none" w:sz="0" w:space="0" w:color="auto"/>
        <w:left w:val="none" w:sz="0" w:space="0" w:color="auto"/>
        <w:bottom w:val="none" w:sz="0" w:space="0" w:color="auto"/>
        <w:right w:val="none" w:sz="0" w:space="0" w:color="auto"/>
      </w:divBdr>
    </w:div>
    <w:div w:id="1055007203">
      <w:bodyDiv w:val="1"/>
      <w:marLeft w:val="0"/>
      <w:marRight w:val="0"/>
      <w:marTop w:val="0"/>
      <w:marBottom w:val="0"/>
      <w:divBdr>
        <w:top w:val="none" w:sz="0" w:space="0" w:color="auto"/>
        <w:left w:val="none" w:sz="0" w:space="0" w:color="auto"/>
        <w:bottom w:val="none" w:sz="0" w:space="0" w:color="auto"/>
        <w:right w:val="none" w:sz="0" w:space="0" w:color="auto"/>
      </w:divBdr>
    </w:div>
    <w:div w:id="1055349867">
      <w:bodyDiv w:val="1"/>
      <w:marLeft w:val="0"/>
      <w:marRight w:val="0"/>
      <w:marTop w:val="0"/>
      <w:marBottom w:val="0"/>
      <w:divBdr>
        <w:top w:val="none" w:sz="0" w:space="0" w:color="auto"/>
        <w:left w:val="none" w:sz="0" w:space="0" w:color="auto"/>
        <w:bottom w:val="none" w:sz="0" w:space="0" w:color="auto"/>
        <w:right w:val="none" w:sz="0" w:space="0" w:color="auto"/>
      </w:divBdr>
    </w:div>
    <w:div w:id="1056469625">
      <w:bodyDiv w:val="1"/>
      <w:marLeft w:val="0"/>
      <w:marRight w:val="0"/>
      <w:marTop w:val="0"/>
      <w:marBottom w:val="0"/>
      <w:divBdr>
        <w:top w:val="none" w:sz="0" w:space="0" w:color="auto"/>
        <w:left w:val="none" w:sz="0" w:space="0" w:color="auto"/>
        <w:bottom w:val="none" w:sz="0" w:space="0" w:color="auto"/>
        <w:right w:val="none" w:sz="0" w:space="0" w:color="auto"/>
      </w:divBdr>
    </w:div>
    <w:div w:id="1056969234">
      <w:bodyDiv w:val="1"/>
      <w:marLeft w:val="0"/>
      <w:marRight w:val="0"/>
      <w:marTop w:val="0"/>
      <w:marBottom w:val="0"/>
      <w:divBdr>
        <w:top w:val="none" w:sz="0" w:space="0" w:color="auto"/>
        <w:left w:val="none" w:sz="0" w:space="0" w:color="auto"/>
        <w:bottom w:val="none" w:sz="0" w:space="0" w:color="auto"/>
        <w:right w:val="none" w:sz="0" w:space="0" w:color="auto"/>
      </w:divBdr>
    </w:div>
    <w:div w:id="1057976226">
      <w:bodyDiv w:val="1"/>
      <w:marLeft w:val="0"/>
      <w:marRight w:val="0"/>
      <w:marTop w:val="0"/>
      <w:marBottom w:val="0"/>
      <w:divBdr>
        <w:top w:val="none" w:sz="0" w:space="0" w:color="auto"/>
        <w:left w:val="none" w:sz="0" w:space="0" w:color="auto"/>
        <w:bottom w:val="none" w:sz="0" w:space="0" w:color="auto"/>
        <w:right w:val="none" w:sz="0" w:space="0" w:color="auto"/>
      </w:divBdr>
    </w:div>
    <w:div w:id="1058629483">
      <w:bodyDiv w:val="1"/>
      <w:marLeft w:val="0"/>
      <w:marRight w:val="0"/>
      <w:marTop w:val="0"/>
      <w:marBottom w:val="0"/>
      <w:divBdr>
        <w:top w:val="none" w:sz="0" w:space="0" w:color="auto"/>
        <w:left w:val="none" w:sz="0" w:space="0" w:color="auto"/>
        <w:bottom w:val="none" w:sz="0" w:space="0" w:color="auto"/>
        <w:right w:val="none" w:sz="0" w:space="0" w:color="auto"/>
      </w:divBdr>
    </w:div>
    <w:div w:id="1058894227">
      <w:bodyDiv w:val="1"/>
      <w:marLeft w:val="0"/>
      <w:marRight w:val="0"/>
      <w:marTop w:val="0"/>
      <w:marBottom w:val="0"/>
      <w:divBdr>
        <w:top w:val="none" w:sz="0" w:space="0" w:color="auto"/>
        <w:left w:val="none" w:sz="0" w:space="0" w:color="auto"/>
        <w:bottom w:val="none" w:sz="0" w:space="0" w:color="auto"/>
        <w:right w:val="none" w:sz="0" w:space="0" w:color="auto"/>
      </w:divBdr>
    </w:div>
    <w:div w:id="1059598707">
      <w:bodyDiv w:val="1"/>
      <w:marLeft w:val="0"/>
      <w:marRight w:val="0"/>
      <w:marTop w:val="0"/>
      <w:marBottom w:val="0"/>
      <w:divBdr>
        <w:top w:val="none" w:sz="0" w:space="0" w:color="auto"/>
        <w:left w:val="none" w:sz="0" w:space="0" w:color="auto"/>
        <w:bottom w:val="none" w:sz="0" w:space="0" w:color="auto"/>
        <w:right w:val="none" w:sz="0" w:space="0" w:color="auto"/>
      </w:divBdr>
    </w:div>
    <w:div w:id="1059665429">
      <w:bodyDiv w:val="1"/>
      <w:marLeft w:val="0"/>
      <w:marRight w:val="0"/>
      <w:marTop w:val="0"/>
      <w:marBottom w:val="0"/>
      <w:divBdr>
        <w:top w:val="none" w:sz="0" w:space="0" w:color="auto"/>
        <w:left w:val="none" w:sz="0" w:space="0" w:color="auto"/>
        <w:bottom w:val="none" w:sz="0" w:space="0" w:color="auto"/>
        <w:right w:val="none" w:sz="0" w:space="0" w:color="auto"/>
      </w:divBdr>
    </w:div>
    <w:div w:id="1059745577">
      <w:bodyDiv w:val="1"/>
      <w:marLeft w:val="0"/>
      <w:marRight w:val="0"/>
      <w:marTop w:val="0"/>
      <w:marBottom w:val="0"/>
      <w:divBdr>
        <w:top w:val="none" w:sz="0" w:space="0" w:color="auto"/>
        <w:left w:val="none" w:sz="0" w:space="0" w:color="auto"/>
        <w:bottom w:val="none" w:sz="0" w:space="0" w:color="auto"/>
        <w:right w:val="none" w:sz="0" w:space="0" w:color="auto"/>
      </w:divBdr>
    </w:div>
    <w:div w:id="1060135775">
      <w:bodyDiv w:val="1"/>
      <w:marLeft w:val="0"/>
      <w:marRight w:val="0"/>
      <w:marTop w:val="0"/>
      <w:marBottom w:val="0"/>
      <w:divBdr>
        <w:top w:val="none" w:sz="0" w:space="0" w:color="auto"/>
        <w:left w:val="none" w:sz="0" w:space="0" w:color="auto"/>
        <w:bottom w:val="none" w:sz="0" w:space="0" w:color="auto"/>
        <w:right w:val="none" w:sz="0" w:space="0" w:color="auto"/>
      </w:divBdr>
    </w:div>
    <w:div w:id="1060396186">
      <w:bodyDiv w:val="1"/>
      <w:marLeft w:val="0"/>
      <w:marRight w:val="0"/>
      <w:marTop w:val="0"/>
      <w:marBottom w:val="0"/>
      <w:divBdr>
        <w:top w:val="none" w:sz="0" w:space="0" w:color="auto"/>
        <w:left w:val="none" w:sz="0" w:space="0" w:color="auto"/>
        <w:bottom w:val="none" w:sz="0" w:space="0" w:color="auto"/>
        <w:right w:val="none" w:sz="0" w:space="0" w:color="auto"/>
      </w:divBdr>
    </w:div>
    <w:div w:id="1061516781">
      <w:bodyDiv w:val="1"/>
      <w:marLeft w:val="0"/>
      <w:marRight w:val="0"/>
      <w:marTop w:val="0"/>
      <w:marBottom w:val="0"/>
      <w:divBdr>
        <w:top w:val="none" w:sz="0" w:space="0" w:color="auto"/>
        <w:left w:val="none" w:sz="0" w:space="0" w:color="auto"/>
        <w:bottom w:val="none" w:sz="0" w:space="0" w:color="auto"/>
        <w:right w:val="none" w:sz="0" w:space="0" w:color="auto"/>
      </w:divBdr>
    </w:div>
    <w:div w:id="1062870013">
      <w:bodyDiv w:val="1"/>
      <w:marLeft w:val="0"/>
      <w:marRight w:val="0"/>
      <w:marTop w:val="0"/>
      <w:marBottom w:val="0"/>
      <w:divBdr>
        <w:top w:val="none" w:sz="0" w:space="0" w:color="auto"/>
        <w:left w:val="none" w:sz="0" w:space="0" w:color="auto"/>
        <w:bottom w:val="none" w:sz="0" w:space="0" w:color="auto"/>
        <w:right w:val="none" w:sz="0" w:space="0" w:color="auto"/>
      </w:divBdr>
    </w:div>
    <w:div w:id="1063793765">
      <w:bodyDiv w:val="1"/>
      <w:marLeft w:val="0"/>
      <w:marRight w:val="0"/>
      <w:marTop w:val="0"/>
      <w:marBottom w:val="0"/>
      <w:divBdr>
        <w:top w:val="none" w:sz="0" w:space="0" w:color="auto"/>
        <w:left w:val="none" w:sz="0" w:space="0" w:color="auto"/>
        <w:bottom w:val="none" w:sz="0" w:space="0" w:color="auto"/>
        <w:right w:val="none" w:sz="0" w:space="0" w:color="auto"/>
      </w:divBdr>
    </w:div>
    <w:div w:id="1064062247">
      <w:bodyDiv w:val="1"/>
      <w:marLeft w:val="0"/>
      <w:marRight w:val="0"/>
      <w:marTop w:val="0"/>
      <w:marBottom w:val="0"/>
      <w:divBdr>
        <w:top w:val="none" w:sz="0" w:space="0" w:color="auto"/>
        <w:left w:val="none" w:sz="0" w:space="0" w:color="auto"/>
        <w:bottom w:val="none" w:sz="0" w:space="0" w:color="auto"/>
        <w:right w:val="none" w:sz="0" w:space="0" w:color="auto"/>
      </w:divBdr>
    </w:div>
    <w:div w:id="1064793277">
      <w:bodyDiv w:val="1"/>
      <w:marLeft w:val="0"/>
      <w:marRight w:val="0"/>
      <w:marTop w:val="0"/>
      <w:marBottom w:val="0"/>
      <w:divBdr>
        <w:top w:val="none" w:sz="0" w:space="0" w:color="auto"/>
        <w:left w:val="none" w:sz="0" w:space="0" w:color="auto"/>
        <w:bottom w:val="none" w:sz="0" w:space="0" w:color="auto"/>
        <w:right w:val="none" w:sz="0" w:space="0" w:color="auto"/>
      </w:divBdr>
    </w:div>
    <w:div w:id="1065569523">
      <w:bodyDiv w:val="1"/>
      <w:marLeft w:val="0"/>
      <w:marRight w:val="0"/>
      <w:marTop w:val="0"/>
      <w:marBottom w:val="0"/>
      <w:divBdr>
        <w:top w:val="none" w:sz="0" w:space="0" w:color="auto"/>
        <w:left w:val="none" w:sz="0" w:space="0" w:color="auto"/>
        <w:bottom w:val="none" w:sz="0" w:space="0" w:color="auto"/>
        <w:right w:val="none" w:sz="0" w:space="0" w:color="auto"/>
      </w:divBdr>
    </w:div>
    <w:div w:id="1067338826">
      <w:bodyDiv w:val="1"/>
      <w:marLeft w:val="0"/>
      <w:marRight w:val="0"/>
      <w:marTop w:val="0"/>
      <w:marBottom w:val="0"/>
      <w:divBdr>
        <w:top w:val="none" w:sz="0" w:space="0" w:color="auto"/>
        <w:left w:val="none" w:sz="0" w:space="0" w:color="auto"/>
        <w:bottom w:val="none" w:sz="0" w:space="0" w:color="auto"/>
        <w:right w:val="none" w:sz="0" w:space="0" w:color="auto"/>
      </w:divBdr>
    </w:div>
    <w:div w:id="1067610282">
      <w:bodyDiv w:val="1"/>
      <w:marLeft w:val="0"/>
      <w:marRight w:val="0"/>
      <w:marTop w:val="0"/>
      <w:marBottom w:val="0"/>
      <w:divBdr>
        <w:top w:val="none" w:sz="0" w:space="0" w:color="auto"/>
        <w:left w:val="none" w:sz="0" w:space="0" w:color="auto"/>
        <w:bottom w:val="none" w:sz="0" w:space="0" w:color="auto"/>
        <w:right w:val="none" w:sz="0" w:space="0" w:color="auto"/>
      </w:divBdr>
    </w:div>
    <w:div w:id="1068454013">
      <w:bodyDiv w:val="1"/>
      <w:marLeft w:val="0"/>
      <w:marRight w:val="0"/>
      <w:marTop w:val="0"/>
      <w:marBottom w:val="0"/>
      <w:divBdr>
        <w:top w:val="none" w:sz="0" w:space="0" w:color="auto"/>
        <w:left w:val="none" w:sz="0" w:space="0" w:color="auto"/>
        <w:bottom w:val="none" w:sz="0" w:space="0" w:color="auto"/>
        <w:right w:val="none" w:sz="0" w:space="0" w:color="auto"/>
      </w:divBdr>
    </w:div>
    <w:div w:id="1069613724">
      <w:bodyDiv w:val="1"/>
      <w:marLeft w:val="0"/>
      <w:marRight w:val="0"/>
      <w:marTop w:val="0"/>
      <w:marBottom w:val="0"/>
      <w:divBdr>
        <w:top w:val="none" w:sz="0" w:space="0" w:color="auto"/>
        <w:left w:val="none" w:sz="0" w:space="0" w:color="auto"/>
        <w:bottom w:val="none" w:sz="0" w:space="0" w:color="auto"/>
        <w:right w:val="none" w:sz="0" w:space="0" w:color="auto"/>
      </w:divBdr>
    </w:div>
    <w:div w:id="1070300802">
      <w:bodyDiv w:val="1"/>
      <w:marLeft w:val="0"/>
      <w:marRight w:val="0"/>
      <w:marTop w:val="0"/>
      <w:marBottom w:val="0"/>
      <w:divBdr>
        <w:top w:val="none" w:sz="0" w:space="0" w:color="auto"/>
        <w:left w:val="none" w:sz="0" w:space="0" w:color="auto"/>
        <w:bottom w:val="none" w:sz="0" w:space="0" w:color="auto"/>
        <w:right w:val="none" w:sz="0" w:space="0" w:color="auto"/>
      </w:divBdr>
    </w:div>
    <w:div w:id="1071737329">
      <w:bodyDiv w:val="1"/>
      <w:marLeft w:val="0"/>
      <w:marRight w:val="0"/>
      <w:marTop w:val="0"/>
      <w:marBottom w:val="0"/>
      <w:divBdr>
        <w:top w:val="none" w:sz="0" w:space="0" w:color="auto"/>
        <w:left w:val="none" w:sz="0" w:space="0" w:color="auto"/>
        <w:bottom w:val="none" w:sz="0" w:space="0" w:color="auto"/>
        <w:right w:val="none" w:sz="0" w:space="0" w:color="auto"/>
      </w:divBdr>
    </w:div>
    <w:div w:id="1072385207">
      <w:bodyDiv w:val="1"/>
      <w:marLeft w:val="0"/>
      <w:marRight w:val="0"/>
      <w:marTop w:val="0"/>
      <w:marBottom w:val="0"/>
      <w:divBdr>
        <w:top w:val="none" w:sz="0" w:space="0" w:color="auto"/>
        <w:left w:val="none" w:sz="0" w:space="0" w:color="auto"/>
        <w:bottom w:val="none" w:sz="0" w:space="0" w:color="auto"/>
        <w:right w:val="none" w:sz="0" w:space="0" w:color="auto"/>
      </w:divBdr>
    </w:div>
    <w:div w:id="1073313013">
      <w:bodyDiv w:val="1"/>
      <w:marLeft w:val="0"/>
      <w:marRight w:val="0"/>
      <w:marTop w:val="0"/>
      <w:marBottom w:val="0"/>
      <w:divBdr>
        <w:top w:val="none" w:sz="0" w:space="0" w:color="auto"/>
        <w:left w:val="none" w:sz="0" w:space="0" w:color="auto"/>
        <w:bottom w:val="none" w:sz="0" w:space="0" w:color="auto"/>
        <w:right w:val="none" w:sz="0" w:space="0" w:color="auto"/>
      </w:divBdr>
    </w:div>
    <w:div w:id="1073897108">
      <w:bodyDiv w:val="1"/>
      <w:marLeft w:val="0"/>
      <w:marRight w:val="0"/>
      <w:marTop w:val="0"/>
      <w:marBottom w:val="0"/>
      <w:divBdr>
        <w:top w:val="none" w:sz="0" w:space="0" w:color="auto"/>
        <w:left w:val="none" w:sz="0" w:space="0" w:color="auto"/>
        <w:bottom w:val="none" w:sz="0" w:space="0" w:color="auto"/>
        <w:right w:val="none" w:sz="0" w:space="0" w:color="auto"/>
      </w:divBdr>
    </w:div>
    <w:div w:id="1074352754">
      <w:bodyDiv w:val="1"/>
      <w:marLeft w:val="0"/>
      <w:marRight w:val="0"/>
      <w:marTop w:val="0"/>
      <w:marBottom w:val="0"/>
      <w:divBdr>
        <w:top w:val="none" w:sz="0" w:space="0" w:color="auto"/>
        <w:left w:val="none" w:sz="0" w:space="0" w:color="auto"/>
        <w:bottom w:val="none" w:sz="0" w:space="0" w:color="auto"/>
        <w:right w:val="none" w:sz="0" w:space="0" w:color="auto"/>
      </w:divBdr>
    </w:div>
    <w:div w:id="1075904857">
      <w:bodyDiv w:val="1"/>
      <w:marLeft w:val="0"/>
      <w:marRight w:val="0"/>
      <w:marTop w:val="0"/>
      <w:marBottom w:val="0"/>
      <w:divBdr>
        <w:top w:val="none" w:sz="0" w:space="0" w:color="auto"/>
        <w:left w:val="none" w:sz="0" w:space="0" w:color="auto"/>
        <w:bottom w:val="none" w:sz="0" w:space="0" w:color="auto"/>
        <w:right w:val="none" w:sz="0" w:space="0" w:color="auto"/>
      </w:divBdr>
    </w:div>
    <w:div w:id="1076364201">
      <w:bodyDiv w:val="1"/>
      <w:marLeft w:val="0"/>
      <w:marRight w:val="0"/>
      <w:marTop w:val="0"/>
      <w:marBottom w:val="0"/>
      <w:divBdr>
        <w:top w:val="none" w:sz="0" w:space="0" w:color="auto"/>
        <w:left w:val="none" w:sz="0" w:space="0" w:color="auto"/>
        <w:bottom w:val="none" w:sz="0" w:space="0" w:color="auto"/>
        <w:right w:val="none" w:sz="0" w:space="0" w:color="auto"/>
      </w:divBdr>
    </w:div>
    <w:div w:id="1076786425">
      <w:bodyDiv w:val="1"/>
      <w:marLeft w:val="0"/>
      <w:marRight w:val="0"/>
      <w:marTop w:val="0"/>
      <w:marBottom w:val="0"/>
      <w:divBdr>
        <w:top w:val="none" w:sz="0" w:space="0" w:color="auto"/>
        <w:left w:val="none" w:sz="0" w:space="0" w:color="auto"/>
        <w:bottom w:val="none" w:sz="0" w:space="0" w:color="auto"/>
        <w:right w:val="none" w:sz="0" w:space="0" w:color="auto"/>
      </w:divBdr>
    </w:div>
    <w:div w:id="1077438200">
      <w:bodyDiv w:val="1"/>
      <w:marLeft w:val="0"/>
      <w:marRight w:val="0"/>
      <w:marTop w:val="0"/>
      <w:marBottom w:val="0"/>
      <w:divBdr>
        <w:top w:val="none" w:sz="0" w:space="0" w:color="auto"/>
        <w:left w:val="none" w:sz="0" w:space="0" w:color="auto"/>
        <w:bottom w:val="none" w:sz="0" w:space="0" w:color="auto"/>
        <w:right w:val="none" w:sz="0" w:space="0" w:color="auto"/>
      </w:divBdr>
    </w:div>
    <w:div w:id="1079986269">
      <w:bodyDiv w:val="1"/>
      <w:marLeft w:val="0"/>
      <w:marRight w:val="0"/>
      <w:marTop w:val="0"/>
      <w:marBottom w:val="0"/>
      <w:divBdr>
        <w:top w:val="none" w:sz="0" w:space="0" w:color="auto"/>
        <w:left w:val="none" w:sz="0" w:space="0" w:color="auto"/>
        <w:bottom w:val="none" w:sz="0" w:space="0" w:color="auto"/>
        <w:right w:val="none" w:sz="0" w:space="0" w:color="auto"/>
      </w:divBdr>
    </w:div>
    <w:div w:id="1080714364">
      <w:bodyDiv w:val="1"/>
      <w:marLeft w:val="0"/>
      <w:marRight w:val="0"/>
      <w:marTop w:val="0"/>
      <w:marBottom w:val="0"/>
      <w:divBdr>
        <w:top w:val="none" w:sz="0" w:space="0" w:color="auto"/>
        <w:left w:val="none" w:sz="0" w:space="0" w:color="auto"/>
        <w:bottom w:val="none" w:sz="0" w:space="0" w:color="auto"/>
        <w:right w:val="none" w:sz="0" w:space="0" w:color="auto"/>
      </w:divBdr>
    </w:div>
    <w:div w:id="1080829991">
      <w:bodyDiv w:val="1"/>
      <w:marLeft w:val="0"/>
      <w:marRight w:val="0"/>
      <w:marTop w:val="0"/>
      <w:marBottom w:val="0"/>
      <w:divBdr>
        <w:top w:val="none" w:sz="0" w:space="0" w:color="auto"/>
        <w:left w:val="none" w:sz="0" w:space="0" w:color="auto"/>
        <w:bottom w:val="none" w:sz="0" w:space="0" w:color="auto"/>
        <w:right w:val="none" w:sz="0" w:space="0" w:color="auto"/>
      </w:divBdr>
    </w:div>
    <w:div w:id="1081487691">
      <w:bodyDiv w:val="1"/>
      <w:marLeft w:val="0"/>
      <w:marRight w:val="0"/>
      <w:marTop w:val="0"/>
      <w:marBottom w:val="0"/>
      <w:divBdr>
        <w:top w:val="none" w:sz="0" w:space="0" w:color="auto"/>
        <w:left w:val="none" w:sz="0" w:space="0" w:color="auto"/>
        <w:bottom w:val="none" w:sz="0" w:space="0" w:color="auto"/>
        <w:right w:val="none" w:sz="0" w:space="0" w:color="auto"/>
      </w:divBdr>
    </w:div>
    <w:div w:id="1081633386">
      <w:bodyDiv w:val="1"/>
      <w:marLeft w:val="0"/>
      <w:marRight w:val="0"/>
      <w:marTop w:val="0"/>
      <w:marBottom w:val="0"/>
      <w:divBdr>
        <w:top w:val="none" w:sz="0" w:space="0" w:color="auto"/>
        <w:left w:val="none" w:sz="0" w:space="0" w:color="auto"/>
        <w:bottom w:val="none" w:sz="0" w:space="0" w:color="auto"/>
        <w:right w:val="none" w:sz="0" w:space="0" w:color="auto"/>
      </w:divBdr>
    </w:div>
    <w:div w:id="1083180788">
      <w:bodyDiv w:val="1"/>
      <w:marLeft w:val="0"/>
      <w:marRight w:val="0"/>
      <w:marTop w:val="0"/>
      <w:marBottom w:val="0"/>
      <w:divBdr>
        <w:top w:val="none" w:sz="0" w:space="0" w:color="auto"/>
        <w:left w:val="none" w:sz="0" w:space="0" w:color="auto"/>
        <w:bottom w:val="none" w:sz="0" w:space="0" w:color="auto"/>
        <w:right w:val="none" w:sz="0" w:space="0" w:color="auto"/>
      </w:divBdr>
    </w:div>
    <w:div w:id="1083258538">
      <w:bodyDiv w:val="1"/>
      <w:marLeft w:val="0"/>
      <w:marRight w:val="0"/>
      <w:marTop w:val="0"/>
      <w:marBottom w:val="0"/>
      <w:divBdr>
        <w:top w:val="none" w:sz="0" w:space="0" w:color="auto"/>
        <w:left w:val="none" w:sz="0" w:space="0" w:color="auto"/>
        <w:bottom w:val="none" w:sz="0" w:space="0" w:color="auto"/>
        <w:right w:val="none" w:sz="0" w:space="0" w:color="auto"/>
      </w:divBdr>
    </w:div>
    <w:div w:id="1083574329">
      <w:bodyDiv w:val="1"/>
      <w:marLeft w:val="0"/>
      <w:marRight w:val="0"/>
      <w:marTop w:val="0"/>
      <w:marBottom w:val="0"/>
      <w:divBdr>
        <w:top w:val="none" w:sz="0" w:space="0" w:color="auto"/>
        <w:left w:val="none" w:sz="0" w:space="0" w:color="auto"/>
        <w:bottom w:val="none" w:sz="0" w:space="0" w:color="auto"/>
        <w:right w:val="none" w:sz="0" w:space="0" w:color="auto"/>
      </w:divBdr>
    </w:div>
    <w:div w:id="1083796736">
      <w:bodyDiv w:val="1"/>
      <w:marLeft w:val="0"/>
      <w:marRight w:val="0"/>
      <w:marTop w:val="0"/>
      <w:marBottom w:val="0"/>
      <w:divBdr>
        <w:top w:val="none" w:sz="0" w:space="0" w:color="auto"/>
        <w:left w:val="none" w:sz="0" w:space="0" w:color="auto"/>
        <w:bottom w:val="none" w:sz="0" w:space="0" w:color="auto"/>
        <w:right w:val="none" w:sz="0" w:space="0" w:color="auto"/>
      </w:divBdr>
    </w:div>
    <w:div w:id="1084837184">
      <w:bodyDiv w:val="1"/>
      <w:marLeft w:val="0"/>
      <w:marRight w:val="0"/>
      <w:marTop w:val="0"/>
      <w:marBottom w:val="0"/>
      <w:divBdr>
        <w:top w:val="none" w:sz="0" w:space="0" w:color="auto"/>
        <w:left w:val="none" w:sz="0" w:space="0" w:color="auto"/>
        <w:bottom w:val="none" w:sz="0" w:space="0" w:color="auto"/>
        <w:right w:val="none" w:sz="0" w:space="0" w:color="auto"/>
      </w:divBdr>
    </w:div>
    <w:div w:id="1084883051">
      <w:bodyDiv w:val="1"/>
      <w:marLeft w:val="0"/>
      <w:marRight w:val="0"/>
      <w:marTop w:val="0"/>
      <w:marBottom w:val="0"/>
      <w:divBdr>
        <w:top w:val="none" w:sz="0" w:space="0" w:color="auto"/>
        <w:left w:val="none" w:sz="0" w:space="0" w:color="auto"/>
        <w:bottom w:val="none" w:sz="0" w:space="0" w:color="auto"/>
        <w:right w:val="none" w:sz="0" w:space="0" w:color="auto"/>
      </w:divBdr>
    </w:div>
    <w:div w:id="1084885075">
      <w:bodyDiv w:val="1"/>
      <w:marLeft w:val="0"/>
      <w:marRight w:val="0"/>
      <w:marTop w:val="0"/>
      <w:marBottom w:val="0"/>
      <w:divBdr>
        <w:top w:val="none" w:sz="0" w:space="0" w:color="auto"/>
        <w:left w:val="none" w:sz="0" w:space="0" w:color="auto"/>
        <w:bottom w:val="none" w:sz="0" w:space="0" w:color="auto"/>
        <w:right w:val="none" w:sz="0" w:space="0" w:color="auto"/>
      </w:divBdr>
    </w:div>
    <w:div w:id="1085608998">
      <w:bodyDiv w:val="1"/>
      <w:marLeft w:val="0"/>
      <w:marRight w:val="0"/>
      <w:marTop w:val="0"/>
      <w:marBottom w:val="0"/>
      <w:divBdr>
        <w:top w:val="none" w:sz="0" w:space="0" w:color="auto"/>
        <w:left w:val="none" w:sz="0" w:space="0" w:color="auto"/>
        <w:bottom w:val="none" w:sz="0" w:space="0" w:color="auto"/>
        <w:right w:val="none" w:sz="0" w:space="0" w:color="auto"/>
      </w:divBdr>
    </w:div>
    <w:div w:id="1086422426">
      <w:bodyDiv w:val="1"/>
      <w:marLeft w:val="0"/>
      <w:marRight w:val="0"/>
      <w:marTop w:val="0"/>
      <w:marBottom w:val="0"/>
      <w:divBdr>
        <w:top w:val="none" w:sz="0" w:space="0" w:color="auto"/>
        <w:left w:val="none" w:sz="0" w:space="0" w:color="auto"/>
        <w:bottom w:val="none" w:sz="0" w:space="0" w:color="auto"/>
        <w:right w:val="none" w:sz="0" w:space="0" w:color="auto"/>
      </w:divBdr>
    </w:div>
    <w:div w:id="1086801631">
      <w:bodyDiv w:val="1"/>
      <w:marLeft w:val="0"/>
      <w:marRight w:val="0"/>
      <w:marTop w:val="0"/>
      <w:marBottom w:val="0"/>
      <w:divBdr>
        <w:top w:val="none" w:sz="0" w:space="0" w:color="auto"/>
        <w:left w:val="none" w:sz="0" w:space="0" w:color="auto"/>
        <w:bottom w:val="none" w:sz="0" w:space="0" w:color="auto"/>
        <w:right w:val="none" w:sz="0" w:space="0" w:color="auto"/>
      </w:divBdr>
    </w:div>
    <w:div w:id="1088424965">
      <w:bodyDiv w:val="1"/>
      <w:marLeft w:val="0"/>
      <w:marRight w:val="0"/>
      <w:marTop w:val="0"/>
      <w:marBottom w:val="0"/>
      <w:divBdr>
        <w:top w:val="none" w:sz="0" w:space="0" w:color="auto"/>
        <w:left w:val="none" w:sz="0" w:space="0" w:color="auto"/>
        <w:bottom w:val="none" w:sz="0" w:space="0" w:color="auto"/>
        <w:right w:val="none" w:sz="0" w:space="0" w:color="auto"/>
      </w:divBdr>
    </w:div>
    <w:div w:id="1088428596">
      <w:bodyDiv w:val="1"/>
      <w:marLeft w:val="0"/>
      <w:marRight w:val="0"/>
      <w:marTop w:val="0"/>
      <w:marBottom w:val="0"/>
      <w:divBdr>
        <w:top w:val="none" w:sz="0" w:space="0" w:color="auto"/>
        <w:left w:val="none" w:sz="0" w:space="0" w:color="auto"/>
        <w:bottom w:val="none" w:sz="0" w:space="0" w:color="auto"/>
        <w:right w:val="none" w:sz="0" w:space="0" w:color="auto"/>
      </w:divBdr>
    </w:div>
    <w:div w:id="1089304474">
      <w:bodyDiv w:val="1"/>
      <w:marLeft w:val="0"/>
      <w:marRight w:val="0"/>
      <w:marTop w:val="0"/>
      <w:marBottom w:val="0"/>
      <w:divBdr>
        <w:top w:val="none" w:sz="0" w:space="0" w:color="auto"/>
        <w:left w:val="none" w:sz="0" w:space="0" w:color="auto"/>
        <w:bottom w:val="none" w:sz="0" w:space="0" w:color="auto"/>
        <w:right w:val="none" w:sz="0" w:space="0" w:color="auto"/>
      </w:divBdr>
    </w:div>
    <w:div w:id="1089426198">
      <w:bodyDiv w:val="1"/>
      <w:marLeft w:val="0"/>
      <w:marRight w:val="0"/>
      <w:marTop w:val="0"/>
      <w:marBottom w:val="0"/>
      <w:divBdr>
        <w:top w:val="none" w:sz="0" w:space="0" w:color="auto"/>
        <w:left w:val="none" w:sz="0" w:space="0" w:color="auto"/>
        <w:bottom w:val="none" w:sz="0" w:space="0" w:color="auto"/>
        <w:right w:val="none" w:sz="0" w:space="0" w:color="auto"/>
      </w:divBdr>
    </w:div>
    <w:div w:id="1089618412">
      <w:bodyDiv w:val="1"/>
      <w:marLeft w:val="0"/>
      <w:marRight w:val="0"/>
      <w:marTop w:val="0"/>
      <w:marBottom w:val="0"/>
      <w:divBdr>
        <w:top w:val="none" w:sz="0" w:space="0" w:color="auto"/>
        <w:left w:val="none" w:sz="0" w:space="0" w:color="auto"/>
        <w:bottom w:val="none" w:sz="0" w:space="0" w:color="auto"/>
        <w:right w:val="none" w:sz="0" w:space="0" w:color="auto"/>
      </w:divBdr>
    </w:div>
    <w:div w:id="1089886665">
      <w:bodyDiv w:val="1"/>
      <w:marLeft w:val="0"/>
      <w:marRight w:val="0"/>
      <w:marTop w:val="0"/>
      <w:marBottom w:val="0"/>
      <w:divBdr>
        <w:top w:val="none" w:sz="0" w:space="0" w:color="auto"/>
        <w:left w:val="none" w:sz="0" w:space="0" w:color="auto"/>
        <w:bottom w:val="none" w:sz="0" w:space="0" w:color="auto"/>
        <w:right w:val="none" w:sz="0" w:space="0" w:color="auto"/>
      </w:divBdr>
    </w:div>
    <w:div w:id="1090663535">
      <w:bodyDiv w:val="1"/>
      <w:marLeft w:val="0"/>
      <w:marRight w:val="0"/>
      <w:marTop w:val="0"/>
      <w:marBottom w:val="0"/>
      <w:divBdr>
        <w:top w:val="none" w:sz="0" w:space="0" w:color="auto"/>
        <w:left w:val="none" w:sz="0" w:space="0" w:color="auto"/>
        <w:bottom w:val="none" w:sz="0" w:space="0" w:color="auto"/>
        <w:right w:val="none" w:sz="0" w:space="0" w:color="auto"/>
      </w:divBdr>
    </w:div>
    <w:div w:id="1092628505">
      <w:bodyDiv w:val="1"/>
      <w:marLeft w:val="0"/>
      <w:marRight w:val="0"/>
      <w:marTop w:val="0"/>
      <w:marBottom w:val="0"/>
      <w:divBdr>
        <w:top w:val="none" w:sz="0" w:space="0" w:color="auto"/>
        <w:left w:val="none" w:sz="0" w:space="0" w:color="auto"/>
        <w:bottom w:val="none" w:sz="0" w:space="0" w:color="auto"/>
        <w:right w:val="none" w:sz="0" w:space="0" w:color="auto"/>
      </w:divBdr>
    </w:div>
    <w:div w:id="1092822730">
      <w:bodyDiv w:val="1"/>
      <w:marLeft w:val="0"/>
      <w:marRight w:val="0"/>
      <w:marTop w:val="0"/>
      <w:marBottom w:val="0"/>
      <w:divBdr>
        <w:top w:val="none" w:sz="0" w:space="0" w:color="auto"/>
        <w:left w:val="none" w:sz="0" w:space="0" w:color="auto"/>
        <w:bottom w:val="none" w:sz="0" w:space="0" w:color="auto"/>
        <w:right w:val="none" w:sz="0" w:space="0" w:color="auto"/>
      </w:divBdr>
    </w:div>
    <w:div w:id="1094664729">
      <w:bodyDiv w:val="1"/>
      <w:marLeft w:val="0"/>
      <w:marRight w:val="0"/>
      <w:marTop w:val="0"/>
      <w:marBottom w:val="0"/>
      <w:divBdr>
        <w:top w:val="none" w:sz="0" w:space="0" w:color="auto"/>
        <w:left w:val="none" w:sz="0" w:space="0" w:color="auto"/>
        <w:bottom w:val="none" w:sz="0" w:space="0" w:color="auto"/>
        <w:right w:val="none" w:sz="0" w:space="0" w:color="auto"/>
      </w:divBdr>
    </w:div>
    <w:div w:id="1096436348">
      <w:bodyDiv w:val="1"/>
      <w:marLeft w:val="0"/>
      <w:marRight w:val="0"/>
      <w:marTop w:val="0"/>
      <w:marBottom w:val="0"/>
      <w:divBdr>
        <w:top w:val="none" w:sz="0" w:space="0" w:color="auto"/>
        <w:left w:val="none" w:sz="0" w:space="0" w:color="auto"/>
        <w:bottom w:val="none" w:sz="0" w:space="0" w:color="auto"/>
        <w:right w:val="none" w:sz="0" w:space="0" w:color="auto"/>
      </w:divBdr>
    </w:div>
    <w:div w:id="1098141777">
      <w:bodyDiv w:val="1"/>
      <w:marLeft w:val="0"/>
      <w:marRight w:val="0"/>
      <w:marTop w:val="0"/>
      <w:marBottom w:val="0"/>
      <w:divBdr>
        <w:top w:val="none" w:sz="0" w:space="0" w:color="auto"/>
        <w:left w:val="none" w:sz="0" w:space="0" w:color="auto"/>
        <w:bottom w:val="none" w:sz="0" w:space="0" w:color="auto"/>
        <w:right w:val="none" w:sz="0" w:space="0" w:color="auto"/>
      </w:divBdr>
    </w:div>
    <w:div w:id="1098329883">
      <w:bodyDiv w:val="1"/>
      <w:marLeft w:val="0"/>
      <w:marRight w:val="0"/>
      <w:marTop w:val="0"/>
      <w:marBottom w:val="0"/>
      <w:divBdr>
        <w:top w:val="none" w:sz="0" w:space="0" w:color="auto"/>
        <w:left w:val="none" w:sz="0" w:space="0" w:color="auto"/>
        <w:bottom w:val="none" w:sz="0" w:space="0" w:color="auto"/>
        <w:right w:val="none" w:sz="0" w:space="0" w:color="auto"/>
      </w:divBdr>
    </w:div>
    <w:div w:id="1099637981">
      <w:bodyDiv w:val="1"/>
      <w:marLeft w:val="0"/>
      <w:marRight w:val="0"/>
      <w:marTop w:val="0"/>
      <w:marBottom w:val="0"/>
      <w:divBdr>
        <w:top w:val="none" w:sz="0" w:space="0" w:color="auto"/>
        <w:left w:val="none" w:sz="0" w:space="0" w:color="auto"/>
        <w:bottom w:val="none" w:sz="0" w:space="0" w:color="auto"/>
        <w:right w:val="none" w:sz="0" w:space="0" w:color="auto"/>
      </w:divBdr>
    </w:div>
    <w:div w:id="1099986561">
      <w:bodyDiv w:val="1"/>
      <w:marLeft w:val="0"/>
      <w:marRight w:val="0"/>
      <w:marTop w:val="0"/>
      <w:marBottom w:val="0"/>
      <w:divBdr>
        <w:top w:val="none" w:sz="0" w:space="0" w:color="auto"/>
        <w:left w:val="none" w:sz="0" w:space="0" w:color="auto"/>
        <w:bottom w:val="none" w:sz="0" w:space="0" w:color="auto"/>
        <w:right w:val="none" w:sz="0" w:space="0" w:color="auto"/>
      </w:divBdr>
    </w:div>
    <w:div w:id="1100417603">
      <w:bodyDiv w:val="1"/>
      <w:marLeft w:val="0"/>
      <w:marRight w:val="0"/>
      <w:marTop w:val="0"/>
      <w:marBottom w:val="0"/>
      <w:divBdr>
        <w:top w:val="none" w:sz="0" w:space="0" w:color="auto"/>
        <w:left w:val="none" w:sz="0" w:space="0" w:color="auto"/>
        <w:bottom w:val="none" w:sz="0" w:space="0" w:color="auto"/>
        <w:right w:val="none" w:sz="0" w:space="0" w:color="auto"/>
      </w:divBdr>
    </w:div>
    <w:div w:id="1100491423">
      <w:bodyDiv w:val="1"/>
      <w:marLeft w:val="0"/>
      <w:marRight w:val="0"/>
      <w:marTop w:val="0"/>
      <w:marBottom w:val="0"/>
      <w:divBdr>
        <w:top w:val="none" w:sz="0" w:space="0" w:color="auto"/>
        <w:left w:val="none" w:sz="0" w:space="0" w:color="auto"/>
        <w:bottom w:val="none" w:sz="0" w:space="0" w:color="auto"/>
        <w:right w:val="none" w:sz="0" w:space="0" w:color="auto"/>
      </w:divBdr>
    </w:div>
    <w:div w:id="1101225663">
      <w:bodyDiv w:val="1"/>
      <w:marLeft w:val="0"/>
      <w:marRight w:val="0"/>
      <w:marTop w:val="0"/>
      <w:marBottom w:val="0"/>
      <w:divBdr>
        <w:top w:val="none" w:sz="0" w:space="0" w:color="auto"/>
        <w:left w:val="none" w:sz="0" w:space="0" w:color="auto"/>
        <w:bottom w:val="none" w:sz="0" w:space="0" w:color="auto"/>
        <w:right w:val="none" w:sz="0" w:space="0" w:color="auto"/>
      </w:divBdr>
    </w:div>
    <w:div w:id="1101680596">
      <w:bodyDiv w:val="1"/>
      <w:marLeft w:val="0"/>
      <w:marRight w:val="0"/>
      <w:marTop w:val="0"/>
      <w:marBottom w:val="0"/>
      <w:divBdr>
        <w:top w:val="none" w:sz="0" w:space="0" w:color="auto"/>
        <w:left w:val="none" w:sz="0" w:space="0" w:color="auto"/>
        <w:bottom w:val="none" w:sz="0" w:space="0" w:color="auto"/>
        <w:right w:val="none" w:sz="0" w:space="0" w:color="auto"/>
      </w:divBdr>
    </w:div>
    <w:div w:id="1102216770">
      <w:bodyDiv w:val="1"/>
      <w:marLeft w:val="0"/>
      <w:marRight w:val="0"/>
      <w:marTop w:val="0"/>
      <w:marBottom w:val="0"/>
      <w:divBdr>
        <w:top w:val="none" w:sz="0" w:space="0" w:color="auto"/>
        <w:left w:val="none" w:sz="0" w:space="0" w:color="auto"/>
        <w:bottom w:val="none" w:sz="0" w:space="0" w:color="auto"/>
        <w:right w:val="none" w:sz="0" w:space="0" w:color="auto"/>
      </w:divBdr>
    </w:div>
    <w:div w:id="1102266857">
      <w:bodyDiv w:val="1"/>
      <w:marLeft w:val="0"/>
      <w:marRight w:val="0"/>
      <w:marTop w:val="0"/>
      <w:marBottom w:val="0"/>
      <w:divBdr>
        <w:top w:val="none" w:sz="0" w:space="0" w:color="auto"/>
        <w:left w:val="none" w:sz="0" w:space="0" w:color="auto"/>
        <w:bottom w:val="none" w:sz="0" w:space="0" w:color="auto"/>
        <w:right w:val="none" w:sz="0" w:space="0" w:color="auto"/>
      </w:divBdr>
    </w:div>
    <w:div w:id="1102648243">
      <w:bodyDiv w:val="1"/>
      <w:marLeft w:val="0"/>
      <w:marRight w:val="0"/>
      <w:marTop w:val="0"/>
      <w:marBottom w:val="0"/>
      <w:divBdr>
        <w:top w:val="none" w:sz="0" w:space="0" w:color="auto"/>
        <w:left w:val="none" w:sz="0" w:space="0" w:color="auto"/>
        <w:bottom w:val="none" w:sz="0" w:space="0" w:color="auto"/>
        <w:right w:val="none" w:sz="0" w:space="0" w:color="auto"/>
      </w:divBdr>
    </w:div>
    <w:div w:id="1102871239">
      <w:bodyDiv w:val="1"/>
      <w:marLeft w:val="0"/>
      <w:marRight w:val="0"/>
      <w:marTop w:val="0"/>
      <w:marBottom w:val="0"/>
      <w:divBdr>
        <w:top w:val="none" w:sz="0" w:space="0" w:color="auto"/>
        <w:left w:val="none" w:sz="0" w:space="0" w:color="auto"/>
        <w:bottom w:val="none" w:sz="0" w:space="0" w:color="auto"/>
        <w:right w:val="none" w:sz="0" w:space="0" w:color="auto"/>
      </w:divBdr>
    </w:div>
    <w:div w:id="1103186593">
      <w:bodyDiv w:val="1"/>
      <w:marLeft w:val="0"/>
      <w:marRight w:val="0"/>
      <w:marTop w:val="0"/>
      <w:marBottom w:val="0"/>
      <w:divBdr>
        <w:top w:val="none" w:sz="0" w:space="0" w:color="auto"/>
        <w:left w:val="none" w:sz="0" w:space="0" w:color="auto"/>
        <w:bottom w:val="none" w:sz="0" w:space="0" w:color="auto"/>
        <w:right w:val="none" w:sz="0" w:space="0" w:color="auto"/>
      </w:divBdr>
    </w:div>
    <w:div w:id="1103526489">
      <w:bodyDiv w:val="1"/>
      <w:marLeft w:val="0"/>
      <w:marRight w:val="0"/>
      <w:marTop w:val="0"/>
      <w:marBottom w:val="0"/>
      <w:divBdr>
        <w:top w:val="none" w:sz="0" w:space="0" w:color="auto"/>
        <w:left w:val="none" w:sz="0" w:space="0" w:color="auto"/>
        <w:bottom w:val="none" w:sz="0" w:space="0" w:color="auto"/>
        <w:right w:val="none" w:sz="0" w:space="0" w:color="auto"/>
      </w:divBdr>
    </w:div>
    <w:div w:id="1104689157">
      <w:bodyDiv w:val="1"/>
      <w:marLeft w:val="0"/>
      <w:marRight w:val="0"/>
      <w:marTop w:val="0"/>
      <w:marBottom w:val="0"/>
      <w:divBdr>
        <w:top w:val="none" w:sz="0" w:space="0" w:color="auto"/>
        <w:left w:val="none" w:sz="0" w:space="0" w:color="auto"/>
        <w:bottom w:val="none" w:sz="0" w:space="0" w:color="auto"/>
        <w:right w:val="none" w:sz="0" w:space="0" w:color="auto"/>
      </w:divBdr>
    </w:div>
    <w:div w:id="1105031014">
      <w:bodyDiv w:val="1"/>
      <w:marLeft w:val="0"/>
      <w:marRight w:val="0"/>
      <w:marTop w:val="0"/>
      <w:marBottom w:val="0"/>
      <w:divBdr>
        <w:top w:val="none" w:sz="0" w:space="0" w:color="auto"/>
        <w:left w:val="none" w:sz="0" w:space="0" w:color="auto"/>
        <w:bottom w:val="none" w:sz="0" w:space="0" w:color="auto"/>
        <w:right w:val="none" w:sz="0" w:space="0" w:color="auto"/>
      </w:divBdr>
    </w:div>
    <w:div w:id="1106802374">
      <w:bodyDiv w:val="1"/>
      <w:marLeft w:val="0"/>
      <w:marRight w:val="0"/>
      <w:marTop w:val="0"/>
      <w:marBottom w:val="0"/>
      <w:divBdr>
        <w:top w:val="none" w:sz="0" w:space="0" w:color="auto"/>
        <w:left w:val="none" w:sz="0" w:space="0" w:color="auto"/>
        <w:bottom w:val="none" w:sz="0" w:space="0" w:color="auto"/>
        <w:right w:val="none" w:sz="0" w:space="0" w:color="auto"/>
      </w:divBdr>
    </w:div>
    <w:div w:id="1107234581">
      <w:bodyDiv w:val="1"/>
      <w:marLeft w:val="0"/>
      <w:marRight w:val="0"/>
      <w:marTop w:val="0"/>
      <w:marBottom w:val="0"/>
      <w:divBdr>
        <w:top w:val="none" w:sz="0" w:space="0" w:color="auto"/>
        <w:left w:val="none" w:sz="0" w:space="0" w:color="auto"/>
        <w:bottom w:val="none" w:sz="0" w:space="0" w:color="auto"/>
        <w:right w:val="none" w:sz="0" w:space="0" w:color="auto"/>
      </w:divBdr>
    </w:div>
    <w:div w:id="1107701310">
      <w:bodyDiv w:val="1"/>
      <w:marLeft w:val="0"/>
      <w:marRight w:val="0"/>
      <w:marTop w:val="0"/>
      <w:marBottom w:val="0"/>
      <w:divBdr>
        <w:top w:val="none" w:sz="0" w:space="0" w:color="auto"/>
        <w:left w:val="none" w:sz="0" w:space="0" w:color="auto"/>
        <w:bottom w:val="none" w:sz="0" w:space="0" w:color="auto"/>
        <w:right w:val="none" w:sz="0" w:space="0" w:color="auto"/>
      </w:divBdr>
    </w:div>
    <w:div w:id="1108697671">
      <w:bodyDiv w:val="1"/>
      <w:marLeft w:val="0"/>
      <w:marRight w:val="0"/>
      <w:marTop w:val="0"/>
      <w:marBottom w:val="0"/>
      <w:divBdr>
        <w:top w:val="none" w:sz="0" w:space="0" w:color="auto"/>
        <w:left w:val="none" w:sz="0" w:space="0" w:color="auto"/>
        <w:bottom w:val="none" w:sz="0" w:space="0" w:color="auto"/>
        <w:right w:val="none" w:sz="0" w:space="0" w:color="auto"/>
      </w:divBdr>
    </w:div>
    <w:div w:id="1108895386">
      <w:bodyDiv w:val="1"/>
      <w:marLeft w:val="0"/>
      <w:marRight w:val="0"/>
      <w:marTop w:val="0"/>
      <w:marBottom w:val="0"/>
      <w:divBdr>
        <w:top w:val="none" w:sz="0" w:space="0" w:color="auto"/>
        <w:left w:val="none" w:sz="0" w:space="0" w:color="auto"/>
        <w:bottom w:val="none" w:sz="0" w:space="0" w:color="auto"/>
        <w:right w:val="none" w:sz="0" w:space="0" w:color="auto"/>
      </w:divBdr>
    </w:div>
    <w:div w:id="1110468900">
      <w:bodyDiv w:val="1"/>
      <w:marLeft w:val="0"/>
      <w:marRight w:val="0"/>
      <w:marTop w:val="0"/>
      <w:marBottom w:val="0"/>
      <w:divBdr>
        <w:top w:val="none" w:sz="0" w:space="0" w:color="auto"/>
        <w:left w:val="none" w:sz="0" w:space="0" w:color="auto"/>
        <w:bottom w:val="none" w:sz="0" w:space="0" w:color="auto"/>
        <w:right w:val="none" w:sz="0" w:space="0" w:color="auto"/>
      </w:divBdr>
    </w:div>
    <w:div w:id="1110902814">
      <w:bodyDiv w:val="1"/>
      <w:marLeft w:val="0"/>
      <w:marRight w:val="0"/>
      <w:marTop w:val="0"/>
      <w:marBottom w:val="0"/>
      <w:divBdr>
        <w:top w:val="none" w:sz="0" w:space="0" w:color="auto"/>
        <w:left w:val="none" w:sz="0" w:space="0" w:color="auto"/>
        <w:bottom w:val="none" w:sz="0" w:space="0" w:color="auto"/>
        <w:right w:val="none" w:sz="0" w:space="0" w:color="auto"/>
      </w:divBdr>
    </w:div>
    <w:div w:id="1111128602">
      <w:bodyDiv w:val="1"/>
      <w:marLeft w:val="0"/>
      <w:marRight w:val="0"/>
      <w:marTop w:val="0"/>
      <w:marBottom w:val="0"/>
      <w:divBdr>
        <w:top w:val="none" w:sz="0" w:space="0" w:color="auto"/>
        <w:left w:val="none" w:sz="0" w:space="0" w:color="auto"/>
        <w:bottom w:val="none" w:sz="0" w:space="0" w:color="auto"/>
        <w:right w:val="none" w:sz="0" w:space="0" w:color="auto"/>
      </w:divBdr>
    </w:div>
    <w:div w:id="1111709394">
      <w:bodyDiv w:val="1"/>
      <w:marLeft w:val="0"/>
      <w:marRight w:val="0"/>
      <w:marTop w:val="0"/>
      <w:marBottom w:val="0"/>
      <w:divBdr>
        <w:top w:val="none" w:sz="0" w:space="0" w:color="auto"/>
        <w:left w:val="none" w:sz="0" w:space="0" w:color="auto"/>
        <w:bottom w:val="none" w:sz="0" w:space="0" w:color="auto"/>
        <w:right w:val="none" w:sz="0" w:space="0" w:color="auto"/>
      </w:divBdr>
    </w:div>
    <w:div w:id="1111782265">
      <w:bodyDiv w:val="1"/>
      <w:marLeft w:val="0"/>
      <w:marRight w:val="0"/>
      <w:marTop w:val="0"/>
      <w:marBottom w:val="0"/>
      <w:divBdr>
        <w:top w:val="none" w:sz="0" w:space="0" w:color="auto"/>
        <w:left w:val="none" w:sz="0" w:space="0" w:color="auto"/>
        <w:bottom w:val="none" w:sz="0" w:space="0" w:color="auto"/>
        <w:right w:val="none" w:sz="0" w:space="0" w:color="auto"/>
      </w:divBdr>
    </w:div>
    <w:div w:id="1112017617">
      <w:bodyDiv w:val="1"/>
      <w:marLeft w:val="0"/>
      <w:marRight w:val="0"/>
      <w:marTop w:val="0"/>
      <w:marBottom w:val="0"/>
      <w:divBdr>
        <w:top w:val="none" w:sz="0" w:space="0" w:color="auto"/>
        <w:left w:val="none" w:sz="0" w:space="0" w:color="auto"/>
        <w:bottom w:val="none" w:sz="0" w:space="0" w:color="auto"/>
        <w:right w:val="none" w:sz="0" w:space="0" w:color="auto"/>
      </w:divBdr>
    </w:div>
    <w:div w:id="1112239069">
      <w:bodyDiv w:val="1"/>
      <w:marLeft w:val="0"/>
      <w:marRight w:val="0"/>
      <w:marTop w:val="0"/>
      <w:marBottom w:val="0"/>
      <w:divBdr>
        <w:top w:val="none" w:sz="0" w:space="0" w:color="auto"/>
        <w:left w:val="none" w:sz="0" w:space="0" w:color="auto"/>
        <w:bottom w:val="none" w:sz="0" w:space="0" w:color="auto"/>
        <w:right w:val="none" w:sz="0" w:space="0" w:color="auto"/>
      </w:divBdr>
    </w:div>
    <w:div w:id="1113136344">
      <w:bodyDiv w:val="1"/>
      <w:marLeft w:val="0"/>
      <w:marRight w:val="0"/>
      <w:marTop w:val="0"/>
      <w:marBottom w:val="0"/>
      <w:divBdr>
        <w:top w:val="none" w:sz="0" w:space="0" w:color="auto"/>
        <w:left w:val="none" w:sz="0" w:space="0" w:color="auto"/>
        <w:bottom w:val="none" w:sz="0" w:space="0" w:color="auto"/>
        <w:right w:val="none" w:sz="0" w:space="0" w:color="auto"/>
      </w:divBdr>
    </w:div>
    <w:div w:id="1113789434">
      <w:bodyDiv w:val="1"/>
      <w:marLeft w:val="0"/>
      <w:marRight w:val="0"/>
      <w:marTop w:val="0"/>
      <w:marBottom w:val="0"/>
      <w:divBdr>
        <w:top w:val="none" w:sz="0" w:space="0" w:color="auto"/>
        <w:left w:val="none" w:sz="0" w:space="0" w:color="auto"/>
        <w:bottom w:val="none" w:sz="0" w:space="0" w:color="auto"/>
        <w:right w:val="none" w:sz="0" w:space="0" w:color="auto"/>
      </w:divBdr>
    </w:div>
    <w:div w:id="1115446585">
      <w:bodyDiv w:val="1"/>
      <w:marLeft w:val="0"/>
      <w:marRight w:val="0"/>
      <w:marTop w:val="0"/>
      <w:marBottom w:val="0"/>
      <w:divBdr>
        <w:top w:val="none" w:sz="0" w:space="0" w:color="auto"/>
        <w:left w:val="none" w:sz="0" w:space="0" w:color="auto"/>
        <w:bottom w:val="none" w:sz="0" w:space="0" w:color="auto"/>
        <w:right w:val="none" w:sz="0" w:space="0" w:color="auto"/>
      </w:divBdr>
    </w:div>
    <w:div w:id="1118791957">
      <w:bodyDiv w:val="1"/>
      <w:marLeft w:val="0"/>
      <w:marRight w:val="0"/>
      <w:marTop w:val="0"/>
      <w:marBottom w:val="0"/>
      <w:divBdr>
        <w:top w:val="none" w:sz="0" w:space="0" w:color="auto"/>
        <w:left w:val="none" w:sz="0" w:space="0" w:color="auto"/>
        <w:bottom w:val="none" w:sz="0" w:space="0" w:color="auto"/>
        <w:right w:val="none" w:sz="0" w:space="0" w:color="auto"/>
      </w:divBdr>
    </w:div>
    <w:div w:id="1119883275">
      <w:bodyDiv w:val="1"/>
      <w:marLeft w:val="0"/>
      <w:marRight w:val="0"/>
      <w:marTop w:val="0"/>
      <w:marBottom w:val="0"/>
      <w:divBdr>
        <w:top w:val="none" w:sz="0" w:space="0" w:color="auto"/>
        <w:left w:val="none" w:sz="0" w:space="0" w:color="auto"/>
        <w:bottom w:val="none" w:sz="0" w:space="0" w:color="auto"/>
        <w:right w:val="none" w:sz="0" w:space="0" w:color="auto"/>
      </w:divBdr>
    </w:div>
    <w:div w:id="1120034486">
      <w:bodyDiv w:val="1"/>
      <w:marLeft w:val="0"/>
      <w:marRight w:val="0"/>
      <w:marTop w:val="0"/>
      <w:marBottom w:val="0"/>
      <w:divBdr>
        <w:top w:val="none" w:sz="0" w:space="0" w:color="auto"/>
        <w:left w:val="none" w:sz="0" w:space="0" w:color="auto"/>
        <w:bottom w:val="none" w:sz="0" w:space="0" w:color="auto"/>
        <w:right w:val="none" w:sz="0" w:space="0" w:color="auto"/>
      </w:divBdr>
    </w:div>
    <w:div w:id="1120143615">
      <w:bodyDiv w:val="1"/>
      <w:marLeft w:val="0"/>
      <w:marRight w:val="0"/>
      <w:marTop w:val="0"/>
      <w:marBottom w:val="0"/>
      <w:divBdr>
        <w:top w:val="none" w:sz="0" w:space="0" w:color="auto"/>
        <w:left w:val="none" w:sz="0" w:space="0" w:color="auto"/>
        <w:bottom w:val="none" w:sz="0" w:space="0" w:color="auto"/>
        <w:right w:val="none" w:sz="0" w:space="0" w:color="auto"/>
      </w:divBdr>
    </w:div>
    <w:div w:id="1121387680">
      <w:bodyDiv w:val="1"/>
      <w:marLeft w:val="0"/>
      <w:marRight w:val="0"/>
      <w:marTop w:val="0"/>
      <w:marBottom w:val="0"/>
      <w:divBdr>
        <w:top w:val="none" w:sz="0" w:space="0" w:color="auto"/>
        <w:left w:val="none" w:sz="0" w:space="0" w:color="auto"/>
        <w:bottom w:val="none" w:sz="0" w:space="0" w:color="auto"/>
        <w:right w:val="none" w:sz="0" w:space="0" w:color="auto"/>
      </w:divBdr>
    </w:div>
    <w:div w:id="1122922353">
      <w:bodyDiv w:val="1"/>
      <w:marLeft w:val="0"/>
      <w:marRight w:val="0"/>
      <w:marTop w:val="0"/>
      <w:marBottom w:val="0"/>
      <w:divBdr>
        <w:top w:val="none" w:sz="0" w:space="0" w:color="auto"/>
        <w:left w:val="none" w:sz="0" w:space="0" w:color="auto"/>
        <w:bottom w:val="none" w:sz="0" w:space="0" w:color="auto"/>
        <w:right w:val="none" w:sz="0" w:space="0" w:color="auto"/>
      </w:divBdr>
    </w:div>
    <w:div w:id="1123231477">
      <w:bodyDiv w:val="1"/>
      <w:marLeft w:val="0"/>
      <w:marRight w:val="0"/>
      <w:marTop w:val="0"/>
      <w:marBottom w:val="0"/>
      <w:divBdr>
        <w:top w:val="none" w:sz="0" w:space="0" w:color="auto"/>
        <w:left w:val="none" w:sz="0" w:space="0" w:color="auto"/>
        <w:bottom w:val="none" w:sz="0" w:space="0" w:color="auto"/>
        <w:right w:val="none" w:sz="0" w:space="0" w:color="auto"/>
      </w:divBdr>
    </w:div>
    <w:div w:id="1123306840">
      <w:bodyDiv w:val="1"/>
      <w:marLeft w:val="0"/>
      <w:marRight w:val="0"/>
      <w:marTop w:val="0"/>
      <w:marBottom w:val="0"/>
      <w:divBdr>
        <w:top w:val="none" w:sz="0" w:space="0" w:color="auto"/>
        <w:left w:val="none" w:sz="0" w:space="0" w:color="auto"/>
        <w:bottom w:val="none" w:sz="0" w:space="0" w:color="auto"/>
        <w:right w:val="none" w:sz="0" w:space="0" w:color="auto"/>
      </w:divBdr>
    </w:div>
    <w:div w:id="1124227683">
      <w:bodyDiv w:val="1"/>
      <w:marLeft w:val="0"/>
      <w:marRight w:val="0"/>
      <w:marTop w:val="0"/>
      <w:marBottom w:val="0"/>
      <w:divBdr>
        <w:top w:val="none" w:sz="0" w:space="0" w:color="auto"/>
        <w:left w:val="none" w:sz="0" w:space="0" w:color="auto"/>
        <w:bottom w:val="none" w:sz="0" w:space="0" w:color="auto"/>
        <w:right w:val="none" w:sz="0" w:space="0" w:color="auto"/>
      </w:divBdr>
    </w:div>
    <w:div w:id="1124689239">
      <w:bodyDiv w:val="1"/>
      <w:marLeft w:val="0"/>
      <w:marRight w:val="0"/>
      <w:marTop w:val="0"/>
      <w:marBottom w:val="0"/>
      <w:divBdr>
        <w:top w:val="none" w:sz="0" w:space="0" w:color="auto"/>
        <w:left w:val="none" w:sz="0" w:space="0" w:color="auto"/>
        <w:bottom w:val="none" w:sz="0" w:space="0" w:color="auto"/>
        <w:right w:val="none" w:sz="0" w:space="0" w:color="auto"/>
      </w:divBdr>
    </w:div>
    <w:div w:id="1125737709">
      <w:bodyDiv w:val="1"/>
      <w:marLeft w:val="0"/>
      <w:marRight w:val="0"/>
      <w:marTop w:val="0"/>
      <w:marBottom w:val="0"/>
      <w:divBdr>
        <w:top w:val="none" w:sz="0" w:space="0" w:color="auto"/>
        <w:left w:val="none" w:sz="0" w:space="0" w:color="auto"/>
        <w:bottom w:val="none" w:sz="0" w:space="0" w:color="auto"/>
        <w:right w:val="none" w:sz="0" w:space="0" w:color="auto"/>
      </w:divBdr>
    </w:div>
    <w:div w:id="1126657569">
      <w:bodyDiv w:val="1"/>
      <w:marLeft w:val="0"/>
      <w:marRight w:val="0"/>
      <w:marTop w:val="0"/>
      <w:marBottom w:val="0"/>
      <w:divBdr>
        <w:top w:val="none" w:sz="0" w:space="0" w:color="auto"/>
        <w:left w:val="none" w:sz="0" w:space="0" w:color="auto"/>
        <w:bottom w:val="none" w:sz="0" w:space="0" w:color="auto"/>
        <w:right w:val="none" w:sz="0" w:space="0" w:color="auto"/>
      </w:divBdr>
    </w:div>
    <w:div w:id="1126661183">
      <w:bodyDiv w:val="1"/>
      <w:marLeft w:val="0"/>
      <w:marRight w:val="0"/>
      <w:marTop w:val="0"/>
      <w:marBottom w:val="0"/>
      <w:divBdr>
        <w:top w:val="none" w:sz="0" w:space="0" w:color="auto"/>
        <w:left w:val="none" w:sz="0" w:space="0" w:color="auto"/>
        <w:bottom w:val="none" w:sz="0" w:space="0" w:color="auto"/>
        <w:right w:val="none" w:sz="0" w:space="0" w:color="auto"/>
      </w:divBdr>
    </w:div>
    <w:div w:id="1127893637">
      <w:bodyDiv w:val="1"/>
      <w:marLeft w:val="0"/>
      <w:marRight w:val="0"/>
      <w:marTop w:val="0"/>
      <w:marBottom w:val="0"/>
      <w:divBdr>
        <w:top w:val="none" w:sz="0" w:space="0" w:color="auto"/>
        <w:left w:val="none" w:sz="0" w:space="0" w:color="auto"/>
        <w:bottom w:val="none" w:sz="0" w:space="0" w:color="auto"/>
        <w:right w:val="none" w:sz="0" w:space="0" w:color="auto"/>
      </w:divBdr>
    </w:div>
    <w:div w:id="1129785250">
      <w:bodyDiv w:val="1"/>
      <w:marLeft w:val="0"/>
      <w:marRight w:val="0"/>
      <w:marTop w:val="0"/>
      <w:marBottom w:val="0"/>
      <w:divBdr>
        <w:top w:val="none" w:sz="0" w:space="0" w:color="auto"/>
        <w:left w:val="none" w:sz="0" w:space="0" w:color="auto"/>
        <w:bottom w:val="none" w:sz="0" w:space="0" w:color="auto"/>
        <w:right w:val="none" w:sz="0" w:space="0" w:color="auto"/>
      </w:divBdr>
    </w:div>
    <w:div w:id="1130199047">
      <w:bodyDiv w:val="1"/>
      <w:marLeft w:val="0"/>
      <w:marRight w:val="0"/>
      <w:marTop w:val="0"/>
      <w:marBottom w:val="0"/>
      <w:divBdr>
        <w:top w:val="none" w:sz="0" w:space="0" w:color="auto"/>
        <w:left w:val="none" w:sz="0" w:space="0" w:color="auto"/>
        <w:bottom w:val="none" w:sz="0" w:space="0" w:color="auto"/>
        <w:right w:val="none" w:sz="0" w:space="0" w:color="auto"/>
      </w:divBdr>
    </w:div>
    <w:div w:id="1131675931">
      <w:bodyDiv w:val="1"/>
      <w:marLeft w:val="0"/>
      <w:marRight w:val="0"/>
      <w:marTop w:val="0"/>
      <w:marBottom w:val="0"/>
      <w:divBdr>
        <w:top w:val="none" w:sz="0" w:space="0" w:color="auto"/>
        <w:left w:val="none" w:sz="0" w:space="0" w:color="auto"/>
        <w:bottom w:val="none" w:sz="0" w:space="0" w:color="auto"/>
        <w:right w:val="none" w:sz="0" w:space="0" w:color="auto"/>
      </w:divBdr>
    </w:div>
    <w:div w:id="1133256558">
      <w:bodyDiv w:val="1"/>
      <w:marLeft w:val="0"/>
      <w:marRight w:val="0"/>
      <w:marTop w:val="0"/>
      <w:marBottom w:val="0"/>
      <w:divBdr>
        <w:top w:val="none" w:sz="0" w:space="0" w:color="auto"/>
        <w:left w:val="none" w:sz="0" w:space="0" w:color="auto"/>
        <w:bottom w:val="none" w:sz="0" w:space="0" w:color="auto"/>
        <w:right w:val="none" w:sz="0" w:space="0" w:color="auto"/>
      </w:divBdr>
    </w:div>
    <w:div w:id="1133592987">
      <w:bodyDiv w:val="1"/>
      <w:marLeft w:val="0"/>
      <w:marRight w:val="0"/>
      <w:marTop w:val="0"/>
      <w:marBottom w:val="0"/>
      <w:divBdr>
        <w:top w:val="none" w:sz="0" w:space="0" w:color="auto"/>
        <w:left w:val="none" w:sz="0" w:space="0" w:color="auto"/>
        <w:bottom w:val="none" w:sz="0" w:space="0" w:color="auto"/>
        <w:right w:val="none" w:sz="0" w:space="0" w:color="auto"/>
      </w:divBdr>
    </w:div>
    <w:div w:id="1133713526">
      <w:bodyDiv w:val="1"/>
      <w:marLeft w:val="0"/>
      <w:marRight w:val="0"/>
      <w:marTop w:val="0"/>
      <w:marBottom w:val="0"/>
      <w:divBdr>
        <w:top w:val="none" w:sz="0" w:space="0" w:color="auto"/>
        <w:left w:val="none" w:sz="0" w:space="0" w:color="auto"/>
        <w:bottom w:val="none" w:sz="0" w:space="0" w:color="auto"/>
        <w:right w:val="none" w:sz="0" w:space="0" w:color="auto"/>
      </w:divBdr>
    </w:div>
    <w:div w:id="1134056313">
      <w:bodyDiv w:val="1"/>
      <w:marLeft w:val="0"/>
      <w:marRight w:val="0"/>
      <w:marTop w:val="0"/>
      <w:marBottom w:val="0"/>
      <w:divBdr>
        <w:top w:val="none" w:sz="0" w:space="0" w:color="auto"/>
        <w:left w:val="none" w:sz="0" w:space="0" w:color="auto"/>
        <w:bottom w:val="none" w:sz="0" w:space="0" w:color="auto"/>
        <w:right w:val="none" w:sz="0" w:space="0" w:color="auto"/>
      </w:divBdr>
    </w:div>
    <w:div w:id="1134635355">
      <w:bodyDiv w:val="1"/>
      <w:marLeft w:val="0"/>
      <w:marRight w:val="0"/>
      <w:marTop w:val="0"/>
      <w:marBottom w:val="0"/>
      <w:divBdr>
        <w:top w:val="none" w:sz="0" w:space="0" w:color="auto"/>
        <w:left w:val="none" w:sz="0" w:space="0" w:color="auto"/>
        <w:bottom w:val="none" w:sz="0" w:space="0" w:color="auto"/>
        <w:right w:val="none" w:sz="0" w:space="0" w:color="auto"/>
      </w:divBdr>
    </w:div>
    <w:div w:id="1134835953">
      <w:bodyDiv w:val="1"/>
      <w:marLeft w:val="0"/>
      <w:marRight w:val="0"/>
      <w:marTop w:val="0"/>
      <w:marBottom w:val="0"/>
      <w:divBdr>
        <w:top w:val="none" w:sz="0" w:space="0" w:color="auto"/>
        <w:left w:val="none" w:sz="0" w:space="0" w:color="auto"/>
        <w:bottom w:val="none" w:sz="0" w:space="0" w:color="auto"/>
        <w:right w:val="none" w:sz="0" w:space="0" w:color="auto"/>
      </w:divBdr>
    </w:div>
    <w:div w:id="1136794723">
      <w:bodyDiv w:val="1"/>
      <w:marLeft w:val="0"/>
      <w:marRight w:val="0"/>
      <w:marTop w:val="0"/>
      <w:marBottom w:val="0"/>
      <w:divBdr>
        <w:top w:val="none" w:sz="0" w:space="0" w:color="auto"/>
        <w:left w:val="none" w:sz="0" w:space="0" w:color="auto"/>
        <w:bottom w:val="none" w:sz="0" w:space="0" w:color="auto"/>
        <w:right w:val="none" w:sz="0" w:space="0" w:color="auto"/>
      </w:divBdr>
    </w:div>
    <w:div w:id="1137794808">
      <w:bodyDiv w:val="1"/>
      <w:marLeft w:val="0"/>
      <w:marRight w:val="0"/>
      <w:marTop w:val="0"/>
      <w:marBottom w:val="0"/>
      <w:divBdr>
        <w:top w:val="none" w:sz="0" w:space="0" w:color="auto"/>
        <w:left w:val="none" w:sz="0" w:space="0" w:color="auto"/>
        <w:bottom w:val="none" w:sz="0" w:space="0" w:color="auto"/>
        <w:right w:val="none" w:sz="0" w:space="0" w:color="auto"/>
      </w:divBdr>
    </w:div>
    <w:div w:id="1138841113">
      <w:bodyDiv w:val="1"/>
      <w:marLeft w:val="0"/>
      <w:marRight w:val="0"/>
      <w:marTop w:val="0"/>
      <w:marBottom w:val="0"/>
      <w:divBdr>
        <w:top w:val="none" w:sz="0" w:space="0" w:color="auto"/>
        <w:left w:val="none" w:sz="0" w:space="0" w:color="auto"/>
        <w:bottom w:val="none" w:sz="0" w:space="0" w:color="auto"/>
        <w:right w:val="none" w:sz="0" w:space="0" w:color="auto"/>
      </w:divBdr>
    </w:div>
    <w:div w:id="1139299395">
      <w:bodyDiv w:val="1"/>
      <w:marLeft w:val="0"/>
      <w:marRight w:val="0"/>
      <w:marTop w:val="0"/>
      <w:marBottom w:val="0"/>
      <w:divBdr>
        <w:top w:val="none" w:sz="0" w:space="0" w:color="auto"/>
        <w:left w:val="none" w:sz="0" w:space="0" w:color="auto"/>
        <w:bottom w:val="none" w:sz="0" w:space="0" w:color="auto"/>
        <w:right w:val="none" w:sz="0" w:space="0" w:color="auto"/>
      </w:divBdr>
    </w:div>
    <w:div w:id="1140224395">
      <w:bodyDiv w:val="1"/>
      <w:marLeft w:val="0"/>
      <w:marRight w:val="0"/>
      <w:marTop w:val="0"/>
      <w:marBottom w:val="0"/>
      <w:divBdr>
        <w:top w:val="none" w:sz="0" w:space="0" w:color="auto"/>
        <w:left w:val="none" w:sz="0" w:space="0" w:color="auto"/>
        <w:bottom w:val="none" w:sz="0" w:space="0" w:color="auto"/>
        <w:right w:val="none" w:sz="0" w:space="0" w:color="auto"/>
      </w:divBdr>
    </w:div>
    <w:div w:id="1140418718">
      <w:bodyDiv w:val="1"/>
      <w:marLeft w:val="0"/>
      <w:marRight w:val="0"/>
      <w:marTop w:val="0"/>
      <w:marBottom w:val="0"/>
      <w:divBdr>
        <w:top w:val="none" w:sz="0" w:space="0" w:color="auto"/>
        <w:left w:val="none" w:sz="0" w:space="0" w:color="auto"/>
        <w:bottom w:val="none" w:sz="0" w:space="0" w:color="auto"/>
        <w:right w:val="none" w:sz="0" w:space="0" w:color="auto"/>
      </w:divBdr>
    </w:div>
    <w:div w:id="1140656848">
      <w:bodyDiv w:val="1"/>
      <w:marLeft w:val="0"/>
      <w:marRight w:val="0"/>
      <w:marTop w:val="0"/>
      <w:marBottom w:val="0"/>
      <w:divBdr>
        <w:top w:val="none" w:sz="0" w:space="0" w:color="auto"/>
        <w:left w:val="none" w:sz="0" w:space="0" w:color="auto"/>
        <w:bottom w:val="none" w:sz="0" w:space="0" w:color="auto"/>
        <w:right w:val="none" w:sz="0" w:space="0" w:color="auto"/>
      </w:divBdr>
    </w:div>
    <w:div w:id="1141536858">
      <w:bodyDiv w:val="1"/>
      <w:marLeft w:val="0"/>
      <w:marRight w:val="0"/>
      <w:marTop w:val="0"/>
      <w:marBottom w:val="0"/>
      <w:divBdr>
        <w:top w:val="none" w:sz="0" w:space="0" w:color="auto"/>
        <w:left w:val="none" w:sz="0" w:space="0" w:color="auto"/>
        <w:bottom w:val="none" w:sz="0" w:space="0" w:color="auto"/>
        <w:right w:val="none" w:sz="0" w:space="0" w:color="auto"/>
      </w:divBdr>
    </w:div>
    <w:div w:id="1142307420">
      <w:bodyDiv w:val="1"/>
      <w:marLeft w:val="0"/>
      <w:marRight w:val="0"/>
      <w:marTop w:val="0"/>
      <w:marBottom w:val="0"/>
      <w:divBdr>
        <w:top w:val="none" w:sz="0" w:space="0" w:color="auto"/>
        <w:left w:val="none" w:sz="0" w:space="0" w:color="auto"/>
        <w:bottom w:val="none" w:sz="0" w:space="0" w:color="auto"/>
        <w:right w:val="none" w:sz="0" w:space="0" w:color="auto"/>
      </w:divBdr>
    </w:div>
    <w:div w:id="1142693122">
      <w:bodyDiv w:val="1"/>
      <w:marLeft w:val="0"/>
      <w:marRight w:val="0"/>
      <w:marTop w:val="0"/>
      <w:marBottom w:val="0"/>
      <w:divBdr>
        <w:top w:val="none" w:sz="0" w:space="0" w:color="auto"/>
        <w:left w:val="none" w:sz="0" w:space="0" w:color="auto"/>
        <w:bottom w:val="none" w:sz="0" w:space="0" w:color="auto"/>
        <w:right w:val="none" w:sz="0" w:space="0" w:color="auto"/>
      </w:divBdr>
    </w:div>
    <w:div w:id="1142817678">
      <w:bodyDiv w:val="1"/>
      <w:marLeft w:val="0"/>
      <w:marRight w:val="0"/>
      <w:marTop w:val="0"/>
      <w:marBottom w:val="0"/>
      <w:divBdr>
        <w:top w:val="none" w:sz="0" w:space="0" w:color="auto"/>
        <w:left w:val="none" w:sz="0" w:space="0" w:color="auto"/>
        <w:bottom w:val="none" w:sz="0" w:space="0" w:color="auto"/>
        <w:right w:val="none" w:sz="0" w:space="0" w:color="auto"/>
      </w:divBdr>
    </w:div>
    <w:div w:id="1145857971">
      <w:bodyDiv w:val="1"/>
      <w:marLeft w:val="0"/>
      <w:marRight w:val="0"/>
      <w:marTop w:val="0"/>
      <w:marBottom w:val="0"/>
      <w:divBdr>
        <w:top w:val="none" w:sz="0" w:space="0" w:color="auto"/>
        <w:left w:val="none" w:sz="0" w:space="0" w:color="auto"/>
        <w:bottom w:val="none" w:sz="0" w:space="0" w:color="auto"/>
        <w:right w:val="none" w:sz="0" w:space="0" w:color="auto"/>
      </w:divBdr>
    </w:div>
    <w:div w:id="1147238844">
      <w:bodyDiv w:val="1"/>
      <w:marLeft w:val="0"/>
      <w:marRight w:val="0"/>
      <w:marTop w:val="0"/>
      <w:marBottom w:val="0"/>
      <w:divBdr>
        <w:top w:val="none" w:sz="0" w:space="0" w:color="auto"/>
        <w:left w:val="none" w:sz="0" w:space="0" w:color="auto"/>
        <w:bottom w:val="none" w:sz="0" w:space="0" w:color="auto"/>
        <w:right w:val="none" w:sz="0" w:space="0" w:color="auto"/>
      </w:divBdr>
    </w:div>
    <w:div w:id="1149322876">
      <w:bodyDiv w:val="1"/>
      <w:marLeft w:val="0"/>
      <w:marRight w:val="0"/>
      <w:marTop w:val="0"/>
      <w:marBottom w:val="0"/>
      <w:divBdr>
        <w:top w:val="none" w:sz="0" w:space="0" w:color="auto"/>
        <w:left w:val="none" w:sz="0" w:space="0" w:color="auto"/>
        <w:bottom w:val="none" w:sz="0" w:space="0" w:color="auto"/>
        <w:right w:val="none" w:sz="0" w:space="0" w:color="auto"/>
      </w:divBdr>
    </w:div>
    <w:div w:id="1150361901">
      <w:bodyDiv w:val="1"/>
      <w:marLeft w:val="0"/>
      <w:marRight w:val="0"/>
      <w:marTop w:val="0"/>
      <w:marBottom w:val="0"/>
      <w:divBdr>
        <w:top w:val="none" w:sz="0" w:space="0" w:color="auto"/>
        <w:left w:val="none" w:sz="0" w:space="0" w:color="auto"/>
        <w:bottom w:val="none" w:sz="0" w:space="0" w:color="auto"/>
        <w:right w:val="none" w:sz="0" w:space="0" w:color="auto"/>
      </w:divBdr>
    </w:div>
    <w:div w:id="1152715951">
      <w:bodyDiv w:val="1"/>
      <w:marLeft w:val="0"/>
      <w:marRight w:val="0"/>
      <w:marTop w:val="0"/>
      <w:marBottom w:val="0"/>
      <w:divBdr>
        <w:top w:val="none" w:sz="0" w:space="0" w:color="auto"/>
        <w:left w:val="none" w:sz="0" w:space="0" w:color="auto"/>
        <w:bottom w:val="none" w:sz="0" w:space="0" w:color="auto"/>
        <w:right w:val="none" w:sz="0" w:space="0" w:color="auto"/>
      </w:divBdr>
    </w:div>
    <w:div w:id="1153526550">
      <w:bodyDiv w:val="1"/>
      <w:marLeft w:val="0"/>
      <w:marRight w:val="0"/>
      <w:marTop w:val="0"/>
      <w:marBottom w:val="0"/>
      <w:divBdr>
        <w:top w:val="none" w:sz="0" w:space="0" w:color="auto"/>
        <w:left w:val="none" w:sz="0" w:space="0" w:color="auto"/>
        <w:bottom w:val="none" w:sz="0" w:space="0" w:color="auto"/>
        <w:right w:val="none" w:sz="0" w:space="0" w:color="auto"/>
      </w:divBdr>
    </w:div>
    <w:div w:id="1153527579">
      <w:bodyDiv w:val="1"/>
      <w:marLeft w:val="0"/>
      <w:marRight w:val="0"/>
      <w:marTop w:val="0"/>
      <w:marBottom w:val="0"/>
      <w:divBdr>
        <w:top w:val="none" w:sz="0" w:space="0" w:color="auto"/>
        <w:left w:val="none" w:sz="0" w:space="0" w:color="auto"/>
        <w:bottom w:val="none" w:sz="0" w:space="0" w:color="auto"/>
        <w:right w:val="none" w:sz="0" w:space="0" w:color="auto"/>
      </w:divBdr>
    </w:div>
    <w:div w:id="1154373422">
      <w:bodyDiv w:val="1"/>
      <w:marLeft w:val="0"/>
      <w:marRight w:val="0"/>
      <w:marTop w:val="0"/>
      <w:marBottom w:val="0"/>
      <w:divBdr>
        <w:top w:val="none" w:sz="0" w:space="0" w:color="auto"/>
        <w:left w:val="none" w:sz="0" w:space="0" w:color="auto"/>
        <w:bottom w:val="none" w:sz="0" w:space="0" w:color="auto"/>
        <w:right w:val="none" w:sz="0" w:space="0" w:color="auto"/>
      </w:divBdr>
    </w:div>
    <w:div w:id="1155495068">
      <w:bodyDiv w:val="1"/>
      <w:marLeft w:val="0"/>
      <w:marRight w:val="0"/>
      <w:marTop w:val="0"/>
      <w:marBottom w:val="0"/>
      <w:divBdr>
        <w:top w:val="none" w:sz="0" w:space="0" w:color="auto"/>
        <w:left w:val="none" w:sz="0" w:space="0" w:color="auto"/>
        <w:bottom w:val="none" w:sz="0" w:space="0" w:color="auto"/>
        <w:right w:val="none" w:sz="0" w:space="0" w:color="auto"/>
      </w:divBdr>
    </w:div>
    <w:div w:id="1155949914">
      <w:bodyDiv w:val="1"/>
      <w:marLeft w:val="0"/>
      <w:marRight w:val="0"/>
      <w:marTop w:val="0"/>
      <w:marBottom w:val="0"/>
      <w:divBdr>
        <w:top w:val="none" w:sz="0" w:space="0" w:color="auto"/>
        <w:left w:val="none" w:sz="0" w:space="0" w:color="auto"/>
        <w:bottom w:val="none" w:sz="0" w:space="0" w:color="auto"/>
        <w:right w:val="none" w:sz="0" w:space="0" w:color="auto"/>
      </w:divBdr>
    </w:div>
    <w:div w:id="1156141168">
      <w:bodyDiv w:val="1"/>
      <w:marLeft w:val="0"/>
      <w:marRight w:val="0"/>
      <w:marTop w:val="0"/>
      <w:marBottom w:val="0"/>
      <w:divBdr>
        <w:top w:val="none" w:sz="0" w:space="0" w:color="auto"/>
        <w:left w:val="none" w:sz="0" w:space="0" w:color="auto"/>
        <w:bottom w:val="none" w:sz="0" w:space="0" w:color="auto"/>
        <w:right w:val="none" w:sz="0" w:space="0" w:color="auto"/>
      </w:divBdr>
    </w:div>
    <w:div w:id="1156798041">
      <w:bodyDiv w:val="1"/>
      <w:marLeft w:val="0"/>
      <w:marRight w:val="0"/>
      <w:marTop w:val="0"/>
      <w:marBottom w:val="0"/>
      <w:divBdr>
        <w:top w:val="none" w:sz="0" w:space="0" w:color="auto"/>
        <w:left w:val="none" w:sz="0" w:space="0" w:color="auto"/>
        <w:bottom w:val="none" w:sz="0" w:space="0" w:color="auto"/>
        <w:right w:val="none" w:sz="0" w:space="0" w:color="auto"/>
      </w:divBdr>
    </w:div>
    <w:div w:id="1157527368">
      <w:bodyDiv w:val="1"/>
      <w:marLeft w:val="0"/>
      <w:marRight w:val="0"/>
      <w:marTop w:val="0"/>
      <w:marBottom w:val="0"/>
      <w:divBdr>
        <w:top w:val="none" w:sz="0" w:space="0" w:color="auto"/>
        <w:left w:val="none" w:sz="0" w:space="0" w:color="auto"/>
        <w:bottom w:val="none" w:sz="0" w:space="0" w:color="auto"/>
        <w:right w:val="none" w:sz="0" w:space="0" w:color="auto"/>
      </w:divBdr>
    </w:div>
    <w:div w:id="1158301372">
      <w:bodyDiv w:val="1"/>
      <w:marLeft w:val="0"/>
      <w:marRight w:val="0"/>
      <w:marTop w:val="0"/>
      <w:marBottom w:val="0"/>
      <w:divBdr>
        <w:top w:val="none" w:sz="0" w:space="0" w:color="auto"/>
        <w:left w:val="none" w:sz="0" w:space="0" w:color="auto"/>
        <w:bottom w:val="none" w:sz="0" w:space="0" w:color="auto"/>
        <w:right w:val="none" w:sz="0" w:space="0" w:color="auto"/>
      </w:divBdr>
    </w:div>
    <w:div w:id="1158766436">
      <w:bodyDiv w:val="1"/>
      <w:marLeft w:val="0"/>
      <w:marRight w:val="0"/>
      <w:marTop w:val="0"/>
      <w:marBottom w:val="0"/>
      <w:divBdr>
        <w:top w:val="none" w:sz="0" w:space="0" w:color="auto"/>
        <w:left w:val="none" w:sz="0" w:space="0" w:color="auto"/>
        <w:bottom w:val="none" w:sz="0" w:space="0" w:color="auto"/>
        <w:right w:val="none" w:sz="0" w:space="0" w:color="auto"/>
      </w:divBdr>
    </w:div>
    <w:div w:id="1159031955">
      <w:bodyDiv w:val="1"/>
      <w:marLeft w:val="0"/>
      <w:marRight w:val="0"/>
      <w:marTop w:val="0"/>
      <w:marBottom w:val="0"/>
      <w:divBdr>
        <w:top w:val="none" w:sz="0" w:space="0" w:color="auto"/>
        <w:left w:val="none" w:sz="0" w:space="0" w:color="auto"/>
        <w:bottom w:val="none" w:sz="0" w:space="0" w:color="auto"/>
        <w:right w:val="none" w:sz="0" w:space="0" w:color="auto"/>
      </w:divBdr>
    </w:div>
    <w:div w:id="1160777171">
      <w:bodyDiv w:val="1"/>
      <w:marLeft w:val="0"/>
      <w:marRight w:val="0"/>
      <w:marTop w:val="0"/>
      <w:marBottom w:val="0"/>
      <w:divBdr>
        <w:top w:val="none" w:sz="0" w:space="0" w:color="auto"/>
        <w:left w:val="none" w:sz="0" w:space="0" w:color="auto"/>
        <w:bottom w:val="none" w:sz="0" w:space="0" w:color="auto"/>
        <w:right w:val="none" w:sz="0" w:space="0" w:color="auto"/>
      </w:divBdr>
    </w:div>
    <w:div w:id="1161966611">
      <w:bodyDiv w:val="1"/>
      <w:marLeft w:val="0"/>
      <w:marRight w:val="0"/>
      <w:marTop w:val="0"/>
      <w:marBottom w:val="0"/>
      <w:divBdr>
        <w:top w:val="none" w:sz="0" w:space="0" w:color="auto"/>
        <w:left w:val="none" w:sz="0" w:space="0" w:color="auto"/>
        <w:bottom w:val="none" w:sz="0" w:space="0" w:color="auto"/>
        <w:right w:val="none" w:sz="0" w:space="0" w:color="auto"/>
      </w:divBdr>
    </w:div>
    <w:div w:id="1162308735">
      <w:bodyDiv w:val="1"/>
      <w:marLeft w:val="0"/>
      <w:marRight w:val="0"/>
      <w:marTop w:val="0"/>
      <w:marBottom w:val="0"/>
      <w:divBdr>
        <w:top w:val="none" w:sz="0" w:space="0" w:color="auto"/>
        <w:left w:val="none" w:sz="0" w:space="0" w:color="auto"/>
        <w:bottom w:val="none" w:sz="0" w:space="0" w:color="auto"/>
        <w:right w:val="none" w:sz="0" w:space="0" w:color="auto"/>
      </w:divBdr>
    </w:div>
    <w:div w:id="1162769467">
      <w:bodyDiv w:val="1"/>
      <w:marLeft w:val="0"/>
      <w:marRight w:val="0"/>
      <w:marTop w:val="0"/>
      <w:marBottom w:val="0"/>
      <w:divBdr>
        <w:top w:val="none" w:sz="0" w:space="0" w:color="auto"/>
        <w:left w:val="none" w:sz="0" w:space="0" w:color="auto"/>
        <w:bottom w:val="none" w:sz="0" w:space="0" w:color="auto"/>
        <w:right w:val="none" w:sz="0" w:space="0" w:color="auto"/>
      </w:divBdr>
    </w:div>
    <w:div w:id="1165439994">
      <w:bodyDiv w:val="1"/>
      <w:marLeft w:val="0"/>
      <w:marRight w:val="0"/>
      <w:marTop w:val="0"/>
      <w:marBottom w:val="0"/>
      <w:divBdr>
        <w:top w:val="none" w:sz="0" w:space="0" w:color="auto"/>
        <w:left w:val="none" w:sz="0" w:space="0" w:color="auto"/>
        <w:bottom w:val="none" w:sz="0" w:space="0" w:color="auto"/>
        <w:right w:val="none" w:sz="0" w:space="0" w:color="auto"/>
      </w:divBdr>
    </w:div>
    <w:div w:id="1165558086">
      <w:bodyDiv w:val="1"/>
      <w:marLeft w:val="0"/>
      <w:marRight w:val="0"/>
      <w:marTop w:val="0"/>
      <w:marBottom w:val="0"/>
      <w:divBdr>
        <w:top w:val="none" w:sz="0" w:space="0" w:color="auto"/>
        <w:left w:val="none" w:sz="0" w:space="0" w:color="auto"/>
        <w:bottom w:val="none" w:sz="0" w:space="0" w:color="auto"/>
        <w:right w:val="none" w:sz="0" w:space="0" w:color="auto"/>
      </w:divBdr>
    </w:div>
    <w:div w:id="1167357167">
      <w:bodyDiv w:val="1"/>
      <w:marLeft w:val="0"/>
      <w:marRight w:val="0"/>
      <w:marTop w:val="0"/>
      <w:marBottom w:val="0"/>
      <w:divBdr>
        <w:top w:val="none" w:sz="0" w:space="0" w:color="auto"/>
        <w:left w:val="none" w:sz="0" w:space="0" w:color="auto"/>
        <w:bottom w:val="none" w:sz="0" w:space="0" w:color="auto"/>
        <w:right w:val="none" w:sz="0" w:space="0" w:color="auto"/>
      </w:divBdr>
    </w:div>
    <w:div w:id="1167599638">
      <w:bodyDiv w:val="1"/>
      <w:marLeft w:val="0"/>
      <w:marRight w:val="0"/>
      <w:marTop w:val="0"/>
      <w:marBottom w:val="0"/>
      <w:divBdr>
        <w:top w:val="none" w:sz="0" w:space="0" w:color="auto"/>
        <w:left w:val="none" w:sz="0" w:space="0" w:color="auto"/>
        <w:bottom w:val="none" w:sz="0" w:space="0" w:color="auto"/>
        <w:right w:val="none" w:sz="0" w:space="0" w:color="auto"/>
      </w:divBdr>
    </w:div>
    <w:div w:id="1167600378">
      <w:bodyDiv w:val="1"/>
      <w:marLeft w:val="0"/>
      <w:marRight w:val="0"/>
      <w:marTop w:val="0"/>
      <w:marBottom w:val="0"/>
      <w:divBdr>
        <w:top w:val="none" w:sz="0" w:space="0" w:color="auto"/>
        <w:left w:val="none" w:sz="0" w:space="0" w:color="auto"/>
        <w:bottom w:val="none" w:sz="0" w:space="0" w:color="auto"/>
        <w:right w:val="none" w:sz="0" w:space="0" w:color="auto"/>
      </w:divBdr>
    </w:div>
    <w:div w:id="1168864960">
      <w:bodyDiv w:val="1"/>
      <w:marLeft w:val="0"/>
      <w:marRight w:val="0"/>
      <w:marTop w:val="0"/>
      <w:marBottom w:val="0"/>
      <w:divBdr>
        <w:top w:val="none" w:sz="0" w:space="0" w:color="auto"/>
        <w:left w:val="none" w:sz="0" w:space="0" w:color="auto"/>
        <w:bottom w:val="none" w:sz="0" w:space="0" w:color="auto"/>
        <w:right w:val="none" w:sz="0" w:space="0" w:color="auto"/>
      </w:divBdr>
    </w:div>
    <w:div w:id="1169978810">
      <w:bodyDiv w:val="1"/>
      <w:marLeft w:val="0"/>
      <w:marRight w:val="0"/>
      <w:marTop w:val="0"/>
      <w:marBottom w:val="0"/>
      <w:divBdr>
        <w:top w:val="none" w:sz="0" w:space="0" w:color="auto"/>
        <w:left w:val="none" w:sz="0" w:space="0" w:color="auto"/>
        <w:bottom w:val="none" w:sz="0" w:space="0" w:color="auto"/>
        <w:right w:val="none" w:sz="0" w:space="0" w:color="auto"/>
      </w:divBdr>
    </w:div>
    <w:div w:id="1170100379">
      <w:bodyDiv w:val="1"/>
      <w:marLeft w:val="0"/>
      <w:marRight w:val="0"/>
      <w:marTop w:val="0"/>
      <w:marBottom w:val="0"/>
      <w:divBdr>
        <w:top w:val="none" w:sz="0" w:space="0" w:color="auto"/>
        <w:left w:val="none" w:sz="0" w:space="0" w:color="auto"/>
        <w:bottom w:val="none" w:sz="0" w:space="0" w:color="auto"/>
        <w:right w:val="none" w:sz="0" w:space="0" w:color="auto"/>
      </w:divBdr>
    </w:div>
    <w:div w:id="1170632551">
      <w:bodyDiv w:val="1"/>
      <w:marLeft w:val="0"/>
      <w:marRight w:val="0"/>
      <w:marTop w:val="0"/>
      <w:marBottom w:val="0"/>
      <w:divBdr>
        <w:top w:val="none" w:sz="0" w:space="0" w:color="auto"/>
        <w:left w:val="none" w:sz="0" w:space="0" w:color="auto"/>
        <w:bottom w:val="none" w:sz="0" w:space="0" w:color="auto"/>
        <w:right w:val="none" w:sz="0" w:space="0" w:color="auto"/>
      </w:divBdr>
    </w:div>
    <w:div w:id="1170756668">
      <w:bodyDiv w:val="1"/>
      <w:marLeft w:val="0"/>
      <w:marRight w:val="0"/>
      <w:marTop w:val="0"/>
      <w:marBottom w:val="0"/>
      <w:divBdr>
        <w:top w:val="none" w:sz="0" w:space="0" w:color="auto"/>
        <w:left w:val="none" w:sz="0" w:space="0" w:color="auto"/>
        <w:bottom w:val="none" w:sz="0" w:space="0" w:color="auto"/>
        <w:right w:val="none" w:sz="0" w:space="0" w:color="auto"/>
      </w:divBdr>
    </w:div>
    <w:div w:id="1172178869">
      <w:bodyDiv w:val="1"/>
      <w:marLeft w:val="0"/>
      <w:marRight w:val="0"/>
      <w:marTop w:val="0"/>
      <w:marBottom w:val="0"/>
      <w:divBdr>
        <w:top w:val="none" w:sz="0" w:space="0" w:color="auto"/>
        <w:left w:val="none" w:sz="0" w:space="0" w:color="auto"/>
        <w:bottom w:val="none" w:sz="0" w:space="0" w:color="auto"/>
        <w:right w:val="none" w:sz="0" w:space="0" w:color="auto"/>
      </w:divBdr>
    </w:div>
    <w:div w:id="1172258469">
      <w:bodyDiv w:val="1"/>
      <w:marLeft w:val="0"/>
      <w:marRight w:val="0"/>
      <w:marTop w:val="0"/>
      <w:marBottom w:val="0"/>
      <w:divBdr>
        <w:top w:val="none" w:sz="0" w:space="0" w:color="auto"/>
        <w:left w:val="none" w:sz="0" w:space="0" w:color="auto"/>
        <w:bottom w:val="none" w:sz="0" w:space="0" w:color="auto"/>
        <w:right w:val="none" w:sz="0" w:space="0" w:color="auto"/>
      </w:divBdr>
    </w:div>
    <w:div w:id="1172375810">
      <w:bodyDiv w:val="1"/>
      <w:marLeft w:val="0"/>
      <w:marRight w:val="0"/>
      <w:marTop w:val="0"/>
      <w:marBottom w:val="0"/>
      <w:divBdr>
        <w:top w:val="none" w:sz="0" w:space="0" w:color="auto"/>
        <w:left w:val="none" w:sz="0" w:space="0" w:color="auto"/>
        <w:bottom w:val="none" w:sz="0" w:space="0" w:color="auto"/>
        <w:right w:val="none" w:sz="0" w:space="0" w:color="auto"/>
      </w:divBdr>
    </w:div>
    <w:div w:id="1172722537">
      <w:bodyDiv w:val="1"/>
      <w:marLeft w:val="0"/>
      <w:marRight w:val="0"/>
      <w:marTop w:val="0"/>
      <w:marBottom w:val="0"/>
      <w:divBdr>
        <w:top w:val="none" w:sz="0" w:space="0" w:color="auto"/>
        <w:left w:val="none" w:sz="0" w:space="0" w:color="auto"/>
        <w:bottom w:val="none" w:sz="0" w:space="0" w:color="auto"/>
        <w:right w:val="none" w:sz="0" w:space="0" w:color="auto"/>
      </w:divBdr>
    </w:div>
    <w:div w:id="1172834737">
      <w:bodyDiv w:val="1"/>
      <w:marLeft w:val="0"/>
      <w:marRight w:val="0"/>
      <w:marTop w:val="0"/>
      <w:marBottom w:val="0"/>
      <w:divBdr>
        <w:top w:val="none" w:sz="0" w:space="0" w:color="auto"/>
        <w:left w:val="none" w:sz="0" w:space="0" w:color="auto"/>
        <w:bottom w:val="none" w:sz="0" w:space="0" w:color="auto"/>
        <w:right w:val="none" w:sz="0" w:space="0" w:color="auto"/>
      </w:divBdr>
    </w:div>
    <w:div w:id="1173647372">
      <w:bodyDiv w:val="1"/>
      <w:marLeft w:val="0"/>
      <w:marRight w:val="0"/>
      <w:marTop w:val="0"/>
      <w:marBottom w:val="0"/>
      <w:divBdr>
        <w:top w:val="none" w:sz="0" w:space="0" w:color="auto"/>
        <w:left w:val="none" w:sz="0" w:space="0" w:color="auto"/>
        <w:bottom w:val="none" w:sz="0" w:space="0" w:color="auto"/>
        <w:right w:val="none" w:sz="0" w:space="0" w:color="auto"/>
      </w:divBdr>
    </w:div>
    <w:div w:id="1174492392">
      <w:bodyDiv w:val="1"/>
      <w:marLeft w:val="0"/>
      <w:marRight w:val="0"/>
      <w:marTop w:val="0"/>
      <w:marBottom w:val="0"/>
      <w:divBdr>
        <w:top w:val="none" w:sz="0" w:space="0" w:color="auto"/>
        <w:left w:val="none" w:sz="0" w:space="0" w:color="auto"/>
        <w:bottom w:val="none" w:sz="0" w:space="0" w:color="auto"/>
        <w:right w:val="none" w:sz="0" w:space="0" w:color="auto"/>
      </w:divBdr>
    </w:div>
    <w:div w:id="1174563706">
      <w:bodyDiv w:val="1"/>
      <w:marLeft w:val="0"/>
      <w:marRight w:val="0"/>
      <w:marTop w:val="0"/>
      <w:marBottom w:val="0"/>
      <w:divBdr>
        <w:top w:val="none" w:sz="0" w:space="0" w:color="auto"/>
        <w:left w:val="none" w:sz="0" w:space="0" w:color="auto"/>
        <w:bottom w:val="none" w:sz="0" w:space="0" w:color="auto"/>
        <w:right w:val="none" w:sz="0" w:space="0" w:color="auto"/>
      </w:divBdr>
    </w:div>
    <w:div w:id="1175192949">
      <w:bodyDiv w:val="1"/>
      <w:marLeft w:val="0"/>
      <w:marRight w:val="0"/>
      <w:marTop w:val="0"/>
      <w:marBottom w:val="0"/>
      <w:divBdr>
        <w:top w:val="none" w:sz="0" w:space="0" w:color="auto"/>
        <w:left w:val="none" w:sz="0" w:space="0" w:color="auto"/>
        <w:bottom w:val="none" w:sz="0" w:space="0" w:color="auto"/>
        <w:right w:val="none" w:sz="0" w:space="0" w:color="auto"/>
      </w:divBdr>
    </w:div>
    <w:div w:id="1176190702">
      <w:bodyDiv w:val="1"/>
      <w:marLeft w:val="0"/>
      <w:marRight w:val="0"/>
      <w:marTop w:val="0"/>
      <w:marBottom w:val="0"/>
      <w:divBdr>
        <w:top w:val="none" w:sz="0" w:space="0" w:color="auto"/>
        <w:left w:val="none" w:sz="0" w:space="0" w:color="auto"/>
        <w:bottom w:val="none" w:sz="0" w:space="0" w:color="auto"/>
        <w:right w:val="none" w:sz="0" w:space="0" w:color="auto"/>
      </w:divBdr>
    </w:div>
    <w:div w:id="1176647877">
      <w:bodyDiv w:val="1"/>
      <w:marLeft w:val="0"/>
      <w:marRight w:val="0"/>
      <w:marTop w:val="0"/>
      <w:marBottom w:val="0"/>
      <w:divBdr>
        <w:top w:val="none" w:sz="0" w:space="0" w:color="auto"/>
        <w:left w:val="none" w:sz="0" w:space="0" w:color="auto"/>
        <w:bottom w:val="none" w:sz="0" w:space="0" w:color="auto"/>
        <w:right w:val="none" w:sz="0" w:space="0" w:color="auto"/>
      </w:divBdr>
    </w:div>
    <w:div w:id="1177236470">
      <w:bodyDiv w:val="1"/>
      <w:marLeft w:val="0"/>
      <w:marRight w:val="0"/>
      <w:marTop w:val="0"/>
      <w:marBottom w:val="0"/>
      <w:divBdr>
        <w:top w:val="none" w:sz="0" w:space="0" w:color="auto"/>
        <w:left w:val="none" w:sz="0" w:space="0" w:color="auto"/>
        <w:bottom w:val="none" w:sz="0" w:space="0" w:color="auto"/>
        <w:right w:val="none" w:sz="0" w:space="0" w:color="auto"/>
      </w:divBdr>
    </w:div>
    <w:div w:id="1178546595">
      <w:bodyDiv w:val="1"/>
      <w:marLeft w:val="0"/>
      <w:marRight w:val="0"/>
      <w:marTop w:val="0"/>
      <w:marBottom w:val="0"/>
      <w:divBdr>
        <w:top w:val="none" w:sz="0" w:space="0" w:color="auto"/>
        <w:left w:val="none" w:sz="0" w:space="0" w:color="auto"/>
        <w:bottom w:val="none" w:sz="0" w:space="0" w:color="auto"/>
        <w:right w:val="none" w:sz="0" w:space="0" w:color="auto"/>
      </w:divBdr>
    </w:div>
    <w:div w:id="1179589075">
      <w:bodyDiv w:val="1"/>
      <w:marLeft w:val="0"/>
      <w:marRight w:val="0"/>
      <w:marTop w:val="0"/>
      <w:marBottom w:val="0"/>
      <w:divBdr>
        <w:top w:val="none" w:sz="0" w:space="0" w:color="auto"/>
        <w:left w:val="none" w:sz="0" w:space="0" w:color="auto"/>
        <w:bottom w:val="none" w:sz="0" w:space="0" w:color="auto"/>
        <w:right w:val="none" w:sz="0" w:space="0" w:color="auto"/>
      </w:divBdr>
    </w:div>
    <w:div w:id="1180851840">
      <w:bodyDiv w:val="1"/>
      <w:marLeft w:val="0"/>
      <w:marRight w:val="0"/>
      <w:marTop w:val="0"/>
      <w:marBottom w:val="0"/>
      <w:divBdr>
        <w:top w:val="none" w:sz="0" w:space="0" w:color="auto"/>
        <w:left w:val="none" w:sz="0" w:space="0" w:color="auto"/>
        <w:bottom w:val="none" w:sz="0" w:space="0" w:color="auto"/>
        <w:right w:val="none" w:sz="0" w:space="0" w:color="auto"/>
      </w:divBdr>
    </w:div>
    <w:div w:id="1182472434">
      <w:bodyDiv w:val="1"/>
      <w:marLeft w:val="0"/>
      <w:marRight w:val="0"/>
      <w:marTop w:val="0"/>
      <w:marBottom w:val="0"/>
      <w:divBdr>
        <w:top w:val="none" w:sz="0" w:space="0" w:color="auto"/>
        <w:left w:val="none" w:sz="0" w:space="0" w:color="auto"/>
        <w:bottom w:val="none" w:sz="0" w:space="0" w:color="auto"/>
        <w:right w:val="none" w:sz="0" w:space="0" w:color="auto"/>
      </w:divBdr>
    </w:div>
    <w:div w:id="1183014078">
      <w:bodyDiv w:val="1"/>
      <w:marLeft w:val="0"/>
      <w:marRight w:val="0"/>
      <w:marTop w:val="0"/>
      <w:marBottom w:val="0"/>
      <w:divBdr>
        <w:top w:val="none" w:sz="0" w:space="0" w:color="auto"/>
        <w:left w:val="none" w:sz="0" w:space="0" w:color="auto"/>
        <w:bottom w:val="none" w:sz="0" w:space="0" w:color="auto"/>
        <w:right w:val="none" w:sz="0" w:space="0" w:color="auto"/>
      </w:divBdr>
    </w:div>
    <w:div w:id="1183975875">
      <w:bodyDiv w:val="1"/>
      <w:marLeft w:val="0"/>
      <w:marRight w:val="0"/>
      <w:marTop w:val="0"/>
      <w:marBottom w:val="0"/>
      <w:divBdr>
        <w:top w:val="none" w:sz="0" w:space="0" w:color="auto"/>
        <w:left w:val="none" w:sz="0" w:space="0" w:color="auto"/>
        <w:bottom w:val="none" w:sz="0" w:space="0" w:color="auto"/>
        <w:right w:val="none" w:sz="0" w:space="0" w:color="auto"/>
      </w:divBdr>
    </w:div>
    <w:div w:id="1184250751">
      <w:bodyDiv w:val="1"/>
      <w:marLeft w:val="0"/>
      <w:marRight w:val="0"/>
      <w:marTop w:val="0"/>
      <w:marBottom w:val="0"/>
      <w:divBdr>
        <w:top w:val="none" w:sz="0" w:space="0" w:color="auto"/>
        <w:left w:val="none" w:sz="0" w:space="0" w:color="auto"/>
        <w:bottom w:val="none" w:sz="0" w:space="0" w:color="auto"/>
        <w:right w:val="none" w:sz="0" w:space="0" w:color="auto"/>
      </w:divBdr>
    </w:div>
    <w:div w:id="1186941657">
      <w:bodyDiv w:val="1"/>
      <w:marLeft w:val="0"/>
      <w:marRight w:val="0"/>
      <w:marTop w:val="0"/>
      <w:marBottom w:val="0"/>
      <w:divBdr>
        <w:top w:val="none" w:sz="0" w:space="0" w:color="auto"/>
        <w:left w:val="none" w:sz="0" w:space="0" w:color="auto"/>
        <w:bottom w:val="none" w:sz="0" w:space="0" w:color="auto"/>
        <w:right w:val="none" w:sz="0" w:space="0" w:color="auto"/>
      </w:divBdr>
    </w:div>
    <w:div w:id="1187401455">
      <w:bodyDiv w:val="1"/>
      <w:marLeft w:val="0"/>
      <w:marRight w:val="0"/>
      <w:marTop w:val="0"/>
      <w:marBottom w:val="0"/>
      <w:divBdr>
        <w:top w:val="none" w:sz="0" w:space="0" w:color="auto"/>
        <w:left w:val="none" w:sz="0" w:space="0" w:color="auto"/>
        <w:bottom w:val="none" w:sz="0" w:space="0" w:color="auto"/>
        <w:right w:val="none" w:sz="0" w:space="0" w:color="auto"/>
      </w:divBdr>
    </w:div>
    <w:div w:id="1187793769">
      <w:bodyDiv w:val="1"/>
      <w:marLeft w:val="0"/>
      <w:marRight w:val="0"/>
      <w:marTop w:val="0"/>
      <w:marBottom w:val="0"/>
      <w:divBdr>
        <w:top w:val="none" w:sz="0" w:space="0" w:color="auto"/>
        <w:left w:val="none" w:sz="0" w:space="0" w:color="auto"/>
        <w:bottom w:val="none" w:sz="0" w:space="0" w:color="auto"/>
        <w:right w:val="none" w:sz="0" w:space="0" w:color="auto"/>
      </w:divBdr>
    </w:div>
    <w:div w:id="1188984138">
      <w:bodyDiv w:val="1"/>
      <w:marLeft w:val="0"/>
      <w:marRight w:val="0"/>
      <w:marTop w:val="0"/>
      <w:marBottom w:val="0"/>
      <w:divBdr>
        <w:top w:val="none" w:sz="0" w:space="0" w:color="auto"/>
        <w:left w:val="none" w:sz="0" w:space="0" w:color="auto"/>
        <w:bottom w:val="none" w:sz="0" w:space="0" w:color="auto"/>
        <w:right w:val="none" w:sz="0" w:space="0" w:color="auto"/>
      </w:divBdr>
    </w:div>
    <w:div w:id="1192065601">
      <w:bodyDiv w:val="1"/>
      <w:marLeft w:val="0"/>
      <w:marRight w:val="0"/>
      <w:marTop w:val="0"/>
      <w:marBottom w:val="0"/>
      <w:divBdr>
        <w:top w:val="none" w:sz="0" w:space="0" w:color="auto"/>
        <w:left w:val="none" w:sz="0" w:space="0" w:color="auto"/>
        <w:bottom w:val="none" w:sz="0" w:space="0" w:color="auto"/>
        <w:right w:val="none" w:sz="0" w:space="0" w:color="auto"/>
      </w:divBdr>
    </w:div>
    <w:div w:id="1192453926">
      <w:bodyDiv w:val="1"/>
      <w:marLeft w:val="0"/>
      <w:marRight w:val="0"/>
      <w:marTop w:val="0"/>
      <w:marBottom w:val="0"/>
      <w:divBdr>
        <w:top w:val="none" w:sz="0" w:space="0" w:color="auto"/>
        <w:left w:val="none" w:sz="0" w:space="0" w:color="auto"/>
        <w:bottom w:val="none" w:sz="0" w:space="0" w:color="auto"/>
        <w:right w:val="none" w:sz="0" w:space="0" w:color="auto"/>
      </w:divBdr>
    </w:div>
    <w:div w:id="1193422431">
      <w:bodyDiv w:val="1"/>
      <w:marLeft w:val="0"/>
      <w:marRight w:val="0"/>
      <w:marTop w:val="0"/>
      <w:marBottom w:val="0"/>
      <w:divBdr>
        <w:top w:val="none" w:sz="0" w:space="0" w:color="auto"/>
        <w:left w:val="none" w:sz="0" w:space="0" w:color="auto"/>
        <w:bottom w:val="none" w:sz="0" w:space="0" w:color="auto"/>
        <w:right w:val="none" w:sz="0" w:space="0" w:color="auto"/>
      </w:divBdr>
    </w:div>
    <w:div w:id="1194003083">
      <w:bodyDiv w:val="1"/>
      <w:marLeft w:val="0"/>
      <w:marRight w:val="0"/>
      <w:marTop w:val="0"/>
      <w:marBottom w:val="0"/>
      <w:divBdr>
        <w:top w:val="none" w:sz="0" w:space="0" w:color="auto"/>
        <w:left w:val="none" w:sz="0" w:space="0" w:color="auto"/>
        <w:bottom w:val="none" w:sz="0" w:space="0" w:color="auto"/>
        <w:right w:val="none" w:sz="0" w:space="0" w:color="auto"/>
      </w:divBdr>
    </w:div>
    <w:div w:id="1194422743">
      <w:bodyDiv w:val="1"/>
      <w:marLeft w:val="0"/>
      <w:marRight w:val="0"/>
      <w:marTop w:val="0"/>
      <w:marBottom w:val="0"/>
      <w:divBdr>
        <w:top w:val="none" w:sz="0" w:space="0" w:color="auto"/>
        <w:left w:val="none" w:sz="0" w:space="0" w:color="auto"/>
        <w:bottom w:val="none" w:sz="0" w:space="0" w:color="auto"/>
        <w:right w:val="none" w:sz="0" w:space="0" w:color="auto"/>
      </w:divBdr>
    </w:div>
    <w:div w:id="1195264372">
      <w:bodyDiv w:val="1"/>
      <w:marLeft w:val="0"/>
      <w:marRight w:val="0"/>
      <w:marTop w:val="0"/>
      <w:marBottom w:val="0"/>
      <w:divBdr>
        <w:top w:val="none" w:sz="0" w:space="0" w:color="auto"/>
        <w:left w:val="none" w:sz="0" w:space="0" w:color="auto"/>
        <w:bottom w:val="none" w:sz="0" w:space="0" w:color="auto"/>
        <w:right w:val="none" w:sz="0" w:space="0" w:color="auto"/>
      </w:divBdr>
    </w:div>
    <w:div w:id="1197544252">
      <w:bodyDiv w:val="1"/>
      <w:marLeft w:val="0"/>
      <w:marRight w:val="0"/>
      <w:marTop w:val="0"/>
      <w:marBottom w:val="0"/>
      <w:divBdr>
        <w:top w:val="none" w:sz="0" w:space="0" w:color="auto"/>
        <w:left w:val="none" w:sz="0" w:space="0" w:color="auto"/>
        <w:bottom w:val="none" w:sz="0" w:space="0" w:color="auto"/>
        <w:right w:val="none" w:sz="0" w:space="0" w:color="auto"/>
      </w:divBdr>
    </w:div>
    <w:div w:id="1197694528">
      <w:bodyDiv w:val="1"/>
      <w:marLeft w:val="0"/>
      <w:marRight w:val="0"/>
      <w:marTop w:val="0"/>
      <w:marBottom w:val="0"/>
      <w:divBdr>
        <w:top w:val="none" w:sz="0" w:space="0" w:color="auto"/>
        <w:left w:val="none" w:sz="0" w:space="0" w:color="auto"/>
        <w:bottom w:val="none" w:sz="0" w:space="0" w:color="auto"/>
        <w:right w:val="none" w:sz="0" w:space="0" w:color="auto"/>
      </w:divBdr>
    </w:div>
    <w:div w:id="1198004256">
      <w:bodyDiv w:val="1"/>
      <w:marLeft w:val="0"/>
      <w:marRight w:val="0"/>
      <w:marTop w:val="0"/>
      <w:marBottom w:val="0"/>
      <w:divBdr>
        <w:top w:val="none" w:sz="0" w:space="0" w:color="auto"/>
        <w:left w:val="none" w:sz="0" w:space="0" w:color="auto"/>
        <w:bottom w:val="none" w:sz="0" w:space="0" w:color="auto"/>
        <w:right w:val="none" w:sz="0" w:space="0" w:color="auto"/>
      </w:divBdr>
    </w:div>
    <w:div w:id="1198129408">
      <w:bodyDiv w:val="1"/>
      <w:marLeft w:val="0"/>
      <w:marRight w:val="0"/>
      <w:marTop w:val="0"/>
      <w:marBottom w:val="0"/>
      <w:divBdr>
        <w:top w:val="none" w:sz="0" w:space="0" w:color="auto"/>
        <w:left w:val="none" w:sz="0" w:space="0" w:color="auto"/>
        <w:bottom w:val="none" w:sz="0" w:space="0" w:color="auto"/>
        <w:right w:val="none" w:sz="0" w:space="0" w:color="auto"/>
      </w:divBdr>
    </w:div>
    <w:div w:id="1198200836">
      <w:bodyDiv w:val="1"/>
      <w:marLeft w:val="0"/>
      <w:marRight w:val="0"/>
      <w:marTop w:val="0"/>
      <w:marBottom w:val="0"/>
      <w:divBdr>
        <w:top w:val="none" w:sz="0" w:space="0" w:color="auto"/>
        <w:left w:val="none" w:sz="0" w:space="0" w:color="auto"/>
        <w:bottom w:val="none" w:sz="0" w:space="0" w:color="auto"/>
        <w:right w:val="none" w:sz="0" w:space="0" w:color="auto"/>
      </w:divBdr>
    </w:div>
    <w:div w:id="1199588397">
      <w:bodyDiv w:val="1"/>
      <w:marLeft w:val="0"/>
      <w:marRight w:val="0"/>
      <w:marTop w:val="0"/>
      <w:marBottom w:val="0"/>
      <w:divBdr>
        <w:top w:val="none" w:sz="0" w:space="0" w:color="auto"/>
        <w:left w:val="none" w:sz="0" w:space="0" w:color="auto"/>
        <w:bottom w:val="none" w:sz="0" w:space="0" w:color="auto"/>
        <w:right w:val="none" w:sz="0" w:space="0" w:color="auto"/>
      </w:divBdr>
    </w:div>
    <w:div w:id="1201166929">
      <w:bodyDiv w:val="1"/>
      <w:marLeft w:val="0"/>
      <w:marRight w:val="0"/>
      <w:marTop w:val="0"/>
      <w:marBottom w:val="0"/>
      <w:divBdr>
        <w:top w:val="none" w:sz="0" w:space="0" w:color="auto"/>
        <w:left w:val="none" w:sz="0" w:space="0" w:color="auto"/>
        <w:bottom w:val="none" w:sz="0" w:space="0" w:color="auto"/>
        <w:right w:val="none" w:sz="0" w:space="0" w:color="auto"/>
      </w:divBdr>
    </w:div>
    <w:div w:id="1201287045">
      <w:bodyDiv w:val="1"/>
      <w:marLeft w:val="0"/>
      <w:marRight w:val="0"/>
      <w:marTop w:val="0"/>
      <w:marBottom w:val="0"/>
      <w:divBdr>
        <w:top w:val="none" w:sz="0" w:space="0" w:color="auto"/>
        <w:left w:val="none" w:sz="0" w:space="0" w:color="auto"/>
        <w:bottom w:val="none" w:sz="0" w:space="0" w:color="auto"/>
        <w:right w:val="none" w:sz="0" w:space="0" w:color="auto"/>
      </w:divBdr>
    </w:div>
    <w:div w:id="1203322722">
      <w:bodyDiv w:val="1"/>
      <w:marLeft w:val="0"/>
      <w:marRight w:val="0"/>
      <w:marTop w:val="0"/>
      <w:marBottom w:val="0"/>
      <w:divBdr>
        <w:top w:val="none" w:sz="0" w:space="0" w:color="auto"/>
        <w:left w:val="none" w:sz="0" w:space="0" w:color="auto"/>
        <w:bottom w:val="none" w:sz="0" w:space="0" w:color="auto"/>
        <w:right w:val="none" w:sz="0" w:space="0" w:color="auto"/>
      </w:divBdr>
    </w:div>
    <w:div w:id="1203713811">
      <w:bodyDiv w:val="1"/>
      <w:marLeft w:val="0"/>
      <w:marRight w:val="0"/>
      <w:marTop w:val="0"/>
      <w:marBottom w:val="0"/>
      <w:divBdr>
        <w:top w:val="none" w:sz="0" w:space="0" w:color="auto"/>
        <w:left w:val="none" w:sz="0" w:space="0" w:color="auto"/>
        <w:bottom w:val="none" w:sz="0" w:space="0" w:color="auto"/>
        <w:right w:val="none" w:sz="0" w:space="0" w:color="auto"/>
      </w:divBdr>
    </w:div>
    <w:div w:id="1203858224">
      <w:bodyDiv w:val="1"/>
      <w:marLeft w:val="0"/>
      <w:marRight w:val="0"/>
      <w:marTop w:val="0"/>
      <w:marBottom w:val="0"/>
      <w:divBdr>
        <w:top w:val="none" w:sz="0" w:space="0" w:color="auto"/>
        <w:left w:val="none" w:sz="0" w:space="0" w:color="auto"/>
        <w:bottom w:val="none" w:sz="0" w:space="0" w:color="auto"/>
        <w:right w:val="none" w:sz="0" w:space="0" w:color="auto"/>
      </w:divBdr>
    </w:div>
    <w:div w:id="1204445048">
      <w:bodyDiv w:val="1"/>
      <w:marLeft w:val="0"/>
      <w:marRight w:val="0"/>
      <w:marTop w:val="0"/>
      <w:marBottom w:val="0"/>
      <w:divBdr>
        <w:top w:val="none" w:sz="0" w:space="0" w:color="auto"/>
        <w:left w:val="none" w:sz="0" w:space="0" w:color="auto"/>
        <w:bottom w:val="none" w:sz="0" w:space="0" w:color="auto"/>
        <w:right w:val="none" w:sz="0" w:space="0" w:color="auto"/>
      </w:divBdr>
    </w:div>
    <w:div w:id="1205095734">
      <w:bodyDiv w:val="1"/>
      <w:marLeft w:val="0"/>
      <w:marRight w:val="0"/>
      <w:marTop w:val="0"/>
      <w:marBottom w:val="0"/>
      <w:divBdr>
        <w:top w:val="none" w:sz="0" w:space="0" w:color="auto"/>
        <w:left w:val="none" w:sz="0" w:space="0" w:color="auto"/>
        <w:bottom w:val="none" w:sz="0" w:space="0" w:color="auto"/>
        <w:right w:val="none" w:sz="0" w:space="0" w:color="auto"/>
      </w:divBdr>
    </w:div>
    <w:div w:id="1205100394">
      <w:bodyDiv w:val="1"/>
      <w:marLeft w:val="0"/>
      <w:marRight w:val="0"/>
      <w:marTop w:val="0"/>
      <w:marBottom w:val="0"/>
      <w:divBdr>
        <w:top w:val="none" w:sz="0" w:space="0" w:color="auto"/>
        <w:left w:val="none" w:sz="0" w:space="0" w:color="auto"/>
        <w:bottom w:val="none" w:sz="0" w:space="0" w:color="auto"/>
        <w:right w:val="none" w:sz="0" w:space="0" w:color="auto"/>
      </w:divBdr>
    </w:div>
    <w:div w:id="1205827321">
      <w:bodyDiv w:val="1"/>
      <w:marLeft w:val="0"/>
      <w:marRight w:val="0"/>
      <w:marTop w:val="0"/>
      <w:marBottom w:val="0"/>
      <w:divBdr>
        <w:top w:val="none" w:sz="0" w:space="0" w:color="auto"/>
        <w:left w:val="none" w:sz="0" w:space="0" w:color="auto"/>
        <w:bottom w:val="none" w:sz="0" w:space="0" w:color="auto"/>
        <w:right w:val="none" w:sz="0" w:space="0" w:color="auto"/>
      </w:divBdr>
    </w:div>
    <w:div w:id="1206912560">
      <w:bodyDiv w:val="1"/>
      <w:marLeft w:val="0"/>
      <w:marRight w:val="0"/>
      <w:marTop w:val="0"/>
      <w:marBottom w:val="0"/>
      <w:divBdr>
        <w:top w:val="none" w:sz="0" w:space="0" w:color="auto"/>
        <w:left w:val="none" w:sz="0" w:space="0" w:color="auto"/>
        <w:bottom w:val="none" w:sz="0" w:space="0" w:color="auto"/>
        <w:right w:val="none" w:sz="0" w:space="0" w:color="auto"/>
      </w:divBdr>
    </w:div>
    <w:div w:id="1207177522">
      <w:bodyDiv w:val="1"/>
      <w:marLeft w:val="0"/>
      <w:marRight w:val="0"/>
      <w:marTop w:val="0"/>
      <w:marBottom w:val="0"/>
      <w:divBdr>
        <w:top w:val="none" w:sz="0" w:space="0" w:color="auto"/>
        <w:left w:val="none" w:sz="0" w:space="0" w:color="auto"/>
        <w:bottom w:val="none" w:sz="0" w:space="0" w:color="auto"/>
        <w:right w:val="none" w:sz="0" w:space="0" w:color="auto"/>
      </w:divBdr>
    </w:div>
    <w:div w:id="1207763402">
      <w:bodyDiv w:val="1"/>
      <w:marLeft w:val="0"/>
      <w:marRight w:val="0"/>
      <w:marTop w:val="0"/>
      <w:marBottom w:val="0"/>
      <w:divBdr>
        <w:top w:val="none" w:sz="0" w:space="0" w:color="auto"/>
        <w:left w:val="none" w:sz="0" w:space="0" w:color="auto"/>
        <w:bottom w:val="none" w:sz="0" w:space="0" w:color="auto"/>
        <w:right w:val="none" w:sz="0" w:space="0" w:color="auto"/>
      </w:divBdr>
    </w:div>
    <w:div w:id="1208840558">
      <w:bodyDiv w:val="1"/>
      <w:marLeft w:val="0"/>
      <w:marRight w:val="0"/>
      <w:marTop w:val="0"/>
      <w:marBottom w:val="0"/>
      <w:divBdr>
        <w:top w:val="none" w:sz="0" w:space="0" w:color="auto"/>
        <w:left w:val="none" w:sz="0" w:space="0" w:color="auto"/>
        <w:bottom w:val="none" w:sz="0" w:space="0" w:color="auto"/>
        <w:right w:val="none" w:sz="0" w:space="0" w:color="auto"/>
      </w:divBdr>
    </w:div>
    <w:div w:id="1209798165">
      <w:bodyDiv w:val="1"/>
      <w:marLeft w:val="0"/>
      <w:marRight w:val="0"/>
      <w:marTop w:val="0"/>
      <w:marBottom w:val="0"/>
      <w:divBdr>
        <w:top w:val="none" w:sz="0" w:space="0" w:color="auto"/>
        <w:left w:val="none" w:sz="0" w:space="0" w:color="auto"/>
        <w:bottom w:val="none" w:sz="0" w:space="0" w:color="auto"/>
        <w:right w:val="none" w:sz="0" w:space="0" w:color="auto"/>
      </w:divBdr>
    </w:div>
    <w:div w:id="1214778524">
      <w:bodyDiv w:val="1"/>
      <w:marLeft w:val="0"/>
      <w:marRight w:val="0"/>
      <w:marTop w:val="0"/>
      <w:marBottom w:val="0"/>
      <w:divBdr>
        <w:top w:val="none" w:sz="0" w:space="0" w:color="auto"/>
        <w:left w:val="none" w:sz="0" w:space="0" w:color="auto"/>
        <w:bottom w:val="none" w:sz="0" w:space="0" w:color="auto"/>
        <w:right w:val="none" w:sz="0" w:space="0" w:color="auto"/>
      </w:divBdr>
    </w:div>
    <w:div w:id="1215266707">
      <w:bodyDiv w:val="1"/>
      <w:marLeft w:val="0"/>
      <w:marRight w:val="0"/>
      <w:marTop w:val="0"/>
      <w:marBottom w:val="0"/>
      <w:divBdr>
        <w:top w:val="none" w:sz="0" w:space="0" w:color="auto"/>
        <w:left w:val="none" w:sz="0" w:space="0" w:color="auto"/>
        <w:bottom w:val="none" w:sz="0" w:space="0" w:color="auto"/>
        <w:right w:val="none" w:sz="0" w:space="0" w:color="auto"/>
      </w:divBdr>
    </w:div>
    <w:div w:id="1215433733">
      <w:bodyDiv w:val="1"/>
      <w:marLeft w:val="0"/>
      <w:marRight w:val="0"/>
      <w:marTop w:val="0"/>
      <w:marBottom w:val="0"/>
      <w:divBdr>
        <w:top w:val="none" w:sz="0" w:space="0" w:color="auto"/>
        <w:left w:val="none" w:sz="0" w:space="0" w:color="auto"/>
        <w:bottom w:val="none" w:sz="0" w:space="0" w:color="auto"/>
        <w:right w:val="none" w:sz="0" w:space="0" w:color="auto"/>
      </w:divBdr>
    </w:div>
    <w:div w:id="1215652635">
      <w:bodyDiv w:val="1"/>
      <w:marLeft w:val="0"/>
      <w:marRight w:val="0"/>
      <w:marTop w:val="0"/>
      <w:marBottom w:val="0"/>
      <w:divBdr>
        <w:top w:val="none" w:sz="0" w:space="0" w:color="auto"/>
        <w:left w:val="none" w:sz="0" w:space="0" w:color="auto"/>
        <w:bottom w:val="none" w:sz="0" w:space="0" w:color="auto"/>
        <w:right w:val="none" w:sz="0" w:space="0" w:color="auto"/>
      </w:divBdr>
    </w:div>
    <w:div w:id="1216307848">
      <w:bodyDiv w:val="1"/>
      <w:marLeft w:val="0"/>
      <w:marRight w:val="0"/>
      <w:marTop w:val="0"/>
      <w:marBottom w:val="0"/>
      <w:divBdr>
        <w:top w:val="none" w:sz="0" w:space="0" w:color="auto"/>
        <w:left w:val="none" w:sz="0" w:space="0" w:color="auto"/>
        <w:bottom w:val="none" w:sz="0" w:space="0" w:color="auto"/>
        <w:right w:val="none" w:sz="0" w:space="0" w:color="auto"/>
      </w:divBdr>
    </w:div>
    <w:div w:id="1216745905">
      <w:bodyDiv w:val="1"/>
      <w:marLeft w:val="0"/>
      <w:marRight w:val="0"/>
      <w:marTop w:val="0"/>
      <w:marBottom w:val="0"/>
      <w:divBdr>
        <w:top w:val="none" w:sz="0" w:space="0" w:color="auto"/>
        <w:left w:val="none" w:sz="0" w:space="0" w:color="auto"/>
        <w:bottom w:val="none" w:sz="0" w:space="0" w:color="auto"/>
        <w:right w:val="none" w:sz="0" w:space="0" w:color="auto"/>
      </w:divBdr>
    </w:div>
    <w:div w:id="1217156045">
      <w:bodyDiv w:val="1"/>
      <w:marLeft w:val="0"/>
      <w:marRight w:val="0"/>
      <w:marTop w:val="0"/>
      <w:marBottom w:val="0"/>
      <w:divBdr>
        <w:top w:val="none" w:sz="0" w:space="0" w:color="auto"/>
        <w:left w:val="none" w:sz="0" w:space="0" w:color="auto"/>
        <w:bottom w:val="none" w:sz="0" w:space="0" w:color="auto"/>
        <w:right w:val="none" w:sz="0" w:space="0" w:color="auto"/>
      </w:divBdr>
    </w:div>
    <w:div w:id="1217932669">
      <w:bodyDiv w:val="1"/>
      <w:marLeft w:val="0"/>
      <w:marRight w:val="0"/>
      <w:marTop w:val="0"/>
      <w:marBottom w:val="0"/>
      <w:divBdr>
        <w:top w:val="none" w:sz="0" w:space="0" w:color="auto"/>
        <w:left w:val="none" w:sz="0" w:space="0" w:color="auto"/>
        <w:bottom w:val="none" w:sz="0" w:space="0" w:color="auto"/>
        <w:right w:val="none" w:sz="0" w:space="0" w:color="auto"/>
      </w:divBdr>
    </w:div>
    <w:div w:id="1220365406">
      <w:bodyDiv w:val="1"/>
      <w:marLeft w:val="0"/>
      <w:marRight w:val="0"/>
      <w:marTop w:val="0"/>
      <w:marBottom w:val="0"/>
      <w:divBdr>
        <w:top w:val="none" w:sz="0" w:space="0" w:color="auto"/>
        <w:left w:val="none" w:sz="0" w:space="0" w:color="auto"/>
        <w:bottom w:val="none" w:sz="0" w:space="0" w:color="auto"/>
        <w:right w:val="none" w:sz="0" w:space="0" w:color="auto"/>
      </w:divBdr>
    </w:div>
    <w:div w:id="1220627013">
      <w:bodyDiv w:val="1"/>
      <w:marLeft w:val="0"/>
      <w:marRight w:val="0"/>
      <w:marTop w:val="0"/>
      <w:marBottom w:val="0"/>
      <w:divBdr>
        <w:top w:val="none" w:sz="0" w:space="0" w:color="auto"/>
        <w:left w:val="none" w:sz="0" w:space="0" w:color="auto"/>
        <w:bottom w:val="none" w:sz="0" w:space="0" w:color="auto"/>
        <w:right w:val="none" w:sz="0" w:space="0" w:color="auto"/>
      </w:divBdr>
    </w:div>
    <w:div w:id="1220894713">
      <w:bodyDiv w:val="1"/>
      <w:marLeft w:val="0"/>
      <w:marRight w:val="0"/>
      <w:marTop w:val="0"/>
      <w:marBottom w:val="0"/>
      <w:divBdr>
        <w:top w:val="none" w:sz="0" w:space="0" w:color="auto"/>
        <w:left w:val="none" w:sz="0" w:space="0" w:color="auto"/>
        <w:bottom w:val="none" w:sz="0" w:space="0" w:color="auto"/>
        <w:right w:val="none" w:sz="0" w:space="0" w:color="auto"/>
      </w:divBdr>
    </w:div>
    <w:div w:id="1221598701">
      <w:bodyDiv w:val="1"/>
      <w:marLeft w:val="0"/>
      <w:marRight w:val="0"/>
      <w:marTop w:val="0"/>
      <w:marBottom w:val="0"/>
      <w:divBdr>
        <w:top w:val="none" w:sz="0" w:space="0" w:color="auto"/>
        <w:left w:val="none" w:sz="0" w:space="0" w:color="auto"/>
        <w:bottom w:val="none" w:sz="0" w:space="0" w:color="auto"/>
        <w:right w:val="none" w:sz="0" w:space="0" w:color="auto"/>
      </w:divBdr>
    </w:div>
    <w:div w:id="1221744202">
      <w:bodyDiv w:val="1"/>
      <w:marLeft w:val="0"/>
      <w:marRight w:val="0"/>
      <w:marTop w:val="0"/>
      <w:marBottom w:val="0"/>
      <w:divBdr>
        <w:top w:val="none" w:sz="0" w:space="0" w:color="auto"/>
        <w:left w:val="none" w:sz="0" w:space="0" w:color="auto"/>
        <w:bottom w:val="none" w:sz="0" w:space="0" w:color="auto"/>
        <w:right w:val="none" w:sz="0" w:space="0" w:color="auto"/>
      </w:divBdr>
    </w:div>
    <w:div w:id="1222448907">
      <w:bodyDiv w:val="1"/>
      <w:marLeft w:val="0"/>
      <w:marRight w:val="0"/>
      <w:marTop w:val="0"/>
      <w:marBottom w:val="0"/>
      <w:divBdr>
        <w:top w:val="none" w:sz="0" w:space="0" w:color="auto"/>
        <w:left w:val="none" w:sz="0" w:space="0" w:color="auto"/>
        <w:bottom w:val="none" w:sz="0" w:space="0" w:color="auto"/>
        <w:right w:val="none" w:sz="0" w:space="0" w:color="auto"/>
      </w:divBdr>
    </w:div>
    <w:div w:id="1223247571">
      <w:bodyDiv w:val="1"/>
      <w:marLeft w:val="0"/>
      <w:marRight w:val="0"/>
      <w:marTop w:val="0"/>
      <w:marBottom w:val="0"/>
      <w:divBdr>
        <w:top w:val="none" w:sz="0" w:space="0" w:color="auto"/>
        <w:left w:val="none" w:sz="0" w:space="0" w:color="auto"/>
        <w:bottom w:val="none" w:sz="0" w:space="0" w:color="auto"/>
        <w:right w:val="none" w:sz="0" w:space="0" w:color="auto"/>
      </w:divBdr>
    </w:div>
    <w:div w:id="1224366744">
      <w:bodyDiv w:val="1"/>
      <w:marLeft w:val="0"/>
      <w:marRight w:val="0"/>
      <w:marTop w:val="0"/>
      <w:marBottom w:val="0"/>
      <w:divBdr>
        <w:top w:val="none" w:sz="0" w:space="0" w:color="auto"/>
        <w:left w:val="none" w:sz="0" w:space="0" w:color="auto"/>
        <w:bottom w:val="none" w:sz="0" w:space="0" w:color="auto"/>
        <w:right w:val="none" w:sz="0" w:space="0" w:color="auto"/>
      </w:divBdr>
    </w:div>
    <w:div w:id="1224608230">
      <w:bodyDiv w:val="1"/>
      <w:marLeft w:val="0"/>
      <w:marRight w:val="0"/>
      <w:marTop w:val="0"/>
      <w:marBottom w:val="0"/>
      <w:divBdr>
        <w:top w:val="none" w:sz="0" w:space="0" w:color="auto"/>
        <w:left w:val="none" w:sz="0" w:space="0" w:color="auto"/>
        <w:bottom w:val="none" w:sz="0" w:space="0" w:color="auto"/>
        <w:right w:val="none" w:sz="0" w:space="0" w:color="auto"/>
      </w:divBdr>
    </w:div>
    <w:div w:id="1224944473">
      <w:bodyDiv w:val="1"/>
      <w:marLeft w:val="0"/>
      <w:marRight w:val="0"/>
      <w:marTop w:val="0"/>
      <w:marBottom w:val="0"/>
      <w:divBdr>
        <w:top w:val="none" w:sz="0" w:space="0" w:color="auto"/>
        <w:left w:val="none" w:sz="0" w:space="0" w:color="auto"/>
        <w:bottom w:val="none" w:sz="0" w:space="0" w:color="auto"/>
        <w:right w:val="none" w:sz="0" w:space="0" w:color="auto"/>
      </w:divBdr>
    </w:div>
    <w:div w:id="1225608278">
      <w:bodyDiv w:val="1"/>
      <w:marLeft w:val="0"/>
      <w:marRight w:val="0"/>
      <w:marTop w:val="0"/>
      <w:marBottom w:val="0"/>
      <w:divBdr>
        <w:top w:val="none" w:sz="0" w:space="0" w:color="auto"/>
        <w:left w:val="none" w:sz="0" w:space="0" w:color="auto"/>
        <w:bottom w:val="none" w:sz="0" w:space="0" w:color="auto"/>
        <w:right w:val="none" w:sz="0" w:space="0" w:color="auto"/>
      </w:divBdr>
    </w:div>
    <w:div w:id="1226332125">
      <w:bodyDiv w:val="1"/>
      <w:marLeft w:val="0"/>
      <w:marRight w:val="0"/>
      <w:marTop w:val="0"/>
      <w:marBottom w:val="0"/>
      <w:divBdr>
        <w:top w:val="none" w:sz="0" w:space="0" w:color="auto"/>
        <w:left w:val="none" w:sz="0" w:space="0" w:color="auto"/>
        <w:bottom w:val="none" w:sz="0" w:space="0" w:color="auto"/>
        <w:right w:val="none" w:sz="0" w:space="0" w:color="auto"/>
      </w:divBdr>
    </w:div>
    <w:div w:id="1227377663">
      <w:bodyDiv w:val="1"/>
      <w:marLeft w:val="0"/>
      <w:marRight w:val="0"/>
      <w:marTop w:val="0"/>
      <w:marBottom w:val="0"/>
      <w:divBdr>
        <w:top w:val="none" w:sz="0" w:space="0" w:color="auto"/>
        <w:left w:val="none" w:sz="0" w:space="0" w:color="auto"/>
        <w:bottom w:val="none" w:sz="0" w:space="0" w:color="auto"/>
        <w:right w:val="none" w:sz="0" w:space="0" w:color="auto"/>
      </w:divBdr>
    </w:div>
    <w:div w:id="1228418044">
      <w:bodyDiv w:val="1"/>
      <w:marLeft w:val="0"/>
      <w:marRight w:val="0"/>
      <w:marTop w:val="0"/>
      <w:marBottom w:val="0"/>
      <w:divBdr>
        <w:top w:val="none" w:sz="0" w:space="0" w:color="auto"/>
        <w:left w:val="none" w:sz="0" w:space="0" w:color="auto"/>
        <w:bottom w:val="none" w:sz="0" w:space="0" w:color="auto"/>
        <w:right w:val="none" w:sz="0" w:space="0" w:color="auto"/>
      </w:divBdr>
    </w:div>
    <w:div w:id="1228956779">
      <w:bodyDiv w:val="1"/>
      <w:marLeft w:val="0"/>
      <w:marRight w:val="0"/>
      <w:marTop w:val="0"/>
      <w:marBottom w:val="0"/>
      <w:divBdr>
        <w:top w:val="none" w:sz="0" w:space="0" w:color="auto"/>
        <w:left w:val="none" w:sz="0" w:space="0" w:color="auto"/>
        <w:bottom w:val="none" w:sz="0" w:space="0" w:color="auto"/>
        <w:right w:val="none" w:sz="0" w:space="0" w:color="auto"/>
      </w:divBdr>
    </w:div>
    <w:div w:id="1233195439">
      <w:bodyDiv w:val="1"/>
      <w:marLeft w:val="0"/>
      <w:marRight w:val="0"/>
      <w:marTop w:val="0"/>
      <w:marBottom w:val="0"/>
      <w:divBdr>
        <w:top w:val="none" w:sz="0" w:space="0" w:color="auto"/>
        <w:left w:val="none" w:sz="0" w:space="0" w:color="auto"/>
        <w:bottom w:val="none" w:sz="0" w:space="0" w:color="auto"/>
        <w:right w:val="none" w:sz="0" w:space="0" w:color="auto"/>
      </w:divBdr>
    </w:div>
    <w:div w:id="1233269248">
      <w:bodyDiv w:val="1"/>
      <w:marLeft w:val="0"/>
      <w:marRight w:val="0"/>
      <w:marTop w:val="0"/>
      <w:marBottom w:val="0"/>
      <w:divBdr>
        <w:top w:val="none" w:sz="0" w:space="0" w:color="auto"/>
        <w:left w:val="none" w:sz="0" w:space="0" w:color="auto"/>
        <w:bottom w:val="none" w:sz="0" w:space="0" w:color="auto"/>
        <w:right w:val="none" w:sz="0" w:space="0" w:color="auto"/>
      </w:divBdr>
    </w:div>
    <w:div w:id="1233854509">
      <w:bodyDiv w:val="1"/>
      <w:marLeft w:val="0"/>
      <w:marRight w:val="0"/>
      <w:marTop w:val="0"/>
      <w:marBottom w:val="0"/>
      <w:divBdr>
        <w:top w:val="none" w:sz="0" w:space="0" w:color="auto"/>
        <w:left w:val="none" w:sz="0" w:space="0" w:color="auto"/>
        <w:bottom w:val="none" w:sz="0" w:space="0" w:color="auto"/>
        <w:right w:val="none" w:sz="0" w:space="0" w:color="auto"/>
      </w:divBdr>
    </w:div>
    <w:div w:id="1234510605">
      <w:bodyDiv w:val="1"/>
      <w:marLeft w:val="0"/>
      <w:marRight w:val="0"/>
      <w:marTop w:val="0"/>
      <w:marBottom w:val="0"/>
      <w:divBdr>
        <w:top w:val="none" w:sz="0" w:space="0" w:color="auto"/>
        <w:left w:val="none" w:sz="0" w:space="0" w:color="auto"/>
        <w:bottom w:val="none" w:sz="0" w:space="0" w:color="auto"/>
        <w:right w:val="none" w:sz="0" w:space="0" w:color="auto"/>
      </w:divBdr>
    </w:div>
    <w:div w:id="1234773669">
      <w:bodyDiv w:val="1"/>
      <w:marLeft w:val="0"/>
      <w:marRight w:val="0"/>
      <w:marTop w:val="0"/>
      <w:marBottom w:val="0"/>
      <w:divBdr>
        <w:top w:val="none" w:sz="0" w:space="0" w:color="auto"/>
        <w:left w:val="none" w:sz="0" w:space="0" w:color="auto"/>
        <w:bottom w:val="none" w:sz="0" w:space="0" w:color="auto"/>
        <w:right w:val="none" w:sz="0" w:space="0" w:color="auto"/>
      </w:divBdr>
    </w:div>
    <w:div w:id="1234968377">
      <w:bodyDiv w:val="1"/>
      <w:marLeft w:val="0"/>
      <w:marRight w:val="0"/>
      <w:marTop w:val="0"/>
      <w:marBottom w:val="0"/>
      <w:divBdr>
        <w:top w:val="none" w:sz="0" w:space="0" w:color="auto"/>
        <w:left w:val="none" w:sz="0" w:space="0" w:color="auto"/>
        <w:bottom w:val="none" w:sz="0" w:space="0" w:color="auto"/>
        <w:right w:val="none" w:sz="0" w:space="0" w:color="auto"/>
      </w:divBdr>
    </w:div>
    <w:div w:id="1235317961">
      <w:bodyDiv w:val="1"/>
      <w:marLeft w:val="0"/>
      <w:marRight w:val="0"/>
      <w:marTop w:val="0"/>
      <w:marBottom w:val="0"/>
      <w:divBdr>
        <w:top w:val="none" w:sz="0" w:space="0" w:color="auto"/>
        <w:left w:val="none" w:sz="0" w:space="0" w:color="auto"/>
        <w:bottom w:val="none" w:sz="0" w:space="0" w:color="auto"/>
        <w:right w:val="none" w:sz="0" w:space="0" w:color="auto"/>
      </w:divBdr>
    </w:div>
    <w:div w:id="1235505726">
      <w:bodyDiv w:val="1"/>
      <w:marLeft w:val="0"/>
      <w:marRight w:val="0"/>
      <w:marTop w:val="0"/>
      <w:marBottom w:val="0"/>
      <w:divBdr>
        <w:top w:val="none" w:sz="0" w:space="0" w:color="auto"/>
        <w:left w:val="none" w:sz="0" w:space="0" w:color="auto"/>
        <w:bottom w:val="none" w:sz="0" w:space="0" w:color="auto"/>
        <w:right w:val="none" w:sz="0" w:space="0" w:color="auto"/>
      </w:divBdr>
    </w:div>
    <w:div w:id="1237548458">
      <w:bodyDiv w:val="1"/>
      <w:marLeft w:val="0"/>
      <w:marRight w:val="0"/>
      <w:marTop w:val="0"/>
      <w:marBottom w:val="0"/>
      <w:divBdr>
        <w:top w:val="none" w:sz="0" w:space="0" w:color="auto"/>
        <w:left w:val="none" w:sz="0" w:space="0" w:color="auto"/>
        <w:bottom w:val="none" w:sz="0" w:space="0" w:color="auto"/>
        <w:right w:val="none" w:sz="0" w:space="0" w:color="auto"/>
      </w:divBdr>
    </w:div>
    <w:div w:id="1239049538">
      <w:bodyDiv w:val="1"/>
      <w:marLeft w:val="0"/>
      <w:marRight w:val="0"/>
      <w:marTop w:val="0"/>
      <w:marBottom w:val="0"/>
      <w:divBdr>
        <w:top w:val="none" w:sz="0" w:space="0" w:color="auto"/>
        <w:left w:val="none" w:sz="0" w:space="0" w:color="auto"/>
        <w:bottom w:val="none" w:sz="0" w:space="0" w:color="auto"/>
        <w:right w:val="none" w:sz="0" w:space="0" w:color="auto"/>
      </w:divBdr>
    </w:div>
    <w:div w:id="1245527204">
      <w:bodyDiv w:val="1"/>
      <w:marLeft w:val="0"/>
      <w:marRight w:val="0"/>
      <w:marTop w:val="0"/>
      <w:marBottom w:val="0"/>
      <w:divBdr>
        <w:top w:val="none" w:sz="0" w:space="0" w:color="auto"/>
        <w:left w:val="none" w:sz="0" w:space="0" w:color="auto"/>
        <w:bottom w:val="none" w:sz="0" w:space="0" w:color="auto"/>
        <w:right w:val="none" w:sz="0" w:space="0" w:color="auto"/>
      </w:divBdr>
    </w:div>
    <w:div w:id="1245918454">
      <w:bodyDiv w:val="1"/>
      <w:marLeft w:val="0"/>
      <w:marRight w:val="0"/>
      <w:marTop w:val="0"/>
      <w:marBottom w:val="0"/>
      <w:divBdr>
        <w:top w:val="none" w:sz="0" w:space="0" w:color="auto"/>
        <w:left w:val="none" w:sz="0" w:space="0" w:color="auto"/>
        <w:bottom w:val="none" w:sz="0" w:space="0" w:color="auto"/>
        <w:right w:val="none" w:sz="0" w:space="0" w:color="auto"/>
      </w:divBdr>
    </w:div>
    <w:div w:id="1246307538">
      <w:bodyDiv w:val="1"/>
      <w:marLeft w:val="0"/>
      <w:marRight w:val="0"/>
      <w:marTop w:val="0"/>
      <w:marBottom w:val="0"/>
      <w:divBdr>
        <w:top w:val="none" w:sz="0" w:space="0" w:color="auto"/>
        <w:left w:val="none" w:sz="0" w:space="0" w:color="auto"/>
        <w:bottom w:val="none" w:sz="0" w:space="0" w:color="auto"/>
        <w:right w:val="none" w:sz="0" w:space="0" w:color="auto"/>
      </w:divBdr>
    </w:div>
    <w:div w:id="1246770240">
      <w:bodyDiv w:val="1"/>
      <w:marLeft w:val="0"/>
      <w:marRight w:val="0"/>
      <w:marTop w:val="0"/>
      <w:marBottom w:val="0"/>
      <w:divBdr>
        <w:top w:val="none" w:sz="0" w:space="0" w:color="auto"/>
        <w:left w:val="none" w:sz="0" w:space="0" w:color="auto"/>
        <w:bottom w:val="none" w:sz="0" w:space="0" w:color="auto"/>
        <w:right w:val="none" w:sz="0" w:space="0" w:color="auto"/>
      </w:divBdr>
    </w:div>
    <w:div w:id="1247035145">
      <w:bodyDiv w:val="1"/>
      <w:marLeft w:val="0"/>
      <w:marRight w:val="0"/>
      <w:marTop w:val="0"/>
      <w:marBottom w:val="0"/>
      <w:divBdr>
        <w:top w:val="none" w:sz="0" w:space="0" w:color="auto"/>
        <w:left w:val="none" w:sz="0" w:space="0" w:color="auto"/>
        <w:bottom w:val="none" w:sz="0" w:space="0" w:color="auto"/>
        <w:right w:val="none" w:sz="0" w:space="0" w:color="auto"/>
      </w:divBdr>
    </w:div>
    <w:div w:id="1247346931">
      <w:bodyDiv w:val="1"/>
      <w:marLeft w:val="0"/>
      <w:marRight w:val="0"/>
      <w:marTop w:val="0"/>
      <w:marBottom w:val="0"/>
      <w:divBdr>
        <w:top w:val="none" w:sz="0" w:space="0" w:color="auto"/>
        <w:left w:val="none" w:sz="0" w:space="0" w:color="auto"/>
        <w:bottom w:val="none" w:sz="0" w:space="0" w:color="auto"/>
        <w:right w:val="none" w:sz="0" w:space="0" w:color="auto"/>
      </w:divBdr>
    </w:div>
    <w:div w:id="1247418864">
      <w:bodyDiv w:val="1"/>
      <w:marLeft w:val="0"/>
      <w:marRight w:val="0"/>
      <w:marTop w:val="0"/>
      <w:marBottom w:val="0"/>
      <w:divBdr>
        <w:top w:val="none" w:sz="0" w:space="0" w:color="auto"/>
        <w:left w:val="none" w:sz="0" w:space="0" w:color="auto"/>
        <w:bottom w:val="none" w:sz="0" w:space="0" w:color="auto"/>
        <w:right w:val="none" w:sz="0" w:space="0" w:color="auto"/>
      </w:divBdr>
    </w:div>
    <w:div w:id="1247959307">
      <w:bodyDiv w:val="1"/>
      <w:marLeft w:val="0"/>
      <w:marRight w:val="0"/>
      <w:marTop w:val="0"/>
      <w:marBottom w:val="0"/>
      <w:divBdr>
        <w:top w:val="none" w:sz="0" w:space="0" w:color="auto"/>
        <w:left w:val="none" w:sz="0" w:space="0" w:color="auto"/>
        <w:bottom w:val="none" w:sz="0" w:space="0" w:color="auto"/>
        <w:right w:val="none" w:sz="0" w:space="0" w:color="auto"/>
      </w:divBdr>
    </w:div>
    <w:div w:id="1249312776">
      <w:bodyDiv w:val="1"/>
      <w:marLeft w:val="0"/>
      <w:marRight w:val="0"/>
      <w:marTop w:val="0"/>
      <w:marBottom w:val="0"/>
      <w:divBdr>
        <w:top w:val="none" w:sz="0" w:space="0" w:color="auto"/>
        <w:left w:val="none" w:sz="0" w:space="0" w:color="auto"/>
        <w:bottom w:val="none" w:sz="0" w:space="0" w:color="auto"/>
        <w:right w:val="none" w:sz="0" w:space="0" w:color="auto"/>
      </w:divBdr>
    </w:div>
    <w:div w:id="1250119278">
      <w:bodyDiv w:val="1"/>
      <w:marLeft w:val="0"/>
      <w:marRight w:val="0"/>
      <w:marTop w:val="0"/>
      <w:marBottom w:val="0"/>
      <w:divBdr>
        <w:top w:val="none" w:sz="0" w:space="0" w:color="auto"/>
        <w:left w:val="none" w:sz="0" w:space="0" w:color="auto"/>
        <w:bottom w:val="none" w:sz="0" w:space="0" w:color="auto"/>
        <w:right w:val="none" w:sz="0" w:space="0" w:color="auto"/>
      </w:divBdr>
    </w:div>
    <w:div w:id="1251542722">
      <w:bodyDiv w:val="1"/>
      <w:marLeft w:val="0"/>
      <w:marRight w:val="0"/>
      <w:marTop w:val="0"/>
      <w:marBottom w:val="0"/>
      <w:divBdr>
        <w:top w:val="none" w:sz="0" w:space="0" w:color="auto"/>
        <w:left w:val="none" w:sz="0" w:space="0" w:color="auto"/>
        <w:bottom w:val="none" w:sz="0" w:space="0" w:color="auto"/>
        <w:right w:val="none" w:sz="0" w:space="0" w:color="auto"/>
      </w:divBdr>
    </w:div>
    <w:div w:id="1251768205">
      <w:bodyDiv w:val="1"/>
      <w:marLeft w:val="0"/>
      <w:marRight w:val="0"/>
      <w:marTop w:val="0"/>
      <w:marBottom w:val="0"/>
      <w:divBdr>
        <w:top w:val="none" w:sz="0" w:space="0" w:color="auto"/>
        <w:left w:val="none" w:sz="0" w:space="0" w:color="auto"/>
        <w:bottom w:val="none" w:sz="0" w:space="0" w:color="auto"/>
        <w:right w:val="none" w:sz="0" w:space="0" w:color="auto"/>
      </w:divBdr>
    </w:div>
    <w:div w:id="1252161646">
      <w:bodyDiv w:val="1"/>
      <w:marLeft w:val="0"/>
      <w:marRight w:val="0"/>
      <w:marTop w:val="0"/>
      <w:marBottom w:val="0"/>
      <w:divBdr>
        <w:top w:val="none" w:sz="0" w:space="0" w:color="auto"/>
        <w:left w:val="none" w:sz="0" w:space="0" w:color="auto"/>
        <w:bottom w:val="none" w:sz="0" w:space="0" w:color="auto"/>
        <w:right w:val="none" w:sz="0" w:space="0" w:color="auto"/>
      </w:divBdr>
    </w:div>
    <w:div w:id="1252349085">
      <w:bodyDiv w:val="1"/>
      <w:marLeft w:val="0"/>
      <w:marRight w:val="0"/>
      <w:marTop w:val="0"/>
      <w:marBottom w:val="0"/>
      <w:divBdr>
        <w:top w:val="none" w:sz="0" w:space="0" w:color="auto"/>
        <w:left w:val="none" w:sz="0" w:space="0" w:color="auto"/>
        <w:bottom w:val="none" w:sz="0" w:space="0" w:color="auto"/>
        <w:right w:val="none" w:sz="0" w:space="0" w:color="auto"/>
      </w:divBdr>
    </w:div>
    <w:div w:id="1252816198">
      <w:bodyDiv w:val="1"/>
      <w:marLeft w:val="0"/>
      <w:marRight w:val="0"/>
      <w:marTop w:val="0"/>
      <w:marBottom w:val="0"/>
      <w:divBdr>
        <w:top w:val="none" w:sz="0" w:space="0" w:color="auto"/>
        <w:left w:val="none" w:sz="0" w:space="0" w:color="auto"/>
        <w:bottom w:val="none" w:sz="0" w:space="0" w:color="auto"/>
        <w:right w:val="none" w:sz="0" w:space="0" w:color="auto"/>
      </w:divBdr>
    </w:div>
    <w:div w:id="1254585069">
      <w:bodyDiv w:val="1"/>
      <w:marLeft w:val="0"/>
      <w:marRight w:val="0"/>
      <w:marTop w:val="0"/>
      <w:marBottom w:val="0"/>
      <w:divBdr>
        <w:top w:val="none" w:sz="0" w:space="0" w:color="auto"/>
        <w:left w:val="none" w:sz="0" w:space="0" w:color="auto"/>
        <w:bottom w:val="none" w:sz="0" w:space="0" w:color="auto"/>
        <w:right w:val="none" w:sz="0" w:space="0" w:color="auto"/>
      </w:divBdr>
    </w:div>
    <w:div w:id="1255741594">
      <w:bodyDiv w:val="1"/>
      <w:marLeft w:val="0"/>
      <w:marRight w:val="0"/>
      <w:marTop w:val="0"/>
      <w:marBottom w:val="0"/>
      <w:divBdr>
        <w:top w:val="none" w:sz="0" w:space="0" w:color="auto"/>
        <w:left w:val="none" w:sz="0" w:space="0" w:color="auto"/>
        <w:bottom w:val="none" w:sz="0" w:space="0" w:color="auto"/>
        <w:right w:val="none" w:sz="0" w:space="0" w:color="auto"/>
      </w:divBdr>
    </w:div>
    <w:div w:id="1255742362">
      <w:bodyDiv w:val="1"/>
      <w:marLeft w:val="0"/>
      <w:marRight w:val="0"/>
      <w:marTop w:val="0"/>
      <w:marBottom w:val="0"/>
      <w:divBdr>
        <w:top w:val="none" w:sz="0" w:space="0" w:color="auto"/>
        <w:left w:val="none" w:sz="0" w:space="0" w:color="auto"/>
        <w:bottom w:val="none" w:sz="0" w:space="0" w:color="auto"/>
        <w:right w:val="none" w:sz="0" w:space="0" w:color="auto"/>
      </w:divBdr>
    </w:div>
    <w:div w:id="1256095213">
      <w:bodyDiv w:val="1"/>
      <w:marLeft w:val="0"/>
      <w:marRight w:val="0"/>
      <w:marTop w:val="0"/>
      <w:marBottom w:val="0"/>
      <w:divBdr>
        <w:top w:val="none" w:sz="0" w:space="0" w:color="auto"/>
        <w:left w:val="none" w:sz="0" w:space="0" w:color="auto"/>
        <w:bottom w:val="none" w:sz="0" w:space="0" w:color="auto"/>
        <w:right w:val="none" w:sz="0" w:space="0" w:color="auto"/>
      </w:divBdr>
    </w:div>
    <w:div w:id="1256787498">
      <w:bodyDiv w:val="1"/>
      <w:marLeft w:val="0"/>
      <w:marRight w:val="0"/>
      <w:marTop w:val="0"/>
      <w:marBottom w:val="0"/>
      <w:divBdr>
        <w:top w:val="none" w:sz="0" w:space="0" w:color="auto"/>
        <w:left w:val="none" w:sz="0" w:space="0" w:color="auto"/>
        <w:bottom w:val="none" w:sz="0" w:space="0" w:color="auto"/>
        <w:right w:val="none" w:sz="0" w:space="0" w:color="auto"/>
      </w:divBdr>
    </w:div>
    <w:div w:id="1256942623">
      <w:bodyDiv w:val="1"/>
      <w:marLeft w:val="0"/>
      <w:marRight w:val="0"/>
      <w:marTop w:val="0"/>
      <w:marBottom w:val="0"/>
      <w:divBdr>
        <w:top w:val="none" w:sz="0" w:space="0" w:color="auto"/>
        <w:left w:val="none" w:sz="0" w:space="0" w:color="auto"/>
        <w:bottom w:val="none" w:sz="0" w:space="0" w:color="auto"/>
        <w:right w:val="none" w:sz="0" w:space="0" w:color="auto"/>
      </w:divBdr>
    </w:div>
    <w:div w:id="1256982550">
      <w:bodyDiv w:val="1"/>
      <w:marLeft w:val="0"/>
      <w:marRight w:val="0"/>
      <w:marTop w:val="0"/>
      <w:marBottom w:val="0"/>
      <w:divBdr>
        <w:top w:val="none" w:sz="0" w:space="0" w:color="auto"/>
        <w:left w:val="none" w:sz="0" w:space="0" w:color="auto"/>
        <w:bottom w:val="none" w:sz="0" w:space="0" w:color="auto"/>
        <w:right w:val="none" w:sz="0" w:space="0" w:color="auto"/>
      </w:divBdr>
    </w:div>
    <w:div w:id="1259100553">
      <w:bodyDiv w:val="1"/>
      <w:marLeft w:val="0"/>
      <w:marRight w:val="0"/>
      <w:marTop w:val="0"/>
      <w:marBottom w:val="0"/>
      <w:divBdr>
        <w:top w:val="none" w:sz="0" w:space="0" w:color="auto"/>
        <w:left w:val="none" w:sz="0" w:space="0" w:color="auto"/>
        <w:bottom w:val="none" w:sz="0" w:space="0" w:color="auto"/>
        <w:right w:val="none" w:sz="0" w:space="0" w:color="auto"/>
      </w:divBdr>
    </w:div>
    <w:div w:id="1259674384">
      <w:bodyDiv w:val="1"/>
      <w:marLeft w:val="0"/>
      <w:marRight w:val="0"/>
      <w:marTop w:val="0"/>
      <w:marBottom w:val="0"/>
      <w:divBdr>
        <w:top w:val="none" w:sz="0" w:space="0" w:color="auto"/>
        <w:left w:val="none" w:sz="0" w:space="0" w:color="auto"/>
        <w:bottom w:val="none" w:sz="0" w:space="0" w:color="auto"/>
        <w:right w:val="none" w:sz="0" w:space="0" w:color="auto"/>
      </w:divBdr>
    </w:div>
    <w:div w:id="1260791189">
      <w:bodyDiv w:val="1"/>
      <w:marLeft w:val="0"/>
      <w:marRight w:val="0"/>
      <w:marTop w:val="0"/>
      <w:marBottom w:val="0"/>
      <w:divBdr>
        <w:top w:val="none" w:sz="0" w:space="0" w:color="auto"/>
        <w:left w:val="none" w:sz="0" w:space="0" w:color="auto"/>
        <w:bottom w:val="none" w:sz="0" w:space="0" w:color="auto"/>
        <w:right w:val="none" w:sz="0" w:space="0" w:color="auto"/>
      </w:divBdr>
    </w:div>
    <w:div w:id="1262108302">
      <w:bodyDiv w:val="1"/>
      <w:marLeft w:val="0"/>
      <w:marRight w:val="0"/>
      <w:marTop w:val="0"/>
      <w:marBottom w:val="0"/>
      <w:divBdr>
        <w:top w:val="none" w:sz="0" w:space="0" w:color="auto"/>
        <w:left w:val="none" w:sz="0" w:space="0" w:color="auto"/>
        <w:bottom w:val="none" w:sz="0" w:space="0" w:color="auto"/>
        <w:right w:val="none" w:sz="0" w:space="0" w:color="auto"/>
      </w:divBdr>
    </w:div>
    <w:div w:id="1263605638">
      <w:bodyDiv w:val="1"/>
      <w:marLeft w:val="0"/>
      <w:marRight w:val="0"/>
      <w:marTop w:val="0"/>
      <w:marBottom w:val="0"/>
      <w:divBdr>
        <w:top w:val="none" w:sz="0" w:space="0" w:color="auto"/>
        <w:left w:val="none" w:sz="0" w:space="0" w:color="auto"/>
        <w:bottom w:val="none" w:sz="0" w:space="0" w:color="auto"/>
        <w:right w:val="none" w:sz="0" w:space="0" w:color="auto"/>
      </w:divBdr>
    </w:div>
    <w:div w:id="1264149234">
      <w:bodyDiv w:val="1"/>
      <w:marLeft w:val="0"/>
      <w:marRight w:val="0"/>
      <w:marTop w:val="0"/>
      <w:marBottom w:val="0"/>
      <w:divBdr>
        <w:top w:val="none" w:sz="0" w:space="0" w:color="auto"/>
        <w:left w:val="none" w:sz="0" w:space="0" w:color="auto"/>
        <w:bottom w:val="none" w:sz="0" w:space="0" w:color="auto"/>
        <w:right w:val="none" w:sz="0" w:space="0" w:color="auto"/>
      </w:divBdr>
    </w:div>
    <w:div w:id="1264459167">
      <w:bodyDiv w:val="1"/>
      <w:marLeft w:val="0"/>
      <w:marRight w:val="0"/>
      <w:marTop w:val="0"/>
      <w:marBottom w:val="0"/>
      <w:divBdr>
        <w:top w:val="none" w:sz="0" w:space="0" w:color="auto"/>
        <w:left w:val="none" w:sz="0" w:space="0" w:color="auto"/>
        <w:bottom w:val="none" w:sz="0" w:space="0" w:color="auto"/>
        <w:right w:val="none" w:sz="0" w:space="0" w:color="auto"/>
      </w:divBdr>
    </w:div>
    <w:div w:id="1264797363">
      <w:bodyDiv w:val="1"/>
      <w:marLeft w:val="0"/>
      <w:marRight w:val="0"/>
      <w:marTop w:val="0"/>
      <w:marBottom w:val="0"/>
      <w:divBdr>
        <w:top w:val="none" w:sz="0" w:space="0" w:color="auto"/>
        <w:left w:val="none" w:sz="0" w:space="0" w:color="auto"/>
        <w:bottom w:val="none" w:sz="0" w:space="0" w:color="auto"/>
        <w:right w:val="none" w:sz="0" w:space="0" w:color="auto"/>
      </w:divBdr>
    </w:div>
    <w:div w:id="1264922224">
      <w:bodyDiv w:val="1"/>
      <w:marLeft w:val="0"/>
      <w:marRight w:val="0"/>
      <w:marTop w:val="0"/>
      <w:marBottom w:val="0"/>
      <w:divBdr>
        <w:top w:val="none" w:sz="0" w:space="0" w:color="auto"/>
        <w:left w:val="none" w:sz="0" w:space="0" w:color="auto"/>
        <w:bottom w:val="none" w:sz="0" w:space="0" w:color="auto"/>
        <w:right w:val="none" w:sz="0" w:space="0" w:color="auto"/>
      </w:divBdr>
    </w:div>
    <w:div w:id="1265769047">
      <w:bodyDiv w:val="1"/>
      <w:marLeft w:val="0"/>
      <w:marRight w:val="0"/>
      <w:marTop w:val="0"/>
      <w:marBottom w:val="0"/>
      <w:divBdr>
        <w:top w:val="none" w:sz="0" w:space="0" w:color="auto"/>
        <w:left w:val="none" w:sz="0" w:space="0" w:color="auto"/>
        <w:bottom w:val="none" w:sz="0" w:space="0" w:color="auto"/>
        <w:right w:val="none" w:sz="0" w:space="0" w:color="auto"/>
      </w:divBdr>
    </w:div>
    <w:div w:id="1266036199">
      <w:bodyDiv w:val="1"/>
      <w:marLeft w:val="0"/>
      <w:marRight w:val="0"/>
      <w:marTop w:val="0"/>
      <w:marBottom w:val="0"/>
      <w:divBdr>
        <w:top w:val="none" w:sz="0" w:space="0" w:color="auto"/>
        <w:left w:val="none" w:sz="0" w:space="0" w:color="auto"/>
        <w:bottom w:val="none" w:sz="0" w:space="0" w:color="auto"/>
        <w:right w:val="none" w:sz="0" w:space="0" w:color="auto"/>
      </w:divBdr>
    </w:div>
    <w:div w:id="1266226789">
      <w:bodyDiv w:val="1"/>
      <w:marLeft w:val="0"/>
      <w:marRight w:val="0"/>
      <w:marTop w:val="0"/>
      <w:marBottom w:val="0"/>
      <w:divBdr>
        <w:top w:val="none" w:sz="0" w:space="0" w:color="auto"/>
        <w:left w:val="none" w:sz="0" w:space="0" w:color="auto"/>
        <w:bottom w:val="none" w:sz="0" w:space="0" w:color="auto"/>
        <w:right w:val="none" w:sz="0" w:space="0" w:color="auto"/>
      </w:divBdr>
    </w:div>
    <w:div w:id="1266380210">
      <w:bodyDiv w:val="1"/>
      <w:marLeft w:val="0"/>
      <w:marRight w:val="0"/>
      <w:marTop w:val="0"/>
      <w:marBottom w:val="0"/>
      <w:divBdr>
        <w:top w:val="none" w:sz="0" w:space="0" w:color="auto"/>
        <w:left w:val="none" w:sz="0" w:space="0" w:color="auto"/>
        <w:bottom w:val="none" w:sz="0" w:space="0" w:color="auto"/>
        <w:right w:val="none" w:sz="0" w:space="0" w:color="auto"/>
      </w:divBdr>
    </w:div>
    <w:div w:id="1267420647">
      <w:bodyDiv w:val="1"/>
      <w:marLeft w:val="0"/>
      <w:marRight w:val="0"/>
      <w:marTop w:val="0"/>
      <w:marBottom w:val="0"/>
      <w:divBdr>
        <w:top w:val="none" w:sz="0" w:space="0" w:color="auto"/>
        <w:left w:val="none" w:sz="0" w:space="0" w:color="auto"/>
        <w:bottom w:val="none" w:sz="0" w:space="0" w:color="auto"/>
        <w:right w:val="none" w:sz="0" w:space="0" w:color="auto"/>
      </w:divBdr>
    </w:div>
    <w:div w:id="1267542775">
      <w:bodyDiv w:val="1"/>
      <w:marLeft w:val="0"/>
      <w:marRight w:val="0"/>
      <w:marTop w:val="0"/>
      <w:marBottom w:val="0"/>
      <w:divBdr>
        <w:top w:val="none" w:sz="0" w:space="0" w:color="auto"/>
        <w:left w:val="none" w:sz="0" w:space="0" w:color="auto"/>
        <w:bottom w:val="none" w:sz="0" w:space="0" w:color="auto"/>
        <w:right w:val="none" w:sz="0" w:space="0" w:color="auto"/>
      </w:divBdr>
    </w:div>
    <w:div w:id="1267615085">
      <w:bodyDiv w:val="1"/>
      <w:marLeft w:val="0"/>
      <w:marRight w:val="0"/>
      <w:marTop w:val="0"/>
      <w:marBottom w:val="0"/>
      <w:divBdr>
        <w:top w:val="none" w:sz="0" w:space="0" w:color="auto"/>
        <w:left w:val="none" w:sz="0" w:space="0" w:color="auto"/>
        <w:bottom w:val="none" w:sz="0" w:space="0" w:color="auto"/>
        <w:right w:val="none" w:sz="0" w:space="0" w:color="auto"/>
      </w:divBdr>
    </w:div>
    <w:div w:id="1267620993">
      <w:bodyDiv w:val="1"/>
      <w:marLeft w:val="0"/>
      <w:marRight w:val="0"/>
      <w:marTop w:val="0"/>
      <w:marBottom w:val="0"/>
      <w:divBdr>
        <w:top w:val="none" w:sz="0" w:space="0" w:color="auto"/>
        <w:left w:val="none" w:sz="0" w:space="0" w:color="auto"/>
        <w:bottom w:val="none" w:sz="0" w:space="0" w:color="auto"/>
        <w:right w:val="none" w:sz="0" w:space="0" w:color="auto"/>
      </w:divBdr>
    </w:div>
    <w:div w:id="1267808431">
      <w:bodyDiv w:val="1"/>
      <w:marLeft w:val="0"/>
      <w:marRight w:val="0"/>
      <w:marTop w:val="0"/>
      <w:marBottom w:val="0"/>
      <w:divBdr>
        <w:top w:val="none" w:sz="0" w:space="0" w:color="auto"/>
        <w:left w:val="none" w:sz="0" w:space="0" w:color="auto"/>
        <w:bottom w:val="none" w:sz="0" w:space="0" w:color="auto"/>
        <w:right w:val="none" w:sz="0" w:space="0" w:color="auto"/>
      </w:divBdr>
    </w:div>
    <w:div w:id="1268729084">
      <w:bodyDiv w:val="1"/>
      <w:marLeft w:val="0"/>
      <w:marRight w:val="0"/>
      <w:marTop w:val="0"/>
      <w:marBottom w:val="0"/>
      <w:divBdr>
        <w:top w:val="none" w:sz="0" w:space="0" w:color="auto"/>
        <w:left w:val="none" w:sz="0" w:space="0" w:color="auto"/>
        <w:bottom w:val="none" w:sz="0" w:space="0" w:color="auto"/>
        <w:right w:val="none" w:sz="0" w:space="0" w:color="auto"/>
      </w:divBdr>
    </w:div>
    <w:div w:id="1268927219">
      <w:bodyDiv w:val="1"/>
      <w:marLeft w:val="0"/>
      <w:marRight w:val="0"/>
      <w:marTop w:val="0"/>
      <w:marBottom w:val="0"/>
      <w:divBdr>
        <w:top w:val="none" w:sz="0" w:space="0" w:color="auto"/>
        <w:left w:val="none" w:sz="0" w:space="0" w:color="auto"/>
        <w:bottom w:val="none" w:sz="0" w:space="0" w:color="auto"/>
        <w:right w:val="none" w:sz="0" w:space="0" w:color="auto"/>
      </w:divBdr>
    </w:div>
    <w:div w:id="1269192837">
      <w:bodyDiv w:val="1"/>
      <w:marLeft w:val="0"/>
      <w:marRight w:val="0"/>
      <w:marTop w:val="0"/>
      <w:marBottom w:val="0"/>
      <w:divBdr>
        <w:top w:val="none" w:sz="0" w:space="0" w:color="auto"/>
        <w:left w:val="none" w:sz="0" w:space="0" w:color="auto"/>
        <w:bottom w:val="none" w:sz="0" w:space="0" w:color="auto"/>
        <w:right w:val="none" w:sz="0" w:space="0" w:color="auto"/>
      </w:divBdr>
    </w:div>
    <w:div w:id="1269508412">
      <w:bodyDiv w:val="1"/>
      <w:marLeft w:val="0"/>
      <w:marRight w:val="0"/>
      <w:marTop w:val="0"/>
      <w:marBottom w:val="0"/>
      <w:divBdr>
        <w:top w:val="none" w:sz="0" w:space="0" w:color="auto"/>
        <w:left w:val="none" w:sz="0" w:space="0" w:color="auto"/>
        <w:bottom w:val="none" w:sz="0" w:space="0" w:color="auto"/>
        <w:right w:val="none" w:sz="0" w:space="0" w:color="auto"/>
      </w:divBdr>
    </w:div>
    <w:div w:id="1271738188">
      <w:bodyDiv w:val="1"/>
      <w:marLeft w:val="0"/>
      <w:marRight w:val="0"/>
      <w:marTop w:val="0"/>
      <w:marBottom w:val="0"/>
      <w:divBdr>
        <w:top w:val="none" w:sz="0" w:space="0" w:color="auto"/>
        <w:left w:val="none" w:sz="0" w:space="0" w:color="auto"/>
        <w:bottom w:val="none" w:sz="0" w:space="0" w:color="auto"/>
        <w:right w:val="none" w:sz="0" w:space="0" w:color="auto"/>
      </w:divBdr>
    </w:div>
    <w:div w:id="1271817990">
      <w:bodyDiv w:val="1"/>
      <w:marLeft w:val="0"/>
      <w:marRight w:val="0"/>
      <w:marTop w:val="0"/>
      <w:marBottom w:val="0"/>
      <w:divBdr>
        <w:top w:val="none" w:sz="0" w:space="0" w:color="auto"/>
        <w:left w:val="none" w:sz="0" w:space="0" w:color="auto"/>
        <w:bottom w:val="none" w:sz="0" w:space="0" w:color="auto"/>
        <w:right w:val="none" w:sz="0" w:space="0" w:color="auto"/>
      </w:divBdr>
    </w:div>
    <w:div w:id="1273512103">
      <w:bodyDiv w:val="1"/>
      <w:marLeft w:val="0"/>
      <w:marRight w:val="0"/>
      <w:marTop w:val="0"/>
      <w:marBottom w:val="0"/>
      <w:divBdr>
        <w:top w:val="none" w:sz="0" w:space="0" w:color="auto"/>
        <w:left w:val="none" w:sz="0" w:space="0" w:color="auto"/>
        <w:bottom w:val="none" w:sz="0" w:space="0" w:color="auto"/>
        <w:right w:val="none" w:sz="0" w:space="0" w:color="auto"/>
      </w:divBdr>
    </w:div>
    <w:div w:id="1274939428">
      <w:bodyDiv w:val="1"/>
      <w:marLeft w:val="0"/>
      <w:marRight w:val="0"/>
      <w:marTop w:val="0"/>
      <w:marBottom w:val="0"/>
      <w:divBdr>
        <w:top w:val="none" w:sz="0" w:space="0" w:color="auto"/>
        <w:left w:val="none" w:sz="0" w:space="0" w:color="auto"/>
        <w:bottom w:val="none" w:sz="0" w:space="0" w:color="auto"/>
        <w:right w:val="none" w:sz="0" w:space="0" w:color="auto"/>
      </w:divBdr>
    </w:div>
    <w:div w:id="1275089179">
      <w:bodyDiv w:val="1"/>
      <w:marLeft w:val="0"/>
      <w:marRight w:val="0"/>
      <w:marTop w:val="0"/>
      <w:marBottom w:val="0"/>
      <w:divBdr>
        <w:top w:val="none" w:sz="0" w:space="0" w:color="auto"/>
        <w:left w:val="none" w:sz="0" w:space="0" w:color="auto"/>
        <w:bottom w:val="none" w:sz="0" w:space="0" w:color="auto"/>
        <w:right w:val="none" w:sz="0" w:space="0" w:color="auto"/>
      </w:divBdr>
    </w:div>
    <w:div w:id="1275096361">
      <w:bodyDiv w:val="1"/>
      <w:marLeft w:val="0"/>
      <w:marRight w:val="0"/>
      <w:marTop w:val="0"/>
      <w:marBottom w:val="0"/>
      <w:divBdr>
        <w:top w:val="none" w:sz="0" w:space="0" w:color="auto"/>
        <w:left w:val="none" w:sz="0" w:space="0" w:color="auto"/>
        <w:bottom w:val="none" w:sz="0" w:space="0" w:color="auto"/>
        <w:right w:val="none" w:sz="0" w:space="0" w:color="auto"/>
      </w:divBdr>
    </w:div>
    <w:div w:id="1275134826">
      <w:bodyDiv w:val="1"/>
      <w:marLeft w:val="0"/>
      <w:marRight w:val="0"/>
      <w:marTop w:val="0"/>
      <w:marBottom w:val="0"/>
      <w:divBdr>
        <w:top w:val="none" w:sz="0" w:space="0" w:color="auto"/>
        <w:left w:val="none" w:sz="0" w:space="0" w:color="auto"/>
        <w:bottom w:val="none" w:sz="0" w:space="0" w:color="auto"/>
        <w:right w:val="none" w:sz="0" w:space="0" w:color="auto"/>
      </w:divBdr>
    </w:div>
    <w:div w:id="1275748245">
      <w:bodyDiv w:val="1"/>
      <w:marLeft w:val="0"/>
      <w:marRight w:val="0"/>
      <w:marTop w:val="0"/>
      <w:marBottom w:val="0"/>
      <w:divBdr>
        <w:top w:val="none" w:sz="0" w:space="0" w:color="auto"/>
        <w:left w:val="none" w:sz="0" w:space="0" w:color="auto"/>
        <w:bottom w:val="none" w:sz="0" w:space="0" w:color="auto"/>
        <w:right w:val="none" w:sz="0" w:space="0" w:color="auto"/>
      </w:divBdr>
    </w:div>
    <w:div w:id="1276517577">
      <w:bodyDiv w:val="1"/>
      <w:marLeft w:val="0"/>
      <w:marRight w:val="0"/>
      <w:marTop w:val="0"/>
      <w:marBottom w:val="0"/>
      <w:divBdr>
        <w:top w:val="none" w:sz="0" w:space="0" w:color="auto"/>
        <w:left w:val="none" w:sz="0" w:space="0" w:color="auto"/>
        <w:bottom w:val="none" w:sz="0" w:space="0" w:color="auto"/>
        <w:right w:val="none" w:sz="0" w:space="0" w:color="auto"/>
      </w:divBdr>
    </w:div>
    <w:div w:id="1277253780">
      <w:bodyDiv w:val="1"/>
      <w:marLeft w:val="0"/>
      <w:marRight w:val="0"/>
      <w:marTop w:val="0"/>
      <w:marBottom w:val="0"/>
      <w:divBdr>
        <w:top w:val="none" w:sz="0" w:space="0" w:color="auto"/>
        <w:left w:val="none" w:sz="0" w:space="0" w:color="auto"/>
        <w:bottom w:val="none" w:sz="0" w:space="0" w:color="auto"/>
        <w:right w:val="none" w:sz="0" w:space="0" w:color="auto"/>
      </w:divBdr>
    </w:div>
    <w:div w:id="1277636975">
      <w:bodyDiv w:val="1"/>
      <w:marLeft w:val="0"/>
      <w:marRight w:val="0"/>
      <w:marTop w:val="0"/>
      <w:marBottom w:val="0"/>
      <w:divBdr>
        <w:top w:val="none" w:sz="0" w:space="0" w:color="auto"/>
        <w:left w:val="none" w:sz="0" w:space="0" w:color="auto"/>
        <w:bottom w:val="none" w:sz="0" w:space="0" w:color="auto"/>
        <w:right w:val="none" w:sz="0" w:space="0" w:color="auto"/>
      </w:divBdr>
    </w:div>
    <w:div w:id="1277952717">
      <w:bodyDiv w:val="1"/>
      <w:marLeft w:val="0"/>
      <w:marRight w:val="0"/>
      <w:marTop w:val="0"/>
      <w:marBottom w:val="0"/>
      <w:divBdr>
        <w:top w:val="none" w:sz="0" w:space="0" w:color="auto"/>
        <w:left w:val="none" w:sz="0" w:space="0" w:color="auto"/>
        <w:bottom w:val="none" w:sz="0" w:space="0" w:color="auto"/>
        <w:right w:val="none" w:sz="0" w:space="0" w:color="auto"/>
      </w:divBdr>
    </w:div>
    <w:div w:id="1277982359">
      <w:bodyDiv w:val="1"/>
      <w:marLeft w:val="0"/>
      <w:marRight w:val="0"/>
      <w:marTop w:val="0"/>
      <w:marBottom w:val="0"/>
      <w:divBdr>
        <w:top w:val="none" w:sz="0" w:space="0" w:color="auto"/>
        <w:left w:val="none" w:sz="0" w:space="0" w:color="auto"/>
        <w:bottom w:val="none" w:sz="0" w:space="0" w:color="auto"/>
        <w:right w:val="none" w:sz="0" w:space="0" w:color="auto"/>
      </w:divBdr>
    </w:div>
    <w:div w:id="1279293839">
      <w:bodyDiv w:val="1"/>
      <w:marLeft w:val="0"/>
      <w:marRight w:val="0"/>
      <w:marTop w:val="0"/>
      <w:marBottom w:val="0"/>
      <w:divBdr>
        <w:top w:val="none" w:sz="0" w:space="0" w:color="auto"/>
        <w:left w:val="none" w:sz="0" w:space="0" w:color="auto"/>
        <w:bottom w:val="none" w:sz="0" w:space="0" w:color="auto"/>
        <w:right w:val="none" w:sz="0" w:space="0" w:color="auto"/>
      </w:divBdr>
    </w:div>
    <w:div w:id="1279793631">
      <w:bodyDiv w:val="1"/>
      <w:marLeft w:val="0"/>
      <w:marRight w:val="0"/>
      <w:marTop w:val="0"/>
      <w:marBottom w:val="0"/>
      <w:divBdr>
        <w:top w:val="none" w:sz="0" w:space="0" w:color="auto"/>
        <w:left w:val="none" w:sz="0" w:space="0" w:color="auto"/>
        <w:bottom w:val="none" w:sz="0" w:space="0" w:color="auto"/>
        <w:right w:val="none" w:sz="0" w:space="0" w:color="auto"/>
      </w:divBdr>
    </w:div>
    <w:div w:id="1279919560">
      <w:bodyDiv w:val="1"/>
      <w:marLeft w:val="0"/>
      <w:marRight w:val="0"/>
      <w:marTop w:val="0"/>
      <w:marBottom w:val="0"/>
      <w:divBdr>
        <w:top w:val="none" w:sz="0" w:space="0" w:color="auto"/>
        <w:left w:val="none" w:sz="0" w:space="0" w:color="auto"/>
        <w:bottom w:val="none" w:sz="0" w:space="0" w:color="auto"/>
        <w:right w:val="none" w:sz="0" w:space="0" w:color="auto"/>
      </w:divBdr>
    </w:div>
    <w:div w:id="1280183296">
      <w:bodyDiv w:val="1"/>
      <w:marLeft w:val="0"/>
      <w:marRight w:val="0"/>
      <w:marTop w:val="0"/>
      <w:marBottom w:val="0"/>
      <w:divBdr>
        <w:top w:val="none" w:sz="0" w:space="0" w:color="auto"/>
        <w:left w:val="none" w:sz="0" w:space="0" w:color="auto"/>
        <w:bottom w:val="none" w:sz="0" w:space="0" w:color="auto"/>
        <w:right w:val="none" w:sz="0" w:space="0" w:color="auto"/>
      </w:divBdr>
    </w:div>
    <w:div w:id="1281570417">
      <w:bodyDiv w:val="1"/>
      <w:marLeft w:val="0"/>
      <w:marRight w:val="0"/>
      <w:marTop w:val="0"/>
      <w:marBottom w:val="0"/>
      <w:divBdr>
        <w:top w:val="none" w:sz="0" w:space="0" w:color="auto"/>
        <w:left w:val="none" w:sz="0" w:space="0" w:color="auto"/>
        <w:bottom w:val="none" w:sz="0" w:space="0" w:color="auto"/>
        <w:right w:val="none" w:sz="0" w:space="0" w:color="auto"/>
      </w:divBdr>
    </w:div>
    <w:div w:id="1281643434">
      <w:bodyDiv w:val="1"/>
      <w:marLeft w:val="0"/>
      <w:marRight w:val="0"/>
      <w:marTop w:val="0"/>
      <w:marBottom w:val="0"/>
      <w:divBdr>
        <w:top w:val="none" w:sz="0" w:space="0" w:color="auto"/>
        <w:left w:val="none" w:sz="0" w:space="0" w:color="auto"/>
        <w:bottom w:val="none" w:sz="0" w:space="0" w:color="auto"/>
        <w:right w:val="none" w:sz="0" w:space="0" w:color="auto"/>
      </w:divBdr>
    </w:div>
    <w:div w:id="1282104423">
      <w:bodyDiv w:val="1"/>
      <w:marLeft w:val="0"/>
      <w:marRight w:val="0"/>
      <w:marTop w:val="0"/>
      <w:marBottom w:val="0"/>
      <w:divBdr>
        <w:top w:val="none" w:sz="0" w:space="0" w:color="auto"/>
        <w:left w:val="none" w:sz="0" w:space="0" w:color="auto"/>
        <w:bottom w:val="none" w:sz="0" w:space="0" w:color="auto"/>
        <w:right w:val="none" w:sz="0" w:space="0" w:color="auto"/>
      </w:divBdr>
    </w:div>
    <w:div w:id="1282304401">
      <w:bodyDiv w:val="1"/>
      <w:marLeft w:val="0"/>
      <w:marRight w:val="0"/>
      <w:marTop w:val="0"/>
      <w:marBottom w:val="0"/>
      <w:divBdr>
        <w:top w:val="none" w:sz="0" w:space="0" w:color="auto"/>
        <w:left w:val="none" w:sz="0" w:space="0" w:color="auto"/>
        <w:bottom w:val="none" w:sz="0" w:space="0" w:color="auto"/>
        <w:right w:val="none" w:sz="0" w:space="0" w:color="auto"/>
      </w:divBdr>
    </w:div>
    <w:div w:id="1283223699">
      <w:bodyDiv w:val="1"/>
      <w:marLeft w:val="0"/>
      <w:marRight w:val="0"/>
      <w:marTop w:val="0"/>
      <w:marBottom w:val="0"/>
      <w:divBdr>
        <w:top w:val="none" w:sz="0" w:space="0" w:color="auto"/>
        <w:left w:val="none" w:sz="0" w:space="0" w:color="auto"/>
        <w:bottom w:val="none" w:sz="0" w:space="0" w:color="auto"/>
        <w:right w:val="none" w:sz="0" w:space="0" w:color="auto"/>
      </w:divBdr>
    </w:div>
    <w:div w:id="1283994829">
      <w:bodyDiv w:val="1"/>
      <w:marLeft w:val="0"/>
      <w:marRight w:val="0"/>
      <w:marTop w:val="0"/>
      <w:marBottom w:val="0"/>
      <w:divBdr>
        <w:top w:val="none" w:sz="0" w:space="0" w:color="auto"/>
        <w:left w:val="none" w:sz="0" w:space="0" w:color="auto"/>
        <w:bottom w:val="none" w:sz="0" w:space="0" w:color="auto"/>
        <w:right w:val="none" w:sz="0" w:space="0" w:color="auto"/>
      </w:divBdr>
    </w:div>
    <w:div w:id="1284994189">
      <w:bodyDiv w:val="1"/>
      <w:marLeft w:val="0"/>
      <w:marRight w:val="0"/>
      <w:marTop w:val="0"/>
      <w:marBottom w:val="0"/>
      <w:divBdr>
        <w:top w:val="none" w:sz="0" w:space="0" w:color="auto"/>
        <w:left w:val="none" w:sz="0" w:space="0" w:color="auto"/>
        <w:bottom w:val="none" w:sz="0" w:space="0" w:color="auto"/>
        <w:right w:val="none" w:sz="0" w:space="0" w:color="auto"/>
      </w:divBdr>
    </w:div>
    <w:div w:id="1285581993">
      <w:bodyDiv w:val="1"/>
      <w:marLeft w:val="0"/>
      <w:marRight w:val="0"/>
      <w:marTop w:val="0"/>
      <w:marBottom w:val="0"/>
      <w:divBdr>
        <w:top w:val="none" w:sz="0" w:space="0" w:color="auto"/>
        <w:left w:val="none" w:sz="0" w:space="0" w:color="auto"/>
        <w:bottom w:val="none" w:sz="0" w:space="0" w:color="auto"/>
        <w:right w:val="none" w:sz="0" w:space="0" w:color="auto"/>
      </w:divBdr>
    </w:div>
    <w:div w:id="1285818294">
      <w:bodyDiv w:val="1"/>
      <w:marLeft w:val="0"/>
      <w:marRight w:val="0"/>
      <w:marTop w:val="0"/>
      <w:marBottom w:val="0"/>
      <w:divBdr>
        <w:top w:val="none" w:sz="0" w:space="0" w:color="auto"/>
        <w:left w:val="none" w:sz="0" w:space="0" w:color="auto"/>
        <w:bottom w:val="none" w:sz="0" w:space="0" w:color="auto"/>
        <w:right w:val="none" w:sz="0" w:space="0" w:color="auto"/>
      </w:divBdr>
    </w:div>
    <w:div w:id="1286079761">
      <w:bodyDiv w:val="1"/>
      <w:marLeft w:val="0"/>
      <w:marRight w:val="0"/>
      <w:marTop w:val="0"/>
      <w:marBottom w:val="0"/>
      <w:divBdr>
        <w:top w:val="none" w:sz="0" w:space="0" w:color="auto"/>
        <w:left w:val="none" w:sz="0" w:space="0" w:color="auto"/>
        <w:bottom w:val="none" w:sz="0" w:space="0" w:color="auto"/>
        <w:right w:val="none" w:sz="0" w:space="0" w:color="auto"/>
      </w:divBdr>
    </w:div>
    <w:div w:id="1287078902">
      <w:bodyDiv w:val="1"/>
      <w:marLeft w:val="0"/>
      <w:marRight w:val="0"/>
      <w:marTop w:val="0"/>
      <w:marBottom w:val="0"/>
      <w:divBdr>
        <w:top w:val="none" w:sz="0" w:space="0" w:color="auto"/>
        <w:left w:val="none" w:sz="0" w:space="0" w:color="auto"/>
        <w:bottom w:val="none" w:sz="0" w:space="0" w:color="auto"/>
        <w:right w:val="none" w:sz="0" w:space="0" w:color="auto"/>
      </w:divBdr>
    </w:div>
    <w:div w:id="1287932573">
      <w:bodyDiv w:val="1"/>
      <w:marLeft w:val="0"/>
      <w:marRight w:val="0"/>
      <w:marTop w:val="0"/>
      <w:marBottom w:val="0"/>
      <w:divBdr>
        <w:top w:val="none" w:sz="0" w:space="0" w:color="auto"/>
        <w:left w:val="none" w:sz="0" w:space="0" w:color="auto"/>
        <w:bottom w:val="none" w:sz="0" w:space="0" w:color="auto"/>
        <w:right w:val="none" w:sz="0" w:space="0" w:color="auto"/>
      </w:divBdr>
    </w:div>
    <w:div w:id="1288854676">
      <w:bodyDiv w:val="1"/>
      <w:marLeft w:val="0"/>
      <w:marRight w:val="0"/>
      <w:marTop w:val="0"/>
      <w:marBottom w:val="0"/>
      <w:divBdr>
        <w:top w:val="none" w:sz="0" w:space="0" w:color="auto"/>
        <w:left w:val="none" w:sz="0" w:space="0" w:color="auto"/>
        <w:bottom w:val="none" w:sz="0" w:space="0" w:color="auto"/>
        <w:right w:val="none" w:sz="0" w:space="0" w:color="auto"/>
      </w:divBdr>
    </w:div>
    <w:div w:id="1288856103">
      <w:bodyDiv w:val="1"/>
      <w:marLeft w:val="0"/>
      <w:marRight w:val="0"/>
      <w:marTop w:val="0"/>
      <w:marBottom w:val="0"/>
      <w:divBdr>
        <w:top w:val="none" w:sz="0" w:space="0" w:color="auto"/>
        <w:left w:val="none" w:sz="0" w:space="0" w:color="auto"/>
        <w:bottom w:val="none" w:sz="0" w:space="0" w:color="auto"/>
        <w:right w:val="none" w:sz="0" w:space="0" w:color="auto"/>
      </w:divBdr>
    </w:div>
    <w:div w:id="1289121799">
      <w:bodyDiv w:val="1"/>
      <w:marLeft w:val="0"/>
      <w:marRight w:val="0"/>
      <w:marTop w:val="0"/>
      <w:marBottom w:val="0"/>
      <w:divBdr>
        <w:top w:val="none" w:sz="0" w:space="0" w:color="auto"/>
        <w:left w:val="none" w:sz="0" w:space="0" w:color="auto"/>
        <w:bottom w:val="none" w:sz="0" w:space="0" w:color="auto"/>
        <w:right w:val="none" w:sz="0" w:space="0" w:color="auto"/>
      </w:divBdr>
    </w:div>
    <w:div w:id="1290864920">
      <w:bodyDiv w:val="1"/>
      <w:marLeft w:val="0"/>
      <w:marRight w:val="0"/>
      <w:marTop w:val="0"/>
      <w:marBottom w:val="0"/>
      <w:divBdr>
        <w:top w:val="none" w:sz="0" w:space="0" w:color="auto"/>
        <w:left w:val="none" w:sz="0" w:space="0" w:color="auto"/>
        <w:bottom w:val="none" w:sz="0" w:space="0" w:color="auto"/>
        <w:right w:val="none" w:sz="0" w:space="0" w:color="auto"/>
      </w:divBdr>
    </w:div>
    <w:div w:id="1291325748">
      <w:bodyDiv w:val="1"/>
      <w:marLeft w:val="0"/>
      <w:marRight w:val="0"/>
      <w:marTop w:val="0"/>
      <w:marBottom w:val="0"/>
      <w:divBdr>
        <w:top w:val="none" w:sz="0" w:space="0" w:color="auto"/>
        <w:left w:val="none" w:sz="0" w:space="0" w:color="auto"/>
        <w:bottom w:val="none" w:sz="0" w:space="0" w:color="auto"/>
        <w:right w:val="none" w:sz="0" w:space="0" w:color="auto"/>
      </w:divBdr>
    </w:div>
    <w:div w:id="1292326606">
      <w:bodyDiv w:val="1"/>
      <w:marLeft w:val="0"/>
      <w:marRight w:val="0"/>
      <w:marTop w:val="0"/>
      <w:marBottom w:val="0"/>
      <w:divBdr>
        <w:top w:val="none" w:sz="0" w:space="0" w:color="auto"/>
        <w:left w:val="none" w:sz="0" w:space="0" w:color="auto"/>
        <w:bottom w:val="none" w:sz="0" w:space="0" w:color="auto"/>
        <w:right w:val="none" w:sz="0" w:space="0" w:color="auto"/>
      </w:divBdr>
    </w:div>
    <w:div w:id="1293092284">
      <w:bodyDiv w:val="1"/>
      <w:marLeft w:val="0"/>
      <w:marRight w:val="0"/>
      <w:marTop w:val="0"/>
      <w:marBottom w:val="0"/>
      <w:divBdr>
        <w:top w:val="none" w:sz="0" w:space="0" w:color="auto"/>
        <w:left w:val="none" w:sz="0" w:space="0" w:color="auto"/>
        <w:bottom w:val="none" w:sz="0" w:space="0" w:color="auto"/>
        <w:right w:val="none" w:sz="0" w:space="0" w:color="auto"/>
      </w:divBdr>
    </w:div>
    <w:div w:id="1294367504">
      <w:bodyDiv w:val="1"/>
      <w:marLeft w:val="0"/>
      <w:marRight w:val="0"/>
      <w:marTop w:val="0"/>
      <w:marBottom w:val="0"/>
      <w:divBdr>
        <w:top w:val="none" w:sz="0" w:space="0" w:color="auto"/>
        <w:left w:val="none" w:sz="0" w:space="0" w:color="auto"/>
        <w:bottom w:val="none" w:sz="0" w:space="0" w:color="auto"/>
        <w:right w:val="none" w:sz="0" w:space="0" w:color="auto"/>
      </w:divBdr>
    </w:div>
    <w:div w:id="1294411995">
      <w:bodyDiv w:val="1"/>
      <w:marLeft w:val="0"/>
      <w:marRight w:val="0"/>
      <w:marTop w:val="0"/>
      <w:marBottom w:val="0"/>
      <w:divBdr>
        <w:top w:val="none" w:sz="0" w:space="0" w:color="auto"/>
        <w:left w:val="none" w:sz="0" w:space="0" w:color="auto"/>
        <w:bottom w:val="none" w:sz="0" w:space="0" w:color="auto"/>
        <w:right w:val="none" w:sz="0" w:space="0" w:color="auto"/>
      </w:divBdr>
    </w:div>
    <w:div w:id="1295911854">
      <w:bodyDiv w:val="1"/>
      <w:marLeft w:val="0"/>
      <w:marRight w:val="0"/>
      <w:marTop w:val="0"/>
      <w:marBottom w:val="0"/>
      <w:divBdr>
        <w:top w:val="none" w:sz="0" w:space="0" w:color="auto"/>
        <w:left w:val="none" w:sz="0" w:space="0" w:color="auto"/>
        <w:bottom w:val="none" w:sz="0" w:space="0" w:color="auto"/>
        <w:right w:val="none" w:sz="0" w:space="0" w:color="auto"/>
      </w:divBdr>
    </w:div>
    <w:div w:id="1297178717">
      <w:bodyDiv w:val="1"/>
      <w:marLeft w:val="0"/>
      <w:marRight w:val="0"/>
      <w:marTop w:val="0"/>
      <w:marBottom w:val="0"/>
      <w:divBdr>
        <w:top w:val="none" w:sz="0" w:space="0" w:color="auto"/>
        <w:left w:val="none" w:sz="0" w:space="0" w:color="auto"/>
        <w:bottom w:val="none" w:sz="0" w:space="0" w:color="auto"/>
        <w:right w:val="none" w:sz="0" w:space="0" w:color="auto"/>
      </w:divBdr>
    </w:div>
    <w:div w:id="1297564004">
      <w:bodyDiv w:val="1"/>
      <w:marLeft w:val="0"/>
      <w:marRight w:val="0"/>
      <w:marTop w:val="0"/>
      <w:marBottom w:val="0"/>
      <w:divBdr>
        <w:top w:val="none" w:sz="0" w:space="0" w:color="auto"/>
        <w:left w:val="none" w:sz="0" w:space="0" w:color="auto"/>
        <w:bottom w:val="none" w:sz="0" w:space="0" w:color="auto"/>
        <w:right w:val="none" w:sz="0" w:space="0" w:color="auto"/>
      </w:divBdr>
    </w:div>
    <w:div w:id="1297838336">
      <w:bodyDiv w:val="1"/>
      <w:marLeft w:val="0"/>
      <w:marRight w:val="0"/>
      <w:marTop w:val="0"/>
      <w:marBottom w:val="0"/>
      <w:divBdr>
        <w:top w:val="none" w:sz="0" w:space="0" w:color="auto"/>
        <w:left w:val="none" w:sz="0" w:space="0" w:color="auto"/>
        <w:bottom w:val="none" w:sz="0" w:space="0" w:color="auto"/>
        <w:right w:val="none" w:sz="0" w:space="0" w:color="auto"/>
      </w:divBdr>
    </w:div>
    <w:div w:id="1298343229">
      <w:bodyDiv w:val="1"/>
      <w:marLeft w:val="0"/>
      <w:marRight w:val="0"/>
      <w:marTop w:val="0"/>
      <w:marBottom w:val="0"/>
      <w:divBdr>
        <w:top w:val="none" w:sz="0" w:space="0" w:color="auto"/>
        <w:left w:val="none" w:sz="0" w:space="0" w:color="auto"/>
        <w:bottom w:val="none" w:sz="0" w:space="0" w:color="auto"/>
        <w:right w:val="none" w:sz="0" w:space="0" w:color="auto"/>
      </w:divBdr>
    </w:div>
    <w:div w:id="1300113140">
      <w:bodyDiv w:val="1"/>
      <w:marLeft w:val="0"/>
      <w:marRight w:val="0"/>
      <w:marTop w:val="0"/>
      <w:marBottom w:val="0"/>
      <w:divBdr>
        <w:top w:val="none" w:sz="0" w:space="0" w:color="auto"/>
        <w:left w:val="none" w:sz="0" w:space="0" w:color="auto"/>
        <w:bottom w:val="none" w:sz="0" w:space="0" w:color="auto"/>
        <w:right w:val="none" w:sz="0" w:space="0" w:color="auto"/>
      </w:divBdr>
    </w:div>
    <w:div w:id="1301034773">
      <w:bodyDiv w:val="1"/>
      <w:marLeft w:val="0"/>
      <w:marRight w:val="0"/>
      <w:marTop w:val="0"/>
      <w:marBottom w:val="0"/>
      <w:divBdr>
        <w:top w:val="none" w:sz="0" w:space="0" w:color="auto"/>
        <w:left w:val="none" w:sz="0" w:space="0" w:color="auto"/>
        <w:bottom w:val="none" w:sz="0" w:space="0" w:color="auto"/>
        <w:right w:val="none" w:sz="0" w:space="0" w:color="auto"/>
      </w:divBdr>
    </w:div>
    <w:div w:id="1301380718">
      <w:bodyDiv w:val="1"/>
      <w:marLeft w:val="0"/>
      <w:marRight w:val="0"/>
      <w:marTop w:val="0"/>
      <w:marBottom w:val="0"/>
      <w:divBdr>
        <w:top w:val="none" w:sz="0" w:space="0" w:color="auto"/>
        <w:left w:val="none" w:sz="0" w:space="0" w:color="auto"/>
        <w:bottom w:val="none" w:sz="0" w:space="0" w:color="auto"/>
        <w:right w:val="none" w:sz="0" w:space="0" w:color="auto"/>
      </w:divBdr>
    </w:div>
    <w:div w:id="1302923175">
      <w:bodyDiv w:val="1"/>
      <w:marLeft w:val="0"/>
      <w:marRight w:val="0"/>
      <w:marTop w:val="0"/>
      <w:marBottom w:val="0"/>
      <w:divBdr>
        <w:top w:val="none" w:sz="0" w:space="0" w:color="auto"/>
        <w:left w:val="none" w:sz="0" w:space="0" w:color="auto"/>
        <w:bottom w:val="none" w:sz="0" w:space="0" w:color="auto"/>
        <w:right w:val="none" w:sz="0" w:space="0" w:color="auto"/>
      </w:divBdr>
    </w:div>
    <w:div w:id="1303846417">
      <w:bodyDiv w:val="1"/>
      <w:marLeft w:val="0"/>
      <w:marRight w:val="0"/>
      <w:marTop w:val="0"/>
      <w:marBottom w:val="0"/>
      <w:divBdr>
        <w:top w:val="none" w:sz="0" w:space="0" w:color="auto"/>
        <w:left w:val="none" w:sz="0" w:space="0" w:color="auto"/>
        <w:bottom w:val="none" w:sz="0" w:space="0" w:color="auto"/>
        <w:right w:val="none" w:sz="0" w:space="0" w:color="auto"/>
      </w:divBdr>
    </w:div>
    <w:div w:id="1305893329">
      <w:bodyDiv w:val="1"/>
      <w:marLeft w:val="0"/>
      <w:marRight w:val="0"/>
      <w:marTop w:val="0"/>
      <w:marBottom w:val="0"/>
      <w:divBdr>
        <w:top w:val="none" w:sz="0" w:space="0" w:color="auto"/>
        <w:left w:val="none" w:sz="0" w:space="0" w:color="auto"/>
        <w:bottom w:val="none" w:sz="0" w:space="0" w:color="auto"/>
        <w:right w:val="none" w:sz="0" w:space="0" w:color="auto"/>
      </w:divBdr>
    </w:div>
    <w:div w:id="1307202362">
      <w:bodyDiv w:val="1"/>
      <w:marLeft w:val="0"/>
      <w:marRight w:val="0"/>
      <w:marTop w:val="0"/>
      <w:marBottom w:val="0"/>
      <w:divBdr>
        <w:top w:val="none" w:sz="0" w:space="0" w:color="auto"/>
        <w:left w:val="none" w:sz="0" w:space="0" w:color="auto"/>
        <w:bottom w:val="none" w:sz="0" w:space="0" w:color="auto"/>
        <w:right w:val="none" w:sz="0" w:space="0" w:color="auto"/>
      </w:divBdr>
    </w:div>
    <w:div w:id="1308243788">
      <w:bodyDiv w:val="1"/>
      <w:marLeft w:val="0"/>
      <w:marRight w:val="0"/>
      <w:marTop w:val="0"/>
      <w:marBottom w:val="0"/>
      <w:divBdr>
        <w:top w:val="none" w:sz="0" w:space="0" w:color="auto"/>
        <w:left w:val="none" w:sz="0" w:space="0" w:color="auto"/>
        <w:bottom w:val="none" w:sz="0" w:space="0" w:color="auto"/>
        <w:right w:val="none" w:sz="0" w:space="0" w:color="auto"/>
      </w:divBdr>
    </w:div>
    <w:div w:id="1309169026">
      <w:bodyDiv w:val="1"/>
      <w:marLeft w:val="0"/>
      <w:marRight w:val="0"/>
      <w:marTop w:val="0"/>
      <w:marBottom w:val="0"/>
      <w:divBdr>
        <w:top w:val="none" w:sz="0" w:space="0" w:color="auto"/>
        <w:left w:val="none" w:sz="0" w:space="0" w:color="auto"/>
        <w:bottom w:val="none" w:sz="0" w:space="0" w:color="auto"/>
        <w:right w:val="none" w:sz="0" w:space="0" w:color="auto"/>
      </w:divBdr>
    </w:div>
    <w:div w:id="1309477841">
      <w:bodyDiv w:val="1"/>
      <w:marLeft w:val="0"/>
      <w:marRight w:val="0"/>
      <w:marTop w:val="0"/>
      <w:marBottom w:val="0"/>
      <w:divBdr>
        <w:top w:val="none" w:sz="0" w:space="0" w:color="auto"/>
        <w:left w:val="none" w:sz="0" w:space="0" w:color="auto"/>
        <w:bottom w:val="none" w:sz="0" w:space="0" w:color="auto"/>
        <w:right w:val="none" w:sz="0" w:space="0" w:color="auto"/>
      </w:divBdr>
    </w:div>
    <w:div w:id="1310478516">
      <w:bodyDiv w:val="1"/>
      <w:marLeft w:val="0"/>
      <w:marRight w:val="0"/>
      <w:marTop w:val="0"/>
      <w:marBottom w:val="0"/>
      <w:divBdr>
        <w:top w:val="none" w:sz="0" w:space="0" w:color="auto"/>
        <w:left w:val="none" w:sz="0" w:space="0" w:color="auto"/>
        <w:bottom w:val="none" w:sz="0" w:space="0" w:color="auto"/>
        <w:right w:val="none" w:sz="0" w:space="0" w:color="auto"/>
      </w:divBdr>
    </w:div>
    <w:div w:id="1310746436">
      <w:bodyDiv w:val="1"/>
      <w:marLeft w:val="0"/>
      <w:marRight w:val="0"/>
      <w:marTop w:val="0"/>
      <w:marBottom w:val="0"/>
      <w:divBdr>
        <w:top w:val="none" w:sz="0" w:space="0" w:color="auto"/>
        <w:left w:val="none" w:sz="0" w:space="0" w:color="auto"/>
        <w:bottom w:val="none" w:sz="0" w:space="0" w:color="auto"/>
        <w:right w:val="none" w:sz="0" w:space="0" w:color="auto"/>
      </w:divBdr>
    </w:div>
    <w:div w:id="1311519184">
      <w:bodyDiv w:val="1"/>
      <w:marLeft w:val="0"/>
      <w:marRight w:val="0"/>
      <w:marTop w:val="0"/>
      <w:marBottom w:val="0"/>
      <w:divBdr>
        <w:top w:val="none" w:sz="0" w:space="0" w:color="auto"/>
        <w:left w:val="none" w:sz="0" w:space="0" w:color="auto"/>
        <w:bottom w:val="none" w:sz="0" w:space="0" w:color="auto"/>
        <w:right w:val="none" w:sz="0" w:space="0" w:color="auto"/>
      </w:divBdr>
    </w:div>
    <w:div w:id="1311595767">
      <w:bodyDiv w:val="1"/>
      <w:marLeft w:val="0"/>
      <w:marRight w:val="0"/>
      <w:marTop w:val="0"/>
      <w:marBottom w:val="0"/>
      <w:divBdr>
        <w:top w:val="none" w:sz="0" w:space="0" w:color="auto"/>
        <w:left w:val="none" w:sz="0" w:space="0" w:color="auto"/>
        <w:bottom w:val="none" w:sz="0" w:space="0" w:color="auto"/>
        <w:right w:val="none" w:sz="0" w:space="0" w:color="auto"/>
      </w:divBdr>
    </w:div>
    <w:div w:id="1311834138">
      <w:bodyDiv w:val="1"/>
      <w:marLeft w:val="0"/>
      <w:marRight w:val="0"/>
      <w:marTop w:val="0"/>
      <w:marBottom w:val="0"/>
      <w:divBdr>
        <w:top w:val="none" w:sz="0" w:space="0" w:color="auto"/>
        <w:left w:val="none" w:sz="0" w:space="0" w:color="auto"/>
        <w:bottom w:val="none" w:sz="0" w:space="0" w:color="auto"/>
        <w:right w:val="none" w:sz="0" w:space="0" w:color="auto"/>
      </w:divBdr>
    </w:div>
    <w:div w:id="1312097396">
      <w:bodyDiv w:val="1"/>
      <w:marLeft w:val="0"/>
      <w:marRight w:val="0"/>
      <w:marTop w:val="0"/>
      <w:marBottom w:val="0"/>
      <w:divBdr>
        <w:top w:val="none" w:sz="0" w:space="0" w:color="auto"/>
        <w:left w:val="none" w:sz="0" w:space="0" w:color="auto"/>
        <w:bottom w:val="none" w:sz="0" w:space="0" w:color="auto"/>
        <w:right w:val="none" w:sz="0" w:space="0" w:color="auto"/>
      </w:divBdr>
    </w:div>
    <w:div w:id="1312445522">
      <w:bodyDiv w:val="1"/>
      <w:marLeft w:val="0"/>
      <w:marRight w:val="0"/>
      <w:marTop w:val="0"/>
      <w:marBottom w:val="0"/>
      <w:divBdr>
        <w:top w:val="none" w:sz="0" w:space="0" w:color="auto"/>
        <w:left w:val="none" w:sz="0" w:space="0" w:color="auto"/>
        <w:bottom w:val="none" w:sz="0" w:space="0" w:color="auto"/>
        <w:right w:val="none" w:sz="0" w:space="0" w:color="auto"/>
      </w:divBdr>
    </w:div>
    <w:div w:id="1313294222">
      <w:bodyDiv w:val="1"/>
      <w:marLeft w:val="0"/>
      <w:marRight w:val="0"/>
      <w:marTop w:val="0"/>
      <w:marBottom w:val="0"/>
      <w:divBdr>
        <w:top w:val="none" w:sz="0" w:space="0" w:color="auto"/>
        <w:left w:val="none" w:sz="0" w:space="0" w:color="auto"/>
        <w:bottom w:val="none" w:sz="0" w:space="0" w:color="auto"/>
        <w:right w:val="none" w:sz="0" w:space="0" w:color="auto"/>
      </w:divBdr>
    </w:div>
    <w:div w:id="1313369944">
      <w:bodyDiv w:val="1"/>
      <w:marLeft w:val="0"/>
      <w:marRight w:val="0"/>
      <w:marTop w:val="0"/>
      <w:marBottom w:val="0"/>
      <w:divBdr>
        <w:top w:val="none" w:sz="0" w:space="0" w:color="auto"/>
        <w:left w:val="none" w:sz="0" w:space="0" w:color="auto"/>
        <w:bottom w:val="none" w:sz="0" w:space="0" w:color="auto"/>
        <w:right w:val="none" w:sz="0" w:space="0" w:color="auto"/>
      </w:divBdr>
    </w:div>
    <w:div w:id="1314259441">
      <w:bodyDiv w:val="1"/>
      <w:marLeft w:val="0"/>
      <w:marRight w:val="0"/>
      <w:marTop w:val="0"/>
      <w:marBottom w:val="0"/>
      <w:divBdr>
        <w:top w:val="none" w:sz="0" w:space="0" w:color="auto"/>
        <w:left w:val="none" w:sz="0" w:space="0" w:color="auto"/>
        <w:bottom w:val="none" w:sz="0" w:space="0" w:color="auto"/>
        <w:right w:val="none" w:sz="0" w:space="0" w:color="auto"/>
      </w:divBdr>
    </w:div>
    <w:div w:id="1314486120">
      <w:bodyDiv w:val="1"/>
      <w:marLeft w:val="0"/>
      <w:marRight w:val="0"/>
      <w:marTop w:val="0"/>
      <w:marBottom w:val="0"/>
      <w:divBdr>
        <w:top w:val="none" w:sz="0" w:space="0" w:color="auto"/>
        <w:left w:val="none" w:sz="0" w:space="0" w:color="auto"/>
        <w:bottom w:val="none" w:sz="0" w:space="0" w:color="auto"/>
        <w:right w:val="none" w:sz="0" w:space="0" w:color="auto"/>
      </w:divBdr>
    </w:div>
    <w:div w:id="1315722295">
      <w:bodyDiv w:val="1"/>
      <w:marLeft w:val="0"/>
      <w:marRight w:val="0"/>
      <w:marTop w:val="0"/>
      <w:marBottom w:val="0"/>
      <w:divBdr>
        <w:top w:val="none" w:sz="0" w:space="0" w:color="auto"/>
        <w:left w:val="none" w:sz="0" w:space="0" w:color="auto"/>
        <w:bottom w:val="none" w:sz="0" w:space="0" w:color="auto"/>
        <w:right w:val="none" w:sz="0" w:space="0" w:color="auto"/>
      </w:divBdr>
    </w:div>
    <w:div w:id="1317028625">
      <w:bodyDiv w:val="1"/>
      <w:marLeft w:val="0"/>
      <w:marRight w:val="0"/>
      <w:marTop w:val="0"/>
      <w:marBottom w:val="0"/>
      <w:divBdr>
        <w:top w:val="none" w:sz="0" w:space="0" w:color="auto"/>
        <w:left w:val="none" w:sz="0" w:space="0" w:color="auto"/>
        <w:bottom w:val="none" w:sz="0" w:space="0" w:color="auto"/>
        <w:right w:val="none" w:sz="0" w:space="0" w:color="auto"/>
      </w:divBdr>
    </w:div>
    <w:div w:id="1317103432">
      <w:bodyDiv w:val="1"/>
      <w:marLeft w:val="0"/>
      <w:marRight w:val="0"/>
      <w:marTop w:val="0"/>
      <w:marBottom w:val="0"/>
      <w:divBdr>
        <w:top w:val="none" w:sz="0" w:space="0" w:color="auto"/>
        <w:left w:val="none" w:sz="0" w:space="0" w:color="auto"/>
        <w:bottom w:val="none" w:sz="0" w:space="0" w:color="auto"/>
        <w:right w:val="none" w:sz="0" w:space="0" w:color="auto"/>
      </w:divBdr>
    </w:div>
    <w:div w:id="1317952189">
      <w:bodyDiv w:val="1"/>
      <w:marLeft w:val="0"/>
      <w:marRight w:val="0"/>
      <w:marTop w:val="0"/>
      <w:marBottom w:val="0"/>
      <w:divBdr>
        <w:top w:val="none" w:sz="0" w:space="0" w:color="auto"/>
        <w:left w:val="none" w:sz="0" w:space="0" w:color="auto"/>
        <w:bottom w:val="none" w:sz="0" w:space="0" w:color="auto"/>
        <w:right w:val="none" w:sz="0" w:space="0" w:color="auto"/>
      </w:divBdr>
    </w:div>
    <w:div w:id="1318072866">
      <w:bodyDiv w:val="1"/>
      <w:marLeft w:val="0"/>
      <w:marRight w:val="0"/>
      <w:marTop w:val="0"/>
      <w:marBottom w:val="0"/>
      <w:divBdr>
        <w:top w:val="none" w:sz="0" w:space="0" w:color="auto"/>
        <w:left w:val="none" w:sz="0" w:space="0" w:color="auto"/>
        <w:bottom w:val="none" w:sz="0" w:space="0" w:color="auto"/>
        <w:right w:val="none" w:sz="0" w:space="0" w:color="auto"/>
      </w:divBdr>
    </w:div>
    <w:div w:id="1318387739">
      <w:bodyDiv w:val="1"/>
      <w:marLeft w:val="0"/>
      <w:marRight w:val="0"/>
      <w:marTop w:val="0"/>
      <w:marBottom w:val="0"/>
      <w:divBdr>
        <w:top w:val="none" w:sz="0" w:space="0" w:color="auto"/>
        <w:left w:val="none" w:sz="0" w:space="0" w:color="auto"/>
        <w:bottom w:val="none" w:sz="0" w:space="0" w:color="auto"/>
        <w:right w:val="none" w:sz="0" w:space="0" w:color="auto"/>
      </w:divBdr>
    </w:div>
    <w:div w:id="1319530459">
      <w:bodyDiv w:val="1"/>
      <w:marLeft w:val="0"/>
      <w:marRight w:val="0"/>
      <w:marTop w:val="0"/>
      <w:marBottom w:val="0"/>
      <w:divBdr>
        <w:top w:val="none" w:sz="0" w:space="0" w:color="auto"/>
        <w:left w:val="none" w:sz="0" w:space="0" w:color="auto"/>
        <w:bottom w:val="none" w:sz="0" w:space="0" w:color="auto"/>
        <w:right w:val="none" w:sz="0" w:space="0" w:color="auto"/>
      </w:divBdr>
    </w:div>
    <w:div w:id="1320497801">
      <w:bodyDiv w:val="1"/>
      <w:marLeft w:val="0"/>
      <w:marRight w:val="0"/>
      <w:marTop w:val="0"/>
      <w:marBottom w:val="0"/>
      <w:divBdr>
        <w:top w:val="none" w:sz="0" w:space="0" w:color="auto"/>
        <w:left w:val="none" w:sz="0" w:space="0" w:color="auto"/>
        <w:bottom w:val="none" w:sz="0" w:space="0" w:color="auto"/>
        <w:right w:val="none" w:sz="0" w:space="0" w:color="auto"/>
      </w:divBdr>
    </w:div>
    <w:div w:id="1321039515">
      <w:bodyDiv w:val="1"/>
      <w:marLeft w:val="0"/>
      <w:marRight w:val="0"/>
      <w:marTop w:val="0"/>
      <w:marBottom w:val="0"/>
      <w:divBdr>
        <w:top w:val="none" w:sz="0" w:space="0" w:color="auto"/>
        <w:left w:val="none" w:sz="0" w:space="0" w:color="auto"/>
        <w:bottom w:val="none" w:sz="0" w:space="0" w:color="auto"/>
        <w:right w:val="none" w:sz="0" w:space="0" w:color="auto"/>
      </w:divBdr>
    </w:div>
    <w:div w:id="1321929446">
      <w:bodyDiv w:val="1"/>
      <w:marLeft w:val="0"/>
      <w:marRight w:val="0"/>
      <w:marTop w:val="0"/>
      <w:marBottom w:val="0"/>
      <w:divBdr>
        <w:top w:val="none" w:sz="0" w:space="0" w:color="auto"/>
        <w:left w:val="none" w:sz="0" w:space="0" w:color="auto"/>
        <w:bottom w:val="none" w:sz="0" w:space="0" w:color="auto"/>
        <w:right w:val="none" w:sz="0" w:space="0" w:color="auto"/>
      </w:divBdr>
    </w:div>
    <w:div w:id="1323315096">
      <w:bodyDiv w:val="1"/>
      <w:marLeft w:val="0"/>
      <w:marRight w:val="0"/>
      <w:marTop w:val="0"/>
      <w:marBottom w:val="0"/>
      <w:divBdr>
        <w:top w:val="none" w:sz="0" w:space="0" w:color="auto"/>
        <w:left w:val="none" w:sz="0" w:space="0" w:color="auto"/>
        <w:bottom w:val="none" w:sz="0" w:space="0" w:color="auto"/>
        <w:right w:val="none" w:sz="0" w:space="0" w:color="auto"/>
      </w:divBdr>
    </w:div>
    <w:div w:id="1323392962">
      <w:bodyDiv w:val="1"/>
      <w:marLeft w:val="0"/>
      <w:marRight w:val="0"/>
      <w:marTop w:val="0"/>
      <w:marBottom w:val="0"/>
      <w:divBdr>
        <w:top w:val="none" w:sz="0" w:space="0" w:color="auto"/>
        <w:left w:val="none" w:sz="0" w:space="0" w:color="auto"/>
        <w:bottom w:val="none" w:sz="0" w:space="0" w:color="auto"/>
        <w:right w:val="none" w:sz="0" w:space="0" w:color="auto"/>
      </w:divBdr>
    </w:div>
    <w:div w:id="1324040680">
      <w:bodyDiv w:val="1"/>
      <w:marLeft w:val="0"/>
      <w:marRight w:val="0"/>
      <w:marTop w:val="0"/>
      <w:marBottom w:val="0"/>
      <w:divBdr>
        <w:top w:val="none" w:sz="0" w:space="0" w:color="auto"/>
        <w:left w:val="none" w:sz="0" w:space="0" w:color="auto"/>
        <w:bottom w:val="none" w:sz="0" w:space="0" w:color="auto"/>
        <w:right w:val="none" w:sz="0" w:space="0" w:color="auto"/>
      </w:divBdr>
    </w:div>
    <w:div w:id="1324089693">
      <w:bodyDiv w:val="1"/>
      <w:marLeft w:val="0"/>
      <w:marRight w:val="0"/>
      <w:marTop w:val="0"/>
      <w:marBottom w:val="0"/>
      <w:divBdr>
        <w:top w:val="none" w:sz="0" w:space="0" w:color="auto"/>
        <w:left w:val="none" w:sz="0" w:space="0" w:color="auto"/>
        <w:bottom w:val="none" w:sz="0" w:space="0" w:color="auto"/>
        <w:right w:val="none" w:sz="0" w:space="0" w:color="auto"/>
      </w:divBdr>
    </w:div>
    <w:div w:id="1324158809">
      <w:bodyDiv w:val="1"/>
      <w:marLeft w:val="0"/>
      <w:marRight w:val="0"/>
      <w:marTop w:val="0"/>
      <w:marBottom w:val="0"/>
      <w:divBdr>
        <w:top w:val="none" w:sz="0" w:space="0" w:color="auto"/>
        <w:left w:val="none" w:sz="0" w:space="0" w:color="auto"/>
        <w:bottom w:val="none" w:sz="0" w:space="0" w:color="auto"/>
        <w:right w:val="none" w:sz="0" w:space="0" w:color="auto"/>
      </w:divBdr>
    </w:div>
    <w:div w:id="1326056126">
      <w:bodyDiv w:val="1"/>
      <w:marLeft w:val="0"/>
      <w:marRight w:val="0"/>
      <w:marTop w:val="0"/>
      <w:marBottom w:val="0"/>
      <w:divBdr>
        <w:top w:val="none" w:sz="0" w:space="0" w:color="auto"/>
        <w:left w:val="none" w:sz="0" w:space="0" w:color="auto"/>
        <w:bottom w:val="none" w:sz="0" w:space="0" w:color="auto"/>
        <w:right w:val="none" w:sz="0" w:space="0" w:color="auto"/>
      </w:divBdr>
    </w:div>
    <w:div w:id="1326200608">
      <w:bodyDiv w:val="1"/>
      <w:marLeft w:val="0"/>
      <w:marRight w:val="0"/>
      <w:marTop w:val="0"/>
      <w:marBottom w:val="0"/>
      <w:divBdr>
        <w:top w:val="none" w:sz="0" w:space="0" w:color="auto"/>
        <w:left w:val="none" w:sz="0" w:space="0" w:color="auto"/>
        <w:bottom w:val="none" w:sz="0" w:space="0" w:color="auto"/>
        <w:right w:val="none" w:sz="0" w:space="0" w:color="auto"/>
      </w:divBdr>
    </w:div>
    <w:div w:id="1327173854">
      <w:bodyDiv w:val="1"/>
      <w:marLeft w:val="0"/>
      <w:marRight w:val="0"/>
      <w:marTop w:val="0"/>
      <w:marBottom w:val="0"/>
      <w:divBdr>
        <w:top w:val="none" w:sz="0" w:space="0" w:color="auto"/>
        <w:left w:val="none" w:sz="0" w:space="0" w:color="auto"/>
        <w:bottom w:val="none" w:sz="0" w:space="0" w:color="auto"/>
        <w:right w:val="none" w:sz="0" w:space="0" w:color="auto"/>
      </w:divBdr>
    </w:div>
    <w:div w:id="1327199585">
      <w:bodyDiv w:val="1"/>
      <w:marLeft w:val="0"/>
      <w:marRight w:val="0"/>
      <w:marTop w:val="0"/>
      <w:marBottom w:val="0"/>
      <w:divBdr>
        <w:top w:val="none" w:sz="0" w:space="0" w:color="auto"/>
        <w:left w:val="none" w:sz="0" w:space="0" w:color="auto"/>
        <w:bottom w:val="none" w:sz="0" w:space="0" w:color="auto"/>
        <w:right w:val="none" w:sz="0" w:space="0" w:color="auto"/>
      </w:divBdr>
    </w:div>
    <w:div w:id="1327634871">
      <w:bodyDiv w:val="1"/>
      <w:marLeft w:val="0"/>
      <w:marRight w:val="0"/>
      <w:marTop w:val="0"/>
      <w:marBottom w:val="0"/>
      <w:divBdr>
        <w:top w:val="none" w:sz="0" w:space="0" w:color="auto"/>
        <w:left w:val="none" w:sz="0" w:space="0" w:color="auto"/>
        <w:bottom w:val="none" w:sz="0" w:space="0" w:color="auto"/>
        <w:right w:val="none" w:sz="0" w:space="0" w:color="auto"/>
      </w:divBdr>
    </w:div>
    <w:div w:id="1328048001">
      <w:bodyDiv w:val="1"/>
      <w:marLeft w:val="0"/>
      <w:marRight w:val="0"/>
      <w:marTop w:val="0"/>
      <w:marBottom w:val="0"/>
      <w:divBdr>
        <w:top w:val="none" w:sz="0" w:space="0" w:color="auto"/>
        <w:left w:val="none" w:sz="0" w:space="0" w:color="auto"/>
        <w:bottom w:val="none" w:sz="0" w:space="0" w:color="auto"/>
        <w:right w:val="none" w:sz="0" w:space="0" w:color="auto"/>
      </w:divBdr>
    </w:div>
    <w:div w:id="1328052604">
      <w:bodyDiv w:val="1"/>
      <w:marLeft w:val="0"/>
      <w:marRight w:val="0"/>
      <w:marTop w:val="0"/>
      <w:marBottom w:val="0"/>
      <w:divBdr>
        <w:top w:val="none" w:sz="0" w:space="0" w:color="auto"/>
        <w:left w:val="none" w:sz="0" w:space="0" w:color="auto"/>
        <w:bottom w:val="none" w:sz="0" w:space="0" w:color="auto"/>
        <w:right w:val="none" w:sz="0" w:space="0" w:color="auto"/>
      </w:divBdr>
    </w:div>
    <w:div w:id="1328441782">
      <w:bodyDiv w:val="1"/>
      <w:marLeft w:val="0"/>
      <w:marRight w:val="0"/>
      <w:marTop w:val="0"/>
      <w:marBottom w:val="0"/>
      <w:divBdr>
        <w:top w:val="none" w:sz="0" w:space="0" w:color="auto"/>
        <w:left w:val="none" w:sz="0" w:space="0" w:color="auto"/>
        <w:bottom w:val="none" w:sz="0" w:space="0" w:color="auto"/>
        <w:right w:val="none" w:sz="0" w:space="0" w:color="auto"/>
      </w:divBdr>
    </w:div>
    <w:div w:id="1328555028">
      <w:bodyDiv w:val="1"/>
      <w:marLeft w:val="0"/>
      <w:marRight w:val="0"/>
      <w:marTop w:val="0"/>
      <w:marBottom w:val="0"/>
      <w:divBdr>
        <w:top w:val="none" w:sz="0" w:space="0" w:color="auto"/>
        <w:left w:val="none" w:sz="0" w:space="0" w:color="auto"/>
        <w:bottom w:val="none" w:sz="0" w:space="0" w:color="auto"/>
        <w:right w:val="none" w:sz="0" w:space="0" w:color="auto"/>
      </w:divBdr>
    </w:div>
    <w:div w:id="1328558988">
      <w:bodyDiv w:val="1"/>
      <w:marLeft w:val="0"/>
      <w:marRight w:val="0"/>
      <w:marTop w:val="0"/>
      <w:marBottom w:val="0"/>
      <w:divBdr>
        <w:top w:val="none" w:sz="0" w:space="0" w:color="auto"/>
        <w:left w:val="none" w:sz="0" w:space="0" w:color="auto"/>
        <w:bottom w:val="none" w:sz="0" w:space="0" w:color="auto"/>
        <w:right w:val="none" w:sz="0" w:space="0" w:color="auto"/>
      </w:divBdr>
    </w:div>
    <w:div w:id="1328708815">
      <w:bodyDiv w:val="1"/>
      <w:marLeft w:val="0"/>
      <w:marRight w:val="0"/>
      <w:marTop w:val="0"/>
      <w:marBottom w:val="0"/>
      <w:divBdr>
        <w:top w:val="none" w:sz="0" w:space="0" w:color="auto"/>
        <w:left w:val="none" w:sz="0" w:space="0" w:color="auto"/>
        <w:bottom w:val="none" w:sz="0" w:space="0" w:color="auto"/>
        <w:right w:val="none" w:sz="0" w:space="0" w:color="auto"/>
      </w:divBdr>
    </w:div>
    <w:div w:id="1328751049">
      <w:bodyDiv w:val="1"/>
      <w:marLeft w:val="0"/>
      <w:marRight w:val="0"/>
      <w:marTop w:val="0"/>
      <w:marBottom w:val="0"/>
      <w:divBdr>
        <w:top w:val="none" w:sz="0" w:space="0" w:color="auto"/>
        <w:left w:val="none" w:sz="0" w:space="0" w:color="auto"/>
        <w:bottom w:val="none" w:sz="0" w:space="0" w:color="auto"/>
        <w:right w:val="none" w:sz="0" w:space="0" w:color="auto"/>
      </w:divBdr>
    </w:div>
    <w:div w:id="1329751619">
      <w:bodyDiv w:val="1"/>
      <w:marLeft w:val="0"/>
      <w:marRight w:val="0"/>
      <w:marTop w:val="0"/>
      <w:marBottom w:val="0"/>
      <w:divBdr>
        <w:top w:val="none" w:sz="0" w:space="0" w:color="auto"/>
        <w:left w:val="none" w:sz="0" w:space="0" w:color="auto"/>
        <w:bottom w:val="none" w:sz="0" w:space="0" w:color="auto"/>
        <w:right w:val="none" w:sz="0" w:space="0" w:color="auto"/>
      </w:divBdr>
    </w:div>
    <w:div w:id="1336807598">
      <w:bodyDiv w:val="1"/>
      <w:marLeft w:val="0"/>
      <w:marRight w:val="0"/>
      <w:marTop w:val="0"/>
      <w:marBottom w:val="0"/>
      <w:divBdr>
        <w:top w:val="none" w:sz="0" w:space="0" w:color="auto"/>
        <w:left w:val="none" w:sz="0" w:space="0" w:color="auto"/>
        <w:bottom w:val="none" w:sz="0" w:space="0" w:color="auto"/>
        <w:right w:val="none" w:sz="0" w:space="0" w:color="auto"/>
      </w:divBdr>
    </w:div>
    <w:div w:id="1338580634">
      <w:bodyDiv w:val="1"/>
      <w:marLeft w:val="0"/>
      <w:marRight w:val="0"/>
      <w:marTop w:val="0"/>
      <w:marBottom w:val="0"/>
      <w:divBdr>
        <w:top w:val="none" w:sz="0" w:space="0" w:color="auto"/>
        <w:left w:val="none" w:sz="0" w:space="0" w:color="auto"/>
        <w:bottom w:val="none" w:sz="0" w:space="0" w:color="auto"/>
        <w:right w:val="none" w:sz="0" w:space="0" w:color="auto"/>
      </w:divBdr>
    </w:div>
    <w:div w:id="1339187757">
      <w:bodyDiv w:val="1"/>
      <w:marLeft w:val="0"/>
      <w:marRight w:val="0"/>
      <w:marTop w:val="0"/>
      <w:marBottom w:val="0"/>
      <w:divBdr>
        <w:top w:val="none" w:sz="0" w:space="0" w:color="auto"/>
        <w:left w:val="none" w:sz="0" w:space="0" w:color="auto"/>
        <w:bottom w:val="none" w:sz="0" w:space="0" w:color="auto"/>
        <w:right w:val="none" w:sz="0" w:space="0" w:color="auto"/>
      </w:divBdr>
    </w:div>
    <w:div w:id="1339430203">
      <w:bodyDiv w:val="1"/>
      <w:marLeft w:val="0"/>
      <w:marRight w:val="0"/>
      <w:marTop w:val="0"/>
      <w:marBottom w:val="0"/>
      <w:divBdr>
        <w:top w:val="none" w:sz="0" w:space="0" w:color="auto"/>
        <w:left w:val="none" w:sz="0" w:space="0" w:color="auto"/>
        <w:bottom w:val="none" w:sz="0" w:space="0" w:color="auto"/>
        <w:right w:val="none" w:sz="0" w:space="0" w:color="auto"/>
      </w:divBdr>
    </w:div>
    <w:div w:id="1339499098">
      <w:bodyDiv w:val="1"/>
      <w:marLeft w:val="0"/>
      <w:marRight w:val="0"/>
      <w:marTop w:val="0"/>
      <w:marBottom w:val="0"/>
      <w:divBdr>
        <w:top w:val="none" w:sz="0" w:space="0" w:color="auto"/>
        <w:left w:val="none" w:sz="0" w:space="0" w:color="auto"/>
        <w:bottom w:val="none" w:sz="0" w:space="0" w:color="auto"/>
        <w:right w:val="none" w:sz="0" w:space="0" w:color="auto"/>
      </w:divBdr>
    </w:div>
    <w:div w:id="1339651494">
      <w:bodyDiv w:val="1"/>
      <w:marLeft w:val="0"/>
      <w:marRight w:val="0"/>
      <w:marTop w:val="0"/>
      <w:marBottom w:val="0"/>
      <w:divBdr>
        <w:top w:val="none" w:sz="0" w:space="0" w:color="auto"/>
        <w:left w:val="none" w:sz="0" w:space="0" w:color="auto"/>
        <w:bottom w:val="none" w:sz="0" w:space="0" w:color="auto"/>
        <w:right w:val="none" w:sz="0" w:space="0" w:color="auto"/>
      </w:divBdr>
    </w:div>
    <w:div w:id="1340082522">
      <w:bodyDiv w:val="1"/>
      <w:marLeft w:val="0"/>
      <w:marRight w:val="0"/>
      <w:marTop w:val="0"/>
      <w:marBottom w:val="0"/>
      <w:divBdr>
        <w:top w:val="none" w:sz="0" w:space="0" w:color="auto"/>
        <w:left w:val="none" w:sz="0" w:space="0" w:color="auto"/>
        <w:bottom w:val="none" w:sz="0" w:space="0" w:color="auto"/>
        <w:right w:val="none" w:sz="0" w:space="0" w:color="auto"/>
      </w:divBdr>
    </w:div>
    <w:div w:id="1340504703">
      <w:bodyDiv w:val="1"/>
      <w:marLeft w:val="0"/>
      <w:marRight w:val="0"/>
      <w:marTop w:val="0"/>
      <w:marBottom w:val="0"/>
      <w:divBdr>
        <w:top w:val="none" w:sz="0" w:space="0" w:color="auto"/>
        <w:left w:val="none" w:sz="0" w:space="0" w:color="auto"/>
        <w:bottom w:val="none" w:sz="0" w:space="0" w:color="auto"/>
        <w:right w:val="none" w:sz="0" w:space="0" w:color="auto"/>
      </w:divBdr>
    </w:div>
    <w:div w:id="1340694378">
      <w:bodyDiv w:val="1"/>
      <w:marLeft w:val="0"/>
      <w:marRight w:val="0"/>
      <w:marTop w:val="0"/>
      <w:marBottom w:val="0"/>
      <w:divBdr>
        <w:top w:val="none" w:sz="0" w:space="0" w:color="auto"/>
        <w:left w:val="none" w:sz="0" w:space="0" w:color="auto"/>
        <w:bottom w:val="none" w:sz="0" w:space="0" w:color="auto"/>
        <w:right w:val="none" w:sz="0" w:space="0" w:color="auto"/>
      </w:divBdr>
    </w:div>
    <w:div w:id="1341159681">
      <w:bodyDiv w:val="1"/>
      <w:marLeft w:val="0"/>
      <w:marRight w:val="0"/>
      <w:marTop w:val="0"/>
      <w:marBottom w:val="0"/>
      <w:divBdr>
        <w:top w:val="none" w:sz="0" w:space="0" w:color="auto"/>
        <w:left w:val="none" w:sz="0" w:space="0" w:color="auto"/>
        <w:bottom w:val="none" w:sz="0" w:space="0" w:color="auto"/>
        <w:right w:val="none" w:sz="0" w:space="0" w:color="auto"/>
      </w:divBdr>
    </w:div>
    <w:div w:id="1341930120">
      <w:bodyDiv w:val="1"/>
      <w:marLeft w:val="0"/>
      <w:marRight w:val="0"/>
      <w:marTop w:val="0"/>
      <w:marBottom w:val="0"/>
      <w:divBdr>
        <w:top w:val="none" w:sz="0" w:space="0" w:color="auto"/>
        <w:left w:val="none" w:sz="0" w:space="0" w:color="auto"/>
        <w:bottom w:val="none" w:sz="0" w:space="0" w:color="auto"/>
        <w:right w:val="none" w:sz="0" w:space="0" w:color="auto"/>
      </w:divBdr>
    </w:div>
    <w:div w:id="1342392248">
      <w:bodyDiv w:val="1"/>
      <w:marLeft w:val="0"/>
      <w:marRight w:val="0"/>
      <w:marTop w:val="0"/>
      <w:marBottom w:val="0"/>
      <w:divBdr>
        <w:top w:val="none" w:sz="0" w:space="0" w:color="auto"/>
        <w:left w:val="none" w:sz="0" w:space="0" w:color="auto"/>
        <w:bottom w:val="none" w:sz="0" w:space="0" w:color="auto"/>
        <w:right w:val="none" w:sz="0" w:space="0" w:color="auto"/>
      </w:divBdr>
    </w:div>
    <w:div w:id="1344362939">
      <w:bodyDiv w:val="1"/>
      <w:marLeft w:val="0"/>
      <w:marRight w:val="0"/>
      <w:marTop w:val="0"/>
      <w:marBottom w:val="0"/>
      <w:divBdr>
        <w:top w:val="none" w:sz="0" w:space="0" w:color="auto"/>
        <w:left w:val="none" w:sz="0" w:space="0" w:color="auto"/>
        <w:bottom w:val="none" w:sz="0" w:space="0" w:color="auto"/>
        <w:right w:val="none" w:sz="0" w:space="0" w:color="auto"/>
      </w:divBdr>
    </w:div>
    <w:div w:id="1344430184">
      <w:bodyDiv w:val="1"/>
      <w:marLeft w:val="0"/>
      <w:marRight w:val="0"/>
      <w:marTop w:val="0"/>
      <w:marBottom w:val="0"/>
      <w:divBdr>
        <w:top w:val="none" w:sz="0" w:space="0" w:color="auto"/>
        <w:left w:val="none" w:sz="0" w:space="0" w:color="auto"/>
        <w:bottom w:val="none" w:sz="0" w:space="0" w:color="auto"/>
        <w:right w:val="none" w:sz="0" w:space="0" w:color="auto"/>
      </w:divBdr>
    </w:div>
    <w:div w:id="1344893000">
      <w:bodyDiv w:val="1"/>
      <w:marLeft w:val="0"/>
      <w:marRight w:val="0"/>
      <w:marTop w:val="0"/>
      <w:marBottom w:val="0"/>
      <w:divBdr>
        <w:top w:val="none" w:sz="0" w:space="0" w:color="auto"/>
        <w:left w:val="none" w:sz="0" w:space="0" w:color="auto"/>
        <w:bottom w:val="none" w:sz="0" w:space="0" w:color="auto"/>
        <w:right w:val="none" w:sz="0" w:space="0" w:color="auto"/>
      </w:divBdr>
    </w:div>
    <w:div w:id="1345060940">
      <w:bodyDiv w:val="1"/>
      <w:marLeft w:val="0"/>
      <w:marRight w:val="0"/>
      <w:marTop w:val="0"/>
      <w:marBottom w:val="0"/>
      <w:divBdr>
        <w:top w:val="none" w:sz="0" w:space="0" w:color="auto"/>
        <w:left w:val="none" w:sz="0" w:space="0" w:color="auto"/>
        <w:bottom w:val="none" w:sz="0" w:space="0" w:color="auto"/>
        <w:right w:val="none" w:sz="0" w:space="0" w:color="auto"/>
      </w:divBdr>
    </w:div>
    <w:div w:id="1345128448">
      <w:bodyDiv w:val="1"/>
      <w:marLeft w:val="0"/>
      <w:marRight w:val="0"/>
      <w:marTop w:val="0"/>
      <w:marBottom w:val="0"/>
      <w:divBdr>
        <w:top w:val="none" w:sz="0" w:space="0" w:color="auto"/>
        <w:left w:val="none" w:sz="0" w:space="0" w:color="auto"/>
        <w:bottom w:val="none" w:sz="0" w:space="0" w:color="auto"/>
        <w:right w:val="none" w:sz="0" w:space="0" w:color="auto"/>
      </w:divBdr>
    </w:div>
    <w:div w:id="1345284000">
      <w:bodyDiv w:val="1"/>
      <w:marLeft w:val="0"/>
      <w:marRight w:val="0"/>
      <w:marTop w:val="0"/>
      <w:marBottom w:val="0"/>
      <w:divBdr>
        <w:top w:val="none" w:sz="0" w:space="0" w:color="auto"/>
        <w:left w:val="none" w:sz="0" w:space="0" w:color="auto"/>
        <w:bottom w:val="none" w:sz="0" w:space="0" w:color="auto"/>
        <w:right w:val="none" w:sz="0" w:space="0" w:color="auto"/>
      </w:divBdr>
    </w:div>
    <w:div w:id="1346446283">
      <w:bodyDiv w:val="1"/>
      <w:marLeft w:val="0"/>
      <w:marRight w:val="0"/>
      <w:marTop w:val="0"/>
      <w:marBottom w:val="0"/>
      <w:divBdr>
        <w:top w:val="none" w:sz="0" w:space="0" w:color="auto"/>
        <w:left w:val="none" w:sz="0" w:space="0" w:color="auto"/>
        <w:bottom w:val="none" w:sz="0" w:space="0" w:color="auto"/>
        <w:right w:val="none" w:sz="0" w:space="0" w:color="auto"/>
      </w:divBdr>
    </w:div>
    <w:div w:id="1346908760">
      <w:bodyDiv w:val="1"/>
      <w:marLeft w:val="0"/>
      <w:marRight w:val="0"/>
      <w:marTop w:val="0"/>
      <w:marBottom w:val="0"/>
      <w:divBdr>
        <w:top w:val="none" w:sz="0" w:space="0" w:color="auto"/>
        <w:left w:val="none" w:sz="0" w:space="0" w:color="auto"/>
        <w:bottom w:val="none" w:sz="0" w:space="0" w:color="auto"/>
        <w:right w:val="none" w:sz="0" w:space="0" w:color="auto"/>
      </w:divBdr>
    </w:div>
    <w:div w:id="1347706396">
      <w:bodyDiv w:val="1"/>
      <w:marLeft w:val="0"/>
      <w:marRight w:val="0"/>
      <w:marTop w:val="0"/>
      <w:marBottom w:val="0"/>
      <w:divBdr>
        <w:top w:val="none" w:sz="0" w:space="0" w:color="auto"/>
        <w:left w:val="none" w:sz="0" w:space="0" w:color="auto"/>
        <w:bottom w:val="none" w:sz="0" w:space="0" w:color="auto"/>
        <w:right w:val="none" w:sz="0" w:space="0" w:color="auto"/>
      </w:divBdr>
    </w:div>
    <w:div w:id="1347902816">
      <w:bodyDiv w:val="1"/>
      <w:marLeft w:val="0"/>
      <w:marRight w:val="0"/>
      <w:marTop w:val="0"/>
      <w:marBottom w:val="0"/>
      <w:divBdr>
        <w:top w:val="none" w:sz="0" w:space="0" w:color="auto"/>
        <w:left w:val="none" w:sz="0" w:space="0" w:color="auto"/>
        <w:bottom w:val="none" w:sz="0" w:space="0" w:color="auto"/>
        <w:right w:val="none" w:sz="0" w:space="0" w:color="auto"/>
      </w:divBdr>
    </w:div>
    <w:div w:id="1349599936">
      <w:bodyDiv w:val="1"/>
      <w:marLeft w:val="0"/>
      <w:marRight w:val="0"/>
      <w:marTop w:val="0"/>
      <w:marBottom w:val="0"/>
      <w:divBdr>
        <w:top w:val="none" w:sz="0" w:space="0" w:color="auto"/>
        <w:left w:val="none" w:sz="0" w:space="0" w:color="auto"/>
        <w:bottom w:val="none" w:sz="0" w:space="0" w:color="auto"/>
        <w:right w:val="none" w:sz="0" w:space="0" w:color="auto"/>
      </w:divBdr>
    </w:div>
    <w:div w:id="1349601618">
      <w:bodyDiv w:val="1"/>
      <w:marLeft w:val="0"/>
      <w:marRight w:val="0"/>
      <w:marTop w:val="0"/>
      <w:marBottom w:val="0"/>
      <w:divBdr>
        <w:top w:val="none" w:sz="0" w:space="0" w:color="auto"/>
        <w:left w:val="none" w:sz="0" w:space="0" w:color="auto"/>
        <w:bottom w:val="none" w:sz="0" w:space="0" w:color="auto"/>
        <w:right w:val="none" w:sz="0" w:space="0" w:color="auto"/>
      </w:divBdr>
    </w:div>
    <w:div w:id="1350597447">
      <w:bodyDiv w:val="1"/>
      <w:marLeft w:val="0"/>
      <w:marRight w:val="0"/>
      <w:marTop w:val="0"/>
      <w:marBottom w:val="0"/>
      <w:divBdr>
        <w:top w:val="none" w:sz="0" w:space="0" w:color="auto"/>
        <w:left w:val="none" w:sz="0" w:space="0" w:color="auto"/>
        <w:bottom w:val="none" w:sz="0" w:space="0" w:color="auto"/>
        <w:right w:val="none" w:sz="0" w:space="0" w:color="auto"/>
      </w:divBdr>
    </w:div>
    <w:div w:id="1351878162">
      <w:bodyDiv w:val="1"/>
      <w:marLeft w:val="0"/>
      <w:marRight w:val="0"/>
      <w:marTop w:val="0"/>
      <w:marBottom w:val="0"/>
      <w:divBdr>
        <w:top w:val="none" w:sz="0" w:space="0" w:color="auto"/>
        <w:left w:val="none" w:sz="0" w:space="0" w:color="auto"/>
        <w:bottom w:val="none" w:sz="0" w:space="0" w:color="auto"/>
        <w:right w:val="none" w:sz="0" w:space="0" w:color="auto"/>
      </w:divBdr>
    </w:div>
    <w:div w:id="1351948420">
      <w:bodyDiv w:val="1"/>
      <w:marLeft w:val="0"/>
      <w:marRight w:val="0"/>
      <w:marTop w:val="0"/>
      <w:marBottom w:val="0"/>
      <w:divBdr>
        <w:top w:val="none" w:sz="0" w:space="0" w:color="auto"/>
        <w:left w:val="none" w:sz="0" w:space="0" w:color="auto"/>
        <w:bottom w:val="none" w:sz="0" w:space="0" w:color="auto"/>
        <w:right w:val="none" w:sz="0" w:space="0" w:color="auto"/>
      </w:divBdr>
    </w:div>
    <w:div w:id="1352799663">
      <w:bodyDiv w:val="1"/>
      <w:marLeft w:val="0"/>
      <w:marRight w:val="0"/>
      <w:marTop w:val="0"/>
      <w:marBottom w:val="0"/>
      <w:divBdr>
        <w:top w:val="none" w:sz="0" w:space="0" w:color="auto"/>
        <w:left w:val="none" w:sz="0" w:space="0" w:color="auto"/>
        <w:bottom w:val="none" w:sz="0" w:space="0" w:color="auto"/>
        <w:right w:val="none" w:sz="0" w:space="0" w:color="auto"/>
      </w:divBdr>
    </w:div>
    <w:div w:id="1353609175">
      <w:bodyDiv w:val="1"/>
      <w:marLeft w:val="0"/>
      <w:marRight w:val="0"/>
      <w:marTop w:val="0"/>
      <w:marBottom w:val="0"/>
      <w:divBdr>
        <w:top w:val="none" w:sz="0" w:space="0" w:color="auto"/>
        <w:left w:val="none" w:sz="0" w:space="0" w:color="auto"/>
        <w:bottom w:val="none" w:sz="0" w:space="0" w:color="auto"/>
        <w:right w:val="none" w:sz="0" w:space="0" w:color="auto"/>
      </w:divBdr>
    </w:div>
    <w:div w:id="1354652897">
      <w:bodyDiv w:val="1"/>
      <w:marLeft w:val="0"/>
      <w:marRight w:val="0"/>
      <w:marTop w:val="0"/>
      <w:marBottom w:val="0"/>
      <w:divBdr>
        <w:top w:val="none" w:sz="0" w:space="0" w:color="auto"/>
        <w:left w:val="none" w:sz="0" w:space="0" w:color="auto"/>
        <w:bottom w:val="none" w:sz="0" w:space="0" w:color="auto"/>
        <w:right w:val="none" w:sz="0" w:space="0" w:color="auto"/>
      </w:divBdr>
    </w:div>
    <w:div w:id="1355884991">
      <w:bodyDiv w:val="1"/>
      <w:marLeft w:val="0"/>
      <w:marRight w:val="0"/>
      <w:marTop w:val="0"/>
      <w:marBottom w:val="0"/>
      <w:divBdr>
        <w:top w:val="none" w:sz="0" w:space="0" w:color="auto"/>
        <w:left w:val="none" w:sz="0" w:space="0" w:color="auto"/>
        <w:bottom w:val="none" w:sz="0" w:space="0" w:color="auto"/>
        <w:right w:val="none" w:sz="0" w:space="0" w:color="auto"/>
      </w:divBdr>
    </w:div>
    <w:div w:id="1356420088">
      <w:bodyDiv w:val="1"/>
      <w:marLeft w:val="0"/>
      <w:marRight w:val="0"/>
      <w:marTop w:val="0"/>
      <w:marBottom w:val="0"/>
      <w:divBdr>
        <w:top w:val="none" w:sz="0" w:space="0" w:color="auto"/>
        <w:left w:val="none" w:sz="0" w:space="0" w:color="auto"/>
        <w:bottom w:val="none" w:sz="0" w:space="0" w:color="auto"/>
        <w:right w:val="none" w:sz="0" w:space="0" w:color="auto"/>
      </w:divBdr>
    </w:div>
    <w:div w:id="1357193882">
      <w:bodyDiv w:val="1"/>
      <w:marLeft w:val="0"/>
      <w:marRight w:val="0"/>
      <w:marTop w:val="0"/>
      <w:marBottom w:val="0"/>
      <w:divBdr>
        <w:top w:val="none" w:sz="0" w:space="0" w:color="auto"/>
        <w:left w:val="none" w:sz="0" w:space="0" w:color="auto"/>
        <w:bottom w:val="none" w:sz="0" w:space="0" w:color="auto"/>
        <w:right w:val="none" w:sz="0" w:space="0" w:color="auto"/>
      </w:divBdr>
    </w:div>
    <w:div w:id="1357999239">
      <w:bodyDiv w:val="1"/>
      <w:marLeft w:val="0"/>
      <w:marRight w:val="0"/>
      <w:marTop w:val="0"/>
      <w:marBottom w:val="0"/>
      <w:divBdr>
        <w:top w:val="none" w:sz="0" w:space="0" w:color="auto"/>
        <w:left w:val="none" w:sz="0" w:space="0" w:color="auto"/>
        <w:bottom w:val="none" w:sz="0" w:space="0" w:color="auto"/>
        <w:right w:val="none" w:sz="0" w:space="0" w:color="auto"/>
      </w:divBdr>
    </w:div>
    <w:div w:id="1358310567">
      <w:bodyDiv w:val="1"/>
      <w:marLeft w:val="0"/>
      <w:marRight w:val="0"/>
      <w:marTop w:val="0"/>
      <w:marBottom w:val="0"/>
      <w:divBdr>
        <w:top w:val="none" w:sz="0" w:space="0" w:color="auto"/>
        <w:left w:val="none" w:sz="0" w:space="0" w:color="auto"/>
        <w:bottom w:val="none" w:sz="0" w:space="0" w:color="auto"/>
        <w:right w:val="none" w:sz="0" w:space="0" w:color="auto"/>
      </w:divBdr>
    </w:div>
    <w:div w:id="1358432848">
      <w:bodyDiv w:val="1"/>
      <w:marLeft w:val="0"/>
      <w:marRight w:val="0"/>
      <w:marTop w:val="0"/>
      <w:marBottom w:val="0"/>
      <w:divBdr>
        <w:top w:val="none" w:sz="0" w:space="0" w:color="auto"/>
        <w:left w:val="none" w:sz="0" w:space="0" w:color="auto"/>
        <w:bottom w:val="none" w:sz="0" w:space="0" w:color="auto"/>
        <w:right w:val="none" w:sz="0" w:space="0" w:color="auto"/>
      </w:divBdr>
    </w:div>
    <w:div w:id="1358695419">
      <w:bodyDiv w:val="1"/>
      <w:marLeft w:val="0"/>
      <w:marRight w:val="0"/>
      <w:marTop w:val="0"/>
      <w:marBottom w:val="0"/>
      <w:divBdr>
        <w:top w:val="none" w:sz="0" w:space="0" w:color="auto"/>
        <w:left w:val="none" w:sz="0" w:space="0" w:color="auto"/>
        <w:bottom w:val="none" w:sz="0" w:space="0" w:color="auto"/>
        <w:right w:val="none" w:sz="0" w:space="0" w:color="auto"/>
      </w:divBdr>
    </w:div>
    <w:div w:id="1359159249">
      <w:bodyDiv w:val="1"/>
      <w:marLeft w:val="0"/>
      <w:marRight w:val="0"/>
      <w:marTop w:val="0"/>
      <w:marBottom w:val="0"/>
      <w:divBdr>
        <w:top w:val="none" w:sz="0" w:space="0" w:color="auto"/>
        <w:left w:val="none" w:sz="0" w:space="0" w:color="auto"/>
        <w:bottom w:val="none" w:sz="0" w:space="0" w:color="auto"/>
        <w:right w:val="none" w:sz="0" w:space="0" w:color="auto"/>
      </w:divBdr>
    </w:div>
    <w:div w:id="1360356352">
      <w:bodyDiv w:val="1"/>
      <w:marLeft w:val="0"/>
      <w:marRight w:val="0"/>
      <w:marTop w:val="0"/>
      <w:marBottom w:val="0"/>
      <w:divBdr>
        <w:top w:val="none" w:sz="0" w:space="0" w:color="auto"/>
        <w:left w:val="none" w:sz="0" w:space="0" w:color="auto"/>
        <w:bottom w:val="none" w:sz="0" w:space="0" w:color="auto"/>
        <w:right w:val="none" w:sz="0" w:space="0" w:color="auto"/>
      </w:divBdr>
    </w:div>
    <w:div w:id="1361739395">
      <w:bodyDiv w:val="1"/>
      <w:marLeft w:val="0"/>
      <w:marRight w:val="0"/>
      <w:marTop w:val="0"/>
      <w:marBottom w:val="0"/>
      <w:divBdr>
        <w:top w:val="none" w:sz="0" w:space="0" w:color="auto"/>
        <w:left w:val="none" w:sz="0" w:space="0" w:color="auto"/>
        <w:bottom w:val="none" w:sz="0" w:space="0" w:color="auto"/>
        <w:right w:val="none" w:sz="0" w:space="0" w:color="auto"/>
      </w:divBdr>
    </w:div>
    <w:div w:id="1362245659">
      <w:bodyDiv w:val="1"/>
      <w:marLeft w:val="0"/>
      <w:marRight w:val="0"/>
      <w:marTop w:val="0"/>
      <w:marBottom w:val="0"/>
      <w:divBdr>
        <w:top w:val="none" w:sz="0" w:space="0" w:color="auto"/>
        <w:left w:val="none" w:sz="0" w:space="0" w:color="auto"/>
        <w:bottom w:val="none" w:sz="0" w:space="0" w:color="auto"/>
        <w:right w:val="none" w:sz="0" w:space="0" w:color="auto"/>
      </w:divBdr>
    </w:div>
    <w:div w:id="1363088551">
      <w:bodyDiv w:val="1"/>
      <w:marLeft w:val="0"/>
      <w:marRight w:val="0"/>
      <w:marTop w:val="0"/>
      <w:marBottom w:val="0"/>
      <w:divBdr>
        <w:top w:val="none" w:sz="0" w:space="0" w:color="auto"/>
        <w:left w:val="none" w:sz="0" w:space="0" w:color="auto"/>
        <w:bottom w:val="none" w:sz="0" w:space="0" w:color="auto"/>
        <w:right w:val="none" w:sz="0" w:space="0" w:color="auto"/>
      </w:divBdr>
    </w:div>
    <w:div w:id="1363290368">
      <w:bodyDiv w:val="1"/>
      <w:marLeft w:val="0"/>
      <w:marRight w:val="0"/>
      <w:marTop w:val="0"/>
      <w:marBottom w:val="0"/>
      <w:divBdr>
        <w:top w:val="none" w:sz="0" w:space="0" w:color="auto"/>
        <w:left w:val="none" w:sz="0" w:space="0" w:color="auto"/>
        <w:bottom w:val="none" w:sz="0" w:space="0" w:color="auto"/>
        <w:right w:val="none" w:sz="0" w:space="0" w:color="auto"/>
      </w:divBdr>
    </w:div>
    <w:div w:id="1363357722">
      <w:bodyDiv w:val="1"/>
      <w:marLeft w:val="0"/>
      <w:marRight w:val="0"/>
      <w:marTop w:val="0"/>
      <w:marBottom w:val="0"/>
      <w:divBdr>
        <w:top w:val="none" w:sz="0" w:space="0" w:color="auto"/>
        <w:left w:val="none" w:sz="0" w:space="0" w:color="auto"/>
        <w:bottom w:val="none" w:sz="0" w:space="0" w:color="auto"/>
        <w:right w:val="none" w:sz="0" w:space="0" w:color="auto"/>
      </w:divBdr>
    </w:div>
    <w:div w:id="1363480195">
      <w:bodyDiv w:val="1"/>
      <w:marLeft w:val="0"/>
      <w:marRight w:val="0"/>
      <w:marTop w:val="0"/>
      <w:marBottom w:val="0"/>
      <w:divBdr>
        <w:top w:val="none" w:sz="0" w:space="0" w:color="auto"/>
        <w:left w:val="none" w:sz="0" w:space="0" w:color="auto"/>
        <w:bottom w:val="none" w:sz="0" w:space="0" w:color="auto"/>
        <w:right w:val="none" w:sz="0" w:space="0" w:color="auto"/>
      </w:divBdr>
    </w:div>
    <w:div w:id="1363627844">
      <w:bodyDiv w:val="1"/>
      <w:marLeft w:val="0"/>
      <w:marRight w:val="0"/>
      <w:marTop w:val="0"/>
      <w:marBottom w:val="0"/>
      <w:divBdr>
        <w:top w:val="none" w:sz="0" w:space="0" w:color="auto"/>
        <w:left w:val="none" w:sz="0" w:space="0" w:color="auto"/>
        <w:bottom w:val="none" w:sz="0" w:space="0" w:color="auto"/>
        <w:right w:val="none" w:sz="0" w:space="0" w:color="auto"/>
      </w:divBdr>
    </w:div>
    <w:div w:id="1364550148">
      <w:bodyDiv w:val="1"/>
      <w:marLeft w:val="0"/>
      <w:marRight w:val="0"/>
      <w:marTop w:val="0"/>
      <w:marBottom w:val="0"/>
      <w:divBdr>
        <w:top w:val="none" w:sz="0" w:space="0" w:color="auto"/>
        <w:left w:val="none" w:sz="0" w:space="0" w:color="auto"/>
        <w:bottom w:val="none" w:sz="0" w:space="0" w:color="auto"/>
        <w:right w:val="none" w:sz="0" w:space="0" w:color="auto"/>
      </w:divBdr>
    </w:div>
    <w:div w:id="1366440927">
      <w:bodyDiv w:val="1"/>
      <w:marLeft w:val="0"/>
      <w:marRight w:val="0"/>
      <w:marTop w:val="0"/>
      <w:marBottom w:val="0"/>
      <w:divBdr>
        <w:top w:val="none" w:sz="0" w:space="0" w:color="auto"/>
        <w:left w:val="none" w:sz="0" w:space="0" w:color="auto"/>
        <w:bottom w:val="none" w:sz="0" w:space="0" w:color="auto"/>
        <w:right w:val="none" w:sz="0" w:space="0" w:color="auto"/>
      </w:divBdr>
    </w:div>
    <w:div w:id="1367024594">
      <w:bodyDiv w:val="1"/>
      <w:marLeft w:val="0"/>
      <w:marRight w:val="0"/>
      <w:marTop w:val="0"/>
      <w:marBottom w:val="0"/>
      <w:divBdr>
        <w:top w:val="none" w:sz="0" w:space="0" w:color="auto"/>
        <w:left w:val="none" w:sz="0" w:space="0" w:color="auto"/>
        <w:bottom w:val="none" w:sz="0" w:space="0" w:color="auto"/>
        <w:right w:val="none" w:sz="0" w:space="0" w:color="auto"/>
      </w:divBdr>
    </w:div>
    <w:div w:id="1368681677">
      <w:bodyDiv w:val="1"/>
      <w:marLeft w:val="0"/>
      <w:marRight w:val="0"/>
      <w:marTop w:val="0"/>
      <w:marBottom w:val="0"/>
      <w:divBdr>
        <w:top w:val="none" w:sz="0" w:space="0" w:color="auto"/>
        <w:left w:val="none" w:sz="0" w:space="0" w:color="auto"/>
        <w:bottom w:val="none" w:sz="0" w:space="0" w:color="auto"/>
        <w:right w:val="none" w:sz="0" w:space="0" w:color="auto"/>
      </w:divBdr>
    </w:div>
    <w:div w:id="1369913777">
      <w:bodyDiv w:val="1"/>
      <w:marLeft w:val="0"/>
      <w:marRight w:val="0"/>
      <w:marTop w:val="0"/>
      <w:marBottom w:val="0"/>
      <w:divBdr>
        <w:top w:val="none" w:sz="0" w:space="0" w:color="auto"/>
        <w:left w:val="none" w:sz="0" w:space="0" w:color="auto"/>
        <w:bottom w:val="none" w:sz="0" w:space="0" w:color="auto"/>
        <w:right w:val="none" w:sz="0" w:space="0" w:color="auto"/>
      </w:divBdr>
    </w:div>
    <w:div w:id="1370178058">
      <w:bodyDiv w:val="1"/>
      <w:marLeft w:val="0"/>
      <w:marRight w:val="0"/>
      <w:marTop w:val="0"/>
      <w:marBottom w:val="0"/>
      <w:divBdr>
        <w:top w:val="none" w:sz="0" w:space="0" w:color="auto"/>
        <w:left w:val="none" w:sz="0" w:space="0" w:color="auto"/>
        <w:bottom w:val="none" w:sz="0" w:space="0" w:color="auto"/>
        <w:right w:val="none" w:sz="0" w:space="0" w:color="auto"/>
      </w:divBdr>
    </w:div>
    <w:div w:id="1370496478">
      <w:bodyDiv w:val="1"/>
      <w:marLeft w:val="0"/>
      <w:marRight w:val="0"/>
      <w:marTop w:val="0"/>
      <w:marBottom w:val="0"/>
      <w:divBdr>
        <w:top w:val="none" w:sz="0" w:space="0" w:color="auto"/>
        <w:left w:val="none" w:sz="0" w:space="0" w:color="auto"/>
        <w:bottom w:val="none" w:sz="0" w:space="0" w:color="auto"/>
        <w:right w:val="none" w:sz="0" w:space="0" w:color="auto"/>
      </w:divBdr>
    </w:div>
    <w:div w:id="1370641461">
      <w:bodyDiv w:val="1"/>
      <w:marLeft w:val="0"/>
      <w:marRight w:val="0"/>
      <w:marTop w:val="0"/>
      <w:marBottom w:val="0"/>
      <w:divBdr>
        <w:top w:val="none" w:sz="0" w:space="0" w:color="auto"/>
        <w:left w:val="none" w:sz="0" w:space="0" w:color="auto"/>
        <w:bottom w:val="none" w:sz="0" w:space="0" w:color="auto"/>
        <w:right w:val="none" w:sz="0" w:space="0" w:color="auto"/>
      </w:divBdr>
    </w:div>
    <w:div w:id="1371221657">
      <w:bodyDiv w:val="1"/>
      <w:marLeft w:val="0"/>
      <w:marRight w:val="0"/>
      <w:marTop w:val="0"/>
      <w:marBottom w:val="0"/>
      <w:divBdr>
        <w:top w:val="none" w:sz="0" w:space="0" w:color="auto"/>
        <w:left w:val="none" w:sz="0" w:space="0" w:color="auto"/>
        <w:bottom w:val="none" w:sz="0" w:space="0" w:color="auto"/>
        <w:right w:val="none" w:sz="0" w:space="0" w:color="auto"/>
      </w:divBdr>
    </w:div>
    <w:div w:id="1371299038">
      <w:bodyDiv w:val="1"/>
      <w:marLeft w:val="0"/>
      <w:marRight w:val="0"/>
      <w:marTop w:val="0"/>
      <w:marBottom w:val="0"/>
      <w:divBdr>
        <w:top w:val="none" w:sz="0" w:space="0" w:color="auto"/>
        <w:left w:val="none" w:sz="0" w:space="0" w:color="auto"/>
        <w:bottom w:val="none" w:sz="0" w:space="0" w:color="auto"/>
        <w:right w:val="none" w:sz="0" w:space="0" w:color="auto"/>
      </w:divBdr>
    </w:div>
    <w:div w:id="1371303231">
      <w:bodyDiv w:val="1"/>
      <w:marLeft w:val="0"/>
      <w:marRight w:val="0"/>
      <w:marTop w:val="0"/>
      <w:marBottom w:val="0"/>
      <w:divBdr>
        <w:top w:val="none" w:sz="0" w:space="0" w:color="auto"/>
        <w:left w:val="none" w:sz="0" w:space="0" w:color="auto"/>
        <w:bottom w:val="none" w:sz="0" w:space="0" w:color="auto"/>
        <w:right w:val="none" w:sz="0" w:space="0" w:color="auto"/>
      </w:divBdr>
    </w:div>
    <w:div w:id="1371539004">
      <w:bodyDiv w:val="1"/>
      <w:marLeft w:val="0"/>
      <w:marRight w:val="0"/>
      <w:marTop w:val="0"/>
      <w:marBottom w:val="0"/>
      <w:divBdr>
        <w:top w:val="none" w:sz="0" w:space="0" w:color="auto"/>
        <w:left w:val="none" w:sz="0" w:space="0" w:color="auto"/>
        <w:bottom w:val="none" w:sz="0" w:space="0" w:color="auto"/>
        <w:right w:val="none" w:sz="0" w:space="0" w:color="auto"/>
      </w:divBdr>
    </w:div>
    <w:div w:id="1372456121">
      <w:bodyDiv w:val="1"/>
      <w:marLeft w:val="0"/>
      <w:marRight w:val="0"/>
      <w:marTop w:val="0"/>
      <w:marBottom w:val="0"/>
      <w:divBdr>
        <w:top w:val="none" w:sz="0" w:space="0" w:color="auto"/>
        <w:left w:val="none" w:sz="0" w:space="0" w:color="auto"/>
        <w:bottom w:val="none" w:sz="0" w:space="0" w:color="auto"/>
        <w:right w:val="none" w:sz="0" w:space="0" w:color="auto"/>
      </w:divBdr>
    </w:div>
    <w:div w:id="1373770679">
      <w:bodyDiv w:val="1"/>
      <w:marLeft w:val="0"/>
      <w:marRight w:val="0"/>
      <w:marTop w:val="0"/>
      <w:marBottom w:val="0"/>
      <w:divBdr>
        <w:top w:val="none" w:sz="0" w:space="0" w:color="auto"/>
        <w:left w:val="none" w:sz="0" w:space="0" w:color="auto"/>
        <w:bottom w:val="none" w:sz="0" w:space="0" w:color="auto"/>
        <w:right w:val="none" w:sz="0" w:space="0" w:color="auto"/>
      </w:divBdr>
    </w:div>
    <w:div w:id="1374841775">
      <w:bodyDiv w:val="1"/>
      <w:marLeft w:val="0"/>
      <w:marRight w:val="0"/>
      <w:marTop w:val="0"/>
      <w:marBottom w:val="0"/>
      <w:divBdr>
        <w:top w:val="none" w:sz="0" w:space="0" w:color="auto"/>
        <w:left w:val="none" w:sz="0" w:space="0" w:color="auto"/>
        <w:bottom w:val="none" w:sz="0" w:space="0" w:color="auto"/>
        <w:right w:val="none" w:sz="0" w:space="0" w:color="auto"/>
      </w:divBdr>
    </w:div>
    <w:div w:id="1375160410">
      <w:bodyDiv w:val="1"/>
      <w:marLeft w:val="0"/>
      <w:marRight w:val="0"/>
      <w:marTop w:val="0"/>
      <w:marBottom w:val="0"/>
      <w:divBdr>
        <w:top w:val="none" w:sz="0" w:space="0" w:color="auto"/>
        <w:left w:val="none" w:sz="0" w:space="0" w:color="auto"/>
        <w:bottom w:val="none" w:sz="0" w:space="0" w:color="auto"/>
        <w:right w:val="none" w:sz="0" w:space="0" w:color="auto"/>
      </w:divBdr>
    </w:div>
    <w:div w:id="1378550990">
      <w:bodyDiv w:val="1"/>
      <w:marLeft w:val="0"/>
      <w:marRight w:val="0"/>
      <w:marTop w:val="0"/>
      <w:marBottom w:val="0"/>
      <w:divBdr>
        <w:top w:val="none" w:sz="0" w:space="0" w:color="auto"/>
        <w:left w:val="none" w:sz="0" w:space="0" w:color="auto"/>
        <w:bottom w:val="none" w:sz="0" w:space="0" w:color="auto"/>
        <w:right w:val="none" w:sz="0" w:space="0" w:color="auto"/>
      </w:divBdr>
    </w:div>
    <w:div w:id="1378971425">
      <w:bodyDiv w:val="1"/>
      <w:marLeft w:val="0"/>
      <w:marRight w:val="0"/>
      <w:marTop w:val="0"/>
      <w:marBottom w:val="0"/>
      <w:divBdr>
        <w:top w:val="none" w:sz="0" w:space="0" w:color="auto"/>
        <w:left w:val="none" w:sz="0" w:space="0" w:color="auto"/>
        <w:bottom w:val="none" w:sz="0" w:space="0" w:color="auto"/>
        <w:right w:val="none" w:sz="0" w:space="0" w:color="auto"/>
      </w:divBdr>
    </w:div>
    <w:div w:id="1379353938">
      <w:bodyDiv w:val="1"/>
      <w:marLeft w:val="0"/>
      <w:marRight w:val="0"/>
      <w:marTop w:val="0"/>
      <w:marBottom w:val="0"/>
      <w:divBdr>
        <w:top w:val="none" w:sz="0" w:space="0" w:color="auto"/>
        <w:left w:val="none" w:sz="0" w:space="0" w:color="auto"/>
        <w:bottom w:val="none" w:sz="0" w:space="0" w:color="auto"/>
        <w:right w:val="none" w:sz="0" w:space="0" w:color="auto"/>
      </w:divBdr>
    </w:div>
    <w:div w:id="1379817088">
      <w:bodyDiv w:val="1"/>
      <w:marLeft w:val="0"/>
      <w:marRight w:val="0"/>
      <w:marTop w:val="0"/>
      <w:marBottom w:val="0"/>
      <w:divBdr>
        <w:top w:val="none" w:sz="0" w:space="0" w:color="auto"/>
        <w:left w:val="none" w:sz="0" w:space="0" w:color="auto"/>
        <w:bottom w:val="none" w:sz="0" w:space="0" w:color="auto"/>
        <w:right w:val="none" w:sz="0" w:space="0" w:color="auto"/>
      </w:divBdr>
    </w:div>
    <w:div w:id="1379863890">
      <w:bodyDiv w:val="1"/>
      <w:marLeft w:val="0"/>
      <w:marRight w:val="0"/>
      <w:marTop w:val="0"/>
      <w:marBottom w:val="0"/>
      <w:divBdr>
        <w:top w:val="none" w:sz="0" w:space="0" w:color="auto"/>
        <w:left w:val="none" w:sz="0" w:space="0" w:color="auto"/>
        <w:bottom w:val="none" w:sz="0" w:space="0" w:color="auto"/>
        <w:right w:val="none" w:sz="0" w:space="0" w:color="auto"/>
      </w:divBdr>
    </w:div>
    <w:div w:id="1380129568">
      <w:bodyDiv w:val="1"/>
      <w:marLeft w:val="0"/>
      <w:marRight w:val="0"/>
      <w:marTop w:val="0"/>
      <w:marBottom w:val="0"/>
      <w:divBdr>
        <w:top w:val="none" w:sz="0" w:space="0" w:color="auto"/>
        <w:left w:val="none" w:sz="0" w:space="0" w:color="auto"/>
        <w:bottom w:val="none" w:sz="0" w:space="0" w:color="auto"/>
        <w:right w:val="none" w:sz="0" w:space="0" w:color="auto"/>
      </w:divBdr>
    </w:div>
    <w:div w:id="1381133439">
      <w:bodyDiv w:val="1"/>
      <w:marLeft w:val="0"/>
      <w:marRight w:val="0"/>
      <w:marTop w:val="0"/>
      <w:marBottom w:val="0"/>
      <w:divBdr>
        <w:top w:val="none" w:sz="0" w:space="0" w:color="auto"/>
        <w:left w:val="none" w:sz="0" w:space="0" w:color="auto"/>
        <w:bottom w:val="none" w:sz="0" w:space="0" w:color="auto"/>
        <w:right w:val="none" w:sz="0" w:space="0" w:color="auto"/>
      </w:divBdr>
    </w:div>
    <w:div w:id="1382243972">
      <w:bodyDiv w:val="1"/>
      <w:marLeft w:val="0"/>
      <w:marRight w:val="0"/>
      <w:marTop w:val="0"/>
      <w:marBottom w:val="0"/>
      <w:divBdr>
        <w:top w:val="none" w:sz="0" w:space="0" w:color="auto"/>
        <w:left w:val="none" w:sz="0" w:space="0" w:color="auto"/>
        <w:bottom w:val="none" w:sz="0" w:space="0" w:color="auto"/>
        <w:right w:val="none" w:sz="0" w:space="0" w:color="auto"/>
      </w:divBdr>
    </w:div>
    <w:div w:id="1383207832">
      <w:bodyDiv w:val="1"/>
      <w:marLeft w:val="0"/>
      <w:marRight w:val="0"/>
      <w:marTop w:val="0"/>
      <w:marBottom w:val="0"/>
      <w:divBdr>
        <w:top w:val="none" w:sz="0" w:space="0" w:color="auto"/>
        <w:left w:val="none" w:sz="0" w:space="0" w:color="auto"/>
        <w:bottom w:val="none" w:sz="0" w:space="0" w:color="auto"/>
        <w:right w:val="none" w:sz="0" w:space="0" w:color="auto"/>
      </w:divBdr>
    </w:div>
    <w:div w:id="1383286426">
      <w:bodyDiv w:val="1"/>
      <w:marLeft w:val="0"/>
      <w:marRight w:val="0"/>
      <w:marTop w:val="0"/>
      <w:marBottom w:val="0"/>
      <w:divBdr>
        <w:top w:val="none" w:sz="0" w:space="0" w:color="auto"/>
        <w:left w:val="none" w:sz="0" w:space="0" w:color="auto"/>
        <w:bottom w:val="none" w:sz="0" w:space="0" w:color="auto"/>
        <w:right w:val="none" w:sz="0" w:space="0" w:color="auto"/>
      </w:divBdr>
    </w:div>
    <w:div w:id="1383554650">
      <w:bodyDiv w:val="1"/>
      <w:marLeft w:val="0"/>
      <w:marRight w:val="0"/>
      <w:marTop w:val="0"/>
      <w:marBottom w:val="0"/>
      <w:divBdr>
        <w:top w:val="none" w:sz="0" w:space="0" w:color="auto"/>
        <w:left w:val="none" w:sz="0" w:space="0" w:color="auto"/>
        <w:bottom w:val="none" w:sz="0" w:space="0" w:color="auto"/>
        <w:right w:val="none" w:sz="0" w:space="0" w:color="auto"/>
      </w:divBdr>
    </w:div>
    <w:div w:id="1384712982">
      <w:bodyDiv w:val="1"/>
      <w:marLeft w:val="0"/>
      <w:marRight w:val="0"/>
      <w:marTop w:val="0"/>
      <w:marBottom w:val="0"/>
      <w:divBdr>
        <w:top w:val="none" w:sz="0" w:space="0" w:color="auto"/>
        <w:left w:val="none" w:sz="0" w:space="0" w:color="auto"/>
        <w:bottom w:val="none" w:sz="0" w:space="0" w:color="auto"/>
        <w:right w:val="none" w:sz="0" w:space="0" w:color="auto"/>
      </w:divBdr>
    </w:div>
    <w:div w:id="1385451205">
      <w:bodyDiv w:val="1"/>
      <w:marLeft w:val="0"/>
      <w:marRight w:val="0"/>
      <w:marTop w:val="0"/>
      <w:marBottom w:val="0"/>
      <w:divBdr>
        <w:top w:val="none" w:sz="0" w:space="0" w:color="auto"/>
        <w:left w:val="none" w:sz="0" w:space="0" w:color="auto"/>
        <w:bottom w:val="none" w:sz="0" w:space="0" w:color="auto"/>
        <w:right w:val="none" w:sz="0" w:space="0" w:color="auto"/>
      </w:divBdr>
    </w:div>
    <w:div w:id="1386563116">
      <w:bodyDiv w:val="1"/>
      <w:marLeft w:val="0"/>
      <w:marRight w:val="0"/>
      <w:marTop w:val="0"/>
      <w:marBottom w:val="0"/>
      <w:divBdr>
        <w:top w:val="none" w:sz="0" w:space="0" w:color="auto"/>
        <w:left w:val="none" w:sz="0" w:space="0" w:color="auto"/>
        <w:bottom w:val="none" w:sz="0" w:space="0" w:color="auto"/>
        <w:right w:val="none" w:sz="0" w:space="0" w:color="auto"/>
      </w:divBdr>
    </w:div>
    <w:div w:id="1386948349">
      <w:bodyDiv w:val="1"/>
      <w:marLeft w:val="0"/>
      <w:marRight w:val="0"/>
      <w:marTop w:val="0"/>
      <w:marBottom w:val="0"/>
      <w:divBdr>
        <w:top w:val="none" w:sz="0" w:space="0" w:color="auto"/>
        <w:left w:val="none" w:sz="0" w:space="0" w:color="auto"/>
        <w:bottom w:val="none" w:sz="0" w:space="0" w:color="auto"/>
        <w:right w:val="none" w:sz="0" w:space="0" w:color="auto"/>
      </w:divBdr>
    </w:div>
    <w:div w:id="1387291369">
      <w:bodyDiv w:val="1"/>
      <w:marLeft w:val="0"/>
      <w:marRight w:val="0"/>
      <w:marTop w:val="0"/>
      <w:marBottom w:val="0"/>
      <w:divBdr>
        <w:top w:val="none" w:sz="0" w:space="0" w:color="auto"/>
        <w:left w:val="none" w:sz="0" w:space="0" w:color="auto"/>
        <w:bottom w:val="none" w:sz="0" w:space="0" w:color="auto"/>
        <w:right w:val="none" w:sz="0" w:space="0" w:color="auto"/>
      </w:divBdr>
    </w:div>
    <w:div w:id="1388411715">
      <w:bodyDiv w:val="1"/>
      <w:marLeft w:val="0"/>
      <w:marRight w:val="0"/>
      <w:marTop w:val="0"/>
      <w:marBottom w:val="0"/>
      <w:divBdr>
        <w:top w:val="none" w:sz="0" w:space="0" w:color="auto"/>
        <w:left w:val="none" w:sz="0" w:space="0" w:color="auto"/>
        <w:bottom w:val="none" w:sz="0" w:space="0" w:color="auto"/>
        <w:right w:val="none" w:sz="0" w:space="0" w:color="auto"/>
      </w:divBdr>
    </w:div>
    <w:div w:id="1389303090">
      <w:bodyDiv w:val="1"/>
      <w:marLeft w:val="0"/>
      <w:marRight w:val="0"/>
      <w:marTop w:val="0"/>
      <w:marBottom w:val="0"/>
      <w:divBdr>
        <w:top w:val="none" w:sz="0" w:space="0" w:color="auto"/>
        <w:left w:val="none" w:sz="0" w:space="0" w:color="auto"/>
        <w:bottom w:val="none" w:sz="0" w:space="0" w:color="auto"/>
        <w:right w:val="none" w:sz="0" w:space="0" w:color="auto"/>
      </w:divBdr>
    </w:div>
    <w:div w:id="1389570065">
      <w:bodyDiv w:val="1"/>
      <w:marLeft w:val="0"/>
      <w:marRight w:val="0"/>
      <w:marTop w:val="0"/>
      <w:marBottom w:val="0"/>
      <w:divBdr>
        <w:top w:val="none" w:sz="0" w:space="0" w:color="auto"/>
        <w:left w:val="none" w:sz="0" w:space="0" w:color="auto"/>
        <w:bottom w:val="none" w:sz="0" w:space="0" w:color="auto"/>
        <w:right w:val="none" w:sz="0" w:space="0" w:color="auto"/>
      </w:divBdr>
    </w:div>
    <w:div w:id="1389647920">
      <w:bodyDiv w:val="1"/>
      <w:marLeft w:val="0"/>
      <w:marRight w:val="0"/>
      <w:marTop w:val="0"/>
      <w:marBottom w:val="0"/>
      <w:divBdr>
        <w:top w:val="none" w:sz="0" w:space="0" w:color="auto"/>
        <w:left w:val="none" w:sz="0" w:space="0" w:color="auto"/>
        <w:bottom w:val="none" w:sz="0" w:space="0" w:color="auto"/>
        <w:right w:val="none" w:sz="0" w:space="0" w:color="auto"/>
      </w:divBdr>
    </w:div>
    <w:div w:id="1389912938">
      <w:bodyDiv w:val="1"/>
      <w:marLeft w:val="0"/>
      <w:marRight w:val="0"/>
      <w:marTop w:val="0"/>
      <w:marBottom w:val="0"/>
      <w:divBdr>
        <w:top w:val="none" w:sz="0" w:space="0" w:color="auto"/>
        <w:left w:val="none" w:sz="0" w:space="0" w:color="auto"/>
        <w:bottom w:val="none" w:sz="0" w:space="0" w:color="auto"/>
        <w:right w:val="none" w:sz="0" w:space="0" w:color="auto"/>
      </w:divBdr>
    </w:div>
    <w:div w:id="1391811198">
      <w:bodyDiv w:val="1"/>
      <w:marLeft w:val="0"/>
      <w:marRight w:val="0"/>
      <w:marTop w:val="0"/>
      <w:marBottom w:val="0"/>
      <w:divBdr>
        <w:top w:val="none" w:sz="0" w:space="0" w:color="auto"/>
        <w:left w:val="none" w:sz="0" w:space="0" w:color="auto"/>
        <w:bottom w:val="none" w:sz="0" w:space="0" w:color="auto"/>
        <w:right w:val="none" w:sz="0" w:space="0" w:color="auto"/>
      </w:divBdr>
    </w:div>
    <w:div w:id="1392926541">
      <w:bodyDiv w:val="1"/>
      <w:marLeft w:val="0"/>
      <w:marRight w:val="0"/>
      <w:marTop w:val="0"/>
      <w:marBottom w:val="0"/>
      <w:divBdr>
        <w:top w:val="none" w:sz="0" w:space="0" w:color="auto"/>
        <w:left w:val="none" w:sz="0" w:space="0" w:color="auto"/>
        <w:bottom w:val="none" w:sz="0" w:space="0" w:color="auto"/>
        <w:right w:val="none" w:sz="0" w:space="0" w:color="auto"/>
      </w:divBdr>
    </w:div>
    <w:div w:id="1393624388">
      <w:bodyDiv w:val="1"/>
      <w:marLeft w:val="0"/>
      <w:marRight w:val="0"/>
      <w:marTop w:val="0"/>
      <w:marBottom w:val="0"/>
      <w:divBdr>
        <w:top w:val="none" w:sz="0" w:space="0" w:color="auto"/>
        <w:left w:val="none" w:sz="0" w:space="0" w:color="auto"/>
        <w:bottom w:val="none" w:sz="0" w:space="0" w:color="auto"/>
        <w:right w:val="none" w:sz="0" w:space="0" w:color="auto"/>
      </w:divBdr>
    </w:div>
    <w:div w:id="1393699866">
      <w:bodyDiv w:val="1"/>
      <w:marLeft w:val="0"/>
      <w:marRight w:val="0"/>
      <w:marTop w:val="0"/>
      <w:marBottom w:val="0"/>
      <w:divBdr>
        <w:top w:val="none" w:sz="0" w:space="0" w:color="auto"/>
        <w:left w:val="none" w:sz="0" w:space="0" w:color="auto"/>
        <w:bottom w:val="none" w:sz="0" w:space="0" w:color="auto"/>
        <w:right w:val="none" w:sz="0" w:space="0" w:color="auto"/>
      </w:divBdr>
    </w:div>
    <w:div w:id="1394347857">
      <w:bodyDiv w:val="1"/>
      <w:marLeft w:val="0"/>
      <w:marRight w:val="0"/>
      <w:marTop w:val="0"/>
      <w:marBottom w:val="0"/>
      <w:divBdr>
        <w:top w:val="none" w:sz="0" w:space="0" w:color="auto"/>
        <w:left w:val="none" w:sz="0" w:space="0" w:color="auto"/>
        <w:bottom w:val="none" w:sz="0" w:space="0" w:color="auto"/>
        <w:right w:val="none" w:sz="0" w:space="0" w:color="auto"/>
      </w:divBdr>
    </w:div>
    <w:div w:id="1396666610">
      <w:bodyDiv w:val="1"/>
      <w:marLeft w:val="0"/>
      <w:marRight w:val="0"/>
      <w:marTop w:val="0"/>
      <w:marBottom w:val="0"/>
      <w:divBdr>
        <w:top w:val="none" w:sz="0" w:space="0" w:color="auto"/>
        <w:left w:val="none" w:sz="0" w:space="0" w:color="auto"/>
        <w:bottom w:val="none" w:sz="0" w:space="0" w:color="auto"/>
        <w:right w:val="none" w:sz="0" w:space="0" w:color="auto"/>
      </w:divBdr>
    </w:div>
    <w:div w:id="1397625207">
      <w:bodyDiv w:val="1"/>
      <w:marLeft w:val="0"/>
      <w:marRight w:val="0"/>
      <w:marTop w:val="0"/>
      <w:marBottom w:val="0"/>
      <w:divBdr>
        <w:top w:val="none" w:sz="0" w:space="0" w:color="auto"/>
        <w:left w:val="none" w:sz="0" w:space="0" w:color="auto"/>
        <w:bottom w:val="none" w:sz="0" w:space="0" w:color="auto"/>
        <w:right w:val="none" w:sz="0" w:space="0" w:color="auto"/>
      </w:divBdr>
    </w:div>
    <w:div w:id="1397822505">
      <w:bodyDiv w:val="1"/>
      <w:marLeft w:val="0"/>
      <w:marRight w:val="0"/>
      <w:marTop w:val="0"/>
      <w:marBottom w:val="0"/>
      <w:divBdr>
        <w:top w:val="none" w:sz="0" w:space="0" w:color="auto"/>
        <w:left w:val="none" w:sz="0" w:space="0" w:color="auto"/>
        <w:bottom w:val="none" w:sz="0" w:space="0" w:color="auto"/>
        <w:right w:val="none" w:sz="0" w:space="0" w:color="auto"/>
      </w:divBdr>
    </w:div>
    <w:div w:id="1398434622">
      <w:bodyDiv w:val="1"/>
      <w:marLeft w:val="0"/>
      <w:marRight w:val="0"/>
      <w:marTop w:val="0"/>
      <w:marBottom w:val="0"/>
      <w:divBdr>
        <w:top w:val="none" w:sz="0" w:space="0" w:color="auto"/>
        <w:left w:val="none" w:sz="0" w:space="0" w:color="auto"/>
        <w:bottom w:val="none" w:sz="0" w:space="0" w:color="auto"/>
        <w:right w:val="none" w:sz="0" w:space="0" w:color="auto"/>
      </w:divBdr>
    </w:div>
    <w:div w:id="1398473250">
      <w:bodyDiv w:val="1"/>
      <w:marLeft w:val="0"/>
      <w:marRight w:val="0"/>
      <w:marTop w:val="0"/>
      <w:marBottom w:val="0"/>
      <w:divBdr>
        <w:top w:val="none" w:sz="0" w:space="0" w:color="auto"/>
        <w:left w:val="none" w:sz="0" w:space="0" w:color="auto"/>
        <w:bottom w:val="none" w:sz="0" w:space="0" w:color="auto"/>
        <w:right w:val="none" w:sz="0" w:space="0" w:color="auto"/>
      </w:divBdr>
    </w:div>
    <w:div w:id="1401906704">
      <w:bodyDiv w:val="1"/>
      <w:marLeft w:val="0"/>
      <w:marRight w:val="0"/>
      <w:marTop w:val="0"/>
      <w:marBottom w:val="0"/>
      <w:divBdr>
        <w:top w:val="none" w:sz="0" w:space="0" w:color="auto"/>
        <w:left w:val="none" w:sz="0" w:space="0" w:color="auto"/>
        <w:bottom w:val="none" w:sz="0" w:space="0" w:color="auto"/>
        <w:right w:val="none" w:sz="0" w:space="0" w:color="auto"/>
      </w:divBdr>
    </w:div>
    <w:div w:id="1401948015">
      <w:bodyDiv w:val="1"/>
      <w:marLeft w:val="0"/>
      <w:marRight w:val="0"/>
      <w:marTop w:val="0"/>
      <w:marBottom w:val="0"/>
      <w:divBdr>
        <w:top w:val="none" w:sz="0" w:space="0" w:color="auto"/>
        <w:left w:val="none" w:sz="0" w:space="0" w:color="auto"/>
        <w:bottom w:val="none" w:sz="0" w:space="0" w:color="auto"/>
        <w:right w:val="none" w:sz="0" w:space="0" w:color="auto"/>
      </w:divBdr>
    </w:div>
    <w:div w:id="1403679006">
      <w:bodyDiv w:val="1"/>
      <w:marLeft w:val="0"/>
      <w:marRight w:val="0"/>
      <w:marTop w:val="0"/>
      <w:marBottom w:val="0"/>
      <w:divBdr>
        <w:top w:val="none" w:sz="0" w:space="0" w:color="auto"/>
        <w:left w:val="none" w:sz="0" w:space="0" w:color="auto"/>
        <w:bottom w:val="none" w:sz="0" w:space="0" w:color="auto"/>
        <w:right w:val="none" w:sz="0" w:space="0" w:color="auto"/>
      </w:divBdr>
    </w:div>
    <w:div w:id="1403983161">
      <w:bodyDiv w:val="1"/>
      <w:marLeft w:val="0"/>
      <w:marRight w:val="0"/>
      <w:marTop w:val="0"/>
      <w:marBottom w:val="0"/>
      <w:divBdr>
        <w:top w:val="none" w:sz="0" w:space="0" w:color="auto"/>
        <w:left w:val="none" w:sz="0" w:space="0" w:color="auto"/>
        <w:bottom w:val="none" w:sz="0" w:space="0" w:color="auto"/>
        <w:right w:val="none" w:sz="0" w:space="0" w:color="auto"/>
      </w:divBdr>
    </w:div>
    <w:div w:id="1404254861">
      <w:bodyDiv w:val="1"/>
      <w:marLeft w:val="0"/>
      <w:marRight w:val="0"/>
      <w:marTop w:val="0"/>
      <w:marBottom w:val="0"/>
      <w:divBdr>
        <w:top w:val="none" w:sz="0" w:space="0" w:color="auto"/>
        <w:left w:val="none" w:sz="0" w:space="0" w:color="auto"/>
        <w:bottom w:val="none" w:sz="0" w:space="0" w:color="auto"/>
        <w:right w:val="none" w:sz="0" w:space="0" w:color="auto"/>
      </w:divBdr>
    </w:div>
    <w:div w:id="1404449561">
      <w:bodyDiv w:val="1"/>
      <w:marLeft w:val="0"/>
      <w:marRight w:val="0"/>
      <w:marTop w:val="0"/>
      <w:marBottom w:val="0"/>
      <w:divBdr>
        <w:top w:val="none" w:sz="0" w:space="0" w:color="auto"/>
        <w:left w:val="none" w:sz="0" w:space="0" w:color="auto"/>
        <w:bottom w:val="none" w:sz="0" w:space="0" w:color="auto"/>
        <w:right w:val="none" w:sz="0" w:space="0" w:color="auto"/>
      </w:divBdr>
    </w:div>
    <w:div w:id="1404528296">
      <w:bodyDiv w:val="1"/>
      <w:marLeft w:val="0"/>
      <w:marRight w:val="0"/>
      <w:marTop w:val="0"/>
      <w:marBottom w:val="0"/>
      <w:divBdr>
        <w:top w:val="none" w:sz="0" w:space="0" w:color="auto"/>
        <w:left w:val="none" w:sz="0" w:space="0" w:color="auto"/>
        <w:bottom w:val="none" w:sz="0" w:space="0" w:color="auto"/>
        <w:right w:val="none" w:sz="0" w:space="0" w:color="auto"/>
      </w:divBdr>
    </w:div>
    <w:div w:id="1405034561">
      <w:bodyDiv w:val="1"/>
      <w:marLeft w:val="0"/>
      <w:marRight w:val="0"/>
      <w:marTop w:val="0"/>
      <w:marBottom w:val="0"/>
      <w:divBdr>
        <w:top w:val="none" w:sz="0" w:space="0" w:color="auto"/>
        <w:left w:val="none" w:sz="0" w:space="0" w:color="auto"/>
        <w:bottom w:val="none" w:sz="0" w:space="0" w:color="auto"/>
        <w:right w:val="none" w:sz="0" w:space="0" w:color="auto"/>
      </w:divBdr>
    </w:div>
    <w:div w:id="1405251036">
      <w:bodyDiv w:val="1"/>
      <w:marLeft w:val="0"/>
      <w:marRight w:val="0"/>
      <w:marTop w:val="0"/>
      <w:marBottom w:val="0"/>
      <w:divBdr>
        <w:top w:val="none" w:sz="0" w:space="0" w:color="auto"/>
        <w:left w:val="none" w:sz="0" w:space="0" w:color="auto"/>
        <w:bottom w:val="none" w:sz="0" w:space="0" w:color="auto"/>
        <w:right w:val="none" w:sz="0" w:space="0" w:color="auto"/>
      </w:divBdr>
    </w:div>
    <w:div w:id="1405684892">
      <w:bodyDiv w:val="1"/>
      <w:marLeft w:val="0"/>
      <w:marRight w:val="0"/>
      <w:marTop w:val="0"/>
      <w:marBottom w:val="0"/>
      <w:divBdr>
        <w:top w:val="none" w:sz="0" w:space="0" w:color="auto"/>
        <w:left w:val="none" w:sz="0" w:space="0" w:color="auto"/>
        <w:bottom w:val="none" w:sz="0" w:space="0" w:color="auto"/>
        <w:right w:val="none" w:sz="0" w:space="0" w:color="auto"/>
      </w:divBdr>
    </w:div>
    <w:div w:id="1405910278">
      <w:bodyDiv w:val="1"/>
      <w:marLeft w:val="0"/>
      <w:marRight w:val="0"/>
      <w:marTop w:val="0"/>
      <w:marBottom w:val="0"/>
      <w:divBdr>
        <w:top w:val="none" w:sz="0" w:space="0" w:color="auto"/>
        <w:left w:val="none" w:sz="0" w:space="0" w:color="auto"/>
        <w:bottom w:val="none" w:sz="0" w:space="0" w:color="auto"/>
        <w:right w:val="none" w:sz="0" w:space="0" w:color="auto"/>
      </w:divBdr>
    </w:div>
    <w:div w:id="1406343476">
      <w:bodyDiv w:val="1"/>
      <w:marLeft w:val="0"/>
      <w:marRight w:val="0"/>
      <w:marTop w:val="0"/>
      <w:marBottom w:val="0"/>
      <w:divBdr>
        <w:top w:val="none" w:sz="0" w:space="0" w:color="auto"/>
        <w:left w:val="none" w:sz="0" w:space="0" w:color="auto"/>
        <w:bottom w:val="none" w:sz="0" w:space="0" w:color="auto"/>
        <w:right w:val="none" w:sz="0" w:space="0" w:color="auto"/>
      </w:divBdr>
    </w:div>
    <w:div w:id="1406493676">
      <w:bodyDiv w:val="1"/>
      <w:marLeft w:val="0"/>
      <w:marRight w:val="0"/>
      <w:marTop w:val="0"/>
      <w:marBottom w:val="0"/>
      <w:divBdr>
        <w:top w:val="none" w:sz="0" w:space="0" w:color="auto"/>
        <w:left w:val="none" w:sz="0" w:space="0" w:color="auto"/>
        <w:bottom w:val="none" w:sz="0" w:space="0" w:color="auto"/>
        <w:right w:val="none" w:sz="0" w:space="0" w:color="auto"/>
      </w:divBdr>
    </w:div>
    <w:div w:id="1407262063">
      <w:bodyDiv w:val="1"/>
      <w:marLeft w:val="0"/>
      <w:marRight w:val="0"/>
      <w:marTop w:val="0"/>
      <w:marBottom w:val="0"/>
      <w:divBdr>
        <w:top w:val="none" w:sz="0" w:space="0" w:color="auto"/>
        <w:left w:val="none" w:sz="0" w:space="0" w:color="auto"/>
        <w:bottom w:val="none" w:sz="0" w:space="0" w:color="auto"/>
        <w:right w:val="none" w:sz="0" w:space="0" w:color="auto"/>
      </w:divBdr>
    </w:div>
    <w:div w:id="1408459653">
      <w:bodyDiv w:val="1"/>
      <w:marLeft w:val="0"/>
      <w:marRight w:val="0"/>
      <w:marTop w:val="0"/>
      <w:marBottom w:val="0"/>
      <w:divBdr>
        <w:top w:val="none" w:sz="0" w:space="0" w:color="auto"/>
        <w:left w:val="none" w:sz="0" w:space="0" w:color="auto"/>
        <w:bottom w:val="none" w:sz="0" w:space="0" w:color="auto"/>
        <w:right w:val="none" w:sz="0" w:space="0" w:color="auto"/>
      </w:divBdr>
    </w:div>
    <w:div w:id="1409037380">
      <w:bodyDiv w:val="1"/>
      <w:marLeft w:val="0"/>
      <w:marRight w:val="0"/>
      <w:marTop w:val="0"/>
      <w:marBottom w:val="0"/>
      <w:divBdr>
        <w:top w:val="none" w:sz="0" w:space="0" w:color="auto"/>
        <w:left w:val="none" w:sz="0" w:space="0" w:color="auto"/>
        <w:bottom w:val="none" w:sz="0" w:space="0" w:color="auto"/>
        <w:right w:val="none" w:sz="0" w:space="0" w:color="auto"/>
      </w:divBdr>
    </w:div>
    <w:div w:id="1410929913">
      <w:bodyDiv w:val="1"/>
      <w:marLeft w:val="0"/>
      <w:marRight w:val="0"/>
      <w:marTop w:val="0"/>
      <w:marBottom w:val="0"/>
      <w:divBdr>
        <w:top w:val="none" w:sz="0" w:space="0" w:color="auto"/>
        <w:left w:val="none" w:sz="0" w:space="0" w:color="auto"/>
        <w:bottom w:val="none" w:sz="0" w:space="0" w:color="auto"/>
        <w:right w:val="none" w:sz="0" w:space="0" w:color="auto"/>
      </w:divBdr>
    </w:div>
    <w:div w:id="1411005552">
      <w:bodyDiv w:val="1"/>
      <w:marLeft w:val="0"/>
      <w:marRight w:val="0"/>
      <w:marTop w:val="0"/>
      <w:marBottom w:val="0"/>
      <w:divBdr>
        <w:top w:val="none" w:sz="0" w:space="0" w:color="auto"/>
        <w:left w:val="none" w:sz="0" w:space="0" w:color="auto"/>
        <w:bottom w:val="none" w:sz="0" w:space="0" w:color="auto"/>
        <w:right w:val="none" w:sz="0" w:space="0" w:color="auto"/>
      </w:divBdr>
    </w:div>
    <w:div w:id="1411272806">
      <w:bodyDiv w:val="1"/>
      <w:marLeft w:val="0"/>
      <w:marRight w:val="0"/>
      <w:marTop w:val="0"/>
      <w:marBottom w:val="0"/>
      <w:divBdr>
        <w:top w:val="none" w:sz="0" w:space="0" w:color="auto"/>
        <w:left w:val="none" w:sz="0" w:space="0" w:color="auto"/>
        <w:bottom w:val="none" w:sz="0" w:space="0" w:color="auto"/>
        <w:right w:val="none" w:sz="0" w:space="0" w:color="auto"/>
      </w:divBdr>
    </w:div>
    <w:div w:id="1413628451">
      <w:bodyDiv w:val="1"/>
      <w:marLeft w:val="0"/>
      <w:marRight w:val="0"/>
      <w:marTop w:val="0"/>
      <w:marBottom w:val="0"/>
      <w:divBdr>
        <w:top w:val="none" w:sz="0" w:space="0" w:color="auto"/>
        <w:left w:val="none" w:sz="0" w:space="0" w:color="auto"/>
        <w:bottom w:val="none" w:sz="0" w:space="0" w:color="auto"/>
        <w:right w:val="none" w:sz="0" w:space="0" w:color="auto"/>
      </w:divBdr>
    </w:div>
    <w:div w:id="1414088912">
      <w:bodyDiv w:val="1"/>
      <w:marLeft w:val="0"/>
      <w:marRight w:val="0"/>
      <w:marTop w:val="0"/>
      <w:marBottom w:val="0"/>
      <w:divBdr>
        <w:top w:val="none" w:sz="0" w:space="0" w:color="auto"/>
        <w:left w:val="none" w:sz="0" w:space="0" w:color="auto"/>
        <w:bottom w:val="none" w:sz="0" w:space="0" w:color="auto"/>
        <w:right w:val="none" w:sz="0" w:space="0" w:color="auto"/>
      </w:divBdr>
    </w:div>
    <w:div w:id="1414205601">
      <w:bodyDiv w:val="1"/>
      <w:marLeft w:val="0"/>
      <w:marRight w:val="0"/>
      <w:marTop w:val="0"/>
      <w:marBottom w:val="0"/>
      <w:divBdr>
        <w:top w:val="none" w:sz="0" w:space="0" w:color="auto"/>
        <w:left w:val="none" w:sz="0" w:space="0" w:color="auto"/>
        <w:bottom w:val="none" w:sz="0" w:space="0" w:color="auto"/>
        <w:right w:val="none" w:sz="0" w:space="0" w:color="auto"/>
      </w:divBdr>
    </w:div>
    <w:div w:id="1415859706">
      <w:bodyDiv w:val="1"/>
      <w:marLeft w:val="0"/>
      <w:marRight w:val="0"/>
      <w:marTop w:val="0"/>
      <w:marBottom w:val="0"/>
      <w:divBdr>
        <w:top w:val="none" w:sz="0" w:space="0" w:color="auto"/>
        <w:left w:val="none" w:sz="0" w:space="0" w:color="auto"/>
        <w:bottom w:val="none" w:sz="0" w:space="0" w:color="auto"/>
        <w:right w:val="none" w:sz="0" w:space="0" w:color="auto"/>
      </w:divBdr>
    </w:div>
    <w:div w:id="1416247402">
      <w:bodyDiv w:val="1"/>
      <w:marLeft w:val="0"/>
      <w:marRight w:val="0"/>
      <w:marTop w:val="0"/>
      <w:marBottom w:val="0"/>
      <w:divBdr>
        <w:top w:val="none" w:sz="0" w:space="0" w:color="auto"/>
        <w:left w:val="none" w:sz="0" w:space="0" w:color="auto"/>
        <w:bottom w:val="none" w:sz="0" w:space="0" w:color="auto"/>
        <w:right w:val="none" w:sz="0" w:space="0" w:color="auto"/>
      </w:divBdr>
    </w:div>
    <w:div w:id="1417242758">
      <w:bodyDiv w:val="1"/>
      <w:marLeft w:val="0"/>
      <w:marRight w:val="0"/>
      <w:marTop w:val="0"/>
      <w:marBottom w:val="0"/>
      <w:divBdr>
        <w:top w:val="none" w:sz="0" w:space="0" w:color="auto"/>
        <w:left w:val="none" w:sz="0" w:space="0" w:color="auto"/>
        <w:bottom w:val="none" w:sz="0" w:space="0" w:color="auto"/>
        <w:right w:val="none" w:sz="0" w:space="0" w:color="auto"/>
      </w:divBdr>
    </w:div>
    <w:div w:id="1417753382">
      <w:bodyDiv w:val="1"/>
      <w:marLeft w:val="0"/>
      <w:marRight w:val="0"/>
      <w:marTop w:val="0"/>
      <w:marBottom w:val="0"/>
      <w:divBdr>
        <w:top w:val="none" w:sz="0" w:space="0" w:color="auto"/>
        <w:left w:val="none" w:sz="0" w:space="0" w:color="auto"/>
        <w:bottom w:val="none" w:sz="0" w:space="0" w:color="auto"/>
        <w:right w:val="none" w:sz="0" w:space="0" w:color="auto"/>
      </w:divBdr>
    </w:div>
    <w:div w:id="1417903458">
      <w:bodyDiv w:val="1"/>
      <w:marLeft w:val="0"/>
      <w:marRight w:val="0"/>
      <w:marTop w:val="0"/>
      <w:marBottom w:val="0"/>
      <w:divBdr>
        <w:top w:val="none" w:sz="0" w:space="0" w:color="auto"/>
        <w:left w:val="none" w:sz="0" w:space="0" w:color="auto"/>
        <w:bottom w:val="none" w:sz="0" w:space="0" w:color="auto"/>
        <w:right w:val="none" w:sz="0" w:space="0" w:color="auto"/>
      </w:divBdr>
    </w:div>
    <w:div w:id="1418476194">
      <w:bodyDiv w:val="1"/>
      <w:marLeft w:val="0"/>
      <w:marRight w:val="0"/>
      <w:marTop w:val="0"/>
      <w:marBottom w:val="0"/>
      <w:divBdr>
        <w:top w:val="none" w:sz="0" w:space="0" w:color="auto"/>
        <w:left w:val="none" w:sz="0" w:space="0" w:color="auto"/>
        <w:bottom w:val="none" w:sz="0" w:space="0" w:color="auto"/>
        <w:right w:val="none" w:sz="0" w:space="0" w:color="auto"/>
      </w:divBdr>
    </w:div>
    <w:div w:id="1418592629">
      <w:bodyDiv w:val="1"/>
      <w:marLeft w:val="0"/>
      <w:marRight w:val="0"/>
      <w:marTop w:val="0"/>
      <w:marBottom w:val="0"/>
      <w:divBdr>
        <w:top w:val="none" w:sz="0" w:space="0" w:color="auto"/>
        <w:left w:val="none" w:sz="0" w:space="0" w:color="auto"/>
        <w:bottom w:val="none" w:sz="0" w:space="0" w:color="auto"/>
        <w:right w:val="none" w:sz="0" w:space="0" w:color="auto"/>
      </w:divBdr>
    </w:div>
    <w:div w:id="1419255698">
      <w:bodyDiv w:val="1"/>
      <w:marLeft w:val="0"/>
      <w:marRight w:val="0"/>
      <w:marTop w:val="0"/>
      <w:marBottom w:val="0"/>
      <w:divBdr>
        <w:top w:val="none" w:sz="0" w:space="0" w:color="auto"/>
        <w:left w:val="none" w:sz="0" w:space="0" w:color="auto"/>
        <w:bottom w:val="none" w:sz="0" w:space="0" w:color="auto"/>
        <w:right w:val="none" w:sz="0" w:space="0" w:color="auto"/>
      </w:divBdr>
    </w:div>
    <w:div w:id="1419788722">
      <w:bodyDiv w:val="1"/>
      <w:marLeft w:val="0"/>
      <w:marRight w:val="0"/>
      <w:marTop w:val="0"/>
      <w:marBottom w:val="0"/>
      <w:divBdr>
        <w:top w:val="none" w:sz="0" w:space="0" w:color="auto"/>
        <w:left w:val="none" w:sz="0" w:space="0" w:color="auto"/>
        <w:bottom w:val="none" w:sz="0" w:space="0" w:color="auto"/>
        <w:right w:val="none" w:sz="0" w:space="0" w:color="auto"/>
      </w:divBdr>
    </w:div>
    <w:div w:id="1419860739">
      <w:bodyDiv w:val="1"/>
      <w:marLeft w:val="0"/>
      <w:marRight w:val="0"/>
      <w:marTop w:val="0"/>
      <w:marBottom w:val="0"/>
      <w:divBdr>
        <w:top w:val="none" w:sz="0" w:space="0" w:color="auto"/>
        <w:left w:val="none" w:sz="0" w:space="0" w:color="auto"/>
        <w:bottom w:val="none" w:sz="0" w:space="0" w:color="auto"/>
        <w:right w:val="none" w:sz="0" w:space="0" w:color="auto"/>
      </w:divBdr>
    </w:div>
    <w:div w:id="1420056561">
      <w:bodyDiv w:val="1"/>
      <w:marLeft w:val="0"/>
      <w:marRight w:val="0"/>
      <w:marTop w:val="0"/>
      <w:marBottom w:val="0"/>
      <w:divBdr>
        <w:top w:val="none" w:sz="0" w:space="0" w:color="auto"/>
        <w:left w:val="none" w:sz="0" w:space="0" w:color="auto"/>
        <w:bottom w:val="none" w:sz="0" w:space="0" w:color="auto"/>
        <w:right w:val="none" w:sz="0" w:space="0" w:color="auto"/>
      </w:divBdr>
    </w:div>
    <w:div w:id="1420784402">
      <w:bodyDiv w:val="1"/>
      <w:marLeft w:val="0"/>
      <w:marRight w:val="0"/>
      <w:marTop w:val="0"/>
      <w:marBottom w:val="0"/>
      <w:divBdr>
        <w:top w:val="none" w:sz="0" w:space="0" w:color="auto"/>
        <w:left w:val="none" w:sz="0" w:space="0" w:color="auto"/>
        <w:bottom w:val="none" w:sz="0" w:space="0" w:color="auto"/>
        <w:right w:val="none" w:sz="0" w:space="0" w:color="auto"/>
      </w:divBdr>
    </w:div>
    <w:div w:id="1420827842">
      <w:bodyDiv w:val="1"/>
      <w:marLeft w:val="0"/>
      <w:marRight w:val="0"/>
      <w:marTop w:val="0"/>
      <w:marBottom w:val="0"/>
      <w:divBdr>
        <w:top w:val="none" w:sz="0" w:space="0" w:color="auto"/>
        <w:left w:val="none" w:sz="0" w:space="0" w:color="auto"/>
        <w:bottom w:val="none" w:sz="0" w:space="0" w:color="auto"/>
        <w:right w:val="none" w:sz="0" w:space="0" w:color="auto"/>
      </w:divBdr>
    </w:div>
    <w:div w:id="1421214457">
      <w:bodyDiv w:val="1"/>
      <w:marLeft w:val="0"/>
      <w:marRight w:val="0"/>
      <w:marTop w:val="0"/>
      <w:marBottom w:val="0"/>
      <w:divBdr>
        <w:top w:val="none" w:sz="0" w:space="0" w:color="auto"/>
        <w:left w:val="none" w:sz="0" w:space="0" w:color="auto"/>
        <w:bottom w:val="none" w:sz="0" w:space="0" w:color="auto"/>
        <w:right w:val="none" w:sz="0" w:space="0" w:color="auto"/>
      </w:divBdr>
    </w:div>
    <w:div w:id="1425035843">
      <w:bodyDiv w:val="1"/>
      <w:marLeft w:val="0"/>
      <w:marRight w:val="0"/>
      <w:marTop w:val="0"/>
      <w:marBottom w:val="0"/>
      <w:divBdr>
        <w:top w:val="none" w:sz="0" w:space="0" w:color="auto"/>
        <w:left w:val="none" w:sz="0" w:space="0" w:color="auto"/>
        <w:bottom w:val="none" w:sz="0" w:space="0" w:color="auto"/>
        <w:right w:val="none" w:sz="0" w:space="0" w:color="auto"/>
      </w:divBdr>
    </w:div>
    <w:div w:id="1425801320">
      <w:bodyDiv w:val="1"/>
      <w:marLeft w:val="0"/>
      <w:marRight w:val="0"/>
      <w:marTop w:val="0"/>
      <w:marBottom w:val="0"/>
      <w:divBdr>
        <w:top w:val="none" w:sz="0" w:space="0" w:color="auto"/>
        <w:left w:val="none" w:sz="0" w:space="0" w:color="auto"/>
        <w:bottom w:val="none" w:sz="0" w:space="0" w:color="auto"/>
        <w:right w:val="none" w:sz="0" w:space="0" w:color="auto"/>
      </w:divBdr>
    </w:div>
    <w:div w:id="1426149275">
      <w:bodyDiv w:val="1"/>
      <w:marLeft w:val="0"/>
      <w:marRight w:val="0"/>
      <w:marTop w:val="0"/>
      <w:marBottom w:val="0"/>
      <w:divBdr>
        <w:top w:val="none" w:sz="0" w:space="0" w:color="auto"/>
        <w:left w:val="none" w:sz="0" w:space="0" w:color="auto"/>
        <w:bottom w:val="none" w:sz="0" w:space="0" w:color="auto"/>
        <w:right w:val="none" w:sz="0" w:space="0" w:color="auto"/>
      </w:divBdr>
    </w:div>
    <w:div w:id="1426921371">
      <w:bodyDiv w:val="1"/>
      <w:marLeft w:val="0"/>
      <w:marRight w:val="0"/>
      <w:marTop w:val="0"/>
      <w:marBottom w:val="0"/>
      <w:divBdr>
        <w:top w:val="none" w:sz="0" w:space="0" w:color="auto"/>
        <w:left w:val="none" w:sz="0" w:space="0" w:color="auto"/>
        <w:bottom w:val="none" w:sz="0" w:space="0" w:color="auto"/>
        <w:right w:val="none" w:sz="0" w:space="0" w:color="auto"/>
      </w:divBdr>
    </w:div>
    <w:div w:id="1427077044">
      <w:bodyDiv w:val="1"/>
      <w:marLeft w:val="0"/>
      <w:marRight w:val="0"/>
      <w:marTop w:val="0"/>
      <w:marBottom w:val="0"/>
      <w:divBdr>
        <w:top w:val="none" w:sz="0" w:space="0" w:color="auto"/>
        <w:left w:val="none" w:sz="0" w:space="0" w:color="auto"/>
        <w:bottom w:val="none" w:sz="0" w:space="0" w:color="auto"/>
        <w:right w:val="none" w:sz="0" w:space="0" w:color="auto"/>
      </w:divBdr>
    </w:div>
    <w:div w:id="1427654646">
      <w:bodyDiv w:val="1"/>
      <w:marLeft w:val="0"/>
      <w:marRight w:val="0"/>
      <w:marTop w:val="0"/>
      <w:marBottom w:val="0"/>
      <w:divBdr>
        <w:top w:val="none" w:sz="0" w:space="0" w:color="auto"/>
        <w:left w:val="none" w:sz="0" w:space="0" w:color="auto"/>
        <w:bottom w:val="none" w:sz="0" w:space="0" w:color="auto"/>
        <w:right w:val="none" w:sz="0" w:space="0" w:color="auto"/>
      </w:divBdr>
    </w:div>
    <w:div w:id="1428311240">
      <w:bodyDiv w:val="1"/>
      <w:marLeft w:val="0"/>
      <w:marRight w:val="0"/>
      <w:marTop w:val="0"/>
      <w:marBottom w:val="0"/>
      <w:divBdr>
        <w:top w:val="none" w:sz="0" w:space="0" w:color="auto"/>
        <w:left w:val="none" w:sz="0" w:space="0" w:color="auto"/>
        <w:bottom w:val="none" w:sz="0" w:space="0" w:color="auto"/>
        <w:right w:val="none" w:sz="0" w:space="0" w:color="auto"/>
      </w:divBdr>
    </w:div>
    <w:div w:id="1429502587">
      <w:bodyDiv w:val="1"/>
      <w:marLeft w:val="0"/>
      <w:marRight w:val="0"/>
      <w:marTop w:val="0"/>
      <w:marBottom w:val="0"/>
      <w:divBdr>
        <w:top w:val="none" w:sz="0" w:space="0" w:color="auto"/>
        <w:left w:val="none" w:sz="0" w:space="0" w:color="auto"/>
        <w:bottom w:val="none" w:sz="0" w:space="0" w:color="auto"/>
        <w:right w:val="none" w:sz="0" w:space="0" w:color="auto"/>
      </w:divBdr>
    </w:div>
    <w:div w:id="1430547481">
      <w:bodyDiv w:val="1"/>
      <w:marLeft w:val="0"/>
      <w:marRight w:val="0"/>
      <w:marTop w:val="0"/>
      <w:marBottom w:val="0"/>
      <w:divBdr>
        <w:top w:val="none" w:sz="0" w:space="0" w:color="auto"/>
        <w:left w:val="none" w:sz="0" w:space="0" w:color="auto"/>
        <w:bottom w:val="none" w:sz="0" w:space="0" w:color="auto"/>
        <w:right w:val="none" w:sz="0" w:space="0" w:color="auto"/>
      </w:divBdr>
    </w:div>
    <w:div w:id="1431051233">
      <w:bodyDiv w:val="1"/>
      <w:marLeft w:val="0"/>
      <w:marRight w:val="0"/>
      <w:marTop w:val="0"/>
      <w:marBottom w:val="0"/>
      <w:divBdr>
        <w:top w:val="none" w:sz="0" w:space="0" w:color="auto"/>
        <w:left w:val="none" w:sz="0" w:space="0" w:color="auto"/>
        <w:bottom w:val="none" w:sz="0" w:space="0" w:color="auto"/>
        <w:right w:val="none" w:sz="0" w:space="0" w:color="auto"/>
      </w:divBdr>
    </w:div>
    <w:div w:id="1432824389">
      <w:bodyDiv w:val="1"/>
      <w:marLeft w:val="0"/>
      <w:marRight w:val="0"/>
      <w:marTop w:val="0"/>
      <w:marBottom w:val="0"/>
      <w:divBdr>
        <w:top w:val="none" w:sz="0" w:space="0" w:color="auto"/>
        <w:left w:val="none" w:sz="0" w:space="0" w:color="auto"/>
        <w:bottom w:val="none" w:sz="0" w:space="0" w:color="auto"/>
        <w:right w:val="none" w:sz="0" w:space="0" w:color="auto"/>
      </w:divBdr>
    </w:div>
    <w:div w:id="1436513946">
      <w:bodyDiv w:val="1"/>
      <w:marLeft w:val="0"/>
      <w:marRight w:val="0"/>
      <w:marTop w:val="0"/>
      <w:marBottom w:val="0"/>
      <w:divBdr>
        <w:top w:val="none" w:sz="0" w:space="0" w:color="auto"/>
        <w:left w:val="none" w:sz="0" w:space="0" w:color="auto"/>
        <w:bottom w:val="none" w:sz="0" w:space="0" w:color="auto"/>
        <w:right w:val="none" w:sz="0" w:space="0" w:color="auto"/>
      </w:divBdr>
    </w:div>
    <w:div w:id="1437557078">
      <w:bodyDiv w:val="1"/>
      <w:marLeft w:val="0"/>
      <w:marRight w:val="0"/>
      <w:marTop w:val="0"/>
      <w:marBottom w:val="0"/>
      <w:divBdr>
        <w:top w:val="none" w:sz="0" w:space="0" w:color="auto"/>
        <w:left w:val="none" w:sz="0" w:space="0" w:color="auto"/>
        <w:bottom w:val="none" w:sz="0" w:space="0" w:color="auto"/>
        <w:right w:val="none" w:sz="0" w:space="0" w:color="auto"/>
      </w:divBdr>
    </w:div>
    <w:div w:id="1440031457">
      <w:bodyDiv w:val="1"/>
      <w:marLeft w:val="0"/>
      <w:marRight w:val="0"/>
      <w:marTop w:val="0"/>
      <w:marBottom w:val="0"/>
      <w:divBdr>
        <w:top w:val="none" w:sz="0" w:space="0" w:color="auto"/>
        <w:left w:val="none" w:sz="0" w:space="0" w:color="auto"/>
        <w:bottom w:val="none" w:sz="0" w:space="0" w:color="auto"/>
        <w:right w:val="none" w:sz="0" w:space="0" w:color="auto"/>
      </w:divBdr>
    </w:div>
    <w:div w:id="1440300164">
      <w:bodyDiv w:val="1"/>
      <w:marLeft w:val="0"/>
      <w:marRight w:val="0"/>
      <w:marTop w:val="0"/>
      <w:marBottom w:val="0"/>
      <w:divBdr>
        <w:top w:val="none" w:sz="0" w:space="0" w:color="auto"/>
        <w:left w:val="none" w:sz="0" w:space="0" w:color="auto"/>
        <w:bottom w:val="none" w:sz="0" w:space="0" w:color="auto"/>
        <w:right w:val="none" w:sz="0" w:space="0" w:color="auto"/>
      </w:divBdr>
    </w:div>
    <w:div w:id="1442336341">
      <w:bodyDiv w:val="1"/>
      <w:marLeft w:val="0"/>
      <w:marRight w:val="0"/>
      <w:marTop w:val="0"/>
      <w:marBottom w:val="0"/>
      <w:divBdr>
        <w:top w:val="none" w:sz="0" w:space="0" w:color="auto"/>
        <w:left w:val="none" w:sz="0" w:space="0" w:color="auto"/>
        <w:bottom w:val="none" w:sz="0" w:space="0" w:color="auto"/>
        <w:right w:val="none" w:sz="0" w:space="0" w:color="auto"/>
      </w:divBdr>
    </w:div>
    <w:div w:id="1443377795">
      <w:bodyDiv w:val="1"/>
      <w:marLeft w:val="0"/>
      <w:marRight w:val="0"/>
      <w:marTop w:val="0"/>
      <w:marBottom w:val="0"/>
      <w:divBdr>
        <w:top w:val="none" w:sz="0" w:space="0" w:color="auto"/>
        <w:left w:val="none" w:sz="0" w:space="0" w:color="auto"/>
        <w:bottom w:val="none" w:sz="0" w:space="0" w:color="auto"/>
        <w:right w:val="none" w:sz="0" w:space="0" w:color="auto"/>
      </w:divBdr>
    </w:div>
    <w:div w:id="1444154486">
      <w:bodyDiv w:val="1"/>
      <w:marLeft w:val="0"/>
      <w:marRight w:val="0"/>
      <w:marTop w:val="0"/>
      <w:marBottom w:val="0"/>
      <w:divBdr>
        <w:top w:val="none" w:sz="0" w:space="0" w:color="auto"/>
        <w:left w:val="none" w:sz="0" w:space="0" w:color="auto"/>
        <w:bottom w:val="none" w:sz="0" w:space="0" w:color="auto"/>
        <w:right w:val="none" w:sz="0" w:space="0" w:color="auto"/>
      </w:divBdr>
    </w:div>
    <w:div w:id="1445539023">
      <w:bodyDiv w:val="1"/>
      <w:marLeft w:val="0"/>
      <w:marRight w:val="0"/>
      <w:marTop w:val="0"/>
      <w:marBottom w:val="0"/>
      <w:divBdr>
        <w:top w:val="none" w:sz="0" w:space="0" w:color="auto"/>
        <w:left w:val="none" w:sz="0" w:space="0" w:color="auto"/>
        <w:bottom w:val="none" w:sz="0" w:space="0" w:color="auto"/>
        <w:right w:val="none" w:sz="0" w:space="0" w:color="auto"/>
      </w:divBdr>
    </w:div>
    <w:div w:id="1446191073">
      <w:bodyDiv w:val="1"/>
      <w:marLeft w:val="0"/>
      <w:marRight w:val="0"/>
      <w:marTop w:val="0"/>
      <w:marBottom w:val="0"/>
      <w:divBdr>
        <w:top w:val="none" w:sz="0" w:space="0" w:color="auto"/>
        <w:left w:val="none" w:sz="0" w:space="0" w:color="auto"/>
        <w:bottom w:val="none" w:sz="0" w:space="0" w:color="auto"/>
        <w:right w:val="none" w:sz="0" w:space="0" w:color="auto"/>
      </w:divBdr>
    </w:div>
    <w:div w:id="1446541942">
      <w:bodyDiv w:val="1"/>
      <w:marLeft w:val="0"/>
      <w:marRight w:val="0"/>
      <w:marTop w:val="0"/>
      <w:marBottom w:val="0"/>
      <w:divBdr>
        <w:top w:val="none" w:sz="0" w:space="0" w:color="auto"/>
        <w:left w:val="none" w:sz="0" w:space="0" w:color="auto"/>
        <w:bottom w:val="none" w:sz="0" w:space="0" w:color="auto"/>
        <w:right w:val="none" w:sz="0" w:space="0" w:color="auto"/>
      </w:divBdr>
    </w:div>
    <w:div w:id="1447503791">
      <w:bodyDiv w:val="1"/>
      <w:marLeft w:val="0"/>
      <w:marRight w:val="0"/>
      <w:marTop w:val="0"/>
      <w:marBottom w:val="0"/>
      <w:divBdr>
        <w:top w:val="none" w:sz="0" w:space="0" w:color="auto"/>
        <w:left w:val="none" w:sz="0" w:space="0" w:color="auto"/>
        <w:bottom w:val="none" w:sz="0" w:space="0" w:color="auto"/>
        <w:right w:val="none" w:sz="0" w:space="0" w:color="auto"/>
      </w:divBdr>
    </w:div>
    <w:div w:id="1447970975">
      <w:bodyDiv w:val="1"/>
      <w:marLeft w:val="0"/>
      <w:marRight w:val="0"/>
      <w:marTop w:val="0"/>
      <w:marBottom w:val="0"/>
      <w:divBdr>
        <w:top w:val="none" w:sz="0" w:space="0" w:color="auto"/>
        <w:left w:val="none" w:sz="0" w:space="0" w:color="auto"/>
        <w:bottom w:val="none" w:sz="0" w:space="0" w:color="auto"/>
        <w:right w:val="none" w:sz="0" w:space="0" w:color="auto"/>
      </w:divBdr>
    </w:div>
    <w:div w:id="1448115634">
      <w:bodyDiv w:val="1"/>
      <w:marLeft w:val="0"/>
      <w:marRight w:val="0"/>
      <w:marTop w:val="0"/>
      <w:marBottom w:val="0"/>
      <w:divBdr>
        <w:top w:val="none" w:sz="0" w:space="0" w:color="auto"/>
        <w:left w:val="none" w:sz="0" w:space="0" w:color="auto"/>
        <w:bottom w:val="none" w:sz="0" w:space="0" w:color="auto"/>
        <w:right w:val="none" w:sz="0" w:space="0" w:color="auto"/>
      </w:divBdr>
    </w:div>
    <w:div w:id="1448964256">
      <w:bodyDiv w:val="1"/>
      <w:marLeft w:val="0"/>
      <w:marRight w:val="0"/>
      <w:marTop w:val="0"/>
      <w:marBottom w:val="0"/>
      <w:divBdr>
        <w:top w:val="none" w:sz="0" w:space="0" w:color="auto"/>
        <w:left w:val="none" w:sz="0" w:space="0" w:color="auto"/>
        <w:bottom w:val="none" w:sz="0" w:space="0" w:color="auto"/>
        <w:right w:val="none" w:sz="0" w:space="0" w:color="auto"/>
      </w:divBdr>
    </w:div>
    <w:div w:id="1450659359">
      <w:bodyDiv w:val="1"/>
      <w:marLeft w:val="0"/>
      <w:marRight w:val="0"/>
      <w:marTop w:val="0"/>
      <w:marBottom w:val="0"/>
      <w:divBdr>
        <w:top w:val="none" w:sz="0" w:space="0" w:color="auto"/>
        <w:left w:val="none" w:sz="0" w:space="0" w:color="auto"/>
        <w:bottom w:val="none" w:sz="0" w:space="0" w:color="auto"/>
        <w:right w:val="none" w:sz="0" w:space="0" w:color="auto"/>
      </w:divBdr>
    </w:div>
    <w:div w:id="1452095181">
      <w:bodyDiv w:val="1"/>
      <w:marLeft w:val="0"/>
      <w:marRight w:val="0"/>
      <w:marTop w:val="0"/>
      <w:marBottom w:val="0"/>
      <w:divBdr>
        <w:top w:val="none" w:sz="0" w:space="0" w:color="auto"/>
        <w:left w:val="none" w:sz="0" w:space="0" w:color="auto"/>
        <w:bottom w:val="none" w:sz="0" w:space="0" w:color="auto"/>
        <w:right w:val="none" w:sz="0" w:space="0" w:color="auto"/>
      </w:divBdr>
    </w:div>
    <w:div w:id="1453590219">
      <w:bodyDiv w:val="1"/>
      <w:marLeft w:val="0"/>
      <w:marRight w:val="0"/>
      <w:marTop w:val="0"/>
      <w:marBottom w:val="0"/>
      <w:divBdr>
        <w:top w:val="none" w:sz="0" w:space="0" w:color="auto"/>
        <w:left w:val="none" w:sz="0" w:space="0" w:color="auto"/>
        <w:bottom w:val="none" w:sz="0" w:space="0" w:color="auto"/>
        <w:right w:val="none" w:sz="0" w:space="0" w:color="auto"/>
      </w:divBdr>
    </w:div>
    <w:div w:id="1453749608">
      <w:bodyDiv w:val="1"/>
      <w:marLeft w:val="0"/>
      <w:marRight w:val="0"/>
      <w:marTop w:val="0"/>
      <w:marBottom w:val="0"/>
      <w:divBdr>
        <w:top w:val="none" w:sz="0" w:space="0" w:color="auto"/>
        <w:left w:val="none" w:sz="0" w:space="0" w:color="auto"/>
        <w:bottom w:val="none" w:sz="0" w:space="0" w:color="auto"/>
        <w:right w:val="none" w:sz="0" w:space="0" w:color="auto"/>
      </w:divBdr>
    </w:div>
    <w:div w:id="1455294449">
      <w:bodyDiv w:val="1"/>
      <w:marLeft w:val="0"/>
      <w:marRight w:val="0"/>
      <w:marTop w:val="0"/>
      <w:marBottom w:val="0"/>
      <w:divBdr>
        <w:top w:val="none" w:sz="0" w:space="0" w:color="auto"/>
        <w:left w:val="none" w:sz="0" w:space="0" w:color="auto"/>
        <w:bottom w:val="none" w:sz="0" w:space="0" w:color="auto"/>
        <w:right w:val="none" w:sz="0" w:space="0" w:color="auto"/>
      </w:divBdr>
    </w:div>
    <w:div w:id="1455565634">
      <w:bodyDiv w:val="1"/>
      <w:marLeft w:val="0"/>
      <w:marRight w:val="0"/>
      <w:marTop w:val="0"/>
      <w:marBottom w:val="0"/>
      <w:divBdr>
        <w:top w:val="none" w:sz="0" w:space="0" w:color="auto"/>
        <w:left w:val="none" w:sz="0" w:space="0" w:color="auto"/>
        <w:bottom w:val="none" w:sz="0" w:space="0" w:color="auto"/>
        <w:right w:val="none" w:sz="0" w:space="0" w:color="auto"/>
      </w:divBdr>
    </w:div>
    <w:div w:id="1456101426">
      <w:bodyDiv w:val="1"/>
      <w:marLeft w:val="0"/>
      <w:marRight w:val="0"/>
      <w:marTop w:val="0"/>
      <w:marBottom w:val="0"/>
      <w:divBdr>
        <w:top w:val="none" w:sz="0" w:space="0" w:color="auto"/>
        <w:left w:val="none" w:sz="0" w:space="0" w:color="auto"/>
        <w:bottom w:val="none" w:sz="0" w:space="0" w:color="auto"/>
        <w:right w:val="none" w:sz="0" w:space="0" w:color="auto"/>
      </w:divBdr>
    </w:div>
    <w:div w:id="1456211568">
      <w:bodyDiv w:val="1"/>
      <w:marLeft w:val="0"/>
      <w:marRight w:val="0"/>
      <w:marTop w:val="0"/>
      <w:marBottom w:val="0"/>
      <w:divBdr>
        <w:top w:val="none" w:sz="0" w:space="0" w:color="auto"/>
        <w:left w:val="none" w:sz="0" w:space="0" w:color="auto"/>
        <w:bottom w:val="none" w:sz="0" w:space="0" w:color="auto"/>
        <w:right w:val="none" w:sz="0" w:space="0" w:color="auto"/>
      </w:divBdr>
    </w:div>
    <w:div w:id="1456409174">
      <w:bodyDiv w:val="1"/>
      <w:marLeft w:val="0"/>
      <w:marRight w:val="0"/>
      <w:marTop w:val="0"/>
      <w:marBottom w:val="0"/>
      <w:divBdr>
        <w:top w:val="none" w:sz="0" w:space="0" w:color="auto"/>
        <w:left w:val="none" w:sz="0" w:space="0" w:color="auto"/>
        <w:bottom w:val="none" w:sz="0" w:space="0" w:color="auto"/>
        <w:right w:val="none" w:sz="0" w:space="0" w:color="auto"/>
      </w:divBdr>
    </w:div>
    <w:div w:id="1458331565">
      <w:bodyDiv w:val="1"/>
      <w:marLeft w:val="0"/>
      <w:marRight w:val="0"/>
      <w:marTop w:val="0"/>
      <w:marBottom w:val="0"/>
      <w:divBdr>
        <w:top w:val="none" w:sz="0" w:space="0" w:color="auto"/>
        <w:left w:val="none" w:sz="0" w:space="0" w:color="auto"/>
        <w:bottom w:val="none" w:sz="0" w:space="0" w:color="auto"/>
        <w:right w:val="none" w:sz="0" w:space="0" w:color="auto"/>
      </w:divBdr>
    </w:div>
    <w:div w:id="1458645553">
      <w:bodyDiv w:val="1"/>
      <w:marLeft w:val="0"/>
      <w:marRight w:val="0"/>
      <w:marTop w:val="0"/>
      <w:marBottom w:val="0"/>
      <w:divBdr>
        <w:top w:val="none" w:sz="0" w:space="0" w:color="auto"/>
        <w:left w:val="none" w:sz="0" w:space="0" w:color="auto"/>
        <w:bottom w:val="none" w:sz="0" w:space="0" w:color="auto"/>
        <w:right w:val="none" w:sz="0" w:space="0" w:color="auto"/>
      </w:divBdr>
    </w:div>
    <w:div w:id="1458838581">
      <w:bodyDiv w:val="1"/>
      <w:marLeft w:val="0"/>
      <w:marRight w:val="0"/>
      <w:marTop w:val="0"/>
      <w:marBottom w:val="0"/>
      <w:divBdr>
        <w:top w:val="none" w:sz="0" w:space="0" w:color="auto"/>
        <w:left w:val="none" w:sz="0" w:space="0" w:color="auto"/>
        <w:bottom w:val="none" w:sz="0" w:space="0" w:color="auto"/>
        <w:right w:val="none" w:sz="0" w:space="0" w:color="auto"/>
      </w:divBdr>
    </w:div>
    <w:div w:id="1459032596">
      <w:bodyDiv w:val="1"/>
      <w:marLeft w:val="0"/>
      <w:marRight w:val="0"/>
      <w:marTop w:val="0"/>
      <w:marBottom w:val="0"/>
      <w:divBdr>
        <w:top w:val="none" w:sz="0" w:space="0" w:color="auto"/>
        <w:left w:val="none" w:sz="0" w:space="0" w:color="auto"/>
        <w:bottom w:val="none" w:sz="0" w:space="0" w:color="auto"/>
        <w:right w:val="none" w:sz="0" w:space="0" w:color="auto"/>
      </w:divBdr>
    </w:div>
    <w:div w:id="1461026707">
      <w:bodyDiv w:val="1"/>
      <w:marLeft w:val="0"/>
      <w:marRight w:val="0"/>
      <w:marTop w:val="0"/>
      <w:marBottom w:val="0"/>
      <w:divBdr>
        <w:top w:val="none" w:sz="0" w:space="0" w:color="auto"/>
        <w:left w:val="none" w:sz="0" w:space="0" w:color="auto"/>
        <w:bottom w:val="none" w:sz="0" w:space="0" w:color="auto"/>
        <w:right w:val="none" w:sz="0" w:space="0" w:color="auto"/>
      </w:divBdr>
    </w:div>
    <w:div w:id="1461068328">
      <w:bodyDiv w:val="1"/>
      <w:marLeft w:val="0"/>
      <w:marRight w:val="0"/>
      <w:marTop w:val="0"/>
      <w:marBottom w:val="0"/>
      <w:divBdr>
        <w:top w:val="none" w:sz="0" w:space="0" w:color="auto"/>
        <w:left w:val="none" w:sz="0" w:space="0" w:color="auto"/>
        <w:bottom w:val="none" w:sz="0" w:space="0" w:color="auto"/>
        <w:right w:val="none" w:sz="0" w:space="0" w:color="auto"/>
      </w:divBdr>
    </w:div>
    <w:div w:id="1461068352">
      <w:bodyDiv w:val="1"/>
      <w:marLeft w:val="0"/>
      <w:marRight w:val="0"/>
      <w:marTop w:val="0"/>
      <w:marBottom w:val="0"/>
      <w:divBdr>
        <w:top w:val="none" w:sz="0" w:space="0" w:color="auto"/>
        <w:left w:val="none" w:sz="0" w:space="0" w:color="auto"/>
        <w:bottom w:val="none" w:sz="0" w:space="0" w:color="auto"/>
        <w:right w:val="none" w:sz="0" w:space="0" w:color="auto"/>
      </w:divBdr>
    </w:div>
    <w:div w:id="1461613851">
      <w:bodyDiv w:val="1"/>
      <w:marLeft w:val="0"/>
      <w:marRight w:val="0"/>
      <w:marTop w:val="0"/>
      <w:marBottom w:val="0"/>
      <w:divBdr>
        <w:top w:val="none" w:sz="0" w:space="0" w:color="auto"/>
        <w:left w:val="none" w:sz="0" w:space="0" w:color="auto"/>
        <w:bottom w:val="none" w:sz="0" w:space="0" w:color="auto"/>
        <w:right w:val="none" w:sz="0" w:space="0" w:color="auto"/>
      </w:divBdr>
    </w:div>
    <w:div w:id="1463112023">
      <w:bodyDiv w:val="1"/>
      <w:marLeft w:val="0"/>
      <w:marRight w:val="0"/>
      <w:marTop w:val="0"/>
      <w:marBottom w:val="0"/>
      <w:divBdr>
        <w:top w:val="none" w:sz="0" w:space="0" w:color="auto"/>
        <w:left w:val="none" w:sz="0" w:space="0" w:color="auto"/>
        <w:bottom w:val="none" w:sz="0" w:space="0" w:color="auto"/>
        <w:right w:val="none" w:sz="0" w:space="0" w:color="auto"/>
      </w:divBdr>
    </w:div>
    <w:div w:id="1463306129">
      <w:bodyDiv w:val="1"/>
      <w:marLeft w:val="0"/>
      <w:marRight w:val="0"/>
      <w:marTop w:val="0"/>
      <w:marBottom w:val="0"/>
      <w:divBdr>
        <w:top w:val="none" w:sz="0" w:space="0" w:color="auto"/>
        <w:left w:val="none" w:sz="0" w:space="0" w:color="auto"/>
        <w:bottom w:val="none" w:sz="0" w:space="0" w:color="auto"/>
        <w:right w:val="none" w:sz="0" w:space="0" w:color="auto"/>
      </w:divBdr>
    </w:div>
    <w:div w:id="1463890606">
      <w:bodyDiv w:val="1"/>
      <w:marLeft w:val="0"/>
      <w:marRight w:val="0"/>
      <w:marTop w:val="0"/>
      <w:marBottom w:val="0"/>
      <w:divBdr>
        <w:top w:val="none" w:sz="0" w:space="0" w:color="auto"/>
        <w:left w:val="none" w:sz="0" w:space="0" w:color="auto"/>
        <w:bottom w:val="none" w:sz="0" w:space="0" w:color="auto"/>
        <w:right w:val="none" w:sz="0" w:space="0" w:color="auto"/>
      </w:divBdr>
    </w:div>
    <w:div w:id="1467888525">
      <w:bodyDiv w:val="1"/>
      <w:marLeft w:val="0"/>
      <w:marRight w:val="0"/>
      <w:marTop w:val="0"/>
      <w:marBottom w:val="0"/>
      <w:divBdr>
        <w:top w:val="none" w:sz="0" w:space="0" w:color="auto"/>
        <w:left w:val="none" w:sz="0" w:space="0" w:color="auto"/>
        <w:bottom w:val="none" w:sz="0" w:space="0" w:color="auto"/>
        <w:right w:val="none" w:sz="0" w:space="0" w:color="auto"/>
      </w:divBdr>
    </w:div>
    <w:div w:id="1468039082">
      <w:bodyDiv w:val="1"/>
      <w:marLeft w:val="0"/>
      <w:marRight w:val="0"/>
      <w:marTop w:val="0"/>
      <w:marBottom w:val="0"/>
      <w:divBdr>
        <w:top w:val="none" w:sz="0" w:space="0" w:color="auto"/>
        <w:left w:val="none" w:sz="0" w:space="0" w:color="auto"/>
        <w:bottom w:val="none" w:sz="0" w:space="0" w:color="auto"/>
        <w:right w:val="none" w:sz="0" w:space="0" w:color="auto"/>
      </w:divBdr>
    </w:div>
    <w:div w:id="1469593110">
      <w:bodyDiv w:val="1"/>
      <w:marLeft w:val="0"/>
      <w:marRight w:val="0"/>
      <w:marTop w:val="0"/>
      <w:marBottom w:val="0"/>
      <w:divBdr>
        <w:top w:val="none" w:sz="0" w:space="0" w:color="auto"/>
        <w:left w:val="none" w:sz="0" w:space="0" w:color="auto"/>
        <w:bottom w:val="none" w:sz="0" w:space="0" w:color="auto"/>
        <w:right w:val="none" w:sz="0" w:space="0" w:color="auto"/>
      </w:divBdr>
    </w:div>
    <w:div w:id="1469931924">
      <w:bodyDiv w:val="1"/>
      <w:marLeft w:val="0"/>
      <w:marRight w:val="0"/>
      <w:marTop w:val="0"/>
      <w:marBottom w:val="0"/>
      <w:divBdr>
        <w:top w:val="none" w:sz="0" w:space="0" w:color="auto"/>
        <w:left w:val="none" w:sz="0" w:space="0" w:color="auto"/>
        <w:bottom w:val="none" w:sz="0" w:space="0" w:color="auto"/>
        <w:right w:val="none" w:sz="0" w:space="0" w:color="auto"/>
      </w:divBdr>
    </w:div>
    <w:div w:id="1472332941">
      <w:bodyDiv w:val="1"/>
      <w:marLeft w:val="0"/>
      <w:marRight w:val="0"/>
      <w:marTop w:val="0"/>
      <w:marBottom w:val="0"/>
      <w:divBdr>
        <w:top w:val="none" w:sz="0" w:space="0" w:color="auto"/>
        <w:left w:val="none" w:sz="0" w:space="0" w:color="auto"/>
        <w:bottom w:val="none" w:sz="0" w:space="0" w:color="auto"/>
        <w:right w:val="none" w:sz="0" w:space="0" w:color="auto"/>
      </w:divBdr>
    </w:div>
    <w:div w:id="1472945124">
      <w:bodyDiv w:val="1"/>
      <w:marLeft w:val="0"/>
      <w:marRight w:val="0"/>
      <w:marTop w:val="0"/>
      <w:marBottom w:val="0"/>
      <w:divBdr>
        <w:top w:val="none" w:sz="0" w:space="0" w:color="auto"/>
        <w:left w:val="none" w:sz="0" w:space="0" w:color="auto"/>
        <w:bottom w:val="none" w:sz="0" w:space="0" w:color="auto"/>
        <w:right w:val="none" w:sz="0" w:space="0" w:color="auto"/>
      </w:divBdr>
    </w:div>
    <w:div w:id="1474713198">
      <w:bodyDiv w:val="1"/>
      <w:marLeft w:val="0"/>
      <w:marRight w:val="0"/>
      <w:marTop w:val="0"/>
      <w:marBottom w:val="0"/>
      <w:divBdr>
        <w:top w:val="none" w:sz="0" w:space="0" w:color="auto"/>
        <w:left w:val="none" w:sz="0" w:space="0" w:color="auto"/>
        <w:bottom w:val="none" w:sz="0" w:space="0" w:color="auto"/>
        <w:right w:val="none" w:sz="0" w:space="0" w:color="auto"/>
      </w:divBdr>
    </w:div>
    <w:div w:id="1474834656">
      <w:bodyDiv w:val="1"/>
      <w:marLeft w:val="0"/>
      <w:marRight w:val="0"/>
      <w:marTop w:val="0"/>
      <w:marBottom w:val="0"/>
      <w:divBdr>
        <w:top w:val="none" w:sz="0" w:space="0" w:color="auto"/>
        <w:left w:val="none" w:sz="0" w:space="0" w:color="auto"/>
        <w:bottom w:val="none" w:sz="0" w:space="0" w:color="auto"/>
        <w:right w:val="none" w:sz="0" w:space="0" w:color="auto"/>
      </w:divBdr>
    </w:div>
    <w:div w:id="1475560481">
      <w:bodyDiv w:val="1"/>
      <w:marLeft w:val="0"/>
      <w:marRight w:val="0"/>
      <w:marTop w:val="0"/>
      <w:marBottom w:val="0"/>
      <w:divBdr>
        <w:top w:val="none" w:sz="0" w:space="0" w:color="auto"/>
        <w:left w:val="none" w:sz="0" w:space="0" w:color="auto"/>
        <w:bottom w:val="none" w:sz="0" w:space="0" w:color="auto"/>
        <w:right w:val="none" w:sz="0" w:space="0" w:color="auto"/>
      </w:divBdr>
    </w:div>
    <w:div w:id="1475758557">
      <w:bodyDiv w:val="1"/>
      <w:marLeft w:val="0"/>
      <w:marRight w:val="0"/>
      <w:marTop w:val="0"/>
      <w:marBottom w:val="0"/>
      <w:divBdr>
        <w:top w:val="none" w:sz="0" w:space="0" w:color="auto"/>
        <w:left w:val="none" w:sz="0" w:space="0" w:color="auto"/>
        <w:bottom w:val="none" w:sz="0" w:space="0" w:color="auto"/>
        <w:right w:val="none" w:sz="0" w:space="0" w:color="auto"/>
      </w:divBdr>
    </w:div>
    <w:div w:id="1476020430">
      <w:bodyDiv w:val="1"/>
      <w:marLeft w:val="0"/>
      <w:marRight w:val="0"/>
      <w:marTop w:val="0"/>
      <w:marBottom w:val="0"/>
      <w:divBdr>
        <w:top w:val="none" w:sz="0" w:space="0" w:color="auto"/>
        <w:left w:val="none" w:sz="0" w:space="0" w:color="auto"/>
        <w:bottom w:val="none" w:sz="0" w:space="0" w:color="auto"/>
        <w:right w:val="none" w:sz="0" w:space="0" w:color="auto"/>
      </w:divBdr>
    </w:div>
    <w:div w:id="1476020460">
      <w:bodyDiv w:val="1"/>
      <w:marLeft w:val="0"/>
      <w:marRight w:val="0"/>
      <w:marTop w:val="0"/>
      <w:marBottom w:val="0"/>
      <w:divBdr>
        <w:top w:val="none" w:sz="0" w:space="0" w:color="auto"/>
        <w:left w:val="none" w:sz="0" w:space="0" w:color="auto"/>
        <w:bottom w:val="none" w:sz="0" w:space="0" w:color="auto"/>
        <w:right w:val="none" w:sz="0" w:space="0" w:color="auto"/>
      </w:divBdr>
    </w:div>
    <w:div w:id="1476606712">
      <w:bodyDiv w:val="1"/>
      <w:marLeft w:val="0"/>
      <w:marRight w:val="0"/>
      <w:marTop w:val="0"/>
      <w:marBottom w:val="0"/>
      <w:divBdr>
        <w:top w:val="none" w:sz="0" w:space="0" w:color="auto"/>
        <w:left w:val="none" w:sz="0" w:space="0" w:color="auto"/>
        <w:bottom w:val="none" w:sz="0" w:space="0" w:color="auto"/>
        <w:right w:val="none" w:sz="0" w:space="0" w:color="auto"/>
      </w:divBdr>
    </w:div>
    <w:div w:id="1477185846">
      <w:bodyDiv w:val="1"/>
      <w:marLeft w:val="0"/>
      <w:marRight w:val="0"/>
      <w:marTop w:val="0"/>
      <w:marBottom w:val="0"/>
      <w:divBdr>
        <w:top w:val="none" w:sz="0" w:space="0" w:color="auto"/>
        <w:left w:val="none" w:sz="0" w:space="0" w:color="auto"/>
        <w:bottom w:val="none" w:sz="0" w:space="0" w:color="auto"/>
        <w:right w:val="none" w:sz="0" w:space="0" w:color="auto"/>
      </w:divBdr>
    </w:div>
    <w:div w:id="1478231054">
      <w:bodyDiv w:val="1"/>
      <w:marLeft w:val="0"/>
      <w:marRight w:val="0"/>
      <w:marTop w:val="0"/>
      <w:marBottom w:val="0"/>
      <w:divBdr>
        <w:top w:val="none" w:sz="0" w:space="0" w:color="auto"/>
        <w:left w:val="none" w:sz="0" w:space="0" w:color="auto"/>
        <w:bottom w:val="none" w:sz="0" w:space="0" w:color="auto"/>
        <w:right w:val="none" w:sz="0" w:space="0" w:color="auto"/>
      </w:divBdr>
    </w:div>
    <w:div w:id="1478691856">
      <w:bodyDiv w:val="1"/>
      <w:marLeft w:val="0"/>
      <w:marRight w:val="0"/>
      <w:marTop w:val="0"/>
      <w:marBottom w:val="0"/>
      <w:divBdr>
        <w:top w:val="none" w:sz="0" w:space="0" w:color="auto"/>
        <w:left w:val="none" w:sz="0" w:space="0" w:color="auto"/>
        <w:bottom w:val="none" w:sz="0" w:space="0" w:color="auto"/>
        <w:right w:val="none" w:sz="0" w:space="0" w:color="auto"/>
      </w:divBdr>
    </w:div>
    <w:div w:id="1479108269">
      <w:bodyDiv w:val="1"/>
      <w:marLeft w:val="0"/>
      <w:marRight w:val="0"/>
      <w:marTop w:val="0"/>
      <w:marBottom w:val="0"/>
      <w:divBdr>
        <w:top w:val="none" w:sz="0" w:space="0" w:color="auto"/>
        <w:left w:val="none" w:sz="0" w:space="0" w:color="auto"/>
        <w:bottom w:val="none" w:sz="0" w:space="0" w:color="auto"/>
        <w:right w:val="none" w:sz="0" w:space="0" w:color="auto"/>
      </w:divBdr>
    </w:div>
    <w:div w:id="1479297346">
      <w:bodyDiv w:val="1"/>
      <w:marLeft w:val="0"/>
      <w:marRight w:val="0"/>
      <w:marTop w:val="0"/>
      <w:marBottom w:val="0"/>
      <w:divBdr>
        <w:top w:val="none" w:sz="0" w:space="0" w:color="auto"/>
        <w:left w:val="none" w:sz="0" w:space="0" w:color="auto"/>
        <w:bottom w:val="none" w:sz="0" w:space="0" w:color="auto"/>
        <w:right w:val="none" w:sz="0" w:space="0" w:color="auto"/>
      </w:divBdr>
    </w:div>
    <w:div w:id="1479880693">
      <w:bodyDiv w:val="1"/>
      <w:marLeft w:val="0"/>
      <w:marRight w:val="0"/>
      <w:marTop w:val="0"/>
      <w:marBottom w:val="0"/>
      <w:divBdr>
        <w:top w:val="none" w:sz="0" w:space="0" w:color="auto"/>
        <w:left w:val="none" w:sz="0" w:space="0" w:color="auto"/>
        <w:bottom w:val="none" w:sz="0" w:space="0" w:color="auto"/>
        <w:right w:val="none" w:sz="0" w:space="0" w:color="auto"/>
      </w:divBdr>
    </w:div>
    <w:div w:id="1480534943">
      <w:bodyDiv w:val="1"/>
      <w:marLeft w:val="0"/>
      <w:marRight w:val="0"/>
      <w:marTop w:val="0"/>
      <w:marBottom w:val="0"/>
      <w:divBdr>
        <w:top w:val="none" w:sz="0" w:space="0" w:color="auto"/>
        <w:left w:val="none" w:sz="0" w:space="0" w:color="auto"/>
        <w:bottom w:val="none" w:sz="0" w:space="0" w:color="auto"/>
        <w:right w:val="none" w:sz="0" w:space="0" w:color="auto"/>
      </w:divBdr>
    </w:div>
    <w:div w:id="1482040021">
      <w:bodyDiv w:val="1"/>
      <w:marLeft w:val="0"/>
      <w:marRight w:val="0"/>
      <w:marTop w:val="0"/>
      <w:marBottom w:val="0"/>
      <w:divBdr>
        <w:top w:val="none" w:sz="0" w:space="0" w:color="auto"/>
        <w:left w:val="none" w:sz="0" w:space="0" w:color="auto"/>
        <w:bottom w:val="none" w:sz="0" w:space="0" w:color="auto"/>
        <w:right w:val="none" w:sz="0" w:space="0" w:color="auto"/>
      </w:divBdr>
    </w:div>
    <w:div w:id="1482574750">
      <w:bodyDiv w:val="1"/>
      <w:marLeft w:val="0"/>
      <w:marRight w:val="0"/>
      <w:marTop w:val="0"/>
      <w:marBottom w:val="0"/>
      <w:divBdr>
        <w:top w:val="none" w:sz="0" w:space="0" w:color="auto"/>
        <w:left w:val="none" w:sz="0" w:space="0" w:color="auto"/>
        <w:bottom w:val="none" w:sz="0" w:space="0" w:color="auto"/>
        <w:right w:val="none" w:sz="0" w:space="0" w:color="auto"/>
      </w:divBdr>
    </w:div>
    <w:div w:id="1482774031">
      <w:bodyDiv w:val="1"/>
      <w:marLeft w:val="0"/>
      <w:marRight w:val="0"/>
      <w:marTop w:val="0"/>
      <w:marBottom w:val="0"/>
      <w:divBdr>
        <w:top w:val="none" w:sz="0" w:space="0" w:color="auto"/>
        <w:left w:val="none" w:sz="0" w:space="0" w:color="auto"/>
        <w:bottom w:val="none" w:sz="0" w:space="0" w:color="auto"/>
        <w:right w:val="none" w:sz="0" w:space="0" w:color="auto"/>
      </w:divBdr>
    </w:div>
    <w:div w:id="1483738592">
      <w:bodyDiv w:val="1"/>
      <w:marLeft w:val="0"/>
      <w:marRight w:val="0"/>
      <w:marTop w:val="0"/>
      <w:marBottom w:val="0"/>
      <w:divBdr>
        <w:top w:val="none" w:sz="0" w:space="0" w:color="auto"/>
        <w:left w:val="none" w:sz="0" w:space="0" w:color="auto"/>
        <w:bottom w:val="none" w:sz="0" w:space="0" w:color="auto"/>
        <w:right w:val="none" w:sz="0" w:space="0" w:color="auto"/>
      </w:divBdr>
    </w:div>
    <w:div w:id="1484010902">
      <w:bodyDiv w:val="1"/>
      <w:marLeft w:val="0"/>
      <w:marRight w:val="0"/>
      <w:marTop w:val="0"/>
      <w:marBottom w:val="0"/>
      <w:divBdr>
        <w:top w:val="none" w:sz="0" w:space="0" w:color="auto"/>
        <w:left w:val="none" w:sz="0" w:space="0" w:color="auto"/>
        <w:bottom w:val="none" w:sz="0" w:space="0" w:color="auto"/>
        <w:right w:val="none" w:sz="0" w:space="0" w:color="auto"/>
      </w:divBdr>
    </w:div>
    <w:div w:id="1484159116">
      <w:bodyDiv w:val="1"/>
      <w:marLeft w:val="0"/>
      <w:marRight w:val="0"/>
      <w:marTop w:val="0"/>
      <w:marBottom w:val="0"/>
      <w:divBdr>
        <w:top w:val="none" w:sz="0" w:space="0" w:color="auto"/>
        <w:left w:val="none" w:sz="0" w:space="0" w:color="auto"/>
        <w:bottom w:val="none" w:sz="0" w:space="0" w:color="auto"/>
        <w:right w:val="none" w:sz="0" w:space="0" w:color="auto"/>
      </w:divBdr>
    </w:div>
    <w:div w:id="1484197994">
      <w:bodyDiv w:val="1"/>
      <w:marLeft w:val="0"/>
      <w:marRight w:val="0"/>
      <w:marTop w:val="0"/>
      <w:marBottom w:val="0"/>
      <w:divBdr>
        <w:top w:val="none" w:sz="0" w:space="0" w:color="auto"/>
        <w:left w:val="none" w:sz="0" w:space="0" w:color="auto"/>
        <w:bottom w:val="none" w:sz="0" w:space="0" w:color="auto"/>
        <w:right w:val="none" w:sz="0" w:space="0" w:color="auto"/>
      </w:divBdr>
    </w:div>
    <w:div w:id="1484588662">
      <w:bodyDiv w:val="1"/>
      <w:marLeft w:val="0"/>
      <w:marRight w:val="0"/>
      <w:marTop w:val="0"/>
      <w:marBottom w:val="0"/>
      <w:divBdr>
        <w:top w:val="none" w:sz="0" w:space="0" w:color="auto"/>
        <w:left w:val="none" w:sz="0" w:space="0" w:color="auto"/>
        <w:bottom w:val="none" w:sz="0" w:space="0" w:color="auto"/>
        <w:right w:val="none" w:sz="0" w:space="0" w:color="auto"/>
      </w:divBdr>
    </w:div>
    <w:div w:id="1484929404">
      <w:bodyDiv w:val="1"/>
      <w:marLeft w:val="0"/>
      <w:marRight w:val="0"/>
      <w:marTop w:val="0"/>
      <w:marBottom w:val="0"/>
      <w:divBdr>
        <w:top w:val="none" w:sz="0" w:space="0" w:color="auto"/>
        <w:left w:val="none" w:sz="0" w:space="0" w:color="auto"/>
        <w:bottom w:val="none" w:sz="0" w:space="0" w:color="auto"/>
        <w:right w:val="none" w:sz="0" w:space="0" w:color="auto"/>
      </w:divBdr>
    </w:div>
    <w:div w:id="1485312106">
      <w:bodyDiv w:val="1"/>
      <w:marLeft w:val="0"/>
      <w:marRight w:val="0"/>
      <w:marTop w:val="0"/>
      <w:marBottom w:val="0"/>
      <w:divBdr>
        <w:top w:val="none" w:sz="0" w:space="0" w:color="auto"/>
        <w:left w:val="none" w:sz="0" w:space="0" w:color="auto"/>
        <w:bottom w:val="none" w:sz="0" w:space="0" w:color="auto"/>
        <w:right w:val="none" w:sz="0" w:space="0" w:color="auto"/>
      </w:divBdr>
    </w:div>
    <w:div w:id="1487087429">
      <w:bodyDiv w:val="1"/>
      <w:marLeft w:val="0"/>
      <w:marRight w:val="0"/>
      <w:marTop w:val="0"/>
      <w:marBottom w:val="0"/>
      <w:divBdr>
        <w:top w:val="none" w:sz="0" w:space="0" w:color="auto"/>
        <w:left w:val="none" w:sz="0" w:space="0" w:color="auto"/>
        <w:bottom w:val="none" w:sz="0" w:space="0" w:color="auto"/>
        <w:right w:val="none" w:sz="0" w:space="0" w:color="auto"/>
      </w:divBdr>
    </w:div>
    <w:div w:id="1487473779">
      <w:bodyDiv w:val="1"/>
      <w:marLeft w:val="0"/>
      <w:marRight w:val="0"/>
      <w:marTop w:val="0"/>
      <w:marBottom w:val="0"/>
      <w:divBdr>
        <w:top w:val="none" w:sz="0" w:space="0" w:color="auto"/>
        <w:left w:val="none" w:sz="0" w:space="0" w:color="auto"/>
        <w:bottom w:val="none" w:sz="0" w:space="0" w:color="auto"/>
        <w:right w:val="none" w:sz="0" w:space="0" w:color="auto"/>
      </w:divBdr>
    </w:div>
    <w:div w:id="1489519909">
      <w:bodyDiv w:val="1"/>
      <w:marLeft w:val="0"/>
      <w:marRight w:val="0"/>
      <w:marTop w:val="0"/>
      <w:marBottom w:val="0"/>
      <w:divBdr>
        <w:top w:val="none" w:sz="0" w:space="0" w:color="auto"/>
        <w:left w:val="none" w:sz="0" w:space="0" w:color="auto"/>
        <w:bottom w:val="none" w:sz="0" w:space="0" w:color="auto"/>
        <w:right w:val="none" w:sz="0" w:space="0" w:color="auto"/>
      </w:divBdr>
    </w:div>
    <w:div w:id="1489588367">
      <w:bodyDiv w:val="1"/>
      <w:marLeft w:val="0"/>
      <w:marRight w:val="0"/>
      <w:marTop w:val="0"/>
      <w:marBottom w:val="0"/>
      <w:divBdr>
        <w:top w:val="none" w:sz="0" w:space="0" w:color="auto"/>
        <w:left w:val="none" w:sz="0" w:space="0" w:color="auto"/>
        <w:bottom w:val="none" w:sz="0" w:space="0" w:color="auto"/>
        <w:right w:val="none" w:sz="0" w:space="0" w:color="auto"/>
      </w:divBdr>
    </w:div>
    <w:div w:id="1491752436">
      <w:bodyDiv w:val="1"/>
      <w:marLeft w:val="0"/>
      <w:marRight w:val="0"/>
      <w:marTop w:val="0"/>
      <w:marBottom w:val="0"/>
      <w:divBdr>
        <w:top w:val="none" w:sz="0" w:space="0" w:color="auto"/>
        <w:left w:val="none" w:sz="0" w:space="0" w:color="auto"/>
        <w:bottom w:val="none" w:sz="0" w:space="0" w:color="auto"/>
        <w:right w:val="none" w:sz="0" w:space="0" w:color="auto"/>
      </w:divBdr>
    </w:div>
    <w:div w:id="1493525001">
      <w:bodyDiv w:val="1"/>
      <w:marLeft w:val="0"/>
      <w:marRight w:val="0"/>
      <w:marTop w:val="0"/>
      <w:marBottom w:val="0"/>
      <w:divBdr>
        <w:top w:val="none" w:sz="0" w:space="0" w:color="auto"/>
        <w:left w:val="none" w:sz="0" w:space="0" w:color="auto"/>
        <w:bottom w:val="none" w:sz="0" w:space="0" w:color="auto"/>
        <w:right w:val="none" w:sz="0" w:space="0" w:color="auto"/>
      </w:divBdr>
    </w:div>
    <w:div w:id="1495147160">
      <w:bodyDiv w:val="1"/>
      <w:marLeft w:val="0"/>
      <w:marRight w:val="0"/>
      <w:marTop w:val="0"/>
      <w:marBottom w:val="0"/>
      <w:divBdr>
        <w:top w:val="none" w:sz="0" w:space="0" w:color="auto"/>
        <w:left w:val="none" w:sz="0" w:space="0" w:color="auto"/>
        <w:bottom w:val="none" w:sz="0" w:space="0" w:color="auto"/>
        <w:right w:val="none" w:sz="0" w:space="0" w:color="auto"/>
      </w:divBdr>
    </w:div>
    <w:div w:id="1497040913">
      <w:bodyDiv w:val="1"/>
      <w:marLeft w:val="0"/>
      <w:marRight w:val="0"/>
      <w:marTop w:val="0"/>
      <w:marBottom w:val="0"/>
      <w:divBdr>
        <w:top w:val="none" w:sz="0" w:space="0" w:color="auto"/>
        <w:left w:val="none" w:sz="0" w:space="0" w:color="auto"/>
        <w:bottom w:val="none" w:sz="0" w:space="0" w:color="auto"/>
        <w:right w:val="none" w:sz="0" w:space="0" w:color="auto"/>
      </w:divBdr>
    </w:div>
    <w:div w:id="1499613660">
      <w:bodyDiv w:val="1"/>
      <w:marLeft w:val="0"/>
      <w:marRight w:val="0"/>
      <w:marTop w:val="0"/>
      <w:marBottom w:val="0"/>
      <w:divBdr>
        <w:top w:val="none" w:sz="0" w:space="0" w:color="auto"/>
        <w:left w:val="none" w:sz="0" w:space="0" w:color="auto"/>
        <w:bottom w:val="none" w:sz="0" w:space="0" w:color="auto"/>
        <w:right w:val="none" w:sz="0" w:space="0" w:color="auto"/>
      </w:divBdr>
    </w:div>
    <w:div w:id="1499737447">
      <w:bodyDiv w:val="1"/>
      <w:marLeft w:val="0"/>
      <w:marRight w:val="0"/>
      <w:marTop w:val="0"/>
      <w:marBottom w:val="0"/>
      <w:divBdr>
        <w:top w:val="none" w:sz="0" w:space="0" w:color="auto"/>
        <w:left w:val="none" w:sz="0" w:space="0" w:color="auto"/>
        <w:bottom w:val="none" w:sz="0" w:space="0" w:color="auto"/>
        <w:right w:val="none" w:sz="0" w:space="0" w:color="auto"/>
      </w:divBdr>
    </w:div>
    <w:div w:id="1500925674">
      <w:bodyDiv w:val="1"/>
      <w:marLeft w:val="0"/>
      <w:marRight w:val="0"/>
      <w:marTop w:val="0"/>
      <w:marBottom w:val="0"/>
      <w:divBdr>
        <w:top w:val="none" w:sz="0" w:space="0" w:color="auto"/>
        <w:left w:val="none" w:sz="0" w:space="0" w:color="auto"/>
        <w:bottom w:val="none" w:sz="0" w:space="0" w:color="auto"/>
        <w:right w:val="none" w:sz="0" w:space="0" w:color="auto"/>
      </w:divBdr>
    </w:div>
    <w:div w:id="1501384181">
      <w:bodyDiv w:val="1"/>
      <w:marLeft w:val="0"/>
      <w:marRight w:val="0"/>
      <w:marTop w:val="0"/>
      <w:marBottom w:val="0"/>
      <w:divBdr>
        <w:top w:val="none" w:sz="0" w:space="0" w:color="auto"/>
        <w:left w:val="none" w:sz="0" w:space="0" w:color="auto"/>
        <w:bottom w:val="none" w:sz="0" w:space="0" w:color="auto"/>
        <w:right w:val="none" w:sz="0" w:space="0" w:color="auto"/>
      </w:divBdr>
    </w:div>
    <w:div w:id="1502157607">
      <w:bodyDiv w:val="1"/>
      <w:marLeft w:val="0"/>
      <w:marRight w:val="0"/>
      <w:marTop w:val="0"/>
      <w:marBottom w:val="0"/>
      <w:divBdr>
        <w:top w:val="none" w:sz="0" w:space="0" w:color="auto"/>
        <w:left w:val="none" w:sz="0" w:space="0" w:color="auto"/>
        <w:bottom w:val="none" w:sz="0" w:space="0" w:color="auto"/>
        <w:right w:val="none" w:sz="0" w:space="0" w:color="auto"/>
      </w:divBdr>
    </w:div>
    <w:div w:id="1503357430">
      <w:bodyDiv w:val="1"/>
      <w:marLeft w:val="0"/>
      <w:marRight w:val="0"/>
      <w:marTop w:val="0"/>
      <w:marBottom w:val="0"/>
      <w:divBdr>
        <w:top w:val="none" w:sz="0" w:space="0" w:color="auto"/>
        <w:left w:val="none" w:sz="0" w:space="0" w:color="auto"/>
        <w:bottom w:val="none" w:sz="0" w:space="0" w:color="auto"/>
        <w:right w:val="none" w:sz="0" w:space="0" w:color="auto"/>
      </w:divBdr>
    </w:div>
    <w:div w:id="1503551119">
      <w:bodyDiv w:val="1"/>
      <w:marLeft w:val="0"/>
      <w:marRight w:val="0"/>
      <w:marTop w:val="0"/>
      <w:marBottom w:val="0"/>
      <w:divBdr>
        <w:top w:val="none" w:sz="0" w:space="0" w:color="auto"/>
        <w:left w:val="none" w:sz="0" w:space="0" w:color="auto"/>
        <w:bottom w:val="none" w:sz="0" w:space="0" w:color="auto"/>
        <w:right w:val="none" w:sz="0" w:space="0" w:color="auto"/>
      </w:divBdr>
    </w:div>
    <w:div w:id="1504004425">
      <w:bodyDiv w:val="1"/>
      <w:marLeft w:val="0"/>
      <w:marRight w:val="0"/>
      <w:marTop w:val="0"/>
      <w:marBottom w:val="0"/>
      <w:divBdr>
        <w:top w:val="none" w:sz="0" w:space="0" w:color="auto"/>
        <w:left w:val="none" w:sz="0" w:space="0" w:color="auto"/>
        <w:bottom w:val="none" w:sz="0" w:space="0" w:color="auto"/>
        <w:right w:val="none" w:sz="0" w:space="0" w:color="auto"/>
      </w:divBdr>
    </w:div>
    <w:div w:id="1504708554">
      <w:bodyDiv w:val="1"/>
      <w:marLeft w:val="0"/>
      <w:marRight w:val="0"/>
      <w:marTop w:val="0"/>
      <w:marBottom w:val="0"/>
      <w:divBdr>
        <w:top w:val="none" w:sz="0" w:space="0" w:color="auto"/>
        <w:left w:val="none" w:sz="0" w:space="0" w:color="auto"/>
        <w:bottom w:val="none" w:sz="0" w:space="0" w:color="auto"/>
        <w:right w:val="none" w:sz="0" w:space="0" w:color="auto"/>
      </w:divBdr>
    </w:div>
    <w:div w:id="1504780350">
      <w:bodyDiv w:val="1"/>
      <w:marLeft w:val="0"/>
      <w:marRight w:val="0"/>
      <w:marTop w:val="0"/>
      <w:marBottom w:val="0"/>
      <w:divBdr>
        <w:top w:val="none" w:sz="0" w:space="0" w:color="auto"/>
        <w:left w:val="none" w:sz="0" w:space="0" w:color="auto"/>
        <w:bottom w:val="none" w:sz="0" w:space="0" w:color="auto"/>
        <w:right w:val="none" w:sz="0" w:space="0" w:color="auto"/>
      </w:divBdr>
    </w:div>
    <w:div w:id="1506360525">
      <w:bodyDiv w:val="1"/>
      <w:marLeft w:val="0"/>
      <w:marRight w:val="0"/>
      <w:marTop w:val="0"/>
      <w:marBottom w:val="0"/>
      <w:divBdr>
        <w:top w:val="none" w:sz="0" w:space="0" w:color="auto"/>
        <w:left w:val="none" w:sz="0" w:space="0" w:color="auto"/>
        <w:bottom w:val="none" w:sz="0" w:space="0" w:color="auto"/>
        <w:right w:val="none" w:sz="0" w:space="0" w:color="auto"/>
      </w:divBdr>
    </w:div>
    <w:div w:id="1506479996">
      <w:bodyDiv w:val="1"/>
      <w:marLeft w:val="0"/>
      <w:marRight w:val="0"/>
      <w:marTop w:val="0"/>
      <w:marBottom w:val="0"/>
      <w:divBdr>
        <w:top w:val="none" w:sz="0" w:space="0" w:color="auto"/>
        <w:left w:val="none" w:sz="0" w:space="0" w:color="auto"/>
        <w:bottom w:val="none" w:sz="0" w:space="0" w:color="auto"/>
        <w:right w:val="none" w:sz="0" w:space="0" w:color="auto"/>
      </w:divBdr>
    </w:div>
    <w:div w:id="1506942367">
      <w:bodyDiv w:val="1"/>
      <w:marLeft w:val="0"/>
      <w:marRight w:val="0"/>
      <w:marTop w:val="0"/>
      <w:marBottom w:val="0"/>
      <w:divBdr>
        <w:top w:val="none" w:sz="0" w:space="0" w:color="auto"/>
        <w:left w:val="none" w:sz="0" w:space="0" w:color="auto"/>
        <w:bottom w:val="none" w:sz="0" w:space="0" w:color="auto"/>
        <w:right w:val="none" w:sz="0" w:space="0" w:color="auto"/>
      </w:divBdr>
    </w:div>
    <w:div w:id="1507402320">
      <w:bodyDiv w:val="1"/>
      <w:marLeft w:val="0"/>
      <w:marRight w:val="0"/>
      <w:marTop w:val="0"/>
      <w:marBottom w:val="0"/>
      <w:divBdr>
        <w:top w:val="none" w:sz="0" w:space="0" w:color="auto"/>
        <w:left w:val="none" w:sz="0" w:space="0" w:color="auto"/>
        <w:bottom w:val="none" w:sz="0" w:space="0" w:color="auto"/>
        <w:right w:val="none" w:sz="0" w:space="0" w:color="auto"/>
      </w:divBdr>
    </w:div>
    <w:div w:id="1508128523">
      <w:bodyDiv w:val="1"/>
      <w:marLeft w:val="0"/>
      <w:marRight w:val="0"/>
      <w:marTop w:val="0"/>
      <w:marBottom w:val="0"/>
      <w:divBdr>
        <w:top w:val="none" w:sz="0" w:space="0" w:color="auto"/>
        <w:left w:val="none" w:sz="0" w:space="0" w:color="auto"/>
        <w:bottom w:val="none" w:sz="0" w:space="0" w:color="auto"/>
        <w:right w:val="none" w:sz="0" w:space="0" w:color="auto"/>
      </w:divBdr>
    </w:div>
    <w:div w:id="1509440557">
      <w:bodyDiv w:val="1"/>
      <w:marLeft w:val="0"/>
      <w:marRight w:val="0"/>
      <w:marTop w:val="0"/>
      <w:marBottom w:val="0"/>
      <w:divBdr>
        <w:top w:val="none" w:sz="0" w:space="0" w:color="auto"/>
        <w:left w:val="none" w:sz="0" w:space="0" w:color="auto"/>
        <w:bottom w:val="none" w:sz="0" w:space="0" w:color="auto"/>
        <w:right w:val="none" w:sz="0" w:space="0" w:color="auto"/>
      </w:divBdr>
    </w:div>
    <w:div w:id="1510439836">
      <w:bodyDiv w:val="1"/>
      <w:marLeft w:val="0"/>
      <w:marRight w:val="0"/>
      <w:marTop w:val="0"/>
      <w:marBottom w:val="0"/>
      <w:divBdr>
        <w:top w:val="none" w:sz="0" w:space="0" w:color="auto"/>
        <w:left w:val="none" w:sz="0" w:space="0" w:color="auto"/>
        <w:bottom w:val="none" w:sz="0" w:space="0" w:color="auto"/>
        <w:right w:val="none" w:sz="0" w:space="0" w:color="auto"/>
      </w:divBdr>
    </w:div>
    <w:div w:id="1511067161">
      <w:bodyDiv w:val="1"/>
      <w:marLeft w:val="0"/>
      <w:marRight w:val="0"/>
      <w:marTop w:val="0"/>
      <w:marBottom w:val="0"/>
      <w:divBdr>
        <w:top w:val="none" w:sz="0" w:space="0" w:color="auto"/>
        <w:left w:val="none" w:sz="0" w:space="0" w:color="auto"/>
        <w:bottom w:val="none" w:sz="0" w:space="0" w:color="auto"/>
        <w:right w:val="none" w:sz="0" w:space="0" w:color="auto"/>
      </w:divBdr>
    </w:div>
    <w:div w:id="1513688118">
      <w:bodyDiv w:val="1"/>
      <w:marLeft w:val="0"/>
      <w:marRight w:val="0"/>
      <w:marTop w:val="0"/>
      <w:marBottom w:val="0"/>
      <w:divBdr>
        <w:top w:val="none" w:sz="0" w:space="0" w:color="auto"/>
        <w:left w:val="none" w:sz="0" w:space="0" w:color="auto"/>
        <w:bottom w:val="none" w:sz="0" w:space="0" w:color="auto"/>
        <w:right w:val="none" w:sz="0" w:space="0" w:color="auto"/>
      </w:divBdr>
    </w:div>
    <w:div w:id="1514223492">
      <w:bodyDiv w:val="1"/>
      <w:marLeft w:val="0"/>
      <w:marRight w:val="0"/>
      <w:marTop w:val="0"/>
      <w:marBottom w:val="0"/>
      <w:divBdr>
        <w:top w:val="none" w:sz="0" w:space="0" w:color="auto"/>
        <w:left w:val="none" w:sz="0" w:space="0" w:color="auto"/>
        <w:bottom w:val="none" w:sz="0" w:space="0" w:color="auto"/>
        <w:right w:val="none" w:sz="0" w:space="0" w:color="auto"/>
      </w:divBdr>
    </w:div>
    <w:div w:id="1514800073">
      <w:bodyDiv w:val="1"/>
      <w:marLeft w:val="0"/>
      <w:marRight w:val="0"/>
      <w:marTop w:val="0"/>
      <w:marBottom w:val="0"/>
      <w:divBdr>
        <w:top w:val="none" w:sz="0" w:space="0" w:color="auto"/>
        <w:left w:val="none" w:sz="0" w:space="0" w:color="auto"/>
        <w:bottom w:val="none" w:sz="0" w:space="0" w:color="auto"/>
        <w:right w:val="none" w:sz="0" w:space="0" w:color="auto"/>
      </w:divBdr>
    </w:div>
    <w:div w:id="1514803907">
      <w:bodyDiv w:val="1"/>
      <w:marLeft w:val="0"/>
      <w:marRight w:val="0"/>
      <w:marTop w:val="0"/>
      <w:marBottom w:val="0"/>
      <w:divBdr>
        <w:top w:val="none" w:sz="0" w:space="0" w:color="auto"/>
        <w:left w:val="none" w:sz="0" w:space="0" w:color="auto"/>
        <w:bottom w:val="none" w:sz="0" w:space="0" w:color="auto"/>
        <w:right w:val="none" w:sz="0" w:space="0" w:color="auto"/>
      </w:divBdr>
    </w:div>
    <w:div w:id="1516532324">
      <w:bodyDiv w:val="1"/>
      <w:marLeft w:val="0"/>
      <w:marRight w:val="0"/>
      <w:marTop w:val="0"/>
      <w:marBottom w:val="0"/>
      <w:divBdr>
        <w:top w:val="none" w:sz="0" w:space="0" w:color="auto"/>
        <w:left w:val="none" w:sz="0" w:space="0" w:color="auto"/>
        <w:bottom w:val="none" w:sz="0" w:space="0" w:color="auto"/>
        <w:right w:val="none" w:sz="0" w:space="0" w:color="auto"/>
      </w:divBdr>
    </w:div>
    <w:div w:id="1516770575">
      <w:bodyDiv w:val="1"/>
      <w:marLeft w:val="0"/>
      <w:marRight w:val="0"/>
      <w:marTop w:val="0"/>
      <w:marBottom w:val="0"/>
      <w:divBdr>
        <w:top w:val="none" w:sz="0" w:space="0" w:color="auto"/>
        <w:left w:val="none" w:sz="0" w:space="0" w:color="auto"/>
        <w:bottom w:val="none" w:sz="0" w:space="0" w:color="auto"/>
        <w:right w:val="none" w:sz="0" w:space="0" w:color="auto"/>
      </w:divBdr>
    </w:div>
    <w:div w:id="1517887924">
      <w:bodyDiv w:val="1"/>
      <w:marLeft w:val="0"/>
      <w:marRight w:val="0"/>
      <w:marTop w:val="0"/>
      <w:marBottom w:val="0"/>
      <w:divBdr>
        <w:top w:val="none" w:sz="0" w:space="0" w:color="auto"/>
        <w:left w:val="none" w:sz="0" w:space="0" w:color="auto"/>
        <w:bottom w:val="none" w:sz="0" w:space="0" w:color="auto"/>
        <w:right w:val="none" w:sz="0" w:space="0" w:color="auto"/>
      </w:divBdr>
    </w:div>
    <w:div w:id="1519344023">
      <w:bodyDiv w:val="1"/>
      <w:marLeft w:val="0"/>
      <w:marRight w:val="0"/>
      <w:marTop w:val="0"/>
      <w:marBottom w:val="0"/>
      <w:divBdr>
        <w:top w:val="none" w:sz="0" w:space="0" w:color="auto"/>
        <w:left w:val="none" w:sz="0" w:space="0" w:color="auto"/>
        <w:bottom w:val="none" w:sz="0" w:space="0" w:color="auto"/>
        <w:right w:val="none" w:sz="0" w:space="0" w:color="auto"/>
      </w:divBdr>
    </w:div>
    <w:div w:id="1520241172">
      <w:bodyDiv w:val="1"/>
      <w:marLeft w:val="0"/>
      <w:marRight w:val="0"/>
      <w:marTop w:val="0"/>
      <w:marBottom w:val="0"/>
      <w:divBdr>
        <w:top w:val="none" w:sz="0" w:space="0" w:color="auto"/>
        <w:left w:val="none" w:sz="0" w:space="0" w:color="auto"/>
        <w:bottom w:val="none" w:sz="0" w:space="0" w:color="auto"/>
        <w:right w:val="none" w:sz="0" w:space="0" w:color="auto"/>
      </w:divBdr>
    </w:div>
    <w:div w:id="1522084255">
      <w:bodyDiv w:val="1"/>
      <w:marLeft w:val="0"/>
      <w:marRight w:val="0"/>
      <w:marTop w:val="0"/>
      <w:marBottom w:val="0"/>
      <w:divBdr>
        <w:top w:val="none" w:sz="0" w:space="0" w:color="auto"/>
        <w:left w:val="none" w:sz="0" w:space="0" w:color="auto"/>
        <w:bottom w:val="none" w:sz="0" w:space="0" w:color="auto"/>
        <w:right w:val="none" w:sz="0" w:space="0" w:color="auto"/>
      </w:divBdr>
    </w:div>
    <w:div w:id="1522477553">
      <w:bodyDiv w:val="1"/>
      <w:marLeft w:val="0"/>
      <w:marRight w:val="0"/>
      <w:marTop w:val="0"/>
      <w:marBottom w:val="0"/>
      <w:divBdr>
        <w:top w:val="none" w:sz="0" w:space="0" w:color="auto"/>
        <w:left w:val="none" w:sz="0" w:space="0" w:color="auto"/>
        <w:bottom w:val="none" w:sz="0" w:space="0" w:color="auto"/>
        <w:right w:val="none" w:sz="0" w:space="0" w:color="auto"/>
      </w:divBdr>
    </w:div>
    <w:div w:id="1522939990">
      <w:bodyDiv w:val="1"/>
      <w:marLeft w:val="0"/>
      <w:marRight w:val="0"/>
      <w:marTop w:val="0"/>
      <w:marBottom w:val="0"/>
      <w:divBdr>
        <w:top w:val="none" w:sz="0" w:space="0" w:color="auto"/>
        <w:left w:val="none" w:sz="0" w:space="0" w:color="auto"/>
        <w:bottom w:val="none" w:sz="0" w:space="0" w:color="auto"/>
        <w:right w:val="none" w:sz="0" w:space="0" w:color="auto"/>
      </w:divBdr>
    </w:div>
    <w:div w:id="1523014225">
      <w:bodyDiv w:val="1"/>
      <w:marLeft w:val="0"/>
      <w:marRight w:val="0"/>
      <w:marTop w:val="0"/>
      <w:marBottom w:val="0"/>
      <w:divBdr>
        <w:top w:val="none" w:sz="0" w:space="0" w:color="auto"/>
        <w:left w:val="none" w:sz="0" w:space="0" w:color="auto"/>
        <w:bottom w:val="none" w:sz="0" w:space="0" w:color="auto"/>
        <w:right w:val="none" w:sz="0" w:space="0" w:color="auto"/>
      </w:divBdr>
    </w:div>
    <w:div w:id="1524249057">
      <w:bodyDiv w:val="1"/>
      <w:marLeft w:val="0"/>
      <w:marRight w:val="0"/>
      <w:marTop w:val="0"/>
      <w:marBottom w:val="0"/>
      <w:divBdr>
        <w:top w:val="none" w:sz="0" w:space="0" w:color="auto"/>
        <w:left w:val="none" w:sz="0" w:space="0" w:color="auto"/>
        <w:bottom w:val="none" w:sz="0" w:space="0" w:color="auto"/>
        <w:right w:val="none" w:sz="0" w:space="0" w:color="auto"/>
      </w:divBdr>
    </w:div>
    <w:div w:id="1524249445">
      <w:bodyDiv w:val="1"/>
      <w:marLeft w:val="0"/>
      <w:marRight w:val="0"/>
      <w:marTop w:val="0"/>
      <w:marBottom w:val="0"/>
      <w:divBdr>
        <w:top w:val="none" w:sz="0" w:space="0" w:color="auto"/>
        <w:left w:val="none" w:sz="0" w:space="0" w:color="auto"/>
        <w:bottom w:val="none" w:sz="0" w:space="0" w:color="auto"/>
        <w:right w:val="none" w:sz="0" w:space="0" w:color="auto"/>
      </w:divBdr>
    </w:div>
    <w:div w:id="1524440379">
      <w:bodyDiv w:val="1"/>
      <w:marLeft w:val="0"/>
      <w:marRight w:val="0"/>
      <w:marTop w:val="0"/>
      <w:marBottom w:val="0"/>
      <w:divBdr>
        <w:top w:val="none" w:sz="0" w:space="0" w:color="auto"/>
        <w:left w:val="none" w:sz="0" w:space="0" w:color="auto"/>
        <w:bottom w:val="none" w:sz="0" w:space="0" w:color="auto"/>
        <w:right w:val="none" w:sz="0" w:space="0" w:color="auto"/>
      </w:divBdr>
    </w:div>
    <w:div w:id="1525052114">
      <w:bodyDiv w:val="1"/>
      <w:marLeft w:val="0"/>
      <w:marRight w:val="0"/>
      <w:marTop w:val="0"/>
      <w:marBottom w:val="0"/>
      <w:divBdr>
        <w:top w:val="none" w:sz="0" w:space="0" w:color="auto"/>
        <w:left w:val="none" w:sz="0" w:space="0" w:color="auto"/>
        <w:bottom w:val="none" w:sz="0" w:space="0" w:color="auto"/>
        <w:right w:val="none" w:sz="0" w:space="0" w:color="auto"/>
      </w:divBdr>
    </w:div>
    <w:div w:id="1525091369">
      <w:bodyDiv w:val="1"/>
      <w:marLeft w:val="0"/>
      <w:marRight w:val="0"/>
      <w:marTop w:val="0"/>
      <w:marBottom w:val="0"/>
      <w:divBdr>
        <w:top w:val="none" w:sz="0" w:space="0" w:color="auto"/>
        <w:left w:val="none" w:sz="0" w:space="0" w:color="auto"/>
        <w:bottom w:val="none" w:sz="0" w:space="0" w:color="auto"/>
        <w:right w:val="none" w:sz="0" w:space="0" w:color="auto"/>
      </w:divBdr>
    </w:div>
    <w:div w:id="1525166974">
      <w:bodyDiv w:val="1"/>
      <w:marLeft w:val="0"/>
      <w:marRight w:val="0"/>
      <w:marTop w:val="0"/>
      <w:marBottom w:val="0"/>
      <w:divBdr>
        <w:top w:val="none" w:sz="0" w:space="0" w:color="auto"/>
        <w:left w:val="none" w:sz="0" w:space="0" w:color="auto"/>
        <w:bottom w:val="none" w:sz="0" w:space="0" w:color="auto"/>
        <w:right w:val="none" w:sz="0" w:space="0" w:color="auto"/>
      </w:divBdr>
    </w:div>
    <w:div w:id="1525513999">
      <w:bodyDiv w:val="1"/>
      <w:marLeft w:val="0"/>
      <w:marRight w:val="0"/>
      <w:marTop w:val="0"/>
      <w:marBottom w:val="0"/>
      <w:divBdr>
        <w:top w:val="none" w:sz="0" w:space="0" w:color="auto"/>
        <w:left w:val="none" w:sz="0" w:space="0" w:color="auto"/>
        <w:bottom w:val="none" w:sz="0" w:space="0" w:color="auto"/>
        <w:right w:val="none" w:sz="0" w:space="0" w:color="auto"/>
      </w:divBdr>
    </w:div>
    <w:div w:id="1525827786">
      <w:bodyDiv w:val="1"/>
      <w:marLeft w:val="0"/>
      <w:marRight w:val="0"/>
      <w:marTop w:val="0"/>
      <w:marBottom w:val="0"/>
      <w:divBdr>
        <w:top w:val="none" w:sz="0" w:space="0" w:color="auto"/>
        <w:left w:val="none" w:sz="0" w:space="0" w:color="auto"/>
        <w:bottom w:val="none" w:sz="0" w:space="0" w:color="auto"/>
        <w:right w:val="none" w:sz="0" w:space="0" w:color="auto"/>
      </w:divBdr>
    </w:div>
    <w:div w:id="1525905334">
      <w:bodyDiv w:val="1"/>
      <w:marLeft w:val="0"/>
      <w:marRight w:val="0"/>
      <w:marTop w:val="0"/>
      <w:marBottom w:val="0"/>
      <w:divBdr>
        <w:top w:val="none" w:sz="0" w:space="0" w:color="auto"/>
        <w:left w:val="none" w:sz="0" w:space="0" w:color="auto"/>
        <w:bottom w:val="none" w:sz="0" w:space="0" w:color="auto"/>
        <w:right w:val="none" w:sz="0" w:space="0" w:color="auto"/>
      </w:divBdr>
    </w:div>
    <w:div w:id="1529248132">
      <w:bodyDiv w:val="1"/>
      <w:marLeft w:val="0"/>
      <w:marRight w:val="0"/>
      <w:marTop w:val="0"/>
      <w:marBottom w:val="0"/>
      <w:divBdr>
        <w:top w:val="none" w:sz="0" w:space="0" w:color="auto"/>
        <w:left w:val="none" w:sz="0" w:space="0" w:color="auto"/>
        <w:bottom w:val="none" w:sz="0" w:space="0" w:color="auto"/>
        <w:right w:val="none" w:sz="0" w:space="0" w:color="auto"/>
      </w:divBdr>
    </w:div>
    <w:div w:id="1530337723">
      <w:bodyDiv w:val="1"/>
      <w:marLeft w:val="0"/>
      <w:marRight w:val="0"/>
      <w:marTop w:val="0"/>
      <w:marBottom w:val="0"/>
      <w:divBdr>
        <w:top w:val="none" w:sz="0" w:space="0" w:color="auto"/>
        <w:left w:val="none" w:sz="0" w:space="0" w:color="auto"/>
        <w:bottom w:val="none" w:sz="0" w:space="0" w:color="auto"/>
        <w:right w:val="none" w:sz="0" w:space="0" w:color="auto"/>
      </w:divBdr>
    </w:div>
    <w:div w:id="1531407516">
      <w:bodyDiv w:val="1"/>
      <w:marLeft w:val="0"/>
      <w:marRight w:val="0"/>
      <w:marTop w:val="0"/>
      <w:marBottom w:val="0"/>
      <w:divBdr>
        <w:top w:val="none" w:sz="0" w:space="0" w:color="auto"/>
        <w:left w:val="none" w:sz="0" w:space="0" w:color="auto"/>
        <w:bottom w:val="none" w:sz="0" w:space="0" w:color="auto"/>
        <w:right w:val="none" w:sz="0" w:space="0" w:color="auto"/>
      </w:divBdr>
    </w:div>
    <w:div w:id="1532381749">
      <w:bodyDiv w:val="1"/>
      <w:marLeft w:val="0"/>
      <w:marRight w:val="0"/>
      <w:marTop w:val="0"/>
      <w:marBottom w:val="0"/>
      <w:divBdr>
        <w:top w:val="none" w:sz="0" w:space="0" w:color="auto"/>
        <w:left w:val="none" w:sz="0" w:space="0" w:color="auto"/>
        <w:bottom w:val="none" w:sz="0" w:space="0" w:color="auto"/>
        <w:right w:val="none" w:sz="0" w:space="0" w:color="auto"/>
      </w:divBdr>
    </w:div>
    <w:div w:id="1534919772">
      <w:bodyDiv w:val="1"/>
      <w:marLeft w:val="0"/>
      <w:marRight w:val="0"/>
      <w:marTop w:val="0"/>
      <w:marBottom w:val="0"/>
      <w:divBdr>
        <w:top w:val="none" w:sz="0" w:space="0" w:color="auto"/>
        <w:left w:val="none" w:sz="0" w:space="0" w:color="auto"/>
        <w:bottom w:val="none" w:sz="0" w:space="0" w:color="auto"/>
        <w:right w:val="none" w:sz="0" w:space="0" w:color="auto"/>
      </w:divBdr>
    </w:div>
    <w:div w:id="1535074890">
      <w:bodyDiv w:val="1"/>
      <w:marLeft w:val="0"/>
      <w:marRight w:val="0"/>
      <w:marTop w:val="0"/>
      <w:marBottom w:val="0"/>
      <w:divBdr>
        <w:top w:val="none" w:sz="0" w:space="0" w:color="auto"/>
        <w:left w:val="none" w:sz="0" w:space="0" w:color="auto"/>
        <w:bottom w:val="none" w:sz="0" w:space="0" w:color="auto"/>
        <w:right w:val="none" w:sz="0" w:space="0" w:color="auto"/>
      </w:divBdr>
    </w:div>
    <w:div w:id="1535460411">
      <w:bodyDiv w:val="1"/>
      <w:marLeft w:val="0"/>
      <w:marRight w:val="0"/>
      <w:marTop w:val="0"/>
      <w:marBottom w:val="0"/>
      <w:divBdr>
        <w:top w:val="none" w:sz="0" w:space="0" w:color="auto"/>
        <w:left w:val="none" w:sz="0" w:space="0" w:color="auto"/>
        <w:bottom w:val="none" w:sz="0" w:space="0" w:color="auto"/>
        <w:right w:val="none" w:sz="0" w:space="0" w:color="auto"/>
      </w:divBdr>
    </w:div>
    <w:div w:id="1536775630">
      <w:bodyDiv w:val="1"/>
      <w:marLeft w:val="0"/>
      <w:marRight w:val="0"/>
      <w:marTop w:val="0"/>
      <w:marBottom w:val="0"/>
      <w:divBdr>
        <w:top w:val="none" w:sz="0" w:space="0" w:color="auto"/>
        <w:left w:val="none" w:sz="0" w:space="0" w:color="auto"/>
        <w:bottom w:val="none" w:sz="0" w:space="0" w:color="auto"/>
        <w:right w:val="none" w:sz="0" w:space="0" w:color="auto"/>
      </w:divBdr>
    </w:div>
    <w:div w:id="1536843344">
      <w:bodyDiv w:val="1"/>
      <w:marLeft w:val="0"/>
      <w:marRight w:val="0"/>
      <w:marTop w:val="0"/>
      <w:marBottom w:val="0"/>
      <w:divBdr>
        <w:top w:val="none" w:sz="0" w:space="0" w:color="auto"/>
        <w:left w:val="none" w:sz="0" w:space="0" w:color="auto"/>
        <w:bottom w:val="none" w:sz="0" w:space="0" w:color="auto"/>
        <w:right w:val="none" w:sz="0" w:space="0" w:color="auto"/>
      </w:divBdr>
    </w:div>
    <w:div w:id="1537697693">
      <w:bodyDiv w:val="1"/>
      <w:marLeft w:val="0"/>
      <w:marRight w:val="0"/>
      <w:marTop w:val="0"/>
      <w:marBottom w:val="0"/>
      <w:divBdr>
        <w:top w:val="none" w:sz="0" w:space="0" w:color="auto"/>
        <w:left w:val="none" w:sz="0" w:space="0" w:color="auto"/>
        <w:bottom w:val="none" w:sz="0" w:space="0" w:color="auto"/>
        <w:right w:val="none" w:sz="0" w:space="0" w:color="auto"/>
      </w:divBdr>
    </w:div>
    <w:div w:id="1538080548">
      <w:bodyDiv w:val="1"/>
      <w:marLeft w:val="0"/>
      <w:marRight w:val="0"/>
      <w:marTop w:val="0"/>
      <w:marBottom w:val="0"/>
      <w:divBdr>
        <w:top w:val="none" w:sz="0" w:space="0" w:color="auto"/>
        <w:left w:val="none" w:sz="0" w:space="0" w:color="auto"/>
        <w:bottom w:val="none" w:sz="0" w:space="0" w:color="auto"/>
        <w:right w:val="none" w:sz="0" w:space="0" w:color="auto"/>
      </w:divBdr>
    </w:div>
    <w:div w:id="1539204022">
      <w:bodyDiv w:val="1"/>
      <w:marLeft w:val="0"/>
      <w:marRight w:val="0"/>
      <w:marTop w:val="0"/>
      <w:marBottom w:val="0"/>
      <w:divBdr>
        <w:top w:val="none" w:sz="0" w:space="0" w:color="auto"/>
        <w:left w:val="none" w:sz="0" w:space="0" w:color="auto"/>
        <w:bottom w:val="none" w:sz="0" w:space="0" w:color="auto"/>
        <w:right w:val="none" w:sz="0" w:space="0" w:color="auto"/>
      </w:divBdr>
    </w:div>
    <w:div w:id="1539320911">
      <w:bodyDiv w:val="1"/>
      <w:marLeft w:val="0"/>
      <w:marRight w:val="0"/>
      <w:marTop w:val="0"/>
      <w:marBottom w:val="0"/>
      <w:divBdr>
        <w:top w:val="none" w:sz="0" w:space="0" w:color="auto"/>
        <w:left w:val="none" w:sz="0" w:space="0" w:color="auto"/>
        <w:bottom w:val="none" w:sz="0" w:space="0" w:color="auto"/>
        <w:right w:val="none" w:sz="0" w:space="0" w:color="auto"/>
      </w:divBdr>
    </w:div>
    <w:div w:id="1539783610">
      <w:bodyDiv w:val="1"/>
      <w:marLeft w:val="0"/>
      <w:marRight w:val="0"/>
      <w:marTop w:val="0"/>
      <w:marBottom w:val="0"/>
      <w:divBdr>
        <w:top w:val="none" w:sz="0" w:space="0" w:color="auto"/>
        <w:left w:val="none" w:sz="0" w:space="0" w:color="auto"/>
        <w:bottom w:val="none" w:sz="0" w:space="0" w:color="auto"/>
        <w:right w:val="none" w:sz="0" w:space="0" w:color="auto"/>
      </w:divBdr>
    </w:div>
    <w:div w:id="1540775831">
      <w:bodyDiv w:val="1"/>
      <w:marLeft w:val="0"/>
      <w:marRight w:val="0"/>
      <w:marTop w:val="0"/>
      <w:marBottom w:val="0"/>
      <w:divBdr>
        <w:top w:val="none" w:sz="0" w:space="0" w:color="auto"/>
        <w:left w:val="none" w:sz="0" w:space="0" w:color="auto"/>
        <w:bottom w:val="none" w:sz="0" w:space="0" w:color="auto"/>
        <w:right w:val="none" w:sz="0" w:space="0" w:color="auto"/>
      </w:divBdr>
    </w:div>
    <w:div w:id="1541162334">
      <w:bodyDiv w:val="1"/>
      <w:marLeft w:val="0"/>
      <w:marRight w:val="0"/>
      <w:marTop w:val="0"/>
      <w:marBottom w:val="0"/>
      <w:divBdr>
        <w:top w:val="none" w:sz="0" w:space="0" w:color="auto"/>
        <w:left w:val="none" w:sz="0" w:space="0" w:color="auto"/>
        <w:bottom w:val="none" w:sz="0" w:space="0" w:color="auto"/>
        <w:right w:val="none" w:sz="0" w:space="0" w:color="auto"/>
      </w:divBdr>
    </w:div>
    <w:div w:id="1542327169">
      <w:bodyDiv w:val="1"/>
      <w:marLeft w:val="0"/>
      <w:marRight w:val="0"/>
      <w:marTop w:val="0"/>
      <w:marBottom w:val="0"/>
      <w:divBdr>
        <w:top w:val="none" w:sz="0" w:space="0" w:color="auto"/>
        <w:left w:val="none" w:sz="0" w:space="0" w:color="auto"/>
        <w:bottom w:val="none" w:sz="0" w:space="0" w:color="auto"/>
        <w:right w:val="none" w:sz="0" w:space="0" w:color="auto"/>
      </w:divBdr>
    </w:div>
    <w:div w:id="1542397933">
      <w:bodyDiv w:val="1"/>
      <w:marLeft w:val="0"/>
      <w:marRight w:val="0"/>
      <w:marTop w:val="0"/>
      <w:marBottom w:val="0"/>
      <w:divBdr>
        <w:top w:val="none" w:sz="0" w:space="0" w:color="auto"/>
        <w:left w:val="none" w:sz="0" w:space="0" w:color="auto"/>
        <w:bottom w:val="none" w:sz="0" w:space="0" w:color="auto"/>
        <w:right w:val="none" w:sz="0" w:space="0" w:color="auto"/>
      </w:divBdr>
    </w:div>
    <w:div w:id="1542673417">
      <w:bodyDiv w:val="1"/>
      <w:marLeft w:val="0"/>
      <w:marRight w:val="0"/>
      <w:marTop w:val="0"/>
      <w:marBottom w:val="0"/>
      <w:divBdr>
        <w:top w:val="none" w:sz="0" w:space="0" w:color="auto"/>
        <w:left w:val="none" w:sz="0" w:space="0" w:color="auto"/>
        <w:bottom w:val="none" w:sz="0" w:space="0" w:color="auto"/>
        <w:right w:val="none" w:sz="0" w:space="0" w:color="auto"/>
      </w:divBdr>
    </w:div>
    <w:div w:id="1543444933">
      <w:bodyDiv w:val="1"/>
      <w:marLeft w:val="0"/>
      <w:marRight w:val="0"/>
      <w:marTop w:val="0"/>
      <w:marBottom w:val="0"/>
      <w:divBdr>
        <w:top w:val="none" w:sz="0" w:space="0" w:color="auto"/>
        <w:left w:val="none" w:sz="0" w:space="0" w:color="auto"/>
        <w:bottom w:val="none" w:sz="0" w:space="0" w:color="auto"/>
        <w:right w:val="none" w:sz="0" w:space="0" w:color="auto"/>
      </w:divBdr>
    </w:div>
    <w:div w:id="1543592844">
      <w:bodyDiv w:val="1"/>
      <w:marLeft w:val="0"/>
      <w:marRight w:val="0"/>
      <w:marTop w:val="0"/>
      <w:marBottom w:val="0"/>
      <w:divBdr>
        <w:top w:val="none" w:sz="0" w:space="0" w:color="auto"/>
        <w:left w:val="none" w:sz="0" w:space="0" w:color="auto"/>
        <w:bottom w:val="none" w:sz="0" w:space="0" w:color="auto"/>
        <w:right w:val="none" w:sz="0" w:space="0" w:color="auto"/>
      </w:divBdr>
    </w:div>
    <w:div w:id="1544054902">
      <w:bodyDiv w:val="1"/>
      <w:marLeft w:val="0"/>
      <w:marRight w:val="0"/>
      <w:marTop w:val="0"/>
      <w:marBottom w:val="0"/>
      <w:divBdr>
        <w:top w:val="none" w:sz="0" w:space="0" w:color="auto"/>
        <w:left w:val="none" w:sz="0" w:space="0" w:color="auto"/>
        <w:bottom w:val="none" w:sz="0" w:space="0" w:color="auto"/>
        <w:right w:val="none" w:sz="0" w:space="0" w:color="auto"/>
      </w:divBdr>
    </w:div>
    <w:div w:id="1545368328">
      <w:bodyDiv w:val="1"/>
      <w:marLeft w:val="0"/>
      <w:marRight w:val="0"/>
      <w:marTop w:val="0"/>
      <w:marBottom w:val="0"/>
      <w:divBdr>
        <w:top w:val="none" w:sz="0" w:space="0" w:color="auto"/>
        <w:left w:val="none" w:sz="0" w:space="0" w:color="auto"/>
        <w:bottom w:val="none" w:sz="0" w:space="0" w:color="auto"/>
        <w:right w:val="none" w:sz="0" w:space="0" w:color="auto"/>
      </w:divBdr>
    </w:div>
    <w:div w:id="1547523290">
      <w:bodyDiv w:val="1"/>
      <w:marLeft w:val="0"/>
      <w:marRight w:val="0"/>
      <w:marTop w:val="0"/>
      <w:marBottom w:val="0"/>
      <w:divBdr>
        <w:top w:val="none" w:sz="0" w:space="0" w:color="auto"/>
        <w:left w:val="none" w:sz="0" w:space="0" w:color="auto"/>
        <w:bottom w:val="none" w:sz="0" w:space="0" w:color="auto"/>
        <w:right w:val="none" w:sz="0" w:space="0" w:color="auto"/>
      </w:divBdr>
    </w:div>
    <w:div w:id="1548057577">
      <w:bodyDiv w:val="1"/>
      <w:marLeft w:val="0"/>
      <w:marRight w:val="0"/>
      <w:marTop w:val="0"/>
      <w:marBottom w:val="0"/>
      <w:divBdr>
        <w:top w:val="none" w:sz="0" w:space="0" w:color="auto"/>
        <w:left w:val="none" w:sz="0" w:space="0" w:color="auto"/>
        <w:bottom w:val="none" w:sz="0" w:space="0" w:color="auto"/>
        <w:right w:val="none" w:sz="0" w:space="0" w:color="auto"/>
      </w:divBdr>
    </w:div>
    <w:div w:id="1550216999">
      <w:bodyDiv w:val="1"/>
      <w:marLeft w:val="0"/>
      <w:marRight w:val="0"/>
      <w:marTop w:val="0"/>
      <w:marBottom w:val="0"/>
      <w:divBdr>
        <w:top w:val="none" w:sz="0" w:space="0" w:color="auto"/>
        <w:left w:val="none" w:sz="0" w:space="0" w:color="auto"/>
        <w:bottom w:val="none" w:sz="0" w:space="0" w:color="auto"/>
        <w:right w:val="none" w:sz="0" w:space="0" w:color="auto"/>
      </w:divBdr>
    </w:div>
    <w:div w:id="1550411874">
      <w:bodyDiv w:val="1"/>
      <w:marLeft w:val="0"/>
      <w:marRight w:val="0"/>
      <w:marTop w:val="0"/>
      <w:marBottom w:val="0"/>
      <w:divBdr>
        <w:top w:val="none" w:sz="0" w:space="0" w:color="auto"/>
        <w:left w:val="none" w:sz="0" w:space="0" w:color="auto"/>
        <w:bottom w:val="none" w:sz="0" w:space="0" w:color="auto"/>
        <w:right w:val="none" w:sz="0" w:space="0" w:color="auto"/>
      </w:divBdr>
    </w:div>
    <w:div w:id="1550413964">
      <w:bodyDiv w:val="1"/>
      <w:marLeft w:val="0"/>
      <w:marRight w:val="0"/>
      <w:marTop w:val="0"/>
      <w:marBottom w:val="0"/>
      <w:divBdr>
        <w:top w:val="none" w:sz="0" w:space="0" w:color="auto"/>
        <w:left w:val="none" w:sz="0" w:space="0" w:color="auto"/>
        <w:bottom w:val="none" w:sz="0" w:space="0" w:color="auto"/>
        <w:right w:val="none" w:sz="0" w:space="0" w:color="auto"/>
      </w:divBdr>
    </w:div>
    <w:div w:id="1551070302">
      <w:bodyDiv w:val="1"/>
      <w:marLeft w:val="0"/>
      <w:marRight w:val="0"/>
      <w:marTop w:val="0"/>
      <w:marBottom w:val="0"/>
      <w:divBdr>
        <w:top w:val="none" w:sz="0" w:space="0" w:color="auto"/>
        <w:left w:val="none" w:sz="0" w:space="0" w:color="auto"/>
        <w:bottom w:val="none" w:sz="0" w:space="0" w:color="auto"/>
        <w:right w:val="none" w:sz="0" w:space="0" w:color="auto"/>
      </w:divBdr>
    </w:div>
    <w:div w:id="1551070338">
      <w:bodyDiv w:val="1"/>
      <w:marLeft w:val="0"/>
      <w:marRight w:val="0"/>
      <w:marTop w:val="0"/>
      <w:marBottom w:val="0"/>
      <w:divBdr>
        <w:top w:val="none" w:sz="0" w:space="0" w:color="auto"/>
        <w:left w:val="none" w:sz="0" w:space="0" w:color="auto"/>
        <w:bottom w:val="none" w:sz="0" w:space="0" w:color="auto"/>
        <w:right w:val="none" w:sz="0" w:space="0" w:color="auto"/>
      </w:divBdr>
    </w:div>
    <w:div w:id="1551306281">
      <w:bodyDiv w:val="1"/>
      <w:marLeft w:val="0"/>
      <w:marRight w:val="0"/>
      <w:marTop w:val="0"/>
      <w:marBottom w:val="0"/>
      <w:divBdr>
        <w:top w:val="none" w:sz="0" w:space="0" w:color="auto"/>
        <w:left w:val="none" w:sz="0" w:space="0" w:color="auto"/>
        <w:bottom w:val="none" w:sz="0" w:space="0" w:color="auto"/>
        <w:right w:val="none" w:sz="0" w:space="0" w:color="auto"/>
      </w:divBdr>
    </w:div>
    <w:div w:id="1552032229">
      <w:bodyDiv w:val="1"/>
      <w:marLeft w:val="0"/>
      <w:marRight w:val="0"/>
      <w:marTop w:val="0"/>
      <w:marBottom w:val="0"/>
      <w:divBdr>
        <w:top w:val="none" w:sz="0" w:space="0" w:color="auto"/>
        <w:left w:val="none" w:sz="0" w:space="0" w:color="auto"/>
        <w:bottom w:val="none" w:sz="0" w:space="0" w:color="auto"/>
        <w:right w:val="none" w:sz="0" w:space="0" w:color="auto"/>
      </w:divBdr>
    </w:div>
    <w:div w:id="1553493415">
      <w:bodyDiv w:val="1"/>
      <w:marLeft w:val="0"/>
      <w:marRight w:val="0"/>
      <w:marTop w:val="0"/>
      <w:marBottom w:val="0"/>
      <w:divBdr>
        <w:top w:val="none" w:sz="0" w:space="0" w:color="auto"/>
        <w:left w:val="none" w:sz="0" w:space="0" w:color="auto"/>
        <w:bottom w:val="none" w:sz="0" w:space="0" w:color="auto"/>
        <w:right w:val="none" w:sz="0" w:space="0" w:color="auto"/>
      </w:divBdr>
    </w:div>
    <w:div w:id="1555581188">
      <w:bodyDiv w:val="1"/>
      <w:marLeft w:val="0"/>
      <w:marRight w:val="0"/>
      <w:marTop w:val="0"/>
      <w:marBottom w:val="0"/>
      <w:divBdr>
        <w:top w:val="none" w:sz="0" w:space="0" w:color="auto"/>
        <w:left w:val="none" w:sz="0" w:space="0" w:color="auto"/>
        <w:bottom w:val="none" w:sz="0" w:space="0" w:color="auto"/>
        <w:right w:val="none" w:sz="0" w:space="0" w:color="auto"/>
      </w:divBdr>
    </w:div>
    <w:div w:id="1555895572">
      <w:bodyDiv w:val="1"/>
      <w:marLeft w:val="0"/>
      <w:marRight w:val="0"/>
      <w:marTop w:val="0"/>
      <w:marBottom w:val="0"/>
      <w:divBdr>
        <w:top w:val="none" w:sz="0" w:space="0" w:color="auto"/>
        <w:left w:val="none" w:sz="0" w:space="0" w:color="auto"/>
        <w:bottom w:val="none" w:sz="0" w:space="0" w:color="auto"/>
        <w:right w:val="none" w:sz="0" w:space="0" w:color="auto"/>
      </w:divBdr>
    </w:div>
    <w:div w:id="1555964329">
      <w:bodyDiv w:val="1"/>
      <w:marLeft w:val="0"/>
      <w:marRight w:val="0"/>
      <w:marTop w:val="0"/>
      <w:marBottom w:val="0"/>
      <w:divBdr>
        <w:top w:val="none" w:sz="0" w:space="0" w:color="auto"/>
        <w:left w:val="none" w:sz="0" w:space="0" w:color="auto"/>
        <w:bottom w:val="none" w:sz="0" w:space="0" w:color="auto"/>
        <w:right w:val="none" w:sz="0" w:space="0" w:color="auto"/>
      </w:divBdr>
    </w:div>
    <w:div w:id="1556116762">
      <w:bodyDiv w:val="1"/>
      <w:marLeft w:val="0"/>
      <w:marRight w:val="0"/>
      <w:marTop w:val="0"/>
      <w:marBottom w:val="0"/>
      <w:divBdr>
        <w:top w:val="none" w:sz="0" w:space="0" w:color="auto"/>
        <w:left w:val="none" w:sz="0" w:space="0" w:color="auto"/>
        <w:bottom w:val="none" w:sz="0" w:space="0" w:color="auto"/>
        <w:right w:val="none" w:sz="0" w:space="0" w:color="auto"/>
      </w:divBdr>
    </w:div>
    <w:div w:id="1556313560">
      <w:bodyDiv w:val="1"/>
      <w:marLeft w:val="0"/>
      <w:marRight w:val="0"/>
      <w:marTop w:val="0"/>
      <w:marBottom w:val="0"/>
      <w:divBdr>
        <w:top w:val="none" w:sz="0" w:space="0" w:color="auto"/>
        <w:left w:val="none" w:sz="0" w:space="0" w:color="auto"/>
        <w:bottom w:val="none" w:sz="0" w:space="0" w:color="auto"/>
        <w:right w:val="none" w:sz="0" w:space="0" w:color="auto"/>
      </w:divBdr>
    </w:div>
    <w:div w:id="1556425348">
      <w:bodyDiv w:val="1"/>
      <w:marLeft w:val="0"/>
      <w:marRight w:val="0"/>
      <w:marTop w:val="0"/>
      <w:marBottom w:val="0"/>
      <w:divBdr>
        <w:top w:val="none" w:sz="0" w:space="0" w:color="auto"/>
        <w:left w:val="none" w:sz="0" w:space="0" w:color="auto"/>
        <w:bottom w:val="none" w:sz="0" w:space="0" w:color="auto"/>
        <w:right w:val="none" w:sz="0" w:space="0" w:color="auto"/>
      </w:divBdr>
    </w:div>
    <w:div w:id="1556428810">
      <w:bodyDiv w:val="1"/>
      <w:marLeft w:val="0"/>
      <w:marRight w:val="0"/>
      <w:marTop w:val="0"/>
      <w:marBottom w:val="0"/>
      <w:divBdr>
        <w:top w:val="none" w:sz="0" w:space="0" w:color="auto"/>
        <w:left w:val="none" w:sz="0" w:space="0" w:color="auto"/>
        <w:bottom w:val="none" w:sz="0" w:space="0" w:color="auto"/>
        <w:right w:val="none" w:sz="0" w:space="0" w:color="auto"/>
      </w:divBdr>
    </w:div>
    <w:div w:id="1557660739">
      <w:bodyDiv w:val="1"/>
      <w:marLeft w:val="0"/>
      <w:marRight w:val="0"/>
      <w:marTop w:val="0"/>
      <w:marBottom w:val="0"/>
      <w:divBdr>
        <w:top w:val="none" w:sz="0" w:space="0" w:color="auto"/>
        <w:left w:val="none" w:sz="0" w:space="0" w:color="auto"/>
        <w:bottom w:val="none" w:sz="0" w:space="0" w:color="auto"/>
        <w:right w:val="none" w:sz="0" w:space="0" w:color="auto"/>
      </w:divBdr>
    </w:div>
    <w:div w:id="1558206127">
      <w:bodyDiv w:val="1"/>
      <w:marLeft w:val="0"/>
      <w:marRight w:val="0"/>
      <w:marTop w:val="0"/>
      <w:marBottom w:val="0"/>
      <w:divBdr>
        <w:top w:val="none" w:sz="0" w:space="0" w:color="auto"/>
        <w:left w:val="none" w:sz="0" w:space="0" w:color="auto"/>
        <w:bottom w:val="none" w:sz="0" w:space="0" w:color="auto"/>
        <w:right w:val="none" w:sz="0" w:space="0" w:color="auto"/>
      </w:divBdr>
    </w:div>
    <w:div w:id="1558711206">
      <w:bodyDiv w:val="1"/>
      <w:marLeft w:val="0"/>
      <w:marRight w:val="0"/>
      <w:marTop w:val="0"/>
      <w:marBottom w:val="0"/>
      <w:divBdr>
        <w:top w:val="none" w:sz="0" w:space="0" w:color="auto"/>
        <w:left w:val="none" w:sz="0" w:space="0" w:color="auto"/>
        <w:bottom w:val="none" w:sz="0" w:space="0" w:color="auto"/>
        <w:right w:val="none" w:sz="0" w:space="0" w:color="auto"/>
      </w:divBdr>
    </w:div>
    <w:div w:id="1559900068">
      <w:bodyDiv w:val="1"/>
      <w:marLeft w:val="0"/>
      <w:marRight w:val="0"/>
      <w:marTop w:val="0"/>
      <w:marBottom w:val="0"/>
      <w:divBdr>
        <w:top w:val="none" w:sz="0" w:space="0" w:color="auto"/>
        <w:left w:val="none" w:sz="0" w:space="0" w:color="auto"/>
        <w:bottom w:val="none" w:sz="0" w:space="0" w:color="auto"/>
        <w:right w:val="none" w:sz="0" w:space="0" w:color="auto"/>
      </w:divBdr>
    </w:div>
    <w:div w:id="1560165650">
      <w:bodyDiv w:val="1"/>
      <w:marLeft w:val="0"/>
      <w:marRight w:val="0"/>
      <w:marTop w:val="0"/>
      <w:marBottom w:val="0"/>
      <w:divBdr>
        <w:top w:val="none" w:sz="0" w:space="0" w:color="auto"/>
        <w:left w:val="none" w:sz="0" w:space="0" w:color="auto"/>
        <w:bottom w:val="none" w:sz="0" w:space="0" w:color="auto"/>
        <w:right w:val="none" w:sz="0" w:space="0" w:color="auto"/>
      </w:divBdr>
    </w:div>
    <w:div w:id="1561207365">
      <w:bodyDiv w:val="1"/>
      <w:marLeft w:val="0"/>
      <w:marRight w:val="0"/>
      <w:marTop w:val="0"/>
      <w:marBottom w:val="0"/>
      <w:divBdr>
        <w:top w:val="none" w:sz="0" w:space="0" w:color="auto"/>
        <w:left w:val="none" w:sz="0" w:space="0" w:color="auto"/>
        <w:bottom w:val="none" w:sz="0" w:space="0" w:color="auto"/>
        <w:right w:val="none" w:sz="0" w:space="0" w:color="auto"/>
      </w:divBdr>
    </w:div>
    <w:div w:id="1561937953">
      <w:bodyDiv w:val="1"/>
      <w:marLeft w:val="0"/>
      <w:marRight w:val="0"/>
      <w:marTop w:val="0"/>
      <w:marBottom w:val="0"/>
      <w:divBdr>
        <w:top w:val="none" w:sz="0" w:space="0" w:color="auto"/>
        <w:left w:val="none" w:sz="0" w:space="0" w:color="auto"/>
        <w:bottom w:val="none" w:sz="0" w:space="0" w:color="auto"/>
        <w:right w:val="none" w:sz="0" w:space="0" w:color="auto"/>
      </w:divBdr>
    </w:div>
    <w:div w:id="1561942415">
      <w:bodyDiv w:val="1"/>
      <w:marLeft w:val="0"/>
      <w:marRight w:val="0"/>
      <w:marTop w:val="0"/>
      <w:marBottom w:val="0"/>
      <w:divBdr>
        <w:top w:val="none" w:sz="0" w:space="0" w:color="auto"/>
        <w:left w:val="none" w:sz="0" w:space="0" w:color="auto"/>
        <w:bottom w:val="none" w:sz="0" w:space="0" w:color="auto"/>
        <w:right w:val="none" w:sz="0" w:space="0" w:color="auto"/>
      </w:divBdr>
    </w:div>
    <w:div w:id="1562011411">
      <w:bodyDiv w:val="1"/>
      <w:marLeft w:val="0"/>
      <w:marRight w:val="0"/>
      <w:marTop w:val="0"/>
      <w:marBottom w:val="0"/>
      <w:divBdr>
        <w:top w:val="none" w:sz="0" w:space="0" w:color="auto"/>
        <w:left w:val="none" w:sz="0" w:space="0" w:color="auto"/>
        <w:bottom w:val="none" w:sz="0" w:space="0" w:color="auto"/>
        <w:right w:val="none" w:sz="0" w:space="0" w:color="auto"/>
      </w:divBdr>
    </w:div>
    <w:div w:id="1562598130">
      <w:bodyDiv w:val="1"/>
      <w:marLeft w:val="0"/>
      <w:marRight w:val="0"/>
      <w:marTop w:val="0"/>
      <w:marBottom w:val="0"/>
      <w:divBdr>
        <w:top w:val="none" w:sz="0" w:space="0" w:color="auto"/>
        <w:left w:val="none" w:sz="0" w:space="0" w:color="auto"/>
        <w:bottom w:val="none" w:sz="0" w:space="0" w:color="auto"/>
        <w:right w:val="none" w:sz="0" w:space="0" w:color="auto"/>
      </w:divBdr>
    </w:div>
    <w:div w:id="1562714655">
      <w:bodyDiv w:val="1"/>
      <w:marLeft w:val="0"/>
      <w:marRight w:val="0"/>
      <w:marTop w:val="0"/>
      <w:marBottom w:val="0"/>
      <w:divBdr>
        <w:top w:val="none" w:sz="0" w:space="0" w:color="auto"/>
        <w:left w:val="none" w:sz="0" w:space="0" w:color="auto"/>
        <w:bottom w:val="none" w:sz="0" w:space="0" w:color="auto"/>
        <w:right w:val="none" w:sz="0" w:space="0" w:color="auto"/>
      </w:divBdr>
    </w:div>
    <w:div w:id="1563979348">
      <w:bodyDiv w:val="1"/>
      <w:marLeft w:val="0"/>
      <w:marRight w:val="0"/>
      <w:marTop w:val="0"/>
      <w:marBottom w:val="0"/>
      <w:divBdr>
        <w:top w:val="none" w:sz="0" w:space="0" w:color="auto"/>
        <w:left w:val="none" w:sz="0" w:space="0" w:color="auto"/>
        <w:bottom w:val="none" w:sz="0" w:space="0" w:color="auto"/>
        <w:right w:val="none" w:sz="0" w:space="0" w:color="auto"/>
      </w:divBdr>
    </w:div>
    <w:div w:id="1564293660">
      <w:bodyDiv w:val="1"/>
      <w:marLeft w:val="0"/>
      <w:marRight w:val="0"/>
      <w:marTop w:val="0"/>
      <w:marBottom w:val="0"/>
      <w:divBdr>
        <w:top w:val="none" w:sz="0" w:space="0" w:color="auto"/>
        <w:left w:val="none" w:sz="0" w:space="0" w:color="auto"/>
        <w:bottom w:val="none" w:sz="0" w:space="0" w:color="auto"/>
        <w:right w:val="none" w:sz="0" w:space="0" w:color="auto"/>
      </w:divBdr>
    </w:div>
    <w:div w:id="1564871527">
      <w:bodyDiv w:val="1"/>
      <w:marLeft w:val="0"/>
      <w:marRight w:val="0"/>
      <w:marTop w:val="0"/>
      <w:marBottom w:val="0"/>
      <w:divBdr>
        <w:top w:val="none" w:sz="0" w:space="0" w:color="auto"/>
        <w:left w:val="none" w:sz="0" w:space="0" w:color="auto"/>
        <w:bottom w:val="none" w:sz="0" w:space="0" w:color="auto"/>
        <w:right w:val="none" w:sz="0" w:space="0" w:color="auto"/>
      </w:divBdr>
    </w:div>
    <w:div w:id="1565488598">
      <w:bodyDiv w:val="1"/>
      <w:marLeft w:val="0"/>
      <w:marRight w:val="0"/>
      <w:marTop w:val="0"/>
      <w:marBottom w:val="0"/>
      <w:divBdr>
        <w:top w:val="none" w:sz="0" w:space="0" w:color="auto"/>
        <w:left w:val="none" w:sz="0" w:space="0" w:color="auto"/>
        <w:bottom w:val="none" w:sz="0" w:space="0" w:color="auto"/>
        <w:right w:val="none" w:sz="0" w:space="0" w:color="auto"/>
      </w:divBdr>
    </w:div>
    <w:div w:id="1568027098">
      <w:bodyDiv w:val="1"/>
      <w:marLeft w:val="0"/>
      <w:marRight w:val="0"/>
      <w:marTop w:val="0"/>
      <w:marBottom w:val="0"/>
      <w:divBdr>
        <w:top w:val="none" w:sz="0" w:space="0" w:color="auto"/>
        <w:left w:val="none" w:sz="0" w:space="0" w:color="auto"/>
        <w:bottom w:val="none" w:sz="0" w:space="0" w:color="auto"/>
        <w:right w:val="none" w:sz="0" w:space="0" w:color="auto"/>
      </w:divBdr>
    </w:div>
    <w:div w:id="1570074537">
      <w:bodyDiv w:val="1"/>
      <w:marLeft w:val="0"/>
      <w:marRight w:val="0"/>
      <w:marTop w:val="0"/>
      <w:marBottom w:val="0"/>
      <w:divBdr>
        <w:top w:val="none" w:sz="0" w:space="0" w:color="auto"/>
        <w:left w:val="none" w:sz="0" w:space="0" w:color="auto"/>
        <w:bottom w:val="none" w:sz="0" w:space="0" w:color="auto"/>
        <w:right w:val="none" w:sz="0" w:space="0" w:color="auto"/>
      </w:divBdr>
    </w:div>
    <w:div w:id="1570461140">
      <w:bodyDiv w:val="1"/>
      <w:marLeft w:val="0"/>
      <w:marRight w:val="0"/>
      <w:marTop w:val="0"/>
      <w:marBottom w:val="0"/>
      <w:divBdr>
        <w:top w:val="none" w:sz="0" w:space="0" w:color="auto"/>
        <w:left w:val="none" w:sz="0" w:space="0" w:color="auto"/>
        <w:bottom w:val="none" w:sz="0" w:space="0" w:color="auto"/>
        <w:right w:val="none" w:sz="0" w:space="0" w:color="auto"/>
      </w:divBdr>
    </w:div>
    <w:div w:id="1571228553">
      <w:bodyDiv w:val="1"/>
      <w:marLeft w:val="0"/>
      <w:marRight w:val="0"/>
      <w:marTop w:val="0"/>
      <w:marBottom w:val="0"/>
      <w:divBdr>
        <w:top w:val="none" w:sz="0" w:space="0" w:color="auto"/>
        <w:left w:val="none" w:sz="0" w:space="0" w:color="auto"/>
        <w:bottom w:val="none" w:sz="0" w:space="0" w:color="auto"/>
        <w:right w:val="none" w:sz="0" w:space="0" w:color="auto"/>
      </w:divBdr>
    </w:div>
    <w:div w:id="1573732377">
      <w:bodyDiv w:val="1"/>
      <w:marLeft w:val="0"/>
      <w:marRight w:val="0"/>
      <w:marTop w:val="0"/>
      <w:marBottom w:val="0"/>
      <w:divBdr>
        <w:top w:val="none" w:sz="0" w:space="0" w:color="auto"/>
        <w:left w:val="none" w:sz="0" w:space="0" w:color="auto"/>
        <w:bottom w:val="none" w:sz="0" w:space="0" w:color="auto"/>
        <w:right w:val="none" w:sz="0" w:space="0" w:color="auto"/>
      </w:divBdr>
    </w:div>
    <w:div w:id="1574048398">
      <w:bodyDiv w:val="1"/>
      <w:marLeft w:val="0"/>
      <w:marRight w:val="0"/>
      <w:marTop w:val="0"/>
      <w:marBottom w:val="0"/>
      <w:divBdr>
        <w:top w:val="none" w:sz="0" w:space="0" w:color="auto"/>
        <w:left w:val="none" w:sz="0" w:space="0" w:color="auto"/>
        <w:bottom w:val="none" w:sz="0" w:space="0" w:color="auto"/>
        <w:right w:val="none" w:sz="0" w:space="0" w:color="auto"/>
      </w:divBdr>
    </w:div>
    <w:div w:id="1575972328">
      <w:bodyDiv w:val="1"/>
      <w:marLeft w:val="0"/>
      <w:marRight w:val="0"/>
      <w:marTop w:val="0"/>
      <w:marBottom w:val="0"/>
      <w:divBdr>
        <w:top w:val="none" w:sz="0" w:space="0" w:color="auto"/>
        <w:left w:val="none" w:sz="0" w:space="0" w:color="auto"/>
        <w:bottom w:val="none" w:sz="0" w:space="0" w:color="auto"/>
        <w:right w:val="none" w:sz="0" w:space="0" w:color="auto"/>
      </w:divBdr>
    </w:div>
    <w:div w:id="1576432715">
      <w:bodyDiv w:val="1"/>
      <w:marLeft w:val="0"/>
      <w:marRight w:val="0"/>
      <w:marTop w:val="0"/>
      <w:marBottom w:val="0"/>
      <w:divBdr>
        <w:top w:val="none" w:sz="0" w:space="0" w:color="auto"/>
        <w:left w:val="none" w:sz="0" w:space="0" w:color="auto"/>
        <w:bottom w:val="none" w:sz="0" w:space="0" w:color="auto"/>
        <w:right w:val="none" w:sz="0" w:space="0" w:color="auto"/>
      </w:divBdr>
    </w:div>
    <w:div w:id="1577013551">
      <w:bodyDiv w:val="1"/>
      <w:marLeft w:val="0"/>
      <w:marRight w:val="0"/>
      <w:marTop w:val="0"/>
      <w:marBottom w:val="0"/>
      <w:divBdr>
        <w:top w:val="none" w:sz="0" w:space="0" w:color="auto"/>
        <w:left w:val="none" w:sz="0" w:space="0" w:color="auto"/>
        <w:bottom w:val="none" w:sz="0" w:space="0" w:color="auto"/>
        <w:right w:val="none" w:sz="0" w:space="0" w:color="auto"/>
      </w:divBdr>
    </w:div>
    <w:div w:id="1577277559">
      <w:bodyDiv w:val="1"/>
      <w:marLeft w:val="0"/>
      <w:marRight w:val="0"/>
      <w:marTop w:val="0"/>
      <w:marBottom w:val="0"/>
      <w:divBdr>
        <w:top w:val="none" w:sz="0" w:space="0" w:color="auto"/>
        <w:left w:val="none" w:sz="0" w:space="0" w:color="auto"/>
        <w:bottom w:val="none" w:sz="0" w:space="0" w:color="auto"/>
        <w:right w:val="none" w:sz="0" w:space="0" w:color="auto"/>
      </w:divBdr>
    </w:div>
    <w:div w:id="1578831017">
      <w:bodyDiv w:val="1"/>
      <w:marLeft w:val="0"/>
      <w:marRight w:val="0"/>
      <w:marTop w:val="0"/>
      <w:marBottom w:val="0"/>
      <w:divBdr>
        <w:top w:val="none" w:sz="0" w:space="0" w:color="auto"/>
        <w:left w:val="none" w:sz="0" w:space="0" w:color="auto"/>
        <w:bottom w:val="none" w:sz="0" w:space="0" w:color="auto"/>
        <w:right w:val="none" w:sz="0" w:space="0" w:color="auto"/>
      </w:divBdr>
    </w:div>
    <w:div w:id="1579442451">
      <w:bodyDiv w:val="1"/>
      <w:marLeft w:val="0"/>
      <w:marRight w:val="0"/>
      <w:marTop w:val="0"/>
      <w:marBottom w:val="0"/>
      <w:divBdr>
        <w:top w:val="none" w:sz="0" w:space="0" w:color="auto"/>
        <w:left w:val="none" w:sz="0" w:space="0" w:color="auto"/>
        <w:bottom w:val="none" w:sz="0" w:space="0" w:color="auto"/>
        <w:right w:val="none" w:sz="0" w:space="0" w:color="auto"/>
      </w:divBdr>
    </w:div>
    <w:div w:id="1580944197">
      <w:bodyDiv w:val="1"/>
      <w:marLeft w:val="0"/>
      <w:marRight w:val="0"/>
      <w:marTop w:val="0"/>
      <w:marBottom w:val="0"/>
      <w:divBdr>
        <w:top w:val="none" w:sz="0" w:space="0" w:color="auto"/>
        <w:left w:val="none" w:sz="0" w:space="0" w:color="auto"/>
        <w:bottom w:val="none" w:sz="0" w:space="0" w:color="auto"/>
        <w:right w:val="none" w:sz="0" w:space="0" w:color="auto"/>
      </w:divBdr>
    </w:div>
    <w:div w:id="1581062083">
      <w:bodyDiv w:val="1"/>
      <w:marLeft w:val="0"/>
      <w:marRight w:val="0"/>
      <w:marTop w:val="0"/>
      <w:marBottom w:val="0"/>
      <w:divBdr>
        <w:top w:val="none" w:sz="0" w:space="0" w:color="auto"/>
        <w:left w:val="none" w:sz="0" w:space="0" w:color="auto"/>
        <w:bottom w:val="none" w:sz="0" w:space="0" w:color="auto"/>
        <w:right w:val="none" w:sz="0" w:space="0" w:color="auto"/>
      </w:divBdr>
    </w:div>
    <w:div w:id="1581598197">
      <w:bodyDiv w:val="1"/>
      <w:marLeft w:val="0"/>
      <w:marRight w:val="0"/>
      <w:marTop w:val="0"/>
      <w:marBottom w:val="0"/>
      <w:divBdr>
        <w:top w:val="none" w:sz="0" w:space="0" w:color="auto"/>
        <w:left w:val="none" w:sz="0" w:space="0" w:color="auto"/>
        <w:bottom w:val="none" w:sz="0" w:space="0" w:color="auto"/>
        <w:right w:val="none" w:sz="0" w:space="0" w:color="auto"/>
      </w:divBdr>
    </w:div>
    <w:div w:id="1581908038">
      <w:bodyDiv w:val="1"/>
      <w:marLeft w:val="0"/>
      <w:marRight w:val="0"/>
      <w:marTop w:val="0"/>
      <w:marBottom w:val="0"/>
      <w:divBdr>
        <w:top w:val="none" w:sz="0" w:space="0" w:color="auto"/>
        <w:left w:val="none" w:sz="0" w:space="0" w:color="auto"/>
        <w:bottom w:val="none" w:sz="0" w:space="0" w:color="auto"/>
        <w:right w:val="none" w:sz="0" w:space="0" w:color="auto"/>
      </w:divBdr>
    </w:div>
    <w:div w:id="1582175801">
      <w:bodyDiv w:val="1"/>
      <w:marLeft w:val="0"/>
      <w:marRight w:val="0"/>
      <w:marTop w:val="0"/>
      <w:marBottom w:val="0"/>
      <w:divBdr>
        <w:top w:val="none" w:sz="0" w:space="0" w:color="auto"/>
        <w:left w:val="none" w:sz="0" w:space="0" w:color="auto"/>
        <w:bottom w:val="none" w:sz="0" w:space="0" w:color="auto"/>
        <w:right w:val="none" w:sz="0" w:space="0" w:color="auto"/>
      </w:divBdr>
    </w:div>
    <w:div w:id="1582252674">
      <w:bodyDiv w:val="1"/>
      <w:marLeft w:val="0"/>
      <w:marRight w:val="0"/>
      <w:marTop w:val="0"/>
      <w:marBottom w:val="0"/>
      <w:divBdr>
        <w:top w:val="none" w:sz="0" w:space="0" w:color="auto"/>
        <w:left w:val="none" w:sz="0" w:space="0" w:color="auto"/>
        <w:bottom w:val="none" w:sz="0" w:space="0" w:color="auto"/>
        <w:right w:val="none" w:sz="0" w:space="0" w:color="auto"/>
      </w:divBdr>
    </w:div>
    <w:div w:id="1582332584">
      <w:bodyDiv w:val="1"/>
      <w:marLeft w:val="0"/>
      <w:marRight w:val="0"/>
      <w:marTop w:val="0"/>
      <w:marBottom w:val="0"/>
      <w:divBdr>
        <w:top w:val="none" w:sz="0" w:space="0" w:color="auto"/>
        <w:left w:val="none" w:sz="0" w:space="0" w:color="auto"/>
        <w:bottom w:val="none" w:sz="0" w:space="0" w:color="auto"/>
        <w:right w:val="none" w:sz="0" w:space="0" w:color="auto"/>
      </w:divBdr>
    </w:div>
    <w:div w:id="1583026638">
      <w:bodyDiv w:val="1"/>
      <w:marLeft w:val="0"/>
      <w:marRight w:val="0"/>
      <w:marTop w:val="0"/>
      <w:marBottom w:val="0"/>
      <w:divBdr>
        <w:top w:val="none" w:sz="0" w:space="0" w:color="auto"/>
        <w:left w:val="none" w:sz="0" w:space="0" w:color="auto"/>
        <w:bottom w:val="none" w:sz="0" w:space="0" w:color="auto"/>
        <w:right w:val="none" w:sz="0" w:space="0" w:color="auto"/>
      </w:divBdr>
    </w:div>
    <w:div w:id="1583642895">
      <w:bodyDiv w:val="1"/>
      <w:marLeft w:val="0"/>
      <w:marRight w:val="0"/>
      <w:marTop w:val="0"/>
      <w:marBottom w:val="0"/>
      <w:divBdr>
        <w:top w:val="none" w:sz="0" w:space="0" w:color="auto"/>
        <w:left w:val="none" w:sz="0" w:space="0" w:color="auto"/>
        <w:bottom w:val="none" w:sz="0" w:space="0" w:color="auto"/>
        <w:right w:val="none" w:sz="0" w:space="0" w:color="auto"/>
      </w:divBdr>
    </w:div>
    <w:div w:id="1586064712">
      <w:bodyDiv w:val="1"/>
      <w:marLeft w:val="0"/>
      <w:marRight w:val="0"/>
      <w:marTop w:val="0"/>
      <w:marBottom w:val="0"/>
      <w:divBdr>
        <w:top w:val="none" w:sz="0" w:space="0" w:color="auto"/>
        <w:left w:val="none" w:sz="0" w:space="0" w:color="auto"/>
        <w:bottom w:val="none" w:sz="0" w:space="0" w:color="auto"/>
        <w:right w:val="none" w:sz="0" w:space="0" w:color="auto"/>
      </w:divBdr>
    </w:div>
    <w:div w:id="1586454494">
      <w:bodyDiv w:val="1"/>
      <w:marLeft w:val="0"/>
      <w:marRight w:val="0"/>
      <w:marTop w:val="0"/>
      <w:marBottom w:val="0"/>
      <w:divBdr>
        <w:top w:val="none" w:sz="0" w:space="0" w:color="auto"/>
        <w:left w:val="none" w:sz="0" w:space="0" w:color="auto"/>
        <w:bottom w:val="none" w:sz="0" w:space="0" w:color="auto"/>
        <w:right w:val="none" w:sz="0" w:space="0" w:color="auto"/>
      </w:divBdr>
    </w:div>
    <w:div w:id="1587962130">
      <w:bodyDiv w:val="1"/>
      <w:marLeft w:val="0"/>
      <w:marRight w:val="0"/>
      <w:marTop w:val="0"/>
      <w:marBottom w:val="0"/>
      <w:divBdr>
        <w:top w:val="none" w:sz="0" w:space="0" w:color="auto"/>
        <w:left w:val="none" w:sz="0" w:space="0" w:color="auto"/>
        <w:bottom w:val="none" w:sz="0" w:space="0" w:color="auto"/>
        <w:right w:val="none" w:sz="0" w:space="0" w:color="auto"/>
      </w:divBdr>
    </w:div>
    <w:div w:id="1588418229">
      <w:bodyDiv w:val="1"/>
      <w:marLeft w:val="0"/>
      <w:marRight w:val="0"/>
      <w:marTop w:val="0"/>
      <w:marBottom w:val="0"/>
      <w:divBdr>
        <w:top w:val="none" w:sz="0" w:space="0" w:color="auto"/>
        <w:left w:val="none" w:sz="0" w:space="0" w:color="auto"/>
        <w:bottom w:val="none" w:sz="0" w:space="0" w:color="auto"/>
        <w:right w:val="none" w:sz="0" w:space="0" w:color="auto"/>
      </w:divBdr>
    </w:div>
    <w:div w:id="1589002498">
      <w:bodyDiv w:val="1"/>
      <w:marLeft w:val="0"/>
      <w:marRight w:val="0"/>
      <w:marTop w:val="0"/>
      <w:marBottom w:val="0"/>
      <w:divBdr>
        <w:top w:val="none" w:sz="0" w:space="0" w:color="auto"/>
        <w:left w:val="none" w:sz="0" w:space="0" w:color="auto"/>
        <w:bottom w:val="none" w:sz="0" w:space="0" w:color="auto"/>
        <w:right w:val="none" w:sz="0" w:space="0" w:color="auto"/>
      </w:divBdr>
    </w:div>
    <w:div w:id="1589266642">
      <w:bodyDiv w:val="1"/>
      <w:marLeft w:val="0"/>
      <w:marRight w:val="0"/>
      <w:marTop w:val="0"/>
      <w:marBottom w:val="0"/>
      <w:divBdr>
        <w:top w:val="none" w:sz="0" w:space="0" w:color="auto"/>
        <w:left w:val="none" w:sz="0" w:space="0" w:color="auto"/>
        <w:bottom w:val="none" w:sz="0" w:space="0" w:color="auto"/>
        <w:right w:val="none" w:sz="0" w:space="0" w:color="auto"/>
      </w:divBdr>
    </w:div>
    <w:div w:id="1590189109">
      <w:bodyDiv w:val="1"/>
      <w:marLeft w:val="0"/>
      <w:marRight w:val="0"/>
      <w:marTop w:val="0"/>
      <w:marBottom w:val="0"/>
      <w:divBdr>
        <w:top w:val="none" w:sz="0" w:space="0" w:color="auto"/>
        <w:left w:val="none" w:sz="0" w:space="0" w:color="auto"/>
        <w:bottom w:val="none" w:sz="0" w:space="0" w:color="auto"/>
        <w:right w:val="none" w:sz="0" w:space="0" w:color="auto"/>
      </w:divBdr>
    </w:div>
    <w:div w:id="1590189166">
      <w:bodyDiv w:val="1"/>
      <w:marLeft w:val="0"/>
      <w:marRight w:val="0"/>
      <w:marTop w:val="0"/>
      <w:marBottom w:val="0"/>
      <w:divBdr>
        <w:top w:val="none" w:sz="0" w:space="0" w:color="auto"/>
        <w:left w:val="none" w:sz="0" w:space="0" w:color="auto"/>
        <w:bottom w:val="none" w:sz="0" w:space="0" w:color="auto"/>
        <w:right w:val="none" w:sz="0" w:space="0" w:color="auto"/>
      </w:divBdr>
    </w:div>
    <w:div w:id="1590583099">
      <w:bodyDiv w:val="1"/>
      <w:marLeft w:val="0"/>
      <w:marRight w:val="0"/>
      <w:marTop w:val="0"/>
      <w:marBottom w:val="0"/>
      <w:divBdr>
        <w:top w:val="none" w:sz="0" w:space="0" w:color="auto"/>
        <w:left w:val="none" w:sz="0" w:space="0" w:color="auto"/>
        <w:bottom w:val="none" w:sz="0" w:space="0" w:color="auto"/>
        <w:right w:val="none" w:sz="0" w:space="0" w:color="auto"/>
      </w:divBdr>
    </w:div>
    <w:div w:id="1591503449">
      <w:bodyDiv w:val="1"/>
      <w:marLeft w:val="0"/>
      <w:marRight w:val="0"/>
      <w:marTop w:val="0"/>
      <w:marBottom w:val="0"/>
      <w:divBdr>
        <w:top w:val="none" w:sz="0" w:space="0" w:color="auto"/>
        <w:left w:val="none" w:sz="0" w:space="0" w:color="auto"/>
        <w:bottom w:val="none" w:sz="0" w:space="0" w:color="auto"/>
        <w:right w:val="none" w:sz="0" w:space="0" w:color="auto"/>
      </w:divBdr>
    </w:div>
    <w:div w:id="1591548855">
      <w:bodyDiv w:val="1"/>
      <w:marLeft w:val="0"/>
      <w:marRight w:val="0"/>
      <w:marTop w:val="0"/>
      <w:marBottom w:val="0"/>
      <w:divBdr>
        <w:top w:val="none" w:sz="0" w:space="0" w:color="auto"/>
        <w:left w:val="none" w:sz="0" w:space="0" w:color="auto"/>
        <w:bottom w:val="none" w:sz="0" w:space="0" w:color="auto"/>
        <w:right w:val="none" w:sz="0" w:space="0" w:color="auto"/>
      </w:divBdr>
    </w:div>
    <w:div w:id="1593775285">
      <w:bodyDiv w:val="1"/>
      <w:marLeft w:val="0"/>
      <w:marRight w:val="0"/>
      <w:marTop w:val="0"/>
      <w:marBottom w:val="0"/>
      <w:divBdr>
        <w:top w:val="none" w:sz="0" w:space="0" w:color="auto"/>
        <w:left w:val="none" w:sz="0" w:space="0" w:color="auto"/>
        <w:bottom w:val="none" w:sz="0" w:space="0" w:color="auto"/>
        <w:right w:val="none" w:sz="0" w:space="0" w:color="auto"/>
      </w:divBdr>
    </w:div>
    <w:div w:id="1594819459">
      <w:bodyDiv w:val="1"/>
      <w:marLeft w:val="0"/>
      <w:marRight w:val="0"/>
      <w:marTop w:val="0"/>
      <w:marBottom w:val="0"/>
      <w:divBdr>
        <w:top w:val="none" w:sz="0" w:space="0" w:color="auto"/>
        <w:left w:val="none" w:sz="0" w:space="0" w:color="auto"/>
        <w:bottom w:val="none" w:sz="0" w:space="0" w:color="auto"/>
        <w:right w:val="none" w:sz="0" w:space="0" w:color="auto"/>
      </w:divBdr>
    </w:div>
    <w:div w:id="1595213077">
      <w:bodyDiv w:val="1"/>
      <w:marLeft w:val="0"/>
      <w:marRight w:val="0"/>
      <w:marTop w:val="0"/>
      <w:marBottom w:val="0"/>
      <w:divBdr>
        <w:top w:val="none" w:sz="0" w:space="0" w:color="auto"/>
        <w:left w:val="none" w:sz="0" w:space="0" w:color="auto"/>
        <w:bottom w:val="none" w:sz="0" w:space="0" w:color="auto"/>
        <w:right w:val="none" w:sz="0" w:space="0" w:color="auto"/>
      </w:divBdr>
    </w:div>
    <w:div w:id="1598905906">
      <w:bodyDiv w:val="1"/>
      <w:marLeft w:val="0"/>
      <w:marRight w:val="0"/>
      <w:marTop w:val="0"/>
      <w:marBottom w:val="0"/>
      <w:divBdr>
        <w:top w:val="none" w:sz="0" w:space="0" w:color="auto"/>
        <w:left w:val="none" w:sz="0" w:space="0" w:color="auto"/>
        <w:bottom w:val="none" w:sz="0" w:space="0" w:color="auto"/>
        <w:right w:val="none" w:sz="0" w:space="0" w:color="auto"/>
      </w:divBdr>
    </w:div>
    <w:div w:id="1600331225">
      <w:bodyDiv w:val="1"/>
      <w:marLeft w:val="0"/>
      <w:marRight w:val="0"/>
      <w:marTop w:val="0"/>
      <w:marBottom w:val="0"/>
      <w:divBdr>
        <w:top w:val="none" w:sz="0" w:space="0" w:color="auto"/>
        <w:left w:val="none" w:sz="0" w:space="0" w:color="auto"/>
        <w:bottom w:val="none" w:sz="0" w:space="0" w:color="auto"/>
        <w:right w:val="none" w:sz="0" w:space="0" w:color="auto"/>
      </w:divBdr>
    </w:div>
    <w:div w:id="1601378865">
      <w:bodyDiv w:val="1"/>
      <w:marLeft w:val="0"/>
      <w:marRight w:val="0"/>
      <w:marTop w:val="0"/>
      <w:marBottom w:val="0"/>
      <w:divBdr>
        <w:top w:val="none" w:sz="0" w:space="0" w:color="auto"/>
        <w:left w:val="none" w:sz="0" w:space="0" w:color="auto"/>
        <w:bottom w:val="none" w:sz="0" w:space="0" w:color="auto"/>
        <w:right w:val="none" w:sz="0" w:space="0" w:color="auto"/>
      </w:divBdr>
    </w:div>
    <w:div w:id="1603758565">
      <w:bodyDiv w:val="1"/>
      <w:marLeft w:val="0"/>
      <w:marRight w:val="0"/>
      <w:marTop w:val="0"/>
      <w:marBottom w:val="0"/>
      <w:divBdr>
        <w:top w:val="none" w:sz="0" w:space="0" w:color="auto"/>
        <w:left w:val="none" w:sz="0" w:space="0" w:color="auto"/>
        <w:bottom w:val="none" w:sz="0" w:space="0" w:color="auto"/>
        <w:right w:val="none" w:sz="0" w:space="0" w:color="auto"/>
      </w:divBdr>
    </w:div>
    <w:div w:id="1605725386">
      <w:bodyDiv w:val="1"/>
      <w:marLeft w:val="0"/>
      <w:marRight w:val="0"/>
      <w:marTop w:val="0"/>
      <w:marBottom w:val="0"/>
      <w:divBdr>
        <w:top w:val="none" w:sz="0" w:space="0" w:color="auto"/>
        <w:left w:val="none" w:sz="0" w:space="0" w:color="auto"/>
        <w:bottom w:val="none" w:sz="0" w:space="0" w:color="auto"/>
        <w:right w:val="none" w:sz="0" w:space="0" w:color="auto"/>
      </w:divBdr>
    </w:div>
    <w:div w:id="1605728543">
      <w:bodyDiv w:val="1"/>
      <w:marLeft w:val="0"/>
      <w:marRight w:val="0"/>
      <w:marTop w:val="0"/>
      <w:marBottom w:val="0"/>
      <w:divBdr>
        <w:top w:val="none" w:sz="0" w:space="0" w:color="auto"/>
        <w:left w:val="none" w:sz="0" w:space="0" w:color="auto"/>
        <w:bottom w:val="none" w:sz="0" w:space="0" w:color="auto"/>
        <w:right w:val="none" w:sz="0" w:space="0" w:color="auto"/>
      </w:divBdr>
    </w:div>
    <w:div w:id="1606234515">
      <w:bodyDiv w:val="1"/>
      <w:marLeft w:val="0"/>
      <w:marRight w:val="0"/>
      <w:marTop w:val="0"/>
      <w:marBottom w:val="0"/>
      <w:divBdr>
        <w:top w:val="none" w:sz="0" w:space="0" w:color="auto"/>
        <w:left w:val="none" w:sz="0" w:space="0" w:color="auto"/>
        <w:bottom w:val="none" w:sz="0" w:space="0" w:color="auto"/>
        <w:right w:val="none" w:sz="0" w:space="0" w:color="auto"/>
      </w:divBdr>
    </w:div>
    <w:div w:id="1606844131">
      <w:bodyDiv w:val="1"/>
      <w:marLeft w:val="0"/>
      <w:marRight w:val="0"/>
      <w:marTop w:val="0"/>
      <w:marBottom w:val="0"/>
      <w:divBdr>
        <w:top w:val="none" w:sz="0" w:space="0" w:color="auto"/>
        <w:left w:val="none" w:sz="0" w:space="0" w:color="auto"/>
        <w:bottom w:val="none" w:sz="0" w:space="0" w:color="auto"/>
        <w:right w:val="none" w:sz="0" w:space="0" w:color="auto"/>
      </w:divBdr>
    </w:div>
    <w:div w:id="1608007167">
      <w:bodyDiv w:val="1"/>
      <w:marLeft w:val="0"/>
      <w:marRight w:val="0"/>
      <w:marTop w:val="0"/>
      <w:marBottom w:val="0"/>
      <w:divBdr>
        <w:top w:val="none" w:sz="0" w:space="0" w:color="auto"/>
        <w:left w:val="none" w:sz="0" w:space="0" w:color="auto"/>
        <w:bottom w:val="none" w:sz="0" w:space="0" w:color="auto"/>
        <w:right w:val="none" w:sz="0" w:space="0" w:color="auto"/>
      </w:divBdr>
    </w:div>
    <w:div w:id="1608350107">
      <w:bodyDiv w:val="1"/>
      <w:marLeft w:val="0"/>
      <w:marRight w:val="0"/>
      <w:marTop w:val="0"/>
      <w:marBottom w:val="0"/>
      <w:divBdr>
        <w:top w:val="none" w:sz="0" w:space="0" w:color="auto"/>
        <w:left w:val="none" w:sz="0" w:space="0" w:color="auto"/>
        <w:bottom w:val="none" w:sz="0" w:space="0" w:color="auto"/>
        <w:right w:val="none" w:sz="0" w:space="0" w:color="auto"/>
      </w:divBdr>
    </w:div>
    <w:div w:id="1608737538">
      <w:bodyDiv w:val="1"/>
      <w:marLeft w:val="0"/>
      <w:marRight w:val="0"/>
      <w:marTop w:val="0"/>
      <w:marBottom w:val="0"/>
      <w:divBdr>
        <w:top w:val="none" w:sz="0" w:space="0" w:color="auto"/>
        <w:left w:val="none" w:sz="0" w:space="0" w:color="auto"/>
        <w:bottom w:val="none" w:sz="0" w:space="0" w:color="auto"/>
        <w:right w:val="none" w:sz="0" w:space="0" w:color="auto"/>
      </w:divBdr>
    </w:div>
    <w:div w:id="1608809282">
      <w:bodyDiv w:val="1"/>
      <w:marLeft w:val="0"/>
      <w:marRight w:val="0"/>
      <w:marTop w:val="0"/>
      <w:marBottom w:val="0"/>
      <w:divBdr>
        <w:top w:val="none" w:sz="0" w:space="0" w:color="auto"/>
        <w:left w:val="none" w:sz="0" w:space="0" w:color="auto"/>
        <w:bottom w:val="none" w:sz="0" w:space="0" w:color="auto"/>
        <w:right w:val="none" w:sz="0" w:space="0" w:color="auto"/>
      </w:divBdr>
    </w:div>
    <w:div w:id="1609239155">
      <w:bodyDiv w:val="1"/>
      <w:marLeft w:val="0"/>
      <w:marRight w:val="0"/>
      <w:marTop w:val="0"/>
      <w:marBottom w:val="0"/>
      <w:divBdr>
        <w:top w:val="none" w:sz="0" w:space="0" w:color="auto"/>
        <w:left w:val="none" w:sz="0" w:space="0" w:color="auto"/>
        <w:bottom w:val="none" w:sz="0" w:space="0" w:color="auto"/>
        <w:right w:val="none" w:sz="0" w:space="0" w:color="auto"/>
      </w:divBdr>
    </w:div>
    <w:div w:id="1609921538">
      <w:bodyDiv w:val="1"/>
      <w:marLeft w:val="0"/>
      <w:marRight w:val="0"/>
      <w:marTop w:val="0"/>
      <w:marBottom w:val="0"/>
      <w:divBdr>
        <w:top w:val="none" w:sz="0" w:space="0" w:color="auto"/>
        <w:left w:val="none" w:sz="0" w:space="0" w:color="auto"/>
        <w:bottom w:val="none" w:sz="0" w:space="0" w:color="auto"/>
        <w:right w:val="none" w:sz="0" w:space="0" w:color="auto"/>
      </w:divBdr>
    </w:div>
    <w:div w:id="1610625963">
      <w:bodyDiv w:val="1"/>
      <w:marLeft w:val="0"/>
      <w:marRight w:val="0"/>
      <w:marTop w:val="0"/>
      <w:marBottom w:val="0"/>
      <w:divBdr>
        <w:top w:val="none" w:sz="0" w:space="0" w:color="auto"/>
        <w:left w:val="none" w:sz="0" w:space="0" w:color="auto"/>
        <w:bottom w:val="none" w:sz="0" w:space="0" w:color="auto"/>
        <w:right w:val="none" w:sz="0" w:space="0" w:color="auto"/>
      </w:divBdr>
    </w:div>
    <w:div w:id="1611818223">
      <w:bodyDiv w:val="1"/>
      <w:marLeft w:val="0"/>
      <w:marRight w:val="0"/>
      <w:marTop w:val="0"/>
      <w:marBottom w:val="0"/>
      <w:divBdr>
        <w:top w:val="none" w:sz="0" w:space="0" w:color="auto"/>
        <w:left w:val="none" w:sz="0" w:space="0" w:color="auto"/>
        <w:bottom w:val="none" w:sz="0" w:space="0" w:color="auto"/>
        <w:right w:val="none" w:sz="0" w:space="0" w:color="auto"/>
      </w:divBdr>
    </w:div>
    <w:div w:id="1612397932">
      <w:bodyDiv w:val="1"/>
      <w:marLeft w:val="0"/>
      <w:marRight w:val="0"/>
      <w:marTop w:val="0"/>
      <w:marBottom w:val="0"/>
      <w:divBdr>
        <w:top w:val="none" w:sz="0" w:space="0" w:color="auto"/>
        <w:left w:val="none" w:sz="0" w:space="0" w:color="auto"/>
        <w:bottom w:val="none" w:sz="0" w:space="0" w:color="auto"/>
        <w:right w:val="none" w:sz="0" w:space="0" w:color="auto"/>
      </w:divBdr>
    </w:div>
    <w:div w:id="1612973508">
      <w:bodyDiv w:val="1"/>
      <w:marLeft w:val="0"/>
      <w:marRight w:val="0"/>
      <w:marTop w:val="0"/>
      <w:marBottom w:val="0"/>
      <w:divBdr>
        <w:top w:val="none" w:sz="0" w:space="0" w:color="auto"/>
        <w:left w:val="none" w:sz="0" w:space="0" w:color="auto"/>
        <w:bottom w:val="none" w:sz="0" w:space="0" w:color="auto"/>
        <w:right w:val="none" w:sz="0" w:space="0" w:color="auto"/>
      </w:divBdr>
    </w:div>
    <w:div w:id="1614901162">
      <w:bodyDiv w:val="1"/>
      <w:marLeft w:val="0"/>
      <w:marRight w:val="0"/>
      <w:marTop w:val="0"/>
      <w:marBottom w:val="0"/>
      <w:divBdr>
        <w:top w:val="none" w:sz="0" w:space="0" w:color="auto"/>
        <w:left w:val="none" w:sz="0" w:space="0" w:color="auto"/>
        <w:bottom w:val="none" w:sz="0" w:space="0" w:color="auto"/>
        <w:right w:val="none" w:sz="0" w:space="0" w:color="auto"/>
      </w:divBdr>
    </w:div>
    <w:div w:id="1615357119">
      <w:bodyDiv w:val="1"/>
      <w:marLeft w:val="0"/>
      <w:marRight w:val="0"/>
      <w:marTop w:val="0"/>
      <w:marBottom w:val="0"/>
      <w:divBdr>
        <w:top w:val="none" w:sz="0" w:space="0" w:color="auto"/>
        <w:left w:val="none" w:sz="0" w:space="0" w:color="auto"/>
        <w:bottom w:val="none" w:sz="0" w:space="0" w:color="auto"/>
        <w:right w:val="none" w:sz="0" w:space="0" w:color="auto"/>
      </w:divBdr>
    </w:div>
    <w:div w:id="1615671545">
      <w:bodyDiv w:val="1"/>
      <w:marLeft w:val="0"/>
      <w:marRight w:val="0"/>
      <w:marTop w:val="0"/>
      <w:marBottom w:val="0"/>
      <w:divBdr>
        <w:top w:val="none" w:sz="0" w:space="0" w:color="auto"/>
        <w:left w:val="none" w:sz="0" w:space="0" w:color="auto"/>
        <w:bottom w:val="none" w:sz="0" w:space="0" w:color="auto"/>
        <w:right w:val="none" w:sz="0" w:space="0" w:color="auto"/>
      </w:divBdr>
    </w:div>
    <w:div w:id="1615746712">
      <w:bodyDiv w:val="1"/>
      <w:marLeft w:val="0"/>
      <w:marRight w:val="0"/>
      <w:marTop w:val="0"/>
      <w:marBottom w:val="0"/>
      <w:divBdr>
        <w:top w:val="none" w:sz="0" w:space="0" w:color="auto"/>
        <w:left w:val="none" w:sz="0" w:space="0" w:color="auto"/>
        <w:bottom w:val="none" w:sz="0" w:space="0" w:color="auto"/>
        <w:right w:val="none" w:sz="0" w:space="0" w:color="auto"/>
      </w:divBdr>
    </w:div>
    <w:div w:id="1617054793">
      <w:bodyDiv w:val="1"/>
      <w:marLeft w:val="0"/>
      <w:marRight w:val="0"/>
      <w:marTop w:val="0"/>
      <w:marBottom w:val="0"/>
      <w:divBdr>
        <w:top w:val="none" w:sz="0" w:space="0" w:color="auto"/>
        <w:left w:val="none" w:sz="0" w:space="0" w:color="auto"/>
        <w:bottom w:val="none" w:sz="0" w:space="0" w:color="auto"/>
        <w:right w:val="none" w:sz="0" w:space="0" w:color="auto"/>
      </w:divBdr>
    </w:div>
    <w:div w:id="1617176543">
      <w:bodyDiv w:val="1"/>
      <w:marLeft w:val="0"/>
      <w:marRight w:val="0"/>
      <w:marTop w:val="0"/>
      <w:marBottom w:val="0"/>
      <w:divBdr>
        <w:top w:val="none" w:sz="0" w:space="0" w:color="auto"/>
        <w:left w:val="none" w:sz="0" w:space="0" w:color="auto"/>
        <w:bottom w:val="none" w:sz="0" w:space="0" w:color="auto"/>
        <w:right w:val="none" w:sz="0" w:space="0" w:color="auto"/>
      </w:divBdr>
    </w:div>
    <w:div w:id="1617760733">
      <w:bodyDiv w:val="1"/>
      <w:marLeft w:val="0"/>
      <w:marRight w:val="0"/>
      <w:marTop w:val="0"/>
      <w:marBottom w:val="0"/>
      <w:divBdr>
        <w:top w:val="none" w:sz="0" w:space="0" w:color="auto"/>
        <w:left w:val="none" w:sz="0" w:space="0" w:color="auto"/>
        <w:bottom w:val="none" w:sz="0" w:space="0" w:color="auto"/>
        <w:right w:val="none" w:sz="0" w:space="0" w:color="auto"/>
      </w:divBdr>
    </w:div>
    <w:div w:id="1618218957">
      <w:bodyDiv w:val="1"/>
      <w:marLeft w:val="0"/>
      <w:marRight w:val="0"/>
      <w:marTop w:val="0"/>
      <w:marBottom w:val="0"/>
      <w:divBdr>
        <w:top w:val="none" w:sz="0" w:space="0" w:color="auto"/>
        <w:left w:val="none" w:sz="0" w:space="0" w:color="auto"/>
        <w:bottom w:val="none" w:sz="0" w:space="0" w:color="auto"/>
        <w:right w:val="none" w:sz="0" w:space="0" w:color="auto"/>
      </w:divBdr>
    </w:div>
    <w:div w:id="1621957391">
      <w:bodyDiv w:val="1"/>
      <w:marLeft w:val="0"/>
      <w:marRight w:val="0"/>
      <w:marTop w:val="0"/>
      <w:marBottom w:val="0"/>
      <w:divBdr>
        <w:top w:val="none" w:sz="0" w:space="0" w:color="auto"/>
        <w:left w:val="none" w:sz="0" w:space="0" w:color="auto"/>
        <w:bottom w:val="none" w:sz="0" w:space="0" w:color="auto"/>
        <w:right w:val="none" w:sz="0" w:space="0" w:color="auto"/>
      </w:divBdr>
    </w:div>
    <w:div w:id="1622765028">
      <w:bodyDiv w:val="1"/>
      <w:marLeft w:val="0"/>
      <w:marRight w:val="0"/>
      <w:marTop w:val="0"/>
      <w:marBottom w:val="0"/>
      <w:divBdr>
        <w:top w:val="none" w:sz="0" w:space="0" w:color="auto"/>
        <w:left w:val="none" w:sz="0" w:space="0" w:color="auto"/>
        <w:bottom w:val="none" w:sz="0" w:space="0" w:color="auto"/>
        <w:right w:val="none" w:sz="0" w:space="0" w:color="auto"/>
      </w:divBdr>
    </w:div>
    <w:div w:id="1625426106">
      <w:bodyDiv w:val="1"/>
      <w:marLeft w:val="0"/>
      <w:marRight w:val="0"/>
      <w:marTop w:val="0"/>
      <w:marBottom w:val="0"/>
      <w:divBdr>
        <w:top w:val="none" w:sz="0" w:space="0" w:color="auto"/>
        <w:left w:val="none" w:sz="0" w:space="0" w:color="auto"/>
        <w:bottom w:val="none" w:sz="0" w:space="0" w:color="auto"/>
        <w:right w:val="none" w:sz="0" w:space="0" w:color="auto"/>
      </w:divBdr>
    </w:div>
    <w:div w:id="1625846539">
      <w:bodyDiv w:val="1"/>
      <w:marLeft w:val="0"/>
      <w:marRight w:val="0"/>
      <w:marTop w:val="0"/>
      <w:marBottom w:val="0"/>
      <w:divBdr>
        <w:top w:val="none" w:sz="0" w:space="0" w:color="auto"/>
        <w:left w:val="none" w:sz="0" w:space="0" w:color="auto"/>
        <w:bottom w:val="none" w:sz="0" w:space="0" w:color="auto"/>
        <w:right w:val="none" w:sz="0" w:space="0" w:color="auto"/>
      </w:divBdr>
    </w:div>
    <w:div w:id="1625846711">
      <w:bodyDiv w:val="1"/>
      <w:marLeft w:val="0"/>
      <w:marRight w:val="0"/>
      <w:marTop w:val="0"/>
      <w:marBottom w:val="0"/>
      <w:divBdr>
        <w:top w:val="none" w:sz="0" w:space="0" w:color="auto"/>
        <w:left w:val="none" w:sz="0" w:space="0" w:color="auto"/>
        <w:bottom w:val="none" w:sz="0" w:space="0" w:color="auto"/>
        <w:right w:val="none" w:sz="0" w:space="0" w:color="auto"/>
      </w:divBdr>
    </w:div>
    <w:div w:id="1627194733">
      <w:bodyDiv w:val="1"/>
      <w:marLeft w:val="0"/>
      <w:marRight w:val="0"/>
      <w:marTop w:val="0"/>
      <w:marBottom w:val="0"/>
      <w:divBdr>
        <w:top w:val="none" w:sz="0" w:space="0" w:color="auto"/>
        <w:left w:val="none" w:sz="0" w:space="0" w:color="auto"/>
        <w:bottom w:val="none" w:sz="0" w:space="0" w:color="auto"/>
        <w:right w:val="none" w:sz="0" w:space="0" w:color="auto"/>
      </w:divBdr>
    </w:div>
    <w:div w:id="1627201399">
      <w:bodyDiv w:val="1"/>
      <w:marLeft w:val="0"/>
      <w:marRight w:val="0"/>
      <w:marTop w:val="0"/>
      <w:marBottom w:val="0"/>
      <w:divBdr>
        <w:top w:val="none" w:sz="0" w:space="0" w:color="auto"/>
        <w:left w:val="none" w:sz="0" w:space="0" w:color="auto"/>
        <w:bottom w:val="none" w:sz="0" w:space="0" w:color="auto"/>
        <w:right w:val="none" w:sz="0" w:space="0" w:color="auto"/>
      </w:divBdr>
    </w:div>
    <w:div w:id="1629045160">
      <w:bodyDiv w:val="1"/>
      <w:marLeft w:val="0"/>
      <w:marRight w:val="0"/>
      <w:marTop w:val="0"/>
      <w:marBottom w:val="0"/>
      <w:divBdr>
        <w:top w:val="none" w:sz="0" w:space="0" w:color="auto"/>
        <w:left w:val="none" w:sz="0" w:space="0" w:color="auto"/>
        <w:bottom w:val="none" w:sz="0" w:space="0" w:color="auto"/>
        <w:right w:val="none" w:sz="0" w:space="0" w:color="auto"/>
      </w:divBdr>
    </w:div>
    <w:div w:id="1631326791">
      <w:bodyDiv w:val="1"/>
      <w:marLeft w:val="0"/>
      <w:marRight w:val="0"/>
      <w:marTop w:val="0"/>
      <w:marBottom w:val="0"/>
      <w:divBdr>
        <w:top w:val="none" w:sz="0" w:space="0" w:color="auto"/>
        <w:left w:val="none" w:sz="0" w:space="0" w:color="auto"/>
        <w:bottom w:val="none" w:sz="0" w:space="0" w:color="auto"/>
        <w:right w:val="none" w:sz="0" w:space="0" w:color="auto"/>
      </w:divBdr>
    </w:div>
    <w:div w:id="1632783429">
      <w:bodyDiv w:val="1"/>
      <w:marLeft w:val="0"/>
      <w:marRight w:val="0"/>
      <w:marTop w:val="0"/>
      <w:marBottom w:val="0"/>
      <w:divBdr>
        <w:top w:val="none" w:sz="0" w:space="0" w:color="auto"/>
        <w:left w:val="none" w:sz="0" w:space="0" w:color="auto"/>
        <w:bottom w:val="none" w:sz="0" w:space="0" w:color="auto"/>
        <w:right w:val="none" w:sz="0" w:space="0" w:color="auto"/>
      </w:divBdr>
    </w:div>
    <w:div w:id="1633169997">
      <w:bodyDiv w:val="1"/>
      <w:marLeft w:val="0"/>
      <w:marRight w:val="0"/>
      <w:marTop w:val="0"/>
      <w:marBottom w:val="0"/>
      <w:divBdr>
        <w:top w:val="none" w:sz="0" w:space="0" w:color="auto"/>
        <w:left w:val="none" w:sz="0" w:space="0" w:color="auto"/>
        <w:bottom w:val="none" w:sz="0" w:space="0" w:color="auto"/>
        <w:right w:val="none" w:sz="0" w:space="0" w:color="auto"/>
      </w:divBdr>
    </w:div>
    <w:div w:id="1633172494">
      <w:bodyDiv w:val="1"/>
      <w:marLeft w:val="0"/>
      <w:marRight w:val="0"/>
      <w:marTop w:val="0"/>
      <w:marBottom w:val="0"/>
      <w:divBdr>
        <w:top w:val="none" w:sz="0" w:space="0" w:color="auto"/>
        <w:left w:val="none" w:sz="0" w:space="0" w:color="auto"/>
        <w:bottom w:val="none" w:sz="0" w:space="0" w:color="auto"/>
        <w:right w:val="none" w:sz="0" w:space="0" w:color="auto"/>
      </w:divBdr>
    </w:div>
    <w:div w:id="1636370584">
      <w:bodyDiv w:val="1"/>
      <w:marLeft w:val="0"/>
      <w:marRight w:val="0"/>
      <w:marTop w:val="0"/>
      <w:marBottom w:val="0"/>
      <w:divBdr>
        <w:top w:val="none" w:sz="0" w:space="0" w:color="auto"/>
        <w:left w:val="none" w:sz="0" w:space="0" w:color="auto"/>
        <w:bottom w:val="none" w:sz="0" w:space="0" w:color="auto"/>
        <w:right w:val="none" w:sz="0" w:space="0" w:color="auto"/>
      </w:divBdr>
    </w:div>
    <w:div w:id="1636565724">
      <w:bodyDiv w:val="1"/>
      <w:marLeft w:val="0"/>
      <w:marRight w:val="0"/>
      <w:marTop w:val="0"/>
      <w:marBottom w:val="0"/>
      <w:divBdr>
        <w:top w:val="none" w:sz="0" w:space="0" w:color="auto"/>
        <w:left w:val="none" w:sz="0" w:space="0" w:color="auto"/>
        <w:bottom w:val="none" w:sz="0" w:space="0" w:color="auto"/>
        <w:right w:val="none" w:sz="0" w:space="0" w:color="auto"/>
      </w:divBdr>
    </w:div>
    <w:div w:id="1638561960">
      <w:bodyDiv w:val="1"/>
      <w:marLeft w:val="0"/>
      <w:marRight w:val="0"/>
      <w:marTop w:val="0"/>
      <w:marBottom w:val="0"/>
      <w:divBdr>
        <w:top w:val="none" w:sz="0" w:space="0" w:color="auto"/>
        <w:left w:val="none" w:sz="0" w:space="0" w:color="auto"/>
        <w:bottom w:val="none" w:sz="0" w:space="0" w:color="auto"/>
        <w:right w:val="none" w:sz="0" w:space="0" w:color="auto"/>
      </w:divBdr>
    </w:div>
    <w:div w:id="1642417393">
      <w:bodyDiv w:val="1"/>
      <w:marLeft w:val="0"/>
      <w:marRight w:val="0"/>
      <w:marTop w:val="0"/>
      <w:marBottom w:val="0"/>
      <w:divBdr>
        <w:top w:val="none" w:sz="0" w:space="0" w:color="auto"/>
        <w:left w:val="none" w:sz="0" w:space="0" w:color="auto"/>
        <w:bottom w:val="none" w:sz="0" w:space="0" w:color="auto"/>
        <w:right w:val="none" w:sz="0" w:space="0" w:color="auto"/>
      </w:divBdr>
    </w:div>
    <w:div w:id="1643189669">
      <w:bodyDiv w:val="1"/>
      <w:marLeft w:val="0"/>
      <w:marRight w:val="0"/>
      <w:marTop w:val="0"/>
      <w:marBottom w:val="0"/>
      <w:divBdr>
        <w:top w:val="none" w:sz="0" w:space="0" w:color="auto"/>
        <w:left w:val="none" w:sz="0" w:space="0" w:color="auto"/>
        <w:bottom w:val="none" w:sz="0" w:space="0" w:color="auto"/>
        <w:right w:val="none" w:sz="0" w:space="0" w:color="auto"/>
      </w:divBdr>
    </w:div>
    <w:div w:id="1646424524">
      <w:bodyDiv w:val="1"/>
      <w:marLeft w:val="0"/>
      <w:marRight w:val="0"/>
      <w:marTop w:val="0"/>
      <w:marBottom w:val="0"/>
      <w:divBdr>
        <w:top w:val="none" w:sz="0" w:space="0" w:color="auto"/>
        <w:left w:val="none" w:sz="0" w:space="0" w:color="auto"/>
        <w:bottom w:val="none" w:sz="0" w:space="0" w:color="auto"/>
        <w:right w:val="none" w:sz="0" w:space="0" w:color="auto"/>
      </w:divBdr>
    </w:div>
    <w:div w:id="1646621508">
      <w:bodyDiv w:val="1"/>
      <w:marLeft w:val="0"/>
      <w:marRight w:val="0"/>
      <w:marTop w:val="0"/>
      <w:marBottom w:val="0"/>
      <w:divBdr>
        <w:top w:val="none" w:sz="0" w:space="0" w:color="auto"/>
        <w:left w:val="none" w:sz="0" w:space="0" w:color="auto"/>
        <w:bottom w:val="none" w:sz="0" w:space="0" w:color="auto"/>
        <w:right w:val="none" w:sz="0" w:space="0" w:color="auto"/>
      </w:divBdr>
    </w:div>
    <w:div w:id="1646662362">
      <w:bodyDiv w:val="1"/>
      <w:marLeft w:val="0"/>
      <w:marRight w:val="0"/>
      <w:marTop w:val="0"/>
      <w:marBottom w:val="0"/>
      <w:divBdr>
        <w:top w:val="none" w:sz="0" w:space="0" w:color="auto"/>
        <w:left w:val="none" w:sz="0" w:space="0" w:color="auto"/>
        <w:bottom w:val="none" w:sz="0" w:space="0" w:color="auto"/>
        <w:right w:val="none" w:sz="0" w:space="0" w:color="auto"/>
      </w:divBdr>
    </w:div>
    <w:div w:id="1646861260">
      <w:bodyDiv w:val="1"/>
      <w:marLeft w:val="0"/>
      <w:marRight w:val="0"/>
      <w:marTop w:val="0"/>
      <w:marBottom w:val="0"/>
      <w:divBdr>
        <w:top w:val="none" w:sz="0" w:space="0" w:color="auto"/>
        <w:left w:val="none" w:sz="0" w:space="0" w:color="auto"/>
        <w:bottom w:val="none" w:sz="0" w:space="0" w:color="auto"/>
        <w:right w:val="none" w:sz="0" w:space="0" w:color="auto"/>
      </w:divBdr>
    </w:div>
    <w:div w:id="1647323299">
      <w:bodyDiv w:val="1"/>
      <w:marLeft w:val="0"/>
      <w:marRight w:val="0"/>
      <w:marTop w:val="0"/>
      <w:marBottom w:val="0"/>
      <w:divBdr>
        <w:top w:val="none" w:sz="0" w:space="0" w:color="auto"/>
        <w:left w:val="none" w:sz="0" w:space="0" w:color="auto"/>
        <w:bottom w:val="none" w:sz="0" w:space="0" w:color="auto"/>
        <w:right w:val="none" w:sz="0" w:space="0" w:color="auto"/>
      </w:divBdr>
    </w:div>
    <w:div w:id="1648510732">
      <w:bodyDiv w:val="1"/>
      <w:marLeft w:val="0"/>
      <w:marRight w:val="0"/>
      <w:marTop w:val="0"/>
      <w:marBottom w:val="0"/>
      <w:divBdr>
        <w:top w:val="none" w:sz="0" w:space="0" w:color="auto"/>
        <w:left w:val="none" w:sz="0" w:space="0" w:color="auto"/>
        <w:bottom w:val="none" w:sz="0" w:space="0" w:color="auto"/>
        <w:right w:val="none" w:sz="0" w:space="0" w:color="auto"/>
      </w:divBdr>
    </w:div>
    <w:div w:id="1649476630">
      <w:bodyDiv w:val="1"/>
      <w:marLeft w:val="0"/>
      <w:marRight w:val="0"/>
      <w:marTop w:val="0"/>
      <w:marBottom w:val="0"/>
      <w:divBdr>
        <w:top w:val="none" w:sz="0" w:space="0" w:color="auto"/>
        <w:left w:val="none" w:sz="0" w:space="0" w:color="auto"/>
        <w:bottom w:val="none" w:sz="0" w:space="0" w:color="auto"/>
        <w:right w:val="none" w:sz="0" w:space="0" w:color="auto"/>
      </w:divBdr>
    </w:div>
    <w:div w:id="1650203800">
      <w:bodyDiv w:val="1"/>
      <w:marLeft w:val="0"/>
      <w:marRight w:val="0"/>
      <w:marTop w:val="0"/>
      <w:marBottom w:val="0"/>
      <w:divBdr>
        <w:top w:val="none" w:sz="0" w:space="0" w:color="auto"/>
        <w:left w:val="none" w:sz="0" w:space="0" w:color="auto"/>
        <w:bottom w:val="none" w:sz="0" w:space="0" w:color="auto"/>
        <w:right w:val="none" w:sz="0" w:space="0" w:color="auto"/>
      </w:divBdr>
    </w:div>
    <w:div w:id="1650208442">
      <w:bodyDiv w:val="1"/>
      <w:marLeft w:val="0"/>
      <w:marRight w:val="0"/>
      <w:marTop w:val="0"/>
      <w:marBottom w:val="0"/>
      <w:divBdr>
        <w:top w:val="none" w:sz="0" w:space="0" w:color="auto"/>
        <w:left w:val="none" w:sz="0" w:space="0" w:color="auto"/>
        <w:bottom w:val="none" w:sz="0" w:space="0" w:color="auto"/>
        <w:right w:val="none" w:sz="0" w:space="0" w:color="auto"/>
      </w:divBdr>
    </w:div>
    <w:div w:id="1650750729">
      <w:bodyDiv w:val="1"/>
      <w:marLeft w:val="0"/>
      <w:marRight w:val="0"/>
      <w:marTop w:val="0"/>
      <w:marBottom w:val="0"/>
      <w:divBdr>
        <w:top w:val="none" w:sz="0" w:space="0" w:color="auto"/>
        <w:left w:val="none" w:sz="0" w:space="0" w:color="auto"/>
        <w:bottom w:val="none" w:sz="0" w:space="0" w:color="auto"/>
        <w:right w:val="none" w:sz="0" w:space="0" w:color="auto"/>
      </w:divBdr>
    </w:div>
    <w:div w:id="1650940454">
      <w:bodyDiv w:val="1"/>
      <w:marLeft w:val="0"/>
      <w:marRight w:val="0"/>
      <w:marTop w:val="0"/>
      <w:marBottom w:val="0"/>
      <w:divBdr>
        <w:top w:val="none" w:sz="0" w:space="0" w:color="auto"/>
        <w:left w:val="none" w:sz="0" w:space="0" w:color="auto"/>
        <w:bottom w:val="none" w:sz="0" w:space="0" w:color="auto"/>
        <w:right w:val="none" w:sz="0" w:space="0" w:color="auto"/>
      </w:divBdr>
    </w:div>
    <w:div w:id="1651638530">
      <w:bodyDiv w:val="1"/>
      <w:marLeft w:val="0"/>
      <w:marRight w:val="0"/>
      <w:marTop w:val="0"/>
      <w:marBottom w:val="0"/>
      <w:divBdr>
        <w:top w:val="none" w:sz="0" w:space="0" w:color="auto"/>
        <w:left w:val="none" w:sz="0" w:space="0" w:color="auto"/>
        <w:bottom w:val="none" w:sz="0" w:space="0" w:color="auto"/>
        <w:right w:val="none" w:sz="0" w:space="0" w:color="auto"/>
      </w:divBdr>
    </w:div>
    <w:div w:id="1651785656">
      <w:bodyDiv w:val="1"/>
      <w:marLeft w:val="0"/>
      <w:marRight w:val="0"/>
      <w:marTop w:val="0"/>
      <w:marBottom w:val="0"/>
      <w:divBdr>
        <w:top w:val="none" w:sz="0" w:space="0" w:color="auto"/>
        <w:left w:val="none" w:sz="0" w:space="0" w:color="auto"/>
        <w:bottom w:val="none" w:sz="0" w:space="0" w:color="auto"/>
        <w:right w:val="none" w:sz="0" w:space="0" w:color="auto"/>
      </w:divBdr>
    </w:div>
    <w:div w:id="1652253257">
      <w:bodyDiv w:val="1"/>
      <w:marLeft w:val="0"/>
      <w:marRight w:val="0"/>
      <w:marTop w:val="0"/>
      <w:marBottom w:val="0"/>
      <w:divBdr>
        <w:top w:val="none" w:sz="0" w:space="0" w:color="auto"/>
        <w:left w:val="none" w:sz="0" w:space="0" w:color="auto"/>
        <w:bottom w:val="none" w:sz="0" w:space="0" w:color="auto"/>
        <w:right w:val="none" w:sz="0" w:space="0" w:color="auto"/>
      </w:divBdr>
    </w:div>
    <w:div w:id="1652756030">
      <w:bodyDiv w:val="1"/>
      <w:marLeft w:val="0"/>
      <w:marRight w:val="0"/>
      <w:marTop w:val="0"/>
      <w:marBottom w:val="0"/>
      <w:divBdr>
        <w:top w:val="none" w:sz="0" w:space="0" w:color="auto"/>
        <w:left w:val="none" w:sz="0" w:space="0" w:color="auto"/>
        <w:bottom w:val="none" w:sz="0" w:space="0" w:color="auto"/>
        <w:right w:val="none" w:sz="0" w:space="0" w:color="auto"/>
      </w:divBdr>
    </w:div>
    <w:div w:id="1652784072">
      <w:bodyDiv w:val="1"/>
      <w:marLeft w:val="0"/>
      <w:marRight w:val="0"/>
      <w:marTop w:val="0"/>
      <w:marBottom w:val="0"/>
      <w:divBdr>
        <w:top w:val="none" w:sz="0" w:space="0" w:color="auto"/>
        <w:left w:val="none" w:sz="0" w:space="0" w:color="auto"/>
        <w:bottom w:val="none" w:sz="0" w:space="0" w:color="auto"/>
        <w:right w:val="none" w:sz="0" w:space="0" w:color="auto"/>
      </w:divBdr>
    </w:div>
    <w:div w:id="1652977026">
      <w:bodyDiv w:val="1"/>
      <w:marLeft w:val="0"/>
      <w:marRight w:val="0"/>
      <w:marTop w:val="0"/>
      <w:marBottom w:val="0"/>
      <w:divBdr>
        <w:top w:val="none" w:sz="0" w:space="0" w:color="auto"/>
        <w:left w:val="none" w:sz="0" w:space="0" w:color="auto"/>
        <w:bottom w:val="none" w:sz="0" w:space="0" w:color="auto"/>
        <w:right w:val="none" w:sz="0" w:space="0" w:color="auto"/>
      </w:divBdr>
    </w:div>
    <w:div w:id="1654522719">
      <w:bodyDiv w:val="1"/>
      <w:marLeft w:val="0"/>
      <w:marRight w:val="0"/>
      <w:marTop w:val="0"/>
      <w:marBottom w:val="0"/>
      <w:divBdr>
        <w:top w:val="none" w:sz="0" w:space="0" w:color="auto"/>
        <w:left w:val="none" w:sz="0" w:space="0" w:color="auto"/>
        <w:bottom w:val="none" w:sz="0" w:space="0" w:color="auto"/>
        <w:right w:val="none" w:sz="0" w:space="0" w:color="auto"/>
      </w:divBdr>
    </w:div>
    <w:div w:id="1655065026">
      <w:bodyDiv w:val="1"/>
      <w:marLeft w:val="0"/>
      <w:marRight w:val="0"/>
      <w:marTop w:val="0"/>
      <w:marBottom w:val="0"/>
      <w:divBdr>
        <w:top w:val="none" w:sz="0" w:space="0" w:color="auto"/>
        <w:left w:val="none" w:sz="0" w:space="0" w:color="auto"/>
        <w:bottom w:val="none" w:sz="0" w:space="0" w:color="auto"/>
        <w:right w:val="none" w:sz="0" w:space="0" w:color="auto"/>
      </w:divBdr>
    </w:div>
    <w:div w:id="1655917354">
      <w:bodyDiv w:val="1"/>
      <w:marLeft w:val="0"/>
      <w:marRight w:val="0"/>
      <w:marTop w:val="0"/>
      <w:marBottom w:val="0"/>
      <w:divBdr>
        <w:top w:val="none" w:sz="0" w:space="0" w:color="auto"/>
        <w:left w:val="none" w:sz="0" w:space="0" w:color="auto"/>
        <w:bottom w:val="none" w:sz="0" w:space="0" w:color="auto"/>
        <w:right w:val="none" w:sz="0" w:space="0" w:color="auto"/>
      </w:divBdr>
    </w:div>
    <w:div w:id="1656060149">
      <w:bodyDiv w:val="1"/>
      <w:marLeft w:val="0"/>
      <w:marRight w:val="0"/>
      <w:marTop w:val="0"/>
      <w:marBottom w:val="0"/>
      <w:divBdr>
        <w:top w:val="none" w:sz="0" w:space="0" w:color="auto"/>
        <w:left w:val="none" w:sz="0" w:space="0" w:color="auto"/>
        <w:bottom w:val="none" w:sz="0" w:space="0" w:color="auto"/>
        <w:right w:val="none" w:sz="0" w:space="0" w:color="auto"/>
      </w:divBdr>
    </w:div>
    <w:div w:id="1657028597">
      <w:bodyDiv w:val="1"/>
      <w:marLeft w:val="0"/>
      <w:marRight w:val="0"/>
      <w:marTop w:val="0"/>
      <w:marBottom w:val="0"/>
      <w:divBdr>
        <w:top w:val="none" w:sz="0" w:space="0" w:color="auto"/>
        <w:left w:val="none" w:sz="0" w:space="0" w:color="auto"/>
        <w:bottom w:val="none" w:sz="0" w:space="0" w:color="auto"/>
        <w:right w:val="none" w:sz="0" w:space="0" w:color="auto"/>
      </w:divBdr>
    </w:div>
    <w:div w:id="1657684080">
      <w:bodyDiv w:val="1"/>
      <w:marLeft w:val="0"/>
      <w:marRight w:val="0"/>
      <w:marTop w:val="0"/>
      <w:marBottom w:val="0"/>
      <w:divBdr>
        <w:top w:val="none" w:sz="0" w:space="0" w:color="auto"/>
        <w:left w:val="none" w:sz="0" w:space="0" w:color="auto"/>
        <w:bottom w:val="none" w:sz="0" w:space="0" w:color="auto"/>
        <w:right w:val="none" w:sz="0" w:space="0" w:color="auto"/>
      </w:divBdr>
    </w:div>
    <w:div w:id="1658143904">
      <w:bodyDiv w:val="1"/>
      <w:marLeft w:val="0"/>
      <w:marRight w:val="0"/>
      <w:marTop w:val="0"/>
      <w:marBottom w:val="0"/>
      <w:divBdr>
        <w:top w:val="none" w:sz="0" w:space="0" w:color="auto"/>
        <w:left w:val="none" w:sz="0" w:space="0" w:color="auto"/>
        <w:bottom w:val="none" w:sz="0" w:space="0" w:color="auto"/>
        <w:right w:val="none" w:sz="0" w:space="0" w:color="auto"/>
      </w:divBdr>
    </w:div>
    <w:div w:id="1659725278">
      <w:bodyDiv w:val="1"/>
      <w:marLeft w:val="0"/>
      <w:marRight w:val="0"/>
      <w:marTop w:val="0"/>
      <w:marBottom w:val="0"/>
      <w:divBdr>
        <w:top w:val="none" w:sz="0" w:space="0" w:color="auto"/>
        <w:left w:val="none" w:sz="0" w:space="0" w:color="auto"/>
        <w:bottom w:val="none" w:sz="0" w:space="0" w:color="auto"/>
        <w:right w:val="none" w:sz="0" w:space="0" w:color="auto"/>
      </w:divBdr>
    </w:div>
    <w:div w:id="1660035350">
      <w:bodyDiv w:val="1"/>
      <w:marLeft w:val="0"/>
      <w:marRight w:val="0"/>
      <w:marTop w:val="0"/>
      <w:marBottom w:val="0"/>
      <w:divBdr>
        <w:top w:val="none" w:sz="0" w:space="0" w:color="auto"/>
        <w:left w:val="none" w:sz="0" w:space="0" w:color="auto"/>
        <w:bottom w:val="none" w:sz="0" w:space="0" w:color="auto"/>
        <w:right w:val="none" w:sz="0" w:space="0" w:color="auto"/>
      </w:divBdr>
    </w:div>
    <w:div w:id="1660501736">
      <w:bodyDiv w:val="1"/>
      <w:marLeft w:val="0"/>
      <w:marRight w:val="0"/>
      <w:marTop w:val="0"/>
      <w:marBottom w:val="0"/>
      <w:divBdr>
        <w:top w:val="none" w:sz="0" w:space="0" w:color="auto"/>
        <w:left w:val="none" w:sz="0" w:space="0" w:color="auto"/>
        <w:bottom w:val="none" w:sz="0" w:space="0" w:color="auto"/>
        <w:right w:val="none" w:sz="0" w:space="0" w:color="auto"/>
      </w:divBdr>
    </w:div>
    <w:div w:id="1660814727">
      <w:bodyDiv w:val="1"/>
      <w:marLeft w:val="0"/>
      <w:marRight w:val="0"/>
      <w:marTop w:val="0"/>
      <w:marBottom w:val="0"/>
      <w:divBdr>
        <w:top w:val="none" w:sz="0" w:space="0" w:color="auto"/>
        <w:left w:val="none" w:sz="0" w:space="0" w:color="auto"/>
        <w:bottom w:val="none" w:sz="0" w:space="0" w:color="auto"/>
        <w:right w:val="none" w:sz="0" w:space="0" w:color="auto"/>
      </w:divBdr>
    </w:div>
    <w:div w:id="1661351026">
      <w:bodyDiv w:val="1"/>
      <w:marLeft w:val="0"/>
      <w:marRight w:val="0"/>
      <w:marTop w:val="0"/>
      <w:marBottom w:val="0"/>
      <w:divBdr>
        <w:top w:val="none" w:sz="0" w:space="0" w:color="auto"/>
        <w:left w:val="none" w:sz="0" w:space="0" w:color="auto"/>
        <w:bottom w:val="none" w:sz="0" w:space="0" w:color="auto"/>
        <w:right w:val="none" w:sz="0" w:space="0" w:color="auto"/>
      </w:divBdr>
    </w:div>
    <w:div w:id="1662272261">
      <w:bodyDiv w:val="1"/>
      <w:marLeft w:val="0"/>
      <w:marRight w:val="0"/>
      <w:marTop w:val="0"/>
      <w:marBottom w:val="0"/>
      <w:divBdr>
        <w:top w:val="none" w:sz="0" w:space="0" w:color="auto"/>
        <w:left w:val="none" w:sz="0" w:space="0" w:color="auto"/>
        <w:bottom w:val="none" w:sz="0" w:space="0" w:color="auto"/>
        <w:right w:val="none" w:sz="0" w:space="0" w:color="auto"/>
      </w:divBdr>
    </w:div>
    <w:div w:id="1662393219">
      <w:bodyDiv w:val="1"/>
      <w:marLeft w:val="0"/>
      <w:marRight w:val="0"/>
      <w:marTop w:val="0"/>
      <w:marBottom w:val="0"/>
      <w:divBdr>
        <w:top w:val="none" w:sz="0" w:space="0" w:color="auto"/>
        <w:left w:val="none" w:sz="0" w:space="0" w:color="auto"/>
        <w:bottom w:val="none" w:sz="0" w:space="0" w:color="auto"/>
        <w:right w:val="none" w:sz="0" w:space="0" w:color="auto"/>
      </w:divBdr>
    </w:div>
    <w:div w:id="1662659329">
      <w:bodyDiv w:val="1"/>
      <w:marLeft w:val="0"/>
      <w:marRight w:val="0"/>
      <w:marTop w:val="0"/>
      <w:marBottom w:val="0"/>
      <w:divBdr>
        <w:top w:val="none" w:sz="0" w:space="0" w:color="auto"/>
        <w:left w:val="none" w:sz="0" w:space="0" w:color="auto"/>
        <w:bottom w:val="none" w:sz="0" w:space="0" w:color="auto"/>
        <w:right w:val="none" w:sz="0" w:space="0" w:color="auto"/>
      </w:divBdr>
    </w:div>
    <w:div w:id="1662929503">
      <w:bodyDiv w:val="1"/>
      <w:marLeft w:val="0"/>
      <w:marRight w:val="0"/>
      <w:marTop w:val="0"/>
      <w:marBottom w:val="0"/>
      <w:divBdr>
        <w:top w:val="none" w:sz="0" w:space="0" w:color="auto"/>
        <w:left w:val="none" w:sz="0" w:space="0" w:color="auto"/>
        <w:bottom w:val="none" w:sz="0" w:space="0" w:color="auto"/>
        <w:right w:val="none" w:sz="0" w:space="0" w:color="auto"/>
      </w:divBdr>
    </w:div>
    <w:div w:id="1664507134">
      <w:bodyDiv w:val="1"/>
      <w:marLeft w:val="0"/>
      <w:marRight w:val="0"/>
      <w:marTop w:val="0"/>
      <w:marBottom w:val="0"/>
      <w:divBdr>
        <w:top w:val="none" w:sz="0" w:space="0" w:color="auto"/>
        <w:left w:val="none" w:sz="0" w:space="0" w:color="auto"/>
        <w:bottom w:val="none" w:sz="0" w:space="0" w:color="auto"/>
        <w:right w:val="none" w:sz="0" w:space="0" w:color="auto"/>
      </w:divBdr>
    </w:div>
    <w:div w:id="1664511249">
      <w:bodyDiv w:val="1"/>
      <w:marLeft w:val="0"/>
      <w:marRight w:val="0"/>
      <w:marTop w:val="0"/>
      <w:marBottom w:val="0"/>
      <w:divBdr>
        <w:top w:val="none" w:sz="0" w:space="0" w:color="auto"/>
        <w:left w:val="none" w:sz="0" w:space="0" w:color="auto"/>
        <w:bottom w:val="none" w:sz="0" w:space="0" w:color="auto"/>
        <w:right w:val="none" w:sz="0" w:space="0" w:color="auto"/>
      </w:divBdr>
    </w:div>
    <w:div w:id="1666933279">
      <w:bodyDiv w:val="1"/>
      <w:marLeft w:val="0"/>
      <w:marRight w:val="0"/>
      <w:marTop w:val="0"/>
      <w:marBottom w:val="0"/>
      <w:divBdr>
        <w:top w:val="none" w:sz="0" w:space="0" w:color="auto"/>
        <w:left w:val="none" w:sz="0" w:space="0" w:color="auto"/>
        <w:bottom w:val="none" w:sz="0" w:space="0" w:color="auto"/>
        <w:right w:val="none" w:sz="0" w:space="0" w:color="auto"/>
      </w:divBdr>
    </w:div>
    <w:div w:id="1669669311">
      <w:bodyDiv w:val="1"/>
      <w:marLeft w:val="0"/>
      <w:marRight w:val="0"/>
      <w:marTop w:val="0"/>
      <w:marBottom w:val="0"/>
      <w:divBdr>
        <w:top w:val="none" w:sz="0" w:space="0" w:color="auto"/>
        <w:left w:val="none" w:sz="0" w:space="0" w:color="auto"/>
        <w:bottom w:val="none" w:sz="0" w:space="0" w:color="auto"/>
        <w:right w:val="none" w:sz="0" w:space="0" w:color="auto"/>
      </w:divBdr>
    </w:div>
    <w:div w:id="1670595229">
      <w:bodyDiv w:val="1"/>
      <w:marLeft w:val="0"/>
      <w:marRight w:val="0"/>
      <w:marTop w:val="0"/>
      <w:marBottom w:val="0"/>
      <w:divBdr>
        <w:top w:val="none" w:sz="0" w:space="0" w:color="auto"/>
        <w:left w:val="none" w:sz="0" w:space="0" w:color="auto"/>
        <w:bottom w:val="none" w:sz="0" w:space="0" w:color="auto"/>
        <w:right w:val="none" w:sz="0" w:space="0" w:color="auto"/>
      </w:divBdr>
    </w:div>
    <w:div w:id="1670712354">
      <w:bodyDiv w:val="1"/>
      <w:marLeft w:val="0"/>
      <w:marRight w:val="0"/>
      <w:marTop w:val="0"/>
      <w:marBottom w:val="0"/>
      <w:divBdr>
        <w:top w:val="none" w:sz="0" w:space="0" w:color="auto"/>
        <w:left w:val="none" w:sz="0" w:space="0" w:color="auto"/>
        <w:bottom w:val="none" w:sz="0" w:space="0" w:color="auto"/>
        <w:right w:val="none" w:sz="0" w:space="0" w:color="auto"/>
      </w:divBdr>
    </w:div>
    <w:div w:id="1671637071">
      <w:bodyDiv w:val="1"/>
      <w:marLeft w:val="0"/>
      <w:marRight w:val="0"/>
      <w:marTop w:val="0"/>
      <w:marBottom w:val="0"/>
      <w:divBdr>
        <w:top w:val="none" w:sz="0" w:space="0" w:color="auto"/>
        <w:left w:val="none" w:sz="0" w:space="0" w:color="auto"/>
        <w:bottom w:val="none" w:sz="0" w:space="0" w:color="auto"/>
        <w:right w:val="none" w:sz="0" w:space="0" w:color="auto"/>
      </w:divBdr>
    </w:div>
    <w:div w:id="1671954555">
      <w:bodyDiv w:val="1"/>
      <w:marLeft w:val="0"/>
      <w:marRight w:val="0"/>
      <w:marTop w:val="0"/>
      <w:marBottom w:val="0"/>
      <w:divBdr>
        <w:top w:val="none" w:sz="0" w:space="0" w:color="auto"/>
        <w:left w:val="none" w:sz="0" w:space="0" w:color="auto"/>
        <w:bottom w:val="none" w:sz="0" w:space="0" w:color="auto"/>
        <w:right w:val="none" w:sz="0" w:space="0" w:color="auto"/>
      </w:divBdr>
    </w:div>
    <w:div w:id="1672103063">
      <w:bodyDiv w:val="1"/>
      <w:marLeft w:val="0"/>
      <w:marRight w:val="0"/>
      <w:marTop w:val="0"/>
      <w:marBottom w:val="0"/>
      <w:divBdr>
        <w:top w:val="none" w:sz="0" w:space="0" w:color="auto"/>
        <w:left w:val="none" w:sz="0" w:space="0" w:color="auto"/>
        <w:bottom w:val="none" w:sz="0" w:space="0" w:color="auto"/>
        <w:right w:val="none" w:sz="0" w:space="0" w:color="auto"/>
      </w:divBdr>
    </w:div>
    <w:div w:id="1672249136">
      <w:bodyDiv w:val="1"/>
      <w:marLeft w:val="0"/>
      <w:marRight w:val="0"/>
      <w:marTop w:val="0"/>
      <w:marBottom w:val="0"/>
      <w:divBdr>
        <w:top w:val="none" w:sz="0" w:space="0" w:color="auto"/>
        <w:left w:val="none" w:sz="0" w:space="0" w:color="auto"/>
        <w:bottom w:val="none" w:sz="0" w:space="0" w:color="auto"/>
        <w:right w:val="none" w:sz="0" w:space="0" w:color="auto"/>
      </w:divBdr>
    </w:div>
    <w:div w:id="1673993679">
      <w:bodyDiv w:val="1"/>
      <w:marLeft w:val="0"/>
      <w:marRight w:val="0"/>
      <w:marTop w:val="0"/>
      <w:marBottom w:val="0"/>
      <w:divBdr>
        <w:top w:val="none" w:sz="0" w:space="0" w:color="auto"/>
        <w:left w:val="none" w:sz="0" w:space="0" w:color="auto"/>
        <w:bottom w:val="none" w:sz="0" w:space="0" w:color="auto"/>
        <w:right w:val="none" w:sz="0" w:space="0" w:color="auto"/>
      </w:divBdr>
    </w:div>
    <w:div w:id="1675305959">
      <w:bodyDiv w:val="1"/>
      <w:marLeft w:val="0"/>
      <w:marRight w:val="0"/>
      <w:marTop w:val="0"/>
      <w:marBottom w:val="0"/>
      <w:divBdr>
        <w:top w:val="none" w:sz="0" w:space="0" w:color="auto"/>
        <w:left w:val="none" w:sz="0" w:space="0" w:color="auto"/>
        <w:bottom w:val="none" w:sz="0" w:space="0" w:color="auto"/>
        <w:right w:val="none" w:sz="0" w:space="0" w:color="auto"/>
      </w:divBdr>
    </w:div>
    <w:div w:id="1675499268">
      <w:bodyDiv w:val="1"/>
      <w:marLeft w:val="0"/>
      <w:marRight w:val="0"/>
      <w:marTop w:val="0"/>
      <w:marBottom w:val="0"/>
      <w:divBdr>
        <w:top w:val="none" w:sz="0" w:space="0" w:color="auto"/>
        <w:left w:val="none" w:sz="0" w:space="0" w:color="auto"/>
        <w:bottom w:val="none" w:sz="0" w:space="0" w:color="auto"/>
        <w:right w:val="none" w:sz="0" w:space="0" w:color="auto"/>
      </w:divBdr>
    </w:div>
    <w:div w:id="1675912951">
      <w:bodyDiv w:val="1"/>
      <w:marLeft w:val="0"/>
      <w:marRight w:val="0"/>
      <w:marTop w:val="0"/>
      <w:marBottom w:val="0"/>
      <w:divBdr>
        <w:top w:val="none" w:sz="0" w:space="0" w:color="auto"/>
        <w:left w:val="none" w:sz="0" w:space="0" w:color="auto"/>
        <w:bottom w:val="none" w:sz="0" w:space="0" w:color="auto"/>
        <w:right w:val="none" w:sz="0" w:space="0" w:color="auto"/>
      </w:divBdr>
    </w:div>
    <w:div w:id="1676106919">
      <w:bodyDiv w:val="1"/>
      <w:marLeft w:val="0"/>
      <w:marRight w:val="0"/>
      <w:marTop w:val="0"/>
      <w:marBottom w:val="0"/>
      <w:divBdr>
        <w:top w:val="none" w:sz="0" w:space="0" w:color="auto"/>
        <w:left w:val="none" w:sz="0" w:space="0" w:color="auto"/>
        <w:bottom w:val="none" w:sz="0" w:space="0" w:color="auto"/>
        <w:right w:val="none" w:sz="0" w:space="0" w:color="auto"/>
      </w:divBdr>
    </w:div>
    <w:div w:id="1676498392">
      <w:bodyDiv w:val="1"/>
      <w:marLeft w:val="0"/>
      <w:marRight w:val="0"/>
      <w:marTop w:val="0"/>
      <w:marBottom w:val="0"/>
      <w:divBdr>
        <w:top w:val="none" w:sz="0" w:space="0" w:color="auto"/>
        <w:left w:val="none" w:sz="0" w:space="0" w:color="auto"/>
        <w:bottom w:val="none" w:sz="0" w:space="0" w:color="auto"/>
        <w:right w:val="none" w:sz="0" w:space="0" w:color="auto"/>
      </w:divBdr>
    </w:div>
    <w:div w:id="1676612540">
      <w:bodyDiv w:val="1"/>
      <w:marLeft w:val="0"/>
      <w:marRight w:val="0"/>
      <w:marTop w:val="0"/>
      <w:marBottom w:val="0"/>
      <w:divBdr>
        <w:top w:val="none" w:sz="0" w:space="0" w:color="auto"/>
        <w:left w:val="none" w:sz="0" w:space="0" w:color="auto"/>
        <w:bottom w:val="none" w:sz="0" w:space="0" w:color="auto"/>
        <w:right w:val="none" w:sz="0" w:space="0" w:color="auto"/>
      </w:divBdr>
    </w:div>
    <w:div w:id="1677880736">
      <w:bodyDiv w:val="1"/>
      <w:marLeft w:val="0"/>
      <w:marRight w:val="0"/>
      <w:marTop w:val="0"/>
      <w:marBottom w:val="0"/>
      <w:divBdr>
        <w:top w:val="none" w:sz="0" w:space="0" w:color="auto"/>
        <w:left w:val="none" w:sz="0" w:space="0" w:color="auto"/>
        <w:bottom w:val="none" w:sz="0" w:space="0" w:color="auto"/>
        <w:right w:val="none" w:sz="0" w:space="0" w:color="auto"/>
      </w:divBdr>
    </w:div>
    <w:div w:id="1678195490">
      <w:bodyDiv w:val="1"/>
      <w:marLeft w:val="0"/>
      <w:marRight w:val="0"/>
      <w:marTop w:val="0"/>
      <w:marBottom w:val="0"/>
      <w:divBdr>
        <w:top w:val="none" w:sz="0" w:space="0" w:color="auto"/>
        <w:left w:val="none" w:sz="0" w:space="0" w:color="auto"/>
        <w:bottom w:val="none" w:sz="0" w:space="0" w:color="auto"/>
        <w:right w:val="none" w:sz="0" w:space="0" w:color="auto"/>
      </w:divBdr>
    </w:div>
    <w:div w:id="1678340758">
      <w:bodyDiv w:val="1"/>
      <w:marLeft w:val="0"/>
      <w:marRight w:val="0"/>
      <w:marTop w:val="0"/>
      <w:marBottom w:val="0"/>
      <w:divBdr>
        <w:top w:val="none" w:sz="0" w:space="0" w:color="auto"/>
        <w:left w:val="none" w:sz="0" w:space="0" w:color="auto"/>
        <w:bottom w:val="none" w:sz="0" w:space="0" w:color="auto"/>
        <w:right w:val="none" w:sz="0" w:space="0" w:color="auto"/>
      </w:divBdr>
    </w:div>
    <w:div w:id="1679381922">
      <w:bodyDiv w:val="1"/>
      <w:marLeft w:val="0"/>
      <w:marRight w:val="0"/>
      <w:marTop w:val="0"/>
      <w:marBottom w:val="0"/>
      <w:divBdr>
        <w:top w:val="none" w:sz="0" w:space="0" w:color="auto"/>
        <w:left w:val="none" w:sz="0" w:space="0" w:color="auto"/>
        <w:bottom w:val="none" w:sz="0" w:space="0" w:color="auto"/>
        <w:right w:val="none" w:sz="0" w:space="0" w:color="auto"/>
      </w:divBdr>
    </w:div>
    <w:div w:id="1680236684">
      <w:bodyDiv w:val="1"/>
      <w:marLeft w:val="0"/>
      <w:marRight w:val="0"/>
      <w:marTop w:val="0"/>
      <w:marBottom w:val="0"/>
      <w:divBdr>
        <w:top w:val="none" w:sz="0" w:space="0" w:color="auto"/>
        <w:left w:val="none" w:sz="0" w:space="0" w:color="auto"/>
        <w:bottom w:val="none" w:sz="0" w:space="0" w:color="auto"/>
        <w:right w:val="none" w:sz="0" w:space="0" w:color="auto"/>
      </w:divBdr>
    </w:div>
    <w:div w:id="1680618268">
      <w:bodyDiv w:val="1"/>
      <w:marLeft w:val="0"/>
      <w:marRight w:val="0"/>
      <w:marTop w:val="0"/>
      <w:marBottom w:val="0"/>
      <w:divBdr>
        <w:top w:val="none" w:sz="0" w:space="0" w:color="auto"/>
        <w:left w:val="none" w:sz="0" w:space="0" w:color="auto"/>
        <w:bottom w:val="none" w:sz="0" w:space="0" w:color="auto"/>
        <w:right w:val="none" w:sz="0" w:space="0" w:color="auto"/>
      </w:divBdr>
    </w:div>
    <w:div w:id="1680622673">
      <w:bodyDiv w:val="1"/>
      <w:marLeft w:val="0"/>
      <w:marRight w:val="0"/>
      <w:marTop w:val="0"/>
      <w:marBottom w:val="0"/>
      <w:divBdr>
        <w:top w:val="none" w:sz="0" w:space="0" w:color="auto"/>
        <w:left w:val="none" w:sz="0" w:space="0" w:color="auto"/>
        <w:bottom w:val="none" w:sz="0" w:space="0" w:color="auto"/>
        <w:right w:val="none" w:sz="0" w:space="0" w:color="auto"/>
      </w:divBdr>
    </w:div>
    <w:div w:id="1681161445">
      <w:bodyDiv w:val="1"/>
      <w:marLeft w:val="0"/>
      <w:marRight w:val="0"/>
      <w:marTop w:val="0"/>
      <w:marBottom w:val="0"/>
      <w:divBdr>
        <w:top w:val="none" w:sz="0" w:space="0" w:color="auto"/>
        <w:left w:val="none" w:sz="0" w:space="0" w:color="auto"/>
        <w:bottom w:val="none" w:sz="0" w:space="0" w:color="auto"/>
        <w:right w:val="none" w:sz="0" w:space="0" w:color="auto"/>
      </w:divBdr>
    </w:div>
    <w:div w:id="1682245657">
      <w:bodyDiv w:val="1"/>
      <w:marLeft w:val="0"/>
      <w:marRight w:val="0"/>
      <w:marTop w:val="0"/>
      <w:marBottom w:val="0"/>
      <w:divBdr>
        <w:top w:val="none" w:sz="0" w:space="0" w:color="auto"/>
        <w:left w:val="none" w:sz="0" w:space="0" w:color="auto"/>
        <w:bottom w:val="none" w:sz="0" w:space="0" w:color="auto"/>
        <w:right w:val="none" w:sz="0" w:space="0" w:color="auto"/>
      </w:divBdr>
    </w:div>
    <w:div w:id="1683243879">
      <w:bodyDiv w:val="1"/>
      <w:marLeft w:val="0"/>
      <w:marRight w:val="0"/>
      <w:marTop w:val="0"/>
      <w:marBottom w:val="0"/>
      <w:divBdr>
        <w:top w:val="none" w:sz="0" w:space="0" w:color="auto"/>
        <w:left w:val="none" w:sz="0" w:space="0" w:color="auto"/>
        <w:bottom w:val="none" w:sz="0" w:space="0" w:color="auto"/>
        <w:right w:val="none" w:sz="0" w:space="0" w:color="auto"/>
      </w:divBdr>
    </w:div>
    <w:div w:id="1683824528">
      <w:bodyDiv w:val="1"/>
      <w:marLeft w:val="0"/>
      <w:marRight w:val="0"/>
      <w:marTop w:val="0"/>
      <w:marBottom w:val="0"/>
      <w:divBdr>
        <w:top w:val="none" w:sz="0" w:space="0" w:color="auto"/>
        <w:left w:val="none" w:sz="0" w:space="0" w:color="auto"/>
        <w:bottom w:val="none" w:sz="0" w:space="0" w:color="auto"/>
        <w:right w:val="none" w:sz="0" w:space="0" w:color="auto"/>
      </w:divBdr>
    </w:div>
    <w:div w:id="1683898038">
      <w:bodyDiv w:val="1"/>
      <w:marLeft w:val="0"/>
      <w:marRight w:val="0"/>
      <w:marTop w:val="0"/>
      <w:marBottom w:val="0"/>
      <w:divBdr>
        <w:top w:val="none" w:sz="0" w:space="0" w:color="auto"/>
        <w:left w:val="none" w:sz="0" w:space="0" w:color="auto"/>
        <w:bottom w:val="none" w:sz="0" w:space="0" w:color="auto"/>
        <w:right w:val="none" w:sz="0" w:space="0" w:color="auto"/>
      </w:divBdr>
    </w:div>
    <w:div w:id="1684280511">
      <w:bodyDiv w:val="1"/>
      <w:marLeft w:val="0"/>
      <w:marRight w:val="0"/>
      <w:marTop w:val="0"/>
      <w:marBottom w:val="0"/>
      <w:divBdr>
        <w:top w:val="none" w:sz="0" w:space="0" w:color="auto"/>
        <w:left w:val="none" w:sz="0" w:space="0" w:color="auto"/>
        <w:bottom w:val="none" w:sz="0" w:space="0" w:color="auto"/>
        <w:right w:val="none" w:sz="0" w:space="0" w:color="auto"/>
      </w:divBdr>
    </w:div>
    <w:div w:id="1685522589">
      <w:bodyDiv w:val="1"/>
      <w:marLeft w:val="0"/>
      <w:marRight w:val="0"/>
      <w:marTop w:val="0"/>
      <w:marBottom w:val="0"/>
      <w:divBdr>
        <w:top w:val="none" w:sz="0" w:space="0" w:color="auto"/>
        <w:left w:val="none" w:sz="0" w:space="0" w:color="auto"/>
        <w:bottom w:val="none" w:sz="0" w:space="0" w:color="auto"/>
        <w:right w:val="none" w:sz="0" w:space="0" w:color="auto"/>
      </w:divBdr>
    </w:div>
    <w:div w:id="1686054479">
      <w:bodyDiv w:val="1"/>
      <w:marLeft w:val="0"/>
      <w:marRight w:val="0"/>
      <w:marTop w:val="0"/>
      <w:marBottom w:val="0"/>
      <w:divBdr>
        <w:top w:val="none" w:sz="0" w:space="0" w:color="auto"/>
        <w:left w:val="none" w:sz="0" w:space="0" w:color="auto"/>
        <w:bottom w:val="none" w:sz="0" w:space="0" w:color="auto"/>
        <w:right w:val="none" w:sz="0" w:space="0" w:color="auto"/>
      </w:divBdr>
    </w:div>
    <w:div w:id="1686247832">
      <w:bodyDiv w:val="1"/>
      <w:marLeft w:val="0"/>
      <w:marRight w:val="0"/>
      <w:marTop w:val="0"/>
      <w:marBottom w:val="0"/>
      <w:divBdr>
        <w:top w:val="none" w:sz="0" w:space="0" w:color="auto"/>
        <w:left w:val="none" w:sz="0" w:space="0" w:color="auto"/>
        <w:bottom w:val="none" w:sz="0" w:space="0" w:color="auto"/>
        <w:right w:val="none" w:sz="0" w:space="0" w:color="auto"/>
      </w:divBdr>
    </w:div>
    <w:div w:id="1687709588">
      <w:bodyDiv w:val="1"/>
      <w:marLeft w:val="0"/>
      <w:marRight w:val="0"/>
      <w:marTop w:val="0"/>
      <w:marBottom w:val="0"/>
      <w:divBdr>
        <w:top w:val="none" w:sz="0" w:space="0" w:color="auto"/>
        <w:left w:val="none" w:sz="0" w:space="0" w:color="auto"/>
        <w:bottom w:val="none" w:sz="0" w:space="0" w:color="auto"/>
        <w:right w:val="none" w:sz="0" w:space="0" w:color="auto"/>
      </w:divBdr>
    </w:div>
    <w:div w:id="1687830051">
      <w:bodyDiv w:val="1"/>
      <w:marLeft w:val="0"/>
      <w:marRight w:val="0"/>
      <w:marTop w:val="0"/>
      <w:marBottom w:val="0"/>
      <w:divBdr>
        <w:top w:val="none" w:sz="0" w:space="0" w:color="auto"/>
        <w:left w:val="none" w:sz="0" w:space="0" w:color="auto"/>
        <w:bottom w:val="none" w:sz="0" w:space="0" w:color="auto"/>
        <w:right w:val="none" w:sz="0" w:space="0" w:color="auto"/>
      </w:divBdr>
    </w:div>
    <w:div w:id="1688408850">
      <w:bodyDiv w:val="1"/>
      <w:marLeft w:val="0"/>
      <w:marRight w:val="0"/>
      <w:marTop w:val="0"/>
      <w:marBottom w:val="0"/>
      <w:divBdr>
        <w:top w:val="none" w:sz="0" w:space="0" w:color="auto"/>
        <w:left w:val="none" w:sz="0" w:space="0" w:color="auto"/>
        <w:bottom w:val="none" w:sz="0" w:space="0" w:color="auto"/>
        <w:right w:val="none" w:sz="0" w:space="0" w:color="auto"/>
      </w:divBdr>
    </w:div>
    <w:div w:id="1688553330">
      <w:bodyDiv w:val="1"/>
      <w:marLeft w:val="0"/>
      <w:marRight w:val="0"/>
      <w:marTop w:val="0"/>
      <w:marBottom w:val="0"/>
      <w:divBdr>
        <w:top w:val="none" w:sz="0" w:space="0" w:color="auto"/>
        <w:left w:val="none" w:sz="0" w:space="0" w:color="auto"/>
        <w:bottom w:val="none" w:sz="0" w:space="0" w:color="auto"/>
        <w:right w:val="none" w:sz="0" w:space="0" w:color="auto"/>
      </w:divBdr>
    </w:div>
    <w:div w:id="1690251483">
      <w:bodyDiv w:val="1"/>
      <w:marLeft w:val="0"/>
      <w:marRight w:val="0"/>
      <w:marTop w:val="0"/>
      <w:marBottom w:val="0"/>
      <w:divBdr>
        <w:top w:val="none" w:sz="0" w:space="0" w:color="auto"/>
        <w:left w:val="none" w:sz="0" w:space="0" w:color="auto"/>
        <w:bottom w:val="none" w:sz="0" w:space="0" w:color="auto"/>
        <w:right w:val="none" w:sz="0" w:space="0" w:color="auto"/>
      </w:divBdr>
    </w:div>
    <w:div w:id="1690258218">
      <w:bodyDiv w:val="1"/>
      <w:marLeft w:val="0"/>
      <w:marRight w:val="0"/>
      <w:marTop w:val="0"/>
      <w:marBottom w:val="0"/>
      <w:divBdr>
        <w:top w:val="none" w:sz="0" w:space="0" w:color="auto"/>
        <w:left w:val="none" w:sz="0" w:space="0" w:color="auto"/>
        <w:bottom w:val="none" w:sz="0" w:space="0" w:color="auto"/>
        <w:right w:val="none" w:sz="0" w:space="0" w:color="auto"/>
      </w:divBdr>
    </w:div>
    <w:div w:id="1690831210">
      <w:bodyDiv w:val="1"/>
      <w:marLeft w:val="0"/>
      <w:marRight w:val="0"/>
      <w:marTop w:val="0"/>
      <w:marBottom w:val="0"/>
      <w:divBdr>
        <w:top w:val="none" w:sz="0" w:space="0" w:color="auto"/>
        <w:left w:val="none" w:sz="0" w:space="0" w:color="auto"/>
        <w:bottom w:val="none" w:sz="0" w:space="0" w:color="auto"/>
        <w:right w:val="none" w:sz="0" w:space="0" w:color="auto"/>
      </w:divBdr>
    </w:div>
    <w:div w:id="1690908117">
      <w:bodyDiv w:val="1"/>
      <w:marLeft w:val="0"/>
      <w:marRight w:val="0"/>
      <w:marTop w:val="0"/>
      <w:marBottom w:val="0"/>
      <w:divBdr>
        <w:top w:val="none" w:sz="0" w:space="0" w:color="auto"/>
        <w:left w:val="none" w:sz="0" w:space="0" w:color="auto"/>
        <w:bottom w:val="none" w:sz="0" w:space="0" w:color="auto"/>
        <w:right w:val="none" w:sz="0" w:space="0" w:color="auto"/>
      </w:divBdr>
    </w:div>
    <w:div w:id="1690988224">
      <w:bodyDiv w:val="1"/>
      <w:marLeft w:val="0"/>
      <w:marRight w:val="0"/>
      <w:marTop w:val="0"/>
      <w:marBottom w:val="0"/>
      <w:divBdr>
        <w:top w:val="none" w:sz="0" w:space="0" w:color="auto"/>
        <w:left w:val="none" w:sz="0" w:space="0" w:color="auto"/>
        <w:bottom w:val="none" w:sz="0" w:space="0" w:color="auto"/>
        <w:right w:val="none" w:sz="0" w:space="0" w:color="auto"/>
      </w:divBdr>
    </w:div>
    <w:div w:id="1691878564">
      <w:bodyDiv w:val="1"/>
      <w:marLeft w:val="0"/>
      <w:marRight w:val="0"/>
      <w:marTop w:val="0"/>
      <w:marBottom w:val="0"/>
      <w:divBdr>
        <w:top w:val="none" w:sz="0" w:space="0" w:color="auto"/>
        <w:left w:val="none" w:sz="0" w:space="0" w:color="auto"/>
        <w:bottom w:val="none" w:sz="0" w:space="0" w:color="auto"/>
        <w:right w:val="none" w:sz="0" w:space="0" w:color="auto"/>
      </w:divBdr>
    </w:div>
    <w:div w:id="1692219639">
      <w:bodyDiv w:val="1"/>
      <w:marLeft w:val="0"/>
      <w:marRight w:val="0"/>
      <w:marTop w:val="0"/>
      <w:marBottom w:val="0"/>
      <w:divBdr>
        <w:top w:val="none" w:sz="0" w:space="0" w:color="auto"/>
        <w:left w:val="none" w:sz="0" w:space="0" w:color="auto"/>
        <w:bottom w:val="none" w:sz="0" w:space="0" w:color="auto"/>
        <w:right w:val="none" w:sz="0" w:space="0" w:color="auto"/>
      </w:divBdr>
    </w:div>
    <w:div w:id="1695425416">
      <w:bodyDiv w:val="1"/>
      <w:marLeft w:val="0"/>
      <w:marRight w:val="0"/>
      <w:marTop w:val="0"/>
      <w:marBottom w:val="0"/>
      <w:divBdr>
        <w:top w:val="none" w:sz="0" w:space="0" w:color="auto"/>
        <w:left w:val="none" w:sz="0" w:space="0" w:color="auto"/>
        <w:bottom w:val="none" w:sz="0" w:space="0" w:color="auto"/>
        <w:right w:val="none" w:sz="0" w:space="0" w:color="auto"/>
      </w:divBdr>
    </w:div>
    <w:div w:id="1695570943">
      <w:bodyDiv w:val="1"/>
      <w:marLeft w:val="0"/>
      <w:marRight w:val="0"/>
      <w:marTop w:val="0"/>
      <w:marBottom w:val="0"/>
      <w:divBdr>
        <w:top w:val="none" w:sz="0" w:space="0" w:color="auto"/>
        <w:left w:val="none" w:sz="0" w:space="0" w:color="auto"/>
        <w:bottom w:val="none" w:sz="0" w:space="0" w:color="auto"/>
        <w:right w:val="none" w:sz="0" w:space="0" w:color="auto"/>
      </w:divBdr>
    </w:div>
    <w:div w:id="1695766075">
      <w:bodyDiv w:val="1"/>
      <w:marLeft w:val="0"/>
      <w:marRight w:val="0"/>
      <w:marTop w:val="0"/>
      <w:marBottom w:val="0"/>
      <w:divBdr>
        <w:top w:val="none" w:sz="0" w:space="0" w:color="auto"/>
        <w:left w:val="none" w:sz="0" w:space="0" w:color="auto"/>
        <w:bottom w:val="none" w:sz="0" w:space="0" w:color="auto"/>
        <w:right w:val="none" w:sz="0" w:space="0" w:color="auto"/>
      </w:divBdr>
    </w:div>
    <w:div w:id="1697268139">
      <w:bodyDiv w:val="1"/>
      <w:marLeft w:val="0"/>
      <w:marRight w:val="0"/>
      <w:marTop w:val="0"/>
      <w:marBottom w:val="0"/>
      <w:divBdr>
        <w:top w:val="none" w:sz="0" w:space="0" w:color="auto"/>
        <w:left w:val="none" w:sz="0" w:space="0" w:color="auto"/>
        <w:bottom w:val="none" w:sz="0" w:space="0" w:color="auto"/>
        <w:right w:val="none" w:sz="0" w:space="0" w:color="auto"/>
      </w:divBdr>
    </w:div>
    <w:div w:id="1697611326">
      <w:bodyDiv w:val="1"/>
      <w:marLeft w:val="0"/>
      <w:marRight w:val="0"/>
      <w:marTop w:val="0"/>
      <w:marBottom w:val="0"/>
      <w:divBdr>
        <w:top w:val="none" w:sz="0" w:space="0" w:color="auto"/>
        <w:left w:val="none" w:sz="0" w:space="0" w:color="auto"/>
        <w:bottom w:val="none" w:sz="0" w:space="0" w:color="auto"/>
        <w:right w:val="none" w:sz="0" w:space="0" w:color="auto"/>
      </w:divBdr>
    </w:div>
    <w:div w:id="1697850581">
      <w:bodyDiv w:val="1"/>
      <w:marLeft w:val="0"/>
      <w:marRight w:val="0"/>
      <w:marTop w:val="0"/>
      <w:marBottom w:val="0"/>
      <w:divBdr>
        <w:top w:val="none" w:sz="0" w:space="0" w:color="auto"/>
        <w:left w:val="none" w:sz="0" w:space="0" w:color="auto"/>
        <w:bottom w:val="none" w:sz="0" w:space="0" w:color="auto"/>
        <w:right w:val="none" w:sz="0" w:space="0" w:color="auto"/>
      </w:divBdr>
    </w:div>
    <w:div w:id="1698040256">
      <w:bodyDiv w:val="1"/>
      <w:marLeft w:val="0"/>
      <w:marRight w:val="0"/>
      <w:marTop w:val="0"/>
      <w:marBottom w:val="0"/>
      <w:divBdr>
        <w:top w:val="none" w:sz="0" w:space="0" w:color="auto"/>
        <w:left w:val="none" w:sz="0" w:space="0" w:color="auto"/>
        <w:bottom w:val="none" w:sz="0" w:space="0" w:color="auto"/>
        <w:right w:val="none" w:sz="0" w:space="0" w:color="auto"/>
      </w:divBdr>
    </w:div>
    <w:div w:id="1698196645">
      <w:bodyDiv w:val="1"/>
      <w:marLeft w:val="0"/>
      <w:marRight w:val="0"/>
      <w:marTop w:val="0"/>
      <w:marBottom w:val="0"/>
      <w:divBdr>
        <w:top w:val="none" w:sz="0" w:space="0" w:color="auto"/>
        <w:left w:val="none" w:sz="0" w:space="0" w:color="auto"/>
        <w:bottom w:val="none" w:sz="0" w:space="0" w:color="auto"/>
        <w:right w:val="none" w:sz="0" w:space="0" w:color="auto"/>
      </w:divBdr>
    </w:div>
    <w:div w:id="1698237729">
      <w:bodyDiv w:val="1"/>
      <w:marLeft w:val="0"/>
      <w:marRight w:val="0"/>
      <w:marTop w:val="0"/>
      <w:marBottom w:val="0"/>
      <w:divBdr>
        <w:top w:val="none" w:sz="0" w:space="0" w:color="auto"/>
        <w:left w:val="none" w:sz="0" w:space="0" w:color="auto"/>
        <w:bottom w:val="none" w:sz="0" w:space="0" w:color="auto"/>
        <w:right w:val="none" w:sz="0" w:space="0" w:color="auto"/>
      </w:divBdr>
    </w:div>
    <w:div w:id="1700010835">
      <w:bodyDiv w:val="1"/>
      <w:marLeft w:val="0"/>
      <w:marRight w:val="0"/>
      <w:marTop w:val="0"/>
      <w:marBottom w:val="0"/>
      <w:divBdr>
        <w:top w:val="none" w:sz="0" w:space="0" w:color="auto"/>
        <w:left w:val="none" w:sz="0" w:space="0" w:color="auto"/>
        <w:bottom w:val="none" w:sz="0" w:space="0" w:color="auto"/>
        <w:right w:val="none" w:sz="0" w:space="0" w:color="auto"/>
      </w:divBdr>
    </w:div>
    <w:div w:id="1700280438">
      <w:bodyDiv w:val="1"/>
      <w:marLeft w:val="0"/>
      <w:marRight w:val="0"/>
      <w:marTop w:val="0"/>
      <w:marBottom w:val="0"/>
      <w:divBdr>
        <w:top w:val="none" w:sz="0" w:space="0" w:color="auto"/>
        <w:left w:val="none" w:sz="0" w:space="0" w:color="auto"/>
        <w:bottom w:val="none" w:sz="0" w:space="0" w:color="auto"/>
        <w:right w:val="none" w:sz="0" w:space="0" w:color="auto"/>
      </w:divBdr>
    </w:div>
    <w:div w:id="1701273476">
      <w:bodyDiv w:val="1"/>
      <w:marLeft w:val="0"/>
      <w:marRight w:val="0"/>
      <w:marTop w:val="0"/>
      <w:marBottom w:val="0"/>
      <w:divBdr>
        <w:top w:val="none" w:sz="0" w:space="0" w:color="auto"/>
        <w:left w:val="none" w:sz="0" w:space="0" w:color="auto"/>
        <w:bottom w:val="none" w:sz="0" w:space="0" w:color="auto"/>
        <w:right w:val="none" w:sz="0" w:space="0" w:color="auto"/>
      </w:divBdr>
    </w:div>
    <w:div w:id="1702198222">
      <w:bodyDiv w:val="1"/>
      <w:marLeft w:val="0"/>
      <w:marRight w:val="0"/>
      <w:marTop w:val="0"/>
      <w:marBottom w:val="0"/>
      <w:divBdr>
        <w:top w:val="none" w:sz="0" w:space="0" w:color="auto"/>
        <w:left w:val="none" w:sz="0" w:space="0" w:color="auto"/>
        <w:bottom w:val="none" w:sz="0" w:space="0" w:color="auto"/>
        <w:right w:val="none" w:sz="0" w:space="0" w:color="auto"/>
      </w:divBdr>
    </w:div>
    <w:div w:id="1702971771">
      <w:bodyDiv w:val="1"/>
      <w:marLeft w:val="0"/>
      <w:marRight w:val="0"/>
      <w:marTop w:val="0"/>
      <w:marBottom w:val="0"/>
      <w:divBdr>
        <w:top w:val="none" w:sz="0" w:space="0" w:color="auto"/>
        <w:left w:val="none" w:sz="0" w:space="0" w:color="auto"/>
        <w:bottom w:val="none" w:sz="0" w:space="0" w:color="auto"/>
        <w:right w:val="none" w:sz="0" w:space="0" w:color="auto"/>
      </w:divBdr>
    </w:div>
    <w:div w:id="1703558387">
      <w:bodyDiv w:val="1"/>
      <w:marLeft w:val="0"/>
      <w:marRight w:val="0"/>
      <w:marTop w:val="0"/>
      <w:marBottom w:val="0"/>
      <w:divBdr>
        <w:top w:val="none" w:sz="0" w:space="0" w:color="auto"/>
        <w:left w:val="none" w:sz="0" w:space="0" w:color="auto"/>
        <w:bottom w:val="none" w:sz="0" w:space="0" w:color="auto"/>
        <w:right w:val="none" w:sz="0" w:space="0" w:color="auto"/>
      </w:divBdr>
    </w:div>
    <w:div w:id="1703676303">
      <w:bodyDiv w:val="1"/>
      <w:marLeft w:val="0"/>
      <w:marRight w:val="0"/>
      <w:marTop w:val="0"/>
      <w:marBottom w:val="0"/>
      <w:divBdr>
        <w:top w:val="none" w:sz="0" w:space="0" w:color="auto"/>
        <w:left w:val="none" w:sz="0" w:space="0" w:color="auto"/>
        <w:bottom w:val="none" w:sz="0" w:space="0" w:color="auto"/>
        <w:right w:val="none" w:sz="0" w:space="0" w:color="auto"/>
      </w:divBdr>
    </w:div>
    <w:div w:id="1704599368">
      <w:bodyDiv w:val="1"/>
      <w:marLeft w:val="0"/>
      <w:marRight w:val="0"/>
      <w:marTop w:val="0"/>
      <w:marBottom w:val="0"/>
      <w:divBdr>
        <w:top w:val="none" w:sz="0" w:space="0" w:color="auto"/>
        <w:left w:val="none" w:sz="0" w:space="0" w:color="auto"/>
        <w:bottom w:val="none" w:sz="0" w:space="0" w:color="auto"/>
        <w:right w:val="none" w:sz="0" w:space="0" w:color="auto"/>
      </w:divBdr>
    </w:div>
    <w:div w:id="1705906011">
      <w:bodyDiv w:val="1"/>
      <w:marLeft w:val="0"/>
      <w:marRight w:val="0"/>
      <w:marTop w:val="0"/>
      <w:marBottom w:val="0"/>
      <w:divBdr>
        <w:top w:val="none" w:sz="0" w:space="0" w:color="auto"/>
        <w:left w:val="none" w:sz="0" w:space="0" w:color="auto"/>
        <w:bottom w:val="none" w:sz="0" w:space="0" w:color="auto"/>
        <w:right w:val="none" w:sz="0" w:space="0" w:color="auto"/>
      </w:divBdr>
    </w:div>
    <w:div w:id="1707023690">
      <w:bodyDiv w:val="1"/>
      <w:marLeft w:val="0"/>
      <w:marRight w:val="0"/>
      <w:marTop w:val="0"/>
      <w:marBottom w:val="0"/>
      <w:divBdr>
        <w:top w:val="none" w:sz="0" w:space="0" w:color="auto"/>
        <w:left w:val="none" w:sz="0" w:space="0" w:color="auto"/>
        <w:bottom w:val="none" w:sz="0" w:space="0" w:color="auto"/>
        <w:right w:val="none" w:sz="0" w:space="0" w:color="auto"/>
      </w:divBdr>
    </w:div>
    <w:div w:id="1707098372">
      <w:bodyDiv w:val="1"/>
      <w:marLeft w:val="0"/>
      <w:marRight w:val="0"/>
      <w:marTop w:val="0"/>
      <w:marBottom w:val="0"/>
      <w:divBdr>
        <w:top w:val="none" w:sz="0" w:space="0" w:color="auto"/>
        <w:left w:val="none" w:sz="0" w:space="0" w:color="auto"/>
        <w:bottom w:val="none" w:sz="0" w:space="0" w:color="auto"/>
        <w:right w:val="none" w:sz="0" w:space="0" w:color="auto"/>
      </w:divBdr>
    </w:div>
    <w:div w:id="1708875929">
      <w:bodyDiv w:val="1"/>
      <w:marLeft w:val="0"/>
      <w:marRight w:val="0"/>
      <w:marTop w:val="0"/>
      <w:marBottom w:val="0"/>
      <w:divBdr>
        <w:top w:val="none" w:sz="0" w:space="0" w:color="auto"/>
        <w:left w:val="none" w:sz="0" w:space="0" w:color="auto"/>
        <w:bottom w:val="none" w:sz="0" w:space="0" w:color="auto"/>
        <w:right w:val="none" w:sz="0" w:space="0" w:color="auto"/>
      </w:divBdr>
    </w:div>
    <w:div w:id="1709254914">
      <w:bodyDiv w:val="1"/>
      <w:marLeft w:val="0"/>
      <w:marRight w:val="0"/>
      <w:marTop w:val="0"/>
      <w:marBottom w:val="0"/>
      <w:divBdr>
        <w:top w:val="none" w:sz="0" w:space="0" w:color="auto"/>
        <w:left w:val="none" w:sz="0" w:space="0" w:color="auto"/>
        <w:bottom w:val="none" w:sz="0" w:space="0" w:color="auto"/>
        <w:right w:val="none" w:sz="0" w:space="0" w:color="auto"/>
      </w:divBdr>
    </w:div>
    <w:div w:id="1709716273">
      <w:bodyDiv w:val="1"/>
      <w:marLeft w:val="0"/>
      <w:marRight w:val="0"/>
      <w:marTop w:val="0"/>
      <w:marBottom w:val="0"/>
      <w:divBdr>
        <w:top w:val="none" w:sz="0" w:space="0" w:color="auto"/>
        <w:left w:val="none" w:sz="0" w:space="0" w:color="auto"/>
        <w:bottom w:val="none" w:sz="0" w:space="0" w:color="auto"/>
        <w:right w:val="none" w:sz="0" w:space="0" w:color="auto"/>
      </w:divBdr>
    </w:div>
    <w:div w:id="1710256328">
      <w:bodyDiv w:val="1"/>
      <w:marLeft w:val="0"/>
      <w:marRight w:val="0"/>
      <w:marTop w:val="0"/>
      <w:marBottom w:val="0"/>
      <w:divBdr>
        <w:top w:val="none" w:sz="0" w:space="0" w:color="auto"/>
        <w:left w:val="none" w:sz="0" w:space="0" w:color="auto"/>
        <w:bottom w:val="none" w:sz="0" w:space="0" w:color="auto"/>
        <w:right w:val="none" w:sz="0" w:space="0" w:color="auto"/>
      </w:divBdr>
    </w:div>
    <w:div w:id="1710258717">
      <w:bodyDiv w:val="1"/>
      <w:marLeft w:val="0"/>
      <w:marRight w:val="0"/>
      <w:marTop w:val="0"/>
      <w:marBottom w:val="0"/>
      <w:divBdr>
        <w:top w:val="none" w:sz="0" w:space="0" w:color="auto"/>
        <w:left w:val="none" w:sz="0" w:space="0" w:color="auto"/>
        <w:bottom w:val="none" w:sz="0" w:space="0" w:color="auto"/>
        <w:right w:val="none" w:sz="0" w:space="0" w:color="auto"/>
      </w:divBdr>
    </w:div>
    <w:div w:id="1711570385">
      <w:bodyDiv w:val="1"/>
      <w:marLeft w:val="0"/>
      <w:marRight w:val="0"/>
      <w:marTop w:val="0"/>
      <w:marBottom w:val="0"/>
      <w:divBdr>
        <w:top w:val="none" w:sz="0" w:space="0" w:color="auto"/>
        <w:left w:val="none" w:sz="0" w:space="0" w:color="auto"/>
        <w:bottom w:val="none" w:sz="0" w:space="0" w:color="auto"/>
        <w:right w:val="none" w:sz="0" w:space="0" w:color="auto"/>
      </w:divBdr>
    </w:div>
    <w:div w:id="1711762167">
      <w:bodyDiv w:val="1"/>
      <w:marLeft w:val="0"/>
      <w:marRight w:val="0"/>
      <w:marTop w:val="0"/>
      <w:marBottom w:val="0"/>
      <w:divBdr>
        <w:top w:val="none" w:sz="0" w:space="0" w:color="auto"/>
        <w:left w:val="none" w:sz="0" w:space="0" w:color="auto"/>
        <w:bottom w:val="none" w:sz="0" w:space="0" w:color="auto"/>
        <w:right w:val="none" w:sz="0" w:space="0" w:color="auto"/>
      </w:divBdr>
    </w:div>
    <w:div w:id="1712143275">
      <w:bodyDiv w:val="1"/>
      <w:marLeft w:val="0"/>
      <w:marRight w:val="0"/>
      <w:marTop w:val="0"/>
      <w:marBottom w:val="0"/>
      <w:divBdr>
        <w:top w:val="none" w:sz="0" w:space="0" w:color="auto"/>
        <w:left w:val="none" w:sz="0" w:space="0" w:color="auto"/>
        <w:bottom w:val="none" w:sz="0" w:space="0" w:color="auto"/>
        <w:right w:val="none" w:sz="0" w:space="0" w:color="auto"/>
      </w:divBdr>
    </w:div>
    <w:div w:id="1712151878">
      <w:bodyDiv w:val="1"/>
      <w:marLeft w:val="0"/>
      <w:marRight w:val="0"/>
      <w:marTop w:val="0"/>
      <w:marBottom w:val="0"/>
      <w:divBdr>
        <w:top w:val="none" w:sz="0" w:space="0" w:color="auto"/>
        <w:left w:val="none" w:sz="0" w:space="0" w:color="auto"/>
        <w:bottom w:val="none" w:sz="0" w:space="0" w:color="auto"/>
        <w:right w:val="none" w:sz="0" w:space="0" w:color="auto"/>
      </w:divBdr>
    </w:div>
    <w:div w:id="1713336302">
      <w:bodyDiv w:val="1"/>
      <w:marLeft w:val="0"/>
      <w:marRight w:val="0"/>
      <w:marTop w:val="0"/>
      <w:marBottom w:val="0"/>
      <w:divBdr>
        <w:top w:val="none" w:sz="0" w:space="0" w:color="auto"/>
        <w:left w:val="none" w:sz="0" w:space="0" w:color="auto"/>
        <w:bottom w:val="none" w:sz="0" w:space="0" w:color="auto"/>
        <w:right w:val="none" w:sz="0" w:space="0" w:color="auto"/>
      </w:divBdr>
    </w:div>
    <w:div w:id="1714309457">
      <w:bodyDiv w:val="1"/>
      <w:marLeft w:val="0"/>
      <w:marRight w:val="0"/>
      <w:marTop w:val="0"/>
      <w:marBottom w:val="0"/>
      <w:divBdr>
        <w:top w:val="none" w:sz="0" w:space="0" w:color="auto"/>
        <w:left w:val="none" w:sz="0" w:space="0" w:color="auto"/>
        <w:bottom w:val="none" w:sz="0" w:space="0" w:color="auto"/>
        <w:right w:val="none" w:sz="0" w:space="0" w:color="auto"/>
      </w:divBdr>
    </w:div>
    <w:div w:id="1714690920">
      <w:bodyDiv w:val="1"/>
      <w:marLeft w:val="0"/>
      <w:marRight w:val="0"/>
      <w:marTop w:val="0"/>
      <w:marBottom w:val="0"/>
      <w:divBdr>
        <w:top w:val="none" w:sz="0" w:space="0" w:color="auto"/>
        <w:left w:val="none" w:sz="0" w:space="0" w:color="auto"/>
        <w:bottom w:val="none" w:sz="0" w:space="0" w:color="auto"/>
        <w:right w:val="none" w:sz="0" w:space="0" w:color="auto"/>
      </w:divBdr>
    </w:div>
    <w:div w:id="1714961375">
      <w:bodyDiv w:val="1"/>
      <w:marLeft w:val="0"/>
      <w:marRight w:val="0"/>
      <w:marTop w:val="0"/>
      <w:marBottom w:val="0"/>
      <w:divBdr>
        <w:top w:val="none" w:sz="0" w:space="0" w:color="auto"/>
        <w:left w:val="none" w:sz="0" w:space="0" w:color="auto"/>
        <w:bottom w:val="none" w:sz="0" w:space="0" w:color="auto"/>
        <w:right w:val="none" w:sz="0" w:space="0" w:color="auto"/>
      </w:divBdr>
    </w:div>
    <w:div w:id="1715499000">
      <w:bodyDiv w:val="1"/>
      <w:marLeft w:val="0"/>
      <w:marRight w:val="0"/>
      <w:marTop w:val="0"/>
      <w:marBottom w:val="0"/>
      <w:divBdr>
        <w:top w:val="none" w:sz="0" w:space="0" w:color="auto"/>
        <w:left w:val="none" w:sz="0" w:space="0" w:color="auto"/>
        <w:bottom w:val="none" w:sz="0" w:space="0" w:color="auto"/>
        <w:right w:val="none" w:sz="0" w:space="0" w:color="auto"/>
      </w:divBdr>
    </w:div>
    <w:div w:id="1715694685">
      <w:bodyDiv w:val="1"/>
      <w:marLeft w:val="0"/>
      <w:marRight w:val="0"/>
      <w:marTop w:val="0"/>
      <w:marBottom w:val="0"/>
      <w:divBdr>
        <w:top w:val="none" w:sz="0" w:space="0" w:color="auto"/>
        <w:left w:val="none" w:sz="0" w:space="0" w:color="auto"/>
        <w:bottom w:val="none" w:sz="0" w:space="0" w:color="auto"/>
        <w:right w:val="none" w:sz="0" w:space="0" w:color="auto"/>
      </w:divBdr>
    </w:div>
    <w:div w:id="1720744838">
      <w:bodyDiv w:val="1"/>
      <w:marLeft w:val="0"/>
      <w:marRight w:val="0"/>
      <w:marTop w:val="0"/>
      <w:marBottom w:val="0"/>
      <w:divBdr>
        <w:top w:val="none" w:sz="0" w:space="0" w:color="auto"/>
        <w:left w:val="none" w:sz="0" w:space="0" w:color="auto"/>
        <w:bottom w:val="none" w:sz="0" w:space="0" w:color="auto"/>
        <w:right w:val="none" w:sz="0" w:space="0" w:color="auto"/>
      </w:divBdr>
    </w:div>
    <w:div w:id="1720784985">
      <w:bodyDiv w:val="1"/>
      <w:marLeft w:val="0"/>
      <w:marRight w:val="0"/>
      <w:marTop w:val="0"/>
      <w:marBottom w:val="0"/>
      <w:divBdr>
        <w:top w:val="none" w:sz="0" w:space="0" w:color="auto"/>
        <w:left w:val="none" w:sz="0" w:space="0" w:color="auto"/>
        <w:bottom w:val="none" w:sz="0" w:space="0" w:color="auto"/>
        <w:right w:val="none" w:sz="0" w:space="0" w:color="auto"/>
      </w:divBdr>
    </w:div>
    <w:div w:id="1722049913">
      <w:bodyDiv w:val="1"/>
      <w:marLeft w:val="0"/>
      <w:marRight w:val="0"/>
      <w:marTop w:val="0"/>
      <w:marBottom w:val="0"/>
      <w:divBdr>
        <w:top w:val="none" w:sz="0" w:space="0" w:color="auto"/>
        <w:left w:val="none" w:sz="0" w:space="0" w:color="auto"/>
        <w:bottom w:val="none" w:sz="0" w:space="0" w:color="auto"/>
        <w:right w:val="none" w:sz="0" w:space="0" w:color="auto"/>
      </w:divBdr>
    </w:div>
    <w:div w:id="1722442687">
      <w:bodyDiv w:val="1"/>
      <w:marLeft w:val="0"/>
      <w:marRight w:val="0"/>
      <w:marTop w:val="0"/>
      <w:marBottom w:val="0"/>
      <w:divBdr>
        <w:top w:val="none" w:sz="0" w:space="0" w:color="auto"/>
        <w:left w:val="none" w:sz="0" w:space="0" w:color="auto"/>
        <w:bottom w:val="none" w:sz="0" w:space="0" w:color="auto"/>
        <w:right w:val="none" w:sz="0" w:space="0" w:color="auto"/>
      </w:divBdr>
    </w:div>
    <w:div w:id="1722898373">
      <w:bodyDiv w:val="1"/>
      <w:marLeft w:val="0"/>
      <w:marRight w:val="0"/>
      <w:marTop w:val="0"/>
      <w:marBottom w:val="0"/>
      <w:divBdr>
        <w:top w:val="none" w:sz="0" w:space="0" w:color="auto"/>
        <w:left w:val="none" w:sz="0" w:space="0" w:color="auto"/>
        <w:bottom w:val="none" w:sz="0" w:space="0" w:color="auto"/>
        <w:right w:val="none" w:sz="0" w:space="0" w:color="auto"/>
      </w:divBdr>
    </w:div>
    <w:div w:id="1727295115">
      <w:bodyDiv w:val="1"/>
      <w:marLeft w:val="0"/>
      <w:marRight w:val="0"/>
      <w:marTop w:val="0"/>
      <w:marBottom w:val="0"/>
      <w:divBdr>
        <w:top w:val="none" w:sz="0" w:space="0" w:color="auto"/>
        <w:left w:val="none" w:sz="0" w:space="0" w:color="auto"/>
        <w:bottom w:val="none" w:sz="0" w:space="0" w:color="auto"/>
        <w:right w:val="none" w:sz="0" w:space="0" w:color="auto"/>
      </w:divBdr>
    </w:div>
    <w:div w:id="1727601666">
      <w:bodyDiv w:val="1"/>
      <w:marLeft w:val="0"/>
      <w:marRight w:val="0"/>
      <w:marTop w:val="0"/>
      <w:marBottom w:val="0"/>
      <w:divBdr>
        <w:top w:val="none" w:sz="0" w:space="0" w:color="auto"/>
        <w:left w:val="none" w:sz="0" w:space="0" w:color="auto"/>
        <w:bottom w:val="none" w:sz="0" w:space="0" w:color="auto"/>
        <w:right w:val="none" w:sz="0" w:space="0" w:color="auto"/>
      </w:divBdr>
    </w:div>
    <w:div w:id="1729113765">
      <w:bodyDiv w:val="1"/>
      <w:marLeft w:val="0"/>
      <w:marRight w:val="0"/>
      <w:marTop w:val="0"/>
      <w:marBottom w:val="0"/>
      <w:divBdr>
        <w:top w:val="none" w:sz="0" w:space="0" w:color="auto"/>
        <w:left w:val="none" w:sz="0" w:space="0" w:color="auto"/>
        <w:bottom w:val="none" w:sz="0" w:space="0" w:color="auto"/>
        <w:right w:val="none" w:sz="0" w:space="0" w:color="auto"/>
      </w:divBdr>
    </w:div>
    <w:div w:id="1729301862">
      <w:bodyDiv w:val="1"/>
      <w:marLeft w:val="0"/>
      <w:marRight w:val="0"/>
      <w:marTop w:val="0"/>
      <w:marBottom w:val="0"/>
      <w:divBdr>
        <w:top w:val="none" w:sz="0" w:space="0" w:color="auto"/>
        <w:left w:val="none" w:sz="0" w:space="0" w:color="auto"/>
        <w:bottom w:val="none" w:sz="0" w:space="0" w:color="auto"/>
        <w:right w:val="none" w:sz="0" w:space="0" w:color="auto"/>
      </w:divBdr>
    </w:div>
    <w:div w:id="1729449096">
      <w:bodyDiv w:val="1"/>
      <w:marLeft w:val="0"/>
      <w:marRight w:val="0"/>
      <w:marTop w:val="0"/>
      <w:marBottom w:val="0"/>
      <w:divBdr>
        <w:top w:val="none" w:sz="0" w:space="0" w:color="auto"/>
        <w:left w:val="none" w:sz="0" w:space="0" w:color="auto"/>
        <w:bottom w:val="none" w:sz="0" w:space="0" w:color="auto"/>
        <w:right w:val="none" w:sz="0" w:space="0" w:color="auto"/>
      </w:divBdr>
    </w:div>
    <w:div w:id="1730500006">
      <w:bodyDiv w:val="1"/>
      <w:marLeft w:val="0"/>
      <w:marRight w:val="0"/>
      <w:marTop w:val="0"/>
      <w:marBottom w:val="0"/>
      <w:divBdr>
        <w:top w:val="none" w:sz="0" w:space="0" w:color="auto"/>
        <w:left w:val="none" w:sz="0" w:space="0" w:color="auto"/>
        <w:bottom w:val="none" w:sz="0" w:space="0" w:color="auto"/>
        <w:right w:val="none" w:sz="0" w:space="0" w:color="auto"/>
      </w:divBdr>
    </w:div>
    <w:div w:id="1731076912">
      <w:bodyDiv w:val="1"/>
      <w:marLeft w:val="0"/>
      <w:marRight w:val="0"/>
      <w:marTop w:val="0"/>
      <w:marBottom w:val="0"/>
      <w:divBdr>
        <w:top w:val="none" w:sz="0" w:space="0" w:color="auto"/>
        <w:left w:val="none" w:sz="0" w:space="0" w:color="auto"/>
        <w:bottom w:val="none" w:sz="0" w:space="0" w:color="auto"/>
        <w:right w:val="none" w:sz="0" w:space="0" w:color="auto"/>
      </w:divBdr>
    </w:div>
    <w:div w:id="1731609754">
      <w:bodyDiv w:val="1"/>
      <w:marLeft w:val="0"/>
      <w:marRight w:val="0"/>
      <w:marTop w:val="0"/>
      <w:marBottom w:val="0"/>
      <w:divBdr>
        <w:top w:val="none" w:sz="0" w:space="0" w:color="auto"/>
        <w:left w:val="none" w:sz="0" w:space="0" w:color="auto"/>
        <w:bottom w:val="none" w:sz="0" w:space="0" w:color="auto"/>
        <w:right w:val="none" w:sz="0" w:space="0" w:color="auto"/>
      </w:divBdr>
    </w:div>
    <w:div w:id="1732189167">
      <w:bodyDiv w:val="1"/>
      <w:marLeft w:val="0"/>
      <w:marRight w:val="0"/>
      <w:marTop w:val="0"/>
      <w:marBottom w:val="0"/>
      <w:divBdr>
        <w:top w:val="none" w:sz="0" w:space="0" w:color="auto"/>
        <w:left w:val="none" w:sz="0" w:space="0" w:color="auto"/>
        <w:bottom w:val="none" w:sz="0" w:space="0" w:color="auto"/>
        <w:right w:val="none" w:sz="0" w:space="0" w:color="auto"/>
      </w:divBdr>
    </w:div>
    <w:div w:id="1732270003">
      <w:bodyDiv w:val="1"/>
      <w:marLeft w:val="0"/>
      <w:marRight w:val="0"/>
      <w:marTop w:val="0"/>
      <w:marBottom w:val="0"/>
      <w:divBdr>
        <w:top w:val="none" w:sz="0" w:space="0" w:color="auto"/>
        <w:left w:val="none" w:sz="0" w:space="0" w:color="auto"/>
        <w:bottom w:val="none" w:sz="0" w:space="0" w:color="auto"/>
        <w:right w:val="none" w:sz="0" w:space="0" w:color="auto"/>
      </w:divBdr>
    </w:div>
    <w:div w:id="1732726379">
      <w:bodyDiv w:val="1"/>
      <w:marLeft w:val="0"/>
      <w:marRight w:val="0"/>
      <w:marTop w:val="0"/>
      <w:marBottom w:val="0"/>
      <w:divBdr>
        <w:top w:val="none" w:sz="0" w:space="0" w:color="auto"/>
        <w:left w:val="none" w:sz="0" w:space="0" w:color="auto"/>
        <w:bottom w:val="none" w:sz="0" w:space="0" w:color="auto"/>
        <w:right w:val="none" w:sz="0" w:space="0" w:color="auto"/>
      </w:divBdr>
    </w:div>
    <w:div w:id="1732925952">
      <w:bodyDiv w:val="1"/>
      <w:marLeft w:val="0"/>
      <w:marRight w:val="0"/>
      <w:marTop w:val="0"/>
      <w:marBottom w:val="0"/>
      <w:divBdr>
        <w:top w:val="none" w:sz="0" w:space="0" w:color="auto"/>
        <w:left w:val="none" w:sz="0" w:space="0" w:color="auto"/>
        <w:bottom w:val="none" w:sz="0" w:space="0" w:color="auto"/>
        <w:right w:val="none" w:sz="0" w:space="0" w:color="auto"/>
      </w:divBdr>
    </w:div>
    <w:div w:id="1732997655">
      <w:bodyDiv w:val="1"/>
      <w:marLeft w:val="0"/>
      <w:marRight w:val="0"/>
      <w:marTop w:val="0"/>
      <w:marBottom w:val="0"/>
      <w:divBdr>
        <w:top w:val="none" w:sz="0" w:space="0" w:color="auto"/>
        <w:left w:val="none" w:sz="0" w:space="0" w:color="auto"/>
        <w:bottom w:val="none" w:sz="0" w:space="0" w:color="auto"/>
        <w:right w:val="none" w:sz="0" w:space="0" w:color="auto"/>
      </w:divBdr>
    </w:div>
    <w:div w:id="1733115984">
      <w:bodyDiv w:val="1"/>
      <w:marLeft w:val="0"/>
      <w:marRight w:val="0"/>
      <w:marTop w:val="0"/>
      <w:marBottom w:val="0"/>
      <w:divBdr>
        <w:top w:val="none" w:sz="0" w:space="0" w:color="auto"/>
        <w:left w:val="none" w:sz="0" w:space="0" w:color="auto"/>
        <w:bottom w:val="none" w:sz="0" w:space="0" w:color="auto"/>
        <w:right w:val="none" w:sz="0" w:space="0" w:color="auto"/>
      </w:divBdr>
    </w:div>
    <w:div w:id="1735011070">
      <w:bodyDiv w:val="1"/>
      <w:marLeft w:val="0"/>
      <w:marRight w:val="0"/>
      <w:marTop w:val="0"/>
      <w:marBottom w:val="0"/>
      <w:divBdr>
        <w:top w:val="none" w:sz="0" w:space="0" w:color="auto"/>
        <w:left w:val="none" w:sz="0" w:space="0" w:color="auto"/>
        <w:bottom w:val="none" w:sz="0" w:space="0" w:color="auto"/>
        <w:right w:val="none" w:sz="0" w:space="0" w:color="auto"/>
      </w:divBdr>
    </w:div>
    <w:div w:id="1735465335">
      <w:bodyDiv w:val="1"/>
      <w:marLeft w:val="0"/>
      <w:marRight w:val="0"/>
      <w:marTop w:val="0"/>
      <w:marBottom w:val="0"/>
      <w:divBdr>
        <w:top w:val="none" w:sz="0" w:space="0" w:color="auto"/>
        <w:left w:val="none" w:sz="0" w:space="0" w:color="auto"/>
        <w:bottom w:val="none" w:sz="0" w:space="0" w:color="auto"/>
        <w:right w:val="none" w:sz="0" w:space="0" w:color="auto"/>
      </w:divBdr>
    </w:div>
    <w:div w:id="1735853337">
      <w:bodyDiv w:val="1"/>
      <w:marLeft w:val="0"/>
      <w:marRight w:val="0"/>
      <w:marTop w:val="0"/>
      <w:marBottom w:val="0"/>
      <w:divBdr>
        <w:top w:val="none" w:sz="0" w:space="0" w:color="auto"/>
        <w:left w:val="none" w:sz="0" w:space="0" w:color="auto"/>
        <w:bottom w:val="none" w:sz="0" w:space="0" w:color="auto"/>
        <w:right w:val="none" w:sz="0" w:space="0" w:color="auto"/>
      </w:divBdr>
    </w:div>
    <w:div w:id="1737166947">
      <w:bodyDiv w:val="1"/>
      <w:marLeft w:val="0"/>
      <w:marRight w:val="0"/>
      <w:marTop w:val="0"/>
      <w:marBottom w:val="0"/>
      <w:divBdr>
        <w:top w:val="none" w:sz="0" w:space="0" w:color="auto"/>
        <w:left w:val="none" w:sz="0" w:space="0" w:color="auto"/>
        <w:bottom w:val="none" w:sz="0" w:space="0" w:color="auto"/>
        <w:right w:val="none" w:sz="0" w:space="0" w:color="auto"/>
      </w:divBdr>
    </w:div>
    <w:div w:id="1737783435">
      <w:bodyDiv w:val="1"/>
      <w:marLeft w:val="0"/>
      <w:marRight w:val="0"/>
      <w:marTop w:val="0"/>
      <w:marBottom w:val="0"/>
      <w:divBdr>
        <w:top w:val="none" w:sz="0" w:space="0" w:color="auto"/>
        <w:left w:val="none" w:sz="0" w:space="0" w:color="auto"/>
        <w:bottom w:val="none" w:sz="0" w:space="0" w:color="auto"/>
        <w:right w:val="none" w:sz="0" w:space="0" w:color="auto"/>
      </w:divBdr>
    </w:div>
    <w:div w:id="1737892048">
      <w:bodyDiv w:val="1"/>
      <w:marLeft w:val="0"/>
      <w:marRight w:val="0"/>
      <w:marTop w:val="0"/>
      <w:marBottom w:val="0"/>
      <w:divBdr>
        <w:top w:val="none" w:sz="0" w:space="0" w:color="auto"/>
        <w:left w:val="none" w:sz="0" w:space="0" w:color="auto"/>
        <w:bottom w:val="none" w:sz="0" w:space="0" w:color="auto"/>
        <w:right w:val="none" w:sz="0" w:space="0" w:color="auto"/>
      </w:divBdr>
    </w:div>
    <w:div w:id="1738550331">
      <w:bodyDiv w:val="1"/>
      <w:marLeft w:val="0"/>
      <w:marRight w:val="0"/>
      <w:marTop w:val="0"/>
      <w:marBottom w:val="0"/>
      <w:divBdr>
        <w:top w:val="none" w:sz="0" w:space="0" w:color="auto"/>
        <w:left w:val="none" w:sz="0" w:space="0" w:color="auto"/>
        <w:bottom w:val="none" w:sz="0" w:space="0" w:color="auto"/>
        <w:right w:val="none" w:sz="0" w:space="0" w:color="auto"/>
      </w:divBdr>
    </w:div>
    <w:div w:id="1738550676">
      <w:bodyDiv w:val="1"/>
      <w:marLeft w:val="0"/>
      <w:marRight w:val="0"/>
      <w:marTop w:val="0"/>
      <w:marBottom w:val="0"/>
      <w:divBdr>
        <w:top w:val="none" w:sz="0" w:space="0" w:color="auto"/>
        <w:left w:val="none" w:sz="0" w:space="0" w:color="auto"/>
        <w:bottom w:val="none" w:sz="0" w:space="0" w:color="auto"/>
        <w:right w:val="none" w:sz="0" w:space="0" w:color="auto"/>
      </w:divBdr>
    </w:div>
    <w:div w:id="1739087926">
      <w:bodyDiv w:val="1"/>
      <w:marLeft w:val="0"/>
      <w:marRight w:val="0"/>
      <w:marTop w:val="0"/>
      <w:marBottom w:val="0"/>
      <w:divBdr>
        <w:top w:val="none" w:sz="0" w:space="0" w:color="auto"/>
        <w:left w:val="none" w:sz="0" w:space="0" w:color="auto"/>
        <w:bottom w:val="none" w:sz="0" w:space="0" w:color="auto"/>
        <w:right w:val="none" w:sz="0" w:space="0" w:color="auto"/>
      </w:divBdr>
    </w:div>
    <w:div w:id="1741053576">
      <w:bodyDiv w:val="1"/>
      <w:marLeft w:val="0"/>
      <w:marRight w:val="0"/>
      <w:marTop w:val="0"/>
      <w:marBottom w:val="0"/>
      <w:divBdr>
        <w:top w:val="none" w:sz="0" w:space="0" w:color="auto"/>
        <w:left w:val="none" w:sz="0" w:space="0" w:color="auto"/>
        <w:bottom w:val="none" w:sz="0" w:space="0" w:color="auto"/>
        <w:right w:val="none" w:sz="0" w:space="0" w:color="auto"/>
      </w:divBdr>
    </w:div>
    <w:div w:id="1741974597">
      <w:bodyDiv w:val="1"/>
      <w:marLeft w:val="0"/>
      <w:marRight w:val="0"/>
      <w:marTop w:val="0"/>
      <w:marBottom w:val="0"/>
      <w:divBdr>
        <w:top w:val="none" w:sz="0" w:space="0" w:color="auto"/>
        <w:left w:val="none" w:sz="0" w:space="0" w:color="auto"/>
        <w:bottom w:val="none" w:sz="0" w:space="0" w:color="auto"/>
        <w:right w:val="none" w:sz="0" w:space="0" w:color="auto"/>
      </w:divBdr>
    </w:div>
    <w:div w:id="1742094669">
      <w:bodyDiv w:val="1"/>
      <w:marLeft w:val="0"/>
      <w:marRight w:val="0"/>
      <w:marTop w:val="0"/>
      <w:marBottom w:val="0"/>
      <w:divBdr>
        <w:top w:val="none" w:sz="0" w:space="0" w:color="auto"/>
        <w:left w:val="none" w:sz="0" w:space="0" w:color="auto"/>
        <w:bottom w:val="none" w:sz="0" w:space="0" w:color="auto"/>
        <w:right w:val="none" w:sz="0" w:space="0" w:color="auto"/>
      </w:divBdr>
    </w:div>
    <w:div w:id="1742827988">
      <w:bodyDiv w:val="1"/>
      <w:marLeft w:val="0"/>
      <w:marRight w:val="0"/>
      <w:marTop w:val="0"/>
      <w:marBottom w:val="0"/>
      <w:divBdr>
        <w:top w:val="none" w:sz="0" w:space="0" w:color="auto"/>
        <w:left w:val="none" w:sz="0" w:space="0" w:color="auto"/>
        <w:bottom w:val="none" w:sz="0" w:space="0" w:color="auto"/>
        <w:right w:val="none" w:sz="0" w:space="0" w:color="auto"/>
      </w:divBdr>
    </w:div>
    <w:div w:id="1743482272">
      <w:bodyDiv w:val="1"/>
      <w:marLeft w:val="0"/>
      <w:marRight w:val="0"/>
      <w:marTop w:val="0"/>
      <w:marBottom w:val="0"/>
      <w:divBdr>
        <w:top w:val="none" w:sz="0" w:space="0" w:color="auto"/>
        <w:left w:val="none" w:sz="0" w:space="0" w:color="auto"/>
        <w:bottom w:val="none" w:sz="0" w:space="0" w:color="auto"/>
        <w:right w:val="none" w:sz="0" w:space="0" w:color="auto"/>
      </w:divBdr>
    </w:div>
    <w:div w:id="1743870961">
      <w:bodyDiv w:val="1"/>
      <w:marLeft w:val="0"/>
      <w:marRight w:val="0"/>
      <w:marTop w:val="0"/>
      <w:marBottom w:val="0"/>
      <w:divBdr>
        <w:top w:val="none" w:sz="0" w:space="0" w:color="auto"/>
        <w:left w:val="none" w:sz="0" w:space="0" w:color="auto"/>
        <w:bottom w:val="none" w:sz="0" w:space="0" w:color="auto"/>
        <w:right w:val="none" w:sz="0" w:space="0" w:color="auto"/>
      </w:divBdr>
    </w:div>
    <w:div w:id="1744788456">
      <w:bodyDiv w:val="1"/>
      <w:marLeft w:val="0"/>
      <w:marRight w:val="0"/>
      <w:marTop w:val="0"/>
      <w:marBottom w:val="0"/>
      <w:divBdr>
        <w:top w:val="none" w:sz="0" w:space="0" w:color="auto"/>
        <w:left w:val="none" w:sz="0" w:space="0" w:color="auto"/>
        <w:bottom w:val="none" w:sz="0" w:space="0" w:color="auto"/>
        <w:right w:val="none" w:sz="0" w:space="0" w:color="auto"/>
      </w:divBdr>
    </w:div>
    <w:div w:id="1744840123">
      <w:bodyDiv w:val="1"/>
      <w:marLeft w:val="0"/>
      <w:marRight w:val="0"/>
      <w:marTop w:val="0"/>
      <w:marBottom w:val="0"/>
      <w:divBdr>
        <w:top w:val="none" w:sz="0" w:space="0" w:color="auto"/>
        <w:left w:val="none" w:sz="0" w:space="0" w:color="auto"/>
        <w:bottom w:val="none" w:sz="0" w:space="0" w:color="auto"/>
        <w:right w:val="none" w:sz="0" w:space="0" w:color="auto"/>
      </w:divBdr>
    </w:div>
    <w:div w:id="1747802479">
      <w:bodyDiv w:val="1"/>
      <w:marLeft w:val="0"/>
      <w:marRight w:val="0"/>
      <w:marTop w:val="0"/>
      <w:marBottom w:val="0"/>
      <w:divBdr>
        <w:top w:val="none" w:sz="0" w:space="0" w:color="auto"/>
        <w:left w:val="none" w:sz="0" w:space="0" w:color="auto"/>
        <w:bottom w:val="none" w:sz="0" w:space="0" w:color="auto"/>
        <w:right w:val="none" w:sz="0" w:space="0" w:color="auto"/>
      </w:divBdr>
    </w:div>
    <w:div w:id="1748188245">
      <w:bodyDiv w:val="1"/>
      <w:marLeft w:val="0"/>
      <w:marRight w:val="0"/>
      <w:marTop w:val="0"/>
      <w:marBottom w:val="0"/>
      <w:divBdr>
        <w:top w:val="none" w:sz="0" w:space="0" w:color="auto"/>
        <w:left w:val="none" w:sz="0" w:space="0" w:color="auto"/>
        <w:bottom w:val="none" w:sz="0" w:space="0" w:color="auto"/>
        <w:right w:val="none" w:sz="0" w:space="0" w:color="auto"/>
      </w:divBdr>
    </w:div>
    <w:div w:id="1748570912">
      <w:bodyDiv w:val="1"/>
      <w:marLeft w:val="0"/>
      <w:marRight w:val="0"/>
      <w:marTop w:val="0"/>
      <w:marBottom w:val="0"/>
      <w:divBdr>
        <w:top w:val="none" w:sz="0" w:space="0" w:color="auto"/>
        <w:left w:val="none" w:sz="0" w:space="0" w:color="auto"/>
        <w:bottom w:val="none" w:sz="0" w:space="0" w:color="auto"/>
        <w:right w:val="none" w:sz="0" w:space="0" w:color="auto"/>
      </w:divBdr>
    </w:div>
    <w:div w:id="1749420471">
      <w:bodyDiv w:val="1"/>
      <w:marLeft w:val="0"/>
      <w:marRight w:val="0"/>
      <w:marTop w:val="0"/>
      <w:marBottom w:val="0"/>
      <w:divBdr>
        <w:top w:val="none" w:sz="0" w:space="0" w:color="auto"/>
        <w:left w:val="none" w:sz="0" w:space="0" w:color="auto"/>
        <w:bottom w:val="none" w:sz="0" w:space="0" w:color="auto"/>
        <w:right w:val="none" w:sz="0" w:space="0" w:color="auto"/>
      </w:divBdr>
    </w:div>
    <w:div w:id="1750809263">
      <w:bodyDiv w:val="1"/>
      <w:marLeft w:val="0"/>
      <w:marRight w:val="0"/>
      <w:marTop w:val="0"/>
      <w:marBottom w:val="0"/>
      <w:divBdr>
        <w:top w:val="none" w:sz="0" w:space="0" w:color="auto"/>
        <w:left w:val="none" w:sz="0" w:space="0" w:color="auto"/>
        <w:bottom w:val="none" w:sz="0" w:space="0" w:color="auto"/>
        <w:right w:val="none" w:sz="0" w:space="0" w:color="auto"/>
      </w:divBdr>
    </w:div>
    <w:div w:id="1751467838">
      <w:bodyDiv w:val="1"/>
      <w:marLeft w:val="0"/>
      <w:marRight w:val="0"/>
      <w:marTop w:val="0"/>
      <w:marBottom w:val="0"/>
      <w:divBdr>
        <w:top w:val="none" w:sz="0" w:space="0" w:color="auto"/>
        <w:left w:val="none" w:sz="0" w:space="0" w:color="auto"/>
        <w:bottom w:val="none" w:sz="0" w:space="0" w:color="auto"/>
        <w:right w:val="none" w:sz="0" w:space="0" w:color="auto"/>
      </w:divBdr>
    </w:div>
    <w:div w:id="1753090279">
      <w:bodyDiv w:val="1"/>
      <w:marLeft w:val="0"/>
      <w:marRight w:val="0"/>
      <w:marTop w:val="0"/>
      <w:marBottom w:val="0"/>
      <w:divBdr>
        <w:top w:val="none" w:sz="0" w:space="0" w:color="auto"/>
        <w:left w:val="none" w:sz="0" w:space="0" w:color="auto"/>
        <w:bottom w:val="none" w:sz="0" w:space="0" w:color="auto"/>
        <w:right w:val="none" w:sz="0" w:space="0" w:color="auto"/>
      </w:divBdr>
    </w:div>
    <w:div w:id="1755514539">
      <w:bodyDiv w:val="1"/>
      <w:marLeft w:val="0"/>
      <w:marRight w:val="0"/>
      <w:marTop w:val="0"/>
      <w:marBottom w:val="0"/>
      <w:divBdr>
        <w:top w:val="none" w:sz="0" w:space="0" w:color="auto"/>
        <w:left w:val="none" w:sz="0" w:space="0" w:color="auto"/>
        <w:bottom w:val="none" w:sz="0" w:space="0" w:color="auto"/>
        <w:right w:val="none" w:sz="0" w:space="0" w:color="auto"/>
      </w:divBdr>
    </w:div>
    <w:div w:id="1755974373">
      <w:bodyDiv w:val="1"/>
      <w:marLeft w:val="0"/>
      <w:marRight w:val="0"/>
      <w:marTop w:val="0"/>
      <w:marBottom w:val="0"/>
      <w:divBdr>
        <w:top w:val="none" w:sz="0" w:space="0" w:color="auto"/>
        <w:left w:val="none" w:sz="0" w:space="0" w:color="auto"/>
        <w:bottom w:val="none" w:sz="0" w:space="0" w:color="auto"/>
        <w:right w:val="none" w:sz="0" w:space="0" w:color="auto"/>
      </w:divBdr>
    </w:div>
    <w:div w:id="1757245031">
      <w:bodyDiv w:val="1"/>
      <w:marLeft w:val="0"/>
      <w:marRight w:val="0"/>
      <w:marTop w:val="0"/>
      <w:marBottom w:val="0"/>
      <w:divBdr>
        <w:top w:val="none" w:sz="0" w:space="0" w:color="auto"/>
        <w:left w:val="none" w:sz="0" w:space="0" w:color="auto"/>
        <w:bottom w:val="none" w:sz="0" w:space="0" w:color="auto"/>
        <w:right w:val="none" w:sz="0" w:space="0" w:color="auto"/>
      </w:divBdr>
    </w:div>
    <w:div w:id="1758020236">
      <w:bodyDiv w:val="1"/>
      <w:marLeft w:val="0"/>
      <w:marRight w:val="0"/>
      <w:marTop w:val="0"/>
      <w:marBottom w:val="0"/>
      <w:divBdr>
        <w:top w:val="none" w:sz="0" w:space="0" w:color="auto"/>
        <w:left w:val="none" w:sz="0" w:space="0" w:color="auto"/>
        <w:bottom w:val="none" w:sz="0" w:space="0" w:color="auto"/>
        <w:right w:val="none" w:sz="0" w:space="0" w:color="auto"/>
      </w:divBdr>
    </w:div>
    <w:div w:id="1759211656">
      <w:bodyDiv w:val="1"/>
      <w:marLeft w:val="0"/>
      <w:marRight w:val="0"/>
      <w:marTop w:val="0"/>
      <w:marBottom w:val="0"/>
      <w:divBdr>
        <w:top w:val="none" w:sz="0" w:space="0" w:color="auto"/>
        <w:left w:val="none" w:sz="0" w:space="0" w:color="auto"/>
        <w:bottom w:val="none" w:sz="0" w:space="0" w:color="auto"/>
        <w:right w:val="none" w:sz="0" w:space="0" w:color="auto"/>
      </w:divBdr>
    </w:div>
    <w:div w:id="1759477344">
      <w:bodyDiv w:val="1"/>
      <w:marLeft w:val="0"/>
      <w:marRight w:val="0"/>
      <w:marTop w:val="0"/>
      <w:marBottom w:val="0"/>
      <w:divBdr>
        <w:top w:val="none" w:sz="0" w:space="0" w:color="auto"/>
        <w:left w:val="none" w:sz="0" w:space="0" w:color="auto"/>
        <w:bottom w:val="none" w:sz="0" w:space="0" w:color="auto"/>
        <w:right w:val="none" w:sz="0" w:space="0" w:color="auto"/>
      </w:divBdr>
    </w:div>
    <w:div w:id="1759592667">
      <w:bodyDiv w:val="1"/>
      <w:marLeft w:val="0"/>
      <w:marRight w:val="0"/>
      <w:marTop w:val="0"/>
      <w:marBottom w:val="0"/>
      <w:divBdr>
        <w:top w:val="none" w:sz="0" w:space="0" w:color="auto"/>
        <w:left w:val="none" w:sz="0" w:space="0" w:color="auto"/>
        <w:bottom w:val="none" w:sz="0" w:space="0" w:color="auto"/>
        <w:right w:val="none" w:sz="0" w:space="0" w:color="auto"/>
      </w:divBdr>
    </w:div>
    <w:div w:id="1762137522">
      <w:bodyDiv w:val="1"/>
      <w:marLeft w:val="0"/>
      <w:marRight w:val="0"/>
      <w:marTop w:val="0"/>
      <w:marBottom w:val="0"/>
      <w:divBdr>
        <w:top w:val="none" w:sz="0" w:space="0" w:color="auto"/>
        <w:left w:val="none" w:sz="0" w:space="0" w:color="auto"/>
        <w:bottom w:val="none" w:sz="0" w:space="0" w:color="auto"/>
        <w:right w:val="none" w:sz="0" w:space="0" w:color="auto"/>
      </w:divBdr>
    </w:div>
    <w:div w:id="1764569753">
      <w:bodyDiv w:val="1"/>
      <w:marLeft w:val="0"/>
      <w:marRight w:val="0"/>
      <w:marTop w:val="0"/>
      <w:marBottom w:val="0"/>
      <w:divBdr>
        <w:top w:val="none" w:sz="0" w:space="0" w:color="auto"/>
        <w:left w:val="none" w:sz="0" w:space="0" w:color="auto"/>
        <w:bottom w:val="none" w:sz="0" w:space="0" w:color="auto"/>
        <w:right w:val="none" w:sz="0" w:space="0" w:color="auto"/>
      </w:divBdr>
    </w:div>
    <w:div w:id="1764718257">
      <w:bodyDiv w:val="1"/>
      <w:marLeft w:val="0"/>
      <w:marRight w:val="0"/>
      <w:marTop w:val="0"/>
      <w:marBottom w:val="0"/>
      <w:divBdr>
        <w:top w:val="none" w:sz="0" w:space="0" w:color="auto"/>
        <w:left w:val="none" w:sz="0" w:space="0" w:color="auto"/>
        <w:bottom w:val="none" w:sz="0" w:space="0" w:color="auto"/>
        <w:right w:val="none" w:sz="0" w:space="0" w:color="auto"/>
      </w:divBdr>
    </w:div>
    <w:div w:id="1765301014">
      <w:bodyDiv w:val="1"/>
      <w:marLeft w:val="0"/>
      <w:marRight w:val="0"/>
      <w:marTop w:val="0"/>
      <w:marBottom w:val="0"/>
      <w:divBdr>
        <w:top w:val="none" w:sz="0" w:space="0" w:color="auto"/>
        <w:left w:val="none" w:sz="0" w:space="0" w:color="auto"/>
        <w:bottom w:val="none" w:sz="0" w:space="0" w:color="auto"/>
        <w:right w:val="none" w:sz="0" w:space="0" w:color="auto"/>
      </w:divBdr>
    </w:div>
    <w:div w:id="1768575111">
      <w:bodyDiv w:val="1"/>
      <w:marLeft w:val="0"/>
      <w:marRight w:val="0"/>
      <w:marTop w:val="0"/>
      <w:marBottom w:val="0"/>
      <w:divBdr>
        <w:top w:val="none" w:sz="0" w:space="0" w:color="auto"/>
        <w:left w:val="none" w:sz="0" w:space="0" w:color="auto"/>
        <w:bottom w:val="none" w:sz="0" w:space="0" w:color="auto"/>
        <w:right w:val="none" w:sz="0" w:space="0" w:color="auto"/>
      </w:divBdr>
    </w:div>
    <w:div w:id="1769227375">
      <w:bodyDiv w:val="1"/>
      <w:marLeft w:val="0"/>
      <w:marRight w:val="0"/>
      <w:marTop w:val="0"/>
      <w:marBottom w:val="0"/>
      <w:divBdr>
        <w:top w:val="none" w:sz="0" w:space="0" w:color="auto"/>
        <w:left w:val="none" w:sz="0" w:space="0" w:color="auto"/>
        <w:bottom w:val="none" w:sz="0" w:space="0" w:color="auto"/>
        <w:right w:val="none" w:sz="0" w:space="0" w:color="auto"/>
      </w:divBdr>
    </w:div>
    <w:div w:id="1769619783">
      <w:bodyDiv w:val="1"/>
      <w:marLeft w:val="0"/>
      <w:marRight w:val="0"/>
      <w:marTop w:val="0"/>
      <w:marBottom w:val="0"/>
      <w:divBdr>
        <w:top w:val="none" w:sz="0" w:space="0" w:color="auto"/>
        <w:left w:val="none" w:sz="0" w:space="0" w:color="auto"/>
        <w:bottom w:val="none" w:sz="0" w:space="0" w:color="auto"/>
        <w:right w:val="none" w:sz="0" w:space="0" w:color="auto"/>
      </w:divBdr>
    </w:div>
    <w:div w:id="1770421871">
      <w:bodyDiv w:val="1"/>
      <w:marLeft w:val="0"/>
      <w:marRight w:val="0"/>
      <w:marTop w:val="0"/>
      <w:marBottom w:val="0"/>
      <w:divBdr>
        <w:top w:val="none" w:sz="0" w:space="0" w:color="auto"/>
        <w:left w:val="none" w:sz="0" w:space="0" w:color="auto"/>
        <w:bottom w:val="none" w:sz="0" w:space="0" w:color="auto"/>
        <w:right w:val="none" w:sz="0" w:space="0" w:color="auto"/>
      </w:divBdr>
    </w:div>
    <w:div w:id="1770658033">
      <w:bodyDiv w:val="1"/>
      <w:marLeft w:val="0"/>
      <w:marRight w:val="0"/>
      <w:marTop w:val="0"/>
      <w:marBottom w:val="0"/>
      <w:divBdr>
        <w:top w:val="none" w:sz="0" w:space="0" w:color="auto"/>
        <w:left w:val="none" w:sz="0" w:space="0" w:color="auto"/>
        <w:bottom w:val="none" w:sz="0" w:space="0" w:color="auto"/>
        <w:right w:val="none" w:sz="0" w:space="0" w:color="auto"/>
      </w:divBdr>
    </w:div>
    <w:div w:id="1771967368">
      <w:bodyDiv w:val="1"/>
      <w:marLeft w:val="0"/>
      <w:marRight w:val="0"/>
      <w:marTop w:val="0"/>
      <w:marBottom w:val="0"/>
      <w:divBdr>
        <w:top w:val="none" w:sz="0" w:space="0" w:color="auto"/>
        <w:left w:val="none" w:sz="0" w:space="0" w:color="auto"/>
        <w:bottom w:val="none" w:sz="0" w:space="0" w:color="auto"/>
        <w:right w:val="none" w:sz="0" w:space="0" w:color="auto"/>
      </w:divBdr>
    </w:div>
    <w:div w:id="1773473121">
      <w:bodyDiv w:val="1"/>
      <w:marLeft w:val="0"/>
      <w:marRight w:val="0"/>
      <w:marTop w:val="0"/>
      <w:marBottom w:val="0"/>
      <w:divBdr>
        <w:top w:val="none" w:sz="0" w:space="0" w:color="auto"/>
        <w:left w:val="none" w:sz="0" w:space="0" w:color="auto"/>
        <w:bottom w:val="none" w:sz="0" w:space="0" w:color="auto"/>
        <w:right w:val="none" w:sz="0" w:space="0" w:color="auto"/>
      </w:divBdr>
    </w:div>
    <w:div w:id="1774546968">
      <w:bodyDiv w:val="1"/>
      <w:marLeft w:val="0"/>
      <w:marRight w:val="0"/>
      <w:marTop w:val="0"/>
      <w:marBottom w:val="0"/>
      <w:divBdr>
        <w:top w:val="none" w:sz="0" w:space="0" w:color="auto"/>
        <w:left w:val="none" w:sz="0" w:space="0" w:color="auto"/>
        <w:bottom w:val="none" w:sz="0" w:space="0" w:color="auto"/>
        <w:right w:val="none" w:sz="0" w:space="0" w:color="auto"/>
      </w:divBdr>
    </w:div>
    <w:div w:id="1774588524">
      <w:bodyDiv w:val="1"/>
      <w:marLeft w:val="0"/>
      <w:marRight w:val="0"/>
      <w:marTop w:val="0"/>
      <w:marBottom w:val="0"/>
      <w:divBdr>
        <w:top w:val="none" w:sz="0" w:space="0" w:color="auto"/>
        <w:left w:val="none" w:sz="0" w:space="0" w:color="auto"/>
        <w:bottom w:val="none" w:sz="0" w:space="0" w:color="auto"/>
        <w:right w:val="none" w:sz="0" w:space="0" w:color="auto"/>
      </w:divBdr>
    </w:div>
    <w:div w:id="1774738932">
      <w:bodyDiv w:val="1"/>
      <w:marLeft w:val="0"/>
      <w:marRight w:val="0"/>
      <w:marTop w:val="0"/>
      <w:marBottom w:val="0"/>
      <w:divBdr>
        <w:top w:val="none" w:sz="0" w:space="0" w:color="auto"/>
        <w:left w:val="none" w:sz="0" w:space="0" w:color="auto"/>
        <w:bottom w:val="none" w:sz="0" w:space="0" w:color="auto"/>
        <w:right w:val="none" w:sz="0" w:space="0" w:color="auto"/>
      </w:divBdr>
    </w:div>
    <w:div w:id="1777165826">
      <w:bodyDiv w:val="1"/>
      <w:marLeft w:val="0"/>
      <w:marRight w:val="0"/>
      <w:marTop w:val="0"/>
      <w:marBottom w:val="0"/>
      <w:divBdr>
        <w:top w:val="none" w:sz="0" w:space="0" w:color="auto"/>
        <w:left w:val="none" w:sz="0" w:space="0" w:color="auto"/>
        <w:bottom w:val="none" w:sz="0" w:space="0" w:color="auto"/>
        <w:right w:val="none" w:sz="0" w:space="0" w:color="auto"/>
      </w:divBdr>
    </w:div>
    <w:div w:id="1778214600">
      <w:bodyDiv w:val="1"/>
      <w:marLeft w:val="0"/>
      <w:marRight w:val="0"/>
      <w:marTop w:val="0"/>
      <w:marBottom w:val="0"/>
      <w:divBdr>
        <w:top w:val="none" w:sz="0" w:space="0" w:color="auto"/>
        <w:left w:val="none" w:sz="0" w:space="0" w:color="auto"/>
        <w:bottom w:val="none" w:sz="0" w:space="0" w:color="auto"/>
        <w:right w:val="none" w:sz="0" w:space="0" w:color="auto"/>
      </w:divBdr>
    </w:div>
    <w:div w:id="1778793449">
      <w:bodyDiv w:val="1"/>
      <w:marLeft w:val="0"/>
      <w:marRight w:val="0"/>
      <w:marTop w:val="0"/>
      <w:marBottom w:val="0"/>
      <w:divBdr>
        <w:top w:val="none" w:sz="0" w:space="0" w:color="auto"/>
        <w:left w:val="none" w:sz="0" w:space="0" w:color="auto"/>
        <w:bottom w:val="none" w:sz="0" w:space="0" w:color="auto"/>
        <w:right w:val="none" w:sz="0" w:space="0" w:color="auto"/>
      </w:divBdr>
    </w:div>
    <w:div w:id="1780370132">
      <w:bodyDiv w:val="1"/>
      <w:marLeft w:val="0"/>
      <w:marRight w:val="0"/>
      <w:marTop w:val="0"/>
      <w:marBottom w:val="0"/>
      <w:divBdr>
        <w:top w:val="none" w:sz="0" w:space="0" w:color="auto"/>
        <w:left w:val="none" w:sz="0" w:space="0" w:color="auto"/>
        <w:bottom w:val="none" w:sz="0" w:space="0" w:color="auto"/>
        <w:right w:val="none" w:sz="0" w:space="0" w:color="auto"/>
      </w:divBdr>
    </w:div>
    <w:div w:id="1780564143">
      <w:bodyDiv w:val="1"/>
      <w:marLeft w:val="0"/>
      <w:marRight w:val="0"/>
      <w:marTop w:val="0"/>
      <w:marBottom w:val="0"/>
      <w:divBdr>
        <w:top w:val="none" w:sz="0" w:space="0" w:color="auto"/>
        <w:left w:val="none" w:sz="0" w:space="0" w:color="auto"/>
        <w:bottom w:val="none" w:sz="0" w:space="0" w:color="auto"/>
        <w:right w:val="none" w:sz="0" w:space="0" w:color="auto"/>
      </w:divBdr>
    </w:div>
    <w:div w:id="1783038648">
      <w:bodyDiv w:val="1"/>
      <w:marLeft w:val="0"/>
      <w:marRight w:val="0"/>
      <w:marTop w:val="0"/>
      <w:marBottom w:val="0"/>
      <w:divBdr>
        <w:top w:val="none" w:sz="0" w:space="0" w:color="auto"/>
        <w:left w:val="none" w:sz="0" w:space="0" w:color="auto"/>
        <w:bottom w:val="none" w:sz="0" w:space="0" w:color="auto"/>
        <w:right w:val="none" w:sz="0" w:space="0" w:color="auto"/>
      </w:divBdr>
    </w:div>
    <w:div w:id="1784106818">
      <w:bodyDiv w:val="1"/>
      <w:marLeft w:val="0"/>
      <w:marRight w:val="0"/>
      <w:marTop w:val="0"/>
      <w:marBottom w:val="0"/>
      <w:divBdr>
        <w:top w:val="none" w:sz="0" w:space="0" w:color="auto"/>
        <w:left w:val="none" w:sz="0" w:space="0" w:color="auto"/>
        <w:bottom w:val="none" w:sz="0" w:space="0" w:color="auto"/>
        <w:right w:val="none" w:sz="0" w:space="0" w:color="auto"/>
      </w:divBdr>
    </w:div>
    <w:div w:id="1784811804">
      <w:bodyDiv w:val="1"/>
      <w:marLeft w:val="0"/>
      <w:marRight w:val="0"/>
      <w:marTop w:val="0"/>
      <w:marBottom w:val="0"/>
      <w:divBdr>
        <w:top w:val="none" w:sz="0" w:space="0" w:color="auto"/>
        <w:left w:val="none" w:sz="0" w:space="0" w:color="auto"/>
        <w:bottom w:val="none" w:sz="0" w:space="0" w:color="auto"/>
        <w:right w:val="none" w:sz="0" w:space="0" w:color="auto"/>
      </w:divBdr>
    </w:div>
    <w:div w:id="1785420703">
      <w:bodyDiv w:val="1"/>
      <w:marLeft w:val="0"/>
      <w:marRight w:val="0"/>
      <w:marTop w:val="0"/>
      <w:marBottom w:val="0"/>
      <w:divBdr>
        <w:top w:val="none" w:sz="0" w:space="0" w:color="auto"/>
        <w:left w:val="none" w:sz="0" w:space="0" w:color="auto"/>
        <w:bottom w:val="none" w:sz="0" w:space="0" w:color="auto"/>
        <w:right w:val="none" w:sz="0" w:space="0" w:color="auto"/>
      </w:divBdr>
    </w:div>
    <w:div w:id="1786537325">
      <w:bodyDiv w:val="1"/>
      <w:marLeft w:val="0"/>
      <w:marRight w:val="0"/>
      <w:marTop w:val="0"/>
      <w:marBottom w:val="0"/>
      <w:divBdr>
        <w:top w:val="none" w:sz="0" w:space="0" w:color="auto"/>
        <w:left w:val="none" w:sz="0" w:space="0" w:color="auto"/>
        <w:bottom w:val="none" w:sz="0" w:space="0" w:color="auto"/>
        <w:right w:val="none" w:sz="0" w:space="0" w:color="auto"/>
      </w:divBdr>
    </w:div>
    <w:div w:id="1787114877">
      <w:bodyDiv w:val="1"/>
      <w:marLeft w:val="0"/>
      <w:marRight w:val="0"/>
      <w:marTop w:val="0"/>
      <w:marBottom w:val="0"/>
      <w:divBdr>
        <w:top w:val="none" w:sz="0" w:space="0" w:color="auto"/>
        <w:left w:val="none" w:sz="0" w:space="0" w:color="auto"/>
        <w:bottom w:val="none" w:sz="0" w:space="0" w:color="auto"/>
        <w:right w:val="none" w:sz="0" w:space="0" w:color="auto"/>
      </w:divBdr>
    </w:div>
    <w:div w:id="1788351150">
      <w:bodyDiv w:val="1"/>
      <w:marLeft w:val="0"/>
      <w:marRight w:val="0"/>
      <w:marTop w:val="0"/>
      <w:marBottom w:val="0"/>
      <w:divBdr>
        <w:top w:val="none" w:sz="0" w:space="0" w:color="auto"/>
        <w:left w:val="none" w:sz="0" w:space="0" w:color="auto"/>
        <w:bottom w:val="none" w:sz="0" w:space="0" w:color="auto"/>
        <w:right w:val="none" w:sz="0" w:space="0" w:color="auto"/>
      </w:divBdr>
    </w:div>
    <w:div w:id="1791240036">
      <w:bodyDiv w:val="1"/>
      <w:marLeft w:val="0"/>
      <w:marRight w:val="0"/>
      <w:marTop w:val="0"/>
      <w:marBottom w:val="0"/>
      <w:divBdr>
        <w:top w:val="none" w:sz="0" w:space="0" w:color="auto"/>
        <w:left w:val="none" w:sz="0" w:space="0" w:color="auto"/>
        <w:bottom w:val="none" w:sz="0" w:space="0" w:color="auto"/>
        <w:right w:val="none" w:sz="0" w:space="0" w:color="auto"/>
      </w:divBdr>
    </w:div>
    <w:div w:id="1791974011">
      <w:bodyDiv w:val="1"/>
      <w:marLeft w:val="0"/>
      <w:marRight w:val="0"/>
      <w:marTop w:val="0"/>
      <w:marBottom w:val="0"/>
      <w:divBdr>
        <w:top w:val="none" w:sz="0" w:space="0" w:color="auto"/>
        <w:left w:val="none" w:sz="0" w:space="0" w:color="auto"/>
        <w:bottom w:val="none" w:sz="0" w:space="0" w:color="auto"/>
        <w:right w:val="none" w:sz="0" w:space="0" w:color="auto"/>
      </w:divBdr>
    </w:div>
    <w:div w:id="1793358465">
      <w:bodyDiv w:val="1"/>
      <w:marLeft w:val="0"/>
      <w:marRight w:val="0"/>
      <w:marTop w:val="0"/>
      <w:marBottom w:val="0"/>
      <w:divBdr>
        <w:top w:val="none" w:sz="0" w:space="0" w:color="auto"/>
        <w:left w:val="none" w:sz="0" w:space="0" w:color="auto"/>
        <w:bottom w:val="none" w:sz="0" w:space="0" w:color="auto"/>
        <w:right w:val="none" w:sz="0" w:space="0" w:color="auto"/>
      </w:divBdr>
    </w:div>
    <w:div w:id="1793741565">
      <w:bodyDiv w:val="1"/>
      <w:marLeft w:val="0"/>
      <w:marRight w:val="0"/>
      <w:marTop w:val="0"/>
      <w:marBottom w:val="0"/>
      <w:divBdr>
        <w:top w:val="none" w:sz="0" w:space="0" w:color="auto"/>
        <w:left w:val="none" w:sz="0" w:space="0" w:color="auto"/>
        <w:bottom w:val="none" w:sz="0" w:space="0" w:color="auto"/>
        <w:right w:val="none" w:sz="0" w:space="0" w:color="auto"/>
      </w:divBdr>
    </w:div>
    <w:div w:id="1794402339">
      <w:bodyDiv w:val="1"/>
      <w:marLeft w:val="0"/>
      <w:marRight w:val="0"/>
      <w:marTop w:val="0"/>
      <w:marBottom w:val="0"/>
      <w:divBdr>
        <w:top w:val="none" w:sz="0" w:space="0" w:color="auto"/>
        <w:left w:val="none" w:sz="0" w:space="0" w:color="auto"/>
        <w:bottom w:val="none" w:sz="0" w:space="0" w:color="auto"/>
        <w:right w:val="none" w:sz="0" w:space="0" w:color="auto"/>
      </w:divBdr>
    </w:div>
    <w:div w:id="1794446464">
      <w:bodyDiv w:val="1"/>
      <w:marLeft w:val="0"/>
      <w:marRight w:val="0"/>
      <w:marTop w:val="0"/>
      <w:marBottom w:val="0"/>
      <w:divBdr>
        <w:top w:val="none" w:sz="0" w:space="0" w:color="auto"/>
        <w:left w:val="none" w:sz="0" w:space="0" w:color="auto"/>
        <w:bottom w:val="none" w:sz="0" w:space="0" w:color="auto"/>
        <w:right w:val="none" w:sz="0" w:space="0" w:color="auto"/>
      </w:divBdr>
    </w:div>
    <w:div w:id="1794665909">
      <w:bodyDiv w:val="1"/>
      <w:marLeft w:val="0"/>
      <w:marRight w:val="0"/>
      <w:marTop w:val="0"/>
      <w:marBottom w:val="0"/>
      <w:divBdr>
        <w:top w:val="none" w:sz="0" w:space="0" w:color="auto"/>
        <w:left w:val="none" w:sz="0" w:space="0" w:color="auto"/>
        <w:bottom w:val="none" w:sz="0" w:space="0" w:color="auto"/>
        <w:right w:val="none" w:sz="0" w:space="0" w:color="auto"/>
      </w:divBdr>
    </w:div>
    <w:div w:id="1796898754">
      <w:bodyDiv w:val="1"/>
      <w:marLeft w:val="0"/>
      <w:marRight w:val="0"/>
      <w:marTop w:val="0"/>
      <w:marBottom w:val="0"/>
      <w:divBdr>
        <w:top w:val="none" w:sz="0" w:space="0" w:color="auto"/>
        <w:left w:val="none" w:sz="0" w:space="0" w:color="auto"/>
        <w:bottom w:val="none" w:sz="0" w:space="0" w:color="auto"/>
        <w:right w:val="none" w:sz="0" w:space="0" w:color="auto"/>
      </w:divBdr>
    </w:div>
    <w:div w:id="1798333415">
      <w:bodyDiv w:val="1"/>
      <w:marLeft w:val="0"/>
      <w:marRight w:val="0"/>
      <w:marTop w:val="0"/>
      <w:marBottom w:val="0"/>
      <w:divBdr>
        <w:top w:val="none" w:sz="0" w:space="0" w:color="auto"/>
        <w:left w:val="none" w:sz="0" w:space="0" w:color="auto"/>
        <w:bottom w:val="none" w:sz="0" w:space="0" w:color="auto"/>
        <w:right w:val="none" w:sz="0" w:space="0" w:color="auto"/>
      </w:divBdr>
    </w:div>
    <w:div w:id="1798602563">
      <w:bodyDiv w:val="1"/>
      <w:marLeft w:val="0"/>
      <w:marRight w:val="0"/>
      <w:marTop w:val="0"/>
      <w:marBottom w:val="0"/>
      <w:divBdr>
        <w:top w:val="none" w:sz="0" w:space="0" w:color="auto"/>
        <w:left w:val="none" w:sz="0" w:space="0" w:color="auto"/>
        <w:bottom w:val="none" w:sz="0" w:space="0" w:color="auto"/>
        <w:right w:val="none" w:sz="0" w:space="0" w:color="auto"/>
      </w:divBdr>
    </w:div>
    <w:div w:id="1799453870">
      <w:bodyDiv w:val="1"/>
      <w:marLeft w:val="0"/>
      <w:marRight w:val="0"/>
      <w:marTop w:val="0"/>
      <w:marBottom w:val="0"/>
      <w:divBdr>
        <w:top w:val="none" w:sz="0" w:space="0" w:color="auto"/>
        <w:left w:val="none" w:sz="0" w:space="0" w:color="auto"/>
        <w:bottom w:val="none" w:sz="0" w:space="0" w:color="auto"/>
        <w:right w:val="none" w:sz="0" w:space="0" w:color="auto"/>
      </w:divBdr>
    </w:div>
    <w:div w:id="1800108262">
      <w:bodyDiv w:val="1"/>
      <w:marLeft w:val="0"/>
      <w:marRight w:val="0"/>
      <w:marTop w:val="0"/>
      <w:marBottom w:val="0"/>
      <w:divBdr>
        <w:top w:val="none" w:sz="0" w:space="0" w:color="auto"/>
        <w:left w:val="none" w:sz="0" w:space="0" w:color="auto"/>
        <w:bottom w:val="none" w:sz="0" w:space="0" w:color="auto"/>
        <w:right w:val="none" w:sz="0" w:space="0" w:color="auto"/>
      </w:divBdr>
    </w:div>
    <w:div w:id="1800295872">
      <w:bodyDiv w:val="1"/>
      <w:marLeft w:val="0"/>
      <w:marRight w:val="0"/>
      <w:marTop w:val="0"/>
      <w:marBottom w:val="0"/>
      <w:divBdr>
        <w:top w:val="none" w:sz="0" w:space="0" w:color="auto"/>
        <w:left w:val="none" w:sz="0" w:space="0" w:color="auto"/>
        <w:bottom w:val="none" w:sz="0" w:space="0" w:color="auto"/>
        <w:right w:val="none" w:sz="0" w:space="0" w:color="auto"/>
      </w:divBdr>
    </w:div>
    <w:div w:id="1800955016">
      <w:bodyDiv w:val="1"/>
      <w:marLeft w:val="0"/>
      <w:marRight w:val="0"/>
      <w:marTop w:val="0"/>
      <w:marBottom w:val="0"/>
      <w:divBdr>
        <w:top w:val="none" w:sz="0" w:space="0" w:color="auto"/>
        <w:left w:val="none" w:sz="0" w:space="0" w:color="auto"/>
        <w:bottom w:val="none" w:sz="0" w:space="0" w:color="auto"/>
        <w:right w:val="none" w:sz="0" w:space="0" w:color="auto"/>
      </w:divBdr>
    </w:div>
    <w:div w:id="1801460375">
      <w:bodyDiv w:val="1"/>
      <w:marLeft w:val="0"/>
      <w:marRight w:val="0"/>
      <w:marTop w:val="0"/>
      <w:marBottom w:val="0"/>
      <w:divBdr>
        <w:top w:val="none" w:sz="0" w:space="0" w:color="auto"/>
        <w:left w:val="none" w:sz="0" w:space="0" w:color="auto"/>
        <w:bottom w:val="none" w:sz="0" w:space="0" w:color="auto"/>
        <w:right w:val="none" w:sz="0" w:space="0" w:color="auto"/>
      </w:divBdr>
    </w:div>
    <w:div w:id="1802962873">
      <w:bodyDiv w:val="1"/>
      <w:marLeft w:val="0"/>
      <w:marRight w:val="0"/>
      <w:marTop w:val="0"/>
      <w:marBottom w:val="0"/>
      <w:divBdr>
        <w:top w:val="none" w:sz="0" w:space="0" w:color="auto"/>
        <w:left w:val="none" w:sz="0" w:space="0" w:color="auto"/>
        <w:bottom w:val="none" w:sz="0" w:space="0" w:color="auto"/>
        <w:right w:val="none" w:sz="0" w:space="0" w:color="auto"/>
      </w:divBdr>
    </w:div>
    <w:div w:id="1803695768">
      <w:bodyDiv w:val="1"/>
      <w:marLeft w:val="0"/>
      <w:marRight w:val="0"/>
      <w:marTop w:val="0"/>
      <w:marBottom w:val="0"/>
      <w:divBdr>
        <w:top w:val="none" w:sz="0" w:space="0" w:color="auto"/>
        <w:left w:val="none" w:sz="0" w:space="0" w:color="auto"/>
        <w:bottom w:val="none" w:sz="0" w:space="0" w:color="auto"/>
        <w:right w:val="none" w:sz="0" w:space="0" w:color="auto"/>
      </w:divBdr>
    </w:div>
    <w:div w:id="1804499155">
      <w:bodyDiv w:val="1"/>
      <w:marLeft w:val="0"/>
      <w:marRight w:val="0"/>
      <w:marTop w:val="0"/>
      <w:marBottom w:val="0"/>
      <w:divBdr>
        <w:top w:val="none" w:sz="0" w:space="0" w:color="auto"/>
        <w:left w:val="none" w:sz="0" w:space="0" w:color="auto"/>
        <w:bottom w:val="none" w:sz="0" w:space="0" w:color="auto"/>
        <w:right w:val="none" w:sz="0" w:space="0" w:color="auto"/>
      </w:divBdr>
    </w:div>
    <w:div w:id="1805585460">
      <w:bodyDiv w:val="1"/>
      <w:marLeft w:val="0"/>
      <w:marRight w:val="0"/>
      <w:marTop w:val="0"/>
      <w:marBottom w:val="0"/>
      <w:divBdr>
        <w:top w:val="none" w:sz="0" w:space="0" w:color="auto"/>
        <w:left w:val="none" w:sz="0" w:space="0" w:color="auto"/>
        <w:bottom w:val="none" w:sz="0" w:space="0" w:color="auto"/>
        <w:right w:val="none" w:sz="0" w:space="0" w:color="auto"/>
      </w:divBdr>
    </w:div>
    <w:div w:id="1806116280">
      <w:bodyDiv w:val="1"/>
      <w:marLeft w:val="0"/>
      <w:marRight w:val="0"/>
      <w:marTop w:val="0"/>
      <w:marBottom w:val="0"/>
      <w:divBdr>
        <w:top w:val="none" w:sz="0" w:space="0" w:color="auto"/>
        <w:left w:val="none" w:sz="0" w:space="0" w:color="auto"/>
        <w:bottom w:val="none" w:sz="0" w:space="0" w:color="auto"/>
        <w:right w:val="none" w:sz="0" w:space="0" w:color="auto"/>
      </w:divBdr>
    </w:div>
    <w:div w:id="1806120237">
      <w:bodyDiv w:val="1"/>
      <w:marLeft w:val="0"/>
      <w:marRight w:val="0"/>
      <w:marTop w:val="0"/>
      <w:marBottom w:val="0"/>
      <w:divBdr>
        <w:top w:val="none" w:sz="0" w:space="0" w:color="auto"/>
        <w:left w:val="none" w:sz="0" w:space="0" w:color="auto"/>
        <w:bottom w:val="none" w:sz="0" w:space="0" w:color="auto"/>
        <w:right w:val="none" w:sz="0" w:space="0" w:color="auto"/>
      </w:divBdr>
    </w:div>
    <w:div w:id="1807892222">
      <w:bodyDiv w:val="1"/>
      <w:marLeft w:val="0"/>
      <w:marRight w:val="0"/>
      <w:marTop w:val="0"/>
      <w:marBottom w:val="0"/>
      <w:divBdr>
        <w:top w:val="none" w:sz="0" w:space="0" w:color="auto"/>
        <w:left w:val="none" w:sz="0" w:space="0" w:color="auto"/>
        <w:bottom w:val="none" w:sz="0" w:space="0" w:color="auto"/>
        <w:right w:val="none" w:sz="0" w:space="0" w:color="auto"/>
      </w:divBdr>
    </w:div>
    <w:div w:id="1808275172">
      <w:bodyDiv w:val="1"/>
      <w:marLeft w:val="0"/>
      <w:marRight w:val="0"/>
      <w:marTop w:val="0"/>
      <w:marBottom w:val="0"/>
      <w:divBdr>
        <w:top w:val="none" w:sz="0" w:space="0" w:color="auto"/>
        <w:left w:val="none" w:sz="0" w:space="0" w:color="auto"/>
        <w:bottom w:val="none" w:sz="0" w:space="0" w:color="auto"/>
        <w:right w:val="none" w:sz="0" w:space="0" w:color="auto"/>
      </w:divBdr>
    </w:div>
    <w:div w:id="1809740180">
      <w:bodyDiv w:val="1"/>
      <w:marLeft w:val="0"/>
      <w:marRight w:val="0"/>
      <w:marTop w:val="0"/>
      <w:marBottom w:val="0"/>
      <w:divBdr>
        <w:top w:val="none" w:sz="0" w:space="0" w:color="auto"/>
        <w:left w:val="none" w:sz="0" w:space="0" w:color="auto"/>
        <w:bottom w:val="none" w:sz="0" w:space="0" w:color="auto"/>
        <w:right w:val="none" w:sz="0" w:space="0" w:color="auto"/>
      </w:divBdr>
    </w:div>
    <w:div w:id="1810055840">
      <w:bodyDiv w:val="1"/>
      <w:marLeft w:val="0"/>
      <w:marRight w:val="0"/>
      <w:marTop w:val="0"/>
      <w:marBottom w:val="0"/>
      <w:divBdr>
        <w:top w:val="none" w:sz="0" w:space="0" w:color="auto"/>
        <w:left w:val="none" w:sz="0" w:space="0" w:color="auto"/>
        <w:bottom w:val="none" w:sz="0" w:space="0" w:color="auto"/>
        <w:right w:val="none" w:sz="0" w:space="0" w:color="auto"/>
      </w:divBdr>
    </w:div>
    <w:div w:id="1811089726">
      <w:bodyDiv w:val="1"/>
      <w:marLeft w:val="0"/>
      <w:marRight w:val="0"/>
      <w:marTop w:val="0"/>
      <w:marBottom w:val="0"/>
      <w:divBdr>
        <w:top w:val="none" w:sz="0" w:space="0" w:color="auto"/>
        <w:left w:val="none" w:sz="0" w:space="0" w:color="auto"/>
        <w:bottom w:val="none" w:sz="0" w:space="0" w:color="auto"/>
        <w:right w:val="none" w:sz="0" w:space="0" w:color="auto"/>
      </w:divBdr>
    </w:div>
    <w:div w:id="1811630858">
      <w:bodyDiv w:val="1"/>
      <w:marLeft w:val="0"/>
      <w:marRight w:val="0"/>
      <w:marTop w:val="0"/>
      <w:marBottom w:val="0"/>
      <w:divBdr>
        <w:top w:val="none" w:sz="0" w:space="0" w:color="auto"/>
        <w:left w:val="none" w:sz="0" w:space="0" w:color="auto"/>
        <w:bottom w:val="none" w:sz="0" w:space="0" w:color="auto"/>
        <w:right w:val="none" w:sz="0" w:space="0" w:color="auto"/>
      </w:divBdr>
    </w:div>
    <w:div w:id="1812600138">
      <w:bodyDiv w:val="1"/>
      <w:marLeft w:val="0"/>
      <w:marRight w:val="0"/>
      <w:marTop w:val="0"/>
      <w:marBottom w:val="0"/>
      <w:divBdr>
        <w:top w:val="none" w:sz="0" w:space="0" w:color="auto"/>
        <w:left w:val="none" w:sz="0" w:space="0" w:color="auto"/>
        <w:bottom w:val="none" w:sz="0" w:space="0" w:color="auto"/>
        <w:right w:val="none" w:sz="0" w:space="0" w:color="auto"/>
      </w:divBdr>
    </w:div>
    <w:div w:id="1812988054">
      <w:bodyDiv w:val="1"/>
      <w:marLeft w:val="0"/>
      <w:marRight w:val="0"/>
      <w:marTop w:val="0"/>
      <w:marBottom w:val="0"/>
      <w:divBdr>
        <w:top w:val="none" w:sz="0" w:space="0" w:color="auto"/>
        <w:left w:val="none" w:sz="0" w:space="0" w:color="auto"/>
        <w:bottom w:val="none" w:sz="0" w:space="0" w:color="auto"/>
        <w:right w:val="none" w:sz="0" w:space="0" w:color="auto"/>
      </w:divBdr>
    </w:div>
    <w:div w:id="1813672138">
      <w:bodyDiv w:val="1"/>
      <w:marLeft w:val="0"/>
      <w:marRight w:val="0"/>
      <w:marTop w:val="0"/>
      <w:marBottom w:val="0"/>
      <w:divBdr>
        <w:top w:val="none" w:sz="0" w:space="0" w:color="auto"/>
        <w:left w:val="none" w:sz="0" w:space="0" w:color="auto"/>
        <w:bottom w:val="none" w:sz="0" w:space="0" w:color="auto"/>
        <w:right w:val="none" w:sz="0" w:space="0" w:color="auto"/>
      </w:divBdr>
    </w:div>
    <w:div w:id="1813717451">
      <w:bodyDiv w:val="1"/>
      <w:marLeft w:val="0"/>
      <w:marRight w:val="0"/>
      <w:marTop w:val="0"/>
      <w:marBottom w:val="0"/>
      <w:divBdr>
        <w:top w:val="none" w:sz="0" w:space="0" w:color="auto"/>
        <w:left w:val="none" w:sz="0" w:space="0" w:color="auto"/>
        <w:bottom w:val="none" w:sz="0" w:space="0" w:color="auto"/>
        <w:right w:val="none" w:sz="0" w:space="0" w:color="auto"/>
      </w:divBdr>
    </w:div>
    <w:div w:id="1814331274">
      <w:bodyDiv w:val="1"/>
      <w:marLeft w:val="0"/>
      <w:marRight w:val="0"/>
      <w:marTop w:val="0"/>
      <w:marBottom w:val="0"/>
      <w:divBdr>
        <w:top w:val="none" w:sz="0" w:space="0" w:color="auto"/>
        <w:left w:val="none" w:sz="0" w:space="0" w:color="auto"/>
        <w:bottom w:val="none" w:sz="0" w:space="0" w:color="auto"/>
        <w:right w:val="none" w:sz="0" w:space="0" w:color="auto"/>
      </w:divBdr>
    </w:div>
    <w:div w:id="1814787782">
      <w:bodyDiv w:val="1"/>
      <w:marLeft w:val="0"/>
      <w:marRight w:val="0"/>
      <w:marTop w:val="0"/>
      <w:marBottom w:val="0"/>
      <w:divBdr>
        <w:top w:val="none" w:sz="0" w:space="0" w:color="auto"/>
        <w:left w:val="none" w:sz="0" w:space="0" w:color="auto"/>
        <w:bottom w:val="none" w:sz="0" w:space="0" w:color="auto"/>
        <w:right w:val="none" w:sz="0" w:space="0" w:color="auto"/>
      </w:divBdr>
    </w:div>
    <w:div w:id="1814954009">
      <w:bodyDiv w:val="1"/>
      <w:marLeft w:val="0"/>
      <w:marRight w:val="0"/>
      <w:marTop w:val="0"/>
      <w:marBottom w:val="0"/>
      <w:divBdr>
        <w:top w:val="none" w:sz="0" w:space="0" w:color="auto"/>
        <w:left w:val="none" w:sz="0" w:space="0" w:color="auto"/>
        <w:bottom w:val="none" w:sz="0" w:space="0" w:color="auto"/>
        <w:right w:val="none" w:sz="0" w:space="0" w:color="auto"/>
      </w:divBdr>
    </w:div>
    <w:div w:id="1815414133">
      <w:bodyDiv w:val="1"/>
      <w:marLeft w:val="0"/>
      <w:marRight w:val="0"/>
      <w:marTop w:val="0"/>
      <w:marBottom w:val="0"/>
      <w:divBdr>
        <w:top w:val="none" w:sz="0" w:space="0" w:color="auto"/>
        <w:left w:val="none" w:sz="0" w:space="0" w:color="auto"/>
        <w:bottom w:val="none" w:sz="0" w:space="0" w:color="auto"/>
        <w:right w:val="none" w:sz="0" w:space="0" w:color="auto"/>
      </w:divBdr>
    </w:div>
    <w:div w:id="1815414808">
      <w:bodyDiv w:val="1"/>
      <w:marLeft w:val="0"/>
      <w:marRight w:val="0"/>
      <w:marTop w:val="0"/>
      <w:marBottom w:val="0"/>
      <w:divBdr>
        <w:top w:val="none" w:sz="0" w:space="0" w:color="auto"/>
        <w:left w:val="none" w:sz="0" w:space="0" w:color="auto"/>
        <w:bottom w:val="none" w:sz="0" w:space="0" w:color="auto"/>
        <w:right w:val="none" w:sz="0" w:space="0" w:color="auto"/>
      </w:divBdr>
    </w:div>
    <w:div w:id="1815565467">
      <w:bodyDiv w:val="1"/>
      <w:marLeft w:val="0"/>
      <w:marRight w:val="0"/>
      <w:marTop w:val="0"/>
      <w:marBottom w:val="0"/>
      <w:divBdr>
        <w:top w:val="none" w:sz="0" w:space="0" w:color="auto"/>
        <w:left w:val="none" w:sz="0" w:space="0" w:color="auto"/>
        <w:bottom w:val="none" w:sz="0" w:space="0" w:color="auto"/>
        <w:right w:val="none" w:sz="0" w:space="0" w:color="auto"/>
      </w:divBdr>
    </w:div>
    <w:div w:id="1815758384">
      <w:bodyDiv w:val="1"/>
      <w:marLeft w:val="0"/>
      <w:marRight w:val="0"/>
      <w:marTop w:val="0"/>
      <w:marBottom w:val="0"/>
      <w:divBdr>
        <w:top w:val="none" w:sz="0" w:space="0" w:color="auto"/>
        <w:left w:val="none" w:sz="0" w:space="0" w:color="auto"/>
        <w:bottom w:val="none" w:sz="0" w:space="0" w:color="auto"/>
        <w:right w:val="none" w:sz="0" w:space="0" w:color="auto"/>
      </w:divBdr>
    </w:div>
    <w:div w:id="1816138389">
      <w:bodyDiv w:val="1"/>
      <w:marLeft w:val="0"/>
      <w:marRight w:val="0"/>
      <w:marTop w:val="0"/>
      <w:marBottom w:val="0"/>
      <w:divBdr>
        <w:top w:val="none" w:sz="0" w:space="0" w:color="auto"/>
        <w:left w:val="none" w:sz="0" w:space="0" w:color="auto"/>
        <w:bottom w:val="none" w:sz="0" w:space="0" w:color="auto"/>
        <w:right w:val="none" w:sz="0" w:space="0" w:color="auto"/>
      </w:divBdr>
    </w:div>
    <w:div w:id="1816725378">
      <w:bodyDiv w:val="1"/>
      <w:marLeft w:val="0"/>
      <w:marRight w:val="0"/>
      <w:marTop w:val="0"/>
      <w:marBottom w:val="0"/>
      <w:divBdr>
        <w:top w:val="none" w:sz="0" w:space="0" w:color="auto"/>
        <w:left w:val="none" w:sz="0" w:space="0" w:color="auto"/>
        <w:bottom w:val="none" w:sz="0" w:space="0" w:color="auto"/>
        <w:right w:val="none" w:sz="0" w:space="0" w:color="auto"/>
      </w:divBdr>
    </w:div>
    <w:div w:id="1817140304">
      <w:bodyDiv w:val="1"/>
      <w:marLeft w:val="0"/>
      <w:marRight w:val="0"/>
      <w:marTop w:val="0"/>
      <w:marBottom w:val="0"/>
      <w:divBdr>
        <w:top w:val="none" w:sz="0" w:space="0" w:color="auto"/>
        <w:left w:val="none" w:sz="0" w:space="0" w:color="auto"/>
        <w:bottom w:val="none" w:sz="0" w:space="0" w:color="auto"/>
        <w:right w:val="none" w:sz="0" w:space="0" w:color="auto"/>
      </w:divBdr>
    </w:div>
    <w:div w:id="1817994170">
      <w:bodyDiv w:val="1"/>
      <w:marLeft w:val="0"/>
      <w:marRight w:val="0"/>
      <w:marTop w:val="0"/>
      <w:marBottom w:val="0"/>
      <w:divBdr>
        <w:top w:val="none" w:sz="0" w:space="0" w:color="auto"/>
        <w:left w:val="none" w:sz="0" w:space="0" w:color="auto"/>
        <w:bottom w:val="none" w:sz="0" w:space="0" w:color="auto"/>
        <w:right w:val="none" w:sz="0" w:space="0" w:color="auto"/>
      </w:divBdr>
    </w:div>
    <w:div w:id="1818381229">
      <w:bodyDiv w:val="1"/>
      <w:marLeft w:val="0"/>
      <w:marRight w:val="0"/>
      <w:marTop w:val="0"/>
      <w:marBottom w:val="0"/>
      <w:divBdr>
        <w:top w:val="none" w:sz="0" w:space="0" w:color="auto"/>
        <w:left w:val="none" w:sz="0" w:space="0" w:color="auto"/>
        <w:bottom w:val="none" w:sz="0" w:space="0" w:color="auto"/>
        <w:right w:val="none" w:sz="0" w:space="0" w:color="auto"/>
      </w:divBdr>
    </w:div>
    <w:div w:id="1820071186">
      <w:bodyDiv w:val="1"/>
      <w:marLeft w:val="0"/>
      <w:marRight w:val="0"/>
      <w:marTop w:val="0"/>
      <w:marBottom w:val="0"/>
      <w:divBdr>
        <w:top w:val="none" w:sz="0" w:space="0" w:color="auto"/>
        <w:left w:val="none" w:sz="0" w:space="0" w:color="auto"/>
        <w:bottom w:val="none" w:sz="0" w:space="0" w:color="auto"/>
        <w:right w:val="none" w:sz="0" w:space="0" w:color="auto"/>
      </w:divBdr>
    </w:div>
    <w:div w:id="1821191609">
      <w:bodyDiv w:val="1"/>
      <w:marLeft w:val="0"/>
      <w:marRight w:val="0"/>
      <w:marTop w:val="0"/>
      <w:marBottom w:val="0"/>
      <w:divBdr>
        <w:top w:val="none" w:sz="0" w:space="0" w:color="auto"/>
        <w:left w:val="none" w:sz="0" w:space="0" w:color="auto"/>
        <w:bottom w:val="none" w:sz="0" w:space="0" w:color="auto"/>
        <w:right w:val="none" w:sz="0" w:space="0" w:color="auto"/>
      </w:divBdr>
    </w:div>
    <w:div w:id="1821267845">
      <w:bodyDiv w:val="1"/>
      <w:marLeft w:val="0"/>
      <w:marRight w:val="0"/>
      <w:marTop w:val="0"/>
      <w:marBottom w:val="0"/>
      <w:divBdr>
        <w:top w:val="none" w:sz="0" w:space="0" w:color="auto"/>
        <w:left w:val="none" w:sz="0" w:space="0" w:color="auto"/>
        <w:bottom w:val="none" w:sz="0" w:space="0" w:color="auto"/>
        <w:right w:val="none" w:sz="0" w:space="0" w:color="auto"/>
      </w:divBdr>
    </w:div>
    <w:div w:id="1821997272">
      <w:bodyDiv w:val="1"/>
      <w:marLeft w:val="0"/>
      <w:marRight w:val="0"/>
      <w:marTop w:val="0"/>
      <w:marBottom w:val="0"/>
      <w:divBdr>
        <w:top w:val="none" w:sz="0" w:space="0" w:color="auto"/>
        <w:left w:val="none" w:sz="0" w:space="0" w:color="auto"/>
        <w:bottom w:val="none" w:sz="0" w:space="0" w:color="auto"/>
        <w:right w:val="none" w:sz="0" w:space="0" w:color="auto"/>
      </w:divBdr>
    </w:div>
    <w:div w:id="1822190021">
      <w:bodyDiv w:val="1"/>
      <w:marLeft w:val="0"/>
      <w:marRight w:val="0"/>
      <w:marTop w:val="0"/>
      <w:marBottom w:val="0"/>
      <w:divBdr>
        <w:top w:val="none" w:sz="0" w:space="0" w:color="auto"/>
        <w:left w:val="none" w:sz="0" w:space="0" w:color="auto"/>
        <w:bottom w:val="none" w:sz="0" w:space="0" w:color="auto"/>
        <w:right w:val="none" w:sz="0" w:space="0" w:color="auto"/>
      </w:divBdr>
    </w:div>
    <w:div w:id="1822845533">
      <w:bodyDiv w:val="1"/>
      <w:marLeft w:val="0"/>
      <w:marRight w:val="0"/>
      <w:marTop w:val="0"/>
      <w:marBottom w:val="0"/>
      <w:divBdr>
        <w:top w:val="none" w:sz="0" w:space="0" w:color="auto"/>
        <w:left w:val="none" w:sz="0" w:space="0" w:color="auto"/>
        <w:bottom w:val="none" w:sz="0" w:space="0" w:color="auto"/>
        <w:right w:val="none" w:sz="0" w:space="0" w:color="auto"/>
      </w:divBdr>
    </w:div>
    <w:div w:id="1823083681">
      <w:bodyDiv w:val="1"/>
      <w:marLeft w:val="0"/>
      <w:marRight w:val="0"/>
      <w:marTop w:val="0"/>
      <w:marBottom w:val="0"/>
      <w:divBdr>
        <w:top w:val="none" w:sz="0" w:space="0" w:color="auto"/>
        <w:left w:val="none" w:sz="0" w:space="0" w:color="auto"/>
        <w:bottom w:val="none" w:sz="0" w:space="0" w:color="auto"/>
        <w:right w:val="none" w:sz="0" w:space="0" w:color="auto"/>
      </w:divBdr>
    </w:div>
    <w:div w:id="1823154617">
      <w:bodyDiv w:val="1"/>
      <w:marLeft w:val="0"/>
      <w:marRight w:val="0"/>
      <w:marTop w:val="0"/>
      <w:marBottom w:val="0"/>
      <w:divBdr>
        <w:top w:val="none" w:sz="0" w:space="0" w:color="auto"/>
        <w:left w:val="none" w:sz="0" w:space="0" w:color="auto"/>
        <w:bottom w:val="none" w:sz="0" w:space="0" w:color="auto"/>
        <w:right w:val="none" w:sz="0" w:space="0" w:color="auto"/>
      </w:divBdr>
    </w:div>
    <w:div w:id="1823279775">
      <w:bodyDiv w:val="1"/>
      <w:marLeft w:val="0"/>
      <w:marRight w:val="0"/>
      <w:marTop w:val="0"/>
      <w:marBottom w:val="0"/>
      <w:divBdr>
        <w:top w:val="none" w:sz="0" w:space="0" w:color="auto"/>
        <w:left w:val="none" w:sz="0" w:space="0" w:color="auto"/>
        <w:bottom w:val="none" w:sz="0" w:space="0" w:color="auto"/>
        <w:right w:val="none" w:sz="0" w:space="0" w:color="auto"/>
      </w:divBdr>
    </w:div>
    <w:div w:id="1823304467">
      <w:bodyDiv w:val="1"/>
      <w:marLeft w:val="0"/>
      <w:marRight w:val="0"/>
      <w:marTop w:val="0"/>
      <w:marBottom w:val="0"/>
      <w:divBdr>
        <w:top w:val="none" w:sz="0" w:space="0" w:color="auto"/>
        <w:left w:val="none" w:sz="0" w:space="0" w:color="auto"/>
        <w:bottom w:val="none" w:sz="0" w:space="0" w:color="auto"/>
        <w:right w:val="none" w:sz="0" w:space="0" w:color="auto"/>
      </w:divBdr>
    </w:div>
    <w:div w:id="1823306615">
      <w:bodyDiv w:val="1"/>
      <w:marLeft w:val="0"/>
      <w:marRight w:val="0"/>
      <w:marTop w:val="0"/>
      <w:marBottom w:val="0"/>
      <w:divBdr>
        <w:top w:val="none" w:sz="0" w:space="0" w:color="auto"/>
        <w:left w:val="none" w:sz="0" w:space="0" w:color="auto"/>
        <w:bottom w:val="none" w:sz="0" w:space="0" w:color="auto"/>
        <w:right w:val="none" w:sz="0" w:space="0" w:color="auto"/>
      </w:divBdr>
    </w:div>
    <w:div w:id="1823696952">
      <w:bodyDiv w:val="1"/>
      <w:marLeft w:val="0"/>
      <w:marRight w:val="0"/>
      <w:marTop w:val="0"/>
      <w:marBottom w:val="0"/>
      <w:divBdr>
        <w:top w:val="none" w:sz="0" w:space="0" w:color="auto"/>
        <w:left w:val="none" w:sz="0" w:space="0" w:color="auto"/>
        <w:bottom w:val="none" w:sz="0" w:space="0" w:color="auto"/>
        <w:right w:val="none" w:sz="0" w:space="0" w:color="auto"/>
      </w:divBdr>
    </w:div>
    <w:div w:id="1824737325">
      <w:bodyDiv w:val="1"/>
      <w:marLeft w:val="0"/>
      <w:marRight w:val="0"/>
      <w:marTop w:val="0"/>
      <w:marBottom w:val="0"/>
      <w:divBdr>
        <w:top w:val="none" w:sz="0" w:space="0" w:color="auto"/>
        <w:left w:val="none" w:sz="0" w:space="0" w:color="auto"/>
        <w:bottom w:val="none" w:sz="0" w:space="0" w:color="auto"/>
        <w:right w:val="none" w:sz="0" w:space="0" w:color="auto"/>
      </w:divBdr>
    </w:div>
    <w:div w:id="1825048972">
      <w:bodyDiv w:val="1"/>
      <w:marLeft w:val="0"/>
      <w:marRight w:val="0"/>
      <w:marTop w:val="0"/>
      <w:marBottom w:val="0"/>
      <w:divBdr>
        <w:top w:val="none" w:sz="0" w:space="0" w:color="auto"/>
        <w:left w:val="none" w:sz="0" w:space="0" w:color="auto"/>
        <w:bottom w:val="none" w:sz="0" w:space="0" w:color="auto"/>
        <w:right w:val="none" w:sz="0" w:space="0" w:color="auto"/>
      </w:divBdr>
    </w:div>
    <w:div w:id="1826243497">
      <w:bodyDiv w:val="1"/>
      <w:marLeft w:val="0"/>
      <w:marRight w:val="0"/>
      <w:marTop w:val="0"/>
      <w:marBottom w:val="0"/>
      <w:divBdr>
        <w:top w:val="none" w:sz="0" w:space="0" w:color="auto"/>
        <w:left w:val="none" w:sz="0" w:space="0" w:color="auto"/>
        <w:bottom w:val="none" w:sz="0" w:space="0" w:color="auto"/>
        <w:right w:val="none" w:sz="0" w:space="0" w:color="auto"/>
      </w:divBdr>
    </w:div>
    <w:div w:id="1827235204">
      <w:bodyDiv w:val="1"/>
      <w:marLeft w:val="0"/>
      <w:marRight w:val="0"/>
      <w:marTop w:val="0"/>
      <w:marBottom w:val="0"/>
      <w:divBdr>
        <w:top w:val="none" w:sz="0" w:space="0" w:color="auto"/>
        <w:left w:val="none" w:sz="0" w:space="0" w:color="auto"/>
        <w:bottom w:val="none" w:sz="0" w:space="0" w:color="auto"/>
        <w:right w:val="none" w:sz="0" w:space="0" w:color="auto"/>
      </w:divBdr>
    </w:div>
    <w:div w:id="1827358842">
      <w:bodyDiv w:val="1"/>
      <w:marLeft w:val="0"/>
      <w:marRight w:val="0"/>
      <w:marTop w:val="0"/>
      <w:marBottom w:val="0"/>
      <w:divBdr>
        <w:top w:val="none" w:sz="0" w:space="0" w:color="auto"/>
        <w:left w:val="none" w:sz="0" w:space="0" w:color="auto"/>
        <w:bottom w:val="none" w:sz="0" w:space="0" w:color="auto"/>
        <w:right w:val="none" w:sz="0" w:space="0" w:color="auto"/>
      </w:divBdr>
    </w:div>
    <w:div w:id="1829132139">
      <w:bodyDiv w:val="1"/>
      <w:marLeft w:val="0"/>
      <w:marRight w:val="0"/>
      <w:marTop w:val="0"/>
      <w:marBottom w:val="0"/>
      <w:divBdr>
        <w:top w:val="none" w:sz="0" w:space="0" w:color="auto"/>
        <w:left w:val="none" w:sz="0" w:space="0" w:color="auto"/>
        <w:bottom w:val="none" w:sz="0" w:space="0" w:color="auto"/>
        <w:right w:val="none" w:sz="0" w:space="0" w:color="auto"/>
      </w:divBdr>
    </w:div>
    <w:div w:id="1831604727">
      <w:bodyDiv w:val="1"/>
      <w:marLeft w:val="0"/>
      <w:marRight w:val="0"/>
      <w:marTop w:val="0"/>
      <w:marBottom w:val="0"/>
      <w:divBdr>
        <w:top w:val="none" w:sz="0" w:space="0" w:color="auto"/>
        <w:left w:val="none" w:sz="0" w:space="0" w:color="auto"/>
        <w:bottom w:val="none" w:sz="0" w:space="0" w:color="auto"/>
        <w:right w:val="none" w:sz="0" w:space="0" w:color="auto"/>
      </w:divBdr>
    </w:div>
    <w:div w:id="1832335319">
      <w:bodyDiv w:val="1"/>
      <w:marLeft w:val="0"/>
      <w:marRight w:val="0"/>
      <w:marTop w:val="0"/>
      <w:marBottom w:val="0"/>
      <w:divBdr>
        <w:top w:val="none" w:sz="0" w:space="0" w:color="auto"/>
        <w:left w:val="none" w:sz="0" w:space="0" w:color="auto"/>
        <w:bottom w:val="none" w:sz="0" w:space="0" w:color="auto"/>
        <w:right w:val="none" w:sz="0" w:space="0" w:color="auto"/>
      </w:divBdr>
    </w:div>
    <w:div w:id="1833057066">
      <w:bodyDiv w:val="1"/>
      <w:marLeft w:val="0"/>
      <w:marRight w:val="0"/>
      <w:marTop w:val="0"/>
      <w:marBottom w:val="0"/>
      <w:divBdr>
        <w:top w:val="none" w:sz="0" w:space="0" w:color="auto"/>
        <w:left w:val="none" w:sz="0" w:space="0" w:color="auto"/>
        <w:bottom w:val="none" w:sz="0" w:space="0" w:color="auto"/>
        <w:right w:val="none" w:sz="0" w:space="0" w:color="auto"/>
      </w:divBdr>
    </w:div>
    <w:div w:id="1833518913">
      <w:bodyDiv w:val="1"/>
      <w:marLeft w:val="0"/>
      <w:marRight w:val="0"/>
      <w:marTop w:val="0"/>
      <w:marBottom w:val="0"/>
      <w:divBdr>
        <w:top w:val="none" w:sz="0" w:space="0" w:color="auto"/>
        <w:left w:val="none" w:sz="0" w:space="0" w:color="auto"/>
        <w:bottom w:val="none" w:sz="0" w:space="0" w:color="auto"/>
        <w:right w:val="none" w:sz="0" w:space="0" w:color="auto"/>
      </w:divBdr>
    </w:div>
    <w:div w:id="1834025522">
      <w:bodyDiv w:val="1"/>
      <w:marLeft w:val="0"/>
      <w:marRight w:val="0"/>
      <w:marTop w:val="0"/>
      <w:marBottom w:val="0"/>
      <w:divBdr>
        <w:top w:val="none" w:sz="0" w:space="0" w:color="auto"/>
        <w:left w:val="none" w:sz="0" w:space="0" w:color="auto"/>
        <w:bottom w:val="none" w:sz="0" w:space="0" w:color="auto"/>
        <w:right w:val="none" w:sz="0" w:space="0" w:color="auto"/>
      </w:divBdr>
    </w:div>
    <w:div w:id="1834103823">
      <w:bodyDiv w:val="1"/>
      <w:marLeft w:val="0"/>
      <w:marRight w:val="0"/>
      <w:marTop w:val="0"/>
      <w:marBottom w:val="0"/>
      <w:divBdr>
        <w:top w:val="none" w:sz="0" w:space="0" w:color="auto"/>
        <w:left w:val="none" w:sz="0" w:space="0" w:color="auto"/>
        <w:bottom w:val="none" w:sz="0" w:space="0" w:color="auto"/>
        <w:right w:val="none" w:sz="0" w:space="0" w:color="auto"/>
      </w:divBdr>
    </w:div>
    <w:div w:id="1834444478">
      <w:bodyDiv w:val="1"/>
      <w:marLeft w:val="0"/>
      <w:marRight w:val="0"/>
      <w:marTop w:val="0"/>
      <w:marBottom w:val="0"/>
      <w:divBdr>
        <w:top w:val="none" w:sz="0" w:space="0" w:color="auto"/>
        <w:left w:val="none" w:sz="0" w:space="0" w:color="auto"/>
        <w:bottom w:val="none" w:sz="0" w:space="0" w:color="auto"/>
        <w:right w:val="none" w:sz="0" w:space="0" w:color="auto"/>
      </w:divBdr>
    </w:div>
    <w:div w:id="1834712483">
      <w:bodyDiv w:val="1"/>
      <w:marLeft w:val="0"/>
      <w:marRight w:val="0"/>
      <w:marTop w:val="0"/>
      <w:marBottom w:val="0"/>
      <w:divBdr>
        <w:top w:val="none" w:sz="0" w:space="0" w:color="auto"/>
        <w:left w:val="none" w:sz="0" w:space="0" w:color="auto"/>
        <w:bottom w:val="none" w:sz="0" w:space="0" w:color="auto"/>
        <w:right w:val="none" w:sz="0" w:space="0" w:color="auto"/>
      </w:divBdr>
    </w:div>
    <w:div w:id="1834877059">
      <w:bodyDiv w:val="1"/>
      <w:marLeft w:val="0"/>
      <w:marRight w:val="0"/>
      <w:marTop w:val="0"/>
      <w:marBottom w:val="0"/>
      <w:divBdr>
        <w:top w:val="none" w:sz="0" w:space="0" w:color="auto"/>
        <w:left w:val="none" w:sz="0" w:space="0" w:color="auto"/>
        <w:bottom w:val="none" w:sz="0" w:space="0" w:color="auto"/>
        <w:right w:val="none" w:sz="0" w:space="0" w:color="auto"/>
      </w:divBdr>
    </w:div>
    <w:div w:id="1837265461">
      <w:bodyDiv w:val="1"/>
      <w:marLeft w:val="0"/>
      <w:marRight w:val="0"/>
      <w:marTop w:val="0"/>
      <w:marBottom w:val="0"/>
      <w:divBdr>
        <w:top w:val="none" w:sz="0" w:space="0" w:color="auto"/>
        <w:left w:val="none" w:sz="0" w:space="0" w:color="auto"/>
        <w:bottom w:val="none" w:sz="0" w:space="0" w:color="auto"/>
        <w:right w:val="none" w:sz="0" w:space="0" w:color="auto"/>
      </w:divBdr>
    </w:div>
    <w:div w:id="1837725971">
      <w:bodyDiv w:val="1"/>
      <w:marLeft w:val="0"/>
      <w:marRight w:val="0"/>
      <w:marTop w:val="0"/>
      <w:marBottom w:val="0"/>
      <w:divBdr>
        <w:top w:val="none" w:sz="0" w:space="0" w:color="auto"/>
        <w:left w:val="none" w:sz="0" w:space="0" w:color="auto"/>
        <w:bottom w:val="none" w:sz="0" w:space="0" w:color="auto"/>
        <w:right w:val="none" w:sz="0" w:space="0" w:color="auto"/>
      </w:divBdr>
    </w:div>
    <w:div w:id="1838882800">
      <w:bodyDiv w:val="1"/>
      <w:marLeft w:val="0"/>
      <w:marRight w:val="0"/>
      <w:marTop w:val="0"/>
      <w:marBottom w:val="0"/>
      <w:divBdr>
        <w:top w:val="none" w:sz="0" w:space="0" w:color="auto"/>
        <w:left w:val="none" w:sz="0" w:space="0" w:color="auto"/>
        <w:bottom w:val="none" w:sz="0" w:space="0" w:color="auto"/>
        <w:right w:val="none" w:sz="0" w:space="0" w:color="auto"/>
      </w:divBdr>
    </w:div>
    <w:div w:id="1839268323">
      <w:bodyDiv w:val="1"/>
      <w:marLeft w:val="0"/>
      <w:marRight w:val="0"/>
      <w:marTop w:val="0"/>
      <w:marBottom w:val="0"/>
      <w:divBdr>
        <w:top w:val="none" w:sz="0" w:space="0" w:color="auto"/>
        <w:left w:val="none" w:sz="0" w:space="0" w:color="auto"/>
        <w:bottom w:val="none" w:sz="0" w:space="0" w:color="auto"/>
        <w:right w:val="none" w:sz="0" w:space="0" w:color="auto"/>
      </w:divBdr>
    </w:div>
    <w:div w:id="1840845410">
      <w:bodyDiv w:val="1"/>
      <w:marLeft w:val="0"/>
      <w:marRight w:val="0"/>
      <w:marTop w:val="0"/>
      <w:marBottom w:val="0"/>
      <w:divBdr>
        <w:top w:val="none" w:sz="0" w:space="0" w:color="auto"/>
        <w:left w:val="none" w:sz="0" w:space="0" w:color="auto"/>
        <w:bottom w:val="none" w:sz="0" w:space="0" w:color="auto"/>
        <w:right w:val="none" w:sz="0" w:space="0" w:color="auto"/>
      </w:divBdr>
    </w:div>
    <w:div w:id="1841892546">
      <w:bodyDiv w:val="1"/>
      <w:marLeft w:val="0"/>
      <w:marRight w:val="0"/>
      <w:marTop w:val="0"/>
      <w:marBottom w:val="0"/>
      <w:divBdr>
        <w:top w:val="none" w:sz="0" w:space="0" w:color="auto"/>
        <w:left w:val="none" w:sz="0" w:space="0" w:color="auto"/>
        <w:bottom w:val="none" w:sz="0" w:space="0" w:color="auto"/>
        <w:right w:val="none" w:sz="0" w:space="0" w:color="auto"/>
      </w:divBdr>
    </w:div>
    <w:div w:id="1842353257">
      <w:bodyDiv w:val="1"/>
      <w:marLeft w:val="0"/>
      <w:marRight w:val="0"/>
      <w:marTop w:val="0"/>
      <w:marBottom w:val="0"/>
      <w:divBdr>
        <w:top w:val="none" w:sz="0" w:space="0" w:color="auto"/>
        <w:left w:val="none" w:sz="0" w:space="0" w:color="auto"/>
        <w:bottom w:val="none" w:sz="0" w:space="0" w:color="auto"/>
        <w:right w:val="none" w:sz="0" w:space="0" w:color="auto"/>
      </w:divBdr>
    </w:div>
    <w:div w:id="1843350906">
      <w:bodyDiv w:val="1"/>
      <w:marLeft w:val="0"/>
      <w:marRight w:val="0"/>
      <w:marTop w:val="0"/>
      <w:marBottom w:val="0"/>
      <w:divBdr>
        <w:top w:val="none" w:sz="0" w:space="0" w:color="auto"/>
        <w:left w:val="none" w:sz="0" w:space="0" w:color="auto"/>
        <w:bottom w:val="none" w:sz="0" w:space="0" w:color="auto"/>
        <w:right w:val="none" w:sz="0" w:space="0" w:color="auto"/>
      </w:divBdr>
    </w:div>
    <w:div w:id="1843623766">
      <w:bodyDiv w:val="1"/>
      <w:marLeft w:val="0"/>
      <w:marRight w:val="0"/>
      <w:marTop w:val="0"/>
      <w:marBottom w:val="0"/>
      <w:divBdr>
        <w:top w:val="none" w:sz="0" w:space="0" w:color="auto"/>
        <w:left w:val="none" w:sz="0" w:space="0" w:color="auto"/>
        <w:bottom w:val="none" w:sz="0" w:space="0" w:color="auto"/>
        <w:right w:val="none" w:sz="0" w:space="0" w:color="auto"/>
      </w:divBdr>
    </w:div>
    <w:div w:id="1843663489">
      <w:bodyDiv w:val="1"/>
      <w:marLeft w:val="0"/>
      <w:marRight w:val="0"/>
      <w:marTop w:val="0"/>
      <w:marBottom w:val="0"/>
      <w:divBdr>
        <w:top w:val="none" w:sz="0" w:space="0" w:color="auto"/>
        <w:left w:val="none" w:sz="0" w:space="0" w:color="auto"/>
        <w:bottom w:val="none" w:sz="0" w:space="0" w:color="auto"/>
        <w:right w:val="none" w:sz="0" w:space="0" w:color="auto"/>
      </w:divBdr>
    </w:div>
    <w:div w:id="1843737449">
      <w:bodyDiv w:val="1"/>
      <w:marLeft w:val="0"/>
      <w:marRight w:val="0"/>
      <w:marTop w:val="0"/>
      <w:marBottom w:val="0"/>
      <w:divBdr>
        <w:top w:val="none" w:sz="0" w:space="0" w:color="auto"/>
        <w:left w:val="none" w:sz="0" w:space="0" w:color="auto"/>
        <w:bottom w:val="none" w:sz="0" w:space="0" w:color="auto"/>
        <w:right w:val="none" w:sz="0" w:space="0" w:color="auto"/>
      </w:divBdr>
    </w:div>
    <w:div w:id="1844009858">
      <w:bodyDiv w:val="1"/>
      <w:marLeft w:val="0"/>
      <w:marRight w:val="0"/>
      <w:marTop w:val="0"/>
      <w:marBottom w:val="0"/>
      <w:divBdr>
        <w:top w:val="none" w:sz="0" w:space="0" w:color="auto"/>
        <w:left w:val="none" w:sz="0" w:space="0" w:color="auto"/>
        <w:bottom w:val="none" w:sz="0" w:space="0" w:color="auto"/>
        <w:right w:val="none" w:sz="0" w:space="0" w:color="auto"/>
      </w:divBdr>
    </w:div>
    <w:div w:id="1845701969">
      <w:bodyDiv w:val="1"/>
      <w:marLeft w:val="0"/>
      <w:marRight w:val="0"/>
      <w:marTop w:val="0"/>
      <w:marBottom w:val="0"/>
      <w:divBdr>
        <w:top w:val="none" w:sz="0" w:space="0" w:color="auto"/>
        <w:left w:val="none" w:sz="0" w:space="0" w:color="auto"/>
        <w:bottom w:val="none" w:sz="0" w:space="0" w:color="auto"/>
        <w:right w:val="none" w:sz="0" w:space="0" w:color="auto"/>
      </w:divBdr>
    </w:div>
    <w:div w:id="1846826343">
      <w:bodyDiv w:val="1"/>
      <w:marLeft w:val="0"/>
      <w:marRight w:val="0"/>
      <w:marTop w:val="0"/>
      <w:marBottom w:val="0"/>
      <w:divBdr>
        <w:top w:val="none" w:sz="0" w:space="0" w:color="auto"/>
        <w:left w:val="none" w:sz="0" w:space="0" w:color="auto"/>
        <w:bottom w:val="none" w:sz="0" w:space="0" w:color="auto"/>
        <w:right w:val="none" w:sz="0" w:space="0" w:color="auto"/>
      </w:divBdr>
    </w:div>
    <w:div w:id="1846940957">
      <w:bodyDiv w:val="1"/>
      <w:marLeft w:val="0"/>
      <w:marRight w:val="0"/>
      <w:marTop w:val="0"/>
      <w:marBottom w:val="0"/>
      <w:divBdr>
        <w:top w:val="none" w:sz="0" w:space="0" w:color="auto"/>
        <w:left w:val="none" w:sz="0" w:space="0" w:color="auto"/>
        <w:bottom w:val="none" w:sz="0" w:space="0" w:color="auto"/>
        <w:right w:val="none" w:sz="0" w:space="0" w:color="auto"/>
      </w:divBdr>
    </w:div>
    <w:div w:id="1846942319">
      <w:bodyDiv w:val="1"/>
      <w:marLeft w:val="0"/>
      <w:marRight w:val="0"/>
      <w:marTop w:val="0"/>
      <w:marBottom w:val="0"/>
      <w:divBdr>
        <w:top w:val="none" w:sz="0" w:space="0" w:color="auto"/>
        <w:left w:val="none" w:sz="0" w:space="0" w:color="auto"/>
        <w:bottom w:val="none" w:sz="0" w:space="0" w:color="auto"/>
        <w:right w:val="none" w:sz="0" w:space="0" w:color="auto"/>
      </w:divBdr>
    </w:div>
    <w:div w:id="1847209499">
      <w:bodyDiv w:val="1"/>
      <w:marLeft w:val="0"/>
      <w:marRight w:val="0"/>
      <w:marTop w:val="0"/>
      <w:marBottom w:val="0"/>
      <w:divBdr>
        <w:top w:val="none" w:sz="0" w:space="0" w:color="auto"/>
        <w:left w:val="none" w:sz="0" w:space="0" w:color="auto"/>
        <w:bottom w:val="none" w:sz="0" w:space="0" w:color="auto"/>
        <w:right w:val="none" w:sz="0" w:space="0" w:color="auto"/>
      </w:divBdr>
    </w:div>
    <w:div w:id="1847329578">
      <w:bodyDiv w:val="1"/>
      <w:marLeft w:val="0"/>
      <w:marRight w:val="0"/>
      <w:marTop w:val="0"/>
      <w:marBottom w:val="0"/>
      <w:divBdr>
        <w:top w:val="none" w:sz="0" w:space="0" w:color="auto"/>
        <w:left w:val="none" w:sz="0" w:space="0" w:color="auto"/>
        <w:bottom w:val="none" w:sz="0" w:space="0" w:color="auto"/>
        <w:right w:val="none" w:sz="0" w:space="0" w:color="auto"/>
      </w:divBdr>
    </w:div>
    <w:div w:id="1847401062">
      <w:bodyDiv w:val="1"/>
      <w:marLeft w:val="0"/>
      <w:marRight w:val="0"/>
      <w:marTop w:val="0"/>
      <w:marBottom w:val="0"/>
      <w:divBdr>
        <w:top w:val="none" w:sz="0" w:space="0" w:color="auto"/>
        <w:left w:val="none" w:sz="0" w:space="0" w:color="auto"/>
        <w:bottom w:val="none" w:sz="0" w:space="0" w:color="auto"/>
        <w:right w:val="none" w:sz="0" w:space="0" w:color="auto"/>
      </w:divBdr>
    </w:div>
    <w:div w:id="1847744158">
      <w:bodyDiv w:val="1"/>
      <w:marLeft w:val="0"/>
      <w:marRight w:val="0"/>
      <w:marTop w:val="0"/>
      <w:marBottom w:val="0"/>
      <w:divBdr>
        <w:top w:val="none" w:sz="0" w:space="0" w:color="auto"/>
        <w:left w:val="none" w:sz="0" w:space="0" w:color="auto"/>
        <w:bottom w:val="none" w:sz="0" w:space="0" w:color="auto"/>
        <w:right w:val="none" w:sz="0" w:space="0" w:color="auto"/>
      </w:divBdr>
    </w:div>
    <w:div w:id="1848016457">
      <w:bodyDiv w:val="1"/>
      <w:marLeft w:val="0"/>
      <w:marRight w:val="0"/>
      <w:marTop w:val="0"/>
      <w:marBottom w:val="0"/>
      <w:divBdr>
        <w:top w:val="none" w:sz="0" w:space="0" w:color="auto"/>
        <w:left w:val="none" w:sz="0" w:space="0" w:color="auto"/>
        <w:bottom w:val="none" w:sz="0" w:space="0" w:color="auto"/>
        <w:right w:val="none" w:sz="0" w:space="0" w:color="auto"/>
      </w:divBdr>
    </w:div>
    <w:div w:id="1848977405">
      <w:bodyDiv w:val="1"/>
      <w:marLeft w:val="0"/>
      <w:marRight w:val="0"/>
      <w:marTop w:val="0"/>
      <w:marBottom w:val="0"/>
      <w:divBdr>
        <w:top w:val="none" w:sz="0" w:space="0" w:color="auto"/>
        <w:left w:val="none" w:sz="0" w:space="0" w:color="auto"/>
        <w:bottom w:val="none" w:sz="0" w:space="0" w:color="auto"/>
        <w:right w:val="none" w:sz="0" w:space="0" w:color="auto"/>
      </w:divBdr>
    </w:div>
    <w:div w:id="1850215243">
      <w:bodyDiv w:val="1"/>
      <w:marLeft w:val="0"/>
      <w:marRight w:val="0"/>
      <w:marTop w:val="0"/>
      <w:marBottom w:val="0"/>
      <w:divBdr>
        <w:top w:val="none" w:sz="0" w:space="0" w:color="auto"/>
        <w:left w:val="none" w:sz="0" w:space="0" w:color="auto"/>
        <w:bottom w:val="none" w:sz="0" w:space="0" w:color="auto"/>
        <w:right w:val="none" w:sz="0" w:space="0" w:color="auto"/>
      </w:divBdr>
    </w:div>
    <w:div w:id="1851287825">
      <w:bodyDiv w:val="1"/>
      <w:marLeft w:val="0"/>
      <w:marRight w:val="0"/>
      <w:marTop w:val="0"/>
      <w:marBottom w:val="0"/>
      <w:divBdr>
        <w:top w:val="none" w:sz="0" w:space="0" w:color="auto"/>
        <w:left w:val="none" w:sz="0" w:space="0" w:color="auto"/>
        <w:bottom w:val="none" w:sz="0" w:space="0" w:color="auto"/>
        <w:right w:val="none" w:sz="0" w:space="0" w:color="auto"/>
      </w:divBdr>
    </w:div>
    <w:div w:id="1851333290">
      <w:bodyDiv w:val="1"/>
      <w:marLeft w:val="0"/>
      <w:marRight w:val="0"/>
      <w:marTop w:val="0"/>
      <w:marBottom w:val="0"/>
      <w:divBdr>
        <w:top w:val="none" w:sz="0" w:space="0" w:color="auto"/>
        <w:left w:val="none" w:sz="0" w:space="0" w:color="auto"/>
        <w:bottom w:val="none" w:sz="0" w:space="0" w:color="auto"/>
        <w:right w:val="none" w:sz="0" w:space="0" w:color="auto"/>
      </w:divBdr>
    </w:div>
    <w:div w:id="1851720207">
      <w:bodyDiv w:val="1"/>
      <w:marLeft w:val="0"/>
      <w:marRight w:val="0"/>
      <w:marTop w:val="0"/>
      <w:marBottom w:val="0"/>
      <w:divBdr>
        <w:top w:val="none" w:sz="0" w:space="0" w:color="auto"/>
        <w:left w:val="none" w:sz="0" w:space="0" w:color="auto"/>
        <w:bottom w:val="none" w:sz="0" w:space="0" w:color="auto"/>
        <w:right w:val="none" w:sz="0" w:space="0" w:color="auto"/>
      </w:divBdr>
    </w:div>
    <w:div w:id="1851720948">
      <w:bodyDiv w:val="1"/>
      <w:marLeft w:val="0"/>
      <w:marRight w:val="0"/>
      <w:marTop w:val="0"/>
      <w:marBottom w:val="0"/>
      <w:divBdr>
        <w:top w:val="none" w:sz="0" w:space="0" w:color="auto"/>
        <w:left w:val="none" w:sz="0" w:space="0" w:color="auto"/>
        <w:bottom w:val="none" w:sz="0" w:space="0" w:color="auto"/>
        <w:right w:val="none" w:sz="0" w:space="0" w:color="auto"/>
      </w:divBdr>
    </w:div>
    <w:div w:id="1852406741">
      <w:bodyDiv w:val="1"/>
      <w:marLeft w:val="0"/>
      <w:marRight w:val="0"/>
      <w:marTop w:val="0"/>
      <w:marBottom w:val="0"/>
      <w:divBdr>
        <w:top w:val="none" w:sz="0" w:space="0" w:color="auto"/>
        <w:left w:val="none" w:sz="0" w:space="0" w:color="auto"/>
        <w:bottom w:val="none" w:sz="0" w:space="0" w:color="auto"/>
        <w:right w:val="none" w:sz="0" w:space="0" w:color="auto"/>
      </w:divBdr>
    </w:div>
    <w:div w:id="1852723497">
      <w:bodyDiv w:val="1"/>
      <w:marLeft w:val="0"/>
      <w:marRight w:val="0"/>
      <w:marTop w:val="0"/>
      <w:marBottom w:val="0"/>
      <w:divBdr>
        <w:top w:val="none" w:sz="0" w:space="0" w:color="auto"/>
        <w:left w:val="none" w:sz="0" w:space="0" w:color="auto"/>
        <w:bottom w:val="none" w:sz="0" w:space="0" w:color="auto"/>
        <w:right w:val="none" w:sz="0" w:space="0" w:color="auto"/>
      </w:divBdr>
    </w:div>
    <w:div w:id="1852913326">
      <w:bodyDiv w:val="1"/>
      <w:marLeft w:val="0"/>
      <w:marRight w:val="0"/>
      <w:marTop w:val="0"/>
      <w:marBottom w:val="0"/>
      <w:divBdr>
        <w:top w:val="none" w:sz="0" w:space="0" w:color="auto"/>
        <w:left w:val="none" w:sz="0" w:space="0" w:color="auto"/>
        <w:bottom w:val="none" w:sz="0" w:space="0" w:color="auto"/>
        <w:right w:val="none" w:sz="0" w:space="0" w:color="auto"/>
      </w:divBdr>
    </w:div>
    <w:div w:id="1855069481">
      <w:bodyDiv w:val="1"/>
      <w:marLeft w:val="0"/>
      <w:marRight w:val="0"/>
      <w:marTop w:val="0"/>
      <w:marBottom w:val="0"/>
      <w:divBdr>
        <w:top w:val="none" w:sz="0" w:space="0" w:color="auto"/>
        <w:left w:val="none" w:sz="0" w:space="0" w:color="auto"/>
        <w:bottom w:val="none" w:sz="0" w:space="0" w:color="auto"/>
        <w:right w:val="none" w:sz="0" w:space="0" w:color="auto"/>
      </w:divBdr>
    </w:div>
    <w:div w:id="1855217865">
      <w:bodyDiv w:val="1"/>
      <w:marLeft w:val="0"/>
      <w:marRight w:val="0"/>
      <w:marTop w:val="0"/>
      <w:marBottom w:val="0"/>
      <w:divBdr>
        <w:top w:val="none" w:sz="0" w:space="0" w:color="auto"/>
        <w:left w:val="none" w:sz="0" w:space="0" w:color="auto"/>
        <w:bottom w:val="none" w:sz="0" w:space="0" w:color="auto"/>
        <w:right w:val="none" w:sz="0" w:space="0" w:color="auto"/>
      </w:divBdr>
    </w:div>
    <w:div w:id="1855343262">
      <w:bodyDiv w:val="1"/>
      <w:marLeft w:val="0"/>
      <w:marRight w:val="0"/>
      <w:marTop w:val="0"/>
      <w:marBottom w:val="0"/>
      <w:divBdr>
        <w:top w:val="none" w:sz="0" w:space="0" w:color="auto"/>
        <w:left w:val="none" w:sz="0" w:space="0" w:color="auto"/>
        <w:bottom w:val="none" w:sz="0" w:space="0" w:color="auto"/>
        <w:right w:val="none" w:sz="0" w:space="0" w:color="auto"/>
      </w:divBdr>
    </w:div>
    <w:div w:id="1857304840">
      <w:bodyDiv w:val="1"/>
      <w:marLeft w:val="0"/>
      <w:marRight w:val="0"/>
      <w:marTop w:val="0"/>
      <w:marBottom w:val="0"/>
      <w:divBdr>
        <w:top w:val="none" w:sz="0" w:space="0" w:color="auto"/>
        <w:left w:val="none" w:sz="0" w:space="0" w:color="auto"/>
        <w:bottom w:val="none" w:sz="0" w:space="0" w:color="auto"/>
        <w:right w:val="none" w:sz="0" w:space="0" w:color="auto"/>
      </w:divBdr>
    </w:div>
    <w:div w:id="1857570170">
      <w:bodyDiv w:val="1"/>
      <w:marLeft w:val="0"/>
      <w:marRight w:val="0"/>
      <w:marTop w:val="0"/>
      <w:marBottom w:val="0"/>
      <w:divBdr>
        <w:top w:val="none" w:sz="0" w:space="0" w:color="auto"/>
        <w:left w:val="none" w:sz="0" w:space="0" w:color="auto"/>
        <w:bottom w:val="none" w:sz="0" w:space="0" w:color="auto"/>
        <w:right w:val="none" w:sz="0" w:space="0" w:color="auto"/>
      </w:divBdr>
    </w:div>
    <w:div w:id="1857579791">
      <w:bodyDiv w:val="1"/>
      <w:marLeft w:val="0"/>
      <w:marRight w:val="0"/>
      <w:marTop w:val="0"/>
      <w:marBottom w:val="0"/>
      <w:divBdr>
        <w:top w:val="none" w:sz="0" w:space="0" w:color="auto"/>
        <w:left w:val="none" w:sz="0" w:space="0" w:color="auto"/>
        <w:bottom w:val="none" w:sz="0" w:space="0" w:color="auto"/>
        <w:right w:val="none" w:sz="0" w:space="0" w:color="auto"/>
      </w:divBdr>
    </w:div>
    <w:div w:id="1857649207">
      <w:bodyDiv w:val="1"/>
      <w:marLeft w:val="0"/>
      <w:marRight w:val="0"/>
      <w:marTop w:val="0"/>
      <w:marBottom w:val="0"/>
      <w:divBdr>
        <w:top w:val="none" w:sz="0" w:space="0" w:color="auto"/>
        <w:left w:val="none" w:sz="0" w:space="0" w:color="auto"/>
        <w:bottom w:val="none" w:sz="0" w:space="0" w:color="auto"/>
        <w:right w:val="none" w:sz="0" w:space="0" w:color="auto"/>
      </w:divBdr>
    </w:div>
    <w:div w:id="1858346694">
      <w:bodyDiv w:val="1"/>
      <w:marLeft w:val="0"/>
      <w:marRight w:val="0"/>
      <w:marTop w:val="0"/>
      <w:marBottom w:val="0"/>
      <w:divBdr>
        <w:top w:val="none" w:sz="0" w:space="0" w:color="auto"/>
        <w:left w:val="none" w:sz="0" w:space="0" w:color="auto"/>
        <w:bottom w:val="none" w:sz="0" w:space="0" w:color="auto"/>
        <w:right w:val="none" w:sz="0" w:space="0" w:color="auto"/>
      </w:divBdr>
    </w:div>
    <w:div w:id="1858545502">
      <w:bodyDiv w:val="1"/>
      <w:marLeft w:val="0"/>
      <w:marRight w:val="0"/>
      <w:marTop w:val="0"/>
      <w:marBottom w:val="0"/>
      <w:divBdr>
        <w:top w:val="none" w:sz="0" w:space="0" w:color="auto"/>
        <w:left w:val="none" w:sz="0" w:space="0" w:color="auto"/>
        <w:bottom w:val="none" w:sz="0" w:space="0" w:color="auto"/>
        <w:right w:val="none" w:sz="0" w:space="0" w:color="auto"/>
      </w:divBdr>
    </w:div>
    <w:div w:id="1859585624">
      <w:bodyDiv w:val="1"/>
      <w:marLeft w:val="0"/>
      <w:marRight w:val="0"/>
      <w:marTop w:val="0"/>
      <w:marBottom w:val="0"/>
      <w:divBdr>
        <w:top w:val="none" w:sz="0" w:space="0" w:color="auto"/>
        <w:left w:val="none" w:sz="0" w:space="0" w:color="auto"/>
        <w:bottom w:val="none" w:sz="0" w:space="0" w:color="auto"/>
        <w:right w:val="none" w:sz="0" w:space="0" w:color="auto"/>
      </w:divBdr>
    </w:div>
    <w:div w:id="1859850336">
      <w:bodyDiv w:val="1"/>
      <w:marLeft w:val="0"/>
      <w:marRight w:val="0"/>
      <w:marTop w:val="0"/>
      <w:marBottom w:val="0"/>
      <w:divBdr>
        <w:top w:val="none" w:sz="0" w:space="0" w:color="auto"/>
        <w:left w:val="none" w:sz="0" w:space="0" w:color="auto"/>
        <w:bottom w:val="none" w:sz="0" w:space="0" w:color="auto"/>
        <w:right w:val="none" w:sz="0" w:space="0" w:color="auto"/>
      </w:divBdr>
    </w:div>
    <w:div w:id="1860582599">
      <w:bodyDiv w:val="1"/>
      <w:marLeft w:val="0"/>
      <w:marRight w:val="0"/>
      <w:marTop w:val="0"/>
      <w:marBottom w:val="0"/>
      <w:divBdr>
        <w:top w:val="none" w:sz="0" w:space="0" w:color="auto"/>
        <w:left w:val="none" w:sz="0" w:space="0" w:color="auto"/>
        <w:bottom w:val="none" w:sz="0" w:space="0" w:color="auto"/>
        <w:right w:val="none" w:sz="0" w:space="0" w:color="auto"/>
      </w:divBdr>
    </w:div>
    <w:div w:id="1861046746">
      <w:bodyDiv w:val="1"/>
      <w:marLeft w:val="0"/>
      <w:marRight w:val="0"/>
      <w:marTop w:val="0"/>
      <w:marBottom w:val="0"/>
      <w:divBdr>
        <w:top w:val="none" w:sz="0" w:space="0" w:color="auto"/>
        <w:left w:val="none" w:sz="0" w:space="0" w:color="auto"/>
        <w:bottom w:val="none" w:sz="0" w:space="0" w:color="auto"/>
        <w:right w:val="none" w:sz="0" w:space="0" w:color="auto"/>
      </w:divBdr>
    </w:div>
    <w:div w:id="1861309710">
      <w:bodyDiv w:val="1"/>
      <w:marLeft w:val="0"/>
      <w:marRight w:val="0"/>
      <w:marTop w:val="0"/>
      <w:marBottom w:val="0"/>
      <w:divBdr>
        <w:top w:val="none" w:sz="0" w:space="0" w:color="auto"/>
        <w:left w:val="none" w:sz="0" w:space="0" w:color="auto"/>
        <w:bottom w:val="none" w:sz="0" w:space="0" w:color="auto"/>
        <w:right w:val="none" w:sz="0" w:space="0" w:color="auto"/>
      </w:divBdr>
    </w:div>
    <w:div w:id="1862082619">
      <w:bodyDiv w:val="1"/>
      <w:marLeft w:val="0"/>
      <w:marRight w:val="0"/>
      <w:marTop w:val="0"/>
      <w:marBottom w:val="0"/>
      <w:divBdr>
        <w:top w:val="none" w:sz="0" w:space="0" w:color="auto"/>
        <w:left w:val="none" w:sz="0" w:space="0" w:color="auto"/>
        <w:bottom w:val="none" w:sz="0" w:space="0" w:color="auto"/>
        <w:right w:val="none" w:sz="0" w:space="0" w:color="auto"/>
      </w:divBdr>
    </w:div>
    <w:div w:id="1862821615">
      <w:bodyDiv w:val="1"/>
      <w:marLeft w:val="0"/>
      <w:marRight w:val="0"/>
      <w:marTop w:val="0"/>
      <w:marBottom w:val="0"/>
      <w:divBdr>
        <w:top w:val="none" w:sz="0" w:space="0" w:color="auto"/>
        <w:left w:val="none" w:sz="0" w:space="0" w:color="auto"/>
        <w:bottom w:val="none" w:sz="0" w:space="0" w:color="auto"/>
        <w:right w:val="none" w:sz="0" w:space="0" w:color="auto"/>
      </w:divBdr>
    </w:div>
    <w:div w:id="1863470501">
      <w:bodyDiv w:val="1"/>
      <w:marLeft w:val="0"/>
      <w:marRight w:val="0"/>
      <w:marTop w:val="0"/>
      <w:marBottom w:val="0"/>
      <w:divBdr>
        <w:top w:val="none" w:sz="0" w:space="0" w:color="auto"/>
        <w:left w:val="none" w:sz="0" w:space="0" w:color="auto"/>
        <w:bottom w:val="none" w:sz="0" w:space="0" w:color="auto"/>
        <w:right w:val="none" w:sz="0" w:space="0" w:color="auto"/>
      </w:divBdr>
    </w:div>
    <w:div w:id="1865752771">
      <w:bodyDiv w:val="1"/>
      <w:marLeft w:val="0"/>
      <w:marRight w:val="0"/>
      <w:marTop w:val="0"/>
      <w:marBottom w:val="0"/>
      <w:divBdr>
        <w:top w:val="none" w:sz="0" w:space="0" w:color="auto"/>
        <w:left w:val="none" w:sz="0" w:space="0" w:color="auto"/>
        <w:bottom w:val="none" w:sz="0" w:space="0" w:color="auto"/>
        <w:right w:val="none" w:sz="0" w:space="0" w:color="auto"/>
      </w:divBdr>
    </w:div>
    <w:div w:id="1866165808">
      <w:bodyDiv w:val="1"/>
      <w:marLeft w:val="0"/>
      <w:marRight w:val="0"/>
      <w:marTop w:val="0"/>
      <w:marBottom w:val="0"/>
      <w:divBdr>
        <w:top w:val="none" w:sz="0" w:space="0" w:color="auto"/>
        <w:left w:val="none" w:sz="0" w:space="0" w:color="auto"/>
        <w:bottom w:val="none" w:sz="0" w:space="0" w:color="auto"/>
        <w:right w:val="none" w:sz="0" w:space="0" w:color="auto"/>
      </w:divBdr>
    </w:div>
    <w:div w:id="1866600398">
      <w:bodyDiv w:val="1"/>
      <w:marLeft w:val="0"/>
      <w:marRight w:val="0"/>
      <w:marTop w:val="0"/>
      <w:marBottom w:val="0"/>
      <w:divBdr>
        <w:top w:val="none" w:sz="0" w:space="0" w:color="auto"/>
        <w:left w:val="none" w:sz="0" w:space="0" w:color="auto"/>
        <w:bottom w:val="none" w:sz="0" w:space="0" w:color="auto"/>
        <w:right w:val="none" w:sz="0" w:space="0" w:color="auto"/>
      </w:divBdr>
    </w:div>
    <w:div w:id="1868134691">
      <w:bodyDiv w:val="1"/>
      <w:marLeft w:val="0"/>
      <w:marRight w:val="0"/>
      <w:marTop w:val="0"/>
      <w:marBottom w:val="0"/>
      <w:divBdr>
        <w:top w:val="none" w:sz="0" w:space="0" w:color="auto"/>
        <w:left w:val="none" w:sz="0" w:space="0" w:color="auto"/>
        <w:bottom w:val="none" w:sz="0" w:space="0" w:color="auto"/>
        <w:right w:val="none" w:sz="0" w:space="0" w:color="auto"/>
      </w:divBdr>
    </w:div>
    <w:div w:id="1868595138">
      <w:bodyDiv w:val="1"/>
      <w:marLeft w:val="0"/>
      <w:marRight w:val="0"/>
      <w:marTop w:val="0"/>
      <w:marBottom w:val="0"/>
      <w:divBdr>
        <w:top w:val="none" w:sz="0" w:space="0" w:color="auto"/>
        <w:left w:val="none" w:sz="0" w:space="0" w:color="auto"/>
        <w:bottom w:val="none" w:sz="0" w:space="0" w:color="auto"/>
        <w:right w:val="none" w:sz="0" w:space="0" w:color="auto"/>
      </w:divBdr>
    </w:div>
    <w:div w:id="1869103857">
      <w:bodyDiv w:val="1"/>
      <w:marLeft w:val="0"/>
      <w:marRight w:val="0"/>
      <w:marTop w:val="0"/>
      <w:marBottom w:val="0"/>
      <w:divBdr>
        <w:top w:val="none" w:sz="0" w:space="0" w:color="auto"/>
        <w:left w:val="none" w:sz="0" w:space="0" w:color="auto"/>
        <w:bottom w:val="none" w:sz="0" w:space="0" w:color="auto"/>
        <w:right w:val="none" w:sz="0" w:space="0" w:color="auto"/>
      </w:divBdr>
    </w:div>
    <w:div w:id="1870219450">
      <w:bodyDiv w:val="1"/>
      <w:marLeft w:val="0"/>
      <w:marRight w:val="0"/>
      <w:marTop w:val="0"/>
      <w:marBottom w:val="0"/>
      <w:divBdr>
        <w:top w:val="none" w:sz="0" w:space="0" w:color="auto"/>
        <w:left w:val="none" w:sz="0" w:space="0" w:color="auto"/>
        <w:bottom w:val="none" w:sz="0" w:space="0" w:color="auto"/>
        <w:right w:val="none" w:sz="0" w:space="0" w:color="auto"/>
      </w:divBdr>
    </w:div>
    <w:div w:id="1872037916">
      <w:bodyDiv w:val="1"/>
      <w:marLeft w:val="0"/>
      <w:marRight w:val="0"/>
      <w:marTop w:val="0"/>
      <w:marBottom w:val="0"/>
      <w:divBdr>
        <w:top w:val="none" w:sz="0" w:space="0" w:color="auto"/>
        <w:left w:val="none" w:sz="0" w:space="0" w:color="auto"/>
        <w:bottom w:val="none" w:sz="0" w:space="0" w:color="auto"/>
        <w:right w:val="none" w:sz="0" w:space="0" w:color="auto"/>
      </w:divBdr>
    </w:div>
    <w:div w:id="1872646349">
      <w:bodyDiv w:val="1"/>
      <w:marLeft w:val="0"/>
      <w:marRight w:val="0"/>
      <w:marTop w:val="0"/>
      <w:marBottom w:val="0"/>
      <w:divBdr>
        <w:top w:val="none" w:sz="0" w:space="0" w:color="auto"/>
        <w:left w:val="none" w:sz="0" w:space="0" w:color="auto"/>
        <w:bottom w:val="none" w:sz="0" w:space="0" w:color="auto"/>
        <w:right w:val="none" w:sz="0" w:space="0" w:color="auto"/>
      </w:divBdr>
    </w:div>
    <w:div w:id="1872766064">
      <w:bodyDiv w:val="1"/>
      <w:marLeft w:val="0"/>
      <w:marRight w:val="0"/>
      <w:marTop w:val="0"/>
      <w:marBottom w:val="0"/>
      <w:divBdr>
        <w:top w:val="none" w:sz="0" w:space="0" w:color="auto"/>
        <w:left w:val="none" w:sz="0" w:space="0" w:color="auto"/>
        <w:bottom w:val="none" w:sz="0" w:space="0" w:color="auto"/>
        <w:right w:val="none" w:sz="0" w:space="0" w:color="auto"/>
      </w:divBdr>
    </w:div>
    <w:div w:id="1874733689">
      <w:bodyDiv w:val="1"/>
      <w:marLeft w:val="0"/>
      <w:marRight w:val="0"/>
      <w:marTop w:val="0"/>
      <w:marBottom w:val="0"/>
      <w:divBdr>
        <w:top w:val="none" w:sz="0" w:space="0" w:color="auto"/>
        <w:left w:val="none" w:sz="0" w:space="0" w:color="auto"/>
        <w:bottom w:val="none" w:sz="0" w:space="0" w:color="auto"/>
        <w:right w:val="none" w:sz="0" w:space="0" w:color="auto"/>
      </w:divBdr>
    </w:div>
    <w:div w:id="1875464843">
      <w:bodyDiv w:val="1"/>
      <w:marLeft w:val="0"/>
      <w:marRight w:val="0"/>
      <w:marTop w:val="0"/>
      <w:marBottom w:val="0"/>
      <w:divBdr>
        <w:top w:val="none" w:sz="0" w:space="0" w:color="auto"/>
        <w:left w:val="none" w:sz="0" w:space="0" w:color="auto"/>
        <w:bottom w:val="none" w:sz="0" w:space="0" w:color="auto"/>
        <w:right w:val="none" w:sz="0" w:space="0" w:color="auto"/>
      </w:divBdr>
    </w:div>
    <w:div w:id="1876699945">
      <w:bodyDiv w:val="1"/>
      <w:marLeft w:val="0"/>
      <w:marRight w:val="0"/>
      <w:marTop w:val="0"/>
      <w:marBottom w:val="0"/>
      <w:divBdr>
        <w:top w:val="none" w:sz="0" w:space="0" w:color="auto"/>
        <w:left w:val="none" w:sz="0" w:space="0" w:color="auto"/>
        <w:bottom w:val="none" w:sz="0" w:space="0" w:color="auto"/>
        <w:right w:val="none" w:sz="0" w:space="0" w:color="auto"/>
      </w:divBdr>
    </w:div>
    <w:div w:id="1877542464">
      <w:bodyDiv w:val="1"/>
      <w:marLeft w:val="0"/>
      <w:marRight w:val="0"/>
      <w:marTop w:val="0"/>
      <w:marBottom w:val="0"/>
      <w:divBdr>
        <w:top w:val="none" w:sz="0" w:space="0" w:color="auto"/>
        <w:left w:val="none" w:sz="0" w:space="0" w:color="auto"/>
        <w:bottom w:val="none" w:sz="0" w:space="0" w:color="auto"/>
        <w:right w:val="none" w:sz="0" w:space="0" w:color="auto"/>
      </w:divBdr>
    </w:div>
    <w:div w:id="1878084835">
      <w:bodyDiv w:val="1"/>
      <w:marLeft w:val="0"/>
      <w:marRight w:val="0"/>
      <w:marTop w:val="0"/>
      <w:marBottom w:val="0"/>
      <w:divBdr>
        <w:top w:val="none" w:sz="0" w:space="0" w:color="auto"/>
        <w:left w:val="none" w:sz="0" w:space="0" w:color="auto"/>
        <w:bottom w:val="none" w:sz="0" w:space="0" w:color="auto"/>
        <w:right w:val="none" w:sz="0" w:space="0" w:color="auto"/>
      </w:divBdr>
    </w:div>
    <w:div w:id="1878618508">
      <w:bodyDiv w:val="1"/>
      <w:marLeft w:val="0"/>
      <w:marRight w:val="0"/>
      <w:marTop w:val="0"/>
      <w:marBottom w:val="0"/>
      <w:divBdr>
        <w:top w:val="none" w:sz="0" w:space="0" w:color="auto"/>
        <w:left w:val="none" w:sz="0" w:space="0" w:color="auto"/>
        <w:bottom w:val="none" w:sz="0" w:space="0" w:color="auto"/>
        <w:right w:val="none" w:sz="0" w:space="0" w:color="auto"/>
      </w:divBdr>
    </w:div>
    <w:div w:id="1879588299">
      <w:bodyDiv w:val="1"/>
      <w:marLeft w:val="0"/>
      <w:marRight w:val="0"/>
      <w:marTop w:val="0"/>
      <w:marBottom w:val="0"/>
      <w:divBdr>
        <w:top w:val="none" w:sz="0" w:space="0" w:color="auto"/>
        <w:left w:val="none" w:sz="0" w:space="0" w:color="auto"/>
        <w:bottom w:val="none" w:sz="0" w:space="0" w:color="auto"/>
        <w:right w:val="none" w:sz="0" w:space="0" w:color="auto"/>
      </w:divBdr>
    </w:div>
    <w:div w:id="1880049263">
      <w:bodyDiv w:val="1"/>
      <w:marLeft w:val="0"/>
      <w:marRight w:val="0"/>
      <w:marTop w:val="0"/>
      <w:marBottom w:val="0"/>
      <w:divBdr>
        <w:top w:val="none" w:sz="0" w:space="0" w:color="auto"/>
        <w:left w:val="none" w:sz="0" w:space="0" w:color="auto"/>
        <w:bottom w:val="none" w:sz="0" w:space="0" w:color="auto"/>
        <w:right w:val="none" w:sz="0" w:space="0" w:color="auto"/>
      </w:divBdr>
    </w:div>
    <w:div w:id="1881629508">
      <w:bodyDiv w:val="1"/>
      <w:marLeft w:val="0"/>
      <w:marRight w:val="0"/>
      <w:marTop w:val="0"/>
      <w:marBottom w:val="0"/>
      <w:divBdr>
        <w:top w:val="none" w:sz="0" w:space="0" w:color="auto"/>
        <w:left w:val="none" w:sz="0" w:space="0" w:color="auto"/>
        <w:bottom w:val="none" w:sz="0" w:space="0" w:color="auto"/>
        <w:right w:val="none" w:sz="0" w:space="0" w:color="auto"/>
      </w:divBdr>
    </w:div>
    <w:div w:id="1882785881">
      <w:bodyDiv w:val="1"/>
      <w:marLeft w:val="0"/>
      <w:marRight w:val="0"/>
      <w:marTop w:val="0"/>
      <w:marBottom w:val="0"/>
      <w:divBdr>
        <w:top w:val="none" w:sz="0" w:space="0" w:color="auto"/>
        <w:left w:val="none" w:sz="0" w:space="0" w:color="auto"/>
        <w:bottom w:val="none" w:sz="0" w:space="0" w:color="auto"/>
        <w:right w:val="none" w:sz="0" w:space="0" w:color="auto"/>
      </w:divBdr>
    </w:div>
    <w:div w:id="1882786507">
      <w:bodyDiv w:val="1"/>
      <w:marLeft w:val="0"/>
      <w:marRight w:val="0"/>
      <w:marTop w:val="0"/>
      <w:marBottom w:val="0"/>
      <w:divBdr>
        <w:top w:val="none" w:sz="0" w:space="0" w:color="auto"/>
        <w:left w:val="none" w:sz="0" w:space="0" w:color="auto"/>
        <w:bottom w:val="none" w:sz="0" w:space="0" w:color="auto"/>
        <w:right w:val="none" w:sz="0" w:space="0" w:color="auto"/>
      </w:divBdr>
    </w:div>
    <w:div w:id="1883201261">
      <w:bodyDiv w:val="1"/>
      <w:marLeft w:val="0"/>
      <w:marRight w:val="0"/>
      <w:marTop w:val="0"/>
      <w:marBottom w:val="0"/>
      <w:divBdr>
        <w:top w:val="none" w:sz="0" w:space="0" w:color="auto"/>
        <w:left w:val="none" w:sz="0" w:space="0" w:color="auto"/>
        <w:bottom w:val="none" w:sz="0" w:space="0" w:color="auto"/>
        <w:right w:val="none" w:sz="0" w:space="0" w:color="auto"/>
      </w:divBdr>
    </w:div>
    <w:div w:id="1883861375">
      <w:bodyDiv w:val="1"/>
      <w:marLeft w:val="0"/>
      <w:marRight w:val="0"/>
      <w:marTop w:val="0"/>
      <w:marBottom w:val="0"/>
      <w:divBdr>
        <w:top w:val="none" w:sz="0" w:space="0" w:color="auto"/>
        <w:left w:val="none" w:sz="0" w:space="0" w:color="auto"/>
        <w:bottom w:val="none" w:sz="0" w:space="0" w:color="auto"/>
        <w:right w:val="none" w:sz="0" w:space="0" w:color="auto"/>
      </w:divBdr>
    </w:div>
    <w:div w:id="1885098231">
      <w:bodyDiv w:val="1"/>
      <w:marLeft w:val="0"/>
      <w:marRight w:val="0"/>
      <w:marTop w:val="0"/>
      <w:marBottom w:val="0"/>
      <w:divBdr>
        <w:top w:val="none" w:sz="0" w:space="0" w:color="auto"/>
        <w:left w:val="none" w:sz="0" w:space="0" w:color="auto"/>
        <w:bottom w:val="none" w:sz="0" w:space="0" w:color="auto"/>
        <w:right w:val="none" w:sz="0" w:space="0" w:color="auto"/>
      </w:divBdr>
    </w:div>
    <w:div w:id="1885869477">
      <w:bodyDiv w:val="1"/>
      <w:marLeft w:val="0"/>
      <w:marRight w:val="0"/>
      <w:marTop w:val="0"/>
      <w:marBottom w:val="0"/>
      <w:divBdr>
        <w:top w:val="none" w:sz="0" w:space="0" w:color="auto"/>
        <w:left w:val="none" w:sz="0" w:space="0" w:color="auto"/>
        <w:bottom w:val="none" w:sz="0" w:space="0" w:color="auto"/>
        <w:right w:val="none" w:sz="0" w:space="0" w:color="auto"/>
      </w:divBdr>
    </w:div>
    <w:div w:id="1887255207">
      <w:bodyDiv w:val="1"/>
      <w:marLeft w:val="0"/>
      <w:marRight w:val="0"/>
      <w:marTop w:val="0"/>
      <w:marBottom w:val="0"/>
      <w:divBdr>
        <w:top w:val="none" w:sz="0" w:space="0" w:color="auto"/>
        <w:left w:val="none" w:sz="0" w:space="0" w:color="auto"/>
        <w:bottom w:val="none" w:sz="0" w:space="0" w:color="auto"/>
        <w:right w:val="none" w:sz="0" w:space="0" w:color="auto"/>
      </w:divBdr>
    </w:div>
    <w:div w:id="1887335286">
      <w:bodyDiv w:val="1"/>
      <w:marLeft w:val="0"/>
      <w:marRight w:val="0"/>
      <w:marTop w:val="0"/>
      <w:marBottom w:val="0"/>
      <w:divBdr>
        <w:top w:val="none" w:sz="0" w:space="0" w:color="auto"/>
        <w:left w:val="none" w:sz="0" w:space="0" w:color="auto"/>
        <w:bottom w:val="none" w:sz="0" w:space="0" w:color="auto"/>
        <w:right w:val="none" w:sz="0" w:space="0" w:color="auto"/>
      </w:divBdr>
    </w:div>
    <w:div w:id="1887988682">
      <w:bodyDiv w:val="1"/>
      <w:marLeft w:val="0"/>
      <w:marRight w:val="0"/>
      <w:marTop w:val="0"/>
      <w:marBottom w:val="0"/>
      <w:divBdr>
        <w:top w:val="none" w:sz="0" w:space="0" w:color="auto"/>
        <w:left w:val="none" w:sz="0" w:space="0" w:color="auto"/>
        <w:bottom w:val="none" w:sz="0" w:space="0" w:color="auto"/>
        <w:right w:val="none" w:sz="0" w:space="0" w:color="auto"/>
      </w:divBdr>
    </w:div>
    <w:div w:id="1888027545">
      <w:bodyDiv w:val="1"/>
      <w:marLeft w:val="0"/>
      <w:marRight w:val="0"/>
      <w:marTop w:val="0"/>
      <w:marBottom w:val="0"/>
      <w:divBdr>
        <w:top w:val="none" w:sz="0" w:space="0" w:color="auto"/>
        <w:left w:val="none" w:sz="0" w:space="0" w:color="auto"/>
        <w:bottom w:val="none" w:sz="0" w:space="0" w:color="auto"/>
        <w:right w:val="none" w:sz="0" w:space="0" w:color="auto"/>
      </w:divBdr>
    </w:div>
    <w:div w:id="1891376048">
      <w:bodyDiv w:val="1"/>
      <w:marLeft w:val="0"/>
      <w:marRight w:val="0"/>
      <w:marTop w:val="0"/>
      <w:marBottom w:val="0"/>
      <w:divBdr>
        <w:top w:val="none" w:sz="0" w:space="0" w:color="auto"/>
        <w:left w:val="none" w:sz="0" w:space="0" w:color="auto"/>
        <w:bottom w:val="none" w:sz="0" w:space="0" w:color="auto"/>
        <w:right w:val="none" w:sz="0" w:space="0" w:color="auto"/>
      </w:divBdr>
    </w:div>
    <w:div w:id="1892494526">
      <w:bodyDiv w:val="1"/>
      <w:marLeft w:val="0"/>
      <w:marRight w:val="0"/>
      <w:marTop w:val="0"/>
      <w:marBottom w:val="0"/>
      <w:divBdr>
        <w:top w:val="none" w:sz="0" w:space="0" w:color="auto"/>
        <w:left w:val="none" w:sz="0" w:space="0" w:color="auto"/>
        <w:bottom w:val="none" w:sz="0" w:space="0" w:color="auto"/>
        <w:right w:val="none" w:sz="0" w:space="0" w:color="auto"/>
      </w:divBdr>
    </w:div>
    <w:div w:id="1893997025">
      <w:bodyDiv w:val="1"/>
      <w:marLeft w:val="0"/>
      <w:marRight w:val="0"/>
      <w:marTop w:val="0"/>
      <w:marBottom w:val="0"/>
      <w:divBdr>
        <w:top w:val="none" w:sz="0" w:space="0" w:color="auto"/>
        <w:left w:val="none" w:sz="0" w:space="0" w:color="auto"/>
        <w:bottom w:val="none" w:sz="0" w:space="0" w:color="auto"/>
        <w:right w:val="none" w:sz="0" w:space="0" w:color="auto"/>
      </w:divBdr>
    </w:div>
    <w:div w:id="1895001778">
      <w:bodyDiv w:val="1"/>
      <w:marLeft w:val="0"/>
      <w:marRight w:val="0"/>
      <w:marTop w:val="0"/>
      <w:marBottom w:val="0"/>
      <w:divBdr>
        <w:top w:val="none" w:sz="0" w:space="0" w:color="auto"/>
        <w:left w:val="none" w:sz="0" w:space="0" w:color="auto"/>
        <w:bottom w:val="none" w:sz="0" w:space="0" w:color="auto"/>
        <w:right w:val="none" w:sz="0" w:space="0" w:color="auto"/>
      </w:divBdr>
    </w:div>
    <w:div w:id="1896548675">
      <w:bodyDiv w:val="1"/>
      <w:marLeft w:val="0"/>
      <w:marRight w:val="0"/>
      <w:marTop w:val="0"/>
      <w:marBottom w:val="0"/>
      <w:divBdr>
        <w:top w:val="none" w:sz="0" w:space="0" w:color="auto"/>
        <w:left w:val="none" w:sz="0" w:space="0" w:color="auto"/>
        <w:bottom w:val="none" w:sz="0" w:space="0" w:color="auto"/>
        <w:right w:val="none" w:sz="0" w:space="0" w:color="auto"/>
      </w:divBdr>
    </w:div>
    <w:div w:id="1897162119">
      <w:bodyDiv w:val="1"/>
      <w:marLeft w:val="0"/>
      <w:marRight w:val="0"/>
      <w:marTop w:val="0"/>
      <w:marBottom w:val="0"/>
      <w:divBdr>
        <w:top w:val="none" w:sz="0" w:space="0" w:color="auto"/>
        <w:left w:val="none" w:sz="0" w:space="0" w:color="auto"/>
        <w:bottom w:val="none" w:sz="0" w:space="0" w:color="auto"/>
        <w:right w:val="none" w:sz="0" w:space="0" w:color="auto"/>
      </w:divBdr>
    </w:div>
    <w:div w:id="1897468968">
      <w:bodyDiv w:val="1"/>
      <w:marLeft w:val="0"/>
      <w:marRight w:val="0"/>
      <w:marTop w:val="0"/>
      <w:marBottom w:val="0"/>
      <w:divBdr>
        <w:top w:val="none" w:sz="0" w:space="0" w:color="auto"/>
        <w:left w:val="none" w:sz="0" w:space="0" w:color="auto"/>
        <w:bottom w:val="none" w:sz="0" w:space="0" w:color="auto"/>
        <w:right w:val="none" w:sz="0" w:space="0" w:color="auto"/>
      </w:divBdr>
    </w:div>
    <w:div w:id="1898935304">
      <w:bodyDiv w:val="1"/>
      <w:marLeft w:val="0"/>
      <w:marRight w:val="0"/>
      <w:marTop w:val="0"/>
      <w:marBottom w:val="0"/>
      <w:divBdr>
        <w:top w:val="none" w:sz="0" w:space="0" w:color="auto"/>
        <w:left w:val="none" w:sz="0" w:space="0" w:color="auto"/>
        <w:bottom w:val="none" w:sz="0" w:space="0" w:color="auto"/>
        <w:right w:val="none" w:sz="0" w:space="0" w:color="auto"/>
      </w:divBdr>
    </w:div>
    <w:div w:id="1899048361">
      <w:bodyDiv w:val="1"/>
      <w:marLeft w:val="0"/>
      <w:marRight w:val="0"/>
      <w:marTop w:val="0"/>
      <w:marBottom w:val="0"/>
      <w:divBdr>
        <w:top w:val="none" w:sz="0" w:space="0" w:color="auto"/>
        <w:left w:val="none" w:sz="0" w:space="0" w:color="auto"/>
        <w:bottom w:val="none" w:sz="0" w:space="0" w:color="auto"/>
        <w:right w:val="none" w:sz="0" w:space="0" w:color="auto"/>
      </w:divBdr>
    </w:div>
    <w:div w:id="1900282221">
      <w:bodyDiv w:val="1"/>
      <w:marLeft w:val="0"/>
      <w:marRight w:val="0"/>
      <w:marTop w:val="0"/>
      <w:marBottom w:val="0"/>
      <w:divBdr>
        <w:top w:val="none" w:sz="0" w:space="0" w:color="auto"/>
        <w:left w:val="none" w:sz="0" w:space="0" w:color="auto"/>
        <w:bottom w:val="none" w:sz="0" w:space="0" w:color="auto"/>
        <w:right w:val="none" w:sz="0" w:space="0" w:color="auto"/>
      </w:divBdr>
    </w:div>
    <w:div w:id="1900675762">
      <w:bodyDiv w:val="1"/>
      <w:marLeft w:val="0"/>
      <w:marRight w:val="0"/>
      <w:marTop w:val="0"/>
      <w:marBottom w:val="0"/>
      <w:divBdr>
        <w:top w:val="none" w:sz="0" w:space="0" w:color="auto"/>
        <w:left w:val="none" w:sz="0" w:space="0" w:color="auto"/>
        <w:bottom w:val="none" w:sz="0" w:space="0" w:color="auto"/>
        <w:right w:val="none" w:sz="0" w:space="0" w:color="auto"/>
      </w:divBdr>
    </w:div>
    <w:div w:id="1901667279">
      <w:bodyDiv w:val="1"/>
      <w:marLeft w:val="0"/>
      <w:marRight w:val="0"/>
      <w:marTop w:val="0"/>
      <w:marBottom w:val="0"/>
      <w:divBdr>
        <w:top w:val="none" w:sz="0" w:space="0" w:color="auto"/>
        <w:left w:val="none" w:sz="0" w:space="0" w:color="auto"/>
        <w:bottom w:val="none" w:sz="0" w:space="0" w:color="auto"/>
        <w:right w:val="none" w:sz="0" w:space="0" w:color="auto"/>
      </w:divBdr>
    </w:div>
    <w:div w:id="1902132249">
      <w:bodyDiv w:val="1"/>
      <w:marLeft w:val="0"/>
      <w:marRight w:val="0"/>
      <w:marTop w:val="0"/>
      <w:marBottom w:val="0"/>
      <w:divBdr>
        <w:top w:val="none" w:sz="0" w:space="0" w:color="auto"/>
        <w:left w:val="none" w:sz="0" w:space="0" w:color="auto"/>
        <w:bottom w:val="none" w:sz="0" w:space="0" w:color="auto"/>
        <w:right w:val="none" w:sz="0" w:space="0" w:color="auto"/>
      </w:divBdr>
    </w:div>
    <w:div w:id="1902599445">
      <w:bodyDiv w:val="1"/>
      <w:marLeft w:val="0"/>
      <w:marRight w:val="0"/>
      <w:marTop w:val="0"/>
      <w:marBottom w:val="0"/>
      <w:divBdr>
        <w:top w:val="none" w:sz="0" w:space="0" w:color="auto"/>
        <w:left w:val="none" w:sz="0" w:space="0" w:color="auto"/>
        <w:bottom w:val="none" w:sz="0" w:space="0" w:color="auto"/>
        <w:right w:val="none" w:sz="0" w:space="0" w:color="auto"/>
      </w:divBdr>
    </w:div>
    <w:div w:id="1904950588">
      <w:bodyDiv w:val="1"/>
      <w:marLeft w:val="0"/>
      <w:marRight w:val="0"/>
      <w:marTop w:val="0"/>
      <w:marBottom w:val="0"/>
      <w:divBdr>
        <w:top w:val="none" w:sz="0" w:space="0" w:color="auto"/>
        <w:left w:val="none" w:sz="0" w:space="0" w:color="auto"/>
        <w:bottom w:val="none" w:sz="0" w:space="0" w:color="auto"/>
        <w:right w:val="none" w:sz="0" w:space="0" w:color="auto"/>
      </w:divBdr>
    </w:div>
    <w:div w:id="1905290917">
      <w:bodyDiv w:val="1"/>
      <w:marLeft w:val="0"/>
      <w:marRight w:val="0"/>
      <w:marTop w:val="0"/>
      <w:marBottom w:val="0"/>
      <w:divBdr>
        <w:top w:val="none" w:sz="0" w:space="0" w:color="auto"/>
        <w:left w:val="none" w:sz="0" w:space="0" w:color="auto"/>
        <w:bottom w:val="none" w:sz="0" w:space="0" w:color="auto"/>
        <w:right w:val="none" w:sz="0" w:space="0" w:color="auto"/>
      </w:divBdr>
    </w:div>
    <w:div w:id="1905482037">
      <w:bodyDiv w:val="1"/>
      <w:marLeft w:val="0"/>
      <w:marRight w:val="0"/>
      <w:marTop w:val="0"/>
      <w:marBottom w:val="0"/>
      <w:divBdr>
        <w:top w:val="none" w:sz="0" w:space="0" w:color="auto"/>
        <w:left w:val="none" w:sz="0" w:space="0" w:color="auto"/>
        <w:bottom w:val="none" w:sz="0" w:space="0" w:color="auto"/>
        <w:right w:val="none" w:sz="0" w:space="0" w:color="auto"/>
      </w:divBdr>
    </w:div>
    <w:div w:id="1907954049">
      <w:bodyDiv w:val="1"/>
      <w:marLeft w:val="0"/>
      <w:marRight w:val="0"/>
      <w:marTop w:val="0"/>
      <w:marBottom w:val="0"/>
      <w:divBdr>
        <w:top w:val="none" w:sz="0" w:space="0" w:color="auto"/>
        <w:left w:val="none" w:sz="0" w:space="0" w:color="auto"/>
        <w:bottom w:val="none" w:sz="0" w:space="0" w:color="auto"/>
        <w:right w:val="none" w:sz="0" w:space="0" w:color="auto"/>
      </w:divBdr>
    </w:div>
    <w:div w:id="1908107317">
      <w:bodyDiv w:val="1"/>
      <w:marLeft w:val="0"/>
      <w:marRight w:val="0"/>
      <w:marTop w:val="0"/>
      <w:marBottom w:val="0"/>
      <w:divBdr>
        <w:top w:val="none" w:sz="0" w:space="0" w:color="auto"/>
        <w:left w:val="none" w:sz="0" w:space="0" w:color="auto"/>
        <w:bottom w:val="none" w:sz="0" w:space="0" w:color="auto"/>
        <w:right w:val="none" w:sz="0" w:space="0" w:color="auto"/>
      </w:divBdr>
    </w:div>
    <w:div w:id="1909075706">
      <w:bodyDiv w:val="1"/>
      <w:marLeft w:val="0"/>
      <w:marRight w:val="0"/>
      <w:marTop w:val="0"/>
      <w:marBottom w:val="0"/>
      <w:divBdr>
        <w:top w:val="none" w:sz="0" w:space="0" w:color="auto"/>
        <w:left w:val="none" w:sz="0" w:space="0" w:color="auto"/>
        <w:bottom w:val="none" w:sz="0" w:space="0" w:color="auto"/>
        <w:right w:val="none" w:sz="0" w:space="0" w:color="auto"/>
      </w:divBdr>
    </w:div>
    <w:div w:id="1909265471">
      <w:bodyDiv w:val="1"/>
      <w:marLeft w:val="0"/>
      <w:marRight w:val="0"/>
      <w:marTop w:val="0"/>
      <w:marBottom w:val="0"/>
      <w:divBdr>
        <w:top w:val="none" w:sz="0" w:space="0" w:color="auto"/>
        <w:left w:val="none" w:sz="0" w:space="0" w:color="auto"/>
        <w:bottom w:val="none" w:sz="0" w:space="0" w:color="auto"/>
        <w:right w:val="none" w:sz="0" w:space="0" w:color="auto"/>
      </w:divBdr>
    </w:div>
    <w:div w:id="1909655326">
      <w:bodyDiv w:val="1"/>
      <w:marLeft w:val="0"/>
      <w:marRight w:val="0"/>
      <w:marTop w:val="0"/>
      <w:marBottom w:val="0"/>
      <w:divBdr>
        <w:top w:val="none" w:sz="0" w:space="0" w:color="auto"/>
        <w:left w:val="none" w:sz="0" w:space="0" w:color="auto"/>
        <w:bottom w:val="none" w:sz="0" w:space="0" w:color="auto"/>
        <w:right w:val="none" w:sz="0" w:space="0" w:color="auto"/>
      </w:divBdr>
    </w:div>
    <w:div w:id="1909925315">
      <w:bodyDiv w:val="1"/>
      <w:marLeft w:val="0"/>
      <w:marRight w:val="0"/>
      <w:marTop w:val="0"/>
      <w:marBottom w:val="0"/>
      <w:divBdr>
        <w:top w:val="none" w:sz="0" w:space="0" w:color="auto"/>
        <w:left w:val="none" w:sz="0" w:space="0" w:color="auto"/>
        <w:bottom w:val="none" w:sz="0" w:space="0" w:color="auto"/>
        <w:right w:val="none" w:sz="0" w:space="0" w:color="auto"/>
      </w:divBdr>
    </w:div>
    <w:div w:id="1911573093">
      <w:bodyDiv w:val="1"/>
      <w:marLeft w:val="0"/>
      <w:marRight w:val="0"/>
      <w:marTop w:val="0"/>
      <w:marBottom w:val="0"/>
      <w:divBdr>
        <w:top w:val="none" w:sz="0" w:space="0" w:color="auto"/>
        <w:left w:val="none" w:sz="0" w:space="0" w:color="auto"/>
        <w:bottom w:val="none" w:sz="0" w:space="0" w:color="auto"/>
        <w:right w:val="none" w:sz="0" w:space="0" w:color="auto"/>
      </w:divBdr>
    </w:div>
    <w:div w:id="1911891034">
      <w:bodyDiv w:val="1"/>
      <w:marLeft w:val="0"/>
      <w:marRight w:val="0"/>
      <w:marTop w:val="0"/>
      <w:marBottom w:val="0"/>
      <w:divBdr>
        <w:top w:val="none" w:sz="0" w:space="0" w:color="auto"/>
        <w:left w:val="none" w:sz="0" w:space="0" w:color="auto"/>
        <w:bottom w:val="none" w:sz="0" w:space="0" w:color="auto"/>
        <w:right w:val="none" w:sz="0" w:space="0" w:color="auto"/>
      </w:divBdr>
    </w:div>
    <w:div w:id="1912888564">
      <w:bodyDiv w:val="1"/>
      <w:marLeft w:val="0"/>
      <w:marRight w:val="0"/>
      <w:marTop w:val="0"/>
      <w:marBottom w:val="0"/>
      <w:divBdr>
        <w:top w:val="none" w:sz="0" w:space="0" w:color="auto"/>
        <w:left w:val="none" w:sz="0" w:space="0" w:color="auto"/>
        <w:bottom w:val="none" w:sz="0" w:space="0" w:color="auto"/>
        <w:right w:val="none" w:sz="0" w:space="0" w:color="auto"/>
      </w:divBdr>
    </w:div>
    <w:div w:id="1913078195">
      <w:bodyDiv w:val="1"/>
      <w:marLeft w:val="0"/>
      <w:marRight w:val="0"/>
      <w:marTop w:val="0"/>
      <w:marBottom w:val="0"/>
      <w:divBdr>
        <w:top w:val="none" w:sz="0" w:space="0" w:color="auto"/>
        <w:left w:val="none" w:sz="0" w:space="0" w:color="auto"/>
        <w:bottom w:val="none" w:sz="0" w:space="0" w:color="auto"/>
        <w:right w:val="none" w:sz="0" w:space="0" w:color="auto"/>
      </w:divBdr>
    </w:div>
    <w:div w:id="1913269735">
      <w:bodyDiv w:val="1"/>
      <w:marLeft w:val="0"/>
      <w:marRight w:val="0"/>
      <w:marTop w:val="0"/>
      <w:marBottom w:val="0"/>
      <w:divBdr>
        <w:top w:val="none" w:sz="0" w:space="0" w:color="auto"/>
        <w:left w:val="none" w:sz="0" w:space="0" w:color="auto"/>
        <w:bottom w:val="none" w:sz="0" w:space="0" w:color="auto"/>
        <w:right w:val="none" w:sz="0" w:space="0" w:color="auto"/>
      </w:divBdr>
    </w:div>
    <w:div w:id="1914704194">
      <w:bodyDiv w:val="1"/>
      <w:marLeft w:val="0"/>
      <w:marRight w:val="0"/>
      <w:marTop w:val="0"/>
      <w:marBottom w:val="0"/>
      <w:divBdr>
        <w:top w:val="none" w:sz="0" w:space="0" w:color="auto"/>
        <w:left w:val="none" w:sz="0" w:space="0" w:color="auto"/>
        <w:bottom w:val="none" w:sz="0" w:space="0" w:color="auto"/>
        <w:right w:val="none" w:sz="0" w:space="0" w:color="auto"/>
      </w:divBdr>
    </w:div>
    <w:div w:id="1915040840">
      <w:bodyDiv w:val="1"/>
      <w:marLeft w:val="0"/>
      <w:marRight w:val="0"/>
      <w:marTop w:val="0"/>
      <w:marBottom w:val="0"/>
      <w:divBdr>
        <w:top w:val="none" w:sz="0" w:space="0" w:color="auto"/>
        <w:left w:val="none" w:sz="0" w:space="0" w:color="auto"/>
        <w:bottom w:val="none" w:sz="0" w:space="0" w:color="auto"/>
        <w:right w:val="none" w:sz="0" w:space="0" w:color="auto"/>
      </w:divBdr>
    </w:div>
    <w:div w:id="1915166292">
      <w:bodyDiv w:val="1"/>
      <w:marLeft w:val="0"/>
      <w:marRight w:val="0"/>
      <w:marTop w:val="0"/>
      <w:marBottom w:val="0"/>
      <w:divBdr>
        <w:top w:val="none" w:sz="0" w:space="0" w:color="auto"/>
        <w:left w:val="none" w:sz="0" w:space="0" w:color="auto"/>
        <w:bottom w:val="none" w:sz="0" w:space="0" w:color="auto"/>
        <w:right w:val="none" w:sz="0" w:space="0" w:color="auto"/>
      </w:divBdr>
    </w:div>
    <w:div w:id="1919247899">
      <w:bodyDiv w:val="1"/>
      <w:marLeft w:val="0"/>
      <w:marRight w:val="0"/>
      <w:marTop w:val="0"/>
      <w:marBottom w:val="0"/>
      <w:divBdr>
        <w:top w:val="none" w:sz="0" w:space="0" w:color="auto"/>
        <w:left w:val="none" w:sz="0" w:space="0" w:color="auto"/>
        <w:bottom w:val="none" w:sz="0" w:space="0" w:color="auto"/>
        <w:right w:val="none" w:sz="0" w:space="0" w:color="auto"/>
      </w:divBdr>
    </w:div>
    <w:div w:id="1919436308">
      <w:bodyDiv w:val="1"/>
      <w:marLeft w:val="0"/>
      <w:marRight w:val="0"/>
      <w:marTop w:val="0"/>
      <w:marBottom w:val="0"/>
      <w:divBdr>
        <w:top w:val="none" w:sz="0" w:space="0" w:color="auto"/>
        <w:left w:val="none" w:sz="0" w:space="0" w:color="auto"/>
        <w:bottom w:val="none" w:sz="0" w:space="0" w:color="auto"/>
        <w:right w:val="none" w:sz="0" w:space="0" w:color="auto"/>
      </w:divBdr>
    </w:div>
    <w:div w:id="1919754457">
      <w:bodyDiv w:val="1"/>
      <w:marLeft w:val="0"/>
      <w:marRight w:val="0"/>
      <w:marTop w:val="0"/>
      <w:marBottom w:val="0"/>
      <w:divBdr>
        <w:top w:val="none" w:sz="0" w:space="0" w:color="auto"/>
        <w:left w:val="none" w:sz="0" w:space="0" w:color="auto"/>
        <w:bottom w:val="none" w:sz="0" w:space="0" w:color="auto"/>
        <w:right w:val="none" w:sz="0" w:space="0" w:color="auto"/>
      </w:divBdr>
    </w:div>
    <w:div w:id="1919975129">
      <w:bodyDiv w:val="1"/>
      <w:marLeft w:val="0"/>
      <w:marRight w:val="0"/>
      <w:marTop w:val="0"/>
      <w:marBottom w:val="0"/>
      <w:divBdr>
        <w:top w:val="none" w:sz="0" w:space="0" w:color="auto"/>
        <w:left w:val="none" w:sz="0" w:space="0" w:color="auto"/>
        <w:bottom w:val="none" w:sz="0" w:space="0" w:color="auto"/>
        <w:right w:val="none" w:sz="0" w:space="0" w:color="auto"/>
      </w:divBdr>
    </w:div>
    <w:div w:id="1920016620">
      <w:bodyDiv w:val="1"/>
      <w:marLeft w:val="0"/>
      <w:marRight w:val="0"/>
      <w:marTop w:val="0"/>
      <w:marBottom w:val="0"/>
      <w:divBdr>
        <w:top w:val="none" w:sz="0" w:space="0" w:color="auto"/>
        <w:left w:val="none" w:sz="0" w:space="0" w:color="auto"/>
        <w:bottom w:val="none" w:sz="0" w:space="0" w:color="auto"/>
        <w:right w:val="none" w:sz="0" w:space="0" w:color="auto"/>
      </w:divBdr>
    </w:div>
    <w:div w:id="1920097277">
      <w:bodyDiv w:val="1"/>
      <w:marLeft w:val="0"/>
      <w:marRight w:val="0"/>
      <w:marTop w:val="0"/>
      <w:marBottom w:val="0"/>
      <w:divBdr>
        <w:top w:val="none" w:sz="0" w:space="0" w:color="auto"/>
        <w:left w:val="none" w:sz="0" w:space="0" w:color="auto"/>
        <w:bottom w:val="none" w:sz="0" w:space="0" w:color="auto"/>
        <w:right w:val="none" w:sz="0" w:space="0" w:color="auto"/>
      </w:divBdr>
    </w:div>
    <w:div w:id="1920483654">
      <w:bodyDiv w:val="1"/>
      <w:marLeft w:val="0"/>
      <w:marRight w:val="0"/>
      <w:marTop w:val="0"/>
      <w:marBottom w:val="0"/>
      <w:divBdr>
        <w:top w:val="none" w:sz="0" w:space="0" w:color="auto"/>
        <w:left w:val="none" w:sz="0" w:space="0" w:color="auto"/>
        <w:bottom w:val="none" w:sz="0" w:space="0" w:color="auto"/>
        <w:right w:val="none" w:sz="0" w:space="0" w:color="auto"/>
      </w:divBdr>
    </w:div>
    <w:div w:id="1920670069">
      <w:bodyDiv w:val="1"/>
      <w:marLeft w:val="0"/>
      <w:marRight w:val="0"/>
      <w:marTop w:val="0"/>
      <w:marBottom w:val="0"/>
      <w:divBdr>
        <w:top w:val="none" w:sz="0" w:space="0" w:color="auto"/>
        <w:left w:val="none" w:sz="0" w:space="0" w:color="auto"/>
        <w:bottom w:val="none" w:sz="0" w:space="0" w:color="auto"/>
        <w:right w:val="none" w:sz="0" w:space="0" w:color="auto"/>
      </w:divBdr>
    </w:div>
    <w:div w:id="1921326251">
      <w:bodyDiv w:val="1"/>
      <w:marLeft w:val="0"/>
      <w:marRight w:val="0"/>
      <w:marTop w:val="0"/>
      <w:marBottom w:val="0"/>
      <w:divBdr>
        <w:top w:val="none" w:sz="0" w:space="0" w:color="auto"/>
        <w:left w:val="none" w:sz="0" w:space="0" w:color="auto"/>
        <w:bottom w:val="none" w:sz="0" w:space="0" w:color="auto"/>
        <w:right w:val="none" w:sz="0" w:space="0" w:color="auto"/>
      </w:divBdr>
    </w:div>
    <w:div w:id="1921600207">
      <w:bodyDiv w:val="1"/>
      <w:marLeft w:val="0"/>
      <w:marRight w:val="0"/>
      <w:marTop w:val="0"/>
      <w:marBottom w:val="0"/>
      <w:divBdr>
        <w:top w:val="none" w:sz="0" w:space="0" w:color="auto"/>
        <w:left w:val="none" w:sz="0" w:space="0" w:color="auto"/>
        <w:bottom w:val="none" w:sz="0" w:space="0" w:color="auto"/>
        <w:right w:val="none" w:sz="0" w:space="0" w:color="auto"/>
      </w:divBdr>
    </w:div>
    <w:div w:id="1922445105">
      <w:bodyDiv w:val="1"/>
      <w:marLeft w:val="0"/>
      <w:marRight w:val="0"/>
      <w:marTop w:val="0"/>
      <w:marBottom w:val="0"/>
      <w:divBdr>
        <w:top w:val="none" w:sz="0" w:space="0" w:color="auto"/>
        <w:left w:val="none" w:sz="0" w:space="0" w:color="auto"/>
        <w:bottom w:val="none" w:sz="0" w:space="0" w:color="auto"/>
        <w:right w:val="none" w:sz="0" w:space="0" w:color="auto"/>
      </w:divBdr>
    </w:div>
    <w:div w:id="1924143875">
      <w:bodyDiv w:val="1"/>
      <w:marLeft w:val="0"/>
      <w:marRight w:val="0"/>
      <w:marTop w:val="0"/>
      <w:marBottom w:val="0"/>
      <w:divBdr>
        <w:top w:val="none" w:sz="0" w:space="0" w:color="auto"/>
        <w:left w:val="none" w:sz="0" w:space="0" w:color="auto"/>
        <w:bottom w:val="none" w:sz="0" w:space="0" w:color="auto"/>
        <w:right w:val="none" w:sz="0" w:space="0" w:color="auto"/>
      </w:divBdr>
    </w:div>
    <w:div w:id="1924223065">
      <w:bodyDiv w:val="1"/>
      <w:marLeft w:val="0"/>
      <w:marRight w:val="0"/>
      <w:marTop w:val="0"/>
      <w:marBottom w:val="0"/>
      <w:divBdr>
        <w:top w:val="none" w:sz="0" w:space="0" w:color="auto"/>
        <w:left w:val="none" w:sz="0" w:space="0" w:color="auto"/>
        <w:bottom w:val="none" w:sz="0" w:space="0" w:color="auto"/>
        <w:right w:val="none" w:sz="0" w:space="0" w:color="auto"/>
      </w:divBdr>
    </w:div>
    <w:div w:id="1925141038">
      <w:bodyDiv w:val="1"/>
      <w:marLeft w:val="0"/>
      <w:marRight w:val="0"/>
      <w:marTop w:val="0"/>
      <w:marBottom w:val="0"/>
      <w:divBdr>
        <w:top w:val="none" w:sz="0" w:space="0" w:color="auto"/>
        <w:left w:val="none" w:sz="0" w:space="0" w:color="auto"/>
        <w:bottom w:val="none" w:sz="0" w:space="0" w:color="auto"/>
        <w:right w:val="none" w:sz="0" w:space="0" w:color="auto"/>
      </w:divBdr>
    </w:div>
    <w:div w:id="1925146232">
      <w:bodyDiv w:val="1"/>
      <w:marLeft w:val="0"/>
      <w:marRight w:val="0"/>
      <w:marTop w:val="0"/>
      <w:marBottom w:val="0"/>
      <w:divBdr>
        <w:top w:val="none" w:sz="0" w:space="0" w:color="auto"/>
        <w:left w:val="none" w:sz="0" w:space="0" w:color="auto"/>
        <w:bottom w:val="none" w:sz="0" w:space="0" w:color="auto"/>
        <w:right w:val="none" w:sz="0" w:space="0" w:color="auto"/>
      </w:divBdr>
    </w:div>
    <w:div w:id="1925528065">
      <w:bodyDiv w:val="1"/>
      <w:marLeft w:val="0"/>
      <w:marRight w:val="0"/>
      <w:marTop w:val="0"/>
      <w:marBottom w:val="0"/>
      <w:divBdr>
        <w:top w:val="none" w:sz="0" w:space="0" w:color="auto"/>
        <w:left w:val="none" w:sz="0" w:space="0" w:color="auto"/>
        <w:bottom w:val="none" w:sz="0" w:space="0" w:color="auto"/>
        <w:right w:val="none" w:sz="0" w:space="0" w:color="auto"/>
      </w:divBdr>
    </w:div>
    <w:div w:id="1925723090">
      <w:bodyDiv w:val="1"/>
      <w:marLeft w:val="0"/>
      <w:marRight w:val="0"/>
      <w:marTop w:val="0"/>
      <w:marBottom w:val="0"/>
      <w:divBdr>
        <w:top w:val="none" w:sz="0" w:space="0" w:color="auto"/>
        <w:left w:val="none" w:sz="0" w:space="0" w:color="auto"/>
        <w:bottom w:val="none" w:sz="0" w:space="0" w:color="auto"/>
        <w:right w:val="none" w:sz="0" w:space="0" w:color="auto"/>
      </w:divBdr>
    </w:div>
    <w:div w:id="1925915736">
      <w:bodyDiv w:val="1"/>
      <w:marLeft w:val="0"/>
      <w:marRight w:val="0"/>
      <w:marTop w:val="0"/>
      <w:marBottom w:val="0"/>
      <w:divBdr>
        <w:top w:val="none" w:sz="0" w:space="0" w:color="auto"/>
        <w:left w:val="none" w:sz="0" w:space="0" w:color="auto"/>
        <w:bottom w:val="none" w:sz="0" w:space="0" w:color="auto"/>
        <w:right w:val="none" w:sz="0" w:space="0" w:color="auto"/>
      </w:divBdr>
    </w:div>
    <w:div w:id="1926766831">
      <w:bodyDiv w:val="1"/>
      <w:marLeft w:val="0"/>
      <w:marRight w:val="0"/>
      <w:marTop w:val="0"/>
      <w:marBottom w:val="0"/>
      <w:divBdr>
        <w:top w:val="none" w:sz="0" w:space="0" w:color="auto"/>
        <w:left w:val="none" w:sz="0" w:space="0" w:color="auto"/>
        <w:bottom w:val="none" w:sz="0" w:space="0" w:color="auto"/>
        <w:right w:val="none" w:sz="0" w:space="0" w:color="auto"/>
      </w:divBdr>
    </w:div>
    <w:div w:id="1927107384">
      <w:bodyDiv w:val="1"/>
      <w:marLeft w:val="0"/>
      <w:marRight w:val="0"/>
      <w:marTop w:val="0"/>
      <w:marBottom w:val="0"/>
      <w:divBdr>
        <w:top w:val="none" w:sz="0" w:space="0" w:color="auto"/>
        <w:left w:val="none" w:sz="0" w:space="0" w:color="auto"/>
        <w:bottom w:val="none" w:sz="0" w:space="0" w:color="auto"/>
        <w:right w:val="none" w:sz="0" w:space="0" w:color="auto"/>
      </w:divBdr>
    </w:div>
    <w:div w:id="1927765182">
      <w:bodyDiv w:val="1"/>
      <w:marLeft w:val="0"/>
      <w:marRight w:val="0"/>
      <w:marTop w:val="0"/>
      <w:marBottom w:val="0"/>
      <w:divBdr>
        <w:top w:val="none" w:sz="0" w:space="0" w:color="auto"/>
        <w:left w:val="none" w:sz="0" w:space="0" w:color="auto"/>
        <w:bottom w:val="none" w:sz="0" w:space="0" w:color="auto"/>
        <w:right w:val="none" w:sz="0" w:space="0" w:color="auto"/>
      </w:divBdr>
    </w:div>
    <w:div w:id="1930458519">
      <w:bodyDiv w:val="1"/>
      <w:marLeft w:val="0"/>
      <w:marRight w:val="0"/>
      <w:marTop w:val="0"/>
      <w:marBottom w:val="0"/>
      <w:divBdr>
        <w:top w:val="none" w:sz="0" w:space="0" w:color="auto"/>
        <w:left w:val="none" w:sz="0" w:space="0" w:color="auto"/>
        <w:bottom w:val="none" w:sz="0" w:space="0" w:color="auto"/>
        <w:right w:val="none" w:sz="0" w:space="0" w:color="auto"/>
      </w:divBdr>
    </w:div>
    <w:div w:id="1931968190">
      <w:bodyDiv w:val="1"/>
      <w:marLeft w:val="0"/>
      <w:marRight w:val="0"/>
      <w:marTop w:val="0"/>
      <w:marBottom w:val="0"/>
      <w:divBdr>
        <w:top w:val="none" w:sz="0" w:space="0" w:color="auto"/>
        <w:left w:val="none" w:sz="0" w:space="0" w:color="auto"/>
        <w:bottom w:val="none" w:sz="0" w:space="0" w:color="auto"/>
        <w:right w:val="none" w:sz="0" w:space="0" w:color="auto"/>
      </w:divBdr>
    </w:div>
    <w:div w:id="1932350135">
      <w:bodyDiv w:val="1"/>
      <w:marLeft w:val="0"/>
      <w:marRight w:val="0"/>
      <w:marTop w:val="0"/>
      <w:marBottom w:val="0"/>
      <w:divBdr>
        <w:top w:val="none" w:sz="0" w:space="0" w:color="auto"/>
        <w:left w:val="none" w:sz="0" w:space="0" w:color="auto"/>
        <w:bottom w:val="none" w:sz="0" w:space="0" w:color="auto"/>
        <w:right w:val="none" w:sz="0" w:space="0" w:color="auto"/>
      </w:divBdr>
    </w:div>
    <w:div w:id="1932355845">
      <w:bodyDiv w:val="1"/>
      <w:marLeft w:val="0"/>
      <w:marRight w:val="0"/>
      <w:marTop w:val="0"/>
      <w:marBottom w:val="0"/>
      <w:divBdr>
        <w:top w:val="none" w:sz="0" w:space="0" w:color="auto"/>
        <w:left w:val="none" w:sz="0" w:space="0" w:color="auto"/>
        <w:bottom w:val="none" w:sz="0" w:space="0" w:color="auto"/>
        <w:right w:val="none" w:sz="0" w:space="0" w:color="auto"/>
      </w:divBdr>
    </w:div>
    <w:div w:id="1932546869">
      <w:bodyDiv w:val="1"/>
      <w:marLeft w:val="0"/>
      <w:marRight w:val="0"/>
      <w:marTop w:val="0"/>
      <w:marBottom w:val="0"/>
      <w:divBdr>
        <w:top w:val="none" w:sz="0" w:space="0" w:color="auto"/>
        <w:left w:val="none" w:sz="0" w:space="0" w:color="auto"/>
        <w:bottom w:val="none" w:sz="0" w:space="0" w:color="auto"/>
        <w:right w:val="none" w:sz="0" w:space="0" w:color="auto"/>
      </w:divBdr>
    </w:div>
    <w:div w:id="1934388402">
      <w:bodyDiv w:val="1"/>
      <w:marLeft w:val="0"/>
      <w:marRight w:val="0"/>
      <w:marTop w:val="0"/>
      <w:marBottom w:val="0"/>
      <w:divBdr>
        <w:top w:val="none" w:sz="0" w:space="0" w:color="auto"/>
        <w:left w:val="none" w:sz="0" w:space="0" w:color="auto"/>
        <w:bottom w:val="none" w:sz="0" w:space="0" w:color="auto"/>
        <w:right w:val="none" w:sz="0" w:space="0" w:color="auto"/>
      </w:divBdr>
    </w:div>
    <w:div w:id="1935479140">
      <w:bodyDiv w:val="1"/>
      <w:marLeft w:val="0"/>
      <w:marRight w:val="0"/>
      <w:marTop w:val="0"/>
      <w:marBottom w:val="0"/>
      <w:divBdr>
        <w:top w:val="none" w:sz="0" w:space="0" w:color="auto"/>
        <w:left w:val="none" w:sz="0" w:space="0" w:color="auto"/>
        <w:bottom w:val="none" w:sz="0" w:space="0" w:color="auto"/>
        <w:right w:val="none" w:sz="0" w:space="0" w:color="auto"/>
      </w:divBdr>
    </w:div>
    <w:div w:id="1935551047">
      <w:bodyDiv w:val="1"/>
      <w:marLeft w:val="0"/>
      <w:marRight w:val="0"/>
      <w:marTop w:val="0"/>
      <w:marBottom w:val="0"/>
      <w:divBdr>
        <w:top w:val="none" w:sz="0" w:space="0" w:color="auto"/>
        <w:left w:val="none" w:sz="0" w:space="0" w:color="auto"/>
        <w:bottom w:val="none" w:sz="0" w:space="0" w:color="auto"/>
        <w:right w:val="none" w:sz="0" w:space="0" w:color="auto"/>
      </w:divBdr>
    </w:div>
    <w:div w:id="1937203317">
      <w:bodyDiv w:val="1"/>
      <w:marLeft w:val="0"/>
      <w:marRight w:val="0"/>
      <w:marTop w:val="0"/>
      <w:marBottom w:val="0"/>
      <w:divBdr>
        <w:top w:val="none" w:sz="0" w:space="0" w:color="auto"/>
        <w:left w:val="none" w:sz="0" w:space="0" w:color="auto"/>
        <w:bottom w:val="none" w:sz="0" w:space="0" w:color="auto"/>
        <w:right w:val="none" w:sz="0" w:space="0" w:color="auto"/>
      </w:divBdr>
    </w:div>
    <w:div w:id="1937442962">
      <w:bodyDiv w:val="1"/>
      <w:marLeft w:val="0"/>
      <w:marRight w:val="0"/>
      <w:marTop w:val="0"/>
      <w:marBottom w:val="0"/>
      <w:divBdr>
        <w:top w:val="none" w:sz="0" w:space="0" w:color="auto"/>
        <w:left w:val="none" w:sz="0" w:space="0" w:color="auto"/>
        <w:bottom w:val="none" w:sz="0" w:space="0" w:color="auto"/>
        <w:right w:val="none" w:sz="0" w:space="0" w:color="auto"/>
      </w:divBdr>
    </w:div>
    <w:div w:id="1937901992">
      <w:bodyDiv w:val="1"/>
      <w:marLeft w:val="0"/>
      <w:marRight w:val="0"/>
      <w:marTop w:val="0"/>
      <w:marBottom w:val="0"/>
      <w:divBdr>
        <w:top w:val="none" w:sz="0" w:space="0" w:color="auto"/>
        <w:left w:val="none" w:sz="0" w:space="0" w:color="auto"/>
        <w:bottom w:val="none" w:sz="0" w:space="0" w:color="auto"/>
        <w:right w:val="none" w:sz="0" w:space="0" w:color="auto"/>
      </w:divBdr>
    </w:div>
    <w:div w:id="1938251123">
      <w:bodyDiv w:val="1"/>
      <w:marLeft w:val="0"/>
      <w:marRight w:val="0"/>
      <w:marTop w:val="0"/>
      <w:marBottom w:val="0"/>
      <w:divBdr>
        <w:top w:val="none" w:sz="0" w:space="0" w:color="auto"/>
        <w:left w:val="none" w:sz="0" w:space="0" w:color="auto"/>
        <w:bottom w:val="none" w:sz="0" w:space="0" w:color="auto"/>
        <w:right w:val="none" w:sz="0" w:space="0" w:color="auto"/>
      </w:divBdr>
    </w:div>
    <w:div w:id="1939554807">
      <w:bodyDiv w:val="1"/>
      <w:marLeft w:val="0"/>
      <w:marRight w:val="0"/>
      <w:marTop w:val="0"/>
      <w:marBottom w:val="0"/>
      <w:divBdr>
        <w:top w:val="none" w:sz="0" w:space="0" w:color="auto"/>
        <w:left w:val="none" w:sz="0" w:space="0" w:color="auto"/>
        <w:bottom w:val="none" w:sz="0" w:space="0" w:color="auto"/>
        <w:right w:val="none" w:sz="0" w:space="0" w:color="auto"/>
      </w:divBdr>
    </w:div>
    <w:div w:id="1941134033">
      <w:bodyDiv w:val="1"/>
      <w:marLeft w:val="0"/>
      <w:marRight w:val="0"/>
      <w:marTop w:val="0"/>
      <w:marBottom w:val="0"/>
      <w:divBdr>
        <w:top w:val="none" w:sz="0" w:space="0" w:color="auto"/>
        <w:left w:val="none" w:sz="0" w:space="0" w:color="auto"/>
        <w:bottom w:val="none" w:sz="0" w:space="0" w:color="auto"/>
        <w:right w:val="none" w:sz="0" w:space="0" w:color="auto"/>
      </w:divBdr>
    </w:div>
    <w:div w:id="1941253655">
      <w:bodyDiv w:val="1"/>
      <w:marLeft w:val="0"/>
      <w:marRight w:val="0"/>
      <w:marTop w:val="0"/>
      <w:marBottom w:val="0"/>
      <w:divBdr>
        <w:top w:val="none" w:sz="0" w:space="0" w:color="auto"/>
        <w:left w:val="none" w:sz="0" w:space="0" w:color="auto"/>
        <w:bottom w:val="none" w:sz="0" w:space="0" w:color="auto"/>
        <w:right w:val="none" w:sz="0" w:space="0" w:color="auto"/>
      </w:divBdr>
    </w:div>
    <w:div w:id="1943339930">
      <w:bodyDiv w:val="1"/>
      <w:marLeft w:val="0"/>
      <w:marRight w:val="0"/>
      <w:marTop w:val="0"/>
      <w:marBottom w:val="0"/>
      <w:divBdr>
        <w:top w:val="none" w:sz="0" w:space="0" w:color="auto"/>
        <w:left w:val="none" w:sz="0" w:space="0" w:color="auto"/>
        <w:bottom w:val="none" w:sz="0" w:space="0" w:color="auto"/>
        <w:right w:val="none" w:sz="0" w:space="0" w:color="auto"/>
      </w:divBdr>
    </w:div>
    <w:div w:id="1943369552">
      <w:bodyDiv w:val="1"/>
      <w:marLeft w:val="0"/>
      <w:marRight w:val="0"/>
      <w:marTop w:val="0"/>
      <w:marBottom w:val="0"/>
      <w:divBdr>
        <w:top w:val="none" w:sz="0" w:space="0" w:color="auto"/>
        <w:left w:val="none" w:sz="0" w:space="0" w:color="auto"/>
        <w:bottom w:val="none" w:sz="0" w:space="0" w:color="auto"/>
        <w:right w:val="none" w:sz="0" w:space="0" w:color="auto"/>
      </w:divBdr>
    </w:div>
    <w:div w:id="1943877637">
      <w:bodyDiv w:val="1"/>
      <w:marLeft w:val="0"/>
      <w:marRight w:val="0"/>
      <w:marTop w:val="0"/>
      <w:marBottom w:val="0"/>
      <w:divBdr>
        <w:top w:val="none" w:sz="0" w:space="0" w:color="auto"/>
        <w:left w:val="none" w:sz="0" w:space="0" w:color="auto"/>
        <w:bottom w:val="none" w:sz="0" w:space="0" w:color="auto"/>
        <w:right w:val="none" w:sz="0" w:space="0" w:color="auto"/>
      </w:divBdr>
    </w:div>
    <w:div w:id="1944072491">
      <w:bodyDiv w:val="1"/>
      <w:marLeft w:val="0"/>
      <w:marRight w:val="0"/>
      <w:marTop w:val="0"/>
      <w:marBottom w:val="0"/>
      <w:divBdr>
        <w:top w:val="none" w:sz="0" w:space="0" w:color="auto"/>
        <w:left w:val="none" w:sz="0" w:space="0" w:color="auto"/>
        <w:bottom w:val="none" w:sz="0" w:space="0" w:color="auto"/>
        <w:right w:val="none" w:sz="0" w:space="0" w:color="auto"/>
      </w:divBdr>
    </w:div>
    <w:div w:id="1945838562">
      <w:bodyDiv w:val="1"/>
      <w:marLeft w:val="0"/>
      <w:marRight w:val="0"/>
      <w:marTop w:val="0"/>
      <w:marBottom w:val="0"/>
      <w:divBdr>
        <w:top w:val="none" w:sz="0" w:space="0" w:color="auto"/>
        <w:left w:val="none" w:sz="0" w:space="0" w:color="auto"/>
        <w:bottom w:val="none" w:sz="0" w:space="0" w:color="auto"/>
        <w:right w:val="none" w:sz="0" w:space="0" w:color="auto"/>
      </w:divBdr>
    </w:div>
    <w:div w:id="1946035747">
      <w:bodyDiv w:val="1"/>
      <w:marLeft w:val="0"/>
      <w:marRight w:val="0"/>
      <w:marTop w:val="0"/>
      <w:marBottom w:val="0"/>
      <w:divBdr>
        <w:top w:val="none" w:sz="0" w:space="0" w:color="auto"/>
        <w:left w:val="none" w:sz="0" w:space="0" w:color="auto"/>
        <w:bottom w:val="none" w:sz="0" w:space="0" w:color="auto"/>
        <w:right w:val="none" w:sz="0" w:space="0" w:color="auto"/>
      </w:divBdr>
    </w:div>
    <w:div w:id="1946231048">
      <w:bodyDiv w:val="1"/>
      <w:marLeft w:val="0"/>
      <w:marRight w:val="0"/>
      <w:marTop w:val="0"/>
      <w:marBottom w:val="0"/>
      <w:divBdr>
        <w:top w:val="none" w:sz="0" w:space="0" w:color="auto"/>
        <w:left w:val="none" w:sz="0" w:space="0" w:color="auto"/>
        <w:bottom w:val="none" w:sz="0" w:space="0" w:color="auto"/>
        <w:right w:val="none" w:sz="0" w:space="0" w:color="auto"/>
      </w:divBdr>
    </w:div>
    <w:div w:id="1946426257">
      <w:bodyDiv w:val="1"/>
      <w:marLeft w:val="0"/>
      <w:marRight w:val="0"/>
      <w:marTop w:val="0"/>
      <w:marBottom w:val="0"/>
      <w:divBdr>
        <w:top w:val="none" w:sz="0" w:space="0" w:color="auto"/>
        <w:left w:val="none" w:sz="0" w:space="0" w:color="auto"/>
        <w:bottom w:val="none" w:sz="0" w:space="0" w:color="auto"/>
        <w:right w:val="none" w:sz="0" w:space="0" w:color="auto"/>
      </w:divBdr>
    </w:div>
    <w:div w:id="1947301599">
      <w:bodyDiv w:val="1"/>
      <w:marLeft w:val="0"/>
      <w:marRight w:val="0"/>
      <w:marTop w:val="0"/>
      <w:marBottom w:val="0"/>
      <w:divBdr>
        <w:top w:val="none" w:sz="0" w:space="0" w:color="auto"/>
        <w:left w:val="none" w:sz="0" w:space="0" w:color="auto"/>
        <w:bottom w:val="none" w:sz="0" w:space="0" w:color="auto"/>
        <w:right w:val="none" w:sz="0" w:space="0" w:color="auto"/>
      </w:divBdr>
    </w:div>
    <w:div w:id="1947883041">
      <w:bodyDiv w:val="1"/>
      <w:marLeft w:val="0"/>
      <w:marRight w:val="0"/>
      <w:marTop w:val="0"/>
      <w:marBottom w:val="0"/>
      <w:divBdr>
        <w:top w:val="none" w:sz="0" w:space="0" w:color="auto"/>
        <w:left w:val="none" w:sz="0" w:space="0" w:color="auto"/>
        <w:bottom w:val="none" w:sz="0" w:space="0" w:color="auto"/>
        <w:right w:val="none" w:sz="0" w:space="0" w:color="auto"/>
      </w:divBdr>
    </w:div>
    <w:div w:id="1949119372">
      <w:bodyDiv w:val="1"/>
      <w:marLeft w:val="0"/>
      <w:marRight w:val="0"/>
      <w:marTop w:val="0"/>
      <w:marBottom w:val="0"/>
      <w:divBdr>
        <w:top w:val="none" w:sz="0" w:space="0" w:color="auto"/>
        <w:left w:val="none" w:sz="0" w:space="0" w:color="auto"/>
        <w:bottom w:val="none" w:sz="0" w:space="0" w:color="auto"/>
        <w:right w:val="none" w:sz="0" w:space="0" w:color="auto"/>
      </w:divBdr>
    </w:div>
    <w:div w:id="1950887639">
      <w:bodyDiv w:val="1"/>
      <w:marLeft w:val="0"/>
      <w:marRight w:val="0"/>
      <w:marTop w:val="0"/>
      <w:marBottom w:val="0"/>
      <w:divBdr>
        <w:top w:val="none" w:sz="0" w:space="0" w:color="auto"/>
        <w:left w:val="none" w:sz="0" w:space="0" w:color="auto"/>
        <w:bottom w:val="none" w:sz="0" w:space="0" w:color="auto"/>
        <w:right w:val="none" w:sz="0" w:space="0" w:color="auto"/>
      </w:divBdr>
    </w:div>
    <w:div w:id="1951358710">
      <w:bodyDiv w:val="1"/>
      <w:marLeft w:val="0"/>
      <w:marRight w:val="0"/>
      <w:marTop w:val="0"/>
      <w:marBottom w:val="0"/>
      <w:divBdr>
        <w:top w:val="none" w:sz="0" w:space="0" w:color="auto"/>
        <w:left w:val="none" w:sz="0" w:space="0" w:color="auto"/>
        <w:bottom w:val="none" w:sz="0" w:space="0" w:color="auto"/>
        <w:right w:val="none" w:sz="0" w:space="0" w:color="auto"/>
      </w:divBdr>
    </w:div>
    <w:div w:id="1951664882">
      <w:bodyDiv w:val="1"/>
      <w:marLeft w:val="0"/>
      <w:marRight w:val="0"/>
      <w:marTop w:val="0"/>
      <w:marBottom w:val="0"/>
      <w:divBdr>
        <w:top w:val="none" w:sz="0" w:space="0" w:color="auto"/>
        <w:left w:val="none" w:sz="0" w:space="0" w:color="auto"/>
        <w:bottom w:val="none" w:sz="0" w:space="0" w:color="auto"/>
        <w:right w:val="none" w:sz="0" w:space="0" w:color="auto"/>
      </w:divBdr>
    </w:div>
    <w:div w:id="1951820385">
      <w:bodyDiv w:val="1"/>
      <w:marLeft w:val="0"/>
      <w:marRight w:val="0"/>
      <w:marTop w:val="0"/>
      <w:marBottom w:val="0"/>
      <w:divBdr>
        <w:top w:val="none" w:sz="0" w:space="0" w:color="auto"/>
        <w:left w:val="none" w:sz="0" w:space="0" w:color="auto"/>
        <w:bottom w:val="none" w:sz="0" w:space="0" w:color="auto"/>
        <w:right w:val="none" w:sz="0" w:space="0" w:color="auto"/>
      </w:divBdr>
    </w:div>
    <w:div w:id="1952011129">
      <w:bodyDiv w:val="1"/>
      <w:marLeft w:val="0"/>
      <w:marRight w:val="0"/>
      <w:marTop w:val="0"/>
      <w:marBottom w:val="0"/>
      <w:divBdr>
        <w:top w:val="none" w:sz="0" w:space="0" w:color="auto"/>
        <w:left w:val="none" w:sz="0" w:space="0" w:color="auto"/>
        <w:bottom w:val="none" w:sz="0" w:space="0" w:color="auto"/>
        <w:right w:val="none" w:sz="0" w:space="0" w:color="auto"/>
      </w:divBdr>
    </w:div>
    <w:div w:id="1952857000">
      <w:bodyDiv w:val="1"/>
      <w:marLeft w:val="0"/>
      <w:marRight w:val="0"/>
      <w:marTop w:val="0"/>
      <w:marBottom w:val="0"/>
      <w:divBdr>
        <w:top w:val="none" w:sz="0" w:space="0" w:color="auto"/>
        <w:left w:val="none" w:sz="0" w:space="0" w:color="auto"/>
        <w:bottom w:val="none" w:sz="0" w:space="0" w:color="auto"/>
        <w:right w:val="none" w:sz="0" w:space="0" w:color="auto"/>
      </w:divBdr>
    </w:div>
    <w:div w:id="1953241760">
      <w:bodyDiv w:val="1"/>
      <w:marLeft w:val="0"/>
      <w:marRight w:val="0"/>
      <w:marTop w:val="0"/>
      <w:marBottom w:val="0"/>
      <w:divBdr>
        <w:top w:val="none" w:sz="0" w:space="0" w:color="auto"/>
        <w:left w:val="none" w:sz="0" w:space="0" w:color="auto"/>
        <w:bottom w:val="none" w:sz="0" w:space="0" w:color="auto"/>
        <w:right w:val="none" w:sz="0" w:space="0" w:color="auto"/>
      </w:divBdr>
    </w:div>
    <w:div w:id="1953318094">
      <w:bodyDiv w:val="1"/>
      <w:marLeft w:val="0"/>
      <w:marRight w:val="0"/>
      <w:marTop w:val="0"/>
      <w:marBottom w:val="0"/>
      <w:divBdr>
        <w:top w:val="none" w:sz="0" w:space="0" w:color="auto"/>
        <w:left w:val="none" w:sz="0" w:space="0" w:color="auto"/>
        <w:bottom w:val="none" w:sz="0" w:space="0" w:color="auto"/>
        <w:right w:val="none" w:sz="0" w:space="0" w:color="auto"/>
      </w:divBdr>
    </w:div>
    <w:div w:id="1953970552">
      <w:bodyDiv w:val="1"/>
      <w:marLeft w:val="0"/>
      <w:marRight w:val="0"/>
      <w:marTop w:val="0"/>
      <w:marBottom w:val="0"/>
      <w:divBdr>
        <w:top w:val="none" w:sz="0" w:space="0" w:color="auto"/>
        <w:left w:val="none" w:sz="0" w:space="0" w:color="auto"/>
        <w:bottom w:val="none" w:sz="0" w:space="0" w:color="auto"/>
        <w:right w:val="none" w:sz="0" w:space="0" w:color="auto"/>
      </w:divBdr>
    </w:div>
    <w:div w:id="1954633603">
      <w:bodyDiv w:val="1"/>
      <w:marLeft w:val="0"/>
      <w:marRight w:val="0"/>
      <w:marTop w:val="0"/>
      <w:marBottom w:val="0"/>
      <w:divBdr>
        <w:top w:val="none" w:sz="0" w:space="0" w:color="auto"/>
        <w:left w:val="none" w:sz="0" w:space="0" w:color="auto"/>
        <w:bottom w:val="none" w:sz="0" w:space="0" w:color="auto"/>
        <w:right w:val="none" w:sz="0" w:space="0" w:color="auto"/>
      </w:divBdr>
    </w:div>
    <w:div w:id="1955364069">
      <w:bodyDiv w:val="1"/>
      <w:marLeft w:val="0"/>
      <w:marRight w:val="0"/>
      <w:marTop w:val="0"/>
      <w:marBottom w:val="0"/>
      <w:divBdr>
        <w:top w:val="none" w:sz="0" w:space="0" w:color="auto"/>
        <w:left w:val="none" w:sz="0" w:space="0" w:color="auto"/>
        <w:bottom w:val="none" w:sz="0" w:space="0" w:color="auto"/>
        <w:right w:val="none" w:sz="0" w:space="0" w:color="auto"/>
      </w:divBdr>
    </w:div>
    <w:div w:id="1955866566">
      <w:bodyDiv w:val="1"/>
      <w:marLeft w:val="0"/>
      <w:marRight w:val="0"/>
      <w:marTop w:val="0"/>
      <w:marBottom w:val="0"/>
      <w:divBdr>
        <w:top w:val="none" w:sz="0" w:space="0" w:color="auto"/>
        <w:left w:val="none" w:sz="0" w:space="0" w:color="auto"/>
        <w:bottom w:val="none" w:sz="0" w:space="0" w:color="auto"/>
        <w:right w:val="none" w:sz="0" w:space="0" w:color="auto"/>
      </w:divBdr>
    </w:div>
    <w:div w:id="1956060956">
      <w:bodyDiv w:val="1"/>
      <w:marLeft w:val="0"/>
      <w:marRight w:val="0"/>
      <w:marTop w:val="0"/>
      <w:marBottom w:val="0"/>
      <w:divBdr>
        <w:top w:val="none" w:sz="0" w:space="0" w:color="auto"/>
        <w:left w:val="none" w:sz="0" w:space="0" w:color="auto"/>
        <w:bottom w:val="none" w:sz="0" w:space="0" w:color="auto"/>
        <w:right w:val="none" w:sz="0" w:space="0" w:color="auto"/>
      </w:divBdr>
    </w:div>
    <w:div w:id="1956133617">
      <w:bodyDiv w:val="1"/>
      <w:marLeft w:val="0"/>
      <w:marRight w:val="0"/>
      <w:marTop w:val="0"/>
      <w:marBottom w:val="0"/>
      <w:divBdr>
        <w:top w:val="none" w:sz="0" w:space="0" w:color="auto"/>
        <w:left w:val="none" w:sz="0" w:space="0" w:color="auto"/>
        <w:bottom w:val="none" w:sz="0" w:space="0" w:color="auto"/>
        <w:right w:val="none" w:sz="0" w:space="0" w:color="auto"/>
      </w:divBdr>
    </w:div>
    <w:div w:id="1958096757">
      <w:bodyDiv w:val="1"/>
      <w:marLeft w:val="0"/>
      <w:marRight w:val="0"/>
      <w:marTop w:val="0"/>
      <w:marBottom w:val="0"/>
      <w:divBdr>
        <w:top w:val="none" w:sz="0" w:space="0" w:color="auto"/>
        <w:left w:val="none" w:sz="0" w:space="0" w:color="auto"/>
        <w:bottom w:val="none" w:sz="0" w:space="0" w:color="auto"/>
        <w:right w:val="none" w:sz="0" w:space="0" w:color="auto"/>
      </w:divBdr>
    </w:div>
    <w:div w:id="1959213862">
      <w:bodyDiv w:val="1"/>
      <w:marLeft w:val="0"/>
      <w:marRight w:val="0"/>
      <w:marTop w:val="0"/>
      <w:marBottom w:val="0"/>
      <w:divBdr>
        <w:top w:val="none" w:sz="0" w:space="0" w:color="auto"/>
        <w:left w:val="none" w:sz="0" w:space="0" w:color="auto"/>
        <w:bottom w:val="none" w:sz="0" w:space="0" w:color="auto"/>
        <w:right w:val="none" w:sz="0" w:space="0" w:color="auto"/>
      </w:divBdr>
    </w:div>
    <w:div w:id="1959406370">
      <w:bodyDiv w:val="1"/>
      <w:marLeft w:val="0"/>
      <w:marRight w:val="0"/>
      <w:marTop w:val="0"/>
      <w:marBottom w:val="0"/>
      <w:divBdr>
        <w:top w:val="none" w:sz="0" w:space="0" w:color="auto"/>
        <w:left w:val="none" w:sz="0" w:space="0" w:color="auto"/>
        <w:bottom w:val="none" w:sz="0" w:space="0" w:color="auto"/>
        <w:right w:val="none" w:sz="0" w:space="0" w:color="auto"/>
      </w:divBdr>
    </w:div>
    <w:div w:id="1959409233">
      <w:bodyDiv w:val="1"/>
      <w:marLeft w:val="0"/>
      <w:marRight w:val="0"/>
      <w:marTop w:val="0"/>
      <w:marBottom w:val="0"/>
      <w:divBdr>
        <w:top w:val="none" w:sz="0" w:space="0" w:color="auto"/>
        <w:left w:val="none" w:sz="0" w:space="0" w:color="auto"/>
        <w:bottom w:val="none" w:sz="0" w:space="0" w:color="auto"/>
        <w:right w:val="none" w:sz="0" w:space="0" w:color="auto"/>
      </w:divBdr>
    </w:div>
    <w:div w:id="1959873081">
      <w:bodyDiv w:val="1"/>
      <w:marLeft w:val="0"/>
      <w:marRight w:val="0"/>
      <w:marTop w:val="0"/>
      <w:marBottom w:val="0"/>
      <w:divBdr>
        <w:top w:val="none" w:sz="0" w:space="0" w:color="auto"/>
        <w:left w:val="none" w:sz="0" w:space="0" w:color="auto"/>
        <w:bottom w:val="none" w:sz="0" w:space="0" w:color="auto"/>
        <w:right w:val="none" w:sz="0" w:space="0" w:color="auto"/>
      </w:divBdr>
    </w:div>
    <w:div w:id="1960211898">
      <w:bodyDiv w:val="1"/>
      <w:marLeft w:val="0"/>
      <w:marRight w:val="0"/>
      <w:marTop w:val="0"/>
      <w:marBottom w:val="0"/>
      <w:divBdr>
        <w:top w:val="none" w:sz="0" w:space="0" w:color="auto"/>
        <w:left w:val="none" w:sz="0" w:space="0" w:color="auto"/>
        <w:bottom w:val="none" w:sz="0" w:space="0" w:color="auto"/>
        <w:right w:val="none" w:sz="0" w:space="0" w:color="auto"/>
      </w:divBdr>
    </w:div>
    <w:div w:id="1960338269">
      <w:bodyDiv w:val="1"/>
      <w:marLeft w:val="0"/>
      <w:marRight w:val="0"/>
      <w:marTop w:val="0"/>
      <w:marBottom w:val="0"/>
      <w:divBdr>
        <w:top w:val="none" w:sz="0" w:space="0" w:color="auto"/>
        <w:left w:val="none" w:sz="0" w:space="0" w:color="auto"/>
        <w:bottom w:val="none" w:sz="0" w:space="0" w:color="auto"/>
        <w:right w:val="none" w:sz="0" w:space="0" w:color="auto"/>
      </w:divBdr>
    </w:div>
    <w:div w:id="1960991605">
      <w:bodyDiv w:val="1"/>
      <w:marLeft w:val="0"/>
      <w:marRight w:val="0"/>
      <w:marTop w:val="0"/>
      <w:marBottom w:val="0"/>
      <w:divBdr>
        <w:top w:val="none" w:sz="0" w:space="0" w:color="auto"/>
        <w:left w:val="none" w:sz="0" w:space="0" w:color="auto"/>
        <w:bottom w:val="none" w:sz="0" w:space="0" w:color="auto"/>
        <w:right w:val="none" w:sz="0" w:space="0" w:color="auto"/>
      </w:divBdr>
    </w:div>
    <w:div w:id="1962300341">
      <w:bodyDiv w:val="1"/>
      <w:marLeft w:val="0"/>
      <w:marRight w:val="0"/>
      <w:marTop w:val="0"/>
      <w:marBottom w:val="0"/>
      <w:divBdr>
        <w:top w:val="none" w:sz="0" w:space="0" w:color="auto"/>
        <w:left w:val="none" w:sz="0" w:space="0" w:color="auto"/>
        <w:bottom w:val="none" w:sz="0" w:space="0" w:color="auto"/>
        <w:right w:val="none" w:sz="0" w:space="0" w:color="auto"/>
      </w:divBdr>
    </w:div>
    <w:div w:id="1962569835">
      <w:bodyDiv w:val="1"/>
      <w:marLeft w:val="0"/>
      <w:marRight w:val="0"/>
      <w:marTop w:val="0"/>
      <w:marBottom w:val="0"/>
      <w:divBdr>
        <w:top w:val="none" w:sz="0" w:space="0" w:color="auto"/>
        <w:left w:val="none" w:sz="0" w:space="0" w:color="auto"/>
        <w:bottom w:val="none" w:sz="0" w:space="0" w:color="auto"/>
        <w:right w:val="none" w:sz="0" w:space="0" w:color="auto"/>
      </w:divBdr>
    </w:div>
    <w:div w:id="1963078099">
      <w:bodyDiv w:val="1"/>
      <w:marLeft w:val="0"/>
      <w:marRight w:val="0"/>
      <w:marTop w:val="0"/>
      <w:marBottom w:val="0"/>
      <w:divBdr>
        <w:top w:val="none" w:sz="0" w:space="0" w:color="auto"/>
        <w:left w:val="none" w:sz="0" w:space="0" w:color="auto"/>
        <w:bottom w:val="none" w:sz="0" w:space="0" w:color="auto"/>
        <w:right w:val="none" w:sz="0" w:space="0" w:color="auto"/>
      </w:divBdr>
    </w:div>
    <w:div w:id="1963926522">
      <w:bodyDiv w:val="1"/>
      <w:marLeft w:val="0"/>
      <w:marRight w:val="0"/>
      <w:marTop w:val="0"/>
      <w:marBottom w:val="0"/>
      <w:divBdr>
        <w:top w:val="none" w:sz="0" w:space="0" w:color="auto"/>
        <w:left w:val="none" w:sz="0" w:space="0" w:color="auto"/>
        <w:bottom w:val="none" w:sz="0" w:space="0" w:color="auto"/>
        <w:right w:val="none" w:sz="0" w:space="0" w:color="auto"/>
      </w:divBdr>
    </w:div>
    <w:div w:id="1965572652">
      <w:bodyDiv w:val="1"/>
      <w:marLeft w:val="0"/>
      <w:marRight w:val="0"/>
      <w:marTop w:val="0"/>
      <w:marBottom w:val="0"/>
      <w:divBdr>
        <w:top w:val="none" w:sz="0" w:space="0" w:color="auto"/>
        <w:left w:val="none" w:sz="0" w:space="0" w:color="auto"/>
        <w:bottom w:val="none" w:sz="0" w:space="0" w:color="auto"/>
        <w:right w:val="none" w:sz="0" w:space="0" w:color="auto"/>
      </w:divBdr>
    </w:div>
    <w:div w:id="1965766395">
      <w:bodyDiv w:val="1"/>
      <w:marLeft w:val="0"/>
      <w:marRight w:val="0"/>
      <w:marTop w:val="0"/>
      <w:marBottom w:val="0"/>
      <w:divBdr>
        <w:top w:val="none" w:sz="0" w:space="0" w:color="auto"/>
        <w:left w:val="none" w:sz="0" w:space="0" w:color="auto"/>
        <w:bottom w:val="none" w:sz="0" w:space="0" w:color="auto"/>
        <w:right w:val="none" w:sz="0" w:space="0" w:color="auto"/>
      </w:divBdr>
    </w:div>
    <w:div w:id="1965962966">
      <w:bodyDiv w:val="1"/>
      <w:marLeft w:val="0"/>
      <w:marRight w:val="0"/>
      <w:marTop w:val="0"/>
      <w:marBottom w:val="0"/>
      <w:divBdr>
        <w:top w:val="none" w:sz="0" w:space="0" w:color="auto"/>
        <w:left w:val="none" w:sz="0" w:space="0" w:color="auto"/>
        <w:bottom w:val="none" w:sz="0" w:space="0" w:color="auto"/>
        <w:right w:val="none" w:sz="0" w:space="0" w:color="auto"/>
      </w:divBdr>
    </w:div>
    <w:div w:id="1967075722">
      <w:bodyDiv w:val="1"/>
      <w:marLeft w:val="0"/>
      <w:marRight w:val="0"/>
      <w:marTop w:val="0"/>
      <w:marBottom w:val="0"/>
      <w:divBdr>
        <w:top w:val="none" w:sz="0" w:space="0" w:color="auto"/>
        <w:left w:val="none" w:sz="0" w:space="0" w:color="auto"/>
        <w:bottom w:val="none" w:sz="0" w:space="0" w:color="auto"/>
        <w:right w:val="none" w:sz="0" w:space="0" w:color="auto"/>
      </w:divBdr>
    </w:div>
    <w:div w:id="1967078296">
      <w:bodyDiv w:val="1"/>
      <w:marLeft w:val="0"/>
      <w:marRight w:val="0"/>
      <w:marTop w:val="0"/>
      <w:marBottom w:val="0"/>
      <w:divBdr>
        <w:top w:val="none" w:sz="0" w:space="0" w:color="auto"/>
        <w:left w:val="none" w:sz="0" w:space="0" w:color="auto"/>
        <w:bottom w:val="none" w:sz="0" w:space="0" w:color="auto"/>
        <w:right w:val="none" w:sz="0" w:space="0" w:color="auto"/>
      </w:divBdr>
    </w:div>
    <w:div w:id="1967539340">
      <w:bodyDiv w:val="1"/>
      <w:marLeft w:val="0"/>
      <w:marRight w:val="0"/>
      <w:marTop w:val="0"/>
      <w:marBottom w:val="0"/>
      <w:divBdr>
        <w:top w:val="none" w:sz="0" w:space="0" w:color="auto"/>
        <w:left w:val="none" w:sz="0" w:space="0" w:color="auto"/>
        <w:bottom w:val="none" w:sz="0" w:space="0" w:color="auto"/>
        <w:right w:val="none" w:sz="0" w:space="0" w:color="auto"/>
      </w:divBdr>
    </w:div>
    <w:div w:id="1969235399">
      <w:bodyDiv w:val="1"/>
      <w:marLeft w:val="0"/>
      <w:marRight w:val="0"/>
      <w:marTop w:val="0"/>
      <w:marBottom w:val="0"/>
      <w:divBdr>
        <w:top w:val="none" w:sz="0" w:space="0" w:color="auto"/>
        <w:left w:val="none" w:sz="0" w:space="0" w:color="auto"/>
        <w:bottom w:val="none" w:sz="0" w:space="0" w:color="auto"/>
        <w:right w:val="none" w:sz="0" w:space="0" w:color="auto"/>
      </w:divBdr>
    </w:div>
    <w:div w:id="1969508350">
      <w:bodyDiv w:val="1"/>
      <w:marLeft w:val="0"/>
      <w:marRight w:val="0"/>
      <w:marTop w:val="0"/>
      <w:marBottom w:val="0"/>
      <w:divBdr>
        <w:top w:val="none" w:sz="0" w:space="0" w:color="auto"/>
        <w:left w:val="none" w:sz="0" w:space="0" w:color="auto"/>
        <w:bottom w:val="none" w:sz="0" w:space="0" w:color="auto"/>
        <w:right w:val="none" w:sz="0" w:space="0" w:color="auto"/>
      </w:divBdr>
    </w:div>
    <w:div w:id="1971664537">
      <w:bodyDiv w:val="1"/>
      <w:marLeft w:val="0"/>
      <w:marRight w:val="0"/>
      <w:marTop w:val="0"/>
      <w:marBottom w:val="0"/>
      <w:divBdr>
        <w:top w:val="none" w:sz="0" w:space="0" w:color="auto"/>
        <w:left w:val="none" w:sz="0" w:space="0" w:color="auto"/>
        <w:bottom w:val="none" w:sz="0" w:space="0" w:color="auto"/>
        <w:right w:val="none" w:sz="0" w:space="0" w:color="auto"/>
      </w:divBdr>
    </w:div>
    <w:div w:id="1971743605">
      <w:bodyDiv w:val="1"/>
      <w:marLeft w:val="0"/>
      <w:marRight w:val="0"/>
      <w:marTop w:val="0"/>
      <w:marBottom w:val="0"/>
      <w:divBdr>
        <w:top w:val="none" w:sz="0" w:space="0" w:color="auto"/>
        <w:left w:val="none" w:sz="0" w:space="0" w:color="auto"/>
        <w:bottom w:val="none" w:sz="0" w:space="0" w:color="auto"/>
        <w:right w:val="none" w:sz="0" w:space="0" w:color="auto"/>
      </w:divBdr>
    </w:div>
    <w:div w:id="1971940028">
      <w:bodyDiv w:val="1"/>
      <w:marLeft w:val="0"/>
      <w:marRight w:val="0"/>
      <w:marTop w:val="0"/>
      <w:marBottom w:val="0"/>
      <w:divBdr>
        <w:top w:val="none" w:sz="0" w:space="0" w:color="auto"/>
        <w:left w:val="none" w:sz="0" w:space="0" w:color="auto"/>
        <w:bottom w:val="none" w:sz="0" w:space="0" w:color="auto"/>
        <w:right w:val="none" w:sz="0" w:space="0" w:color="auto"/>
      </w:divBdr>
    </w:div>
    <w:div w:id="1973513870">
      <w:bodyDiv w:val="1"/>
      <w:marLeft w:val="0"/>
      <w:marRight w:val="0"/>
      <w:marTop w:val="0"/>
      <w:marBottom w:val="0"/>
      <w:divBdr>
        <w:top w:val="none" w:sz="0" w:space="0" w:color="auto"/>
        <w:left w:val="none" w:sz="0" w:space="0" w:color="auto"/>
        <w:bottom w:val="none" w:sz="0" w:space="0" w:color="auto"/>
        <w:right w:val="none" w:sz="0" w:space="0" w:color="auto"/>
      </w:divBdr>
    </w:div>
    <w:div w:id="1974478293">
      <w:bodyDiv w:val="1"/>
      <w:marLeft w:val="0"/>
      <w:marRight w:val="0"/>
      <w:marTop w:val="0"/>
      <w:marBottom w:val="0"/>
      <w:divBdr>
        <w:top w:val="none" w:sz="0" w:space="0" w:color="auto"/>
        <w:left w:val="none" w:sz="0" w:space="0" w:color="auto"/>
        <w:bottom w:val="none" w:sz="0" w:space="0" w:color="auto"/>
        <w:right w:val="none" w:sz="0" w:space="0" w:color="auto"/>
      </w:divBdr>
    </w:div>
    <w:div w:id="1975215613">
      <w:bodyDiv w:val="1"/>
      <w:marLeft w:val="0"/>
      <w:marRight w:val="0"/>
      <w:marTop w:val="0"/>
      <w:marBottom w:val="0"/>
      <w:divBdr>
        <w:top w:val="none" w:sz="0" w:space="0" w:color="auto"/>
        <w:left w:val="none" w:sz="0" w:space="0" w:color="auto"/>
        <w:bottom w:val="none" w:sz="0" w:space="0" w:color="auto"/>
        <w:right w:val="none" w:sz="0" w:space="0" w:color="auto"/>
      </w:divBdr>
    </w:div>
    <w:div w:id="1975792109">
      <w:bodyDiv w:val="1"/>
      <w:marLeft w:val="0"/>
      <w:marRight w:val="0"/>
      <w:marTop w:val="0"/>
      <w:marBottom w:val="0"/>
      <w:divBdr>
        <w:top w:val="none" w:sz="0" w:space="0" w:color="auto"/>
        <w:left w:val="none" w:sz="0" w:space="0" w:color="auto"/>
        <w:bottom w:val="none" w:sz="0" w:space="0" w:color="auto"/>
        <w:right w:val="none" w:sz="0" w:space="0" w:color="auto"/>
      </w:divBdr>
    </w:div>
    <w:div w:id="1977106218">
      <w:bodyDiv w:val="1"/>
      <w:marLeft w:val="0"/>
      <w:marRight w:val="0"/>
      <w:marTop w:val="0"/>
      <w:marBottom w:val="0"/>
      <w:divBdr>
        <w:top w:val="none" w:sz="0" w:space="0" w:color="auto"/>
        <w:left w:val="none" w:sz="0" w:space="0" w:color="auto"/>
        <w:bottom w:val="none" w:sz="0" w:space="0" w:color="auto"/>
        <w:right w:val="none" w:sz="0" w:space="0" w:color="auto"/>
      </w:divBdr>
    </w:div>
    <w:div w:id="1977759485">
      <w:bodyDiv w:val="1"/>
      <w:marLeft w:val="0"/>
      <w:marRight w:val="0"/>
      <w:marTop w:val="0"/>
      <w:marBottom w:val="0"/>
      <w:divBdr>
        <w:top w:val="none" w:sz="0" w:space="0" w:color="auto"/>
        <w:left w:val="none" w:sz="0" w:space="0" w:color="auto"/>
        <w:bottom w:val="none" w:sz="0" w:space="0" w:color="auto"/>
        <w:right w:val="none" w:sz="0" w:space="0" w:color="auto"/>
      </w:divBdr>
    </w:div>
    <w:div w:id="1977880307">
      <w:bodyDiv w:val="1"/>
      <w:marLeft w:val="0"/>
      <w:marRight w:val="0"/>
      <w:marTop w:val="0"/>
      <w:marBottom w:val="0"/>
      <w:divBdr>
        <w:top w:val="none" w:sz="0" w:space="0" w:color="auto"/>
        <w:left w:val="none" w:sz="0" w:space="0" w:color="auto"/>
        <w:bottom w:val="none" w:sz="0" w:space="0" w:color="auto"/>
        <w:right w:val="none" w:sz="0" w:space="0" w:color="auto"/>
      </w:divBdr>
    </w:div>
    <w:div w:id="1978996948">
      <w:bodyDiv w:val="1"/>
      <w:marLeft w:val="0"/>
      <w:marRight w:val="0"/>
      <w:marTop w:val="0"/>
      <w:marBottom w:val="0"/>
      <w:divBdr>
        <w:top w:val="none" w:sz="0" w:space="0" w:color="auto"/>
        <w:left w:val="none" w:sz="0" w:space="0" w:color="auto"/>
        <w:bottom w:val="none" w:sz="0" w:space="0" w:color="auto"/>
        <w:right w:val="none" w:sz="0" w:space="0" w:color="auto"/>
      </w:divBdr>
    </w:div>
    <w:div w:id="1979339517">
      <w:bodyDiv w:val="1"/>
      <w:marLeft w:val="0"/>
      <w:marRight w:val="0"/>
      <w:marTop w:val="0"/>
      <w:marBottom w:val="0"/>
      <w:divBdr>
        <w:top w:val="none" w:sz="0" w:space="0" w:color="auto"/>
        <w:left w:val="none" w:sz="0" w:space="0" w:color="auto"/>
        <w:bottom w:val="none" w:sz="0" w:space="0" w:color="auto"/>
        <w:right w:val="none" w:sz="0" w:space="0" w:color="auto"/>
      </w:divBdr>
    </w:div>
    <w:div w:id="1979415484">
      <w:bodyDiv w:val="1"/>
      <w:marLeft w:val="0"/>
      <w:marRight w:val="0"/>
      <w:marTop w:val="0"/>
      <w:marBottom w:val="0"/>
      <w:divBdr>
        <w:top w:val="none" w:sz="0" w:space="0" w:color="auto"/>
        <w:left w:val="none" w:sz="0" w:space="0" w:color="auto"/>
        <w:bottom w:val="none" w:sz="0" w:space="0" w:color="auto"/>
        <w:right w:val="none" w:sz="0" w:space="0" w:color="auto"/>
      </w:divBdr>
    </w:div>
    <w:div w:id="1980065270">
      <w:bodyDiv w:val="1"/>
      <w:marLeft w:val="0"/>
      <w:marRight w:val="0"/>
      <w:marTop w:val="0"/>
      <w:marBottom w:val="0"/>
      <w:divBdr>
        <w:top w:val="none" w:sz="0" w:space="0" w:color="auto"/>
        <w:left w:val="none" w:sz="0" w:space="0" w:color="auto"/>
        <w:bottom w:val="none" w:sz="0" w:space="0" w:color="auto"/>
        <w:right w:val="none" w:sz="0" w:space="0" w:color="auto"/>
      </w:divBdr>
    </w:div>
    <w:div w:id="1981109116">
      <w:bodyDiv w:val="1"/>
      <w:marLeft w:val="0"/>
      <w:marRight w:val="0"/>
      <w:marTop w:val="0"/>
      <w:marBottom w:val="0"/>
      <w:divBdr>
        <w:top w:val="none" w:sz="0" w:space="0" w:color="auto"/>
        <w:left w:val="none" w:sz="0" w:space="0" w:color="auto"/>
        <w:bottom w:val="none" w:sz="0" w:space="0" w:color="auto"/>
        <w:right w:val="none" w:sz="0" w:space="0" w:color="auto"/>
      </w:divBdr>
    </w:div>
    <w:div w:id="1981617583">
      <w:bodyDiv w:val="1"/>
      <w:marLeft w:val="0"/>
      <w:marRight w:val="0"/>
      <w:marTop w:val="0"/>
      <w:marBottom w:val="0"/>
      <w:divBdr>
        <w:top w:val="none" w:sz="0" w:space="0" w:color="auto"/>
        <w:left w:val="none" w:sz="0" w:space="0" w:color="auto"/>
        <w:bottom w:val="none" w:sz="0" w:space="0" w:color="auto"/>
        <w:right w:val="none" w:sz="0" w:space="0" w:color="auto"/>
      </w:divBdr>
    </w:div>
    <w:div w:id="1982534664">
      <w:bodyDiv w:val="1"/>
      <w:marLeft w:val="0"/>
      <w:marRight w:val="0"/>
      <w:marTop w:val="0"/>
      <w:marBottom w:val="0"/>
      <w:divBdr>
        <w:top w:val="none" w:sz="0" w:space="0" w:color="auto"/>
        <w:left w:val="none" w:sz="0" w:space="0" w:color="auto"/>
        <w:bottom w:val="none" w:sz="0" w:space="0" w:color="auto"/>
        <w:right w:val="none" w:sz="0" w:space="0" w:color="auto"/>
      </w:divBdr>
    </w:div>
    <w:div w:id="1982535079">
      <w:bodyDiv w:val="1"/>
      <w:marLeft w:val="0"/>
      <w:marRight w:val="0"/>
      <w:marTop w:val="0"/>
      <w:marBottom w:val="0"/>
      <w:divBdr>
        <w:top w:val="none" w:sz="0" w:space="0" w:color="auto"/>
        <w:left w:val="none" w:sz="0" w:space="0" w:color="auto"/>
        <w:bottom w:val="none" w:sz="0" w:space="0" w:color="auto"/>
        <w:right w:val="none" w:sz="0" w:space="0" w:color="auto"/>
      </w:divBdr>
    </w:div>
    <w:div w:id="1984045558">
      <w:bodyDiv w:val="1"/>
      <w:marLeft w:val="0"/>
      <w:marRight w:val="0"/>
      <w:marTop w:val="0"/>
      <w:marBottom w:val="0"/>
      <w:divBdr>
        <w:top w:val="none" w:sz="0" w:space="0" w:color="auto"/>
        <w:left w:val="none" w:sz="0" w:space="0" w:color="auto"/>
        <w:bottom w:val="none" w:sz="0" w:space="0" w:color="auto"/>
        <w:right w:val="none" w:sz="0" w:space="0" w:color="auto"/>
      </w:divBdr>
    </w:div>
    <w:div w:id="1984389879">
      <w:bodyDiv w:val="1"/>
      <w:marLeft w:val="0"/>
      <w:marRight w:val="0"/>
      <w:marTop w:val="0"/>
      <w:marBottom w:val="0"/>
      <w:divBdr>
        <w:top w:val="none" w:sz="0" w:space="0" w:color="auto"/>
        <w:left w:val="none" w:sz="0" w:space="0" w:color="auto"/>
        <w:bottom w:val="none" w:sz="0" w:space="0" w:color="auto"/>
        <w:right w:val="none" w:sz="0" w:space="0" w:color="auto"/>
      </w:divBdr>
    </w:div>
    <w:div w:id="1984650187">
      <w:bodyDiv w:val="1"/>
      <w:marLeft w:val="0"/>
      <w:marRight w:val="0"/>
      <w:marTop w:val="0"/>
      <w:marBottom w:val="0"/>
      <w:divBdr>
        <w:top w:val="none" w:sz="0" w:space="0" w:color="auto"/>
        <w:left w:val="none" w:sz="0" w:space="0" w:color="auto"/>
        <w:bottom w:val="none" w:sz="0" w:space="0" w:color="auto"/>
        <w:right w:val="none" w:sz="0" w:space="0" w:color="auto"/>
      </w:divBdr>
    </w:div>
    <w:div w:id="1987317923">
      <w:bodyDiv w:val="1"/>
      <w:marLeft w:val="0"/>
      <w:marRight w:val="0"/>
      <w:marTop w:val="0"/>
      <w:marBottom w:val="0"/>
      <w:divBdr>
        <w:top w:val="none" w:sz="0" w:space="0" w:color="auto"/>
        <w:left w:val="none" w:sz="0" w:space="0" w:color="auto"/>
        <w:bottom w:val="none" w:sz="0" w:space="0" w:color="auto"/>
        <w:right w:val="none" w:sz="0" w:space="0" w:color="auto"/>
      </w:divBdr>
    </w:div>
    <w:div w:id="1988244073">
      <w:bodyDiv w:val="1"/>
      <w:marLeft w:val="0"/>
      <w:marRight w:val="0"/>
      <w:marTop w:val="0"/>
      <w:marBottom w:val="0"/>
      <w:divBdr>
        <w:top w:val="none" w:sz="0" w:space="0" w:color="auto"/>
        <w:left w:val="none" w:sz="0" w:space="0" w:color="auto"/>
        <w:bottom w:val="none" w:sz="0" w:space="0" w:color="auto"/>
        <w:right w:val="none" w:sz="0" w:space="0" w:color="auto"/>
      </w:divBdr>
    </w:div>
    <w:div w:id="1989086853">
      <w:bodyDiv w:val="1"/>
      <w:marLeft w:val="0"/>
      <w:marRight w:val="0"/>
      <w:marTop w:val="0"/>
      <w:marBottom w:val="0"/>
      <w:divBdr>
        <w:top w:val="none" w:sz="0" w:space="0" w:color="auto"/>
        <w:left w:val="none" w:sz="0" w:space="0" w:color="auto"/>
        <w:bottom w:val="none" w:sz="0" w:space="0" w:color="auto"/>
        <w:right w:val="none" w:sz="0" w:space="0" w:color="auto"/>
      </w:divBdr>
    </w:div>
    <w:div w:id="1990984521">
      <w:bodyDiv w:val="1"/>
      <w:marLeft w:val="0"/>
      <w:marRight w:val="0"/>
      <w:marTop w:val="0"/>
      <w:marBottom w:val="0"/>
      <w:divBdr>
        <w:top w:val="none" w:sz="0" w:space="0" w:color="auto"/>
        <w:left w:val="none" w:sz="0" w:space="0" w:color="auto"/>
        <w:bottom w:val="none" w:sz="0" w:space="0" w:color="auto"/>
        <w:right w:val="none" w:sz="0" w:space="0" w:color="auto"/>
      </w:divBdr>
    </w:div>
    <w:div w:id="1991404939">
      <w:bodyDiv w:val="1"/>
      <w:marLeft w:val="0"/>
      <w:marRight w:val="0"/>
      <w:marTop w:val="0"/>
      <w:marBottom w:val="0"/>
      <w:divBdr>
        <w:top w:val="none" w:sz="0" w:space="0" w:color="auto"/>
        <w:left w:val="none" w:sz="0" w:space="0" w:color="auto"/>
        <w:bottom w:val="none" w:sz="0" w:space="0" w:color="auto"/>
        <w:right w:val="none" w:sz="0" w:space="0" w:color="auto"/>
      </w:divBdr>
    </w:div>
    <w:div w:id="1991860992">
      <w:bodyDiv w:val="1"/>
      <w:marLeft w:val="0"/>
      <w:marRight w:val="0"/>
      <w:marTop w:val="0"/>
      <w:marBottom w:val="0"/>
      <w:divBdr>
        <w:top w:val="none" w:sz="0" w:space="0" w:color="auto"/>
        <w:left w:val="none" w:sz="0" w:space="0" w:color="auto"/>
        <w:bottom w:val="none" w:sz="0" w:space="0" w:color="auto"/>
        <w:right w:val="none" w:sz="0" w:space="0" w:color="auto"/>
      </w:divBdr>
    </w:div>
    <w:div w:id="1994066153">
      <w:bodyDiv w:val="1"/>
      <w:marLeft w:val="0"/>
      <w:marRight w:val="0"/>
      <w:marTop w:val="0"/>
      <w:marBottom w:val="0"/>
      <w:divBdr>
        <w:top w:val="none" w:sz="0" w:space="0" w:color="auto"/>
        <w:left w:val="none" w:sz="0" w:space="0" w:color="auto"/>
        <w:bottom w:val="none" w:sz="0" w:space="0" w:color="auto"/>
        <w:right w:val="none" w:sz="0" w:space="0" w:color="auto"/>
      </w:divBdr>
    </w:div>
    <w:div w:id="1994137607">
      <w:bodyDiv w:val="1"/>
      <w:marLeft w:val="0"/>
      <w:marRight w:val="0"/>
      <w:marTop w:val="0"/>
      <w:marBottom w:val="0"/>
      <w:divBdr>
        <w:top w:val="none" w:sz="0" w:space="0" w:color="auto"/>
        <w:left w:val="none" w:sz="0" w:space="0" w:color="auto"/>
        <w:bottom w:val="none" w:sz="0" w:space="0" w:color="auto"/>
        <w:right w:val="none" w:sz="0" w:space="0" w:color="auto"/>
      </w:divBdr>
    </w:div>
    <w:div w:id="1994799394">
      <w:bodyDiv w:val="1"/>
      <w:marLeft w:val="0"/>
      <w:marRight w:val="0"/>
      <w:marTop w:val="0"/>
      <w:marBottom w:val="0"/>
      <w:divBdr>
        <w:top w:val="none" w:sz="0" w:space="0" w:color="auto"/>
        <w:left w:val="none" w:sz="0" w:space="0" w:color="auto"/>
        <w:bottom w:val="none" w:sz="0" w:space="0" w:color="auto"/>
        <w:right w:val="none" w:sz="0" w:space="0" w:color="auto"/>
      </w:divBdr>
    </w:div>
    <w:div w:id="1994991735">
      <w:bodyDiv w:val="1"/>
      <w:marLeft w:val="0"/>
      <w:marRight w:val="0"/>
      <w:marTop w:val="0"/>
      <w:marBottom w:val="0"/>
      <w:divBdr>
        <w:top w:val="none" w:sz="0" w:space="0" w:color="auto"/>
        <w:left w:val="none" w:sz="0" w:space="0" w:color="auto"/>
        <w:bottom w:val="none" w:sz="0" w:space="0" w:color="auto"/>
        <w:right w:val="none" w:sz="0" w:space="0" w:color="auto"/>
      </w:divBdr>
    </w:div>
    <w:div w:id="1995721661">
      <w:bodyDiv w:val="1"/>
      <w:marLeft w:val="0"/>
      <w:marRight w:val="0"/>
      <w:marTop w:val="0"/>
      <w:marBottom w:val="0"/>
      <w:divBdr>
        <w:top w:val="none" w:sz="0" w:space="0" w:color="auto"/>
        <w:left w:val="none" w:sz="0" w:space="0" w:color="auto"/>
        <w:bottom w:val="none" w:sz="0" w:space="0" w:color="auto"/>
        <w:right w:val="none" w:sz="0" w:space="0" w:color="auto"/>
      </w:divBdr>
    </w:div>
    <w:div w:id="1995911145">
      <w:bodyDiv w:val="1"/>
      <w:marLeft w:val="0"/>
      <w:marRight w:val="0"/>
      <w:marTop w:val="0"/>
      <w:marBottom w:val="0"/>
      <w:divBdr>
        <w:top w:val="none" w:sz="0" w:space="0" w:color="auto"/>
        <w:left w:val="none" w:sz="0" w:space="0" w:color="auto"/>
        <w:bottom w:val="none" w:sz="0" w:space="0" w:color="auto"/>
        <w:right w:val="none" w:sz="0" w:space="0" w:color="auto"/>
      </w:divBdr>
    </w:div>
    <w:div w:id="1996756283">
      <w:bodyDiv w:val="1"/>
      <w:marLeft w:val="0"/>
      <w:marRight w:val="0"/>
      <w:marTop w:val="0"/>
      <w:marBottom w:val="0"/>
      <w:divBdr>
        <w:top w:val="none" w:sz="0" w:space="0" w:color="auto"/>
        <w:left w:val="none" w:sz="0" w:space="0" w:color="auto"/>
        <w:bottom w:val="none" w:sz="0" w:space="0" w:color="auto"/>
        <w:right w:val="none" w:sz="0" w:space="0" w:color="auto"/>
      </w:divBdr>
    </w:div>
    <w:div w:id="1996840828">
      <w:bodyDiv w:val="1"/>
      <w:marLeft w:val="0"/>
      <w:marRight w:val="0"/>
      <w:marTop w:val="0"/>
      <w:marBottom w:val="0"/>
      <w:divBdr>
        <w:top w:val="none" w:sz="0" w:space="0" w:color="auto"/>
        <w:left w:val="none" w:sz="0" w:space="0" w:color="auto"/>
        <w:bottom w:val="none" w:sz="0" w:space="0" w:color="auto"/>
        <w:right w:val="none" w:sz="0" w:space="0" w:color="auto"/>
      </w:divBdr>
    </w:div>
    <w:div w:id="1997298419">
      <w:bodyDiv w:val="1"/>
      <w:marLeft w:val="0"/>
      <w:marRight w:val="0"/>
      <w:marTop w:val="0"/>
      <w:marBottom w:val="0"/>
      <w:divBdr>
        <w:top w:val="none" w:sz="0" w:space="0" w:color="auto"/>
        <w:left w:val="none" w:sz="0" w:space="0" w:color="auto"/>
        <w:bottom w:val="none" w:sz="0" w:space="0" w:color="auto"/>
        <w:right w:val="none" w:sz="0" w:space="0" w:color="auto"/>
      </w:divBdr>
    </w:div>
    <w:div w:id="1997340695">
      <w:bodyDiv w:val="1"/>
      <w:marLeft w:val="0"/>
      <w:marRight w:val="0"/>
      <w:marTop w:val="0"/>
      <w:marBottom w:val="0"/>
      <w:divBdr>
        <w:top w:val="none" w:sz="0" w:space="0" w:color="auto"/>
        <w:left w:val="none" w:sz="0" w:space="0" w:color="auto"/>
        <w:bottom w:val="none" w:sz="0" w:space="0" w:color="auto"/>
        <w:right w:val="none" w:sz="0" w:space="0" w:color="auto"/>
      </w:divBdr>
    </w:div>
    <w:div w:id="1998456940">
      <w:bodyDiv w:val="1"/>
      <w:marLeft w:val="0"/>
      <w:marRight w:val="0"/>
      <w:marTop w:val="0"/>
      <w:marBottom w:val="0"/>
      <w:divBdr>
        <w:top w:val="none" w:sz="0" w:space="0" w:color="auto"/>
        <w:left w:val="none" w:sz="0" w:space="0" w:color="auto"/>
        <w:bottom w:val="none" w:sz="0" w:space="0" w:color="auto"/>
        <w:right w:val="none" w:sz="0" w:space="0" w:color="auto"/>
      </w:divBdr>
    </w:div>
    <w:div w:id="1999110584">
      <w:bodyDiv w:val="1"/>
      <w:marLeft w:val="0"/>
      <w:marRight w:val="0"/>
      <w:marTop w:val="0"/>
      <w:marBottom w:val="0"/>
      <w:divBdr>
        <w:top w:val="none" w:sz="0" w:space="0" w:color="auto"/>
        <w:left w:val="none" w:sz="0" w:space="0" w:color="auto"/>
        <w:bottom w:val="none" w:sz="0" w:space="0" w:color="auto"/>
        <w:right w:val="none" w:sz="0" w:space="0" w:color="auto"/>
      </w:divBdr>
    </w:div>
    <w:div w:id="1999266052">
      <w:bodyDiv w:val="1"/>
      <w:marLeft w:val="0"/>
      <w:marRight w:val="0"/>
      <w:marTop w:val="0"/>
      <w:marBottom w:val="0"/>
      <w:divBdr>
        <w:top w:val="none" w:sz="0" w:space="0" w:color="auto"/>
        <w:left w:val="none" w:sz="0" w:space="0" w:color="auto"/>
        <w:bottom w:val="none" w:sz="0" w:space="0" w:color="auto"/>
        <w:right w:val="none" w:sz="0" w:space="0" w:color="auto"/>
      </w:divBdr>
    </w:div>
    <w:div w:id="2000114536">
      <w:bodyDiv w:val="1"/>
      <w:marLeft w:val="0"/>
      <w:marRight w:val="0"/>
      <w:marTop w:val="0"/>
      <w:marBottom w:val="0"/>
      <w:divBdr>
        <w:top w:val="none" w:sz="0" w:space="0" w:color="auto"/>
        <w:left w:val="none" w:sz="0" w:space="0" w:color="auto"/>
        <w:bottom w:val="none" w:sz="0" w:space="0" w:color="auto"/>
        <w:right w:val="none" w:sz="0" w:space="0" w:color="auto"/>
      </w:divBdr>
    </w:div>
    <w:div w:id="2000498078">
      <w:bodyDiv w:val="1"/>
      <w:marLeft w:val="0"/>
      <w:marRight w:val="0"/>
      <w:marTop w:val="0"/>
      <w:marBottom w:val="0"/>
      <w:divBdr>
        <w:top w:val="none" w:sz="0" w:space="0" w:color="auto"/>
        <w:left w:val="none" w:sz="0" w:space="0" w:color="auto"/>
        <w:bottom w:val="none" w:sz="0" w:space="0" w:color="auto"/>
        <w:right w:val="none" w:sz="0" w:space="0" w:color="auto"/>
      </w:divBdr>
    </w:div>
    <w:div w:id="2000575614">
      <w:bodyDiv w:val="1"/>
      <w:marLeft w:val="0"/>
      <w:marRight w:val="0"/>
      <w:marTop w:val="0"/>
      <w:marBottom w:val="0"/>
      <w:divBdr>
        <w:top w:val="none" w:sz="0" w:space="0" w:color="auto"/>
        <w:left w:val="none" w:sz="0" w:space="0" w:color="auto"/>
        <w:bottom w:val="none" w:sz="0" w:space="0" w:color="auto"/>
        <w:right w:val="none" w:sz="0" w:space="0" w:color="auto"/>
      </w:divBdr>
    </w:div>
    <w:div w:id="2000768972">
      <w:bodyDiv w:val="1"/>
      <w:marLeft w:val="0"/>
      <w:marRight w:val="0"/>
      <w:marTop w:val="0"/>
      <w:marBottom w:val="0"/>
      <w:divBdr>
        <w:top w:val="none" w:sz="0" w:space="0" w:color="auto"/>
        <w:left w:val="none" w:sz="0" w:space="0" w:color="auto"/>
        <w:bottom w:val="none" w:sz="0" w:space="0" w:color="auto"/>
        <w:right w:val="none" w:sz="0" w:space="0" w:color="auto"/>
      </w:divBdr>
    </w:div>
    <w:div w:id="2001152598">
      <w:bodyDiv w:val="1"/>
      <w:marLeft w:val="0"/>
      <w:marRight w:val="0"/>
      <w:marTop w:val="0"/>
      <w:marBottom w:val="0"/>
      <w:divBdr>
        <w:top w:val="none" w:sz="0" w:space="0" w:color="auto"/>
        <w:left w:val="none" w:sz="0" w:space="0" w:color="auto"/>
        <w:bottom w:val="none" w:sz="0" w:space="0" w:color="auto"/>
        <w:right w:val="none" w:sz="0" w:space="0" w:color="auto"/>
      </w:divBdr>
    </w:div>
    <w:div w:id="2002998490">
      <w:bodyDiv w:val="1"/>
      <w:marLeft w:val="0"/>
      <w:marRight w:val="0"/>
      <w:marTop w:val="0"/>
      <w:marBottom w:val="0"/>
      <w:divBdr>
        <w:top w:val="none" w:sz="0" w:space="0" w:color="auto"/>
        <w:left w:val="none" w:sz="0" w:space="0" w:color="auto"/>
        <w:bottom w:val="none" w:sz="0" w:space="0" w:color="auto"/>
        <w:right w:val="none" w:sz="0" w:space="0" w:color="auto"/>
      </w:divBdr>
    </w:div>
    <w:div w:id="2003660495">
      <w:bodyDiv w:val="1"/>
      <w:marLeft w:val="0"/>
      <w:marRight w:val="0"/>
      <w:marTop w:val="0"/>
      <w:marBottom w:val="0"/>
      <w:divBdr>
        <w:top w:val="none" w:sz="0" w:space="0" w:color="auto"/>
        <w:left w:val="none" w:sz="0" w:space="0" w:color="auto"/>
        <w:bottom w:val="none" w:sz="0" w:space="0" w:color="auto"/>
        <w:right w:val="none" w:sz="0" w:space="0" w:color="auto"/>
      </w:divBdr>
    </w:div>
    <w:div w:id="2004123203">
      <w:bodyDiv w:val="1"/>
      <w:marLeft w:val="0"/>
      <w:marRight w:val="0"/>
      <w:marTop w:val="0"/>
      <w:marBottom w:val="0"/>
      <w:divBdr>
        <w:top w:val="none" w:sz="0" w:space="0" w:color="auto"/>
        <w:left w:val="none" w:sz="0" w:space="0" w:color="auto"/>
        <w:bottom w:val="none" w:sz="0" w:space="0" w:color="auto"/>
        <w:right w:val="none" w:sz="0" w:space="0" w:color="auto"/>
      </w:divBdr>
    </w:div>
    <w:div w:id="2004236900">
      <w:bodyDiv w:val="1"/>
      <w:marLeft w:val="0"/>
      <w:marRight w:val="0"/>
      <w:marTop w:val="0"/>
      <w:marBottom w:val="0"/>
      <w:divBdr>
        <w:top w:val="none" w:sz="0" w:space="0" w:color="auto"/>
        <w:left w:val="none" w:sz="0" w:space="0" w:color="auto"/>
        <w:bottom w:val="none" w:sz="0" w:space="0" w:color="auto"/>
        <w:right w:val="none" w:sz="0" w:space="0" w:color="auto"/>
      </w:divBdr>
    </w:div>
    <w:div w:id="2005012140">
      <w:bodyDiv w:val="1"/>
      <w:marLeft w:val="0"/>
      <w:marRight w:val="0"/>
      <w:marTop w:val="0"/>
      <w:marBottom w:val="0"/>
      <w:divBdr>
        <w:top w:val="none" w:sz="0" w:space="0" w:color="auto"/>
        <w:left w:val="none" w:sz="0" w:space="0" w:color="auto"/>
        <w:bottom w:val="none" w:sz="0" w:space="0" w:color="auto"/>
        <w:right w:val="none" w:sz="0" w:space="0" w:color="auto"/>
      </w:divBdr>
    </w:div>
    <w:div w:id="2006205006">
      <w:bodyDiv w:val="1"/>
      <w:marLeft w:val="0"/>
      <w:marRight w:val="0"/>
      <w:marTop w:val="0"/>
      <w:marBottom w:val="0"/>
      <w:divBdr>
        <w:top w:val="none" w:sz="0" w:space="0" w:color="auto"/>
        <w:left w:val="none" w:sz="0" w:space="0" w:color="auto"/>
        <w:bottom w:val="none" w:sz="0" w:space="0" w:color="auto"/>
        <w:right w:val="none" w:sz="0" w:space="0" w:color="auto"/>
      </w:divBdr>
    </w:div>
    <w:div w:id="2008050070">
      <w:bodyDiv w:val="1"/>
      <w:marLeft w:val="0"/>
      <w:marRight w:val="0"/>
      <w:marTop w:val="0"/>
      <w:marBottom w:val="0"/>
      <w:divBdr>
        <w:top w:val="none" w:sz="0" w:space="0" w:color="auto"/>
        <w:left w:val="none" w:sz="0" w:space="0" w:color="auto"/>
        <w:bottom w:val="none" w:sz="0" w:space="0" w:color="auto"/>
        <w:right w:val="none" w:sz="0" w:space="0" w:color="auto"/>
      </w:divBdr>
    </w:div>
    <w:div w:id="2008243406">
      <w:bodyDiv w:val="1"/>
      <w:marLeft w:val="0"/>
      <w:marRight w:val="0"/>
      <w:marTop w:val="0"/>
      <w:marBottom w:val="0"/>
      <w:divBdr>
        <w:top w:val="none" w:sz="0" w:space="0" w:color="auto"/>
        <w:left w:val="none" w:sz="0" w:space="0" w:color="auto"/>
        <w:bottom w:val="none" w:sz="0" w:space="0" w:color="auto"/>
        <w:right w:val="none" w:sz="0" w:space="0" w:color="auto"/>
      </w:divBdr>
    </w:div>
    <w:div w:id="2009366354">
      <w:bodyDiv w:val="1"/>
      <w:marLeft w:val="0"/>
      <w:marRight w:val="0"/>
      <w:marTop w:val="0"/>
      <w:marBottom w:val="0"/>
      <w:divBdr>
        <w:top w:val="none" w:sz="0" w:space="0" w:color="auto"/>
        <w:left w:val="none" w:sz="0" w:space="0" w:color="auto"/>
        <w:bottom w:val="none" w:sz="0" w:space="0" w:color="auto"/>
        <w:right w:val="none" w:sz="0" w:space="0" w:color="auto"/>
      </w:divBdr>
    </w:div>
    <w:div w:id="2010794095">
      <w:bodyDiv w:val="1"/>
      <w:marLeft w:val="0"/>
      <w:marRight w:val="0"/>
      <w:marTop w:val="0"/>
      <w:marBottom w:val="0"/>
      <w:divBdr>
        <w:top w:val="none" w:sz="0" w:space="0" w:color="auto"/>
        <w:left w:val="none" w:sz="0" w:space="0" w:color="auto"/>
        <w:bottom w:val="none" w:sz="0" w:space="0" w:color="auto"/>
        <w:right w:val="none" w:sz="0" w:space="0" w:color="auto"/>
      </w:divBdr>
    </w:div>
    <w:div w:id="2012827762">
      <w:bodyDiv w:val="1"/>
      <w:marLeft w:val="0"/>
      <w:marRight w:val="0"/>
      <w:marTop w:val="0"/>
      <w:marBottom w:val="0"/>
      <w:divBdr>
        <w:top w:val="none" w:sz="0" w:space="0" w:color="auto"/>
        <w:left w:val="none" w:sz="0" w:space="0" w:color="auto"/>
        <w:bottom w:val="none" w:sz="0" w:space="0" w:color="auto"/>
        <w:right w:val="none" w:sz="0" w:space="0" w:color="auto"/>
      </w:divBdr>
    </w:div>
    <w:div w:id="2013023098">
      <w:bodyDiv w:val="1"/>
      <w:marLeft w:val="0"/>
      <w:marRight w:val="0"/>
      <w:marTop w:val="0"/>
      <w:marBottom w:val="0"/>
      <w:divBdr>
        <w:top w:val="none" w:sz="0" w:space="0" w:color="auto"/>
        <w:left w:val="none" w:sz="0" w:space="0" w:color="auto"/>
        <w:bottom w:val="none" w:sz="0" w:space="0" w:color="auto"/>
        <w:right w:val="none" w:sz="0" w:space="0" w:color="auto"/>
      </w:divBdr>
    </w:div>
    <w:div w:id="2014062898">
      <w:bodyDiv w:val="1"/>
      <w:marLeft w:val="0"/>
      <w:marRight w:val="0"/>
      <w:marTop w:val="0"/>
      <w:marBottom w:val="0"/>
      <w:divBdr>
        <w:top w:val="none" w:sz="0" w:space="0" w:color="auto"/>
        <w:left w:val="none" w:sz="0" w:space="0" w:color="auto"/>
        <w:bottom w:val="none" w:sz="0" w:space="0" w:color="auto"/>
        <w:right w:val="none" w:sz="0" w:space="0" w:color="auto"/>
      </w:divBdr>
    </w:div>
    <w:div w:id="2014448423">
      <w:bodyDiv w:val="1"/>
      <w:marLeft w:val="0"/>
      <w:marRight w:val="0"/>
      <w:marTop w:val="0"/>
      <w:marBottom w:val="0"/>
      <w:divBdr>
        <w:top w:val="none" w:sz="0" w:space="0" w:color="auto"/>
        <w:left w:val="none" w:sz="0" w:space="0" w:color="auto"/>
        <w:bottom w:val="none" w:sz="0" w:space="0" w:color="auto"/>
        <w:right w:val="none" w:sz="0" w:space="0" w:color="auto"/>
      </w:divBdr>
    </w:div>
    <w:div w:id="2015380093">
      <w:bodyDiv w:val="1"/>
      <w:marLeft w:val="0"/>
      <w:marRight w:val="0"/>
      <w:marTop w:val="0"/>
      <w:marBottom w:val="0"/>
      <w:divBdr>
        <w:top w:val="none" w:sz="0" w:space="0" w:color="auto"/>
        <w:left w:val="none" w:sz="0" w:space="0" w:color="auto"/>
        <w:bottom w:val="none" w:sz="0" w:space="0" w:color="auto"/>
        <w:right w:val="none" w:sz="0" w:space="0" w:color="auto"/>
      </w:divBdr>
    </w:div>
    <w:div w:id="2015909964">
      <w:bodyDiv w:val="1"/>
      <w:marLeft w:val="0"/>
      <w:marRight w:val="0"/>
      <w:marTop w:val="0"/>
      <w:marBottom w:val="0"/>
      <w:divBdr>
        <w:top w:val="none" w:sz="0" w:space="0" w:color="auto"/>
        <w:left w:val="none" w:sz="0" w:space="0" w:color="auto"/>
        <w:bottom w:val="none" w:sz="0" w:space="0" w:color="auto"/>
        <w:right w:val="none" w:sz="0" w:space="0" w:color="auto"/>
      </w:divBdr>
    </w:div>
    <w:div w:id="2016614746">
      <w:bodyDiv w:val="1"/>
      <w:marLeft w:val="0"/>
      <w:marRight w:val="0"/>
      <w:marTop w:val="0"/>
      <w:marBottom w:val="0"/>
      <w:divBdr>
        <w:top w:val="none" w:sz="0" w:space="0" w:color="auto"/>
        <w:left w:val="none" w:sz="0" w:space="0" w:color="auto"/>
        <w:bottom w:val="none" w:sz="0" w:space="0" w:color="auto"/>
        <w:right w:val="none" w:sz="0" w:space="0" w:color="auto"/>
      </w:divBdr>
    </w:div>
    <w:div w:id="2016692231">
      <w:bodyDiv w:val="1"/>
      <w:marLeft w:val="0"/>
      <w:marRight w:val="0"/>
      <w:marTop w:val="0"/>
      <w:marBottom w:val="0"/>
      <w:divBdr>
        <w:top w:val="none" w:sz="0" w:space="0" w:color="auto"/>
        <w:left w:val="none" w:sz="0" w:space="0" w:color="auto"/>
        <w:bottom w:val="none" w:sz="0" w:space="0" w:color="auto"/>
        <w:right w:val="none" w:sz="0" w:space="0" w:color="auto"/>
      </w:divBdr>
    </w:div>
    <w:div w:id="2016955152">
      <w:bodyDiv w:val="1"/>
      <w:marLeft w:val="0"/>
      <w:marRight w:val="0"/>
      <w:marTop w:val="0"/>
      <w:marBottom w:val="0"/>
      <w:divBdr>
        <w:top w:val="none" w:sz="0" w:space="0" w:color="auto"/>
        <w:left w:val="none" w:sz="0" w:space="0" w:color="auto"/>
        <w:bottom w:val="none" w:sz="0" w:space="0" w:color="auto"/>
        <w:right w:val="none" w:sz="0" w:space="0" w:color="auto"/>
      </w:divBdr>
    </w:div>
    <w:div w:id="2018313587">
      <w:bodyDiv w:val="1"/>
      <w:marLeft w:val="0"/>
      <w:marRight w:val="0"/>
      <w:marTop w:val="0"/>
      <w:marBottom w:val="0"/>
      <w:divBdr>
        <w:top w:val="none" w:sz="0" w:space="0" w:color="auto"/>
        <w:left w:val="none" w:sz="0" w:space="0" w:color="auto"/>
        <w:bottom w:val="none" w:sz="0" w:space="0" w:color="auto"/>
        <w:right w:val="none" w:sz="0" w:space="0" w:color="auto"/>
      </w:divBdr>
    </w:div>
    <w:div w:id="2018381023">
      <w:bodyDiv w:val="1"/>
      <w:marLeft w:val="0"/>
      <w:marRight w:val="0"/>
      <w:marTop w:val="0"/>
      <w:marBottom w:val="0"/>
      <w:divBdr>
        <w:top w:val="none" w:sz="0" w:space="0" w:color="auto"/>
        <w:left w:val="none" w:sz="0" w:space="0" w:color="auto"/>
        <w:bottom w:val="none" w:sz="0" w:space="0" w:color="auto"/>
        <w:right w:val="none" w:sz="0" w:space="0" w:color="auto"/>
      </w:divBdr>
    </w:div>
    <w:div w:id="2019042569">
      <w:bodyDiv w:val="1"/>
      <w:marLeft w:val="0"/>
      <w:marRight w:val="0"/>
      <w:marTop w:val="0"/>
      <w:marBottom w:val="0"/>
      <w:divBdr>
        <w:top w:val="none" w:sz="0" w:space="0" w:color="auto"/>
        <w:left w:val="none" w:sz="0" w:space="0" w:color="auto"/>
        <w:bottom w:val="none" w:sz="0" w:space="0" w:color="auto"/>
        <w:right w:val="none" w:sz="0" w:space="0" w:color="auto"/>
      </w:divBdr>
    </w:div>
    <w:div w:id="2019044578">
      <w:bodyDiv w:val="1"/>
      <w:marLeft w:val="0"/>
      <w:marRight w:val="0"/>
      <w:marTop w:val="0"/>
      <w:marBottom w:val="0"/>
      <w:divBdr>
        <w:top w:val="none" w:sz="0" w:space="0" w:color="auto"/>
        <w:left w:val="none" w:sz="0" w:space="0" w:color="auto"/>
        <w:bottom w:val="none" w:sz="0" w:space="0" w:color="auto"/>
        <w:right w:val="none" w:sz="0" w:space="0" w:color="auto"/>
      </w:divBdr>
    </w:div>
    <w:div w:id="2019118345">
      <w:bodyDiv w:val="1"/>
      <w:marLeft w:val="0"/>
      <w:marRight w:val="0"/>
      <w:marTop w:val="0"/>
      <w:marBottom w:val="0"/>
      <w:divBdr>
        <w:top w:val="none" w:sz="0" w:space="0" w:color="auto"/>
        <w:left w:val="none" w:sz="0" w:space="0" w:color="auto"/>
        <w:bottom w:val="none" w:sz="0" w:space="0" w:color="auto"/>
        <w:right w:val="none" w:sz="0" w:space="0" w:color="auto"/>
      </w:divBdr>
    </w:div>
    <w:div w:id="2019650284">
      <w:bodyDiv w:val="1"/>
      <w:marLeft w:val="0"/>
      <w:marRight w:val="0"/>
      <w:marTop w:val="0"/>
      <w:marBottom w:val="0"/>
      <w:divBdr>
        <w:top w:val="none" w:sz="0" w:space="0" w:color="auto"/>
        <w:left w:val="none" w:sz="0" w:space="0" w:color="auto"/>
        <w:bottom w:val="none" w:sz="0" w:space="0" w:color="auto"/>
        <w:right w:val="none" w:sz="0" w:space="0" w:color="auto"/>
      </w:divBdr>
    </w:div>
    <w:div w:id="2020228603">
      <w:bodyDiv w:val="1"/>
      <w:marLeft w:val="0"/>
      <w:marRight w:val="0"/>
      <w:marTop w:val="0"/>
      <w:marBottom w:val="0"/>
      <w:divBdr>
        <w:top w:val="none" w:sz="0" w:space="0" w:color="auto"/>
        <w:left w:val="none" w:sz="0" w:space="0" w:color="auto"/>
        <w:bottom w:val="none" w:sz="0" w:space="0" w:color="auto"/>
        <w:right w:val="none" w:sz="0" w:space="0" w:color="auto"/>
      </w:divBdr>
    </w:div>
    <w:div w:id="2021465681">
      <w:bodyDiv w:val="1"/>
      <w:marLeft w:val="0"/>
      <w:marRight w:val="0"/>
      <w:marTop w:val="0"/>
      <w:marBottom w:val="0"/>
      <w:divBdr>
        <w:top w:val="none" w:sz="0" w:space="0" w:color="auto"/>
        <w:left w:val="none" w:sz="0" w:space="0" w:color="auto"/>
        <w:bottom w:val="none" w:sz="0" w:space="0" w:color="auto"/>
        <w:right w:val="none" w:sz="0" w:space="0" w:color="auto"/>
      </w:divBdr>
    </w:div>
    <w:div w:id="2022123755">
      <w:bodyDiv w:val="1"/>
      <w:marLeft w:val="0"/>
      <w:marRight w:val="0"/>
      <w:marTop w:val="0"/>
      <w:marBottom w:val="0"/>
      <w:divBdr>
        <w:top w:val="none" w:sz="0" w:space="0" w:color="auto"/>
        <w:left w:val="none" w:sz="0" w:space="0" w:color="auto"/>
        <w:bottom w:val="none" w:sz="0" w:space="0" w:color="auto"/>
        <w:right w:val="none" w:sz="0" w:space="0" w:color="auto"/>
      </w:divBdr>
    </w:div>
    <w:div w:id="2022199851">
      <w:bodyDiv w:val="1"/>
      <w:marLeft w:val="0"/>
      <w:marRight w:val="0"/>
      <w:marTop w:val="0"/>
      <w:marBottom w:val="0"/>
      <w:divBdr>
        <w:top w:val="none" w:sz="0" w:space="0" w:color="auto"/>
        <w:left w:val="none" w:sz="0" w:space="0" w:color="auto"/>
        <w:bottom w:val="none" w:sz="0" w:space="0" w:color="auto"/>
        <w:right w:val="none" w:sz="0" w:space="0" w:color="auto"/>
      </w:divBdr>
    </w:div>
    <w:div w:id="2022314867">
      <w:bodyDiv w:val="1"/>
      <w:marLeft w:val="0"/>
      <w:marRight w:val="0"/>
      <w:marTop w:val="0"/>
      <w:marBottom w:val="0"/>
      <w:divBdr>
        <w:top w:val="none" w:sz="0" w:space="0" w:color="auto"/>
        <w:left w:val="none" w:sz="0" w:space="0" w:color="auto"/>
        <w:bottom w:val="none" w:sz="0" w:space="0" w:color="auto"/>
        <w:right w:val="none" w:sz="0" w:space="0" w:color="auto"/>
      </w:divBdr>
    </w:div>
    <w:div w:id="2023164956">
      <w:bodyDiv w:val="1"/>
      <w:marLeft w:val="0"/>
      <w:marRight w:val="0"/>
      <w:marTop w:val="0"/>
      <w:marBottom w:val="0"/>
      <w:divBdr>
        <w:top w:val="none" w:sz="0" w:space="0" w:color="auto"/>
        <w:left w:val="none" w:sz="0" w:space="0" w:color="auto"/>
        <w:bottom w:val="none" w:sz="0" w:space="0" w:color="auto"/>
        <w:right w:val="none" w:sz="0" w:space="0" w:color="auto"/>
      </w:divBdr>
    </w:div>
    <w:div w:id="2024235286">
      <w:bodyDiv w:val="1"/>
      <w:marLeft w:val="0"/>
      <w:marRight w:val="0"/>
      <w:marTop w:val="0"/>
      <w:marBottom w:val="0"/>
      <w:divBdr>
        <w:top w:val="none" w:sz="0" w:space="0" w:color="auto"/>
        <w:left w:val="none" w:sz="0" w:space="0" w:color="auto"/>
        <w:bottom w:val="none" w:sz="0" w:space="0" w:color="auto"/>
        <w:right w:val="none" w:sz="0" w:space="0" w:color="auto"/>
      </w:divBdr>
    </w:div>
    <w:div w:id="2024934565">
      <w:bodyDiv w:val="1"/>
      <w:marLeft w:val="0"/>
      <w:marRight w:val="0"/>
      <w:marTop w:val="0"/>
      <w:marBottom w:val="0"/>
      <w:divBdr>
        <w:top w:val="none" w:sz="0" w:space="0" w:color="auto"/>
        <w:left w:val="none" w:sz="0" w:space="0" w:color="auto"/>
        <w:bottom w:val="none" w:sz="0" w:space="0" w:color="auto"/>
        <w:right w:val="none" w:sz="0" w:space="0" w:color="auto"/>
      </w:divBdr>
    </w:div>
    <w:div w:id="2026863119">
      <w:bodyDiv w:val="1"/>
      <w:marLeft w:val="0"/>
      <w:marRight w:val="0"/>
      <w:marTop w:val="0"/>
      <w:marBottom w:val="0"/>
      <w:divBdr>
        <w:top w:val="none" w:sz="0" w:space="0" w:color="auto"/>
        <w:left w:val="none" w:sz="0" w:space="0" w:color="auto"/>
        <w:bottom w:val="none" w:sz="0" w:space="0" w:color="auto"/>
        <w:right w:val="none" w:sz="0" w:space="0" w:color="auto"/>
      </w:divBdr>
    </w:div>
    <w:div w:id="2026863931">
      <w:bodyDiv w:val="1"/>
      <w:marLeft w:val="0"/>
      <w:marRight w:val="0"/>
      <w:marTop w:val="0"/>
      <w:marBottom w:val="0"/>
      <w:divBdr>
        <w:top w:val="none" w:sz="0" w:space="0" w:color="auto"/>
        <w:left w:val="none" w:sz="0" w:space="0" w:color="auto"/>
        <w:bottom w:val="none" w:sz="0" w:space="0" w:color="auto"/>
        <w:right w:val="none" w:sz="0" w:space="0" w:color="auto"/>
      </w:divBdr>
    </w:div>
    <w:div w:id="2027709710">
      <w:bodyDiv w:val="1"/>
      <w:marLeft w:val="0"/>
      <w:marRight w:val="0"/>
      <w:marTop w:val="0"/>
      <w:marBottom w:val="0"/>
      <w:divBdr>
        <w:top w:val="none" w:sz="0" w:space="0" w:color="auto"/>
        <w:left w:val="none" w:sz="0" w:space="0" w:color="auto"/>
        <w:bottom w:val="none" w:sz="0" w:space="0" w:color="auto"/>
        <w:right w:val="none" w:sz="0" w:space="0" w:color="auto"/>
      </w:divBdr>
    </w:div>
    <w:div w:id="2027947223">
      <w:bodyDiv w:val="1"/>
      <w:marLeft w:val="0"/>
      <w:marRight w:val="0"/>
      <w:marTop w:val="0"/>
      <w:marBottom w:val="0"/>
      <w:divBdr>
        <w:top w:val="none" w:sz="0" w:space="0" w:color="auto"/>
        <w:left w:val="none" w:sz="0" w:space="0" w:color="auto"/>
        <w:bottom w:val="none" w:sz="0" w:space="0" w:color="auto"/>
        <w:right w:val="none" w:sz="0" w:space="0" w:color="auto"/>
      </w:divBdr>
    </w:div>
    <w:div w:id="2028360816">
      <w:bodyDiv w:val="1"/>
      <w:marLeft w:val="0"/>
      <w:marRight w:val="0"/>
      <w:marTop w:val="0"/>
      <w:marBottom w:val="0"/>
      <w:divBdr>
        <w:top w:val="none" w:sz="0" w:space="0" w:color="auto"/>
        <w:left w:val="none" w:sz="0" w:space="0" w:color="auto"/>
        <w:bottom w:val="none" w:sz="0" w:space="0" w:color="auto"/>
        <w:right w:val="none" w:sz="0" w:space="0" w:color="auto"/>
      </w:divBdr>
    </w:div>
    <w:div w:id="2029522988">
      <w:bodyDiv w:val="1"/>
      <w:marLeft w:val="0"/>
      <w:marRight w:val="0"/>
      <w:marTop w:val="0"/>
      <w:marBottom w:val="0"/>
      <w:divBdr>
        <w:top w:val="none" w:sz="0" w:space="0" w:color="auto"/>
        <w:left w:val="none" w:sz="0" w:space="0" w:color="auto"/>
        <w:bottom w:val="none" w:sz="0" w:space="0" w:color="auto"/>
        <w:right w:val="none" w:sz="0" w:space="0" w:color="auto"/>
      </w:divBdr>
    </w:div>
    <w:div w:id="2030568538">
      <w:bodyDiv w:val="1"/>
      <w:marLeft w:val="0"/>
      <w:marRight w:val="0"/>
      <w:marTop w:val="0"/>
      <w:marBottom w:val="0"/>
      <w:divBdr>
        <w:top w:val="none" w:sz="0" w:space="0" w:color="auto"/>
        <w:left w:val="none" w:sz="0" w:space="0" w:color="auto"/>
        <w:bottom w:val="none" w:sz="0" w:space="0" w:color="auto"/>
        <w:right w:val="none" w:sz="0" w:space="0" w:color="auto"/>
      </w:divBdr>
    </w:div>
    <w:div w:id="2030570881">
      <w:bodyDiv w:val="1"/>
      <w:marLeft w:val="0"/>
      <w:marRight w:val="0"/>
      <w:marTop w:val="0"/>
      <w:marBottom w:val="0"/>
      <w:divBdr>
        <w:top w:val="none" w:sz="0" w:space="0" w:color="auto"/>
        <w:left w:val="none" w:sz="0" w:space="0" w:color="auto"/>
        <w:bottom w:val="none" w:sz="0" w:space="0" w:color="auto"/>
        <w:right w:val="none" w:sz="0" w:space="0" w:color="auto"/>
      </w:divBdr>
    </w:div>
    <w:div w:id="2031569687">
      <w:bodyDiv w:val="1"/>
      <w:marLeft w:val="0"/>
      <w:marRight w:val="0"/>
      <w:marTop w:val="0"/>
      <w:marBottom w:val="0"/>
      <w:divBdr>
        <w:top w:val="none" w:sz="0" w:space="0" w:color="auto"/>
        <w:left w:val="none" w:sz="0" w:space="0" w:color="auto"/>
        <w:bottom w:val="none" w:sz="0" w:space="0" w:color="auto"/>
        <w:right w:val="none" w:sz="0" w:space="0" w:color="auto"/>
      </w:divBdr>
    </w:div>
    <w:div w:id="2031641261">
      <w:bodyDiv w:val="1"/>
      <w:marLeft w:val="0"/>
      <w:marRight w:val="0"/>
      <w:marTop w:val="0"/>
      <w:marBottom w:val="0"/>
      <w:divBdr>
        <w:top w:val="none" w:sz="0" w:space="0" w:color="auto"/>
        <w:left w:val="none" w:sz="0" w:space="0" w:color="auto"/>
        <w:bottom w:val="none" w:sz="0" w:space="0" w:color="auto"/>
        <w:right w:val="none" w:sz="0" w:space="0" w:color="auto"/>
      </w:divBdr>
    </w:div>
    <w:div w:id="2031761958">
      <w:bodyDiv w:val="1"/>
      <w:marLeft w:val="0"/>
      <w:marRight w:val="0"/>
      <w:marTop w:val="0"/>
      <w:marBottom w:val="0"/>
      <w:divBdr>
        <w:top w:val="none" w:sz="0" w:space="0" w:color="auto"/>
        <w:left w:val="none" w:sz="0" w:space="0" w:color="auto"/>
        <w:bottom w:val="none" w:sz="0" w:space="0" w:color="auto"/>
        <w:right w:val="none" w:sz="0" w:space="0" w:color="auto"/>
      </w:divBdr>
    </w:div>
    <w:div w:id="2032606368">
      <w:bodyDiv w:val="1"/>
      <w:marLeft w:val="0"/>
      <w:marRight w:val="0"/>
      <w:marTop w:val="0"/>
      <w:marBottom w:val="0"/>
      <w:divBdr>
        <w:top w:val="none" w:sz="0" w:space="0" w:color="auto"/>
        <w:left w:val="none" w:sz="0" w:space="0" w:color="auto"/>
        <w:bottom w:val="none" w:sz="0" w:space="0" w:color="auto"/>
        <w:right w:val="none" w:sz="0" w:space="0" w:color="auto"/>
      </w:divBdr>
    </w:div>
    <w:div w:id="2034573889">
      <w:bodyDiv w:val="1"/>
      <w:marLeft w:val="0"/>
      <w:marRight w:val="0"/>
      <w:marTop w:val="0"/>
      <w:marBottom w:val="0"/>
      <w:divBdr>
        <w:top w:val="none" w:sz="0" w:space="0" w:color="auto"/>
        <w:left w:val="none" w:sz="0" w:space="0" w:color="auto"/>
        <w:bottom w:val="none" w:sz="0" w:space="0" w:color="auto"/>
        <w:right w:val="none" w:sz="0" w:space="0" w:color="auto"/>
      </w:divBdr>
    </w:div>
    <w:div w:id="2035035088">
      <w:bodyDiv w:val="1"/>
      <w:marLeft w:val="0"/>
      <w:marRight w:val="0"/>
      <w:marTop w:val="0"/>
      <w:marBottom w:val="0"/>
      <w:divBdr>
        <w:top w:val="none" w:sz="0" w:space="0" w:color="auto"/>
        <w:left w:val="none" w:sz="0" w:space="0" w:color="auto"/>
        <w:bottom w:val="none" w:sz="0" w:space="0" w:color="auto"/>
        <w:right w:val="none" w:sz="0" w:space="0" w:color="auto"/>
      </w:divBdr>
    </w:div>
    <w:div w:id="2036609288">
      <w:bodyDiv w:val="1"/>
      <w:marLeft w:val="0"/>
      <w:marRight w:val="0"/>
      <w:marTop w:val="0"/>
      <w:marBottom w:val="0"/>
      <w:divBdr>
        <w:top w:val="none" w:sz="0" w:space="0" w:color="auto"/>
        <w:left w:val="none" w:sz="0" w:space="0" w:color="auto"/>
        <w:bottom w:val="none" w:sz="0" w:space="0" w:color="auto"/>
        <w:right w:val="none" w:sz="0" w:space="0" w:color="auto"/>
      </w:divBdr>
    </w:div>
    <w:div w:id="2036728838">
      <w:bodyDiv w:val="1"/>
      <w:marLeft w:val="0"/>
      <w:marRight w:val="0"/>
      <w:marTop w:val="0"/>
      <w:marBottom w:val="0"/>
      <w:divBdr>
        <w:top w:val="none" w:sz="0" w:space="0" w:color="auto"/>
        <w:left w:val="none" w:sz="0" w:space="0" w:color="auto"/>
        <w:bottom w:val="none" w:sz="0" w:space="0" w:color="auto"/>
        <w:right w:val="none" w:sz="0" w:space="0" w:color="auto"/>
      </w:divBdr>
    </w:div>
    <w:div w:id="2036735919">
      <w:bodyDiv w:val="1"/>
      <w:marLeft w:val="0"/>
      <w:marRight w:val="0"/>
      <w:marTop w:val="0"/>
      <w:marBottom w:val="0"/>
      <w:divBdr>
        <w:top w:val="none" w:sz="0" w:space="0" w:color="auto"/>
        <w:left w:val="none" w:sz="0" w:space="0" w:color="auto"/>
        <w:bottom w:val="none" w:sz="0" w:space="0" w:color="auto"/>
        <w:right w:val="none" w:sz="0" w:space="0" w:color="auto"/>
      </w:divBdr>
    </w:div>
    <w:div w:id="2037078390">
      <w:bodyDiv w:val="1"/>
      <w:marLeft w:val="0"/>
      <w:marRight w:val="0"/>
      <w:marTop w:val="0"/>
      <w:marBottom w:val="0"/>
      <w:divBdr>
        <w:top w:val="none" w:sz="0" w:space="0" w:color="auto"/>
        <w:left w:val="none" w:sz="0" w:space="0" w:color="auto"/>
        <w:bottom w:val="none" w:sz="0" w:space="0" w:color="auto"/>
        <w:right w:val="none" w:sz="0" w:space="0" w:color="auto"/>
      </w:divBdr>
    </w:div>
    <w:div w:id="2037921078">
      <w:bodyDiv w:val="1"/>
      <w:marLeft w:val="0"/>
      <w:marRight w:val="0"/>
      <w:marTop w:val="0"/>
      <w:marBottom w:val="0"/>
      <w:divBdr>
        <w:top w:val="none" w:sz="0" w:space="0" w:color="auto"/>
        <w:left w:val="none" w:sz="0" w:space="0" w:color="auto"/>
        <w:bottom w:val="none" w:sz="0" w:space="0" w:color="auto"/>
        <w:right w:val="none" w:sz="0" w:space="0" w:color="auto"/>
      </w:divBdr>
    </w:div>
    <w:div w:id="2038046273">
      <w:bodyDiv w:val="1"/>
      <w:marLeft w:val="0"/>
      <w:marRight w:val="0"/>
      <w:marTop w:val="0"/>
      <w:marBottom w:val="0"/>
      <w:divBdr>
        <w:top w:val="none" w:sz="0" w:space="0" w:color="auto"/>
        <w:left w:val="none" w:sz="0" w:space="0" w:color="auto"/>
        <w:bottom w:val="none" w:sz="0" w:space="0" w:color="auto"/>
        <w:right w:val="none" w:sz="0" w:space="0" w:color="auto"/>
      </w:divBdr>
    </w:div>
    <w:div w:id="2038115716">
      <w:bodyDiv w:val="1"/>
      <w:marLeft w:val="0"/>
      <w:marRight w:val="0"/>
      <w:marTop w:val="0"/>
      <w:marBottom w:val="0"/>
      <w:divBdr>
        <w:top w:val="none" w:sz="0" w:space="0" w:color="auto"/>
        <w:left w:val="none" w:sz="0" w:space="0" w:color="auto"/>
        <w:bottom w:val="none" w:sz="0" w:space="0" w:color="auto"/>
        <w:right w:val="none" w:sz="0" w:space="0" w:color="auto"/>
      </w:divBdr>
    </w:div>
    <w:div w:id="2039970257">
      <w:bodyDiv w:val="1"/>
      <w:marLeft w:val="0"/>
      <w:marRight w:val="0"/>
      <w:marTop w:val="0"/>
      <w:marBottom w:val="0"/>
      <w:divBdr>
        <w:top w:val="none" w:sz="0" w:space="0" w:color="auto"/>
        <w:left w:val="none" w:sz="0" w:space="0" w:color="auto"/>
        <w:bottom w:val="none" w:sz="0" w:space="0" w:color="auto"/>
        <w:right w:val="none" w:sz="0" w:space="0" w:color="auto"/>
      </w:divBdr>
    </w:div>
    <w:div w:id="2040160545">
      <w:bodyDiv w:val="1"/>
      <w:marLeft w:val="0"/>
      <w:marRight w:val="0"/>
      <w:marTop w:val="0"/>
      <w:marBottom w:val="0"/>
      <w:divBdr>
        <w:top w:val="none" w:sz="0" w:space="0" w:color="auto"/>
        <w:left w:val="none" w:sz="0" w:space="0" w:color="auto"/>
        <w:bottom w:val="none" w:sz="0" w:space="0" w:color="auto"/>
        <w:right w:val="none" w:sz="0" w:space="0" w:color="auto"/>
      </w:divBdr>
    </w:div>
    <w:div w:id="2041205109">
      <w:bodyDiv w:val="1"/>
      <w:marLeft w:val="0"/>
      <w:marRight w:val="0"/>
      <w:marTop w:val="0"/>
      <w:marBottom w:val="0"/>
      <w:divBdr>
        <w:top w:val="none" w:sz="0" w:space="0" w:color="auto"/>
        <w:left w:val="none" w:sz="0" w:space="0" w:color="auto"/>
        <w:bottom w:val="none" w:sz="0" w:space="0" w:color="auto"/>
        <w:right w:val="none" w:sz="0" w:space="0" w:color="auto"/>
      </w:divBdr>
    </w:div>
    <w:div w:id="2041394979">
      <w:bodyDiv w:val="1"/>
      <w:marLeft w:val="0"/>
      <w:marRight w:val="0"/>
      <w:marTop w:val="0"/>
      <w:marBottom w:val="0"/>
      <w:divBdr>
        <w:top w:val="none" w:sz="0" w:space="0" w:color="auto"/>
        <w:left w:val="none" w:sz="0" w:space="0" w:color="auto"/>
        <w:bottom w:val="none" w:sz="0" w:space="0" w:color="auto"/>
        <w:right w:val="none" w:sz="0" w:space="0" w:color="auto"/>
      </w:divBdr>
    </w:div>
    <w:div w:id="2042364996">
      <w:bodyDiv w:val="1"/>
      <w:marLeft w:val="0"/>
      <w:marRight w:val="0"/>
      <w:marTop w:val="0"/>
      <w:marBottom w:val="0"/>
      <w:divBdr>
        <w:top w:val="none" w:sz="0" w:space="0" w:color="auto"/>
        <w:left w:val="none" w:sz="0" w:space="0" w:color="auto"/>
        <w:bottom w:val="none" w:sz="0" w:space="0" w:color="auto"/>
        <w:right w:val="none" w:sz="0" w:space="0" w:color="auto"/>
      </w:divBdr>
    </w:div>
    <w:div w:id="2042513523">
      <w:bodyDiv w:val="1"/>
      <w:marLeft w:val="0"/>
      <w:marRight w:val="0"/>
      <w:marTop w:val="0"/>
      <w:marBottom w:val="0"/>
      <w:divBdr>
        <w:top w:val="none" w:sz="0" w:space="0" w:color="auto"/>
        <w:left w:val="none" w:sz="0" w:space="0" w:color="auto"/>
        <w:bottom w:val="none" w:sz="0" w:space="0" w:color="auto"/>
        <w:right w:val="none" w:sz="0" w:space="0" w:color="auto"/>
      </w:divBdr>
    </w:div>
    <w:div w:id="2043162591">
      <w:bodyDiv w:val="1"/>
      <w:marLeft w:val="0"/>
      <w:marRight w:val="0"/>
      <w:marTop w:val="0"/>
      <w:marBottom w:val="0"/>
      <w:divBdr>
        <w:top w:val="none" w:sz="0" w:space="0" w:color="auto"/>
        <w:left w:val="none" w:sz="0" w:space="0" w:color="auto"/>
        <w:bottom w:val="none" w:sz="0" w:space="0" w:color="auto"/>
        <w:right w:val="none" w:sz="0" w:space="0" w:color="auto"/>
      </w:divBdr>
    </w:div>
    <w:div w:id="2043478264">
      <w:bodyDiv w:val="1"/>
      <w:marLeft w:val="0"/>
      <w:marRight w:val="0"/>
      <w:marTop w:val="0"/>
      <w:marBottom w:val="0"/>
      <w:divBdr>
        <w:top w:val="none" w:sz="0" w:space="0" w:color="auto"/>
        <w:left w:val="none" w:sz="0" w:space="0" w:color="auto"/>
        <w:bottom w:val="none" w:sz="0" w:space="0" w:color="auto"/>
        <w:right w:val="none" w:sz="0" w:space="0" w:color="auto"/>
      </w:divBdr>
    </w:div>
    <w:div w:id="2043628101">
      <w:bodyDiv w:val="1"/>
      <w:marLeft w:val="0"/>
      <w:marRight w:val="0"/>
      <w:marTop w:val="0"/>
      <w:marBottom w:val="0"/>
      <w:divBdr>
        <w:top w:val="none" w:sz="0" w:space="0" w:color="auto"/>
        <w:left w:val="none" w:sz="0" w:space="0" w:color="auto"/>
        <w:bottom w:val="none" w:sz="0" w:space="0" w:color="auto"/>
        <w:right w:val="none" w:sz="0" w:space="0" w:color="auto"/>
      </w:divBdr>
    </w:div>
    <w:div w:id="2044088068">
      <w:bodyDiv w:val="1"/>
      <w:marLeft w:val="0"/>
      <w:marRight w:val="0"/>
      <w:marTop w:val="0"/>
      <w:marBottom w:val="0"/>
      <w:divBdr>
        <w:top w:val="none" w:sz="0" w:space="0" w:color="auto"/>
        <w:left w:val="none" w:sz="0" w:space="0" w:color="auto"/>
        <w:bottom w:val="none" w:sz="0" w:space="0" w:color="auto"/>
        <w:right w:val="none" w:sz="0" w:space="0" w:color="auto"/>
      </w:divBdr>
    </w:div>
    <w:div w:id="2044280731">
      <w:bodyDiv w:val="1"/>
      <w:marLeft w:val="0"/>
      <w:marRight w:val="0"/>
      <w:marTop w:val="0"/>
      <w:marBottom w:val="0"/>
      <w:divBdr>
        <w:top w:val="none" w:sz="0" w:space="0" w:color="auto"/>
        <w:left w:val="none" w:sz="0" w:space="0" w:color="auto"/>
        <w:bottom w:val="none" w:sz="0" w:space="0" w:color="auto"/>
        <w:right w:val="none" w:sz="0" w:space="0" w:color="auto"/>
      </w:divBdr>
    </w:div>
    <w:div w:id="2044358999">
      <w:bodyDiv w:val="1"/>
      <w:marLeft w:val="0"/>
      <w:marRight w:val="0"/>
      <w:marTop w:val="0"/>
      <w:marBottom w:val="0"/>
      <w:divBdr>
        <w:top w:val="none" w:sz="0" w:space="0" w:color="auto"/>
        <w:left w:val="none" w:sz="0" w:space="0" w:color="auto"/>
        <w:bottom w:val="none" w:sz="0" w:space="0" w:color="auto"/>
        <w:right w:val="none" w:sz="0" w:space="0" w:color="auto"/>
      </w:divBdr>
    </w:div>
    <w:div w:id="2044596154">
      <w:bodyDiv w:val="1"/>
      <w:marLeft w:val="0"/>
      <w:marRight w:val="0"/>
      <w:marTop w:val="0"/>
      <w:marBottom w:val="0"/>
      <w:divBdr>
        <w:top w:val="none" w:sz="0" w:space="0" w:color="auto"/>
        <w:left w:val="none" w:sz="0" w:space="0" w:color="auto"/>
        <w:bottom w:val="none" w:sz="0" w:space="0" w:color="auto"/>
        <w:right w:val="none" w:sz="0" w:space="0" w:color="auto"/>
      </w:divBdr>
    </w:div>
    <w:div w:id="2045790180">
      <w:bodyDiv w:val="1"/>
      <w:marLeft w:val="0"/>
      <w:marRight w:val="0"/>
      <w:marTop w:val="0"/>
      <w:marBottom w:val="0"/>
      <w:divBdr>
        <w:top w:val="none" w:sz="0" w:space="0" w:color="auto"/>
        <w:left w:val="none" w:sz="0" w:space="0" w:color="auto"/>
        <w:bottom w:val="none" w:sz="0" w:space="0" w:color="auto"/>
        <w:right w:val="none" w:sz="0" w:space="0" w:color="auto"/>
      </w:divBdr>
    </w:div>
    <w:div w:id="2045910030">
      <w:bodyDiv w:val="1"/>
      <w:marLeft w:val="0"/>
      <w:marRight w:val="0"/>
      <w:marTop w:val="0"/>
      <w:marBottom w:val="0"/>
      <w:divBdr>
        <w:top w:val="none" w:sz="0" w:space="0" w:color="auto"/>
        <w:left w:val="none" w:sz="0" w:space="0" w:color="auto"/>
        <w:bottom w:val="none" w:sz="0" w:space="0" w:color="auto"/>
        <w:right w:val="none" w:sz="0" w:space="0" w:color="auto"/>
      </w:divBdr>
    </w:div>
    <w:div w:id="2046102976">
      <w:bodyDiv w:val="1"/>
      <w:marLeft w:val="0"/>
      <w:marRight w:val="0"/>
      <w:marTop w:val="0"/>
      <w:marBottom w:val="0"/>
      <w:divBdr>
        <w:top w:val="none" w:sz="0" w:space="0" w:color="auto"/>
        <w:left w:val="none" w:sz="0" w:space="0" w:color="auto"/>
        <w:bottom w:val="none" w:sz="0" w:space="0" w:color="auto"/>
        <w:right w:val="none" w:sz="0" w:space="0" w:color="auto"/>
      </w:divBdr>
    </w:div>
    <w:div w:id="2046320863">
      <w:bodyDiv w:val="1"/>
      <w:marLeft w:val="0"/>
      <w:marRight w:val="0"/>
      <w:marTop w:val="0"/>
      <w:marBottom w:val="0"/>
      <w:divBdr>
        <w:top w:val="none" w:sz="0" w:space="0" w:color="auto"/>
        <w:left w:val="none" w:sz="0" w:space="0" w:color="auto"/>
        <w:bottom w:val="none" w:sz="0" w:space="0" w:color="auto"/>
        <w:right w:val="none" w:sz="0" w:space="0" w:color="auto"/>
      </w:divBdr>
    </w:div>
    <w:div w:id="2046829900">
      <w:bodyDiv w:val="1"/>
      <w:marLeft w:val="0"/>
      <w:marRight w:val="0"/>
      <w:marTop w:val="0"/>
      <w:marBottom w:val="0"/>
      <w:divBdr>
        <w:top w:val="none" w:sz="0" w:space="0" w:color="auto"/>
        <w:left w:val="none" w:sz="0" w:space="0" w:color="auto"/>
        <w:bottom w:val="none" w:sz="0" w:space="0" w:color="auto"/>
        <w:right w:val="none" w:sz="0" w:space="0" w:color="auto"/>
      </w:divBdr>
    </w:div>
    <w:div w:id="2047637024">
      <w:bodyDiv w:val="1"/>
      <w:marLeft w:val="0"/>
      <w:marRight w:val="0"/>
      <w:marTop w:val="0"/>
      <w:marBottom w:val="0"/>
      <w:divBdr>
        <w:top w:val="none" w:sz="0" w:space="0" w:color="auto"/>
        <w:left w:val="none" w:sz="0" w:space="0" w:color="auto"/>
        <w:bottom w:val="none" w:sz="0" w:space="0" w:color="auto"/>
        <w:right w:val="none" w:sz="0" w:space="0" w:color="auto"/>
      </w:divBdr>
    </w:div>
    <w:div w:id="2049060637">
      <w:bodyDiv w:val="1"/>
      <w:marLeft w:val="0"/>
      <w:marRight w:val="0"/>
      <w:marTop w:val="0"/>
      <w:marBottom w:val="0"/>
      <w:divBdr>
        <w:top w:val="none" w:sz="0" w:space="0" w:color="auto"/>
        <w:left w:val="none" w:sz="0" w:space="0" w:color="auto"/>
        <w:bottom w:val="none" w:sz="0" w:space="0" w:color="auto"/>
        <w:right w:val="none" w:sz="0" w:space="0" w:color="auto"/>
      </w:divBdr>
    </w:div>
    <w:div w:id="2050101711">
      <w:bodyDiv w:val="1"/>
      <w:marLeft w:val="0"/>
      <w:marRight w:val="0"/>
      <w:marTop w:val="0"/>
      <w:marBottom w:val="0"/>
      <w:divBdr>
        <w:top w:val="none" w:sz="0" w:space="0" w:color="auto"/>
        <w:left w:val="none" w:sz="0" w:space="0" w:color="auto"/>
        <w:bottom w:val="none" w:sz="0" w:space="0" w:color="auto"/>
        <w:right w:val="none" w:sz="0" w:space="0" w:color="auto"/>
      </w:divBdr>
    </w:div>
    <w:div w:id="2051879230">
      <w:bodyDiv w:val="1"/>
      <w:marLeft w:val="0"/>
      <w:marRight w:val="0"/>
      <w:marTop w:val="0"/>
      <w:marBottom w:val="0"/>
      <w:divBdr>
        <w:top w:val="none" w:sz="0" w:space="0" w:color="auto"/>
        <w:left w:val="none" w:sz="0" w:space="0" w:color="auto"/>
        <w:bottom w:val="none" w:sz="0" w:space="0" w:color="auto"/>
        <w:right w:val="none" w:sz="0" w:space="0" w:color="auto"/>
      </w:divBdr>
    </w:div>
    <w:div w:id="2052027696">
      <w:bodyDiv w:val="1"/>
      <w:marLeft w:val="0"/>
      <w:marRight w:val="0"/>
      <w:marTop w:val="0"/>
      <w:marBottom w:val="0"/>
      <w:divBdr>
        <w:top w:val="none" w:sz="0" w:space="0" w:color="auto"/>
        <w:left w:val="none" w:sz="0" w:space="0" w:color="auto"/>
        <w:bottom w:val="none" w:sz="0" w:space="0" w:color="auto"/>
        <w:right w:val="none" w:sz="0" w:space="0" w:color="auto"/>
      </w:divBdr>
    </w:div>
    <w:div w:id="2053798061">
      <w:bodyDiv w:val="1"/>
      <w:marLeft w:val="0"/>
      <w:marRight w:val="0"/>
      <w:marTop w:val="0"/>
      <w:marBottom w:val="0"/>
      <w:divBdr>
        <w:top w:val="none" w:sz="0" w:space="0" w:color="auto"/>
        <w:left w:val="none" w:sz="0" w:space="0" w:color="auto"/>
        <w:bottom w:val="none" w:sz="0" w:space="0" w:color="auto"/>
        <w:right w:val="none" w:sz="0" w:space="0" w:color="auto"/>
      </w:divBdr>
    </w:div>
    <w:div w:id="2054184299">
      <w:bodyDiv w:val="1"/>
      <w:marLeft w:val="0"/>
      <w:marRight w:val="0"/>
      <w:marTop w:val="0"/>
      <w:marBottom w:val="0"/>
      <w:divBdr>
        <w:top w:val="none" w:sz="0" w:space="0" w:color="auto"/>
        <w:left w:val="none" w:sz="0" w:space="0" w:color="auto"/>
        <w:bottom w:val="none" w:sz="0" w:space="0" w:color="auto"/>
        <w:right w:val="none" w:sz="0" w:space="0" w:color="auto"/>
      </w:divBdr>
    </w:div>
    <w:div w:id="2054187876">
      <w:bodyDiv w:val="1"/>
      <w:marLeft w:val="0"/>
      <w:marRight w:val="0"/>
      <w:marTop w:val="0"/>
      <w:marBottom w:val="0"/>
      <w:divBdr>
        <w:top w:val="none" w:sz="0" w:space="0" w:color="auto"/>
        <w:left w:val="none" w:sz="0" w:space="0" w:color="auto"/>
        <w:bottom w:val="none" w:sz="0" w:space="0" w:color="auto"/>
        <w:right w:val="none" w:sz="0" w:space="0" w:color="auto"/>
      </w:divBdr>
    </w:div>
    <w:div w:id="2054384669">
      <w:bodyDiv w:val="1"/>
      <w:marLeft w:val="0"/>
      <w:marRight w:val="0"/>
      <w:marTop w:val="0"/>
      <w:marBottom w:val="0"/>
      <w:divBdr>
        <w:top w:val="none" w:sz="0" w:space="0" w:color="auto"/>
        <w:left w:val="none" w:sz="0" w:space="0" w:color="auto"/>
        <w:bottom w:val="none" w:sz="0" w:space="0" w:color="auto"/>
        <w:right w:val="none" w:sz="0" w:space="0" w:color="auto"/>
      </w:divBdr>
    </w:div>
    <w:div w:id="2055033984">
      <w:bodyDiv w:val="1"/>
      <w:marLeft w:val="0"/>
      <w:marRight w:val="0"/>
      <w:marTop w:val="0"/>
      <w:marBottom w:val="0"/>
      <w:divBdr>
        <w:top w:val="none" w:sz="0" w:space="0" w:color="auto"/>
        <w:left w:val="none" w:sz="0" w:space="0" w:color="auto"/>
        <w:bottom w:val="none" w:sz="0" w:space="0" w:color="auto"/>
        <w:right w:val="none" w:sz="0" w:space="0" w:color="auto"/>
      </w:divBdr>
    </w:div>
    <w:div w:id="2055303002">
      <w:bodyDiv w:val="1"/>
      <w:marLeft w:val="0"/>
      <w:marRight w:val="0"/>
      <w:marTop w:val="0"/>
      <w:marBottom w:val="0"/>
      <w:divBdr>
        <w:top w:val="none" w:sz="0" w:space="0" w:color="auto"/>
        <w:left w:val="none" w:sz="0" w:space="0" w:color="auto"/>
        <w:bottom w:val="none" w:sz="0" w:space="0" w:color="auto"/>
        <w:right w:val="none" w:sz="0" w:space="0" w:color="auto"/>
      </w:divBdr>
    </w:div>
    <w:div w:id="2056733792">
      <w:bodyDiv w:val="1"/>
      <w:marLeft w:val="0"/>
      <w:marRight w:val="0"/>
      <w:marTop w:val="0"/>
      <w:marBottom w:val="0"/>
      <w:divBdr>
        <w:top w:val="none" w:sz="0" w:space="0" w:color="auto"/>
        <w:left w:val="none" w:sz="0" w:space="0" w:color="auto"/>
        <w:bottom w:val="none" w:sz="0" w:space="0" w:color="auto"/>
        <w:right w:val="none" w:sz="0" w:space="0" w:color="auto"/>
      </w:divBdr>
    </w:div>
    <w:div w:id="2058049109">
      <w:bodyDiv w:val="1"/>
      <w:marLeft w:val="0"/>
      <w:marRight w:val="0"/>
      <w:marTop w:val="0"/>
      <w:marBottom w:val="0"/>
      <w:divBdr>
        <w:top w:val="none" w:sz="0" w:space="0" w:color="auto"/>
        <w:left w:val="none" w:sz="0" w:space="0" w:color="auto"/>
        <w:bottom w:val="none" w:sz="0" w:space="0" w:color="auto"/>
        <w:right w:val="none" w:sz="0" w:space="0" w:color="auto"/>
      </w:divBdr>
    </w:div>
    <w:div w:id="2058234222">
      <w:bodyDiv w:val="1"/>
      <w:marLeft w:val="0"/>
      <w:marRight w:val="0"/>
      <w:marTop w:val="0"/>
      <w:marBottom w:val="0"/>
      <w:divBdr>
        <w:top w:val="none" w:sz="0" w:space="0" w:color="auto"/>
        <w:left w:val="none" w:sz="0" w:space="0" w:color="auto"/>
        <w:bottom w:val="none" w:sz="0" w:space="0" w:color="auto"/>
        <w:right w:val="none" w:sz="0" w:space="0" w:color="auto"/>
      </w:divBdr>
    </w:div>
    <w:div w:id="2058511471">
      <w:bodyDiv w:val="1"/>
      <w:marLeft w:val="0"/>
      <w:marRight w:val="0"/>
      <w:marTop w:val="0"/>
      <w:marBottom w:val="0"/>
      <w:divBdr>
        <w:top w:val="none" w:sz="0" w:space="0" w:color="auto"/>
        <w:left w:val="none" w:sz="0" w:space="0" w:color="auto"/>
        <w:bottom w:val="none" w:sz="0" w:space="0" w:color="auto"/>
        <w:right w:val="none" w:sz="0" w:space="0" w:color="auto"/>
      </w:divBdr>
    </w:div>
    <w:div w:id="2058964978">
      <w:bodyDiv w:val="1"/>
      <w:marLeft w:val="0"/>
      <w:marRight w:val="0"/>
      <w:marTop w:val="0"/>
      <w:marBottom w:val="0"/>
      <w:divBdr>
        <w:top w:val="none" w:sz="0" w:space="0" w:color="auto"/>
        <w:left w:val="none" w:sz="0" w:space="0" w:color="auto"/>
        <w:bottom w:val="none" w:sz="0" w:space="0" w:color="auto"/>
        <w:right w:val="none" w:sz="0" w:space="0" w:color="auto"/>
      </w:divBdr>
    </w:div>
    <w:div w:id="2059166068">
      <w:bodyDiv w:val="1"/>
      <w:marLeft w:val="0"/>
      <w:marRight w:val="0"/>
      <w:marTop w:val="0"/>
      <w:marBottom w:val="0"/>
      <w:divBdr>
        <w:top w:val="none" w:sz="0" w:space="0" w:color="auto"/>
        <w:left w:val="none" w:sz="0" w:space="0" w:color="auto"/>
        <w:bottom w:val="none" w:sz="0" w:space="0" w:color="auto"/>
        <w:right w:val="none" w:sz="0" w:space="0" w:color="auto"/>
      </w:divBdr>
    </w:div>
    <w:div w:id="2059930431">
      <w:bodyDiv w:val="1"/>
      <w:marLeft w:val="0"/>
      <w:marRight w:val="0"/>
      <w:marTop w:val="0"/>
      <w:marBottom w:val="0"/>
      <w:divBdr>
        <w:top w:val="none" w:sz="0" w:space="0" w:color="auto"/>
        <w:left w:val="none" w:sz="0" w:space="0" w:color="auto"/>
        <w:bottom w:val="none" w:sz="0" w:space="0" w:color="auto"/>
        <w:right w:val="none" w:sz="0" w:space="0" w:color="auto"/>
      </w:divBdr>
    </w:div>
    <w:div w:id="2060592719">
      <w:bodyDiv w:val="1"/>
      <w:marLeft w:val="0"/>
      <w:marRight w:val="0"/>
      <w:marTop w:val="0"/>
      <w:marBottom w:val="0"/>
      <w:divBdr>
        <w:top w:val="none" w:sz="0" w:space="0" w:color="auto"/>
        <w:left w:val="none" w:sz="0" w:space="0" w:color="auto"/>
        <w:bottom w:val="none" w:sz="0" w:space="0" w:color="auto"/>
        <w:right w:val="none" w:sz="0" w:space="0" w:color="auto"/>
      </w:divBdr>
    </w:div>
    <w:div w:id="2060858570">
      <w:bodyDiv w:val="1"/>
      <w:marLeft w:val="0"/>
      <w:marRight w:val="0"/>
      <w:marTop w:val="0"/>
      <w:marBottom w:val="0"/>
      <w:divBdr>
        <w:top w:val="none" w:sz="0" w:space="0" w:color="auto"/>
        <w:left w:val="none" w:sz="0" w:space="0" w:color="auto"/>
        <w:bottom w:val="none" w:sz="0" w:space="0" w:color="auto"/>
        <w:right w:val="none" w:sz="0" w:space="0" w:color="auto"/>
      </w:divBdr>
    </w:div>
    <w:div w:id="2062247835">
      <w:bodyDiv w:val="1"/>
      <w:marLeft w:val="0"/>
      <w:marRight w:val="0"/>
      <w:marTop w:val="0"/>
      <w:marBottom w:val="0"/>
      <w:divBdr>
        <w:top w:val="none" w:sz="0" w:space="0" w:color="auto"/>
        <w:left w:val="none" w:sz="0" w:space="0" w:color="auto"/>
        <w:bottom w:val="none" w:sz="0" w:space="0" w:color="auto"/>
        <w:right w:val="none" w:sz="0" w:space="0" w:color="auto"/>
      </w:divBdr>
    </w:div>
    <w:div w:id="2064134893">
      <w:bodyDiv w:val="1"/>
      <w:marLeft w:val="0"/>
      <w:marRight w:val="0"/>
      <w:marTop w:val="0"/>
      <w:marBottom w:val="0"/>
      <w:divBdr>
        <w:top w:val="none" w:sz="0" w:space="0" w:color="auto"/>
        <w:left w:val="none" w:sz="0" w:space="0" w:color="auto"/>
        <w:bottom w:val="none" w:sz="0" w:space="0" w:color="auto"/>
        <w:right w:val="none" w:sz="0" w:space="0" w:color="auto"/>
      </w:divBdr>
    </w:div>
    <w:div w:id="2065064041">
      <w:bodyDiv w:val="1"/>
      <w:marLeft w:val="0"/>
      <w:marRight w:val="0"/>
      <w:marTop w:val="0"/>
      <w:marBottom w:val="0"/>
      <w:divBdr>
        <w:top w:val="none" w:sz="0" w:space="0" w:color="auto"/>
        <w:left w:val="none" w:sz="0" w:space="0" w:color="auto"/>
        <w:bottom w:val="none" w:sz="0" w:space="0" w:color="auto"/>
        <w:right w:val="none" w:sz="0" w:space="0" w:color="auto"/>
      </w:divBdr>
    </w:div>
    <w:div w:id="2067218900">
      <w:bodyDiv w:val="1"/>
      <w:marLeft w:val="0"/>
      <w:marRight w:val="0"/>
      <w:marTop w:val="0"/>
      <w:marBottom w:val="0"/>
      <w:divBdr>
        <w:top w:val="none" w:sz="0" w:space="0" w:color="auto"/>
        <w:left w:val="none" w:sz="0" w:space="0" w:color="auto"/>
        <w:bottom w:val="none" w:sz="0" w:space="0" w:color="auto"/>
        <w:right w:val="none" w:sz="0" w:space="0" w:color="auto"/>
      </w:divBdr>
    </w:div>
    <w:div w:id="2067681910">
      <w:bodyDiv w:val="1"/>
      <w:marLeft w:val="0"/>
      <w:marRight w:val="0"/>
      <w:marTop w:val="0"/>
      <w:marBottom w:val="0"/>
      <w:divBdr>
        <w:top w:val="none" w:sz="0" w:space="0" w:color="auto"/>
        <w:left w:val="none" w:sz="0" w:space="0" w:color="auto"/>
        <w:bottom w:val="none" w:sz="0" w:space="0" w:color="auto"/>
        <w:right w:val="none" w:sz="0" w:space="0" w:color="auto"/>
      </w:divBdr>
    </w:div>
    <w:div w:id="2067875466">
      <w:bodyDiv w:val="1"/>
      <w:marLeft w:val="0"/>
      <w:marRight w:val="0"/>
      <w:marTop w:val="0"/>
      <w:marBottom w:val="0"/>
      <w:divBdr>
        <w:top w:val="none" w:sz="0" w:space="0" w:color="auto"/>
        <w:left w:val="none" w:sz="0" w:space="0" w:color="auto"/>
        <w:bottom w:val="none" w:sz="0" w:space="0" w:color="auto"/>
        <w:right w:val="none" w:sz="0" w:space="0" w:color="auto"/>
      </w:divBdr>
    </w:div>
    <w:div w:id="2067946992">
      <w:bodyDiv w:val="1"/>
      <w:marLeft w:val="0"/>
      <w:marRight w:val="0"/>
      <w:marTop w:val="0"/>
      <w:marBottom w:val="0"/>
      <w:divBdr>
        <w:top w:val="none" w:sz="0" w:space="0" w:color="auto"/>
        <w:left w:val="none" w:sz="0" w:space="0" w:color="auto"/>
        <w:bottom w:val="none" w:sz="0" w:space="0" w:color="auto"/>
        <w:right w:val="none" w:sz="0" w:space="0" w:color="auto"/>
      </w:divBdr>
    </w:div>
    <w:div w:id="2068020448">
      <w:bodyDiv w:val="1"/>
      <w:marLeft w:val="0"/>
      <w:marRight w:val="0"/>
      <w:marTop w:val="0"/>
      <w:marBottom w:val="0"/>
      <w:divBdr>
        <w:top w:val="none" w:sz="0" w:space="0" w:color="auto"/>
        <w:left w:val="none" w:sz="0" w:space="0" w:color="auto"/>
        <w:bottom w:val="none" w:sz="0" w:space="0" w:color="auto"/>
        <w:right w:val="none" w:sz="0" w:space="0" w:color="auto"/>
      </w:divBdr>
    </w:div>
    <w:div w:id="2071876941">
      <w:bodyDiv w:val="1"/>
      <w:marLeft w:val="0"/>
      <w:marRight w:val="0"/>
      <w:marTop w:val="0"/>
      <w:marBottom w:val="0"/>
      <w:divBdr>
        <w:top w:val="none" w:sz="0" w:space="0" w:color="auto"/>
        <w:left w:val="none" w:sz="0" w:space="0" w:color="auto"/>
        <w:bottom w:val="none" w:sz="0" w:space="0" w:color="auto"/>
        <w:right w:val="none" w:sz="0" w:space="0" w:color="auto"/>
      </w:divBdr>
    </w:div>
    <w:div w:id="2073306507">
      <w:bodyDiv w:val="1"/>
      <w:marLeft w:val="0"/>
      <w:marRight w:val="0"/>
      <w:marTop w:val="0"/>
      <w:marBottom w:val="0"/>
      <w:divBdr>
        <w:top w:val="none" w:sz="0" w:space="0" w:color="auto"/>
        <w:left w:val="none" w:sz="0" w:space="0" w:color="auto"/>
        <w:bottom w:val="none" w:sz="0" w:space="0" w:color="auto"/>
        <w:right w:val="none" w:sz="0" w:space="0" w:color="auto"/>
      </w:divBdr>
    </w:div>
    <w:div w:id="2073917914">
      <w:bodyDiv w:val="1"/>
      <w:marLeft w:val="0"/>
      <w:marRight w:val="0"/>
      <w:marTop w:val="0"/>
      <w:marBottom w:val="0"/>
      <w:divBdr>
        <w:top w:val="none" w:sz="0" w:space="0" w:color="auto"/>
        <w:left w:val="none" w:sz="0" w:space="0" w:color="auto"/>
        <w:bottom w:val="none" w:sz="0" w:space="0" w:color="auto"/>
        <w:right w:val="none" w:sz="0" w:space="0" w:color="auto"/>
      </w:divBdr>
    </w:div>
    <w:div w:id="2074156073">
      <w:bodyDiv w:val="1"/>
      <w:marLeft w:val="0"/>
      <w:marRight w:val="0"/>
      <w:marTop w:val="0"/>
      <w:marBottom w:val="0"/>
      <w:divBdr>
        <w:top w:val="none" w:sz="0" w:space="0" w:color="auto"/>
        <w:left w:val="none" w:sz="0" w:space="0" w:color="auto"/>
        <w:bottom w:val="none" w:sz="0" w:space="0" w:color="auto"/>
        <w:right w:val="none" w:sz="0" w:space="0" w:color="auto"/>
      </w:divBdr>
    </w:div>
    <w:div w:id="2075157915">
      <w:bodyDiv w:val="1"/>
      <w:marLeft w:val="0"/>
      <w:marRight w:val="0"/>
      <w:marTop w:val="0"/>
      <w:marBottom w:val="0"/>
      <w:divBdr>
        <w:top w:val="none" w:sz="0" w:space="0" w:color="auto"/>
        <w:left w:val="none" w:sz="0" w:space="0" w:color="auto"/>
        <w:bottom w:val="none" w:sz="0" w:space="0" w:color="auto"/>
        <w:right w:val="none" w:sz="0" w:space="0" w:color="auto"/>
      </w:divBdr>
    </w:div>
    <w:div w:id="2075200848">
      <w:bodyDiv w:val="1"/>
      <w:marLeft w:val="0"/>
      <w:marRight w:val="0"/>
      <w:marTop w:val="0"/>
      <w:marBottom w:val="0"/>
      <w:divBdr>
        <w:top w:val="none" w:sz="0" w:space="0" w:color="auto"/>
        <w:left w:val="none" w:sz="0" w:space="0" w:color="auto"/>
        <w:bottom w:val="none" w:sz="0" w:space="0" w:color="auto"/>
        <w:right w:val="none" w:sz="0" w:space="0" w:color="auto"/>
      </w:divBdr>
    </w:div>
    <w:div w:id="2075201748">
      <w:bodyDiv w:val="1"/>
      <w:marLeft w:val="0"/>
      <w:marRight w:val="0"/>
      <w:marTop w:val="0"/>
      <w:marBottom w:val="0"/>
      <w:divBdr>
        <w:top w:val="none" w:sz="0" w:space="0" w:color="auto"/>
        <w:left w:val="none" w:sz="0" w:space="0" w:color="auto"/>
        <w:bottom w:val="none" w:sz="0" w:space="0" w:color="auto"/>
        <w:right w:val="none" w:sz="0" w:space="0" w:color="auto"/>
      </w:divBdr>
    </w:div>
    <w:div w:id="2075546053">
      <w:bodyDiv w:val="1"/>
      <w:marLeft w:val="0"/>
      <w:marRight w:val="0"/>
      <w:marTop w:val="0"/>
      <w:marBottom w:val="0"/>
      <w:divBdr>
        <w:top w:val="none" w:sz="0" w:space="0" w:color="auto"/>
        <w:left w:val="none" w:sz="0" w:space="0" w:color="auto"/>
        <w:bottom w:val="none" w:sz="0" w:space="0" w:color="auto"/>
        <w:right w:val="none" w:sz="0" w:space="0" w:color="auto"/>
      </w:divBdr>
    </w:div>
    <w:div w:id="2076199739">
      <w:bodyDiv w:val="1"/>
      <w:marLeft w:val="0"/>
      <w:marRight w:val="0"/>
      <w:marTop w:val="0"/>
      <w:marBottom w:val="0"/>
      <w:divBdr>
        <w:top w:val="none" w:sz="0" w:space="0" w:color="auto"/>
        <w:left w:val="none" w:sz="0" w:space="0" w:color="auto"/>
        <w:bottom w:val="none" w:sz="0" w:space="0" w:color="auto"/>
        <w:right w:val="none" w:sz="0" w:space="0" w:color="auto"/>
      </w:divBdr>
    </w:div>
    <w:div w:id="2077237418">
      <w:bodyDiv w:val="1"/>
      <w:marLeft w:val="0"/>
      <w:marRight w:val="0"/>
      <w:marTop w:val="0"/>
      <w:marBottom w:val="0"/>
      <w:divBdr>
        <w:top w:val="none" w:sz="0" w:space="0" w:color="auto"/>
        <w:left w:val="none" w:sz="0" w:space="0" w:color="auto"/>
        <w:bottom w:val="none" w:sz="0" w:space="0" w:color="auto"/>
        <w:right w:val="none" w:sz="0" w:space="0" w:color="auto"/>
      </w:divBdr>
    </w:div>
    <w:div w:id="2079474977">
      <w:bodyDiv w:val="1"/>
      <w:marLeft w:val="0"/>
      <w:marRight w:val="0"/>
      <w:marTop w:val="0"/>
      <w:marBottom w:val="0"/>
      <w:divBdr>
        <w:top w:val="none" w:sz="0" w:space="0" w:color="auto"/>
        <w:left w:val="none" w:sz="0" w:space="0" w:color="auto"/>
        <w:bottom w:val="none" w:sz="0" w:space="0" w:color="auto"/>
        <w:right w:val="none" w:sz="0" w:space="0" w:color="auto"/>
      </w:divBdr>
    </w:div>
    <w:div w:id="2079815844">
      <w:bodyDiv w:val="1"/>
      <w:marLeft w:val="0"/>
      <w:marRight w:val="0"/>
      <w:marTop w:val="0"/>
      <w:marBottom w:val="0"/>
      <w:divBdr>
        <w:top w:val="none" w:sz="0" w:space="0" w:color="auto"/>
        <w:left w:val="none" w:sz="0" w:space="0" w:color="auto"/>
        <w:bottom w:val="none" w:sz="0" w:space="0" w:color="auto"/>
        <w:right w:val="none" w:sz="0" w:space="0" w:color="auto"/>
      </w:divBdr>
    </w:div>
    <w:div w:id="2080397782">
      <w:bodyDiv w:val="1"/>
      <w:marLeft w:val="0"/>
      <w:marRight w:val="0"/>
      <w:marTop w:val="0"/>
      <w:marBottom w:val="0"/>
      <w:divBdr>
        <w:top w:val="none" w:sz="0" w:space="0" w:color="auto"/>
        <w:left w:val="none" w:sz="0" w:space="0" w:color="auto"/>
        <w:bottom w:val="none" w:sz="0" w:space="0" w:color="auto"/>
        <w:right w:val="none" w:sz="0" w:space="0" w:color="auto"/>
      </w:divBdr>
    </w:div>
    <w:div w:id="2081249998">
      <w:bodyDiv w:val="1"/>
      <w:marLeft w:val="0"/>
      <w:marRight w:val="0"/>
      <w:marTop w:val="0"/>
      <w:marBottom w:val="0"/>
      <w:divBdr>
        <w:top w:val="none" w:sz="0" w:space="0" w:color="auto"/>
        <w:left w:val="none" w:sz="0" w:space="0" w:color="auto"/>
        <w:bottom w:val="none" w:sz="0" w:space="0" w:color="auto"/>
        <w:right w:val="none" w:sz="0" w:space="0" w:color="auto"/>
      </w:divBdr>
    </w:div>
    <w:div w:id="2081362769">
      <w:bodyDiv w:val="1"/>
      <w:marLeft w:val="0"/>
      <w:marRight w:val="0"/>
      <w:marTop w:val="0"/>
      <w:marBottom w:val="0"/>
      <w:divBdr>
        <w:top w:val="none" w:sz="0" w:space="0" w:color="auto"/>
        <w:left w:val="none" w:sz="0" w:space="0" w:color="auto"/>
        <w:bottom w:val="none" w:sz="0" w:space="0" w:color="auto"/>
        <w:right w:val="none" w:sz="0" w:space="0" w:color="auto"/>
      </w:divBdr>
    </w:div>
    <w:div w:id="2081563414">
      <w:bodyDiv w:val="1"/>
      <w:marLeft w:val="0"/>
      <w:marRight w:val="0"/>
      <w:marTop w:val="0"/>
      <w:marBottom w:val="0"/>
      <w:divBdr>
        <w:top w:val="none" w:sz="0" w:space="0" w:color="auto"/>
        <w:left w:val="none" w:sz="0" w:space="0" w:color="auto"/>
        <w:bottom w:val="none" w:sz="0" w:space="0" w:color="auto"/>
        <w:right w:val="none" w:sz="0" w:space="0" w:color="auto"/>
      </w:divBdr>
    </w:div>
    <w:div w:id="2082560927">
      <w:bodyDiv w:val="1"/>
      <w:marLeft w:val="0"/>
      <w:marRight w:val="0"/>
      <w:marTop w:val="0"/>
      <w:marBottom w:val="0"/>
      <w:divBdr>
        <w:top w:val="none" w:sz="0" w:space="0" w:color="auto"/>
        <w:left w:val="none" w:sz="0" w:space="0" w:color="auto"/>
        <w:bottom w:val="none" w:sz="0" w:space="0" w:color="auto"/>
        <w:right w:val="none" w:sz="0" w:space="0" w:color="auto"/>
      </w:divBdr>
    </w:div>
    <w:div w:id="2082753233">
      <w:bodyDiv w:val="1"/>
      <w:marLeft w:val="0"/>
      <w:marRight w:val="0"/>
      <w:marTop w:val="0"/>
      <w:marBottom w:val="0"/>
      <w:divBdr>
        <w:top w:val="none" w:sz="0" w:space="0" w:color="auto"/>
        <w:left w:val="none" w:sz="0" w:space="0" w:color="auto"/>
        <w:bottom w:val="none" w:sz="0" w:space="0" w:color="auto"/>
        <w:right w:val="none" w:sz="0" w:space="0" w:color="auto"/>
      </w:divBdr>
    </w:div>
    <w:div w:id="2083334485">
      <w:bodyDiv w:val="1"/>
      <w:marLeft w:val="0"/>
      <w:marRight w:val="0"/>
      <w:marTop w:val="0"/>
      <w:marBottom w:val="0"/>
      <w:divBdr>
        <w:top w:val="none" w:sz="0" w:space="0" w:color="auto"/>
        <w:left w:val="none" w:sz="0" w:space="0" w:color="auto"/>
        <w:bottom w:val="none" w:sz="0" w:space="0" w:color="auto"/>
        <w:right w:val="none" w:sz="0" w:space="0" w:color="auto"/>
      </w:divBdr>
    </w:div>
    <w:div w:id="2083407620">
      <w:bodyDiv w:val="1"/>
      <w:marLeft w:val="0"/>
      <w:marRight w:val="0"/>
      <w:marTop w:val="0"/>
      <w:marBottom w:val="0"/>
      <w:divBdr>
        <w:top w:val="none" w:sz="0" w:space="0" w:color="auto"/>
        <w:left w:val="none" w:sz="0" w:space="0" w:color="auto"/>
        <w:bottom w:val="none" w:sz="0" w:space="0" w:color="auto"/>
        <w:right w:val="none" w:sz="0" w:space="0" w:color="auto"/>
      </w:divBdr>
    </w:div>
    <w:div w:id="2084911418">
      <w:bodyDiv w:val="1"/>
      <w:marLeft w:val="0"/>
      <w:marRight w:val="0"/>
      <w:marTop w:val="0"/>
      <w:marBottom w:val="0"/>
      <w:divBdr>
        <w:top w:val="none" w:sz="0" w:space="0" w:color="auto"/>
        <w:left w:val="none" w:sz="0" w:space="0" w:color="auto"/>
        <w:bottom w:val="none" w:sz="0" w:space="0" w:color="auto"/>
        <w:right w:val="none" w:sz="0" w:space="0" w:color="auto"/>
      </w:divBdr>
    </w:div>
    <w:div w:id="2085250307">
      <w:bodyDiv w:val="1"/>
      <w:marLeft w:val="0"/>
      <w:marRight w:val="0"/>
      <w:marTop w:val="0"/>
      <w:marBottom w:val="0"/>
      <w:divBdr>
        <w:top w:val="none" w:sz="0" w:space="0" w:color="auto"/>
        <w:left w:val="none" w:sz="0" w:space="0" w:color="auto"/>
        <w:bottom w:val="none" w:sz="0" w:space="0" w:color="auto"/>
        <w:right w:val="none" w:sz="0" w:space="0" w:color="auto"/>
      </w:divBdr>
    </w:div>
    <w:div w:id="2087073530">
      <w:bodyDiv w:val="1"/>
      <w:marLeft w:val="0"/>
      <w:marRight w:val="0"/>
      <w:marTop w:val="0"/>
      <w:marBottom w:val="0"/>
      <w:divBdr>
        <w:top w:val="none" w:sz="0" w:space="0" w:color="auto"/>
        <w:left w:val="none" w:sz="0" w:space="0" w:color="auto"/>
        <w:bottom w:val="none" w:sz="0" w:space="0" w:color="auto"/>
        <w:right w:val="none" w:sz="0" w:space="0" w:color="auto"/>
      </w:divBdr>
    </w:div>
    <w:div w:id="2087149579">
      <w:bodyDiv w:val="1"/>
      <w:marLeft w:val="0"/>
      <w:marRight w:val="0"/>
      <w:marTop w:val="0"/>
      <w:marBottom w:val="0"/>
      <w:divBdr>
        <w:top w:val="none" w:sz="0" w:space="0" w:color="auto"/>
        <w:left w:val="none" w:sz="0" w:space="0" w:color="auto"/>
        <w:bottom w:val="none" w:sz="0" w:space="0" w:color="auto"/>
        <w:right w:val="none" w:sz="0" w:space="0" w:color="auto"/>
      </w:divBdr>
    </w:div>
    <w:div w:id="2087727731">
      <w:bodyDiv w:val="1"/>
      <w:marLeft w:val="0"/>
      <w:marRight w:val="0"/>
      <w:marTop w:val="0"/>
      <w:marBottom w:val="0"/>
      <w:divBdr>
        <w:top w:val="none" w:sz="0" w:space="0" w:color="auto"/>
        <w:left w:val="none" w:sz="0" w:space="0" w:color="auto"/>
        <w:bottom w:val="none" w:sz="0" w:space="0" w:color="auto"/>
        <w:right w:val="none" w:sz="0" w:space="0" w:color="auto"/>
      </w:divBdr>
    </w:div>
    <w:div w:id="2088965024">
      <w:bodyDiv w:val="1"/>
      <w:marLeft w:val="0"/>
      <w:marRight w:val="0"/>
      <w:marTop w:val="0"/>
      <w:marBottom w:val="0"/>
      <w:divBdr>
        <w:top w:val="none" w:sz="0" w:space="0" w:color="auto"/>
        <w:left w:val="none" w:sz="0" w:space="0" w:color="auto"/>
        <w:bottom w:val="none" w:sz="0" w:space="0" w:color="auto"/>
        <w:right w:val="none" w:sz="0" w:space="0" w:color="auto"/>
      </w:divBdr>
    </w:div>
    <w:div w:id="2089186658">
      <w:bodyDiv w:val="1"/>
      <w:marLeft w:val="0"/>
      <w:marRight w:val="0"/>
      <w:marTop w:val="0"/>
      <w:marBottom w:val="0"/>
      <w:divBdr>
        <w:top w:val="none" w:sz="0" w:space="0" w:color="auto"/>
        <w:left w:val="none" w:sz="0" w:space="0" w:color="auto"/>
        <w:bottom w:val="none" w:sz="0" w:space="0" w:color="auto"/>
        <w:right w:val="none" w:sz="0" w:space="0" w:color="auto"/>
      </w:divBdr>
    </w:div>
    <w:div w:id="2089688013">
      <w:bodyDiv w:val="1"/>
      <w:marLeft w:val="0"/>
      <w:marRight w:val="0"/>
      <w:marTop w:val="0"/>
      <w:marBottom w:val="0"/>
      <w:divBdr>
        <w:top w:val="none" w:sz="0" w:space="0" w:color="auto"/>
        <w:left w:val="none" w:sz="0" w:space="0" w:color="auto"/>
        <w:bottom w:val="none" w:sz="0" w:space="0" w:color="auto"/>
        <w:right w:val="none" w:sz="0" w:space="0" w:color="auto"/>
      </w:divBdr>
    </w:div>
    <w:div w:id="2090418117">
      <w:bodyDiv w:val="1"/>
      <w:marLeft w:val="0"/>
      <w:marRight w:val="0"/>
      <w:marTop w:val="0"/>
      <w:marBottom w:val="0"/>
      <w:divBdr>
        <w:top w:val="none" w:sz="0" w:space="0" w:color="auto"/>
        <w:left w:val="none" w:sz="0" w:space="0" w:color="auto"/>
        <w:bottom w:val="none" w:sz="0" w:space="0" w:color="auto"/>
        <w:right w:val="none" w:sz="0" w:space="0" w:color="auto"/>
      </w:divBdr>
    </w:div>
    <w:div w:id="2092660847">
      <w:bodyDiv w:val="1"/>
      <w:marLeft w:val="0"/>
      <w:marRight w:val="0"/>
      <w:marTop w:val="0"/>
      <w:marBottom w:val="0"/>
      <w:divBdr>
        <w:top w:val="none" w:sz="0" w:space="0" w:color="auto"/>
        <w:left w:val="none" w:sz="0" w:space="0" w:color="auto"/>
        <w:bottom w:val="none" w:sz="0" w:space="0" w:color="auto"/>
        <w:right w:val="none" w:sz="0" w:space="0" w:color="auto"/>
      </w:divBdr>
    </w:div>
    <w:div w:id="2094467920">
      <w:bodyDiv w:val="1"/>
      <w:marLeft w:val="0"/>
      <w:marRight w:val="0"/>
      <w:marTop w:val="0"/>
      <w:marBottom w:val="0"/>
      <w:divBdr>
        <w:top w:val="none" w:sz="0" w:space="0" w:color="auto"/>
        <w:left w:val="none" w:sz="0" w:space="0" w:color="auto"/>
        <w:bottom w:val="none" w:sz="0" w:space="0" w:color="auto"/>
        <w:right w:val="none" w:sz="0" w:space="0" w:color="auto"/>
      </w:divBdr>
    </w:div>
    <w:div w:id="2094887589">
      <w:bodyDiv w:val="1"/>
      <w:marLeft w:val="0"/>
      <w:marRight w:val="0"/>
      <w:marTop w:val="0"/>
      <w:marBottom w:val="0"/>
      <w:divBdr>
        <w:top w:val="none" w:sz="0" w:space="0" w:color="auto"/>
        <w:left w:val="none" w:sz="0" w:space="0" w:color="auto"/>
        <w:bottom w:val="none" w:sz="0" w:space="0" w:color="auto"/>
        <w:right w:val="none" w:sz="0" w:space="0" w:color="auto"/>
      </w:divBdr>
    </w:div>
    <w:div w:id="2095545195">
      <w:bodyDiv w:val="1"/>
      <w:marLeft w:val="0"/>
      <w:marRight w:val="0"/>
      <w:marTop w:val="0"/>
      <w:marBottom w:val="0"/>
      <w:divBdr>
        <w:top w:val="none" w:sz="0" w:space="0" w:color="auto"/>
        <w:left w:val="none" w:sz="0" w:space="0" w:color="auto"/>
        <w:bottom w:val="none" w:sz="0" w:space="0" w:color="auto"/>
        <w:right w:val="none" w:sz="0" w:space="0" w:color="auto"/>
      </w:divBdr>
    </w:div>
    <w:div w:id="2095739737">
      <w:bodyDiv w:val="1"/>
      <w:marLeft w:val="0"/>
      <w:marRight w:val="0"/>
      <w:marTop w:val="0"/>
      <w:marBottom w:val="0"/>
      <w:divBdr>
        <w:top w:val="none" w:sz="0" w:space="0" w:color="auto"/>
        <w:left w:val="none" w:sz="0" w:space="0" w:color="auto"/>
        <w:bottom w:val="none" w:sz="0" w:space="0" w:color="auto"/>
        <w:right w:val="none" w:sz="0" w:space="0" w:color="auto"/>
      </w:divBdr>
    </w:div>
    <w:div w:id="2096047472">
      <w:bodyDiv w:val="1"/>
      <w:marLeft w:val="0"/>
      <w:marRight w:val="0"/>
      <w:marTop w:val="0"/>
      <w:marBottom w:val="0"/>
      <w:divBdr>
        <w:top w:val="none" w:sz="0" w:space="0" w:color="auto"/>
        <w:left w:val="none" w:sz="0" w:space="0" w:color="auto"/>
        <w:bottom w:val="none" w:sz="0" w:space="0" w:color="auto"/>
        <w:right w:val="none" w:sz="0" w:space="0" w:color="auto"/>
      </w:divBdr>
    </w:div>
    <w:div w:id="2096239310">
      <w:bodyDiv w:val="1"/>
      <w:marLeft w:val="0"/>
      <w:marRight w:val="0"/>
      <w:marTop w:val="0"/>
      <w:marBottom w:val="0"/>
      <w:divBdr>
        <w:top w:val="none" w:sz="0" w:space="0" w:color="auto"/>
        <w:left w:val="none" w:sz="0" w:space="0" w:color="auto"/>
        <w:bottom w:val="none" w:sz="0" w:space="0" w:color="auto"/>
        <w:right w:val="none" w:sz="0" w:space="0" w:color="auto"/>
      </w:divBdr>
    </w:div>
    <w:div w:id="2096969463">
      <w:bodyDiv w:val="1"/>
      <w:marLeft w:val="0"/>
      <w:marRight w:val="0"/>
      <w:marTop w:val="0"/>
      <w:marBottom w:val="0"/>
      <w:divBdr>
        <w:top w:val="none" w:sz="0" w:space="0" w:color="auto"/>
        <w:left w:val="none" w:sz="0" w:space="0" w:color="auto"/>
        <w:bottom w:val="none" w:sz="0" w:space="0" w:color="auto"/>
        <w:right w:val="none" w:sz="0" w:space="0" w:color="auto"/>
      </w:divBdr>
    </w:div>
    <w:div w:id="2097095088">
      <w:bodyDiv w:val="1"/>
      <w:marLeft w:val="0"/>
      <w:marRight w:val="0"/>
      <w:marTop w:val="0"/>
      <w:marBottom w:val="0"/>
      <w:divBdr>
        <w:top w:val="none" w:sz="0" w:space="0" w:color="auto"/>
        <w:left w:val="none" w:sz="0" w:space="0" w:color="auto"/>
        <w:bottom w:val="none" w:sz="0" w:space="0" w:color="auto"/>
        <w:right w:val="none" w:sz="0" w:space="0" w:color="auto"/>
      </w:divBdr>
    </w:div>
    <w:div w:id="2097551690">
      <w:bodyDiv w:val="1"/>
      <w:marLeft w:val="0"/>
      <w:marRight w:val="0"/>
      <w:marTop w:val="0"/>
      <w:marBottom w:val="0"/>
      <w:divBdr>
        <w:top w:val="none" w:sz="0" w:space="0" w:color="auto"/>
        <w:left w:val="none" w:sz="0" w:space="0" w:color="auto"/>
        <w:bottom w:val="none" w:sz="0" w:space="0" w:color="auto"/>
        <w:right w:val="none" w:sz="0" w:space="0" w:color="auto"/>
      </w:divBdr>
    </w:div>
    <w:div w:id="2098793209">
      <w:bodyDiv w:val="1"/>
      <w:marLeft w:val="0"/>
      <w:marRight w:val="0"/>
      <w:marTop w:val="0"/>
      <w:marBottom w:val="0"/>
      <w:divBdr>
        <w:top w:val="none" w:sz="0" w:space="0" w:color="auto"/>
        <w:left w:val="none" w:sz="0" w:space="0" w:color="auto"/>
        <w:bottom w:val="none" w:sz="0" w:space="0" w:color="auto"/>
        <w:right w:val="none" w:sz="0" w:space="0" w:color="auto"/>
      </w:divBdr>
    </w:div>
    <w:div w:id="2099015160">
      <w:bodyDiv w:val="1"/>
      <w:marLeft w:val="0"/>
      <w:marRight w:val="0"/>
      <w:marTop w:val="0"/>
      <w:marBottom w:val="0"/>
      <w:divBdr>
        <w:top w:val="none" w:sz="0" w:space="0" w:color="auto"/>
        <w:left w:val="none" w:sz="0" w:space="0" w:color="auto"/>
        <w:bottom w:val="none" w:sz="0" w:space="0" w:color="auto"/>
        <w:right w:val="none" w:sz="0" w:space="0" w:color="auto"/>
      </w:divBdr>
    </w:div>
    <w:div w:id="2099473687">
      <w:bodyDiv w:val="1"/>
      <w:marLeft w:val="0"/>
      <w:marRight w:val="0"/>
      <w:marTop w:val="0"/>
      <w:marBottom w:val="0"/>
      <w:divBdr>
        <w:top w:val="none" w:sz="0" w:space="0" w:color="auto"/>
        <w:left w:val="none" w:sz="0" w:space="0" w:color="auto"/>
        <w:bottom w:val="none" w:sz="0" w:space="0" w:color="auto"/>
        <w:right w:val="none" w:sz="0" w:space="0" w:color="auto"/>
      </w:divBdr>
    </w:div>
    <w:div w:id="2099789297">
      <w:bodyDiv w:val="1"/>
      <w:marLeft w:val="0"/>
      <w:marRight w:val="0"/>
      <w:marTop w:val="0"/>
      <w:marBottom w:val="0"/>
      <w:divBdr>
        <w:top w:val="none" w:sz="0" w:space="0" w:color="auto"/>
        <w:left w:val="none" w:sz="0" w:space="0" w:color="auto"/>
        <w:bottom w:val="none" w:sz="0" w:space="0" w:color="auto"/>
        <w:right w:val="none" w:sz="0" w:space="0" w:color="auto"/>
      </w:divBdr>
    </w:div>
    <w:div w:id="2100058703">
      <w:bodyDiv w:val="1"/>
      <w:marLeft w:val="0"/>
      <w:marRight w:val="0"/>
      <w:marTop w:val="0"/>
      <w:marBottom w:val="0"/>
      <w:divBdr>
        <w:top w:val="none" w:sz="0" w:space="0" w:color="auto"/>
        <w:left w:val="none" w:sz="0" w:space="0" w:color="auto"/>
        <w:bottom w:val="none" w:sz="0" w:space="0" w:color="auto"/>
        <w:right w:val="none" w:sz="0" w:space="0" w:color="auto"/>
      </w:divBdr>
    </w:div>
    <w:div w:id="2100367874">
      <w:bodyDiv w:val="1"/>
      <w:marLeft w:val="0"/>
      <w:marRight w:val="0"/>
      <w:marTop w:val="0"/>
      <w:marBottom w:val="0"/>
      <w:divBdr>
        <w:top w:val="none" w:sz="0" w:space="0" w:color="auto"/>
        <w:left w:val="none" w:sz="0" w:space="0" w:color="auto"/>
        <w:bottom w:val="none" w:sz="0" w:space="0" w:color="auto"/>
        <w:right w:val="none" w:sz="0" w:space="0" w:color="auto"/>
      </w:divBdr>
    </w:div>
    <w:div w:id="2101872672">
      <w:bodyDiv w:val="1"/>
      <w:marLeft w:val="0"/>
      <w:marRight w:val="0"/>
      <w:marTop w:val="0"/>
      <w:marBottom w:val="0"/>
      <w:divBdr>
        <w:top w:val="none" w:sz="0" w:space="0" w:color="auto"/>
        <w:left w:val="none" w:sz="0" w:space="0" w:color="auto"/>
        <w:bottom w:val="none" w:sz="0" w:space="0" w:color="auto"/>
        <w:right w:val="none" w:sz="0" w:space="0" w:color="auto"/>
      </w:divBdr>
    </w:div>
    <w:div w:id="2103064678">
      <w:bodyDiv w:val="1"/>
      <w:marLeft w:val="0"/>
      <w:marRight w:val="0"/>
      <w:marTop w:val="0"/>
      <w:marBottom w:val="0"/>
      <w:divBdr>
        <w:top w:val="none" w:sz="0" w:space="0" w:color="auto"/>
        <w:left w:val="none" w:sz="0" w:space="0" w:color="auto"/>
        <w:bottom w:val="none" w:sz="0" w:space="0" w:color="auto"/>
        <w:right w:val="none" w:sz="0" w:space="0" w:color="auto"/>
      </w:divBdr>
    </w:div>
    <w:div w:id="2103605985">
      <w:bodyDiv w:val="1"/>
      <w:marLeft w:val="0"/>
      <w:marRight w:val="0"/>
      <w:marTop w:val="0"/>
      <w:marBottom w:val="0"/>
      <w:divBdr>
        <w:top w:val="none" w:sz="0" w:space="0" w:color="auto"/>
        <w:left w:val="none" w:sz="0" w:space="0" w:color="auto"/>
        <w:bottom w:val="none" w:sz="0" w:space="0" w:color="auto"/>
        <w:right w:val="none" w:sz="0" w:space="0" w:color="auto"/>
      </w:divBdr>
    </w:div>
    <w:div w:id="2104455722">
      <w:bodyDiv w:val="1"/>
      <w:marLeft w:val="0"/>
      <w:marRight w:val="0"/>
      <w:marTop w:val="0"/>
      <w:marBottom w:val="0"/>
      <w:divBdr>
        <w:top w:val="none" w:sz="0" w:space="0" w:color="auto"/>
        <w:left w:val="none" w:sz="0" w:space="0" w:color="auto"/>
        <w:bottom w:val="none" w:sz="0" w:space="0" w:color="auto"/>
        <w:right w:val="none" w:sz="0" w:space="0" w:color="auto"/>
      </w:divBdr>
    </w:div>
    <w:div w:id="2107071203">
      <w:bodyDiv w:val="1"/>
      <w:marLeft w:val="0"/>
      <w:marRight w:val="0"/>
      <w:marTop w:val="0"/>
      <w:marBottom w:val="0"/>
      <w:divBdr>
        <w:top w:val="none" w:sz="0" w:space="0" w:color="auto"/>
        <w:left w:val="none" w:sz="0" w:space="0" w:color="auto"/>
        <w:bottom w:val="none" w:sz="0" w:space="0" w:color="auto"/>
        <w:right w:val="none" w:sz="0" w:space="0" w:color="auto"/>
      </w:divBdr>
    </w:div>
    <w:div w:id="2107144769">
      <w:bodyDiv w:val="1"/>
      <w:marLeft w:val="0"/>
      <w:marRight w:val="0"/>
      <w:marTop w:val="0"/>
      <w:marBottom w:val="0"/>
      <w:divBdr>
        <w:top w:val="none" w:sz="0" w:space="0" w:color="auto"/>
        <w:left w:val="none" w:sz="0" w:space="0" w:color="auto"/>
        <w:bottom w:val="none" w:sz="0" w:space="0" w:color="auto"/>
        <w:right w:val="none" w:sz="0" w:space="0" w:color="auto"/>
      </w:divBdr>
    </w:div>
    <w:div w:id="2107264647">
      <w:bodyDiv w:val="1"/>
      <w:marLeft w:val="0"/>
      <w:marRight w:val="0"/>
      <w:marTop w:val="0"/>
      <w:marBottom w:val="0"/>
      <w:divBdr>
        <w:top w:val="none" w:sz="0" w:space="0" w:color="auto"/>
        <w:left w:val="none" w:sz="0" w:space="0" w:color="auto"/>
        <w:bottom w:val="none" w:sz="0" w:space="0" w:color="auto"/>
        <w:right w:val="none" w:sz="0" w:space="0" w:color="auto"/>
      </w:divBdr>
    </w:div>
    <w:div w:id="2108227893">
      <w:bodyDiv w:val="1"/>
      <w:marLeft w:val="0"/>
      <w:marRight w:val="0"/>
      <w:marTop w:val="0"/>
      <w:marBottom w:val="0"/>
      <w:divBdr>
        <w:top w:val="none" w:sz="0" w:space="0" w:color="auto"/>
        <w:left w:val="none" w:sz="0" w:space="0" w:color="auto"/>
        <w:bottom w:val="none" w:sz="0" w:space="0" w:color="auto"/>
        <w:right w:val="none" w:sz="0" w:space="0" w:color="auto"/>
      </w:divBdr>
    </w:div>
    <w:div w:id="2109305255">
      <w:bodyDiv w:val="1"/>
      <w:marLeft w:val="0"/>
      <w:marRight w:val="0"/>
      <w:marTop w:val="0"/>
      <w:marBottom w:val="0"/>
      <w:divBdr>
        <w:top w:val="none" w:sz="0" w:space="0" w:color="auto"/>
        <w:left w:val="none" w:sz="0" w:space="0" w:color="auto"/>
        <w:bottom w:val="none" w:sz="0" w:space="0" w:color="auto"/>
        <w:right w:val="none" w:sz="0" w:space="0" w:color="auto"/>
      </w:divBdr>
    </w:div>
    <w:div w:id="2110080506">
      <w:bodyDiv w:val="1"/>
      <w:marLeft w:val="0"/>
      <w:marRight w:val="0"/>
      <w:marTop w:val="0"/>
      <w:marBottom w:val="0"/>
      <w:divBdr>
        <w:top w:val="none" w:sz="0" w:space="0" w:color="auto"/>
        <w:left w:val="none" w:sz="0" w:space="0" w:color="auto"/>
        <w:bottom w:val="none" w:sz="0" w:space="0" w:color="auto"/>
        <w:right w:val="none" w:sz="0" w:space="0" w:color="auto"/>
      </w:divBdr>
    </w:div>
    <w:div w:id="2110732492">
      <w:bodyDiv w:val="1"/>
      <w:marLeft w:val="0"/>
      <w:marRight w:val="0"/>
      <w:marTop w:val="0"/>
      <w:marBottom w:val="0"/>
      <w:divBdr>
        <w:top w:val="none" w:sz="0" w:space="0" w:color="auto"/>
        <w:left w:val="none" w:sz="0" w:space="0" w:color="auto"/>
        <w:bottom w:val="none" w:sz="0" w:space="0" w:color="auto"/>
        <w:right w:val="none" w:sz="0" w:space="0" w:color="auto"/>
      </w:divBdr>
    </w:div>
    <w:div w:id="2113433100">
      <w:bodyDiv w:val="1"/>
      <w:marLeft w:val="0"/>
      <w:marRight w:val="0"/>
      <w:marTop w:val="0"/>
      <w:marBottom w:val="0"/>
      <w:divBdr>
        <w:top w:val="none" w:sz="0" w:space="0" w:color="auto"/>
        <w:left w:val="none" w:sz="0" w:space="0" w:color="auto"/>
        <w:bottom w:val="none" w:sz="0" w:space="0" w:color="auto"/>
        <w:right w:val="none" w:sz="0" w:space="0" w:color="auto"/>
      </w:divBdr>
    </w:div>
    <w:div w:id="2116821167">
      <w:bodyDiv w:val="1"/>
      <w:marLeft w:val="0"/>
      <w:marRight w:val="0"/>
      <w:marTop w:val="0"/>
      <w:marBottom w:val="0"/>
      <w:divBdr>
        <w:top w:val="none" w:sz="0" w:space="0" w:color="auto"/>
        <w:left w:val="none" w:sz="0" w:space="0" w:color="auto"/>
        <w:bottom w:val="none" w:sz="0" w:space="0" w:color="auto"/>
        <w:right w:val="none" w:sz="0" w:space="0" w:color="auto"/>
      </w:divBdr>
    </w:div>
    <w:div w:id="2116822983">
      <w:bodyDiv w:val="1"/>
      <w:marLeft w:val="0"/>
      <w:marRight w:val="0"/>
      <w:marTop w:val="0"/>
      <w:marBottom w:val="0"/>
      <w:divBdr>
        <w:top w:val="none" w:sz="0" w:space="0" w:color="auto"/>
        <w:left w:val="none" w:sz="0" w:space="0" w:color="auto"/>
        <w:bottom w:val="none" w:sz="0" w:space="0" w:color="auto"/>
        <w:right w:val="none" w:sz="0" w:space="0" w:color="auto"/>
      </w:divBdr>
    </w:div>
    <w:div w:id="2118133179">
      <w:bodyDiv w:val="1"/>
      <w:marLeft w:val="0"/>
      <w:marRight w:val="0"/>
      <w:marTop w:val="0"/>
      <w:marBottom w:val="0"/>
      <w:divBdr>
        <w:top w:val="none" w:sz="0" w:space="0" w:color="auto"/>
        <w:left w:val="none" w:sz="0" w:space="0" w:color="auto"/>
        <w:bottom w:val="none" w:sz="0" w:space="0" w:color="auto"/>
        <w:right w:val="none" w:sz="0" w:space="0" w:color="auto"/>
      </w:divBdr>
    </w:div>
    <w:div w:id="2118521265">
      <w:bodyDiv w:val="1"/>
      <w:marLeft w:val="0"/>
      <w:marRight w:val="0"/>
      <w:marTop w:val="0"/>
      <w:marBottom w:val="0"/>
      <w:divBdr>
        <w:top w:val="none" w:sz="0" w:space="0" w:color="auto"/>
        <w:left w:val="none" w:sz="0" w:space="0" w:color="auto"/>
        <w:bottom w:val="none" w:sz="0" w:space="0" w:color="auto"/>
        <w:right w:val="none" w:sz="0" w:space="0" w:color="auto"/>
      </w:divBdr>
    </w:div>
    <w:div w:id="2118521840">
      <w:bodyDiv w:val="1"/>
      <w:marLeft w:val="0"/>
      <w:marRight w:val="0"/>
      <w:marTop w:val="0"/>
      <w:marBottom w:val="0"/>
      <w:divBdr>
        <w:top w:val="none" w:sz="0" w:space="0" w:color="auto"/>
        <w:left w:val="none" w:sz="0" w:space="0" w:color="auto"/>
        <w:bottom w:val="none" w:sz="0" w:space="0" w:color="auto"/>
        <w:right w:val="none" w:sz="0" w:space="0" w:color="auto"/>
      </w:divBdr>
    </w:div>
    <w:div w:id="2119788656">
      <w:bodyDiv w:val="1"/>
      <w:marLeft w:val="0"/>
      <w:marRight w:val="0"/>
      <w:marTop w:val="0"/>
      <w:marBottom w:val="0"/>
      <w:divBdr>
        <w:top w:val="none" w:sz="0" w:space="0" w:color="auto"/>
        <w:left w:val="none" w:sz="0" w:space="0" w:color="auto"/>
        <w:bottom w:val="none" w:sz="0" w:space="0" w:color="auto"/>
        <w:right w:val="none" w:sz="0" w:space="0" w:color="auto"/>
      </w:divBdr>
    </w:div>
    <w:div w:id="2119979864">
      <w:bodyDiv w:val="1"/>
      <w:marLeft w:val="0"/>
      <w:marRight w:val="0"/>
      <w:marTop w:val="0"/>
      <w:marBottom w:val="0"/>
      <w:divBdr>
        <w:top w:val="none" w:sz="0" w:space="0" w:color="auto"/>
        <w:left w:val="none" w:sz="0" w:space="0" w:color="auto"/>
        <w:bottom w:val="none" w:sz="0" w:space="0" w:color="auto"/>
        <w:right w:val="none" w:sz="0" w:space="0" w:color="auto"/>
      </w:divBdr>
    </w:div>
    <w:div w:id="2120639311">
      <w:bodyDiv w:val="1"/>
      <w:marLeft w:val="0"/>
      <w:marRight w:val="0"/>
      <w:marTop w:val="0"/>
      <w:marBottom w:val="0"/>
      <w:divBdr>
        <w:top w:val="none" w:sz="0" w:space="0" w:color="auto"/>
        <w:left w:val="none" w:sz="0" w:space="0" w:color="auto"/>
        <w:bottom w:val="none" w:sz="0" w:space="0" w:color="auto"/>
        <w:right w:val="none" w:sz="0" w:space="0" w:color="auto"/>
      </w:divBdr>
    </w:div>
    <w:div w:id="2120761420">
      <w:bodyDiv w:val="1"/>
      <w:marLeft w:val="0"/>
      <w:marRight w:val="0"/>
      <w:marTop w:val="0"/>
      <w:marBottom w:val="0"/>
      <w:divBdr>
        <w:top w:val="none" w:sz="0" w:space="0" w:color="auto"/>
        <w:left w:val="none" w:sz="0" w:space="0" w:color="auto"/>
        <w:bottom w:val="none" w:sz="0" w:space="0" w:color="auto"/>
        <w:right w:val="none" w:sz="0" w:space="0" w:color="auto"/>
      </w:divBdr>
    </w:div>
    <w:div w:id="2122995010">
      <w:bodyDiv w:val="1"/>
      <w:marLeft w:val="0"/>
      <w:marRight w:val="0"/>
      <w:marTop w:val="0"/>
      <w:marBottom w:val="0"/>
      <w:divBdr>
        <w:top w:val="none" w:sz="0" w:space="0" w:color="auto"/>
        <w:left w:val="none" w:sz="0" w:space="0" w:color="auto"/>
        <w:bottom w:val="none" w:sz="0" w:space="0" w:color="auto"/>
        <w:right w:val="none" w:sz="0" w:space="0" w:color="auto"/>
      </w:divBdr>
    </w:div>
    <w:div w:id="2125032165">
      <w:bodyDiv w:val="1"/>
      <w:marLeft w:val="0"/>
      <w:marRight w:val="0"/>
      <w:marTop w:val="0"/>
      <w:marBottom w:val="0"/>
      <w:divBdr>
        <w:top w:val="none" w:sz="0" w:space="0" w:color="auto"/>
        <w:left w:val="none" w:sz="0" w:space="0" w:color="auto"/>
        <w:bottom w:val="none" w:sz="0" w:space="0" w:color="auto"/>
        <w:right w:val="none" w:sz="0" w:space="0" w:color="auto"/>
      </w:divBdr>
    </w:div>
    <w:div w:id="2125417295">
      <w:bodyDiv w:val="1"/>
      <w:marLeft w:val="0"/>
      <w:marRight w:val="0"/>
      <w:marTop w:val="0"/>
      <w:marBottom w:val="0"/>
      <w:divBdr>
        <w:top w:val="none" w:sz="0" w:space="0" w:color="auto"/>
        <w:left w:val="none" w:sz="0" w:space="0" w:color="auto"/>
        <w:bottom w:val="none" w:sz="0" w:space="0" w:color="auto"/>
        <w:right w:val="none" w:sz="0" w:space="0" w:color="auto"/>
      </w:divBdr>
    </w:div>
    <w:div w:id="2125615323">
      <w:bodyDiv w:val="1"/>
      <w:marLeft w:val="0"/>
      <w:marRight w:val="0"/>
      <w:marTop w:val="0"/>
      <w:marBottom w:val="0"/>
      <w:divBdr>
        <w:top w:val="none" w:sz="0" w:space="0" w:color="auto"/>
        <w:left w:val="none" w:sz="0" w:space="0" w:color="auto"/>
        <w:bottom w:val="none" w:sz="0" w:space="0" w:color="auto"/>
        <w:right w:val="none" w:sz="0" w:space="0" w:color="auto"/>
      </w:divBdr>
    </w:div>
    <w:div w:id="2125731782">
      <w:bodyDiv w:val="1"/>
      <w:marLeft w:val="0"/>
      <w:marRight w:val="0"/>
      <w:marTop w:val="0"/>
      <w:marBottom w:val="0"/>
      <w:divBdr>
        <w:top w:val="none" w:sz="0" w:space="0" w:color="auto"/>
        <w:left w:val="none" w:sz="0" w:space="0" w:color="auto"/>
        <w:bottom w:val="none" w:sz="0" w:space="0" w:color="auto"/>
        <w:right w:val="none" w:sz="0" w:space="0" w:color="auto"/>
      </w:divBdr>
    </w:div>
    <w:div w:id="2126075817">
      <w:bodyDiv w:val="1"/>
      <w:marLeft w:val="0"/>
      <w:marRight w:val="0"/>
      <w:marTop w:val="0"/>
      <w:marBottom w:val="0"/>
      <w:divBdr>
        <w:top w:val="none" w:sz="0" w:space="0" w:color="auto"/>
        <w:left w:val="none" w:sz="0" w:space="0" w:color="auto"/>
        <w:bottom w:val="none" w:sz="0" w:space="0" w:color="auto"/>
        <w:right w:val="none" w:sz="0" w:space="0" w:color="auto"/>
      </w:divBdr>
    </w:div>
    <w:div w:id="2126190632">
      <w:bodyDiv w:val="1"/>
      <w:marLeft w:val="0"/>
      <w:marRight w:val="0"/>
      <w:marTop w:val="0"/>
      <w:marBottom w:val="0"/>
      <w:divBdr>
        <w:top w:val="none" w:sz="0" w:space="0" w:color="auto"/>
        <w:left w:val="none" w:sz="0" w:space="0" w:color="auto"/>
        <w:bottom w:val="none" w:sz="0" w:space="0" w:color="auto"/>
        <w:right w:val="none" w:sz="0" w:space="0" w:color="auto"/>
      </w:divBdr>
    </w:div>
    <w:div w:id="2128379678">
      <w:bodyDiv w:val="1"/>
      <w:marLeft w:val="0"/>
      <w:marRight w:val="0"/>
      <w:marTop w:val="0"/>
      <w:marBottom w:val="0"/>
      <w:divBdr>
        <w:top w:val="none" w:sz="0" w:space="0" w:color="auto"/>
        <w:left w:val="none" w:sz="0" w:space="0" w:color="auto"/>
        <w:bottom w:val="none" w:sz="0" w:space="0" w:color="auto"/>
        <w:right w:val="none" w:sz="0" w:space="0" w:color="auto"/>
      </w:divBdr>
    </w:div>
    <w:div w:id="2128890912">
      <w:bodyDiv w:val="1"/>
      <w:marLeft w:val="0"/>
      <w:marRight w:val="0"/>
      <w:marTop w:val="0"/>
      <w:marBottom w:val="0"/>
      <w:divBdr>
        <w:top w:val="none" w:sz="0" w:space="0" w:color="auto"/>
        <w:left w:val="none" w:sz="0" w:space="0" w:color="auto"/>
        <w:bottom w:val="none" w:sz="0" w:space="0" w:color="auto"/>
        <w:right w:val="none" w:sz="0" w:space="0" w:color="auto"/>
      </w:divBdr>
    </w:div>
    <w:div w:id="2128959771">
      <w:bodyDiv w:val="1"/>
      <w:marLeft w:val="0"/>
      <w:marRight w:val="0"/>
      <w:marTop w:val="0"/>
      <w:marBottom w:val="0"/>
      <w:divBdr>
        <w:top w:val="none" w:sz="0" w:space="0" w:color="auto"/>
        <w:left w:val="none" w:sz="0" w:space="0" w:color="auto"/>
        <w:bottom w:val="none" w:sz="0" w:space="0" w:color="auto"/>
        <w:right w:val="none" w:sz="0" w:space="0" w:color="auto"/>
      </w:divBdr>
    </w:div>
    <w:div w:id="2129003775">
      <w:bodyDiv w:val="1"/>
      <w:marLeft w:val="0"/>
      <w:marRight w:val="0"/>
      <w:marTop w:val="0"/>
      <w:marBottom w:val="0"/>
      <w:divBdr>
        <w:top w:val="none" w:sz="0" w:space="0" w:color="auto"/>
        <w:left w:val="none" w:sz="0" w:space="0" w:color="auto"/>
        <w:bottom w:val="none" w:sz="0" w:space="0" w:color="auto"/>
        <w:right w:val="none" w:sz="0" w:space="0" w:color="auto"/>
      </w:divBdr>
    </w:div>
    <w:div w:id="2129926337">
      <w:bodyDiv w:val="1"/>
      <w:marLeft w:val="0"/>
      <w:marRight w:val="0"/>
      <w:marTop w:val="0"/>
      <w:marBottom w:val="0"/>
      <w:divBdr>
        <w:top w:val="none" w:sz="0" w:space="0" w:color="auto"/>
        <w:left w:val="none" w:sz="0" w:space="0" w:color="auto"/>
        <w:bottom w:val="none" w:sz="0" w:space="0" w:color="auto"/>
        <w:right w:val="none" w:sz="0" w:space="0" w:color="auto"/>
      </w:divBdr>
    </w:div>
    <w:div w:id="2131319973">
      <w:bodyDiv w:val="1"/>
      <w:marLeft w:val="0"/>
      <w:marRight w:val="0"/>
      <w:marTop w:val="0"/>
      <w:marBottom w:val="0"/>
      <w:divBdr>
        <w:top w:val="none" w:sz="0" w:space="0" w:color="auto"/>
        <w:left w:val="none" w:sz="0" w:space="0" w:color="auto"/>
        <w:bottom w:val="none" w:sz="0" w:space="0" w:color="auto"/>
        <w:right w:val="none" w:sz="0" w:space="0" w:color="auto"/>
      </w:divBdr>
    </w:div>
    <w:div w:id="2131392917">
      <w:bodyDiv w:val="1"/>
      <w:marLeft w:val="0"/>
      <w:marRight w:val="0"/>
      <w:marTop w:val="0"/>
      <w:marBottom w:val="0"/>
      <w:divBdr>
        <w:top w:val="none" w:sz="0" w:space="0" w:color="auto"/>
        <w:left w:val="none" w:sz="0" w:space="0" w:color="auto"/>
        <w:bottom w:val="none" w:sz="0" w:space="0" w:color="auto"/>
        <w:right w:val="none" w:sz="0" w:space="0" w:color="auto"/>
      </w:divBdr>
    </w:div>
    <w:div w:id="2131509333">
      <w:bodyDiv w:val="1"/>
      <w:marLeft w:val="0"/>
      <w:marRight w:val="0"/>
      <w:marTop w:val="0"/>
      <w:marBottom w:val="0"/>
      <w:divBdr>
        <w:top w:val="none" w:sz="0" w:space="0" w:color="auto"/>
        <w:left w:val="none" w:sz="0" w:space="0" w:color="auto"/>
        <w:bottom w:val="none" w:sz="0" w:space="0" w:color="auto"/>
        <w:right w:val="none" w:sz="0" w:space="0" w:color="auto"/>
      </w:divBdr>
    </w:div>
    <w:div w:id="2132433995">
      <w:bodyDiv w:val="1"/>
      <w:marLeft w:val="0"/>
      <w:marRight w:val="0"/>
      <w:marTop w:val="0"/>
      <w:marBottom w:val="0"/>
      <w:divBdr>
        <w:top w:val="none" w:sz="0" w:space="0" w:color="auto"/>
        <w:left w:val="none" w:sz="0" w:space="0" w:color="auto"/>
        <w:bottom w:val="none" w:sz="0" w:space="0" w:color="auto"/>
        <w:right w:val="none" w:sz="0" w:space="0" w:color="auto"/>
      </w:divBdr>
    </w:div>
    <w:div w:id="2134517958">
      <w:bodyDiv w:val="1"/>
      <w:marLeft w:val="0"/>
      <w:marRight w:val="0"/>
      <w:marTop w:val="0"/>
      <w:marBottom w:val="0"/>
      <w:divBdr>
        <w:top w:val="none" w:sz="0" w:space="0" w:color="auto"/>
        <w:left w:val="none" w:sz="0" w:space="0" w:color="auto"/>
        <w:bottom w:val="none" w:sz="0" w:space="0" w:color="auto"/>
        <w:right w:val="none" w:sz="0" w:space="0" w:color="auto"/>
      </w:divBdr>
    </w:div>
    <w:div w:id="2134976027">
      <w:bodyDiv w:val="1"/>
      <w:marLeft w:val="0"/>
      <w:marRight w:val="0"/>
      <w:marTop w:val="0"/>
      <w:marBottom w:val="0"/>
      <w:divBdr>
        <w:top w:val="none" w:sz="0" w:space="0" w:color="auto"/>
        <w:left w:val="none" w:sz="0" w:space="0" w:color="auto"/>
        <w:bottom w:val="none" w:sz="0" w:space="0" w:color="auto"/>
        <w:right w:val="none" w:sz="0" w:space="0" w:color="auto"/>
      </w:divBdr>
    </w:div>
    <w:div w:id="2137335840">
      <w:bodyDiv w:val="1"/>
      <w:marLeft w:val="0"/>
      <w:marRight w:val="0"/>
      <w:marTop w:val="0"/>
      <w:marBottom w:val="0"/>
      <w:divBdr>
        <w:top w:val="none" w:sz="0" w:space="0" w:color="auto"/>
        <w:left w:val="none" w:sz="0" w:space="0" w:color="auto"/>
        <w:bottom w:val="none" w:sz="0" w:space="0" w:color="auto"/>
        <w:right w:val="none" w:sz="0" w:space="0" w:color="auto"/>
      </w:divBdr>
    </w:div>
    <w:div w:id="2138641771">
      <w:bodyDiv w:val="1"/>
      <w:marLeft w:val="0"/>
      <w:marRight w:val="0"/>
      <w:marTop w:val="0"/>
      <w:marBottom w:val="0"/>
      <w:divBdr>
        <w:top w:val="none" w:sz="0" w:space="0" w:color="auto"/>
        <w:left w:val="none" w:sz="0" w:space="0" w:color="auto"/>
        <w:bottom w:val="none" w:sz="0" w:space="0" w:color="auto"/>
        <w:right w:val="none" w:sz="0" w:space="0" w:color="auto"/>
      </w:divBdr>
    </w:div>
    <w:div w:id="2139910894">
      <w:bodyDiv w:val="1"/>
      <w:marLeft w:val="0"/>
      <w:marRight w:val="0"/>
      <w:marTop w:val="0"/>
      <w:marBottom w:val="0"/>
      <w:divBdr>
        <w:top w:val="none" w:sz="0" w:space="0" w:color="auto"/>
        <w:left w:val="none" w:sz="0" w:space="0" w:color="auto"/>
        <w:bottom w:val="none" w:sz="0" w:space="0" w:color="auto"/>
        <w:right w:val="none" w:sz="0" w:space="0" w:color="auto"/>
      </w:divBdr>
    </w:div>
    <w:div w:id="2139955907">
      <w:bodyDiv w:val="1"/>
      <w:marLeft w:val="0"/>
      <w:marRight w:val="0"/>
      <w:marTop w:val="0"/>
      <w:marBottom w:val="0"/>
      <w:divBdr>
        <w:top w:val="none" w:sz="0" w:space="0" w:color="auto"/>
        <w:left w:val="none" w:sz="0" w:space="0" w:color="auto"/>
        <w:bottom w:val="none" w:sz="0" w:space="0" w:color="auto"/>
        <w:right w:val="none" w:sz="0" w:space="0" w:color="auto"/>
      </w:divBdr>
    </w:div>
    <w:div w:id="2140569508">
      <w:bodyDiv w:val="1"/>
      <w:marLeft w:val="0"/>
      <w:marRight w:val="0"/>
      <w:marTop w:val="0"/>
      <w:marBottom w:val="0"/>
      <w:divBdr>
        <w:top w:val="none" w:sz="0" w:space="0" w:color="auto"/>
        <w:left w:val="none" w:sz="0" w:space="0" w:color="auto"/>
        <w:bottom w:val="none" w:sz="0" w:space="0" w:color="auto"/>
        <w:right w:val="none" w:sz="0" w:space="0" w:color="auto"/>
      </w:divBdr>
    </w:div>
    <w:div w:id="2140764174">
      <w:bodyDiv w:val="1"/>
      <w:marLeft w:val="0"/>
      <w:marRight w:val="0"/>
      <w:marTop w:val="0"/>
      <w:marBottom w:val="0"/>
      <w:divBdr>
        <w:top w:val="none" w:sz="0" w:space="0" w:color="auto"/>
        <w:left w:val="none" w:sz="0" w:space="0" w:color="auto"/>
        <w:bottom w:val="none" w:sz="0" w:space="0" w:color="auto"/>
        <w:right w:val="none" w:sz="0" w:space="0" w:color="auto"/>
      </w:divBdr>
    </w:div>
    <w:div w:id="2141606232">
      <w:bodyDiv w:val="1"/>
      <w:marLeft w:val="0"/>
      <w:marRight w:val="0"/>
      <w:marTop w:val="0"/>
      <w:marBottom w:val="0"/>
      <w:divBdr>
        <w:top w:val="none" w:sz="0" w:space="0" w:color="auto"/>
        <w:left w:val="none" w:sz="0" w:space="0" w:color="auto"/>
        <w:bottom w:val="none" w:sz="0" w:space="0" w:color="auto"/>
        <w:right w:val="none" w:sz="0" w:space="0" w:color="auto"/>
      </w:divBdr>
    </w:div>
    <w:div w:id="2142383040">
      <w:bodyDiv w:val="1"/>
      <w:marLeft w:val="0"/>
      <w:marRight w:val="0"/>
      <w:marTop w:val="0"/>
      <w:marBottom w:val="0"/>
      <w:divBdr>
        <w:top w:val="none" w:sz="0" w:space="0" w:color="auto"/>
        <w:left w:val="none" w:sz="0" w:space="0" w:color="auto"/>
        <w:bottom w:val="none" w:sz="0" w:space="0" w:color="auto"/>
        <w:right w:val="none" w:sz="0" w:space="0" w:color="auto"/>
      </w:divBdr>
    </w:div>
    <w:div w:id="2143576541">
      <w:bodyDiv w:val="1"/>
      <w:marLeft w:val="0"/>
      <w:marRight w:val="0"/>
      <w:marTop w:val="0"/>
      <w:marBottom w:val="0"/>
      <w:divBdr>
        <w:top w:val="none" w:sz="0" w:space="0" w:color="auto"/>
        <w:left w:val="none" w:sz="0" w:space="0" w:color="auto"/>
        <w:bottom w:val="none" w:sz="0" w:space="0" w:color="auto"/>
        <w:right w:val="none" w:sz="0" w:space="0" w:color="auto"/>
      </w:divBdr>
    </w:div>
    <w:div w:id="2143618532">
      <w:bodyDiv w:val="1"/>
      <w:marLeft w:val="0"/>
      <w:marRight w:val="0"/>
      <w:marTop w:val="0"/>
      <w:marBottom w:val="0"/>
      <w:divBdr>
        <w:top w:val="none" w:sz="0" w:space="0" w:color="auto"/>
        <w:left w:val="none" w:sz="0" w:space="0" w:color="auto"/>
        <w:bottom w:val="none" w:sz="0" w:space="0" w:color="auto"/>
        <w:right w:val="none" w:sz="0" w:space="0" w:color="auto"/>
      </w:divBdr>
    </w:div>
    <w:div w:id="2143687923">
      <w:bodyDiv w:val="1"/>
      <w:marLeft w:val="0"/>
      <w:marRight w:val="0"/>
      <w:marTop w:val="0"/>
      <w:marBottom w:val="0"/>
      <w:divBdr>
        <w:top w:val="none" w:sz="0" w:space="0" w:color="auto"/>
        <w:left w:val="none" w:sz="0" w:space="0" w:color="auto"/>
        <w:bottom w:val="none" w:sz="0" w:space="0" w:color="auto"/>
        <w:right w:val="none" w:sz="0" w:space="0" w:color="auto"/>
      </w:divBdr>
    </w:div>
    <w:div w:id="2143839964">
      <w:bodyDiv w:val="1"/>
      <w:marLeft w:val="0"/>
      <w:marRight w:val="0"/>
      <w:marTop w:val="0"/>
      <w:marBottom w:val="0"/>
      <w:divBdr>
        <w:top w:val="none" w:sz="0" w:space="0" w:color="auto"/>
        <w:left w:val="none" w:sz="0" w:space="0" w:color="auto"/>
        <w:bottom w:val="none" w:sz="0" w:space="0" w:color="auto"/>
        <w:right w:val="none" w:sz="0" w:space="0" w:color="auto"/>
      </w:divBdr>
    </w:div>
    <w:div w:id="2143888681">
      <w:bodyDiv w:val="1"/>
      <w:marLeft w:val="0"/>
      <w:marRight w:val="0"/>
      <w:marTop w:val="0"/>
      <w:marBottom w:val="0"/>
      <w:divBdr>
        <w:top w:val="none" w:sz="0" w:space="0" w:color="auto"/>
        <w:left w:val="none" w:sz="0" w:space="0" w:color="auto"/>
        <w:bottom w:val="none" w:sz="0" w:space="0" w:color="auto"/>
        <w:right w:val="none" w:sz="0" w:space="0" w:color="auto"/>
      </w:divBdr>
    </w:div>
    <w:div w:id="2144540811">
      <w:bodyDiv w:val="1"/>
      <w:marLeft w:val="0"/>
      <w:marRight w:val="0"/>
      <w:marTop w:val="0"/>
      <w:marBottom w:val="0"/>
      <w:divBdr>
        <w:top w:val="none" w:sz="0" w:space="0" w:color="auto"/>
        <w:left w:val="none" w:sz="0" w:space="0" w:color="auto"/>
        <w:bottom w:val="none" w:sz="0" w:space="0" w:color="auto"/>
        <w:right w:val="none" w:sz="0" w:space="0" w:color="auto"/>
      </w:divBdr>
    </w:div>
    <w:div w:id="2145391395">
      <w:bodyDiv w:val="1"/>
      <w:marLeft w:val="0"/>
      <w:marRight w:val="0"/>
      <w:marTop w:val="0"/>
      <w:marBottom w:val="0"/>
      <w:divBdr>
        <w:top w:val="none" w:sz="0" w:space="0" w:color="auto"/>
        <w:left w:val="none" w:sz="0" w:space="0" w:color="auto"/>
        <w:bottom w:val="none" w:sz="0" w:space="0" w:color="auto"/>
        <w:right w:val="none" w:sz="0" w:space="0" w:color="auto"/>
      </w:divBdr>
    </w:div>
    <w:div w:id="2145735615">
      <w:bodyDiv w:val="1"/>
      <w:marLeft w:val="0"/>
      <w:marRight w:val="0"/>
      <w:marTop w:val="0"/>
      <w:marBottom w:val="0"/>
      <w:divBdr>
        <w:top w:val="none" w:sz="0" w:space="0" w:color="auto"/>
        <w:left w:val="none" w:sz="0" w:space="0" w:color="auto"/>
        <w:bottom w:val="none" w:sz="0" w:space="0" w:color="auto"/>
        <w:right w:val="none" w:sz="0" w:space="0" w:color="auto"/>
      </w:divBdr>
    </w:div>
    <w:div w:id="2145810774">
      <w:bodyDiv w:val="1"/>
      <w:marLeft w:val="0"/>
      <w:marRight w:val="0"/>
      <w:marTop w:val="0"/>
      <w:marBottom w:val="0"/>
      <w:divBdr>
        <w:top w:val="none" w:sz="0" w:space="0" w:color="auto"/>
        <w:left w:val="none" w:sz="0" w:space="0" w:color="auto"/>
        <w:bottom w:val="none" w:sz="0" w:space="0" w:color="auto"/>
        <w:right w:val="none" w:sz="0" w:space="0" w:color="auto"/>
      </w:divBdr>
    </w:div>
    <w:div w:id="21469680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Version="2003">
  <b:Source>
    <b:Tag>Zha19</b:Tag>
    <b:SourceType>JournalArticle</b:SourceType>
    <b:Guid>{3BC7C5FE-1D1A-446C-A251-79CE82F9BA95}</b:Guid>
    <b:Author>
      <b:Author>
        <b:NameList>
          <b:Person>
            <b:Last>Zhang J</b:Last>
            <b:First>Bao</b:First>
            <b:Middle>Y, Zhou X, Zheng L,</b:Middle>
          </b:Person>
        </b:NameList>
      </b:Author>
    </b:Author>
    <b:Title>Polycystic ovary syndrome and mitochondrial dysfunction</b:Title>
    <b:JournalName>Reproductive Biology and Endocrinology</b:JournalName>
    <b:Year>2019</b:Year>
    <b:RefOrder>305</b:RefOrder>
  </b:Source>
  <b:Source>
    <b:Tag>Eri14</b:Tag>
    <b:SourceType>JournalArticle</b:SourceType>
    <b:Guid>{661552EF-C328-459F-9CCE-F3CCB8670FB5}</b:Guid>
    <b:Author>
      <b:Author>
        <b:NameList>
          <b:Person>
            <b:Last>Erin K. Barthelmess</b:Last>
            <b:First>Rajesh</b:First>
            <b:Middle>K. Naz</b:Middle>
          </b:Person>
        </b:NameList>
      </b:Author>
    </b:Author>
    <b:Title>Polycystic ovary syndrome: current status and future perspective</b:Title>
    <b:Year>2014</b:Year>
    <b:Publisher>Frontiers in Bioscience 6</b:Publisher>
    <b:RefOrder>306</b:RefOrder>
  </b:Source>
  <b:Source>
    <b:Tag>Pet17</b:Tag>
    <b:SourceType>JournalArticle</b:SourceType>
    <b:Guid>{6626D06F-0F88-4313-9FEC-15AA9554B244}</b:Guid>
    <b:Author>
      <b:Author>
        <b:NameList>
          <b:Person>
            <b:Last>Marušić</b:Last>
            <b:First>Petra</b:First>
          </b:Person>
        </b:NameList>
      </b:Author>
    </b:Author>
    <b:Title>Planiranje prehrane žena sa sindromom policističnih</b:Title>
    <b:Year>2017</b:Year>
    <b:Publisher>Josip Juraj Strossmayer University of Osijek</b:Publisher>
    <b:RefOrder>307</b:RefOrder>
  </b:Source>
  <b:Source>
    <b:Tag>Ant19</b:Tag>
    <b:SourceType>JournalArticle</b:SourceType>
    <b:Guid>{1FF24D9B-5D34-497D-8D97-042CCE52F114}</b:Guid>
    <b:Author>
      <b:Author>
        <b:NameList>
          <b:Person>
            <b:Last>Bašić</b:Last>
            <b:First>Antonela</b:First>
          </b:Person>
        </b:NameList>
      </b:Author>
    </b:Author>
    <b:Title>Sindrom policističnih jajnika - izazovi i mogućnosti liječenja</b:Title>
    <b:Year>2019</b:Year>
    <b:Publisher>University of Zagreb, Faculty of Pharmacy and Biochemistry</b:Publisher>
    <b:RefOrder>308</b:RefOrder>
  </b:Source>
  <b:Source>
    <b:Tag>Dav05</b:Tag>
    <b:SourceType>JournalArticle</b:SourceType>
    <b:Guid>{5732A16D-272A-414E-ABB7-AC68D105D293}</b:Guid>
    <b:Author>
      <b:Author>
        <b:NameList>
          <b:Person>
            <b:Last>Ehrmann</b:Last>
            <b:First>David</b:First>
            <b:Middle>A.</b:Middle>
          </b:Person>
        </b:NameList>
      </b:Author>
    </b:Author>
    <b:Title>Polycystic Ovary Syndrome</b:Title>
    <b:Year>2005</b:Year>
    <b:Publisher>N Engl J Med</b:Publisher>
    <b:RefOrder>309</b:RefOrder>
  </b:Source>
  <b:Source>
    <b:Tag>Sie19</b:Tag>
    <b:SourceType>JournalArticle</b:SourceType>
    <b:Guid>{87B36AB7-FF5F-4EAB-9FE1-56E94C0757F5}</b:Guid>
    <b:Author>
      <b:Author>
        <b:NameList>
          <b:Person>
            <b:Last>Siew S Lim</b:Last>
            <b:First>Samantha</b:First>
            <b:Middle>K Hutchison, Emer Van Ryswyk, et al.</b:Middle>
          </b:Person>
        </b:NameList>
      </b:Author>
    </b:Author>
    <b:Title>Lifestyle changes in women with polycystic ovary syndrome</b:Title>
    <b:Year>2019</b:Year>
    <b:Publisher>Cochrane Database Syst Rev</b:Publisher>
    <b:RefOrder>310</b:RefOrder>
  </b:Source>
  <b:Source>
    <b:Tag>Chr19</b:Tag>
    <b:SourceType>JournalArticle</b:SourceType>
    <b:Guid>{55ACB68C-F1A1-4845-BAF3-16CE885B275A}</b:Guid>
    <b:Author>
      <b:Author>
        <b:NameList>
          <b:Person>
            <b:Last>Chris Kite</b:Last>
            <b:First>Ian</b:First>
            <b:Middle>M. Lahart, Islam Afzal, et al.</b:Middle>
          </b:Person>
        </b:NameList>
      </b:Author>
    </b:Author>
    <b:Title>Exercise, or exercise and diet for the management of polycystic ovary syndrome: a systematic review and meta-analysis</b:Title>
    <b:Year>2019</b:Year>
    <b:Publisher>Syst Rev 8</b:Publisher>
    <b:RefOrder>311</b:RefOrder>
  </b:Source>
  <b:Source>
    <b:Tag>Cry06</b:Tag>
    <b:SourceType>JournalArticle</b:SourceType>
    <b:Guid>{C9173F61-33EB-4A85-B90C-B53FF465DA39}</b:Guid>
    <b:Author>
      <b:Author>
        <b:NameList>
          <b:Person>
            <b:Last>Crystal C. Douglas</b:Last>
            <b:First>Barbara</b:First>
            <b:Middle>A. Gower, Betty E. Darnell, et al.</b:Middle>
          </b:Person>
        </b:NameList>
      </b:Author>
    </b:Author>
    <b:Title>Role of diet in the treatment of polycystic ovary syndrome</b:Title>
    <b:Year>2006</b:Year>
    <b:Publisher>Fertility and Sterility</b:Publisher>
    <b:RefOrder>312</b:RefOrder>
  </b:Source>
  <b:Source>
    <b:Tag>Mał21</b:Tag>
    <b:SourceType>JournalArticle</b:SourceType>
    <b:Guid>{914B02A4-0C12-431F-8913-5106BBA49125}</b:Guid>
    <b:Author>
      <b:Author>
        <b:NameList>
          <b:Person>
            <b:Last>Małgorzata Szczuko</b:Last>
            <b:First>Justyna</b:First>
            <b:Middle>Kikut, Urszula Szczuko, et al.</b:Middle>
          </b:Person>
        </b:NameList>
      </b:Author>
    </b:Author>
    <b:Title>Nutrition Strategy and Life Style in Polycystic Ovary Syndrome—Narrative Review</b:Title>
    <b:Year>2021</b:Year>
    <b:Publisher>Nutrition in Gynecologic Disease</b:Publisher>
    <b:RefOrder>313</b:RefOrder>
  </b:Source>
  <b:Source>
    <b:Tag>Cha19</b:Tag>
    <b:SourceType>JournalArticle</b:SourceType>
    <b:Guid>{C890F463-DCF4-4ED1-9AC7-ACD2EFAC8ED6}</b:Guid>
    <b:Author>
      <b:Author>
        <b:NameList>
          <b:Person>
            <b:Last>Charles J Glueck</b:Last>
            <b:First>Naila</b:First>
            <b:Middle>Goldenberg</b:Middle>
          </b:Person>
        </b:NameList>
      </b:Author>
    </b:Author>
    <b:Title>Characteristics of obesity in polycystic ovary syndrome: Etiology, treatment, and genetics</b:Title>
    <b:Year>2019</b:Year>
    <b:Publisher>Metabolism</b:Publisher>
    <b:RefOrder>314</b:RefOrder>
  </b:Source>
  <b:Source>
    <b:Tag>NNa15</b:Tag>
    <b:SourceType>JournalArticle</b:SourceType>
    <b:Guid>{A529A4DA-5B3D-4E56-A4D2-6C87E5D25528}</b:Guid>
    <b:Author>
      <b:Author>
        <b:NameList>
          <b:Person>
            <b:Last>N Naderpoor</b:Last>
            <b:First>S</b:First>
            <b:Middle>Shorakae, A Joham, J Boyle, B De Courten, H J Teede</b:Middle>
          </b:Person>
        </b:NameList>
      </b:Author>
    </b:Author>
    <b:Title>Obesity and polycystic ovary syndrome</b:Title>
    <b:Year>2015</b:Year>
    <b:Publisher>Minerva Endocrinol.</b:Publisher>
    <b:RefOrder>315</b:RefOrder>
  </b:Source>
  <b:Source>
    <b:Tag>Luí20</b:Tag>
    <b:SourceType>JournalArticle</b:SourceType>
    <b:Guid>{654C05D3-EA22-4EF2-9831-E99A58EB157B}</b:Guid>
    <b:Author>
      <b:Author>
        <b:NameList>
          <b:Person>
            <b:Last>Luísa Pinheiro Pimenta Neves</b:Last>
            <b:First>Rodrigo</b:First>
            <b:Middle>Rodrigues Marcondes, Giovana De Nardo Maffazioli, et al.</b:Middle>
          </b:Person>
        </b:NameList>
      </b:Author>
    </b:Author>
    <b:Title>Nutritional and dietary aspects in polycystic ovary syndrome: insights into the biology of nutritional interventions</b:Title>
    <b:Year>2020</b:Year>
    <b:Publisher>Gynecol Endocrinol.</b:Publisher>
    <b:RefOrder>316</b:RefOrder>
  </b:Source>
  <b:Source>
    <b:Tag>Pon07</b:Tag>
    <b:SourceType>JournalArticle</b:SourceType>
    <b:Guid>{1C5B1E57-7894-4794-B63C-63D4D5A89B06}</b:Guid>
    <b:Author>
      <b:Author>
        <b:NameList>
          <b:Person>
            <b:Last>Pakpreo</b:Last>
            <b:First>Ponrat</b:First>
          </b:Person>
        </b:NameList>
      </b:Author>
    </b:Author>
    <b:Title>Polycystic Ovary Syndrome</b:Title>
    <b:Year>2007</b:Year>
    <b:Publisher>Pediatric Clinical Advisor (Second Edition)</b:Publisher>
    <b:RefOrder>317</b:RefOrder>
  </b:Source>
  <b:Source>
    <b:Tag>Tat18</b:Tag>
    <b:SourceType>JournalArticle</b:SourceType>
    <b:Guid>{E07B601B-6D74-4F0E-AF2D-73BE2E60F6FF}</b:Guid>
    <b:Author>
      <b:Author>
        <b:NameList>
          <b:Person>
            <b:Last>Tata B</b:Last>
            <b:First>Mimouni</b:First>
            <b:Middle>N.E.H., Barbotin A.L., Malone S.A., Loyens A, Pigny P, Dewailly D, et al.</b:Middle>
          </b:Person>
        </b:NameList>
      </b:Author>
    </b:Author>
    <b:Title>Elevated prenatal anti-Mullerian hormone reprograms the fetus and induces polycystic ovary syndrome in adulthood.</b:Title>
    <b:Year>2018</b:Year>
    <b:Publisher>Nat. Med.</b:Publisher>
    <b:RefOrder>318</b:RefOrder>
  </b:Source>
  <b:Source>
    <b:Tag>Che20</b:Tag>
    <b:SourceType>JournalArticle</b:SourceType>
    <b:Guid>{1E048A32-0A14-48EC-A2D1-33D24FAAB3D1}</b:Guid>
    <b:Author>
      <b:Author>
        <b:NameList>
          <b:Person>
            <b:Last>Chen J</b:Last>
            <b:First>Shen</b:First>
            <b:Middle>S, Tan Y, Xia D, Xia Y, Cao Y, Wang W, Wu X, Wang H, Yi L, et al.</b:Middle>
          </b:Person>
        </b:NameList>
      </b:Author>
    </b:Author>
    <b:Title>A genome-wide association study identifies FSHR rs2300441 associated with follicle-stimulating hormone levels</b:Title>
    <b:Year>2020</b:Year>
    <b:Publisher>Clin. Genet.</b:Publisher>
    <b:RefOrder>319</b:RefOrder>
  </b:Source>
  <b:Source>
    <b:Tag>Wit97</b:Tag>
    <b:SourceType>JournalArticle</b:SourceType>
    <b:Guid>{8FD89109-C0EE-4D04-9CF7-7442FFB12F61}</b:Guid>
    <b:Author>
      <b:Author>
        <b:NameList>
          <b:Person>
            <b:Last>Witchel S.F</b:Last>
            <b:First>Lee</b:First>
            <b:Middle>P.A, Suda-Hartman M, Hoffman E.P</b:Middle>
          </b:Person>
        </b:NameList>
      </b:Author>
    </b:Author>
    <b:Title>Hyperandrogenism and manifesting heterozygotes for 21-hydroxylase deficiency</b:Title>
    <b:Year>1997</b:Year>
    <b:Publisher>Biochem. Mol. Med.</b:Publisher>
    <b:RefOrder>320</b:RefOrder>
  </b:Source>
  <b:Source>
    <b:Tag>Gar16</b:Tag>
    <b:SourceType>JournalArticle</b:SourceType>
    <b:Guid>{23FB8BCF-5C23-43E4-AF9F-FAA90DD19094}</b:Guid>
    <b:Author>
      <b:Author>
        <b:NameList>
          <b:Person>
            <b:Last>Garg D</b:Last>
            <b:First>Tal</b:First>
            <b:Middle>R</b:Middle>
          </b:Person>
        </b:NameList>
      </b:Author>
    </b:Author>
    <b:Title>The role of AMH in the pathophysiology of polycystic ovarian syndrome</b:Title>
    <b:Year>2016</b:Year>
    <b:Publisher>Reprod. Biomed. Online</b:Publisher>
    <b:RefOrder>321</b:RefOrder>
  </b:Source>
  <b:Source>
    <b:Tag>Esm</b:Tag>
    <b:SourceType>JournalArticle</b:SourceType>
    <b:Guid>{7D86C821-E508-49A0-8E99-67DAC94D0457}</b:Guid>
    <b:Author>
      <b:Author>
        <b:NameList>
          <b:Person>
            <b:Last>Esmaelizadeh S</b:Last>
            <b:First>Gholinezhad-Chari</b:First>
            <b:Middle>M, Ghadimi R</b:Middle>
          </b:Person>
        </b:NameList>
      </b:Author>
    </b:Author>
    <b:Title>The effect of metformin treatment on the serum levels of Homocysteine,</b:Title>
    <b:RefOrder>322</b:RefOrder>
  </b:Source>
  <b:Source>
    <b:Tag>Mec13</b:Tag>
    <b:SourceType>JournalArticle</b:SourceType>
    <b:Guid>{5AA154B5-79DD-4519-9473-F5036EF11158}</b:Guid>
    <b:Author>
      <b:Author>
        <b:NameList>
          <b:Person>
            <b:Last>Mechanick JI</b:Last>
            <b:First>Youdim</b:First>
            <b:Middle>A, Jones DB, Garvey WT, Hurley DL, McMahon MM, et al.</b:Middle>
          </b:Person>
        </b:NameList>
      </b:Author>
    </b:Author>
    <b:Title>Clinical practice guidelines for the perioperative nutritional, metabolic, and nonsurgical support of the bariatric surgery patient-2013 update: cosponsored by American Association of Clinical Endocrinologists The Obesity Society, and American Society for</b:Title>
    <b:Year>2013</b:Year>
    <b:Publisher>Obesity (Silver Spring)</b:Publisher>
    <b:RefOrder>196</b:RefOrder>
  </b:Source>
  <b:Source>
    <b:Tag>Led14</b:Tag>
    <b:SourceType>DocumentFromInternetSite</b:SourceType>
    <b:Guid>{E1E6E336-971F-4541-AA17-B2C5ECE50409}</b:Guid>
    <b:Title>Long-term consequences of polycystic ovary syndrome: RCOG Green-top Guideline No. 33.</b:Title>
    <b:Year>2014</b:Year>
    <b:Author>
      <b:Author>
        <b:NameList>
          <b:Person>
            <b:Last>Ledger WL</b:Last>
            <b:First>Atkin</b:First>
            <b:Middle>S</b:Middle>
          </b:Person>
        </b:NameList>
      </b:Author>
    </b:Author>
    <b:InternetSiteTitle>Royal College of Obstetricians and Gynaecologists</b:InternetSiteTitle>
    <b:URL>https://www.rcog.org.uk/en/guidelines-research-services/guidelines/gtg33</b:URL>
    <b:RefOrder>206</b:RefOrder>
  </b:Source>
  <b:Source>
    <b:Tag>Ash20</b:Tag>
    <b:SourceType>JournalArticle</b:SourceType>
    <b:Guid>{0FC70CC0-2A25-4DC4-8483-0730B19F0ED1}</b:Guid>
    <b:Author>
      <b:Author>
        <b:NameList>
          <b:Person>
            <b:Last>Ashkar F</b:Last>
            <b:First>Rezaei</b:First>
            <b:Middle>S, Salahshoornezhad S, Vahid F, Gholamalizadeh M, Dahka S.M, Doaei S</b:Middle>
          </b:Person>
        </b:NameList>
      </b:Author>
    </b:Author>
    <b:Title>The Role of Medicinal Herbs in Treatment of Insulin Resistance in Patients with Polycystic Ovary Syndrome: A Literature Review</b:Title>
    <b:Year>2020</b:Year>
    <b:Publisher>Biomol. Concepts</b:Publisher>
    <b:RefOrder>216</b:RefOrder>
  </b:Source>
  <b:Source>
    <b:Tag>Teh17</b:Tag>
    <b:SourceType>JournalArticle</b:SourceType>
    <b:Guid>{329083D2-39DA-464E-9FDC-57392CAC27A5}</b:Guid>
    <b:Author>
      <b:Author>
        <b:NameList>
          <b:Person>
            <b:Last>Tehrani HG</b:Last>
            <b:First>Allahdadian</b:First>
            <b:Middle>M, Zarre F, Ranjbar H, Allahdadian F</b:Middle>
          </b:Person>
        </b:NameList>
      </b:Author>
    </b:Author>
    <b:Title>Effect of Green Tea on Metabolic and Hormonal Aspect of Polycystic Ovarian Syndrome in Overweight and Obese Women Suffering from Polycystic Ovarian Syndrome: A Clinical Trial</b:Title>
    <b:Year>2017</b:Year>
    <b:Publisher>J. Educ. Health Promot.</b:Publisher>
    <b:RefOrder>217</b:RefOrder>
  </b:Source>
  <b:Source>
    <b:Tag>Rab20</b:Tag>
    <b:SourceType>JournalArticle</b:SourceType>
    <b:Guid>{A27A6A99-7E04-44F6-8993-3F89348FB15C}</b:Guid>
    <b:Author>
      <b:Author>
        <b:NameList>
          <b:Person>
            <b:Last>Rababa’h AM</b:Last>
            <b:First>Matani</b:First>
            <b:Middle>BR, Ababneh MA</b:Middle>
          </b:Person>
        </b:NameList>
      </b:Author>
    </b:Author>
    <b:Title>The Ameliorative Effects of Marjoram in Dehydroepiandrosterone Induced Polycystic Ovary Syndrome in Rats</b:Title>
    <b:Year>2020</b:Year>
    <b:Publisher>Life Sci.</b:Publisher>
    <b:RefOrder>219</b:RefOrder>
  </b:Source>
  <b:Source>
    <b:Tag>Hes21</b:Tag>
    <b:SourceType>JournalArticle</b:SourceType>
    <b:Guid>{D090BF82-3A21-4E48-B2E8-E5F4CD936AAD}</b:Guid>
    <b:Author>
      <b:Author>
        <b:NameList>
          <b:Person>
            <b:Last>Heshmati</b:Last>
            <b:First>J.</b:First>
          </b:Person>
          <b:Person>
            <b:Last>Moini A</b:Last>
            <b:First>Sepidarkish</b:First>
            <b:Middle>M, Morvaridzadeh M, Salehi M, Palmowski A, Mojtahedi MF, Shidfar F</b:Middle>
          </b:Person>
        </b:NameList>
      </b:Author>
    </b:Author>
    <b:Title>Effects of Curcumin Supplementation on Blood Glucose, Insulin Resistance and Androgens in Patients with Polycystic Ovary Syndrome: A Randomized Double-Blind Placebo-Controlled Clinical Trial</b:Title>
    <b:Year>2021</b:Year>
    <b:Publisher>Phytomedicine</b:Publisher>
    <b:RefOrder>229</b:RefOrder>
  </b:Source>
  <b:Source>
    <b:Tag>The1</b:Tag>
    <b:SourceType>JournalArticle</b:SourceType>
    <b:Guid>{AA903E47-17C8-4DAA-9BE1-EA6CCCFF38B2}</b:Guid>
    <b:Title>The Effects of Curcumin Supplementation on Oxidative Stress, Sirtuin-1 and Peroxisome Proliferator Activated Receptor γ Coactivator 1α Gene Expression in Polycystic Ovarian Syndrome (PCOS) Patients: A Randomized Placebo-Controlled Clinical Trial</b:Title>
    <b:Year>1</b:Year>
    <b:RefOrder>323</b:RefOrder>
  </b:Source>
  <b:Source>
    <b:Tag>For17</b:Tag>
    <b:SourceType>JournalArticle</b:SourceType>
    <b:Guid>{B042062C-91E0-4F33-A352-7B30BCB96DA5}</b:Guid>
    <b:Author>
      <b:Author>
        <b:NameList>
          <b:Person>
            <b:Last>Foroozanfard F</b:Last>
            <b:First>Rafiei</b:First>
            <b:Middle>H, Samimi M, Gilasi HR, Gorjizadeh R, Heidar Z, et al.</b:Middle>
          </b:Person>
        </b:NameList>
      </b:Author>
    </b:Author>
    <b:Title>The effects of dietary approaches to stop hypertension diet on weight loss, anti-Mullerian hormone and metabolic profiles in women with polycystic ovary syndrome: a randomized clinical trial</b:Title>
    <b:Year>2017</b:Year>
    <b:Publisher>Clin. Endocrinol.</b:Publisher>
    <b:RefOrder>301</b:RefOrder>
  </b:Source>
  <b:Source>
    <b:Tag>Tee07</b:Tag>
    <b:SourceType>JournalArticle</b:SourceType>
    <b:Guid>{D98D268A-45C0-4DCA-8558-7AECE775E9C6}</b:Guid>
    <b:Author>
      <b:Author>
        <b:NameList>
          <b:Person>
            <b:Last>Teede H</b:Last>
            <b:First>Hutchison</b:First>
            <b:Middle>SK, Zoungas S.</b:Middle>
          </b:Person>
        </b:NameList>
      </b:Author>
    </b:Author>
    <b:Title>The management of insulin resistance in polycystic ovary syndrome.</b:Title>
    <b:Year>2007</b:Year>
    <b:Publisher>Trends in Endocrinology and Metabolism</b:Publisher>
    <b:RefOrder>1</b:RefOrder>
  </b:Source>
  <b:Source>
    <b:Tag>Alv06</b:Tag>
    <b:SourceType>JournalArticle</b:SourceType>
    <b:Guid>{8AB5BD12-E4D5-4DD1-8ED3-67A7320B5EB5}</b:Guid>
    <b:Author>
      <b:Author>
        <b:NameList>
          <b:Person>
            <b:Last>Alvarez-Blasco F</b:Last>
            <b:First>Botella-Carretero</b:First>
            <b:Middle>JI, San Millan JL, Ecsobar-Morreale H.</b:Middle>
          </b:Person>
        </b:NameList>
      </b:Author>
    </b:Author>
    <b:Title>Prevalence and characteristics of the polycystic ovary syndrome in overweight and obese women.</b:Title>
    <b:Year>2006</b:Year>
    <b:Publisher>Archives of Internal Medicine</b:Publisher>
    <b:RefOrder>2</b:RefOrder>
  </b:Source>
  <b:Source>
    <b:Tag>Héc18</b:Tag>
    <b:SourceType>JournalArticle</b:SourceType>
    <b:Guid>{B1994C81-9A7A-45B7-9933-217C19990246}</b:Guid>
    <b:Author>
      <b:Author>
        <b:NameList>
          <b:Person>
            <b:Last>Escobar-Morreale</b:Last>
            <b:First>Héctor</b:First>
            <b:Middle>F.</b:Middle>
          </b:Person>
        </b:NameList>
      </b:Author>
    </b:Author>
    <b:Title>Polycystic ovary syndrome: definition, aetiology, diagnosis and treatment.</b:Title>
    <b:Year>2018</b:Year>
    <b:Publisher>MacMillan Publishers Limited</b:Publisher>
    <b:RefOrder>3</b:RefOrder>
  </b:Source>
  <b:Source>
    <b:Tag>Ros16</b:Tag>
    <b:SourceType>JournalArticle</b:SourceType>
    <b:Guid>{6E15610F-E1DE-49D7-A506-B689824AFF63}</b:Guid>
    <b:Author>
      <b:Author>
        <b:NameList>
          <b:Person>
            <b:Last>Rosenfield RL</b:Last>
            <b:First>Ehrmann</b:First>
            <b:Middle>DA.</b:Middle>
          </b:Person>
        </b:NameList>
      </b:Author>
    </b:Author>
    <b:Title>The Pathogenesis of Polycystic Ovary Syndrome (PCOS): The hypothesis of PCOS as functional ovarian hyperandrogenism revisited.</b:Title>
    <b:Year>2016</b:Year>
    <b:Publisher>Endocrine Reviews</b:Publisher>
    <b:RefOrder>6</b:RefOrder>
  </b:Source>
  <b:Source>
    <b:Tag>Leg99</b:Tag>
    <b:SourceType>JournalArticle</b:SourceType>
    <b:Guid>{F074B6AE-F4A6-474E-8538-98A4EF4B01D1}</b:Guid>
    <b:Author>
      <b:Author>
        <b:NameList>
          <b:Person>
            <b:Last>RS.</b:Last>
            <b:First>Legro</b:First>
          </b:Person>
        </b:NameList>
      </b:Author>
    </b:Author>
    <b:Title>Polycystic ovary syndrome. Phenotype to genotype.</b:Title>
    <b:Year>1999</b:Year>
    <b:Publisher>Endocrinology &amp; Metabolism Clinics of North America</b:Publisher>
    <b:RefOrder>5</b:RefOrder>
  </b:Source>
  <b:Source>
    <b:Tag>Del21</b:Tag>
    <b:SourceType>JournalArticle</b:SourceType>
    <b:Guid>{BA656350-CDDE-45EA-A297-19211BF2B667}</b:Guid>
    <b:Author>
      <b:Author>
        <b:NameList>
          <b:Person>
            <b:Last>Del Pup L</b:Last>
            <b:First>Cagnacci</b:First>
            <b:Middle>A.</b:Middle>
          </b:Person>
        </b:NameList>
      </b:Author>
    </b:Author>
    <b:Title>IMPROVE Lifestyle in Polycystic Ovary Syndrome: A Systematic Strategy.</b:Title>
    <b:Year>2021</b:Year>
    <b:Publisher>Gynecological Endocrinology</b:Publisher>
    <b:RefOrder>7</b:RefOrder>
  </b:Source>
  <b:Source>
    <b:Tag>Pav13</b:Tag>
    <b:SourceType>JournalArticle</b:SourceType>
    <b:Guid>{AF6615CF-F239-4057-9A96-049B055D12E6}</b:Guid>
    <b:Author>
      <b:Author>
        <b:NameList>
          <b:Person>
            <b:Last>Pavičić.</b:Last>
            <b:First>Baldani</b:First>
            <b:Middle>D</b:Middle>
          </b:Person>
        </b:NameList>
      </b:Author>
    </b:Author>
    <b:Title>Sindrom policističnih jajnika.</b:Title>
    <b:Year>2013</b:Year>
    <b:Publisher>Medix</b:Publisher>
    <b:RefOrder>8</b:RefOrder>
  </b:Source>
  <b:Source>
    <b:Tag>Pen10</b:Tag>
    <b:SourceType>JournalArticle</b:SourceType>
    <b:Guid>{B2485E69-1B0F-46CC-8CA3-EAA2F5554101}</b:Guid>
    <b:Author>
      <b:Author>
        <b:NameList>
          <b:Person>
            <b:Last>Pentz.</b:Last>
            <b:First>I</b:First>
          </b:Person>
        </b:NameList>
      </b:Author>
    </b:Author>
    <b:Title>Sindrom policističnih jajnika.</b:Title>
    <b:Year>2010</b:Year>
    <b:Publisher>Medicus</b:Publisher>
    <b:RefOrder>9</b:RefOrder>
  </b:Source>
  <b:Source>
    <b:Tag>Čol04</b:Tag>
    <b:SourceType>JournalArticle</b:SourceType>
    <b:Guid>{D70899FA-35FD-4103-BEC7-D2F9BFD83162}</b:Guid>
    <b:Author>
      <b:Author>
        <b:NameList>
          <b:Person>
            <b:Last>Čolak B</b:Last>
            <b:First>Jukid</b:First>
            <b:Middle>P, Kljajid K, Čolak Z.</b:Middle>
          </b:Person>
        </b:NameList>
      </b:Author>
    </b:Author>
    <b:Title>Metabolička inzulinska rezistencija u sindromu policističnih jajnika.</b:Title>
    <b:Year>2004</b:Year>
    <b:Publisher>Medicus</b:Publisher>
    <b:RefOrder>10</b:RefOrder>
  </b:Source>
  <b:Source>
    <b:Tag>Mis14</b:Tag>
    <b:SourceType>Report</b:SourceType>
    <b:Guid>{61C544C0-C08D-4F43-B7F0-2C4D707FA5B8}</b:Guid>
    <b:Author>
      <b:Author>
        <b:NameList>
          <b:Person>
            <b:Last>Misir.</b:Last>
            <b:First>A</b:First>
          </b:Person>
        </b:NameList>
      </b:Author>
    </b:Author>
    <b:Title>Prehrana žena reproduktivne dobi s i bez dijagnosticiranog sindroma policističnih jajnika.</b:Title>
    <b:Year>2014</b:Year>
    <b:Publisher>Specijalistički rad. Prehrambeno-tehnološki fakultet, Osijek</b:Publisher>
    <b:RefOrder>11</b:RefOrder>
  </b:Source>
  <b:Source>
    <b:Tag>Mor03</b:Tag>
    <b:SourceType>JournalArticle</b:SourceType>
    <b:Guid>{D3CEE440-AAB7-41F9-8661-99A5CBC3D757}</b:Guid>
    <b:Author>
      <b:Author>
        <b:NameList>
          <b:Person>
            <b:Last>Moran LJ</b:Last>
            <b:First>Noakes</b:First>
            <b:Middle>M, Clifton PM, Tomlinson L, Galletly C, Norman RJ.</b:Middle>
          </b:Person>
        </b:NameList>
      </b:Author>
    </b:Author>
    <b:Title>Dietary Composition in Restoring Reproductive and Metabolic Physiology in Overweight Women with Polycystic Ovary Syndrome.</b:Title>
    <b:Year>2003</b:Year>
    <b:Publisher>The Journal of Clinical Endocrinology &amp; Metabolism</b:Publisher>
    <b:RefOrder>12</b:RefOrder>
  </b:Source>
  <b:Source>
    <b:Tag>Kha19</b:Tag>
    <b:SourceType>JournalArticle</b:SourceType>
    <b:Guid>{DD08D6A7-E764-43CF-8AF5-1B27B4429606}</b:Guid>
    <b:Title>Genetic basis of polycystic ovary syndrome (PCOS): current perspectives.</b:Title>
    <b:Year>2019</b:Year>
    <b:Publisher>Application of Clinical Genetics</b:Publisher>
    <b:Author>
      <b:Author>
        <b:NameList>
          <b:Person>
            <b:Last>Khan MJ</b:Last>
            <b:First>Ullah</b:First>
            <b:Middle>A, Basit S.</b:Middle>
          </b:Person>
        </b:NameList>
      </b:Author>
    </b:Author>
    <b:RefOrder>13</b:RefOrder>
  </b:Source>
  <b:Source>
    <b:Tag>Gha97</b:Tag>
    <b:SourceType>JournalArticle</b:SourceType>
    <b:Guid>{D2B08A76-2577-4635-A98C-DE576FF4C29A}</b:Guid>
    <b:Author>
      <b:Author>
        <b:NameList>
          <b:Person>
            <b:Last>Gharani N</b:Last>
            <b:First>Waterworth</b:First>
            <b:Middle>DM, Batty S, White D, Gilling-Smith C, Conway GS, et al.</b:Middle>
          </b:Person>
        </b:NameList>
      </b:Author>
    </b:Author>
    <b:Title>Association of the steroid synthesis gene CYP11a with polyciystic ovary syndrome and hyperandrogenism.</b:Title>
    <b:Year>1997</b:Year>
    <b:Publisher>Human Molecular Genetics</b:Publisher>
    <b:RefOrder>14</b:RefOrder>
  </b:Source>
  <b:Source>
    <b:Tag>Gam06</b:Tag>
    <b:SourceType>JournalArticle</b:SourceType>
    <b:Guid>{CEDC4203-6018-4D6B-A533-3C00A3D19D86}</b:Guid>
    <b:Author>
      <b:Author>
        <b:NameList>
          <b:Person>
            <b:Last>Gambineri A</b:Last>
            <b:First>Vicennati</b:First>
            <b:Middle>V, Genghini S, Tomassoni F, Pagotto U, Pasquali R, et al.</b:Middle>
          </b:Person>
        </b:NameList>
      </b:Author>
    </b:Author>
    <b:Title>Genetic variation in 11beta-hydroxysteroid dexydrogenase type 1 predicts adrenal hyperandrogenism among lean women with polycystic ovary syndrome.</b:Title>
    <b:Year>2006</b:Year>
    <b:Publisher>The Journal of Clinical Endocrinology &amp; Metabolism</b:Publisher>
    <b:RefOrder>15</b:RefOrder>
  </b:Source>
  <b:Source>
    <b:Tag>Wic00</b:Tag>
    <b:SourceType>JournalArticle</b:SourceType>
    <b:Guid>{13C3E824-FA58-4B0F-B51A-5E38BE0A4347}</b:Guid>
    <b:Author>
      <b:Author>
        <b:NameList>
          <b:Person>
            <b:Last>Wickenheisser JK</b:Last>
            <b:First>Quinn</b:First>
            <b:Middle>PG, Nelson VL, Legro RS, et al.</b:Middle>
          </b:Person>
        </b:NameList>
      </b:Author>
    </b:Author>
    <b:Title>Differential activity of the cytochrome P450 17alpha-hydroxylase and steroidogenic acute regulatory protein gene promoters in normal and polycystic ovary syndrome theca cells.</b:Title>
    <b:Year>2000</b:Year>
    <b:Publisher>The Journal of Clinical Endocrinology &amp; Metabolism</b:Publisher>
    <b:RefOrder>16</b:RefOrder>
  </b:Source>
  <b:Source>
    <b:Tag>Dap19</b:Tag>
    <b:SourceType>JournalArticle</b:SourceType>
    <b:Guid>{9A34D9C8-3EBA-48F9-9986-E2DB7B9F20A3}</b:Guid>
    <b:Author>
      <b:Author>
        <b:NameList>
          <b:Person>
            <b:Last>Dapas M</b:Last>
            <b:First>Sisk</b:First>
            <b:Middle>R, Legro RS, Urbanek M, Dunaif A, et al.</b:Middle>
          </b:Person>
        </b:NameList>
      </b:Author>
    </b:Author>
    <b:Title>Family-based quantitative trait meta-analysis implicates rare noncoding variants in DENND1A in polycystic ovary syndrome.</b:Title>
    <b:Year>2019</b:Year>
    <b:Publisher>The Journal of Clinical Endocrinology &amp; Metabolism</b:Publisher>
    <b:RefOrder>17</b:RefOrder>
  </b:Source>
  <b:Source>
    <b:Tag>Moo19</b:Tag>
    <b:SourceType>JournalArticle</b:SourceType>
    <b:Guid>{1753EA11-E82F-4CA8-A6C3-2EF41CDC77CD}</b:Guid>
    <b:Author>
      <b:Author>
        <b:NameList>
          <b:Person>
            <b:Last>Moorthy JD</b:Last>
            <b:First>Jain</b:First>
            <b:Middle>PR, Ramamoorthy T, Ayyappan R, Balasundaram U, et al.</b:Middle>
          </b:Person>
        </b:NameList>
      </b:Author>
    </b:Author>
    <b:Title>Association of GWAS identified INSR variants (rs2059807 &amp; rs1799817) with polycystic ovarian syndrome in Indian women.</b:Title>
    <b:Year>2019</b:Year>
    <b:Publisher>International Journal of Biological Macromolecules</b:Publisher>
    <b:RefOrder>18</b:RefOrder>
  </b:Source>
  <b:Source>
    <b:Tag>Wan19</b:Tag>
    <b:SourceType>JournalArticle</b:SourceType>
    <b:Guid>{41768A4F-2B0B-4413-A3DB-AF8C2BAF2CF1}</b:Guid>
    <b:Author>
      <b:Author>
        <b:NameList>
          <b:Person>
            <b:Last>Wang J</b:Last>
            <b:First>Wu</b:First>
            <b:Middle>D, Guo H, Li M.</b:Middle>
          </b:Person>
        </b:NameList>
      </b:Author>
    </b:Author>
    <b:Title>Hyperandrogenemia and insulin resistance: the chief culprit of polycystic ovary syndrome.</b:Title>
    <b:Year>2019</b:Year>
    <b:Publisher>Life Science</b:Publisher>
    <b:RefOrder>19</b:RefOrder>
  </b:Source>
  <b:Source>
    <b:Tag>Tan10</b:Tag>
    <b:SourceType>JournalArticle</b:SourceType>
    <b:Guid>{76F55DF6-C9F5-42F7-9147-3D68647065EF}</b:Guid>
    <b:Author>
      <b:Author>
        <b:NameList>
          <b:Person>
            <b:Last>Tan S</b:Last>
            <b:First>Scherag</b:First>
            <b:Middle>A, Janssen OE, Hahn S, Lahner H, Dietz T, et al.</b:Middle>
          </b:Person>
        </b:NameList>
      </b:Author>
    </b:Author>
    <b:Title>Large effects on body mass index and insulin resistance of fat mass and obesity associated gene (FTO) variants in patients with polycystic ovary syndrome (PCOS).</b:Title>
    <b:Year>2010</b:Year>
    <b:Publisher>BMC Medical Genetics</b:Publisher>
    <b:RefOrder>20</b:RefOrder>
  </b:Source>
  <b:Source>
    <b:Tag>Yil18</b:Tag>
    <b:SourceType>JournalArticle</b:SourceType>
    <b:Guid>{9353A945-A15E-4FF4-AAFF-2109B30757DA}</b:Guid>
    <b:Author>
      <b:Author>
        <b:NameList>
          <b:Person>
            <b:Last>Yilmaz B</b:Last>
            <b:First>Vellanki</b:First>
            <b:Middle>P, Ata B, Yildiz BO.</b:Middle>
          </b:Person>
        </b:NameList>
      </b:Author>
    </b:Author>
    <b:Title>Diabetes mellitus and insulin resistance in mothers, fathers, sisters, and brothers of women with polycystic ovary syndrome: a systematic review and metaanalysis.</b:Title>
    <b:Year>2018</b:Year>
    <b:Publisher>Fertility and Sterility</b:Publisher>
    <b:RefOrder>21</b:RefOrder>
  </b:Source>
  <b:Source>
    <b:Tag>Dia00</b:Tag>
    <b:SourceType>JournalArticle</b:SourceType>
    <b:Guid>{A2ADF40E-4BAE-423D-9485-BDAB64F9E0EA}</b:Guid>
    <b:Author>
      <b:Author>
        <b:NameList>
          <b:Person>
            <b:Last>Diamanti-Kandarakis E</b:Last>
            <b:First>Bartzis</b:First>
            <b:Middle>M.I, Bergiele A.T, Tsianateli T.C, Kouli C.R</b:Middle>
          </b:Person>
        </b:NameList>
      </b:Author>
    </b:Author>
    <b:Title>Microsatellite polymorphism (tttta) n at- 528 base pairs of gene CYP11α influences hyperandrogenemia in patients with polycystic ovary syndrome.</b:Title>
    <b:Year>2000</b:Year>
    <b:Publisher>Fertility and Sterility</b:Publisher>
    <b:RefOrder>22</b:RefOrder>
  </b:Source>
  <b:Source>
    <b:Tag>Tat181</b:Tag>
    <b:SourceType>JournalArticle</b:SourceType>
    <b:Guid>{98EF7C32-5768-4E4D-83A5-EACA3FE2AB05}</b:Guid>
    <b:Author>
      <b:Author>
        <b:NameList>
          <b:Person>
            <b:Last>Tata B</b:Last>
            <b:First>Mimouni</b:First>
            <b:Middle>N:E.H, Barbotin A.L, Malone S.A., Loyens A, et al.</b:Middle>
          </b:Person>
        </b:NameList>
      </b:Author>
    </b:Author>
    <b:Title>Elevated prenatal anti-Müllerian hormone reprograms the fetus and induces polycystic ovary syndrome in adulthood.</b:Title>
    <b:Year>2018</b:Year>
    <b:Publisher>Nature Medicine</b:Publisher>
    <b:RefOrder>23</b:RefOrder>
  </b:Source>
  <b:Source>
    <b:Tag>Che15</b:Tag>
    <b:SourceType>JournalArticle</b:SourceType>
    <b:Guid>{1594C5F3-2526-48D6-AF1C-708341C38681}</b:Guid>
    <b:Author>
      <b:Author>
        <b:NameList>
          <b:Person>
            <b:Last>Chen J</b:Last>
            <b:First>Shen</b:First>
            <b:Middle>S, Tan Y, Xia D, Cao Y, Wang W, Wu X, Wang H, et al.</b:Middle>
          </b:Person>
        </b:NameList>
      </b:Author>
    </b:Author>
    <b:Title>The correlation of aromatase activity and obesity in women with or without polycystic ovary syndrome.</b:Title>
    <b:Year>2015</b:Year>
    <b:Publisher>Journal of Ovarian Research</b:Publisher>
    <b:RefOrder>24</b:RefOrder>
  </b:Source>
  <b:Source>
    <b:Tag>Wit971</b:Tag>
    <b:SourceType>JournalArticle</b:SourceType>
    <b:Guid>{BC120F1E-3C9F-4CF8-ACFC-5CDC6E59A1D9}</b:Guid>
    <b:Author>
      <b:Author>
        <b:NameList>
          <b:Person>
            <b:Last>Witchel S.F</b:Last>
            <b:First>Lee</b:First>
            <b:Middle>P.A, Suda-Hartman M., Hoffman E.P</b:Middle>
          </b:Person>
        </b:NameList>
      </b:Author>
    </b:Author>
    <b:Title>Hyperandrogenism and manifesting heterozygotes for 21-hydroxylase deficiency,</b:Title>
    <b:Year>1997</b:Year>
    <b:Publisher>Biochemical and Molecular Medicine</b:Publisher>
    <b:RefOrder>25</b:RefOrder>
  </b:Source>
  <b:Source>
    <b:Tag>Gar161</b:Tag>
    <b:SourceType>JournalArticle</b:SourceType>
    <b:Guid>{75F66818-4556-4A64-8C53-C4F77C0B3435}</b:Guid>
    <b:Author>
      <b:Author>
        <b:NameList>
          <b:Person>
            <b:Last>Garg D</b:Last>
            <b:First>Tal</b:First>
            <b:Middle>R.</b:Middle>
          </b:Person>
        </b:NameList>
      </b:Author>
    </b:Author>
    <b:Title>The role of AMH in the pathophysiology of polycystic ovarian syndrome.</b:Title>
    <b:Year>2016</b:Year>
    <b:Publisher>Reproductive BioMedicine Online</b:Publisher>
    <b:RefOrder>26</b:RefOrder>
  </b:Source>
  <b:Source>
    <b:Tag>Liu121</b:Tag>
    <b:SourceType>JournalArticle</b:SourceType>
    <b:Guid>{DA526C30-DA8B-425B-BF40-918CA0D6B64F}</b:Guid>
    <b:Author>
      <b:Author>
        <b:NameList>
          <b:Person>
            <b:Last>Liu N</b:Last>
            <b:First>Ma</b:First>
            <b:Middle>Y, Wang S, Zhang X, Fu L, Qiao J.</b:Middle>
          </b:Person>
        </b:NameList>
      </b:Author>
    </b:Author>
    <b:Title>Association of the genetic variants of luteinizing hormone, luteinizing hormone receptor and polycystic ovary syndrome.</b:Title>
    <b:Year>2012</b:Year>
    <b:Publisher>Reproductive Biology and Endocrinology</b:Publisher>
    <b:RefOrder>27</b:RefOrder>
  </b:Source>
  <b:Source>
    <b:Tag>Yan20</b:Tag>
    <b:SourceType>JournalArticle</b:SourceType>
    <b:Guid>{83419164-A1FA-4447-9397-7F6E9AB53DB7}</b:Guid>
    <b:Author>
      <b:Author>
        <b:NameList>
          <b:Person>
            <b:Last>Yan J</b:Last>
            <b:First>Tian</b:First>
            <b:Middle>Y, Gao X, Cui L, et al.</b:Middle>
          </b:Person>
        </b:NameList>
      </b:Author>
    </b:Author>
    <b:Title>A genome-wide association study identifies FSHR rs2300441 associated with follicle-stimulating hormone levels.</b:Title>
    <b:Year>2020</b:Year>
    <b:Publisher>Clinical Genetics</b:Publisher>
    <b:RefOrder>28</b:RefOrder>
  </b:Source>
  <b:Source>
    <b:Tag>Urb05</b:Tag>
    <b:SourceType>JournalArticle</b:SourceType>
    <b:Guid>{73D49FF8-84F4-4398-ACCF-E1803E07DBFF}</b:Guid>
    <b:Author>
      <b:Author>
        <b:NameList>
          <b:Person>
            <b:Last>Urbanek M</b:Last>
            <b:First>Woodroffe</b:First>
            <b:Middle>A, Ewens K, Diamanti-Kandarakis E, Legro R, et al.</b:Middle>
          </b:Person>
        </b:NameList>
      </b:Author>
    </b:Author>
    <b:Title>Candidate gene region for polycystic ovary syndrome on chromosome 19p13. 2.</b:Title>
    <b:Year>2005</b:Year>
    <b:Publisher>The Journal of Clinical Endocrinology &amp; Metabolism</b:Publisher>
    <b:RefOrder>29</b:RefOrder>
  </b:Source>
  <b:Source>
    <b:Tag>Dil05</b:Tag>
    <b:SourceType>JournalArticle</b:SourceType>
    <b:Guid>{1581EE57-13A5-4855-A83B-E1E1E22753D8}</b:Guid>
    <b:Author>
      <b:Author>
        <b:NameList>
          <b:Person>
            <b:Last>Dilek S</b:Last>
            <b:First>Ertunc</b:First>
            <b:Middle>D, Tok EC, Erdal EM, Aktas A.</b:Middle>
          </b:Person>
        </b:NameList>
      </b:Author>
    </b:Author>
    <b:Title>Association of Gly972Arg variant of insulin receptor substrate-1 with metabolic features in women with polycystic ovary syndrome</b:Title>
    <b:Year>2005</b:Year>
    <b:Publisher>Fertility and Sterility</b:Publisher>
    <b:RefOrder>30</b:RefOrder>
  </b:Source>
  <b:Source>
    <b:Tag>Gon02</b:Tag>
    <b:SourceType>JournalArticle</b:SourceType>
    <b:Guid>{899CEC13-54D1-4680-AA44-6FB64FE8BC1D}</b:Guid>
    <b:Author>
      <b:Author>
        <b:NameList>
          <b:Person>
            <b:Last>Gonzalez A</b:Last>
            <b:First>Abril</b:First>
            <b:Middle>E, Roca A, Figueroa MJ, Velarde P, et al.</b:Middle>
          </b:Person>
        </b:NameList>
      </b:Author>
    </b:Author>
    <b:Title>CAPN10 alleles are associated with polycystic ovary syndrome.</b:Title>
    <b:Year>2002</b:Year>
    <b:Publisher>The Journal of Clinical Endocrinology &amp; Metabolism</b:Publisher>
    <b:RefOrder>31</b:RefOrder>
  </b:Source>
  <b:Source>
    <b:Tag>Des18</b:Tag>
    <b:SourceType>JournalArticle</b:SourceType>
    <b:Guid>{98EC7A32-9D06-457D-B8C1-F2F21986658E}</b:Guid>
    <b:Author>
      <b:Author>
        <b:NameList>
          <b:Person>
            <b:Last>Deswal R</b:Last>
            <b:First>Yadav</b:First>
            <b:Middle>A, Dang AS.</b:Middle>
          </b:Person>
        </b:NameList>
      </b:Author>
    </b:Author>
    <b:Title>Sex hormone binding globulin-an important biomarker for predicting PCOS risk: A systematic review and meta-analysis.</b:Title>
    <b:Year>2018</b:Year>
    <b:Publisher>Systems Biology in Reproductive Medicine</b:Publisher>
    <b:RefOrder>32</b:RefOrder>
  </b:Source>
  <b:Source>
    <b:Tag>Liu12</b:Tag>
    <b:SourceType>JournalArticle</b:SourceType>
    <b:Guid>{8F1C5AE5-85BB-4C57-9F44-330F544682A0}</b:Guid>
    <b:Author>
      <b:Author>
        <b:NameList>
          <b:Person>
            <b:Last>Liu N</b:Last>
            <b:First>Ma</b:First>
            <b:Middle>Y, Wang S, Zhang X, et al.</b:Middle>
          </b:Person>
        </b:NameList>
      </b:Author>
    </b:Author>
    <b:Title>Association of the genetic variants of luteinizing hormone, luteinizing hormone receptor and polycystic ovary syndrome.</b:Title>
    <b:Year>2012</b:Year>
    <b:Publisher>Reproductive Biology and Endocrinology</b:Publisher>
    <b:RefOrder>33</b:RefOrder>
  </b:Source>
  <b:Source>
    <b:Tag>Dee13</b:Tag>
    <b:SourceType>JournalArticle</b:SourceType>
    <b:Guid>{1F0C318D-FC4A-4C2F-B34A-87DDB696AC84}</b:Guid>
    <b:Author>
      <b:Author>
        <b:NameList>
          <b:Person>
            <b:Last>Deepika M</b:Last>
            <b:First>Reddy</b:First>
            <b:Middle>KR, Yashwanth A, Rani VU, Latha KP, et al.</b:Middle>
          </b:Person>
        </b:NameList>
      </b:Author>
    </b:Author>
    <b:Title>TNF-α haplotype association with polycystic ovary syndrome–A South Indian study.</b:Title>
    <b:Year>2013</b:Year>
    <b:Publisher>Journal of Assisted Reproduction and Genetics</b:Publisher>
    <b:RefOrder>34</b:RefOrder>
  </b:Source>
  <b:Source>
    <b:Tag>Ott11</b:Tag>
    <b:SourceType>JournalArticle</b:SourceType>
    <b:Guid>{0E8B83A4-3542-4766-997C-0F94686457CE}</b:Guid>
    <b:Author>
      <b:Author>
        <b:NameList>
          <b:Person>
            <b:Last>Ottaviani E</b:Last>
            <b:First>Malagoli</b:First>
            <b:Middle>D, Franceschi C.</b:Middle>
          </b:Person>
        </b:NameList>
      </b:Author>
    </b:Author>
    <b:Title>The evolution of the adipose tissue: A neglected enigma.</b:Title>
    <b:Year>2011</b:Year>
    <b:Publisher>General and Comparative Endocrinology</b:Publisher>
    <b:RefOrder>35</b:RefOrder>
  </b:Source>
  <b:Source>
    <b:Tag>Kne20</b:Tag>
    <b:SourceType>JournalArticle</b:SourceType>
    <b:Guid>{513AA4AE-6486-4EAD-93A8-E8D091D52DCF}</b:Guid>
    <b:Author>
      <b:Author>
        <b:NameList>
          <b:Person>
            <b:Last>Knebel B</b:Last>
            <b:First>Kotzka</b:First>
            <b:Middle>J, Muller-Wieland D.</b:Middle>
          </b:Person>
        </b:NameList>
      </b:Author>
    </b:Author>
    <b:Title>Lipodystrophies—disorders of the fatty tissue.</b:Title>
    <b:Year>2020</b:Year>
    <b:Publisher>International Journal of Molecular Sciences</b:Publisher>
    <b:RefOrder>36</b:RefOrder>
  </b:Source>
  <b:Source>
    <b:Tag>Sch19</b:Tag>
    <b:SourceType>JournalArticle</b:SourceType>
    <b:Guid>{750B58DF-2918-4BFA-A7B0-7C2DE83B27A2}</b:Guid>
    <b:Author>
      <b:Author>
        <b:NameList>
          <b:Person>
            <b:Last>Scheja L</b:Last>
            <b:First>Heeren</b:First>
            <b:Middle>J.</b:Middle>
          </b:Person>
        </b:NameList>
      </b:Author>
    </b:Author>
    <b:Title>The endocrine function of adipose tissues in health and cardiometabolic disease.</b:Title>
    <b:Year>2019</b:Year>
    <b:Publisher>Nature Reviews Endocrinology</b:Publisher>
    <b:RefOrder>37</b:RefOrder>
  </b:Source>
  <b:Source>
    <b:Tag>Cho16</b:Tag>
    <b:SourceType>JournalArticle</b:SourceType>
    <b:Guid>{B149A612-A760-48E7-BD20-A14C7A7C754A}</b:Guid>
    <b:Author>
      <b:Author>
        <b:NameList>
          <b:Person>
            <b:Last>Choe SS</b:Last>
            <b:First>Huh</b:First>
            <b:Middle>JY, Hwang IJ, Kim JI, Kim JB.</b:Middle>
          </b:Person>
        </b:NameList>
      </b:Author>
    </b:Author>
    <b:Title>Adipose tissue remodeling: Its role in energy metabolism and metabolic disorders.</b:Title>
    <b:Year>2016</b:Year>
    <b:Publisher>Frontiers in Endocrinology</b:Publisher>
    <b:RefOrder>38</b:RefOrder>
  </b:Source>
  <b:Source>
    <b:Tag>Tsa13</b:Tag>
    <b:SourceType>JournalArticle</b:SourceType>
    <b:Guid>{A5CC8262-84E6-4D7E-83DB-5EFC1967D67F}</b:Guid>
    <b:Author>
      <b:Author>
        <b:NameList>
          <b:Person>
            <b:Last>Tsatsoulis A</b:Last>
            <b:First>Mantzaris</b:First>
            <b:Middle>MD, Sofia B, Andrikoula M.</b:Middle>
          </b:Person>
        </b:NameList>
      </b:Author>
    </b:Author>
    <b:Title>Insulin resistance: An adaptive mechanism becomes maladaptive in the current environment—An evolutionary perspective.</b:Title>
    <b:Year>2013</b:Year>
    <b:Publisher>Metabolism</b:Publisher>
    <b:RefOrder>39</b:RefOrder>
  </b:Source>
  <b:Source>
    <b:Tag>Har12</b:Tag>
    <b:SourceType>JournalArticle</b:SourceType>
    <b:Guid>{82B21E08-3F96-4A12-BED2-A46CA2F65850}</b:Guid>
    <b:Author>
      <b:Author>
        <b:NameList>
          <b:Person>
            <b:Last>Hardy OT</b:Last>
            <b:First>Czech</b:First>
            <b:Middle>MP, Corvera S.</b:Middle>
          </b:Person>
        </b:NameList>
      </b:Author>
    </b:Author>
    <b:Title>What causes the insulin resistance underlying obesity?</b:Title>
    <b:Year>2012</b:Year>
    <b:Publisher>Current Opinion in Endocrinology, Diabetes and Obesity</b:Publisher>
    <b:RefOrder>40</b:RefOrder>
  </b:Source>
  <b:Source>
    <b:Tag>Bar12</b:Tag>
    <b:SourceType>JournalArticle</b:SourceType>
    <b:Guid>{7C9FF92C-591D-4E2E-880B-7D3C55F9A5EA}</b:Guid>
    <b:Author>
      <b:Author>
        <b:NameList>
          <b:Person>
            <b:Last>Barrea L</b:Last>
            <b:First>Frias-Toral</b:First>
            <b:Middle>E, Verde L, Ceriani F, et al.</b:Middle>
          </b:Person>
        </b:NameList>
      </b:Author>
    </b:Author>
    <b:Title>PCOS and nutritional approaches: Differences between lean and obese phenotype.</b:Title>
    <b:Year>2012</b:Year>
    <b:Publisher>Metabolism Open</b:Publisher>
    <b:RefOrder>41</b:RefOrder>
  </b:Source>
  <b:Source>
    <b:Tag>Bar19</b:Tag>
    <b:SourceType>JournalArticle</b:SourceType>
    <b:Guid>{EC1D6C5A-7508-467E-81B7-4836BD375797}</b:Guid>
    <b:Author>
      <b:Author>
        <b:NameList>
          <b:Person>
            <b:Last>Barber TM</b:Last>
            <b:First>Hanson</b:First>
            <b:Middle>P, Weickert MO, Franks S.</b:Middle>
          </b:Person>
        </b:NameList>
      </b:Author>
    </b:Author>
    <b:Title>Obesity and Polycystic Ovary Syndrome: Implications for Pathogenesis and Novel Management Strategies.</b:Title>
    <b:Year>2019</b:Year>
    <b:Publisher>Clinical Medicine Insights: Reproductive Health</b:Publisher>
    <b:RefOrder>42</b:RefOrder>
  </b:Source>
  <b:Source>
    <b:Tag>Gam18</b:Tag>
    <b:SourceType>JournalArticle</b:SourceType>
    <b:Guid>{9BADD078-D8E4-4DCA-9BCA-917966A11847}</b:Guid>
    <b:Author>
      <b:Author>
        <b:NameList>
          <b:Person>
            <b:Last>Gambinieri A</b:Last>
            <b:First>Zanotti</b:First>
            <b:Middle>L.</b:Middle>
          </b:Person>
        </b:NameList>
      </b:Author>
    </b:Author>
    <b:Title>Polycystic ovary syndrome in familial partial lipodystrophy type 2 [Fpld2]: Basic and clinical aspects.</b:Title>
    <b:Year>2018</b:Year>
    <b:Publisher>Nucleus</b:Publisher>
    <b:RefOrder>46</b:RefOrder>
  </b:Source>
  <b:Source>
    <b:Tag>Mor14</b:Tag>
    <b:SourceType>JournalArticle</b:SourceType>
    <b:Guid>{11450814-9551-43C5-A7C1-4919F80FE98D}</b:Guid>
    <b:Author>
      <b:Author>
        <b:NameList>
          <b:Person>
            <b:Last>Morciano A</b:Last>
            <b:First>Romani</b:First>
            <b:Middle>F, Sagnella F, Scarinci E, Palla C, Moro F, et al.</b:Middle>
          </b:Person>
        </b:NameList>
      </b:Author>
    </b:Author>
    <b:Title>Assessment of insulin resistance in lean women with polycystic ovary syndrome.</b:Title>
    <b:Year>2014</b:Year>
    <b:Publisher>Fertility and Sterility</b:Publisher>
    <b:RefOrder>43</b:RefOrder>
  </b:Source>
  <b:Source>
    <b:Tag>Hus16</b:Tag>
    <b:SourceType>JournalArticle</b:SourceType>
    <b:Guid>{C2636E5F-8D55-482E-A132-F48484BB36BD}</b:Guid>
    <b:Author>
      <b:Author>
        <b:NameList>
          <b:Person>
            <b:Last>Hussain I</b:Last>
            <b:First>Garg</b:First>
            <b:Middle>A.</b:Middle>
          </b:Person>
        </b:NameList>
      </b:Author>
    </b:Author>
    <b:Title>Lipodystrophy Syndromes.</b:Title>
    <b:Year>2016</b:Year>
    <b:Publisher>Endocrinology &amp; Metabolism Clinics of North America</b:Publisher>
    <b:RefOrder>45</b:RefOrder>
  </b:Source>
  <b:Source>
    <b:Tag>Kne201</b:Tag>
    <b:SourceType>JournalArticle</b:SourceType>
    <b:Guid>{C09793CB-D8F1-4541-B38B-6A59514E108C}</b:Guid>
    <b:Author>
      <b:Author>
        <b:NameList>
          <b:Person>
            <b:Last>Knebel B</b:Last>
            <b:First>Muller-Wieland</b:First>
            <b:Middle>D, Kotzka J.</b:Middle>
          </b:Person>
        </b:NameList>
      </b:Author>
    </b:Author>
    <b:Title>Lipodystrophies—disorders of the fatty tissue.</b:Title>
    <b:Year>2020</b:Year>
    <b:Publisher>International Journal of Molecular Sciences</b:Publisher>
    <b:RefOrder>44</b:RefOrder>
  </b:Source>
  <b:Source>
    <b:Tag>Tee18</b:Tag>
    <b:SourceType>InternetSite</b:SourceType>
    <b:Guid>{E12F5CDE-BA26-4071-80CF-FE20CAB2B60B}</b:Guid>
    <b:Author>
      <b:Author>
        <b:NameList>
          <b:Person>
            <b:Last>Teede H</b:Last>
            <b:First>Misso</b:First>
            <b:Middle>M, Costello M, Dokras A, Laven J, et al.</b:Middle>
          </b:Person>
        </b:NameList>
      </b:Author>
    </b:Author>
    <b:Title>International evidence-based guideline for the assessment and management of polycystic ovary syndrome.</b:Title>
    <b:Year>2018</b:Year>
    <b:Publisher>National Health and Medical Research Council</b:Publisher>
    <b:InternetSiteTitle>National Health and Medical Research Council</b:InternetSiteTitle>
    <b:RefOrder>4</b:RefOrder>
  </b:Source>
  <b:Source>
    <b:Tag>Par21</b:Tag>
    <b:SourceType>JournalArticle</b:SourceType>
    <b:Guid>{6232F50A-3D9F-4300-AD65-8BEFF2020C8E}</b:Guid>
    <b:Title>Nutritional role of polyphenols as a component of a wholefood diet in the management of polycystic ovary syndrome</b:Title>
    <b:Year>2021</b:Year>
    <b:Publisher>ACNEM journal</b:Publisher>
    <b:Author>
      <b:Author>
        <b:NameList>
          <b:Person>
            <b:Last>Parker J</b:Last>
            <b:First>Hawrelak</b:First>
            <b:Middle>J, Gersh F.L.</b:Middle>
          </b:Person>
        </b:NameList>
      </b:Author>
    </b:Author>
    <b:RefOrder>49</b:RefOrder>
  </b:Source>
  <b:Source>
    <b:Tag>Roj14</b:Tag>
    <b:SourceType>JournalArticle</b:SourceType>
    <b:Guid>{80350030-6B1A-4019-B5BE-1A60318F493D}</b:Guid>
    <b:Author>
      <b:Author>
        <b:NameList>
          <b:Person>
            <b:Last>Rojas J</b:Last>
            <b:First>Chavez</b:First>
            <b:Middle>M, Olivar L, Rojas M, Morillo J, et al.</b:Middle>
          </b:Person>
        </b:NameList>
      </b:Author>
    </b:Author>
    <b:Title>Polycystic Ovary Syndrome, Insulin Resistance, and Obesity: Navigating the Pathophysiologic Labyrinth.</b:Title>
    <b:Year>2014</b:Year>
    <b:Publisher>International Journal of Reproductive Medicine</b:Publisher>
    <b:RefOrder>50</b:RefOrder>
  </b:Source>
  <b:Source>
    <b:Tag>Roj141</b:Tag>
    <b:SourceType>JournalArticle</b:SourceType>
    <b:Guid>{C1906882-A483-4610-A871-4832BC45B406}</b:Guid>
    <b:Author>
      <b:Author>
        <b:NameList>
          <b:Person>
            <b:Last>Rojas J</b:Last>
            <b:First>Chavez-Castillo</b:First>
            <b:Middle>M, Bermudez V.</b:Middle>
          </b:Person>
        </b:NameList>
      </b:Author>
    </b:Author>
    <b:Title>The Role of Metformin in Metabolic Disturbances during Pregnancy: Polycystic Ovary Syndrome and Gestational Diabetes Mellitus.</b:Title>
    <b:Year>2014</b:Year>
    <b:Publisher>International Journal of Reproductive Medicine</b:Publisher>
    <b:RefOrder>324</b:RefOrder>
  </b:Source>
  <b:Source>
    <b:Tag>Tay13</b:Tag>
    <b:SourceType>JournalArticle</b:SourceType>
    <b:Guid>{9B4A1302-8041-4B48-8605-277BCBA5BC9F}</b:Guid>
    <b:Author>
      <b:Author>
        <b:NameList>
          <b:Person>
            <b:Last>R.</b:Last>
            <b:First>Taylor</b:First>
          </b:Person>
        </b:NameList>
      </b:Author>
    </b:Author>
    <b:Title>Type 2 diabetes: Etiology and reversibility.</b:Title>
    <b:Year>2013</b:Year>
    <b:Publisher>Diabetes Care</b:Publisher>
    <b:RefOrder>51</b:RefOrder>
  </b:Source>
  <b:Source>
    <b:Tag>van15</b:Tag>
    <b:SourceType>JournalArticle</b:SourceType>
    <b:Guid>{0347D698-BDC0-4B25-BB3C-0B8EAE7AECF6}</b:Guid>
    <b:Author>
      <b:Author>
        <b:NameList>
          <b:Person>
            <b:Last>van Dijk SJ</b:Last>
            <b:First>Tellam</b:First>
            <b:Middle>RL, Morrison JL, Muhlhausler BS, Molloy PL.</b:Middle>
          </b:Person>
        </b:NameList>
      </b:Author>
    </b:Author>
    <b:Title>Recent developments on the role of epigenetics in obesity and metabolic disease.</b:Title>
    <b:Year>2015</b:Year>
    <b:Publisher>Clinical Epigenetics</b:Publisher>
    <b:RefOrder>52</b:RefOrder>
  </b:Source>
  <b:Source>
    <b:Tag>Pat15</b:Tag>
    <b:SourceType>JournalArticle</b:SourceType>
    <b:Guid>{04CB69A1-2629-44DE-9D65-E0C39AD1CB20}</b:Guid>
    <b:Author>
      <b:Author>
        <b:NameList>
          <b:Person>
            <b:Last>Pathak G</b:Last>
            <b:First>Nichter</b:First>
            <b:Middle>M.</b:Middle>
          </b:Person>
        </b:NameList>
      </b:Author>
    </b:Author>
    <b:Title>Polycystic ovary syndrome in globalizing India: An ecosocial perspective on an emerging lifestyle disease.</b:Title>
    <b:Year>2015</b:Year>
    <b:Publisher>Social Science &amp; Medicine</b:Publisher>
    <b:RefOrder>53</b:RefOrder>
  </b:Source>
  <b:Source>
    <b:Tag>Pon18</b:Tag>
    <b:SourceType>InternetSite</b:SourceType>
    <b:Guid>{DB7E27E0-8545-4993-93E6-6A1D73BACF13}</b:Guid>
    <b:Author>
      <b:Author>
        <b:NameList>
          <b:Person>
            <b:Last>Pontzer H</b:Last>
            <b:First>Wood</b:First>
            <b:Middle>BM, Raichlen DA.</b:Middle>
          </b:Person>
        </b:NameList>
      </b:Author>
    </b:Author>
    <b:Title>Hunter-gatherers as models in public health.</b:Title>
    <b:Year>2018</b:Year>
    <b:Publisher>Obesity Reviews</b:Publisher>
    <b:InternetSiteTitle>Obesity Reviews</b:InternetSiteTitle>
    <b:RefOrder>54</b:RefOrder>
  </b:Source>
  <b:Source>
    <b:Tag>Fay18</b:Tag>
    <b:SourceType>JournalArticle</b:SourceType>
    <b:Guid>{59C7A576-F14E-4847-9991-B0C8F201220E}</b:Guid>
    <b:Author>
      <b:Author>
        <b:NameList>
          <b:Person>
            <b:Last>Fayet-Moore F</b:Last>
            <b:First>Cassettari</b:First>
            <b:Middle>T, Tuck K, McConnell A, Petocz P.</b:Middle>
          </b:Person>
        </b:NameList>
      </b:Author>
    </b:Author>
    <b:Title>Dietary fibre intake in australia. Paper i: Associations with demographic, socio-economic, and anthropometric factors.</b:Title>
    <b:Year>2018</b:Year>
    <b:Publisher>Nutrients</b:Publisher>
    <b:RefOrder>55</b:RefOrder>
  </b:Source>
  <b:Source>
    <b:Tag>Cut19</b:Tag>
    <b:SourceType>InternetSite</b:SourceType>
    <b:Guid>{2309043A-4BB6-4359-A8A7-76982A6819E3}</b:Guid>
    <b:Author>
      <b:Author>
        <b:NameList>
          <b:Person>
            <b:Last>Cutler DA</b:Last>
            <b:First>Pride</b:First>
            <b:Middle>SM, Cheung AP.</b:Middle>
          </b:Person>
        </b:NameList>
      </b:Author>
    </b:Author>
    <b:Title>Low intakes of dietary fiber and magnesium are associated with insulin resistance and hyperandrogenism in polycystic ovary syndrome: A cohort study.</b:Title>
    <b:Year>2019</b:Year>
    <b:Publisher>Food Sci. Nutr.</b:Publisher>
    <b:InternetSiteTitle>Food Science &amp; Nutrition</b:InternetSiteTitle>
    <b:RefOrder>56</b:RefOrder>
  </b:Source>
  <b:Source>
    <b:Tag>Gup20</b:Tag>
    <b:SourceType>JournalArticle</b:SourceType>
    <b:Guid>{EC95E275-FDC6-4D68-B4F4-11A7C91CF5E1}</b:Guid>
    <b:Author>
      <b:Author>
        <b:NameList>
          <b:Person>
            <b:Last>Gupta R</b:Last>
            <b:First>Kumar</b:First>
            <b:Middle>P, Fahmi N, Garg B, et al.</b:Middle>
          </b:Person>
        </b:NameList>
      </b:Author>
    </b:Author>
    <b:Title>Endocrine disruption and obesity: A current review on environmental obesogens.</b:Title>
    <b:Year>2020</b:Year>
    <b:Publisher>Current Opinion in Green and Sustainable Chemistry</b:Publisher>
    <b:RefOrder>57</b:RefOrder>
  </b:Source>
  <b:Source>
    <b:Tag>Suv21</b:Tag>
    <b:SourceType>JournalArticle</b:SourceType>
    <b:Guid>{5F6B9F1F-C3FC-4352-9451-51500A5670D3}</b:Guid>
    <b:Author>
      <b:Author>
        <b:NameList>
          <b:Person>
            <b:Last>Suvorov A</b:Last>
            <b:First>Salemme</b:First>
            <b:Middle>V, McGaunn J, Poluyanoff A, Teffera M, Amir S.</b:Middle>
          </b:Person>
        </b:NameList>
      </b:Author>
    </b:Author>
    <b:Title>Unbiased approach for the identification of molecular mechanisms sensitive to chemical exposures.</b:Title>
    <b:Year>2021</b:Year>
    <b:Publisher>Chemosphere</b:Publisher>
    <b:RefOrder>58</b:RefOrder>
  </b:Source>
  <b:Source>
    <b:Tag>Whi15</b:Tag>
    <b:SourceType>JournalArticle</b:SourceType>
    <b:Guid>{231AE4C1-82F2-4C03-8F5E-4546A46BC419}</b:Guid>
    <b:Author>
      <b:Author>
        <b:NameList>
          <b:Person>
            <b:Last>Whitmee S</b:Last>
            <b:First>Haines</b:First>
            <b:Middle>A, Beyrer C, Boltz F, et al.</b:Middle>
          </b:Person>
        </b:NameList>
      </b:Author>
    </b:Author>
    <b:Title>Safeguarding human health in the Anthropocene epoch: Report of the Rockefeller Foundation-Lancet Commission on planetary health.</b:Title>
    <b:Year>2015</b:Year>
    <b:Publisher>Lancet</b:Publisher>
    <b:RefOrder>59</b:RefOrder>
  </b:Source>
  <b:Source>
    <b:Tag>Sch16</b:Tag>
    <b:SourceType>JournalArticle</b:SourceType>
    <b:Guid>{965FB98F-9A42-4630-9142-4D1FFC59B478}</b:Guid>
    <b:Author>
      <b:Author>
        <b:NameList>
          <b:Person>
            <b:Last>Schug TT</b:Last>
            <b:First>Johnson</b:First>
            <b:Middle>AF, Birnbaum LS, Colborn T, Crews DP, et al.</b:Middle>
          </b:Person>
        </b:NameList>
      </b:Author>
    </b:Author>
    <b:Title>Minireview: Endocrine disruptors: Past lessons and future directions.</b:Title>
    <b:Year>2016</b:Year>
    <b:Publisher>Molecular Endocrinology</b:Publisher>
    <b:RefOrder>60</b:RefOrder>
  </b:Source>
  <b:Source>
    <b:Tag>Gre05</b:Tag>
    <b:SourceType>JournalArticle</b:SourceType>
    <b:Guid>{A46EFA26-54C9-49DD-9571-D84BB7C9D7FD}</b:Guid>
    <b:Author>
      <b:Author>
        <b:NameList>
          <b:Person>
            <b:Last>Green R</b:Last>
            <b:First>Hauser</b:First>
            <b:Middle>R, Calafat AM, Weuve J</b:Middle>
          </b:Person>
        </b:NameList>
      </b:Author>
    </b:Author>
    <b:Title>Use of di(2-ethylhexyl) phthalatecontaining medical products and urinary levels of mono(2-ethylhexyl) phthalate in neonatal intensive care unit infants</b:Title>
    <b:Year>2005</b:Year>
    <b:Publisher>Environmental Health Perspectives</b:Publisher>
    <b:RefOrder>61</b:RefOrder>
  </b:Source>
  <b:Source>
    <b:Tag>Ike02</b:Tag>
    <b:SourceType>JournalArticle</b:SourceType>
    <b:Guid>{2320AD56-D92C-4AE1-A1E1-207B124B528B}</b:Guid>
    <b:Author>
      <b:Author>
        <b:NameList>
          <b:Person>
            <b:Last>Ikezuki Y</b:Last>
            <b:First>Tsutsumi</b:First>
            <b:Middle>O, Takai Y, Kamei Y, Taketani Y.</b:Middle>
          </b:Person>
        </b:NameList>
      </b:Author>
    </b:Author>
    <b:Title>Determination of bisphenol A concentrations in human biological fluids reveals significant early prenatal exposure.</b:Title>
    <b:Year>2002</b:Year>
    <b:Publisher>Human Reproduction</b:Publisher>
    <b:RefOrder>62</b:RefOrder>
  </b:Source>
  <b:Source>
    <b:Tag>Mas05</b:Tag>
    <b:SourceType>JournalArticle</b:SourceType>
    <b:Guid>{6F077723-DFD0-4B6E-94B4-0CB8CD36F043}</b:Guid>
    <b:Author>
      <b:Author>
        <b:NameList>
          <b:Person>
            <b:Last>Massart F</b:Last>
            <b:First>Harrell</b:First>
            <b:Middle>JC, Federico G, Saggese G.</b:Middle>
          </b:Person>
        </b:NameList>
      </b:Author>
    </b:Author>
    <b:Title>uman breast milk and xenoestrogen exposure: A possible impact on human health.</b:Title>
    <b:Year>2005</b:Year>
    <b:Publisher>Journal of Perinatology</b:Publisher>
    <b:RefOrder>63</b:RefOrder>
  </b:Source>
  <b:Source>
    <b:Tag>Mit15</b:Tag>
    <b:SourceType>JournalArticle</b:SourceType>
    <b:Guid>{85D68D95-7537-4553-B89C-0442A6F9D4CF}</b:Guid>
    <b:Author>
      <b:Author>
        <b:NameList>
          <b:Person>
            <b:Last>Mitro SD</b:Last>
            <b:First>Johnson</b:First>
            <b:Middle>T, Zota AR.</b:Middle>
          </b:Person>
        </b:NameList>
      </b:Author>
    </b:Author>
    <b:Title>Cumulative Chemical Exposures During Pregnancy and Early Development.</b:Title>
    <b:Year>2015</b:Year>
    <b:Publisher>Current Environmental Health Reports</b:Publisher>
    <b:RefOrder>64</b:RefOrder>
  </b:Source>
  <b:Source>
    <b:Tag>DiR15</b:Tag>
    <b:SourceType>JournalArticle</b:SourceType>
    <b:Guid>{3D6636EB-9503-4B54-BB48-8794AC98D3BF}</b:Guid>
    <b:Author>
      <b:Author>
        <b:NameList>
          <b:Person>
            <b:Last>Di Renzo GC</b:Last>
            <b:First>Conry</b:First>
            <b:Middle>JA, Blake J, Defrancesco MS, Denicola N, et al.</b:Middle>
          </b:Person>
        </b:NameList>
      </b:Author>
    </b:Author>
    <b:Title>International Federation of Gynecology and Obstetrics opinion on reproductive health impacts of exposure to toxic environmental chemicals.</b:Title>
    <b:Year>2015</b:Year>
    <b:Publisher>International Journal of Gynecology &amp; Obstetrics</b:Publisher>
    <b:RefOrder>65</b:RefOrder>
  </b:Source>
  <b:Source>
    <b:Tag>Gor15</b:Tag>
    <b:SourceType>JournalArticle</b:SourceType>
    <b:Guid>{524FA437-FDAE-495D-9082-1E8AB87706D2}</b:Guid>
    <b:Author>
      <b:Author>
        <b:NameList>
          <b:Person>
            <b:Last>Gore AC</b:Last>
            <b:First>Chappell</b:First>
            <b:Middle>VA, Fenton SE, Flaws JA, Nadal A, et al.</b:Middle>
          </b:Person>
        </b:NameList>
      </b:Author>
    </b:Author>
    <b:Title>The Endocrine Society’s Second Scientific Statement on Endocrine-Disrupting Chemicals.</b:Title>
    <b:Year>2015</b:Year>
    <b:Publisher>Endocrine Reviews</b:Publisher>
    <b:RefOrder>66</b:RefOrder>
  </b:Source>
  <b:Source>
    <b:Tag>Bel13</b:Tag>
    <b:SourceType>DocumentFromInternetSite</b:SourceType>
    <b:Guid>{FA085AB7-5633-4E49-B67D-3EC065EC8CB1}</b:Guid>
    <b:Author>
      <b:Author>
        <b:NameList>
          <b:Person>
            <b:Last>Bellingham M</b:Last>
            <b:First>Sharpe</b:First>
            <b:Middle>R.</b:Middle>
          </b:Person>
        </b:NameList>
      </b:Author>
    </b:Author>
    <b:Title>Chemical Exposures During Pregnancy: Dealing with Potential, but Unproven, Risks to Child Health.</b:Title>
    <b:Year>2013</b:Year>
    <b:Publisher>R Coll Obstet Gynaecol</b:Publisher>
    <b:InternetSiteTitle>Royal College of Obstetricians and Gynaecologists</b:InternetSiteTitle>
    <b:RefOrder>67</b:RefOrder>
  </b:Source>
  <b:Source>
    <b:Tag>Fra91</b:Tag>
    <b:SourceType>JournalArticle</b:SourceType>
    <b:Guid>{05582402-DA97-488A-A7BA-D08338067611}</b:Guid>
    <b:Author>
      <b:Author>
        <b:NameList>
          <b:Person>
            <b:Last>Franks S</b:Last>
            <b:First>Kiddy</b:First>
            <b:Middle>DS, Hamilton-Fairley D, Bush A, Sharp PS, Reed MJ.</b:Middle>
          </b:Person>
        </b:NameList>
      </b:Author>
    </b:Author>
    <b:Title>The Role of Nutrition and Insulin in the Regulation of Sex Hormone Binding Globulin.</b:Title>
    <b:Year>1991</b:Year>
    <b:Publisher>The Journal of Steroid Biochemistry and Molecular Biology</b:Publisher>
    <b:RefOrder>68</b:RefOrder>
  </b:Source>
  <b:Source>
    <b:Tag>Tym00</b:Tag>
    <b:SourceType>JournalArticle</b:SourceType>
    <b:Guid>{D599D8AE-AEAF-485D-9462-6AF51DB4420A}</b:Guid>
    <b:Author>
      <b:Author>
        <b:NameList>
          <b:Person>
            <b:Last>Tymchuk CN</b:Last>
            <b:First>Tessler</b:First>
            <b:Middle>SB, Barnard RJ.</b:Middle>
          </b:Person>
        </b:NameList>
      </b:Author>
    </b:Author>
    <b:Title>Changes in Sex Hormone-Binding Globulin, Insulin, and Serum Lipids in Postmenopausal Women on a Low-Fat, High-Fiber Diet Combined with Exercise.</b:Title>
    <b:Year>2000</b:Year>
    <b:Publisher>Nutrition and Cancer</b:Publisher>
    <b:RefOrder>69</b:RefOrder>
  </b:Source>
  <b:Source>
    <b:Tag>Goo15</b:Tag>
    <b:SourceType>JournalArticle</b:SourceType>
    <b:Guid>{22B9FE53-A797-4B9F-B50E-BCF3BF20A4CF}</b:Guid>
    <b:Author>
      <b:Author>
        <b:NameList>
          <b:Person>
            <b:Last>Goodman NF</b:Last>
            <b:First>Cobin</b:First>
            <b:Middle>RH, Futterweit W, Glueck JS, Legro RS, et al.</b:Middle>
          </b:Person>
        </b:NameList>
      </b:Author>
    </b:Author>
    <b:Title>American Association of Clinical Endocrinologists, American College of Endocrinology, and Androgen Excess and Pcos Society Disease State Clinical Review: Guide to the Best Practices in the Evaluation and Treatment of Polycystic Ovary Syndrome - Part 2</b:Title>
    <b:Year>2015</b:Year>
    <b:Publisher>Endocrine Practice</b:Publisher>
    <b:RefOrder>70</b:RefOrder>
  </b:Source>
  <b:Source>
    <b:Tag>Tee10</b:Tag>
    <b:SourceType>JournalArticle</b:SourceType>
    <b:Guid>{D99DDDF2-B54A-41D7-9485-48D347527638}</b:Guid>
    <b:Author>
      <b:Author>
        <b:NameList>
          <b:Person>
            <b:Last>Teede H</b:Last>
            <b:First>Deeks</b:First>
            <b:Middle>A, Moran L.</b:Middle>
          </b:Person>
        </b:NameList>
      </b:Author>
    </b:Author>
    <b:Title>Polycystic ovary syndrome: a complex condition with psychological, reproductive and metabolic manifestations that impacts on health across the lifespan.</b:Title>
    <b:Year>2010</b:Year>
    <b:Publisher>BMC Medicine</b:Publisher>
    <b:RefOrder>71</b:RefOrder>
  </b:Source>
  <b:Source>
    <b:Tag>Mor09</b:Tag>
    <b:SourceType>JournalArticle</b:SourceType>
    <b:Guid>{97B065CC-DE31-44E2-AE7F-AA68BF36B7CE}</b:Guid>
    <b:Author>
      <b:Author>
        <b:NameList>
          <b:Person>
            <b:Last>Moran LJ</b:Last>
            <b:First>Pasquali</b:First>
            <b:Middle>R, Teede HJ, Hoeger KM, Norman RJ.</b:Middle>
          </b:Person>
        </b:NameList>
      </b:Author>
    </b:Author>
    <b:Title>Treatment of obesity in polycystic ovary syndrome: a position statement of the Androgen Excess and Polycystic Ovary Syndrome Society.</b:Title>
    <b:Year>2009</b:Year>
    <b:Publisher>Fertility and Sterility</b:Publisher>
    <b:RefOrder>72</b:RefOrder>
  </b:Source>
  <b:Source>
    <b:Tag>Tur16</b:Tag>
    <b:SourceType>JournalArticle</b:SourceType>
    <b:Guid>{81231BBD-8FC1-4561-850D-80E9E4AFD486}</b:Guid>
    <b:Author>
      <b:Author>
        <b:NameList>
          <b:Person>
            <b:Last>Turkmen S</b:Last>
            <b:First>Ahangari</b:First>
            <b:Middle>A, Backstrom T.</b:Middle>
          </b:Person>
        </b:NameList>
      </b:Author>
    </b:Author>
    <b:Title>Roux-en-Y Gastric Bypass Surgery in Patients with Polycystic Ovary Syndrome and Metabolic Syndrome.</b:Title>
    <b:Year>2016</b:Year>
    <b:Publisher>Obesity Surgery</b:Publisher>
    <b:RefOrder>73</b:RefOrder>
  </b:Source>
  <b:Source>
    <b:Tag>Jam12</b:Tag>
    <b:SourceType>JournalArticle</b:SourceType>
    <b:Guid>{874B742A-8DA5-4129-BE3E-B4C616726755}</b:Guid>
    <b:Author>
      <b:Author>
        <b:NameList>
          <b:Person>
            <b:Last>Jamal M</b:Last>
            <b:First>Gunay</b:First>
            <b:Middle>Y, Capper A, Eid A, Heitshusen D, Samuel I.</b:Middle>
          </b:Person>
        </b:NameList>
      </b:Author>
    </b:Author>
    <b:Title>Roux-en-Y gastric bypass ameliorates polycystic ovary syndrome and dramatically improves conception rates: a 9-year analysis.</b:Title>
    <b:Year>2012</b:Year>
    <b:Publisher>Surgery for Obesity and Related Diseases</b:Publisher>
    <b:RefOrder>74</b:RefOrder>
  </b:Source>
  <b:Source>
    <b:Tag>Kat17</b:Tag>
    <b:SourceType>JournalArticle</b:SourceType>
    <b:Guid>{578A0010-8CCE-493B-A837-EAA0B235AEA7}</b:Guid>
    <b:Author>
      <b:Author>
        <b:NameList>
          <b:Person>
            <b:Last>Kataoka J</b:Last>
            <b:First>Tassone</b:First>
            <b:Middle>EC, Misso M, Joham AE, Teede H, et al.</b:Middle>
          </b:Person>
        </b:NameList>
      </b:Author>
    </b:Author>
    <b:Title>Weight Management Interventions in Women with and without PCOS: A Systematic Review.</b:Title>
    <b:Year>2017</b:Year>
    <b:Publisher>Nutrients</b:Publisher>
    <b:RefOrder>75</b:RefOrder>
  </b:Source>
  <b:Source>
    <b:Tag>Szc18</b:Tag>
    <b:SourceType>JournalArticle</b:SourceType>
    <b:Guid>{FFC62992-A3C8-43DA-84B4-A7568B359D40}</b:Guid>
    <b:Author>
      <b:Author>
        <b:NameList>
          <b:Person>
            <b:Last>Szczuko M</b:Last>
            <b:First>Drozd</b:First>
            <b:Middle>A, Maciejewska D, et al.</b:Middle>
          </b:Person>
        </b:NameList>
      </b:Author>
    </b:Author>
    <b:Title>Changes in the IGF-1 and TNF-α Synthesis Pathways before and after Three-Month Reduction Diet with Low Glicemic Index in Women with PCOS.</b:Title>
    <b:Year>2018</b:Year>
    <b:Publisher>Ginekologia Polska</b:Publisher>
    <b:RefOrder>76</b:RefOrder>
  </b:Source>
  <b:Source>
    <b:Tag>Kaz21</b:Tag>
    <b:SourceType>JournalArticle</b:SourceType>
    <b:Guid>{7659EB93-64AB-42AC-A7D5-7DB760EB893E}</b:Guid>
    <b:Author>
      <b:Author>
        <b:NameList>
          <b:Person>
            <b:Last>Kazemi M</b:Last>
            <b:First>Hadi</b:First>
            <b:Middle>A, Pierson RA, Lujan ME, Zello GA, Chilibeck PD.</b:Middle>
          </b:Person>
        </b:NameList>
      </b:Author>
    </b:Author>
    <b:Title>Effects of Dietary Glycemic Index and Glycemic Load on Cardiometabolic and Reproductive Profiles in Women with Polycystic Ovary Syndrome: A Systematic Review and Meta-Analysis of Randomized Controlled Trials.</b:Title>
    <b:Year>2021</b:Year>
    <b:Publisher>Advances in Nutrition</b:Publisher>
    <b:RefOrder>77</b:RefOrder>
  </b:Source>
  <b:Source>
    <b:Tag>Szc16</b:Tag>
    <b:SourceType>JournalArticle</b:SourceType>
    <b:Guid>{E58CF712-2917-48AB-962C-7AB94F610F60}</b:Guid>
    <b:Author>
      <b:Author>
        <b:NameList>
          <b:Person>
            <b:Last>Szczuko M</b:Last>
            <b:First>Skowronek</b:First>
            <b:Middle>M, Starczewski A, et al.</b:Middle>
          </b:Person>
        </b:NameList>
      </b:Author>
    </b:Author>
    <b:Title>Quantitative Assessment of Nutrition in Patients with Polycystic Ovary Syndrome (PCOS).</b:Title>
    <b:Year>2016</b:Year>
    <b:Publisher>Roczniki Panstwowego Zakladu Higieny</b:Publisher>
    <b:RefOrder>78</b:RefOrder>
  </b:Source>
  <b:Source>
    <b:Tag>Gon18</b:Tag>
    <b:SourceType>JournalArticle</b:SourceType>
    <b:Guid>{0C9208EF-50AA-4541-AA53-5498312A9D84}</b:Guid>
    <b:Author>
      <b:Author>
        <b:NameList>
          <b:Person>
            <b:Last>Gonzales F</b:Last>
            <b:First>Considine</b:First>
            <b:Middle>RV, Abdelhadi OA, Acton AJ.</b:Middle>
          </b:Person>
        </b:NameList>
      </b:Author>
    </b:Author>
    <b:Title>Saturated Fat Ingestion Promotes Lipopolysaccharide-Mediated Inflammation and Insulin Resistance in Polycystic Ovary Syndrome.</b:Title>
    <b:Year>2018</b:Year>
    <b:Publisher>The Journal of Clinical Endocrinology &amp; Metabolism</b:Publisher>
    <b:RefOrder>79</b:RefOrder>
  </b:Source>
  <b:Source>
    <b:Tag>Wan20</b:Tag>
    <b:SourceType>JournalArticle</b:SourceType>
    <b:Guid>{930DC3DE-B947-44BB-A9AE-20D4C42D4000}</b:Guid>
    <b:Author>
      <b:Author>
        <b:NameList>
          <b:Person>
            <b:Last>Wang T</b:Last>
            <b:First>Sha</b:First>
            <b:Middle>L, Li Y, Zhu L, Wang Z, Li K, Lu H, Bao T, Guo L, et al.</b:Middle>
          </b:Person>
        </b:NameList>
      </b:Author>
    </b:Author>
    <b:Title>Dietary α-Linolenic Acid-Rich Flaxseed Oil Exerts Beneficial Effects on Polycystic Ovary Syndrome Through Sex Steroid Hormones-Microbiota-Inflammation Axis in Rats.</b:Title>
    <b:Year>2020</b:Year>
    <b:Publisher>Frontiers in Endocrinology</b:Publisher>
    <b:RefOrder>80</b:RefOrder>
  </b:Source>
  <b:Source>
    <b:Tag>Bar20</b:Tag>
    <b:SourceType>JournalArticle</b:SourceType>
    <b:Guid>{7DFE1896-A28B-4987-8F81-C95A20D9D40A}</b:Guid>
    <b:Author>
      <b:Author>
        <b:NameList>
          <b:Person>
            <b:Last>Barber TM</b:Last>
            <b:First>Kabisch</b:First>
            <b:Middle>S, Pfeiffer AFH, Weickert MO.</b:Middle>
          </b:Person>
        </b:NameList>
      </b:Author>
    </b:Author>
    <b:Title>The Health Benefits of Dietary Fibre.</b:Title>
    <b:Year>2020</b:Year>
    <b:Publisher>Nutrients</b:Publisher>
    <b:RefOrder>81</b:RefOrder>
  </b:Source>
  <b:Source>
    <b:Tag>Szc19</b:Tag>
    <b:SourceType>JournalArticle</b:SourceType>
    <b:Guid>{96993EE7-F721-49A8-8298-25A9CC3DF9E2}</b:Guid>
    <b:Author>
      <b:Author>
        <b:NameList>
          <b:Person>
            <b:Last>Szczuko M</b:Last>
            <b:First>Drozd</b:First>
            <b:Middle>R, et al.</b:Middle>
          </b:Person>
        </b:NameList>
      </b:Author>
    </b:Author>
    <b:Title>A Low Glycemic Index Decreases Inflammation by Increasing the Concentration of Uric Acid and the Activity of Glutathione Peroxidase (GPx3) in Patients with Polycystic Ovary Syndrome (PCOS).</b:Title>
    <b:Year>2019</b:Year>
    <b:Publisher>Molecules</b:Publisher>
    <b:RefOrder>82</b:RefOrder>
  </b:Source>
  <b:Source>
    <b:Tag>Hoo21</b:Tag>
    <b:SourceType>JournalArticle</b:SourceType>
    <b:Guid>{93D15214-921D-4445-8507-09EBD62234B1}</b:Guid>
    <b:Author>
      <b:Author>
        <b:NameList>
          <b:Person>
            <b:Last>Hoover SE</b:Last>
            <b:First>Gower</b:First>
            <b:Middle>BA, Cedillo YE, Chandler-Laney PC, et al.</b:Middle>
          </b:Person>
        </b:NameList>
      </b:Author>
    </b:Author>
    <b:Title>Changes in Ghrelin and Glucagon Following a Low Glycemic Load Diet in Women with PCOS.</b:Title>
    <b:Year>2021</b:Year>
    <b:Publisher>The Journal of Clinical Endocrinology &amp; Metabolism</b:Publisher>
    <b:RefOrder>83</b:RefOrder>
  </b:Source>
  <b:Source>
    <b:Tag>Aki21</b:Tag>
    <b:SourceType>JournalArticle</b:SourceType>
    <b:Guid>{9EFA8369-20E1-44B4-BA25-C665674F6487}</b:Guid>
    <b:Author>
      <b:Author>
        <b:NameList>
          <b:Person>
            <b:Last>Akintayo CD</b:Last>
            <b:First>Johnson</b:First>
            <b:Middle>AD, Badejogbin OC, Olaniyi KS, et al.</b:Middle>
          </b:Person>
        </b:NameList>
      </b:Author>
    </b:Author>
    <b:Title>High Fructose-Enriched Diet Synergistically Exacerbates Endocrine but Not Metabolic Changes in Letrozole-Induced Polycystic Ovarian Syndrome in Wistar Rats.</b:Title>
    <b:Year>2021</b:Year>
    <b:Publisher>Heliyon</b:Publisher>
    <b:RefOrder>84</b:RefOrder>
  </b:Source>
  <b:Source>
    <b:Tag>Sha20</b:Tag>
    <b:SourceType>JournalArticle</b:SourceType>
    <b:Guid>{FA40D54E-D325-4933-9A33-4BED930A9B0E}</b:Guid>
    <b:Author>
      <b:Author>
        <b:NameList>
          <b:Person>
            <b:Last>Shang Y</b:Last>
            <b:First>Zhou</b:First>
            <b:Middle>H, Hu M, Feng H.</b:Middle>
          </b:Person>
        </b:NameList>
      </b:Author>
    </b:Author>
    <b:Title>Effect of Diet on Insulin Resistance in Polycystic Ovary Syndrome.</b:Title>
    <b:Year>2020</b:Year>
    <b:Publisher>The Journal of Clinical Endocrinology &amp; Metabolism</b:Publisher>
    <b:RefOrder>85</b:RefOrder>
  </b:Source>
  <b:Source>
    <b:Tag>Por20</b:Tag>
    <b:SourceType>JournalArticle</b:SourceType>
    <b:Guid>{82C8A526-7579-4F40-8D4D-0B5198600858}</b:Guid>
    <b:Author>
      <b:Author>
        <b:NameList>
          <b:Person>
            <b:Last>Porchia LM</b:Last>
            <b:First>Hernandez-Garcia</b:First>
            <b:Middle>SC, Gonzales-Mejia ME, et al.</b:Middle>
          </b:Person>
        </b:NameList>
      </b:Author>
    </b:Author>
    <b:Title>Diets with Lower Carbohydrate Concentrations Improve Insulin Sensitivity in Women with Polycystic Ovary Syndrome: A Meta-Analysis.</b:Title>
    <b:Year>2020</b:Year>
    <b:Publisher>European Journal of Obstetrics &amp; Gynecology and Reproductive Biology</b:Publisher>
    <b:RefOrder>86</b:RefOrder>
  </b:Source>
  <b:Source>
    <b:Tag>Shi19</b:Tag>
    <b:SourceType>JournalArticle</b:SourceType>
    <b:Guid>{70365DB8-090D-4364-89D3-1E730F3D9A2A}</b:Guid>
    <b:Author>
      <b:Author>
        <b:NameList>
          <b:Person>
            <b:Last>Shishehgar F</b:Last>
            <b:First>Mirmiran</b:First>
            <b:Middle>P, Rahmati M, Tohidi M, Ramezani Tehrani F.</b:Middle>
          </b:Person>
        </b:NameList>
      </b:Author>
    </b:Author>
    <b:Title>Does a Restricted Energy Low Glycemic Index Diet Have a Different Effect on Overweight Women with or without Polycystic Ovary Syndrome?</b:Title>
    <b:Year>2019</b:Year>
    <b:Publisher>BMC Endocrine Disorders</b:Publisher>
    <b:RefOrder>87</b:RefOrder>
  </b:Source>
  <b:Source>
    <b:Tag>Pao20</b:Tag>
    <b:SourceType>JournalArticle</b:SourceType>
    <b:Guid>{51278C07-6E5D-45D4-970D-9A40A1C870E0}</b:Guid>
    <b:Author>
      <b:Author>
        <b:NameList>
          <b:Person>
            <b:Last>Paoli A</b:Last>
            <b:First>Mancin</b:First>
            <b:Middle>L, Giacona MC, Bianco A, Caprio M.</b:Middle>
          </b:Person>
        </b:NameList>
      </b:Author>
    </b:Author>
    <b:Title>Effects of a Ketogenic Diet in Overweight Women with Polycystic Ovary Syndrome.</b:Title>
    <b:Year>2020</b:Year>
    <b:Publisher>Journal of Translational Medicine</b:Publisher>
    <b:RefOrder>88</b:RefOrder>
  </b:Source>
  <b:Source>
    <b:Tag>Fon19</b:Tag>
    <b:SourceType>JournalArticle</b:SourceType>
    <b:Guid>{D4906D06-10F0-4538-A05C-38019BAC4A2A}</b:Guid>
    <b:Author>
      <b:Author>
        <b:NameList>
          <b:Person>
            <b:Last>Fonseka S</b:Last>
            <b:First>Subhani</b:First>
            <b:Middle>B, Wijeyaratne CN, Gawarammana IB, et al.</b:Middle>
          </b:Person>
        </b:NameList>
      </b:Author>
    </b:Author>
    <b:Title>Association between Visceral Adiposity Index, Hirsutism and Cardiometabolic Risk Factors in Women with Polycystic Ovarian Syndrome: A Cross-Sectional Study.</b:Title>
    <b:Year>2019</b:Year>
    <b:Publisher>Ceylon Medical Journal</b:Publisher>
    <b:RefOrder>89</b:RefOrder>
  </b:Source>
  <b:Source>
    <b:Tag>Mar16</b:Tag>
    <b:SourceType>JournalArticle</b:SourceType>
    <b:Guid>{5DD43527-AC8D-42BE-AD7C-E90C5330C5C4}</b:Guid>
    <b:Author>
      <b:Author>
        <b:NameList>
          <b:Person>
            <b:Last>Marson EC</b:Last>
            <b:First>Delevatti</b:First>
            <b:Middle>RS, Prado AKG, Netto N, Kruel LFM.</b:Middle>
          </b:Person>
        </b:NameList>
      </b:Author>
    </b:Author>
    <b:Title>Effects of Aerobic, Resistance, and Combined Exercise Training on Insulin Resistance Markers in Overweight or Obese Children and Adolescents: A Systematic Review and MetaAnalysis.</b:Title>
    <b:Year>2016</b:Year>
    <b:Publisher>Preventive Medicine</b:Publisher>
    <b:RefOrder>90</b:RefOrder>
  </b:Source>
  <b:Source>
    <b:Tag>Pat20</b:Tag>
    <b:SourceType>JournalArticle</b:SourceType>
    <b:Guid>{F2249198-FB6D-40A3-8C6C-D4631D884F47}</b:Guid>
    <b:Author>
      <b:Author>
        <b:NameList>
          <b:Person>
            <b:Last>Patten RK</b:Last>
            <b:First>Boyle</b:First>
            <b:Middle>RA, Moholdt T, Kiel I, Hopkins WG, Harrison CL, Stepto NK.</b:Middle>
          </b:Person>
        </b:NameList>
      </b:Author>
    </b:Author>
    <b:Title>Exercise Interventions in Polycystic Ovary Syndrome: A Systematic Review and Meta-Analysis.</b:Title>
    <b:Year>2020</b:Year>
    <b:Publisher>Frontiers in Physiology</b:Publisher>
    <b:RefOrder>91</b:RefOrder>
  </b:Source>
  <b:Source>
    <b:Tag>San21</b:Tag>
    <b:SourceType>JournalArticle</b:SourceType>
    <b:Guid>{7C1413F2-D411-4FAE-849E-B997AEB400E8}</b:Guid>
    <b:Author>
      <b:Author>
        <b:NameList>
          <b:Person>
            <b:Last>Santos IKD</b:Last>
            <b:First>Nunes</b:First>
            <b:Middle>FASdS, Queiros VS, Cobucci RN, Dantas PB, Soares Gm, et al.</b:Middle>
          </b:Person>
        </b:NameList>
      </b:Author>
    </b:Author>
    <b:Title>Effect of High-Intensity Interval Training on Metabolic Parameters in Women with Polycystic Ovary Syndrome: A Systematic Review and Meta-Analysis of Randomized Controlled Trials.</b:Title>
    <b:Year>2021</b:Year>
    <b:Publisher>PLoS ONE</b:Publisher>
    <b:RefOrder>92</b:RefOrder>
  </b:Source>
  <b:Source>
    <b:Tag>She20</b:Tag>
    <b:SourceType>JournalArticle</b:SourceType>
    <b:Guid>{711B8A60-3E8A-4B3B-8BF6-F0E7A0FF9CC7}</b:Guid>
    <b:Author>
      <b:Author>
        <b:NameList>
          <b:Person>
            <b:Last>Shele G</b:Last>
            <b:First>Genkil</b:First>
            <b:Middle>J, Speelman D.</b:Middle>
          </b:Person>
        </b:NameList>
      </b:Author>
    </b:Author>
    <b:Title>A Systematic Review of the Effects of Exercise on Hormones in Women with Polycystic Ovary Syndrome.</b:Title>
    <b:Year>2020</b:Year>
    <b:Publisher>Journal of Functional Morphology and Kinesiology</b:Publisher>
    <b:RefOrder>93</b:RefOrder>
  </b:Source>
  <b:Source>
    <b:Tag>Yan21</b:Tag>
    <b:SourceType>JournalArticle</b:SourceType>
    <b:Guid>{336B6BC1-E96D-428F-B690-3113AF4D43C0}</b:Guid>
    <b:Author>
      <b:Author>
        <b:NameList>
          <b:Person>
            <b:Last>Yang Y</b:Last>
            <b:First>Deng</b:First>
            <b:Middle>H, Li T, Xia M, Liu C, Bu X-Q, Li H, Fu L-J.</b:Middle>
          </b:Person>
        </b:NameList>
      </b:Author>
    </b:Author>
    <b:Title>The Mental Health of Chinese Women with Polycystic Ovary Syndrome Is Related to Sleep Disorders, Not Disease Status.</b:Title>
    <b:Year>2021</b:Year>
    <b:Publisher>Journal of Affective Disorders</b:Publisher>
    <b:RefOrder>94</b:RefOrder>
  </b:Source>
  <b:Source>
    <b:Tag>Lep10</b:Tag>
    <b:SourceType>JournalArticle</b:SourceType>
    <b:Guid>{A4129683-7E04-4C42-923D-843E0448832F}</b:Guid>
    <b:Author>
      <b:Author>
        <b:NameList>
          <b:Person>
            <b:Last>Leproult R</b:Last>
            <b:First>Van</b:First>
            <b:Middle>Cauter E.</b:Middle>
          </b:Person>
        </b:NameList>
      </b:Author>
    </b:Author>
    <b:Title>Role of Sleep and Sleep Loss in Hormonal Release and Metabolism.</b:Title>
    <b:Year>2010</b:Year>
    <b:Publisher>Endocrine Development</b:Publisher>
    <b:RefOrder>95</b:RefOrder>
  </b:Source>
  <b:Source>
    <b:Tag>Don14</b:Tag>
    <b:SourceType>JournalArticle</b:SourceType>
    <b:Guid>{602C38AB-F99A-4177-896E-0831DF5CCF0C}</b:Guid>
    <b:Author>
      <b:Author>
        <b:NameList>
          <b:Person>
            <b:Last>Donga E</b:Last>
            <b:First>Romijn</b:First>
            <b:Middle>JA.</b:Middle>
          </b:Person>
        </b:NameList>
      </b:Author>
    </b:Author>
    <b:Title>Sleep Characteristics and Insulin Sensitivity in Humans.</b:Title>
    <b:Year>2014</b:Year>
    <b:Publisher>Handbook of Clinical Neurology</b:Publisher>
    <b:RefOrder>96</b:RefOrder>
  </b:Source>
  <b:Source>
    <b:Tag>Reu18</b:Tag>
    <b:SourceType>JournalArticle</b:SourceType>
    <b:Guid>{8A1EAE37-9456-4C63-844D-4E88B7170E61}</b:Guid>
    <b:Author>
      <b:Author>
        <b:NameList>
          <b:Person>
            <b:Last>Reutrakul S</b:Last>
            <b:First>Van</b:First>
            <b:Middle>Cauter E.</b:Middle>
          </b:Person>
        </b:NameList>
      </b:Author>
    </b:Author>
    <b:Title>Sleep Influences on Obesity, Insulin Resistance, and Risk of Type 2 Diabetes.</b:Title>
    <b:Year>2018</b:Year>
    <b:Publisher>Metabolism</b:Publisher>
    <b:RefOrder>97</b:RefOrder>
  </b:Source>
  <b:Source>
    <b:Tag>Por16</b:Tag>
    <b:SourceType>JournalArticle</b:SourceType>
    <b:Guid>{BECCE69E-4993-462F-A081-712004C7995F}</b:Guid>
    <b:Author>
      <b:Author>
        <b:NameList>
          <b:Person>
            <b:Last>Poroyko VA</b:Last>
            <b:First>Carreras</b:First>
            <b:Middle>A, Khalyfa A, Khalyfa A.A.</b:Middle>
          </b:Person>
        </b:NameList>
      </b:Author>
    </b:Author>
    <b:Title>Chronic Sleep Disruption Alters Gut Microbiota, Induces Systemic and Adipose Tissue Inflammation and Insulin Resistance in Mice.</b:Title>
    <b:Year>2016</b:Year>
    <b:Publisher>Scientific Reports</b:Publisher>
    <b:RefOrder>98</b:RefOrder>
  </b:Source>
  <b:Source>
    <b:Tag>Mat16</b:Tag>
    <b:SourceType>JournalArticle</b:SourceType>
    <b:Guid>{83044A62-FFA5-406A-96D1-222ADBB69049}</b:Guid>
    <b:Author>
      <b:Author>
        <b:NameList>
          <b:Person>
            <b:Last>Matijašić M</b:Last>
            <b:First>Meštrović</b:First>
            <b:Middle>T, Perić M, Cipčić Paljetak H, Panek M, et al.</b:Middle>
          </b:Person>
        </b:NameList>
      </b:Author>
    </b:Author>
    <b:Title>Modulating Composition and Metabolic Activity of the Gut Microbiota in IBD Patients.</b:Title>
    <b:Year>2016</b:Year>
    <b:Publisher>International Journal of Molecular Sciences</b:Publisher>
    <b:RefOrder>99</b:RefOrder>
  </b:Source>
  <b:Source>
    <b:Tag>Moj19</b:Tag>
    <b:SourceType>JournalArticle</b:SourceType>
    <b:Guid>{64AFA9F6-1A50-4AE9-93B6-6C904256BA80}</b:Guid>
    <b:Author>
      <b:Author>
        <b:NameList>
          <b:Person>
            <b:Last>Mojaverrostami S</b:Last>
            <b:First>Asghari</b:First>
            <b:Middle>N, Khamisabadi M, Heidari Khoei H.</b:Middle>
          </b:Person>
        </b:NameList>
      </b:Author>
    </b:Author>
    <b:Title>The Role of Melatonin in Polycystic Ovary Syndrome: A Review.</b:Title>
    <b:Year>2019</b:Year>
    <b:Publisher>International Journal of Reproductive BioMedicine</b:Publisher>
    <b:RefOrder>100</b:RefOrder>
  </b:Source>
  <b:Source>
    <b:Tag>Szc21</b:Tag>
    <b:SourceType>JournalArticle</b:SourceType>
    <b:Guid>{939181B8-8B82-4123-AFBE-E13A5F7ACF09}</b:Guid>
    <b:Author>
      <b:Author>
        <b:NameList>
          <b:Person>
            <b:Last>Szczuko M</b:Last>
            <b:First>Szydłowska</b:First>
            <b:Middle>I, Nawrocka-Rutkowska J.</b:Middle>
          </b:Person>
        </b:NameList>
      </b:Author>
    </b:Author>
    <b:Title>A properly balanced reduction diet and / or supplementation solve the problem with the deficiency of these vitamins soluble in water in patients with PCOS.</b:Title>
    <b:Year>2021</b:Year>
    <b:Publisher>Nutrients</b:Publisher>
    <b:RefOrder>101</b:RefOrder>
  </b:Source>
  <b:Source>
    <b:Tag>Wan13</b:Tag>
    <b:SourceType>JournalArticle</b:SourceType>
    <b:Guid>{D926838D-E2CE-4FFC-A2F9-37FF353A403E}</b:Guid>
    <b:Author>
      <b:Author>
        <b:NameList>
          <b:Person>
            <b:Last>Wanders D</b:Last>
            <b:First>Graff</b:First>
            <b:Middle>EC, White BD, Judd RL.</b:Middle>
          </b:Person>
        </b:NameList>
      </b:Author>
    </b:Author>
    <b:Title>Niacin increases adiponectin and decreases adipose tissue inflammation in high fat diet-fed mice.</b:Title>
    <b:Year>2013</b:Year>
    <b:Publisher>PLoS ONE</b:Publisher>
    <b:RefOrder>102</b:RefOrder>
  </b:Source>
  <b:Source>
    <b:Tag>Esm17</b:Tag>
    <b:SourceType>JournalArticle</b:SourceType>
    <b:Guid>{CF045238-5B1F-4D83-83B3-47FCC4CC02FC}</b:Guid>
    <b:Author>
      <b:Author>
        <b:NameList>
          <b:Person>
            <b:Last>Esmaeilzadeh S</b:Last>
            <b:First>Gholinezhad-Chari</b:First>
            <b:Middle>M, Ghadimi R.</b:Middle>
          </b:Person>
        </b:NameList>
      </b:Author>
    </b:Author>
    <b:Title>The effect of metformin treatment on the serum levels of homocysteine, folic acid, and vitamin B12 in patients with Polycystic Ovary Syndrome.</b:Title>
    <b:Year>2017</b:Year>
    <b:Publisher>Journal of Human Reproductive Sciences (JHRS)</b:Publisher>
    <b:RefOrder>103</b:RefOrder>
  </b:Source>
  <b:Source>
    <b:Tag>Tag21</b:Tag>
    <b:SourceType>JournalArticle</b:SourceType>
    <b:Guid>{05B98595-EA1D-4FED-9C16-DDE91348D482}</b:Guid>
    <b:Author>
      <b:Author>
        <b:NameList>
          <b:Person>
            <b:Last>Taghizadeh S</b:Last>
            <b:First>Izadi</b:First>
            <b:Middle>A, Shirazi S, Parizad M, Pourghassem Gargari B.</b:Middle>
          </b:Person>
        </b:NameList>
      </b:Author>
    </b:Author>
    <b:Title>The effect of coenzyme Q10 supplementation on inflammatory and endothelial dysfunction markers in overweight/obese Polycystic Ovary Syndrome patients.</b:Title>
    <b:Year>2021</b:Year>
    <b:Publisher>Gynecological Endocrinology</b:Publisher>
    <b:RefOrder>104</b:RefOrder>
  </b:Source>
  <b:Source>
    <b:Tag>Tee09</b:Tag>
    <b:SourceType>JournalArticle</b:SourceType>
    <b:Guid>{754C1E0C-DFD8-4A0F-A601-B9D766A067ED}</b:Guid>
    <b:Author>
      <b:Author>
        <b:NameList>
          <b:Person>
            <b:Last>Teegarden D</b:Last>
            <b:First>Donkin</b:First>
            <b:Middle>SS.</b:Middle>
          </b:Person>
        </b:NameList>
      </b:Author>
    </b:Author>
    <b:Title>Vitamin D: emerging new roles in insulin sensitivity.</b:Title>
    <b:Year>2009</b:Year>
    <b:Publisher>Nutrition Research Reviews</b:Publisher>
    <b:RefOrder>105</b:RefOrder>
  </b:Source>
  <b:Source>
    <b:Tag>HeC15</b:Tag>
    <b:SourceType>JournalArticle</b:SourceType>
    <b:Guid>{20DC42DF-2550-4838-921E-86287DE1EC58}</b:Guid>
    <b:Author>
      <b:Author>
        <b:NameList>
          <b:Person>
            <b:Last>He C</b:Last>
            <b:First>Lin</b:First>
            <b:Middle>Z, Robb SW, Ezeamama AE.</b:Middle>
          </b:Person>
        </b:NameList>
      </b:Author>
    </b:Author>
    <b:Title>Serum vitamin D levels and Polycystic Ovary Syndrome: A Systematic Review and Meta-Analysis.</b:Title>
    <b:Year>2015</b:Year>
    <b:Publisher>Nutrients</b:Publisher>
    <b:RefOrder>106</b:RefOrder>
  </b:Source>
  <b:Source>
    <b:Tag>Weh11</b:Tag>
    <b:SourceType>JournalArticle</b:SourceType>
    <b:Guid>{988F0A47-B5CF-4B0B-AD2E-2765C4EB7B28}</b:Guid>
    <b:Author>
      <b:Author>
        <b:NameList>
          <b:Person>
            <b:Last>Wehr E</b:Last>
            <b:First>Pieber</b:First>
            <b:Middle>TR, Obermayer-Pietsch B.</b:Middle>
          </b:Person>
        </b:NameList>
      </b:Author>
    </b:Author>
    <b:Title>Effect of vitamin D3 treatment on glucose metabolism and menstrual frequency in Polycystic Ovary Syndrome women: A Pilot Study.</b:Title>
    <b:Year>2011</b:Year>
    <b:Publisher>Journal of Endocrinological Investigation</b:Publisher>
    <b:RefOrder>107</b:RefOrder>
  </b:Source>
  <b:Source>
    <b:Tag>Mak18</b:Tag>
    <b:SourceType>JournalArticle</b:SourceType>
    <b:Guid>{CCE68143-C752-466F-A26F-63FD994F73F2}</b:Guid>
    <b:Author>
      <b:Author>
        <b:NameList>
          <b:Person>
            <b:Last>Maktabi M</b:Last>
            <b:First>Jamilian</b:First>
            <b:Middle>M, Asemi Z.</b:Middle>
          </b:Person>
        </b:NameList>
      </b:Author>
    </b:Author>
    <b:Title>Magnesium-Zinc-Calcium-Vitamin D Co-Supplementation Improves Hormonal Profiles,Biomarkers of Inflammation and Oxidative Stress in Women with Polycystic Ovary Syndrome: A Randomized, Double-Blind, Placebo-Controlled Trial.</b:Title>
    <b:Year>2018</b:Year>
    <b:Publisher>Biological Trace Element Research</b:Publisher>
    <b:RefOrder>108</b:RefOrder>
  </b:Source>
  <b:Source>
    <b:Tag>Jam18</b:Tag>
    <b:SourceType>JournalArticle</b:SourceType>
    <b:Guid>{3A616DD7-F723-4EF9-B290-F78E59E559F8}</b:Guid>
    <b:Author>
      <b:Author>
        <b:NameList>
          <b:Person>
            <b:Last>Jamilian M</b:Last>
            <b:First>Samimi</b:First>
            <b:Middle>M, Mirhosseini N, Afshar Ebrahimi F, et al.</b:Middle>
          </b:Person>
        </b:NameList>
      </b:Author>
    </b:Author>
    <b:Title>The Influences of Vitamin D and Omega-3 Co-Supplementation on Clinical, Metabolic and Genetic Parameters in Women with Polycystic Ovary Syndrome.</b:Title>
    <b:Year>2018</b:Year>
    <b:Publisher>Journal of Affective Disorders</b:Publisher>
    <b:RefOrder>109</b:RefOrder>
  </b:Source>
  <b:Source>
    <b:Tag>For15</b:Tag>
    <b:SourceType>JournalArticle</b:SourceType>
    <b:Guid>{B2A50E27-A239-4E22-B8C1-E666DCF76B1D}</b:Guid>
    <b:Author>
      <b:Author>
        <b:NameList>
          <b:Person>
            <b:Last>Formuso C</b:Last>
            <b:First>Stracquandanio</b:First>
            <b:Middle>M, Ciotta L.</b:Middle>
          </b:Person>
        </b:NameList>
      </b:Author>
    </b:Author>
    <b:Title>Myo-Inositol vs. D-Chiro Inositol in PCOS Treatment.</b:Title>
    <b:Year>2015</b:Year>
    <b:Publisher>Minerva Ginecologica</b:Publisher>
    <b:RefOrder>110</b:RefOrder>
  </b:Source>
  <b:Source>
    <b:Tag>Fru17</b:Tag>
    <b:SourceType>JournalArticle</b:SourceType>
    <b:Guid>{58E98126-1E95-4781-A96A-4C5D12ED66E2}</b:Guid>
    <b:Author>
      <b:Author>
        <b:NameList>
          <b:Person>
            <b:Last>Fruzzetti F</b:Last>
            <b:First>Perini</b:First>
            <b:Middle>D, Russo M, Bucci F, Gadducci A.</b:Middle>
          </b:Person>
        </b:NameList>
      </b:Author>
    </b:Author>
    <b:Title>Comparison of Two Insulin Sensitizers, Metformin and Myo-Inositol, in Women with Polycystic Ovary Syndrome (PCOS).</b:Title>
    <b:Year>2017</b:Year>
    <b:Publisher>Gynecological Endocrinology</b:Publisher>
    <b:RefOrder>111</b:RefOrder>
  </b:Source>
  <b:Source>
    <b:Tag>Gen14</b:Tag>
    <b:SourceType>JournalArticle</b:SourceType>
    <b:Guid>{D8F294A8-7008-4711-856E-EA777D8101A2}</b:Guid>
    <b:Author>
      <b:Author>
        <b:NameList>
          <b:Person>
            <b:Last>Genazzani ADD</b:Last>
            <b:First>Santagni</b:First>
            <b:Middle>S, Ricchieri F, Campedelli A, Rattighieri E, et al.</b:Middle>
          </b:Person>
        </b:NameList>
      </b:Author>
    </b:Author>
    <b:Title>Myo-Inositol Modulates Insulin and Luteinizing Hormone Secretion in Normal Weight Patients with Polycystic Ovary Syndrome.</b:Title>
    <b:Year>2014</b:Year>
    <b:Publisher>Journal of Obstetrics and Gynaecology Research</b:Publisher>
    <b:RefOrder>112</b:RefOrder>
  </b:Source>
  <b:Source>
    <b:Tag>Unf16</b:Tag>
    <b:SourceType>JournalArticle</b:SourceType>
    <b:Guid>{936DD0F9-EC9A-48B1-A1A0-D6B43D76F7A7}</b:Guid>
    <b:Author>
      <b:Author>
        <b:NameList>
          <b:Person>
            <b:Last>Unfer V</b:Last>
            <b:First>Nestler</b:First>
            <b:Middle>JE, Kamenov ZA, Prapas N, Facchinetti F.</b:Middle>
          </b:Person>
        </b:NameList>
      </b:Author>
    </b:Author>
    <b:Title>Effects of Inositol(s) in Women with PCOS: A Systematic Review of Randomized Controlled Trials.</b:Title>
    <b:Year>2016</b:Year>
    <b:Publisher>International Journal of Endocrinology</b:Publisher>
    <b:RefOrder>113</b:RefOrder>
  </b:Source>
  <b:Source>
    <b:Tag>Ber20</b:Tag>
    <b:SourceType>JournalArticle</b:SourceType>
    <b:Guid>{C5303D40-87E0-4CEF-A0B0-B67379A519F7}</b:Guid>
    <b:Author>
      <b:Author>
        <b:NameList>
          <b:Person>
            <b:Last>Bertuccioli A</b:Last>
            <b:First>Moricoli</b:First>
            <b:Middle>S, Amatori S, Rocchi MBL, Vici G, Sisti D.</b:Middle>
          </b:Person>
        </b:NameList>
      </b:Author>
    </b:Author>
    <b:Title>Different Applications and Biopharmaceutical Formulations Without Statin-Like Molecules-A Meta-Analysis.</b:Title>
    <b:Year>2020</b:Year>
    <b:Publisher>Journal of Medicinal Food</b:Publisher>
    <b:RefOrder>114</b:RefOrder>
  </b:Source>
  <b:Source>
    <b:Tag>Wei12</b:Tag>
    <b:SourceType>JournalArticle</b:SourceType>
    <b:Guid>{8DC7CC69-3C81-48E4-971C-8C6876AFE1D0}</b:Guid>
    <b:Author>
      <b:Author>
        <b:NameList>
          <b:Person>
            <b:Last>Wei W</b:Last>
            <b:First>Zhao</b:First>
            <b:Middle>H, Wang A, Sui M, Liang K, Deng H, Ma Y, Zhang Y, Zhang H, Guan Y.</b:Middle>
          </b:Person>
        </b:NameList>
      </b:Author>
    </b:Author>
    <b:Title>A Clinical Study on the Short-Term Effect of Berberine in Comparison to Metformin on the Metabolic Characteristics of Women with Polycystic Ovary Syndrome.</b:Title>
    <b:Year>2012</b:Year>
    <b:Publisher>European Journal of Endocrinology</b:Publisher>
    <b:RefOrder>115</b:RefOrder>
  </b:Source>
  <b:Source>
    <b:Tag>Ron20</b:Tag>
    <b:SourceType>JournalArticle</b:SourceType>
    <b:Guid>{3ECCEA73-0DFE-4DAD-B6D3-3F0AD938BEB5}</b:Guid>
    <b:Author>
      <b:Author>
        <b:NameList>
          <b:Person>
            <b:Last>Rondanelii M</b:Last>
            <b:First>Infantino</b:First>
            <b:Middle>V, Riva A, Petrangolini G, Faliva MA, et al.</b:Middle>
          </b:Person>
        </b:NameList>
      </b:Author>
    </b:Author>
    <b:Title>Polycystic Ovary Syndrome Management: A Review of the Possible Amazing Role of Berberine.</b:Title>
    <b:Year>2020</b:Year>
    <b:Publisher>Archives of Gynecology and Obstetrics</b:Publisher>
    <b:RefOrder>116</b:RefOrder>
  </b:Source>
  <b:Source>
    <b:Tag>kua20</b:Tag>
    <b:SourceType>JournalArticle</b:SourceType>
    <b:Guid>{8F6F9614-8BD9-45DE-A341-944308E0295B}</b:Guid>
    <b:Author>
      <b:Author>
        <b:NameList>
          <b:Person>
            <b:Last>kuang H</b:Last>
            <b:First>Duan</b:First>
            <b:Middle>Y, Li D, Xu Y, Ai W, Li W, et al.</b:Middle>
          </b:Person>
        </b:NameList>
      </b:Author>
    </b:Author>
    <b:Title>The Role of Serum Inflammatory Cytokines and Berberine in the Insulin Signaling Pathway among Women with Polycystic Ovary Syndrome.</b:Title>
    <b:Year>2020</b:Year>
    <b:Publisher>PLoS ONE</b:Publisher>
    <b:RefOrder>117</b:RefOrder>
  </b:Source>
  <b:Source>
    <b:Tag>Luc05</b:Tag>
    <b:SourceType>JournalArticle</b:SourceType>
    <b:Guid>{2EAE8559-1B21-4973-8B20-D5EE50223C11}</b:Guid>
    <b:Author>
      <b:Author>
        <b:NameList>
          <b:Person>
            <b:Last>Lucidi RS</b:Last>
            <b:First>Thyer</b:First>
            <b:Middle>AC, Easton CA, Holden AEC, Schenken RS, Brzyski RG.</b:Middle>
          </b:Person>
        </b:NameList>
      </b:Author>
    </b:Author>
    <b:Title>Effect of Chromium Supplementation on Insulin Resistance and Ovarian and Menstrual Cyclicity in Women with Polycystic Ovary Syndrome.</b:Title>
    <b:Year>2005</b:Year>
    <b:Publisher>Fertility and Sterility</b:Publisher>
    <b:RefOrder>118</b:RefOrder>
  </b:Source>
  <b:Source>
    <b:Tag>Ash16</b:Tag>
    <b:SourceType>JournalArticle</b:SourceType>
    <b:Guid>{FDB5EA3A-7326-4E07-A7F5-BFC91256974A}</b:Guid>
    <b:Author>
      <b:Author>
        <b:NameList>
          <b:Person>
            <b:Last>Ashoush S</b:Last>
            <b:First>Abou-Gamrah</b:First>
            <b:Middle>A, Bayoumu H, Othman N.</b:Middle>
          </b:Person>
        </b:NameList>
      </b:Author>
    </b:Author>
    <b:Title>Chromium Picolinate Reduces Insulin Resistance in Polycystic Ovary Syndrome: Randomized Controlled Trial.</b:Title>
    <b:Year>2016</b:Year>
    <b:Publisher>Journal of Obstetrics and Gynaecology Research</b:Publisher>
    <b:RefOrder>119</b:RefOrder>
  </b:Source>
  <b:Source>
    <b:Tag>Pio19</b:Tag>
    <b:SourceType>JournalArticle</b:SourceType>
    <b:Guid>{D9DA70EA-A4E8-48BE-AC5B-9F2828BE02A2}</b:Guid>
    <b:Author>
      <b:Author>
        <b:NameList>
          <b:Person>
            <b:Last>Piotrowska A</b:Last>
            <b:First>Pilch</b:First>
            <b:Middle>W, Zuziak R, Siwek A, et al.</b:Middle>
          </b:Person>
        </b:NameList>
      </b:Author>
    </b:Author>
    <b:Title>The Possibilities of Using Chromium Salts as an Agent Supporting Treatment of Polycystic Ovary Syndrome.</b:Title>
    <b:Year>2019</b:Year>
    <b:Publisher>Biological Trace Element Research</b:Publisher>
    <b:RefOrder>120</b:RefOrder>
  </b:Source>
  <b:Source>
    <b:Tag>Max17</b:Tag>
    <b:SourceType>JournalArticle</b:SourceType>
    <b:Guid>{1B472EF9-242F-441C-A213-9F5AEE1B7DD8}</b:Guid>
    <b:Author>
      <b:Author>
        <b:NameList>
          <b:Person>
            <b:Last>Maxel T</b:Last>
            <b:First>Svendsen</b:First>
            <b:Middle>PF, Smidt K, Lauridsen JK, Brock B, Pedersen SB, et al.</b:Middle>
          </b:Person>
        </b:NameList>
      </b:Author>
    </b:Author>
    <b:Title>Expression Patterns and Correlations with Metabolic Markers of Zinc Transporters ZIP14 and ZNT1 in Obesity and Polycystic Ovary Syndrome.</b:Title>
    <b:Year>2017</b:Year>
    <b:Publisher>Frontiers in Endocrinology</b:Publisher>
    <b:RefOrder>121</b:RefOrder>
  </b:Source>
  <b:Source>
    <b:Tag>Nas20</b:Tag>
    <b:SourceType>JournalArticle</b:SourceType>
    <b:Guid>{5DD47E29-A6C1-4960-B5C8-C67C3E356883}</b:Guid>
    <b:Author>
      <b:Author>
        <b:NameList>
          <b:Person>
            <b:Last>Nasiadek M</b:Last>
            <b:First>Stragierowicz</b:First>
            <b:Middle>J, Klimczak M, Kilanowicz A.</b:Middle>
          </b:Person>
        </b:NameList>
      </b:Author>
    </b:Author>
    <b:Title>The Role of Zinc in Selected Female Reproductive System Disorders.</b:Title>
    <b:Year>2020</b:Year>
    <b:Publisher>Nutrients</b:Publisher>
    <b:RefOrder>122</b:RefOrder>
  </b:Source>
  <b:Source>
    <b:Tag>Gul14</b:Tag>
    <b:SourceType>JournalArticle</b:SourceType>
    <b:Guid>{117CD742-5FDD-49BD-900E-A02CB10345C1}</b:Guid>
    <b:Author>
      <b:Author>
        <b:NameList>
          <b:Person>
            <b:Last>Guler I</b:Last>
            <b:First>Himmetoglu</b:First>
            <b:Middle>O, Turp A, Erdem A, Erdem M, et al.</b:Middle>
          </b:Person>
        </b:NameList>
      </b:Author>
    </b:Author>
    <b:Title>Zinc and Homocysteine Levels in Polycystic Ovarian Syndrome Patients with Insulin Resistance.</b:Title>
    <b:Year>2014</b:Year>
    <b:Publisher>Biological Trace Element Research</b:Publisher>
    <b:RefOrder>123</b:RefOrder>
  </b:Source>
  <b:Source>
    <b:Tag>Cos13</b:Tag>
    <b:SourceType>JournalArticle</b:SourceType>
    <b:Guid>{E0D9C0A0-1D50-4366-ACF2-F74454BCBDB5}</b:Guid>
    <b:Author>
      <b:Author>
        <b:NameList>
          <b:Person>
            <b:Last>Coskun A</b:Last>
            <b:First>Arikan</b:First>
            <b:Middle>T, Kilinc M, Arikan DC, et al.</b:Middle>
          </b:Person>
        </b:NameList>
      </b:Author>
    </b:Author>
    <b:Title>Plasma Selenium Levels in Turkish Women with Polycystic Ovary Syndrome.</b:Title>
    <b:Year>2013</b:Year>
    <b:Publisher>European Journal of Obstetrics &amp; Gynecology and Reproductive Biology</b:Publisher>
    <b:RefOrder>124</b:RefOrder>
  </b:Source>
  <b:Source>
    <b:Tag>Mic19</b:Tag>
    <b:SourceType>JournalArticle</b:SourceType>
    <b:Guid>{60C4B629-C76A-4FFB-886B-475CC552A5F5}</b:Guid>
    <b:Author>
      <b:Author>
        <b:NameList>
          <b:Person>
            <b:Last>Michael PJ</b:Last>
            <b:First>Stepanić</b:First>
            <b:Middle>V, Nadja T, Panek M, Verbanac D.</b:Middle>
          </b:Person>
        </b:NameList>
      </b:Author>
    </b:Author>
    <b:Title>Mild Plant and Dietary Immunomodulators</b:Title>
    <b:Year>2019</b:Year>
    <b:Publisher>Nijkamp Parnham’s Princ. Immunopharmacol.</b:Publisher>
    <b:RefOrder>125</b:RefOrder>
  </b:Source>
  <b:Source>
    <b:Tag>Klo02</b:Tag>
    <b:SourceType>JournalArticle</b:SourceType>
    <b:Guid>{AF700CA7-D8D2-4DE9-9BEB-2C47637BBDA1}</b:Guid>
    <b:Author>
      <b:Author>
        <b:NameList>
          <b:Person>
            <b:Last>Klonoff-Cohen H</b:Last>
            <b:First>Bleha</b:First>
            <b:Middle>J, Lam-Kruglick P.</b:Middle>
          </b:Person>
        </b:NameList>
      </b:Author>
    </b:Author>
    <b:Title>A prospective study of the effects of female and male caffeine consumption on the reproductive endpoints of IVF and gamete intra-Fallopian transfer.</b:Title>
    <b:Year>2002</b:Year>
    <b:Publisher>Human Reproduction</b:Publisher>
    <b:RefOrder>126</b:RefOrder>
  </b:Source>
  <b:Source>
    <b:Tag>Sta95</b:Tag>
    <b:SourceType>JournalArticle</b:SourceType>
    <b:Guid>{D77E37A7-BF79-46B3-A968-7DF6B07C8B3B}</b:Guid>
    <b:Author>
      <b:Author>
        <b:NameList>
          <b:Person>
            <b:Last>Stanton CK</b:Last>
            <b:First>Gray</b:First>
            <b:Middle>RH.</b:Middle>
          </b:Person>
        </b:NameList>
      </b:Author>
    </b:Author>
    <b:Title>Effects of caffeine consumption on delayed conception.</b:Title>
    <b:Year>1995</b:Year>
    <b:Publisher>American Journal of Epidemiology</b:Publisher>
    <b:RefOrder>127</b:RefOrder>
  </b:Source>
  <b:Source>
    <b:Tag>Wil88</b:Tag>
    <b:SourceType>JournalArticle</b:SourceType>
    <b:Guid>{74DA3D12-8183-4BB8-B7FB-0896B7F70A6E}</b:Guid>
    <b:Author>
      <b:Author>
        <b:NameList>
          <b:Person>
            <b:Last>Wilcox A</b:Last>
            <b:First>Weinberg</b:First>
            <b:Middle>C, Baird D.</b:Middle>
          </b:Person>
        </b:NameList>
      </b:Author>
    </b:Author>
    <b:Title>Caffeinated beverages and decreased fertility.</b:Title>
    <b:Year>1988</b:Year>
    <b:Publisher>Lancet</b:Publisher>
    <b:RefOrder>128</b:RefOrder>
  </b:Source>
  <b:Source>
    <b:Tag>Ras03</b:Tag>
    <b:SourceType>JournalArticle</b:SourceType>
    <b:Guid>{46D0CC1F-A4DF-4FFD-84D0-6D6F577FEA6B}</b:Guid>
    <b:Author>
      <b:Author>
        <b:NameList>
          <b:Person>
            <b:Last>V.</b:Last>
            <b:First>Rasch</b:First>
          </b:Person>
        </b:NameList>
      </b:Author>
    </b:Author>
    <b:Title>Cigarette, alcohol, and caffeine consumption: risk factors for spontaneous abortion.</b:Title>
    <b:Year>2003</b:Year>
    <b:Publisher>Acta Obstetricia et Gynecologica Scandinavica</b:Publisher>
    <b:RefOrder>129</b:RefOrder>
  </b:Source>
  <b:Source>
    <b:Tag>Cna00</b:Tag>
    <b:SourceType>JournalArticle</b:SourceType>
    <b:Guid>{FAFCDCBD-96D4-48B1-B818-BBE749E1C1BD}</b:Guid>
    <b:Author>
      <b:Author>
        <b:NameList>
          <b:Person>
            <b:Last>Cnattingius S</b:Last>
            <b:First>Signorello</b:First>
            <b:Middle>LB, Anneren G, Clausson B, Ekbom A, Ljunger E, et al.</b:Middle>
          </b:Person>
        </b:NameList>
      </b:Author>
    </b:Author>
    <b:Title>Caffeine intake and the risk of first-trimester spontaneous abortion.</b:Title>
    <b:Year>2000</b:Year>
    <b:Publisher>The New England Journal of Medicine</b:Publisher>
    <b:RefOrder>130</b:RefOrder>
  </b:Source>
  <b:Source>
    <b:Tag>Tol03</b:Tag>
    <b:SourceType>JournalArticle</b:SourceType>
    <b:Guid>{5D44817C-5A50-4EAA-97A5-C8B6045942EE}</b:Guid>
    <b:Author>
      <b:Author>
        <b:NameList>
          <b:Person>
            <b:Last>Tolstrup JS</b:Last>
            <b:First>Kjaer</b:First>
            <b:Middle>SK, Munk C, Madsen LB, Ottesen B, Bergholt T, et al.</b:Middle>
          </b:Person>
        </b:NameList>
      </b:Author>
    </b:Author>
    <b:Title>Does caffeine and alcohol intake before pregnancy predict the occurrence of spontaneous abortion?</b:Title>
    <b:Year>2003</b:Year>
    <b:Publisher>Human Reproduction</b:Publisher>
    <b:RefOrder>131</b:RefOrder>
  </b:Source>
  <b:Source>
    <b:Tag>Fer98</b:Tag>
    <b:SourceType>JournalArticle</b:SourceType>
    <b:Guid>{DDC5E2D0-6E43-4990-8BF2-381039E9763D}</b:Guid>
    <b:Author>
      <b:Author>
        <b:NameList>
          <b:Person>
            <b:Last>Fernandes O</b:Last>
            <b:First>Sabharwal</b:First>
            <b:Middle>M, Smiley T, Pastuszak A, Koren G, Einarson T.</b:Middle>
          </b:Person>
        </b:NameList>
      </b:Author>
    </b:Author>
    <b:Title>Moderate to heavy caffeine consumption during pregnancy and relationship to spontaneous abortion and abnormal fetal growth: a meta-analysis.</b:Title>
    <b:Year>1998</b:Year>
    <b:Publisher>Reproductive Toxicology</b:Publisher>
    <b:RefOrder>132</b:RefOrder>
  </b:Source>
  <b:Source>
    <b:Tag>Chr01</b:Tag>
    <b:SourceType>JournalArticle</b:SourceType>
    <b:Guid>{45A494C3-5DD0-4C72-AD5D-AE116D0E54E2}</b:Guid>
    <b:Author>
      <b:Author>
        <b:NameList>
          <b:Person>
            <b:Last>Christian MS</b:Last>
            <b:First>Brent</b:First>
            <b:Middle>RL.</b:Middle>
          </b:Person>
        </b:NameList>
      </b:Author>
    </b:Author>
    <b:Title>Teratogen update: evaluation of the reproductive and developmental risks of caffeine.</b:Title>
    <b:Year>2001</b:Year>
    <b:Publisher>Teratology</b:Publisher>
    <b:RefOrder>133</b:RefOrder>
  </b:Source>
  <b:Source>
    <b:Tag>Rod19</b:Tag>
    <b:SourceType>JournalArticle</b:SourceType>
    <b:Guid>{437EFC31-933F-4132-91E1-DE173FCDC549}</b:Guid>
    <b:Author>
      <b:Author>
        <b:NameList>
          <b:Person>
            <b:Last>Rodgers RJ</b:Last>
            <b:First>Avery</b:First>
            <b:Middle>JC, Moore VM, Davies MJ, Aziz R, et al.</b:Middle>
          </b:Person>
        </b:NameList>
      </b:Author>
    </b:Author>
    <b:Title>Complex diseases and co-morbidities: Polycystic ovary syndrome and type 2 diabetes mellitus.</b:Title>
    <b:Year>2019</b:Year>
    <b:Publisher>Endocrine Connections</b:Publisher>
    <b:RefOrder>134</b:RefOrder>
  </b:Source>
  <b:Source>
    <b:Tag>Rub17</b:Tag>
    <b:SourceType>JournalArticle</b:SourceType>
    <b:Guid>{873AE78C-58C9-4FD5-B130-D054061BE012}</b:Guid>
    <b:Author>
      <b:Author>
        <b:NameList>
          <b:Person>
            <b:Last>Rubin KH</b:Last>
            <b:First>Glintborg</b:First>
            <b:Middle>D, Nybo M, Abrahamsen B, Andersen M.</b:Middle>
          </b:Person>
        </b:NameList>
      </b:Author>
    </b:Author>
    <b:Title>Development and risk factors of type 2 diabetes in a nationwide population of women with polycystic ovary syndrome.</b:Title>
    <b:Year>2017</b:Year>
    <b:Publisher>The Journal of Clinical Endocrinology &amp; Metabolism</b:Publisher>
    <b:RefOrder>135</b:RefOrder>
  </b:Source>
  <b:Source>
    <b:Tag>Cro15</b:Tag>
    <b:SourceType>JournalArticle</b:SourceType>
    <b:Guid>{4A35BC5D-F5FB-4BED-AF1F-5A63A9CD7B39}</b:Guid>
    <b:Author>
      <b:Author>
        <b:NameList>
          <b:Person>
            <b:Last>CAP.</b:Last>
            <b:First>Crofts</b:First>
          </b:Person>
        </b:NameList>
      </b:Author>
    </b:Author>
    <b:Title>Hyperinsulinemia: A unifying theory of chronic disease?</b:Title>
    <b:Year>2015</b:Year>
    <b:Publisher>Diabesity</b:Publisher>
    <b:RefOrder>136</b:RefOrder>
  </b:Source>
  <b:Source>
    <b:Tag>Wat07</b:Tag>
    <b:SourceType>JournalArticle</b:SourceType>
    <b:Guid>{C4B9D5C6-40B1-431E-8CC8-9CFC73FCC257}</b:Guid>
    <b:Author>
      <b:Author>
        <b:NameList>
          <b:Person>
            <b:Last>Watve MG</b:Last>
            <b:First>Yajnik</b:First>
            <b:Middle>CS.</b:Middle>
          </b:Person>
        </b:NameList>
      </b:Author>
    </b:Author>
    <b:Title>Evolutionary origins of insulin resistance: A behavioral switch hypothesis.</b:Title>
    <b:Year>2007</b:Year>
    <b:Publisher>BMC Ecology and Evolution</b:Publisher>
    <b:RefOrder>146</b:RefOrder>
  </b:Source>
  <b:Source>
    <b:Tag>Kha21</b:Tag>
    <b:SourceType>JournalArticle</b:SourceType>
    <b:Guid>{16862DB2-377C-4D96-8768-3F340477F0B4}</b:Guid>
    <b:Author>
      <b:Author>
        <b:NameList>
          <b:Person>
            <b:Last>Khalid M</b:Last>
            <b:First>Alkaabi</b:First>
            <b:Middle>J, Khan MAB, Adem A.</b:Middle>
          </b:Person>
        </b:NameList>
      </b:Author>
    </b:Author>
    <b:Title>Insulin signal transduction perturbations in insulin resistance.</b:Title>
    <b:Year>2021</b:Year>
    <b:Publisher>International Journal of Molecular Sciences</b:Publisher>
    <b:RefOrder>137</b:RefOrder>
  </b:Source>
  <b:Source>
    <b:Tag>Nol19</b:Tag>
    <b:SourceType>JournalArticle</b:SourceType>
    <b:Guid>{C3A8F392-616E-4D2E-A76D-1BFF1E152C3E}</b:Guid>
    <b:Author>
      <b:Author>
        <b:NameList>
          <b:Person>
            <b:Last>Nolan CJ</b:Last>
            <b:First>Prentki</b:First>
            <b:Middle>M.</b:Middle>
          </b:Person>
        </b:NameList>
      </b:Author>
    </b:Author>
    <b:Title>Insulin resistance and insulin hypersecretion in the metabolic syndrome and type 2 diabetes.</b:Title>
    <b:Year>2019</b:Year>
    <b:Publisher>Diabetes and Vascular Disease Research</b:Publisher>
    <b:RefOrder>139</b:RefOrder>
  </b:Source>
  <b:Source>
    <b:Tag>Pet18</b:Tag>
    <b:SourceType>JournalArticle</b:SourceType>
    <b:Guid>{FC099873-CD42-444B-BF21-15611130CEE6}</b:Guid>
    <b:Author>
      <b:Author>
        <b:NameList>
          <b:Person>
            <b:Last>Petersen MC</b:Last>
            <b:First>Shulman</b:First>
            <b:Middle>GI.</b:Middle>
          </b:Person>
        </b:NameList>
      </b:Author>
    </b:Author>
    <b:Title>Mechanisms of insulin action and insulin resistance.</b:Title>
    <b:Year>2018</b:Year>
    <b:Publisher>Physiological Reviews</b:Publisher>
    <b:RefOrder>138</b:RefOrder>
  </b:Source>
  <b:Source>
    <b:Tag>Cre18</b:Tag>
    <b:SourceType>JournalArticle</b:SourceType>
    <b:Guid>{F6C32051-E252-4379-8C62-99E24C405BEF}</b:Guid>
    <b:Author>
      <b:Author>
        <b:NameList>
          <b:Person>
            <b:Last>Crespo RP</b:Last>
            <b:First>Bachega</b:First>
            <b:Middle>TASS, Mendonça BB, Gomes LG.</b:Middle>
          </b:Person>
        </b:NameList>
      </b:Author>
    </b:Author>
    <b:Title>An update of genetic basis of PCOS pathogenesis.</b:Title>
    <b:Year>2018</b:Year>
    <b:Publisher>Archives of Endocrinology and Metabolism</b:Publisher>
    <b:RefOrder>141</b:RefOrder>
  </b:Source>
  <b:Source>
    <b:Tag>Son14</b:Tag>
    <b:SourceType>JournalArticle</b:SourceType>
    <b:Guid>{9C115E5C-2A21-41E8-A553-9B2553888131}</b:Guid>
    <b:Author>
      <b:Author>
        <b:NameList>
          <b:Person>
            <b:Last>AD.</b:Last>
            <b:First>Sonagra</b:First>
          </b:Person>
        </b:NameList>
      </b:Author>
    </b:Author>
    <b:Title>Normal Pregnancy—A State of Insulin Resistance.</b:Title>
    <b:Year>2014</b:Year>
    <b:Publisher>Journal of Clinical and Diagnostic Research</b:Publisher>
    <b:RefOrder>142</b:RefOrder>
  </b:Source>
  <b:Source>
    <b:Tag>Too18</b:Tag>
    <b:SourceType>JournalArticle</b:SourceType>
    <b:Guid>{CCB66B86-DE31-4BB3-AA99-5413C189B04C}</b:Guid>
    <b:Author>
      <b:Author>
        <b:NameList>
          <b:Person>
            <b:Last>Toosy S</b:Last>
            <b:First>Sodi</b:First>
            <b:Middle>R, Pappachan JM.</b:Middle>
          </b:Person>
        </b:NameList>
      </b:Author>
    </b:Author>
    <b:Title>Lean polycystic ovary syndrome [PCOS]: An evidence-based practical approach.</b:Title>
    <b:Year>2018</b:Year>
    <b:Publisher>Journal of Diabetes &amp; Metabolic Disorders</b:Publisher>
    <b:RefOrder>143</b:RefOrder>
  </b:Source>
  <b:Source>
    <b:Tag>Cas16</b:Tag>
    <b:SourceType>JournalArticle</b:SourceType>
    <b:Guid>{B8B65A82-F11F-45AA-B8E0-D8E29C734103}</b:Guid>
    <b:Author>
      <b:Author>
        <b:NameList>
          <b:Person>
            <b:Last>Cassar S</b:Last>
            <b:First>Misso</b:First>
            <b:Middle>ML, Hopkins WG, Shaw CS, Teede HJ, Stepto NK.</b:Middle>
          </b:Person>
        </b:NameList>
      </b:Author>
    </b:Author>
    <b:Title>Insulin resistance in polycystic ovary syndrome: A systematic review and meta-analysis of euglycaemic-hyperinsulinaemic clamp studies.</b:Title>
    <b:Year>2016</b:Year>
    <b:Publisher>Human Reproduction</b:Publisher>
    <b:RefOrder>144</b:RefOrder>
  </b:Source>
  <b:Source>
    <b:Tag>Azz11</b:Tag>
    <b:SourceType>JournalArticle</b:SourceType>
    <b:Guid>{F7AAC810-3DD6-4389-A9E6-A12F117F9794}</b:Guid>
    <b:Author>
      <b:Author>
        <b:NameList>
          <b:Person>
            <b:Last>Azziz R</b:Last>
            <b:First>Dumesic</b:First>
            <b:Middle>DA, Goodarzi MO.</b:Middle>
          </b:Person>
        </b:NameList>
      </b:Author>
    </b:Author>
    <b:Title>Polycystic ovary syndrome: An ancient disorder?</b:Title>
    <b:Year>2011</b:Year>
    <b:Publisher>Fertility and Sterility</b:Publisher>
    <b:RefOrder>145</b:RefOrder>
  </b:Source>
  <b:Source>
    <b:Tag>Tre12</b:Tag>
    <b:SourceType>JournalArticle</b:SourceType>
    <b:Guid>{2D4115C6-15D0-45D2-8D5F-BF07438D99DD}</b:Guid>
    <b:Author>
      <b:Author>
        <b:NameList>
          <b:Person>
            <b:Last>Tremellen K</b:Last>
            <b:First>Pearce</b:First>
            <b:Middle>K.</b:Middle>
          </b:Person>
        </b:NameList>
      </b:Author>
    </b:Author>
    <b:Title>Dysbiosis of Gut Microbiota [DOGMA]—A novel theory for the development of Polycystic Ovarian Syndrome.</b:Title>
    <b:Year>2012</b:Year>
    <b:Publisher>Medical Hypotheses</b:Publisher>
    <b:RefOrder>147</b:RefOrder>
  </b:Source>
  <b:Source>
    <b:Tag>Sma18</b:Tag>
    <b:SourceType>JournalArticle</b:SourceType>
    <b:Guid>{D0FE5837-F27D-41B1-8481-1797E4EE813E}</b:Guid>
    <b:Author>
      <b:Author>
        <b:NameList>
          <b:Person>
            <b:Last>Small J</b:Last>
            <b:First>Brandon</b:First>
            <b:Middle>AE, Turner N, Cooney GJ.</b:Middle>
          </b:Person>
        </b:NameList>
      </b:Author>
    </b:Author>
    <b:Title>Modeling insulin resistance in rodents by alterations in diet: What have high-fat and high-calorie diets revealed?</b:Title>
    <b:Year>2018</b:Year>
    <b:Publisher>American Journal of Physiology-Endocrinology and Metabolism</b:Publisher>
    <b:RefOrder>148</b:RefOrder>
  </b:Source>
  <b:Source>
    <b:Tag>HeF20</b:Tag>
    <b:SourceType>JournalArticle</b:SourceType>
    <b:Guid>{90122F07-9A1C-417D-B3EA-38F3BABB4939}</b:Guid>
    <b:Author>
      <b:Author>
        <b:NameList>
          <b:Person>
            <b:Last>He FF</b:Last>
            <b:First>Li</b:First>
            <b:Middle>YM.</b:Middle>
          </b:Person>
        </b:NameList>
      </b:Author>
    </b:Author>
    <b:Title>Role of gut microbiota in the development of insulin resistance and the mechanism underlying polycystic ovary syndrome: A review.</b:Title>
    <b:Year>2020</b:Year>
    <b:Publisher>Journal of Ovarian Research</b:Publisher>
    <b:RefOrder>149</b:RefOrder>
  </b:Source>
  <b:Source>
    <b:Tag>Zho20</b:Tag>
    <b:SourceType>JournalArticle</b:SourceType>
    <b:Guid>{CCE4AE24-AE25-4C9E-B8FD-6A900A14DE5C}</b:Guid>
    <b:Author>
      <b:Author>
        <b:NameList>
          <b:Person>
            <b:Last>Zhou L</b:Last>
            <b:First>Ni</b:First>
            <b:Middle>Z, Cheng W, Yu J, Sun S, Zhai D, Yu C, Cai Z.</b:Middle>
          </b:Person>
        </b:NameList>
      </b:Author>
    </b:Author>
    <b:Title>Characteristic gut microbiota and predicted metabolic functions in women with PCOS.</b:Title>
    <b:Year>2020</b:Year>
    <b:Publisher>Endocrine Connections</b:Publisher>
    <b:RefOrder>150</b:RefOrder>
  </b:Source>
  <b:Source>
    <b:Tag>Dar21</b:Tag>
    <b:SourceType>JournalArticle</b:SourceType>
    <b:Guid>{ED3CB19E-D0DE-4082-8509-33DCBB17CEEB}</b:Guid>
    <b:Author>
      <b:Author>
        <b:NameList>
          <b:Person>
            <b:Last>Darvishi S</b:Last>
            <b:First>Rafraf</b:First>
            <b:Middle>M, Asghari-Jafarabadi M, Farzadi L.</b:Middle>
          </b:Person>
        </b:NameList>
      </b:Author>
    </b:Author>
    <b:Title>Synbiotic Supplementation Improves Metabolic Factors and Obesity Values in Women with Polycystic Ovary Syndrome Independent of Affecting Apelin Levels: A Randomized Double-Blind Placebo-Controlled Clinical Trial.</b:Title>
    <b:Year>2021</b:Year>
    <b:Publisher>International Journal of Fertility and Sterility</b:Publisher>
    <b:RefOrder>151</b:RefOrder>
  </b:Source>
  <b:Source>
    <b:Tag>Kaz20</b:Tag>
    <b:SourceType>JournalArticle</b:SourceType>
    <b:Guid>{A482B461-2735-4680-B99C-BCB213229CFD}</b:Guid>
    <b:Author>
      <b:Author>
        <b:NameList>
          <b:Person>
            <b:Last>Kazemi A</b:Last>
            <b:First>Soltani</b:First>
            <b:Middle>S, Ghorabi S, Keshtar A, Daneshzad E, et al.</b:Middle>
          </b:Person>
        </b:NameList>
      </b:Author>
    </b:Author>
    <b:Title>Effect of probiotic and synbiotic supplementation on inflammatory markers in health and disease status: A systematic review and meta-analysis of clinical trials.</b:Title>
    <b:Year>2020</b:Year>
    <b:Publisher>Clinical Nutrition</b:Publisher>
    <b:RefOrder>152</b:RefOrder>
  </b:Source>
  <b:Source>
    <b:Tag>Str20</b:Tag>
    <b:SourceType>JournalArticle</b:SourceType>
    <b:Guid>{F1050DEC-4601-4446-8034-DA8E26C2726C}</b:Guid>
    <b:Author>
      <b:Author>
        <b:NameList>
          <b:Person>
            <b:Last>Street ME</b:Last>
            <b:First>Bernasconi</b:First>
            <b:Middle>S.</b:Middle>
          </b:Person>
        </b:NameList>
      </b:Author>
    </b:Author>
    <b:Title>Endocrine-disrupting chemicals in human fetal growth.</b:Title>
    <b:Year>2020</b:Year>
    <b:Publisher>International Journal of Molecular Sciences</b:Publisher>
    <b:RefOrder>153</b:RefOrder>
  </b:Source>
  <b:Source>
    <b:Tag>Hal19</b:Tag>
    <b:SourceType>JournalArticle</b:SourceType>
    <b:Guid>{5AC63550-B48B-485C-B1F1-4B41BC996686}</b:Guid>
    <b:Author>
      <b:Author>
        <b:NameList>
          <b:Person>
            <b:Last>Hallberg SJ</b:Last>
            <b:First>Gershuni</b:First>
            <b:Middle>VM, Hazbun TL, Athinarayanan SJ.</b:Middle>
          </b:Person>
        </b:NameList>
      </b:Author>
    </b:Author>
    <b:Title>Reversing Type 2 Diabetes: A Narrative Review of the Evidence.</b:Title>
    <b:Year>2019</b:Year>
    <b:Publisher>Nutrients</b:Publisher>
    <b:RefOrder>154</b:RefOrder>
  </b:Source>
  <b:Source>
    <b:Tag>Pat151</b:Tag>
    <b:SourceType>JournalArticle</b:SourceType>
    <b:Guid>{A15ECF09-759C-4127-9A03-D26703DA3EAD}</b:Guid>
    <b:Author>
      <b:Author>
        <b:NameList>
          <b:Person>
            <b:Last>Patterson RE</b:Last>
            <b:First>Laughlin</b:First>
            <b:Middle>GA, LaCroix AZ, Hartman SJ, Natarajan L, et al.</b:Middle>
          </b:Person>
        </b:NameList>
      </b:Author>
    </b:Author>
    <b:Title>Intermittent Fasting and Human Metabolic Health.</b:Title>
    <b:Year>2015</b:Year>
    <b:Publisher>Journal of the Academy of Nutrition and Dietetics</b:Publisher>
    <b:RefOrder>155</b:RefOrder>
  </b:Source>
  <b:Source>
    <b:Tag>Ade19</b:Tag>
    <b:SourceType>JournalArticle</b:SourceType>
    <b:Guid>{4A39DC7A-BFFE-4E27-9144-162E31B81405}</b:Guid>
    <b:Author>
      <b:Author>
        <b:NameList>
          <b:Person>
            <b:Last>Adeva-Andany MM</b:Last>
            <b:First>González-Lucán</b:First>
            <b:Middle>M, Fernández-Fernández C, Carneiro-Freire N, et al.</b:Middle>
          </b:Person>
        </b:NameList>
      </b:Author>
    </b:Author>
    <b:Title>Effect of diet composition on insulin sensitivity in humans.</b:Title>
    <b:Year>2019</b:Year>
    <b:Publisher>Clinical Nutrition ESPEN</b:Publisher>
    <b:RefOrder>156</b:RefOrder>
  </b:Source>
  <b:Source>
    <b:Tag>Esc16</b:Tag>
    <b:SourceType>JournalArticle</b:SourceType>
    <b:Guid>{51716CA0-8A90-44AE-BBFA-5D9782E16081}</b:Guid>
    <b:Author>
      <b:Author>
        <b:NameList>
          <b:Person>
            <b:Last>Escobar-Morreale HF</b:Last>
            <b:First>Roldán-Martín</b:First>
            <b:Middle>MB.</b:Middle>
          </b:Person>
        </b:NameList>
      </b:Author>
    </b:Author>
    <b:Title>Type I diabetes and polycystic ovary syndrome: systematic review and meta-analysis.</b:Title>
    <b:Year>2016</b:Year>
    <b:Publisher>Diabetes Care</b:Publisher>
    <b:RefOrder>157</b:RefOrder>
  </b:Source>
  <b:Source>
    <b:Tag>Mog13</b:Tag>
    <b:SourceType>JournalArticle</b:SourceType>
    <b:Guid>{D3A8F396-E0A8-4532-9D7C-5EB05D116179}</b:Guid>
    <b:Author>
      <b:Author>
        <b:NameList>
          <b:Person>
            <b:Last>Moghetti P</b:Last>
            <b:First>et</b:First>
            <b:Middle>al.</b:Middle>
          </b:Person>
        </b:NameList>
      </b:Author>
    </b:Author>
    <b:Title>Divergences in insulin resistance between the different phenotypes of the polycystic ovary syndrome.</b:Title>
    <b:Year>2013</b:Year>
    <b:Publisher>The Journal of Clinical Endocrinology &amp; Metabolism</b:Publisher>
    <b:RefOrder>158</b:RefOrder>
  </b:Source>
  <b:Source>
    <b:Tag>DeU05</b:Tag>
    <b:SourceType>JournalArticle</b:SourceType>
    <b:Guid>{24E5A71E-7CA8-48BC-A612-8D1B959234DB}</b:Guid>
    <b:Author>
      <b:Author>
        <b:NameList>
          <b:Person>
            <b:Last>DeUgarte CM</b:Last>
            <b:First>Bartolucci</b:First>
            <b:Middle>AA, Azziz R.</b:Middle>
          </b:Person>
        </b:NameList>
      </b:Author>
    </b:Author>
    <b:Title>Prevalence of insulin resistance in the polycystic ovary syndrome using the homeostasis model assessment.</b:Title>
    <b:Year>2005</b:Year>
    <b:Publisher>Fertility and Sterility</b:Publisher>
    <b:RefOrder>159</b:RefOrder>
  </b:Source>
  <b:Source>
    <b:Tag>Wic06</b:Tag>
    <b:SourceType>JournalArticle</b:SourceType>
    <b:Guid>{23122692-F709-421D-A339-E5722C9C2636}</b:Guid>
    <b:Author>
      <b:Author>
        <b:NameList>
          <b:Person>
            <b:Last>Wickenheisser JK</b:Last>
            <b:First>Nelson-DeGrave</b:First>
            <b:Middle>VL, McAllister JM.</b:Middle>
          </b:Person>
        </b:NameList>
      </b:Author>
    </b:Author>
    <b:Title>Human ovarian theca cells in culture.</b:Title>
    <b:Year>2006</b:Year>
    <b:Publisher>Trends in Endocrinology &amp; Metabolism</b:Publisher>
    <b:RefOrder>160</b:RefOrder>
  </b:Source>
  <b:Source>
    <b:Tag>Esc07</b:Tag>
    <b:SourceType>JournalArticle</b:SourceType>
    <b:Guid>{B107A92A-6C74-4747-8BDA-7678C0FEBE0C}</b:Guid>
    <b:Author>
      <b:Author>
        <b:NameList>
          <b:Person>
            <b:Last>Escobar-Morreale HF</b:Last>
            <b:First>San</b:First>
            <b:Middle>Millan JL.</b:Middle>
          </b:Person>
        </b:NameList>
      </b:Author>
    </b:Author>
    <b:Title>Abdominal adiposity and the polycystic ovary syndrome.</b:Title>
    <b:Year>2007</b:Year>
    <b:Publisher>Trends in Endocrinology &amp; Metabolism</b:Publisher>
    <b:RefOrder>161</b:RefOrder>
  </b:Source>
  <b:Source>
    <b:Tag>Evi01</b:Tag>
    <b:SourceType>JournalArticle</b:SourceType>
    <b:Guid>{BF43C84E-ADF3-496A-9597-CB28E61271A6}</b:Guid>
    <b:Title>Evidence for masculinization of adipokine gene expression in visceral and subcutaneous adipose tissue of obese women with polycystic ovary syndrome (PCOS).</b:Title>
    <b:Year>2013</b:Year>
    <b:Publisher>The Journal of Clinical Endocrinology &amp; Metabolism</b:Publisher>
    <b:Author>
      <b:Author>
        <b:NameList>
          <b:Person>
            <b:Last>Martinez-Garcia MA</b:Last>
            <b:First>et</b:First>
            <b:Middle>al.</b:Middle>
          </b:Person>
        </b:NameList>
      </b:Author>
    </b:Author>
    <b:RefOrder>162</b:RefOrder>
  </b:Source>
  <b:Source>
    <b:Tag>Mon13</b:Tag>
    <b:SourceType>JournalArticle</b:SourceType>
    <b:Guid>{0791A4C6-888C-4BA0-98D6-AFF46682F582}</b:Guid>
    <b:Author>
      <b:Author>
        <b:NameList>
          <b:Person>
            <b:Last>Montes-Nieto R</b:Last>
            <b:First>Insenser</b:First>
            <b:Middle>M, Martinez-Garcia MA, Escobar-Morreale HF.</b:Middle>
          </b:Person>
        </b:NameList>
      </b:Author>
    </b:Author>
    <b:Title>A nontargeted proteomic study of the influence of androgen excess on human visceral and subcutaneous adipose tissue proteomes.</b:Title>
    <b:Year>2013</b:Year>
    <b:Publisher>The Journal of Clinical Endocrinology &amp; Metabolism</b:Publisher>
    <b:RefOrder>163</b:RefOrder>
  </b:Source>
  <b:Source>
    <b:Tag>Con14</b:Tag>
    <b:SourceType>JournalArticle</b:SourceType>
    <b:Guid>{656BBCC1-6061-4CE6-B020-5B9C46AFEAF2}</b:Guid>
    <b:Author>
      <b:Author>
        <b:NameList>
          <b:Person>
            <b:Last>Conway G</b:Last>
            <b:First>et</b:First>
            <b:Middle>al.</b:Middle>
          </b:Person>
        </b:NameList>
      </b:Author>
    </b:Author>
    <b:Title>The polycystic ovary syndrome: a position statement from the European Society of Endocrinology.</b:Title>
    <b:Year>2014</b:Year>
    <b:Publisher>European Journal of Endocrinology</b:Publisher>
    <b:RefOrder>164</b:RefOrder>
  </b:Source>
  <b:Source>
    <b:Tag>Azz09</b:Tag>
    <b:SourceType>JournalArticle</b:SourceType>
    <b:Guid>{15AEAE73-FB5A-4D11-8515-BFC2529CBF38}</b:Guid>
    <b:Author>
      <b:Author>
        <b:NameList>
          <b:Person>
            <b:Last>Azziz R</b:Last>
            <b:First>et</b:First>
            <b:Middle>al.</b:Middle>
          </b:Person>
        </b:NameList>
      </b:Author>
    </b:Author>
    <b:Title>The Androgen Excess and PCOS Society criteria for the polycystic ovary syndrome: the complete task force report.</b:Title>
    <b:Year>2009</b:Year>
    <b:Publisher>Fertility and Sterility</b:Publisher>
    <b:RefOrder>165</b:RefOrder>
  </b:Source>
  <b:Source>
    <b:Tag>Rad09</b:Tag>
    <b:SourceType>JournalArticle</b:SourceType>
    <b:Guid>{D47D9DA9-0254-404D-A4D2-0D6BAE7CFBD6}</b:Guid>
    <b:Author>
      <b:Author>
        <b:NameList>
          <b:Person>
            <b:Last>L.</b:Last>
            <b:First>Radosh</b:First>
          </b:Person>
        </b:NameList>
      </b:Author>
    </b:Author>
    <b:Title>Drug treatments for polycystic ovary syndrome.</b:Title>
    <b:Year>2009</b:Year>
    <b:Publisher>American Family Physician</b:Publisher>
    <b:RefOrder>166</b:RefOrder>
  </b:Source>
  <b:Source>
    <b:Tag>Mor19</b:Tag>
    <b:SourceType>BookSection</b:SourceType>
    <b:Guid>{90F1DFBA-5214-44FD-A9F2-EFB4D0BFB5F5}</b:Guid>
    <b:Title>Lifestyle changes in women with polycystic ovary syndrome.</b:Title>
    <b:Year>2019</b:Year>
    <b:Author>
      <b:Author>
        <b:NameList>
          <b:Person>
            <b:Last>Moran</b:Last>
            <b:First>Lisa.</b:First>
            <b:Middle>Hutchison, Samantha K. Norman RJ, Teede HJ.</b:Middle>
          </b:Person>
        </b:NameList>
      </b:Author>
    </b:Author>
    <b:Publisher>Cochrane Database of Systematic Reviews</b:Publisher>
    <b:RefOrder>167</b:RefOrder>
  </b:Source>
  <b:Source>
    <b:Tag>Tho10</b:Tag>
    <b:SourceType>JournalArticle</b:SourceType>
    <b:Guid>{CBA403F5-2D0B-4708-9067-EEBA90FB767D}</b:Guid>
    <b:Author>
      <b:Author>
        <b:NameList>
          <b:Person>
            <b:Last>Thomson RJ</b:Last>
            <b:First>et</b:First>
            <b:Middle>al.</b:Middle>
          </b:Person>
        </b:NameList>
      </b:Author>
    </b:Author>
    <b:Title>Lifestyle management improves quality of life and depression in overweight and obese women with polycystic ovary syndrome.</b:Title>
    <b:Year>2010</b:Year>
    <b:Publisher>Fertility and Sterility</b:Publisher>
    <b:RefOrder>168</b:RefOrder>
  </b:Source>
  <b:Source>
    <b:Tag>Cho08</b:Tag>
    <b:SourceType>JournalArticle</b:SourceType>
    <b:Guid>{B203CBAE-5409-400A-AB5A-208ED99258A9}</b:Guid>
    <b:Author>
      <b:Author>
        <b:NameList>
          <b:Person>
            <b:Last>Cho L</b:Last>
            <b:First>Kilpatrick</b:First>
            <b:Middle>E, Keevil B, Coady A, Atkin S.</b:Middle>
          </b:Person>
        </b:NameList>
      </b:Author>
    </b:Author>
    <b:Title>Effect of metformin, orlistat and pioglitazone treatment on mean insulin resistance and its biological variability in polycystic ovary syndrome.</b:Title>
    <b:Year>2008</b:Year>
    <b:Publisher>Clinical Endocrinology</b:Publisher>
    <b:RefOrder>169</b:RefOrder>
  </b:Source>
  <b:Source>
    <b:Tag>Pan13</b:Tag>
    <b:SourceType>JournalArticle</b:SourceType>
    <b:Guid>{F72D8BE7-1E6E-46C3-8EB7-82EFF41EB3F1}</b:Guid>
    <b:Author>
      <b:Author>
        <b:NameList>
          <b:Person>
            <b:Last>Panidis D</b:Last>
            <b:First>et</b:First>
            <b:Middle>al.</b:Middle>
          </b:Person>
        </b:NameList>
      </b:Author>
    </b:Author>
    <b:Title>Lifestyle intervention and anti-obesity therapies in the polycystic ovary syndrome: impact on metabolism and fertility.</b:Title>
    <b:Year>2013</b:Year>
    <b:Publisher>Endocrine</b:Publisher>
    <b:RefOrder>170</b:RefOrder>
  </b:Source>
  <b:Source>
    <b:Tag>Che13</b:Tag>
    <b:SourceType>JournalArticle</b:SourceType>
    <b:Guid>{7E0240CD-095E-4E70-805D-BFBECBC2A9D9}</b:Guid>
    <b:Author>
      <b:Author>
        <b:NameList>
          <b:Person>
            <b:Last>Cheung BM</b:Last>
            <b:First>Cheung</b:First>
            <b:Middle>TT, Samaranayake NR.</b:Middle>
          </b:Person>
        </b:NameList>
      </b:Author>
    </b:Author>
    <b:Title>Safety of antiobesity drugs.</b:Title>
    <b:Year>2013</b:Year>
    <b:Publisher>Therapeutic Advances in Drug Safety</b:Publisher>
    <b:RefOrder>171</b:RefOrder>
  </b:Source>
  <b:Source>
    <b:Tag>Esc17</b:Tag>
    <b:SourceType>JournalArticle</b:SourceType>
    <b:Guid>{C21DD95D-8D72-45E3-BCC0-7D60F0128D87}</b:Guid>
    <b:Author>
      <b:Author>
        <b:NameList>
          <b:Person>
            <b:Last>Escobar-Morreale HF</b:Last>
            <b:First>Santacruz</b:First>
            <b:Middle>E, Luque-Ramirez M, Botella Carretero JI.</b:Middle>
          </b:Person>
        </b:NameList>
      </b:Author>
    </b:Author>
    <b:Title>Prevalence of ‘obesity-associated gonadal dysfunction’ in severely obese men and women and its resolution after bariatric surgery: a systematic review and meta analysis.</b:Title>
    <b:Year>2017</b:Year>
    <b:Publisher>Human Reproduction Update</b:Publisher>
    <b:RefOrder>172</b:RefOrder>
  </b:Source>
  <b:Source>
    <b:Tag>Fri14</b:Tag>
    <b:SourceType>JournalArticle</b:SourceType>
    <b:Guid>{75615119-C8CF-4067-BAAE-73CCA86AEF0A}</b:Guid>
    <b:Author>
      <b:Author>
        <b:NameList>
          <b:Person>
            <b:Last>Fried M</b:Last>
            <b:First>et</b:First>
            <b:Middle>al.</b:Middle>
          </b:Person>
        </b:NameList>
      </b:Author>
    </b:Author>
    <b:Title>Interdisciplinary European guidelines on metabolic and bariatric surgery.</b:Title>
    <b:Year>2014</b:Year>
    <b:Publisher>Obesity Surgery</b:Publisher>
    <b:RefOrder>173</b:RefOrder>
  </b:Source>
  <b:Source>
    <b:Tag>Nad15</b:Tag>
    <b:SourceType>JournalArticle</b:SourceType>
    <b:Guid>{9D5825B9-7056-4F7A-A315-F920621C88D2}</b:Guid>
    <b:Author>
      <b:Author>
        <b:NameList>
          <b:Person>
            <b:Last>Naderpoor N</b:Last>
            <b:First>et</b:First>
            <b:Middle>al.</b:Middle>
          </b:Person>
        </b:NameList>
      </b:Author>
    </b:Author>
    <b:Title>Metformin and lifestyle modification in polycystic ovary syndrome: systematic review and meta-analysis.</b:Title>
    <b:Year>2015</b:Year>
    <b:Publisher>Human Reproduction Update</b:Publisher>
    <b:RefOrder>174</b:RefOrder>
  </b:Source>
  <b:Source>
    <b:Tag>Gli14</b:Tag>
    <b:SourceType>JournalArticle</b:SourceType>
    <b:Guid>{B90BBA4A-772D-4ADC-A478-D3E52B5744DD}</b:Guid>
    <b:Author>
      <b:Author>
        <b:NameList>
          <b:Person>
            <b:Last>Glintborg D</b:Last>
            <b:First>et</b:First>
            <b:Middle>al.</b:Middle>
          </b:Person>
        </b:NameList>
      </b:Author>
    </b:Author>
    <b:Title>Body composition is improved during 12 months’ treatment with metformin alone or combined with oral contraceptives compared with treatment with oral contraceptives in polycystic ovary syndrome.</b:Title>
    <b:Year>2014</b:Year>
    <b:Publisher>The Journal of Clinical Endocrinology &amp; Metabolism</b:Publisher>
    <b:RefOrder>175</b:RefOrder>
  </b:Source>
  <b:Source>
    <b:Tag>Alp17</b:Tag>
    <b:SourceType>JournalArticle</b:SourceType>
    <b:Guid>{D4C87A4E-4DF1-4552-8A20-0279B9451047}</b:Guid>
    <b:Author>
      <b:Author>
        <b:NameList>
          <b:Person>
            <b:Last>Alpanes M</b:Last>
            <b:First>Alvarez-Blasco</b:First>
            <b:Middle>F, Fernandez-Duran E, Luque-Ramirez M, Escobar-Morreale HF.</b:Middle>
          </b:Person>
        </b:NameList>
      </b:Author>
    </b:Author>
    <b:Title>Combined oral contraceptives plus spironolactone compared with metformin in women with polycystic ovary syndrome: a one-year randomized clinical trial.</b:Title>
    <b:Year>2017</b:Year>
    <b:Publisher>European Journal of Endocrinology</b:Publisher>
    <b:RefOrder>176</b:RefOrder>
  </b:Source>
  <b:Source>
    <b:Tag>Esc12</b:Tag>
    <b:SourceType>JournalArticle</b:SourceType>
    <b:Guid>{D0276A4D-F157-4649-836E-CC68F138CF3A}</b:Guid>
    <b:Author>
      <b:Author>
        <b:NameList>
          <b:Person>
            <b:Last>Escobar-Morreale HF</b:Last>
            <b:First>et</b:First>
            <b:Middle>al.</b:Middle>
          </b:Person>
        </b:NameList>
      </b:Author>
    </b:Author>
    <b:Title>Epidemiology, diagnosis and management of hirsutism: a consensus statement by the Androgen Excess and Polycystic Ovary Syndrome Society.</b:Title>
    <b:Year>2012</b:Year>
    <b:Publisher>Human Reproduction Update</b:Publisher>
    <b:RefOrder>177</b:RefOrder>
  </b:Source>
  <b:Source>
    <b:Tag>Wil10</b:Tag>
    <b:SourceType>JournalArticle</b:SourceType>
    <b:Guid>{0CAB4019-7122-478B-A1A7-41A9AE4CF4D8}</b:Guid>
    <b:Author>
      <b:Author>
        <b:NameList>
          <b:Person>
            <b:Last>Wild RA</b:Last>
            <b:First>et</b:First>
            <b:Middle>al.</b:Middle>
          </b:Person>
        </b:NameList>
      </b:Author>
    </b:Author>
    <b:Title>Assessment of cardiovascular risk and prevention of cardiovascular disease in women with the polycystic ovary syndrome: a consensus statement by the Androgen Excess and Polycystic Ovary Syndrome (AEPCOS) Society.</b:Title>
    <b:Year>2010</b:Year>
    <b:Publisher>The Journal of Clinical Endocrinology &amp; Metabolism</b:Publisher>
    <b:RefOrder>178</b:RefOrder>
  </b:Source>
  <b:Source>
    <b:Tag>DuQ12</b:Tag>
    <b:SourceType>JournalArticle</b:SourceType>
    <b:Guid>{B1D62361-BF8C-4176-89C3-833312D25819}</b:Guid>
    <b:Author>
      <b:Author>
        <b:NameList>
          <b:Person>
            <b:Last>Du Q</b:Last>
            <b:First>et</b:First>
            <b:Middle>al.</b:Middle>
          </b:Person>
        </b:NameList>
      </b:Author>
    </b:Author>
    <b:Title>Effects of thiazolidinediones on polycystic ovary syndrome: a meta-analysis of randomized placebo-controlled trials.</b:Title>
    <b:Year>2012</b:Year>
    <b:Publisher>Advances in Therapy</b:Publisher>
    <b:RefOrder>179</b:RefOrder>
  </b:Source>
  <b:Source>
    <b:Tag>Bev16</b:Tag>
    <b:SourceType>JournalArticle</b:SourceType>
    <b:Guid>{E8FBE801-2129-484C-BE01-6678D0747CF3}</b:Guid>
    <b:Author>
      <b:Author>
        <b:NameList>
          <b:Person>
            <b:Last>Bevilacqua A</b:Last>
            <b:First>Bizzari</b:First>
            <b:Middle>M.</b:Middle>
          </b:Person>
        </b:NameList>
      </b:Author>
    </b:Author>
    <b:Title>Physiological role and clinical utility of inositols in polycystic ovary syndrome.</b:Title>
    <b:Year>2016</b:Year>
    <b:Publisher>Best Practice &amp; Research Clinical Obstetrics &amp; Gynaecology</b:Publisher>
    <b:RefOrder>180</b:RefOrder>
  </b:Source>
  <b:Source>
    <b:Tag>Nia16</b:Tag>
    <b:SourceType>JournalArticle</b:SourceType>
    <b:Guid>{ED867718-3DC5-4834-9887-30FD1D33011E}</b:Guid>
    <b:Author>
      <b:Author>
        <b:NameList>
          <b:Person>
            <b:Last>Niafar M</b:Last>
            <b:First>Pourafkari</b:First>
            <b:Middle>L, Porhomayon J, Nader N.</b:Middle>
          </b:Person>
        </b:NameList>
      </b:Author>
    </b:Author>
    <b:Title>A systematic review of GLP-1 agonists on the metabolic syndrome in women with polycystic ovaries.</b:Title>
    <b:Year>2016</b:Year>
    <b:Publisher> Archives of Gynecology and Obstetrics</b:Publisher>
    <b:RefOrder>181</b:RefOrder>
  </b:Source>
  <b:Source>
    <b:Tag>Cla98</b:Tag>
    <b:SourceType>JournalArticle</b:SourceType>
    <b:Guid>{EA2DAEBA-0CE6-4B8C-8B88-5AE491A70E45}</b:Guid>
    <b:Author>
      <b:Author>
        <b:NameList>
          <b:Person>
            <b:Last>Clark AM</b:Last>
            <b:First>Thornley</b:First>
            <b:Middle>B, Tomlinson L, Galletley C, Norman RJ.</b:Middle>
          </b:Person>
        </b:NameList>
      </b:Author>
    </b:Author>
    <b:Title>Weight loss in obese infertile women results in improvement in reproductive outcome for all forms of fertility treatment.</b:Title>
    <b:Year>1998</b:Year>
    <b:Publisher>Human Reproduction</b:Publisher>
    <b:RefOrder>182</b:RefOrder>
  </b:Source>
  <b:Source>
    <b:Tag>Cha12</b:Tag>
    <b:SourceType>JournalArticle</b:SourceType>
    <b:Guid>{53735404-07A1-439B-B645-4081757DE7D6}</b:Guid>
    <b:Author>
      <b:Author>
        <b:NameList>
          <b:Person>
            <b:Last>Chavarro JE</b:Last>
            <b:First>Ehrlich</b:First>
            <b:Middle>S, Colaci DS, Wright DL, Toth TL, Petrozza JC, Hauser R.</b:Middle>
          </b:Person>
        </b:NameList>
      </b:Author>
    </b:Author>
    <b:Title>Body mass index and short-term weight change in relation to treatment outcomes in women undergoing assisted reproduction.</b:Title>
    <b:Year>2012</b:Year>
    <b:Publisher>Fertility and Sterility</b:Publisher>
    <b:RefOrder>183</b:RefOrder>
  </b:Source>
  <b:Source>
    <b:Tag>Kor14</b:Tag>
    <b:SourceType>JournalArticle</b:SourceType>
    <b:Guid>{5E7DD344-F3B3-439F-98BF-9315A50109DA}</b:Guid>
    <b:Author>
      <b:Author>
        <b:NameList>
          <b:Person>
            <b:Last>Kort JD</b:Last>
            <b:First>Winget</b:First>
            <b:Middle>C, Kim SH, Lathi RB.</b:Middle>
          </b:Person>
        </b:NameList>
      </b:Author>
    </b:Author>
    <b:Title>A retrospective cohort study to evaluate the impact of meaningful weight loss on fertility outcomes in an overweight population with infertility.</b:Title>
    <b:Year>2014</b:Year>
    <b:Publisher>Fertility and Sterility</b:Publisher>
    <b:RefOrder>184</b:RefOrder>
  </b:Source>
  <b:Source>
    <b:Tag>Sim14</b:Tag>
    <b:SourceType>JournalArticle</b:SourceType>
    <b:Guid>{B13A2E5F-7F9F-4E59-B491-F56BFA88360E}</b:Guid>
    <b:Author>
      <b:Author>
        <b:NameList>
          <b:Person>
            <b:Last>Sim KA</b:Last>
            <b:First>Dezarnaulds</b:First>
            <b:Middle>GM, Denyer GS, Skilton MR, Caterson ID.</b:Middle>
          </b:Person>
        </b:NameList>
      </b:Author>
    </b:Author>
    <b:Title>Weight loss improves reproductive outcomes in obese women undergoing fertility treatment:: a randomized controlled trial.</b:Title>
    <b:Year>2014</b:Year>
    <b:Publisher>Clinical Obesity</b:Publisher>
    <b:RefOrder>185</b:RefOrder>
  </b:Source>
  <b:Source>
    <b:Tag>Gyn15</b:Tag>
    <b:SourceType>JournalArticle</b:SourceType>
    <b:Guid>{C9F618E7-3B6E-4919-828C-EB3BFB1C5329}</b:Guid>
    <b:Author>
      <b:Author>
        <b:NameList>
          <b:Person>
            <b:Last>Gynecologists.</b:Last>
            <b:First>American</b:First>
            <b:Middle>College of Obstetricians and</b:Middle>
          </b:Person>
        </b:NameList>
      </b:Author>
    </b:Author>
    <b:Title>Practice bulletin no. 156: Obesity in pregnancy.</b:Title>
    <b:Year>2015</b:Year>
    <b:Publisher>Obstetrics &amp; Gynecology</b:Publisher>
    <b:RefOrder>186</b:RefOrder>
  </b:Source>
  <b:Source>
    <b:Tag>Leg15</b:Tag>
    <b:SourceType>JournalArticle</b:SourceType>
    <b:Guid>{B88FF297-C414-49B4-A016-4477A2013DDA}</b:Guid>
    <b:Author>
      <b:Author>
        <b:NameList>
          <b:Person>
            <b:Last>Legro RS</b:Last>
            <b:First>Dodson</b:First>
            <b:Middle>WC, Kris-Etherton PM, Kunselman AR, Stetter CM, Williams NI, Gnatuk CL, Estes SJ, Fleming J, Allison KC, Sarwer DB, et al.</b:Middle>
          </b:Person>
        </b:NameList>
      </b:Author>
    </b:Author>
    <b:Title>Randomized controlled trial of preconception interventions in infertile women with polycystic ovary syndrome.</b:Title>
    <b:Year>2015</b:Year>
    <b:Publisher>The Journal of Clinical Endocrinology &amp; Metabolism</b:Publisher>
    <b:RefOrder>187</b:RefOrder>
  </b:Source>
  <b:Source>
    <b:Tag>Leg16</b:Tag>
    <b:SourceType>JournalArticle</b:SourceType>
    <b:Guid>{F2335479-3F86-429A-9EEE-C61DBB531B85}</b:Guid>
    <b:Author>
      <b:Author>
        <b:NameList>
          <b:Person>
            <b:Last>Legro RS</b:Last>
            <b:First>Dodson</b:First>
            <b:Middle>WC, Kunselman AR, Stetter CM, Kris-Etherton PM, Williams NI, Gnatuk CL, Estes SJ, Allison KC, Sarwer DB, Diamond MP, Schlaff WD, Casson PR, Christman GM, Barnhart KT, Wright Bates G, Usadi R, et al.</b:Middle>
          </b:Person>
        </b:NameList>
      </b:Author>
    </b:Author>
    <b:Title>Benefit of delayed fertility therapy with preconception weight loss over immediate therapy in obese women with PCOS.</b:Title>
    <b:Year>2016</b:Year>
    <b:Publisher>The Journal of Clinical Endocrinology &amp; Metabolism</b:Publisher>
    <b:RefOrder>188</b:RefOrder>
  </b:Source>
  <b:Source>
    <b:Tag>DeG19</b:Tag>
    <b:SourceType>JournalArticle</b:SourceType>
    <b:Guid>{9AB76FA3-F04F-40F7-870A-73AB53269FA5}</b:Guid>
    <b:Author>
      <b:Author>
        <b:NameList>
          <b:Person>
            <b:Last>De Giuseppe R</b:Last>
            <b:First>Braschi</b:First>
            <b:Middle>V, Bosoni D, Biino G, Stanford FC, Nappi RE, Cena H.</b:Middle>
          </b:Person>
        </b:NameList>
      </b:Author>
    </b:Author>
    <b:Title>Dietary underreporting in women affected by polycystic ovary syndrome: A pilot study.</b:Title>
    <b:Year>2019</b:Year>
    <b:Publisher>Nutrition &amp; Dietetics</b:Publisher>
    <b:RefOrder>189</b:RefOrder>
  </b:Source>
  <b:Source>
    <b:Tag>Rob09</b:Tag>
    <b:SourceType>JournalArticle</b:SourceType>
    <b:Guid>{C3F382CE-E206-487B-9D32-205AEA6BC169}</b:Guid>
    <b:Author>
      <b:Author>
        <b:NameList>
          <b:Person>
            <b:Last>MK.</b:Last>
            <b:First>Robinson</b:First>
          </b:Person>
        </b:NameList>
      </b:Author>
    </b:Author>
    <b:Title>Surgical treatment of obesity-weighing the facts.</b:Title>
    <b:Year>2009</b:Year>
    <b:Publisher>The New England Journal of Medicine</b:Publisher>
    <b:RefOrder>190</b:RefOrder>
  </b:Source>
  <b:Source>
    <b:Tag>Esc05</b:Tag>
    <b:SourceType>JournalArticle</b:SourceType>
    <b:Guid>{E83EE567-71D0-4CAD-8D91-46886941C24E}</b:Guid>
    <b:Author>
      <b:Author>
        <b:NameList>
          <b:Person>
            <b:Last>Escobar-Morreale HF</b:Last>
            <b:First>Botella-Carretero</b:First>
            <b:Middle>JI, Alvarez-Blasco F, Sancho J, San Millan JL.</b:Middle>
          </b:Person>
        </b:NameList>
      </b:Author>
    </b:Author>
    <b:Title>The polycystic ovary syndrome associated with morbid obesity may resolve after weight loss induced by bariatric surgery.</b:Title>
    <b:Year>2005</b:Year>
    <b:Publisher>The Journal of Clinical Endocrinology &amp; Metabolism</b:Publisher>
    <b:RefOrder>191</b:RefOrder>
  </b:Source>
  <b:Source>
    <b:Tag>Eid05</b:Tag>
    <b:SourceType>JournalArticle</b:SourceType>
    <b:Guid>{41EBAE42-D614-48FF-A93D-4DE059C591EB}</b:Guid>
    <b:Author>
      <b:Author>
        <b:NameList>
          <b:Person>
            <b:Last>Eid GM</b:Last>
            <b:First>Cottam</b:First>
            <b:Middle>DR, Velcu LM, Mattar SG, Korytkowski MT, Gosman G, et al.</b:Middle>
          </b:Person>
        </b:NameList>
      </b:Author>
    </b:Author>
    <b:Title>Effective treatment of polycystic ovarian syndrome with Roux-en-Y gastric bypass.</b:Title>
    <b:Year>2005</b:Year>
    <b:Publisher>Surgery for Obesity and Related Diseases</b:Publisher>
    <b:RefOrder>192</b:RefOrder>
  </b:Source>
  <b:Source>
    <b:Tag>Sch14</b:Tag>
    <b:SourceType>JournalArticle</b:SourceType>
    <b:Guid>{C66F6470-71B2-4B38-87E8-A6CC04BCE24B}</b:Guid>
    <b:Author>
      <b:Author>
        <b:NameList>
          <b:Person>
            <b:Last>Schauer PR</b:Last>
            <b:First>Bhatt</b:First>
            <b:Middle>DL, Kirwan JP, Wolski K, Brethauer SA, Navaneethan SD, et al.</b:Middle>
          </b:Person>
        </b:NameList>
      </b:Author>
    </b:Author>
    <b:Title>Bariatric surgery versus intensive medical therapy for diabetes--3-year outcomes.</b:Title>
    <b:Year>2014</b:Year>
    <b:Publisher>The New England Journal of Medicine</b:Publisher>
    <b:RefOrder>193</b:RefOrder>
  </b:Source>
  <b:Source>
    <b:Tag>Hut17</b:Tag>
    <b:SourceType>JournalArticle</b:SourceType>
    <b:Guid>{7485BDC0-0C51-4958-875B-83EE35A7D924}</b:Guid>
    <b:Author>
      <b:Author>
        <b:NameList>
          <b:Person>
            <b:Last>Hutch CR</b:Last>
            <b:First>Sandoval</b:First>
            <b:Middle>D.</b:Middle>
          </b:Person>
        </b:NameList>
      </b:Author>
    </b:Author>
    <b:Title>The Role of GLP-1 in the Metabolic Success of Bariatric Surgery.</b:Title>
    <b:Year>2017</b:Year>
    <b:Publisher>Endocrinology</b:Publisher>
    <b:RefOrder>194</b:RefOrder>
  </b:Source>
  <b:Source>
    <b:Tag>Par18</b:Tag>
    <b:SourceType>JournalArticle</b:SourceType>
    <b:Guid>{6439761E-C457-4714-9364-4014EA216E7A}</b:Guid>
    <b:Author>
      <b:Author>
        <b:NameList>
          <b:Person>
            <b:Last>Pareek M</b:Last>
            <b:First>Schauer</b:First>
            <b:Middle>PR, Kaplan LM, Leiter LA, Rubino F, Bhatt DL.</b:Middle>
          </b:Person>
        </b:NameList>
      </b:Author>
    </b:Author>
    <b:Title>Metabolic Surgery: Weight Loss, Diabetes, and Beyond.</b:Title>
    <b:Year>2018</b:Year>
    <b:Publisher>Journal of the American College of Cardiology</b:Publisher>
    <b:RefOrder>195</b:RefOrder>
  </b:Source>
  <b:Source>
    <b:Tag>Jam121</b:Tag>
    <b:SourceType>JournalArticle</b:SourceType>
    <b:Guid>{B33CC8BC-4B83-4795-8E55-8AEC6C3CEC79}</b:Guid>
    <b:Author>
      <b:Author>
        <b:NameList>
          <b:Person>
            <b:Last>Jamal M</b:Last>
            <b:First>Gunay</b:First>
            <b:Middle>Y, Capper A, Eid A, Heitshusen D, Samuel I.</b:Middle>
          </b:Person>
        </b:NameList>
      </b:Author>
    </b:Author>
    <b:Title>Roux-en-Y gastric bypass ameliorates polycystic ovary syndrome and dramatically improves conception rates: a 9-year analysis.</b:Title>
    <b:Year>2012</b:Year>
    <b:Publisher>Surgery for Obesity and Related Diseases</b:Publisher>
    <b:RefOrder>197</b:RefOrder>
  </b:Source>
  <b:Source>
    <b:Tag>Chr18</b:Tag>
    <b:SourceType>JournalArticle</b:SourceType>
    <b:Guid>{8048CD70-A976-41E0-A9AA-9074CCE89352}</b:Guid>
    <b:Author>
      <b:Author>
        <b:NameList>
          <b:Person>
            <b:Last>Christ JP</b:Last>
            <b:First>Falcone</b:First>
            <b:Middle>T.</b:Middle>
          </b:Person>
        </b:NameList>
      </b:Author>
    </b:Author>
    <b:Title>Bariatric Surgery Improves Hyperandrogenism, Menstrual Irregularities, and Metabolic Dysfunction Among Women with Polycystic Ovary Syndrome (PCOS).</b:Title>
    <b:Year>2018</b:Year>
    <b:Publisher>Obesity Surgery</b:Publisher>
    <b:RefOrder>198</b:RefOrder>
  </b:Source>
  <b:Source>
    <b:Tag>Sku16</b:Tag>
    <b:SourceType>JournalArticle</b:SourceType>
    <b:Guid>{80A6EBFC-FA5F-4816-A14B-382ADD77431C}</b:Guid>
    <b:Author>
      <b:Author>
        <b:NameList>
          <b:Person>
            <b:Last>Skubleny D</b:Last>
            <b:First>Switzer</b:First>
            <b:Middle>NJ, Gill RS, Dykstra M, Shi X, Sagle MA, et al.</b:Middle>
          </b:Person>
        </b:NameList>
      </b:Author>
    </b:Author>
    <b:Title>The Impact of Bariatric Surgery on Polycystic Ovary Syndrome: a Systematic Review and Meta-analysis.</b:Title>
    <b:Year>2016</b:Year>
    <b:Publisher>Obesity Surgery</b:Publisher>
    <b:RefOrder>199</b:RefOrder>
  </b:Source>
  <b:Source>
    <b:Tag>Chi17</b:Tag>
    <b:SourceType>JournalArticle</b:SourceType>
    <b:Guid>{D5E51374-3F4D-46DC-AAE6-AB6C8BD2D3ED}</b:Guid>
    <b:Author>
      <b:Author>
        <b:NameList>
          <b:Person>
            <b:Last>Chiofalo F</b:Last>
            <b:First>Ciuoli</b:First>
            <b:Middle>C, Formichi C, Selmi F, Forleo R, Neri O, et al.</b:Middle>
          </b:Person>
        </b:NameList>
      </b:Author>
    </b:Author>
    <b:Title>Bariatric Surgery Reduces Serum Anti-mullerian Hormone Levels in Obese Women With and Without Polycystic Ovarian Syndrome.</b:Title>
    <b:Year>2017</b:Year>
    <b:Publisher>Obesity Surgery</b:Publisher>
    <b:RefOrder>200</b:RefOrder>
  </b:Source>
  <b:Source>
    <b:Tag>But16</b:Tag>
    <b:SourceType>JournalArticle</b:SourceType>
    <b:Guid>{9B830E72-687C-41A7-9FC6-20F59AAE9E38}</b:Guid>
    <b:Author>
      <b:Author>
        <b:NameList>
          <b:Person>
            <b:Last>Butterworth J</b:Last>
            <b:First>Deguara</b:First>
            <b:Middle>J, Borg CM.</b:Middle>
          </b:Person>
        </b:NameList>
      </b:Author>
    </b:Author>
    <b:Title>Bariatric Surgery, Polycystic Ovary Syndrome, and Infertility.</b:Title>
    <b:Year>2016</b:Year>
    <b:Publisher>Journal of Obesity</b:Publisher>
    <b:RefOrder>201</b:RefOrder>
  </b:Source>
  <b:Source>
    <b:Tag>Dai18</b:Tag>
    <b:SourceType>JournalArticle</b:SourceType>
    <b:Guid>{E2399211-F540-44C2-8319-A71982EAE2C8}</b:Guid>
    <b:Author>
      <b:Author>
        <b:NameList>
          <b:Person>
            <b:Last>Daigle CR</b:Last>
            <b:First>Brethauer</b:First>
            <b:Middle>SA, Tu C, Petrick AT, Morton JM, Schauer PR, et al.</b:Middle>
          </b:Person>
        </b:NameList>
      </b:Author>
    </b:Author>
    <b:Title>Which postoperative complications matter most after bariatric surgery? Prioritizing quality improvement efforts to improve national outcomes.</b:Title>
    <b:Year>2018</b:Year>
    <b:Publisher>Surgery for Obesity and Related Diseases</b:Publisher>
    <b:RefOrder>202</b:RefOrder>
  </b:Source>
  <b:Source>
    <b:Tag>Swi17</b:Tag>
    <b:SourceType>JournalArticle</b:SourceType>
    <b:Guid>{978821DB-D4FF-49CD-A328-72E24087BF98}</b:Guid>
    <b:Author>
      <b:Author>
        <b:NameList>
          <b:Person>
            <b:Last>Switzer NJ</b:Last>
            <b:First>Marcil</b:First>
            <b:Middle>G, Prasad S, Debru E, Church N, Mitchell P, et al.</b:Middle>
          </b:Person>
        </b:NameList>
      </b:Author>
    </b:Author>
    <b:Title>Long-term hypovitaminosis D and secondary hyperparathyroidism outcomes of the Roux-en-Y gastric bypass: a systematic review.</b:Title>
    <b:Year>2017</b:Year>
    <b:Publisher>Obesity Reviews</b:Publisher>
    <b:RefOrder>203</b:RefOrder>
  </b:Source>
  <b:Source>
    <b:Tag>Axe18</b:Tag>
    <b:SourceType>JournalArticle</b:SourceType>
    <b:Guid>{EF937B9F-598D-4471-8C31-6941CE48DDC5}</b:Guid>
    <b:Author>
      <b:Author>
        <b:NameList>
          <b:Person>
            <b:Last>Axelsson KF</b:Last>
            <b:First>Werling</b:First>
            <b:Middle>M, Eliasson B, Szabo E, Naslund I, Wedel H, et al.</b:Middle>
          </b:Person>
        </b:NameList>
      </b:Author>
    </b:Author>
    <b:Title>Fracture Risk After Gastric Bypass Surgery: A Retrospective Cohort Study.</b:Title>
    <b:Year>2018</b:Year>
    <b:Publisher>Journal of Bone and Mineral Research</b:Publisher>
    <b:RefOrder>204</b:RefOrder>
  </b:Source>
  <b:Source>
    <b:Tag>Col14</b:Tag>
    <b:SourceType>JournalArticle</b:SourceType>
    <b:Guid>{83DE11FD-1CA3-49D3-A045-82D10D4E5E7B}</b:Guid>
    <b:Author>
      <b:Author>
        <b:NameList>
          <b:Person>
            <b:Last>Coleman KJ</b:Last>
            <b:First>Huang</b:First>
            <b:Middle>YC, Hendee F, Watson HL, Casillas RA, Brookey J.</b:Middle>
          </b:Person>
        </b:NameList>
      </b:Author>
    </b:Author>
    <b:Title>Three-year weight outcomes from a bariatric surgery registry in a large integrated healthcare system.</b:Title>
    <b:Year>2014</b:Year>
    <b:Publisher>Surgery for Obesity and Related Diseases</b:Publisher>
    <b:RefOrder>205</b:RefOrder>
  </b:Source>
  <b:Source>
    <b:Tag>Azz16</b:Tag>
    <b:SourceType>JournalArticle</b:SourceType>
    <b:Guid>{472EBCD1-75E6-44C8-A002-29954B07FD7E}</b:Guid>
    <b:Title>Polycystic ovary syndrome.</b:Title>
    <b:Year>2016</b:Year>
    <b:Author>
      <b:Author>
        <b:NameList>
          <b:Person>
            <b:Last>Azziz R</b:Last>
            <b:First>et</b:First>
            <b:Middle>al.</b:Middle>
          </b:Person>
        </b:NameList>
      </b:Author>
    </b:Author>
    <b:Publisher>Nature Reviews Disease Primers</b:Publisher>
    <b:RefOrder>207</b:RefOrder>
  </b:Source>
  <b:Source>
    <b:Tag>And01</b:Tag>
    <b:SourceType>JournalArticle</b:SourceType>
    <b:Guid>{7E9AD99A-F873-4C8E-B5BC-5841D3255FE9}</b:Guid>
    <b:Author>
      <b:Author>
        <b:NameList>
          <b:Person>
            <b:Last>K.</b:Last>
            <b:First>Andersson</b:First>
          </b:Person>
        </b:NameList>
      </b:Author>
    </b:Author>
    <b:Title>The levonorgestrel intrauterine system: more than a contraceptive.</b:Title>
    <b:Year>2001</b:Year>
    <b:Publisher>European Journal of Contraception and Reproductive Health Care</b:Publisher>
    <b:RefOrder>208</b:RefOrder>
  </b:Source>
  <b:Source>
    <b:Tag>Bal16</b:Tag>
    <b:SourceType>JournalArticle</b:SourceType>
    <b:Guid>{9EA85D78-7CB0-4EB6-9FD8-21C5356BA7B2}</b:Guid>
    <b:Author>
      <b:Author>
        <b:NameList>
          <b:Person>
            <b:Last>Balen AH</b:Last>
            <b:First>et</b:First>
            <b:Middle>al.</b:Middle>
          </b:Person>
        </b:NameList>
      </b:Author>
    </b:Author>
    <b:Title>The management of anovulatory infertility in women with polycystic ovary syndrome: an analysis of the evidence to support the development of global WHO guidance.</b:Title>
    <b:Year>2016</b:Year>
    <b:Publisher>Human Reproduction Update</b:Publisher>
    <b:RefOrder>209</b:RefOrder>
  </b:Source>
  <b:Source>
    <b:Tag>Tan101</b:Tag>
    <b:SourceType>BookSection</b:SourceType>
    <b:Guid>{C99B11FE-EB83-4DE2-A5E5-5E8C7B065ACA}</b:Guid>
    <b:Title>Insulin-sensitising drugs (metformin rosiglitazone, pioglitazone, Dchiro-inositol) for women with polycystic ovary syndrome, oligo amenorrhoea and subfertility.</b:Title>
    <b:Year>2010</b:Year>
    <b:Publisher>Cochrane Database System Review</b:Publisher>
    <b:Author>
      <b:Author>
        <b:NameList>
          <b:Person>
            <b:Last>Tang T</b:Last>
            <b:First>Lord</b:First>
            <b:Middle>Jm, Norman RJ, Yasmin E, Balen A.</b:Middle>
          </b:Person>
        </b:NameList>
      </b:Author>
    </b:Author>
    <b:RefOrder>210</b:RefOrder>
  </b:Source>
  <b:Source>
    <b:Tag>Vah09</b:Tag>
    <b:SourceType>JournalArticle</b:SourceType>
    <b:Guid>{19C70102-835D-489E-B5C9-FE26CB639090}</b:Guid>
    <b:Author>
      <b:Author>
        <b:NameList>
          <b:Person>
            <b:Last>Vahratian A</b:Last>
            <b:First>Smith</b:First>
            <b:Middle>YR.</b:Middle>
          </b:Person>
        </b:NameList>
      </b:Author>
    </b:Author>
    <b:Title>Should access to fertility-related services be conditional on body mass index?</b:Title>
    <b:Year>2009</b:Year>
    <b:Publisher>Human Reproduction</b:Publisher>
    <b:RefOrder>211</b:RefOrder>
  </b:Source>
  <b:Source>
    <b:Tag>Kon12</b:Tag>
    <b:SourceType>JournalArticle</b:SourceType>
    <b:Guid>{EEF60724-65B1-4F9E-8FCE-4A697C9C8896}</b:Guid>
    <b:Author>
      <b:Author>
        <b:NameList>
          <b:Person>
            <b:Last>Koning AM</b:Last>
            <b:First>et</b:First>
            <b:Middle>al.</b:Middle>
          </b:Person>
        </b:NameList>
      </b:Author>
    </b:Author>
    <b:Title>Complications and outcome of assisted reproduction technologies in overweight and obese women.</b:Title>
    <b:Year>2012</b:Year>
    <b:Publisher>Human Reproduction</b:Publisher>
    <b:RefOrder>212</b:RefOrder>
  </b:Source>
  <b:Source>
    <b:Tag>Gue09</b:Tag>
    <b:SourceType>JournalArticle</b:SourceType>
    <b:Guid>{6A972FF8-5BE4-4A0C-8D85-BC172A23AC98}</b:Guid>
    <b:Author>
      <b:Author>
        <b:NameList>
          <b:Person>
            <b:Last>Guelinckx I</b:Last>
            <b:First>Devlieger</b:First>
            <b:Middle>R, Vansant G.</b:Middle>
          </b:Person>
        </b:NameList>
      </b:Author>
    </b:Author>
    <b:Title>Reproductive outcome after bariatric surgery: a critical review.</b:Title>
    <b:Year>2009</b:Year>
    <b:Publisher>Human Reproduction Update</b:Publisher>
    <b:RefOrder>214</b:RefOrder>
  </b:Source>
  <b:Source>
    <b:Tag>Mil16</b:Tag>
    <b:SourceType>JournalArticle</b:SourceType>
    <b:Guid>{3924322D-0F66-4BA7-AD3A-B2F0FAD1C8D5}</b:Guid>
    <b:Author>
      <b:Author>
        <b:NameList>
          <b:Person>
            <b:Last>Milone M</b:Last>
            <b:First>et</b:First>
            <b:Middle>al.</b:Middle>
          </b:Person>
        </b:NameList>
      </b:Author>
    </b:Author>
    <b:Title>Incidence of successful pregnancy after weight loss interventions in infertile women: a systematic review and meta-analysis of the literature.</b:Title>
    <b:Year>2016</b:Year>
    <b:Publisher>Obesity Surgery</b:Publisher>
    <b:RefOrder>213</b:RefOrder>
  </b:Source>
  <b:Source>
    <b:Tag>Pop18</b:Tag>
    <b:SourceType>JournalArticle</b:SourceType>
    <b:Guid>{319D8A7E-AC38-46C4-B81D-444A88342EF9}</b:Guid>
    <b:Author>
      <b:Author>
        <b:NameList>
          <b:Person>
            <b:Last>Popova A</b:Last>
            <b:First>Mihaylova</b:First>
            <b:Middle>D.</b:Middle>
          </b:Person>
        </b:NameList>
      </b:Author>
    </b:Author>
    <b:Title>A Review of the Medicinal Plants in Bulgaria: Collection, Storage, And Extraction Techniques.</b:Title>
    <b:Year>2018</b:Year>
    <b:Publisher>Asian Journal of Pharmaceutical and Clinical Research</b:Publisher>
    <b:RefOrder>215</b:RefOrder>
  </b:Source>
  <b:Source>
    <b:Tag>Haj16</b:Tag>
    <b:SourceType>JournalArticle</b:SourceType>
    <b:Guid>{F639B296-908C-46C1-81DD-A752A9E5C196}</b:Guid>
    <b:Author>
      <b:Author>
        <b:NameList>
          <b:Person>
            <b:Last>Haj-Husein I</b:Last>
            <b:First>Tukan</b:First>
            <b:Middle>S, Alkazaleh F.</b:Middle>
          </b:Person>
        </b:NameList>
      </b:Author>
    </b:Author>
    <b:Title>The Effect of Marjoram (Origanum Majorana) Tea on the Hormonal Profile of Women with Polycystic Ovary Syndrome: A Randomised Controlled Pilot Study.</b:Title>
    <b:Year>2016</b:Year>
    <b:Publisher>Journal of Human Nutrition and Dietetics</b:Publisher>
    <b:RefOrder>218</b:RefOrder>
  </b:Source>
  <b:Source>
    <b:Tag>Gra10</b:Tag>
    <b:SourceType>JournalArticle</b:SourceType>
    <b:Guid>{BFA6FDC3-C049-4DCD-A8E3-B36BA2BB2860}</b:Guid>
    <b:Author>
      <b:Author>
        <b:NameList>
          <b:Person>
            <b:Last>P.</b:Last>
            <b:First>Grant</b:First>
          </b:Person>
        </b:NameList>
      </b:Author>
    </b:Author>
    <b:Title>Spearmint Herbal Tea Has Significant Anti-Androgen Effects in Polycystic Ovarian Syndrome. A Randomized Controlled Trial.</b:Title>
    <b:Year>2010</b:Year>
    <b:Publisher>Phytotherapy Research</b:Publisher>
    <b:RefOrder>220</b:RefOrder>
  </b:Source>
  <b:Source>
    <b:Tag>Sad17</b:Tag>
    <b:SourceType>JournalArticle</b:SourceType>
    <b:Guid>{EBD6A4D9-2882-460D-BFC9-EF94D8310DC8}</b:Guid>
    <b:Author>
      <b:Author>
        <b:NameList>
          <b:Person>
            <b:Last>Sadeghi Ataabadi M</b:Last>
            <b:First>Alaee</b:First>
            <b:Middle>S, Bagheri MJ, Bahmanpoor S.</b:Middle>
          </b:Person>
        </b:NameList>
      </b:Author>
    </b:Author>
    <b:Title>Role of Essential Oil of Mentha Spicata (Spearmint) in Addressing Reverse Hormonal and Folliculogenesis Disturbances in a Polycystic Ovarian Syndrome in a Rat Model.</b:Title>
    <b:Year>2017</b:Year>
    <b:Publisher>Advanced Pharmaceutical Bulletin</b:Publisher>
    <b:RefOrder>221</b:RefOrder>
  </b:Source>
  <b:Source>
    <b:Tag>Sab19</b:Tag>
    <b:SourceType>JournalArticle</b:SourceType>
    <b:Guid>{6E491E3C-C5A8-426C-9D1B-3BE57430056F}</b:Guid>
    <b:Author>
      <b:Author>
        <b:NameList>
          <b:Person>
            <b:Last>Sabbadin C</b:Last>
            <b:First>Bordin</b:First>
            <b:Middle>L, Donà G, Manso J, Avruscio G, Armanini D.</b:Middle>
          </b:Person>
        </b:NameList>
      </b:Author>
    </b:Author>
    <b:Title>Licorice: From Pseudohyperaldosteronism to Therapeutic Uses.</b:Title>
    <b:Year>2019</b:Year>
    <b:Publisher>Frontiers in Endocrinology</b:Publisher>
    <b:RefOrder>222</b:RefOrder>
  </b:Source>
  <b:Source>
    <b:Tag>Are14</b:Tag>
    <b:SourceType>JournalArticle</b:SourceType>
    <b:Guid>{E909F706-934A-4F0A-8AE2-82976241906E}</b:Guid>
    <b:Author>
      <b:Author>
        <b:NameList>
          <b:Person>
            <b:Last>Arentz S</b:Last>
            <b:First>Abbott</b:First>
            <b:Middle>JA, Smith CA, Bensoussan A.</b:Middle>
          </b:Person>
        </b:NameList>
      </b:Author>
    </b:Author>
    <b:Title>Herbal Medicine for the Management of Polycystic Ovary Syndrome (PCOS) and Associated Oligo/Amenorrhoea and Hyperandrogenism; a Review of the Laboratory Evidence for Effects with Corroborative Clinical Findings.</b:Title>
    <b:Year>2014</b:Year>
    <b:Publisher>BMC complementary and alternative medicine</b:Publisher>
    <b:RefOrder>223</b:RefOrder>
  </b:Source>
  <b:Source>
    <b:Tag>Ada20</b:Tag>
    <b:SourceType>JournalArticle</b:SourceType>
    <b:Guid>{CE208140-92B2-4692-B7DC-509DEAFDAA8C}</b:Guid>
    <b:Author>
      <b:Author>
        <b:NameList>
          <b:Person>
            <b:Last>Adamczak M</b:Last>
            <b:First>Wiecek</b:First>
            <b:Middle>A.</b:Middle>
          </b:Person>
        </b:NameList>
      </b:Author>
    </b:Author>
    <b:Title>Food Products That May Cause an Increase in Blood Pressure.</b:Title>
    <b:Year>2020</b:Year>
    <b:Publisher>Current Hypertension Reports</b:Publisher>
    <b:RefOrder>224</b:RefOrder>
  </b:Source>
  <b:Source>
    <b:Tag>Dha19</b:Tag>
    <b:SourceType>JournalArticle</b:SourceType>
    <b:Guid>{153CC652-A31A-43DD-8061-86F40A38C29A}</b:Guid>
    <b:Author>
      <b:Author>
        <b:NameList>
          <b:Person>
            <b:Last>Dhariwala MY</b:Last>
            <b:First>Ravikumar</b:First>
            <b:Middle>P.</b:Middle>
          </b:Person>
        </b:NameList>
      </b:Author>
    </b:Author>
    <b:Title>An Overview of Herbal Alternatives in Androgenetic Alopecia.</b:Title>
    <b:Year>2019</b:Year>
    <b:Publisher>Journal of Cosmetic Dermatology</b:Publisher>
    <b:RefOrder>225</b:RefOrder>
  </b:Source>
  <b:Source>
    <b:Tag>Kak19</b:Tag>
    <b:SourceType>JournalArticle</b:SourceType>
    <b:Guid>{5CF2A253-7045-4B0E-AA9A-7BF20FCEA0A1}</b:Guid>
    <b:Author>
      <b:Author>
        <b:NameList>
          <b:Person>
            <b:Last>Kakadia N</b:Last>
            <b:First>Patel</b:First>
            <b:Middle>P, Deshpande S, Shah G.</b:Middle>
          </b:Person>
        </b:NameList>
      </b:Author>
    </b:Author>
    <b:Title>Effect of Vitex Negundo L. Seeds in Letrozole Induced Polycystic Ovarian Syndrome.</b:Title>
    <b:Year>2019</b:Year>
    <b:Publisher>Journal of Traditional and Complementary Medicine</b:Publisher>
    <b:RefOrder>226</b:RefOrder>
  </b:Source>
  <b:Source>
    <b:Tag>Meh20</b:Tag>
    <b:SourceType>JournalArticle</b:SourceType>
    <b:Guid>{6E5A8406-0AFB-48AE-9DD2-4D4AB317E797}</b:Guid>
    <b:Author>
      <b:Author>
        <b:NameList>
          <b:Person>
            <b:Last>Mehraban M</b:Last>
            <b:First>Jelodar</b:First>
            <b:Middle>G, Rahmanifar F.</b:Middle>
          </b:Person>
        </b:NameList>
      </b:Author>
    </b:Author>
    <b:Title>A Combination of Spearmint and Flaxseed Extract Improved Endocrine and Histomorphology of Ovary in Experimental PCOS.</b:Title>
    <b:Year>2020</b:Year>
    <b:Publisher>Journal of Ovarian Research </b:Publisher>
    <b:RefOrder>227</b:RefOrder>
  </b:Source>
  <b:Source>
    <b:Tag>Bro05</b:Tag>
    <b:SourceType>JournalArticle</b:SourceType>
    <b:Guid>{09BD7544-B146-4B98-A898-C6B66B3BCAA1}</b:Guid>
    <b:Author>
      <b:Author>
        <b:NameList>
          <b:Person>
            <b:Last>Brooks JD</b:Last>
            <b:First>Thompson</b:First>
            <b:Middle>LU.</b:Middle>
          </b:Person>
        </b:NameList>
      </b:Author>
    </b:Author>
    <b:Title>Mammalian Lignans and Genistein Decrease the Activities of Aromatase and 17beta-Hydroxysteroid Dehydrogenase in MCF-7 Cells.</b:Title>
    <b:Year>2005</b:Year>
    <b:Publisher>The Journal of Steroid Biochemistry and Molecular Biology</b:Publisher>
    <b:RefOrder>228</b:RefOrder>
  </b:Source>
  <b:Source>
    <b:Tag>Hes20</b:Tag>
    <b:SourceType>JournalArticle</b:SourceType>
    <b:Guid>{0435DE3D-119F-468C-B50F-395D6B9914EF}</b:Guid>
    <b:Author>
      <b:Author>
        <b:NameList>
          <b:Person>
            <b:Last>Heshmati J</b:Last>
            <b:First>Golab</b:First>
            <b:Middle>F, Morvaridzadeh M, Potter E, Akbari-Fakhrabadi M, Farsi F, Tanbakooei S, Shidfar F.</b:Middle>
          </b:Person>
        </b:NameList>
      </b:Author>
    </b:Author>
    <b:Title>The Effects of Curcumin Supplementation on Oxidative Stress, Sirtuin-1 and Peroxisome Proliferator Activated Receptor γ Coactivator 1α Gene Expression in Polycystic Ovarian Syndrome (PCOS) Patients: A Randomized Placebo-Controlled Clinical Trial.</b:Title>
    <b:Year>2020</b:Year>
    <b:Publisher>Diabetes &amp; Metabolism</b:Publisher>
    <b:RefOrder>230</b:RefOrder>
  </b:Source>
  <b:Source>
    <b:Tag>Cho19</b:Tag>
    <b:SourceType>JournalArticle</b:SourceType>
    <b:Guid>{0FA18A6E-AEC7-46D2-96EA-246F6447FEF6}</b:Guid>
    <b:Author>
      <b:Author>
        <b:NameList>
          <b:Person>
            <b:Last>Chowdhury I</b:Last>
            <b:First>Banerjee</b:First>
            <b:Middle>S, Driss A, Xu W, Mehrabi S, Nezhat C, Sidell N, Taylor RN, Thompson WE.</b:Middle>
          </b:Person>
        </b:NameList>
      </b:Author>
    </b:Author>
    <b:Title>Curcumin Attenuates Proangiogenic and Proinflammatory Factors in Human Eutopic Endometrial Stromal Cells through the NF-KB Signaling Pathway.</b:Title>
    <b:Year>2019</b:Year>
    <b:Publisher>Journal of Cellular Physiology</b:Publisher>
    <b:RefOrder>232</b:RefOrder>
  </b:Source>
  <b:Source>
    <b:Tag>Isl10</b:Tag>
    <b:SourceType>JournalArticle</b:SourceType>
    <b:Guid>{02F4F6CD-1224-4C16-AF89-044B5816A9FC}</b:Guid>
    <b:Author>
      <b:Author>
        <b:NameList>
          <b:Person>
            <b:Last>Isler SC</b:Last>
            <b:First>Demircan</b:First>
            <b:Middle>S, Çakarer S, Çebi Z, Keskin C, Soluk M, Yüzbasıoglu E.</b:Middle>
          </b:Person>
        </b:NameList>
      </b:Author>
    </b:Author>
    <b:Title>Effects of Folk Medicinal Plant Extract Ankaferd Blood Stopper®on Early Bone Healing.</b:Title>
    <b:Year>2010</b:Year>
    <b:Publisher>Journal of Applied Oral Science</b:Publisher>
    <b:RefOrder>233</b:RefOrder>
  </b:Source>
  <b:Source>
    <b:Tag>Zia20</b:Tag>
    <b:SourceType>JournalArticle</b:SourceType>
    <b:Guid>{EBE40C3A-E79B-453C-B466-CA28EE572F54}</b:Guid>
    <b:Author>
      <b:Author>
        <b:NameList>
          <b:Person>
            <b:Last>Ziaei R</b:Last>
            <b:First>Foshati</b:First>
            <b:Middle>S, Hadi A, Kermani MAH, Ghavami A, Clark CCT, Tarrahi MJ.</b:Middle>
          </b:Person>
        </b:NameList>
      </b:Author>
    </b:Author>
    <b:Title>The Effect of Nettle (Urtica Dioica) Supplementation on the Glycemic Control of Patients with Type 2 Diabetes Mellitus: A Systematic Review and Meta-Analysis.</b:Title>
    <b:Year>2020</b:Year>
    <b:Publisher>Phytotherapy Research</b:Publisher>
    <b:RefOrder>234</b:RefOrder>
  </b:Source>
  <b:Source>
    <b:Tag>Sar12</b:Tag>
    <b:SourceType>JournalArticle</b:SourceType>
    <b:Guid>{F7F379AD-52E6-4292-9011-E9B92F9AFE5B}</b:Guid>
    <b:Author>
      <b:Author>
        <b:NameList>
          <b:Person>
            <b:Last>Sarma Kataki M</b:Last>
            <b:First>Murugamani</b:First>
            <b:Middle>V, Rajkumari A, Singh Mehra P, Awasthi D, Shankar Yadav R.</b:Middle>
          </b:Person>
        </b:NameList>
      </b:Author>
    </b:Author>
    <b:Title>Antioxidant, Hepatoprotective, and Anthelmintic Activities of Methanol Extract of Urtica Dioica L. Leaves.</b:Title>
    <b:Year>2012</b:Year>
    <b:Publisher>Pharmaceutical Crops</b:Publisher>
    <b:RefOrder>235</b:RefOrder>
  </b:Source>
  <b:Source>
    <b:Tag>Fer20</b:Tag>
    <b:SourceType>JournalArticle</b:SourceType>
    <b:Guid>{DE9A7385-5480-40D8-BF1E-22F0437E3DD2}</b:Guid>
    <b:Author>
      <b:Author>
        <b:NameList>
          <b:Person>
            <b:Last>Ferro D</b:Last>
            <b:First>Baratta</b:First>
            <b:Middle>F, Pastori D, Cocomello N, et al.</b:Middle>
          </b:Person>
        </b:NameList>
      </b:Author>
    </b:Author>
    <b:Title>New Insights into the Pathogenesis of Non-Alcoholic Fatty Liver Disease: Gut-Derived Lipopolysaccharides and Oxidative Stress.</b:Title>
    <b:Year>2020</b:Year>
    <b:Publisher>Nutrients</b:Publisher>
    <b:RefOrder>236</b:RefOrder>
  </b:Source>
  <b:Source>
    <b:Tag>Mac20</b:Tag>
    <b:SourceType>JournalArticle</b:SourceType>
    <b:Guid>{84ACEA03-71A5-4C12-8D84-CF304B7633FC}</b:Guid>
    <b:Author>
      <b:Author>
        <b:NameList>
          <b:Person>
            <b:Last>Mac-Donald Ramos K</b:Last>
            <b:First>Michán</b:First>
            <b:Middle>L, Martínez-Ibarra A, Cerbón M.</b:Middle>
          </b:Person>
        </b:NameList>
      </b:Author>
    </b:Author>
    <b:Title>Silymarin Is an Ally against Insulin Resistance: A Review.</b:Title>
    <b:Year>2020</b:Year>
    <b:Publisher>Annals of Hepatology</b:Publisher>
    <b:RefOrder>237</b:RefOrder>
  </b:Source>
  <b:Source>
    <b:Tag>Opp20</b:Tag>
    <b:SourceType>JournalArticle</b:SourceType>
    <b:Guid>{42C6720C-980E-48EE-AA9E-65599C7DE673}</b:Guid>
    <b:Author>
      <b:Author>
        <b:NameList>
          <b:Person>
            <b:Last>Oppedisano F</b:Last>
            <b:First>Muscoli</b:First>
            <b:Middle>C, Musolino V, Caressi C, et al.</b:Middle>
          </b:Person>
        </b:NameList>
      </b:Author>
    </b:Author>
    <b:Title>The Protective Effect of Cynara Cardunculus Extract in Diet-Induced NAFLD: Involvement of OCTN1 and OCTN2 Transporter Subfamily.</b:Title>
    <b:Year>2020</b:Year>
    <b:Publisher>Nutrients</b:Publisher>
    <b:RefOrder>238</b:RefOrder>
  </b:Source>
  <b:Source>
    <b:Tag>Par181</b:Tag>
    <b:SourceType>JournalArticle</b:SourceType>
    <b:Guid>{5152FFBC-8F4D-4947-9F39-55547F8CAFCA}</b:Guid>
    <b:Author>
      <b:Author>
        <b:NameList>
          <b:Person>
            <b:Last>Park S</b:Last>
            <b:First>Kim</b:First>
            <b:Middle>DS, Wu X, J Yi Q.</b:Middle>
          </b:Person>
        </b:NameList>
      </b:Author>
    </b:Author>
    <b:Title>Mulberry and Dandelion Water Extracts Prevent Alcohol-Induced Steatosis with Alleviating Gut Microbiome Dysbiosis.</b:Title>
    <b:Year>2018</b:Year>
    <b:Publisher>Experimental Biology and Medicine</b:Publisher>
    <b:RefOrder>239</b:RefOrder>
  </b:Source>
  <b:Source>
    <b:Tag>Azi21</b:Tag>
    <b:SourceType>JournalArticle</b:SourceType>
    <b:Guid>{294AF60C-E8F0-40DD-9F71-4D1A3D46B195}</b:Guid>
    <b:Author>
      <b:Author>
        <b:NameList>
          <b:Person>
            <b:Last>Azizi N</b:Last>
            <b:First>Amini</b:First>
            <b:Middle>MR, Djafarian K, Shab-Bidar S.</b:Middle>
          </b:Person>
        </b:NameList>
      </b:Author>
    </b:Author>
    <b:Title>The Effects of Nigella Sativa Supplementation on Liver Enzymes Levels: A Systematic Review and Meta-Analysis of Randomized Controlled Trials.</b:Title>
    <b:Year>2021</b:Year>
    <b:Publisher>Clinical Nutrition Research</b:Publisher>
    <b:RefOrder>240</b:RefOrder>
  </b:Source>
  <b:Source>
    <b:Tag>Pfe09</b:Tag>
    <b:SourceType>JournalArticle</b:SourceType>
    <b:Guid>{A312FF15-443E-44FB-81A4-E84CEF0A82FA}</b:Guid>
    <b:Author>
      <b:Author>
        <b:NameList>
          <b:Person>
            <b:Last>Pfeifer SM</b:Last>
            <b:First>Kives</b:First>
            <b:Middle>S.</b:Middle>
          </b:Person>
        </b:NameList>
      </b:Author>
    </b:Author>
    <b:Title>Polycystic Ovary Syndrome in the Adolescent.</b:Title>
    <b:Year>2009</b:Year>
    <b:Publisher>Obstetrics and Gynecology Clinics of North America</b:Publisher>
    <b:RefOrder>325</b:RefOrder>
  </b:Source>
  <b:Source>
    <b:Tag>Pow15</b:Tag>
    <b:SourceType>InternetSite</b:SourceType>
    <b:Guid>{C561658C-81EF-4602-B885-8921D6BF2137}</b:Guid>
    <b:Title>Medical eligibility criteria for contraceptive use</b:Title>
    <b:Year>2015</b:Year>
    <b:Author>
      <b:Author>
        <b:NameList>
          <b:Person>
            <b:Last>Powers BJ</b:Last>
            <b:First>Brown</b:First>
            <b:Middle>G, Williams RW, Speers W.</b:Middle>
          </b:Person>
        </b:NameList>
      </b:Author>
    </b:Author>
    <b:InternetSiteTitle>World Health Organisation</b:InternetSiteTitle>
    <b:RefOrder>242</b:RefOrder>
  </b:Source>
  <b:Source>
    <b:Tag>Cas91</b:Tag>
    <b:SourceType>JournalArticle</b:SourceType>
    <b:Guid>{9EDDED32-D32C-4C10-AAF7-CA7040B01047}</b:Guid>
    <b:Title>Effects of sex steroids on skin 5 alpha-reductase activity in vitro.</b:Title>
    <b:Year>1991</b:Year>
    <b:Author>
      <b:Author>
        <b:NameList>
          <b:Person>
            <b:Last>Cassidenti DL</b:Last>
            <b:First>Paulson</b:First>
            <b:Middle>RJ, Serafini P, et al.</b:Middle>
          </b:Person>
        </b:NameList>
      </b:Author>
    </b:Author>
    <b:Publisher>Obstetrics &amp; Gynecology</b:Publisher>
    <b:RefOrder>243</b:RefOrder>
  </b:Source>
  <b:Source>
    <b:Tag>Ori16</b:Tag>
    <b:SourceType>JournalArticle</b:SourceType>
    <b:Guid>{51E6C8E8-1483-4483-AA55-1023EEF73D98}</b:Guid>
    <b:Author>
      <b:Author>
        <b:NameList>
          <b:Person>
            <b:Last>Orio F</b:Last>
            <b:First>Muscogiuri</b:First>
            <b:Middle>G, Giallauria F, et al.</b:Middle>
          </b:Person>
        </b:NameList>
      </b:Author>
    </b:Author>
    <b:Title>Oral contraceptives versus physical exercise on cardiovascular and metabolic risk factors in women with polycystic ovary syndrome: a randomized controlled tria</b:Title>
    <b:Year>2016</b:Year>
    <b:Publisher>The Journal of Clinical Endocrinology &amp; Metabolism</b:Publisher>
    <b:RefOrder>244</b:RefOrder>
  </b:Source>
  <b:Source>
    <b:Tag>van02</b:Tag>
    <b:SourceType>JournalArticle</b:SourceType>
    <b:Guid>{F6DB0281-1A73-4070-BF1F-F8CC84A0FBF2}</b:Guid>
    <b:Author>
      <b:Author>
        <b:NameList>
          <b:Person>
            <b:Last>van Vloten WA</b:Last>
            <b:First>van</b:First>
            <b:Middle>Haselen CW, van Zuuren EJ, et al.</b:Middle>
          </b:Person>
        </b:NameList>
      </b:Author>
    </b:Author>
    <b:Title>The effect of 2 combined oral Contraceptives containing either drospirenone or cyproterone acetate on acne and seborrhea.</b:Title>
    <b:Year>2002</b:Year>
    <b:Publisher>Cutis</b:Publisher>
    <b:RefOrder>245</b:RefOrder>
  </b:Source>
  <b:Source>
    <b:Tag>Leg13</b:Tag>
    <b:SourceType>JournalArticle</b:SourceType>
    <b:Guid>{AC04D1F4-CC4E-46F2-9F16-6F42649C4671}</b:Guid>
    <b:Author>
      <b:Author>
        <b:NameList>
          <b:Person>
            <b:Last>Legro RS</b:Last>
            <b:First>Arslanian</b:First>
            <b:Middle>SA, Ehrmann DA, et al.</b:Middle>
          </b:Person>
        </b:NameList>
      </b:Author>
    </b:Author>
    <b:Title>Diagnosis and Treatment of Polycystic Ovary Syndrome: An Endocrine Society Clinical Practice Guideline.</b:Title>
    <b:Year>2013</b:Year>
    <b:Publisher>The Journal of Clinical Endocrinology &amp; Metabolism</b:Publisher>
    <b:RefOrder>246</b:RefOrder>
  </b:Source>
  <b:Source>
    <b:Tag>Nat06</b:Tag>
    <b:SourceType>JournalArticle</b:SourceType>
    <b:Guid>{5C7C9543-5C12-4402-B1BF-5E2FDF62B091}</b:Guid>
    <b:Author>
      <b:Author>
        <b:NameList>
          <b:Person>
            <b:Last>Natali A</b:Last>
            <b:First>Ferrannini</b:First>
            <b:Middle>E.</b:Middle>
          </b:Person>
        </b:NameList>
      </b:Author>
    </b:Author>
    <b:Title>Effects of metformin and thiazolidinediones on suppression of hepatic glucose production and stimulation of glucose uptake in type 2 diabetes: A systematic review.</b:Title>
    <b:Year>2006</b:Year>
    <b:Publisher>Vol. 49, Diabetologia</b:Publisher>
    <b:RefOrder>247</b:RefOrder>
  </b:Source>
  <b:Source>
    <b:Tag>For14</b:Tag>
    <b:SourceType>JournalArticle</b:SourceType>
    <b:Guid>{D89B0975-9551-4939-8F3D-B423A11DE209}</b:Guid>
    <b:Author>
      <b:Author>
        <b:NameList>
          <b:Person>
            <b:Last>Foretz M</b:Last>
            <b:First>Guigas</b:First>
            <b:Middle>B, Bertrand L, et al.</b:Middle>
          </b:Person>
        </b:NameList>
      </b:Author>
    </b:Author>
    <b:Title>Metformin: From mechanisms of action to therapies.</b:Title>
    <b:Year>2014</b:Year>
    <b:Publisher>Cell Metabolism</b:Publisher>
    <b:RefOrder>248</b:RefOrder>
  </b:Source>
  <b:Source>
    <b:Tag>Goo14</b:Tag>
    <b:SourceType>JournalArticle</b:SourceType>
    <b:Guid>{D5531F88-E5FE-4768-BD0C-411ABEF3D3D8}</b:Guid>
    <b:Author>
      <b:Author>
        <b:NameList>
          <b:Person>
            <b:Last>Gooding HC</b:Last>
            <b:First>Milliren</b:First>
            <b:Middle>C, St. Paul M, et al.</b:Middle>
          </b:Person>
        </b:NameList>
      </b:Author>
    </b:Author>
    <b:Title>Diagnosing dysglycemia in adolescents with polycystic ovary syndrome.</b:Title>
    <b:Year>2014</b:Year>
    <b:Publisher>Journal of Adolescent Health</b:Publisher>
    <b:RefOrder>249</b:RefOrder>
  </b:Source>
  <b:Source>
    <b:Tag>Fri11</b:Tag>
    <b:SourceType>JournalArticle</b:SourceType>
    <b:Guid>{E4572851-3DF3-4737-8F12-90693826D0CF}</b:Guid>
    <b:Author>
      <b:Author>
        <b:NameList>
          <b:Person>
            <b:Last>Fritz M</b:Last>
            <b:First>Speroff</b:First>
            <b:Middle>L.</b:Middle>
          </b:Person>
        </b:NameList>
      </b:Author>
    </b:Author>
    <b:Title>Clinical Gynecologic Endocrinology and Infertility.</b:Title>
    <b:Year>2011</b:Year>
    <b:Publisher>Philadelphia: Lippincott Williams &amp; Wilkins</b:Publisher>
    <b:RefOrder>250</b:RefOrder>
  </b:Source>
  <b:Source>
    <b:Tag>Maz14</b:Tag>
    <b:SourceType>JournalArticle</b:SourceType>
    <b:Guid>{B88C5784-1F49-4BFE-AD64-BDF1B47BF88F}</b:Guid>
    <b:Author>
      <b:Author>
        <b:NameList>
          <b:Person>
            <b:Last>Mazza A</b:Last>
            <b:First>Fruci</b:First>
            <b:Middle>B, Guzzi P, et al.</b:Middle>
          </b:Person>
        </b:NameList>
      </b:Author>
    </b:Author>
    <b:Title>In PCOS patients the addition of low-dose spironolactone induces a more marked reduction of clinical and biochemical hyperandrogenism than metformin alone.</b:Title>
    <b:Year>2014</b:Year>
    <b:Publisher>Nutrition, Metabolism &amp; Cardiovascular Diseases</b:Publisher>
    <b:RefOrder>251</b:RefOrder>
  </b:Source>
  <b:Source>
    <b:Tag>Mor08</b:Tag>
    <b:SourceType>JournalArticle</b:SourceType>
    <b:Guid>{76B5FAF8-7A7C-4EEA-9EBF-F995B2E2094F}</b:Guid>
    <b:Author>
      <b:Author>
        <b:NameList>
          <b:Person>
            <b:Last>Moran LJ</b:Last>
            <b:First>Brinkworth</b:First>
            <b:Middle>GD, Norman RJ.</b:Middle>
          </b:Person>
        </b:NameList>
      </b:Author>
    </b:Author>
    <b:Title>Dietary therapy in polycystic ovary syndrome.</b:Title>
    <b:Year>2008</b:Year>
    <b:Publisher>Seminars in Reproductive Medicine</b:Publisher>
    <b:RefOrder>252</b:RefOrder>
  </b:Source>
  <b:Source>
    <b:Tag>Mot12</b:Tag>
    <b:SourceType>JournalArticle</b:SourceType>
    <b:Guid>{01D9E12A-465F-4022-964E-2C99DDBD8340}</b:Guid>
    <b:Author>
      <b:Author>
        <b:NameList>
          <b:Person>
            <b:Last>AB.</b:Last>
            <b:First>Motta</b:First>
          </b:Person>
        </b:NameList>
      </b:Author>
    </b:Author>
    <b:Title>The role of obesity in the development of polycystic ovary syndrome.</b:Title>
    <b:Year>2012</b:Year>
    <b:Publisher>Current Pharmaceutical Design</b:Publisher>
    <b:RefOrder>253</b:RefOrder>
  </b:Source>
  <b:Source>
    <b:Tag>Szc17</b:Tag>
    <b:SourceType>JournalArticle</b:SourceType>
    <b:Guid>{E0C183AE-279B-4DA8-9963-51E37422E18C}</b:Guid>
    <b:Author>
      <b:Author>
        <b:NameList>
          <b:Person>
            <b:Last>Szczuko M</b:Last>
            <b:First>Sankowska</b:First>
            <b:Middle>P, Zapałowska-Chwyć M, Wysokiński P.</b:Middle>
          </b:Person>
        </b:NameList>
      </b:Author>
    </b:Author>
    <b:Title>Studies on the quality nutrition in women with polycystic ovary syndrome (PCOS).</b:Title>
    <b:Year>2017</b:Year>
    <b:Publisher>Roczniki Panstwowego Zakladu Higieny</b:Publisher>
    <b:RefOrder>254</b:RefOrder>
  </b:Source>
  <b:Source>
    <b:Tag>Hoe01</b:Tag>
    <b:SourceType>JournalArticle</b:SourceType>
    <b:Guid>{F3BC175B-ADB1-4843-A7FB-45906AC50A2B}</b:Guid>
    <b:Author>
      <b:Author>
        <b:NameList>
          <b:Person>
            <b:Last>K.</b:Last>
            <b:First>Hoeger</b:First>
          </b:Person>
        </b:NameList>
      </b:Author>
    </b:Author>
    <b:Title>Obesity and weight loss in polycystic ovary syndrome.</b:Title>
    <b:Year>2001</b:Year>
    <b:Publisher>Obstetrics and Gynecology Clinics of North America</b:Publisher>
    <b:RefOrder>255</b:RefOrder>
  </b:Source>
  <b:Source>
    <b:Tag>Mar07</b:Tag>
    <b:SourceType>JournalArticle</b:SourceType>
    <b:Guid>{3C292B7D-69F1-4C81-BD6B-FF193E630BB2}</b:Guid>
    <b:Author>
      <b:Author>
        <b:NameList>
          <b:Person>
            <b:Last>Martinez-Bermejo E</b:Last>
            <b:First>Luque-Ramirez</b:First>
            <b:Middle>M, Escobar-Morreale HF.</b:Middle>
          </b:Person>
        </b:NameList>
      </b:Author>
    </b:Author>
    <b:Title>Obesity and the polycystic ovary syndrome.</b:Title>
    <b:Year>2007</b:Year>
    <b:Publisher>Minerva Endocrinology</b:Publisher>
    <b:RefOrder>256</b:RefOrder>
  </b:Source>
  <b:Source>
    <b:Tag>Pas00</b:Tag>
    <b:SourceType>JournalArticle</b:SourceType>
    <b:Guid>{07459E5E-8B91-434E-B9D3-879556C37C1F}</b:Guid>
    <b:Author>
      <b:Author>
        <b:NameList>
          <b:Person>
            <b:Last>Pasquali R</b:Last>
            <b:First>Gambineri</b:First>
            <b:Middle>A, Biscotti D, Vicennati V, Gagliardi L, Colitta D, et al.</b:Middle>
          </b:Person>
        </b:NameList>
      </b:Author>
    </b:Author>
    <b:Title>Effect of long-term treatment with metformin added to hypocaloric diet on body composition, fat distribution, and androgen and insulin levels in abdominally obese women with and without the polycystic ovary syndrome.</b:Title>
    <b:Year>2000</b:Year>
    <b:Publisher>The Journal of Clinical Endocrinology &amp; Metabolism</b:Publisher>
    <b:RefOrder>257</b:RefOrder>
  </b:Source>
  <b:Source>
    <b:Tag>Bar191</b:Tag>
    <b:SourceType>JournalArticle</b:SourceType>
    <b:Guid>{CED4E919-630D-4154-8BDC-DC6A6D543B37}</b:Guid>
    <b:Author>
      <b:Author>
        <b:NameList>
          <b:Person>
            <b:Last>Barrea L</b:Last>
            <b:First>Arnone</b:First>
            <b:Middle>A, Annunziata G, Muscogiuri G, Laudisio D, Salzano C, et al.</b:Middle>
          </b:Person>
        </b:NameList>
      </b:Author>
    </b:Author>
    <b:Title>Adherence to the mediterranean diet, dietary patterns and body composition in women with polycystic ovary syndrome (PCOS).</b:Title>
    <b:Year>2019</b:Year>
    <b:Publisher>Nutrients</b:Publisher>
    <b:RefOrder>258</b:RefOrder>
  </b:Source>
  <b:Source>
    <b:Tag>Mar15</b:Tag>
    <b:SourceType>JournalArticle</b:SourceType>
    <b:Guid>{5C005865-D19B-4AAB-9F2D-0DD6D5BE6271}</b:Guid>
    <b:Author>
      <b:Author>
        <b:NameList>
          <b:Person>
            <b:Last>Martinez-Gonzalez MA</b:Last>
            <b:First>Salas-Salvado</b:First>
            <b:Middle>J, Estruch R, Corella D, Fito M, Ros E, et al.</b:Middle>
          </b:Person>
        </b:NameList>
      </b:Author>
    </b:Author>
    <b:Title>Benefits of the mediterranean diet: insights from the PREDIMED Study.</b:Title>
    <b:Year>2015</b:Year>
    <b:Publisher>Progress in Cardiovascular Diseases</b:Publisher>
    <b:RefOrder>259</b:RefOrder>
  </b:Source>
  <b:Source>
    <b:Tag>Dit19</b:Tag>
    <b:SourceType>JournalArticle</b:SourceType>
    <b:Guid>{197EED74-A48B-4CEB-9F8A-3EE7D157FD8F}</b:Guid>
    <b:Author>
      <b:Author>
        <b:NameList>
          <b:Person>
            <b:Last>Ditano-Vazquez P</b:Last>
            <b:First>Torres-Pena</b:First>
            <b:Middle>JD, Galeano-Valle F, Perez-Caballero AI, Demelo-Rodriguez P, Lopez-Miranda J, et al.</b:Middle>
          </b:Person>
        </b:NameList>
      </b:Author>
    </b:Author>
    <b:Title>The fluid aspect of the mediterranean diet in the prevention and management of cardiovascular disease and diabetes: the role of polyphenol content in moderate consumption of wine and olive oil.</b:Title>
    <b:Year>2019</b:Year>
    <b:Publisher>Nutrients</b:Publisher>
    <b:RefOrder>260</b:RefOrder>
  </b:Source>
  <b:Source>
    <b:Tag>Mir20</b:Tag>
    <b:SourceType>JournalArticle</b:SourceType>
    <b:Guid>{F792DD13-DE34-45D1-833E-49D91CFA8E10}</b:Guid>
    <b:Author>
      <b:Author>
        <b:NameList>
          <b:Person>
            <b:Last>Mirabelli M</b:Last>
            <b:First>Chiefari</b:First>
            <b:Middle>E, Arcidiacono B, Corigliano DM, Brunetti FS, Maggisano V, et al.</b:Middle>
          </b:Person>
        </b:NameList>
      </b:Author>
    </b:Author>
    <b:Title>Mediterranean diet nutrients to turn the tide against insulin resistance and related diseases.</b:Title>
    <b:Year>2020</b:Year>
    <b:Publisher>Nutrients</b:Publisher>
    <b:RefOrder>261</b:RefOrder>
  </b:Source>
  <b:Source>
    <b:Tag>Fri21</b:Tag>
    <b:SourceType>JournalArticle</b:SourceType>
    <b:Guid>{AEA9E1DA-7D34-4565-87A1-639DB06F00DD}</b:Guid>
    <b:Author>
      <b:Author>
        <b:NameList>
          <b:Person>
            <b:Last>Frias-Toral E</b:Last>
            <b:First>Garcia-Velasquez</b:First>
            <b:Middle>E, de Los Angeles Carignano M, Rodriguez-Veintimilla D, Alvarado-Aguilera I, Bautista-Litardo N.</b:Middle>
          </b:Person>
        </b:NameList>
      </b:Author>
    </b:Author>
    <b:Title>Polycystic ovary syndrome and obesity: clinical aspects and nutritional management.</b:Title>
    <b:Year>2021</b:Year>
    <b:Publisher>Minerva Endocrinology</b:Publisher>
    <b:RefOrder>262</b:RefOrder>
  </b:Source>
  <b:Source>
    <b:Tag>Mol19</b:Tag>
    <b:SourceType>JournalArticle</b:SourceType>
    <b:Guid>{152143DF-4245-4948-8A3C-D733A111F3D3}</b:Guid>
    <b:Author>
      <b:Author>
        <b:NameList>
          <b:Person>
            <b:Last>Molendijk I</b:Last>
            <b:First>van</b:First>
            <b:Middle>der Marel S, Maljaars PWJ.</b:Middle>
          </b:Person>
        </b:NameList>
      </b:Author>
    </b:Author>
    <b:Title>Towards a food pharmacy: immunologic modulation through diet.</b:Title>
    <b:Year>2019</b:Year>
    <b:Publisher>Nutrients</b:Publisher>
    <b:RefOrder>263</b:RefOrder>
  </b:Source>
  <b:Source>
    <b:Tag>Kaz201</b:Tag>
    <b:SourceType>JournalArticle</b:SourceType>
    <b:Guid>{FD105647-5A3C-4C70-A55B-EDC980233644}</b:Guid>
    <b:Author>
      <b:Author>
        <b:NameList>
          <b:Person>
            <b:Last>Kazemi M</b:Last>
            <b:First>Jarrett</b:First>
            <b:Middle>BY, Vanden Brink H, Lin AW, Hoeger KM, Spandorfer SD, et al.</b:Middle>
          </b:Person>
        </b:NameList>
      </b:Author>
    </b:Author>
    <b:Title>Obesity, insulin resistance, and hyperandrogenism mediate the link between poor diet quality and ovarian dysmorphology in reproductive-aged women.</b:Title>
    <b:Year>2020</b:Year>
    <b:Publisher>Nutrients</b:Publisher>
    <b:RefOrder>264</b:RefOrder>
  </b:Source>
  <b:Source>
    <b:Tag>Ler20</b:Tag>
    <b:SourceType>JournalArticle</b:SourceType>
    <b:Guid>{50389EC2-5FA8-4C2E-B600-3541A3B29460}</b:Guid>
    <b:Author>
      <b:Author>
        <b:NameList>
          <b:Person>
            <b:Last>Leri M</b:Last>
            <b:First>Scuto</b:First>
            <b:Middle>M, Ontario ML, Calabrese V, Calabrese EJ, Bucciantini M, et al.</b:Middle>
          </b:Person>
        </b:NameList>
      </b:Author>
    </b:Author>
    <b:Title>Healthy effects of plant polyphenols: molecular mechanisms.</b:Title>
    <b:Year>2020</b:Year>
    <b:Publisher>International Journal of Molecular Sciences</b:Publisher>
    <b:RefOrder>265</b:RefOrder>
  </b:Source>
  <b:Source>
    <b:Tag>Pir17</b:Tag>
    <b:SourceType>JournalArticle</b:SourceType>
    <b:Guid>{0991ADE6-7ED8-4326-83BC-4B0BE716374A}</b:Guid>
    <b:Author>
      <b:Author>
        <b:NameList>
          <b:Person>
            <b:Last>Piroddi M</b:Last>
            <b:First>Albini</b:First>
            <b:Middle>A, Fabiani R, Giovannelli L, Luceri C, Natella F, et al.</b:Middle>
          </b:Person>
        </b:NameList>
      </b:Author>
    </b:Author>
    <b:Title>Nutrigenomics of extra-virgin olive oil: a review.</b:Title>
    <b:Year>2017</b:Year>
    <b:Publisher>Biofactors</b:Publisher>
    <b:RefOrder>266</b:RefOrder>
  </b:Source>
  <b:Source>
    <b:Tag>Abe19</b:Tag>
    <b:SourceType>JournalArticle</b:SourceType>
    <b:Guid>{AFAF8A69-6435-4C6F-9DF9-36225925CA88}</b:Guid>
    <b:Author>
      <b:Author>
        <b:NameList>
          <b:Person>
            <b:Last>Abenavoli L</b:Last>
            <b:First>Milanović</b:First>
            <b:Middle>M, Milić N, Luzza F, Giuffrè AM.</b:Middle>
          </b:Person>
        </b:NameList>
      </b:Author>
    </b:Author>
    <b:Title>Olive oil antioxidants and non-alcoholic fatty liver disease.</b:Title>
    <b:Year>2019</b:Year>
    <b:Publisher>Expert Review of Gastroenterology &amp; Hepatology</b:Publisher>
    <b:RefOrder>267</b:RefOrder>
  </b:Source>
  <b:Source>
    <b:Tag>Bac11</b:Tag>
    <b:SourceType>JournalArticle</b:SourceType>
    <b:Guid>{76D229B5-C23B-4080-8F6C-AD095D389B3D}</b:Guid>
    <b:Author>
      <b:Author>
        <b:NameList>
          <b:Person>
            <b:Last>Bach-Faig A</b:Last>
            <b:First>Berry</b:First>
            <b:Middle>EM, Lairon D, Reguant J, Trichopoulou A, Dernini S, et al.</b:Middle>
          </b:Person>
        </b:NameList>
      </b:Author>
    </b:Author>
    <b:Title>Mediterranean diet pyramid today. Science and cultural updates.</b:Title>
    <b:Year>2011</b:Year>
    <b:Publisher>Public Health Nutrition</b:Publisher>
    <b:RefOrder>268</b:RefOrder>
  </b:Source>
  <b:Source>
    <b:Tag>Aug15</b:Tag>
    <b:SourceType>JournalArticle</b:SourceType>
    <b:Guid>{55DE77CD-8692-4BAD-9B3F-AEF8E1ED4029}</b:Guid>
    <b:Author>
      <b:Author>
        <b:NameList>
          <b:Person>
            <b:Last>Augustin LS</b:Last>
            <b:First>Kendall</b:First>
            <b:Middle>CW, Jenkins DJ, Willett WC, Astrup A, Barclay AW, et al.</b:Middle>
          </b:Person>
        </b:NameList>
      </b:Author>
    </b:Author>
    <b:Title>Glycemic index, glycemic load and glycemic response: an international scientific consensus summit from the international carbohydrate quality consortium (ICQC).</b:Title>
    <b:Year>2015</b:Year>
    <b:Publisher>Nutrition, Metabolism &amp; Cardiovascular Diseases</b:Publisher>
    <b:RefOrder>269</b:RefOrder>
  </b:Source>
  <b:Source>
    <b:Tag>Bar08</b:Tag>
    <b:SourceType>JournalArticle</b:SourceType>
    <b:Guid>{27ACDB71-9881-424A-8745-B18924D56D6C}</b:Guid>
    <b:Author>
      <b:Author>
        <b:NameList>
          <b:Person>
            <b:Last>Barclay AW</b:Last>
            <b:First>Petocz</b:First>
            <b:Middle>P, McMillan-Price J, Flood VM, Prvan T, Mitchell P, et al.</b:Middle>
          </b:Person>
        </b:NameList>
      </b:Author>
    </b:Author>
    <b:Title>Glycemic index, glycemic load, and chronic disease risk: a meta-analysis of observational studies.</b:Title>
    <b:Year>2008</b:Year>
    <b:Publisher>The American Journal of Clinical Nutrition</b:Publisher>
    <b:RefOrder>270</b:RefOrder>
  </b:Source>
  <b:Source>
    <b:Tag>Zaf19</b:Tag>
    <b:SourceType>JournalArticle</b:SourceType>
    <b:Guid>{55363D73-F939-4481-A78C-58283CF0BCA7}</b:Guid>
    <b:Author>
      <b:Author>
        <b:NameList>
          <b:Person>
            <b:Last>Zafar MI</b:Last>
            <b:First>Mills</b:First>
            <b:Middle>KE, Zheng J, Regmi A, Hu SQ, Gou L, et al.</b:Middle>
          </b:Person>
        </b:NameList>
      </b:Author>
    </b:Author>
    <b:Title>Low-glycemic index diets as an intervention for diabetes: a systematic review and meta-analysis.</b:Title>
    <b:Year>2019</b:Year>
    <b:Publisher>The American Journal of Clinical Nutrition</b:Publisher>
    <b:RefOrder>271</b:RefOrder>
  </b:Source>
  <b:Source>
    <b:Tag>Zha20</b:Tag>
    <b:SourceType>JournalArticle</b:SourceType>
    <b:Guid>{997CC1FC-D327-4BFC-81F7-42079FC5D928}</b:Guid>
    <b:Author>
      <b:Author>
        <b:NameList>
          <b:Person>
            <b:Last>Zhang JY</b:Last>
            <b:First>Jiang</b:First>
            <b:Middle>YT, Liu YS, Chang Q, Zhao YH, Wu QJ.</b:Middle>
          </b:Person>
        </b:NameList>
      </b:Author>
    </b:Author>
    <b:Title>The association between glycemic index, glycemic load, and metabolic syndrome: a systematic review and dose-response meta-analysis of observational studies.</b:Title>
    <b:Year>2020</b:Year>
    <b:Publisher>European Journal of Nutrition</b:Publisher>
    <b:RefOrder>272</b:RefOrder>
  </b:Source>
  <b:Source>
    <b:Tag>Liv19</b:Tag>
    <b:SourceType>JournalArticle</b:SourceType>
    <b:Guid>{C29C8F45-3392-40C9-8A74-EB03781E7581}</b:Guid>
    <b:Author>
      <b:Author>
        <b:NameList>
          <b:Person>
            <b:Last>Livesey G</b:Last>
            <b:First>Livesey</b:First>
            <b:Middle>H.</b:Middle>
          </b:Person>
        </b:NameList>
      </b:Author>
    </b:Author>
    <b:Title>Coronary heart disease and dietary carbohydrate, glycemic index, and glycemic load: dose-response meta-analyses of prospective cohort studies.</b:Title>
    <b:Year>2019</b:Year>
    <b:Publisher>Mayo Clinic Proceedings: Innovations, Quality &amp; Outcomes</b:Publisher>
    <b:RefOrder>273</b:RefOrder>
  </b:Source>
  <b:Source>
    <b:Tag>Gra13</b:Tag>
    <b:SourceType>JournalArticle</b:SourceType>
    <b:Guid>{EB931316-4633-461C-9AC3-356E526E461A}</b:Guid>
    <b:Author>
      <b:Author>
        <b:NameList>
          <b:Person>
            <b:Last>Graff SK</b:Last>
            <b:First>Mário</b:First>
            <b:Middle>FM, Alves BC, Spritzer PM.</b:Middle>
          </b:Person>
        </b:NameList>
      </b:Author>
    </b:Author>
    <b:Title>Dietary glycemic index is associated with less favorable anthropometric and metabolic profiles in polycystic ovary syndrome women with different phenotypes.</b:Title>
    <b:Year>2013</b:Year>
    <b:Publisher>Fertility and Sterility</b:Publisher>
    <b:RefOrder>274</b:RefOrder>
  </b:Source>
  <b:Source>
    <b:Tag>Mar10</b:Tag>
    <b:SourceType>JournalArticle</b:SourceType>
    <b:Guid>{24C088FD-5D2D-40FF-981B-EF4980027394}</b:Guid>
    <b:Author>
      <b:Author>
        <b:NameList>
          <b:Person>
            <b:Last>Marsh KA</b:Last>
            <b:First>Steinbeck</b:First>
            <b:Middle>KS, Atkinson FS, Petocz P, Brand-Miller JC.</b:Middle>
          </b:Person>
        </b:NameList>
      </b:Author>
    </b:Author>
    <b:Title>Effect of a low glycemic index compared with a conventional healthy diet on polycystic ovary syndrome.</b:Title>
    <b:Year>2010</b:Year>
    <b:Publisher>The American Journal of Clinical Nutrition</b:Publisher>
    <b:RefOrder>275</b:RefOrder>
  </b:Source>
  <b:Source>
    <b:Tag>Bar13</b:Tag>
    <b:SourceType>JournalArticle</b:SourceType>
    <b:Guid>{EC7DFE60-F64F-4290-A10D-EBC1ADC8D27B}</b:Guid>
    <b:Author>
      <b:Author>
        <b:NameList>
          <b:Person>
            <b:Last>Barr S</b:Last>
            <b:First>Reeves</b:First>
            <b:Middle>S, Sharp K, Jeanes YM.</b:Middle>
          </b:Person>
        </b:NameList>
      </b:Author>
    </b:Author>
    <b:Title>An isocaloric low glycemic index diet improves insulin sensitivity in women with polycystic ovary syndrome.</b:Title>
    <b:Year>2013</b:Year>
    <b:Publisher>Journal of the Academy of Nutrition and Dietetics</b:Publisher>
    <b:RefOrder>276</b:RefOrder>
  </b:Source>
  <b:Source>
    <b:Tag>Sor16</b:Tag>
    <b:SourceType>JournalArticle</b:SourceType>
    <b:Guid>{3CB533AF-C05D-42F0-83A4-8A60D3684F19}</b:Guid>
    <b:Author>
      <b:Author>
        <b:NameList>
          <b:Person>
            <b:Last>Sordia-Hernandez LH</b:Last>
            <b:First>Ancer</b:First>
            <b:Middle>Rodriguez P, Saldivar Rodriguez D, Trejo Guzman S, Servin Zenteno ES, Guerrero Gonzalez G, et al.</b:Middle>
          </b:Person>
        </b:NameList>
      </b:Author>
    </b:Author>
    <b:Title>Effect of a low glycemic diet in patients with polycystic ovary syndrome and anovulation ‒ a randomized controlled trial.</b:Title>
    <b:Year>2016</b:Year>
    <b:Publisher>Clinical and Experimental Obstetrics &amp; Gynecology</b:Publisher>
    <b:RefOrder>277</b:RefOrder>
  </b:Source>
  <b:Source>
    <b:Tag>Ati09</b:Tag>
    <b:SourceType>JournalArticle</b:SourceType>
    <b:Guid>{1B44C9BD-467B-4F6A-BFFA-E02ED38537D2}</b:Guid>
    <b:Author>
      <b:Author>
        <b:NameList>
          <b:Person>
            <b:Last>Atiomo W</b:Last>
            <b:First>Read</b:First>
            <b:Middle>A, Golding M, Silcocks P, Razali N, Sarkar S, et al.</b:Middle>
          </b:Person>
        </b:NameList>
      </b:Author>
    </b:Author>
    <b:Title>Local recruitment experience in a study comparing the effectiveness of a low glycaemic index diet with a low calorie healthy eating approach at achieving weight loss and reducing the risk of endometrial cancer in women with polycystic ovary syndrome (PCOS</b:Title>
    <b:Year>2009</b:Year>
    <b:Publisher>Contemporary Clinical Trials</b:Publisher>
    <b:RefOrder>278</b:RefOrder>
  </b:Source>
  <b:Source>
    <b:Tag>Bec15</b:Tag>
    <b:SourceType>JournalArticle</b:SourceType>
    <b:Guid>{703C3A70-A0AC-4D9A-B9F5-6FB66D0C46FC}</b:Guid>
    <b:Author>
      <b:Author>
        <b:NameList>
          <b:Person>
            <b:Last>Becker GF</b:Last>
            <b:First>Passos</b:First>
            <b:Middle>EP, Moulin CC.</b:Middle>
          </b:Person>
        </b:NameList>
      </b:Author>
    </b:Author>
    <b:Title>Short-term effects of a hypocaloric diet with low glycemic index and low glycemic load on body adiposity, metabolic variables, ghrelin, leptin, and pregnancy rate in overweight and obese infertile women: a randomized controlled trial.</b:Title>
    <b:Year>2015</b:Year>
    <b:Publisher>The American Journal of Clinical Nutrition</b:Publisher>
    <b:RefOrder>279</b:RefOrder>
  </b:Source>
  <b:Source>
    <b:Tag>Dou06</b:Tag>
    <b:SourceType>JournalArticle</b:SourceType>
    <b:Guid>{AB2B06F7-A0EB-4848-BE05-32AB830BA94A}</b:Guid>
    <b:Author>
      <b:Author>
        <b:NameList>
          <b:Person>
            <b:Last>Douglas CC</b:Last>
            <b:First>Norris</b:First>
            <b:Middle>LE, Oster RA, Darnell BE, Azziz R, Gower BA.</b:Middle>
          </b:Person>
        </b:NameList>
      </b:Author>
    </b:Author>
    <b:Title>Difference in dietary intake between women with polycystic ovary syndrome and healthy controls.</b:Title>
    <b:Year>2006</b:Year>
    <b:Publisher>Fertility and Sterility</b:Publisher>
    <b:RefOrder>280</b:RefOrder>
  </b:Source>
  <b:Source>
    <b:Tag>Shi16</b:Tag>
    <b:SourceType>JournalArticle</b:SourceType>
    <b:Guid>{A94013C0-1AF7-485A-B4B3-88C367D448A1}</b:Guid>
    <b:Author>
      <b:Author>
        <b:NameList>
          <b:Person>
            <b:Last>Shishehgar F</b:Last>
            <b:First>Ramezani</b:First>
            <b:Middle>Tehrani F, Mirmiran P, Hajian S, Baghestani AR, Moslehi N.</b:Middle>
          </b:Person>
        </b:NameList>
      </b:Author>
    </b:Author>
    <b:Title>Comparison of dietary intake between polycystic ovary syndrome women and controls.</b:Title>
    <b:Year>2016</b:Year>
    <b:Publisher>Global Journal of Health Sciences</b:Publisher>
    <b:RefOrder>281</b:RefOrder>
  </b:Source>
  <b:Source>
    <b:Tag>Mat161</b:Tag>
    <b:SourceType>JournalArticle</b:SourceType>
    <b:Guid>{0F4F7654-FDC3-4063-9A9D-09F5B50F4937}</b:Guid>
    <b:Author>
      <b:Author>
        <b:NameList>
          <b:Person>
            <b:Last>Matthan NR</b:Last>
            <b:First>Ausman</b:First>
            <b:Middle>LM, Meng H, Tighiouart H, Lichtenstein AH.</b:Middle>
          </b:Person>
        </b:NameList>
      </b:Author>
    </b:Author>
    <b:Title>Estimating the reliability of glycemic index values and potential sources of methodological and biological variability.</b:Title>
    <b:Year>2016</b:Year>
    <b:Publisher>The American Journal of Clinical Nutrition</b:Publisher>
    <b:RefOrder>282</b:RefOrder>
  </b:Source>
  <b:Source>
    <b:Tag>Jos19</b:Tag>
    <b:SourceType>JournalArticle</b:SourceType>
    <b:Guid>{78642C0B-3AE9-473C-826A-B5F563A547A6}</b:Guid>
    <b:Author>
      <b:Author>
        <b:NameList>
          <b:Person>
            <b:Last>Joshi S</b:Last>
            <b:First>Ostfeld</b:First>
            <b:Middle>RJ, McMacken M.</b:Middle>
          </b:Person>
        </b:NameList>
      </b:Author>
    </b:Author>
    <b:Title>The ketogenic diet for obesity and diabetes-enthusiasm outpaces evidence.</b:Title>
    <b:Year>2019</b:Year>
    <b:Publisher>JAMA Internal Medicine</b:Publisher>
    <b:RefOrder>283</b:RefOrder>
  </b:Source>
  <b:Source>
    <b:Tag>Mer16</b:Tag>
    <b:SourceType>JournalArticle</b:SourceType>
    <b:Guid>{3A47EDFA-8FD5-4BC0-BA62-54CB589DB7F9}</b:Guid>
    <b:Author>
      <b:Author>
        <b:NameList>
          <b:Person>
            <b:Last>Merra G</b:Last>
            <b:First>Miranda</b:First>
            <b:Middle>R, Barrucco S, Gualtieri P, Mazza M, Moriconi E, et al.</b:Middle>
          </b:Person>
        </b:NameList>
      </b:Author>
    </b:Author>
    <b:Title>Very-low-calorie ketogenic diet with aminoacid supplement versus very low restricted-calorie diet for preserving muscle mass during weight loss: a pilot double-blind study.</b:Title>
    <b:Year>2016</b:Year>
    <b:Publisher>European Review for Medical and Pharmacological Sciences</b:Publisher>
    <b:RefOrder>284</b:RefOrder>
  </b:Source>
  <b:Source>
    <b:Tag>Cou17</b:Tag>
    <b:SourceType>JournalArticle</b:SourceType>
    <b:Guid>{4E501315-4B42-4D63-A73E-AE9FABB6D091}</b:Guid>
    <b:Author>
      <b:Author>
        <b:NameList>
          <b:Person>
            <b:Last>Courchesne-Loyer A</b:Last>
            <b:First>Croteau</b:First>
            <b:Middle>E, Castellano CA, St-Pierre V, Hennebelle M, Cunnane SC.</b:Middle>
          </b:Person>
        </b:NameList>
      </b:Author>
    </b:Author>
    <b:Title>Inverse relationship between brain glucose and ketone metabolism in adults during short-term moderate dietary ketosis: a dual tracer quantitative positron emission tomography study.</b:Title>
    <b:Year>2017</b:Year>
    <b:Publisher>Journal of Cerebral Blood Flow &amp; Metabolism</b:Publisher>
    <b:RefOrder>285</b:RefOrder>
  </b:Source>
  <b:Source>
    <b:Tag>Kuc19</b:Tag>
    <b:SourceType>JournalArticle</b:SourceType>
    <b:Guid>{D6265D2D-E8E7-43E7-9DFB-C0486607BD00}</b:Guid>
    <b:Author>
      <b:Author>
        <b:NameList>
          <b:Person>
            <b:Last>Kuchkuntla AR</b:Last>
            <b:First>Shah</b:First>
            <b:Middle>M, Velapati S, Gershuni VM, Rajjo T, Nanda S, et al.</b:Middle>
          </b:Person>
        </b:NameList>
      </b:Author>
    </b:Author>
    <b:Title>Ketogenic diet: an endocrinologist perspective.</b:Title>
    <b:Year>2019</b:Year>
    <b:Publisher>Current Nutrition Reports</b:Publisher>
    <b:RefOrder>286</b:RefOrder>
  </b:Source>
  <b:Source>
    <b:Tag>Gup17</b:Tag>
    <b:SourceType>JournalArticle</b:SourceType>
    <b:Guid>{57A23729-A497-46E4-8011-60BF45A8AD4F}</b:Guid>
    <b:Author>
      <b:Author>
        <b:NameList>
          <b:Person>
            <b:Last>Gupta L</b:Last>
            <b:First>Khandelwal</b:First>
            <b:Middle>D, Kalra S, Gupta P, Dutta D, Aggarwal S.</b:Middle>
          </b:Person>
        </b:NameList>
      </b:Author>
    </b:Author>
    <b:Title>Ketogenic diet in endocrine disorders: current perspectives.</b:Title>
    <b:Year>2017</b:Year>
    <b:Publisher>Postgraduate Medical Journal</b:Publisher>
    <b:RefOrder>287</b:RefOrder>
  </b:Source>
  <b:Source>
    <b:Tag>Mav05</b:Tag>
    <b:SourceType>JournalArticle</b:SourceType>
    <b:Guid>{90CA1034-9C13-4F07-8AEE-F457351EC35D}</b:Guid>
    <b:Author>
      <b:Author>
        <b:NameList>
          <b:Person>
            <b:Last>Mavropoulos JC</b:Last>
            <b:First>Yancy</b:First>
            <b:Middle>WS, Hepburn J, Westman EC.</b:Middle>
          </b:Person>
        </b:NameList>
      </b:Author>
    </b:Author>
    <b:Title>The effects of a low-carbohydrate, ketogenic diet on the polycystic ovary syndrome: a pilot study.</b:Title>
    <b:Year>2005</b:Year>
    <b:Publisher>Nutrition &amp; Metabolism</b:Publisher>
    <b:RefOrder>288</b:RefOrder>
  </b:Source>
  <b:Source>
    <b:Tag>Sch12</b:Tag>
    <b:SourceType>JournalArticle</b:SourceType>
    <b:Guid>{10EB0D98-6530-45A4-BE9D-682F930F73EA}</b:Guid>
    <b:Author>
      <b:Author>
        <b:NameList>
          <b:Person>
            <b:Last>Schugar RC</b:Last>
            <b:First>Crawford</b:First>
            <b:Middle>PA.</b:Middle>
          </b:Person>
        </b:NameList>
      </b:Author>
    </b:Author>
    <b:Title>Low-carbohydrate ketogenic diets, glucose homeostasis, and nonalcoholic fatty liver disease.</b:Title>
    <b:Year>2012</b:Year>
    <b:Publisher>Current Opinion in Clinical Nutrition &amp; Metabolic Care</b:Publisher>
    <b:RefOrder>289</b:RefOrder>
  </b:Source>
  <b:Source>
    <b:Tag>Zha16</b:Tag>
    <b:SourceType>JournalArticle</b:SourceType>
    <b:Guid>{33D89A62-DA6D-4A3C-A72D-B22A15884E46}</b:Guid>
    <b:Author>
      <b:Author>
        <b:NameList>
          <b:Person>
            <b:Last>Zhang X</b:Last>
            <b:First>Qin</b:First>
            <b:Middle>J, Zhao Y, Shi J, Lan R, Gan Y, et al.</b:Middle>
          </b:Person>
        </b:NameList>
      </b:Author>
    </b:Author>
    <b:Title>Long-term ketogenic diet contributes to glycemic control but promotes lipid accumulation and hepatic steatosis in type 2 diabetic mice.</b:Title>
    <b:Year>2016</b:Year>
    <b:Publisher>Nutrition Research</b:Publisher>
    <b:RefOrder>290</b:RefOrder>
  </b:Source>
  <b:Source>
    <b:Tag>Cap19</b:Tag>
    <b:SourceType>JournalArticle</b:SourceType>
    <b:Guid>{837E905B-407E-42C8-94E5-E599052D6063}</b:Guid>
    <b:Author>
      <b:Author>
        <b:NameList>
          <b:Person>
            <b:Last>Caprio M</b:Last>
            <b:First>Infante</b:First>
            <b:Middle>M, Moriconi E, Armani A, Fabbri A, Mantovani G, et al.</b:Middle>
          </b:Person>
        </b:NameList>
      </b:Author>
    </b:Author>
    <b:Title>Very-low-calorie ketogenic diet (VLCKD) in the management of metabolic diseases: systematic review and consensus statement from the Italian society of endocrinology (SIE).</b:Title>
    <b:Year>2019</b:Year>
    <b:Publisher>Journal of Endocrinological Investigation</b:Publisher>
    <b:RefOrder>291</b:RefOrder>
  </b:Source>
  <b:Source>
    <b:Tag>Bas20</b:Tag>
    <b:SourceType>JournalArticle</b:SourceType>
    <b:Guid>{093E3122-57BC-4019-A4B6-4FEE0D93219C}</b:Guid>
    <b:Author>
      <b:Author>
        <b:NameList>
          <b:Person>
            <b:Last>Basciani S</b:Last>
            <b:First>Camajani</b:First>
            <b:Middle>E, Contini S, Persichetti A, Risi R, Bertoldi L, et al.</b:Middle>
          </b:Person>
        </b:NameList>
      </b:Author>
    </b:Author>
    <b:Title>Very-low-calorie ketogenic diets with whey, vegetable, or animal protein in patients with obesity: a randomized Pilot Study.</b:Title>
    <b:Year>2020</b:Year>
    <b:Publisher>The Journal of Clinical Endocrinology &amp; Metabolism</b:Publisher>
    <b:RefOrder>292</b:RefOrder>
  </b:Source>
  <b:Source>
    <b:Tag>Fei15</b:Tag>
    <b:SourceType>JournalArticle</b:SourceType>
    <b:Guid>{568215F2-59CF-460A-B6BA-9FCBE7201D3B}</b:Guid>
    <b:Author>
      <b:Author>
        <b:NameList>
          <b:Person>
            <b:Last>Feinman RD</b:Last>
            <b:First>Pogozelski</b:First>
            <b:Middle>WK, Astrup A, Bernstein RK, Fine EJ, Westman EC, et al.</b:Middle>
          </b:Person>
        </b:NameList>
      </b:Author>
    </b:Author>
    <b:Title>Dietary carbohydrate restriction as the first approach in diabetes management: critical review and evidence base.</b:Title>
    <b:Year>2015</b:Year>
    <b:Publisher>Nutrition</b:Publisher>
    <b:RefOrder>293</b:RefOrder>
  </b:Source>
  <b:Source>
    <b:Tag>Ase15</b:Tag>
    <b:SourceType>JournalArticle</b:SourceType>
    <b:Guid>{B217ABF7-2026-4BF8-B1F5-94093534208A}</b:Guid>
    <b:Author>
      <b:Author>
        <b:NameList>
          <b:Person>
            <b:Last>Asemi Z</b:Last>
            <b:First>Esmaillzadeh</b:First>
            <b:Middle>A.</b:Middle>
          </b:Person>
        </b:NameList>
      </b:Author>
    </b:Author>
    <b:Title>DASH diet, insulin resistance, and serum hs-CRP in polycystic ovary syndrome: a randomized controlled clinical trial.</b:Title>
    <b:Year>2015</b:Year>
    <b:Publisher>Hormone and Metabolic Research</b:Publisher>
    <b:RefOrder>294</b:RefOrder>
  </b:Source>
  <b:Source>
    <b:Tag>Chi16</b:Tag>
    <b:SourceType>JournalArticle</b:SourceType>
    <b:Guid>{B60FEE10-AB85-43D3-B88C-13D2564BEC8B}</b:Guid>
    <b:Author>
      <b:Author>
        <b:NameList>
          <b:Person>
            <b:Last>Chiu S</b:Last>
            <b:First>Bergeron</b:First>
            <b:Middle>N, Williams PT, Bray GA, Sutherland B, Krauss RM.</b:Middle>
          </b:Person>
        </b:NameList>
      </b:Author>
    </b:Author>
    <b:Title>Comparison of the DASH (dietary approaches to stop hypertension) diet and a higher-fat DASH diet on blood pressure and lipids and lipoproteins: a randomized controlled trial.</b:Title>
    <b:Year>2016</b:Year>
    <b:Publisher>The American Journal of Clinical Nutrition</b:Publisher>
    <b:RefOrder>295</b:RefOrder>
  </b:Source>
  <b:Source>
    <b:Tag>Chi19</b:Tag>
    <b:SourceType>JournalArticle</b:SourceType>
    <b:Guid>{29B1EDEE-310F-40E5-BC9C-62181CD5A401}</b:Guid>
    <b:Author>
      <b:Author>
        <b:NameList>
          <b:Person>
            <b:Last>Chiavaroli L</b:Last>
            <b:First>Viguiliouk</b:First>
            <b:Middle>E, Nishi SK, Blanco Mejia S, Rahelić D, Kahleová H, et al.</b:Middle>
          </b:Person>
        </b:NameList>
      </b:Author>
    </b:Author>
    <b:Title>DASH dietary pattern and cardiometabolic outcomes: an umbrella review of systematic reviews and meta-analyses.</b:Title>
    <b:Year>2019</b:Year>
    <b:Publisher>Nutrients</b:Publisher>
    <b:RefOrder>296</b:RefOrder>
  </b:Source>
  <b:Source>
    <b:Tag>Sol18</b:Tag>
    <b:SourceType>JournalArticle</b:SourceType>
    <b:Guid>{A19D6A18-429B-45F7-BA43-F055E7A46260}</b:Guid>
    <b:Author>
      <b:Author>
        <b:NameList>
          <b:Person>
            <b:Last>Soltani S</b:Last>
            <b:First>Chitsazi</b:First>
            <b:Middle>MJ, Salehi-Abargouei A.</b:Middle>
          </b:Person>
        </b:NameList>
      </b:Author>
    </b:Author>
    <b:Title>The effect of dietary approaches to stop hypertension (DASH) on serum inflammatory markers: a systematic review and meta-analysis of randomized trials.</b:Title>
    <b:Year>2018</b:Year>
    <b:Publisher>Clinical Nutrition</b:Publisher>
    <b:RefOrder>297</b:RefOrder>
  </b:Source>
  <b:Source>
    <b:Tag>Sol16</b:Tag>
    <b:SourceType>JournalArticle</b:SourceType>
    <b:Guid>{3F2AD570-9234-472F-8B10-B508A832EDBE}</b:Guid>
    <b:Author>
      <b:Author>
        <b:NameList>
          <b:Person>
            <b:Last>Soltani S</b:Last>
            <b:First>Shirani</b:First>
            <b:Middle>F, Chitsazi MJ, Salehi-Abargouei A.</b:Middle>
          </b:Person>
        </b:NameList>
      </b:Author>
    </b:Author>
    <b:Title>The effect of dietary approaches to stop hypertension (DASH) diet on weight and body composition in adults: a systematic review and meta-analysis of randomized controlled clinical trials.</b:Title>
    <b:Year>2016</b:Year>
    <b:Publisher>Obesity Reviews</b:Publisher>
    <b:RefOrder>298</b:RefOrder>
  </b:Source>
  <b:Source>
    <b:Tag>Sie15</b:Tag>
    <b:SourceType>JournalArticle</b:SourceType>
    <b:Guid>{6DAE2D3E-6D26-4721-AAEB-BF560A4A434F}</b:Guid>
    <b:Author>
      <b:Author>
        <b:NameList>
          <b:Person>
            <b:Last>Siervo M</b:Last>
            <b:First>Lara</b:First>
            <b:Middle>J, Chowdhury S, Ashor A, Oggioni C, Mathers JC.</b:Middle>
          </b:Person>
        </b:NameList>
      </b:Author>
    </b:Author>
    <b:Title>Effects of the dietary approach to stop hypertension (DASH) diet on cardiovascular risk factors: a systematic review and meta-analysis.</b:Title>
    <b:Year>2015</b:Year>
    <b:Publisher>British Journal of Nutrition</b:Publisher>
    <b:RefOrder>299</b:RefOrder>
  </b:Source>
  <b:Source>
    <b:Tag>Ase14</b:Tag>
    <b:SourceType>JournalArticle</b:SourceType>
    <b:Guid>{DC72736A-3A3E-4FF2-920E-07142926535F}</b:Guid>
    <b:Author>
      <b:Author>
        <b:NameList>
          <b:Person>
            <b:Last>Asemi Z</b:Last>
            <b:First>Samimi</b:First>
            <b:Middle>M, Tabassi Z, Shakeri H, Sabihi SS, Esmaillzadeh A.</b:Middle>
          </b:Person>
        </b:NameList>
      </b:Author>
    </b:Author>
    <b:Title>Effects of DASH diet on lipid profiles and biomarkers of oxidative stress in overweight and obese women with polycystic ovary syndrome: a randomized clinical trial.</b:Title>
    <b:Year>2014</b:Year>
    <b:Publisher>Nutrition</b:Publisher>
    <b:RefOrder>300</b:RefOrder>
  </b:Source>
  <b:Source>
    <b:Tag>Aza17</b:Tag>
    <b:SourceType>JournalArticle</b:SourceType>
    <b:Guid>{2B783933-15EA-4990-82CB-DB063CFAB049}</b:Guid>
    <b:Author>
      <b:Author>
        <b:NameList>
          <b:Person>
            <b:Last>Azadi-Yazdi M</b:Last>
            <b:First>Karimi-Zarchi</b:First>
            <b:Middle>M, Salehi-Abargouei A, Fallahzadeh H, Nadjarzadeh A.</b:Middle>
          </b:Person>
        </b:NameList>
      </b:Author>
    </b:Author>
    <b:Title>Effects of dietary approach to stop hypertension diet on androgens, antioxidant status and body composition in overweight and obese women with polycystic ovary syndrome: a randomised controlled trial.</b:Title>
    <b:Year>2017</b:Year>
    <b:Publisher>Journal of Human Nutrition and Dietetics</b:Publisher>
    <b:RefOrder>302</b:RefOrder>
  </b:Source>
  <b:Source>
    <b:Tag>Rob02</b:Tag>
    <b:SourceType>JournalArticle</b:SourceType>
    <b:Guid>{52C79906-6022-4220-AA19-61765B82A10F}</b:Guid>
    <b:Author>
      <b:Author>
        <b:NameList>
          <b:Person>
            <b:Last>Robert J. Norman</b:Last>
            <b:First>Michael</b:First>
            <b:Middle>J. Davies, Jonathan Lord, Lisa J. Morana.</b:Middle>
          </b:Person>
        </b:NameList>
      </b:Author>
    </b:Author>
    <b:Title>The role of lifestyle modification in polycystic ovary syndrome.</b:Title>
    <b:Year>2002</b:Year>
    <b:Publisher>Trends in Endocrinology &amp; Metabolism</b:Publisher>
    <b:RefOrder>303</b:RefOrder>
  </b:Source>
  <b:Source>
    <b:Tag>McK02</b:Tag>
    <b:SourceType>JournalArticle</b:SourceType>
    <b:Guid>{0769D4D2-BFB9-44E8-A488-CE7D757E5CDD}</b:Guid>
    <b:Author>
      <b:Author>
        <b:NameList>
          <b:Person>
            <b:Last>M.</b:Last>
            <b:First>McKittrick</b:First>
          </b:Person>
        </b:NameList>
      </b:Author>
    </b:Author>
    <b:Title>Diet and polycystic ovary syndrome.</b:Title>
    <b:Year>2002</b:Year>
    <b:Publisher>Nutrition Today</b:Publisher>
    <b:RefOrder>304</b:RefOrder>
  </b:Source>
  <b:Source>
    <b:Tag>Yua21</b:Tag>
    <b:SourceType>JournalArticle</b:SourceType>
    <b:Guid>{ECC26DB6-2B9F-490F-9686-CD6E6AD55A9E}</b:Guid>
    <b:Author>
      <b:Author>
        <b:NameList>
          <b:Person>
            <b:Last>Yuandani IJ</b:Last>
            <b:First>Rohani</b:First>
            <b:Middle>AS, Sumantri IB.</b:Middle>
          </b:Person>
        </b:NameList>
      </b:Author>
    </b:Author>
    <b:Title>Immunomodulatory Effects and Mechanisms of Curcuma Species and Their Bioactive Compounds: A Review.</b:Title>
    <b:Year>2021</b:Year>
    <b:Publisher>Frontiers in Pharmacology</b:Publisher>
    <b:RefOrder>231</b:RefOrder>
  </b:Source>
  <b:Source xmlns:b="http://schemas.openxmlformats.org/officeDocument/2006/bibliography">
    <b:Tag>Lim19</b:Tag>
    <b:SourceType>JournalArticle</b:SourceType>
    <b:Guid>{E86F9FA4-B4E4-43EE-AD50-75828E524D51}</b:Guid>
    <b:Author>
      <b:Author>
        <b:NameList>
          <b:Person>
            <b:Last>Dumesic DA</b:Last>
            <b:First>Oberfield</b:First>
            <b:Middle>SE, Stener-Victorin E, Marshall JC, Laven JS, Legro RS.</b:Middle>
          </b:Person>
        </b:NameList>
      </b:Author>
    </b:Author>
    <b:Title>Scientific Statement on the Diagnostic Criteria, Epidemiology, Pathophysiology, and Molecular Genetics of Polycystic Ovary Syndrome.</b:Title>
    <b:Year>2015</b:Year>
    <b:Publisher>Endocrinology Reviews</b:Publisher>
    <b:RefOrder>48</b:RefOrder>
  </b:Source>
  <b:Source>
    <b:Tag>Lim191</b:Tag>
    <b:SourceType>BookSection</b:SourceType>
    <b:Guid>{BB40DF8F-CF14-43AA-AD87-E48AAFA908BD}</b:Guid>
    <b:Author>
      <b:Author>
        <b:NameList>
          <b:Person>
            <b:Last>Lim SS</b:Last>
            <b:First>Hutchison</b:First>
            <b:Middle>SK, Van Ryswyk E, Norman RJ, Teede HJ, Moran LJ.</b:Middle>
          </b:Person>
        </b:NameList>
      </b:Author>
    </b:Author>
    <b:Title>Lifestyle changes in women with polycystic ovary syndrome.</b:Title>
    <b:Year>2019</b:Year>
    <b:Publisher>Cochrane Database of Systematic Reviews</b:Publisher>
    <b:RefOrder>47</b:RefOrder>
  </b:Source>
  <b:Source>
    <b:Tag>Jam21</b:Tag>
    <b:SourceType>JournalArticle</b:SourceType>
    <b:Guid>{68E366FB-33DC-450E-BD1B-D67D4E894569}</b:Guid>
    <b:Author>
      <b:Author>
        <b:NameList>
          <b:Person>
            <b:Last>James DE</b:Last>
            <b:First>Stöckli</b:First>
            <b:Middle>J, Birnbaum MJ.</b:Middle>
          </b:Person>
        </b:NameList>
      </b:Author>
    </b:Author>
    <b:Title>The aetiology and molecular landscape of insulin resistance.</b:Title>
    <b:Year>2021</b:Year>
    <b:Publisher>Nat Rev Mol Cell Biol.</b:Publisher>
    <b:RefOrder>140</b:RefOrder>
  </b:Source>
  <b:Source>
    <b:Tag>Naz19</b:Tag>
    <b:SourceType>JournalArticle</b:SourceType>
    <b:Guid>{6AB8663E-A87C-4622-87EC-C49928E5E58F}</b:Guid>
    <b:Author>
      <b:Author>
        <b:NameList>
          <b:Person>
            <b:Last>Naz MSG</b:Last>
            <b:First>Tehrani</b:First>
            <b:Middle>FR, Majd HA, Ahmadi F, Ozgoli G, Fakari FR, Ghasemi V.</b:Middle>
          </b:Person>
        </b:NameList>
      </b:Author>
    </b:Author>
    <b:Title>The prevalence of polycystic ovary syndrome in adolescents: A systematic review and meta-analysis.</b:Title>
    <b:Year>2019</b:Year>
    <b:Publisher>International Journal of Reproductive BioMedicine</b:Publisher>
    <b:RefOrder>241</b:RefOrder>
  </b:Source>
</b:Sources>
</file>

<file path=customXml/itemProps1.xml><?xml version="1.0" encoding="utf-8"?>
<ds:datastoreItem xmlns:ds="http://schemas.openxmlformats.org/officeDocument/2006/customXml" ds:itemID="{72A8E9B8-B9C6-4E00-B06D-71BC6D2A5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16</Pages>
  <Words>4210</Words>
  <Characters>24002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Pavle Karan</dc:creator>
  <cp:keywords/>
  <dc:description/>
  <cp:lastModifiedBy>Nevena Papović</cp:lastModifiedBy>
  <cp:revision>50</cp:revision>
  <dcterms:created xsi:type="dcterms:W3CDTF">2023-09-14T09:43:00Z</dcterms:created>
  <dcterms:modified xsi:type="dcterms:W3CDTF">2023-09-14T21:36:00Z</dcterms:modified>
</cp:coreProperties>
</file>