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AE22A" w14:textId="63A335D6" w:rsidR="00A22411" w:rsidRDefault="00A22411" w:rsidP="00C54B46">
      <w:pPr>
        <w:spacing w:after="0" w:line="240" w:lineRule="auto"/>
        <w:jc w:val="center"/>
        <w:rPr>
          <w:rFonts w:ascii="Times New Roman" w:hAnsi="Times New Roman" w:cs="Times New Roman"/>
          <w:b/>
          <w:bCs/>
          <w:sz w:val="24"/>
          <w:szCs w:val="24"/>
        </w:rPr>
      </w:pPr>
      <w:r w:rsidRPr="00A22411">
        <w:rPr>
          <w:rFonts w:ascii="Times New Roman" w:hAnsi="Times New Roman" w:cs="Times New Roman"/>
          <w:b/>
          <w:bCs/>
          <w:sz w:val="24"/>
          <w:szCs w:val="24"/>
        </w:rPr>
        <w:t>Small watercourses and strategic management of their use through</w:t>
      </w:r>
    </w:p>
    <w:p w14:paraId="7ADCF377" w14:textId="30CED054" w:rsidR="002369D7" w:rsidRPr="00A22411" w:rsidRDefault="00A22411" w:rsidP="00C54B46">
      <w:pPr>
        <w:spacing w:after="0" w:line="240" w:lineRule="auto"/>
        <w:jc w:val="center"/>
        <w:rPr>
          <w:rFonts w:ascii="Times New Roman" w:hAnsi="Times New Roman" w:cs="Times New Roman"/>
          <w:b/>
          <w:bCs/>
          <w:sz w:val="24"/>
          <w:szCs w:val="24"/>
        </w:rPr>
      </w:pPr>
      <w:r w:rsidRPr="00A22411">
        <w:rPr>
          <w:rFonts w:ascii="Times New Roman" w:hAnsi="Times New Roman" w:cs="Times New Roman"/>
          <w:b/>
          <w:bCs/>
          <w:sz w:val="24"/>
          <w:szCs w:val="24"/>
        </w:rPr>
        <w:t>environmental and social impacts</w:t>
      </w:r>
    </w:p>
    <w:p w14:paraId="5D575162" w14:textId="77777777" w:rsidR="00A22411" w:rsidRDefault="00A22411" w:rsidP="00C54B46">
      <w:pPr>
        <w:pStyle w:val="BodyText"/>
        <w:ind w:left="100" w:right="1676"/>
        <w:jc w:val="center"/>
      </w:pPr>
    </w:p>
    <w:p w14:paraId="3BA4E5C1" w14:textId="41778F2B" w:rsidR="00A22411" w:rsidRPr="00C54B46" w:rsidRDefault="00A22411" w:rsidP="00C54B46">
      <w:pPr>
        <w:spacing w:after="0" w:line="240" w:lineRule="auto"/>
        <w:jc w:val="center"/>
        <w:rPr>
          <w:rFonts w:ascii="Times New Roman" w:hAnsi="Times New Roman" w:cs="Times New Roman"/>
          <w:sz w:val="24"/>
          <w:szCs w:val="24"/>
        </w:rPr>
      </w:pPr>
      <w:r w:rsidRPr="00C54B46">
        <w:rPr>
          <w:rFonts w:ascii="Times New Roman" w:hAnsi="Times New Roman" w:cs="Times New Roman"/>
          <w:sz w:val="24"/>
          <w:szCs w:val="24"/>
        </w:rPr>
        <w:t>Ivan Stevovi</w:t>
      </w:r>
      <w:r w:rsidR="008A07E7">
        <w:rPr>
          <w:rFonts w:ascii="Times New Roman" w:hAnsi="Times New Roman" w:cs="Times New Roman"/>
          <w:sz w:val="24"/>
          <w:szCs w:val="24"/>
        </w:rPr>
        <w:t>ć</w:t>
      </w:r>
      <w:r w:rsidRPr="00C54B46">
        <w:rPr>
          <w:rFonts w:ascii="Times New Roman" w:hAnsi="Times New Roman" w:cs="Times New Roman"/>
          <w:sz w:val="24"/>
          <w:szCs w:val="24"/>
        </w:rPr>
        <w:t>, PhD</w:t>
      </w:r>
    </w:p>
    <w:p w14:paraId="579C1330" w14:textId="32335EB6" w:rsidR="00307A95" w:rsidRPr="00C54B46" w:rsidRDefault="00307A95" w:rsidP="00C54B46">
      <w:pPr>
        <w:spacing w:after="0" w:line="240" w:lineRule="auto"/>
        <w:jc w:val="center"/>
        <w:rPr>
          <w:rFonts w:ascii="Times New Roman" w:hAnsi="Times New Roman" w:cs="Times New Roman"/>
          <w:sz w:val="24"/>
          <w:szCs w:val="24"/>
        </w:rPr>
      </w:pPr>
      <w:r w:rsidRPr="00C54B46">
        <w:rPr>
          <w:rFonts w:ascii="Times New Roman" w:hAnsi="Times New Roman" w:cs="Times New Roman"/>
          <w:sz w:val="24"/>
          <w:szCs w:val="24"/>
        </w:rPr>
        <w:t>istevovic@mas.bg.ac.rs</w:t>
      </w:r>
    </w:p>
    <w:p w14:paraId="7DC29A58" w14:textId="11FB02A2" w:rsidR="00C54B46" w:rsidRPr="00C54B46" w:rsidRDefault="00A22411" w:rsidP="00C54B46">
      <w:pPr>
        <w:spacing w:after="0" w:line="240" w:lineRule="auto"/>
        <w:jc w:val="center"/>
        <w:rPr>
          <w:rFonts w:ascii="Times New Roman" w:hAnsi="Times New Roman" w:cs="Times New Roman"/>
          <w:sz w:val="24"/>
          <w:szCs w:val="24"/>
        </w:rPr>
      </w:pPr>
      <w:r w:rsidRPr="00C54B46">
        <w:rPr>
          <w:rFonts w:ascii="Times New Roman" w:hAnsi="Times New Roman" w:cs="Times New Roman"/>
          <w:sz w:val="24"/>
          <w:szCs w:val="24"/>
        </w:rPr>
        <w:t>Innovation Center, Faculty of Mechanical Engineering in Belgrade</w:t>
      </w:r>
    </w:p>
    <w:p w14:paraId="521F28FA" w14:textId="01C8571D" w:rsidR="00A22411" w:rsidRDefault="009B244A" w:rsidP="00C54B46">
      <w:pPr>
        <w:spacing w:after="0" w:line="240" w:lineRule="auto"/>
        <w:jc w:val="center"/>
        <w:rPr>
          <w:rFonts w:ascii="Times New Roman" w:hAnsi="Times New Roman" w:cs="Times New Roman"/>
          <w:sz w:val="24"/>
          <w:szCs w:val="24"/>
        </w:rPr>
      </w:pPr>
      <w:r w:rsidRPr="00C54B46">
        <w:rPr>
          <w:rFonts w:ascii="Times New Roman" w:hAnsi="Times New Roman" w:cs="Times New Roman"/>
          <w:sz w:val="24"/>
          <w:szCs w:val="24"/>
        </w:rPr>
        <w:t xml:space="preserve">Kraljice Marije 16, Belgrade, </w:t>
      </w:r>
      <w:r w:rsidR="00A22411" w:rsidRPr="00C54B46">
        <w:rPr>
          <w:rFonts w:ascii="Times New Roman" w:hAnsi="Times New Roman" w:cs="Times New Roman"/>
          <w:sz w:val="24"/>
          <w:szCs w:val="24"/>
        </w:rPr>
        <w:t>Republic of Serbia</w:t>
      </w:r>
    </w:p>
    <w:p w14:paraId="065F90E5" w14:textId="77777777" w:rsidR="008A07E7" w:rsidRDefault="008A07E7" w:rsidP="00C54B46">
      <w:pPr>
        <w:spacing w:after="0" w:line="240" w:lineRule="auto"/>
        <w:jc w:val="center"/>
        <w:rPr>
          <w:rFonts w:ascii="Times New Roman" w:hAnsi="Times New Roman" w:cs="Times New Roman"/>
          <w:sz w:val="24"/>
          <w:szCs w:val="24"/>
        </w:rPr>
      </w:pPr>
    </w:p>
    <w:p w14:paraId="758C85E2" w14:textId="3DDAF1CC" w:rsidR="008A07E7" w:rsidRDefault="008A07E7" w:rsidP="00C54B4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Dijana Đurić, PhD</w:t>
      </w:r>
    </w:p>
    <w:p w14:paraId="2D5BDA62" w14:textId="77777777" w:rsidR="008A07E7" w:rsidRPr="008A07E7" w:rsidRDefault="008A07E7" w:rsidP="008A07E7">
      <w:pPr>
        <w:shd w:val="clear" w:color="auto" w:fill="FFFFFF"/>
        <w:spacing w:after="0" w:line="240" w:lineRule="auto"/>
        <w:jc w:val="center"/>
        <w:rPr>
          <w:rStyle w:val="Hyperlink"/>
          <w:rFonts w:ascii="Times New Roman" w:hAnsi="Times New Roman" w:cs="Times New Roman"/>
          <w:color w:val="auto"/>
          <w:sz w:val="24"/>
          <w:szCs w:val="24"/>
          <w:u w:val="none"/>
          <w:lang w:eastAsia="sr-Latn-RS"/>
        </w:rPr>
      </w:pPr>
      <w:hyperlink r:id="rId4" w:history="1">
        <w:r w:rsidRPr="008A07E7">
          <w:rPr>
            <w:rStyle w:val="Hyperlink"/>
            <w:rFonts w:ascii="Times New Roman" w:eastAsia="Times New Roman" w:hAnsi="Times New Roman" w:cs="Times New Roman"/>
            <w:color w:val="auto"/>
            <w:kern w:val="0"/>
            <w:sz w:val="24"/>
            <w:szCs w:val="24"/>
            <w:u w:val="none"/>
            <w:lang w:eastAsia="sr-Latn-RS"/>
            <w14:ligatures w14:val="none"/>
          </w:rPr>
          <w:t>dijana.djuric.gf@gmail.com</w:t>
        </w:r>
      </w:hyperlink>
    </w:p>
    <w:p w14:paraId="3BF65C90" w14:textId="7CF6B3E0" w:rsidR="008A07E7" w:rsidRPr="008A07E7" w:rsidRDefault="008A07E7" w:rsidP="008A07E7">
      <w:pPr>
        <w:shd w:val="clear" w:color="auto" w:fill="FFFFFF"/>
        <w:spacing w:after="0" w:line="240" w:lineRule="auto"/>
        <w:jc w:val="center"/>
        <w:rPr>
          <w:rStyle w:val="Hyperlink"/>
          <w:rFonts w:ascii="Times New Roman" w:hAnsi="Times New Roman" w:cs="Times New Roman"/>
          <w:color w:val="auto"/>
          <w:sz w:val="24"/>
          <w:szCs w:val="24"/>
          <w:u w:val="none"/>
          <w:lang w:eastAsia="sr-Latn-RS"/>
        </w:rPr>
      </w:pPr>
      <w:r w:rsidRPr="008A07E7">
        <w:rPr>
          <w:rFonts w:ascii="Times New Roman" w:hAnsi="Times New Roman" w:cs="Times New Roman"/>
          <w:sz w:val="24"/>
          <w:szCs w:val="24"/>
        </w:rPr>
        <w:t xml:space="preserve">Faculty of Civil Engineering </w:t>
      </w:r>
      <w:r w:rsidRPr="008A07E7">
        <w:rPr>
          <w:rStyle w:val="Hyperlink"/>
          <w:rFonts w:ascii="Times New Roman" w:eastAsia="Times New Roman" w:hAnsi="Times New Roman" w:cs="Times New Roman"/>
          <w:color w:val="auto"/>
          <w:kern w:val="0"/>
          <w:sz w:val="24"/>
          <w:szCs w:val="24"/>
          <w:u w:val="none"/>
          <w:lang w:eastAsia="sr-Latn-RS"/>
          <w14:ligatures w14:val="none"/>
        </w:rPr>
        <w:t xml:space="preserve">Subotica, </w:t>
      </w:r>
      <w:r w:rsidRPr="008A07E7">
        <w:rPr>
          <w:rStyle w:val="Hyperlink"/>
          <w:rFonts w:ascii="Times New Roman" w:hAnsi="Times New Roman" w:cs="Times New Roman"/>
          <w:color w:val="auto"/>
          <w:sz w:val="24"/>
          <w:szCs w:val="24"/>
          <w:u w:val="none"/>
          <w:lang w:eastAsia="sr-Latn-RS"/>
        </w:rPr>
        <w:t>University of Novi Sad</w:t>
      </w:r>
    </w:p>
    <w:p w14:paraId="29F46F35" w14:textId="2A79FBEA" w:rsidR="008A07E7" w:rsidRPr="008A07E7" w:rsidRDefault="008A07E7" w:rsidP="008A07E7">
      <w:pPr>
        <w:shd w:val="clear" w:color="auto" w:fill="FFFFFF"/>
        <w:spacing w:after="0" w:line="240" w:lineRule="auto"/>
        <w:jc w:val="center"/>
        <w:rPr>
          <w:rStyle w:val="Hyperlink"/>
          <w:rFonts w:ascii="Times New Roman" w:eastAsia="Times New Roman" w:hAnsi="Times New Roman" w:cs="Times New Roman"/>
          <w:color w:val="auto"/>
          <w:kern w:val="0"/>
          <w:sz w:val="24"/>
          <w:szCs w:val="24"/>
          <w:u w:val="none"/>
          <w:lang w:eastAsia="sr-Latn-RS"/>
          <w14:ligatures w14:val="none"/>
        </w:rPr>
      </w:pPr>
      <w:r w:rsidRPr="008A07E7">
        <w:rPr>
          <w:rStyle w:val="Hyperlink"/>
          <w:rFonts w:ascii="Times New Roman" w:eastAsia="Times New Roman" w:hAnsi="Times New Roman" w:cs="Times New Roman"/>
          <w:color w:val="auto"/>
          <w:kern w:val="0"/>
          <w:sz w:val="24"/>
          <w:szCs w:val="24"/>
          <w:u w:val="none"/>
          <w:lang w:eastAsia="sr-Latn-RS"/>
          <w14:ligatures w14:val="none"/>
        </w:rPr>
        <w:t>Kozaračka, Subotica</w:t>
      </w:r>
      <w:r w:rsidRPr="008A07E7">
        <w:rPr>
          <w:rStyle w:val="Hyperlink"/>
          <w:rFonts w:ascii="Times New Roman" w:eastAsia="Times New Roman" w:hAnsi="Times New Roman" w:cs="Times New Roman"/>
          <w:color w:val="auto"/>
          <w:kern w:val="0"/>
          <w:sz w:val="24"/>
          <w:szCs w:val="24"/>
          <w:u w:val="none"/>
          <w:lang w:eastAsia="sr-Latn-RS"/>
          <w14:ligatures w14:val="none"/>
        </w:rPr>
        <w:t>, Serbia</w:t>
      </w:r>
    </w:p>
    <w:p w14:paraId="16026463" w14:textId="77777777" w:rsidR="008A07E7" w:rsidRDefault="008A07E7" w:rsidP="00C54B46">
      <w:pPr>
        <w:spacing w:after="0" w:line="240" w:lineRule="auto"/>
        <w:jc w:val="center"/>
        <w:rPr>
          <w:rFonts w:ascii="Times New Roman" w:hAnsi="Times New Roman" w:cs="Times New Roman"/>
          <w:sz w:val="24"/>
          <w:szCs w:val="24"/>
        </w:rPr>
      </w:pPr>
    </w:p>
    <w:p w14:paraId="6DD5E928" w14:textId="77777777" w:rsidR="008A07E7" w:rsidRPr="00C54B46" w:rsidRDefault="008A07E7" w:rsidP="00C54B46">
      <w:pPr>
        <w:spacing w:after="0" w:line="240" w:lineRule="auto"/>
        <w:jc w:val="center"/>
        <w:rPr>
          <w:rFonts w:ascii="Times New Roman" w:hAnsi="Times New Roman" w:cs="Times New Roman"/>
          <w:sz w:val="24"/>
          <w:szCs w:val="24"/>
        </w:rPr>
      </w:pPr>
    </w:p>
    <w:p w14:paraId="6221B7DA" w14:textId="469A62E2" w:rsidR="00307A95" w:rsidRDefault="00307A95" w:rsidP="00307A95">
      <w:pPr>
        <w:jc w:val="both"/>
        <w:rPr>
          <w:rFonts w:ascii="Times New Roman" w:hAnsi="Times New Roman" w:cs="Times New Roman"/>
          <w:sz w:val="24"/>
          <w:szCs w:val="24"/>
        </w:rPr>
      </w:pPr>
      <w:r w:rsidRPr="006A5E27">
        <w:rPr>
          <w:rFonts w:ascii="Times New Roman" w:hAnsi="Times New Roman" w:cs="Times New Roman"/>
          <w:b/>
          <w:bCs/>
          <w:sz w:val="24"/>
          <w:szCs w:val="24"/>
        </w:rPr>
        <w:t xml:space="preserve">Abstract: </w:t>
      </w:r>
      <w:r w:rsidR="006A5E27" w:rsidRPr="006A5E27">
        <w:rPr>
          <w:rFonts w:ascii="Times New Roman" w:hAnsi="Times New Roman" w:cs="Times New Roman"/>
          <w:sz w:val="24"/>
          <w:szCs w:val="24"/>
        </w:rPr>
        <w:t xml:space="preserve">Mountain areas are usually rich in watercourses, which are a significant resource of every country. They are </w:t>
      </w:r>
      <w:r w:rsidR="00E9499D" w:rsidRPr="00E9499D">
        <w:rPr>
          <w:rFonts w:ascii="Times New Roman" w:hAnsi="Times New Roman" w:cs="Times New Roman"/>
          <w:sz w:val="24"/>
          <w:szCs w:val="24"/>
        </w:rPr>
        <w:t>typically</w:t>
      </w:r>
      <w:r w:rsidR="006A5E27" w:rsidRPr="006A5E27">
        <w:rPr>
          <w:rFonts w:ascii="Times New Roman" w:hAnsi="Times New Roman" w:cs="Times New Roman"/>
          <w:sz w:val="24"/>
          <w:szCs w:val="24"/>
        </w:rPr>
        <w:t xml:space="preserve"> torrential in their most upstream part and can cause </w:t>
      </w:r>
      <w:r w:rsidR="00E9499D" w:rsidRPr="00E9499D">
        <w:rPr>
          <w:rFonts w:ascii="Times New Roman" w:hAnsi="Times New Roman" w:cs="Times New Roman"/>
          <w:sz w:val="24"/>
          <w:szCs w:val="24"/>
        </w:rPr>
        <w:t>extensive</w:t>
      </w:r>
      <w:r w:rsidR="006A5E27" w:rsidRPr="006A5E27">
        <w:rPr>
          <w:rFonts w:ascii="Times New Roman" w:hAnsi="Times New Roman" w:cs="Times New Roman"/>
          <w:sz w:val="24"/>
          <w:szCs w:val="24"/>
        </w:rPr>
        <w:t xml:space="preserve"> damage to downstream </w:t>
      </w:r>
      <w:r w:rsidR="00E9499D">
        <w:rPr>
          <w:rFonts w:ascii="Times New Roman" w:hAnsi="Times New Roman" w:cs="Times New Roman"/>
          <w:sz w:val="24"/>
          <w:szCs w:val="24"/>
        </w:rPr>
        <w:t>landscapes</w:t>
      </w:r>
      <w:r w:rsidR="006A5E27" w:rsidRPr="006A5E27">
        <w:rPr>
          <w:rFonts w:ascii="Times New Roman" w:hAnsi="Times New Roman" w:cs="Times New Roman"/>
          <w:sz w:val="24"/>
          <w:szCs w:val="24"/>
        </w:rPr>
        <w:t>. Proper strategic management of all resources is the basis of the development of any society.</w:t>
      </w:r>
      <w:r w:rsidR="00F40F0C">
        <w:rPr>
          <w:rFonts w:ascii="Times New Roman" w:hAnsi="Times New Roman" w:cs="Times New Roman"/>
          <w:sz w:val="24"/>
          <w:szCs w:val="24"/>
        </w:rPr>
        <w:t xml:space="preserve"> The water is an esencial material for the life, environment and economy. That is why the main subject of this research </w:t>
      </w:r>
      <w:r w:rsidR="00E9499D">
        <w:rPr>
          <w:rFonts w:ascii="Times New Roman" w:hAnsi="Times New Roman" w:cs="Times New Roman"/>
          <w:sz w:val="24"/>
          <w:szCs w:val="24"/>
        </w:rPr>
        <w:t>is</w:t>
      </w:r>
      <w:r w:rsidR="00F40F0C">
        <w:rPr>
          <w:rFonts w:ascii="Times New Roman" w:hAnsi="Times New Roman" w:cs="Times New Roman"/>
          <w:sz w:val="24"/>
          <w:szCs w:val="24"/>
        </w:rPr>
        <w:t xml:space="preserve"> small watercourses and modalities of their strategic management, with a special attention to environmental and social</w:t>
      </w:r>
      <w:r w:rsidR="00C54B46">
        <w:rPr>
          <w:rFonts w:ascii="Times New Roman" w:hAnsi="Times New Roman" w:cs="Times New Roman"/>
          <w:sz w:val="24"/>
          <w:szCs w:val="24"/>
        </w:rPr>
        <w:t xml:space="preserve"> impacts</w:t>
      </w:r>
      <w:r w:rsidR="00F40F0C">
        <w:rPr>
          <w:rFonts w:ascii="Times New Roman" w:hAnsi="Times New Roman" w:cs="Times New Roman"/>
          <w:sz w:val="24"/>
          <w:szCs w:val="24"/>
        </w:rPr>
        <w:t xml:space="preserve">. </w:t>
      </w:r>
      <w:r w:rsidR="00E9499D">
        <w:rPr>
          <w:rFonts w:ascii="Times New Roman" w:hAnsi="Times New Roman" w:cs="Times New Roman"/>
          <w:sz w:val="24"/>
          <w:szCs w:val="24"/>
        </w:rPr>
        <w:t xml:space="preserve">This manuscript cover the review of the </w:t>
      </w:r>
      <w:r w:rsidR="009B244A">
        <w:rPr>
          <w:rFonts w:ascii="Times New Roman" w:hAnsi="Times New Roman" w:cs="Times New Roman"/>
          <w:sz w:val="24"/>
          <w:szCs w:val="24"/>
        </w:rPr>
        <w:t>hydro</w:t>
      </w:r>
      <w:r w:rsidR="00E9499D">
        <w:rPr>
          <w:rFonts w:ascii="Times New Roman" w:hAnsi="Times New Roman" w:cs="Times New Roman"/>
          <w:sz w:val="24"/>
          <w:szCs w:val="24"/>
        </w:rPr>
        <w:t xml:space="preserve"> potential</w:t>
      </w:r>
      <w:r w:rsidR="009B244A">
        <w:rPr>
          <w:rFonts w:ascii="Times New Roman" w:hAnsi="Times New Roman" w:cs="Times New Roman"/>
          <w:sz w:val="24"/>
          <w:szCs w:val="24"/>
        </w:rPr>
        <w:t xml:space="preserve"> of small courses in different countries, as well as the level of their usage and experiences. Main positive and negative environmental and social impacts are explained. The multicriteria methodology is offered as a support for decission makers, with the goal to reach the optimal holistic solution for </w:t>
      </w:r>
      <w:r w:rsidR="00C54B46">
        <w:rPr>
          <w:rFonts w:ascii="Times New Roman" w:hAnsi="Times New Roman" w:cs="Times New Roman"/>
          <w:sz w:val="24"/>
          <w:szCs w:val="24"/>
        </w:rPr>
        <w:t xml:space="preserve">optimal </w:t>
      </w:r>
      <w:r w:rsidR="009B244A">
        <w:rPr>
          <w:rFonts w:ascii="Times New Roman" w:hAnsi="Times New Roman" w:cs="Times New Roman"/>
          <w:sz w:val="24"/>
          <w:szCs w:val="24"/>
        </w:rPr>
        <w:t xml:space="preserve">watercourses exploitation. </w:t>
      </w:r>
    </w:p>
    <w:p w14:paraId="629CDB32" w14:textId="5EFC3E91" w:rsidR="00C54B46" w:rsidRPr="00F40F0C" w:rsidRDefault="00C54B46" w:rsidP="00307A95">
      <w:pPr>
        <w:jc w:val="both"/>
        <w:rPr>
          <w:rFonts w:ascii="Times New Roman" w:hAnsi="Times New Roman" w:cs="Times New Roman"/>
          <w:sz w:val="24"/>
          <w:szCs w:val="24"/>
          <w:lang w:val="en-US"/>
        </w:rPr>
      </w:pPr>
      <w:r w:rsidRPr="00C54B46">
        <w:rPr>
          <w:rFonts w:ascii="Times New Roman" w:hAnsi="Times New Roman" w:cs="Times New Roman"/>
          <w:b/>
          <w:bCs/>
          <w:sz w:val="24"/>
          <w:szCs w:val="24"/>
        </w:rPr>
        <w:t>Key words:</w:t>
      </w:r>
      <w:r>
        <w:rPr>
          <w:rFonts w:ascii="Times New Roman" w:hAnsi="Times New Roman" w:cs="Times New Roman"/>
          <w:sz w:val="24"/>
          <w:szCs w:val="24"/>
        </w:rPr>
        <w:t xml:space="preserve"> watercourses, small hydro power plants, environmental and social impacts, EU, strategic management.</w:t>
      </w:r>
    </w:p>
    <w:sectPr w:rsidR="00C54B46" w:rsidRPr="00F40F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56C7C"/>
    <w:rsid w:val="0000752E"/>
    <w:rsid w:val="00012EC8"/>
    <w:rsid w:val="00016404"/>
    <w:rsid w:val="000257C7"/>
    <w:rsid w:val="00034840"/>
    <w:rsid w:val="000535A7"/>
    <w:rsid w:val="0005557B"/>
    <w:rsid w:val="00064C82"/>
    <w:rsid w:val="00065D0A"/>
    <w:rsid w:val="000671EC"/>
    <w:rsid w:val="00074791"/>
    <w:rsid w:val="00093452"/>
    <w:rsid w:val="000938FD"/>
    <w:rsid w:val="000966FE"/>
    <w:rsid w:val="000B0843"/>
    <w:rsid w:val="000B4B67"/>
    <w:rsid w:val="000B5216"/>
    <w:rsid w:val="000C1EEF"/>
    <w:rsid w:val="000C238B"/>
    <w:rsid w:val="000C41E7"/>
    <w:rsid w:val="000D0A9E"/>
    <w:rsid w:val="000F4137"/>
    <w:rsid w:val="001067B2"/>
    <w:rsid w:val="0011211D"/>
    <w:rsid w:val="00113454"/>
    <w:rsid w:val="00121274"/>
    <w:rsid w:val="0013674B"/>
    <w:rsid w:val="00136B10"/>
    <w:rsid w:val="00151478"/>
    <w:rsid w:val="0015149C"/>
    <w:rsid w:val="001647E1"/>
    <w:rsid w:val="00165438"/>
    <w:rsid w:val="0017226A"/>
    <w:rsid w:val="00173DD3"/>
    <w:rsid w:val="00187245"/>
    <w:rsid w:val="00193D01"/>
    <w:rsid w:val="001966EC"/>
    <w:rsid w:val="001A0401"/>
    <w:rsid w:val="001C19D9"/>
    <w:rsid w:val="001C49AB"/>
    <w:rsid w:val="001C5C4B"/>
    <w:rsid w:val="001D44AC"/>
    <w:rsid w:val="001F3FEF"/>
    <w:rsid w:val="001F6FB4"/>
    <w:rsid w:val="00216829"/>
    <w:rsid w:val="002369D7"/>
    <w:rsid w:val="00247162"/>
    <w:rsid w:val="00255B25"/>
    <w:rsid w:val="00263E89"/>
    <w:rsid w:val="00274328"/>
    <w:rsid w:val="00284C69"/>
    <w:rsid w:val="00290F54"/>
    <w:rsid w:val="00292161"/>
    <w:rsid w:val="002A591E"/>
    <w:rsid w:val="002C0DDC"/>
    <w:rsid w:val="002C2500"/>
    <w:rsid w:val="002D0061"/>
    <w:rsid w:val="002D4195"/>
    <w:rsid w:val="002E060A"/>
    <w:rsid w:val="002E34BE"/>
    <w:rsid w:val="002E3D68"/>
    <w:rsid w:val="002E4F8B"/>
    <w:rsid w:val="002E5BD0"/>
    <w:rsid w:val="002F44C3"/>
    <w:rsid w:val="0030419B"/>
    <w:rsid w:val="00307A95"/>
    <w:rsid w:val="003111DE"/>
    <w:rsid w:val="00311D6A"/>
    <w:rsid w:val="00320705"/>
    <w:rsid w:val="00333945"/>
    <w:rsid w:val="003358D7"/>
    <w:rsid w:val="00362A82"/>
    <w:rsid w:val="00364767"/>
    <w:rsid w:val="00375D62"/>
    <w:rsid w:val="00394883"/>
    <w:rsid w:val="00396265"/>
    <w:rsid w:val="00396DAB"/>
    <w:rsid w:val="003A14F0"/>
    <w:rsid w:val="003D0B20"/>
    <w:rsid w:val="003E6509"/>
    <w:rsid w:val="003F27AB"/>
    <w:rsid w:val="003F5037"/>
    <w:rsid w:val="003F6613"/>
    <w:rsid w:val="004072F7"/>
    <w:rsid w:val="00423769"/>
    <w:rsid w:val="00433976"/>
    <w:rsid w:val="004439EF"/>
    <w:rsid w:val="0044738D"/>
    <w:rsid w:val="00452DB4"/>
    <w:rsid w:val="00456D40"/>
    <w:rsid w:val="00457219"/>
    <w:rsid w:val="0045765B"/>
    <w:rsid w:val="00462FE0"/>
    <w:rsid w:val="0046490B"/>
    <w:rsid w:val="00465BA0"/>
    <w:rsid w:val="00485FDD"/>
    <w:rsid w:val="00486F5E"/>
    <w:rsid w:val="004A67F5"/>
    <w:rsid w:val="004D384D"/>
    <w:rsid w:val="004E22CF"/>
    <w:rsid w:val="004F107B"/>
    <w:rsid w:val="004F133F"/>
    <w:rsid w:val="004F6546"/>
    <w:rsid w:val="00500B2F"/>
    <w:rsid w:val="0050194B"/>
    <w:rsid w:val="00527418"/>
    <w:rsid w:val="00531AB0"/>
    <w:rsid w:val="00535EF3"/>
    <w:rsid w:val="00545F77"/>
    <w:rsid w:val="00550C6A"/>
    <w:rsid w:val="005533FB"/>
    <w:rsid w:val="00553E3A"/>
    <w:rsid w:val="00556F3F"/>
    <w:rsid w:val="005615AC"/>
    <w:rsid w:val="00563D3D"/>
    <w:rsid w:val="00570D82"/>
    <w:rsid w:val="005962DE"/>
    <w:rsid w:val="005A0199"/>
    <w:rsid w:val="005A1D06"/>
    <w:rsid w:val="005A37F4"/>
    <w:rsid w:val="005A428C"/>
    <w:rsid w:val="005A7576"/>
    <w:rsid w:val="005A75BD"/>
    <w:rsid w:val="005C253E"/>
    <w:rsid w:val="005C4342"/>
    <w:rsid w:val="005F1D55"/>
    <w:rsid w:val="00620A14"/>
    <w:rsid w:val="00626EA6"/>
    <w:rsid w:val="006309EE"/>
    <w:rsid w:val="006449F3"/>
    <w:rsid w:val="00647321"/>
    <w:rsid w:val="00652060"/>
    <w:rsid w:val="00656273"/>
    <w:rsid w:val="0066637F"/>
    <w:rsid w:val="0067441E"/>
    <w:rsid w:val="0067762F"/>
    <w:rsid w:val="006A48B1"/>
    <w:rsid w:val="006A5E27"/>
    <w:rsid w:val="006B1767"/>
    <w:rsid w:val="006E6DBF"/>
    <w:rsid w:val="006F4E7D"/>
    <w:rsid w:val="006F55B4"/>
    <w:rsid w:val="006F6A51"/>
    <w:rsid w:val="00701701"/>
    <w:rsid w:val="00705FCF"/>
    <w:rsid w:val="007114E4"/>
    <w:rsid w:val="0072177D"/>
    <w:rsid w:val="00756C7C"/>
    <w:rsid w:val="00762A76"/>
    <w:rsid w:val="00771344"/>
    <w:rsid w:val="00780A0A"/>
    <w:rsid w:val="007926FB"/>
    <w:rsid w:val="007A2643"/>
    <w:rsid w:val="007A2E05"/>
    <w:rsid w:val="007B3B94"/>
    <w:rsid w:val="007B5708"/>
    <w:rsid w:val="007C417C"/>
    <w:rsid w:val="007C7D69"/>
    <w:rsid w:val="007D06BE"/>
    <w:rsid w:val="00803055"/>
    <w:rsid w:val="00803183"/>
    <w:rsid w:val="00803C78"/>
    <w:rsid w:val="00806D7C"/>
    <w:rsid w:val="0082293B"/>
    <w:rsid w:val="00840D0C"/>
    <w:rsid w:val="00842467"/>
    <w:rsid w:val="00844681"/>
    <w:rsid w:val="00856922"/>
    <w:rsid w:val="00867A9A"/>
    <w:rsid w:val="00873993"/>
    <w:rsid w:val="008822C8"/>
    <w:rsid w:val="008A07E7"/>
    <w:rsid w:val="008A4C40"/>
    <w:rsid w:val="008C02E0"/>
    <w:rsid w:val="008E478F"/>
    <w:rsid w:val="009030A0"/>
    <w:rsid w:val="00917BB0"/>
    <w:rsid w:val="00932E42"/>
    <w:rsid w:val="009623A2"/>
    <w:rsid w:val="00970EB2"/>
    <w:rsid w:val="009742EE"/>
    <w:rsid w:val="0099769D"/>
    <w:rsid w:val="009A691B"/>
    <w:rsid w:val="009B244A"/>
    <w:rsid w:val="009B2C20"/>
    <w:rsid w:val="009B2EF3"/>
    <w:rsid w:val="009C1264"/>
    <w:rsid w:val="009C1AFE"/>
    <w:rsid w:val="009F7791"/>
    <w:rsid w:val="00A07E26"/>
    <w:rsid w:val="00A11B51"/>
    <w:rsid w:val="00A1371E"/>
    <w:rsid w:val="00A16911"/>
    <w:rsid w:val="00A17471"/>
    <w:rsid w:val="00A22411"/>
    <w:rsid w:val="00A36F4B"/>
    <w:rsid w:val="00A60770"/>
    <w:rsid w:val="00A73B6F"/>
    <w:rsid w:val="00A82804"/>
    <w:rsid w:val="00A8742E"/>
    <w:rsid w:val="00AA2851"/>
    <w:rsid w:val="00AB627C"/>
    <w:rsid w:val="00AC66DE"/>
    <w:rsid w:val="00AC7DE0"/>
    <w:rsid w:val="00AD2F80"/>
    <w:rsid w:val="00AE2DC8"/>
    <w:rsid w:val="00B11854"/>
    <w:rsid w:val="00B42EB4"/>
    <w:rsid w:val="00B5705E"/>
    <w:rsid w:val="00B61121"/>
    <w:rsid w:val="00B7142E"/>
    <w:rsid w:val="00B71536"/>
    <w:rsid w:val="00B746B2"/>
    <w:rsid w:val="00B76292"/>
    <w:rsid w:val="00B8202E"/>
    <w:rsid w:val="00B8412E"/>
    <w:rsid w:val="00B8472E"/>
    <w:rsid w:val="00B84DA7"/>
    <w:rsid w:val="00B902EF"/>
    <w:rsid w:val="00B93575"/>
    <w:rsid w:val="00BA3820"/>
    <w:rsid w:val="00BA39FA"/>
    <w:rsid w:val="00BA4290"/>
    <w:rsid w:val="00BB1A3D"/>
    <w:rsid w:val="00BB3660"/>
    <w:rsid w:val="00BC0796"/>
    <w:rsid w:val="00BC092E"/>
    <w:rsid w:val="00BC0B0C"/>
    <w:rsid w:val="00BC1E19"/>
    <w:rsid w:val="00BE2001"/>
    <w:rsid w:val="00BE3DB8"/>
    <w:rsid w:val="00BF0098"/>
    <w:rsid w:val="00BF0990"/>
    <w:rsid w:val="00BF7254"/>
    <w:rsid w:val="00BF7A5B"/>
    <w:rsid w:val="00C0191A"/>
    <w:rsid w:val="00C02E66"/>
    <w:rsid w:val="00C03428"/>
    <w:rsid w:val="00C17E88"/>
    <w:rsid w:val="00C32E51"/>
    <w:rsid w:val="00C361BE"/>
    <w:rsid w:val="00C529E0"/>
    <w:rsid w:val="00C54B46"/>
    <w:rsid w:val="00C55D0D"/>
    <w:rsid w:val="00C74181"/>
    <w:rsid w:val="00C87F43"/>
    <w:rsid w:val="00CA2A74"/>
    <w:rsid w:val="00CB1F74"/>
    <w:rsid w:val="00CC2691"/>
    <w:rsid w:val="00CC6661"/>
    <w:rsid w:val="00CE000C"/>
    <w:rsid w:val="00CF304E"/>
    <w:rsid w:val="00D26DB5"/>
    <w:rsid w:val="00D2717C"/>
    <w:rsid w:val="00D32CBE"/>
    <w:rsid w:val="00D3559B"/>
    <w:rsid w:val="00D37331"/>
    <w:rsid w:val="00D43142"/>
    <w:rsid w:val="00D54791"/>
    <w:rsid w:val="00D55DBD"/>
    <w:rsid w:val="00D82520"/>
    <w:rsid w:val="00D967D0"/>
    <w:rsid w:val="00DB6881"/>
    <w:rsid w:val="00DD0F6E"/>
    <w:rsid w:val="00DE5A8E"/>
    <w:rsid w:val="00DF2D2C"/>
    <w:rsid w:val="00DF68C2"/>
    <w:rsid w:val="00DF7572"/>
    <w:rsid w:val="00E463A1"/>
    <w:rsid w:val="00E626F6"/>
    <w:rsid w:val="00E62CB1"/>
    <w:rsid w:val="00E76912"/>
    <w:rsid w:val="00E915DC"/>
    <w:rsid w:val="00E934EF"/>
    <w:rsid w:val="00E93609"/>
    <w:rsid w:val="00E9499D"/>
    <w:rsid w:val="00E97ED7"/>
    <w:rsid w:val="00EB5265"/>
    <w:rsid w:val="00ED2E16"/>
    <w:rsid w:val="00ED7FCF"/>
    <w:rsid w:val="00EE35CE"/>
    <w:rsid w:val="00EF071B"/>
    <w:rsid w:val="00F026A5"/>
    <w:rsid w:val="00F075BD"/>
    <w:rsid w:val="00F12A60"/>
    <w:rsid w:val="00F164FB"/>
    <w:rsid w:val="00F33C9F"/>
    <w:rsid w:val="00F40F0C"/>
    <w:rsid w:val="00F411CA"/>
    <w:rsid w:val="00F464A8"/>
    <w:rsid w:val="00F50818"/>
    <w:rsid w:val="00F51AF4"/>
    <w:rsid w:val="00F74FC1"/>
    <w:rsid w:val="00F7730C"/>
    <w:rsid w:val="00F80BFC"/>
    <w:rsid w:val="00F8146F"/>
    <w:rsid w:val="00FA308E"/>
    <w:rsid w:val="00FC01D3"/>
    <w:rsid w:val="00FD0206"/>
    <w:rsid w:val="00FF62A4"/>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F3973"/>
  <w15:chartTrackingRefBased/>
  <w15:docId w15:val="{14ABD58B-1902-4C30-B5BA-D6952CC3A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A22411"/>
    <w:pPr>
      <w:widowControl w:val="0"/>
      <w:autoSpaceDE w:val="0"/>
      <w:autoSpaceDN w:val="0"/>
      <w:spacing w:after="0" w:line="240" w:lineRule="auto"/>
    </w:pPr>
    <w:rPr>
      <w:rFonts w:ascii="Times New Roman" w:eastAsia="Times New Roman" w:hAnsi="Times New Roman" w:cs="Times New Roman"/>
      <w:kern w:val="0"/>
      <w:sz w:val="24"/>
      <w:szCs w:val="24"/>
      <w:lang w:val="xh"/>
      <w14:ligatures w14:val="none"/>
    </w:rPr>
  </w:style>
  <w:style w:type="character" w:customStyle="1" w:styleId="BodyTextChar">
    <w:name w:val="Body Text Char"/>
    <w:basedOn w:val="DefaultParagraphFont"/>
    <w:link w:val="BodyText"/>
    <w:uiPriority w:val="1"/>
    <w:rsid w:val="00A22411"/>
    <w:rPr>
      <w:rFonts w:ascii="Times New Roman" w:eastAsia="Times New Roman" w:hAnsi="Times New Roman" w:cs="Times New Roman"/>
      <w:kern w:val="0"/>
      <w:sz w:val="24"/>
      <w:szCs w:val="24"/>
      <w:lang w:val="xh"/>
      <w14:ligatures w14:val="none"/>
    </w:rPr>
  </w:style>
  <w:style w:type="character" w:customStyle="1" w:styleId="il">
    <w:name w:val="il"/>
    <w:basedOn w:val="DefaultParagraphFont"/>
    <w:rsid w:val="008A07E7"/>
  </w:style>
  <w:style w:type="character" w:styleId="Hyperlink">
    <w:name w:val="Hyperlink"/>
    <w:basedOn w:val="DefaultParagraphFont"/>
    <w:uiPriority w:val="99"/>
    <w:unhideWhenUsed/>
    <w:rsid w:val="008A07E7"/>
    <w:rPr>
      <w:color w:val="0563C1" w:themeColor="hyperlink"/>
      <w:u w:val="single"/>
    </w:rPr>
  </w:style>
  <w:style w:type="character" w:styleId="UnresolvedMention">
    <w:name w:val="Unresolved Mention"/>
    <w:basedOn w:val="DefaultParagraphFont"/>
    <w:uiPriority w:val="99"/>
    <w:semiHidden/>
    <w:unhideWhenUsed/>
    <w:rsid w:val="008A07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41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dijana.djuric.gf@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225</Words>
  <Characters>1288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Stevovic</dc:creator>
  <cp:keywords/>
  <dc:description/>
  <cp:lastModifiedBy>Stevovic</cp:lastModifiedBy>
  <cp:revision>4</cp:revision>
  <dcterms:created xsi:type="dcterms:W3CDTF">2023-08-15T17:29:00Z</dcterms:created>
  <dcterms:modified xsi:type="dcterms:W3CDTF">2023-08-16T12:50:00Z</dcterms:modified>
</cp:coreProperties>
</file>