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8DAECE" w14:textId="77777777" w:rsidR="008E56A0" w:rsidRPr="005179F6" w:rsidRDefault="008E56A0" w:rsidP="008E56A0">
      <w:pPr>
        <w:ind w:firstLine="0"/>
        <w:rPr>
          <w:rFonts w:ascii="Times New Roman" w:hAnsi="Times New Roman"/>
          <w:noProof w:val="0"/>
        </w:rPr>
      </w:pPr>
    </w:p>
    <w:p w14:paraId="0077D8A6" w14:textId="77777777" w:rsidR="008E56A0" w:rsidRPr="00695524" w:rsidRDefault="00554EC0" w:rsidP="00695524">
      <w:pPr>
        <w:ind w:firstLine="0"/>
        <w:rPr>
          <w:rFonts w:ascii="Times New Roman" w:hAnsi="Times New Roman"/>
          <w:b/>
          <w:noProof w:val="0"/>
          <w:sz w:val="24"/>
          <w:szCs w:val="24"/>
        </w:rPr>
      </w:pPr>
      <w:r>
        <w:rPr>
          <w:rFonts w:ascii="Times New Roman" w:hAnsi="Times New Roman"/>
          <w:sz w:val="20"/>
          <w:szCs w:val="20"/>
          <w:vertAlign w:val="superscript"/>
        </w:rPr>
        <w:pict w14:anchorId="79C0569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2050" type="#_x0000_t75" style="position:absolute;left:0;text-align:left;margin-left:5.5pt;margin-top:7.35pt;width:359.35pt;height:461.4pt;z-index:-251658752;visibility:visible">
            <v:imagedata r:id="rId6" o:title=""/>
          </v:shape>
        </w:pict>
      </w:r>
    </w:p>
    <w:p w14:paraId="10BF1A8B" w14:textId="77777777" w:rsidR="008E56A0" w:rsidRPr="005179F6" w:rsidRDefault="00701BE1" w:rsidP="008E56A0">
      <w:pPr>
        <w:ind w:firstLine="0"/>
        <w:jc w:val="center"/>
        <w:rPr>
          <w:rFonts w:ascii="Times New Roman" w:hAnsi="Times New Roman"/>
          <w:b/>
          <w:noProof w:val="0"/>
          <w:color w:val="000000"/>
          <w:sz w:val="24"/>
          <w:szCs w:val="24"/>
        </w:rPr>
      </w:pPr>
      <w:r>
        <w:rPr>
          <w:rFonts w:ascii="Times New Roman" w:hAnsi="Times New Roman"/>
          <w:b/>
          <w:noProof w:val="0"/>
          <w:color w:val="000000"/>
          <w:sz w:val="24"/>
          <w:szCs w:val="24"/>
        </w:rPr>
        <w:t xml:space="preserve">RADON SEASONAL VARIATION IN BULGARIAN SCHOOLS AND </w:t>
      </w:r>
      <w:r w:rsidRPr="00701BE1">
        <w:rPr>
          <w:rFonts w:ascii="Times New Roman" w:hAnsi="Times New Roman"/>
          <w:b/>
          <w:noProof w:val="0"/>
          <w:color w:val="000000"/>
          <w:sz w:val="24"/>
          <w:szCs w:val="24"/>
        </w:rPr>
        <w:t>KINDERGARTEN</w:t>
      </w:r>
      <w:r>
        <w:rPr>
          <w:rFonts w:ascii="Times New Roman" w:hAnsi="Times New Roman"/>
          <w:b/>
          <w:noProof w:val="0"/>
          <w:color w:val="000000"/>
          <w:sz w:val="24"/>
          <w:szCs w:val="24"/>
        </w:rPr>
        <w:t xml:space="preserve">S </w:t>
      </w:r>
      <w:r w:rsidR="008E56A0" w:rsidRPr="005179F6">
        <w:rPr>
          <w:rFonts w:ascii="Times New Roman" w:hAnsi="Times New Roman"/>
          <w:b/>
          <w:noProof w:val="0"/>
          <w:color w:val="000000"/>
          <w:sz w:val="24"/>
          <w:szCs w:val="24"/>
        </w:rPr>
        <w:t xml:space="preserve"> </w:t>
      </w:r>
    </w:p>
    <w:p w14:paraId="0E6A0FDB" w14:textId="77777777" w:rsidR="008E56A0" w:rsidRPr="005179F6" w:rsidRDefault="008E56A0" w:rsidP="008E56A0">
      <w:pPr>
        <w:ind w:firstLine="0"/>
        <w:jc w:val="center"/>
        <w:rPr>
          <w:rFonts w:ascii="Times New Roman" w:hAnsi="Times New Roman"/>
          <w:noProof w:val="0"/>
          <w:color w:val="000000"/>
        </w:rPr>
      </w:pPr>
    </w:p>
    <w:p w14:paraId="15EEFCDF" w14:textId="77777777" w:rsidR="008E56A0" w:rsidRPr="005179F6" w:rsidRDefault="00701BE1" w:rsidP="008E56A0">
      <w:pPr>
        <w:spacing w:after="60"/>
        <w:ind w:firstLine="0"/>
        <w:jc w:val="center"/>
        <w:rPr>
          <w:rFonts w:ascii="Times New Roman" w:hAnsi="Times New Roman"/>
          <w:b/>
          <w:noProof w:val="0"/>
          <w:color w:val="000000"/>
        </w:rPr>
      </w:pPr>
      <w:r w:rsidRPr="00701BE1">
        <w:rPr>
          <w:rFonts w:ascii="Times New Roman" w:hAnsi="Times New Roman"/>
          <w:i/>
          <w:noProof w:val="0"/>
          <w:color w:val="000000"/>
        </w:rPr>
        <w:t>Zdenka Stojanovska</w:t>
      </w:r>
      <w:r w:rsidRPr="00701BE1">
        <w:rPr>
          <w:rFonts w:ascii="Times New Roman" w:hAnsi="Times New Roman"/>
          <w:i/>
          <w:noProof w:val="0"/>
          <w:color w:val="000000"/>
          <w:vertAlign w:val="superscript"/>
        </w:rPr>
        <w:t>1</w:t>
      </w:r>
      <w:r w:rsidRPr="00701BE1">
        <w:rPr>
          <w:rFonts w:ascii="Times New Roman" w:hAnsi="Times New Roman"/>
          <w:i/>
          <w:noProof w:val="0"/>
          <w:color w:val="000000"/>
        </w:rPr>
        <w:t>, Jana Djounova</w:t>
      </w:r>
      <w:r w:rsidRPr="00701BE1">
        <w:rPr>
          <w:rFonts w:ascii="Times New Roman" w:hAnsi="Times New Roman"/>
          <w:i/>
          <w:noProof w:val="0"/>
          <w:color w:val="000000"/>
          <w:vertAlign w:val="superscript"/>
        </w:rPr>
        <w:t>2</w:t>
      </w:r>
      <w:r w:rsidRPr="00701BE1">
        <w:rPr>
          <w:rFonts w:ascii="Times New Roman" w:hAnsi="Times New Roman"/>
          <w:i/>
          <w:noProof w:val="0"/>
          <w:color w:val="000000"/>
        </w:rPr>
        <w:t>; Ilia Tasev</w:t>
      </w:r>
      <w:r w:rsidRPr="00701BE1">
        <w:rPr>
          <w:rFonts w:ascii="Times New Roman" w:hAnsi="Times New Roman"/>
          <w:i/>
          <w:noProof w:val="0"/>
          <w:color w:val="000000"/>
          <w:vertAlign w:val="superscript"/>
        </w:rPr>
        <w:t>3</w:t>
      </w:r>
      <w:r w:rsidRPr="00701BE1">
        <w:rPr>
          <w:rFonts w:ascii="Times New Roman" w:hAnsi="Times New Roman"/>
          <w:i/>
          <w:noProof w:val="0"/>
          <w:color w:val="000000"/>
        </w:rPr>
        <w:t xml:space="preserve"> Kremena Ivanova</w:t>
      </w:r>
      <w:r w:rsidRPr="00701BE1">
        <w:rPr>
          <w:rFonts w:ascii="Times New Roman" w:hAnsi="Times New Roman"/>
          <w:i/>
          <w:noProof w:val="0"/>
          <w:color w:val="000000"/>
          <w:vertAlign w:val="superscript"/>
        </w:rPr>
        <w:t>2</w:t>
      </w:r>
    </w:p>
    <w:p w14:paraId="0C67AA9A" w14:textId="77777777" w:rsidR="00701BE1" w:rsidRDefault="008E56A0" w:rsidP="008E56A0">
      <w:pPr>
        <w:ind w:firstLine="0"/>
        <w:jc w:val="center"/>
        <w:rPr>
          <w:rFonts w:ascii="Times New Roman" w:hAnsi="Times New Roman"/>
          <w:noProof w:val="0"/>
          <w:color w:val="000000"/>
          <w:sz w:val="20"/>
          <w:szCs w:val="20"/>
          <w:vertAlign w:val="superscript"/>
        </w:rPr>
      </w:pPr>
      <w:r w:rsidRPr="005179F6">
        <w:rPr>
          <w:rFonts w:ascii="Times New Roman" w:hAnsi="Times New Roman"/>
          <w:noProof w:val="0"/>
          <w:color w:val="000000"/>
          <w:sz w:val="20"/>
          <w:szCs w:val="20"/>
          <w:vertAlign w:val="superscript"/>
        </w:rPr>
        <w:t>1</w:t>
      </w:r>
      <w:r w:rsidR="00701BE1" w:rsidRPr="00701BE1">
        <w:rPr>
          <w:rFonts w:ascii="Times New Roman" w:hAnsi="Times New Roman"/>
          <w:noProof w:val="0"/>
          <w:color w:val="000000"/>
          <w:sz w:val="20"/>
          <w:szCs w:val="20"/>
        </w:rPr>
        <w:t>Faculty of Medical Sciences, Goce Delcev University, Stip, Republic of North Macedonia</w:t>
      </w:r>
      <w:r w:rsidR="00542FD1">
        <w:rPr>
          <w:rFonts w:ascii="Times New Roman" w:hAnsi="Times New Roman"/>
          <w:noProof w:val="0"/>
          <w:color w:val="000000"/>
          <w:sz w:val="20"/>
          <w:szCs w:val="20"/>
        </w:rPr>
        <w:t>,</w:t>
      </w:r>
      <w:r w:rsidR="00701BE1">
        <w:rPr>
          <w:rFonts w:ascii="Times New Roman" w:hAnsi="Times New Roman"/>
          <w:noProof w:val="0"/>
          <w:color w:val="000000"/>
          <w:sz w:val="20"/>
          <w:szCs w:val="20"/>
        </w:rPr>
        <w:t xml:space="preserve"> </w:t>
      </w:r>
      <w:hyperlink r:id="rId7" w:history="1">
        <w:r w:rsidR="007E25A9" w:rsidRPr="002D040A">
          <w:rPr>
            <w:rStyle w:val="Hyperlink"/>
            <w:rFonts w:ascii="Times New Roman" w:hAnsi="Times New Roman"/>
            <w:noProof w:val="0"/>
            <w:sz w:val="20"/>
            <w:szCs w:val="20"/>
          </w:rPr>
          <w:t>zdenka.stojanovska@ugd.edu.mk</w:t>
        </w:r>
      </w:hyperlink>
      <w:r w:rsidR="00701BE1">
        <w:rPr>
          <w:rFonts w:ascii="Times New Roman" w:hAnsi="Times New Roman"/>
          <w:noProof w:val="0"/>
          <w:color w:val="000000"/>
          <w:sz w:val="20"/>
          <w:szCs w:val="20"/>
        </w:rPr>
        <w:t xml:space="preserve">  </w:t>
      </w:r>
    </w:p>
    <w:p w14:paraId="00089EE4" w14:textId="77777777" w:rsidR="008E56A0" w:rsidRDefault="008E56A0" w:rsidP="008E56A0">
      <w:pPr>
        <w:ind w:firstLine="0"/>
        <w:jc w:val="center"/>
        <w:rPr>
          <w:rFonts w:ascii="Times New Roman" w:hAnsi="Times New Roman"/>
          <w:noProof w:val="0"/>
          <w:color w:val="000000"/>
          <w:sz w:val="20"/>
          <w:szCs w:val="20"/>
        </w:rPr>
      </w:pPr>
      <w:r w:rsidRPr="005179F6">
        <w:rPr>
          <w:rFonts w:ascii="Times New Roman" w:hAnsi="Times New Roman"/>
          <w:noProof w:val="0"/>
          <w:color w:val="000000"/>
          <w:sz w:val="20"/>
          <w:szCs w:val="20"/>
          <w:vertAlign w:val="superscript"/>
        </w:rPr>
        <w:t>2</w:t>
      </w:r>
      <w:r w:rsidR="00701BE1" w:rsidRPr="00701BE1">
        <w:t xml:space="preserve"> </w:t>
      </w:r>
      <w:r w:rsidR="00701BE1" w:rsidRPr="00701BE1">
        <w:rPr>
          <w:rFonts w:ascii="Times New Roman" w:hAnsi="Times New Roman"/>
          <w:noProof w:val="0"/>
          <w:color w:val="000000"/>
          <w:sz w:val="20"/>
          <w:szCs w:val="20"/>
        </w:rPr>
        <w:t>National Centre of Radiobiology and Radiation Protection, Sofia, Bulgaria</w:t>
      </w:r>
      <w:r w:rsidR="00701BE1">
        <w:rPr>
          <w:rFonts w:ascii="Times New Roman" w:hAnsi="Times New Roman"/>
          <w:noProof w:val="0"/>
          <w:color w:val="000000"/>
          <w:sz w:val="20"/>
          <w:szCs w:val="20"/>
        </w:rPr>
        <w:t xml:space="preserve">, </w:t>
      </w:r>
      <w:hyperlink r:id="rId8" w:history="1">
        <w:r w:rsidR="00701BE1" w:rsidRPr="007F4CE3">
          <w:rPr>
            <w:rStyle w:val="Hyperlink"/>
            <w:rFonts w:ascii="Times New Roman" w:hAnsi="Times New Roman"/>
            <w:noProof w:val="0"/>
            <w:sz w:val="20"/>
            <w:szCs w:val="20"/>
          </w:rPr>
          <w:t>k.ivanova@ncrrp.org</w:t>
        </w:r>
      </w:hyperlink>
      <w:r w:rsidR="00701BE1">
        <w:rPr>
          <w:rFonts w:ascii="Times New Roman" w:hAnsi="Times New Roman"/>
          <w:noProof w:val="0"/>
          <w:color w:val="000000"/>
          <w:sz w:val="20"/>
          <w:szCs w:val="20"/>
        </w:rPr>
        <w:t xml:space="preserve">, </w:t>
      </w:r>
      <w:hyperlink r:id="rId9" w:history="1">
        <w:r w:rsidR="00701BE1" w:rsidRPr="007F4CE3">
          <w:rPr>
            <w:rStyle w:val="Hyperlink"/>
            <w:rFonts w:ascii="Times New Roman" w:hAnsi="Times New Roman"/>
            <w:noProof w:val="0"/>
            <w:sz w:val="20"/>
            <w:szCs w:val="20"/>
          </w:rPr>
          <w:t>jdjounova@ncrrp.org</w:t>
        </w:r>
      </w:hyperlink>
      <w:r w:rsidR="00701BE1">
        <w:rPr>
          <w:rFonts w:ascii="Times New Roman" w:hAnsi="Times New Roman"/>
          <w:noProof w:val="0"/>
          <w:color w:val="000000"/>
          <w:sz w:val="20"/>
          <w:szCs w:val="20"/>
        </w:rPr>
        <w:t xml:space="preserve"> </w:t>
      </w:r>
    </w:p>
    <w:p w14:paraId="65C450DA" w14:textId="77777777" w:rsidR="00701BE1" w:rsidRPr="005179F6" w:rsidRDefault="00701BE1" w:rsidP="008E56A0">
      <w:pPr>
        <w:ind w:firstLine="0"/>
        <w:jc w:val="center"/>
        <w:rPr>
          <w:rFonts w:ascii="Times New Roman" w:hAnsi="Times New Roman"/>
          <w:noProof w:val="0"/>
          <w:color w:val="000000"/>
          <w:sz w:val="20"/>
          <w:szCs w:val="20"/>
        </w:rPr>
      </w:pPr>
      <w:r w:rsidRPr="00701BE1">
        <w:rPr>
          <w:rFonts w:ascii="Times New Roman" w:hAnsi="Times New Roman"/>
          <w:noProof w:val="0"/>
          <w:color w:val="000000"/>
          <w:sz w:val="20"/>
          <w:szCs w:val="20"/>
          <w:vertAlign w:val="superscript"/>
        </w:rPr>
        <w:t>3</w:t>
      </w:r>
      <w:r>
        <w:rPr>
          <w:rFonts w:ascii="Times New Roman" w:hAnsi="Times New Roman"/>
          <w:noProof w:val="0"/>
          <w:color w:val="000000"/>
          <w:sz w:val="20"/>
          <w:szCs w:val="20"/>
        </w:rPr>
        <w:t>Ministry of Health</w:t>
      </w:r>
      <w:r w:rsidRPr="00701BE1">
        <w:rPr>
          <w:rFonts w:ascii="Times New Roman" w:hAnsi="Times New Roman"/>
          <w:noProof w:val="0"/>
          <w:color w:val="000000"/>
          <w:sz w:val="20"/>
          <w:szCs w:val="20"/>
        </w:rPr>
        <w:t>, Sofia, Bulgaria</w:t>
      </w:r>
      <w:r>
        <w:rPr>
          <w:rFonts w:ascii="Times New Roman" w:hAnsi="Times New Roman"/>
          <w:noProof w:val="0"/>
          <w:color w:val="000000"/>
          <w:sz w:val="20"/>
          <w:szCs w:val="20"/>
        </w:rPr>
        <w:t xml:space="preserve">, </w:t>
      </w:r>
      <w:hyperlink r:id="rId10" w:history="1">
        <w:r w:rsidRPr="007F4CE3">
          <w:rPr>
            <w:rStyle w:val="Hyperlink"/>
            <w:rFonts w:ascii="Times New Roman" w:hAnsi="Times New Roman"/>
            <w:noProof w:val="0"/>
            <w:sz w:val="20"/>
            <w:szCs w:val="20"/>
          </w:rPr>
          <w:t>itasev@mh.government.bg</w:t>
        </w:r>
      </w:hyperlink>
      <w:r>
        <w:rPr>
          <w:rFonts w:ascii="Times New Roman" w:hAnsi="Times New Roman"/>
          <w:noProof w:val="0"/>
          <w:color w:val="000000"/>
          <w:sz w:val="20"/>
          <w:szCs w:val="20"/>
        </w:rPr>
        <w:t xml:space="preserve"> </w:t>
      </w:r>
    </w:p>
    <w:p w14:paraId="375EB059" w14:textId="77777777" w:rsidR="008E56A0" w:rsidRPr="005179F6" w:rsidRDefault="008E56A0" w:rsidP="008E56A0">
      <w:pPr>
        <w:ind w:firstLine="0"/>
        <w:jc w:val="center"/>
        <w:rPr>
          <w:rFonts w:ascii="Times New Roman" w:hAnsi="Times New Roman"/>
          <w:noProof w:val="0"/>
          <w:color w:val="000000"/>
        </w:rPr>
      </w:pPr>
    </w:p>
    <w:p w14:paraId="46A01A7A" w14:textId="77777777" w:rsidR="008E56A0" w:rsidRPr="0060702C" w:rsidRDefault="008E56A0" w:rsidP="00A33B13">
      <w:pPr>
        <w:rPr>
          <w:rFonts w:ascii="Times New Roman" w:hAnsi="Times New Roman"/>
          <w:noProof w:val="0"/>
          <w:color w:val="000000"/>
          <w:sz w:val="18"/>
          <w:szCs w:val="18"/>
          <w:lang w:val="bg-BG"/>
        </w:rPr>
      </w:pPr>
      <w:r w:rsidRPr="005179F6">
        <w:rPr>
          <w:rFonts w:ascii="Times New Roman" w:hAnsi="Times New Roman"/>
          <w:b/>
          <w:noProof w:val="0"/>
          <w:color w:val="000000"/>
          <w:sz w:val="18"/>
          <w:szCs w:val="18"/>
        </w:rPr>
        <w:t>Abstract:</w:t>
      </w:r>
      <w:r w:rsidRPr="005179F6">
        <w:rPr>
          <w:rFonts w:ascii="Times New Roman" w:hAnsi="Times New Roman"/>
          <w:noProof w:val="0"/>
          <w:color w:val="000000"/>
          <w:sz w:val="18"/>
          <w:szCs w:val="18"/>
        </w:rPr>
        <w:t xml:space="preserve"> </w:t>
      </w:r>
      <w:r w:rsidR="00C5377B" w:rsidRPr="00C5377B">
        <w:rPr>
          <w:rFonts w:ascii="Times New Roman" w:hAnsi="Times New Roman"/>
          <w:noProof w:val="0"/>
          <w:color w:val="000000"/>
          <w:sz w:val="18"/>
          <w:szCs w:val="18"/>
        </w:rPr>
        <w:t>Radon</w:t>
      </w:r>
      <w:r w:rsidR="007E25A9">
        <w:rPr>
          <w:rFonts w:ascii="Times New Roman" w:hAnsi="Times New Roman"/>
          <w:noProof w:val="0"/>
          <w:color w:val="000000"/>
          <w:sz w:val="18"/>
          <w:szCs w:val="18"/>
        </w:rPr>
        <w:t xml:space="preserve"> is</w:t>
      </w:r>
      <w:r w:rsidR="00C5377B" w:rsidRPr="00C5377B">
        <w:rPr>
          <w:rFonts w:ascii="Times New Roman" w:hAnsi="Times New Roman"/>
          <w:noProof w:val="0"/>
          <w:color w:val="000000"/>
          <w:sz w:val="18"/>
          <w:szCs w:val="18"/>
        </w:rPr>
        <w:t xml:space="preserve"> noble gas from the uranium-radium radioactive family</w:t>
      </w:r>
      <w:r w:rsidR="007E25A9">
        <w:rPr>
          <w:rFonts w:ascii="Times New Roman" w:hAnsi="Times New Roman"/>
          <w:noProof w:val="0"/>
          <w:color w:val="000000"/>
          <w:sz w:val="18"/>
          <w:szCs w:val="18"/>
        </w:rPr>
        <w:t>,</w:t>
      </w:r>
      <w:r w:rsidR="00C5377B" w:rsidRPr="00C5377B">
        <w:rPr>
          <w:rFonts w:ascii="Times New Roman" w:hAnsi="Times New Roman"/>
          <w:noProof w:val="0"/>
          <w:color w:val="000000"/>
          <w:sz w:val="18"/>
          <w:szCs w:val="18"/>
        </w:rPr>
        <w:t xml:space="preserve"> can leave its place of origin and enter the atmosphere. In the atmosphere, </w:t>
      </w:r>
      <w:r w:rsidR="007E25A9">
        <w:rPr>
          <w:rFonts w:ascii="Times New Roman" w:hAnsi="Times New Roman"/>
          <w:noProof w:val="0"/>
          <w:color w:val="000000"/>
          <w:sz w:val="18"/>
          <w:szCs w:val="18"/>
        </w:rPr>
        <w:t>radon dynamic</w:t>
      </w:r>
      <w:r w:rsidR="00C5377B" w:rsidRPr="00C5377B">
        <w:rPr>
          <w:rFonts w:ascii="Times New Roman" w:hAnsi="Times New Roman"/>
          <w:noProof w:val="0"/>
          <w:color w:val="000000"/>
          <w:sz w:val="18"/>
          <w:szCs w:val="18"/>
        </w:rPr>
        <w:t xml:space="preserve"> </w:t>
      </w:r>
      <w:r w:rsidR="007E25A9">
        <w:rPr>
          <w:rFonts w:ascii="Times New Roman" w:hAnsi="Times New Roman"/>
          <w:noProof w:val="0"/>
          <w:color w:val="000000"/>
          <w:sz w:val="18"/>
          <w:szCs w:val="18"/>
        </w:rPr>
        <w:t xml:space="preserve">is </w:t>
      </w:r>
      <w:r w:rsidR="00C5377B" w:rsidRPr="00C5377B">
        <w:rPr>
          <w:rFonts w:ascii="Times New Roman" w:hAnsi="Times New Roman"/>
          <w:noProof w:val="0"/>
          <w:color w:val="000000"/>
          <w:sz w:val="18"/>
          <w:szCs w:val="18"/>
        </w:rPr>
        <w:t xml:space="preserve">affected by </w:t>
      </w:r>
      <w:r w:rsidR="00C5377B">
        <w:rPr>
          <w:rFonts w:ascii="Times New Roman" w:hAnsi="Times New Roman"/>
          <w:noProof w:val="0"/>
          <w:color w:val="000000"/>
          <w:sz w:val="18"/>
          <w:szCs w:val="18"/>
        </w:rPr>
        <w:t xml:space="preserve">meteorological </w:t>
      </w:r>
      <w:r w:rsidR="00C5377B" w:rsidRPr="00C5377B">
        <w:rPr>
          <w:rFonts w:ascii="Times New Roman" w:hAnsi="Times New Roman"/>
          <w:noProof w:val="0"/>
          <w:color w:val="000000"/>
          <w:sz w:val="18"/>
          <w:szCs w:val="18"/>
        </w:rPr>
        <w:t xml:space="preserve">conditions. In order to study seasonal variations, a </w:t>
      </w:r>
      <w:r w:rsidR="007E25A9">
        <w:rPr>
          <w:rFonts w:ascii="Times New Roman" w:hAnsi="Times New Roman"/>
          <w:noProof w:val="0"/>
          <w:color w:val="000000"/>
          <w:sz w:val="18"/>
          <w:szCs w:val="18"/>
        </w:rPr>
        <w:t xml:space="preserve">radon </w:t>
      </w:r>
      <w:r w:rsidR="00C5377B" w:rsidRPr="00C5377B">
        <w:rPr>
          <w:rFonts w:ascii="Times New Roman" w:hAnsi="Times New Roman"/>
          <w:noProof w:val="0"/>
          <w:color w:val="000000"/>
          <w:sz w:val="18"/>
          <w:szCs w:val="18"/>
        </w:rPr>
        <w:t xml:space="preserve">survey was conducted </w:t>
      </w:r>
      <w:r w:rsidR="00C5377B">
        <w:rPr>
          <w:rFonts w:ascii="Times New Roman" w:hAnsi="Times New Roman"/>
          <w:noProof w:val="0"/>
          <w:color w:val="000000"/>
          <w:sz w:val="18"/>
          <w:szCs w:val="18"/>
        </w:rPr>
        <w:t>on</w:t>
      </w:r>
      <w:r w:rsidR="00C5377B" w:rsidRPr="00C5377B">
        <w:rPr>
          <w:rFonts w:ascii="Times New Roman" w:hAnsi="Times New Roman"/>
          <w:noProof w:val="0"/>
          <w:color w:val="000000"/>
          <w:sz w:val="18"/>
          <w:szCs w:val="18"/>
        </w:rPr>
        <w:t xml:space="preserve"> </w:t>
      </w:r>
      <w:r w:rsidR="00C5377B">
        <w:rPr>
          <w:rFonts w:ascii="Times New Roman" w:hAnsi="Times New Roman"/>
          <w:noProof w:val="0"/>
          <w:color w:val="000000"/>
          <w:sz w:val="18"/>
          <w:szCs w:val="18"/>
        </w:rPr>
        <w:t>90</w:t>
      </w:r>
      <w:r w:rsidR="00C5377B" w:rsidRPr="00C5377B">
        <w:rPr>
          <w:rFonts w:ascii="Times New Roman" w:hAnsi="Times New Roman"/>
          <w:noProof w:val="0"/>
          <w:color w:val="000000"/>
          <w:sz w:val="18"/>
          <w:szCs w:val="18"/>
        </w:rPr>
        <w:t xml:space="preserve"> premises of buildings with public access (schools and kindergartens) in different regions of Bulgaria.</w:t>
      </w:r>
      <w:r w:rsidRPr="005179F6">
        <w:rPr>
          <w:rFonts w:ascii="Times New Roman" w:hAnsi="Times New Roman"/>
          <w:noProof w:val="0"/>
          <w:color w:val="000000"/>
          <w:sz w:val="18"/>
          <w:szCs w:val="18"/>
        </w:rPr>
        <w:t xml:space="preserve"> </w:t>
      </w:r>
      <w:r w:rsidR="00C5377B" w:rsidRPr="00C5377B">
        <w:rPr>
          <w:rFonts w:ascii="Times New Roman" w:hAnsi="Times New Roman"/>
          <w:noProof w:val="0"/>
          <w:color w:val="000000"/>
          <w:sz w:val="18"/>
          <w:szCs w:val="18"/>
        </w:rPr>
        <w:t xml:space="preserve">For the purposes of the study, </w:t>
      </w:r>
      <w:r w:rsidR="007E25A9">
        <w:rPr>
          <w:rFonts w:ascii="Times New Roman" w:hAnsi="Times New Roman"/>
          <w:noProof w:val="0"/>
          <w:color w:val="000000"/>
          <w:sz w:val="18"/>
          <w:szCs w:val="18"/>
        </w:rPr>
        <w:t xml:space="preserve">in each position two </w:t>
      </w:r>
      <w:r w:rsidR="00C5377B">
        <w:rPr>
          <w:rFonts w:ascii="Times New Roman" w:hAnsi="Times New Roman"/>
          <w:noProof w:val="0"/>
          <w:color w:val="000000"/>
          <w:sz w:val="18"/>
          <w:szCs w:val="18"/>
        </w:rPr>
        <w:t>RADOSYS</w:t>
      </w:r>
      <w:r w:rsidR="00C5377B" w:rsidRPr="00C5377B">
        <w:rPr>
          <w:rFonts w:ascii="Times New Roman" w:hAnsi="Times New Roman"/>
          <w:noProof w:val="0"/>
          <w:color w:val="000000"/>
          <w:sz w:val="18"/>
          <w:szCs w:val="18"/>
        </w:rPr>
        <w:t xml:space="preserve"> track detectors were </w:t>
      </w:r>
      <w:r w:rsidR="007E25A9">
        <w:rPr>
          <w:rFonts w:ascii="Times New Roman" w:hAnsi="Times New Roman"/>
          <w:noProof w:val="0"/>
          <w:color w:val="000000"/>
          <w:sz w:val="18"/>
          <w:szCs w:val="18"/>
        </w:rPr>
        <w:t>exposed in two periods, the firs only in winter season and second for whole</w:t>
      </w:r>
      <w:r w:rsidR="00C5377B" w:rsidRPr="00C5377B">
        <w:rPr>
          <w:rFonts w:ascii="Times New Roman" w:hAnsi="Times New Roman"/>
          <w:noProof w:val="0"/>
          <w:color w:val="000000"/>
          <w:sz w:val="18"/>
          <w:szCs w:val="18"/>
        </w:rPr>
        <w:t xml:space="preserve"> year</w:t>
      </w:r>
      <w:r w:rsidR="00C5377B">
        <w:rPr>
          <w:rFonts w:ascii="Times New Roman" w:hAnsi="Times New Roman"/>
          <w:noProof w:val="0"/>
          <w:color w:val="000000"/>
          <w:sz w:val="18"/>
          <w:szCs w:val="18"/>
        </w:rPr>
        <w:t xml:space="preserve">. </w:t>
      </w:r>
      <w:r w:rsidR="00F42433" w:rsidRPr="00F42433">
        <w:rPr>
          <w:rFonts w:ascii="Times New Roman" w:hAnsi="Times New Roman"/>
          <w:noProof w:val="0"/>
          <w:color w:val="000000"/>
          <w:sz w:val="18"/>
          <w:szCs w:val="18"/>
        </w:rPr>
        <w:t xml:space="preserve">The annual radon </w:t>
      </w:r>
      <w:r w:rsidR="00F42433">
        <w:rPr>
          <w:rFonts w:ascii="Times New Roman" w:hAnsi="Times New Roman"/>
          <w:noProof w:val="0"/>
          <w:color w:val="000000"/>
          <w:sz w:val="18"/>
          <w:szCs w:val="18"/>
        </w:rPr>
        <w:t xml:space="preserve">concentration </w:t>
      </w:r>
      <w:r w:rsidR="00F42433" w:rsidRPr="00F42433">
        <w:rPr>
          <w:rFonts w:ascii="Times New Roman" w:hAnsi="Times New Roman"/>
          <w:noProof w:val="0"/>
          <w:color w:val="000000"/>
          <w:sz w:val="18"/>
          <w:szCs w:val="18"/>
        </w:rPr>
        <w:t>(CRn(y)) in 77</w:t>
      </w:r>
      <w:r w:rsidR="00F42433">
        <w:rPr>
          <w:rFonts w:ascii="Times New Roman" w:hAnsi="Times New Roman"/>
          <w:noProof w:val="0"/>
          <w:color w:val="000000"/>
          <w:sz w:val="18"/>
          <w:szCs w:val="18"/>
        </w:rPr>
        <w:t xml:space="preserve"> </w:t>
      </w:r>
      <w:r w:rsidR="00F42433" w:rsidRPr="00F42433">
        <w:rPr>
          <w:rFonts w:ascii="Times New Roman" w:hAnsi="Times New Roman"/>
          <w:noProof w:val="0"/>
          <w:color w:val="000000"/>
          <w:sz w:val="18"/>
          <w:szCs w:val="18"/>
        </w:rPr>
        <w:t xml:space="preserve">out of 90 premises </w:t>
      </w:r>
      <w:r w:rsidR="00F42433">
        <w:rPr>
          <w:rFonts w:ascii="Times New Roman" w:hAnsi="Times New Roman"/>
          <w:noProof w:val="0"/>
          <w:color w:val="000000"/>
          <w:sz w:val="18"/>
          <w:szCs w:val="18"/>
        </w:rPr>
        <w:t>is</w:t>
      </w:r>
      <w:r w:rsidR="00F42433" w:rsidRPr="00F42433">
        <w:rPr>
          <w:rFonts w:ascii="Times New Roman" w:hAnsi="Times New Roman"/>
          <w:noProof w:val="0"/>
          <w:color w:val="000000"/>
          <w:sz w:val="18"/>
          <w:szCs w:val="18"/>
        </w:rPr>
        <w:t xml:space="preserve"> below 300 Bq/m</w:t>
      </w:r>
      <w:r w:rsidR="00F42433" w:rsidRPr="00F42433">
        <w:rPr>
          <w:rFonts w:ascii="Times New Roman" w:hAnsi="Times New Roman"/>
          <w:noProof w:val="0"/>
          <w:color w:val="000000"/>
          <w:sz w:val="18"/>
          <w:szCs w:val="18"/>
          <w:vertAlign w:val="superscript"/>
        </w:rPr>
        <w:t>3</w:t>
      </w:r>
      <w:r w:rsidR="00F42433">
        <w:rPr>
          <w:rFonts w:ascii="Times New Roman" w:hAnsi="Times New Roman"/>
          <w:noProof w:val="0"/>
          <w:color w:val="000000"/>
          <w:sz w:val="18"/>
          <w:szCs w:val="18"/>
        </w:rPr>
        <w:t xml:space="preserve"> (radon reference level in Bulgaria)</w:t>
      </w:r>
      <w:r w:rsidR="00F42433" w:rsidRPr="00F42433">
        <w:rPr>
          <w:rFonts w:ascii="Times New Roman" w:hAnsi="Times New Roman"/>
          <w:noProof w:val="0"/>
          <w:color w:val="000000"/>
          <w:sz w:val="18"/>
          <w:szCs w:val="18"/>
        </w:rPr>
        <w:t>. While the seasonal values CRn(s) are lower than 300 Bq/m</w:t>
      </w:r>
      <w:r w:rsidR="00F42433" w:rsidRPr="00F42433">
        <w:rPr>
          <w:rFonts w:ascii="Times New Roman" w:hAnsi="Times New Roman"/>
          <w:noProof w:val="0"/>
          <w:color w:val="000000"/>
          <w:sz w:val="18"/>
          <w:szCs w:val="18"/>
          <w:vertAlign w:val="superscript"/>
        </w:rPr>
        <w:t>3</w:t>
      </w:r>
      <w:r w:rsidR="00F42433" w:rsidRPr="00F42433">
        <w:rPr>
          <w:rFonts w:ascii="Times New Roman" w:hAnsi="Times New Roman"/>
          <w:noProof w:val="0"/>
          <w:color w:val="000000"/>
          <w:sz w:val="18"/>
          <w:szCs w:val="18"/>
        </w:rPr>
        <w:t xml:space="preserve"> in 75 </w:t>
      </w:r>
      <w:r w:rsidR="00F42433">
        <w:rPr>
          <w:rFonts w:ascii="Times New Roman" w:hAnsi="Times New Roman"/>
          <w:noProof w:val="0"/>
          <w:color w:val="000000"/>
          <w:sz w:val="18"/>
          <w:szCs w:val="18"/>
        </w:rPr>
        <w:t>rooms</w:t>
      </w:r>
      <w:r w:rsidR="00F42433" w:rsidRPr="00F42433">
        <w:rPr>
          <w:rFonts w:ascii="Times New Roman" w:hAnsi="Times New Roman"/>
          <w:noProof w:val="0"/>
          <w:color w:val="000000"/>
          <w:sz w:val="18"/>
          <w:szCs w:val="18"/>
        </w:rPr>
        <w:t xml:space="preserve">. The average value of the seasonal variation coefficient CRn(y)/CRn(s) is 0.92. Seasonal </w:t>
      </w:r>
      <w:r w:rsidR="00F42433">
        <w:rPr>
          <w:rFonts w:ascii="Times New Roman" w:hAnsi="Times New Roman"/>
          <w:noProof w:val="0"/>
          <w:color w:val="000000"/>
          <w:sz w:val="18"/>
          <w:szCs w:val="18"/>
        </w:rPr>
        <w:t>radon concentrations</w:t>
      </w:r>
      <w:r w:rsidR="00F42433" w:rsidRPr="00F42433">
        <w:rPr>
          <w:rFonts w:ascii="Times New Roman" w:hAnsi="Times New Roman"/>
          <w:noProof w:val="0"/>
          <w:color w:val="000000"/>
          <w:sz w:val="18"/>
          <w:szCs w:val="18"/>
        </w:rPr>
        <w:t xml:space="preserve"> were expected to be higher than annual, but this expectation was not confirmed for all sites, so the coefficients ranged from 0.36 to 2.19.</w:t>
      </w:r>
      <w:r w:rsidR="00F42433">
        <w:rPr>
          <w:rFonts w:ascii="Times New Roman" w:hAnsi="Times New Roman"/>
          <w:noProof w:val="0"/>
          <w:color w:val="000000"/>
          <w:sz w:val="18"/>
          <w:szCs w:val="18"/>
        </w:rPr>
        <w:t xml:space="preserve"> </w:t>
      </w:r>
      <w:r w:rsidR="008E5376" w:rsidRPr="008E5376">
        <w:rPr>
          <w:rFonts w:ascii="Times New Roman" w:hAnsi="Times New Roman"/>
          <w:noProof w:val="0"/>
          <w:color w:val="000000"/>
          <w:sz w:val="18"/>
          <w:szCs w:val="18"/>
        </w:rPr>
        <w:t>Correlation between CRn(y) and CRn(s) was investigated</w:t>
      </w:r>
      <w:r w:rsidR="007E25A9">
        <w:rPr>
          <w:rFonts w:ascii="Times New Roman" w:hAnsi="Times New Roman"/>
          <w:noProof w:val="0"/>
          <w:color w:val="000000"/>
          <w:sz w:val="18"/>
          <w:szCs w:val="18"/>
        </w:rPr>
        <w:t>,</w:t>
      </w:r>
      <w:r w:rsidR="008E5376" w:rsidRPr="008E5376">
        <w:rPr>
          <w:rFonts w:ascii="Times New Roman" w:hAnsi="Times New Roman"/>
          <w:noProof w:val="0"/>
          <w:color w:val="000000"/>
          <w:sz w:val="18"/>
          <w:szCs w:val="18"/>
        </w:rPr>
        <w:t xml:space="preserve"> and it </w:t>
      </w:r>
      <w:r w:rsidR="00A33B13">
        <w:rPr>
          <w:rFonts w:ascii="Times New Roman" w:hAnsi="Times New Roman"/>
          <w:noProof w:val="0"/>
          <w:color w:val="000000"/>
          <w:sz w:val="18"/>
          <w:szCs w:val="18"/>
        </w:rPr>
        <w:t>was</w:t>
      </w:r>
      <w:r w:rsidR="008E5376" w:rsidRPr="008E5376">
        <w:rPr>
          <w:rFonts w:ascii="Times New Roman" w:hAnsi="Times New Roman"/>
          <w:noProof w:val="0"/>
          <w:color w:val="000000"/>
          <w:sz w:val="18"/>
          <w:szCs w:val="18"/>
        </w:rPr>
        <w:t xml:space="preserve"> significant at a 95% confidence level with probability p&lt;0.0001 with the obtained coef</w:t>
      </w:r>
      <w:r w:rsidR="008E5376">
        <w:rPr>
          <w:rFonts w:ascii="Times New Roman" w:hAnsi="Times New Roman"/>
          <w:noProof w:val="0"/>
          <w:color w:val="000000"/>
          <w:sz w:val="18"/>
          <w:szCs w:val="18"/>
        </w:rPr>
        <w:t>ficient of determination R</w:t>
      </w:r>
      <w:r w:rsidR="008E5376" w:rsidRPr="00A33B13">
        <w:rPr>
          <w:rFonts w:ascii="Times New Roman" w:hAnsi="Times New Roman"/>
          <w:noProof w:val="0"/>
          <w:color w:val="000000"/>
          <w:sz w:val="18"/>
          <w:szCs w:val="18"/>
          <w:vertAlign w:val="superscript"/>
        </w:rPr>
        <w:t>2</w:t>
      </w:r>
      <w:r w:rsidR="008E5376">
        <w:rPr>
          <w:rFonts w:ascii="Times New Roman" w:hAnsi="Times New Roman"/>
          <w:noProof w:val="0"/>
          <w:color w:val="000000"/>
          <w:sz w:val="18"/>
          <w:szCs w:val="18"/>
        </w:rPr>
        <w:t>=83%</w:t>
      </w:r>
      <w:r w:rsidR="008E5376" w:rsidRPr="008E5376">
        <w:rPr>
          <w:rFonts w:ascii="Times New Roman" w:hAnsi="Times New Roman"/>
          <w:noProof w:val="0"/>
          <w:color w:val="000000"/>
          <w:sz w:val="18"/>
          <w:szCs w:val="18"/>
        </w:rPr>
        <w:t>.</w:t>
      </w:r>
      <w:r w:rsidR="008E5376">
        <w:rPr>
          <w:rFonts w:ascii="Times New Roman" w:hAnsi="Times New Roman"/>
          <w:noProof w:val="0"/>
          <w:color w:val="000000"/>
          <w:sz w:val="18"/>
          <w:szCs w:val="18"/>
        </w:rPr>
        <w:t xml:space="preserve"> </w:t>
      </w:r>
      <w:r w:rsidR="008E5376" w:rsidRPr="008E5376">
        <w:rPr>
          <w:rFonts w:ascii="Times New Roman" w:hAnsi="Times New Roman"/>
          <w:noProof w:val="0"/>
          <w:color w:val="000000"/>
          <w:sz w:val="18"/>
          <w:szCs w:val="18"/>
        </w:rPr>
        <w:t>This indicates that using the liner model annual radon value could be determined due to seasonal measurements with 83% accuracy.</w:t>
      </w:r>
      <w:r w:rsidR="008E5376">
        <w:rPr>
          <w:rFonts w:ascii="Times New Roman" w:hAnsi="Times New Roman"/>
          <w:noProof w:val="0"/>
          <w:color w:val="000000"/>
          <w:sz w:val="18"/>
          <w:szCs w:val="18"/>
        </w:rPr>
        <w:t xml:space="preserve"> </w:t>
      </w:r>
      <w:r w:rsidR="0060702C" w:rsidRPr="0060702C">
        <w:rPr>
          <w:rFonts w:ascii="Times New Roman" w:hAnsi="Times New Roman"/>
          <w:noProof w:val="0"/>
          <w:color w:val="000000"/>
          <w:sz w:val="18"/>
          <w:szCs w:val="18"/>
        </w:rPr>
        <w:t>The obtained results can optimize the protocols for carrying out the measurements in buildings with public access and will contribute to the more accurate assessment of children's exposure.</w:t>
      </w:r>
      <w:r w:rsidR="0060702C">
        <w:rPr>
          <w:rFonts w:ascii="Times New Roman" w:hAnsi="Times New Roman"/>
          <w:noProof w:val="0"/>
          <w:color w:val="000000"/>
          <w:sz w:val="18"/>
          <w:szCs w:val="18"/>
          <w:lang w:val="bg-BG"/>
        </w:rPr>
        <w:t xml:space="preserve"> </w:t>
      </w:r>
    </w:p>
    <w:p w14:paraId="0724937D" w14:textId="77777777" w:rsidR="008E56A0" w:rsidRPr="005179F6" w:rsidRDefault="008E56A0" w:rsidP="008E56A0">
      <w:pPr>
        <w:rPr>
          <w:rFonts w:ascii="Times New Roman" w:hAnsi="Times New Roman"/>
          <w:noProof w:val="0"/>
          <w:color w:val="000000"/>
          <w:sz w:val="18"/>
          <w:szCs w:val="18"/>
        </w:rPr>
      </w:pPr>
      <w:r w:rsidRPr="005179F6">
        <w:rPr>
          <w:rFonts w:ascii="Times New Roman" w:hAnsi="Times New Roman"/>
          <w:b/>
          <w:noProof w:val="0"/>
          <w:color w:val="000000"/>
          <w:sz w:val="18"/>
          <w:szCs w:val="18"/>
        </w:rPr>
        <w:t>Keywords:</w:t>
      </w:r>
      <w:r w:rsidRPr="005179F6">
        <w:rPr>
          <w:rFonts w:ascii="Times New Roman" w:hAnsi="Times New Roman"/>
          <w:noProof w:val="0"/>
          <w:color w:val="000000"/>
          <w:sz w:val="18"/>
          <w:szCs w:val="18"/>
        </w:rPr>
        <w:t xml:space="preserve"> </w:t>
      </w:r>
      <w:r w:rsidR="00701BE1">
        <w:rPr>
          <w:rFonts w:ascii="Times New Roman" w:hAnsi="Times New Roman"/>
          <w:noProof w:val="0"/>
          <w:color w:val="000000"/>
          <w:sz w:val="18"/>
          <w:szCs w:val="18"/>
        </w:rPr>
        <w:t xml:space="preserve">radon, seasonal variation, </w:t>
      </w:r>
      <w:r w:rsidR="00701BE1" w:rsidRPr="00701BE1">
        <w:rPr>
          <w:rFonts w:ascii="Times New Roman" w:hAnsi="Times New Roman"/>
          <w:noProof w:val="0"/>
          <w:color w:val="000000"/>
          <w:sz w:val="18"/>
          <w:szCs w:val="18"/>
        </w:rPr>
        <w:t>track detectors</w:t>
      </w:r>
      <w:r w:rsidR="00701BE1">
        <w:rPr>
          <w:rFonts w:ascii="Times New Roman" w:hAnsi="Times New Roman"/>
          <w:noProof w:val="0"/>
          <w:color w:val="000000"/>
          <w:sz w:val="18"/>
          <w:szCs w:val="18"/>
        </w:rPr>
        <w:t>,</w:t>
      </w:r>
      <w:r w:rsidR="00701BE1" w:rsidRPr="00701BE1">
        <w:rPr>
          <w:rFonts w:ascii="Times New Roman" w:hAnsi="Times New Roman"/>
          <w:noProof w:val="0"/>
          <w:color w:val="000000"/>
          <w:sz w:val="18"/>
          <w:szCs w:val="18"/>
        </w:rPr>
        <w:t xml:space="preserve"> </w:t>
      </w:r>
      <w:r w:rsidR="00701BE1">
        <w:rPr>
          <w:rFonts w:ascii="Times New Roman" w:hAnsi="Times New Roman"/>
          <w:noProof w:val="0"/>
          <w:color w:val="000000"/>
          <w:sz w:val="18"/>
          <w:szCs w:val="18"/>
        </w:rPr>
        <w:t xml:space="preserve">schools, </w:t>
      </w:r>
      <w:r w:rsidR="00701BE1" w:rsidRPr="00701BE1">
        <w:rPr>
          <w:rFonts w:ascii="Times New Roman" w:hAnsi="Times New Roman"/>
          <w:noProof w:val="0"/>
          <w:color w:val="000000"/>
          <w:sz w:val="18"/>
          <w:szCs w:val="18"/>
        </w:rPr>
        <w:t>kindergartens</w:t>
      </w:r>
      <w:r w:rsidRPr="005179F6">
        <w:rPr>
          <w:rFonts w:ascii="Times New Roman" w:hAnsi="Times New Roman"/>
          <w:noProof w:val="0"/>
          <w:color w:val="000000"/>
          <w:sz w:val="18"/>
          <w:szCs w:val="18"/>
        </w:rPr>
        <w:t xml:space="preserve"> </w:t>
      </w:r>
    </w:p>
    <w:p w14:paraId="213ADBBC" w14:textId="77777777" w:rsidR="008E56A0" w:rsidRPr="005179F6" w:rsidRDefault="008E56A0" w:rsidP="008E56A0">
      <w:pPr>
        <w:ind w:firstLine="0"/>
        <w:jc w:val="center"/>
        <w:rPr>
          <w:rFonts w:ascii="Times New Roman" w:hAnsi="Times New Roman"/>
          <w:noProof w:val="0"/>
          <w:color w:val="000000"/>
        </w:rPr>
      </w:pPr>
    </w:p>
    <w:p w14:paraId="6A0C6D0C" w14:textId="77777777" w:rsidR="008E56A0" w:rsidRPr="005179F6" w:rsidRDefault="008E56A0" w:rsidP="008E56A0">
      <w:pPr>
        <w:rPr>
          <w:rFonts w:ascii="Times New Roman" w:hAnsi="Times New Roman"/>
          <w:noProof w:val="0"/>
        </w:rPr>
      </w:pPr>
    </w:p>
    <w:sectPr w:rsidR="008E56A0" w:rsidRPr="005179F6" w:rsidSect="00171D47">
      <w:headerReference w:type="first" r:id="rId11"/>
      <w:type w:val="continuous"/>
      <w:pgSz w:w="9639" w:h="13608" w:code="9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A4166F" w14:textId="77777777" w:rsidR="00B47453" w:rsidRDefault="00B47453" w:rsidP="008E56A0">
      <w:r>
        <w:separator/>
      </w:r>
    </w:p>
  </w:endnote>
  <w:endnote w:type="continuationSeparator" w:id="0">
    <w:p w14:paraId="7A9D5F7B" w14:textId="77777777" w:rsidR="00B47453" w:rsidRDefault="00B47453" w:rsidP="008E56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C630D9" w14:textId="77777777" w:rsidR="00B47453" w:rsidRDefault="00B47453" w:rsidP="008E56A0">
      <w:r>
        <w:separator/>
      </w:r>
    </w:p>
  </w:footnote>
  <w:footnote w:type="continuationSeparator" w:id="0">
    <w:p w14:paraId="685ECE99" w14:textId="77777777" w:rsidR="00B47453" w:rsidRDefault="00B47453" w:rsidP="008E56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B70CA" w14:textId="77777777" w:rsidR="00542FD1" w:rsidRPr="00351BEC" w:rsidRDefault="00542FD1" w:rsidP="00351BEC">
    <w:pPr>
      <w:tabs>
        <w:tab w:val="center" w:pos="0"/>
        <w:tab w:val="right" w:pos="9072"/>
      </w:tabs>
      <w:ind w:firstLine="0"/>
      <w:jc w:val="center"/>
      <w:rPr>
        <w:rFonts w:ascii="Times New Roman" w:hAnsi="Times New Roman"/>
        <w:sz w:val="17"/>
        <w:szCs w:val="17"/>
        <w:lang w:val="bs-Latn-BA"/>
      </w:rPr>
    </w:pPr>
    <w:r w:rsidRPr="00351BEC">
      <w:rPr>
        <w:rFonts w:ascii="Times New Roman" w:hAnsi="Times New Roman"/>
        <w:sz w:val="17"/>
        <w:szCs w:val="17"/>
        <w:lang w:val="bs-Cyrl-BA"/>
      </w:rPr>
      <w:t xml:space="preserve">Међународни научни скуп </w:t>
    </w:r>
    <w:r w:rsidRPr="00351BEC">
      <w:rPr>
        <w:rFonts w:ascii="Times New Roman" w:hAnsi="Times New Roman"/>
        <w:i/>
        <w:sz w:val="17"/>
        <w:szCs w:val="17"/>
        <w:lang w:val="bs-Cyrl-BA"/>
      </w:rPr>
      <w:t>Савремени материјали</w:t>
    </w:r>
    <w:r w:rsidRPr="00351BEC">
      <w:rPr>
        <w:rFonts w:ascii="Times New Roman" w:hAnsi="Times New Roman"/>
        <w:i/>
        <w:sz w:val="17"/>
        <w:szCs w:val="17"/>
        <w:lang w:val="bs-Latn-BA"/>
      </w:rPr>
      <w:t xml:space="preserve"> – </w:t>
    </w:r>
    <w:r w:rsidRPr="00351BEC">
      <w:rPr>
        <w:rFonts w:ascii="Times New Roman" w:hAnsi="Times New Roman"/>
        <w:sz w:val="17"/>
        <w:szCs w:val="17"/>
        <w:lang w:val="bs-Cyrl-BA"/>
      </w:rPr>
      <w:t xml:space="preserve"> Бања Лука</w:t>
    </w:r>
  </w:p>
  <w:p w14:paraId="3E62F537" w14:textId="77777777" w:rsidR="00542FD1" w:rsidRDefault="00542FD1" w:rsidP="00171D47">
    <w:pPr>
      <w:pBdr>
        <w:bottom w:val="thickThinMediumGap" w:sz="24" w:space="1" w:color="DAEEF3"/>
      </w:pBdr>
      <w:tabs>
        <w:tab w:val="center" w:pos="0"/>
        <w:tab w:val="right" w:pos="9072"/>
      </w:tabs>
      <w:spacing w:after="120" w:line="360" w:lineRule="auto"/>
      <w:ind w:firstLine="0"/>
      <w:jc w:val="center"/>
    </w:pPr>
    <w:r w:rsidRPr="00351BEC">
      <w:rPr>
        <w:rFonts w:ascii="Times New Roman" w:hAnsi="Times New Roman"/>
        <w:sz w:val="17"/>
        <w:szCs w:val="17"/>
        <w:lang w:val="bs-Latn-BA"/>
      </w:rPr>
      <w:t xml:space="preserve">International Scientific Conference </w:t>
    </w:r>
    <w:r w:rsidR="00666BB8">
      <w:rPr>
        <w:rFonts w:ascii="Times New Roman" w:hAnsi="Times New Roman"/>
        <w:i/>
        <w:sz w:val="17"/>
        <w:szCs w:val="17"/>
        <w:lang w:val="bs-Latn-BA"/>
      </w:rPr>
      <w:t>Contemporary Materials</w:t>
    </w:r>
    <w:r w:rsidR="00CD205A">
      <w:rPr>
        <w:rFonts w:ascii="Times New Roman" w:hAnsi="Times New Roman"/>
        <w:sz w:val="17"/>
        <w:szCs w:val="17"/>
        <w:lang w:val="bs-Latn-BA"/>
      </w:rPr>
      <w:t xml:space="preserve"> – Banja Luka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doNotTrackMoves/>
  <w:defaultTabStop w:val="708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6ABB"/>
    <w:rsid w:val="00001175"/>
    <w:rsid w:val="00092E8C"/>
    <w:rsid w:val="000C56F4"/>
    <w:rsid w:val="00103997"/>
    <w:rsid w:val="00171D47"/>
    <w:rsid w:val="001A758C"/>
    <w:rsid w:val="001D5E90"/>
    <w:rsid w:val="001F5C4B"/>
    <w:rsid w:val="00214FDF"/>
    <w:rsid w:val="00313F18"/>
    <w:rsid w:val="00351BEC"/>
    <w:rsid w:val="00364FCB"/>
    <w:rsid w:val="003706A8"/>
    <w:rsid w:val="003F6ABB"/>
    <w:rsid w:val="00404CFF"/>
    <w:rsid w:val="00444AFA"/>
    <w:rsid w:val="00487A11"/>
    <w:rsid w:val="00542FD1"/>
    <w:rsid w:val="00554EC0"/>
    <w:rsid w:val="0056292D"/>
    <w:rsid w:val="00573026"/>
    <w:rsid w:val="005A1AA3"/>
    <w:rsid w:val="005B4B9F"/>
    <w:rsid w:val="005D73F9"/>
    <w:rsid w:val="0060702C"/>
    <w:rsid w:val="00626D05"/>
    <w:rsid w:val="00643328"/>
    <w:rsid w:val="00643C91"/>
    <w:rsid w:val="00666BB8"/>
    <w:rsid w:val="00675CF5"/>
    <w:rsid w:val="00695524"/>
    <w:rsid w:val="006C7D9D"/>
    <w:rsid w:val="006E246A"/>
    <w:rsid w:val="006F27DF"/>
    <w:rsid w:val="00701BE1"/>
    <w:rsid w:val="00723255"/>
    <w:rsid w:val="007E25A9"/>
    <w:rsid w:val="008665D2"/>
    <w:rsid w:val="00872D13"/>
    <w:rsid w:val="008C0304"/>
    <w:rsid w:val="008C1B59"/>
    <w:rsid w:val="008E5376"/>
    <w:rsid w:val="008E56A0"/>
    <w:rsid w:val="00A33B13"/>
    <w:rsid w:val="00AC3321"/>
    <w:rsid w:val="00B320E2"/>
    <w:rsid w:val="00B47453"/>
    <w:rsid w:val="00B56E7E"/>
    <w:rsid w:val="00B64F55"/>
    <w:rsid w:val="00C5377B"/>
    <w:rsid w:val="00C76751"/>
    <w:rsid w:val="00C829A3"/>
    <w:rsid w:val="00CB43A9"/>
    <w:rsid w:val="00CD205A"/>
    <w:rsid w:val="00CE34E6"/>
    <w:rsid w:val="00CE52C4"/>
    <w:rsid w:val="00D443CD"/>
    <w:rsid w:val="00DA3696"/>
    <w:rsid w:val="00E2243E"/>
    <w:rsid w:val="00EC31DA"/>
    <w:rsid w:val="00F42433"/>
    <w:rsid w:val="00FC5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  <w14:docId w14:val="445A71C4"/>
  <w15:chartTrackingRefBased/>
  <w15:docId w15:val="{290E7657-FA7D-484B-8562-7F29EC244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56A0"/>
    <w:pPr>
      <w:ind w:firstLine="567"/>
      <w:jc w:val="both"/>
    </w:pPr>
    <w:rPr>
      <w:noProof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56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E56A0"/>
    <w:rPr>
      <w:rFonts w:ascii="Tahoma" w:hAnsi="Tahoma" w:cs="Tahoma"/>
      <w:noProof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semiHidden/>
    <w:unhideWhenUsed/>
    <w:rsid w:val="008E56A0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semiHidden/>
    <w:rsid w:val="008E56A0"/>
    <w:rPr>
      <w:noProof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8E56A0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semiHidden/>
    <w:rsid w:val="008E56A0"/>
    <w:rPr>
      <w:noProof/>
      <w:lang w:val="en-US"/>
    </w:rPr>
  </w:style>
  <w:style w:type="character" w:styleId="Hyperlink">
    <w:name w:val="Hyperlink"/>
    <w:uiPriority w:val="99"/>
    <w:unhideWhenUsed/>
    <w:rsid w:val="008E56A0"/>
    <w:rPr>
      <w:color w:val="0000FF"/>
      <w:u w:val="single"/>
    </w:rPr>
  </w:style>
  <w:style w:type="character" w:styleId="UnresolvedMention">
    <w:name w:val="Unresolved Mention"/>
    <w:uiPriority w:val="99"/>
    <w:semiHidden/>
    <w:unhideWhenUsed/>
    <w:rsid w:val="007E25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ivanova@ncrrp.org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zdenka.stojanovska@ugd.edu.mk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mailto:itasev@mh.government.bg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jdjounova@ncrrp.org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Template%20abstract%20201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 abstract 2011</Template>
  <TotalTime>1</TotalTime>
  <Pages>1</Pages>
  <Words>327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НАСЛОВ РАДА</vt:lpstr>
    </vt:vector>
  </TitlesOfParts>
  <Company/>
  <LinksUpToDate>false</LinksUpToDate>
  <CharactersWithSpaces>2191</CharactersWithSpaces>
  <SharedDoc>false</SharedDoc>
  <HLinks>
    <vt:vector size="24" baseType="variant">
      <vt:variant>
        <vt:i4>917615</vt:i4>
      </vt:variant>
      <vt:variant>
        <vt:i4>9</vt:i4>
      </vt:variant>
      <vt:variant>
        <vt:i4>0</vt:i4>
      </vt:variant>
      <vt:variant>
        <vt:i4>5</vt:i4>
      </vt:variant>
      <vt:variant>
        <vt:lpwstr>mailto:itasev@mh.government.bg</vt:lpwstr>
      </vt:variant>
      <vt:variant>
        <vt:lpwstr/>
      </vt:variant>
      <vt:variant>
        <vt:i4>8192084</vt:i4>
      </vt:variant>
      <vt:variant>
        <vt:i4>6</vt:i4>
      </vt:variant>
      <vt:variant>
        <vt:i4>0</vt:i4>
      </vt:variant>
      <vt:variant>
        <vt:i4>5</vt:i4>
      </vt:variant>
      <vt:variant>
        <vt:lpwstr>mailto:jdjounova@ncrrp.org</vt:lpwstr>
      </vt:variant>
      <vt:variant>
        <vt:lpwstr/>
      </vt:variant>
      <vt:variant>
        <vt:i4>7012359</vt:i4>
      </vt:variant>
      <vt:variant>
        <vt:i4>3</vt:i4>
      </vt:variant>
      <vt:variant>
        <vt:i4>0</vt:i4>
      </vt:variant>
      <vt:variant>
        <vt:i4>5</vt:i4>
      </vt:variant>
      <vt:variant>
        <vt:lpwstr>mailto:k.ivanova@ncrrp.org</vt:lpwstr>
      </vt:variant>
      <vt:variant>
        <vt:lpwstr/>
      </vt:variant>
      <vt:variant>
        <vt:i4>8192077</vt:i4>
      </vt:variant>
      <vt:variant>
        <vt:i4>0</vt:i4>
      </vt:variant>
      <vt:variant>
        <vt:i4>0</vt:i4>
      </vt:variant>
      <vt:variant>
        <vt:i4>5</vt:i4>
      </vt:variant>
      <vt:variant>
        <vt:lpwstr>mailto:zdenka.stojanovska@ugd.edu.mk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НАСЛОВ РАДА</dc:title>
  <dc:subject/>
  <dc:creator>Darko</dc:creator>
  <cp:keywords/>
  <cp:lastModifiedBy>Zdenka</cp:lastModifiedBy>
  <cp:revision>2</cp:revision>
  <dcterms:created xsi:type="dcterms:W3CDTF">2023-08-18T11:15:00Z</dcterms:created>
  <dcterms:modified xsi:type="dcterms:W3CDTF">2023-08-18T11:15:00Z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21af1b3eda7182390f2a7a47b80bd95fef8ff76bb422069366db5f22b486e1ff</vt:lpwstr>
  </property>
</Properties>
</file>