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E74" w:rsidRPr="00000E57" w:rsidRDefault="00446E74" w:rsidP="003E67C7">
      <w:pPr>
        <w:ind w:left="1134" w:right="1417"/>
        <w:jc w:val="center"/>
        <w:rPr>
          <w:rFonts w:ascii="Times New Roman" w:hAnsi="Times New Roman" w:cs="Times New Roman"/>
          <w:i/>
          <w:sz w:val="24"/>
          <w:szCs w:val="24"/>
        </w:rPr>
      </w:pPr>
      <w:r w:rsidRPr="00000E57">
        <w:rPr>
          <w:rFonts w:ascii="Times New Roman" w:hAnsi="Times New Roman" w:cs="Times New Roman"/>
          <w:i/>
          <w:sz w:val="24"/>
          <w:szCs w:val="24"/>
        </w:rPr>
        <w:t>Medicinski fakultet Univerziteta u Banjoj Luci</w:t>
      </w:r>
    </w:p>
    <w:p w:rsidR="00446E74" w:rsidRPr="00000E57" w:rsidRDefault="00446E74" w:rsidP="00774471">
      <w:pPr>
        <w:ind w:left="1134" w:right="1417"/>
        <w:jc w:val="both"/>
        <w:rPr>
          <w:rFonts w:ascii="Times New Roman" w:hAnsi="Times New Roman" w:cs="Times New Roman"/>
          <w:b/>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center"/>
        <w:rPr>
          <w:rFonts w:ascii="Times New Roman" w:hAnsi="Times New Roman" w:cs="Times New Roman"/>
          <w:i/>
          <w:sz w:val="24"/>
          <w:szCs w:val="24"/>
        </w:rPr>
      </w:pPr>
      <w:r w:rsidRPr="00000E57">
        <w:rPr>
          <w:rFonts w:ascii="Times New Roman" w:hAnsi="Times New Roman" w:cs="Times New Roman"/>
          <w:i/>
          <w:noProof/>
          <w:sz w:val="24"/>
          <w:szCs w:val="24"/>
          <w:lang w:eastAsia="hr-HR"/>
        </w:rPr>
        <w:drawing>
          <wp:inline distT="0" distB="0" distL="0" distR="0">
            <wp:extent cx="1146810" cy="1146810"/>
            <wp:effectExtent l="19050" t="0" r="0" b="0"/>
            <wp:docPr id="20" name="Picture 3" descr="C:\Users\Korisnik\Desktop\preuz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preuzmi.jpg"/>
                    <pic:cNvPicPr>
                      <a:picLocks noChangeAspect="1" noChangeArrowheads="1"/>
                    </pic:cNvPicPr>
                  </pic:nvPicPr>
                  <pic:blipFill>
                    <a:blip r:embed="rId9"/>
                    <a:srcRect/>
                    <a:stretch>
                      <a:fillRect/>
                    </a:stretch>
                  </pic:blipFill>
                  <pic:spPr bwMode="auto">
                    <a:xfrm>
                      <a:off x="0" y="0"/>
                      <a:ext cx="1144457" cy="1144457"/>
                    </a:xfrm>
                    <a:prstGeom prst="rect">
                      <a:avLst/>
                    </a:prstGeom>
                    <a:noFill/>
                    <a:ln w="9525">
                      <a:noFill/>
                      <a:miter lim="800000"/>
                      <a:headEnd/>
                      <a:tailEnd/>
                    </a:ln>
                  </pic:spPr>
                </pic:pic>
              </a:graphicData>
            </a:graphic>
          </wp:inline>
        </w:drawing>
      </w:r>
    </w:p>
    <w:p w:rsidR="00446E74" w:rsidRPr="00000E57" w:rsidRDefault="00446E74" w:rsidP="00774471">
      <w:pPr>
        <w:ind w:right="1417"/>
        <w:jc w:val="center"/>
        <w:rPr>
          <w:rFonts w:ascii="Times New Roman" w:hAnsi="Times New Roman" w:cs="Times New Roman"/>
          <w:i/>
          <w:sz w:val="24"/>
          <w:szCs w:val="24"/>
        </w:rPr>
      </w:pPr>
    </w:p>
    <w:p w:rsidR="00446E74" w:rsidRPr="00000E57" w:rsidRDefault="00446E74" w:rsidP="00774471">
      <w:pPr>
        <w:ind w:left="1134" w:right="1417"/>
        <w:jc w:val="center"/>
        <w:rPr>
          <w:rFonts w:ascii="Times New Roman" w:hAnsi="Times New Roman" w:cs="Times New Roman"/>
          <w:i/>
          <w:sz w:val="24"/>
          <w:szCs w:val="24"/>
        </w:rPr>
      </w:pPr>
    </w:p>
    <w:p w:rsidR="00446E74" w:rsidRPr="00000E57" w:rsidRDefault="00446E74" w:rsidP="00774471">
      <w:pPr>
        <w:pStyle w:val="Heading2"/>
        <w:jc w:val="center"/>
        <w:rPr>
          <w:sz w:val="32"/>
          <w:szCs w:val="24"/>
        </w:rPr>
      </w:pPr>
      <w:r w:rsidRPr="00000E57">
        <w:rPr>
          <w:sz w:val="32"/>
          <w:szCs w:val="24"/>
        </w:rPr>
        <w:t>ČISTOĆA I ISTROŠENOST MOBILNIH</w:t>
      </w:r>
      <w:r w:rsidR="00D8292C" w:rsidRPr="00000E57">
        <w:rPr>
          <w:sz w:val="32"/>
          <w:szCs w:val="24"/>
        </w:rPr>
        <w:t xml:space="preserve"> ZUBNIH</w:t>
      </w:r>
      <w:r w:rsidRPr="00000E57">
        <w:rPr>
          <w:sz w:val="32"/>
          <w:szCs w:val="24"/>
        </w:rPr>
        <w:t xml:space="preserve"> PROTEZA</w:t>
      </w:r>
    </w:p>
    <w:p w:rsidR="00446E74" w:rsidRPr="00000E57" w:rsidRDefault="00446E74" w:rsidP="00774471">
      <w:pPr>
        <w:ind w:right="1417"/>
        <w:jc w:val="center"/>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446E74" w:rsidRPr="00000E57" w:rsidRDefault="00446E74" w:rsidP="00774471">
      <w:pPr>
        <w:ind w:left="1134" w:right="1417"/>
        <w:jc w:val="both"/>
        <w:rPr>
          <w:rFonts w:ascii="Times New Roman" w:hAnsi="Times New Roman" w:cs="Times New Roman"/>
          <w:i/>
          <w:sz w:val="24"/>
          <w:szCs w:val="24"/>
        </w:rPr>
      </w:pPr>
    </w:p>
    <w:p w:rsidR="006E77FD" w:rsidRDefault="006E77FD" w:rsidP="00774471">
      <w:pPr>
        <w:jc w:val="both"/>
        <w:rPr>
          <w:rFonts w:ascii="Times New Roman" w:hAnsi="Times New Roman" w:cs="Times New Roman"/>
          <w:i/>
          <w:sz w:val="24"/>
          <w:szCs w:val="24"/>
        </w:rPr>
      </w:pPr>
    </w:p>
    <w:p w:rsidR="00743DE6" w:rsidRDefault="00743DE6" w:rsidP="00774471">
      <w:pPr>
        <w:jc w:val="both"/>
        <w:rPr>
          <w:rFonts w:ascii="Times New Roman" w:hAnsi="Times New Roman" w:cs="Times New Roman"/>
          <w:i/>
          <w:sz w:val="24"/>
          <w:szCs w:val="24"/>
        </w:rPr>
      </w:pPr>
    </w:p>
    <w:p w:rsidR="00743DE6" w:rsidRPr="00000E57" w:rsidRDefault="00743DE6" w:rsidP="00774471">
      <w:pPr>
        <w:jc w:val="both"/>
        <w:rPr>
          <w:rFonts w:ascii="Times New Roman" w:hAnsi="Times New Roman" w:cs="Times New Roman"/>
          <w:i/>
          <w:sz w:val="24"/>
          <w:szCs w:val="24"/>
        </w:rPr>
      </w:pPr>
    </w:p>
    <w:p w:rsidR="00DB654D" w:rsidRPr="00000E57" w:rsidRDefault="00DB654D" w:rsidP="00774471">
      <w:pPr>
        <w:jc w:val="both"/>
        <w:rPr>
          <w:rFonts w:ascii="Times New Roman" w:eastAsiaTheme="majorEastAsia" w:hAnsi="Times New Roman" w:cs="Times New Roman"/>
          <w:color w:val="365F91" w:themeColor="accent1" w:themeShade="BF"/>
          <w:sz w:val="24"/>
          <w:szCs w:val="24"/>
        </w:rPr>
      </w:pPr>
    </w:p>
    <w:p w:rsidR="009678C0" w:rsidRPr="00000E57" w:rsidRDefault="009678C0"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Sažetak</w:t>
      </w:r>
    </w:p>
    <w:p w:rsidR="009678C0" w:rsidRPr="00000E57" w:rsidRDefault="009678C0" w:rsidP="00774471">
      <w:pPr>
        <w:ind w:right="1417"/>
        <w:jc w:val="both"/>
        <w:rPr>
          <w:rFonts w:ascii="Times New Roman" w:hAnsi="Times New Roman" w:cs="Times New Roman"/>
          <w:sz w:val="24"/>
          <w:szCs w:val="24"/>
        </w:rPr>
      </w:pPr>
    </w:p>
    <w:p w:rsidR="009678C0"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Uvod:</w:t>
      </w:r>
      <w:r w:rsidR="00FE3862" w:rsidRPr="00000E57">
        <w:rPr>
          <w:rFonts w:ascii="Times New Roman" w:hAnsi="Times New Roman" w:cs="Times New Roman"/>
          <w:sz w:val="24"/>
          <w:szCs w:val="24"/>
        </w:rPr>
        <w:t xml:space="preserve"> </w:t>
      </w:r>
      <w:r w:rsidR="005F06C0" w:rsidRPr="00000E57">
        <w:rPr>
          <w:rFonts w:ascii="Times New Roman" w:hAnsi="Times New Roman" w:cs="Times New Roman"/>
          <w:sz w:val="24"/>
          <w:szCs w:val="24"/>
        </w:rPr>
        <w:t xml:space="preserve">Mobilne zubne proteze su važan instrument u rehabilitaciji bezubih pacijenata, ali vremenom pokazuju znakove trošenja, pucanja i mogu biti izvor infekcija. </w:t>
      </w:r>
      <w:r w:rsidR="00FE3862" w:rsidRPr="00000E57">
        <w:rPr>
          <w:rFonts w:ascii="Times New Roman" w:hAnsi="Times New Roman" w:cs="Times New Roman"/>
          <w:sz w:val="24"/>
          <w:szCs w:val="24"/>
        </w:rPr>
        <w:t>Uzroci nastanka ovih promjena su raznoliki,</w:t>
      </w:r>
      <w:r w:rsidR="00B57887" w:rsidRPr="00000E57">
        <w:rPr>
          <w:rFonts w:ascii="Times New Roman" w:hAnsi="Times New Roman" w:cs="Times New Roman"/>
          <w:sz w:val="24"/>
          <w:szCs w:val="24"/>
        </w:rPr>
        <w:t xml:space="preserve"> te ih je poželjno prepoznati i prevenirati kako bi proteze </w:t>
      </w:r>
      <w:r w:rsidR="0001281A" w:rsidRPr="00000E57">
        <w:rPr>
          <w:rFonts w:ascii="Times New Roman" w:hAnsi="Times New Roman" w:cs="Times New Roman"/>
          <w:sz w:val="24"/>
          <w:szCs w:val="24"/>
        </w:rPr>
        <w:t>mogle zadržati optimalnu fukcionalnost.</w:t>
      </w:r>
    </w:p>
    <w:p w:rsidR="00534F20"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Cilj studije:</w:t>
      </w:r>
      <w:r w:rsidRPr="00000E57">
        <w:rPr>
          <w:rFonts w:ascii="Times New Roman" w:hAnsi="Times New Roman" w:cs="Times New Roman"/>
          <w:sz w:val="24"/>
          <w:szCs w:val="24"/>
        </w:rPr>
        <w:t xml:space="preserve"> </w:t>
      </w:r>
      <w:r w:rsidR="00534F20" w:rsidRPr="00000E57">
        <w:rPr>
          <w:rFonts w:ascii="Times New Roman" w:hAnsi="Times New Roman" w:cs="Times New Roman"/>
          <w:sz w:val="24"/>
          <w:szCs w:val="24"/>
        </w:rPr>
        <w:t xml:space="preserve">Cilj ovog istraživanja bio je ispitati stepen održavanje higijene proteza među ispitanicima, kao i stepen trošenja materijala i faktore koji doprinose ovim promjenama. </w:t>
      </w:r>
    </w:p>
    <w:p w:rsidR="00A61476"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Metode</w:t>
      </w:r>
      <w:r w:rsidRPr="00000E57">
        <w:rPr>
          <w:rFonts w:ascii="Times New Roman" w:hAnsi="Times New Roman" w:cs="Times New Roman"/>
          <w:sz w:val="24"/>
          <w:szCs w:val="24"/>
        </w:rPr>
        <w:t xml:space="preserve">: </w:t>
      </w:r>
      <w:r w:rsidR="00A61476" w:rsidRPr="00000E57">
        <w:rPr>
          <w:rFonts w:ascii="Times New Roman" w:hAnsi="Times New Roman" w:cs="Times New Roman"/>
          <w:color w:val="0D0D0D"/>
          <w:sz w:val="24"/>
          <w:szCs w:val="24"/>
          <w:shd w:val="clear" w:color="auto" w:fill="FFFFFF"/>
        </w:rPr>
        <w:t xml:space="preserve">Istraživanje je obuhvatilo 30 pacijenata nosilaca totalnih i parcijalnih proteza, </w:t>
      </w:r>
      <w:r w:rsidR="00A61476" w:rsidRPr="00000E57">
        <w:rPr>
          <w:rFonts w:ascii="Times New Roman" w:hAnsi="Times New Roman" w:cs="Times New Roman"/>
          <w:sz w:val="24"/>
          <w:szCs w:val="24"/>
        </w:rPr>
        <w:t>od čega 19 žena i 11 muškaraca,</w:t>
      </w:r>
      <w:r w:rsidR="00A61476" w:rsidRPr="00000E57">
        <w:rPr>
          <w:rFonts w:ascii="Times New Roman" w:hAnsi="Times New Roman" w:cs="Times New Roman"/>
          <w:color w:val="0D0D0D"/>
          <w:sz w:val="24"/>
          <w:szCs w:val="24"/>
          <w:shd w:val="clear" w:color="auto" w:fill="FFFFFF"/>
        </w:rPr>
        <w:t xml:space="preserve"> procjenjujući stanje njihovih proteza i bilježeći druge bitne par</w:t>
      </w:r>
      <w:r w:rsidR="00EA57C3" w:rsidRPr="00000E57">
        <w:rPr>
          <w:rFonts w:ascii="Times New Roman" w:hAnsi="Times New Roman" w:cs="Times New Roman"/>
          <w:color w:val="0D0D0D"/>
          <w:sz w:val="24"/>
          <w:szCs w:val="24"/>
          <w:shd w:val="clear" w:color="auto" w:fill="FFFFFF"/>
        </w:rPr>
        <w:t xml:space="preserve">ametre poput starosti proteza, </w:t>
      </w:r>
      <w:r w:rsidR="00A61476" w:rsidRPr="00000E57">
        <w:rPr>
          <w:rFonts w:ascii="Times New Roman" w:hAnsi="Times New Roman" w:cs="Times New Roman"/>
          <w:color w:val="0D0D0D"/>
          <w:sz w:val="24"/>
          <w:szCs w:val="24"/>
          <w:shd w:val="clear" w:color="auto" w:fill="FFFFFF"/>
        </w:rPr>
        <w:t>prisustva fiksn</w:t>
      </w:r>
      <w:r w:rsidR="00EA57C3" w:rsidRPr="00000E57">
        <w:rPr>
          <w:rFonts w:ascii="Times New Roman" w:hAnsi="Times New Roman" w:cs="Times New Roman"/>
          <w:color w:val="0D0D0D"/>
          <w:sz w:val="24"/>
          <w:szCs w:val="24"/>
          <w:shd w:val="clear" w:color="auto" w:fill="FFFFFF"/>
        </w:rPr>
        <w:t>ih nadoknada u suprotnoj vilici, te navika skidanja proteza tokom noći.</w:t>
      </w:r>
    </w:p>
    <w:p w:rsidR="009678C0" w:rsidRPr="00000E57" w:rsidRDefault="009678C0" w:rsidP="00774471">
      <w:pPr>
        <w:jc w:val="both"/>
        <w:rPr>
          <w:rFonts w:ascii="Times New Roman" w:hAnsi="Times New Roman" w:cs="Times New Roman"/>
          <w:color w:val="0D0D0D"/>
          <w:sz w:val="19"/>
          <w:szCs w:val="19"/>
          <w:shd w:val="clear" w:color="auto" w:fill="FFFFFF"/>
        </w:rPr>
      </w:pPr>
      <w:r w:rsidRPr="00000E57">
        <w:rPr>
          <w:rFonts w:ascii="Times New Roman" w:hAnsi="Times New Roman" w:cs="Times New Roman"/>
          <w:b/>
          <w:sz w:val="24"/>
          <w:szCs w:val="24"/>
        </w:rPr>
        <w:t>Rezultati</w:t>
      </w:r>
      <w:r w:rsidRPr="00000E57">
        <w:rPr>
          <w:rFonts w:ascii="Times New Roman" w:hAnsi="Times New Roman" w:cs="Times New Roman"/>
          <w:sz w:val="24"/>
          <w:szCs w:val="24"/>
        </w:rPr>
        <w:t xml:space="preserve">: </w:t>
      </w:r>
      <w:r w:rsidR="000F2885" w:rsidRPr="00000E57">
        <w:rPr>
          <w:rFonts w:ascii="Times New Roman" w:hAnsi="Times New Roman" w:cs="Times New Roman"/>
          <w:sz w:val="24"/>
          <w:szCs w:val="24"/>
        </w:rPr>
        <w:t xml:space="preserve">Naši rezultati ukazuju na potrebu za poboljšanom higijenom proteza, s većim brojem pacijenata koji su pokazali umjerene ili veće nečistoće u </w:t>
      </w:r>
      <w:r w:rsidR="00523825" w:rsidRPr="00000E57">
        <w:rPr>
          <w:rFonts w:ascii="Times New Roman" w:hAnsi="Times New Roman" w:cs="Times New Roman"/>
          <w:i/>
          <w:sz w:val="24"/>
          <w:szCs w:val="24"/>
        </w:rPr>
        <w:t>Denture Cleanliness Index</w:t>
      </w:r>
      <w:r w:rsidR="00523825" w:rsidRPr="00000E57">
        <w:rPr>
          <w:rFonts w:ascii="Times New Roman" w:hAnsi="Times New Roman" w:cs="Times New Roman"/>
          <w:sz w:val="24"/>
          <w:szCs w:val="24"/>
        </w:rPr>
        <w:t xml:space="preserve"> (DCI) </w:t>
      </w:r>
      <w:r w:rsidR="000F2885" w:rsidRPr="00000E57">
        <w:rPr>
          <w:rFonts w:ascii="Times New Roman" w:hAnsi="Times New Roman" w:cs="Times New Roman"/>
          <w:sz w:val="24"/>
          <w:szCs w:val="24"/>
        </w:rPr>
        <w:t>stadijima 2, 3 i 4. Isto tako, raznolikost u stepenu istrošenosti proteza među ispitanicima pokazuje da 36,67% pacijenata ima blagu istrošenost, dok je samo 6,67% imalo značajnu istrošenost.</w:t>
      </w:r>
      <w:r w:rsidR="00E32FED" w:rsidRPr="00000E57">
        <w:rPr>
          <w:rFonts w:ascii="Times New Roman" w:hAnsi="Times New Roman" w:cs="Times New Roman"/>
          <w:sz w:val="24"/>
          <w:szCs w:val="24"/>
        </w:rPr>
        <w:t xml:space="preserve"> Rezultati su prikazani tabelarno i grafički.</w:t>
      </w:r>
    </w:p>
    <w:p w:rsidR="00B04F5D" w:rsidRPr="00000E57" w:rsidRDefault="009678C0" w:rsidP="00774471">
      <w:pPr>
        <w:jc w:val="both"/>
        <w:rPr>
          <w:rFonts w:ascii="Times New Roman" w:hAnsi="Times New Roman" w:cs="Times New Roman"/>
          <w:sz w:val="24"/>
          <w:szCs w:val="24"/>
        </w:rPr>
      </w:pPr>
      <w:r w:rsidRPr="00000E57">
        <w:rPr>
          <w:rFonts w:ascii="Times New Roman" w:hAnsi="Times New Roman" w:cs="Times New Roman"/>
          <w:b/>
          <w:sz w:val="24"/>
          <w:szCs w:val="24"/>
        </w:rPr>
        <w:t>Zaključak:</w:t>
      </w:r>
      <w:r w:rsidR="00B04F5D" w:rsidRPr="00000E57">
        <w:rPr>
          <w:rFonts w:ascii="Times New Roman" w:hAnsi="Times New Roman" w:cs="Times New Roman"/>
          <w:sz w:val="24"/>
          <w:szCs w:val="24"/>
        </w:rPr>
        <w:t xml:space="preserve"> Održavanje čistoće i praćenje istrošenosti proteza </w:t>
      </w:r>
      <w:r w:rsidR="00BD25D0" w:rsidRPr="00000E57">
        <w:rPr>
          <w:rFonts w:ascii="Times New Roman" w:hAnsi="Times New Roman" w:cs="Times New Roman"/>
          <w:sz w:val="24"/>
          <w:szCs w:val="24"/>
        </w:rPr>
        <w:t>neophodne su za dugotrajnu funkcionalnost</w:t>
      </w:r>
      <w:r w:rsidR="00B04F5D" w:rsidRPr="00000E57">
        <w:rPr>
          <w:rFonts w:ascii="Times New Roman" w:hAnsi="Times New Roman" w:cs="Times New Roman"/>
          <w:sz w:val="24"/>
          <w:szCs w:val="24"/>
        </w:rPr>
        <w:t xml:space="preserve"> proteza. </w:t>
      </w:r>
      <w:r w:rsidR="00BD25D0" w:rsidRPr="00000E57">
        <w:rPr>
          <w:rFonts w:ascii="Times New Roman" w:hAnsi="Times New Roman" w:cs="Times New Roman"/>
          <w:sz w:val="24"/>
          <w:szCs w:val="24"/>
        </w:rPr>
        <w:t>Obučavanje</w:t>
      </w:r>
      <w:r w:rsidR="00B04F5D" w:rsidRPr="00000E57">
        <w:rPr>
          <w:rFonts w:ascii="Times New Roman" w:hAnsi="Times New Roman" w:cs="Times New Roman"/>
          <w:sz w:val="24"/>
          <w:szCs w:val="24"/>
        </w:rPr>
        <w:t xml:space="preserve"> pacijenata o pravilnoj upotrebi i održavanju proteza </w:t>
      </w:r>
      <w:r w:rsidR="00BD25D0" w:rsidRPr="00000E57">
        <w:rPr>
          <w:rFonts w:ascii="Times New Roman" w:hAnsi="Times New Roman" w:cs="Times New Roman"/>
          <w:sz w:val="24"/>
          <w:szCs w:val="24"/>
        </w:rPr>
        <w:t>omogućava produžavanje</w:t>
      </w:r>
      <w:r w:rsidR="00B04F5D" w:rsidRPr="00000E57">
        <w:rPr>
          <w:rFonts w:ascii="Times New Roman" w:hAnsi="Times New Roman" w:cs="Times New Roman"/>
          <w:sz w:val="24"/>
          <w:szCs w:val="24"/>
        </w:rPr>
        <w:t xml:space="preserve"> životn</w:t>
      </w:r>
      <w:r w:rsidR="00BD25D0" w:rsidRPr="00000E57">
        <w:rPr>
          <w:rFonts w:ascii="Times New Roman" w:hAnsi="Times New Roman" w:cs="Times New Roman"/>
          <w:sz w:val="24"/>
          <w:szCs w:val="24"/>
        </w:rPr>
        <w:t>og</w:t>
      </w:r>
      <w:r w:rsidR="00B04F5D" w:rsidRPr="00000E57">
        <w:rPr>
          <w:rFonts w:ascii="Times New Roman" w:hAnsi="Times New Roman" w:cs="Times New Roman"/>
          <w:sz w:val="24"/>
          <w:szCs w:val="24"/>
        </w:rPr>
        <w:t xml:space="preserve"> vije</w:t>
      </w:r>
      <w:r w:rsidR="00BD25D0" w:rsidRPr="00000E57">
        <w:rPr>
          <w:rFonts w:ascii="Times New Roman" w:hAnsi="Times New Roman" w:cs="Times New Roman"/>
          <w:sz w:val="24"/>
          <w:szCs w:val="24"/>
        </w:rPr>
        <w:t xml:space="preserve">ka </w:t>
      </w:r>
      <w:r w:rsidR="00B04F5D" w:rsidRPr="00000E57">
        <w:rPr>
          <w:rFonts w:ascii="Times New Roman" w:hAnsi="Times New Roman" w:cs="Times New Roman"/>
          <w:sz w:val="24"/>
          <w:szCs w:val="24"/>
        </w:rPr>
        <w:t>proteza, unapr</w:t>
      </w:r>
      <w:r w:rsidR="00BD25D0" w:rsidRPr="00000E57">
        <w:rPr>
          <w:rFonts w:ascii="Times New Roman" w:hAnsi="Times New Roman" w:cs="Times New Roman"/>
          <w:sz w:val="24"/>
          <w:szCs w:val="24"/>
        </w:rPr>
        <w:t xml:space="preserve">ijeđujući </w:t>
      </w:r>
      <w:r w:rsidR="00B04F5D" w:rsidRPr="00000E57">
        <w:rPr>
          <w:rFonts w:ascii="Times New Roman" w:hAnsi="Times New Roman" w:cs="Times New Roman"/>
          <w:sz w:val="24"/>
          <w:szCs w:val="24"/>
        </w:rPr>
        <w:t>oralno zdravlje i kvalitet života pacijenata.</w:t>
      </w:r>
    </w:p>
    <w:p w:rsidR="009678C0" w:rsidRPr="00000E57" w:rsidRDefault="009678C0" w:rsidP="00774471">
      <w:pPr>
        <w:pStyle w:val="NormalWeb"/>
        <w:shd w:val="clear" w:color="auto" w:fill="FFFFFF"/>
        <w:spacing w:before="300" w:beforeAutospacing="0" w:after="300" w:afterAutospacing="0" w:line="276" w:lineRule="auto"/>
        <w:jc w:val="both"/>
      </w:pPr>
    </w:p>
    <w:p w:rsidR="009678C0" w:rsidRPr="00000E57" w:rsidRDefault="009678C0" w:rsidP="00774471">
      <w:pPr>
        <w:jc w:val="both"/>
        <w:rPr>
          <w:rFonts w:ascii="Times New Roman" w:hAnsi="Times New Roman" w:cs="Times New Roman"/>
          <w:b/>
          <w:sz w:val="24"/>
          <w:szCs w:val="24"/>
        </w:rPr>
      </w:pPr>
      <w:r w:rsidRPr="00000E57">
        <w:rPr>
          <w:rFonts w:ascii="Times New Roman" w:hAnsi="Times New Roman" w:cs="Times New Roman"/>
          <w:b/>
          <w:sz w:val="24"/>
          <w:szCs w:val="24"/>
        </w:rPr>
        <w:t>Ključne riječi:</w:t>
      </w:r>
      <w:r w:rsidRPr="00000E57">
        <w:rPr>
          <w:rFonts w:ascii="Times New Roman" w:hAnsi="Times New Roman" w:cs="Times New Roman"/>
          <w:sz w:val="24"/>
          <w:szCs w:val="24"/>
        </w:rPr>
        <w:t xml:space="preserve"> </w:t>
      </w:r>
      <w:r w:rsidR="00157BAB" w:rsidRPr="00000E57">
        <w:rPr>
          <w:rFonts w:ascii="Times New Roman" w:hAnsi="Times New Roman" w:cs="Times New Roman"/>
          <w:b/>
          <w:sz w:val="24"/>
          <w:szCs w:val="24"/>
        </w:rPr>
        <w:t xml:space="preserve">održavanje proteza, higijena </w:t>
      </w:r>
      <w:r w:rsidR="00FA7982" w:rsidRPr="00000E57">
        <w:rPr>
          <w:rFonts w:ascii="Times New Roman" w:hAnsi="Times New Roman" w:cs="Times New Roman"/>
          <w:b/>
          <w:sz w:val="24"/>
          <w:szCs w:val="24"/>
        </w:rPr>
        <w:t xml:space="preserve">zubnih   </w:t>
      </w:r>
      <w:r w:rsidR="00157BAB" w:rsidRPr="00000E57">
        <w:rPr>
          <w:rFonts w:ascii="Times New Roman" w:hAnsi="Times New Roman" w:cs="Times New Roman"/>
          <w:b/>
          <w:sz w:val="24"/>
          <w:szCs w:val="24"/>
        </w:rPr>
        <w:t>proteza, protezni stomatitis</w:t>
      </w:r>
      <w:r w:rsidR="00FF0554" w:rsidRPr="00000E57">
        <w:rPr>
          <w:rFonts w:ascii="Times New Roman" w:hAnsi="Times New Roman" w:cs="Times New Roman"/>
          <w:b/>
          <w:sz w:val="24"/>
          <w:szCs w:val="24"/>
        </w:rPr>
        <w:t>, indeks čistoće proteza</w:t>
      </w:r>
    </w:p>
    <w:p w:rsidR="009678C0" w:rsidRPr="00000E57" w:rsidRDefault="009678C0" w:rsidP="00774471">
      <w:pPr>
        <w:jc w:val="both"/>
        <w:rPr>
          <w:rFonts w:ascii="Times New Roman" w:eastAsiaTheme="majorEastAsia" w:hAnsi="Times New Roman" w:cs="Times New Roman"/>
          <w:b/>
          <w:color w:val="365F91" w:themeColor="accent1" w:themeShade="BF"/>
          <w:sz w:val="24"/>
          <w:szCs w:val="24"/>
        </w:rPr>
      </w:pPr>
    </w:p>
    <w:p w:rsidR="00FB78C7" w:rsidRPr="00000E57" w:rsidRDefault="00FB78C7" w:rsidP="00774471">
      <w:pPr>
        <w:jc w:val="both"/>
        <w:rPr>
          <w:rFonts w:ascii="Times New Roman" w:eastAsiaTheme="majorEastAsia" w:hAnsi="Times New Roman" w:cs="Times New Roman"/>
          <w:b/>
          <w:color w:val="365F91" w:themeColor="accent1" w:themeShade="BF"/>
          <w:sz w:val="24"/>
          <w:szCs w:val="24"/>
        </w:rPr>
      </w:pPr>
    </w:p>
    <w:p w:rsidR="00671C57" w:rsidRPr="00000E57" w:rsidRDefault="00671C57" w:rsidP="00774471">
      <w:pPr>
        <w:jc w:val="both"/>
        <w:rPr>
          <w:rFonts w:ascii="Times New Roman" w:eastAsiaTheme="majorEastAsia" w:hAnsi="Times New Roman" w:cs="Times New Roman"/>
          <w:color w:val="365F91" w:themeColor="accent1" w:themeShade="BF"/>
          <w:sz w:val="24"/>
          <w:szCs w:val="24"/>
        </w:rPr>
      </w:pPr>
    </w:p>
    <w:p w:rsidR="00671C57" w:rsidRPr="00000E57" w:rsidRDefault="00671C57" w:rsidP="00774471">
      <w:pPr>
        <w:jc w:val="both"/>
        <w:rPr>
          <w:rFonts w:ascii="Times New Roman" w:eastAsiaTheme="majorEastAsia" w:hAnsi="Times New Roman" w:cs="Times New Roman"/>
          <w:color w:val="365F91" w:themeColor="accent1" w:themeShade="BF"/>
          <w:sz w:val="24"/>
          <w:szCs w:val="24"/>
        </w:rPr>
      </w:pPr>
    </w:p>
    <w:p w:rsidR="00FB78C7" w:rsidRDefault="00FB78C7" w:rsidP="00774471">
      <w:pPr>
        <w:jc w:val="both"/>
        <w:rPr>
          <w:rFonts w:ascii="Times New Roman" w:eastAsiaTheme="majorEastAsia" w:hAnsi="Times New Roman" w:cs="Times New Roman"/>
          <w:color w:val="365F91" w:themeColor="accent1" w:themeShade="BF"/>
          <w:sz w:val="24"/>
          <w:szCs w:val="24"/>
        </w:rPr>
      </w:pPr>
    </w:p>
    <w:p w:rsidR="00CD2068" w:rsidRPr="00000E57" w:rsidRDefault="00CD2068" w:rsidP="00774471">
      <w:pPr>
        <w:jc w:val="both"/>
        <w:rPr>
          <w:rFonts w:ascii="Times New Roman" w:eastAsiaTheme="majorEastAsia" w:hAnsi="Times New Roman" w:cs="Times New Roman"/>
          <w:color w:val="365F91" w:themeColor="accent1" w:themeShade="BF"/>
          <w:sz w:val="24"/>
          <w:szCs w:val="24"/>
        </w:rPr>
      </w:pPr>
    </w:p>
    <w:p w:rsidR="00902BF8" w:rsidRPr="00000E57" w:rsidRDefault="00902BF8" w:rsidP="00774471">
      <w:pPr>
        <w:jc w:val="both"/>
        <w:rPr>
          <w:rFonts w:ascii="Times New Roman" w:eastAsiaTheme="majorEastAsia" w:hAnsi="Times New Roman" w:cs="Times New Roman"/>
          <w:color w:val="365F91" w:themeColor="accent1" w:themeShade="BF"/>
          <w:sz w:val="24"/>
          <w:szCs w:val="24"/>
        </w:rPr>
      </w:pPr>
    </w:p>
    <w:p w:rsidR="00FB78C7" w:rsidRPr="00000E57" w:rsidRDefault="00FB78C7" w:rsidP="00774471">
      <w:pPr>
        <w:jc w:val="both"/>
        <w:rPr>
          <w:rFonts w:ascii="Times New Roman" w:eastAsiaTheme="majorEastAsia" w:hAnsi="Times New Roman" w:cs="Times New Roman"/>
          <w:color w:val="365F91" w:themeColor="accent1" w:themeShade="BF"/>
          <w:sz w:val="24"/>
          <w:szCs w:val="24"/>
        </w:rPr>
      </w:pPr>
    </w:p>
    <w:p w:rsidR="00671C57" w:rsidRPr="00000E57" w:rsidRDefault="00671C57"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Abstract</w:t>
      </w:r>
    </w:p>
    <w:p w:rsidR="005830F7" w:rsidRPr="00000E57" w:rsidRDefault="005830F7" w:rsidP="00774471">
      <w:pPr>
        <w:jc w:val="both"/>
        <w:rPr>
          <w:rFonts w:ascii="Times New Roman" w:hAnsi="Times New Roman" w:cs="Times New Roman"/>
        </w:rPr>
      </w:pP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Introduction:</w:t>
      </w:r>
      <w:r w:rsidRPr="00000E57">
        <w:rPr>
          <w:rFonts w:ascii="Times New Roman" w:hAnsi="Times New Roman" w:cs="Times New Roman"/>
          <w:sz w:val="24"/>
          <w:szCs w:val="24"/>
        </w:rPr>
        <w:t xml:space="preserve"> Removable dental prostheses are essential in rehabilitating edentulous patients, but over time, they exhibit signs of wear, cracking, and can become a source of infections. The causes of these changes are diverse and it is desirable to recognize and prevent them to maintain optimal functionality of the dentures. </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Study Objective:</w:t>
      </w:r>
      <w:r w:rsidRPr="00000E57">
        <w:rPr>
          <w:rFonts w:ascii="Times New Roman" w:hAnsi="Times New Roman" w:cs="Times New Roman"/>
          <w:sz w:val="24"/>
          <w:szCs w:val="24"/>
        </w:rPr>
        <w:t xml:space="preserve"> The objective of this study was to examine the degree of denture hygiene maintenance among participants, as well as the degree of material wear and factors contributing these changes.</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Methods:</w:t>
      </w:r>
      <w:r w:rsidRPr="00000E57">
        <w:rPr>
          <w:rFonts w:ascii="Times New Roman" w:hAnsi="Times New Roman" w:cs="Times New Roman"/>
          <w:sz w:val="24"/>
          <w:szCs w:val="24"/>
        </w:rPr>
        <w:t xml:space="preserve"> The study included 30 wearers of total and partial dentures, comprising 19 females and 11 males, assessing the condition of their prostheses and recording other key parameters such as the age of the dentures and the presence of fixed restorations in the opposing arch. </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Results:</w:t>
      </w:r>
      <w:r w:rsidRPr="00000E57">
        <w:rPr>
          <w:rFonts w:ascii="Times New Roman" w:hAnsi="Times New Roman" w:cs="Times New Roman"/>
          <w:sz w:val="24"/>
          <w:szCs w:val="24"/>
        </w:rPr>
        <w:t xml:space="preserve"> Our results indicate the need for improved denture hygiene, with a larger number of patients showing moderate or greater levels of debris in </w:t>
      </w:r>
      <w:r w:rsidR="00C0019A" w:rsidRPr="00000E57">
        <w:rPr>
          <w:rFonts w:ascii="Times New Roman" w:hAnsi="Times New Roman" w:cs="Times New Roman"/>
          <w:sz w:val="24"/>
          <w:szCs w:val="24"/>
        </w:rPr>
        <w:t xml:space="preserve">DCI index </w:t>
      </w:r>
      <w:r w:rsidRPr="00000E57">
        <w:rPr>
          <w:rFonts w:ascii="Times New Roman" w:hAnsi="Times New Roman" w:cs="Times New Roman"/>
          <w:sz w:val="24"/>
          <w:szCs w:val="24"/>
        </w:rPr>
        <w:t xml:space="preserve">stages 2, 3, and 4. Similarly, the diversity in the degree of denture wear among participants shows that 36.67% of patients had mild wear, while only 6.67% had significant wear. </w:t>
      </w:r>
      <w:r w:rsidR="00E32FED" w:rsidRPr="00000E57">
        <w:rPr>
          <w:rFonts w:ascii="Times New Roman" w:hAnsi="Times New Roman" w:cs="Times New Roman"/>
          <w:sz w:val="24"/>
          <w:szCs w:val="24"/>
        </w:rPr>
        <w:t xml:space="preserve">Graphical and tabular summarization of </w:t>
      </w:r>
      <w:r w:rsidR="00705130" w:rsidRPr="00000E57">
        <w:rPr>
          <w:rFonts w:ascii="Times New Roman" w:hAnsi="Times New Roman" w:cs="Times New Roman"/>
          <w:sz w:val="24"/>
          <w:szCs w:val="24"/>
        </w:rPr>
        <w:t>d</w:t>
      </w:r>
      <w:r w:rsidR="00E32FED" w:rsidRPr="00000E57">
        <w:rPr>
          <w:rFonts w:ascii="Times New Roman" w:hAnsi="Times New Roman" w:cs="Times New Roman"/>
          <w:sz w:val="24"/>
          <w:szCs w:val="24"/>
        </w:rPr>
        <w:t>ata is presented.</w:t>
      </w:r>
    </w:p>
    <w:p w:rsidR="005830F7" w:rsidRPr="00000E57" w:rsidRDefault="005830F7" w:rsidP="00774471">
      <w:pPr>
        <w:jc w:val="both"/>
        <w:rPr>
          <w:rFonts w:ascii="Times New Roman" w:hAnsi="Times New Roman" w:cs="Times New Roman"/>
          <w:sz w:val="24"/>
          <w:szCs w:val="24"/>
        </w:rPr>
      </w:pPr>
      <w:r w:rsidRPr="00000E57">
        <w:rPr>
          <w:rFonts w:ascii="Times New Roman" w:hAnsi="Times New Roman" w:cs="Times New Roman"/>
          <w:b/>
          <w:sz w:val="24"/>
          <w:szCs w:val="24"/>
        </w:rPr>
        <w:t>Conclusion:</w:t>
      </w:r>
      <w:r w:rsidRPr="00000E57">
        <w:rPr>
          <w:rFonts w:ascii="Times New Roman" w:hAnsi="Times New Roman" w:cs="Times New Roman"/>
          <w:sz w:val="24"/>
          <w:szCs w:val="24"/>
        </w:rPr>
        <w:t xml:space="preserve"> Maintenance of cleanliness and monitoring of denture wear are necessary for long-term functionality of the dentures. Educating patients on proper denture use and maintenance can extend the lifespan of dentures, improving oral health and quality of life for patients.</w:t>
      </w:r>
    </w:p>
    <w:p w:rsidR="00671C57" w:rsidRPr="00000E57" w:rsidRDefault="005830F7" w:rsidP="00774471">
      <w:pPr>
        <w:jc w:val="both"/>
        <w:rPr>
          <w:rFonts w:ascii="Times New Roman" w:hAnsi="Times New Roman" w:cs="Times New Roman"/>
          <w:b/>
          <w:sz w:val="24"/>
          <w:szCs w:val="24"/>
        </w:rPr>
      </w:pPr>
      <w:r w:rsidRPr="00000E57">
        <w:rPr>
          <w:rFonts w:ascii="Times New Roman" w:hAnsi="Times New Roman" w:cs="Times New Roman"/>
          <w:b/>
          <w:sz w:val="24"/>
          <w:szCs w:val="24"/>
        </w:rPr>
        <w:t>Keywords: denture maintenance, denture hygiene, denture stomatitis, denture cleanliness index</w:t>
      </w: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Default="00D60684" w:rsidP="00774471">
      <w:pPr>
        <w:jc w:val="both"/>
        <w:rPr>
          <w:rFonts w:ascii="Times New Roman" w:hAnsi="Times New Roman" w:cs="Times New Roman"/>
          <w:b/>
          <w:sz w:val="24"/>
          <w:szCs w:val="24"/>
        </w:rPr>
      </w:pPr>
    </w:p>
    <w:p w:rsidR="00CD2068" w:rsidRDefault="00CD2068" w:rsidP="00774471">
      <w:pPr>
        <w:jc w:val="both"/>
        <w:rPr>
          <w:rFonts w:ascii="Times New Roman" w:hAnsi="Times New Roman" w:cs="Times New Roman"/>
          <w:b/>
          <w:sz w:val="24"/>
          <w:szCs w:val="24"/>
        </w:rPr>
      </w:pPr>
    </w:p>
    <w:p w:rsidR="00CD2068" w:rsidRPr="00000E57" w:rsidRDefault="00CD2068"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D60684" w:rsidRPr="00000E57" w:rsidRDefault="00D60684" w:rsidP="00774471">
      <w:pPr>
        <w:jc w:val="both"/>
        <w:rPr>
          <w:rFonts w:ascii="Times New Roman" w:hAnsi="Times New Roman" w:cs="Times New Roman"/>
          <w:b/>
          <w:sz w:val="24"/>
          <w:szCs w:val="24"/>
        </w:rPr>
      </w:pPr>
    </w:p>
    <w:p w:rsidR="00E35DD5" w:rsidRPr="00000E57" w:rsidRDefault="00E35DD5"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Uvod</w:t>
      </w:r>
    </w:p>
    <w:p w:rsidR="008332ED" w:rsidRPr="00000E57" w:rsidRDefault="008332ED" w:rsidP="00774471">
      <w:pPr>
        <w:jc w:val="both"/>
        <w:rPr>
          <w:rFonts w:ascii="Times New Roman" w:hAnsi="Times New Roman" w:cs="Times New Roman"/>
          <w:sz w:val="24"/>
          <w:szCs w:val="24"/>
        </w:rPr>
      </w:pPr>
    </w:p>
    <w:p w:rsidR="000870C4" w:rsidRPr="00000E57" w:rsidRDefault="007467F0" w:rsidP="00774471">
      <w:pPr>
        <w:jc w:val="both"/>
        <w:rPr>
          <w:rFonts w:ascii="Times New Roman" w:hAnsi="Times New Roman" w:cs="Times New Roman"/>
          <w:sz w:val="24"/>
          <w:szCs w:val="24"/>
        </w:rPr>
      </w:pPr>
      <w:r w:rsidRPr="00000E57">
        <w:rPr>
          <w:rFonts w:ascii="Times New Roman" w:hAnsi="Times New Roman" w:cs="Times New Roman"/>
          <w:sz w:val="24"/>
          <w:szCs w:val="24"/>
        </w:rPr>
        <w:t>Mobilne p</w:t>
      </w:r>
      <w:r w:rsidR="00B93A4D" w:rsidRPr="00000E57">
        <w:rPr>
          <w:rFonts w:ascii="Times New Roman" w:hAnsi="Times New Roman" w:cs="Times New Roman"/>
          <w:sz w:val="24"/>
          <w:szCs w:val="24"/>
        </w:rPr>
        <w:t xml:space="preserve">roteze kao sredstvo nadoknade izgubljenih zuba i okolnih tkiva su sastavni dio rehabilitacije </w:t>
      </w:r>
      <w:r w:rsidR="00F65FB0" w:rsidRPr="00000E57">
        <w:rPr>
          <w:rFonts w:ascii="Times New Roman" w:hAnsi="Times New Roman" w:cs="Times New Roman"/>
          <w:sz w:val="24"/>
          <w:szCs w:val="24"/>
        </w:rPr>
        <w:t xml:space="preserve">bezubih i parcijalno bezubih pacijenata </w:t>
      </w:r>
      <w:r w:rsidR="00B93A4D" w:rsidRPr="00000E57">
        <w:rPr>
          <w:rFonts w:ascii="Times New Roman" w:hAnsi="Times New Roman" w:cs="Times New Roman"/>
          <w:sz w:val="24"/>
          <w:szCs w:val="24"/>
        </w:rPr>
        <w:t>već dugi niz godina</w:t>
      </w:r>
      <w:r w:rsidR="00AE31A1" w:rsidRPr="00000E57">
        <w:rPr>
          <w:rFonts w:ascii="Times New Roman" w:hAnsi="Times New Roman" w:cs="Times New Roman"/>
          <w:sz w:val="24"/>
          <w:szCs w:val="24"/>
        </w:rPr>
        <w:t>.</w:t>
      </w:r>
      <w:r w:rsidR="00875332" w:rsidRPr="00000E57">
        <w:rPr>
          <w:rFonts w:ascii="Times New Roman" w:hAnsi="Times New Roman" w:cs="Times New Roman"/>
          <w:sz w:val="24"/>
          <w:szCs w:val="24"/>
        </w:rPr>
        <w:t xml:space="preserve"> </w:t>
      </w:r>
      <w:r w:rsidR="00AE31A1" w:rsidRPr="00000E57">
        <w:rPr>
          <w:rFonts w:ascii="Times New Roman" w:hAnsi="Times New Roman" w:cs="Times New Roman"/>
          <w:sz w:val="24"/>
          <w:szCs w:val="24"/>
        </w:rPr>
        <w:t>V</w:t>
      </w:r>
      <w:r w:rsidR="00875332" w:rsidRPr="00000E57">
        <w:rPr>
          <w:rFonts w:ascii="Times New Roman" w:hAnsi="Times New Roman" w:cs="Times New Roman"/>
          <w:sz w:val="24"/>
          <w:szCs w:val="24"/>
        </w:rPr>
        <w:t xml:space="preserve">remenom dolazi do trošenja materijala, apsorpcije pigmenata, </w:t>
      </w:r>
      <w:r w:rsidR="0055086A" w:rsidRPr="00000E57">
        <w:rPr>
          <w:rFonts w:ascii="Times New Roman" w:hAnsi="Times New Roman" w:cs="Times New Roman"/>
          <w:sz w:val="24"/>
          <w:szCs w:val="24"/>
        </w:rPr>
        <w:t xml:space="preserve">nastanka naprslina i </w:t>
      </w:r>
      <w:r w:rsidR="00875332" w:rsidRPr="00000E57">
        <w:rPr>
          <w:rFonts w:ascii="Times New Roman" w:hAnsi="Times New Roman" w:cs="Times New Roman"/>
          <w:sz w:val="24"/>
          <w:szCs w:val="24"/>
        </w:rPr>
        <w:t>fraktura itd, što je</w:t>
      </w:r>
      <w:r w:rsidR="00E1168B" w:rsidRPr="00000E57">
        <w:rPr>
          <w:rFonts w:ascii="Times New Roman" w:hAnsi="Times New Roman" w:cs="Times New Roman"/>
          <w:sz w:val="24"/>
          <w:szCs w:val="24"/>
        </w:rPr>
        <w:t xml:space="preserve"> povezano sa starošću proteza,</w:t>
      </w:r>
      <w:r w:rsidR="00875332" w:rsidRPr="00000E57">
        <w:rPr>
          <w:rFonts w:ascii="Times New Roman" w:hAnsi="Times New Roman" w:cs="Times New Roman"/>
          <w:sz w:val="24"/>
          <w:szCs w:val="24"/>
        </w:rPr>
        <w:t xml:space="preserve"> </w:t>
      </w:r>
      <w:r w:rsidR="00147344" w:rsidRPr="00000E57">
        <w:rPr>
          <w:rFonts w:ascii="Times New Roman" w:hAnsi="Times New Roman" w:cs="Times New Roman"/>
          <w:sz w:val="24"/>
          <w:szCs w:val="24"/>
        </w:rPr>
        <w:t>mehaničkim oštećenjima</w:t>
      </w:r>
      <w:r w:rsidR="00E1168B" w:rsidRPr="00000E57">
        <w:rPr>
          <w:rFonts w:ascii="Times New Roman" w:hAnsi="Times New Roman" w:cs="Times New Roman"/>
          <w:sz w:val="24"/>
          <w:szCs w:val="24"/>
        </w:rPr>
        <w:t xml:space="preserve"> i drugim fakto</w:t>
      </w:r>
      <w:r w:rsidR="00147344" w:rsidRPr="00000E57">
        <w:rPr>
          <w:rFonts w:ascii="Times New Roman" w:hAnsi="Times New Roman" w:cs="Times New Roman"/>
          <w:sz w:val="24"/>
          <w:szCs w:val="24"/>
        </w:rPr>
        <w:t>ri</w:t>
      </w:r>
      <w:r w:rsidR="00E1168B" w:rsidRPr="00000E57">
        <w:rPr>
          <w:rFonts w:ascii="Times New Roman" w:hAnsi="Times New Roman" w:cs="Times New Roman"/>
          <w:sz w:val="24"/>
          <w:szCs w:val="24"/>
        </w:rPr>
        <w:t>ma</w:t>
      </w:r>
      <w:r w:rsidR="00875332" w:rsidRPr="00000E57">
        <w:rPr>
          <w:rFonts w:ascii="Times New Roman" w:hAnsi="Times New Roman" w:cs="Times New Roman"/>
          <w:sz w:val="24"/>
          <w:szCs w:val="24"/>
        </w:rPr>
        <w:t xml:space="preserve">. </w:t>
      </w:r>
      <w:r w:rsidR="00E35DD5" w:rsidRPr="00000E57">
        <w:rPr>
          <w:rFonts w:ascii="Times New Roman" w:hAnsi="Times New Roman" w:cs="Times New Roman"/>
          <w:sz w:val="24"/>
          <w:szCs w:val="24"/>
        </w:rPr>
        <w:t>Kako bi proteze pruž</w:t>
      </w:r>
      <w:r w:rsidR="00173E43" w:rsidRPr="00000E57">
        <w:rPr>
          <w:rFonts w:ascii="Times New Roman" w:hAnsi="Times New Roman" w:cs="Times New Roman"/>
          <w:sz w:val="24"/>
          <w:szCs w:val="24"/>
        </w:rPr>
        <w:t xml:space="preserve">ile optimalnu funkcionalnost, </w:t>
      </w:r>
      <w:r w:rsidR="00E35DD5" w:rsidRPr="00000E57">
        <w:rPr>
          <w:rFonts w:ascii="Times New Roman" w:hAnsi="Times New Roman" w:cs="Times New Roman"/>
          <w:sz w:val="24"/>
          <w:szCs w:val="24"/>
        </w:rPr>
        <w:t>važno je redovno održavanje i praćenje njihovog stanja</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1,2</w:t>
      </w:r>
      <w:r w:rsidR="00CD2068">
        <w:rPr>
          <w:rFonts w:ascii="Times New Roman" w:hAnsi="Times New Roman" w:cs="Times New Roman"/>
          <w:sz w:val="24"/>
          <w:szCs w:val="24"/>
        </w:rPr>
        <w:t>)</w:t>
      </w:r>
      <w:r w:rsidR="00E35DD5" w:rsidRPr="00000E57">
        <w:rPr>
          <w:rFonts w:ascii="Times New Roman" w:hAnsi="Times New Roman" w:cs="Times New Roman"/>
          <w:sz w:val="24"/>
          <w:szCs w:val="24"/>
        </w:rPr>
        <w:t xml:space="preserve">. </w:t>
      </w:r>
    </w:p>
    <w:p w:rsidR="00E35DD5"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U ovom seminarskom radu, istraž</w:t>
      </w:r>
      <w:r w:rsidR="00173E43" w:rsidRPr="00000E57">
        <w:rPr>
          <w:rFonts w:ascii="Times New Roman" w:hAnsi="Times New Roman" w:cs="Times New Roman"/>
          <w:sz w:val="24"/>
          <w:szCs w:val="24"/>
        </w:rPr>
        <w:t>ujemo</w:t>
      </w:r>
      <w:r w:rsidRPr="00000E57">
        <w:rPr>
          <w:rFonts w:ascii="Times New Roman" w:hAnsi="Times New Roman" w:cs="Times New Roman"/>
          <w:sz w:val="24"/>
          <w:szCs w:val="24"/>
        </w:rPr>
        <w:t xml:space="preserve"> stepen čistoće i istrošenosti dentalnih proteza, kao i faktore koji utiču na ove karakteristike.</w:t>
      </w:r>
    </w:p>
    <w:p w:rsidR="000870C4" w:rsidRPr="00000E57" w:rsidRDefault="00E35DD5"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Čistoća </w:t>
      </w:r>
      <w:r w:rsidR="002E417B" w:rsidRPr="00000E57">
        <w:rPr>
          <w:rFonts w:ascii="Times New Roman" w:hAnsi="Times New Roman" w:cs="Times New Roman"/>
          <w:b/>
          <w:sz w:val="24"/>
          <w:szCs w:val="24"/>
        </w:rPr>
        <w:t xml:space="preserve">mobilnih </w:t>
      </w:r>
      <w:r w:rsidRPr="00000E57">
        <w:rPr>
          <w:rFonts w:ascii="Times New Roman" w:hAnsi="Times New Roman" w:cs="Times New Roman"/>
          <w:b/>
          <w:sz w:val="24"/>
          <w:szCs w:val="24"/>
        </w:rPr>
        <w:t>proteza</w:t>
      </w:r>
    </w:p>
    <w:p w:rsidR="00FF6752"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Nečišćenje proteza </w:t>
      </w:r>
      <w:r w:rsidR="008A3368" w:rsidRPr="00000E57">
        <w:rPr>
          <w:rFonts w:ascii="Times New Roman" w:hAnsi="Times New Roman" w:cs="Times New Roman"/>
          <w:sz w:val="24"/>
          <w:szCs w:val="24"/>
        </w:rPr>
        <w:t>dovodi</w:t>
      </w:r>
      <w:r w:rsidRPr="00000E57">
        <w:rPr>
          <w:rFonts w:ascii="Times New Roman" w:hAnsi="Times New Roman" w:cs="Times New Roman"/>
          <w:sz w:val="24"/>
          <w:szCs w:val="24"/>
        </w:rPr>
        <w:t xml:space="preserve"> do nakupljanja </w:t>
      </w:r>
      <w:r w:rsidR="008A3368" w:rsidRPr="00000E57">
        <w:rPr>
          <w:rFonts w:ascii="Times New Roman" w:hAnsi="Times New Roman" w:cs="Times New Roman"/>
          <w:sz w:val="24"/>
          <w:szCs w:val="24"/>
        </w:rPr>
        <w:t>mikoorganizam</w:t>
      </w:r>
      <w:r w:rsidRPr="00000E57">
        <w:rPr>
          <w:rFonts w:ascii="Times New Roman" w:hAnsi="Times New Roman" w:cs="Times New Roman"/>
          <w:sz w:val="24"/>
          <w:szCs w:val="24"/>
        </w:rPr>
        <w:t xml:space="preserve">a, plaka i naslaga, što može rezultirati različitim oralnim </w:t>
      </w:r>
      <w:r w:rsidR="008A3368" w:rsidRPr="00000E57">
        <w:rPr>
          <w:rFonts w:ascii="Times New Roman" w:hAnsi="Times New Roman" w:cs="Times New Roman"/>
          <w:sz w:val="24"/>
          <w:szCs w:val="24"/>
        </w:rPr>
        <w:t>manifestacijama na sluznici: najčešče kandi</w:t>
      </w:r>
      <w:r w:rsidR="00982256" w:rsidRPr="00000E57">
        <w:rPr>
          <w:rFonts w:ascii="Times New Roman" w:hAnsi="Times New Roman" w:cs="Times New Roman"/>
          <w:sz w:val="24"/>
          <w:szCs w:val="24"/>
        </w:rPr>
        <w:t xml:space="preserve">dijaza – </w:t>
      </w:r>
      <w:r w:rsidR="00E27B91" w:rsidRPr="00000E57">
        <w:rPr>
          <w:rFonts w:ascii="Times New Roman" w:hAnsi="Times New Roman" w:cs="Times New Roman"/>
          <w:sz w:val="24"/>
          <w:szCs w:val="24"/>
        </w:rPr>
        <w:t>protetski stomatitis, k</w:t>
      </w:r>
      <w:r w:rsidR="008A3368" w:rsidRPr="00000E57">
        <w:rPr>
          <w:rFonts w:ascii="Times New Roman" w:hAnsi="Times New Roman" w:cs="Times New Roman"/>
          <w:sz w:val="24"/>
          <w:szCs w:val="24"/>
        </w:rPr>
        <w:t xml:space="preserve">ariozne destrukcije </w:t>
      </w:r>
      <w:r w:rsidR="006F0F7E" w:rsidRPr="00000E57">
        <w:rPr>
          <w:rFonts w:ascii="Times New Roman" w:hAnsi="Times New Roman" w:cs="Times New Roman"/>
          <w:sz w:val="24"/>
          <w:szCs w:val="24"/>
        </w:rPr>
        <w:t xml:space="preserve">te parodontitis </w:t>
      </w:r>
      <w:r w:rsidR="008A3368" w:rsidRPr="00000E57">
        <w:rPr>
          <w:rFonts w:ascii="Times New Roman" w:hAnsi="Times New Roman" w:cs="Times New Roman"/>
          <w:sz w:val="24"/>
          <w:szCs w:val="24"/>
        </w:rPr>
        <w:t>zuba nosača kukica.</w:t>
      </w:r>
      <w:r w:rsidR="0074400A" w:rsidRPr="00000E57">
        <w:rPr>
          <w:rFonts w:ascii="Times New Roman" w:hAnsi="Times New Roman" w:cs="Times New Roman"/>
          <w:sz w:val="24"/>
          <w:szCs w:val="24"/>
        </w:rPr>
        <w:t xml:space="preserve"> </w:t>
      </w:r>
      <w:r w:rsidR="00E27B91" w:rsidRPr="00000E57">
        <w:rPr>
          <w:rFonts w:ascii="Times New Roman" w:hAnsi="Times New Roman" w:cs="Times New Roman"/>
          <w:sz w:val="24"/>
          <w:szCs w:val="24"/>
        </w:rPr>
        <w:t>S</w:t>
      </w:r>
      <w:r w:rsidR="0074400A" w:rsidRPr="00000E57">
        <w:rPr>
          <w:rFonts w:ascii="Times New Roman" w:hAnsi="Times New Roman" w:cs="Times New Roman"/>
          <w:sz w:val="24"/>
          <w:szCs w:val="24"/>
        </w:rPr>
        <w:t xml:space="preserve">tepen čistoće proteza najviše zavisi od učestalosti </w:t>
      </w:r>
      <w:r w:rsidR="002E1D49" w:rsidRPr="00000E57">
        <w:rPr>
          <w:rFonts w:ascii="Times New Roman" w:hAnsi="Times New Roman" w:cs="Times New Roman"/>
          <w:sz w:val="24"/>
          <w:szCs w:val="24"/>
        </w:rPr>
        <w:t>održavanje higijene</w:t>
      </w:r>
      <w:r w:rsidR="0074400A" w:rsidRPr="00000E57">
        <w:rPr>
          <w:rFonts w:ascii="Times New Roman" w:hAnsi="Times New Roman" w:cs="Times New Roman"/>
          <w:sz w:val="24"/>
          <w:szCs w:val="24"/>
        </w:rPr>
        <w:t xml:space="preserve"> proteza, načina </w:t>
      </w:r>
      <w:r w:rsidR="003F6E32" w:rsidRPr="00000E57">
        <w:rPr>
          <w:rFonts w:ascii="Times New Roman" w:hAnsi="Times New Roman" w:cs="Times New Roman"/>
          <w:sz w:val="24"/>
          <w:szCs w:val="24"/>
        </w:rPr>
        <w:t>i sredstava koja se primjenjuju.</w:t>
      </w:r>
      <w:r w:rsidR="00942952" w:rsidRPr="00000E57">
        <w:rPr>
          <w:rFonts w:ascii="Times New Roman" w:hAnsi="Times New Roman" w:cs="Times New Roman"/>
          <w:sz w:val="24"/>
          <w:szCs w:val="24"/>
        </w:rPr>
        <w:t xml:space="preserve"> Budući da su nosioci proteza </w:t>
      </w:r>
      <w:r w:rsidR="003668D7" w:rsidRPr="00000E57">
        <w:rPr>
          <w:rFonts w:ascii="Times New Roman" w:hAnsi="Times New Roman" w:cs="Times New Roman"/>
          <w:sz w:val="24"/>
          <w:szCs w:val="24"/>
        </w:rPr>
        <w:t>uglavnom</w:t>
      </w:r>
      <w:r w:rsidR="00942952" w:rsidRPr="00000E57">
        <w:rPr>
          <w:rFonts w:ascii="Times New Roman" w:hAnsi="Times New Roman" w:cs="Times New Roman"/>
          <w:sz w:val="24"/>
          <w:szCs w:val="24"/>
        </w:rPr>
        <w:t xml:space="preserve"> starija populacija pacijenata, oni često imaju i neka sistemska oboljenja i veću sklonost nastanku oralnih oboljenja, </w:t>
      </w:r>
      <w:r w:rsidR="000715A6" w:rsidRPr="00000E57">
        <w:rPr>
          <w:rFonts w:ascii="Times New Roman" w:hAnsi="Times New Roman" w:cs="Times New Roman"/>
          <w:sz w:val="24"/>
          <w:szCs w:val="24"/>
        </w:rPr>
        <w:t xml:space="preserve">te </w:t>
      </w:r>
      <w:r w:rsidR="00942952" w:rsidRPr="00000E57">
        <w:rPr>
          <w:rFonts w:ascii="Times New Roman" w:hAnsi="Times New Roman" w:cs="Times New Roman"/>
          <w:sz w:val="24"/>
          <w:szCs w:val="24"/>
        </w:rPr>
        <w:t>inflamaciji sluznice</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2</w:t>
      </w:r>
      <w:r w:rsidR="00CD2068">
        <w:rPr>
          <w:rFonts w:ascii="Times New Roman" w:hAnsi="Times New Roman" w:cs="Times New Roman"/>
          <w:sz w:val="24"/>
          <w:szCs w:val="24"/>
        </w:rPr>
        <w:t>)</w:t>
      </w:r>
      <w:r w:rsidR="00BD0FB3" w:rsidRPr="00000E57">
        <w:rPr>
          <w:rFonts w:ascii="Times New Roman" w:hAnsi="Times New Roman" w:cs="Times New Roman"/>
          <w:sz w:val="24"/>
          <w:szCs w:val="24"/>
        </w:rPr>
        <w:t xml:space="preserve"> (Slika</w:t>
      </w:r>
      <w:r w:rsidR="00575780" w:rsidRPr="00000E57">
        <w:rPr>
          <w:rFonts w:ascii="Times New Roman" w:hAnsi="Times New Roman" w:cs="Times New Roman"/>
          <w:sz w:val="24"/>
          <w:szCs w:val="24"/>
        </w:rPr>
        <w:t xml:space="preserve"> 1)</w:t>
      </w:r>
      <w:r w:rsidR="00F810B9" w:rsidRPr="00000E57">
        <w:rPr>
          <w:rFonts w:ascii="Times New Roman" w:hAnsi="Times New Roman" w:cs="Times New Roman"/>
          <w:sz w:val="24"/>
          <w:szCs w:val="24"/>
        </w:rPr>
        <w:t xml:space="preserve">. </w:t>
      </w:r>
    </w:p>
    <w:p w:rsidR="00FF6752" w:rsidRPr="00000E57" w:rsidRDefault="00FF6752"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Razlika u mikroorganizmima proteznog i dentalnog plaka je logičan slijed izmjene mikroflore kod bezubih pacijenata. </w:t>
      </w:r>
      <w:r w:rsidR="00A6531F" w:rsidRPr="00000E57">
        <w:rPr>
          <w:rFonts w:ascii="Times New Roman" w:hAnsi="Times New Roman" w:cs="Times New Roman"/>
          <w:sz w:val="24"/>
          <w:szCs w:val="24"/>
        </w:rPr>
        <w:t>S</w:t>
      </w:r>
      <w:r w:rsidRPr="00000E57">
        <w:rPr>
          <w:rFonts w:ascii="Times New Roman" w:hAnsi="Times New Roman" w:cs="Times New Roman"/>
          <w:sz w:val="24"/>
          <w:szCs w:val="24"/>
        </w:rPr>
        <w:t>astav mikroorganizama proteznog plaka se razlikuje od sastava dentalnog plaka, te time uzrokuje drugačije promjene. Najčešće je prisutna Candida Albicans kao oportunistički patogen</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3,4</w:t>
      </w:r>
      <w:r w:rsidR="00CD2068">
        <w:rPr>
          <w:rFonts w:ascii="Times New Roman" w:hAnsi="Times New Roman" w:cs="Times New Roman"/>
          <w:sz w:val="24"/>
          <w:szCs w:val="24"/>
        </w:rPr>
        <w:t>)</w:t>
      </w:r>
      <w:r w:rsidRPr="00000E57">
        <w:rPr>
          <w:rFonts w:ascii="Times New Roman" w:hAnsi="Times New Roman" w:cs="Times New Roman"/>
          <w:sz w:val="24"/>
          <w:szCs w:val="24"/>
        </w:rPr>
        <w:t>.</w:t>
      </w:r>
    </w:p>
    <w:p w:rsidR="00350C26" w:rsidRPr="00000E57" w:rsidRDefault="00350C26" w:rsidP="00774471">
      <w:pPr>
        <w:jc w:val="both"/>
        <w:rPr>
          <w:rFonts w:ascii="Times New Roman" w:hAnsi="Times New Roman" w:cs="Times New Roman"/>
          <w:sz w:val="24"/>
          <w:szCs w:val="24"/>
        </w:rPr>
      </w:pPr>
    </w:p>
    <w:p w:rsidR="00066878" w:rsidRPr="00000E57" w:rsidRDefault="00066878"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2739520" cy="1859280"/>
            <wp:effectExtent l="19050" t="0" r="3680" b="0"/>
            <wp:docPr id="3" name="Picture 1" descr="k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nd.jpg"/>
                    <pic:cNvPicPr/>
                  </pic:nvPicPr>
                  <pic:blipFill>
                    <a:blip r:embed="rId10"/>
                    <a:stretch>
                      <a:fillRect/>
                    </a:stretch>
                  </pic:blipFill>
                  <pic:spPr>
                    <a:xfrm>
                      <a:off x="0" y="0"/>
                      <a:ext cx="2766246" cy="1877419"/>
                    </a:xfrm>
                    <a:prstGeom prst="rect">
                      <a:avLst/>
                    </a:prstGeom>
                  </pic:spPr>
                </pic:pic>
              </a:graphicData>
            </a:graphic>
          </wp:inline>
        </w:drawing>
      </w:r>
    </w:p>
    <w:p w:rsidR="00066878" w:rsidRPr="00000E57" w:rsidRDefault="00177883" w:rsidP="00774471">
      <w:pPr>
        <w:jc w:val="both"/>
        <w:rPr>
          <w:rFonts w:ascii="Times New Roman" w:hAnsi="Times New Roman" w:cs="Times New Roman"/>
          <w:sz w:val="24"/>
          <w:szCs w:val="24"/>
        </w:rPr>
      </w:pPr>
      <w:r w:rsidRPr="00000E57">
        <w:rPr>
          <w:rFonts w:ascii="Times New Roman" w:hAnsi="Times New Roman" w:cs="Times New Roman"/>
          <w:i/>
          <w:sz w:val="24"/>
          <w:szCs w:val="24"/>
        </w:rPr>
        <w:t>Slika 1:</w:t>
      </w:r>
      <w:r w:rsidRPr="00000E57">
        <w:rPr>
          <w:rFonts w:ascii="Times New Roman" w:hAnsi="Times New Roman" w:cs="Times New Roman"/>
          <w:sz w:val="24"/>
          <w:szCs w:val="24"/>
        </w:rPr>
        <w:t xml:space="preserve"> </w:t>
      </w:r>
      <w:r w:rsidR="00066878" w:rsidRPr="00000E57">
        <w:rPr>
          <w:rFonts w:ascii="Times New Roman" w:hAnsi="Times New Roman" w:cs="Times New Roman"/>
          <w:sz w:val="24"/>
          <w:szCs w:val="24"/>
        </w:rPr>
        <w:t>Protezni stomatitis koji se klinički manifestuje kao difuzni eritem na tvrdom nepcu na mjestu baze proteze</w:t>
      </w:r>
      <w:r w:rsidR="00BD0FB3" w:rsidRPr="00000E57">
        <w:rPr>
          <w:rFonts w:ascii="Times New Roman" w:hAnsi="Times New Roman" w:cs="Times New Roman"/>
          <w:sz w:val="24"/>
          <w:szCs w:val="24"/>
          <w:vertAlign w:val="superscript"/>
        </w:rPr>
        <w:t xml:space="preserve">. </w:t>
      </w:r>
      <w:r w:rsidR="00BD0FB3" w:rsidRPr="00000E57">
        <w:rPr>
          <w:rFonts w:ascii="Times New Roman" w:hAnsi="Times New Roman" w:cs="Times New Roman"/>
          <w:sz w:val="24"/>
          <w:szCs w:val="24"/>
        </w:rPr>
        <w:t xml:space="preserve">Izvor: </w:t>
      </w:r>
      <w:r w:rsidR="00BD0FB3" w:rsidRPr="00000E57">
        <w:rPr>
          <w:rFonts w:ascii="Times New Roman" w:hAnsi="Times New Roman" w:cs="Times New Roman"/>
          <w:i/>
          <w:sz w:val="24"/>
          <w:szCs w:val="24"/>
        </w:rPr>
        <w:t>Vila T, Sultan AS, Montelongo-Jauregui D, Jabra-Rizk MA. Oral Candidiasis: A Disease of Opportunity. J Fungi (Basel).</w:t>
      </w:r>
    </w:p>
    <w:p w:rsidR="00350C26" w:rsidRPr="00000E57" w:rsidRDefault="00350C26" w:rsidP="00774471">
      <w:pPr>
        <w:jc w:val="both"/>
        <w:rPr>
          <w:rFonts w:ascii="Times New Roman" w:hAnsi="Times New Roman" w:cs="Times New Roman"/>
          <w:sz w:val="24"/>
          <w:szCs w:val="24"/>
        </w:rPr>
      </w:pPr>
    </w:p>
    <w:p w:rsidR="0084679F" w:rsidRPr="00000E57" w:rsidRDefault="002E1D49" w:rsidP="00774471">
      <w:pPr>
        <w:jc w:val="both"/>
        <w:rPr>
          <w:rFonts w:ascii="Times New Roman" w:hAnsi="Times New Roman" w:cs="Times New Roman"/>
          <w:sz w:val="24"/>
          <w:szCs w:val="24"/>
        </w:rPr>
      </w:pPr>
      <w:r w:rsidRPr="00000E57">
        <w:rPr>
          <w:rFonts w:ascii="Times New Roman" w:hAnsi="Times New Roman" w:cs="Times New Roman"/>
          <w:sz w:val="24"/>
          <w:szCs w:val="24"/>
        </w:rPr>
        <w:t>Nepolirana</w:t>
      </w:r>
      <w:r w:rsidR="00F810B9" w:rsidRPr="00000E57">
        <w:rPr>
          <w:rFonts w:ascii="Times New Roman" w:hAnsi="Times New Roman" w:cs="Times New Roman"/>
          <w:sz w:val="24"/>
          <w:szCs w:val="24"/>
        </w:rPr>
        <w:t xml:space="preserve"> površina</w:t>
      </w:r>
      <w:r w:rsidRPr="00000E57">
        <w:rPr>
          <w:rFonts w:ascii="Times New Roman" w:hAnsi="Times New Roman" w:cs="Times New Roman"/>
          <w:sz w:val="24"/>
          <w:szCs w:val="24"/>
        </w:rPr>
        <w:t xml:space="preserve"> proteze</w:t>
      </w:r>
      <w:r w:rsidR="00F810B9" w:rsidRPr="00000E57">
        <w:rPr>
          <w:rFonts w:ascii="Times New Roman" w:hAnsi="Times New Roman" w:cs="Times New Roman"/>
          <w:sz w:val="24"/>
          <w:szCs w:val="24"/>
        </w:rPr>
        <w:t xml:space="preserve"> je prijemčiva za mikroorganizme, plak i kamenac.</w:t>
      </w:r>
      <w:r w:rsidR="00EB3B32" w:rsidRPr="00000E57">
        <w:rPr>
          <w:rFonts w:ascii="Times New Roman" w:hAnsi="Times New Roman" w:cs="Times New Roman"/>
          <w:sz w:val="24"/>
          <w:szCs w:val="24"/>
        </w:rPr>
        <w:t xml:space="preserve"> Isti m</w:t>
      </w:r>
      <w:r w:rsidR="00F810B9" w:rsidRPr="00000E57">
        <w:rPr>
          <w:rFonts w:ascii="Times New Roman" w:hAnsi="Times New Roman" w:cs="Times New Roman"/>
          <w:sz w:val="24"/>
          <w:szCs w:val="24"/>
        </w:rPr>
        <w:t>ikroorganizmi se povezuju i sa pneumonijom, endokarditisom i drugim infektivnim oboljenjima.</w:t>
      </w:r>
      <w:r w:rsidR="001A466E" w:rsidRPr="00000E57">
        <w:rPr>
          <w:rFonts w:ascii="Times New Roman" w:hAnsi="Times New Roman" w:cs="Times New Roman"/>
          <w:sz w:val="24"/>
          <w:szCs w:val="24"/>
        </w:rPr>
        <w:t xml:space="preserve"> Očuvanje oralnog zdravlja je iznimno važno i za opće zdravstveno stanje</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5</w:t>
      </w:r>
      <w:r w:rsidR="00CD2068">
        <w:rPr>
          <w:rFonts w:ascii="Times New Roman" w:hAnsi="Times New Roman" w:cs="Times New Roman"/>
          <w:sz w:val="24"/>
          <w:szCs w:val="24"/>
        </w:rPr>
        <w:t>)</w:t>
      </w:r>
      <w:r w:rsidR="001A466E" w:rsidRPr="00000E57">
        <w:rPr>
          <w:rFonts w:ascii="Times New Roman" w:hAnsi="Times New Roman" w:cs="Times New Roman"/>
          <w:sz w:val="24"/>
          <w:szCs w:val="24"/>
        </w:rPr>
        <w:t xml:space="preserve">. </w:t>
      </w:r>
    </w:p>
    <w:p w:rsidR="00E35DD5"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 xml:space="preserve">Pacijenti </w:t>
      </w:r>
      <w:r w:rsidR="00DC5A5F" w:rsidRPr="00000E57">
        <w:rPr>
          <w:rFonts w:ascii="Times New Roman" w:hAnsi="Times New Roman" w:cs="Times New Roman"/>
          <w:sz w:val="24"/>
          <w:szCs w:val="24"/>
        </w:rPr>
        <w:t>trebaju</w:t>
      </w:r>
      <w:r w:rsidR="00D64556" w:rsidRPr="00000E57">
        <w:rPr>
          <w:rFonts w:ascii="Times New Roman" w:hAnsi="Times New Roman" w:cs="Times New Roman"/>
          <w:sz w:val="24"/>
          <w:szCs w:val="24"/>
        </w:rPr>
        <w:t xml:space="preserve"> redovno, poslije svakog jela čistiti svoje </w:t>
      </w:r>
      <w:r w:rsidRPr="00000E57">
        <w:rPr>
          <w:rFonts w:ascii="Times New Roman" w:hAnsi="Times New Roman" w:cs="Times New Roman"/>
          <w:sz w:val="24"/>
          <w:szCs w:val="24"/>
        </w:rPr>
        <w:t>proteze k</w:t>
      </w:r>
      <w:r w:rsidR="00A451E5" w:rsidRPr="00000E57">
        <w:rPr>
          <w:rFonts w:ascii="Times New Roman" w:hAnsi="Times New Roman" w:cs="Times New Roman"/>
          <w:sz w:val="24"/>
          <w:szCs w:val="24"/>
        </w:rPr>
        <w:t>ako bi uklonili naslage hrane i plak</w:t>
      </w:r>
      <w:r w:rsidRPr="00000E57">
        <w:rPr>
          <w:rFonts w:ascii="Times New Roman" w:hAnsi="Times New Roman" w:cs="Times New Roman"/>
          <w:sz w:val="24"/>
          <w:szCs w:val="24"/>
        </w:rPr>
        <w:t>. Preporučuje se čišćenje proteza najmanje dva puta dnevno.</w:t>
      </w:r>
      <w:r w:rsidR="00D64556" w:rsidRPr="00000E57">
        <w:rPr>
          <w:rFonts w:ascii="Times New Roman" w:hAnsi="Times New Roman" w:cs="Times New Roman"/>
          <w:sz w:val="24"/>
          <w:szCs w:val="24"/>
        </w:rPr>
        <w:t xml:space="preserve"> </w:t>
      </w:r>
      <w:r w:rsidRPr="00000E57">
        <w:rPr>
          <w:rFonts w:ascii="Times New Roman" w:hAnsi="Times New Roman" w:cs="Times New Roman"/>
          <w:sz w:val="24"/>
          <w:szCs w:val="24"/>
        </w:rPr>
        <w:t>Postoje različite metode za čišćenje dentalnih proteza, uključujući četkanje, upotrebu specijalnih pasti za proteze, u</w:t>
      </w:r>
      <w:r w:rsidR="001E6E38" w:rsidRPr="00000E57">
        <w:rPr>
          <w:rFonts w:ascii="Times New Roman" w:hAnsi="Times New Roman" w:cs="Times New Roman"/>
          <w:sz w:val="24"/>
          <w:szCs w:val="24"/>
        </w:rPr>
        <w:t>potrebu ultrazvučnih čistača i specijalnih sredstava</w:t>
      </w:r>
      <w:r w:rsidRPr="00000E57">
        <w:rPr>
          <w:rFonts w:ascii="Times New Roman" w:hAnsi="Times New Roman" w:cs="Times New Roman"/>
          <w:sz w:val="24"/>
          <w:szCs w:val="24"/>
        </w:rPr>
        <w:t xml:space="preserve"> za proteze.</w:t>
      </w:r>
      <w:r w:rsidR="0074400A" w:rsidRPr="00000E57">
        <w:rPr>
          <w:rFonts w:ascii="Times New Roman" w:hAnsi="Times New Roman" w:cs="Times New Roman"/>
          <w:sz w:val="24"/>
          <w:szCs w:val="24"/>
        </w:rPr>
        <w:t xml:space="preserve"> </w:t>
      </w:r>
      <w:r w:rsidRPr="00000E57">
        <w:rPr>
          <w:rFonts w:ascii="Times New Roman" w:hAnsi="Times New Roman" w:cs="Times New Roman"/>
          <w:sz w:val="24"/>
          <w:szCs w:val="24"/>
        </w:rPr>
        <w:t>Neki pacijenti koriste aditivna sredstva poput tableta za čišćenje proteza kako bi osigurali dubinsko čišćenje i dezinfekciju.</w:t>
      </w:r>
      <w:r w:rsidR="004964AF" w:rsidRPr="00000E57">
        <w:rPr>
          <w:rFonts w:ascii="Times New Roman" w:hAnsi="Times New Roman" w:cs="Times New Roman"/>
          <w:sz w:val="24"/>
          <w:szCs w:val="24"/>
        </w:rPr>
        <w:t xml:space="preserve"> Održavanje higijene p</w:t>
      </w:r>
      <w:r w:rsidR="00A07E7F" w:rsidRPr="00000E57">
        <w:rPr>
          <w:rFonts w:ascii="Times New Roman" w:hAnsi="Times New Roman" w:cs="Times New Roman"/>
          <w:sz w:val="24"/>
          <w:szCs w:val="24"/>
        </w:rPr>
        <w:t>r</w:t>
      </w:r>
      <w:r w:rsidR="004964AF" w:rsidRPr="00000E57">
        <w:rPr>
          <w:rFonts w:ascii="Times New Roman" w:hAnsi="Times New Roman" w:cs="Times New Roman"/>
          <w:sz w:val="24"/>
          <w:szCs w:val="24"/>
        </w:rPr>
        <w:t>oteza zavisi od instrukci</w:t>
      </w:r>
      <w:r w:rsidR="00667349" w:rsidRPr="00000E57">
        <w:rPr>
          <w:rFonts w:ascii="Times New Roman" w:hAnsi="Times New Roman" w:cs="Times New Roman"/>
          <w:sz w:val="24"/>
          <w:szCs w:val="24"/>
        </w:rPr>
        <w:t xml:space="preserve">ja dobivenih od strane ljekara </w:t>
      </w:r>
      <w:r w:rsidR="004964AF" w:rsidRPr="00000E57">
        <w:rPr>
          <w:rFonts w:ascii="Times New Roman" w:hAnsi="Times New Roman" w:cs="Times New Roman"/>
          <w:sz w:val="24"/>
          <w:szCs w:val="24"/>
        </w:rPr>
        <w:t>tokom predaje proteza, manualne spretnosti i mentalnog statusa pacijenta. Stariji ljudi se često oslanjaju na asistenciju dobijenu od svojih bližnjih u održavanju proteza</w:t>
      </w:r>
      <w:r w:rsidR="00CD2068">
        <w:rPr>
          <w:rFonts w:ascii="Times New Roman" w:hAnsi="Times New Roman" w:cs="Times New Roman"/>
          <w:sz w:val="24"/>
          <w:szCs w:val="24"/>
        </w:rPr>
        <w:t xml:space="preserve"> (</w:t>
      </w:r>
      <w:r w:rsidR="004C66C2" w:rsidRPr="00F36E54">
        <w:rPr>
          <w:rFonts w:ascii="Times New Roman" w:hAnsi="Times New Roman" w:cs="Times New Roman"/>
          <w:sz w:val="24"/>
          <w:szCs w:val="24"/>
        </w:rPr>
        <w:t>6,7,8</w:t>
      </w:r>
      <w:r w:rsidR="00CD2068">
        <w:rPr>
          <w:rFonts w:ascii="Times New Roman" w:hAnsi="Times New Roman" w:cs="Times New Roman"/>
          <w:sz w:val="24"/>
          <w:szCs w:val="24"/>
        </w:rPr>
        <w:t>)</w:t>
      </w:r>
      <w:r w:rsidR="004964AF" w:rsidRPr="00000E57">
        <w:rPr>
          <w:rFonts w:ascii="Times New Roman" w:hAnsi="Times New Roman" w:cs="Times New Roman"/>
          <w:sz w:val="24"/>
          <w:szCs w:val="24"/>
        </w:rPr>
        <w:t>.</w:t>
      </w:r>
    </w:p>
    <w:p w:rsidR="00E35DD5" w:rsidRPr="00000E57" w:rsidRDefault="00E35DD5"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Istrošenost </w:t>
      </w:r>
      <w:r w:rsidR="002E417B" w:rsidRPr="00000E57">
        <w:rPr>
          <w:rFonts w:ascii="Times New Roman" w:hAnsi="Times New Roman" w:cs="Times New Roman"/>
          <w:b/>
          <w:sz w:val="24"/>
          <w:szCs w:val="24"/>
        </w:rPr>
        <w:t>mobilnih</w:t>
      </w:r>
      <w:r w:rsidRPr="00000E57">
        <w:rPr>
          <w:rFonts w:ascii="Times New Roman" w:hAnsi="Times New Roman" w:cs="Times New Roman"/>
          <w:b/>
          <w:sz w:val="24"/>
          <w:szCs w:val="24"/>
        </w:rPr>
        <w:t xml:space="preserve"> proteza</w:t>
      </w:r>
    </w:p>
    <w:p w:rsidR="00DF6E67" w:rsidRPr="00000E57" w:rsidRDefault="00E35DD5" w:rsidP="00774471">
      <w:pPr>
        <w:jc w:val="both"/>
        <w:rPr>
          <w:rFonts w:ascii="Times New Roman" w:hAnsi="Times New Roman" w:cs="Times New Roman"/>
          <w:sz w:val="24"/>
          <w:szCs w:val="24"/>
        </w:rPr>
      </w:pPr>
      <w:r w:rsidRPr="00000E57">
        <w:rPr>
          <w:rFonts w:ascii="Times New Roman" w:hAnsi="Times New Roman" w:cs="Times New Roman"/>
          <w:sz w:val="24"/>
          <w:szCs w:val="24"/>
        </w:rPr>
        <w:t>Istrošenost dent</w:t>
      </w:r>
      <w:r w:rsidR="0051398F" w:rsidRPr="00000E57">
        <w:rPr>
          <w:rFonts w:ascii="Times New Roman" w:hAnsi="Times New Roman" w:cs="Times New Roman"/>
          <w:sz w:val="24"/>
          <w:szCs w:val="24"/>
        </w:rPr>
        <w:t>alnih proteza se odnosi na poste</w:t>
      </w:r>
      <w:r w:rsidRPr="00000E57">
        <w:rPr>
          <w:rFonts w:ascii="Times New Roman" w:hAnsi="Times New Roman" w:cs="Times New Roman"/>
          <w:sz w:val="24"/>
          <w:szCs w:val="24"/>
        </w:rPr>
        <w:t>p</w:t>
      </w:r>
      <w:r w:rsidR="0051398F" w:rsidRPr="00000E57">
        <w:rPr>
          <w:rFonts w:ascii="Times New Roman" w:hAnsi="Times New Roman" w:cs="Times New Roman"/>
          <w:sz w:val="24"/>
          <w:szCs w:val="24"/>
        </w:rPr>
        <w:t>e</w:t>
      </w:r>
      <w:r w:rsidRPr="00000E57">
        <w:rPr>
          <w:rFonts w:ascii="Times New Roman" w:hAnsi="Times New Roman" w:cs="Times New Roman"/>
          <w:sz w:val="24"/>
          <w:szCs w:val="24"/>
        </w:rPr>
        <w:t>no habanje i gubitak materijala proteze tokom vremena. O</w:t>
      </w:r>
      <w:r w:rsidR="0051398F" w:rsidRPr="00000E57">
        <w:rPr>
          <w:rFonts w:ascii="Times New Roman" w:hAnsi="Times New Roman" w:cs="Times New Roman"/>
          <w:sz w:val="24"/>
          <w:szCs w:val="24"/>
        </w:rPr>
        <w:t>ve promjene mogu</w:t>
      </w:r>
      <w:r w:rsidRPr="00000E57">
        <w:rPr>
          <w:rFonts w:ascii="Times New Roman" w:hAnsi="Times New Roman" w:cs="Times New Roman"/>
          <w:sz w:val="24"/>
          <w:szCs w:val="24"/>
        </w:rPr>
        <w:t xml:space="preserve"> uticat</w:t>
      </w:r>
      <w:r w:rsidR="0051398F" w:rsidRPr="00000E57">
        <w:rPr>
          <w:rFonts w:ascii="Times New Roman" w:hAnsi="Times New Roman" w:cs="Times New Roman"/>
          <w:sz w:val="24"/>
          <w:szCs w:val="24"/>
        </w:rPr>
        <w:t xml:space="preserve">i na funkcionalnost i estetiku </w:t>
      </w:r>
      <w:r w:rsidRPr="00000E57">
        <w:rPr>
          <w:rFonts w:ascii="Times New Roman" w:hAnsi="Times New Roman" w:cs="Times New Roman"/>
          <w:sz w:val="24"/>
          <w:szCs w:val="24"/>
        </w:rPr>
        <w:t>proteza</w:t>
      </w:r>
      <w:r w:rsidR="00CD2068">
        <w:rPr>
          <w:rFonts w:ascii="Times New Roman" w:hAnsi="Times New Roman" w:cs="Times New Roman"/>
          <w:sz w:val="24"/>
          <w:szCs w:val="24"/>
        </w:rPr>
        <w:t xml:space="preserve"> (</w:t>
      </w:r>
      <w:r w:rsidR="00104E3D" w:rsidRPr="00F36E54">
        <w:rPr>
          <w:rFonts w:ascii="Times New Roman" w:hAnsi="Times New Roman" w:cs="Times New Roman"/>
          <w:sz w:val="24"/>
          <w:szCs w:val="24"/>
        </w:rPr>
        <w:t>9</w:t>
      </w:r>
      <w:r w:rsidR="00CD2068">
        <w:rPr>
          <w:rFonts w:ascii="Times New Roman" w:hAnsi="Times New Roman" w:cs="Times New Roman"/>
          <w:sz w:val="24"/>
          <w:szCs w:val="24"/>
        </w:rPr>
        <w:t>)</w:t>
      </w:r>
      <w:r w:rsidRPr="00000E57">
        <w:rPr>
          <w:rFonts w:ascii="Times New Roman" w:hAnsi="Times New Roman" w:cs="Times New Roman"/>
          <w:sz w:val="24"/>
          <w:szCs w:val="24"/>
        </w:rPr>
        <w:t xml:space="preserve">. </w:t>
      </w:r>
    </w:p>
    <w:p w:rsidR="000763A6" w:rsidRPr="00000E57" w:rsidRDefault="000763A6" w:rsidP="00774471">
      <w:pPr>
        <w:pStyle w:val="Heading1"/>
        <w:jc w:val="both"/>
        <w:rPr>
          <w:rFonts w:ascii="Times New Roman" w:hAnsi="Times New Roman" w:cs="Times New Roman"/>
          <w:color w:val="auto"/>
        </w:rPr>
      </w:pPr>
      <w:r w:rsidRPr="00000E57">
        <w:rPr>
          <w:rFonts w:ascii="Times New Roman" w:hAnsi="Times New Roman" w:cs="Times New Roman"/>
          <w:color w:val="auto"/>
        </w:rPr>
        <w:t>Materijali i metode</w:t>
      </w:r>
    </w:p>
    <w:p w:rsidR="00BD2A8F" w:rsidRPr="00000E57" w:rsidRDefault="00BD2A8F" w:rsidP="00774471">
      <w:pPr>
        <w:jc w:val="both"/>
        <w:rPr>
          <w:rFonts w:ascii="Times New Roman" w:hAnsi="Times New Roman" w:cs="Times New Roman"/>
          <w:sz w:val="24"/>
          <w:szCs w:val="24"/>
        </w:rPr>
      </w:pPr>
    </w:p>
    <w:p w:rsidR="00A1536B" w:rsidRPr="00000E57" w:rsidRDefault="00A1536B" w:rsidP="00774471">
      <w:pPr>
        <w:jc w:val="both"/>
        <w:rPr>
          <w:rFonts w:ascii="Times New Roman" w:hAnsi="Times New Roman" w:cs="Times New Roman"/>
          <w:sz w:val="24"/>
          <w:szCs w:val="24"/>
        </w:rPr>
      </w:pPr>
      <w:r w:rsidRPr="00000E57">
        <w:rPr>
          <w:rFonts w:ascii="Times New Roman" w:hAnsi="Times New Roman" w:cs="Times New Roman"/>
          <w:sz w:val="24"/>
          <w:szCs w:val="24"/>
        </w:rPr>
        <w:t>Deskriptivna studija poprečnog presjeka je sprovedena među nosiocima totalnih  i parcijalnih proteza u Stomatološkoj Ordinaciji „Pirović“ u Sarajevu.</w:t>
      </w:r>
      <w:r w:rsidR="008E72CB" w:rsidRPr="00000E57">
        <w:rPr>
          <w:rFonts w:ascii="Times New Roman" w:hAnsi="Times New Roman" w:cs="Times New Roman"/>
          <w:sz w:val="24"/>
          <w:szCs w:val="24"/>
        </w:rPr>
        <w:t xml:space="preserve"> Uzet je uzorak od 30 bezubih i parcijalno bezubih pacijenata.</w:t>
      </w:r>
      <w:r w:rsidR="00AF0054" w:rsidRPr="00000E57">
        <w:rPr>
          <w:rFonts w:ascii="Times New Roman" w:hAnsi="Times New Roman" w:cs="Times New Roman"/>
          <w:sz w:val="24"/>
          <w:szCs w:val="24"/>
        </w:rPr>
        <w:t xml:space="preserve"> Pacijen</w:t>
      </w:r>
      <w:r w:rsidR="00943769" w:rsidRPr="00000E57">
        <w:rPr>
          <w:rFonts w:ascii="Times New Roman" w:hAnsi="Times New Roman" w:cs="Times New Roman"/>
          <w:sz w:val="24"/>
          <w:szCs w:val="24"/>
        </w:rPr>
        <w:t>ti su upitani  o periodu nošenja</w:t>
      </w:r>
      <w:r w:rsidR="00AF0054" w:rsidRPr="00000E57">
        <w:rPr>
          <w:rFonts w:ascii="Times New Roman" w:hAnsi="Times New Roman" w:cs="Times New Roman"/>
          <w:sz w:val="24"/>
          <w:szCs w:val="24"/>
        </w:rPr>
        <w:t xml:space="preserve"> proteza (starosti proteza), načinu održavanja higijene te je izvršen pregled s</w:t>
      </w:r>
      <w:r w:rsidR="00AE10F7" w:rsidRPr="00000E57">
        <w:rPr>
          <w:rFonts w:ascii="Times New Roman" w:hAnsi="Times New Roman" w:cs="Times New Roman"/>
          <w:sz w:val="24"/>
          <w:szCs w:val="24"/>
        </w:rPr>
        <w:t>tanja usne šupljine i prisustva</w:t>
      </w:r>
      <w:r w:rsidR="007F69C1" w:rsidRPr="00000E57">
        <w:rPr>
          <w:rFonts w:ascii="Times New Roman" w:hAnsi="Times New Roman" w:cs="Times New Roman"/>
          <w:sz w:val="24"/>
          <w:szCs w:val="24"/>
        </w:rPr>
        <w:t xml:space="preserve"> </w:t>
      </w:r>
      <w:r w:rsidR="00AF0054" w:rsidRPr="00000E57">
        <w:rPr>
          <w:rFonts w:ascii="Times New Roman" w:hAnsi="Times New Roman" w:cs="Times New Roman"/>
          <w:sz w:val="24"/>
          <w:szCs w:val="24"/>
        </w:rPr>
        <w:t>fiksnih radova u vilici.</w:t>
      </w:r>
    </w:p>
    <w:p w:rsidR="00424C5C" w:rsidRPr="00000E57" w:rsidRDefault="00424C5C" w:rsidP="00B52559">
      <w:pPr>
        <w:jc w:val="both"/>
        <w:rPr>
          <w:rFonts w:ascii="Times New Roman" w:hAnsi="Times New Roman" w:cs="Times New Roman"/>
          <w:sz w:val="24"/>
          <w:szCs w:val="24"/>
        </w:rPr>
      </w:pPr>
      <w:r w:rsidRPr="00000E57">
        <w:rPr>
          <w:rFonts w:ascii="Times New Roman" w:hAnsi="Times New Roman" w:cs="Times New Roman"/>
          <w:sz w:val="24"/>
          <w:szCs w:val="24"/>
        </w:rPr>
        <w:t>Proteze ispitanika su isprane hladnom vodom kako bi se očistile krupne nečistoće i ostaci hrane</w:t>
      </w:r>
      <w:r w:rsidR="0074723A" w:rsidRPr="00000E57">
        <w:rPr>
          <w:rFonts w:ascii="Times New Roman" w:hAnsi="Times New Roman" w:cs="Times New Roman"/>
          <w:sz w:val="24"/>
          <w:szCs w:val="24"/>
        </w:rPr>
        <w:t xml:space="preserve">. </w:t>
      </w:r>
      <w:r w:rsidR="004B4F2A" w:rsidRPr="00000E57">
        <w:rPr>
          <w:rFonts w:ascii="Times New Roman" w:hAnsi="Times New Roman" w:cs="Times New Roman"/>
          <w:sz w:val="24"/>
          <w:szCs w:val="24"/>
        </w:rPr>
        <w:t>A</w:t>
      </w:r>
      <w:r w:rsidR="00F4145C" w:rsidRPr="00000E57">
        <w:rPr>
          <w:rFonts w:ascii="Times New Roman" w:hAnsi="Times New Roman" w:cs="Times New Roman"/>
          <w:sz w:val="24"/>
          <w:szCs w:val="24"/>
        </w:rPr>
        <w:t>nalizirane</w:t>
      </w:r>
      <w:r w:rsidR="005D5965" w:rsidRPr="00000E57">
        <w:rPr>
          <w:rFonts w:ascii="Times New Roman" w:hAnsi="Times New Roman" w:cs="Times New Roman"/>
          <w:sz w:val="24"/>
          <w:szCs w:val="24"/>
        </w:rPr>
        <w:t xml:space="preserve"> su </w:t>
      </w:r>
      <w:r w:rsidR="004B4F2A" w:rsidRPr="00000E57">
        <w:rPr>
          <w:rFonts w:ascii="Times New Roman" w:hAnsi="Times New Roman" w:cs="Times New Roman"/>
          <w:sz w:val="24"/>
          <w:szCs w:val="24"/>
        </w:rPr>
        <w:t xml:space="preserve">čistoća i istrošenost proteza, </w:t>
      </w:r>
      <w:r w:rsidR="005D5965" w:rsidRPr="00000E57">
        <w:rPr>
          <w:rFonts w:ascii="Times New Roman" w:hAnsi="Times New Roman" w:cs="Times New Roman"/>
          <w:sz w:val="24"/>
          <w:szCs w:val="24"/>
        </w:rPr>
        <w:t>te faktori koji doprinose nastanku onečišćenja i trošenju materijala</w:t>
      </w:r>
      <w:r w:rsidR="00E03565" w:rsidRPr="00000E57">
        <w:rPr>
          <w:rFonts w:ascii="Times New Roman" w:hAnsi="Times New Roman" w:cs="Times New Roman"/>
          <w:sz w:val="24"/>
          <w:szCs w:val="24"/>
        </w:rPr>
        <w:t>: starost proteza, prisustvo fiksnih radova, navike skidanja proteza tokom noći, starost i spol nosioca proteza</w:t>
      </w:r>
      <w:r w:rsidR="005D5965" w:rsidRPr="00000E57">
        <w:rPr>
          <w:rFonts w:ascii="Times New Roman" w:hAnsi="Times New Roman" w:cs="Times New Roman"/>
          <w:sz w:val="24"/>
          <w:szCs w:val="24"/>
        </w:rPr>
        <w:t>.</w:t>
      </w:r>
    </w:p>
    <w:p w:rsidR="000763A6" w:rsidRPr="00000E57" w:rsidRDefault="000763A6" w:rsidP="00774471">
      <w:pPr>
        <w:jc w:val="both"/>
        <w:rPr>
          <w:rFonts w:ascii="Times New Roman" w:hAnsi="Times New Roman" w:cs="Times New Roman"/>
          <w:sz w:val="24"/>
          <w:szCs w:val="24"/>
        </w:rPr>
      </w:pPr>
    </w:p>
    <w:p w:rsidR="000763A6"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i/>
          <w:sz w:val="24"/>
          <w:szCs w:val="24"/>
        </w:rPr>
        <w:t>Uzorak</w:t>
      </w:r>
      <w:r w:rsidRPr="00000E57">
        <w:rPr>
          <w:rFonts w:ascii="Times New Roman" w:hAnsi="Times New Roman" w:cs="Times New Roman"/>
          <w:sz w:val="24"/>
          <w:szCs w:val="24"/>
        </w:rPr>
        <w:t>:</w:t>
      </w:r>
      <w:r w:rsidR="004067CF" w:rsidRPr="00000E57">
        <w:rPr>
          <w:rFonts w:ascii="Times New Roman" w:hAnsi="Times New Roman" w:cs="Times New Roman"/>
          <w:sz w:val="24"/>
          <w:szCs w:val="24"/>
        </w:rPr>
        <w:t xml:space="preserve"> </w:t>
      </w:r>
      <w:r w:rsidR="000763A6" w:rsidRPr="00000E57">
        <w:rPr>
          <w:rFonts w:ascii="Times New Roman" w:hAnsi="Times New Roman" w:cs="Times New Roman"/>
          <w:sz w:val="24"/>
          <w:szCs w:val="24"/>
        </w:rPr>
        <w:t>30 pacijenata sa protezama</w:t>
      </w:r>
      <w:r w:rsidR="00DA16D7" w:rsidRPr="00000E57">
        <w:rPr>
          <w:rFonts w:ascii="Times New Roman" w:hAnsi="Times New Roman" w:cs="Times New Roman"/>
          <w:sz w:val="24"/>
          <w:szCs w:val="24"/>
        </w:rPr>
        <w:t xml:space="preserve"> (totalnim/parcijalnim)</w:t>
      </w:r>
    </w:p>
    <w:p w:rsidR="00827247"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i/>
          <w:sz w:val="24"/>
          <w:szCs w:val="24"/>
        </w:rPr>
        <w:t>Analizirani parametri</w:t>
      </w:r>
      <w:r w:rsidRPr="00000E57">
        <w:rPr>
          <w:rFonts w:ascii="Times New Roman" w:hAnsi="Times New Roman" w:cs="Times New Roman"/>
          <w:sz w:val="24"/>
          <w:szCs w:val="24"/>
        </w:rPr>
        <w:t>:</w:t>
      </w:r>
    </w:p>
    <w:p w:rsidR="0028215D"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sz w:val="24"/>
          <w:szCs w:val="24"/>
        </w:rPr>
        <w:t>S</w:t>
      </w:r>
      <w:r w:rsidR="00FE7DCD" w:rsidRPr="00000E57">
        <w:rPr>
          <w:rFonts w:ascii="Times New Roman" w:hAnsi="Times New Roman" w:cs="Times New Roman"/>
          <w:b/>
          <w:sz w:val="24"/>
          <w:szCs w:val="24"/>
        </w:rPr>
        <w:t>tepen čistoće proteza</w:t>
      </w:r>
      <w:r w:rsidR="0028215D" w:rsidRPr="00000E57">
        <w:rPr>
          <w:rFonts w:ascii="Times New Roman" w:hAnsi="Times New Roman" w:cs="Times New Roman"/>
          <w:sz w:val="24"/>
          <w:szCs w:val="24"/>
        </w:rPr>
        <w:t xml:space="preserve"> - analizirali smo čistoću dentalnih proteza prema indeksu čistoće.</w:t>
      </w:r>
    </w:p>
    <w:p w:rsidR="000763A6" w:rsidRPr="00000E57" w:rsidRDefault="00845F7F" w:rsidP="00774471">
      <w:pPr>
        <w:jc w:val="both"/>
        <w:rPr>
          <w:rFonts w:ascii="Times New Roman" w:hAnsi="Times New Roman" w:cs="Times New Roman"/>
          <w:sz w:val="24"/>
          <w:szCs w:val="24"/>
        </w:rPr>
      </w:pPr>
      <w:r w:rsidRPr="00000E57">
        <w:rPr>
          <w:rFonts w:ascii="Times New Roman" w:hAnsi="Times New Roman" w:cs="Times New Roman"/>
          <w:b/>
          <w:sz w:val="24"/>
          <w:szCs w:val="24"/>
        </w:rPr>
        <w:t>Istrošenost</w:t>
      </w:r>
      <w:r w:rsidR="00827247" w:rsidRPr="00000E57">
        <w:rPr>
          <w:rFonts w:ascii="Times New Roman" w:hAnsi="Times New Roman" w:cs="Times New Roman"/>
          <w:b/>
          <w:sz w:val="24"/>
          <w:szCs w:val="24"/>
        </w:rPr>
        <w:t xml:space="preserve"> proteza</w:t>
      </w:r>
      <w:r w:rsidR="006B7BF6" w:rsidRPr="00000E57">
        <w:rPr>
          <w:rFonts w:ascii="Times New Roman" w:hAnsi="Times New Roman" w:cs="Times New Roman"/>
          <w:sz w:val="24"/>
          <w:szCs w:val="24"/>
        </w:rPr>
        <w:t xml:space="preserve"> - pro</w:t>
      </w:r>
      <w:r w:rsidR="000763A6" w:rsidRPr="00000E57">
        <w:rPr>
          <w:rFonts w:ascii="Times New Roman" w:hAnsi="Times New Roman" w:cs="Times New Roman"/>
          <w:sz w:val="24"/>
          <w:szCs w:val="24"/>
        </w:rPr>
        <w:t>teze su klasifi</w:t>
      </w:r>
      <w:r w:rsidR="00E55ACD" w:rsidRPr="00000E57">
        <w:rPr>
          <w:rFonts w:ascii="Times New Roman" w:hAnsi="Times New Roman" w:cs="Times New Roman"/>
          <w:sz w:val="24"/>
          <w:szCs w:val="24"/>
        </w:rPr>
        <w:t>cir</w:t>
      </w:r>
      <w:r w:rsidR="00DA16D7" w:rsidRPr="00000E57">
        <w:rPr>
          <w:rFonts w:ascii="Times New Roman" w:hAnsi="Times New Roman" w:cs="Times New Roman"/>
          <w:sz w:val="24"/>
          <w:szCs w:val="24"/>
        </w:rPr>
        <w:t>ane korištenjem skale od 1 do 5.</w:t>
      </w:r>
    </w:p>
    <w:p w:rsidR="005B1BB5" w:rsidRPr="00000E57" w:rsidRDefault="005B1BB5" w:rsidP="00774471">
      <w:pPr>
        <w:jc w:val="both"/>
        <w:rPr>
          <w:rFonts w:ascii="Times New Roman" w:hAnsi="Times New Roman" w:cs="Times New Roman"/>
          <w:b/>
          <w:i/>
          <w:sz w:val="24"/>
          <w:szCs w:val="24"/>
        </w:rPr>
      </w:pPr>
      <w:r w:rsidRPr="00000E57">
        <w:rPr>
          <w:rFonts w:ascii="Times New Roman" w:hAnsi="Times New Roman" w:cs="Times New Roman"/>
          <w:b/>
          <w:i/>
          <w:sz w:val="24"/>
          <w:szCs w:val="24"/>
        </w:rPr>
        <w:t>Faktori uzeti u obzir tokom analize:</w:t>
      </w:r>
    </w:p>
    <w:p w:rsidR="008D7470" w:rsidRPr="00000E57" w:rsidRDefault="00827247" w:rsidP="00774471">
      <w:pPr>
        <w:jc w:val="both"/>
        <w:rPr>
          <w:rFonts w:ascii="Times New Roman" w:hAnsi="Times New Roman" w:cs="Times New Roman"/>
          <w:sz w:val="24"/>
          <w:szCs w:val="24"/>
        </w:rPr>
      </w:pPr>
      <w:r w:rsidRPr="00000E57">
        <w:rPr>
          <w:rFonts w:ascii="Times New Roman" w:hAnsi="Times New Roman" w:cs="Times New Roman"/>
          <w:b/>
          <w:sz w:val="24"/>
          <w:szCs w:val="24"/>
        </w:rPr>
        <w:t>Starost proteza</w:t>
      </w:r>
      <w:r w:rsidR="004067CF" w:rsidRPr="00000E57">
        <w:rPr>
          <w:rFonts w:ascii="Times New Roman" w:hAnsi="Times New Roman" w:cs="Times New Roman"/>
          <w:sz w:val="24"/>
          <w:szCs w:val="24"/>
        </w:rPr>
        <w:t xml:space="preserve"> (v</w:t>
      </w:r>
      <w:r w:rsidR="000763A6" w:rsidRPr="00000E57">
        <w:rPr>
          <w:rFonts w:ascii="Times New Roman" w:hAnsi="Times New Roman" w:cs="Times New Roman"/>
          <w:sz w:val="24"/>
          <w:szCs w:val="24"/>
        </w:rPr>
        <w:t>r</w:t>
      </w:r>
      <w:r w:rsidR="00DA16D7" w:rsidRPr="00000E57">
        <w:rPr>
          <w:rFonts w:ascii="Times New Roman" w:hAnsi="Times New Roman" w:cs="Times New Roman"/>
          <w:sz w:val="24"/>
          <w:szCs w:val="24"/>
        </w:rPr>
        <w:t>ije</w:t>
      </w:r>
      <w:r w:rsidR="000763A6" w:rsidRPr="00000E57">
        <w:rPr>
          <w:rFonts w:ascii="Times New Roman" w:hAnsi="Times New Roman" w:cs="Times New Roman"/>
          <w:sz w:val="24"/>
          <w:szCs w:val="24"/>
        </w:rPr>
        <w:t xml:space="preserve">me </w:t>
      </w:r>
      <w:r w:rsidR="00DC775C" w:rsidRPr="00000E57">
        <w:rPr>
          <w:rFonts w:ascii="Times New Roman" w:hAnsi="Times New Roman" w:cs="Times New Roman"/>
          <w:sz w:val="24"/>
          <w:szCs w:val="24"/>
        </w:rPr>
        <w:t>proteklo od predaje</w:t>
      </w:r>
      <w:r w:rsidR="004067CF" w:rsidRPr="00000E57">
        <w:rPr>
          <w:rFonts w:ascii="Times New Roman" w:hAnsi="Times New Roman" w:cs="Times New Roman"/>
          <w:sz w:val="24"/>
          <w:szCs w:val="24"/>
        </w:rPr>
        <w:t xml:space="preserve"> proteza), </w:t>
      </w:r>
      <w:r w:rsidR="004067CF" w:rsidRPr="00000E57">
        <w:rPr>
          <w:rFonts w:ascii="Times New Roman" w:hAnsi="Times New Roman" w:cs="Times New Roman"/>
          <w:b/>
          <w:sz w:val="24"/>
          <w:szCs w:val="24"/>
        </w:rPr>
        <w:t>prisustvo</w:t>
      </w:r>
      <w:r w:rsidR="000763A6" w:rsidRPr="00000E57">
        <w:rPr>
          <w:rFonts w:ascii="Times New Roman" w:hAnsi="Times New Roman" w:cs="Times New Roman"/>
          <w:b/>
          <w:sz w:val="24"/>
          <w:szCs w:val="24"/>
        </w:rPr>
        <w:t xml:space="preserve"> fiksn</w:t>
      </w:r>
      <w:r w:rsidR="004067CF" w:rsidRPr="00000E57">
        <w:rPr>
          <w:rFonts w:ascii="Times New Roman" w:hAnsi="Times New Roman" w:cs="Times New Roman"/>
          <w:b/>
          <w:sz w:val="24"/>
          <w:szCs w:val="24"/>
        </w:rPr>
        <w:t>ih nadoknada u suprotnoj vilici</w:t>
      </w:r>
      <w:r w:rsidR="004067CF" w:rsidRPr="00000E57">
        <w:rPr>
          <w:rFonts w:ascii="Times New Roman" w:hAnsi="Times New Roman" w:cs="Times New Roman"/>
          <w:sz w:val="24"/>
          <w:szCs w:val="24"/>
        </w:rPr>
        <w:t>, n</w:t>
      </w:r>
      <w:r w:rsidR="000763A6" w:rsidRPr="00000E57">
        <w:rPr>
          <w:rFonts w:ascii="Times New Roman" w:hAnsi="Times New Roman" w:cs="Times New Roman"/>
          <w:b/>
          <w:sz w:val="24"/>
          <w:szCs w:val="24"/>
        </w:rPr>
        <w:t>avike</w:t>
      </w:r>
      <w:r w:rsidR="005B1BB5" w:rsidRPr="00000E57">
        <w:rPr>
          <w:rFonts w:ascii="Times New Roman" w:hAnsi="Times New Roman" w:cs="Times New Roman"/>
          <w:b/>
          <w:sz w:val="24"/>
          <w:szCs w:val="24"/>
        </w:rPr>
        <w:t xml:space="preserve"> skidanja proteza tokom noći</w:t>
      </w:r>
      <w:r w:rsidR="004067CF" w:rsidRPr="00000E57">
        <w:rPr>
          <w:rFonts w:ascii="Times New Roman" w:hAnsi="Times New Roman" w:cs="Times New Roman"/>
          <w:sz w:val="24"/>
          <w:szCs w:val="24"/>
        </w:rPr>
        <w:t>, d</w:t>
      </w:r>
      <w:r w:rsidR="00BE4221" w:rsidRPr="00000E57">
        <w:rPr>
          <w:rFonts w:ascii="Times New Roman" w:hAnsi="Times New Roman" w:cs="Times New Roman"/>
          <w:b/>
          <w:sz w:val="24"/>
          <w:szCs w:val="24"/>
        </w:rPr>
        <w:t>ob i spol</w:t>
      </w:r>
      <w:r w:rsidR="00BD2A8F" w:rsidRPr="00000E57">
        <w:rPr>
          <w:rFonts w:ascii="Times New Roman" w:hAnsi="Times New Roman" w:cs="Times New Roman"/>
          <w:b/>
          <w:sz w:val="24"/>
          <w:szCs w:val="24"/>
        </w:rPr>
        <w:t xml:space="preserve"> pacijenata</w:t>
      </w:r>
      <w:r w:rsidR="00370744" w:rsidRPr="00000E57">
        <w:rPr>
          <w:rFonts w:ascii="Times New Roman" w:hAnsi="Times New Roman" w:cs="Times New Roman"/>
          <w:b/>
          <w:sz w:val="24"/>
          <w:szCs w:val="24"/>
        </w:rPr>
        <w:t>.</w:t>
      </w:r>
    </w:p>
    <w:p w:rsidR="000763A6" w:rsidRPr="00000E57" w:rsidRDefault="005B1BB5" w:rsidP="00774471">
      <w:pPr>
        <w:jc w:val="both"/>
        <w:rPr>
          <w:rFonts w:ascii="Times New Roman" w:hAnsi="Times New Roman" w:cs="Times New Roman"/>
          <w:sz w:val="24"/>
          <w:szCs w:val="24"/>
        </w:rPr>
      </w:pPr>
      <w:r w:rsidRPr="00000E57">
        <w:rPr>
          <w:rFonts w:ascii="Times New Roman" w:hAnsi="Times New Roman" w:cs="Times New Roman"/>
          <w:b/>
          <w:i/>
          <w:sz w:val="24"/>
          <w:szCs w:val="24"/>
        </w:rPr>
        <w:t>Analiza podataka</w:t>
      </w:r>
      <w:r w:rsidR="000763A6" w:rsidRPr="00000E57">
        <w:rPr>
          <w:rFonts w:ascii="Times New Roman" w:hAnsi="Times New Roman" w:cs="Times New Roman"/>
          <w:sz w:val="24"/>
          <w:szCs w:val="24"/>
        </w:rPr>
        <w:t>: Podaci su analizirani radi proc</w:t>
      </w:r>
      <w:r w:rsidR="00F34E7D" w:rsidRPr="00000E57">
        <w:rPr>
          <w:rFonts w:ascii="Times New Roman" w:hAnsi="Times New Roman" w:cs="Times New Roman"/>
          <w:sz w:val="24"/>
          <w:szCs w:val="24"/>
        </w:rPr>
        <w:t>j</w:t>
      </w:r>
      <w:r w:rsidR="000763A6" w:rsidRPr="00000E57">
        <w:rPr>
          <w:rFonts w:ascii="Times New Roman" w:hAnsi="Times New Roman" w:cs="Times New Roman"/>
          <w:sz w:val="24"/>
          <w:szCs w:val="24"/>
        </w:rPr>
        <w:t xml:space="preserve">ene povezanosti između svih navedenih faktora i stepena </w:t>
      </w:r>
      <w:r w:rsidR="00F34E7D" w:rsidRPr="00000E57">
        <w:rPr>
          <w:rFonts w:ascii="Times New Roman" w:hAnsi="Times New Roman" w:cs="Times New Roman"/>
          <w:sz w:val="24"/>
          <w:szCs w:val="24"/>
        </w:rPr>
        <w:t>čistoće</w:t>
      </w:r>
      <w:r w:rsidRPr="00000E57">
        <w:rPr>
          <w:rFonts w:ascii="Times New Roman" w:hAnsi="Times New Roman" w:cs="Times New Roman"/>
          <w:sz w:val="24"/>
          <w:szCs w:val="24"/>
        </w:rPr>
        <w:t xml:space="preserve"> i </w:t>
      </w:r>
      <w:r w:rsidR="000763A6" w:rsidRPr="00000E57">
        <w:rPr>
          <w:rFonts w:ascii="Times New Roman" w:hAnsi="Times New Roman" w:cs="Times New Roman"/>
          <w:sz w:val="24"/>
          <w:szCs w:val="24"/>
        </w:rPr>
        <w:t>istrošenosti proteza.</w:t>
      </w:r>
    </w:p>
    <w:p w:rsidR="00A57EC8" w:rsidRPr="00000E57" w:rsidRDefault="00A57EC8" w:rsidP="00774471">
      <w:pPr>
        <w:jc w:val="both"/>
        <w:rPr>
          <w:rFonts w:ascii="Times New Roman" w:hAnsi="Times New Roman" w:cs="Times New Roman"/>
          <w:sz w:val="24"/>
          <w:szCs w:val="24"/>
        </w:rPr>
      </w:pPr>
    </w:p>
    <w:p w:rsidR="000763A6" w:rsidRPr="00000E57" w:rsidRDefault="005E3869" w:rsidP="0077447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Rezultati</w:t>
      </w:r>
    </w:p>
    <w:p w:rsidR="00A108B3" w:rsidRPr="00000E57" w:rsidRDefault="00A108B3" w:rsidP="00774471">
      <w:pPr>
        <w:jc w:val="both"/>
        <w:rPr>
          <w:rFonts w:ascii="Times New Roman" w:hAnsi="Times New Roman" w:cs="Times New Roman"/>
          <w:sz w:val="24"/>
          <w:szCs w:val="24"/>
        </w:rPr>
      </w:pPr>
    </w:p>
    <w:p w:rsidR="00FE7DCD" w:rsidRPr="00000E57" w:rsidRDefault="00FE7DCD" w:rsidP="00774471">
      <w:pPr>
        <w:jc w:val="both"/>
        <w:rPr>
          <w:rFonts w:ascii="Times New Roman" w:hAnsi="Times New Roman" w:cs="Times New Roman"/>
          <w:b/>
          <w:sz w:val="24"/>
          <w:szCs w:val="24"/>
        </w:rPr>
      </w:pPr>
      <w:r w:rsidRPr="00000E57">
        <w:rPr>
          <w:rFonts w:ascii="Times New Roman" w:hAnsi="Times New Roman" w:cs="Times New Roman"/>
          <w:b/>
          <w:sz w:val="24"/>
          <w:szCs w:val="24"/>
        </w:rPr>
        <w:t xml:space="preserve">Stepen čistoće </w:t>
      </w:r>
      <w:r w:rsidR="0018119C" w:rsidRPr="00000E57">
        <w:rPr>
          <w:rFonts w:ascii="Times New Roman" w:hAnsi="Times New Roman" w:cs="Times New Roman"/>
          <w:b/>
          <w:sz w:val="24"/>
          <w:szCs w:val="24"/>
        </w:rPr>
        <w:t>proteza</w:t>
      </w:r>
    </w:p>
    <w:p w:rsidR="00934D74"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Uzimajući u obzir uzorak od 30 pacijenata, analizirali smo čistoću dentalnih proteza prema indeksu čistoće. Indeks čistoće obično se proc</w:t>
      </w:r>
      <w:r w:rsidR="000542B0" w:rsidRPr="00000E57">
        <w:rPr>
          <w:rFonts w:ascii="Times New Roman" w:hAnsi="Times New Roman" w:cs="Times New Roman"/>
          <w:sz w:val="24"/>
          <w:szCs w:val="24"/>
        </w:rPr>
        <w:t>j</w:t>
      </w:r>
      <w:r w:rsidRPr="00000E57">
        <w:rPr>
          <w:rFonts w:ascii="Times New Roman" w:hAnsi="Times New Roman" w:cs="Times New Roman"/>
          <w:sz w:val="24"/>
          <w:szCs w:val="24"/>
        </w:rPr>
        <w:t xml:space="preserve">enjuje na osnovu prisustva plaka, kamenca i drugih nečistoća na površini proteza. U ovom istraživanju, </w:t>
      </w:r>
      <w:r w:rsidR="000B7C11" w:rsidRPr="00000E57">
        <w:rPr>
          <w:rFonts w:ascii="Times New Roman" w:hAnsi="Times New Roman" w:cs="Times New Roman"/>
          <w:sz w:val="24"/>
          <w:szCs w:val="24"/>
        </w:rPr>
        <w:t xml:space="preserve">prema DCI </w:t>
      </w:r>
      <w:r w:rsidRPr="00000E57">
        <w:rPr>
          <w:rFonts w:ascii="Times New Roman" w:hAnsi="Times New Roman" w:cs="Times New Roman"/>
          <w:sz w:val="24"/>
          <w:szCs w:val="24"/>
        </w:rPr>
        <w:t>indeks</w:t>
      </w:r>
      <w:r w:rsidR="000B7C11" w:rsidRPr="00000E57">
        <w:rPr>
          <w:rFonts w:ascii="Times New Roman" w:hAnsi="Times New Roman" w:cs="Times New Roman"/>
          <w:sz w:val="24"/>
          <w:szCs w:val="24"/>
        </w:rPr>
        <w:t>u čistoća</w:t>
      </w:r>
      <w:r w:rsidRPr="00000E57">
        <w:rPr>
          <w:rFonts w:ascii="Times New Roman" w:hAnsi="Times New Roman" w:cs="Times New Roman"/>
          <w:sz w:val="24"/>
          <w:szCs w:val="24"/>
        </w:rPr>
        <w:t xml:space="preserve"> je klasifikovan</w:t>
      </w:r>
      <w:r w:rsidR="00E762E3" w:rsidRPr="00000E57">
        <w:rPr>
          <w:rFonts w:ascii="Times New Roman" w:hAnsi="Times New Roman" w:cs="Times New Roman"/>
          <w:sz w:val="24"/>
          <w:szCs w:val="24"/>
        </w:rPr>
        <w:t>a</w:t>
      </w:r>
      <w:r w:rsidRPr="00000E57">
        <w:rPr>
          <w:rFonts w:ascii="Times New Roman" w:hAnsi="Times New Roman" w:cs="Times New Roman"/>
          <w:sz w:val="24"/>
          <w:szCs w:val="24"/>
        </w:rPr>
        <w:t xml:space="preserve"> na pet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a: 0, 1, 2, 3 i 4, gd</w:t>
      </w:r>
      <w:r w:rsidR="00DC7DB1" w:rsidRPr="00000E57">
        <w:rPr>
          <w:rFonts w:ascii="Times New Roman" w:hAnsi="Times New Roman" w:cs="Times New Roman"/>
          <w:sz w:val="24"/>
          <w:szCs w:val="24"/>
        </w:rPr>
        <w:t>j</w:t>
      </w:r>
      <w:r w:rsidR="00E762E3" w:rsidRPr="00000E57">
        <w:rPr>
          <w:rFonts w:ascii="Times New Roman" w:hAnsi="Times New Roman" w:cs="Times New Roman"/>
          <w:sz w:val="24"/>
          <w:szCs w:val="24"/>
        </w:rPr>
        <w:t>e 0 označava potpuno odsustvo</w:t>
      </w:r>
      <w:r w:rsidRPr="00000E57">
        <w:rPr>
          <w:rFonts w:ascii="Times New Roman" w:hAnsi="Times New Roman" w:cs="Times New Roman"/>
          <w:sz w:val="24"/>
          <w:szCs w:val="24"/>
        </w:rPr>
        <w:t xml:space="preserve"> nečistoća, dok 4 označava značajnu količinu plaka ili kamenca.</w:t>
      </w:r>
    </w:p>
    <w:p w:rsidR="00934D74" w:rsidRPr="00000E57" w:rsidRDefault="00934D74" w:rsidP="00774471">
      <w:pPr>
        <w:jc w:val="both"/>
        <w:rPr>
          <w:rFonts w:ascii="Times New Roman" w:hAnsi="Times New Roman" w:cs="Times New Roman"/>
          <w:sz w:val="24"/>
          <w:szCs w:val="24"/>
        </w:rPr>
      </w:pPr>
    </w:p>
    <w:p w:rsidR="00934D74"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Naši rezultati pokazuju sledeće:</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0:</w:t>
      </w:r>
      <w:r w:rsidR="00934D74" w:rsidRPr="00000E57">
        <w:rPr>
          <w:rFonts w:ascii="Times New Roman" w:hAnsi="Times New Roman" w:cs="Times New Roman"/>
          <w:sz w:val="24"/>
          <w:szCs w:val="24"/>
        </w:rPr>
        <w:t xml:space="preserve"> Nijedan od pacijenata nije pokazao </w:t>
      </w:r>
      <w:r w:rsidR="00BB4897" w:rsidRPr="00000E57">
        <w:rPr>
          <w:rFonts w:ascii="Times New Roman" w:hAnsi="Times New Roman" w:cs="Times New Roman"/>
          <w:sz w:val="24"/>
          <w:szCs w:val="24"/>
        </w:rPr>
        <w:t>potpuno odsustvo</w:t>
      </w:r>
      <w:r w:rsidR="00934D74" w:rsidRPr="00000E57">
        <w:rPr>
          <w:rFonts w:ascii="Times New Roman" w:hAnsi="Times New Roman" w:cs="Times New Roman"/>
          <w:sz w:val="24"/>
          <w:szCs w:val="24"/>
        </w:rPr>
        <w:t xml:space="preserve"> nečistoća na svojim protezama.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1</w:t>
      </w:r>
      <w:r w:rsidR="00934D74" w:rsidRPr="00000E57">
        <w:rPr>
          <w:rFonts w:ascii="Times New Roman" w:hAnsi="Times New Roman" w:cs="Times New Roman"/>
          <w:sz w:val="24"/>
          <w:szCs w:val="24"/>
        </w:rPr>
        <w:t xml:space="preserve">: Četiri pacijenta (13.3%) </w:t>
      </w:r>
      <w:r w:rsidR="002E1CE5" w:rsidRPr="00000E57">
        <w:rPr>
          <w:rFonts w:ascii="Times New Roman" w:hAnsi="Times New Roman" w:cs="Times New Roman"/>
          <w:sz w:val="24"/>
          <w:szCs w:val="24"/>
        </w:rPr>
        <w:t>su imala</w:t>
      </w:r>
      <w:r w:rsidR="00934D74" w:rsidRPr="00000E57">
        <w:rPr>
          <w:rFonts w:ascii="Times New Roman" w:hAnsi="Times New Roman" w:cs="Times New Roman"/>
          <w:sz w:val="24"/>
          <w:szCs w:val="24"/>
        </w:rPr>
        <w:t xml:space="preserve"> minimalne nečistoće na protezama.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2:</w:t>
      </w:r>
      <w:r w:rsidR="00934D74" w:rsidRPr="00000E57">
        <w:rPr>
          <w:rFonts w:ascii="Times New Roman" w:hAnsi="Times New Roman" w:cs="Times New Roman"/>
          <w:sz w:val="24"/>
          <w:szCs w:val="24"/>
        </w:rPr>
        <w:t xml:space="preserve"> Devet pacijenata (30%)</w:t>
      </w:r>
      <w:r w:rsidR="00A51D02" w:rsidRPr="00000E57">
        <w:rPr>
          <w:rFonts w:ascii="Times New Roman" w:hAnsi="Times New Roman" w:cs="Times New Roman"/>
          <w:sz w:val="24"/>
          <w:szCs w:val="24"/>
        </w:rPr>
        <w:t xml:space="preserve"> je</w:t>
      </w:r>
      <w:r w:rsidR="00934D74" w:rsidRPr="00000E57">
        <w:rPr>
          <w:rFonts w:ascii="Times New Roman" w:hAnsi="Times New Roman" w:cs="Times New Roman"/>
          <w:sz w:val="24"/>
          <w:szCs w:val="24"/>
        </w:rPr>
        <w:t xml:space="preserve"> imalo </w:t>
      </w:r>
      <w:r w:rsidR="00A51D02" w:rsidRPr="00000E57">
        <w:rPr>
          <w:rFonts w:ascii="Times New Roman" w:hAnsi="Times New Roman" w:cs="Times New Roman"/>
          <w:sz w:val="24"/>
          <w:szCs w:val="24"/>
        </w:rPr>
        <w:t>nešto veće</w:t>
      </w:r>
      <w:r w:rsidR="00934D74" w:rsidRPr="00000E57">
        <w:rPr>
          <w:rFonts w:ascii="Times New Roman" w:hAnsi="Times New Roman" w:cs="Times New Roman"/>
          <w:sz w:val="24"/>
          <w:szCs w:val="24"/>
        </w:rPr>
        <w:t xml:space="preserve"> nečistoće, ali u </w:t>
      </w:r>
      <w:r w:rsidR="00A51D02" w:rsidRPr="00000E57">
        <w:rPr>
          <w:rFonts w:ascii="Times New Roman" w:hAnsi="Times New Roman" w:cs="Times New Roman"/>
          <w:sz w:val="24"/>
          <w:szCs w:val="24"/>
        </w:rPr>
        <w:t>prihvatljivim granicama.</w:t>
      </w:r>
    </w:p>
    <w:p w:rsidR="00934D74" w:rsidRPr="00000E57" w:rsidRDefault="00572397"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3</w:t>
      </w:r>
      <w:r w:rsidR="00934D74" w:rsidRPr="00000E57">
        <w:rPr>
          <w:rFonts w:ascii="Times New Roman" w:hAnsi="Times New Roman" w:cs="Times New Roman"/>
          <w:sz w:val="24"/>
          <w:szCs w:val="24"/>
        </w:rPr>
        <w:t xml:space="preserve">: Petnaest pacijenata (50%) </w:t>
      </w:r>
      <w:r w:rsidR="00DA2729" w:rsidRPr="00000E57">
        <w:rPr>
          <w:rFonts w:ascii="Times New Roman" w:hAnsi="Times New Roman" w:cs="Times New Roman"/>
          <w:sz w:val="24"/>
          <w:szCs w:val="24"/>
        </w:rPr>
        <w:t xml:space="preserve">je </w:t>
      </w:r>
      <w:r w:rsidR="00934D74" w:rsidRPr="00000E57">
        <w:rPr>
          <w:rFonts w:ascii="Times New Roman" w:hAnsi="Times New Roman" w:cs="Times New Roman"/>
          <w:sz w:val="24"/>
          <w:szCs w:val="24"/>
        </w:rPr>
        <w:t>imalo um</w:t>
      </w:r>
      <w:r w:rsidR="00DA2729" w:rsidRPr="00000E57">
        <w:rPr>
          <w:rFonts w:ascii="Times New Roman" w:hAnsi="Times New Roman" w:cs="Times New Roman"/>
          <w:sz w:val="24"/>
          <w:szCs w:val="24"/>
        </w:rPr>
        <w:t>j</w:t>
      </w:r>
      <w:r w:rsidR="00934D74" w:rsidRPr="00000E57">
        <w:rPr>
          <w:rFonts w:ascii="Times New Roman" w:hAnsi="Times New Roman" w:cs="Times New Roman"/>
          <w:sz w:val="24"/>
          <w:szCs w:val="24"/>
        </w:rPr>
        <w:t xml:space="preserve">erene nečistoće, </w:t>
      </w:r>
      <w:r w:rsidR="00DA2729" w:rsidRPr="00000E57">
        <w:rPr>
          <w:rFonts w:ascii="Times New Roman" w:hAnsi="Times New Roman" w:cs="Times New Roman"/>
          <w:sz w:val="24"/>
          <w:szCs w:val="24"/>
        </w:rPr>
        <w:t xml:space="preserve">sa potrebom </w:t>
      </w:r>
      <w:r w:rsidR="00934D74" w:rsidRPr="00000E57">
        <w:rPr>
          <w:rFonts w:ascii="Times New Roman" w:hAnsi="Times New Roman" w:cs="Times New Roman"/>
          <w:sz w:val="24"/>
          <w:szCs w:val="24"/>
        </w:rPr>
        <w:t>za poboljšanom higijenom proteza.</w:t>
      </w:r>
    </w:p>
    <w:p w:rsidR="00FE7DCD" w:rsidRPr="00000E57" w:rsidRDefault="00934D7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DC7DB1" w:rsidRPr="00000E57">
        <w:rPr>
          <w:rFonts w:ascii="Times New Roman" w:hAnsi="Times New Roman" w:cs="Times New Roman"/>
          <w:sz w:val="24"/>
          <w:szCs w:val="24"/>
        </w:rPr>
        <w:t>Stadij</w:t>
      </w:r>
      <w:r w:rsidRPr="00000E57">
        <w:rPr>
          <w:rFonts w:ascii="Times New Roman" w:hAnsi="Times New Roman" w:cs="Times New Roman"/>
          <w:sz w:val="24"/>
          <w:szCs w:val="24"/>
        </w:rPr>
        <w:t xml:space="preserve"> 4: Dva pacijenta (6.7%) pokazala su značajnu količinu plaka ili kamenca na svojim protezama, </w:t>
      </w:r>
      <w:r w:rsidR="00572F64" w:rsidRPr="00000E57">
        <w:rPr>
          <w:rFonts w:ascii="Times New Roman" w:hAnsi="Times New Roman" w:cs="Times New Roman"/>
          <w:sz w:val="24"/>
          <w:szCs w:val="24"/>
        </w:rPr>
        <w:t>sa vrlo lošom higijenom proteza</w:t>
      </w:r>
      <w:r w:rsidR="00BA4322" w:rsidRPr="00000E57">
        <w:rPr>
          <w:rFonts w:ascii="Times New Roman" w:hAnsi="Times New Roman" w:cs="Times New Roman"/>
          <w:sz w:val="24"/>
          <w:szCs w:val="24"/>
        </w:rPr>
        <w:t xml:space="preserve"> (Tabela 1)</w:t>
      </w:r>
      <w:r w:rsidR="00A502A3" w:rsidRPr="00000E57">
        <w:rPr>
          <w:rFonts w:ascii="Times New Roman" w:hAnsi="Times New Roman" w:cs="Times New Roman"/>
          <w:sz w:val="24"/>
          <w:szCs w:val="24"/>
        </w:rPr>
        <w:t>.</w:t>
      </w:r>
    </w:p>
    <w:p w:rsidR="00AF2FE2" w:rsidRPr="00000E57" w:rsidRDefault="00AF2FE2" w:rsidP="00774471">
      <w:pPr>
        <w:jc w:val="both"/>
        <w:rPr>
          <w:rFonts w:ascii="Times New Roman" w:hAnsi="Times New Roman" w:cs="Times New Roman"/>
          <w:sz w:val="24"/>
          <w:szCs w:val="24"/>
        </w:rPr>
      </w:pPr>
    </w:p>
    <w:p w:rsidR="00E24590"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1. Stepen čistoće proteza</w:t>
      </w:r>
    </w:p>
    <w:tbl>
      <w:tblPr>
        <w:tblStyle w:val="LightShading-Accent5"/>
        <w:tblW w:w="6062" w:type="dxa"/>
        <w:tblLook w:val="04A0"/>
      </w:tblPr>
      <w:tblGrid>
        <w:gridCol w:w="3236"/>
        <w:gridCol w:w="1624"/>
        <w:gridCol w:w="1202"/>
      </w:tblGrid>
      <w:tr w:rsidR="00943767" w:rsidRPr="00000E57" w:rsidTr="00632B9D">
        <w:trPr>
          <w:cnfStyle w:val="100000000000"/>
          <w:trHeight w:val="449"/>
        </w:trPr>
        <w:tc>
          <w:tcPr>
            <w:cnfStyle w:val="001000000000"/>
            <w:tcW w:w="3236" w:type="dxa"/>
            <w:noWrap/>
            <w:hideMark/>
          </w:tcPr>
          <w:p w:rsidR="005D6E94"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Stepen </w:t>
            </w:r>
          </w:p>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čistoće proteza</w:t>
            </w:r>
          </w:p>
        </w:tc>
        <w:tc>
          <w:tcPr>
            <w:tcW w:w="2826" w:type="dxa"/>
            <w:gridSpan w:val="2"/>
            <w:noWrap/>
            <w:hideMark/>
          </w:tcPr>
          <w:p w:rsidR="00943767" w:rsidRPr="00000E57" w:rsidRDefault="00943767"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0</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0</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0.00%</w:t>
            </w:r>
          </w:p>
        </w:tc>
      </w:tr>
      <w:tr w:rsidR="005D6E94" w:rsidRPr="00000E57" w:rsidTr="00632B9D">
        <w:trPr>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1</w:t>
            </w:r>
          </w:p>
        </w:tc>
        <w:tc>
          <w:tcPr>
            <w:tcW w:w="1624"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4</w:t>
            </w:r>
          </w:p>
        </w:tc>
        <w:tc>
          <w:tcPr>
            <w:tcW w:w="1202"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13.33%</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2</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9</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30.00%</w:t>
            </w:r>
          </w:p>
        </w:tc>
      </w:tr>
      <w:tr w:rsidR="005D6E94" w:rsidRPr="00000E57" w:rsidTr="00632B9D">
        <w:trPr>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3</w:t>
            </w:r>
          </w:p>
        </w:tc>
        <w:tc>
          <w:tcPr>
            <w:tcW w:w="1624"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15</w:t>
            </w:r>
          </w:p>
        </w:tc>
        <w:tc>
          <w:tcPr>
            <w:tcW w:w="1202"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50.00%</w:t>
            </w:r>
          </w:p>
        </w:tc>
      </w:tr>
      <w:tr w:rsidR="005D6E94" w:rsidRPr="00000E57" w:rsidTr="00632B9D">
        <w:trPr>
          <w:cnfStyle w:val="000000100000"/>
          <w:trHeight w:val="449"/>
        </w:trPr>
        <w:tc>
          <w:tcPr>
            <w:cnfStyle w:val="001000000000"/>
            <w:tcW w:w="323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Stadij 4</w:t>
            </w:r>
          </w:p>
        </w:tc>
        <w:tc>
          <w:tcPr>
            <w:tcW w:w="1624"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w:t>
            </w:r>
          </w:p>
        </w:tc>
        <w:tc>
          <w:tcPr>
            <w:tcW w:w="1202"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6.67%</w:t>
            </w:r>
          </w:p>
        </w:tc>
      </w:tr>
    </w:tbl>
    <w:p w:rsidR="007211CD" w:rsidRPr="00000E57" w:rsidRDefault="00213119"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  </w:t>
      </w:r>
      <w:r w:rsidR="00EA26E9" w:rsidRPr="00000E57">
        <w:rPr>
          <w:rFonts w:ascii="Times New Roman" w:hAnsi="Times New Roman" w:cs="Times New Roman"/>
          <w:sz w:val="24"/>
          <w:szCs w:val="24"/>
        </w:rPr>
        <w:tab/>
        <w:t xml:space="preserve">           </w:t>
      </w:r>
      <w:r w:rsidR="005B3F76" w:rsidRPr="00000E57">
        <w:rPr>
          <w:rFonts w:ascii="Times New Roman" w:hAnsi="Times New Roman" w:cs="Times New Roman"/>
          <w:sz w:val="24"/>
          <w:szCs w:val="24"/>
        </w:rPr>
        <w:t xml:space="preserve">       </w:t>
      </w:r>
    </w:p>
    <w:p w:rsidR="007211CD" w:rsidRPr="00000E57" w:rsidRDefault="007211CD" w:rsidP="00774471">
      <w:pPr>
        <w:jc w:val="both"/>
        <w:rPr>
          <w:rFonts w:ascii="Times New Roman" w:hAnsi="Times New Roman" w:cs="Times New Roman"/>
          <w:i/>
          <w:sz w:val="24"/>
          <w:szCs w:val="24"/>
        </w:rPr>
      </w:pPr>
    </w:p>
    <w:p w:rsidR="007211CD" w:rsidRDefault="007211CD" w:rsidP="00774471">
      <w:pPr>
        <w:jc w:val="both"/>
        <w:rPr>
          <w:rFonts w:ascii="Times New Roman" w:hAnsi="Times New Roman" w:cs="Times New Roman"/>
          <w:i/>
          <w:sz w:val="24"/>
          <w:szCs w:val="24"/>
        </w:rPr>
      </w:pPr>
    </w:p>
    <w:p w:rsidR="006C7D7B" w:rsidRPr="00000E57" w:rsidRDefault="006C7D7B" w:rsidP="00774471">
      <w:pPr>
        <w:jc w:val="both"/>
        <w:rPr>
          <w:rFonts w:ascii="Times New Roman" w:hAnsi="Times New Roman" w:cs="Times New Roman"/>
          <w:i/>
          <w:sz w:val="24"/>
          <w:szCs w:val="24"/>
        </w:rPr>
      </w:pPr>
    </w:p>
    <w:p w:rsidR="007211CD" w:rsidRPr="00000E57" w:rsidRDefault="007211CD" w:rsidP="00774471">
      <w:pPr>
        <w:jc w:val="both"/>
        <w:rPr>
          <w:rFonts w:ascii="Times New Roman" w:hAnsi="Times New Roman" w:cs="Times New Roman"/>
          <w:i/>
          <w:sz w:val="24"/>
          <w:szCs w:val="24"/>
        </w:rPr>
      </w:pPr>
    </w:p>
    <w:p w:rsidR="009A48B0" w:rsidRPr="00000E57" w:rsidRDefault="009A48B0" w:rsidP="00774471">
      <w:pPr>
        <w:jc w:val="both"/>
        <w:rPr>
          <w:rFonts w:ascii="Times New Roman" w:hAnsi="Times New Roman" w:cs="Times New Roman"/>
          <w:sz w:val="24"/>
          <w:szCs w:val="24"/>
        </w:rPr>
      </w:pPr>
      <w:r w:rsidRPr="00000E57">
        <w:rPr>
          <w:rFonts w:ascii="Times New Roman" w:hAnsi="Times New Roman" w:cs="Times New Roman"/>
          <w:i/>
          <w:sz w:val="24"/>
          <w:szCs w:val="24"/>
        </w:rPr>
        <w:lastRenderedPageBreak/>
        <w:t>Grafik 1</w:t>
      </w:r>
      <w:r w:rsidRPr="00000E57">
        <w:rPr>
          <w:rFonts w:ascii="Times New Roman" w:hAnsi="Times New Roman" w:cs="Times New Roman"/>
          <w:sz w:val="24"/>
          <w:szCs w:val="24"/>
        </w:rPr>
        <w:t>. Stepen čistoće proteza</w:t>
      </w:r>
    </w:p>
    <w:p w:rsidR="00AE1EA1" w:rsidRPr="00000E57" w:rsidRDefault="007211CD"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5124450" cy="30099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827FE" w:rsidRPr="00000E57" w:rsidRDefault="00AE1EA1" w:rsidP="00774471">
      <w:pPr>
        <w:jc w:val="both"/>
        <w:rPr>
          <w:rFonts w:ascii="Times New Roman" w:hAnsi="Times New Roman" w:cs="Times New Roman"/>
          <w:b/>
          <w:sz w:val="24"/>
          <w:szCs w:val="24"/>
        </w:rPr>
      </w:pPr>
      <w:r w:rsidRPr="00000E57">
        <w:rPr>
          <w:rFonts w:ascii="Times New Roman" w:hAnsi="Times New Roman" w:cs="Times New Roman"/>
          <w:b/>
          <w:sz w:val="24"/>
          <w:szCs w:val="24"/>
        </w:rPr>
        <w:t>Istrošenost proteza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1. </w:t>
      </w:r>
      <w:r w:rsidRPr="00000E57">
        <w:rPr>
          <w:rFonts w:ascii="Times New Roman" w:hAnsi="Times New Roman" w:cs="Times New Roman"/>
          <w:b/>
          <w:sz w:val="24"/>
          <w:szCs w:val="24"/>
        </w:rPr>
        <w:t>Stanje minimalne istrošenosti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Proteze </w:t>
      </w:r>
      <w:r w:rsidR="00F301AE" w:rsidRPr="00000E57">
        <w:rPr>
          <w:rFonts w:ascii="Times New Roman" w:hAnsi="Times New Roman" w:cs="Times New Roman"/>
          <w:sz w:val="24"/>
          <w:szCs w:val="24"/>
        </w:rPr>
        <w:t xml:space="preserve">ovog stanja </w:t>
      </w:r>
      <w:r w:rsidR="00A827FE" w:rsidRPr="00000E57">
        <w:rPr>
          <w:rFonts w:ascii="Times New Roman" w:hAnsi="Times New Roman" w:cs="Times New Roman"/>
          <w:sz w:val="24"/>
          <w:szCs w:val="24"/>
        </w:rPr>
        <w:t xml:space="preserve">imaju minimalne ili gotovo nikakve znakove istrošenosti. Površine proteza su glatke, bez očiglednih promena u obliku ili </w:t>
      </w:r>
      <w:r w:rsidR="00414B98" w:rsidRPr="00000E57">
        <w:rPr>
          <w:rFonts w:ascii="Times New Roman" w:hAnsi="Times New Roman" w:cs="Times New Roman"/>
          <w:sz w:val="24"/>
          <w:szCs w:val="24"/>
        </w:rPr>
        <w:t>površini</w:t>
      </w:r>
      <w:r w:rsidR="00A827FE" w:rsidRPr="00000E57">
        <w:rPr>
          <w:rFonts w:ascii="Times New Roman" w:hAnsi="Times New Roman" w:cs="Times New Roman"/>
          <w:sz w:val="24"/>
          <w:szCs w:val="24"/>
        </w:rPr>
        <w:t>. Nema vidljivih oštećenja ili nedostataka na površini zuba.</w:t>
      </w:r>
      <w:r w:rsidR="003E7187" w:rsidRPr="00000E57">
        <w:rPr>
          <w:rFonts w:ascii="Times New Roman" w:hAnsi="Times New Roman" w:cs="Times New Roman"/>
          <w:sz w:val="24"/>
          <w:szCs w:val="24"/>
        </w:rPr>
        <w:t xml:space="preserve"> Naši rezultati pokazuju da je 9 (30%) pacijenata imalo proteze stepena 1 istrošenosti.</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2. </w:t>
      </w:r>
      <w:r w:rsidRPr="00000E57">
        <w:rPr>
          <w:rFonts w:ascii="Times New Roman" w:hAnsi="Times New Roman" w:cs="Times New Roman"/>
          <w:b/>
          <w:sz w:val="24"/>
          <w:szCs w:val="24"/>
        </w:rPr>
        <w:t>Stanje blage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Ovaj </w:t>
      </w:r>
      <w:r w:rsidR="00DC7DB1" w:rsidRPr="00000E57">
        <w:rPr>
          <w:rFonts w:ascii="Times New Roman" w:hAnsi="Times New Roman" w:cs="Times New Roman"/>
          <w:sz w:val="24"/>
          <w:szCs w:val="24"/>
        </w:rPr>
        <w:t>stadij</w:t>
      </w:r>
      <w:r w:rsidR="00A827FE" w:rsidRPr="00000E57">
        <w:rPr>
          <w:rFonts w:ascii="Times New Roman" w:hAnsi="Times New Roman" w:cs="Times New Roman"/>
          <w:sz w:val="24"/>
          <w:szCs w:val="24"/>
        </w:rPr>
        <w:t xml:space="preserve"> karakteriše blaga istrošenost, ali još uv</w:t>
      </w:r>
      <w:r w:rsidR="000D55FC" w:rsidRPr="00000E57">
        <w:rPr>
          <w:rFonts w:ascii="Times New Roman" w:hAnsi="Times New Roman" w:cs="Times New Roman"/>
          <w:sz w:val="24"/>
          <w:szCs w:val="24"/>
        </w:rPr>
        <w:t>ij</w:t>
      </w:r>
      <w:r w:rsidR="00A827FE" w:rsidRPr="00000E57">
        <w:rPr>
          <w:rFonts w:ascii="Times New Roman" w:hAnsi="Times New Roman" w:cs="Times New Roman"/>
          <w:sz w:val="24"/>
          <w:szCs w:val="24"/>
        </w:rPr>
        <w:t xml:space="preserve">ek </w:t>
      </w:r>
      <w:r w:rsidR="000D55FC" w:rsidRPr="00000E57">
        <w:rPr>
          <w:rFonts w:ascii="Times New Roman" w:hAnsi="Times New Roman" w:cs="Times New Roman"/>
          <w:sz w:val="24"/>
          <w:szCs w:val="24"/>
        </w:rPr>
        <w:t>bez</w:t>
      </w:r>
      <w:r w:rsidR="00A827FE" w:rsidRPr="00000E57">
        <w:rPr>
          <w:rFonts w:ascii="Times New Roman" w:hAnsi="Times New Roman" w:cs="Times New Roman"/>
          <w:sz w:val="24"/>
          <w:szCs w:val="24"/>
        </w:rPr>
        <w:t xml:space="preserve"> značajnih oštećenja. </w:t>
      </w:r>
      <w:r w:rsidR="000D55FC" w:rsidRPr="00000E57">
        <w:rPr>
          <w:rFonts w:ascii="Times New Roman" w:hAnsi="Times New Roman" w:cs="Times New Roman"/>
          <w:sz w:val="24"/>
          <w:szCs w:val="24"/>
        </w:rPr>
        <w:t>Primjetne su</w:t>
      </w:r>
      <w:r w:rsidR="00A827FE" w:rsidRPr="00000E57">
        <w:rPr>
          <w:rFonts w:ascii="Times New Roman" w:hAnsi="Times New Roman" w:cs="Times New Roman"/>
          <w:sz w:val="24"/>
          <w:szCs w:val="24"/>
        </w:rPr>
        <w:t xml:space="preserve"> neke površinske neravnine ili gubitak sjaja na materijalu proteza. </w:t>
      </w:r>
      <w:r w:rsidR="000D55FC" w:rsidRPr="00000E57">
        <w:rPr>
          <w:rFonts w:ascii="Times New Roman" w:hAnsi="Times New Roman" w:cs="Times New Roman"/>
          <w:sz w:val="24"/>
          <w:szCs w:val="24"/>
        </w:rPr>
        <w:t>Može</w:t>
      </w:r>
      <w:r w:rsidR="00A827FE" w:rsidRPr="00000E57">
        <w:rPr>
          <w:rFonts w:ascii="Times New Roman" w:hAnsi="Times New Roman" w:cs="Times New Roman"/>
          <w:sz w:val="24"/>
          <w:szCs w:val="24"/>
        </w:rPr>
        <w:t xml:space="preserve"> doći do blagog istrošenja incizalnih </w:t>
      </w:r>
      <w:r w:rsidR="006605BD" w:rsidRPr="00000E57">
        <w:rPr>
          <w:rFonts w:ascii="Times New Roman" w:hAnsi="Times New Roman" w:cs="Times New Roman"/>
          <w:sz w:val="24"/>
          <w:szCs w:val="24"/>
        </w:rPr>
        <w:t xml:space="preserve">bridova </w:t>
      </w:r>
      <w:r w:rsidR="00A827FE" w:rsidRPr="00000E57">
        <w:rPr>
          <w:rFonts w:ascii="Times New Roman" w:hAnsi="Times New Roman" w:cs="Times New Roman"/>
          <w:sz w:val="24"/>
          <w:szCs w:val="24"/>
        </w:rPr>
        <w:t>ili ivica zuba.</w:t>
      </w:r>
      <w:r w:rsidR="00A27CF3" w:rsidRPr="00000E57">
        <w:rPr>
          <w:rFonts w:ascii="Times New Roman" w:hAnsi="Times New Roman" w:cs="Times New Roman"/>
          <w:sz w:val="24"/>
          <w:szCs w:val="24"/>
        </w:rPr>
        <w:t xml:space="preserve"> 11 </w:t>
      </w:r>
      <w:r w:rsidR="003E7187" w:rsidRPr="00000E57">
        <w:rPr>
          <w:rFonts w:ascii="Times New Roman" w:hAnsi="Times New Roman" w:cs="Times New Roman"/>
          <w:sz w:val="24"/>
          <w:szCs w:val="24"/>
        </w:rPr>
        <w:t xml:space="preserve">(36,67%) </w:t>
      </w:r>
      <w:r w:rsidR="00A27CF3" w:rsidRPr="00000E57">
        <w:rPr>
          <w:rFonts w:ascii="Times New Roman" w:hAnsi="Times New Roman" w:cs="Times New Roman"/>
          <w:sz w:val="24"/>
          <w:szCs w:val="24"/>
        </w:rPr>
        <w:t xml:space="preserve">pacijenata </w:t>
      </w:r>
      <w:r w:rsidR="003E7187" w:rsidRPr="00000E57">
        <w:rPr>
          <w:rFonts w:ascii="Times New Roman" w:hAnsi="Times New Roman" w:cs="Times New Roman"/>
          <w:sz w:val="24"/>
          <w:szCs w:val="24"/>
        </w:rPr>
        <w:t>je imalo blagu istrošenost proteza.</w:t>
      </w:r>
    </w:p>
    <w:p w:rsidR="00A827FE" w:rsidRPr="00000E57" w:rsidRDefault="00A827FE"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3. </w:t>
      </w:r>
      <w:r w:rsidRPr="00000E57">
        <w:rPr>
          <w:rFonts w:ascii="Times New Roman" w:hAnsi="Times New Roman" w:cs="Times New Roman"/>
          <w:b/>
          <w:sz w:val="24"/>
          <w:szCs w:val="24"/>
        </w:rPr>
        <w:t>S</w:t>
      </w:r>
      <w:r w:rsidR="009A400C" w:rsidRPr="00000E57">
        <w:rPr>
          <w:rFonts w:ascii="Times New Roman" w:hAnsi="Times New Roman" w:cs="Times New Roman"/>
          <w:b/>
          <w:sz w:val="24"/>
          <w:szCs w:val="24"/>
        </w:rPr>
        <w:t xml:space="preserve">tanje </w:t>
      </w:r>
      <w:r w:rsidR="00E33916" w:rsidRPr="00000E57">
        <w:rPr>
          <w:rFonts w:ascii="Times New Roman" w:hAnsi="Times New Roman" w:cs="Times New Roman"/>
          <w:b/>
          <w:sz w:val="24"/>
          <w:szCs w:val="24"/>
        </w:rPr>
        <w:t>umjerene istrošenosti</w:t>
      </w:r>
      <w:r w:rsidRPr="00000E57">
        <w:rPr>
          <w:rFonts w:ascii="Times New Roman" w:hAnsi="Times New Roman" w:cs="Times New Roman"/>
          <w:b/>
          <w:sz w:val="24"/>
          <w:szCs w:val="24"/>
        </w:rPr>
        <w:t xml:space="preserve"> proteza</w:t>
      </w:r>
      <w:r w:rsidRPr="00000E57">
        <w:rPr>
          <w:rFonts w:ascii="Times New Roman" w:hAnsi="Times New Roman" w:cs="Times New Roman"/>
          <w:sz w:val="24"/>
          <w:szCs w:val="24"/>
        </w:rPr>
        <w:t xml:space="preserve">. </w:t>
      </w:r>
      <w:r w:rsidR="00DD153F" w:rsidRPr="00000E57">
        <w:rPr>
          <w:rFonts w:ascii="Times New Roman" w:hAnsi="Times New Roman" w:cs="Times New Roman"/>
          <w:sz w:val="24"/>
          <w:szCs w:val="24"/>
        </w:rPr>
        <w:t>U ovom stadiju su vidljivi</w:t>
      </w:r>
      <w:r w:rsidRPr="00000E57">
        <w:rPr>
          <w:rFonts w:ascii="Times New Roman" w:hAnsi="Times New Roman" w:cs="Times New Roman"/>
          <w:sz w:val="24"/>
          <w:szCs w:val="24"/>
        </w:rPr>
        <w:t xml:space="preserve"> zna</w:t>
      </w:r>
      <w:r w:rsidR="00DD153F" w:rsidRPr="00000E57">
        <w:rPr>
          <w:rFonts w:ascii="Times New Roman" w:hAnsi="Times New Roman" w:cs="Times New Roman"/>
          <w:sz w:val="24"/>
          <w:szCs w:val="24"/>
        </w:rPr>
        <w:t xml:space="preserve">ci </w:t>
      </w:r>
      <w:r w:rsidR="00FA0E17" w:rsidRPr="00000E57">
        <w:rPr>
          <w:rFonts w:ascii="Times New Roman" w:hAnsi="Times New Roman" w:cs="Times New Roman"/>
          <w:sz w:val="24"/>
          <w:szCs w:val="24"/>
        </w:rPr>
        <w:t>trošenja</w:t>
      </w:r>
      <w:r w:rsidRPr="00000E57">
        <w:rPr>
          <w:rFonts w:ascii="Times New Roman" w:hAnsi="Times New Roman" w:cs="Times New Roman"/>
          <w:sz w:val="24"/>
          <w:szCs w:val="24"/>
        </w:rPr>
        <w:t xml:space="preserve"> na površinama. </w:t>
      </w:r>
      <w:r w:rsidR="00FA0E17" w:rsidRPr="00000E57">
        <w:rPr>
          <w:rFonts w:ascii="Times New Roman" w:hAnsi="Times New Roman" w:cs="Times New Roman"/>
          <w:sz w:val="24"/>
          <w:szCs w:val="24"/>
        </w:rPr>
        <w:t>Mogu biti prisutne i</w:t>
      </w:r>
      <w:r w:rsidRPr="00000E57">
        <w:rPr>
          <w:rFonts w:ascii="Times New Roman" w:hAnsi="Times New Roman" w:cs="Times New Roman"/>
          <w:sz w:val="24"/>
          <w:szCs w:val="24"/>
        </w:rPr>
        <w:t xml:space="preserve"> pukotine na površini proteza</w:t>
      </w:r>
      <w:r w:rsidR="00167310" w:rsidRPr="00000E57">
        <w:rPr>
          <w:rFonts w:ascii="Times New Roman" w:hAnsi="Times New Roman" w:cs="Times New Roman"/>
          <w:sz w:val="24"/>
          <w:szCs w:val="24"/>
        </w:rPr>
        <w:t>, te</w:t>
      </w:r>
      <w:r w:rsidRPr="00000E57">
        <w:rPr>
          <w:rFonts w:ascii="Times New Roman" w:hAnsi="Times New Roman" w:cs="Times New Roman"/>
          <w:sz w:val="24"/>
          <w:szCs w:val="24"/>
        </w:rPr>
        <w:t xml:space="preserve"> značajnije istrošenje incizalnih </w:t>
      </w:r>
      <w:r w:rsidR="00694886" w:rsidRPr="00000E57">
        <w:rPr>
          <w:rFonts w:ascii="Times New Roman" w:hAnsi="Times New Roman" w:cs="Times New Roman"/>
          <w:sz w:val="24"/>
          <w:szCs w:val="24"/>
        </w:rPr>
        <w:t>bridova</w:t>
      </w:r>
      <w:r w:rsidRPr="00000E57">
        <w:rPr>
          <w:rFonts w:ascii="Times New Roman" w:hAnsi="Times New Roman" w:cs="Times New Roman"/>
          <w:sz w:val="24"/>
          <w:szCs w:val="24"/>
        </w:rPr>
        <w:t xml:space="preserve"> ili četvrtina zuba.</w:t>
      </w:r>
      <w:r w:rsidR="00A27CF3" w:rsidRPr="00000E57">
        <w:rPr>
          <w:rFonts w:ascii="Times New Roman" w:hAnsi="Times New Roman" w:cs="Times New Roman"/>
          <w:sz w:val="24"/>
          <w:szCs w:val="24"/>
        </w:rPr>
        <w:t xml:space="preserve"> </w:t>
      </w:r>
      <w:r w:rsidR="003E7187" w:rsidRPr="00000E57">
        <w:rPr>
          <w:rFonts w:ascii="Times New Roman" w:hAnsi="Times New Roman" w:cs="Times New Roman"/>
          <w:sz w:val="24"/>
          <w:szCs w:val="24"/>
        </w:rPr>
        <w:t xml:space="preserve">Umjerena istrošenost je zabilježena kod </w:t>
      </w:r>
      <w:r w:rsidR="00A27CF3" w:rsidRPr="00000E57">
        <w:rPr>
          <w:rFonts w:ascii="Times New Roman" w:hAnsi="Times New Roman" w:cs="Times New Roman"/>
          <w:sz w:val="24"/>
          <w:szCs w:val="24"/>
        </w:rPr>
        <w:t>7 (23,33%)</w:t>
      </w:r>
      <w:r w:rsidR="00182EE3" w:rsidRPr="00000E57">
        <w:rPr>
          <w:rFonts w:ascii="Times New Roman" w:hAnsi="Times New Roman" w:cs="Times New Roman"/>
          <w:sz w:val="24"/>
          <w:szCs w:val="24"/>
        </w:rPr>
        <w:t xml:space="preserve"> pacijenata.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4. </w:t>
      </w:r>
      <w:r w:rsidRPr="00000E57">
        <w:rPr>
          <w:rFonts w:ascii="Times New Roman" w:hAnsi="Times New Roman" w:cs="Times New Roman"/>
          <w:b/>
          <w:sz w:val="24"/>
          <w:szCs w:val="24"/>
        </w:rPr>
        <w:t>Stanje značajne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Može biti vidljiv gubitak materijala, pukotine ili deformacije koje mogu uticati na funkcionalnost proteza. Kod značajne istrošenosti, može doći do vidljivog istrošenja većeg d</w:t>
      </w:r>
      <w:r w:rsidR="00C444A3" w:rsidRPr="00000E57">
        <w:rPr>
          <w:rFonts w:ascii="Times New Roman" w:hAnsi="Times New Roman" w:cs="Times New Roman"/>
          <w:sz w:val="24"/>
          <w:szCs w:val="24"/>
        </w:rPr>
        <w:t>ij</w:t>
      </w:r>
      <w:r w:rsidR="00A827FE" w:rsidRPr="00000E57">
        <w:rPr>
          <w:rFonts w:ascii="Times New Roman" w:hAnsi="Times New Roman" w:cs="Times New Roman"/>
          <w:sz w:val="24"/>
          <w:szCs w:val="24"/>
        </w:rPr>
        <w:t>ela zuba.</w:t>
      </w:r>
      <w:r w:rsidR="00A27CF3" w:rsidRPr="00000E57">
        <w:rPr>
          <w:rFonts w:ascii="Times New Roman" w:hAnsi="Times New Roman" w:cs="Times New Roman"/>
          <w:sz w:val="24"/>
          <w:szCs w:val="24"/>
        </w:rPr>
        <w:t xml:space="preserve">    </w:t>
      </w:r>
      <w:r w:rsidR="00D3325C" w:rsidRPr="00000E57">
        <w:rPr>
          <w:rFonts w:ascii="Times New Roman" w:hAnsi="Times New Roman" w:cs="Times New Roman"/>
          <w:sz w:val="24"/>
          <w:szCs w:val="24"/>
        </w:rPr>
        <w:t>Z</w:t>
      </w:r>
      <w:r w:rsidR="00503987" w:rsidRPr="00000E57">
        <w:rPr>
          <w:rFonts w:ascii="Times New Roman" w:hAnsi="Times New Roman" w:cs="Times New Roman"/>
          <w:sz w:val="24"/>
          <w:szCs w:val="24"/>
        </w:rPr>
        <w:t xml:space="preserve">načajna istrošenost je primijećena kod </w:t>
      </w:r>
      <w:r w:rsidR="00A27CF3" w:rsidRPr="00000E57">
        <w:rPr>
          <w:rFonts w:ascii="Times New Roman" w:hAnsi="Times New Roman" w:cs="Times New Roman"/>
          <w:sz w:val="24"/>
          <w:szCs w:val="24"/>
        </w:rPr>
        <w:t>2 (6,67%)</w:t>
      </w:r>
      <w:r w:rsidR="0065347E" w:rsidRPr="00000E57">
        <w:rPr>
          <w:rFonts w:ascii="Times New Roman" w:hAnsi="Times New Roman" w:cs="Times New Roman"/>
          <w:sz w:val="24"/>
          <w:szCs w:val="24"/>
        </w:rPr>
        <w:t xml:space="preserve"> pacijenta.</w:t>
      </w:r>
    </w:p>
    <w:p w:rsidR="00A827FE" w:rsidRPr="00000E57" w:rsidRDefault="00E33916"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5. </w:t>
      </w:r>
      <w:r w:rsidRPr="00000E57">
        <w:rPr>
          <w:rFonts w:ascii="Times New Roman" w:hAnsi="Times New Roman" w:cs="Times New Roman"/>
          <w:b/>
          <w:sz w:val="24"/>
          <w:szCs w:val="24"/>
        </w:rPr>
        <w:t>Stanje e</w:t>
      </w:r>
      <w:r w:rsidR="00A827FE" w:rsidRPr="00000E57">
        <w:rPr>
          <w:rFonts w:ascii="Times New Roman" w:hAnsi="Times New Roman" w:cs="Times New Roman"/>
          <w:b/>
          <w:sz w:val="24"/>
          <w:szCs w:val="24"/>
        </w:rPr>
        <w:t>kstremn</w:t>
      </w:r>
      <w:r w:rsidRPr="00000E57">
        <w:rPr>
          <w:rFonts w:ascii="Times New Roman" w:hAnsi="Times New Roman" w:cs="Times New Roman"/>
          <w:b/>
          <w:sz w:val="24"/>
          <w:szCs w:val="24"/>
        </w:rPr>
        <w:t>e</w:t>
      </w:r>
      <w:r w:rsidR="00A827FE" w:rsidRPr="00000E57">
        <w:rPr>
          <w:rFonts w:ascii="Times New Roman" w:hAnsi="Times New Roman" w:cs="Times New Roman"/>
          <w:b/>
          <w:sz w:val="24"/>
          <w:szCs w:val="24"/>
        </w:rPr>
        <w:t xml:space="preserve"> istrošenost</w:t>
      </w:r>
      <w:r w:rsidRPr="00000E57">
        <w:rPr>
          <w:rFonts w:ascii="Times New Roman" w:hAnsi="Times New Roman" w:cs="Times New Roman"/>
          <w:b/>
          <w:sz w:val="24"/>
          <w:szCs w:val="24"/>
        </w:rPr>
        <w:t>i</w:t>
      </w:r>
      <w:r w:rsidR="00A827FE" w:rsidRPr="00000E57">
        <w:rPr>
          <w:rFonts w:ascii="Times New Roman" w:hAnsi="Times New Roman" w:cs="Times New Roman"/>
          <w:b/>
          <w:sz w:val="24"/>
          <w:szCs w:val="24"/>
        </w:rPr>
        <w:t xml:space="preserve"> proteza</w:t>
      </w:r>
      <w:r w:rsidR="00A827FE" w:rsidRPr="00000E57">
        <w:rPr>
          <w:rFonts w:ascii="Times New Roman" w:hAnsi="Times New Roman" w:cs="Times New Roman"/>
          <w:sz w:val="24"/>
          <w:szCs w:val="24"/>
        </w:rPr>
        <w:t xml:space="preserve">. Ovaj </w:t>
      </w:r>
      <w:r w:rsidR="00DC7DB1" w:rsidRPr="00000E57">
        <w:rPr>
          <w:rFonts w:ascii="Times New Roman" w:hAnsi="Times New Roman" w:cs="Times New Roman"/>
          <w:sz w:val="24"/>
          <w:szCs w:val="24"/>
        </w:rPr>
        <w:t>stadij</w:t>
      </w:r>
      <w:r w:rsidR="00A827FE" w:rsidRPr="00000E57">
        <w:rPr>
          <w:rFonts w:ascii="Times New Roman" w:hAnsi="Times New Roman" w:cs="Times New Roman"/>
          <w:sz w:val="24"/>
          <w:szCs w:val="24"/>
        </w:rPr>
        <w:t xml:space="preserve"> predstavlja ekstremnu istrošenost proteza, sa ozbiljnim oštećenjima i deformacijama. Proteze na ovom nivou mogu biti potpuno neupotrebljive zbog obimnih oštećenja ili gubitka materijala. Kod ekstremne istrošenosti, može doći do značajnog gubitka materijala duž većine površine zuba</w:t>
      </w:r>
      <w:r w:rsidR="009F1473" w:rsidRPr="00000E57">
        <w:rPr>
          <w:rFonts w:ascii="Times New Roman" w:hAnsi="Times New Roman" w:cs="Times New Roman"/>
          <w:sz w:val="24"/>
          <w:szCs w:val="24"/>
        </w:rPr>
        <w:t xml:space="preserve"> kao i oštećenja baze proteza</w:t>
      </w:r>
      <w:r w:rsidR="00A827FE" w:rsidRPr="00000E57">
        <w:rPr>
          <w:rFonts w:ascii="Times New Roman" w:hAnsi="Times New Roman" w:cs="Times New Roman"/>
          <w:sz w:val="24"/>
          <w:szCs w:val="24"/>
        </w:rPr>
        <w:t>.</w:t>
      </w:r>
      <w:r w:rsidR="004E302D" w:rsidRPr="00000E57">
        <w:rPr>
          <w:rFonts w:ascii="Times New Roman" w:hAnsi="Times New Roman" w:cs="Times New Roman"/>
          <w:sz w:val="24"/>
          <w:szCs w:val="24"/>
        </w:rPr>
        <w:t xml:space="preserve">   Ekstremnu istrošenost proteza je imao 1</w:t>
      </w:r>
      <w:r w:rsidR="00A27CF3" w:rsidRPr="00000E57">
        <w:rPr>
          <w:rFonts w:ascii="Times New Roman" w:hAnsi="Times New Roman" w:cs="Times New Roman"/>
          <w:sz w:val="24"/>
          <w:szCs w:val="24"/>
        </w:rPr>
        <w:t>(3,33%)</w:t>
      </w:r>
      <w:r w:rsidR="004E302D" w:rsidRPr="00000E57">
        <w:rPr>
          <w:rFonts w:ascii="Times New Roman" w:hAnsi="Times New Roman" w:cs="Times New Roman"/>
          <w:sz w:val="24"/>
          <w:szCs w:val="24"/>
        </w:rPr>
        <w:t xml:space="preserve"> pacijent</w:t>
      </w:r>
      <w:r w:rsidR="004D30ED" w:rsidRPr="00000E57">
        <w:rPr>
          <w:rFonts w:ascii="Times New Roman" w:hAnsi="Times New Roman" w:cs="Times New Roman"/>
          <w:sz w:val="24"/>
          <w:szCs w:val="24"/>
        </w:rPr>
        <w:t xml:space="preserve"> (Tabela </w:t>
      </w:r>
      <w:r w:rsidR="00BD0FB3" w:rsidRPr="00000E57">
        <w:rPr>
          <w:rFonts w:ascii="Times New Roman" w:hAnsi="Times New Roman" w:cs="Times New Roman"/>
          <w:sz w:val="24"/>
          <w:szCs w:val="24"/>
        </w:rPr>
        <w:t xml:space="preserve">br. </w:t>
      </w:r>
      <w:r w:rsidR="004D30ED" w:rsidRPr="00000E57">
        <w:rPr>
          <w:rFonts w:ascii="Times New Roman" w:hAnsi="Times New Roman" w:cs="Times New Roman"/>
          <w:sz w:val="24"/>
          <w:szCs w:val="24"/>
        </w:rPr>
        <w:t>2)</w:t>
      </w:r>
      <w:r w:rsidR="00A54D5A" w:rsidRPr="00000E57">
        <w:rPr>
          <w:rFonts w:ascii="Times New Roman" w:hAnsi="Times New Roman" w:cs="Times New Roman"/>
          <w:sz w:val="24"/>
          <w:szCs w:val="24"/>
        </w:rPr>
        <w:t>.</w:t>
      </w:r>
    </w:p>
    <w:p w:rsidR="00E24590" w:rsidRPr="00000E57" w:rsidRDefault="00E24590" w:rsidP="00774471">
      <w:pPr>
        <w:jc w:val="both"/>
        <w:rPr>
          <w:rFonts w:ascii="Times New Roman" w:hAnsi="Times New Roman" w:cs="Times New Roman"/>
          <w:sz w:val="24"/>
          <w:szCs w:val="24"/>
        </w:rPr>
      </w:pPr>
    </w:p>
    <w:p w:rsidR="00AF2FE2"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Tabela 2. Istrošenost proteza</w:t>
      </w:r>
    </w:p>
    <w:tbl>
      <w:tblPr>
        <w:tblStyle w:val="LightShading-Accent5"/>
        <w:tblW w:w="4644" w:type="dxa"/>
        <w:tblLook w:val="04A0"/>
      </w:tblPr>
      <w:tblGrid>
        <w:gridCol w:w="2626"/>
        <w:gridCol w:w="1003"/>
        <w:gridCol w:w="1015"/>
      </w:tblGrid>
      <w:tr w:rsidR="00943767" w:rsidRPr="00000E57" w:rsidTr="001322F4">
        <w:trPr>
          <w:cnfStyle w:val="100000000000"/>
          <w:trHeight w:val="558"/>
        </w:trPr>
        <w:tc>
          <w:tcPr>
            <w:cnfStyle w:val="001000000000"/>
            <w:tcW w:w="2626" w:type="dxa"/>
            <w:noWrap/>
            <w:hideMark/>
          </w:tcPr>
          <w:p w:rsidR="00943767" w:rsidRPr="00000E57" w:rsidRDefault="009D72ED"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Istrošenost proteza</w:t>
            </w:r>
            <w:r w:rsidR="00943767" w:rsidRPr="00000E57">
              <w:rPr>
                <w:rFonts w:ascii="Times New Roman" w:hAnsi="Times New Roman" w:cs="Times New Roman"/>
                <w:color w:val="auto"/>
                <w:sz w:val="24"/>
                <w:szCs w:val="24"/>
              </w:rPr>
              <w:t xml:space="preserve"> </w:t>
            </w:r>
          </w:p>
        </w:tc>
        <w:tc>
          <w:tcPr>
            <w:tcW w:w="2018" w:type="dxa"/>
            <w:gridSpan w:val="2"/>
            <w:noWrap/>
            <w:hideMark/>
          </w:tcPr>
          <w:p w:rsidR="00943767" w:rsidRPr="00000E57" w:rsidRDefault="00943767"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1</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9</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30.00%</w:t>
            </w:r>
          </w:p>
        </w:tc>
      </w:tr>
      <w:tr w:rsidR="001322F4" w:rsidRPr="00000E57" w:rsidTr="001322F4">
        <w:trPr>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2</w:t>
            </w:r>
          </w:p>
        </w:tc>
        <w:tc>
          <w:tcPr>
            <w:tcW w:w="1003"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11</w:t>
            </w:r>
          </w:p>
        </w:tc>
        <w:tc>
          <w:tcPr>
            <w:tcW w:w="1015"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36.67%</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3</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7</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23.33%</w:t>
            </w:r>
          </w:p>
        </w:tc>
      </w:tr>
      <w:tr w:rsidR="001322F4" w:rsidRPr="00000E57" w:rsidTr="001322F4">
        <w:trPr>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4</w:t>
            </w:r>
          </w:p>
        </w:tc>
        <w:tc>
          <w:tcPr>
            <w:tcW w:w="1003"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w:t>
            </w:r>
          </w:p>
        </w:tc>
        <w:tc>
          <w:tcPr>
            <w:tcW w:w="1015" w:type="dxa"/>
            <w:noWrap/>
            <w:hideMark/>
          </w:tcPr>
          <w:p w:rsidR="00943767" w:rsidRPr="00000E57" w:rsidRDefault="00943767"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6.67%</w:t>
            </w:r>
          </w:p>
        </w:tc>
      </w:tr>
      <w:tr w:rsidR="000D6484" w:rsidRPr="00000E57" w:rsidTr="001322F4">
        <w:trPr>
          <w:cnfStyle w:val="000000100000"/>
          <w:trHeight w:val="558"/>
        </w:trPr>
        <w:tc>
          <w:tcPr>
            <w:cnfStyle w:val="001000000000"/>
            <w:tcW w:w="2626" w:type="dxa"/>
            <w:noWrap/>
            <w:hideMark/>
          </w:tcPr>
          <w:p w:rsidR="00943767" w:rsidRPr="00000E57" w:rsidRDefault="00943767"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Stepen 5</w:t>
            </w:r>
          </w:p>
        </w:tc>
        <w:tc>
          <w:tcPr>
            <w:tcW w:w="1003"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w:t>
            </w:r>
          </w:p>
        </w:tc>
        <w:tc>
          <w:tcPr>
            <w:tcW w:w="1015" w:type="dxa"/>
            <w:noWrap/>
            <w:hideMark/>
          </w:tcPr>
          <w:p w:rsidR="00943767" w:rsidRPr="00000E57" w:rsidRDefault="00943767"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3.33%</w:t>
            </w:r>
          </w:p>
        </w:tc>
      </w:tr>
    </w:tbl>
    <w:p w:rsidR="00E24590" w:rsidRDefault="00E24590" w:rsidP="00774471">
      <w:pPr>
        <w:jc w:val="both"/>
        <w:rPr>
          <w:rFonts w:ascii="Times New Roman" w:hAnsi="Times New Roman" w:cs="Times New Roman"/>
          <w:sz w:val="24"/>
          <w:szCs w:val="24"/>
        </w:rPr>
      </w:pPr>
    </w:p>
    <w:p w:rsidR="006C7D7B" w:rsidRPr="00000E57" w:rsidRDefault="006C7D7B" w:rsidP="00774471">
      <w:pPr>
        <w:jc w:val="both"/>
        <w:rPr>
          <w:rFonts w:ascii="Times New Roman" w:hAnsi="Times New Roman" w:cs="Times New Roman"/>
          <w:sz w:val="24"/>
          <w:szCs w:val="24"/>
        </w:rPr>
      </w:pPr>
      <w:r w:rsidRPr="006C7D7B">
        <w:rPr>
          <w:rFonts w:ascii="Times New Roman" w:hAnsi="Times New Roman" w:cs="Times New Roman"/>
          <w:sz w:val="24"/>
          <w:szCs w:val="24"/>
        </w:rPr>
        <w:t xml:space="preserve">       Grafik 2. Istrošenost proteza</w:t>
      </w:r>
    </w:p>
    <w:p w:rsidR="009242A1" w:rsidRDefault="00943767"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5284470" cy="3261360"/>
            <wp:effectExtent l="19050" t="0" r="11430" b="0"/>
            <wp:docPr id="1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0233CC" w:rsidRPr="00000E57">
        <w:rPr>
          <w:rFonts w:ascii="Times New Roman" w:hAnsi="Times New Roman" w:cs="Times New Roman"/>
          <w:sz w:val="24"/>
          <w:szCs w:val="24"/>
        </w:rPr>
        <w:tab/>
      </w:r>
      <w:r w:rsidR="000233CC" w:rsidRPr="00000E57">
        <w:rPr>
          <w:rFonts w:ascii="Times New Roman" w:hAnsi="Times New Roman" w:cs="Times New Roman"/>
          <w:sz w:val="24"/>
          <w:szCs w:val="24"/>
        </w:rPr>
        <w:tab/>
        <w:t xml:space="preserve">        </w:t>
      </w:r>
    </w:p>
    <w:p w:rsidR="009242A1" w:rsidRPr="00000E57" w:rsidRDefault="009242A1" w:rsidP="00774471">
      <w:pPr>
        <w:jc w:val="both"/>
        <w:rPr>
          <w:rFonts w:ascii="Times New Roman" w:hAnsi="Times New Roman" w:cs="Times New Roman"/>
          <w:sz w:val="24"/>
          <w:szCs w:val="24"/>
        </w:rPr>
      </w:pPr>
    </w:p>
    <w:p w:rsidR="000763A6" w:rsidRPr="00000E57" w:rsidRDefault="003B7216" w:rsidP="00774471">
      <w:pPr>
        <w:jc w:val="both"/>
        <w:rPr>
          <w:rFonts w:ascii="Times New Roman" w:hAnsi="Times New Roman" w:cs="Times New Roman"/>
          <w:b/>
          <w:sz w:val="24"/>
          <w:szCs w:val="24"/>
        </w:rPr>
      </w:pPr>
      <w:r w:rsidRPr="00000E57">
        <w:rPr>
          <w:rFonts w:ascii="Times New Roman" w:hAnsi="Times New Roman" w:cs="Times New Roman"/>
          <w:b/>
          <w:sz w:val="24"/>
          <w:szCs w:val="24"/>
        </w:rPr>
        <w:t>Starost proteza</w:t>
      </w:r>
    </w:p>
    <w:p w:rsidR="000763A6" w:rsidRPr="00000E57" w:rsidRDefault="005A4995" w:rsidP="00774471">
      <w:pPr>
        <w:jc w:val="both"/>
        <w:rPr>
          <w:rFonts w:ascii="Times New Roman" w:hAnsi="Times New Roman" w:cs="Times New Roman"/>
          <w:sz w:val="24"/>
          <w:szCs w:val="24"/>
        </w:rPr>
      </w:pPr>
      <w:r w:rsidRPr="00000E57">
        <w:rPr>
          <w:rFonts w:ascii="Times New Roman" w:hAnsi="Times New Roman" w:cs="Times New Roman"/>
          <w:sz w:val="24"/>
          <w:szCs w:val="24"/>
        </w:rPr>
        <w:t>Najveći broj pacijenata</w:t>
      </w:r>
      <w:r w:rsidR="00716EF6" w:rsidRPr="00000E57">
        <w:rPr>
          <w:rFonts w:ascii="Times New Roman" w:hAnsi="Times New Roman" w:cs="Times New Roman"/>
          <w:sz w:val="24"/>
          <w:szCs w:val="24"/>
        </w:rPr>
        <w:t>, njih 12</w:t>
      </w:r>
      <w:r w:rsidRPr="00000E57">
        <w:rPr>
          <w:rFonts w:ascii="Times New Roman" w:hAnsi="Times New Roman" w:cs="Times New Roman"/>
          <w:sz w:val="24"/>
          <w:szCs w:val="24"/>
        </w:rPr>
        <w:t xml:space="preserve"> (</w:t>
      </w:r>
      <w:r w:rsidR="00716EF6" w:rsidRPr="00000E57">
        <w:rPr>
          <w:rFonts w:ascii="Times New Roman" w:hAnsi="Times New Roman" w:cs="Times New Roman"/>
          <w:sz w:val="24"/>
          <w:szCs w:val="24"/>
        </w:rPr>
        <w:t>40%) nose trenutne proteze 5-10 godina, 10 (33.3%) pacijenata nosi proteze manje od 5 godina, dok 8 (26.7%) pacijenata nosi proteze duže od 10 godina.</w:t>
      </w:r>
    </w:p>
    <w:p w:rsidR="00AF2FE2" w:rsidRDefault="00AF2FE2" w:rsidP="00774471">
      <w:pPr>
        <w:jc w:val="both"/>
        <w:rPr>
          <w:rFonts w:ascii="Times New Roman" w:hAnsi="Times New Roman" w:cs="Times New Roman"/>
          <w:sz w:val="24"/>
          <w:szCs w:val="24"/>
        </w:rPr>
      </w:pPr>
    </w:p>
    <w:p w:rsidR="009242A1" w:rsidRDefault="009242A1" w:rsidP="00774471">
      <w:pPr>
        <w:jc w:val="both"/>
        <w:rPr>
          <w:rFonts w:ascii="Times New Roman" w:hAnsi="Times New Roman" w:cs="Times New Roman"/>
          <w:sz w:val="24"/>
          <w:szCs w:val="24"/>
        </w:rPr>
      </w:pPr>
    </w:p>
    <w:p w:rsidR="009242A1" w:rsidRPr="00000E57" w:rsidRDefault="009242A1" w:rsidP="00774471">
      <w:pPr>
        <w:jc w:val="both"/>
        <w:rPr>
          <w:rFonts w:ascii="Times New Roman" w:hAnsi="Times New Roman" w:cs="Times New Roman"/>
          <w:sz w:val="24"/>
          <w:szCs w:val="24"/>
        </w:rPr>
      </w:pPr>
    </w:p>
    <w:p w:rsidR="00E24590"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Tabela 3. Starost proteza</w:t>
      </w:r>
    </w:p>
    <w:tbl>
      <w:tblPr>
        <w:tblStyle w:val="LightShading-Accent5"/>
        <w:tblW w:w="5211" w:type="dxa"/>
        <w:tblLook w:val="04A0"/>
      </w:tblPr>
      <w:tblGrid>
        <w:gridCol w:w="3089"/>
        <w:gridCol w:w="816"/>
        <w:gridCol w:w="1306"/>
      </w:tblGrid>
      <w:tr w:rsidR="00362AF6" w:rsidRPr="00000E57" w:rsidTr="0020134A">
        <w:trPr>
          <w:cnfStyle w:val="1000000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Starost proteza</w:t>
            </w:r>
          </w:p>
        </w:tc>
        <w:tc>
          <w:tcPr>
            <w:tcW w:w="2122" w:type="dxa"/>
            <w:gridSpan w:val="2"/>
            <w:noWrap/>
            <w:hideMark/>
          </w:tcPr>
          <w:p w:rsidR="00362AF6" w:rsidRPr="00000E57" w:rsidRDefault="00362AF6"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20134A" w:rsidRPr="00000E57" w:rsidTr="0020134A">
        <w:trPr>
          <w:cnfStyle w:val="0000001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Manja od 5 godina</w:t>
            </w:r>
          </w:p>
        </w:tc>
        <w:tc>
          <w:tcPr>
            <w:tcW w:w="81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10</w:t>
            </w:r>
          </w:p>
        </w:tc>
        <w:tc>
          <w:tcPr>
            <w:tcW w:w="130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33.33%</w:t>
            </w:r>
          </w:p>
        </w:tc>
      </w:tr>
      <w:tr w:rsidR="00362AF6" w:rsidRPr="00000E57" w:rsidTr="0020134A">
        <w:trPr>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 5-10 godina</w:t>
            </w:r>
          </w:p>
        </w:tc>
        <w:tc>
          <w:tcPr>
            <w:tcW w:w="816" w:type="dxa"/>
            <w:noWrap/>
            <w:hideMark/>
          </w:tcPr>
          <w:p w:rsidR="00362AF6" w:rsidRPr="00000E57" w:rsidRDefault="00362AF6"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12</w:t>
            </w:r>
          </w:p>
        </w:tc>
        <w:tc>
          <w:tcPr>
            <w:tcW w:w="1306" w:type="dxa"/>
            <w:noWrap/>
            <w:hideMark/>
          </w:tcPr>
          <w:p w:rsidR="00362AF6" w:rsidRPr="00000E57" w:rsidRDefault="00362AF6"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40.00%</w:t>
            </w:r>
          </w:p>
        </w:tc>
      </w:tr>
      <w:tr w:rsidR="0020134A" w:rsidRPr="00000E57" w:rsidTr="0020134A">
        <w:trPr>
          <w:cnfStyle w:val="000000100000"/>
          <w:trHeight w:val="473"/>
        </w:trPr>
        <w:tc>
          <w:tcPr>
            <w:cnfStyle w:val="001000000000"/>
            <w:tcW w:w="3089" w:type="dxa"/>
            <w:noWrap/>
            <w:hideMark/>
          </w:tcPr>
          <w:p w:rsidR="00362AF6" w:rsidRPr="00000E57" w:rsidRDefault="00362AF6"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Veća od 10 godina</w:t>
            </w:r>
          </w:p>
        </w:tc>
        <w:tc>
          <w:tcPr>
            <w:tcW w:w="81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8</w:t>
            </w:r>
          </w:p>
        </w:tc>
        <w:tc>
          <w:tcPr>
            <w:tcW w:w="1306" w:type="dxa"/>
            <w:noWrap/>
            <w:hideMark/>
          </w:tcPr>
          <w:p w:rsidR="00362AF6" w:rsidRPr="00000E57" w:rsidRDefault="00362AF6"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26.67%</w:t>
            </w:r>
          </w:p>
        </w:tc>
      </w:tr>
    </w:tbl>
    <w:p w:rsidR="00174B40" w:rsidRDefault="00174B40" w:rsidP="00774471">
      <w:pPr>
        <w:jc w:val="both"/>
        <w:rPr>
          <w:rFonts w:ascii="Times New Roman" w:hAnsi="Times New Roman" w:cs="Times New Roman"/>
          <w:sz w:val="24"/>
          <w:szCs w:val="24"/>
        </w:rPr>
      </w:pPr>
    </w:p>
    <w:p w:rsidR="00174B40" w:rsidRDefault="00174B40" w:rsidP="00174B40">
      <w:pPr>
        <w:jc w:val="both"/>
        <w:rPr>
          <w:rFonts w:ascii="Times New Roman" w:hAnsi="Times New Roman" w:cs="Times New Roman"/>
          <w:sz w:val="24"/>
          <w:szCs w:val="24"/>
        </w:rPr>
      </w:pPr>
      <w:r w:rsidRPr="00174B40">
        <w:rPr>
          <w:rFonts w:ascii="Times New Roman" w:hAnsi="Times New Roman" w:cs="Times New Roman"/>
          <w:sz w:val="24"/>
          <w:szCs w:val="24"/>
        </w:rPr>
        <w:t xml:space="preserve">Grafik 3. Starost proteza </w:t>
      </w:r>
    </w:p>
    <w:p w:rsidR="00362AF6" w:rsidRPr="00000E57" w:rsidRDefault="00362AF6"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4240530" cy="2583180"/>
            <wp:effectExtent l="19050" t="0" r="26670" b="7620"/>
            <wp:docPr id="1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355992" w:rsidRPr="00000E57">
        <w:rPr>
          <w:rFonts w:ascii="Times New Roman" w:hAnsi="Times New Roman" w:cs="Times New Roman"/>
          <w:sz w:val="24"/>
          <w:szCs w:val="24"/>
        </w:rPr>
        <w:t xml:space="preserve"> </w:t>
      </w:r>
      <w:r w:rsidR="00355992" w:rsidRPr="00000E57">
        <w:rPr>
          <w:rFonts w:ascii="Times New Roman" w:hAnsi="Times New Roman" w:cs="Times New Roman"/>
          <w:sz w:val="24"/>
          <w:szCs w:val="24"/>
        </w:rPr>
        <w:tab/>
      </w:r>
      <w:r w:rsidR="00355992" w:rsidRPr="00000E57">
        <w:rPr>
          <w:rFonts w:ascii="Times New Roman" w:hAnsi="Times New Roman" w:cs="Times New Roman"/>
          <w:sz w:val="24"/>
          <w:szCs w:val="24"/>
        </w:rPr>
        <w:tab/>
        <w:t xml:space="preserve">            </w:t>
      </w:r>
    </w:p>
    <w:p w:rsidR="00530195" w:rsidRPr="00000E57" w:rsidRDefault="00530195" w:rsidP="00774471">
      <w:pPr>
        <w:jc w:val="both"/>
        <w:rPr>
          <w:rFonts w:ascii="Times New Roman" w:hAnsi="Times New Roman" w:cs="Times New Roman"/>
          <w:sz w:val="24"/>
          <w:szCs w:val="24"/>
        </w:rPr>
      </w:pPr>
    </w:p>
    <w:p w:rsidR="00E871B1" w:rsidRPr="00000E57" w:rsidRDefault="000763A6" w:rsidP="00774471">
      <w:pPr>
        <w:jc w:val="both"/>
        <w:rPr>
          <w:rFonts w:ascii="Times New Roman" w:hAnsi="Times New Roman" w:cs="Times New Roman"/>
          <w:b/>
          <w:sz w:val="24"/>
          <w:szCs w:val="24"/>
        </w:rPr>
      </w:pPr>
      <w:r w:rsidRPr="00000E57">
        <w:rPr>
          <w:rFonts w:ascii="Times New Roman" w:hAnsi="Times New Roman" w:cs="Times New Roman"/>
          <w:b/>
          <w:sz w:val="24"/>
          <w:szCs w:val="24"/>
        </w:rPr>
        <w:t>Prisustvo fiksni</w:t>
      </w:r>
      <w:r w:rsidR="003B7216" w:rsidRPr="00000E57">
        <w:rPr>
          <w:rFonts w:ascii="Times New Roman" w:hAnsi="Times New Roman" w:cs="Times New Roman"/>
          <w:b/>
          <w:sz w:val="24"/>
          <w:szCs w:val="24"/>
        </w:rPr>
        <w:t>h nadoknada u suprotnoj vilici</w:t>
      </w:r>
    </w:p>
    <w:p w:rsidR="0030723A" w:rsidRDefault="00CB5A60"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Kod </w:t>
      </w:r>
      <w:r w:rsidR="00002AAB" w:rsidRPr="00000E57">
        <w:rPr>
          <w:rFonts w:ascii="Times New Roman" w:hAnsi="Times New Roman" w:cs="Times New Roman"/>
          <w:sz w:val="24"/>
          <w:szCs w:val="24"/>
        </w:rPr>
        <w:t xml:space="preserve">većeg broja pacijenata, njih 26 (86,66%) </w:t>
      </w:r>
      <w:r w:rsidRPr="00000E57">
        <w:rPr>
          <w:rFonts w:ascii="Times New Roman" w:hAnsi="Times New Roman" w:cs="Times New Roman"/>
          <w:sz w:val="24"/>
          <w:szCs w:val="24"/>
        </w:rPr>
        <w:t>nema fiksnih nadoknada (krunica,mostova) u suprotnoj vilici, dok je kod 4 (13,33%) pacijenta prisutna neka vrsta fiksnog rada u antagonističkom zubnom nizu.</w:t>
      </w:r>
    </w:p>
    <w:p w:rsidR="0030723A" w:rsidRPr="00000E57" w:rsidRDefault="0030723A" w:rsidP="00774471">
      <w:pPr>
        <w:jc w:val="both"/>
        <w:rPr>
          <w:rFonts w:ascii="Times New Roman" w:hAnsi="Times New Roman" w:cs="Times New Roman"/>
          <w:sz w:val="24"/>
          <w:szCs w:val="24"/>
        </w:rPr>
      </w:pPr>
    </w:p>
    <w:p w:rsidR="00AF2FE2"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4. Prisustvo fiksnih nadoknada u suprotnoj vilici</w:t>
      </w:r>
    </w:p>
    <w:tbl>
      <w:tblPr>
        <w:tblStyle w:val="LightShading-Accent5"/>
        <w:tblW w:w="6345" w:type="dxa"/>
        <w:tblLook w:val="04A0"/>
      </w:tblPr>
      <w:tblGrid>
        <w:gridCol w:w="3574"/>
        <w:gridCol w:w="1448"/>
        <w:gridCol w:w="1323"/>
      </w:tblGrid>
      <w:tr w:rsidR="00530195" w:rsidRPr="00000E57" w:rsidTr="00AD47DA">
        <w:trPr>
          <w:cnfStyle w:val="100000000000"/>
          <w:trHeight w:val="351"/>
        </w:trPr>
        <w:tc>
          <w:tcPr>
            <w:cnfStyle w:val="001000000000"/>
            <w:tcW w:w="3574" w:type="dxa"/>
            <w:noWrap/>
            <w:hideMark/>
          </w:tcPr>
          <w:p w:rsidR="00AD47DA" w:rsidRPr="00000E57" w:rsidRDefault="008C65D1"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 xml:space="preserve">Fiksne nadoknade </w:t>
            </w:r>
          </w:p>
          <w:p w:rsidR="00530195" w:rsidRPr="00000E57" w:rsidRDefault="008C65D1"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u suprotnoj vilici</w:t>
            </w:r>
          </w:p>
        </w:tc>
        <w:tc>
          <w:tcPr>
            <w:tcW w:w="2771" w:type="dxa"/>
            <w:gridSpan w:val="2"/>
            <w:noWrap/>
            <w:hideMark/>
          </w:tcPr>
          <w:p w:rsidR="00530195" w:rsidRPr="00000E57" w:rsidRDefault="00530195"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 pacijenata</w:t>
            </w:r>
          </w:p>
        </w:tc>
      </w:tr>
      <w:tr w:rsidR="00AD47DA" w:rsidRPr="00000E57" w:rsidTr="00AD47DA">
        <w:trPr>
          <w:cnfStyle w:val="000000100000"/>
          <w:trHeight w:val="351"/>
        </w:trPr>
        <w:tc>
          <w:tcPr>
            <w:cnfStyle w:val="001000000000"/>
            <w:tcW w:w="3574" w:type="dxa"/>
            <w:noWrap/>
            <w:hideMark/>
          </w:tcPr>
          <w:p w:rsidR="00530195" w:rsidRPr="00000E57" w:rsidRDefault="00530195"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prisutne</w:t>
            </w:r>
          </w:p>
        </w:tc>
        <w:tc>
          <w:tcPr>
            <w:tcW w:w="1448" w:type="dxa"/>
            <w:noWrap/>
            <w:hideMark/>
          </w:tcPr>
          <w:p w:rsidR="00530195" w:rsidRPr="00000E57" w:rsidRDefault="00530195"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4</w:t>
            </w:r>
          </w:p>
        </w:tc>
        <w:tc>
          <w:tcPr>
            <w:tcW w:w="1323" w:type="dxa"/>
            <w:noWrap/>
            <w:hideMark/>
          </w:tcPr>
          <w:p w:rsidR="00530195" w:rsidRPr="00000E57" w:rsidRDefault="00530195"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13.33%</w:t>
            </w:r>
          </w:p>
        </w:tc>
      </w:tr>
      <w:tr w:rsidR="00530195" w:rsidRPr="00000E57" w:rsidTr="00AD47DA">
        <w:trPr>
          <w:trHeight w:val="351"/>
        </w:trPr>
        <w:tc>
          <w:tcPr>
            <w:cnfStyle w:val="001000000000"/>
            <w:tcW w:w="3574" w:type="dxa"/>
            <w:noWrap/>
            <w:hideMark/>
          </w:tcPr>
          <w:p w:rsidR="00530195" w:rsidRPr="00000E57" w:rsidRDefault="00530195"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odsutne</w:t>
            </w:r>
          </w:p>
        </w:tc>
        <w:tc>
          <w:tcPr>
            <w:tcW w:w="1448" w:type="dxa"/>
            <w:noWrap/>
            <w:hideMark/>
          </w:tcPr>
          <w:p w:rsidR="00530195" w:rsidRPr="00000E57" w:rsidRDefault="00530195"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26</w:t>
            </w:r>
          </w:p>
        </w:tc>
        <w:tc>
          <w:tcPr>
            <w:tcW w:w="1323" w:type="dxa"/>
            <w:noWrap/>
            <w:hideMark/>
          </w:tcPr>
          <w:p w:rsidR="00530195" w:rsidRPr="00000E57" w:rsidRDefault="00530195"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86.67%</w:t>
            </w:r>
          </w:p>
        </w:tc>
      </w:tr>
    </w:tbl>
    <w:p w:rsidR="00E354FB" w:rsidRDefault="009C324E" w:rsidP="00774471">
      <w:pPr>
        <w:jc w:val="both"/>
        <w:rPr>
          <w:rFonts w:ascii="Times New Roman" w:hAnsi="Times New Roman" w:cs="Times New Roman"/>
          <w:sz w:val="24"/>
          <w:szCs w:val="24"/>
        </w:rPr>
      </w:pPr>
      <w:r w:rsidRPr="00000E57">
        <w:rPr>
          <w:rFonts w:ascii="Times New Roman" w:hAnsi="Times New Roman" w:cs="Times New Roman"/>
          <w:sz w:val="24"/>
          <w:szCs w:val="24"/>
        </w:rPr>
        <w:tab/>
        <w:t xml:space="preserve">                    </w:t>
      </w:r>
    </w:p>
    <w:p w:rsidR="009242A1" w:rsidRDefault="009242A1" w:rsidP="00774471">
      <w:pPr>
        <w:jc w:val="both"/>
        <w:rPr>
          <w:rFonts w:ascii="Times New Roman" w:hAnsi="Times New Roman" w:cs="Times New Roman"/>
          <w:sz w:val="24"/>
          <w:szCs w:val="24"/>
        </w:rPr>
      </w:pPr>
    </w:p>
    <w:p w:rsidR="009242A1" w:rsidRPr="00000E57" w:rsidRDefault="009242A1" w:rsidP="00774471">
      <w:pPr>
        <w:jc w:val="both"/>
        <w:rPr>
          <w:rFonts w:ascii="Times New Roman" w:hAnsi="Times New Roman" w:cs="Times New Roman"/>
          <w:sz w:val="24"/>
          <w:szCs w:val="24"/>
        </w:rPr>
      </w:pPr>
    </w:p>
    <w:p w:rsidR="00E07EA8" w:rsidRPr="00000E57" w:rsidRDefault="009C324E" w:rsidP="00774471">
      <w:pPr>
        <w:jc w:val="both"/>
        <w:rPr>
          <w:rFonts w:ascii="Times New Roman" w:hAnsi="Times New Roman" w:cs="Times New Roman"/>
          <w:sz w:val="24"/>
          <w:szCs w:val="24"/>
        </w:rPr>
      </w:pPr>
      <w:r w:rsidRPr="00000E57">
        <w:rPr>
          <w:rFonts w:ascii="Times New Roman" w:hAnsi="Times New Roman" w:cs="Times New Roman"/>
          <w:sz w:val="24"/>
          <w:szCs w:val="24"/>
        </w:rPr>
        <w:lastRenderedPageBreak/>
        <w:t xml:space="preserve">   </w:t>
      </w:r>
      <w:r w:rsidRPr="00000E57">
        <w:rPr>
          <w:rFonts w:ascii="Times New Roman" w:hAnsi="Times New Roman" w:cs="Times New Roman"/>
          <w:i/>
          <w:sz w:val="24"/>
          <w:szCs w:val="24"/>
        </w:rPr>
        <w:t>Grafik 4</w:t>
      </w:r>
      <w:r w:rsidRPr="00000E57">
        <w:rPr>
          <w:rFonts w:ascii="Times New Roman" w:hAnsi="Times New Roman" w:cs="Times New Roman"/>
          <w:sz w:val="24"/>
          <w:szCs w:val="24"/>
        </w:rPr>
        <w:t>. Prisustvo fiksnih nadoknada u suprotnoj vilici</w:t>
      </w:r>
    </w:p>
    <w:p w:rsidR="00E24590" w:rsidRPr="00000E57" w:rsidRDefault="00E354FB"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3737610" cy="2461260"/>
            <wp:effectExtent l="19050" t="0" r="1524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354FB" w:rsidRPr="00000E57" w:rsidRDefault="00E354FB" w:rsidP="00774471">
      <w:pPr>
        <w:jc w:val="both"/>
        <w:rPr>
          <w:rFonts w:ascii="Times New Roman" w:hAnsi="Times New Roman" w:cs="Times New Roman"/>
          <w:sz w:val="24"/>
          <w:szCs w:val="24"/>
        </w:rPr>
      </w:pPr>
    </w:p>
    <w:p w:rsidR="000763A6" w:rsidRPr="00000E57" w:rsidRDefault="000763A6" w:rsidP="00774471">
      <w:pPr>
        <w:jc w:val="both"/>
        <w:rPr>
          <w:rFonts w:ascii="Times New Roman" w:hAnsi="Times New Roman" w:cs="Times New Roman"/>
          <w:b/>
          <w:sz w:val="24"/>
          <w:szCs w:val="24"/>
        </w:rPr>
      </w:pPr>
      <w:r w:rsidRPr="00000E57">
        <w:rPr>
          <w:rFonts w:ascii="Times New Roman" w:hAnsi="Times New Roman" w:cs="Times New Roman"/>
          <w:b/>
          <w:sz w:val="24"/>
          <w:szCs w:val="24"/>
        </w:rPr>
        <w:t>Navi</w:t>
      </w:r>
      <w:r w:rsidR="003B7216" w:rsidRPr="00000E57">
        <w:rPr>
          <w:rFonts w:ascii="Times New Roman" w:hAnsi="Times New Roman" w:cs="Times New Roman"/>
          <w:b/>
          <w:sz w:val="24"/>
          <w:szCs w:val="24"/>
        </w:rPr>
        <w:t>ke skidanja proteza tokom noći</w:t>
      </w:r>
    </w:p>
    <w:p w:rsidR="000763A6" w:rsidRPr="00000E57" w:rsidRDefault="000763A6" w:rsidP="00774471">
      <w:pPr>
        <w:jc w:val="both"/>
        <w:rPr>
          <w:rFonts w:ascii="Times New Roman" w:hAnsi="Times New Roman" w:cs="Times New Roman"/>
          <w:sz w:val="24"/>
          <w:szCs w:val="24"/>
        </w:rPr>
      </w:pPr>
      <w:r w:rsidRPr="00000E57">
        <w:rPr>
          <w:rFonts w:ascii="Times New Roman" w:hAnsi="Times New Roman" w:cs="Times New Roman"/>
          <w:sz w:val="24"/>
          <w:szCs w:val="24"/>
        </w:rPr>
        <w:t>12 pacijenata (40%)</w:t>
      </w:r>
      <w:r w:rsidR="00421AEF" w:rsidRPr="00000E57">
        <w:rPr>
          <w:rFonts w:ascii="Times New Roman" w:hAnsi="Times New Roman" w:cs="Times New Roman"/>
          <w:sz w:val="24"/>
          <w:szCs w:val="24"/>
        </w:rPr>
        <w:t xml:space="preserve"> skida proteze</w:t>
      </w:r>
      <w:r w:rsidR="00EA1E2E" w:rsidRPr="00000E57">
        <w:rPr>
          <w:rFonts w:ascii="Times New Roman" w:hAnsi="Times New Roman" w:cs="Times New Roman"/>
          <w:sz w:val="24"/>
          <w:szCs w:val="24"/>
        </w:rPr>
        <w:t>,</w:t>
      </w:r>
      <w:r w:rsidR="00421AEF" w:rsidRPr="00000E57">
        <w:rPr>
          <w:rFonts w:ascii="Times New Roman" w:hAnsi="Times New Roman" w:cs="Times New Roman"/>
          <w:sz w:val="24"/>
          <w:szCs w:val="24"/>
        </w:rPr>
        <w:t xml:space="preserve"> a </w:t>
      </w:r>
      <w:r w:rsidRPr="00000E57">
        <w:rPr>
          <w:rFonts w:ascii="Times New Roman" w:hAnsi="Times New Roman" w:cs="Times New Roman"/>
          <w:sz w:val="24"/>
          <w:szCs w:val="24"/>
        </w:rPr>
        <w:t>18 pacijenata (60%)</w:t>
      </w:r>
      <w:r w:rsidR="00421AEF" w:rsidRPr="00000E57">
        <w:rPr>
          <w:rFonts w:ascii="Times New Roman" w:hAnsi="Times New Roman" w:cs="Times New Roman"/>
          <w:sz w:val="24"/>
          <w:szCs w:val="24"/>
        </w:rPr>
        <w:t xml:space="preserve"> ne skida proteze tokom noći</w:t>
      </w:r>
      <w:r w:rsidR="00843616" w:rsidRPr="00000E57">
        <w:rPr>
          <w:rFonts w:ascii="Times New Roman" w:hAnsi="Times New Roman" w:cs="Times New Roman"/>
          <w:sz w:val="24"/>
          <w:szCs w:val="24"/>
        </w:rPr>
        <w:t xml:space="preserve">. </w:t>
      </w:r>
    </w:p>
    <w:p w:rsidR="00AF2FE2" w:rsidRPr="00000E57" w:rsidRDefault="00AF2FE2" w:rsidP="00774471">
      <w:pPr>
        <w:jc w:val="both"/>
        <w:rPr>
          <w:rFonts w:ascii="Times New Roman" w:hAnsi="Times New Roman" w:cs="Times New Roman"/>
          <w:sz w:val="24"/>
          <w:szCs w:val="24"/>
        </w:rPr>
      </w:pPr>
    </w:p>
    <w:p w:rsidR="00CC6AC5"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5. Navike skidanja proteza tokom noći</w:t>
      </w:r>
    </w:p>
    <w:tbl>
      <w:tblPr>
        <w:tblStyle w:val="LightShading-Accent5"/>
        <w:tblW w:w="5758" w:type="dxa"/>
        <w:tblLook w:val="04A0"/>
      </w:tblPr>
      <w:tblGrid>
        <w:gridCol w:w="3990"/>
        <w:gridCol w:w="677"/>
        <w:gridCol w:w="1091"/>
      </w:tblGrid>
      <w:tr w:rsidR="0091614F" w:rsidRPr="00000E57" w:rsidTr="00CC6AC5">
        <w:trPr>
          <w:cnfStyle w:val="100000000000"/>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Navike skidanja proteza</w:t>
            </w:r>
          </w:p>
        </w:tc>
        <w:tc>
          <w:tcPr>
            <w:tcW w:w="1767" w:type="dxa"/>
            <w:gridSpan w:val="2"/>
            <w:noWrap/>
            <w:hideMark/>
          </w:tcPr>
          <w:p w:rsidR="002B5F8C" w:rsidRPr="00000E57" w:rsidRDefault="0091614F"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Broj</w:t>
            </w:r>
          </w:p>
          <w:p w:rsidR="0091614F" w:rsidRPr="00000E57" w:rsidRDefault="0091614F"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pacijenata</w:t>
            </w:r>
          </w:p>
        </w:tc>
      </w:tr>
      <w:tr w:rsidR="002B5F8C" w:rsidRPr="00000E57" w:rsidTr="00CC6AC5">
        <w:trPr>
          <w:cnfStyle w:val="000000100000"/>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skidaju proteze tokom noći</w:t>
            </w:r>
          </w:p>
        </w:tc>
        <w:tc>
          <w:tcPr>
            <w:tcW w:w="677" w:type="dxa"/>
            <w:noWrap/>
            <w:hideMark/>
          </w:tcPr>
          <w:p w:rsidR="0091614F" w:rsidRPr="00000E57" w:rsidRDefault="0091614F"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12</w:t>
            </w:r>
          </w:p>
        </w:tc>
        <w:tc>
          <w:tcPr>
            <w:tcW w:w="1091" w:type="dxa"/>
            <w:noWrap/>
            <w:hideMark/>
          </w:tcPr>
          <w:p w:rsidR="0091614F" w:rsidRPr="00000E57" w:rsidRDefault="007303C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40</w:t>
            </w:r>
            <w:r w:rsidR="0091614F" w:rsidRPr="00000E57">
              <w:rPr>
                <w:rFonts w:ascii="Times New Roman" w:hAnsi="Times New Roman" w:cs="Times New Roman"/>
                <w:color w:val="auto"/>
                <w:sz w:val="24"/>
                <w:szCs w:val="24"/>
              </w:rPr>
              <w:t>%</w:t>
            </w:r>
          </w:p>
        </w:tc>
      </w:tr>
      <w:tr w:rsidR="002B5F8C" w:rsidRPr="00000E57" w:rsidTr="00CC6AC5">
        <w:trPr>
          <w:trHeight w:val="538"/>
        </w:trPr>
        <w:tc>
          <w:tcPr>
            <w:cnfStyle w:val="001000000000"/>
            <w:tcW w:w="3990" w:type="dxa"/>
            <w:noWrap/>
            <w:hideMark/>
          </w:tcPr>
          <w:p w:rsidR="0091614F" w:rsidRPr="00000E57" w:rsidRDefault="0091614F"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ne skidaju proteze tokom noći</w:t>
            </w:r>
          </w:p>
        </w:tc>
        <w:tc>
          <w:tcPr>
            <w:tcW w:w="677" w:type="dxa"/>
            <w:noWrap/>
            <w:hideMark/>
          </w:tcPr>
          <w:p w:rsidR="0091614F" w:rsidRPr="00000E57" w:rsidRDefault="0091614F"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18</w:t>
            </w:r>
          </w:p>
        </w:tc>
        <w:tc>
          <w:tcPr>
            <w:tcW w:w="1091" w:type="dxa"/>
            <w:noWrap/>
            <w:hideMark/>
          </w:tcPr>
          <w:p w:rsidR="0091614F" w:rsidRPr="00000E57" w:rsidRDefault="007303C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60</w:t>
            </w:r>
            <w:r w:rsidR="0091614F" w:rsidRPr="00000E57">
              <w:rPr>
                <w:rFonts w:ascii="Times New Roman" w:hAnsi="Times New Roman" w:cs="Times New Roman"/>
                <w:color w:val="auto"/>
                <w:sz w:val="24"/>
                <w:szCs w:val="24"/>
              </w:rPr>
              <w:t>%</w:t>
            </w:r>
          </w:p>
        </w:tc>
      </w:tr>
    </w:tbl>
    <w:p w:rsidR="0037107A" w:rsidRPr="00000E57" w:rsidRDefault="0037107A" w:rsidP="00774471">
      <w:pPr>
        <w:jc w:val="both"/>
        <w:rPr>
          <w:rFonts w:ascii="Times New Roman" w:hAnsi="Times New Roman" w:cs="Times New Roman"/>
          <w:sz w:val="24"/>
          <w:szCs w:val="24"/>
        </w:rPr>
      </w:pPr>
    </w:p>
    <w:p w:rsidR="000B1060" w:rsidRPr="00000E57" w:rsidRDefault="00E24590" w:rsidP="00774471">
      <w:pPr>
        <w:jc w:val="both"/>
        <w:rPr>
          <w:rFonts w:ascii="Times New Roman" w:hAnsi="Times New Roman" w:cs="Times New Roman"/>
          <w:sz w:val="24"/>
          <w:szCs w:val="24"/>
        </w:rPr>
      </w:pPr>
      <w:r w:rsidRPr="00000E57">
        <w:rPr>
          <w:rFonts w:ascii="Times New Roman" w:hAnsi="Times New Roman" w:cs="Times New Roman"/>
          <w:sz w:val="24"/>
          <w:szCs w:val="24"/>
        </w:rPr>
        <w:tab/>
      </w:r>
      <w:r w:rsidRPr="00000E57">
        <w:rPr>
          <w:rFonts w:ascii="Times New Roman" w:hAnsi="Times New Roman" w:cs="Times New Roman"/>
          <w:sz w:val="24"/>
          <w:szCs w:val="24"/>
        </w:rPr>
        <w:tab/>
        <w:t xml:space="preserve">  </w:t>
      </w:r>
      <w:r w:rsidR="00573B01" w:rsidRPr="00000E57">
        <w:rPr>
          <w:rFonts w:ascii="Times New Roman" w:hAnsi="Times New Roman" w:cs="Times New Roman"/>
          <w:sz w:val="24"/>
          <w:szCs w:val="24"/>
        </w:rPr>
        <w:t xml:space="preserve">         </w:t>
      </w:r>
      <w:r w:rsidRPr="00000E57">
        <w:rPr>
          <w:rFonts w:ascii="Times New Roman" w:hAnsi="Times New Roman" w:cs="Times New Roman"/>
          <w:i/>
          <w:sz w:val="24"/>
          <w:szCs w:val="24"/>
        </w:rPr>
        <w:t>Grafik 5.</w:t>
      </w:r>
      <w:r w:rsidRPr="00000E57">
        <w:rPr>
          <w:rFonts w:ascii="Times New Roman" w:hAnsi="Times New Roman" w:cs="Times New Roman"/>
          <w:sz w:val="24"/>
          <w:szCs w:val="24"/>
        </w:rPr>
        <w:t xml:space="preserve"> Navike skidanja proteza tokom noći</w:t>
      </w:r>
    </w:p>
    <w:p w:rsidR="00FB7083" w:rsidRPr="00000E57" w:rsidRDefault="00E354FB"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3737610" cy="2350770"/>
            <wp:effectExtent l="19050" t="0" r="1524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63A6" w:rsidRPr="00000E57" w:rsidRDefault="00BC74D7" w:rsidP="00774471">
      <w:pPr>
        <w:jc w:val="both"/>
        <w:rPr>
          <w:rFonts w:ascii="Times New Roman" w:hAnsi="Times New Roman" w:cs="Times New Roman"/>
          <w:b/>
          <w:sz w:val="24"/>
          <w:szCs w:val="24"/>
        </w:rPr>
      </w:pPr>
      <w:r w:rsidRPr="00000E57">
        <w:rPr>
          <w:rFonts w:ascii="Times New Roman" w:hAnsi="Times New Roman" w:cs="Times New Roman"/>
          <w:b/>
          <w:sz w:val="24"/>
          <w:szCs w:val="24"/>
        </w:rPr>
        <w:lastRenderedPageBreak/>
        <w:t>Klasifikacija po dobi i spolu</w:t>
      </w:r>
    </w:p>
    <w:p w:rsidR="00E77E3B" w:rsidRPr="00000E57" w:rsidRDefault="003302AF" w:rsidP="00774471">
      <w:pPr>
        <w:jc w:val="both"/>
        <w:rPr>
          <w:rFonts w:ascii="Times New Roman" w:hAnsi="Times New Roman" w:cs="Times New Roman"/>
          <w:sz w:val="24"/>
          <w:szCs w:val="24"/>
        </w:rPr>
      </w:pPr>
      <w:r w:rsidRPr="00000E57">
        <w:rPr>
          <w:rFonts w:ascii="Times New Roman" w:hAnsi="Times New Roman" w:cs="Times New Roman"/>
          <w:sz w:val="24"/>
          <w:szCs w:val="24"/>
        </w:rPr>
        <w:t>Najveći broj pacijenata (25</w:t>
      </w:r>
      <w:r w:rsidR="00B90351" w:rsidRPr="00000E57">
        <w:rPr>
          <w:rFonts w:ascii="Times New Roman" w:hAnsi="Times New Roman" w:cs="Times New Roman"/>
          <w:sz w:val="24"/>
          <w:szCs w:val="24"/>
        </w:rPr>
        <w:t xml:space="preserve"> – 83.33%) je starija populacija, starija od 50 godina, a ostatak (5 – 16,66%) su populacija ljudi od 30-50 godina.</w:t>
      </w:r>
      <w:r w:rsidR="00E77E3B" w:rsidRPr="00000E57">
        <w:rPr>
          <w:rFonts w:ascii="Times New Roman" w:hAnsi="Times New Roman" w:cs="Times New Roman"/>
          <w:sz w:val="24"/>
          <w:szCs w:val="24"/>
        </w:rPr>
        <w:t xml:space="preserve"> Ma</w:t>
      </w:r>
      <w:r w:rsidR="00194F27" w:rsidRPr="00000E57">
        <w:rPr>
          <w:rFonts w:ascii="Times New Roman" w:hAnsi="Times New Roman" w:cs="Times New Roman"/>
          <w:sz w:val="24"/>
          <w:szCs w:val="24"/>
        </w:rPr>
        <w:t>n</w:t>
      </w:r>
      <w:r w:rsidR="00E77E3B" w:rsidRPr="00000E57">
        <w:rPr>
          <w:rFonts w:ascii="Times New Roman" w:hAnsi="Times New Roman" w:cs="Times New Roman"/>
          <w:sz w:val="24"/>
          <w:szCs w:val="24"/>
        </w:rPr>
        <w:t>ji broj ispitanika su muškarci (11 – 36.67%), a veći broj su žene (19 – 63.33%).</w:t>
      </w:r>
    </w:p>
    <w:p w:rsidR="0076544A" w:rsidRPr="00000E57" w:rsidRDefault="00AF2FE2" w:rsidP="00774471">
      <w:pPr>
        <w:jc w:val="both"/>
        <w:rPr>
          <w:rFonts w:ascii="Times New Roman" w:hAnsi="Times New Roman" w:cs="Times New Roman"/>
          <w:sz w:val="24"/>
          <w:szCs w:val="24"/>
        </w:rPr>
      </w:pPr>
      <w:r w:rsidRPr="00000E57">
        <w:rPr>
          <w:rFonts w:ascii="Times New Roman" w:hAnsi="Times New Roman" w:cs="Times New Roman"/>
          <w:sz w:val="24"/>
          <w:szCs w:val="24"/>
        </w:rPr>
        <w:t>Tabela 6. Dob i spol ispitanika</w:t>
      </w:r>
    </w:p>
    <w:tbl>
      <w:tblPr>
        <w:tblStyle w:val="LightShading-Accent5"/>
        <w:tblW w:w="8424" w:type="dxa"/>
        <w:tblLook w:val="04A0"/>
      </w:tblPr>
      <w:tblGrid>
        <w:gridCol w:w="3005"/>
        <w:gridCol w:w="407"/>
        <w:gridCol w:w="3461"/>
        <w:gridCol w:w="1551"/>
      </w:tblGrid>
      <w:tr w:rsidR="005408B2" w:rsidRPr="00000E57" w:rsidTr="009B29FE">
        <w:trPr>
          <w:cnfStyle w:val="1000000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p>
        </w:tc>
        <w:tc>
          <w:tcPr>
            <w:tcW w:w="3868" w:type="dxa"/>
            <w:gridSpan w:val="2"/>
            <w:noWrap/>
            <w:hideMark/>
          </w:tcPr>
          <w:p w:rsidR="005408B2" w:rsidRPr="00000E57" w:rsidRDefault="009B29FE" w:rsidP="00774471">
            <w:pPr>
              <w:jc w:val="both"/>
              <w:cnfStyle w:val="1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Dob ispitanika</w:t>
            </w:r>
          </w:p>
        </w:tc>
        <w:tc>
          <w:tcPr>
            <w:tcW w:w="1551" w:type="dxa"/>
            <w:noWrap/>
            <w:hideMark/>
          </w:tcPr>
          <w:p w:rsidR="005408B2" w:rsidRPr="00000E57" w:rsidRDefault="005408B2" w:rsidP="00774471">
            <w:pPr>
              <w:jc w:val="both"/>
              <w:cnfStyle w:val="100000000000"/>
              <w:rPr>
                <w:rFonts w:ascii="Times New Roman" w:hAnsi="Times New Roman" w:cs="Times New Roman"/>
                <w:color w:val="auto"/>
                <w:sz w:val="24"/>
                <w:szCs w:val="24"/>
              </w:rPr>
            </w:pPr>
          </w:p>
        </w:tc>
      </w:tr>
      <w:tr w:rsidR="005408B2" w:rsidRPr="00000E57" w:rsidTr="009B29FE">
        <w:trPr>
          <w:cnfStyle w:val="000000100000"/>
          <w:trHeight w:val="376"/>
        </w:trPr>
        <w:tc>
          <w:tcPr>
            <w:cnfStyle w:val="001000000000"/>
            <w:tcW w:w="3412" w:type="dxa"/>
            <w:gridSpan w:val="2"/>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30-50 godina</w:t>
            </w:r>
          </w:p>
        </w:tc>
        <w:tc>
          <w:tcPr>
            <w:tcW w:w="346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5</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16.67%</w:t>
            </w:r>
          </w:p>
        </w:tc>
      </w:tr>
      <w:tr w:rsidR="005408B2" w:rsidRPr="00000E57" w:rsidTr="009B29FE">
        <w:trPr>
          <w:trHeight w:val="376"/>
        </w:trPr>
        <w:tc>
          <w:tcPr>
            <w:cnfStyle w:val="001000000000"/>
            <w:tcW w:w="3412" w:type="dxa"/>
            <w:gridSpan w:val="2"/>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Stariji od 50 godina</w:t>
            </w:r>
          </w:p>
        </w:tc>
        <w:tc>
          <w:tcPr>
            <w:tcW w:w="346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25</w:t>
            </w:r>
          </w:p>
        </w:tc>
        <w:tc>
          <w:tcPr>
            <w:tcW w:w="155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83.33%</w:t>
            </w:r>
          </w:p>
        </w:tc>
      </w:tr>
      <w:tr w:rsidR="005408B2" w:rsidRPr="00000E57" w:rsidTr="009B29FE">
        <w:trPr>
          <w:cnfStyle w:val="0000001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p>
        </w:tc>
        <w:tc>
          <w:tcPr>
            <w:tcW w:w="3868" w:type="dxa"/>
            <w:gridSpan w:val="2"/>
            <w:noWrap/>
            <w:hideMark/>
          </w:tcPr>
          <w:p w:rsidR="005408B2" w:rsidRPr="00000E57" w:rsidRDefault="009B29FE" w:rsidP="00774471">
            <w:pPr>
              <w:jc w:val="both"/>
              <w:cnfStyle w:val="000000100000"/>
              <w:rPr>
                <w:rFonts w:ascii="Times New Roman" w:hAnsi="Times New Roman" w:cs="Times New Roman"/>
                <w:b/>
                <w:color w:val="auto"/>
                <w:sz w:val="24"/>
                <w:szCs w:val="24"/>
              </w:rPr>
            </w:pPr>
            <w:r w:rsidRPr="00000E57">
              <w:rPr>
                <w:rFonts w:ascii="Times New Roman" w:hAnsi="Times New Roman" w:cs="Times New Roman"/>
                <w:b/>
                <w:color w:val="auto"/>
                <w:sz w:val="24"/>
                <w:szCs w:val="24"/>
              </w:rPr>
              <w:t>Spol ispitanika</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p>
        </w:tc>
      </w:tr>
      <w:tr w:rsidR="005408B2" w:rsidRPr="00000E57" w:rsidTr="009B29FE">
        <w:trPr>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Muškarci</w:t>
            </w:r>
          </w:p>
        </w:tc>
        <w:tc>
          <w:tcPr>
            <w:tcW w:w="407" w:type="dxa"/>
            <w:noWrap/>
            <w:hideMark/>
          </w:tcPr>
          <w:p w:rsidR="005408B2" w:rsidRPr="00000E57" w:rsidRDefault="005408B2" w:rsidP="00774471">
            <w:pPr>
              <w:jc w:val="both"/>
              <w:cnfStyle w:val="000000000000"/>
              <w:rPr>
                <w:rFonts w:ascii="Times New Roman" w:hAnsi="Times New Roman" w:cs="Times New Roman"/>
                <w:color w:val="auto"/>
                <w:sz w:val="24"/>
                <w:szCs w:val="24"/>
              </w:rPr>
            </w:pPr>
          </w:p>
        </w:tc>
        <w:tc>
          <w:tcPr>
            <w:tcW w:w="346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11</w:t>
            </w:r>
          </w:p>
        </w:tc>
        <w:tc>
          <w:tcPr>
            <w:tcW w:w="1551" w:type="dxa"/>
            <w:noWrap/>
            <w:hideMark/>
          </w:tcPr>
          <w:p w:rsidR="005408B2" w:rsidRPr="00000E57" w:rsidRDefault="005408B2" w:rsidP="00774471">
            <w:pPr>
              <w:jc w:val="both"/>
              <w:cnfStyle w:val="000000000000"/>
              <w:rPr>
                <w:rFonts w:ascii="Times New Roman" w:hAnsi="Times New Roman" w:cs="Times New Roman"/>
                <w:color w:val="auto"/>
                <w:sz w:val="24"/>
                <w:szCs w:val="24"/>
              </w:rPr>
            </w:pPr>
            <w:r w:rsidRPr="00000E57">
              <w:rPr>
                <w:rFonts w:ascii="Times New Roman" w:hAnsi="Times New Roman" w:cs="Times New Roman"/>
                <w:color w:val="auto"/>
                <w:sz w:val="24"/>
                <w:szCs w:val="24"/>
              </w:rPr>
              <w:t>36.67%</w:t>
            </w:r>
          </w:p>
        </w:tc>
      </w:tr>
      <w:tr w:rsidR="009B29FE" w:rsidRPr="00000E57" w:rsidTr="009B29FE">
        <w:trPr>
          <w:cnfStyle w:val="000000100000"/>
          <w:trHeight w:val="376"/>
        </w:trPr>
        <w:tc>
          <w:tcPr>
            <w:cnfStyle w:val="001000000000"/>
            <w:tcW w:w="3005" w:type="dxa"/>
            <w:noWrap/>
            <w:hideMark/>
          </w:tcPr>
          <w:p w:rsidR="005408B2" w:rsidRPr="00000E57" w:rsidRDefault="005408B2" w:rsidP="00774471">
            <w:pPr>
              <w:jc w:val="both"/>
              <w:rPr>
                <w:rFonts w:ascii="Times New Roman" w:hAnsi="Times New Roman" w:cs="Times New Roman"/>
                <w:color w:val="auto"/>
                <w:sz w:val="24"/>
                <w:szCs w:val="24"/>
              </w:rPr>
            </w:pPr>
            <w:r w:rsidRPr="00000E57">
              <w:rPr>
                <w:rFonts w:ascii="Times New Roman" w:hAnsi="Times New Roman" w:cs="Times New Roman"/>
                <w:color w:val="auto"/>
                <w:sz w:val="24"/>
                <w:szCs w:val="24"/>
              </w:rPr>
              <w:t>Žene</w:t>
            </w:r>
          </w:p>
        </w:tc>
        <w:tc>
          <w:tcPr>
            <w:tcW w:w="407" w:type="dxa"/>
            <w:noWrap/>
            <w:hideMark/>
          </w:tcPr>
          <w:p w:rsidR="005408B2" w:rsidRPr="00000E57" w:rsidRDefault="005408B2" w:rsidP="00774471">
            <w:pPr>
              <w:jc w:val="both"/>
              <w:cnfStyle w:val="000000100000"/>
              <w:rPr>
                <w:rFonts w:ascii="Times New Roman" w:hAnsi="Times New Roman" w:cs="Times New Roman"/>
                <w:color w:val="auto"/>
                <w:sz w:val="24"/>
                <w:szCs w:val="24"/>
              </w:rPr>
            </w:pPr>
          </w:p>
        </w:tc>
        <w:tc>
          <w:tcPr>
            <w:tcW w:w="346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19</w:t>
            </w:r>
          </w:p>
        </w:tc>
        <w:tc>
          <w:tcPr>
            <w:tcW w:w="1551" w:type="dxa"/>
            <w:noWrap/>
            <w:hideMark/>
          </w:tcPr>
          <w:p w:rsidR="005408B2" w:rsidRPr="00000E57" w:rsidRDefault="005408B2" w:rsidP="00774471">
            <w:pPr>
              <w:jc w:val="both"/>
              <w:cnfStyle w:val="000000100000"/>
              <w:rPr>
                <w:rFonts w:ascii="Times New Roman" w:hAnsi="Times New Roman" w:cs="Times New Roman"/>
                <w:color w:val="auto"/>
                <w:sz w:val="24"/>
                <w:szCs w:val="24"/>
              </w:rPr>
            </w:pPr>
            <w:r w:rsidRPr="00000E57">
              <w:rPr>
                <w:rFonts w:ascii="Times New Roman" w:hAnsi="Times New Roman" w:cs="Times New Roman"/>
                <w:color w:val="auto"/>
                <w:sz w:val="24"/>
                <w:szCs w:val="24"/>
              </w:rPr>
              <w:t>63.33%</w:t>
            </w:r>
          </w:p>
        </w:tc>
      </w:tr>
    </w:tbl>
    <w:p w:rsidR="00AF38BD" w:rsidRDefault="00AF38BD" w:rsidP="00774471">
      <w:pPr>
        <w:jc w:val="both"/>
        <w:rPr>
          <w:rFonts w:ascii="Times New Roman" w:hAnsi="Times New Roman" w:cs="Times New Roman"/>
          <w:sz w:val="24"/>
          <w:szCs w:val="24"/>
        </w:rPr>
      </w:pPr>
    </w:p>
    <w:p w:rsidR="00AF38BD" w:rsidRDefault="00AF38BD" w:rsidP="00774471">
      <w:pPr>
        <w:jc w:val="both"/>
        <w:rPr>
          <w:rFonts w:ascii="Times New Roman" w:hAnsi="Times New Roman" w:cs="Times New Roman"/>
          <w:sz w:val="24"/>
          <w:szCs w:val="24"/>
        </w:rPr>
      </w:pPr>
      <w:r w:rsidRPr="00AF38BD">
        <w:rPr>
          <w:rFonts w:ascii="Times New Roman" w:hAnsi="Times New Roman" w:cs="Times New Roman"/>
          <w:sz w:val="24"/>
          <w:szCs w:val="24"/>
        </w:rPr>
        <w:t>Grafik 6. Dob i spol ispitanika</w:t>
      </w:r>
    </w:p>
    <w:p w:rsidR="00E77E3B" w:rsidRPr="00000E57" w:rsidRDefault="00A233A4" w:rsidP="00774471">
      <w:pPr>
        <w:jc w:val="both"/>
        <w:rPr>
          <w:rFonts w:ascii="Times New Roman" w:hAnsi="Times New Roman" w:cs="Times New Roman"/>
          <w:sz w:val="24"/>
          <w:szCs w:val="24"/>
        </w:rPr>
      </w:pPr>
      <w:r w:rsidRPr="00000E57">
        <w:rPr>
          <w:rFonts w:ascii="Times New Roman" w:hAnsi="Times New Roman" w:cs="Times New Roman"/>
          <w:noProof/>
          <w:sz w:val="24"/>
          <w:szCs w:val="24"/>
          <w:lang w:eastAsia="hr-HR"/>
        </w:rPr>
        <w:drawing>
          <wp:inline distT="0" distB="0" distL="0" distR="0">
            <wp:extent cx="2834640" cy="2270760"/>
            <wp:effectExtent l="19050" t="0" r="22860" b="0"/>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000E57">
        <w:rPr>
          <w:rFonts w:ascii="Times New Roman" w:hAnsi="Times New Roman" w:cs="Times New Roman"/>
          <w:noProof/>
          <w:sz w:val="24"/>
          <w:szCs w:val="24"/>
          <w:lang w:eastAsia="hr-HR"/>
        </w:rPr>
        <w:drawing>
          <wp:inline distT="0" distB="0" distL="0" distR="0">
            <wp:extent cx="2830830" cy="2255520"/>
            <wp:effectExtent l="19050" t="0" r="26670" b="0"/>
            <wp:docPr id="1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763A6" w:rsidRPr="00000E57" w:rsidRDefault="000763A6" w:rsidP="00774471">
      <w:pPr>
        <w:pStyle w:val="Heading1"/>
        <w:jc w:val="both"/>
        <w:rPr>
          <w:rFonts w:ascii="Times New Roman" w:hAnsi="Times New Roman" w:cs="Times New Roman"/>
          <w:color w:val="auto"/>
        </w:rPr>
      </w:pPr>
      <w:r w:rsidRPr="00000E57">
        <w:rPr>
          <w:rFonts w:ascii="Times New Roman" w:hAnsi="Times New Roman" w:cs="Times New Roman"/>
          <w:color w:val="auto"/>
        </w:rPr>
        <w:t>Diskusija</w:t>
      </w:r>
    </w:p>
    <w:p w:rsidR="000763A6" w:rsidRPr="00000E57" w:rsidRDefault="000763A6" w:rsidP="00774471">
      <w:pPr>
        <w:jc w:val="both"/>
        <w:rPr>
          <w:rFonts w:ascii="Times New Roman" w:hAnsi="Times New Roman" w:cs="Times New Roman"/>
          <w:sz w:val="24"/>
          <w:szCs w:val="24"/>
        </w:rPr>
      </w:pPr>
    </w:p>
    <w:p w:rsidR="006D62AA"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Analiza rezultata ukazuje na kompleksnu vezu između različitih faktora i </w:t>
      </w:r>
      <w:r w:rsidR="006D62AA" w:rsidRPr="00000E57">
        <w:rPr>
          <w:rFonts w:ascii="Times New Roman" w:hAnsi="Times New Roman" w:cs="Times New Roman"/>
          <w:sz w:val="24"/>
          <w:szCs w:val="24"/>
        </w:rPr>
        <w:t xml:space="preserve">čistoće i </w:t>
      </w:r>
      <w:r w:rsidRPr="00000E57">
        <w:rPr>
          <w:rFonts w:ascii="Times New Roman" w:hAnsi="Times New Roman" w:cs="Times New Roman"/>
          <w:sz w:val="24"/>
          <w:szCs w:val="24"/>
        </w:rPr>
        <w:t xml:space="preserve">stepena istrošenosti dentalnih proteza. </w:t>
      </w:r>
    </w:p>
    <w:p w:rsidR="006D62AA" w:rsidRPr="00000E57" w:rsidRDefault="006D62AA"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Prema našim rezultatima, nijedan od pacijenata </w:t>
      </w:r>
      <w:r w:rsidR="00F82F88" w:rsidRPr="00000E57">
        <w:rPr>
          <w:rFonts w:ascii="Times New Roman" w:hAnsi="Times New Roman" w:cs="Times New Roman"/>
          <w:sz w:val="24"/>
          <w:szCs w:val="24"/>
        </w:rPr>
        <w:t>ne pokazuje</w:t>
      </w:r>
      <w:r w:rsidRPr="00000E57">
        <w:rPr>
          <w:rFonts w:ascii="Times New Roman" w:hAnsi="Times New Roman" w:cs="Times New Roman"/>
          <w:sz w:val="24"/>
          <w:szCs w:val="24"/>
        </w:rPr>
        <w:t xml:space="preserve"> potpuno odsustvo nečistoća na svojim protezama</w:t>
      </w:r>
      <w:r w:rsidR="00F82F88" w:rsidRPr="00000E57">
        <w:rPr>
          <w:rFonts w:ascii="Times New Roman" w:hAnsi="Times New Roman" w:cs="Times New Roman"/>
          <w:sz w:val="24"/>
          <w:szCs w:val="24"/>
        </w:rPr>
        <w:t>, a n</w:t>
      </w:r>
      <w:r w:rsidRPr="00000E57">
        <w:rPr>
          <w:rFonts w:ascii="Times New Roman" w:hAnsi="Times New Roman" w:cs="Times New Roman"/>
          <w:sz w:val="24"/>
          <w:szCs w:val="24"/>
        </w:rPr>
        <w:t xml:space="preserve">ajveći </w:t>
      </w:r>
      <w:r w:rsidR="00F82F88" w:rsidRPr="00000E57">
        <w:rPr>
          <w:rFonts w:ascii="Times New Roman" w:hAnsi="Times New Roman" w:cs="Times New Roman"/>
          <w:sz w:val="24"/>
          <w:szCs w:val="24"/>
        </w:rPr>
        <w:t>dio ispitanika ima umjerenu količinu nečistoća na protezama, što ukazuje na potrebu za boljom edukacijom pacijenata o pravilnom održavanju higijene proteza. Istraživanje iz 2022 ukazuje na smanjenu svijest i želju pacijenata za svakodnevnim čišćenjem proteza</w:t>
      </w:r>
      <w:r w:rsidR="00F82F88" w:rsidRPr="00F36E54">
        <w:rPr>
          <w:rFonts w:ascii="Times New Roman" w:hAnsi="Times New Roman" w:cs="Times New Roman"/>
          <w:sz w:val="24"/>
          <w:szCs w:val="24"/>
        </w:rPr>
        <w:t>10</w:t>
      </w:r>
      <w:r w:rsidR="00F82F88" w:rsidRPr="00000E57">
        <w:rPr>
          <w:rFonts w:ascii="Times New Roman" w:hAnsi="Times New Roman" w:cs="Times New Roman"/>
          <w:sz w:val="24"/>
          <w:szCs w:val="24"/>
        </w:rPr>
        <w:t xml:space="preserve">. Rezultati istraživanja autora </w:t>
      </w:r>
      <w:r w:rsidR="00F82F88" w:rsidRPr="00000E57">
        <w:rPr>
          <w:rFonts w:ascii="Times New Roman" w:hAnsi="Times New Roman" w:cs="Times New Roman"/>
          <w:i/>
          <w:sz w:val="24"/>
          <w:szCs w:val="24"/>
        </w:rPr>
        <w:t xml:space="preserve">Rathi </w:t>
      </w:r>
      <w:r w:rsidR="00F82F88" w:rsidRPr="00000E57">
        <w:rPr>
          <w:rFonts w:ascii="Times New Roman" w:hAnsi="Times New Roman" w:cs="Times New Roman"/>
          <w:sz w:val="24"/>
          <w:szCs w:val="24"/>
        </w:rPr>
        <w:t xml:space="preserve">et al. </w:t>
      </w:r>
      <w:r w:rsidR="00D10E0A" w:rsidRPr="00000E57">
        <w:rPr>
          <w:rFonts w:ascii="Times New Roman" w:hAnsi="Times New Roman" w:cs="Times New Roman"/>
          <w:sz w:val="24"/>
          <w:szCs w:val="24"/>
        </w:rPr>
        <w:t>po</w:t>
      </w:r>
      <w:r w:rsidR="00F82F88" w:rsidRPr="00000E57">
        <w:rPr>
          <w:rFonts w:ascii="Times New Roman" w:hAnsi="Times New Roman" w:cs="Times New Roman"/>
          <w:sz w:val="24"/>
          <w:szCs w:val="24"/>
        </w:rPr>
        <w:t>kazuju nedovoljno znanje i educiranost pacijenata nosilaca proteza o njihovom pravilnom održavanju</w:t>
      </w:r>
      <w:r w:rsidR="006A7C6A" w:rsidRPr="00000E57">
        <w:rPr>
          <w:rFonts w:ascii="Times New Roman" w:hAnsi="Times New Roman" w:cs="Times New Roman"/>
          <w:sz w:val="24"/>
          <w:szCs w:val="24"/>
        </w:rPr>
        <w:t xml:space="preserve">. Sa starenjem, mnogi gerijatrijski pacijenti doživljavaju smanjenje sposobnosti finih motoričkih pokreta, što ih čini manje </w:t>
      </w:r>
      <w:r w:rsidR="006A7C6A" w:rsidRPr="00000E57">
        <w:rPr>
          <w:rFonts w:ascii="Times New Roman" w:hAnsi="Times New Roman" w:cs="Times New Roman"/>
          <w:sz w:val="24"/>
          <w:szCs w:val="24"/>
        </w:rPr>
        <w:lastRenderedPageBreak/>
        <w:t>sposobnim za obavljanje različitih aktivnosti, uključujući i održavanje proteza, što dovodi do manje efikasnog održavanja higijene proteza</w:t>
      </w:r>
      <w:r w:rsidR="006A7C6A" w:rsidRPr="00F36E54">
        <w:rPr>
          <w:rFonts w:ascii="Times New Roman" w:hAnsi="Times New Roman" w:cs="Times New Roman"/>
          <w:sz w:val="24"/>
          <w:szCs w:val="24"/>
        </w:rPr>
        <w:t>11</w:t>
      </w:r>
      <w:r w:rsidR="006A7C6A" w:rsidRPr="00000E57">
        <w:rPr>
          <w:rFonts w:ascii="Times New Roman" w:hAnsi="Times New Roman" w:cs="Times New Roman"/>
          <w:sz w:val="24"/>
          <w:szCs w:val="24"/>
        </w:rPr>
        <w:t>.</w:t>
      </w:r>
    </w:p>
    <w:p w:rsidR="00055300"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Prisustvo fiksnih nadoknada u suprotnoj vilici može povećati pritisak na proteze tokom žvakanja, posebno ako su opterećenja neravnom</w:t>
      </w:r>
      <w:r w:rsidR="007D3781" w:rsidRPr="00000E57">
        <w:rPr>
          <w:rFonts w:ascii="Times New Roman" w:hAnsi="Times New Roman" w:cs="Times New Roman"/>
          <w:sz w:val="24"/>
          <w:szCs w:val="24"/>
        </w:rPr>
        <w:t xml:space="preserve">jerno raspoređena. </w:t>
      </w:r>
      <w:r w:rsidRPr="00000E57">
        <w:rPr>
          <w:rFonts w:ascii="Times New Roman" w:hAnsi="Times New Roman" w:cs="Times New Roman"/>
          <w:sz w:val="24"/>
          <w:szCs w:val="24"/>
        </w:rPr>
        <w:t>Ovo istraživanje potvrđuje važnost praćenja stanja proteza kod pacijenata koji nose fiksne nadoknade kako bi se na vr</w:t>
      </w:r>
      <w:r w:rsidR="007D3781" w:rsidRPr="00000E57">
        <w:rPr>
          <w:rFonts w:ascii="Times New Roman" w:hAnsi="Times New Roman" w:cs="Times New Roman"/>
          <w:sz w:val="24"/>
          <w:szCs w:val="24"/>
        </w:rPr>
        <w:t>ijeme spriječila dalja oštećenja</w:t>
      </w:r>
      <w:r w:rsidR="00DF1CD7" w:rsidRPr="00F36E54">
        <w:rPr>
          <w:rFonts w:ascii="Times New Roman" w:hAnsi="Times New Roman" w:cs="Times New Roman"/>
          <w:sz w:val="24"/>
          <w:szCs w:val="24"/>
        </w:rPr>
        <w:t>12</w:t>
      </w:r>
      <w:r w:rsidR="00055300" w:rsidRPr="00000E57">
        <w:rPr>
          <w:rFonts w:ascii="Times New Roman" w:hAnsi="Times New Roman" w:cs="Times New Roman"/>
          <w:sz w:val="24"/>
          <w:szCs w:val="24"/>
        </w:rPr>
        <w:t>. Navike skidanja proteza tokom noći takođe su pokazale značajan uticaj na stepen istrošenosti proteza.</w:t>
      </w:r>
      <w:r w:rsidR="00BD2C80" w:rsidRPr="00000E57">
        <w:rPr>
          <w:rFonts w:ascii="Times New Roman" w:hAnsi="Times New Roman" w:cs="Times New Roman"/>
          <w:sz w:val="24"/>
          <w:szCs w:val="24"/>
        </w:rPr>
        <w:t xml:space="preserve"> Veći broj pacijenata </w:t>
      </w:r>
      <w:r w:rsidR="00611834" w:rsidRPr="00000E57">
        <w:rPr>
          <w:rFonts w:ascii="Times New Roman" w:hAnsi="Times New Roman" w:cs="Times New Roman"/>
          <w:sz w:val="24"/>
          <w:szCs w:val="24"/>
        </w:rPr>
        <w:t>iz našeg istraž</w:t>
      </w:r>
      <w:r w:rsidR="00B05E6B" w:rsidRPr="00000E57">
        <w:rPr>
          <w:rFonts w:ascii="Times New Roman" w:hAnsi="Times New Roman" w:cs="Times New Roman"/>
          <w:sz w:val="24"/>
          <w:szCs w:val="24"/>
        </w:rPr>
        <w:t xml:space="preserve">ivanja </w:t>
      </w:r>
      <w:r w:rsidR="00BD2C80" w:rsidRPr="00000E57">
        <w:rPr>
          <w:rFonts w:ascii="Times New Roman" w:hAnsi="Times New Roman" w:cs="Times New Roman"/>
          <w:sz w:val="24"/>
          <w:szCs w:val="24"/>
        </w:rPr>
        <w:t xml:space="preserve">ne skida proteze tokom noći, a istraživanje autora </w:t>
      </w:r>
      <w:r w:rsidR="00BD2C80" w:rsidRPr="00000E57">
        <w:rPr>
          <w:rFonts w:ascii="Times New Roman" w:hAnsi="Times New Roman" w:cs="Times New Roman"/>
          <w:i/>
          <w:sz w:val="24"/>
          <w:szCs w:val="24"/>
        </w:rPr>
        <w:t>Chaulagain</w:t>
      </w:r>
      <w:r w:rsidR="00BD2C80" w:rsidRPr="00000E57">
        <w:rPr>
          <w:rFonts w:ascii="Times New Roman" w:hAnsi="Times New Roman" w:cs="Times New Roman"/>
          <w:sz w:val="24"/>
          <w:szCs w:val="24"/>
        </w:rPr>
        <w:t xml:space="preserve"> et al</w:t>
      </w:r>
      <w:r w:rsidR="00BD2C80" w:rsidRPr="00000E57">
        <w:rPr>
          <w:rFonts w:ascii="Times New Roman" w:hAnsi="Times New Roman" w:cs="Times New Roman"/>
          <w:i/>
          <w:sz w:val="24"/>
          <w:szCs w:val="24"/>
        </w:rPr>
        <w:t>.</w:t>
      </w:r>
      <w:r w:rsidR="00BD2C80" w:rsidRPr="00000E57">
        <w:rPr>
          <w:rFonts w:ascii="Times New Roman" w:hAnsi="Times New Roman" w:cs="Times New Roman"/>
          <w:sz w:val="24"/>
          <w:szCs w:val="24"/>
        </w:rPr>
        <w:t xml:space="preserve"> </w:t>
      </w:r>
      <w:r w:rsidR="00B05E6B" w:rsidRPr="00000E57">
        <w:rPr>
          <w:rFonts w:ascii="Times New Roman" w:hAnsi="Times New Roman" w:cs="Times New Roman"/>
          <w:sz w:val="24"/>
          <w:szCs w:val="24"/>
        </w:rPr>
        <w:t>p</w:t>
      </w:r>
      <w:r w:rsidR="00D654DE" w:rsidRPr="00000E57">
        <w:rPr>
          <w:rFonts w:ascii="Times New Roman" w:hAnsi="Times New Roman" w:cs="Times New Roman"/>
          <w:sz w:val="24"/>
          <w:szCs w:val="24"/>
        </w:rPr>
        <w:t>okazuje da su nosioci proteza</w:t>
      </w:r>
      <w:r w:rsidR="00BD2C80" w:rsidRPr="00000E57">
        <w:rPr>
          <w:rFonts w:ascii="Times New Roman" w:hAnsi="Times New Roman" w:cs="Times New Roman"/>
          <w:sz w:val="24"/>
          <w:szCs w:val="24"/>
        </w:rPr>
        <w:t xml:space="preserve"> uglavnom stariji pacijenti koji proteze nose i dok spavaju</w:t>
      </w:r>
      <w:r w:rsidR="00273D50" w:rsidRPr="00000E57">
        <w:rPr>
          <w:rFonts w:ascii="Times New Roman" w:hAnsi="Times New Roman" w:cs="Times New Roman"/>
          <w:sz w:val="24"/>
          <w:szCs w:val="24"/>
          <w:vertAlign w:val="superscript"/>
        </w:rPr>
        <w:t>5</w:t>
      </w:r>
      <w:r w:rsidR="00BD2C80" w:rsidRPr="00000E57">
        <w:rPr>
          <w:rFonts w:ascii="Times New Roman" w:hAnsi="Times New Roman" w:cs="Times New Roman"/>
          <w:sz w:val="24"/>
          <w:szCs w:val="24"/>
        </w:rPr>
        <w:t>.</w:t>
      </w:r>
      <w:r w:rsidR="00055300" w:rsidRPr="00000E57">
        <w:rPr>
          <w:rFonts w:ascii="Times New Roman" w:hAnsi="Times New Roman" w:cs="Times New Roman"/>
          <w:sz w:val="24"/>
          <w:szCs w:val="24"/>
        </w:rPr>
        <w:t xml:space="preserve"> Pacijenti koji skidaju proteze tokom noći mogu imati manje problema sa istrošenošću jer se proteze ne koriste tokom perioda mirovanja, što smanjuje njihovu izloženost potencijalno oštećujućim silama. Ovo ukazuje na važnost edukacije pacijenata o pravilnoj upotrebi i održavanju proteza kako bi se smanjila istrošenost</w:t>
      </w:r>
      <w:r w:rsidR="006D62AA" w:rsidRPr="00000E57">
        <w:rPr>
          <w:rFonts w:ascii="Times New Roman" w:hAnsi="Times New Roman" w:cs="Times New Roman"/>
          <w:sz w:val="24"/>
          <w:szCs w:val="24"/>
        </w:rPr>
        <w:t xml:space="preserve">. </w:t>
      </w:r>
      <w:r w:rsidR="00F82F88" w:rsidRPr="00F36E54">
        <w:rPr>
          <w:rFonts w:ascii="Times New Roman" w:hAnsi="Times New Roman" w:cs="Times New Roman"/>
          <w:sz w:val="24"/>
          <w:szCs w:val="24"/>
        </w:rPr>
        <w:t>13</w:t>
      </w:r>
      <w:r w:rsidR="006B4A78" w:rsidRPr="00F36E54">
        <w:rPr>
          <w:rFonts w:ascii="Times New Roman" w:hAnsi="Times New Roman" w:cs="Times New Roman"/>
          <w:sz w:val="24"/>
          <w:szCs w:val="24"/>
        </w:rPr>
        <w:t>,14</w:t>
      </w:r>
      <w:r w:rsidR="00055300" w:rsidRPr="00000E57">
        <w:rPr>
          <w:rFonts w:ascii="Times New Roman" w:hAnsi="Times New Roman" w:cs="Times New Roman"/>
          <w:sz w:val="24"/>
          <w:szCs w:val="24"/>
        </w:rPr>
        <w:t>.</w:t>
      </w:r>
      <w:r w:rsidR="006D62AA" w:rsidRPr="00000E57">
        <w:rPr>
          <w:rFonts w:ascii="Times New Roman" w:hAnsi="Times New Roman" w:cs="Times New Roman"/>
          <w:sz w:val="24"/>
          <w:szCs w:val="24"/>
        </w:rPr>
        <w:t xml:space="preserve"> </w:t>
      </w:r>
    </w:p>
    <w:p w:rsidR="00D822C4"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Starije p</w:t>
      </w:r>
      <w:r w:rsidR="007D3781" w:rsidRPr="00000E57">
        <w:rPr>
          <w:rFonts w:ascii="Times New Roman" w:hAnsi="Times New Roman" w:cs="Times New Roman"/>
          <w:sz w:val="24"/>
          <w:szCs w:val="24"/>
        </w:rPr>
        <w:t>roteze, sa dužim periodom korišt</w:t>
      </w:r>
      <w:r w:rsidRPr="00000E57">
        <w:rPr>
          <w:rFonts w:ascii="Times New Roman" w:hAnsi="Times New Roman" w:cs="Times New Roman"/>
          <w:sz w:val="24"/>
          <w:szCs w:val="24"/>
        </w:rPr>
        <w:t>enja, često pokazuju veći stepen istrošenosti. Ovo može biti rezultat prom</w:t>
      </w:r>
      <w:r w:rsidR="00BD6344" w:rsidRPr="00000E57">
        <w:rPr>
          <w:rFonts w:ascii="Times New Roman" w:hAnsi="Times New Roman" w:cs="Times New Roman"/>
          <w:sz w:val="24"/>
          <w:szCs w:val="24"/>
        </w:rPr>
        <w:t xml:space="preserve">jena u </w:t>
      </w:r>
      <w:r w:rsidR="00FD45E4" w:rsidRPr="00000E57">
        <w:rPr>
          <w:rFonts w:ascii="Times New Roman" w:hAnsi="Times New Roman" w:cs="Times New Roman"/>
          <w:sz w:val="24"/>
          <w:szCs w:val="24"/>
        </w:rPr>
        <w:t>anatomiji usne šupljine i alveo</w:t>
      </w:r>
      <w:r w:rsidR="00BD6344" w:rsidRPr="00000E57">
        <w:rPr>
          <w:rFonts w:ascii="Times New Roman" w:hAnsi="Times New Roman" w:cs="Times New Roman"/>
          <w:sz w:val="24"/>
          <w:szCs w:val="24"/>
        </w:rPr>
        <w:t>l</w:t>
      </w:r>
      <w:r w:rsidR="00FD45E4" w:rsidRPr="00000E57">
        <w:rPr>
          <w:rFonts w:ascii="Times New Roman" w:hAnsi="Times New Roman" w:cs="Times New Roman"/>
          <w:sz w:val="24"/>
          <w:szCs w:val="24"/>
        </w:rPr>
        <w:t>a</w:t>
      </w:r>
      <w:r w:rsidR="00BD6344" w:rsidRPr="00000E57">
        <w:rPr>
          <w:rFonts w:ascii="Times New Roman" w:hAnsi="Times New Roman" w:cs="Times New Roman"/>
          <w:sz w:val="24"/>
          <w:szCs w:val="24"/>
        </w:rPr>
        <w:t>rnog grebena</w:t>
      </w:r>
      <w:r w:rsidRPr="00000E57">
        <w:rPr>
          <w:rFonts w:ascii="Times New Roman" w:hAnsi="Times New Roman" w:cs="Times New Roman"/>
          <w:sz w:val="24"/>
          <w:szCs w:val="24"/>
        </w:rPr>
        <w:t xml:space="preserve"> tokom vremena</w:t>
      </w:r>
      <w:r w:rsidR="00BD6344" w:rsidRPr="00000E57">
        <w:rPr>
          <w:rFonts w:ascii="Times New Roman" w:hAnsi="Times New Roman" w:cs="Times New Roman"/>
          <w:sz w:val="24"/>
          <w:szCs w:val="24"/>
        </w:rPr>
        <w:t>, kao i prirodnog</w:t>
      </w:r>
      <w:r w:rsidR="002E7556" w:rsidRPr="00000E57">
        <w:rPr>
          <w:rFonts w:ascii="Times New Roman" w:hAnsi="Times New Roman" w:cs="Times New Roman"/>
          <w:sz w:val="24"/>
          <w:szCs w:val="24"/>
        </w:rPr>
        <w:t xml:space="preserve"> trošenja materijala (akrilata)</w:t>
      </w:r>
      <w:r w:rsidR="00503965" w:rsidRPr="00000E57">
        <w:rPr>
          <w:rFonts w:ascii="Times New Roman" w:hAnsi="Times New Roman" w:cs="Times New Roman"/>
          <w:sz w:val="24"/>
          <w:szCs w:val="24"/>
        </w:rPr>
        <w:t xml:space="preserve"> </w:t>
      </w:r>
      <w:r w:rsidR="006B4A78" w:rsidRPr="00F36E54">
        <w:rPr>
          <w:rFonts w:ascii="Times New Roman" w:hAnsi="Times New Roman" w:cs="Times New Roman"/>
          <w:sz w:val="24"/>
          <w:szCs w:val="24"/>
        </w:rPr>
        <w:t>14</w:t>
      </w:r>
      <w:r w:rsidRPr="00000E57">
        <w:rPr>
          <w:rFonts w:ascii="Times New Roman" w:hAnsi="Times New Roman" w:cs="Times New Roman"/>
          <w:sz w:val="24"/>
          <w:szCs w:val="24"/>
        </w:rPr>
        <w:t xml:space="preserve">. </w:t>
      </w:r>
    </w:p>
    <w:p w:rsidR="00E054D2"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Kada su u pitanju demografski faktori, rezultati su pokazali razlike u stepenu istrošenosti proteza među različitim dobima i polovima ispitanika. Mlađi pacijenti često imaju manje problema sa istrošenošću proteza, dok stariji pacijenti često pokazuju veći stepen istrošenosti, </w:t>
      </w:r>
      <w:r w:rsidR="00FD45E4" w:rsidRPr="00000E57">
        <w:rPr>
          <w:rFonts w:ascii="Times New Roman" w:hAnsi="Times New Roman" w:cs="Times New Roman"/>
          <w:sz w:val="24"/>
          <w:szCs w:val="24"/>
        </w:rPr>
        <w:t>uslje</w:t>
      </w:r>
      <w:r w:rsidR="002A616D" w:rsidRPr="00000E57">
        <w:rPr>
          <w:rFonts w:ascii="Times New Roman" w:hAnsi="Times New Roman" w:cs="Times New Roman"/>
          <w:sz w:val="24"/>
          <w:szCs w:val="24"/>
        </w:rPr>
        <w:t xml:space="preserve">d </w:t>
      </w:r>
      <w:r w:rsidRPr="00000E57">
        <w:rPr>
          <w:rFonts w:ascii="Times New Roman" w:hAnsi="Times New Roman" w:cs="Times New Roman"/>
          <w:sz w:val="24"/>
          <w:szCs w:val="24"/>
        </w:rPr>
        <w:t>dužeg perioda korišćenja i prirodnih prom</w:t>
      </w:r>
      <w:r w:rsidR="00496BAD" w:rsidRPr="00000E57">
        <w:rPr>
          <w:rFonts w:ascii="Times New Roman" w:hAnsi="Times New Roman" w:cs="Times New Roman"/>
          <w:sz w:val="24"/>
          <w:szCs w:val="24"/>
        </w:rPr>
        <w:t>j</w:t>
      </w:r>
      <w:r w:rsidRPr="00000E57">
        <w:rPr>
          <w:rFonts w:ascii="Times New Roman" w:hAnsi="Times New Roman" w:cs="Times New Roman"/>
          <w:sz w:val="24"/>
          <w:szCs w:val="24"/>
        </w:rPr>
        <w:t>ena u ustima. Takođe, razlike u istrošenosti proteza između muškaraca i žena mogu biti posl</w:t>
      </w:r>
      <w:r w:rsidR="00FD45E4" w:rsidRPr="00000E57">
        <w:rPr>
          <w:rFonts w:ascii="Times New Roman" w:hAnsi="Times New Roman" w:cs="Times New Roman"/>
          <w:sz w:val="24"/>
          <w:szCs w:val="24"/>
        </w:rPr>
        <w:t>j</w:t>
      </w:r>
      <w:r w:rsidRPr="00000E57">
        <w:rPr>
          <w:rFonts w:ascii="Times New Roman" w:hAnsi="Times New Roman" w:cs="Times New Roman"/>
          <w:sz w:val="24"/>
          <w:szCs w:val="24"/>
        </w:rPr>
        <w:t>edica razlika u navikama održavanja oralne higijene ili žvakanja hrane</w:t>
      </w:r>
      <w:r w:rsidR="00503965" w:rsidRPr="00000E57">
        <w:rPr>
          <w:rFonts w:ascii="Times New Roman" w:hAnsi="Times New Roman" w:cs="Times New Roman"/>
          <w:sz w:val="24"/>
          <w:szCs w:val="24"/>
        </w:rPr>
        <w:t xml:space="preserve"> </w:t>
      </w:r>
      <w:r w:rsidR="00F82F88" w:rsidRPr="00F36E54">
        <w:rPr>
          <w:rFonts w:ascii="Times New Roman" w:hAnsi="Times New Roman" w:cs="Times New Roman"/>
          <w:sz w:val="24"/>
          <w:szCs w:val="24"/>
        </w:rPr>
        <w:t>1</w:t>
      </w:r>
      <w:r w:rsidR="006B4A78" w:rsidRPr="00F36E54">
        <w:rPr>
          <w:rFonts w:ascii="Times New Roman" w:hAnsi="Times New Roman" w:cs="Times New Roman"/>
          <w:sz w:val="24"/>
          <w:szCs w:val="24"/>
        </w:rPr>
        <w:t>4,15</w:t>
      </w:r>
      <w:r w:rsidRPr="00000E57">
        <w:rPr>
          <w:rFonts w:ascii="Times New Roman" w:hAnsi="Times New Roman" w:cs="Times New Roman"/>
          <w:sz w:val="24"/>
          <w:szCs w:val="24"/>
        </w:rPr>
        <w:t>.</w:t>
      </w:r>
      <w:r w:rsidR="006A7C6A" w:rsidRPr="00000E57">
        <w:rPr>
          <w:rFonts w:ascii="Times New Roman" w:hAnsi="Times New Roman" w:cs="Times New Roman"/>
          <w:sz w:val="24"/>
          <w:szCs w:val="24"/>
        </w:rPr>
        <w:t xml:space="preserve">  </w:t>
      </w:r>
    </w:p>
    <w:p w:rsidR="00CD2068" w:rsidRPr="00000E57" w:rsidRDefault="00CD2068" w:rsidP="00774471">
      <w:pPr>
        <w:jc w:val="both"/>
        <w:rPr>
          <w:rFonts w:ascii="Times New Roman" w:hAnsi="Times New Roman" w:cs="Times New Roman"/>
          <w:sz w:val="24"/>
          <w:szCs w:val="24"/>
        </w:rPr>
      </w:pPr>
    </w:p>
    <w:p w:rsidR="003F5FFD" w:rsidRPr="00000E57" w:rsidRDefault="003F5FFD" w:rsidP="00774471">
      <w:pPr>
        <w:pStyle w:val="Heading1"/>
        <w:jc w:val="both"/>
        <w:rPr>
          <w:rFonts w:ascii="Times New Roman" w:hAnsi="Times New Roman" w:cs="Times New Roman"/>
          <w:color w:val="auto"/>
        </w:rPr>
      </w:pPr>
      <w:r w:rsidRPr="00000E57">
        <w:rPr>
          <w:rFonts w:ascii="Times New Roman" w:hAnsi="Times New Roman" w:cs="Times New Roman"/>
          <w:color w:val="auto"/>
        </w:rPr>
        <w:t>Zaključak</w:t>
      </w:r>
    </w:p>
    <w:p w:rsidR="00842D73" w:rsidRPr="00000E57" w:rsidRDefault="00842D73" w:rsidP="00842D73">
      <w:pPr>
        <w:rPr>
          <w:rFonts w:ascii="Times New Roman" w:hAnsi="Times New Roman" w:cs="Times New Roman"/>
        </w:rPr>
      </w:pPr>
    </w:p>
    <w:p w:rsidR="003F5FFD" w:rsidRPr="00000E57" w:rsidRDefault="003F5FFD"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Održavanje visokog stepena čistoće i praćenje istrošenosti dentalnih proteza od ključnog su značaja za dugotrajnu funkcionalnost i udobnost proteza. </w:t>
      </w:r>
    </w:p>
    <w:p w:rsidR="00D822C4" w:rsidRPr="00000E57" w:rsidRDefault="00D822C4" w:rsidP="00774471">
      <w:pPr>
        <w:jc w:val="both"/>
        <w:rPr>
          <w:rFonts w:ascii="Times New Roman" w:hAnsi="Times New Roman" w:cs="Times New Roman"/>
          <w:sz w:val="24"/>
          <w:szCs w:val="24"/>
        </w:rPr>
      </w:pPr>
      <w:r w:rsidRPr="00000E57">
        <w:rPr>
          <w:rFonts w:ascii="Times New Roman" w:hAnsi="Times New Roman" w:cs="Times New Roman"/>
          <w:sz w:val="24"/>
          <w:szCs w:val="24"/>
        </w:rPr>
        <w:t>Ovo istraživanje pruža dublji uvid u faktore koji utiču na istrošenost dentalnih proteza. Razum</w:t>
      </w:r>
      <w:r w:rsidR="004850DF" w:rsidRPr="00000E57">
        <w:rPr>
          <w:rFonts w:ascii="Times New Roman" w:hAnsi="Times New Roman" w:cs="Times New Roman"/>
          <w:sz w:val="24"/>
          <w:szCs w:val="24"/>
        </w:rPr>
        <w:t>ij</w:t>
      </w:r>
      <w:r w:rsidRPr="00000E57">
        <w:rPr>
          <w:rFonts w:ascii="Times New Roman" w:hAnsi="Times New Roman" w:cs="Times New Roman"/>
          <w:sz w:val="24"/>
          <w:szCs w:val="24"/>
        </w:rPr>
        <w:t>evanje kompleksne interakcije između prisustva fiksnih nadoknada, starosti proteza, navika skidanja proteza tokom noći i demografskih faktora može pomoći stomatolozima u pravilnoj proc</w:t>
      </w:r>
      <w:r w:rsidR="004850DF" w:rsidRPr="00000E57">
        <w:rPr>
          <w:rFonts w:ascii="Times New Roman" w:hAnsi="Times New Roman" w:cs="Times New Roman"/>
          <w:sz w:val="24"/>
          <w:szCs w:val="24"/>
        </w:rPr>
        <w:t>j</w:t>
      </w:r>
      <w:r w:rsidRPr="00000E57">
        <w:rPr>
          <w:rFonts w:ascii="Times New Roman" w:hAnsi="Times New Roman" w:cs="Times New Roman"/>
          <w:sz w:val="24"/>
          <w:szCs w:val="24"/>
        </w:rPr>
        <w:t>eni istrošenosti proteza i planiranju odgovarajućeg tretmana. Edukacija pacijenata o pravilnoj upotrebi i održavanju proteza takođe je ključna kako bi se produžio životni v</w:t>
      </w:r>
      <w:r w:rsidR="004850DF" w:rsidRPr="00000E57">
        <w:rPr>
          <w:rFonts w:ascii="Times New Roman" w:hAnsi="Times New Roman" w:cs="Times New Roman"/>
          <w:sz w:val="24"/>
          <w:szCs w:val="24"/>
        </w:rPr>
        <w:t>ije</w:t>
      </w:r>
      <w:r w:rsidRPr="00000E57">
        <w:rPr>
          <w:rFonts w:ascii="Times New Roman" w:hAnsi="Times New Roman" w:cs="Times New Roman"/>
          <w:sz w:val="24"/>
          <w:szCs w:val="24"/>
        </w:rPr>
        <w:t>k proteza, unapr</w:t>
      </w:r>
      <w:r w:rsidR="00AA2E2F" w:rsidRPr="00000E57">
        <w:rPr>
          <w:rFonts w:ascii="Times New Roman" w:hAnsi="Times New Roman" w:cs="Times New Roman"/>
          <w:sz w:val="24"/>
          <w:szCs w:val="24"/>
        </w:rPr>
        <w:t>ijeđujući tako oralno zdravlje i kvalitet života pacijen</w:t>
      </w:r>
      <w:r w:rsidR="00D7516C" w:rsidRPr="00000E57">
        <w:rPr>
          <w:rFonts w:ascii="Times New Roman" w:hAnsi="Times New Roman" w:cs="Times New Roman"/>
          <w:sz w:val="24"/>
          <w:szCs w:val="24"/>
        </w:rPr>
        <w:t>a</w:t>
      </w:r>
      <w:r w:rsidR="00AA2E2F" w:rsidRPr="00000E57">
        <w:rPr>
          <w:rFonts w:ascii="Times New Roman" w:hAnsi="Times New Roman" w:cs="Times New Roman"/>
          <w:sz w:val="24"/>
          <w:szCs w:val="24"/>
        </w:rPr>
        <w:t>ta.</w:t>
      </w:r>
    </w:p>
    <w:p w:rsidR="00D822C4" w:rsidRPr="00000E57" w:rsidRDefault="00D822C4" w:rsidP="00774471">
      <w:pPr>
        <w:jc w:val="both"/>
        <w:rPr>
          <w:rFonts w:ascii="Times New Roman" w:hAnsi="Times New Roman" w:cs="Times New Roman"/>
          <w:sz w:val="24"/>
          <w:szCs w:val="24"/>
        </w:rPr>
      </w:pPr>
    </w:p>
    <w:p w:rsidR="00CB2169" w:rsidRPr="00000E57" w:rsidRDefault="00CB2169" w:rsidP="00774471">
      <w:pPr>
        <w:jc w:val="both"/>
        <w:rPr>
          <w:rFonts w:ascii="Times New Roman" w:hAnsi="Times New Roman" w:cs="Times New Roman"/>
          <w:sz w:val="24"/>
          <w:szCs w:val="24"/>
        </w:rPr>
      </w:pPr>
      <w:r w:rsidRPr="00000E57">
        <w:rPr>
          <w:rFonts w:ascii="Times New Roman" w:hAnsi="Times New Roman" w:cs="Times New Roman"/>
          <w:sz w:val="24"/>
          <w:szCs w:val="24"/>
        </w:rPr>
        <w:t xml:space="preserve">Ograničavajući faktor ove studije je mala veličina uzorka, te rezultati ne mogu biti generalizirani. Stepen čistoće proteza kod ispitanika nije na zavidnom nivou, što ukazuje na potrebu za adekvatnijim instrukcijama </w:t>
      </w:r>
      <w:r w:rsidR="007E1FDA" w:rsidRPr="00000E57">
        <w:rPr>
          <w:rFonts w:ascii="Times New Roman" w:hAnsi="Times New Roman" w:cs="Times New Roman"/>
          <w:sz w:val="24"/>
          <w:szCs w:val="24"/>
        </w:rPr>
        <w:t xml:space="preserve">za pacijente u vezi sa održavanjem </w:t>
      </w:r>
      <w:r w:rsidRPr="00000E57">
        <w:rPr>
          <w:rFonts w:ascii="Times New Roman" w:hAnsi="Times New Roman" w:cs="Times New Roman"/>
          <w:sz w:val="24"/>
          <w:szCs w:val="24"/>
        </w:rPr>
        <w:t>higijene proteza, te prevencije nastanka proteznog stomatitisa</w:t>
      </w:r>
      <w:r w:rsidR="000715A6" w:rsidRPr="00000E57">
        <w:rPr>
          <w:rFonts w:ascii="Times New Roman" w:hAnsi="Times New Roman" w:cs="Times New Roman"/>
          <w:sz w:val="24"/>
          <w:szCs w:val="24"/>
        </w:rPr>
        <w:t>.</w:t>
      </w:r>
    </w:p>
    <w:p w:rsidR="00F95B83" w:rsidRPr="00000E57" w:rsidRDefault="00D60D6F" w:rsidP="008A5E51">
      <w:pPr>
        <w:pStyle w:val="Heading1"/>
        <w:jc w:val="both"/>
        <w:rPr>
          <w:rFonts w:ascii="Times New Roman" w:hAnsi="Times New Roman" w:cs="Times New Roman"/>
          <w:color w:val="auto"/>
        </w:rPr>
      </w:pPr>
      <w:r w:rsidRPr="00000E57">
        <w:rPr>
          <w:rFonts w:ascii="Times New Roman" w:hAnsi="Times New Roman" w:cs="Times New Roman"/>
          <w:color w:val="auto"/>
        </w:rPr>
        <w:lastRenderedPageBreak/>
        <w:t>LITERATURA</w:t>
      </w:r>
    </w:p>
    <w:p w:rsidR="00F95B83" w:rsidRPr="00000E57" w:rsidRDefault="00F95B83" w:rsidP="00F95B83">
      <w:pPr>
        <w:jc w:val="both"/>
        <w:rPr>
          <w:rFonts w:ascii="Times New Roman" w:hAnsi="Times New Roman" w:cs="Times New Roman"/>
          <w:sz w:val="24"/>
          <w:szCs w:val="24"/>
        </w:rPr>
      </w:pP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Mylonas P, Milward P, McAndrew R. Denture cleanliness and hygiene: an overview. Br Dent J. 2022 Jul;233(1):20-26. </w:t>
      </w:r>
    </w:p>
    <w:p w:rsidR="00977852"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Dakka A, Nazir Z, Shamim H, et al. Ill Effects and Complications Associated to Removable Dentures With Improper Use and Poor Oral Hygiene: A Systematic Review. Cureus. 2022 Aug 18;14(8):e28144.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Redfern J, Tosheva L, Malic S, et al. The denture microbiome in health and disease: an exploration of a unique community. Lett Appl Microbiol. 2022 Aug;75(2):195-209.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Vila T, Sultan AS, Montelongo-Jauregui D, et al. Oral Candidiasis: A Disease of Opportunity. J Fungi (Basel). 2020 Jan 16;6(1):15.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Chaulagain R, Thakur S, Sapkota S, et al. Assessment of Denture Cleanliness among Complete Denture Wearer in Chitwan. Journal of College of Medical Sciences-Nepal. 2023;19:143-49.</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Papadiochou S, Polyzois G. Hygiene practices in removable prosthodontics: A systematic review. Int J Dent Hyg. 2018 May;16(2):179-201.</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Nunes TSBS, Silva MDDD, Coelho SRG, et al. Effectiveness of disinfectant solutions associated or not with brushing on the biofilm control of a 3D printed-denture base resin. J Appl Oral Sci. 2023 Jul 17;31:e20230104.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Amaya Arbeláez MI, Vergani CE, Barbugli PA, et al. Long-Term Effect of Daily Chemical Disinfection on Surface Topography and Candida Albicans Biofilm Formation on Denture Base and Reline Acrylic Resins. Oral Health Prev Dent. 2020 Nov 20;18(1):999-1010. </w:t>
      </w:r>
    </w:p>
    <w:p w:rsidR="00004901" w:rsidRPr="00000E57" w:rsidRDefault="00004901"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Nevalainen MJ, Rantanen T, Närhi T, Ainamo A. Complete dentures in the prosthetic rehabilitation of elderly persons: five different criteria to evaluate the need for replacement. J Oral Rehabil. 1997 Apr;24(4):251-8.</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Shetty B. A cross sectional study to assess complete denture wearers knowledge on denture hygiene maintenance and staining, and their awareness for the same. Journal of Pharmaceutical Negative Results. 2022:10725-30.</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Rathi A, Jha RK, Bhochhibhoya A, Guragain M. Knowledge and Awareness Regarding Denture Staining Amount Among Complete Denture Wearers: A Descriptive Questionnaire Survey. J Nepalese Prosthodontic Soc. 2022;5:8-13.</w:t>
      </w:r>
    </w:p>
    <w:p w:rsidR="00977852"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 xml:space="preserve">Hmaidouch R, Weigl P. Tooth wear against ceramic crowns in posterior region: a systematic literature review. Int J Oral Sci. 2013 Dec;5(4):183-90. </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Cooper P, Hegde R, Hegde C. A Questionnaire-Based Survey to Assess the Knowledge and Awareness of Denture Staining in Complete Denture Wearers. J Health Allied Sci NU. 2019;09:45-50.</w:t>
      </w:r>
    </w:p>
    <w:p w:rsidR="00F95B83"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Taylor M, Masood M, Mnatzaganian G. Longevity of complete dentures: A systematic review and meta-analysis. J Prosthet Dent. 2020;125.</w:t>
      </w:r>
    </w:p>
    <w:p w:rsidR="00586267" w:rsidRPr="00000E57" w:rsidRDefault="00F95B83" w:rsidP="00F95B83">
      <w:pPr>
        <w:pStyle w:val="ListParagraph"/>
        <w:numPr>
          <w:ilvl w:val="0"/>
          <w:numId w:val="11"/>
        </w:numPr>
        <w:jc w:val="both"/>
        <w:rPr>
          <w:rFonts w:ascii="Times New Roman" w:hAnsi="Times New Roman" w:cs="Times New Roman"/>
          <w:sz w:val="24"/>
          <w:szCs w:val="24"/>
        </w:rPr>
      </w:pPr>
      <w:r w:rsidRPr="00000E57">
        <w:rPr>
          <w:rFonts w:ascii="Times New Roman" w:hAnsi="Times New Roman" w:cs="Times New Roman"/>
          <w:sz w:val="24"/>
          <w:szCs w:val="24"/>
        </w:rPr>
        <w:t>Khangura S, Grobelna A, Haas R, Subramonian A. Longevity of Partial and Complete Dentures. Can J Health Technol. 2023;3.</w:t>
      </w:r>
    </w:p>
    <w:sectPr w:rsidR="00586267" w:rsidRPr="00000E57" w:rsidSect="001A5316">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64B" w:rsidRDefault="00A8664B" w:rsidP="00AF5F8D">
      <w:pPr>
        <w:spacing w:after="0" w:line="240" w:lineRule="auto"/>
      </w:pPr>
      <w:r>
        <w:separator/>
      </w:r>
    </w:p>
  </w:endnote>
  <w:endnote w:type="continuationSeparator" w:id="1">
    <w:p w:rsidR="00A8664B" w:rsidRDefault="00A8664B" w:rsidP="00AF5F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64B" w:rsidRDefault="00A8664B" w:rsidP="00AF5F8D">
      <w:pPr>
        <w:spacing w:after="0" w:line="240" w:lineRule="auto"/>
      </w:pPr>
      <w:r>
        <w:separator/>
      </w:r>
    </w:p>
  </w:footnote>
  <w:footnote w:type="continuationSeparator" w:id="1">
    <w:p w:rsidR="00A8664B" w:rsidRDefault="00A8664B" w:rsidP="00AF5F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4615A"/>
    <w:multiLevelType w:val="multilevel"/>
    <w:tmpl w:val="1758E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AD044E"/>
    <w:multiLevelType w:val="hybridMultilevel"/>
    <w:tmpl w:val="9DE28A68"/>
    <w:lvl w:ilvl="0" w:tplc="9008193E">
      <w:numFmt w:val="bullet"/>
      <w:lvlText w:val="-"/>
      <w:lvlJc w:val="left"/>
      <w:pPr>
        <w:ind w:left="1080" w:hanging="360"/>
      </w:pPr>
      <w:rPr>
        <w:rFonts w:ascii="Segoe UI" w:eastAsia="Times New Roman" w:hAnsi="Segoe UI" w:cs="Segoe U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
    <w:nsid w:val="13ED2E0E"/>
    <w:multiLevelType w:val="hybridMultilevel"/>
    <w:tmpl w:val="0F58F7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F791A21"/>
    <w:multiLevelType w:val="hybridMultilevel"/>
    <w:tmpl w:val="7F02D8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1934052"/>
    <w:multiLevelType w:val="hybridMultilevel"/>
    <w:tmpl w:val="E954B828"/>
    <w:lvl w:ilvl="0" w:tplc="9008193E">
      <w:numFmt w:val="bullet"/>
      <w:lvlText w:val="-"/>
      <w:lvlJc w:val="left"/>
      <w:pPr>
        <w:ind w:left="720" w:hanging="360"/>
      </w:pPr>
      <w:rPr>
        <w:rFonts w:ascii="Segoe UI" w:eastAsia="Times New Roman" w:hAnsi="Segoe UI" w:cs="Segoe U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46223D92"/>
    <w:multiLevelType w:val="hybridMultilevel"/>
    <w:tmpl w:val="87FC6058"/>
    <w:lvl w:ilvl="0" w:tplc="9008193E">
      <w:numFmt w:val="bullet"/>
      <w:lvlText w:val="-"/>
      <w:lvlJc w:val="left"/>
      <w:pPr>
        <w:ind w:left="1080" w:hanging="360"/>
      </w:pPr>
      <w:rPr>
        <w:rFonts w:ascii="Segoe UI" w:eastAsia="Times New Roman" w:hAnsi="Segoe UI" w:cs="Segoe U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nsid w:val="47DF7D5B"/>
    <w:multiLevelType w:val="hybridMultilevel"/>
    <w:tmpl w:val="A2F89B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63F91FD1"/>
    <w:multiLevelType w:val="hybridMultilevel"/>
    <w:tmpl w:val="32A413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4B12A83"/>
    <w:multiLevelType w:val="hybridMultilevel"/>
    <w:tmpl w:val="94723CE8"/>
    <w:lvl w:ilvl="0" w:tplc="6F242ADA">
      <w:start w:val="1"/>
      <w:numFmt w:val="decimal"/>
      <w:lvlText w:val="%1."/>
      <w:lvlJc w:val="left"/>
      <w:pPr>
        <w:ind w:left="720" w:hanging="360"/>
      </w:pPr>
      <w:rPr>
        <w:rFonts w:ascii="Segoe UI" w:eastAsia="Times New Roman" w:hAnsi="Segoe UI" w:cs="Segoe UI" w:hint="default"/>
        <w:color w:val="0D0D0D"/>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761300DC"/>
    <w:multiLevelType w:val="multilevel"/>
    <w:tmpl w:val="2DFEF04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DAF010B"/>
    <w:multiLevelType w:val="multilevel"/>
    <w:tmpl w:val="9DC28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0"/>
  </w:num>
  <w:num w:numId="3">
    <w:abstractNumId w:val="8"/>
  </w:num>
  <w:num w:numId="4">
    <w:abstractNumId w:val="4"/>
  </w:num>
  <w:num w:numId="5">
    <w:abstractNumId w:val="1"/>
  </w:num>
  <w:num w:numId="6">
    <w:abstractNumId w:val="5"/>
  </w:num>
  <w:num w:numId="7">
    <w:abstractNumId w:val="7"/>
  </w:num>
  <w:num w:numId="8">
    <w:abstractNumId w:val="6"/>
  </w:num>
  <w:num w:numId="9">
    <w:abstractNumId w:val="9"/>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35DD5"/>
    <w:rsid w:val="00000E57"/>
    <w:rsid w:val="00002AAB"/>
    <w:rsid w:val="00004901"/>
    <w:rsid w:val="0001281A"/>
    <w:rsid w:val="0001789A"/>
    <w:rsid w:val="00020B5B"/>
    <w:rsid w:val="0002285B"/>
    <w:rsid w:val="000233CC"/>
    <w:rsid w:val="000542B0"/>
    <w:rsid w:val="00055300"/>
    <w:rsid w:val="0005720D"/>
    <w:rsid w:val="00066878"/>
    <w:rsid w:val="000715A6"/>
    <w:rsid w:val="000763A6"/>
    <w:rsid w:val="000870C4"/>
    <w:rsid w:val="00096AD2"/>
    <w:rsid w:val="000970CE"/>
    <w:rsid w:val="000B1060"/>
    <w:rsid w:val="000B7C11"/>
    <w:rsid w:val="000D55FC"/>
    <w:rsid w:val="000D6484"/>
    <w:rsid w:val="000E5C24"/>
    <w:rsid w:val="000F2885"/>
    <w:rsid w:val="00104E3D"/>
    <w:rsid w:val="0012518A"/>
    <w:rsid w:val="001322F4"/>
    <w:rsid w:val="00147344"/>
    <w:rsid w:val="00150981"/>
    <w:rsid w:val="00155407"/>
    <w:rsid w:val="00157BAB"/>
    <w:rsid w:val="001664C1"/>
    <w:rsid w:val="00167310"/>
    <w:rsid w:val="00173E43"/>
    <w:rsid w:val="00174B40"/>
    <w:rsid w:val="00177883"/>
    <w:rsid w:val="0018119C"/>
    <w:rsid w:val="00182EE3"/>
    <w:rsid w:val="00194F27"/>
    <w:rsid w:val="001A198E"/>
    <w:rsid w:val="001A3B07"/>
    <w:rsid w:val="001A466E"/>
    <w:rsid w:val="001A5316"/>
    <w:rsid w:val="001A55F7"/>
    <w:rsid w:val="001D193B"/>
    <w:rsid w:val="001E6AB8"/>
    <w:rsid w:val="001E6E38"/>
    <w:rsid w:val="001F678F"/>
    <w:rsid w:val="001F7BF1"/>
    <w:rsid w:val="0020134A"/>
    <w:rsid w:val="00204D31"/>
    <w:rsid w:val="00206D61"/>
    <w:rsid w:val="00213119"/>
    <w:rsid w:val="002216CE"/>
    <w:rsid w:val="002568F6"/>
    <w:rsid w:val="00267FED"/>
    <w:rsid w:val="00270E29"/>
    <w:rsid w:val="00273D50"/>
    <w:rsid w:val="0028215D"/>
    <w:rsid w:val="00286EA0"/>
    <w:rsid w:val="002A095F"/>
    <w:rsid w:val="002A2DA2"/>
    <w:rsid w:val="002A616D"/>
    <w:rsid w:val="002B5F8C"/>
    <w:rsid w:val="002D2B7A"/>
    <w:rsid w:val="002D6B42"/>
    <w:rsid w:val="002E1CE5"/>
    <w:rsid w:val="002E1D49"/>
    <w:rsid w:val="002E417B"/>
    <w:rsid w:val="002E6F90"/>
    <w:rsid w:val="002E7556"/>
    <w:rsid w:val="0030723A"/>
    <w:rsid w:val="003078B7"/>
    <w:rsid w:val="0032541A"/>
    <w:rsid w:val="003302AF"/>
    <w:rsid w:val="00336C9C"/>
    <w:rsid w:val="003370FA"/>
    <w:rsid w:val="00337117"/>
    <w:rsid w:val="00343CE7"/>
    <w:rsid w:val="00350C26"/>
    <w:rsid w:val="0035140A"/>
    <w:rsid w:val="0035526E"/>
    <w:rsid w:val="00355992"/>
    <w:rsid w:val="00362AF6"/>
    <w:rsid w:val="003636D2"/>
    <w:rsid w:val="003668D7"/>
    <w:rsid w:val="00370744"/>
    <w:rsid w:val="0037107A"/>
    <w:rsid w:val="0037226E"/>
    <w:rsid w:val="00377C7F"/>
    <w:rsid w:val="003932A0"/>
    <w:rsid w:val="003A5FA8"/>
    <w:rsid w:val="003B6ECB"/>
    <w:rsid w:val="003B7216"/>
    <w:rsid w:val="003C2A1B"/>
    <w:rsid w:val="003D19CA"/>
    <w:rsid w:val="003E67C7"/>
    <w:rsid w:val="003E7187"/>
    <w:rsid w:val="003E7FDC"/>
    <w:rsid w:val="003F5FFD"/>
    <w:rsid w:val="003F6E32"/>
    <w:rsid w:val="004067CF"/>
    <w:rsid w:val="00407758"/>
    <w:rsid w:val="00414B98"/>
    <w:rsid w:val="00421AEF"/>
    <w:rsid w:val="00424C5C"/>
    <w:rsid w:val="00437A10"/>
    <w:rsid w:val="00446E74"/>
    <w:rsid w:val="00464E17"/>
    <w:rsid w:val="004850DF"/>
    <w:rsid w:val="00490CB4"/>
    <w:rsid w:val="004964AF"/>
    <w:rsid w:val="00496BAD"/>
    <w:rsid w:val="004A6C1B"/>
    <w:rsid w:val="004B320C"/>
    <w:rsid w:val="004B4F2A"/>
    <w:rsid w:val="004C66C2"/>
    <w:rsid w:val="004D1805"/>
    <w:rsid w:val="004D1BA6"/>
    <w:rsid w:val="004D30ED"/>
    <w:rsid w:val="004E302D"/>
    <w:rsid w:val="004E42C5"/>
    <w:rsid w:val="004F2FA1"/>
    <w:rsid w:val="00503965"/>
    <w:rsid w:val="00503987"/>
    <w:rsid w:val="0051398F"/>
    <w:rsid w:val="00515BDC"/>
    <w:rsid w:val="00523825"/>
    <w:rsid w:val="00530195"/>
    <w:rsid w:val="005302BB"/>
    <w:rsid w:val="00534F20"/>
    <w:rsid w:val="005361B7"/>
    <w:rsid w:val="005408B2"/>
    <w:rsid w:val="005426EE"/>
    <w:rsid w:val="00543DE9"/>
    <w:rsid w:val="0054756E"/>
    <w:rsid w:val="00547F8C"/>
    <w:rsid w:val="0055086A"/>
    <w:rsid w:val="005562A9"/>
    <w:rsid w:val="005624A5"/>
    <w:rsid w:val="005638C9"/>
    <w:rsid w:val="00572397"/>
    <w:rsid w:val="00572F64"/>
    <w:rsid w:val="00573B01"/>
    <w:rsid w:val="00575780"/>
    <w:rsid w:val="00577C7E"/>
    <w:rsid w:val="005830F7"/>
    <w:rsid w:val="00586267"/>
    <w:rsid w:val="005A281E"/>
    <w:rsid w:val="005A4995"/>
    <w:rsid w:val="005B1BB5"/>
    <w:rsid w:val="005B3F76"/>
    <w:rsid w:val="005C676C"/>
    <w:rsid w:val="005D5965"/>
    <w:rsid w:val="005D6E94"/>
    <w:rsid w:val="005E119B"/>
    <w:rsid w:val="005E3869"/>
    <w:rsid w:val="005E4627"/>
    <w:rsid w:val="005F06C0"/>
    <w:rsid w:val="005F47C5"/>
    <w:rsid w:val="006113DE"/>
    <w:rsid w:val="00611834"/>
    <w:rsid w:val="00622645"/>
    <w:rsid w:val="00632B9D"/>
    <w:rsid w:val="0064656A"/>
    <w:rsid w:val="006465AA"/>
    <w:rsid w:val="00647A18"/>
    <w:rsid w:val="0065347E"/>
    <w:rsid w:val="00656361"/>
    <w:rsid w:val="006605BD"/>
    <w:rsid w:val="00667349"/>
    <w:rsid w:val="00671C57"/>
    <w:rsid w:val="0067297B"/>
    <w:rsid w:val="006755FB"/>
    <w:rsid w:val="00682591"/>
    <w:rsid w:val="00694886"/>
    <w:rsid w:val="00695CB3"/>
    <w:rsid w:val="006A537F"/>
    <w:rsid w:val="006A7C6A"/>
    <w:rsid w:val="006B1BE0"/>
    <w:rsid w:val="006B4A78"/>
    <w:rsid w:val="006B7BF6"/>
    <w:rsid w:val="006C27FC"/>
    <w:rsid w:val="006C7D7B"/>
    <w:rsid w:val="006D62AA"/>
    <w:rsid w:val="006E77FD"/>
    <w:rsid w:val="006F0F7E"/>
    <w:rsid w:val="006F330E"/>
    <w:rsid w:val="006F3E82"/>
    <w:rsid w:val="007043FF"/>
    <w:rsid w:val="00705130"/>
    <w:rsid w:val="00716EF6"/>
    <w:rsid w:val="007211CD"/>
    <w:rsid w:val="007303C2"/>
    <w:rsid w:val="00741397"/>
    <w:rsid w:val="00743DE6"/>
    <w:rsid w:val="0074400A"/>
    <w:rsid w:val="007467F0"/>
    <w:rsid w:val="0074723A"/>
    <w:rsid w:val="0076544A"/>
    <w:rsid w:val="007662AD"/>
    <w:rsid w:val="007679B0"/>
    <w:rsid w:val="00774471"/>
    <w:rsid w:val="00774EA8"/>
    <w:rsid w:val="007865F7"/>
    <w:rsid w:val="00793A50"/>
    <w:rsid w:val="007C0081"/>
    <w:rsid w:val="007C5570"/>
    <w:rsid w:val="007D282C"/>
    <w:rsid w:val="007D3781"/>
    <w:rsid w:val="007E1FDA"/>
    <w:rsid w:val="007E7B50"/>
    <w:rsid w:val="007F69C1"/>
    <w:rsid w:val="00827247"/>
    <w:rsid w:val="00831426"/>
    <w:rsid w:val="008332ED"/>
    <w:rsid w:val="00842D73"/>
    <w:rsid w:val="00843616"/>
    <w:rsid w:val="00845F7F"/>
    <w:rsid w:val="008466A2"/>
    <w:rsid w:val="0084679F"/>
    <w:rsid w:val="008525AA"/>
    <w:rsid w:val="00867BB6"/>
    <w:rsid w:val="00875332"/>
    <w:rsid w:val="00890DCE"/>
    <w:rsid w:val="00891CE9"/>
    <w:rsid w:val="008A30E1"/>
    <w:rsid w:val="008A3368"/>
    <w:rsid w:val="008A5E51"/>
    <w:rsid w:val="008A6D87"/>
    <w:rsid w:val="008B72F9"/>
    <w:rsid w:val="008C65D1"/>
    <w:rsid w:val="008D5873"/>
    <w:rsid w:val="008D7470"/>
    <w:rsid w:val="008E72CB"/>
    <w:rsid w:val="008F6C13"/>
    <w:rsid w:val="008F6E4B"/>
    <w:rsid w:val="00902BF8"/>
    <w:rsid w:val="0091614F"/>
    <w:rsid w:val="00920294"/>
    <w:rsid w:val="009242A1"/>
    <w:rsid w:val="00930302"/>
    <w:rsid w:val="00934D74"/>
    <w:rsid w:val="00937915"/>
    <w:rsid w:val="00942952"/>
    <w:rsid w:val="00943767"/>
    <w:rsid w:val="00943769"/>
    <w:rsid w:val="009500F9"/>
    <w:rsid w:val="009560B2"/>
    <w:rsid w:val="00956823"/>
    <w:rsid w:val="0096053D"/>
    <w:rsid w:val="00960685"/>
    <w:rsid w:val="00961779"/>
    <w:rsid w:val="00963293"/>
    <w:rsid w:val="00964498"/>
    <w:rsid w:val="0096471F"/>
    <w:rsid w:val="009678C0"/>
    <w:rsid w:val="00970357"/>
    <w:rsid w:val="00977034"/>
    <w:rsid w:val="00977852"/>
    <w:rsid w:val="00982256"/>
    <w:rsid w:val="00985E73"/>
    <w:rsid w:val="009A400C"/>
    <w:rsid w:val="009A48B0"/>
    <w:rsid w:val="009B05C2"/>
    <w:rsid w:val="009B0F75"/>
    <w:rsid w:val="009B11B2"/>
    <w:rsid w:val="009B29FE"/>
    <w:rsid w:val="009B47EC"/>
    <w:rsid w:val="009C324E"/>
    <w:rsid w:val="009C5D60"/>
    <w:rsid w:val="009D72ED"/>
    <w:rsid w:val="009D743E"/>
    <w:rsid w:val="009D7B6F"/>
    <w:rsid w:val="009E5644"/>
    <w:rsid w:val="009F1473"/>
    <w:rsid w:val="00A06B0C"/>
    <w:rsid w:val="00A07E7F"/>
    <w:rsid w:val="00A108B3"/>
    <w:rsid w:val="00A1536B"/>
    <w:rsid w:val="00A233A4"/>
    <w:rsid w:val="00A27CF3"/>
    <w:rsid w:val="00A44491"/>
    <w:rsid w:val="00A44CD2"/>
    <w:rsid w:val="00A451E5"/>
    <w:rsid w:val="00A502A3"/>
    <w:rsid w:val="00A51D02"/>
    <w:rsid w:val="00A54D5A"/>
    <w:rsid w:val="00A57EC8"/>
    <w:rsid w:val="00A61476"/>
    <w:rsid w:val="00A64738"/>
    <w:rsid w:val="00A6531F"/>
    <w:rsid w:val="00A67EA4"/>
    <w:rsid w:val="00A74E05"/>
    <w:rsid w:val="00A827FE"/>
    <w:rsid w:val="00A8664B"/>
    <w:rsid w:val="00A9072D"/>
    <w:rsid w:val="00AA2E2F"/>
    <w:rsid w:val="00AB3276"/>
    <w:rsid w:val="00AB5516"/>
    <w:rsid w:val="00AB60CD"/>
    <w:rsid w:val="00AC3D16"/>
    <w:rsid w:val="00AC78AB"/>
    <w:rsid w:val="00AD273A"/>
    <w:rsid w:val="00AD47DA"/>
    <w:rsid w:val="00AD70E4"/>
    <w:rsid w:val="00AE10F7"/>
    <w:rsid w:val="00AE1EA1"/>
    <w:rsid w:val="00AE31A1"/>
    <w:rsid w:val="00AE3234"/>
    <w:rsid w:val="00AF0054"/>
    <w:rsid w:val="00AF2FE2"/>
    <w:rsid w:val="00AF38BD"/>
    <w:rsid w:val="00AF5F8D"/>
    <w:rsid w:val="00B04F5D"/>
    <w:rsid w:val="00B05E6B"/>
    <w:rsid w:val="00B17343"/>
    <w:rsid w:val="00B26B78"/>
    <w:rsid w:val="00B32C41"/>
    <w:rsid w:val="00B52559"/>
    <w:rsid w:val="00B57887"/>
    <w:rsid w:val="00B57F67"/>
    <w:rsid w:val="00B90351"/>
    <w:rsid w:val="00B93A4D"/>
    <w:rsid w:val="00BA4322"/>
    <w:rsid w:val="00BB110D"/>
    <w:rsid w:val="00BB1357"/>
    <w:rsid w:val="00BB4897"/>
    <w:rsid w:val="00BC10A7"/>
    <w:rsid w:val="00BC3694"/>
    <w:rsid w:val="00BC5E88"/>
    <w:rsid w:val="00BC74D7"/>
    <w:rsid w:val="00BD0FB3"/>
    <w:rsid w:val="00BD25D0"/>
    <w:rsid w:val="00BD2A8F"/>
    <w:rsid w:val="00BD2C80"/>
    <w:rsid w:val="00BD6344"/>
    <w:rsid w:val="00BE4221"/>
    <w:rsid w:val="00BF5545"/>
    <w:rsid w:val="00C0019A"/>
    <w:rsid w:val="00C04289"/>
    <w:rsid w:val="00C042E5"/>
    <w:rsid w:val="00C117F7"/>
    <w:rsid w:val="00C2610E"/>
    <w:rsid w:val="00C36978"/>
    <w:rsid w:val="00C444A3"/>
    <w:rsid w:val="00C47A16"/>
    <w:rsid w:val="00C47D7C"/>
    <w:rsid w:val="00C52FC1"/>
    <w:rsid w:val="00C63A09"/>
    <w:rsid w:val="00C704FF"/>
    <w:rsid w:val="00C907AF"/>
    <w:rsid w:val="00CB149C"/>
    <w:rsid w:val="00CB1F25"/>
    <w:rsid w:val="00CB2169"/>
    <w:rsid w:val="00CB5A60"/>
    <w:rsid w:val="00CC6AC5"/>
    <w:rsid w:val="00CC7DE6"/>
    <w:rsid w:val="00CD2068"/>
    <w:rsid w:val="00CF2A52"/>
    <w:rsid w:val="00D00DA6"/>
    <w:rsid w:val="00D10E0A"/>
    <w:rsid w:val="00D3047B"/>
    <w:rsid w:val="00D3325C"/>
    <w:rsid w:val="00D40099"/>
    <w:rsid w:val="00D407AE"/>
    <w:rsid w:val="00D5193B"/>
    <w:rsid w:val="00D60684"/>
    <w:rsid w:val="00D60D6F"/>
    <w:rsid w:val="00D61D9F"/>
    <w:rsid w:val="00D64556"/>
    <w:rsid w:val="00D654DE"/>
    <w:rsid w:val="00D71950"/>
    <w:rsid w:val="00D7516C"/>
    <w:rsid w:val="00D822C4"/>
    <w:rsid w:val="00D8292C"/>
    <w:rsid w:val="00D84014"/>
    <w:rsid w:val="00D9314F"/>
    <w:rsid w:val="00D95254"/>
    <w:rsid w:val="00D97307"/>
    <w:rsid w:val="00DA16D7"/>
    <w:rsid w:val="00DA1F1B"/>
    <w:rsid w:val="00DA2729"/>
    <w:rsid w:val="00DB654D"/>
    <w:rsid w:val="00DC5A5F"/>
    <w:rsid w:val="00DC7232"/>
    <w:rsid w:val="00DC775C"/>
    <w:rsid w:val="00DC7DB1"/>
    <w:rsid w:val="00DD153F"/>
    <w:rsid w:val="00DE0573"/>
    <w:rsid w:val="00DF1CD7"/>
    <w:rsid w:val="00DF6E67"/>
    <w:rsid w:val="00E03565"/>
    <w:rsid w:val="00E054D2"/>
    <w:rsid w:val="00E07EA8"/>
    <w:rsid w:val="00E107EC"/>
    <w:rsid w:val="00E1168B"/>
    <w:rsid w:val="00E24590"/>
    <w:rsid w:val="00E26B93"/>
    <w:rsid w:val="00E27487"/>
    <w:rsid w:val="00E27B91"/>
    <w:rsid w:val="00E32FED"/>
    <w:rsid w:val="00E33916"/>
    <w:rsid w:val="00E354FB"/>
    <w:rsid w:val="00E35DD5"/>
    <w:rsid w:val="00E5529C"/>
    <w:rsid w:val="00E55ACD"/>
    <w:rsid w:val="00E66599"/>
    <w:rsid w:val="00E70816"/>
    <w:rsid w:val="00E762E3"/>
    <w:rsid w:val="00E77E3B"/>
    <w:rsid w:val="00E83036"/>
    <w:rsid w:val="00E837CB"/>
    <w:rsid w:val="00E871B1"/>
    <w:rsid w:val="00E91146"/>
    <w:rsid w:val="00E9675A"/>
    <w:rsid w:val="00E9780F"/>
    <w:rsid w:val="00EA1D21"/>
    <w:rsid w:val="00EA1E2E"/>
    <w:rsid w:val="00EA26E9"/>
    <w:rsid w:val="00EA57C3"/>
    <w:rsid w:val="00EA7AE0"/>
    <w:rsid w:val="00EB3B32"/>
    <w:rsid w:val="00EC7459"/>
    <w:rsid w:val="00ED6E5B"/>
    <w:rsid w:val="00F26B50"/>
    <w:rsid w:val="00F301AE"/>
    <w:rsid w:val="00F337E0"/>
    <w:rsid w:val="00F34E7D"/>
    <w:rsid w:val="00F3573B"/>
    <w:rsid w:val="00F36E54"/>
    <w:rsid w:val="00F4145C"/>
    <w:rsid w:val="00F500C5"/>
    <w:rsid w:val="00F65FB0"/>
    <w:rsid w:val="00F810B9"/>
    <w:rsid w:val="00F82F88"/>
    <w:rsid w:val="00F95B83"/>
    <w:rsid w:val="00FA0E17"/>
    <w:rsid w:val="00FA2D53"/>
    <w:rsid w:val="00FA7982"/>
    <w:rsid w:val="00FB6825"/>
    <w:rsid w:val="00FB6CBF"/>
    <w:rsid w:val="00FB7083"/>
    <w:rsid w:val="00FB78C7"/>
    <w:rsid w:val="00FC5B1C"/>
    <w:rsid w:val="00FD45E4"/>
    <w:rsid w:val="00FE3862"/>
    <w:rsid w:val="00FE5071"/>
    <w:rsid w:val="00FE7DCD"/>
    <w:rsid w:val="00FF0554"/>
    <w:rsid w:val="00FF6752"/>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3DE"/>
  </w:style>
  <w:style w:type="paragraph" w:styleId="Heading1">
    <w:name w:val="heading 1"/>
    <w:basedOn w:val="Normal"/>
    <w:next w:val="Normal"/>
    <w:link w:val="Heading1Char"/>
    <w:uiPriority w:val="9"/>
    <w:qFormat/>
    <w:rsid w:val="008314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5DD5"/>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Heading3">
    <w:name w:val="heading 3"/>
    <w:basedOn w:val="Normal"/>
    <w:next w:val="Normal"/>
    <w:link w:val="Heading3Char"/>
    <w:uiPriority w:val="9"/>
    <w:semiHidden/>
    <w:unhideWhenUsed/>
    <w:qFormat/>
    <w:rsid w:val="00D822C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5DD5"/>
    <w:rPr>
      <w:rFonts w:ascii="Times New Roman" w:eastAsia="Times New Roman" w:hAnsi="Times New Roman" w:cs="Times New Roman"/>
      <w:b/>
      <w:bCs/>
      <w:sz w:val="36"/>
      <w:szCs w:val="36"/>
      <w:lang w:eastAsia="hr-HR"/>
    </w:rPr>
  </w:style>
  <w:style w:type="paragraph" w:styleId="NormalWeb">
    <w:name w:val="Normal (Web)"/>
    <w:basedOn w:val="Normal"/>
    <w:uiPriority w:val="99"/>
    <w:unhideWhenUsed/>
    <w:rsid w:val="00E35DD5"/>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E35DD5"/>
    <w:rPr>
      <w:b/>
      <w:bCs/>
    </w:rPr>
  </w:style>
  <w:style w:type="character" w:customStyle="1" w:styleId="Heading3Char">
    <w:name w:val="Heading 3 Char"/>
    <w:basedOn w:val="DefaultParagraphFont"/>
    <w:link w:val="Heading3"/>
    <w:uiPriority w:val="9"/>
    <w:semiHidden/>
    <w:rsid w:val="00D822C4"/>
    <w:rPr>
      <w:rFonts w:asciiTheme="majorHAnsi" w:eastAsiaTheme="majorEastAsia" w:hAnsiTheme="majorHAnsi" w:cstheme="majorBidi"/>
      <w:b/>
      <w:bCs/>
      <w:color w:val="4F81BD" w:themeColor="accent1"/>
    </w:rPr>
  </w:style>
  <w:style w:type="character" w:customStyle="1" w:styleId="a">
    <w:name w:val="_"/>
    <w:basedOn w:val="DefaultParagraphFont"/>
    <w:rsid w:val="007E7B50"/>
  </w:style>
  <w:style w:type="character" w:styleId="Emphasis">
    <w:name w:val="Emphasis"/>
    <w:basedOn w:val="DefaultParagraphFont"/>
    <w:uiPriority w:val="20"/>
    <w:qFormat/>
    <w:rsid w:val="00695CB3"/>
    <w:rPr>
      <w:i/>
      <w:iCs/>
    </w:rPr>
  </w:style>
  <w:style w:type="paragraph" w:styleId="ListParagraph">
    <w:name w:val="List Paragraph"/>
    <w:basedOn w:val="Normal"/>
    <w:uiPriority w:val="34"/>
    <w:qFormat/>
    <w:rsid w:val="00827247"/>
    <w:pPr>
      <w:ind w:left="720"/>
      <w:contextualSpacing/>
    </w:pPr>
  </w:style>
  <w:style w:type="paragraph" w:styleId="Header">
    <w:name w:val="header"/>
    <w:basedOn w:val="Normal"/>
    <w:link w:val="HeaderChar"/>
    <w:uiPriority w:val="99"/>
    <w:semiHidden/>
    <w:unhideWhenUsed/>
    <w:rsid w:val="00AF5F8D"/>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F5F8D"/>
  </w:style>
  <w:style w:type="paragraph" w:styleId="Footer">
    <w:name w:val="footer"/>
    <w:basedOn w:val="Normal"/>
    <w:link w:val="FooterChar"/>
    <w:uiPriority w:val="99"/>
    <w:semiHidden/>
    <w:unhideWhenUsed/>
    <w:rsid w:val="00AF5F8D"/>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F5F8D"/>
  </w:style>
  <w:style w:type="paragraph" w:styleId="BalloonText">
    <w:name w:val="Balloon Text"/>
    <w:basedOn w:val="Normal"/>
    <w:link w:val="BalloonTextChar"/>
    <w:uiPriority w:val="99"/>
    <w:semiHidden/>
    <w:unhideWhenUsed/>
    <w:rsid w:val="00C90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7AF"/>
    <w:rPr>
      <w:rFonts w:ascii="Tahoma" w:hAnsi="Tahoma" w:cs="Tahoma"/>
      <w:sz w:val="16"/>
      <w:szCs w:val="16"/>
    </w:rPr>
  </w:style>
  <w:style w:type="table" w:customStyle="1" w:styleId="MediumShading1-Accent11">
    <w:name w:val="Medium Shading 1 - Accent 11"/>
    <w:basedOn w:val="TableNormal"/>
    <w:uiPriority w:val="63"/>
    <w:rsid w:val="00BA4322"/>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
    <w:name w:val="Medium List 1 - Accent 11"/>
    <w:basedOn w:val="TableNormal"/>
    <w:uiPriority w:val="65"/>
    <w:rsid w:val="00BA4322"/>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ghtShading-Accent5">
    <w:name w:val="Light Shading Accent 5"/>
    <w:basedOn w:val="TableNormal"/>
    <w:uiPriority w:val="60"/>
    <w:rsid w:val="00E91146"/>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1Char">
    <w:name w:val="Heading 1 Char"/>
    <w:basedOn w:val="DefaultParagraphFont"/>
    <w:link w:val="Heading1"/>
    <w:uiPriority w:val="9"/>
    <w:rsid w:val="00831426"/>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6E77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77FD"/>
    <w:rPr>
      <w:rFonts w:eastAsiaTheme="minorEastAsia"/>
      <w:lang w:val="en-US"/>
    </w:rPr>
  </w:style>
  <w:style w:type="character" w:styleId="Hyperlink">
    <w:name w:val="Hyperlink"/>
    <w:basedOn w:val="DefaultParagraphFont"/>
    <w:uiPriority w:val="99"/>
    <w:unhideWhenUsed/>
    <w:rsid w:val="00FB6CB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3887144">
      <w:bodyDiv w:val="1"/>
      <w:marLeft w:val="0"/>
      <w:marRight w:val="0"/>
      <w:marTop w:val="0"/>
      <w:marBottom w:val="0"/>
      <w:divBdr>
        <w:top w:val="none" w:sz="0" w:space="0" w:color="auto"/>
        <w:left w:val="none" w:sz="0" w:space="0" w:color="auto"/>
        <w:bottom w:val="none" w:sz="0" w:space="0" w:color="auto"/>
        <w:right w:val="none" w:sz="0" w:space="0" w:color="auto"/>
      </w:divBdr>
    </w:div>
    <w:div w:id="203031656">
      <w:bodyDiv w:val="1"/>
      <w:marLeft w:val="0"/>
      <w:marRight w:val="0"/>
      <w:marTop w:val="0"/>
      <w:marBottom w:val="0"/>
      <w:divBdr>
        <w:top w:val="none" w:sz="0" w:space="0" w:color="auto"/>
        <w:left w:val="none" w:sz="0" w:space="0" w:color="auto"/>
        <w:bottom w:val="none" w:sz="0" w:space="0" w:color="auto"/>
        <w:right w:val="none" w:sz="0" w:space="0" w:color="auto"/>
      </w:divBdr>
    </w:div>
    <w:div w:id="314383671">
      <w:bodyDiv w:val="1"/>
      <w:marLeft w:val="0"/>
      <w:marRight w:val="0"/>
      <w:marTop w:val="0"/>
      <w:marBottom w:val="0"/>
      <w:divBdr>
        <w:top w:val="none" w:sz="0" w:space="0" w:color="auto"/>
        <w:left w:val="none" w:sz="0" w:space="0" w:color="auto"/>
        <w:bottom w:val="none" w:sz="0" w:space="0" w:color="auto"/>
        <w:right w:val="none" w:sz="0" w:space="0" w:color="auto"/>
      </w:divBdr>
      <w:divsChild>
        <w:div w:id="2138330271">
          <w:marLeft w:val="0"/>
          <w:marRight w:val="0"/>
          <w:marTop w:val="0"/>
          <w:marBottom w:val="0"/>
          <w:divBdr>
            <w:top w:val="single" w:sz="2" w:space="0" w:color="E3E3E3"/>
            <w:left w:val="single" w:sz="2" w:space="0" w:color="E3E3E3"/>
            <w:bottom w:val="single" w:sz="2" w:space="0" w:color="E3E3E3"/>
            <w:right w:val="single" w:sz="2" w:space="0" w:color="E3E3E3"/>
          </w:divBdr>
          <w:divsChild>
            <w:div w:id="243227087">
              <w:marLeft w:val="0"/>
              <w:marRight w:val="0"/>
              <w:marTop w:val="0"/>
              <w:marBottom w:val="0"/>
              <w:divBdr>
                <w:top w:val="single" w:sz="2" w:space="0" w:color="E3E3E3"/>
                <w:left w:val="single" w:sz="2" w:space="0" w:color="E3E3E3"/>
                <w:bottom w:val="single" w:sz="2" w:space="0" w:color="E3E3E3"/>
                <w:right w:val="single" w:sz="2" w:space="0" w:color="E3E3E3"/>
              </w:divBdr>
              <w:divsChild>
                <w:div w:id="1242448424">
                  <w:marLeft w:val="0"/>
                  <w:marRight w:val="0"/>
                  <w:marTop w:val="0"/>
                  <w:marBottom w:val="0"/>
                  <w:divBdr>
                    <w:top w:val="single" w:sz="2" w:space="0" w:color="E3E3E3"/>
                    <w:left w:val="single" w:sz="2" w:space="0" w:color="E3E3E3"/>
                    <w:bottom w:val="single" w:sz="2" w:space="0" w:color="E3E3E3"/>
                    <w:right w:val="single" w:sz="2" w:space="0" w:color="E3E3E3"/>
                  </w:divBdr>
                  <w:divsChild>
                    <w:div w:id="287931593">
                      <w:marLeft w:val="0"/>
                      <w:marRight w:val="0"/>
                      <w:marTop w:val="0"/>
                      <w:marBottom w:val="0"/>
                      <w:divBdr>
                        <w:top w:val="single" w:sz="2" w:space="0" w:color="E3E3E3"/>
                        <w:left w:val="single" w:sz="2" w:space="0" w:color="E3E3E3"/>
                        <w:bottom w:val="single" w:sz="2" w:space="0" w:color="E3E3E3"/>
                        <w:right w:val="single" w:sz="2" w:space="0" w:color="E3E3E3"/>
                      </w:divBdr>
                      <w:divsChild>
                        <w:div w:id="2130464467">
                          <w:marLeft w:val="0"/>
                          <w:marRight w:val="0"/>
                          <w:marTop w:val="0"/>
                          <w:marBottom w:val="0"/>
                          <w:divBdr>
                            <w:top w:val="single" w:sz="2" w:space="0" w:color="E3E3E3"/>
                            <w:left w:val="single" w:sz="2" w:space="0" w:color="E3E3E3"/>
                            <w:bottom w:val="single" w:sz="2" w:space="0" w:color="E3E3E3"/>
                            <w:right w:val="single" w:sz="2" w:space="0" w:color="E3E3E3"/>
                          </w:divBdr>
                          <w:divsChild>
                            <w:div w:id="126865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944653623">
                                  <w:marLeft w:val="0"/>
                                  <w:marRight w:val="0"/>
                                  <w:marTop w:val="0"/>
                                  <w:marBottom w:val="0"/>
                                  <w:divBdr>
                                    <w:top w:val="single" w:sz="2" w:space="0" w:color="E3E3E3"/>
                                    <w:left w:val="single" w:sz="2" w:space="0" w:color="E3E3E3"/>
                                    <w:bottom w:val="single" w:sz="2" w:space="0" w:color="E3E3E3"/>
                                    <w:right w:val="single" w:sz="2" w:space="0" w:color="E3E3E3"/>
                                  </w:divBdr>
                                  <w:divsChild>
                                    <w:div w:id="71895744">
                                      <w:marLeft w:val="0"/>
                                      <w:marRight w:val="0"/>
                                      <w:marTop w:val="0"/>
                                      <w:marBottom w:val="0"/>
                                      <w:divBdr>
                                        <w:top w:val="single" w:sz="2" w:space="0" w:color="E3E3E3"/>
                                        <w:left w:val="single" w:sz="2" w:space="0" w:color="E3E3E3"/>
                                        <w:bottom w:val="single" w:sz="2" w:space="0" w:color="E3E3E3"/>
                                        <w:right w:val="single" w:sz="2" w:space="0" w:color="E3E3E3"/>
                                      </w:divBdr>
                                      <w:divsChild>
                                        <w:div w:id="973603763">
                                          <w:marLeft w:val="0"/>
                                          <w:marRight w:val="0"/>
                                          <w:marTop w:val="0"/>
                                          <w:marBottom w:val="0"/>
                                          <w:divBdr>
                                            <w:top w:val="single" w:sz="2" w:space="0" w:color="E3E3E3"/>
                                            <w:left w:val="single" w:sz="2" w:space="0" w:color="E3E3E3"/>
                                            <w:bottom w:val="single" w:sz="2" w:space="0" w:color="E3E3E3"/>
                                            <w:right w:val="single" w:sz="2" w:space="0" w:color="E3E3E3"/>
                                          </w:divBdr>
                                          <w:divsChild>
                                            <w:div w:id="705326876">
                                              <w:marLeft w:val="0"/>
                                              <w:marRight w:val="0"/>
                                              <w:marTop w:val="0"/>
                                              <w:marBottom w:val="0"/>
                                              <w:divBdr>
                                                <w:top w:val="single" w:sz="2" w:space="0" w:color="E3E3E3"/>
                                                <w:left w:val="single" w:sz="2" w:space="0" w:color="E3E3E3"/>
                                                <w:bottom w:val="single" w:sz="2" w:space="0" w:color="E3E3E3"/>
                                                <w:right w:val="single" w:sz="2" w:space="0" w:color="E3E3E3"/>
                                              </w:divBdr>
                                              <w:divsChild>
                                                <w:div w:id="1605260141">
                                                  <w:marLeft w:val="0"/>
                                                  <w:marRight w:val="0"/>
                                                  <w:marTop w:val="0"/>
                                                  <w:marBottom w:val="0"/>
                                                  <w:divBdr>
                                                    <w:top w:val="single" w:sz="2" w:space="0" w:color="E3E3E3"/>
                                                    <w:left w:val="single" w:sz="2" w:space="0" w:color="E3E3E3"/>
                                                    <w:bottom w:val="single" w:sz="2" w:space="0" w:color="E3E3E3"/>
                                                    <w:right w:val="single" w:sz="2" w:space="0" w:color="E3E3E3"/>
                                                  </w:divBdr>
                                                  <w:divsChild>
                                                    <w:div w:id="1550873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08142261">
          <w:marLeft w:val="0"/>
          <w:marRight w:val="0"/>
          <w:marTop w:val="0"/>
          <w:marBottom w:val="0"/>
          <w:divBdr>
            <w:top w:val="none" w:sz="0" w:space="0" w:color="auto"/>
            <w:left w:val="none" w:sz="0" w:space="0" w:color="auto"/>
            <w:bottom w:val="none" w:sz="0" w:space="0" w:color="auto"/>
            <w:right w:val="none" w:sz="0" w:space="0" w:color="auto"/>
          </w:divBdr>
        </w:div>
      </w:divsChild>
    </w:div>
    <w:div w:id="347297232">
      <w:bodyDiv w:val="1"/>
      <w:marLeft w:val="0"/>
      <w:marRight w:val="0"/>
      <w:marTop w:val="0"/>
      <w:marBottom w:val="0"/>
      <w:divBdr>
        <w:top w:val="none" w:sz="0" w:space="0" w:color="auto"/>
        <w:left w:val="none" w:sz="0" w:space="0" w:color="auto"/>
        <w:bottom w:val="none" w:sz="0" w:space="0" w:color="auto"/>
        <w:right w:val="none" w:sz="0" w:space="0" w:color="auto"/>
      </w:divBdr>
    </w:div>
    <w:div w:id="381907929">
      <w:bodyDiv w:val="1"/>
      <w:marLeft w:val="0"/>
      <w:marRight w:val="0"/>
      <w:marTop w:val="0"/>
      <w:marBottom w:val="0"/>
      <w:divBdr>
        <w:top w:val="none" w:sz="0" w:space="0" w:color="auto"/>
        <w:left w:val="none" w:sz="0" w:space="0" w:color="auto"/>
        <w:bottom w:val="none" w:sz="0" w:space="0" w:color="auto"/>
        <w:right w:val="none" w:sz="0" w:space="0" w:color="auto"/>
      </w:divBdr>
    </w:div>
    <w:div w:id="424885866">
      <w:bodyDiv w:val="1"/>
      <w:marLeft w:val="0"/>
      <w:marRight w:val="0"/>
      <w:marTop w:val="0"/>
      <w:marBottom w:val="0"/>
      <w:divBdr>
        <w:top w:val="none" w:sz="0" w:space="0" w:color="auto"/>
        <w:left w:val="none" w:sz="0" w:space="0" w:color="auto"/>
        <w:bottom w:val="none" w:sz="0" w:space="0" w:color="auto"/>
        <w:right w:val="none" w:sz="0" w:space="0" w:color="auto"/>
      </w:divBdr>
    </w:div>
    <w:div w:id="508520779">
      <w:bodyDiv w:val="1"/>
      <w:marLeft w:val="0"/>
      <w:marRight w:val="0"/>
      <w:marTop w:val="0"/>
      <w:marBottom w:val="0"/>
      <w:divBdr>
        <w:top w:val="none" w:sz="0" w:space="0" w:color="auto"/>
        <w:left w:val="none" w:sz="0" w:space="0" w:color="auto"/>
        <w:bottom w:val="none" w:sz="0" w:space="0" w:color="auto"/>
        <w:right w:val="none" w:sz="0" w:space="0" w:color="auto"/>
      </w:divBdr>
    </w:div>
    <w:div w:id="591427245">
      <w:bodyDiv w:val="1"/>
      <w:marLeft w:val="0"/>
      <w:marRight w:val="0"/>
      <w:marTop w:val="0"/>
      <w:marBottom w:val="0"/>
      <w:divBdr>
        <w:top w:val="none" w:sz="0" w:space="0" w:color="auto"/>
        <w:left w:val="none" w:sz="0" w:space="0" w:color="auto"/>
        <w:bottom w:val="none" w:sz="0" w:space="0" w:color="auto"/>
        <w:right w:val="none" w:sz="0" w:space="0" w:color="auto"/>
      </w:divBdr>
    </w:div>
    <w:div w:id="594944120">
      <w:bodyDiv w:val="1"/>
      <w:marLeft w:val="0"/>
      <w:marRight w:val="0"/>
      <w:marTop w:val="0"/>
      <w:marBottom w:val="0"/>
      <w:divBdr>
        <w:top w:val="none" w:sz="0" w:space="0" w:color="auto"/>
        <w:left w:val="none" w:sz="0" w:space="0" w:color="auto"/>
        <w:bottom w:val="none" w:sz="0" w:space="0" w:color="auto"/>
        <w:right w:val="none" w:sz="0" w:space="0" w:color="auto"/>
      </w:divBdr>
    </w:div>
    <w:div w:id="629869762">
      <w:bodyDiv w:val="1"/>
      <w:marLeft w:val="0"/>
      <w:marRight w:val="0"/>
      <w:marTop w:val="0"/>
      <w:marBottom w:val="0"/>
      <w:divBdr>
        <w:top w:val="none" w:sz="0" w:space="0" w:color="auto"/>
        <w:left w:val="none" w:sz="0" w:space="0" w:color="auto"/>
        <w:bottom w:val="none" w:sz="0" w:space="0" w:color="auto"/>
        <w:right w:val="none" w:sz="0" w:space="0" w:color="auto"/>
      </w:divBdr>
    </w:div>
    <w:div w:id="733090337">
      <w:bodyDiv w:val="1"/>
      <w:marLeft w:val="0"/>
      <w:marRight w:val="0"/>
      <w:marTop w:val="0"/>
      <w:marBottom w:val="0"/>
      <w:divBdr>
        <w:top w:val="none" w:sz="0" w:space="0" w:color="auto"/>
        <w:left w:val="none" w:sz="0" w:space="0" w:color="auto"/>
        <w:bottom w:val="none" w:sz="0" w:space="0" w:color="auto"/>
        <w:right w:val="none" w:sz="0" w:space="0" w:color="auto"/>
      </w:divBdr>
    </w:div>
    <w:div w:id="790050315">
      <w:bodyDiv w:val="1"/>
      <w:marLeft w:val="0"/>
      <w:marRight w:val="0"/>
      <w:marTop w:val="0"/>
      <w:marBottom w:val="0"/>
      <w:divBdr>
        <w:top w:val="none" w:sz="0" w:space="0" w:color="auto"/>
        <w:left w:val="none" w:sz="0" w:space="0" w:color="auto"/>
        <w:bottom w:val="none" w:sz="0" w:space="0" w:color="auto"/>
        <w:right w:val="none" w:sz="0" w:space="0" w:color="auto"/>
      </w:divBdr>
    </w:div>
    <w:div w:id="893583794">
      <w:bodyDiv w:val="1"/>
      <w:marLeft w:val="0"/>
      <w:marRight w:val="0"/>
      <w:marTop w:val="0"/>
      <w:marBottom w:val="0"/>
      <w:divBdr>
        <w:top w:val="none" w:sz="0" w:space="0" w:color="auto"/>
        <w:left w:val="none" w:sz="0" w:space="0" w:color="auto"/>
        <w:bottom w:val="none" w:sz="0" w:space="0" w:color="auto"/>
        <w:right w:val="none" w:sz="0" w:space="0" w:color="auto"/>
      </w:divBdr>
    </w:div>
    <w:div w:id="1039403260">
      <w:bodyDiv w:val="1"/>
      <w:marLeft w:val="0"/>
      <w:marRight w:val="0"/>
      <w:marTop w:val="0"/>
      <w:marBottom w:val="0"/>
      <w:divBdr>
        <w:top w:val="none" w:sz="0" w:space="0" w:color="auto"/>
        <w:left w:val="none" w:sz="0" w:space="0" w:color="auto"/>
        <w:bottom w:val="none" w:sz="0" w:space="0" w:color="auto"/>
        <w:right w:val="none" w:sz="0" w:space="0" w:color="auto"/>
      </w:divBdr>
      <w:divsChild>
        <w:div w:id="1243834188">
          <w:marLeft w:val="0"/>
          <w:marRight w:val="0"/>
          <w:marTop w:val="0"/>
          <w:marBottom w:val="0"/>
          <w:divBdr>
            <w:top w:val="single" w:sz="2" w:space="0" w:color="E3E3E3"/>
            <w:left w:val="single" w:sz="2" w:space="0" w:color="E3E3E3"/>
            <w:bottom w:val="single" w:sz="2" w:space="0" w:color="E3E3E3"/>
            <w:right w:val="single" w:sz="2" w:space="0" w:color="E3E3E3"/>
          </w:divBdr>
          <w:divsChild>
            <w:div w:id="216940343">
              <w:marLeft w:val="0"/>
              <w:marRight w:val="0"/>
              <w:marTop w:val="0"/>
              <w:marBottom w:val="0"/>
              <w:divBdr>
                <w:top w:val="single" w:sz="2" w:space="0" w:color="E3E3E3"/>
                <w:left w:val="single" w:sz="2" w:space="0" w:color="E3E3E3"/>
                <w:bottom w:val="single" w:sz="2" w:space="0" w:color="E3E3E3"/>
                <w:right w:val="single" w:sz="2" w:space="0" w:color="E3E3E3"/>
              </w:divBdr>
              <w:divsChild>
                <w:div w:id="2089111978">
                  <w:marLeft w:val="0"/>
                  <w:marRight w:val="0"/>
                  <w:marTop w:val="0"/>
                  <w:marBottom w:val="0"/>
                  <w:divBdr>
                    <w:top w:val="single" w:sz="2" w:space="0" w:color="E3E3E3"/>
                    <w:left w:val="single" w:sz="2" w:space="0" w:color="E3E3E3"/>
                    <w:bottom w:val="single" w:sz="2" w:space="0" w:color="E3E3E3"/>
                    <w:right w:val="single" w:sz="2" w:space="0" w:color="E3E3E3"/>
                  </w:divBdr>
                  <w:divsChild>
                    <w:div w:id="1852794563">
                      <w:marLeft w:val="0"/>
                      <w:marRight w:val="0"/>
                      <w:marTop w:val="0"/>
                      <w:marBottom w:val="0"/>
                      <w:divBdr>
                        <w:top w:val="single" w:sz="2" w:space="0" w:color="E3E3E3"/>
                        <w:left w:val="single" w:sz="2" w:space="0" w:color="E3E3E3"/>
                        <w:bottom w:val="single" w:sz="2" w:space="0" w:color="E3E3E3"/>
                        <w:right w:val="single" w:sz="2" w:space="0" w:color="E3E3E3"/>
                      </w:divBdr>
                      <w:divsChild>
                        <w:div w:id="1571304721">
                          <w:marLeft w:val="0"/>
                          <w:marRight w:val="0"/>
                          <w:marTop w:val="0"/>
                          <w:marBottom w:val="0"/>
                          <w:divBdr>
                            <w:top w:val="single" w:sz="2" w:space="0" w:color="E3E3E3"/>
                            <w:left w:val="single" w:sz="2" w:space="0" w:color="E3E3E3"/>
                            <w:bottom w:val="single" w:sz="2" w:space="0" w:color="E3E3E3"/>
                            <w:right w:val="single" w:sz="2" w:space="0" w:color="E3E3E3"/>
                          </w:divBdr>
                          <w:divsChild>
                            <w:div w:id="1670787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562516715">
                                  <w:marLeft w:val="0"/>
                                  <w:marRight w:val="0"/>
                                  <w:marTop w:val="0"/>
                                  <w:marBottom w:val="0"/>
                                  <w:divBdr>
                                    <w:top w:val="single" w:sz="2" w:space="0" w:color="E3E3E3"/>
                                    <w:left w:val="single" w:sz="2" w:space="0" w:color="E3E3E3"/>
                                    <w:bottom w:val="single" w:sz="2" w:space="0" w:color="E3E3E3"/>
                                    <w:right w:val="single" w:sz="2" w:space="0" w:color="E3E3E3"/>
                                  </w:divBdr>
                                  <w:divsChild>
                                    <w:div w:id="218825841">
                                      <w:marLeft w:val="0"/>
                                      <w:marRight w:val="0"/>
                                      <w:marTop w:val="0"/>
                                      <w:marBottom w:val="0"/>
                                      <w:divBdr>
                                        <w:top w:val="single" w:sz="2" w:space="0" w:color="E3E3E3"/>
                                        <w:left w:val="single" w:sz="2" w:space="0" w:color="E3E3E3"/>
                                        <w:bottom w:val="single" w:sz="2" w:space="0" w:color="E3E3E3"/>
                                        <w:right w:val="single" w:sz="2" w:space="0" w:color="E3E3E3"/>
                                      </w:divBdr>
                                      <w:divsChild>
                                        <w:div w:id="188180654">
                                          <w:marLeft w:val="0"/>
                                          <w:marRight w:val="0"/>
                                          <w:marTop w:val="0"/>
                                          <w:marBottom w:val="0"/>
                                          <w:divBdr>
                                            <w:top w:val="single" w:sz="2" w:space="0" w:color="E3E3E3"/>
                                            <w:left w:val="single" w:sz="2" w:space="0" w:color="E3E3E3"/>
                                            <w:bottom w:val="single" w:sz="2" w:space="0" w:color="E3E3E3"/>
                                            <w:right w:val="single" w:sz="2" w:space="0" w:color="E3E3E3"/>
                                          </w:divBdr>
                                          <w:divsChild>
                                            <w:div w:id="1184443595">
                                              <w:marLeft w:val="0"/>
                                              <w:marRight w:val="0"/>
                                              <w:marTop w:val="0"/>
                                              <w:marBottom w:val="0"/>
                                              <w:divBdr>
                                                <w:top w:val="single" w:sz="2" w:space="0" w:color="E3E3E3"/>
                                                <w:left w:val="single" w:sz="2" w:space="0" w:color="E3E3E3"/>
                                                <w:bottom w:val="single" w:sz="2" w:space="0" w:color="E3E3E3"/>
                                                <w:right w:val="single" w:sz="2" w:space="0" w:color="E3E3E3"/>
                                              </w:divBdr>
                                              <w:divsChild>
                                                <w:div w:id="265578588">
                                                  <w:marLeft w:val="0"/>
                                                  <w:marRight w:val="0"/>
                                                  <w:marTop w:val="0"/>
                                                  <w:marBottom w:val="0"/>
                                                  <w:divBdr>
                                                    <w:top w:val="single" w:sz="2" w:space="0" w:color="E3E3E3"/>
                                                    <w:left w:val="single" w:sz="2" w:space="0" w:color="E3E3E3"/>
                                                    <w:bottom w:val="single" w:sz="2" w:space="0" w:color="E3E3E3"/>
                                                    <w:right w:val="single" w:sz="2" w:space="0" w:color="E3E3E3"/>
                                                  </w:divBdr>
                                                  <w:divsChild>
                                                    <w:div w:id="732699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81099367">
          <w:marLeft w:val="0"/>
          <w:marRight w:val="0"/>
          <w:marTop w:val="0"/>
          <w:marBottom w:val="0"/>
          <w:divBdr>
            <w:top w:val="none" w:sz="0" w:space="0" w:color="auto"/>
            <w:left w:val="none" w:sz="0" w:space="0" w:color="auto"/>
            <w:bottom w:val="none" w:sz="0" w:space="0" w:color="auto"/>
            <w:right w:val="none" w:sz="0" w:space="0" w:color="auto"/>
          </w:divBdr>
        </w:div>
      </w:divsChild>
    </w:div>
    <w:div w:id="1086726045">
      <w:bodyDiv w:val="1"/>
      <w:marLeft w:val="0"/>
      <w:marRight w:val="0"/>
      <w:marTop w:val="0"/>
      <w:marBottom w:val="0"/>
      <w:divBdr>
        <w:top w:val="none" w:sz="0" w:space="0" w:color="auto"/>
        <w:left w:val="none" w:sz="0" w:space="0" w:color="auto"/>
        <w:bottom w:val="none" w:sz="0" w:space="0" w:color="auto"/>
        <w:right w:val="none" w:sz="0" w:space="0" w:color="auto"/>
      </w:divBdr>
    </w:div>
    <w:div w:id="1164541546">
      <w:bodyDiv w:val="1"/>
      <w:marLeft w:val="0"/>
      <w:marRight w:val="0"/>
      <w:marTop w:val="0"/>
      <w:marBottom w:val="0"/>
      <w:divBdr>
        <w:top w:val="none" w:sz="0" w:space="0" w:color="auto"/>
        <w:left w:val="none" w:sz="0" w:space="0" w:color="auto"/>
        <w:bottom w:val="none" w:sz="0" w:space="0" w:color="auto"/>
        <w:right w:val="none" w:sz="0" w:space="0" w:color="auto"/>
      </w:divBdr>
    </w:div>
    <w:div w:id="1354378631">
      <w:bodyDiv w:val="1"/>
      <w:marLeft w:val="0"/>
      <w:marRight w:val="0"/>
      <w:marTop w:val="0"/>
      <w:marBottom w:val="0"/>
      <w:divBdr>
        <w:top w:val="none" w:sz="0" w:space="0" w:color="auto"/>
        <w:left w:val="none" w:sz="0" w:space="0" w:color="auto"/>
        <w:bottom w:val="none" w:sz="0" w:space="0" w:color="auto"/>
        <w:right w:val="none" w:sz="0" w:space="0" w:color="auto"/>
      </w:divBdr>
    </w:div>
    <w:div w:id="1354767855">
      <w:bodyDiv w:val="1"/>
      <w:marLeft w:val="0"/>
      <w:marRight w:val="0"/>
      <w:marTop w:val="0"/>
      <w:marBottom w:val="0"/>
      <w:divBdr>
        <w:top w:val="none" w:sz="0" w:space="0" w:color="auto"/>
        <w:left w:val="none" w:sz="0" w:space="0" w:color="auto"/>
        <w:bottom w:val="none" w:sz="0" w:space="0" w:color="auto"/>
        <w:right w:val="none" w:sz="0" w:space="0" w:color="auto"/>
      </w:divBdr>
    </w:div>
    <w:div w:id="1451317854">
      <w:bodyDiv w:val="1"/>
      <w:marLeft w:val="0"/>
      <w:marRight w:val="0"/>
      <w:marTop w:val="0"/>
      <w:marBottom w:val="0"/>
      <w:divBdr>
        <w:top w:val="none" w:sz="0" w:space="0" w:color="auto"/>
        <w:left w:val="none" w:sz="0" w:space="0" w:color="auto"/>
        <w:bottom w:val="none" w:sz="0" w:space="0" w:color="auto"/>
        <w:right w:val="none" w:sz="0" w:space="0" w:color="auto"/>
      </w:divBdr>
    </w:div>
    <w:div w:id="1454592499">
      <w:bodyDiv w:val="1"/>
      <w:marLeft w:val="0"/>
      <w:marRight w:val="0"/>
      <w:marTop w:val="0"/>
      <w:marBottom w:val="0"/>
      <w:divBdr>
        <w:top w:val="none" w:sz="0" w:space="0" w:color="auto"/>
        <w:left w:val="none" w:sz="0" w:space="0" w:color="auto"/>
        <w:bottom w:val="none" w:sz="0" w:space="0" w:color="auto"/>
        <w:right w:val="none" w:sz="0" w:space="0" w:color="auto"/>
      </w:divBdr>
    </w:div>
    <w:div w:id="1524587027">
      <w:bodyDiv w:val="1"/>
      <w:marLeft w:val="0"/>
      <w:marRight w:val="0"/>
      <w:marTop w:val="0"/>
      <w:marBottom w:val="0"/>
      <w:divBdr>
        <w:top w:val="none" w:sz="0" w:space="0" w:color="auto"/>
        <w:left w:val="none" w:sz="0" w:space="0" w:color="auto"/>
        <w:bottom w:val="none" w:sz="0" w:space="0" w:color="auto"/>
        <w:right w:val="none" w:sz="0" w:space="0" w:color="auto"/>
      </w:divBdr>
      <w:divsChild>
        <w:div w:id="1641111202">
          <w:marLeft w:val="0"/>
          <w:marRight w:val="0"/>
          <w:marTop w:val="0"/>
          <w:marBottom w:val="0"/>
          <w:divBdr>
            <w:top w:val="single" w:sz="2" w:space="0" w:color="E3E3E3"/>
            <w:left w:val="single" w:sz="2" w:space="0" w:color="E3E3E3"/>
            <w:bottom w:val="single" w:sz="2" w:space="0" w:color="E3E3E3"/>
            <w:right w:val="single" w:sz="2" w:space="0" w:color="E3E3E3"/>
          </w:divBdr>
          <w:divsChild>
            <w:div w:id="1145200919">
              <w:marLeft w:val="0"/>
              <w:marRight w:val="0"/>
              <w:marTop w:val="0"/>
              <w:marBottom w:val="0"/>
              <w:divBdr>
                <w:top w:val="single" w:sz="2" w:space="0" w:color="E3E3E3"/>
                <w:left w:val="single" w:sz="2" w:space="0" w:color="E3E3E3"/>
                <w:bottom w:val="single" w:sz="2" w:space="0" w:color="E3E3E3"/>
                <w:right w:val="single" w:sz="2" w:space="0" w:color="E3E3E3"/>
              </w:divBdr>
              <w:divsChild>
                <w:div w:id="887843085">
                  <w:marLeft w:val="0"/>
                  <w:marRight w:val="0"/>
                  <w:marTop w:val="0"/>
                  <w:marBottom w:val="0"/>
                  <w:divBdr>
                    <w:top w:val="single" w:sz="2" w:space="0" w:color="E3E3E3"/>
                    <w:left w:val="single" w:sz="2" w:space="0" w:color="E3E3E3"/>
                    <w:bottom w:val="single" w:sz="2" w:space="0" w:color="E3E3E3"/>
                    <w:right w:val="single" w:sz="2" w:space="0" w:color="E3E3E3"/>
                  </w:divBdr>
                  <w:divsChild>
                    <w:div w:id="498083761">
                      <w:marLeft w:val="0"/>
                      <w:marRight w:val="0"/>
                      <w:marTop w:val="0"/>
                      <w:marBottom w:val="0"/>
                      <w:divBdr>
                        <w:top w:val="single" w:sz="2" w:space="0" w:color="E3E3E3"/>
                        <w:left w:val="single" w:sz="2" w:space="0" w:color="E3E3E3"/>
                        <w:bottom w:val="single" w:sz="2" w:space="0" w:color="E3E3E3"/>
                        <w:right w:val="single" w:sz="2" w:space="0" w:color="E3E3E3"/>
                      </w:divBdr>
                      <w:divsChild>
                        <w:div w:id="1323119470">
                          <w:marLeft w:val="0"/>
                          <w:marRight w:val="0"/>
                          <w:marTop w:val="0"/>
                          <w:marBottom w:val="0"/>
                          <w:divBdr>
                            <w:top w:val="single" w:sz="2" w:space="0" w:color="E3E3E3"/>
                            <w:left w:val="single" w:sz="2" w:space="0" w:color="E3E3E3"/>
                            <w:bottom w:val="single" w:sz="2" w:space="0" w:color="E3E3E3"/>
                            <w:right w:val="single" w:sz="2" w:space="0" w:color="E3E3E3"/>
                          </w:divBdr>
                          <w:divsChild>
                            <w:div w:id="96064479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114635">
                                  <w:marLeft w:val="0"/>
                                  <w:marRight w:val="0"/>
                                  <w:marTop w:val="0"/>
                                  <w:marBottom w:val="0"/>
                                  <w:divBdr>
                                    <w:top w:val="single" w:sz="2" w:space="0" w:color="E3E3E3"/>
                                    <w:left w:val="single" w:sz="2" w:space="0" w:color="E3E3E3"/>
                                    <w:bottom w:val="single" w:sz="2" w:space="0" w:color="E3E3E3"/>
                                    <w:right w:val="single" w:sz="2" w:space="0" w:color="E3E3E3"/>
                                  </w:divBdr>
                                  <w:divsChild>
                                    <w:div w:id="152258097">
                                      <w:marLeft w:val="0"/>
                                      <w:marRight w:val="0"/>
                                      <w:marTop w:val="0"/>
                                      <w:marBottom w:val="0"/>
                                      <w:divBdr>
                                        <w:top w:val="single" w:sz="2" w:space="0" w:color="E3E3E3"/>
                                        <w:left w:val="single" w:sz="2" w:space="0" w:color="E3E3E3"/>
                                        <w:bottom w:val="single" w:sz="2" w:space="0" w:color="E3E3E3"/>
                                        <w:right w:val="single" w:sz="2" w:space="0" w:color="E3E3E3"/>
                                      </w:divBdr>
                                      <w:divsChild>
                                        <w:div w:id="1204056929">
                                          <w:marLeft w:val="0"/>
                                          <w:marRight w:val="0"/>
                                          <w:marTop w:val="0"/>
                                          <w:marBottom w:val="0"/>
                                          <w:divBdr>
                                            <w:top w:val="single" w:sz="2" w:space="0" w:color="E3E3E3"/>
                                            <w:left w:val="single" w:sz="2" w:space="0" w:color="E3E3E3"/>
                                            <w:bottom w:val="single" w:sz="2" w:space="0" w:color="E3E3E3"/>
                                            <w:right w:val="single" w:sz="2" w:space="0" w:color="E3E3E3"/>
                                          </w:divBdr>
                                          <w:divsChild>
                                            <w:div w:id="1843739247">
                                              <w:marLeft w:val="0"/>
                                              <w:marRight w:val="0"/>
                                              <w:marTop w:val="0"/>
                                              <w:marBottom w:val="0"/>
                                              <w:divBdr>
                                                <w:top w:val="single" w:sz="2" w:space="0" w:color="E3E3E3"/>
                                                <w:left w:val="single" w:sz="2" w:space="0" w:color="E3E3E3"/>
                                                <w:bottom w:val="single" w:sz="2" w:space="0" w:color="E3E3E3"/>
                                                <w:right w:val="single" w:sz="2" w:space="0" w:color="E3E3E3"/>
                                              </w:divBdr>
                                              <w:divsChild>
                                                <w:div w:id="696007720">
                                                  <w:marLeft w:val="0"/>
                                                  <w:marRight w:val="0"/>
                                                  <w:marTop w:val="0"/>
                                                  <w:marBottom w:val="0"/>
                                                  <w:divBdr>
                                                    <w:top w:val="single" w:sz="2" w:space="0" w:color="E3E3E3"/>
                                                    <w:left w:val="single" w:sz="2" w:space="0" w:color="E3E3E3"/>
                                                    <w:bottom w:val="single" w:sz="2" w:space="0" w:color="E3E3E3"/>
                                                    <w:right w:val="single" w:sz="2" w:space="0" w:color="E3E3E3"/>
                                                  </w:divBdr>
                                                  <w:divsChild>
                                                    <w:div w:id="436799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21716695">
          <w:marLeft w:val="0"/>
          <w:marRight w:val="0"/>
          <w:marTop w:val="0"/>
          <w:marBottom w:val="0"/>
          <w:divBdr>
            <w:top w:val="none" w:sz="0" w:space="0" w:color="auto"/>
            <w:left w:val="none" w:sz="0" w:space="0" w:color="auto"/>
            <w:bottom w:val="none" w:sz="0" w:space="0" w:color="auto"/>
            <w:right w:val="none" w:sz="0" w:space="0" w:color="auto"/>
          </w:divBdr>
        </w:div>
      </w:divsChild>
    </w:div>
    <w:div w:id="1799299803">
      <w:bodyDiv w:val="1"/>
      <w:marLeft w:val="0"/>
      <w:marRight w:val="0"/>
      <w:marTop w:val="0"/>
      <w:marBottom w:val="0"/>
      <w:divBdr>
        <w:top w:val="none" w:sz="0" w:space="0" w:color="auto"/>
        <w:left w:val="none" w:sz="0" w:space="0" w:color="auto"/>
        <w:bottom w:val="none" w:sz="0" w:space="0" w:color="auto"/>
        <w:right w:val="none" w:sz="0" w:space="0" w:color="auto"/>
      </w:divBdr>
    </w:div>
    <w:div w:id="1858692533">
      <w:bodyDiv w:val="1"/>
      <w:marLeft w:val="0"/>
      <w:marRight w:val="0"/>
      <w:marTop w:val="0"/>
      <w:marBottom w:val="0"/>
      <w:divBdr>
        <w:top w:val="none" w:sz="0" w:space="0" w:color="auto"/>
        <w:left w:val="none" w:sz="0" w:space="0" w:color="auto"/>
        <w:bottom w:val="none" w:sz="0" w:space="0" w:color="auto"/>
        <w:right w:val="none" w:sz="0" w:space="0" w:color="auto"/>
      </w:divBdr>
      <w:divsChild>
        <w:div w:id="111635744">
          <w:marLeft w:val="0"/>
          <w:marRight w:val="0"/>
          <w:marTop w:val="0"/>
          <w:marBottom w:val="0"/>
          <w:divBdr>
            <w:top w:val="single" w:sz="2" w:space="0" w:color="E3E3E3"/>
            <w:left w:val="single" w:sz="2" w:space="0" w:color="E3E3E3"/>
            <w:bottom w:val="single" w:sz="2" w:space="0" w:color="E3E3E3"/>
            <w:right w:val="single" w:sz="2" w:space="0" w:color="E3E3E3"/>
          </w:divBdr>
          <w:divsChild>
            <w:div w:id="1480610038">
              <w:marLeft w:val="0"/>
              <w:marRight w:val="0"/>
              <w:marTop w:val="0"/>
              <w:marBottom w:val="0"/>
              <w:divBdr>
                <w:top w:val="single" w:sz="2" w:space="0" w:color="E3E3E3"/>
                <w:left w:val="single" w:sz="2" w:space="0" w:color="E3E3E3"/>
                <w:bottom w:val="single" w:sz="2" w:space="0" w:color="E3E3E3"/>
                <w:right w:val="single" w:sz="2" w:space="0" w:color="E3E3E3"/>
              </w:divBdr>
              <w:divsChild>
                <w:div w:id="638612313">
                  <w:marLeft w:val="0"/>
                  <w:marRight w:val="0"/>
                  <w:marTop w:val="0"/>
                  <w:marBottom w:val="0"/>
                  <w:divBdr>
                    <w:top w:val="single" w:sz="2" w:space="0" w:color="E3E3E3"/>
                    <w:left w:val="single" w:sz="2" w:space="0" w:color="E3E3E3"/>
                    <w:bottom w:val="single" w:sz="2" w:space="0" w:color="E3E3E3"/>
                    <w:right w:val="single" w:sz="2" w:space="0" w:color="E3E3E3"/>
                  </w:divBdr>
                  <w:divsChild>
                    <w:div w:id="1891765063">
                      <w:marLeft w:val="0"/>
                      <w:marRight w:val="0"/>
                      <w:marTop w:val="0"/>
                      <w:marBottom w:val="0"/>
                      <w:divBdr>
                        <w:top w:val="single" w:sz="2" w:space="0" w:color="E3E3E3"/>
                        <w:left w:val="single" w:sz="2" w:space="0" w:color="E3E3E3"/>
                        <w:bottom w:val="single" w:sz="2" w:space="0" w:color="E3E3E3"/>
                        <w:right w:val="single" w:sz="2" w:space="0" w:color="E3E3E3"/>
                      </w:divBdr>
                      <w:divsChild>
                        <w:div w:id="535507437">
                          <w:marLeft w:val="0"/>
                          <w:marRight w:val="0"/>
                          <w:marTop w:val="0"/>
                          <w:marBottom w:val="0"/>
                          <w:divBdr>
                            <w:top w:val="single" w:sz="2" w:space="0" w:color="E3E3E3"/>
                            <w:left w:val="single" w:sz="2" w:space="0" w:color="E3E3E3"/>
                            <w:bottom w:val="single" w:sz="2" w:space="0" w:color="E3E3E3"/>
                            <w:right w:val="single" w:sz="2" w:space="0" w:color="E3E3E3"/>
                          </w:divBdr>
                          <w:divsChild>
                            <w:div w:id="194850516">
                              <w:marLeft w:val="0"/>
                              <w:marRight w:val="0"/>
                              <w:marTop w:val="100"/>
                              <w:marBottom w:val="100"/>
                              <w:divBdr>
                                <w:top w:val="single" w:sz="2" w:space="0" w:color="E3E3E3"/>
                                <w:left w:val="single" w:sz="2" w:space="0" w:color="E3E3E3"/>
                                <w:bottom w:val="single" w:sz="2" w:space="0" w:color="E3E3E3"/>
                                <w:right w:val="single" w:sz="2" w:space="0" w:color="E3E3E3"/>
                              </w:divBdr>
                              <w:divsChild>
                                <w:div w:id="1896505187">
                                  <w:marLeft w:val="0"/>
                                  <w:marRight w:val="0"/>
                                  <w:marTop w:val="0"/>
                                  <w:marBottom w:val="0"/>
                                  <w:divBdr>
                                    <w:top w:val="single" w:sz="2" w:space="0" w:color="E3E3E3"/>
                                    <w:left w:val="single" w:sz="2" w:space="0" w:color="E3E3E3"/>
                                    <w:bottom w:val="single" w:sz="2" w:space="0" w:color="E3E3E3"/>
                                    <w:right w:val="single" w:sz="2" w:space="0" w:color="E3E3E3"/>
                                  </w:divBdr>
                                  <w:divsChild>
                                    <w:div w:id="487601522">
                                      <w:marLeft w:val="0"/>
                                      <w:marRight w:val="0"/>
                                      <w:marTop w:val="0"/>
                                      <w:marBottom w:val="0"/>
                                      <w:divBdr>
                                        <w:top w:val="single" w:sz="2" w:space="0" w:color="E3E3E3"/>
                                        <w:left w:val="single" w:sz="2" w:space="0" w:color="E3E3E3"/>
                                        <w:bottom w:val="single" w:sz="2" w:space="0" w:color="E3E3E3"/>
                                        <w:right w:val="single" w:sz="2" w:space="0" w:color="E3E3E3"/>
                                      </w:divBdr>
                                      <w:divsChild>
                                        <w:div w:id="930889429">
                                          <w:marLeft w:val="0"/>
                                          <w:marRight w:val="0"/>
                                          <w:marTop w:val="0"/>
                                          <w:marBottom w:val="0"/>
                                          <w:divBdr>
                                            <w:top w:val="single" w:sz="2" w:space="0" w:color="E3E3E3"/>
                                            <w:left w:val="single" w:sz="2" w:space="0" w:color="E3E3E3"/>
                                            <w:bottom w:val="single" w:sz="2" w:space="0" w:color="E3E3E3"/>
                                            <w:right w:val="single" w:sz="2" w:space="0" w:color="E3E3E3"/>
                                          </w:divBdr>
                                          <w:divsChild>
                                            <w:div w:id="983585302">
                                              <w:marLeft w:val="0"/>
                                              <w:marRight w:val="0"/>
                                              <w:marTop w:val="0"/>
                                              <w:marBottom w:val="0"/>
                                              <w:divBdr>
                                                <w:top w:val="single" w:sz="2" w:space="0" w:color="E3E3E3"/>
                                                <w:left w:val="single" w:sz="2" w:space="0" w:color="E3E3E3"/>
                                                <w:bottom w:val="single" w:sz="2" w:space="0" w:color="E3E3E3"/>
                                                <w:right w:val="single" w:sz="2" w:space="0" w:color="E3E3E3"/>
                                              </w:divBdr>
                                              <w:divsChild>
                                                <w:div w:id="1349991603">
                                                  <w:marLeft w:val="0"/>
                                                  <w:marRight w:val="0"/>
                                                  <w:marTop w:val="0"/>
                                                  <w:marBottom w:val="0"/>
                                                  <w:divBdr>
                                                    <w:top w:val="single" w:sz="2" w:space="0" w:color="E3E3E3"/>
                                                    <w:left w:val="single" w:sz="2" w:space="0" w:color="E3E3E3"/>
                                                    <w:bottom w:val="single" w:sz="2" w:space="0" w:color="E3E3E3"/>
                                                    <w:right w:val="single" w:sz="2" w:space="0" w:color="E3E3E3"/>
                                                  </w:divBdr>
                                                  <w:divsChild>
                                                    <w:div w:id="1815443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3107436">
          <w:marLeft w:val="0"/>
          <w:marRight w:val="0"/>
          <w:marTop w:val="0"/>
          <w:marBottom w:val="0"/>
          <w:divBdr>
            <w:top w:val="none" w:sz="0" w:space="0" w:color="auto"/>
            <w:left w:val="none" w:sz="0" w:space="0" w:color="auto"/>
            <w:bottom w:val="none" w:sz="0" w:space="0" w:color="auto"/>
            <w:right w:val="none" w:sz="0" w:space="0" w:color="auto"/>
          </w:divBdr>
        </w:div>
      </w:divsChild>
    </w:div>
    <w:div w:id="1860967922">
      <w:bodyDiv w:val="1"/>
      <w:marLeft w:val="0"/>
      <w:marRight w:val="0"/>
      <w:marTop w:val="0"/>
      <w:marBottom w:val="0"/>
      <w:divBdr>
        <w:top w:val="none" w:sz="0" w:space="0" w:color="auto"/>
        <w:left w:val="none" w:sz="0" w:space="0" w:color="auto"/>
        <w:bottom w:val="none" w:sz="0" w:space="0" w:color="auto"/>
        <w:right w:val="none" w:sz="0" w:space="0" w:color="auto"/>
      </w:divBdr>
    </w:div>
    <w:div w:id="1864779143">
      <w:bodyDiv w:val="1"/>
      <w:marLeft w:val="0"/>
      <w:marRight w:val="0"/>
      <w:marTop w:val="0"/>
      <w:marBottom w:val="0"/>
      <w:divBdr>
        <w:top w:val="none" w:sz="0" w:space="0" w:color="auto"/>
        <w:left w:val="none" w:sz="0" w:space="0" w:color="auto"/>
        <w:bottom w:val="none" w:sz="0" w:space="0" w:color="auto"/>
        <w:right w:val="none" w:sz="0" w:space="0" w:color="auto"/>
      </w:divBdr>
    </w:div>
    <w:div w:id="1877768729">
      <w:bodyDiv w:val="1"/>
      <w:marLeft w:val="0"/>
      <w:marRight w:val="0"/>
      <w:marTop w:val="0"/>
      <w:marBottom w:val="0"/>
      <w:divBdr>
        <w:top w:val="none" w:sz="0" w:space="0" w:color="auto"/>
        <w:left w:val="none" w:sz="0" w:space="0" w:color="auto"/>
        <w:bottom w:val="none" w:sz="0" w:space="0" w:color="auto"/>
        <w:right w:val="none" w:sz="0" w:space="0" w:color="auto"/>
      </w:divBdr>
    </w:div>
    <w:div w:id="1891069129">
      <w:bodyDiv w:val="1"/>
      <w:marLeft w:val="0"/>
      <w:marRight w:val="0"/>
      <w:marTop w:val="0"/>
      <w:marBottom w:val="0"/>
      <w:divBdr>
        <w:top w:val="none" w:sz="0" w:space="0" w:color="auto"/>
        <w:left w:val="none" w:sz="0" w:space="0" w:color="auto"/>
        <w:bottom w:val="none" w:sz="0" w:space="0" w:color="auto"/>
        <w:right w:val="none" w:sz="0" w:space="0" w:color="auto"/>
      </w:divBdr>
    </w:div>
    <w:div w:id="1994017669">
      <w:bodyDiv w:val="1"/>
      <w:marLeft w:val="0"/>
      <w:marRight w:val="0"/>
      <w:marTop w:val="0"/>
      <w:marBottom w:val="0"/>
      <w:divBdr>
        <w:top w:val="none" w:sz="0" w:space="0" w:color="auto"/>
        <w:left w:val="none" w:sz="0" w:space="0" w:color="auto"/>
        <w:bottom w:val="none" w:sz="0" w:space="0" w:color="auto"/>
        <w:right w:val="none" w:sz="0" w:space="0" w:color="auto"/>
      </w:divBdr>
    </w:div>
    <w:div w:id="21465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orisnik\AppData\Roaming\Microsoft\Excel\tabele%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orisnik\Desktop\tabe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S</a:t>
            </a:r>
            <a:r>
              <a:rPr lang="en-US">
                <a:latin typeface="Times New Roman" pitchFamily="18" charset="0"/>
                <a:cs typeface="Times New Roman" pitchFamily="18" charset="0"/>
              </a:rPr>
              <a:t>tepen čistoće</a:t>
            </a:r>
          </a:p>
        </c:rich>
      </c:tx>
    </c:title>
    <c:plotArea>
      <c:layout>
        <c:manualLayout>
          <c:layoutTarget val="inner"/>
          <c:xMode val="edge"/>
          <c:yMode val="edge"/>
          <c:x val="0.32372375328084091"/>
          <c:y val="0.34200277048702299"/>
          <c:w val="0.33588604549431422"/>
          <c:h val="0.55981007582385534"/>
        </c:manualLayout>
      </c:layout>
      <c:pieChart>
        <c:varyColors val="1"/>
        <c:ser>
          <c:idx val="0"/>
          <c:order val="0"/>
          <c:tx>
            <c:strRef>
              <c:f>Sheet1!$B$1</c:f>
              <c:strCache>
                <c:ptCount val="1"/>
                <c:pt idx="0">
                  <c:v>Broj pacijenata</c:v>
                </c:pt>
              </c:strCache>
            </c:strRef>
          </c:tx>
          <c:dLbls>
            <c:dLbl>
              <c:idx val="0"/>
              <c:delete val="1"/>
            </c:dLbl>
            <c:dLbl>
              <c:idx val="1"/>
              <c:tx>
                <c:rich>
                  <a:bodyPr/>
                  <a:lstStyle/>
                  <a:p>
                    <a:r>
                      <a:rPr lang="en-US" sz="900"/>
                      <a:t>13</a:t>
                    </a:r>
                    <a:r>
                      <a:rPr lang="hr-HR" sz="900"/>
                      <a:t>.33</a:t>
                    </a:r>
                    <a:r>
                      <a:rPr lang="en-US" sz="900"/>
                      <a:t>%</a:t>
                    </a:r>
                  </a:p>
                </c:rich>
              </c:tx>
              <c:showPercent val="1"/>
            </c:dLbl>
            <c:dLbl>
              <c:idx val="2"/>
              <c:tx>
                <c:rich>
                  <a:bodyPr/>
                  <a:lstStyle/>
                  <a:p>
                    <a:r>
                      <a:rPr lang="en-US" sz="900"/>
                      <a:t>30.00%</a:t>
                    </a:r>
                  </a:p>
                </c:rich>
              </c:tx>
              <c:showPercent val="1"/>
            </c:dLbl>
            <c:dLbl>
              <c:idx val="3"/>
              <c:tx>
                <c:rich>
                  <a:bodyPr/>
                  <a:lstStyle/>
                  <a:p>
                    <a:r>
                      <a:rPr lang="en-US" sz="900"/>
                      <a:t>50</a:t>
                    </a:r>
                    <a:r>
                      <a:rPr lang="hr-HR" sz="900"/>
                      <a:t>.00</a:t>
                    </a:r>
                    <a:r>
                      <a:rPr lang="en-US" sz="900"/>
                      <a:t>%</a:t>
                    </a:r>
                  </a:p>
                </c:rich>
              </c:tx>
              <c:showPercent val="1"/>
            </c:dLbl>
            <c:dLbl>
              <c:idx val="4"/>
              <c:tx>
                <c:rich>
                  <a:bodyPr/>
                  <a:lstStyle/>
                  <a:p>
                    <a:r>
                      <a:rPr lang="en-US" sz="900"/>
                      <a:t>6</a:t>
                    </a:r>
                    <a:r>
                      <a:rPr lang="hr-HR" sz="900"/>
                      <a:t>.67%</a:t>
                    </a:r>
                    <a:endParaRPr lang="en-US" sz="900"/>
                  </a:p>
                </c:rich>
              </c:tx>
              <c:showPercent val="1"/>
            </c:dLbl>
            <c:txPr>
              <a:bodyPr/>
              <a:lstStyle/>
              <a:p>
                <a:pPr>
                  <a:defRPr sz="900"/>
                </a:pPr>
                <a:endParaRPr lang="sr-Latn-CS"/>
              </a:p>
            </c:txPr>
            <c:showPercent val="1"/>
            <c:showLeaderLines val="1"/>
          </c:dLbls>
          <c:cat>
            <c:strRef>
              <c:f>Sheet1!$A$2:$A$6</c:f>
              <c:strCache>
                <c:ptCount val="5"/>
                <c:pt idx="0">
                  <c:v>Stadij 0</c:v>
                </c:pt>
                <c:pt idx="1">
                  <c:v>Stadij 1</c:v>
                </c:pt>
                <c:pt idx="2">
                  <c:v>Stadij 2</c:v>
                </c:pt>
                <c:pt idx="3">
                  <c:v>Stadij 3</c:v>
                </c:pt>
                <c:pt idx="4">
                  <c:v>Stadij 4</c:v>
                </c:pt>
              </c:strCache>
            </c:strRef>
          </c:cat>
          <c:val>
            <c:numRef>
              <c:f>Sheet1!$B$2:$B$6</c:f>
              <c:numCache>
                <c:formatCode>General</c:formatCode>
                <c:ptCount val="5"/>
                <c:pt idx="0">
                  <c:v>0</c:v>
                </c:pt>
                <c:pt idx="1">
                  <c:v>4</c:v>
                </c:pt>
                <c:pt idx="2">
                  <c:v>9</c:v>
                </c:pt>
                <c:pt idx="3">
                  <c:v>15</c:v>
                </c:pt>
                <c:pt idx="4">
                  <c:v>2</c:v>
                </c:pt>
              </c:numCache>
            </c:numRef>
          </c:val>
        </c:ser>
        <c:dLbls>
          <c:showPercent val="1"/>
        </c:dLbls>
        <c:firstSliceAng val="0"/>
      </c:pieChart>
    </c:plotArea>
    <c:legend>
      <c:legendPos val="t"/>
      <c:txPr>
        <a:bodyPr/>
        <a:lstStyle/>
        <a:p>
          <a:pPr>
            <a:defRPr>
              <a:latin typeface="Times New Roman" pitchFamily="18" charset="0"/>
              <a:cs typeface="Times New Roman" pitchFamily="18" charset="0"/>
            </a:defRPr>
          </a:pPr>
          <a:endParaRPr lang="sr-Latn-C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a:t>Istrošenost proteza</a:t>
            </a:r>
          </a:p>
        </c:rich>
      </c:tx>
    </c:title>
    <c:plotArea>
      <c:layout/>
      <c:pieChart>
        <c:varyColors val="1"/>
        <c:ser>
          <c:idx val="0"/>
          <c:order val="0"/>
          <c:tx>
            <c:strRef>
              <c:f>Sheet1!$F$1</c:f>
              <c:strCache>
                <c:ptCount val="1"/>
                <c:pt idx="0">
                  <c:v>Broj pacijenata</c:v>
                </c:pt>
              </c:strCache>
            </c:strRef>
          </c:tx>
          <c:dLbls>
            <c:dLbl>
              <c:idx val="0"/>
              <c:tx>
                <c:rich>
                  <a:bodyPr/>
                  <a:lstStyle/>
                  <a:p>
                    <a:r>
                      <a:rPr lang="en-US"/>
                      <a:t>30</a:t>
                    </a:r>
                    <a:r>
                      <a:rPr lang="hr-HR"/>
                      <a:t>.00</a:t>
                    </a:r>
                    <a:r>
                      <a:rPr lang="en-US"/>
                      <a:t>%</a:t>
                    </a:r>
                  </a:p>
                </c:rich>
              </c:tx>
              <c:showPercent val="1"/>
            </c:dLbl>
            <c:dLbl>
              <c:idx val="1"/>
              <c:tx>
                <c:rich>
                  <a:bodyPr/>
                  <a:lstStyle/>
                  <a:p>
                    <a:r>
                      <a:rPr lang="en-US"/>
                      <a:t>3</a:t>
                    </a:r>
                    <a:r>
                      <a:rPr lang="hr-HR"/>
                      <a:t>6.67%</a:t>
                    </a:r>
                    <a:endParaRPr lang="en-US"/>
                  </a:p>
                </c:rich>
              </c:tx>
              <c:showPercent val="1"/>
            </c:dLbl>
            <c:dLbl>
              <c:idx val="2"/>
              <c:tx>
                <c:rich>
                  <a:bodyPr/>
                  <a:lstStyle/>
                  <a:p>
                    <a:r>
                      <a:rPr lang="en-US"/>
                      <a:t>23</a:t>
                    </a:r>
                    <a:r>
                      <a:rPr lang="hr-HR"/>
                      <a:t>.33</a:t>
                    </a:r>
                    <a:r>
                      <a:rPr lang="en-US"/>
                      <a:t>%</a:t>
                    </a:r>
                  </a:p>
                </c:rich>
              </c:tx>
              <c:showPercent val="1"/>
            </c:dLbl>
            <c:dLbl>
              <c:idx val="3"/>
              <c:tx>
                <c:rich>
                  <a:bodyPr/>
                  <a:lstStyle/>
                  <a:p>
                    <a:r>
                      <a:rPr lang="hr-HR"/>
                      <a:t>6.67</a:t>
                    </a:r>
                    <a:r>
                      <a:rPr lang="en-US"/>
                      <a:t>%</a:t>
                    </a:r>
                  </a:p>
                </c:rich>
              </c:tx>
              <c:showPercent val="1"/>
            </c:dLbl>
            <c:dLbl>
              <c:idx val="4"/>
              <c:tx>
                <c:rich>
                  <a:bodyPr/>
                  <a:lstStyle/>
                  <a:p>
                    <a:r>
                      <a:rPr lang="en-US"/>
                      <a:t>3</a:t>
                    </a:r>
                    <a:r>
                      <a:rPr lang="hr-HR"/>
                      <a:t>.33</a:t>
                    </a:r>
                    <a:r>
                      <a:rPr lang="en-US"/>
                      <a:t>%</a:t>
                    </a:r>
                  </a:p>
                </c:rich>
              </c:tx>
              <c:showPercent val="1"/>
            </c:dLbl>
            <c:showPercent val="1"/>
            <c:showLeaderLines val="1"/>
          </c:dLbls>
          <c:cat>
            <c:strRef>
              <c:f>Sheet1!$E$2:$E$6</c:f>
              <c:strCache>
                <c:ptCount val="5"/>
                <c:pt idx="0">
                  <c:v>Stepen 1</c:v>
                </c:pt>
                <c:pt idx="1">
                  <c:v>Stepen 2</c:v>
                </c:pt>
                <c:pt idx="2">
                  <c:v>Stepen 3</c:v>
                </c:pt>
                <c:pt idx="3">
                  <c:v>Stepen 4</c:v>
                </c:pt>
                <c:pt idx="4">
                  <c:v>Stepen 5</c:v>
                </c:pt>
              </c:strCache>
            </c:strRef>
          </c:cat>
          <c:val>
            <c:numRef>
              <c:f>Sheet1!$F$2:$F$6</c:f>
              <c:numCache>
                <c:formatCode>General</c:formatCode>
                <c:ptCount val="5"/>
                <c:pt idx="0">
                  <c:v>9</c:v>
                </c:pt>
                <c:pt idx="1">
                  <c:v>11</c:v>
                </c:pt>
                <c:pt idx="2">
                  <c:v>7</c:v>
                </c:pt>
                <c:pt idx="3">
                  <c:v>2</c:v>
                </c:pt>
                <c:pt idx="4">
                  <c:v>1</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a:t>Starost proteza</a:t>
            </a:r>
          </a:p>
        </c:rich>
      </c:tx>
      <c:layout>
        <c:manualLayout>
          <c:xMode val="edge"/>
          <c:yMode val="edge"/>
          <c:x val="0.31608265947888636"/>
          <c:y val="2.4582104228121932E-2"/>
        </c:manualLayout>
      </c:layout>
    </c:title>
    <c:plotArea>
      <c:layout/>
      <c:pieChart>
        <c:varyColors val="1"/>
        <c:ser>
          <c:idx val="0"/>
          <c:order val="0"/>
          <c:tx>
            <c:strRef>
              <c:f>Sheet1!$K$1</c:f>
              <c:strCache>
                <c:ptCount val="1"/>
                <c:pt idx="0">
                  <c:v>Broj pacijenata</c:v>
                </c:pt>
              </c:strCache>
            </c:strRef>
          </c:tx>
          <c:dLbls>
            <c:dLbl>
              <c:idx val="0"/>
              <c:tx>
                <c:rich>
                  <a:bodyPr/>
                  <a:lstStyle/>
                  <a:p>
                    <a:r>
                      <a:rPr lang="en-US"/>
                      <a:t>33</a:t>
                    </a:r>
                    <a:r>
                      <a:rPr lang="hr-HR"/>
                      <a:t>.33</a:t>
                    </a:r>
                    <a:r>
                      <a:rPr lang="en-US"/>
                      <a:t>%</a:t>
                    </a:r>
                  </a:p>
                </c:rich>
              </c:tx>
              <c:showPercent val="1"/>
            </c:dLbl>
            <c:dLbl>
              <c:idx val="1"/>
              <c:tx>
                <c:rich>
                  <a:bodyPr/>
                  <a:lstStyle/>
                  <a:p>
                    <a:r>
                      <a:rPr lang="en-US"/>
                      <a:t>40</a:t>
                    </a:r>
                    <a:r>
                      <a:rPr lang="hr-HR"/>
                      <a:t>.00</a:t>
                    </a:r>
                    <a:r>
                      <a:rPr lang="en-US"/>
                      <a:t>%</a:t>
                    </a:r>
                  </a:p>
                </c:rich>
              </c:tx>
              <c:showPercent val="1"/>
            </c:dLbl>
            <c:dLbl>
              <c:idx val="2"/>
              <c:tx>
                <c:rich>
                  <a:bodyPr/>
                  <a:lstStyle/>
                  <a:p>
                    <a:r>
                      <a:rPr lang="en-US"/>
                      <a:t>2</a:t>
                    </a:r>
                    <a:r>
                      <a:rPr lang="hr-HR"/>
                      <a:t>6.67</a:t>
                    </a:r>
                    <a:r>
                      <a:rPr lang="en-US"/>
                      <a:t>%</a:t>
                    </a:r>
                  </a:p>
                </c:rich>
              </c:tx>
              <c:showPercent val="1"/>
            </c:dLbl>
            <c:showPercent val="1"/>
            <c:showLeaderLines val="1"/>
          </c:dLbls>
          <c:cat>
            <c:strRef>
              <c:f>Sheet1!$I$2:$J$4</c:f>
              <c:strCache>
                <c:ptCount val="3"/>
                <c:pt idx="0">
                  <c:v>Manja od 5 godina</c:v>
                </c:pt>
                <c:pt idx="1">
                  <c:v> 5-10 godina</c:v>
                </c:pt>
                <c:pt idx="2">
                  <c:v>Veća od 10 godina</c:v>
                </c:pt>
              </c:strCache>
            </c:strRef>
          </c:cat>
          <c:val>
            <c:numRef>
              <c:f>Sheet1!$K$2:$K$4</c:f>
              <c:numCache>
                <c:formatCode>General</c:formatCode>
                <c:ptCount val="3"/>
                <c:pt idx="0">
                  <c:v>10</c:v>
                </c:pt>
                <c:pt idx="1">
                  <c:v>12</c:v>
                </c:pt>
                <c:pt idx="2">
                  <c:v>8</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r-HR"/>
  <c:style val="4"/>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Fiksne nadoknade </a:t>
            </a:r>
            <a:r>
              <a:rPr lang="en-US">
                <a:latin typeface="Times New Roman" pitchFamily="18" charset="0"/>
                <a:cs typeface="Times New Roman" pitchFamily="18" charset="0"/>
              </a:rPr>
              <a:t>u suprotnoj vilici</a:t>
            </a:r>
          </a:p>
        </c:rich>
      </c:tx>
    </c:title>
    <c:plotArea>
      <c:layout/>
      <c:barChart>
        <c:barDir val="col"/>
        <c:grouping val="clustered"/>
        <c:ser>
          <c:idx val="0"/>
          <c:order val="0"/>
          <c:tx>
            <c:strRef>
              <c:f>Sheet1!$B$9</c:f>
              <c:strCache>
                <c:ptCount val="1"/>
                <c:pt idx="0">
                  <c:v>Broj pacijenata</c:v>
                </c:pt>
              </c:strCache>
            </c:strRef>
          </c:tx>
          <c:spPr>
            <a:solidFill>
              <a:srgbClr val="4F81BD"/>
            </a:solidFill>
          </c:spPr>
          <c:dPt>
            <c:idx val="1"/>
            <c:spPr>
              <a:solidFill>
                <a:schemeClr val="accent2"/>
              </a:solidFill>
              <a:ln>
                <a:solidFill>
                  <a:schemeClr val="accent1"/>
                </a:solidFill>
              </a:ln>
            </c:spPr>
          </c:dPt>
          <c:dLbls>
            <c:txPr>
              <a:bodyPr/>
              <a:lstStyle/>
              <a:p>
                <a:pPr>
                  <a:defRPr>
                    <a:latin typeface="Times New Roman" pitchFamily="18" charset="0"/>
                    <a:cs typeface="Times New Roman" pitchFamily="18" charset="0"/>
                  </a:defRPr>
                </a:pPr>
                <a:endParaRPr lang="sr-Latn-CS"/>
              </a:p>
            </c:txPr>
            <c:showVal val="1"/>
          </c:dLbls>
          <c:cat>
            <c:strRef>
              <c:f>Sheet1!$A$10:$A$11</c:f>
              <c:strCache>
                <c:ptCount val="2"/>
                <c:pt idx="0">
                  <c:v>prisutne</c:v>
                </c:pt>
                <c:pt idx="1">
                  <c:v>odsutne</c:v>
                </c:pt>
              </c:strCache>
            </c:strRef>
          </c:cat>
          <c:val>
            <c:numRef>
              <c:f>Sheet1!$B$10:$B$11</c:f>
              <c:numCache>
                <c:formatCode>General</c:formatCode>
                <c:ptCount val="2"/>
                <c:pt idx="0">
                  <c:v>4</c:v>
                </c:pt>
                <c:pt idx="1">
                  <c:v>26</c:v>
                </c:pt>
              </c:numCache>
            </c:numRef>
          </c:val>
        </c:ser>
        <c:dLbls>
          <c:showVal val="1"/>
        </c:dLbls>
        <c:overlap val="-25"/>
        <c:axId val="81249024"/>
        <c:axId val="81250560"/>
      </c:barChart>
      <c:catAx>
        <c:axId val="81249024"/>
        <c:scaling>
          <c:orientation val="minMax"/>
        </c:scaling>
        <c:axPos val="b"/>
        <c:majorTickMark val="none"/>
        <c:tickLblPos val="nextTo"/>
        <c:txPr>
          <a:bodyPr/>
          <a:lstStyle/>
          <a:p>
            <a:pPr>
              <a:defRPr>
                <a:latin typeface="Times New Roman" pitchFamily="18" charset="0"/>
                <a:cs typeface="Times New Roman" pitchFamily="18" charset="0"/>
              </a:defRPr>
            </a:pPr>
            <a:endParaRPr lang="sr-Latn-CS"/>
          </a:p>
        </c:txPr>
        <c:crossAx val="81250560"/>
        <c:crosses val="autoZero"/>
        <c:auto val="1"/>
        <c:lblAlgn val="ctr"/>
        <c:lblOffset val="100"/>
      </c:catAx>
      <c:valAx>
        <c:axId val="81250560"/>
        <c:scaling>
          <c:orientation val="minMax"/>
        </c:scaling>
        <c:delete val="1"/>
        <c:axPos val="l"/>
        <c:numFmt formatCode="General" sourceLinked="1"/>
        <c:majorTickMark val="none"/>
        <c:tickLblPos val="nextTo"/>
        <c:crossAx val="81249024"/>
        <c:crosses val="autoZero"/>
        <c:crossBetween val="between"/>
      </c:valAx>
    </c:plotArea>
    <c:legend>
      <c:legendPos val="t"/>
      <c:txPr>
        <a:bodyPr/>
        <a:lstStyle/>
        <a:p>
          <a:pPr>
            <a:defRPr>
              <a:latin typeface="Times New Roman" pitchFamily="18" charset="0"/>
              <a:cs typeface="Times New Roman" pitchFamily="18" charset="0"/>
            </a:defRPr>
          </a:pPr>
          <a:endParaRPr lang="sr-Latn-CS"/>
        </a:p>
      </c:txPr>
    </c:legend>
    <c:plotVisOnly val="1"/>
  </c:chart>
  <c:spPr>
    <a:noFill/>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latin typeface="Times New Roman" pitchFamily="18" charset="0"/>
                <a:cs typeface="Times New Roman" pitchFamily="18" charset="0"/>
              </a:defRPr>
            </a:pPr>
            <a:r>
              <a:rPr lang="hr-HR">
                <a:latin typeface="Times New Roman" pitchFamily="18" charset="0"/>
                <a:cs typeface="Times New Roman" pitchFamily="18" charset="0"/>
              </a:rPr>
              <a:t>Navike skidanja proteza</a:t>
            </a:r>
          </a:p>
        </c:rich>
      </c:tx>
    </c:title>
    <c:plotArea>
      <c:layout/>
      <c:barChart>
        <c:barDir val="col"/>
        <c:grouping val="clustered"/>
        <c:ser>
          <c:idx val="0"/>
          <c:order val="0"/>
          <c:tx>
            <c:strRef>
              <c:f>Sheet1!$I$9</c:f>
              <c:strCache>
                <c:ptCount val="1"/>
                <c:pt idx="0">
                  <c:v>Broj pacijenata</c:v>
                </c:pt>
              </c:strCache>
            </c:strRef>
          </c:tx>
          <c:dPt>
            <c:idx val="1"/>
            <c:spPr>
              <a:solidFill>
                <a:schemeClr val="accent2"/>
              </a:solidFill>
            </c:spPr>
          </c:dPt>
          <c:dLbls>
            <c:txPr>
              <a:bodyPr/>
              <a:lstStyle/>
              <a:p>
                <a:pPr>
                  <a:defRPr>
                    <a:latin typeface="Times New Roman" pitchFamily="18" charset="0"/>
                    <a:cs typeface="Times New Roman" pitchFamily="18" charset="0"/>
                  </a:defRPr>
                </a:pPr>
                <a:endParaRPr lang="sr-Latn-CS"/>
              </a:p>
            </c:txPr>
            <c:showVal val="1"/>
          </c:dLbls>
          <c:cat>
            <c:strRef>
              <c:f>Sheet1!$F$10:$H$11</c:f>
              <c:strCache>
                <c:ptCount val="2"/>
                <c:pt idx="0">
                  <c:v>skidaju proteze tokom noći</c:v>
                </c:pt>
                <c:pt idx="1">
                  <c:v>ne skidaju proteze tokom noći</c:v>
                </c:pt>
              </c:strCache>
            </c:strRef>
          </c:cat>
          <c:val>
            <c:numRef>
              <c:f>Sheet1!$I$10:$I$11</c:f>
              <c:numCache>
                <c:formatCode>General</c:formatCode>
                <c:ptCount val="2"/>
                <c:pt idx="0">
                  <c:v>12</c:v>
                </c:pt>
                <c:pt idx="1">
                  <c:v>18</c:v>
                </c:pt>
              </c:numCache>
            </c:numRef>
          </c:val>
        </c:ser>
        <c:dLbls>
          <c:showVal val="1"/>
        </c:dLbls>
        <c:overlap val="-25"/>
        <c:axId val="81263232"/>
        <c:axId val="83919232"/>
      </c:barChart>
      <c:catAx>
        <c:axId val="81263232"/>
        <c:scaling>
          <c:orientation val="minMax"/>
        </c:scaling>
        <c:axPos val="b"/>
        <c:majorTickMark val="none"/>
        <c:tickLblPos val="nextTo"/>
        <c:txPr>
          <a:bodyPr/>
          <a:lstStyle/>
          <a:p>
            <a:pPr>
              <a:defRPr>
                <a:latin typeface="Times New Roman" pitchFamily="18" charset="0"/>
                <a:cs typeface="Times New Roman" pitchFamily="18" charset="0"/>
              </a:defRPr>
            </a:pPr>
            <a:endParaRPr lang="sr-Latn-CS"/>
          </a:p>
        </c:txPr>
        <c:crossAx val="83919232"/>
        <c:crosses val="autoZero"/>
        <c:auto val="1"/>
        <c:lblAlgn val="ctr"/>
        <c:lblOffset val="100"/>
      </c:catAx>
      <c:valAx>
        <c:axId val="83919232"/>
        <c:scaling>
          <c:orientation val="minMax"/>
        </c:scaling>
        <c:delete val="1"/>
        <c:axPos val="l"/>
        <c:numFmt formatCode="General" sourceLinked="1"/>
        <c:majorTickMark val="none"/>
        <c:tickLblPos val="nextTo"/>
        <c:crossAx val="81263232"/>
        <c:crosses val="autoZero"/>
        <c:crossBetween val="between"/>
      </c:valAx>
      <c:spPr>
        <a:noFill/>
        <a:ln w="25400">
          <a:noFill/>
        </a:ln>
      </c:spPr>
    </c:plotArea>
    <c:legend>
      <c:legendPos val="t"/>
      <c:txPr>
        <a:bodyPr/>
        <a:lstStyle/>
        <a:p>
          <a:pPr>
            <a:defRPr>
              <a:latin typeface="Times New Roman" pitchFamily="18" charset="0"/>
              <a:cs typeface="Times New Roman" pitchFamily="18" charset="0"/>
            </a:defRPr>
          </a:pPr>
          <a:endParaRPr lang="sr-Latn-C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sz="1800" b="1" i="0" u="none" strike="noStrike" baseline="0"/>
              <a:t>Dob ispitanika</a:t>
            </a:r>
            <a:endParaRPr lang="hr-HR"/>
          </a:p>
        </c:rich>
      </c:tx>
    </c:title>
    <c:plotArea>
      <c:layout/>
      <c:pieChart>
        <c:varyColors val="1"/>
        <c:ser>
          <c:idx val="0"/>
          <c:order val="0"/>
          <c:tx>
            <c:strRef>
              <c:f>Sheet1!$C$14</c:f>
              <c:strCache>
                <c:ptCount val="1"/>
                <c:pt idx="0">
                  <c:v>klasifikacija po dobi</c:v>
                </c:pt>
              </c:strCache>
            </c:strRef>
          </c:tx>
          <c:explosion val="25"/>
          <c:dLbls>
            <c:dLbl>
              <c:idx val="0"/>
              <c:tx>
                <c:rich>
                  <a:bodyPr/>
                  <a:lstStyle/>
                  <a:p>
                    <a:r>
                      <a:rPr lang="hr-HR"/>
                      <a:t>16.67%</a:t>
                    </a:r>
                    <a:endParaRPr lang="en-US"/>
                  </a:p>
                </c:rich>
              </c:tx>
              <c:showPercent val="1"/>
            </c:dLbl>
            <c:dLbl>
              <c:idx val="1"/>
              <c:tx>
                <c:rich>
                  <a:bodyPr/>
                  <a:lstStyle/>
                  <a:p>
                    <a:r>
                      <a:rPr lang="hr-HR"/>
                      <a:t>83.33%</a:t>
                    </a:r>
                    <a:endParaRPr lang="en-US"/>
                  </a:p>
                </c:rich>
              </c:tx>
              <c:showPercent val="1"/>
            </c:dLbl>
            <c:showPercent val="1"/>
            <c:showLeaderLines val="1"/>
          </c:dLbls>
          <c:cat>
            <c:strRef>
              <c:f>Sheet1!$A$15:$B$17</c:f>
              <c:strCache>
                <c:ptCount val="2"/>
                <c:pt idx="0">
                  <c:v>30-50 godina</c:v>
                </c:pt>
                <c:pt idx="1">
                  <c:v>stariji od 50 godina</c:v>
                </c:pt>
              </c:strCache>
            </c:strRef>
          </c:cat>
          <c:val>
            <c:numRef>
              <c:f>Sheet1!$C$15:$C$17</c:f>
              <c:numCache>
                <c:formatCode>General</c:formatCode>
                <c:ptCount val="3"/>
                <c:pt idx="0">
                  <c:v>5</c:v>
                </c:pt>
                <c:pt idx="1">
                  <c:v>25</c:v>
                </c:pt>
              </c:numCache>
            </c:numRef>
          </c:val>
        </c:ser>
        <c:dLbls>
          <c:showPercent val="1"/>
        </c:dLbls>
        <c:firstSliceAng val="0"/>
      </c:pieChart>
    </c:plotArea>
    <c:legend>
      <c:legendPos val="t"/>
      <c:legendEntry>
        <c:idx val="2"/>
        <c:delete val="1"/>
      </c:legendEntry>
    </c:legend>
    <c:plotVisOnly val="1"/>
  </c:chart>
  <c:txPr>
    <a:bodyPr/>
    <a:lstStyle/>
    <a:p>
      <a:pPr>
        <a:defRPr>
          <a:latin typeface="Times New Roman" pitchFamily="18" charset="0"/>
          <a:cs typeface="Times New Roman" pitchFamily="18" charset="0"/>
        </a:defRPr>
      </a:pPr>
      <a:endParaRPr lang="sr-Latn-C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hr-HR"/>
  <c:chart>
    <c:title>
      <c:tx>
        <c:rich>
          <a:bodyPr/>
          <a:lstStyle/>
          <a:p>
            <a:pPr>
              <a:defRPr/>
            </a:pPr>
            <a:r>
              <a:rPr lang="hr-HR" sz="1800" b="1" i="0" u="none" strike="noStrike" baseline="0"/>
              <a:t>Spol ispitanika</a:t>
            </a:r>
            <a:endParaRPr lang="hr-HR"/>
          </a:p>
        </c:rich>
      </c:tx>
    </c:title>
    <c:plotArea>
      <c:layout/>
      <c:pieChart>
        <c:varyColors val="1"/>
        <c:ser>
          <c:idx val="0"/>
          <c:order val="0"/>
          <c:tx>
            <c:strRef>
              <c:f>Sheet1!$G$14</c:f>
              <c:strCache>
                <c:ptCount val="1"/>
                <c:pt idx="0">
                  <c:v>klasifikacija po spolu</c:v>
                </c:pt>
              </c:strCache>
            </c:strRef>
          </c:tx>
          <c:explosion val="25"/>
          <c:dLbls>
            <c:dLbl>
              <c:idx val="0"/>
              <c:tx>
                <c:rich>
                  <a:bodyPr/>
                  <a:lstStyle/>
                  <a:p>
                    <a:r>
                      <a:rPr lang="hr-HR"/>
                      <a:t>36.67%</a:t>
                    </a:r>
                    <a:endParaRPr lang="en-US"/>
                  </a:p>
                </c:rich>
              </c:tx>
              <c:showPercent val="1"/>
            </c:dLbl>
            <c:dLbl>
              <c:idx val="1"/>
              <c:tx>
                <c:rich>
                  <a:bodyPr/>
                  <a:lstStyle/>
                  <a:p>
                    <a:r>
                      <a:rPr lang="en-US"/>
                      <a:t>63</a:t>
                    </a:r>
                    <a:r>
                      <a:rPr lang="hr-HR"/>
                      <a:t>.33%</a:t>
                    </a:r>
                    <a:endParaRPr lang="en-US"/>
                  </a:p>
                </c:rich>
              </c:tx>
              <c:showPercent val="1"/>
            </c:dLbl>
            <c:showPercent val="1"/>
            <c:showLeaderLines val="1"/>
          </c:dLbls>
          <c:cat>
            <c:strRef>
              <c:f>Sheet1!$F$15:$F$16</c:f>
              <c:strCache>
                <c:ptCount val="2"/>
                <c:pt idx="0">
                  <c:v>muškarci</c:v>
                </c:pt>
                <c:pt idx="1">
                  <c:v>žene</c:v>
                </c:pt>
              </c:strCache>
            </c:strRef>
          </c:cat>
          <c:val>
            <c:numRef>
              <c:f>Sheet1!$G$15:$G$16</c:f>
              <c:numCache>
                <c:formatCode>General</c:formatCode>
                <c:ptCount val="2"/>
                <c:pt idx="0">
                  <c:v>11</c:v>
                </c:pt>
                <c:pt idx="1">
                  <c:v>19</c:v>
                </c:pt>
              </c:numCache>
            </c:numRef>
          </c:val>
        </c:ser>
        <c:dLbls>
          <c:showPercent val="1"/>
        </c:dLbls>
        <c:firstSliceAng val="0"/>
      </c:pieChart>
    </c:plotArea>
    <c:legend>
      <c:legendPos val="t"/>
    </c:legend>
    <c:plotVisOnly val="1"/>
  </c:chart>
  <c:txPr>
    <a:bodyPr/>
    <a:lstStyle/>
    <a:p>
      <a:pPr>
        <a:defRPr>
          <a:latin typeface="Times New Roman" pitchFamily="18" charset="0"/>
          <a:cs typeface="Times New Roman" pitchFamily="18" charset="0"/>
        </a:defRPr>
      </a:pPr>
      <a:endParaRPr lang="sr-Latn-C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BDB02E-1D5D-49EF-AED7-473247F5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cp:revision>
  <dcterms:created xsi:type="dcterms:W3CDTF">2024-04-22T07:35:00Z</dcterms:created>
  <dcterms:modified xsi:type="dcterms:W3CDTF">2024-04-22T07:35:00Z</dcterms:modified>
</cp:coreProperties>
</file>