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9A555" w14:textId="77777777" w:rsidR="00243271" w:rsidRPr="00747885" w:rsidRDefault="00243271" w:rsidP="00243271">
      <w:pPr>
        <w:spacing w:after="0" w:line="240" w:lineRule="auto"/>
        <w:jc w:val="center"/>
        <w:rPr>
          <w:rFonts w:ascii="Times New Roman" w:hAnsi="Times New Roman"/>
          <w:lang w:val="bs-Latn-BA"/>
        </w:rPr>
      </w:pPr>
    </w:p>
    <w:p w14:paraId="7E2872E2" w14:textId="5DDD4436" w:rsidR="00243271" w:rsidRPr="00747885" w:rsidRDefault="00243271" w:rsidP="00243271">
      <w:pPr>
        <w:spacing w:after="0" w:line="240" w:lineRule="auto"/>
        <w:jc w:val="center"/>
        <w:rPr>
          <w:rFonts w:ascii="Times New Roman" w:hAnsi="Times New Roman"/>
          <w:sz w:val="28"/>
          <w:szCs w:val="28"/>
        </w:rPr>
      </w:pPr>
      <w:r w:rsidRPr="00747885">
        <w:rPr>
          <w:rFonts w:ascii="Times New Roman" w:hAnsi="Times New Roman"/>
          <w:sz w:val="28"/>
          <w:szCs w:val="28"/>
        </w:rPr>
        <w:t>MECHANICAL DEFORMATION OF CARBON NANOTUBES FOLLOWED BY LOCAL ELECTRON TRANSFER</w:t>
      </w:r>
    </w:p>
    <w:p w14:paraId="70CC5377" w14:textId="77777777" w:rsidR="00243271" w:rsidRPr="00747885" w:rsidRDefault="00243271" w:rsidP="00243271">
      <w:pPr>
        <w:spacing w:after="0" w:line="240" w:lineRule="auto"/>
        <w:jc w:val="center"/>
        <w:rPr>
          <w:rFonts w:ascii="Times New Roman" w:hAnsi="Times New Roman"/>
          <w:lang w:val="bs-Latn-BA"/>
        </w:rPr>
      </w:pPr>
    </w:p>
    <w:p w14:paraId="69AAF6BC" w14:textId="77777777" w:rsidR="00243271" w:rsidRPr="00747885" w:rsidRDefault="00243271" w:rsidP="00243271">
      <w:pPr>
        <w:spacing w:after="0" w:line="240" w:lineRule="auto"/>
        <w:jc w:val="center"/>
        <w:rPr>
          <w:rFonts w:ascii="Times New Roman" w:hAnsi="Times New Roman"/>
          <w:i/>
          <w:iCs/>
        </w:rPr>
      </w:pPr>
      <w:r w:rsidRPr="00747885">
        <w:rPr>
          <w:rFonts w:ascii="Times New Roman" w:hAnsi="Times New Roman"/>
          <w:iCs/>
          <w:sz w:val="24"/>
          <w:szCs w:val="24"/>
          <w:lang w:val="en-GB"/>
        </w:rPr>
        <w:t>Zoran</w:t>
      </w:r>
      <w:r w:rsidRPr="00747885">
        <w:rPr>
          <w:rFonts w:ascii="Times New Roman" w:hAnsi="Times New Roman"/>
          <w:iCs/>
          <w:sz w:val="24"/>
          <w:szCs w:val="24"/>
          <w:lang w:val="sr-Latn-RS"/>
        </w:rPr>
        <w:t xml:space="preserve"> P. Popović</w:t>
      </w:r>
      <w:r w:rsidRPr="00747885">
        <w:rPr>
          <w:rFonts w:ascii="Times New Roman" w:hAnsi="Times New Roman"/>
          <w:iCs/>
          <w:sz w:val="24"/>
          <w:szCs w:val="24"/>
          <w:vertAlign w:val="superscript"/>
          <w:lang w:val="en-GB"/>
        </w:rPr>
        <w:t>1</w:t>
      </w:r>
      <w:r w:rsidRPr="00747885">
        <w:rPr>
          <w:rFonts w:ascii="Times New Roman" w:hAnsi="Times New Roman"/>
          <w:bCs/>
          <w:iCs/>
          <w:sz w:val="24"/>
          <w:szCs w:val="24"/>
          <w:lang w:val="en-GB"/>
        </w:rPr>
        <w:t>, Milan Damnjanović</w:t>
      </w:r>
      <w:r w:rsidRPr="00747885">
        <w:rPr>
          <w:rFonts w:ascii="Times New Roman" w:hAnsi="Times New Roman"/>
          <w:bCs/>
          <w:iCs/>
          <w:sz w:val="24"/>
          <w:szCs w:val="24"/>
          <w:vertAlign w:val="superscript"/>
          <w:lang w:val="en-GB"/>
        </w:rPr>
        <w:t>1,2</w:t>
      </w:r>
      <w:r w:rsidRPr="00747885">
        <w:rPr>
          <w:rFonts w:ascii="Times New Roman" w:hAnsi="Times New Roman"/>
          <w:bCs/>
          <w:iCs/>
          <w:sz w:val="24"/>
          <w:szCs w:val="24"/>
          <w:lang w:val="en-GB"/>
        </w:rPr>
        <w:t>, Ivanka Milošević</w:t>
      </w:r>
      <w:r w:rsidRPr="00747885">
        <w:rPr>
          <w:rFonts w:ascii="Times New Roman" w:hAnsi="Times New Roman"/>
          <w:bCs/>
          <w:iCs/>
          <w:sz w:val="24"/>
          <w:szCs w:val="24"/>
          <w:vertAlign w:val="superscript"/>
          <w:lang w:val="en-GB"/>
        </w:rPr>
        <w:t>1</w:t>
      </w:r>
      <w:r w:rsidRPr="00747885">
        <w:rPr>
          <w:rFonts w:ascii="Times New Roman" w:hAnsi="Times New Roman"/>
          <w:i/>
          <w:iCs/>
          <w:vertAlign w:val="superscript"/>
        </w:rPr>
        <w:t> </w:t>
      </w:r>
    </w:p>
    <w:p w14:paraId="5EC889E6" w14:textId="77777777" w:rsidR="00243271" w:rsidRPr="00747885" w:rsidRDefault="00243271" w:rsidP="00243271">
      <w:pPr>
        <w:spacing w:after="0" w:line="240" w:lineRule="auto"/>
        <w:jc w:val="center"/>
        <w:rPr>
          <w:rFonts w:ascii="Times New Roman" w:hAnsi="Times New Roman"/>
          <w:i/>
          <w:iCs/>
        </w:rPr>
      </w:pPr>
      <w:r w:rsidRPr="00747885">
        <w:rPr>
          <w:rFonts w:ascii="Times New Roman" w:hAnsi="Times New Roman"/>
          <w:i/>
          <w:iCs/>
          <w:vertAlign w:val="superscript"/>
        </w:rPr>
        <w:t>1</w:t>
      </w:r>
      <w:r w:rsidRPr="00747885">
        <w:rPr>
          <w:rFonts w:ascii="Times New Roman" w:hAnsi="Times New Roman"/>
          <w:i/>
          <w:iCs/>
        </w:rPr>
        <w:t xml:space="preserve"> </w:t>
      </w:r>
      <w:proofErr w:type="spellStart"/>
      <w:r w:rsidRPr="00747885">
        <w:rPr>
          <w:rFonts w:ascii="Times New Roman" w:hAnsi="Times New Roman"/>
          <w:i/>
          <w:iCs/>
        </w:rPr>
        <w:t>NanoLab</w:t>
      </w:r>
      <w:proofErr w:type="spellEnd"/>
      <w:r w:rsidRPr="00747885">
        <w:rPr>
          <w:rFonts w:ascii="Times New Roman" w:hAnsi="Times New Roman"/>
          <w:i/>
          <w:iCs/>
        </w:rPr>
        <w:t xml:space="preserve">- Faculty of Physics, University of Belgrade, Belgrade, </w:t>
      </w:r>
      <w:proofErr w:type="gramStart"/>
      <w:r w:rsidRPr="00747885">
        <w:rPr>
          <w:rFonts w:ascii="Times New Roman" w:hAnsi="Times New Roman"/>
          <w:i/>
          <w:iCs/>
        </w:rPr>
        <w:t>Serbia;</w:t>
      </w:r>
      <w:proofErr w:type="gramEnd"/>
      <w:r w:rsidRPr="00747885">
        <w:rPr>
          <w:rFonts w:ascii="Times New Roman" w:hAnsi="Times New Roman"/>
          <w:i/>
          <w:iCs/>
        </w:rPr>
        <w:t xml:space="preserve"> </w:t>
      </w:r>
    </w:p>
    <w:p w14:paraId="4E5F2335" w14:textId="77777777" w:rsidR="00243271" w:rsidRPr="00747885" w:rsidRDefault="00243271" w:rsidP="00243271">
      <w:pPr>
        <w:spacing w:after="0" w:line="240" w:lineRule="auto"/>
        <w:jc w:val="center"/>
        <w:rPr>
          <w:rFonts w:ascii="Times New Roman" w:hAnsi="Times New Roman"/>
          <w:i/>
          <w:iCs/>
        </w:rPr>
      </w:pPr>
      <w:r w:rsidRPr="00747885">
        <w:rPr>
          <w:rFonts w:ascii="Times New Roman" w:hAnsi="Times New Roman"/>
          <w:i/>
          <w:iCs/>
          <w:vertAlign w:val="superscript"/>
        </w:rPr>
        <w:t>2</w:t>
      </w:r>
      <w:r w:rsidRPr="00747885">
        <w:rPr>
          <w:rFonts w:ascii="Times New Roman" w:hAnsi="Times New Roman"/>
          <w:i/>
          <w:iCs/>
        </w:rPr>
        <w:t xml:space="preserve">Serbian Academy of Sciences and Arts, </w:t>
      </w:r>
      <w:proofErr w:type="spellStart"/>
      <w:r w:rsidRPr="00747885">
        <w:rPr>
          <w:rFonts w:ascii="Times New Roman" w:hAnsi="Times New Roman"/>
          <w:i/>
          <w:iCs/>
        </w:rPr>
        <w:t>Kneza</w:t>
      </w:r>
      <w:proofErr w:type="spellEnd"/>
      <w:r w:rsidRPr="00747885">
        <w:rPr>
          <w:rFonts w:ascii="Times New Roman" w:hAnsi="Times New Roman"/>
          <w:i/>
          <w:iCs/>
        </w:rPr>
        <w:t xml:space="preserve"> Mihaila Street 35, Belgrade, </w:t>
      </w:r>
      <w:proofErr w:type="gramStart"/>
      <w:r w:rsidRPr="00747885">
        <w:rPr>
          <w:rFonts w:ascii="Times New Roman" w:hAnsi="Times New Roman"/>
          <w:i/>
          <w:iCs/>
        </w:rPr>
        <w:t>Serbia;</w:t>
      </w:r>
      <w:proofErr w:type="gramEnd"/>
    </w:p>
    <w:p w14:paraId="32D67C40" w14:textId="77777777" w:rsidR="00243271" w:rsidRPr="00747885" w:rsidRDefault="00243271" w:rsidP="00243271">
      <w:pPr>
        <w:spacing w:after="0"/>
        <w:jc w:val="center"/>
        <w:rPr>
          <w:rFonts w:ascii="Times New Roman" w:hAnsi="Times New Roman"/>
          <w:iCs/>
          <w:sz w:val="20"/>
          <w:szCs w:val="20"/>
        </w:rPr>
      </w:pPr>
      <w:r w:rsidRPr="00747885">
        <w:rPr>
          <w:rFonts w:ascii="Times New Roman" w:hAnsi="Times New Roman"/>
          <w:iCs/>
          <w:sz w:val="20"/>
          <w:szCs w:val="20"/>
        </w:rPr>
        <w:t xml:space="preserve">*Corresponding Author E-mail: </w:t>
      </w:r>
      <w:r w:rsidRPr="00747885">
        <w:rPr>
          <w:rFonts w:ascii="Times New Roman" w:hAnsi="Times New Roman"/>
          <w:bCs/>
          <w:sz w:val="20"/>
          <w:szCs w:val="20"/>
        </w:rPr>
        <w:t>zokapop@ff.bg.ac.rs</w:t>
      </w:r>
      <w:r w:rsidRPr="00747885">
        <w:rPr>
          <w:rFonts w:ascii="Times New Roman" w:hAnsi="Times New Roman"/>
          <w:iCs/>
          <w:sz w:val="20"/>
          <w:szCs w:val="20"/>
        </w:rPr>
        <w:t xml:space="preserve"> </w:t>
      </w:r>
    </w:p>
    <w:p w14:paraId="69696E7A" w14:textId="77777777" w:rsidR="00243271" w:rsidRPr="00747885" w:rsidRDefault="00243271" w:rsidP="00243271">
      <w:pPr>
        <w:spacing w:after="0" w:line="240" w:lineRule="auto"/>
        <w:ind w:right="1134"/>
        <w:jc w:val="both"/>
        <w:rPr>
          <w:rFonts w:ascii="Times New Roman" w:hAnsi="Times New Roman"/>
          <w:sz w:val="20"/>
          <w:szCs w:val="20"/>
          <w:lang w:val="sr-Cyrl-CS"/>
        </w:rPr>
      </w:pPr>
      <w:r w:rsidRPr="00747885">
        <w:rPr>
          <w:rFonts w:ascii="Times New Roman" w:hAnsi="Times New Roman"/>
          <w:sz w:val="20"/>
          <w:szCs w:val="20"/>
          <w:lang w:val="sr-Cyrl-CS"/>
        </w:rPr>
        <w:t xml:space="preserve"> </w:t>
      </w:r>
    </w:p>
    <w:p w14:paraId="0CC02640" w14:textId="00CBF616" w:rsidR="00243271" w:rsidRPr="00747885" w:rsidRDefault="00243271" w:rsidP="00243271">
      <w:pPr>
        <w:spacing w:before="100" w:beforeAutospacing="1" w:after="100" w:afterAutospacing="1" w:line="240" w:lineRule="auto"/>
        <w:jc w:val="both"/>
        <w:rPr>
          <w:rFonts w:ascii="Times New Roman" w:eastAsia="Times New Roman" w:hAnsi="Times New Roman"/>
        </w:rPr>
      </w:pPr>
      <w:r w:rsidRPr="00747885">
        <w:rPr>
          <w:rFonts w:ascii="Times New Roman" w:hAnsi="Times New Roman"/>
          <w:b/>
          <w:sz w:val="20"/>
          <w:szCs w:val="20"/>
          <w:lang w:val="sr-Latn-CS"/>
        </w:rPr>
        <w:t>Abstract</w:t>
      </w:r>
      <w:r w:rsidR="00891E68">
        <w:rPr>
          <w:rFonts w:ascii="Times New Roman" w:hAnsi="Times New Roman"/>
          <w:b/>
          <w:sz w:val="20"/>
          <w:szCs w:val="20"/>
          <w:lang w:val="sr-Cyrl-RS"/>
        </w:rPr>
        <w:t>:</w:t>
      </w:r>
      <w:r w:rsidRPr="00747885">
        <w:rPr>
          <w:rFonts w:ascii="Times New Roman" w:eastAsia="Times New Roman" w:hAnsi="Times New Roman"/>
        </w:rPr>
        <w:t xml:space="preserve"> </w:t>
      </w:r>
      <w:r w:rsidR="00CA678E">
        <w:rPr>
          <w:rFonts w:ascii="Times New Roman" w:eastAsia="Times New Roman" w:hAnsi="Times New Roman"/>
        </w:rPr>
        <w:t>S</w:t>
      </w:r>
      <w:r w:rsidRPr="00747885">
        <w:rPr>
          <w:rFonts w:ascii="Times New Roman" w:eastAsia="Times New Roman" w:hAnsi="Times New Roman"/>
        </w:rPr>
        <w:t>tructure and geometry, modelling of carbon nanotubes enable</w:t>
      </w:r>
      <w:r w:rsidR="00CA678E">
        <w:rPr>
          <w:rFonts w:ascii="Times New Roman" w:eastAsia="Times New Roman" w:hAnsi="Times New Roman"/>
        </w:rPr>
        <w:t xml:space="preserve"> to generate whole system</w:t>
      </w:r>
      <w:r w:rsidRPr="00747885">
        <w:rPr>
          <w:rFonts w:ascii="Times New Roman" w:eastAsia="Times New Roman" w:hAnsi="Times New Roman"/>
        </w:rPr>
        <w:t xml:space="preserve"> from a single representative atom, by symmetry transformation. </w:t>
      </w:r>
      <w:r w:rsidR="00CA678E">
        <w:rPr>
          <w:rFonts w:ascii="Times New Roman" w:eastAsia="Times New Roman" w:hAnsi="Times New Roman"/>
        </w:rPr>
        <w:t>Hence</w:t>
      </w:r>
      <w:r w:rsidRPr="00747885">
        <w:rPr>
          <w:rFonts w:ascii="Times New Roman" w:eastAsia="Times New Roman" w:hAnsi="Times New Roman"/>
        </w:rPr>
        <w:t xml:space="preserve">, symmetry can be used </w:t>
      </w:r>
      <w:r w:rsidR="00BD58A4" w:rsidRPr="00747885">
        <w:rPr>
          <w:rFonts w:ascii="Times New Roman" w:eastAsia="Times New Roman" w:hAnsi="Times New Roman"/>
        </w:rPr>
        <w:t>to</w:t>
      </w:r>
      <w:r w:rsidRPr="00747885">
        <w:rPr>
          <w:rFonts w:ascii="Times New Roman" w:eastAsia="Times New Roman" w:hAnsi="Times New Roman"/>
        </w:rPr>
        <w:t xml:space="preserve"> reduce calculation</w:t>
      </w:r>
      <w:r w:rsidR="00CA678E">
        <w:rPr>
          <w:rFonts w:ascii="Times New Roman" w:eastAsia="Times New Roman" w:hAnsi="Times New Roman"/>
        </w:rPr>
        <w:t>s</w:t>
      </w:r>
      <w:r w:rsidRPr="00747885">
        <w:rPr>
          <w:rFonts w:ascii="Times New Roman" w:eastAsia="Times New Roman" w:hAnsi="Times New Roman"/>
        </w:rPr>
        <w:t xml:space="preserve"> </w:t>
      </w:r>
      <w:r w:rsidR="00CA678E">
        <w:rPr>
          <w:rFonts w:ascii="Times New Roman" w:eastAsia="Times New Roman" w:hAnsi="Times New Roman"/>
        </w:rPr>
        <w:t>and</w:t>
      </w:r>
      <w:r w:rsidRPr="00747885">
        <w:rPr>
          <w:rFonts w:ascii="Times New Roman" w:eastAsia="Times New Roman" w:hAnsi="Times New Roman"/>
        </w:rPr>
        <w:t xml:space="preserve"> prediction of electronics </w:t>
      </w:r>
      <w:r w:rsidR="001F1D85">
        <w:rPr>
          <w:rFonts w:ascii="Times New Roman" w:eastAsia="Times New Roman" w:hAnsi="Times New Roman"/>
        </w:rPr>
        <w:t>and</w:t>
      </w:r>
      <w:r w:rsidRPr="00747885">
        <w:rPr>
          <w:rFonts w:ascii="Times New Roman" w:eastAsia="Times New Roman" w:hAnsi="Times New Roman"/>
        </w:rPr>
        <w:t xml:space="preserve"> wide range </w:t>
      </w:r>
      <w:r w:rsidR="00CB39A4">
        <w:rPr>
          <w:rFonts w:ascii="Times New Roman" w:eastAsia="Times New Roman" w:hAnsi="Times New Roman"/>
        </w:rPr>
        <w:t>other</w:t>
      </w:r>
      <w:r w:rsidRPr="00747885">
        <w:rPr>
          <w:rFonts w:ascii="Times New Roman" w:eastAsia="Times New Roman" w:hAnsi="Times New Roman"/>
        </w:rPr>
        <w:t xml:space="preserve"> relevant physical properties. Homogeneous mechanical deformation, that </w:t>
      </w:r>
      <w:r w:rsidR="00006FEE" w:rsidRPr="00747885">
        <w:rPr>
          <w:rFonts w:ascii="Times New Roman" w:eastAsia="Times New Roman" w:hAnsi="Times New Roman"/>
        </w:rPr>
        <w:t>preserves</w:t>
      </w:r>
      <w:r w:rsidRPr="00747885">
        <w:rPr>
          <w:rFonts w:ascii="Times New Roman" w:eastAsia="Times New Roman" w:hAnsi="Times New Roman"/>
        </w:rPr>
        <w:t xml:space="preserve"> symmetry, </w:t>
      </w:r>
      <w:r w:rsidR="00006FEE" w:rsidRPr="00747885">
        <w:rPr>
          <w:rFonts w:ascii="Times New Roman" w:eastAsia="Times New Roman" w:hAnsi="Times New Roman"/>
        </w:rPr>
        <w:t>causes</w:t>
      </w:r>
      <w:r w:rsidRPr="00747885">
        <w:rPr>
          <w:rFonts w:ascii="Times New Roman" w:eastAsia="Times New Roman" w:hAnsi="Times New Roman"/>
        </w:rPr>
        <w:t xml:space="preserve"> Hamiltonian reparameterization that influence</w:t>
      </w:r>
      <w:r w:rsidR="005D08F5">
        <w:rPr>
          <w:rFonts w:ascii="Times New Roman" w:eastAsia="Times New Roman" w:hAnsi="Times New Roman"/>
        </w:rPr>
        <w:t>s</w:t>
      </w:r>
      <w:r w:rsidRPr="00747885">
        <w:rPr>
          <w:rFonts w:ascii="Times New Roman" w:eastAsia="Times New Roman" w:hAnsi="Times New Roman"/>
        </w:rPr>
        <w:t xml:space="preserve"> </w:t>
      </w:r>
      <w:r w:rsidR="00AA1D8F">
        <w:rPr>
          <w:rFonts w:ascii="Times New Roman" w:eastAsia="Times New Roman" w:hAnsi="Times New Roman"/>
        </w:rPr>
        <w:t xml:space="preserve">change of energy </w:t>
      </w:r>
      <w:r w:rsidRPr="00747885">
        <w:rPr>
          <w:rFonts w:ascii="Times New Roman" w:eastAsia="Times New Roman" w:hAnsi="Times New Roman"/>
        </w:rPr>
        <w:t>band</w:t>
      </w:r>
      <w:r w:rsidR="00AA1D8F">
        <w:rPr>
          <w:rFonts w:ascii="Times New Roman" w:eastAsia="Times New Roman" w:hAnsi="Times New Roman"/>
        </w:rPr>
        <w:t>s</w:t>
      </w:r>
      <w:r w:rsidRPr="00747885">
        <w:rPr>
          <w:rFonts w:ascii="Times New Roman" w:eastAsia="Times New Roman" w:hAnsi="Times New Roman"/>
        </w:rPr>
        <w:t xml:space="preserve"> change. For semiconducting carbon nanotubes, the most significant changes occur around Fermi level, where</w:t>
      </w:r>
      <w:r w:rsidR="001B6FFD" w:rsidRPr="00747885">
        <w:rPr>
          <w:rFonts w:ascii="Times New Roman" w:eastAsia="Times New Roman" w:hAnsi="Times New Roman"/>
        </w:rPr>
        <w:t xml:space="preserve"> </w:t>
      </w:r>
      <w:r w:rsidR="00006FEE" w:rsidRPr="00747885">
        <w:rPr>
          <w:rFonts w:ascii="Times New Roman" w:eastAsia="Times New Roman" w:hAnsi="Times New Roman"/>
        </w:rPr>
        <w:t>the</w:t>
      </w:r>
      <w:r w:rsidR="001B6FFD" w:rsidRPr="00747885">
        <w:rPr>
          <w:rFonts w:ascii="Times New Roman" w:eastAsia="Times New Roman" w:hAnsi="Times New Roman"/>
        </w:rPr>
        <w:t xml:space="preserve"> process</w:t>
      </w:r>
      <w:r w:rsidRPr="00747885">
        <w:rPr>
          <w:rFonts w:ascii="Times New Roman" w:eastAsia="Times New Roman" w:hAnsi="Times New Roman"/>
        </w:rPr>
        <w:t xml:space="preserve"> </w:t>
      </w:r>
      <w:r w:rsidR="00E212BA" w:rsidRPr="00747885">
        <w:rPr>
          <w:rFonts w:ascii="Times New Roman" w:eastAsia="Times New Roman" w:hAnsi="Times New Roman"/>
        </w:rPr>
        <w:t>involve</w:t>
      </w:r>
      <w:r w:rsidR="00006FEE">
        <w:rPr>
          <w:rFonts w:ascii="Times New Roman" w:eastAsia="Times New Roman" w:hAnsi="Times New Roman"/>
        </w:rPr>
        <w:t>s</w:t>
      </w:r>
      <w:r w:rsidR="00E212BA" w:rsidRPr="00747885">
        <w:rPr>
          <w:rFonts w:ascii="Times New Roman" w:eastAsia="Times New Roman" w:hAnsi="Times New Roman"/>
        </w:rPr>
        <w:t xml:space="preserve"> </w:t>
      </w:r>
      <w:r w:rsidRPr="00747885">
        <w:rPr>
          <w:rFonts w:ascii="Times New Roman" w:eastAsia="Times New Roman" w:hAnsi="Times New Roman"/>
        </w:rPr>
        <w:t>conduct</w:t>
      </w:r>
      <w:r w:rsidR="00E7257E" w:rsidRPr="00747885">
        <w:rPr>
          <w:rFonts w:ascii="Times New Roman" w:eastAsia="Times New Roman" w:hAnsi="Times New Roman"/>
        </w:rPr>
        <w:t>ing</w:t>
      </w:r>
      <w:r w:rsidRPr="00747885">
        <w:rPr>
          <w:rFonts w:ascii="Times New Roman" w:eastAsia="Times New Roman" w:hAnsi="Times New Roman"/>
        </w:rPr>
        <w:t xml:space="preserve"> and valence bands with the same angular quantum number. </w:t>
      </w:r>
      <w:r w:rsidR="002447EF" w:rsidRPr="00747885">
        <w:rPr>
          <w:rFonts w:ascii="Times New Roman" w:eastAsia="Times New Roman" w:hAnsi="Times New Roman"/>
        </w:rPr>
        <w:t>D</w:t>
      </w:r>
      <w:r w:rsidRPr="00747885">
        <w:rPr>
          <w:rFonts w:ascii="Times New Roman" w:eastAsia="Times New Roman" w:hAnsi="Times New Roman"/>
        </w:rPr>
        <w:t>eformation</w:t>
      </w:r>
      <w:r w:rsidR="002447EF" w:rsidRPr="00747885">
        <w:rPr>
          <w:rFonts w:ascii="Times New Roman" w:eastAsia="Times New Roman" w:hAnsi="Times New Roman"/>
        </w:rPr>
        <w:t xml:space="preserve">s </w:t>
      </w:r>
      <w:r w:rsidR="00006FEE">
        <w:rPr>
          <w:rFonts w:ascii="Times New Roman" w:eastAsia="Times New Roman" w:hAnsi="Times New Roman"/>
        </w:rPr>
        <w:t>can</w:t>
      </w:r>
      <w:r w:rsidR="002447EF" w:rsidRPr="00747885">
        <w:rPr>
          <w:rFonts w:ascii="Times New Roman" w:eastAsia="Times New Roman" w:hAnsi="Times New Roman"/>
        </w:rPr>
        <w:t xml:space="preserve"> be </w:t>
      </w:r>
      <w:r w:rsidR="00C24977" w:rsidRPr="00747885">
        <w:rPr>
          <w:rFonts w:ascii="Times New Roman" w:eastAsia="Times New Roman" w:hAnsi="Times New Roman"/>
        </w:rPr>
        <w:t>varied</w:t>
      </w:r>
      <w:r w:rsidR="002447EF" w:rsidRPr="00747885">
        <w:rPr>
          <w:rFonts w:ascii="Times New Roman" w:eastAsia="Times New Roman" w:hAnsi="Times New Roman"/>
        </w:rPr>
        <w:t xml:space="preserve"> </w:t>
      </w:r>
      <w:r w:rsidR="00C24977" w:rsidRPr="00747885">
        <w:rPr>
          <w:rFonts w:ascii="Times New Roman" w:eastAsia="Times New Roman" w:hAnsi="Times New Roman"/>
        </w:rPr>
        <w:t>until</w:t>
      </w:r>
      <w:r w:rsidR="002447EF" w:rsidRPr="00747885">
        <w:rPr>
          <w:rFonts w:ascii="Times New Roman" w:eastAsia="Times New Roman" w:hAnsi="Times New Roman"/>
        </w:rPr>
        <w:t xml:space="preserve"> bands</w:t>
      </w:r>
      <w:r w:rsidRPr="00747885">
        <w:rPr>
          <w:rFonts w:ascii="Times New Roman" w:eastAsia="Times New Roman" w:hAnsi="Times New Roman"/>
        </w:rPr>
        <w:t xml:space="preserve"> come close to each other.</w:t>
      </w:r>
      <w:r w:rsidR="00596ABE">
        <w:rPr>
          <w:rFonts w:ascii="Times New Roman" w:eastAsia="Times New Roman" w:hAnsi="Times New Roman"/>
        </w:rPr>
        <w:t xml:space="preserve"> </w:t>
      </w:r>
      <w:r w:rsidR="00BD58A4" w:rsidRPr="00747885">
        <w:rPr>
          <w:rFonts w:ascii="Times New Roman" w:eastAsia="Times New Roman" w:hAnsi="Times New Roman"/>
        </w:rPr>
        <w:t>Inside Brillouin zone b</w:t>
      </w:r>
      <w:r w:rsidRPr="00747885">
        <w:rPr>
          <w:rFonts w:ascii="Times New Roman" w:eastAsia="Times New Roman" w:hAnsi="Times New Roman"/>
        </w:rPr>
        <w:t xml:space="preserve">ands approach always in two points </w:t>
      </w:r>
      <w:r w:rsidR="00596ABE" w:rsidRPr="00747885">
        <w:rPr>
          <w:rFonts w:ascii="Times New Roman" w:eastAsia="Times New Roman" w:hAnsi="Times New Roman"/>
        </w:rPr>
        <w:t>symmetrical</w:t>
      </w:r>
      <w:r w:rsidR="00596ABE">
        <w:rPr>
          <w:rFonts w:ascii="Times New Roman" w:eastAsia="Times New Roman" w:hAnsi="Times New Roman"/>
        </w:rPr>
        <w:t xml:space="preserve"> with respect to</w:t>
      </w:r>
      <w:r w:rsidRPr="00747885">
        <w:rPr>
          <w:rFonts w:ascii="Times New Roman" w:eastAsia="Times New Roman" w:hAnsi="Times New Roman"/>
        </w:rPr>
        <w:t xml:space="preserve"> gamma point </w:t>
      </w:r>
      <w:r w:rsidR="00386EF9">
        <w:rPr>
          <w:rFonts w:ascii="Times New Roman" w:eastAsia="Times New Roman" w:hAnsi="Times New Roman"/>
        </w:rPr>
        <w:t xml:space="preserve">during </w:t>
      </w:r>
      <w:r w:rsidRPr="00747885">
        <w:rPr>
          <w:rFonts w:ascii="Times New Roman" w:eastAsia="Times New Roman" w:hAnsi="Times New Roman"/>
        </w:rPr>
        <w:t>homogeneous deformation</w:t>
      </w:r>
      <w:r w:rsidR="00E75C21" w:rsidRPr="00747885">
        <w:rPr>
          <w:rFonts w:ascii="Times New Roman" w:eastAsia="Times New Roman" w:hAnsi="Times New Roman"/>
        </w:rPr>
        <w:t xml:space="preserve"> of carbon nanotube</w:t>
      </w:r>
      <w:r w:rsidRPr="00747885">
        <w:rPr>
          <w:rFonts w:ascii="Times New Roman" w:eastAsia="Times New Roman" w:hAnsi="Times New Roman"/>
        </w:rPr>
        <w:t>.</w:t>
      </w:r>
      <w:r w:rsidR="007F3D63">
        <w:rPr>
          <w:rFonts w:ascii="Times New Roman" w:eastAsia="Times New Roman" w:hAnsi="Times New Roman"/>
        </w:rPr>
        <w:t xml:space="preserve"> </w:t>
      </w:r>
      <w:r w:rsidRPr="00747885">
        <w:rPr>
          <w:rFonts w:ascii="Times New Roman" w:eastAsia="Times New Roman" w:hAnsi="Times New Roman"/>
        </w:rPr>
        <w:t xml:space="preserve">In accordance with the non-crossing rule, </w:t>
      </w:r>
      <w:r w:rsidR="004A50AD" w:rsidRPr="00747885">
        <w:rPr>
          <w:rFonts w:ascii="Times New Roman" w:eastAsia="Times New Roman" w:hAnsi="Times New Roman"/>
        </w:rPr>
        <w:t xml:space="preserve">valence and conducted states </w:t>
      </w:r>
      <w:r w:rsidRPr="00747885">
        <w:rPr>
          <w:rFonts w:ascii="Times New Roman" w:eastAsia="Times New Roman" w:hAnsi="Times New Roman"/>
        </w:rPr>
        <w:t xml:space="preserve">never intersect </w:t>
      </w:r>
      <w:r w:rsidR="00757B42" w:rsidRPr="00747885">
        <w:rPr>
          <w:rFonts w:ascii="Times New Roman" w:eastAsia="Times New Roman" w:hAnsi="Times New Roman"/>
        </w:rPr>
        <w:t xml:space="preserve">if they have </w:t>
      </w:r>
      <w:r w:rsidR="004A50AD" w:rsidRPr="00747885">
        <w:rPr>
          <w:rFonts w:ascii="Times New Roman" w:eastAsia="Times New Roman" w:hAnsi="Times New Roman"/>
        </w:rPr>
        <w:t>all quantum numbers</w:t>
      </w:r>
      <w:r w:rsidR="007A5D0C">
        <w:rPr>
          <w:rFonts w:ascii="Times New Roman" w:eastAsia="Times New Roman" w:hAnsi="Times New Roman"/>
        </w:rPr>
        <w:t xml:space="preserve"> the</w:t>
      </w:r>
      <w:r w:rsidR="00447C91" w:rsidRPr="00747885">
        <w:rPr>
          <w:rFonts w:ascii="Times New Roman" w:eastAsia="Times New Roman" w:hAnsi="Times New Roman"/>
        </w:rPr>
        <w:t xml:space="preserve"> same</w:t>
      </w:r>
      <w:r w:rsidRPr="00747885">
        <w:rPr>
          <w:rFonts w:ascii="Times New Roman" w:eastAsia="Times New Roman" w:hAnsi="Times New Roman"/>
        </w:rPr>
        <w:t>, even in the moment they take cone-like shape when</w:t>
      </w:r>
      <w:r w:rsidR="007A5D0C">
        <w:rPr>
          <w:rFonts w:ascii="Times New Roman" w:eastAsia="Times New Roman" w:hAnsi="Times New Roman"/>
        </w:rPr>
        <w:t xml:space="preserve"> it</w:t>
      </w:r>
      <w:r w:rsidRPr="00747885">
        <w:rPr>
          <w:rFonts w:ascii="Times New Roman" w:eastAsia="Times New Roman" w:hAnsi="Times New Roman"/>
        </w:rPr>
        <w:t xml:space="preserve"> comes to the change of Berry phase</w:t>
      </w:r>
      <w:r w:rsidR="00CE2CE3">
        <w:rPr>
          <w:rFonts w:ascii="Times New Roman" w:eastAsia="Times New Roman" w:hAnsi="Times New Roman"/>
        </w:rPr>
        <w:t xml:space="preserve">. </w:t>
      </w:r>
      <w:r w:rsidR="00DC51A4">
        <w:rPr>
          <w:rFonts w:ascii="Times New Roman" w:eastAsia="Times New Roman" w:hAnsi="Times New Roman"/>
        </w:rPr>
        <w:t>This is interpreted as</w:t>
      </w:r>
      <w:r w:rsidR="00AE7C30">
        <w:rPr>
          <w:rFonts w:ascii="Times New Roman" w:eastAsia="Times New Roman" w:hAnsi="Times New Roman"/>
          <w:lang w:val="sr-Cyrl-RS"/>
        </w:rPr>
        <w:t xml:space="preserve"> </w:t>
      </w:r>
      <w:r w:rsidRPr="00747885">
        <w:rPr>
          <w:rFonts w:ascii="Times New Roman" w:eastAsia="Times New Roman" w:hAnsi="Times New Roman"/>
        </w:rPr>
        <w:t>the</w:t>
      </w:r>
      <w:r w:rsidR="00DC51A4">
        <w:rPr>
          <w:rFonts w:ascii="Times New Roman" w:eastAsia="Times New Roman" w:hAnsi="Times New Roman"/>
        </w:rPr>
        <w:t xml:space="preserve"> change of</w:t>
      </w:r>
      <w:r w:rsidRPr="00747885">
        <w:rPr>
          <w:rFonts w:ascii="Times New Roman" w:eastAsia="Times New Roman" w:hAnsi="Times New Roman"/>
        </w:rPr>
        <w:t xml:space="preserve"> average position</w:t>
      </w:r>
      <w:r w:rsidR="00525CE6" w:rsidRPr="00747885">
        <w:rPr>
          <w:rFonts w:ascii="Times New Roman" w:eastAsia="Times New Roman" w:hAnsi="Times New Roman"/>
        </w:rPr>
        <w:t>s</w:t>
      </w:r>
      <w:r w:rsidRPr="00747885">
        <w:rPr>
          <w:rFonts w:ascii="Times New Roman" w:eastAsia="Times New Roman" w:hAnsi="Times New Roman"/>
        </w:rPr>
        <w:t xml:space="preserve"> </w:t>
      </w:r>
      <w:r w:rsidR="00F733A8">
        <w:rPr>
          <w:rFonts w:ascii="Times New Roman" w:eastAsia="Times New Roman" w:hAnsi="Times New Roman"/>
        </w:rPr>
        <w:t>of</w:t>
      </w:r>
      <w:r w:rsidRPr="00747885">
        <w:rPr>
          <w:rFonts w:ascii="Times New Roman" w:eastAsia="Times New Roman" w:hAnsi="Times New Roman"/>
        </w:rPr>
        <w:t xml:space="preserve"> two electrons simultaneously</w:t>
      </w:r>
      <w:r w:rsidR="00CE2CE3">
        <w:rPr>
          <w:rFonts w:ascii="Times New Roman" w:eastAsia="Times New Roman" w:hAnsi="Times New Roman"/>
        </w:rPr>
        <w:t xml:space="preserve"> by</w:t>
      </w:r>
      <w:r w:rsidRPr="00747885">
        <w:rPr>
          <w:rFonts w:ascii="Times New Roman" w:eastAsia="Times New Roman" w:hAnsi="Times New Roman"/>
        </w:rPr>
        <w:t xml:space="preserve"> </w:t>
      </w:r>
      <w:r w:rsidR="009E3AEC" w:rsidRPr="00747885">
        <w:rPr>
          <w:rFonts w:ascii="Times New Roman" w:eastAsia="Times New Roman" w:hAnsi="Times New Roman"/>
        </w:rPr>
        <w:t>tunneling</w:t>
      </w:r>
      <w:r w:rsidRPr="00747885">
        <w:rPr>
          <w:rFonts w:ascii="Times New Roman" w:eastAsia="Times New Roman" w:hAnsi="Times New Roman"/>
        </w:rPr>
        <w:t xml:space="preserve"> from the </w:t>
      </w:r>
      <w:r w:rsidR="00525CE6" w:rsidRPr="00747885">
        <w:rPr>
          <w:rFonts w:ascii="Times New Roman" w:eastAsia="Times New Roman" w:hAnsi="Times New Roman"/>
        </w:rPr>
        <w:t>onsite position</w:t>
      </w:r>
      <w:r w:rsidRPr="00747885">
        <w:rPr>
          <w:rFonts w:ascii="Times New Roman" w:eastAsia="Times New Roman" w:hAnsi="Times New Roman"/>
        </w:rPr>
        <w:t xml:space="preserve"> </w:t>
      </w:r>
      <w:r w:rsidR="00467131" w:rsidRPr="00747885">
        <w:rPr>
          <w:rFonts w:ascii="Times New Roman" w:eastAsia="Times New Roman" w:hAnsi="Times New Roman"/>
        </w:rPr>
        <w:t>toward</w:t>
      </w:r>
      <w:r w:rsidR="00E7257E" w:rsidRPr="00747885">
        <w:rPr>
          <w:rFonts w:ascii="Times New Roman" w:eastAsia="Times New Roman" w:hAnsi="Times New Roman"/>
        </w:rPr>
        <w:t xml:space="preserve"> the</w:t>
      </w:r>
      <w:r w:rsidR="009E7FCC" w:rsidRPr="00747885">
        <w:rPr>
          <w:rFonts w:ascii="Times New Roman" w:eastAsia="Times New Roman" w:hAnsi="Times New Roman"/>
        </w:rPr>
        <w:t xml:space="preserve"> intermediate position</w:t>
      </w:r>
      <w:r w:rsidR="00467131" w:rsidRPr="00747885">
        <w:rPr>
          <w:rFonts w:ascii="Times New Roman" w:eastAsia="Times New Roman" w:hAnsi="Times New Roman"/>
        </w:rPr>
        <w:t xml:space="preserve"> </w:t>
      </w:r>
      <w:r w:rsidR="00525CE6" w:rsidRPr="00747885">
        <w:rPr>
          <w:rFonts w:ascii="Times New Roman" w:eastAsia="Times New Roman" w:hAnsi="Times New Roman"/>
        </w:rPr>
        <w:t>between two neighbor</w:t>
      </w:r>
      <w:r w:rsidRPr="00747885">
        <w:rPr>
          <w:rFonts w:ascii="Times New Roman" w:eastAsia="Times New Roman" w:hAnsi="Times New Roman"/>
        </w:rPr>
        <w:t xml:space="preserve"> </w:t>
      </w:r>
      <w:r w:rsidR="00525CE6" w:rsidRPr="00747885">
        <w:rPr>
          <w:rFonts w:ascii="Times New Roman" w:eastAsia="Times New Roman" w:hAnsi="Times New Roman"/>
        </w:rPr>
        <w:t>sites</w:t>
      </w:r>
      <w:r w:rsidRPr="00747885">
        <w:rPr>
          <w:rFonts w:ascii="Times New Roman" w:eastAsia="Times New Roman" w:hAnsi="Times New Roman"/>
        </w:rPr>
        <w:t xml:space="preserve"> or vice versa, despite </w:t>
      </w:r>
      <w:r w:rsidR="00BF4DEF" w:rsidRPr="00747885">
        <w:rPr>
          <w:rFonts w:ascii="Times New Roman" w:eastAsia="Times New Roman" w:hAnsi="Times New Roman"/>
        </w:rPr>
        <w:t>that nanotube is</w:t>
      </w:r>
      <w:r w:rsidRPr="00747885">
        <w:rPr>
          <w:rFonts w:ascii="Times New Roman" w:eastAsia="Times New Roman" w:hAnsi="Times New Roman"/>
        </w:rPr>
        <w:t xml:space="preserve"> semiconductor. </w:t>
      </w:r>
    </w:p>
    <w:p w14:paraId="42881641" w14:textId="77777777" w:rsidR="00243271" w:rsidRPr="00747885" w:rsidRDefault="00243271" w:rsidP="00243271">
      <w:pPr>
        <w:spacing w:after="0" w:line="240" w:lineRule="auto"/>
        <w:ind w:left="1134" w:right="1134" w:firstLine="567"/>
        <w:jc w:val="both"/>
        <w:rPr>
          <w:rFonts w:ascii="Times New Roman" w:hAnsi="Times New Roman"/>
          <w:sz w:val="20"/>
          <w:szCs w:val="20"/>
          <w:lang w:val="sr-Cyrl-CS"/>
        </w:rPr>
      </w:pPr>
    </w:p>
    <w:p w14:paraId="79CA8D82" w14:textId="77777777" w:rsidR="00243271" w:rsidRPr="00747885" w:rsidRDefault="00243271" w:rsidP="00243271">
      <w:pPr>
        <w:widowControl w:val="0"/>
        <w:overflowPunct w:val="0"/>
        <w:autoSpaceDE w:val="0"/>
        <w:autoSpaceDN w:val="0"/>
        <w:adjustRightInd w:val="0"/>
        <w:spacing w:after="0" w:line="237" w:lineRule="auto"/>
        <w:ind w:right="-46"/>
        <w:jc w:val="both"/>
        <w:rPr>
          <w:rFonts w:ascii="Times New Roman" w:hAnsi="Times New Roman"/>
        </w:rPr>
      </w:pPr>
      <w:r w:rsidRPr="00747885">
        <w:rPr>
          <w:rFonts w:ascii="Times New Roman" w:hAnsi="Times New Roman"/>
          <w:b/>
          <w:sz w:val="20"/>
          <w:szCs w:val="20"/>
        </w:rPr>
        <w:t>Keywords</w:t>
      </w:r>
      <w:r w:rsidRPr="00747885">
        <w:rPr>
          <w:rFonts w:ascii="Times New Roman" w:hAnsi="Times New Roman"/>
          <w:sz w:val="20"/>
          <w:szCs w:val="20"/>
          <w:lang w:val="sr-Cyrl-RS"/>
        </w:rPr>
        <w:t>:</w:t>
      </w:r>
      <w:r w:rsidRPr="00747885">
        <w:rPr>
          <w:rFonts w:ascii="Times New Roman" w:hAnsi="Times New Roman"/>
          <w:sz w:val="20"/>
          <w:szCs w:val="20"/>
          <w:lang w:val="sr-Cyrl-CS"/>
        </w:rPr>
        <w:t xml:space="preserve"> </w:t>
      </w:r>
      <w:r w:rsidRPr="00747885">
        <w:rPr>
          <w:rFonts w:ascii="Times New Roman" w:hAnsi="Times New Roman"/>
        </w:rPr>
        <w:t>carbon nanotube; symmetry; Berry phase; deformations.</w:t>
      </w:r>
    </w:p>
    <w:p w14:paraId="6AA3A285" w14:textId="77777777" w:rsidR="00243271" w:rsidRPr="00747885" w:rsidRDefault="00243271" w:rsidP="00243271">
      <w:pPr>
        <w:spacing w:after="0" w:line="240" w:lineRule="auto"/>
        <w:ind w:left="1134" w:right="1134" w:firstLine="567"/>
        <w:jc w:val="both"/>
        <w:rPr>
          <w:rFonts w:ascii="Times New Roman" w:hAnsi="Times New Roman"/>
          <w:sz w:val="20"/>
          <w:szCs w:val="20"/>
        </w:rPr>
      </w:pPr>
    </w:p>
    <w:p w14:paraId="229EB08B" w14:textId="77777777" w:rsidR="00243271" w:rsidRPr="00747885" w:rsidRDefault="00243271" w:rsidP="00243271">
      <w:pPr>
        <w:spacing w:after="0" w:line="240" w:lineRule="auto"/>
        <w:jc w:val="both"/>
        <w:rPr>
          <w:rFonts w:ascii="Times New Roman" w:hAnsi="Times New Roman"/>
        </w:rPr>
      </w:pPr>
    </w:p>
    <w:p w14:paraId="3CE7915F" w14:textId="77777777" w:rsidR="00243271" w:rsidRPr="00747885" w:rsidRDefault="00243271" w:rsidP="00243271">
      <w:pPr>
        <w:spacing w:after="0" w:line="240" w:lineRule="auto"/>
        <w:ind w:firstLine="567"/>
        <w:jc w:val="both"/>
        <w:rPr>
          <w:rFonts w:ascii="Times New Roman" w:hAnsi="Times New Roman"/>
          <w:lang w:val="sr-Cyrl-CS"/>
        </w:rPr>
      </w:pPr>
    </w:p>
    <w:p w14:paraId="1AC0D14A" w14:textId="77777777" w:rsidR="00243271" w:rsidRPr="00747885" w:rsidRDefault="00243271" w:rsidP="00243271">
      <w:pPr>
        <w:spacing w:after="0" w:line="240" w:lineRule="auto"/>
        <w:ind w:firstLine="567"/>
        <w:jc w:val="both"/>
        <w:rPr>
          <w:rFonts w:ascii="Times New Roman" w:hAnsi="Times New Roman"/>
        </w:rPr>
      </w:pPr>
      <w:r w:rsidRPr="00747885">
        <w:rPr>
          <w:rFonts w:ascii="Times New Roman" w:hAnsi="Times New Roman"/>
        </w:rPr>
        <w:t>INTRODUCTION IN CARBON NANOTUBES</w:t>
      </w:r>
    </w:p>
    <w:p w14:paraId="7229CD4F" w14:textId="77777777" w:rsidR="00243271" w:rsidRPr="00747885" w:rsidRDefault="00243271" w:rsidP="00243271">
      <w:pPr>
        <w:spacing w:after="0" w:line="240" w:lineRule="auto"/>
        <w:ind w:firstLine="567"/>
        <w:jc w:val="both"/>
        <w:rPr>
          <w:rFonts w:ascii="Times New Roman" w:hAnsi="Times New Roman"/>
          <w:lang w:val="sr-Cyrl-CS"/>
        </w:rPr>
      </w:pPr>
    </w:p>
    <w:p w14:paraId="48B65033" w14:textId="27F3DE0F" w:rsidR="00243271" w:rsidRPr="00747885" w:rsidRDefault="00243271" w:rsidP="00243271">
      <w:pPr>
        <w:spacing w:after="0" w:line="240" w:lineRule="auto"/>
        <w:ind w:firstLine="567"/>
        <w:jc w:val="both"/>
        <w:rPr>
          <w:rFonts w:ascii="Times New Roman" w:hAnsi="Times New Roman"/>
        </w:rPr>
      </w:pPr>
      <w:r w:rsidRPr="00747885">
        <w:rPr>
          <w:rFonts w:ascii="Times New Roman" w:hAnsi="Times New Roman"/>
        </w:rPr>
        <w:t>Carbon nanotubes</w:t>
      </w:r>
      <w:r w:rsidR="004641F6" w:rsidRPr="00747885">
        <w:rPr>
          <w:rFonts w:ascii="Times New Roman" w:hAnsi="Times New Roman"/>
        </w:rPr>
        <w:t xml:space="preserve"> (CNTs)</w:t>
      </w:r>
      <w:r w:rsidRPr="00747885">
        <w:rPr>
          <w:rFonts w:ascii="Times New Roman" w:hAnsi="Times New Roman"/>
        </w:rPr>
        <w:t xml:space="preserve">, when discovered and produced by arc-discharged evaporation method [1] in 1991. were described as needle-like finite carbon structures. Using electron </w:t>
      </w:r>
      <w:r w:rsidR="0046212C" w:rsidRPr="00747885">
        <w:rPr>
          <w:rFonts w:ascii="Times New Roman" w:hAnsi="Times New Roman"/>
        </w:rPr>
        <w:t>microscopy,</w:t>
      </w:r>
      <w:r w:rsidR="00AF2370" w:rsidRPr="00747885">
        <w:rPr>
          <w:rFonts w:ascii="Times New Roman" w:hAnsi="Times New Roman"/>
        </w:rPr>
        <w:t xml:space="preserve"> it</w:t>
      </w:r>
      <w:r w:rsidRPr="00747885">
        <w:rPr>
          <w:rFonts w:ascii="Times New Roman" w:hAnsi="Times New Roman"/>
        </w:rPr>
        <w:t xml:space="preserve"> was found that each needle grown at</w:t>
      </w:r>
      <w:r w:rsidR="002E7919" w:rsidRPr="00747885">
        <w:rPr>
          <w:rFonts w:ascii="Times New Roman" w:hAnsi="Times New Roman"/>
        </w:rPr>
        <w:t xml:space="preserve"> the</w:t>
      </w:r>
      <w:r w:rsidRPr="00747885">
        <w:rPr>
          <w:rFonts w:ascii="Times New Roman" w:hAnsi="Times New Roman"/>
        </w:rPr>
        <w:t xml:space="preserve"> negative end of the electrode used for the arc discharged, contains coaxial tubes of graphitic sheets. The single wall carbon nanotubes (SWCNTs) are found as one of the carbon allotropes just like early predicted stable structure of fullerene [</w:t>
      </w:r>
      <w:r w:rsidR="00771D9A">
        <w:rPr>
          <w:rFonts w:ascii="Times New Roman" w:hAnsi="Times New Roman"/>
        </w:rPr>
        <w:t>2</w:t>
      </w:r>
      <w:r w:rsidRPr="00747885">
        <w:rPr>
          <w:rFonts w:ascii="Times New Roman" w:hAnsi="Times New Roman"/>
        </w:rPr>
        <w:t xml:space="preserve">, </w:t>
      </w:r>
      <w:r w:rsidR="00771D9A">
        <w:rPr>
          <w:rFonts w:ascii="Times New Roman" w:hAnsi="Times New Roman"/>
        </w:rPr>
        <w:t>3</w:t>
      </w:r>
      <w:r w:rsidRPr="00747885">
        <w:rPr>
          <w:rFonts w:ascii="Times New Roman" w:hAnsi="Times New Roman"/>
        </w:rPr>
        <w:t>] and graphene, single layer of carbon atoms directly observed by electron microscopy [</w:t>
      </w:r>
      <w:r w:rsidR="00771D9A">
        <w:rPr>
          <w:rFonts w:ascii="Times New Roman" w:hAnsi="Times New Roman"/>
        </w:rPr>
        <w:t>4</w:t>
      </w:r>
      <w:r w:rsidRPr="00747885">
        <w:rPr>
          <w:rFonts w:ascii="Times New Roman" w:hAnsi="Times New Roman"/>
        </w:rPr>
        <w:t xml:space="preserve">]. </w:t>
      </w:r>
      <w:r w:rsidRPr="00747885">
        <w:rPr>
          <w:rFonts w:ascii="Times New Roman" w:hAnsi="Times New Roman"/>
          <w:lang w:val="en-GB"/>
        </w:rPr>
        <w:t>Later, after the discovery of CNTs and the understanding of their atomic structure</w:t>
      </w:r>
      <w:r w:rsidRPr="00747885">
        <w:rPr>
          <w:rFonts w:ascii="Times New Roman" w:hAnsi="Times New Roman"/>
        </w:rPr>
        <w:t>, they were modeled in a various manner to calculate and predict their physical properties as efficiently as possible. The simplest model is conceived as the bending of graphene into a cylinder along a vector that forms a chiral angle relative to the basis vector of the unit cell, having characteristic atomic structure that forms regularly arranged hexagons on the surface of the cylinder, characterized by the chiral angle and the cylinder's diameter. All</w:t>
      </w:r>
      <w:r w:rsidR="004D2445">
        <w:rPr>
          <w:rFonts w:ascii="Times New Roman" w:hAnsi="Times New Roman"/>
        </w:rPr>
        <w:t xml:space="preserve"> the</w:t>
      </w:r>
      <w:r w:rsidRPr="00747885">
        <w:rPr>
          <w:rFonts w:ascii="Times New Roman" w:hAnsi="Times New Roman"/>
        </w:rPr>
        <w:t xml:space="preserve"> line groups given by [</w:t>
      </w:r>
      <w:r w:rsidR="00771D9A">
        <w:rPr>
          <w:rFonts w:ascii="Times New Roman" w:hAnsi="Times New Roman"/>
        </w:rPr>
        <w:t>5</w:t>
      </w:r>
      <w:r w:rsidRPr="00747885">
        <w:rPr>
          <w:rFonts w:ascii="Times New Roman" w:hAnsi="Times New Roman"/>
        </w:rPr>
        <w:t xml:space="preserve">] for all SWCNTs were identified, </w:t>
      </w:r>
      <w:r w:rsidR="004D2445">
        <w:rPr>
          <w:rFonts w:ascii="Times New Roman" w:hAnsi="Times New Roman"/>
        </w:rPr>
        <w:t>they</w:t>
      </w:r>
      <w:r w:rsidRPr="00747885">
        <w:rPr>
          <w:rFonts w:ascii="Times New Roman" w:hAnsi="Times New Roman"/>
        </w:rPr>
        <w:t xml:space="preserve"> </w:t>
      </w:r>
      <w:proofErr w:type="spellStart"/>
      <w:r w:rsidRPr="00747885">
        <w:rPr>
          <w:rFonts w:ascii="Times New Roman" w:hAnsi="Times New Roman"/>
        </w:rPr>
        <w:t>allowe</w:t>
      </w:r>
      <w:proofErr w:type="spellEnd"/>
      <w:r w:rsidRPr="00747885">
        <w:rPr>
          <w:rFonts w:ascii="Times New Roman" w:hAnsi="Times New Roman"/>
        </w:rPr>
        <w:t xml:space="preserve"> for the simple generation of models only from a single atom. This is followed by efficient calculation of phonon and electronic bands, and consequently, the derivation of physical phenomena and properties of nanotubes.</w:t>
      </w:r>
    </w:p>
    <w:p w14:paraId="08EFBF23" w14:textId="55677893" w:rsidR="001B5AB7" w:rsidRPr="00747885" w:rsidRDefault="00243271" w:rsidP="00243271">
      <w:pPr>
        <w:spacing w:after="0" w:line="240" w:lineRule="auto"/>
        <w:ind w:firstLine="567"/>
        <w:jc w:val="both"/>
        <w:rPr>
          <w:rFonts w:ascii="Times New Roman" w:hAnsi="Times New Roman"/>
        </w:rPr>
      </w:pPr>
      <w:r w:rsidRPr="00747885">
        <w:rPr>
          <w:rFonts w:ascii="Times New Roman" w:hAnsi="Times New Roman"/>
        </w:rPr>
        <w:t>Carbon nanotubes exhibit remarkable physical properties, including mechanical, thermal, electrical and optical, that make them attractive for intensive theoretical and experimental investigation continuously since their discovery</w:t>
      </w:r>
      <w:r w:rsidR="00EE257E" w:rsidRPr="00747885">
        <w:rPr>
          <w:rFonts w:ascii="Times New Roman" w:hAnsi="Times New Roman"/>
        </w:rPr>
        <w:t xml:space="preserve"> [</w:t>
      </w:r>
      <w:r w:rsidR="00771D9A">
        <w:rPr>
          <w:rFonts w:ascii="Times New Roman" w:hAnsi="Times New Roman"/>
        </w:rPr>
        <w:t>6</w:t>
      </w:r>
      <w:r w:rsidR="00EE257E" w:rsidRPr="00747885">
        <w:rPr>
          <w:rFonts w:ascii="Times New Roman" w:hAnsi="Times New Roman"/>
        </w:rPr>
        <w:t>]</w:t>
      </w:r>
      <w:r w:rsidRPr="00747885">
        <w:rPr>
          <w:rFonts w:ascii="Times New Roman" w:hAnsi="Times New Roman"/>
        </w:rPr>
        <w:t>. For example, given in [</w:t>
      </w:r>
      <w:r w:rsidR="00771D9A">
        <w:rPr>
          <w:rFonts w:ascii="Times New Roman" w:hAnsi="Times New Roman"/>
        </w:rPr>
        <w:t>7</w:t>
      </w:r>
      <w:r w:rsidRPr="00747885">
        <w:rPr>
          <w:rFonts w:ascii="Times New Roman" w:hAnsi="Times New Roman"/>
        </w:rPr>
        <w:t xml:space="preserve">], tensile strength of individual multi wall carbon nanotubes measured in tensile load experiment, ranged from 11 to 63 </w:t>
      </w:r>
      <w:proofErr w:type="spellStart"/>
      <w:r w:rsidRPr="00747885">
        <w:rPr>
          <w:rFonts w:ascii="Times New Roman" w:hAnsi="Times New Roman"/>
        </w:rPr>
        <w:t>GPa</w:t>
      </w:r>
      <w:proofErr w:type="spellEnd"/>
      <w:r w:rsidRPr="00747885">
        <w:rPr>
          <w:rFonts w:ascii="Times New Roman" w:hAnsi="Times New Roman"/>
        </w:rPr>
        <w:t xml:space="preserve">, while Young’s modulus of outermost layer varied from 270 to 950 </w:t>
      </w:r>
      <w:proofErr w:type="spellStart"/>
      <w:r w:rsidRPr="00747885">
        <w:rPr>
          <w:rFonts w:ascii="Times New Roman" w:hAnsi="Times New Roman"/>
        </w:rPr>
        <w:t>GPa</w:t>
      </w:r>
      <w:proofErr w:type="spellEnd"/>
      <w:r w:rsidRPr="00747885">
        <w:rPr>
          <w:rFonts w:ascii="Times New Roman" w:hAnsi="Times New Roman"/>
        </w:rPr>
        <w:t xml:space="preserve">. Besides, in accordance with specific elastic properties, very high thermal conductivity of SWCNT and MWCNT as well as in graphene was measured and found </w:t>
      </w:r>
      <w:r w:rsidR="00005C5A" w:rsidRPr="00747885">
        <w:rPr>
          <w:rFonts w:ascii="Times New Roman" w:hAnsi="Times New Roman"/>
        </w:rPr>
        <w:t>to be</w:t>
      </w:r>
      <w:r w:rsidRPr="00747885">
        <w:rPr>
          <w:rFonts w:ascii="Times New Roman" w:hAnsi="Times New Roman"/>
        </w:rPr>
        <w:t xml:space="preserve"> one of their</w:t>
      </w:r>
      <w:r w:rsidR="00C505E1" w:rsidRPr="00747885">
        <w:rPr>
          <w:rFonts w:ascii="Times New Roman" w:hAnsi="Times New Roman"/>
        </w:rPr>
        <w:t xml:space="preserve"> </w:t>
      </w:r>
      <w:r w:rsidRPr="00747885">
        <w:rPr>
          <w:rFonts w:ascii="Times New Roman" w:hAnsi="Times New Roman"/>
        </w:rPr>
        <w:t>most interesting properties. The observed thermal conductivity is temperature dependent with the peak at 320 K [</w:t>
      </w:r>
      <w:r w:rsidR="00005C5A">
        <w:rPr>
          <w:rFonts w:ascii="Times New Roman" w:hAnsi="Times New Roman"/>
        </w:rPr>
        <w:t>8</w:t>
      </w:r>
      <w:r w:rsidRPr="00747885">
        <w:rPr>
          <w:rFonts w:ascii="Times New Roman" w:hAnsi="Times New Roman"/>
        </w:rPr>
        <w:t>], and theoretically is predicted to be very sensitive to atomic carbon structure [</w:t>
      </w:r>
      <w:r w:rsidR="00005C5A">
        <w:rPr>
          <w:rFonts w:ascii="Times New Roman" w:hAnsi="Times New Roman"/>
        </w:rPr>
        <w:t>9</w:t>
      </w:r>
      <w:r w:rsidRPr="00747885">
        <w:rPr>
          <w:rFonts w:ascii="Times New Roman" w:hAnsi="Times New Roman"/>
        </w:rPr>
        <w:t>,</w:t>
      </w:r>
      <w:r w:rsidR="00005C5A">
        <w:rPr>
          <w:rFonts w:ascii="Times New Roman" w:hAnsi="Times New Roman"/>
        </w:rPr>
        <w:t xml:space="preserve"> 10</w:t>
      </w:r>
      <w:r w:rsidRPr="00747885">
        <w:rPr>
          <w:rFonts w:ascii="Times New Roman" w:hAnsi="Times New Roman"/>
        </w:rPr>
        <w:t>]. Optical activity of SWCNTs was studied within the framework of symmetry application, and classification of possible optical devices explained by [</w:t>
      </w:r>
      <w:r w:rsidR="00005C5A">
        <w:rPr>
          <w:rFonts w:ascii="Times New Roman" w:hAnsi="Times New Roman"/>
        </w:rPr>
        <w:t>11</w:t>
      </w:r>
      <w:r w:rsidRPr="00747885">
        <w:rPr>
          <w:rFonts w:ascii="Times New Roman" w:hAnsi="Times New Roman"/>
        </w:rPr>
        <w:t>], as well as optical conductivity tensor along with electron energy loss function, allowed and peak position transition which are predicted in relation with quantum numbers are predicted and given in [</w:t>
      </w:r>
      <w:r w:rsidR="00005C5A">
        <w:rPr>
          <w:rFonts w:ascii="Times New Roman" w:hAnsi="Times New Roman"/>
        </w:rPr>
        <w:t>12</w:t>
      </w:r>
      <w:r w:rsidRPr="00747885">
        <w:rPr>
          <w:rFonts w:ascii="Times New Roman" w:hAnsi="Times New Roman"/>
        </w:rPr>
        <w:t>]. One of the first theoretical estimations of charge transport properties of CNT confirmed by [</w:t>
      </w:r>
      <w:r w:rsidR="00005C5A">
        <w:rPr>
          <w:rFonts w:ascii="Times New Roman" w:hAnsi="Times New Roman"/>
          <w:lang w:val="en-GB"/>
        </w:rPr>
        <w:t>13</w:t>
      </w:r>
      <w:r w:rsidRPr="00747885">
        <w:rPr>
          <w:rFonts w:ascii="Times New Roman" w:hAnsi="Times New Roman"/>
        </w:rPr>
        <w:t xml:space="preserve">], </w:t>
      </w:r>
      <w:r w:rsidRPr="00747885">
        <w:rPr>
          <w:rFonts w:ascii="Times New Roman" w:hAnsi="Times New Roman"/>
        </w:rPr>
        <w:lastRenderedPageBreak/>
        <w:t>based on first- principles and self-consistent calculations, show their similarity with metals or zero band gap at room temperature and predict that their transport properties are most like quantum wires [</w:t>
      </w:r>
      <w:r w:rsidR="00005C5A">
        <w:rPr>
          <w:rFonts w:ascii="Times New Roman" w:hAnsi="Times New Roman"/>
        </w:rPr>
        <w:t>14</w:t>
      </w:r>
      <w:r w:rsidRPr="00747885">
        <w:rPr>
          <w:rFonts w:ascii="Times New Roman" w:hAnsi="Times New Roman"/>
        </w:rPr>
        <w:t xml:space="preserve">]. Electronic band structures of CNTs are found to tube dependent, often degenerated, but all these predicted with a help of applying their symmetry group. Relative to charge transport phenomena prediction, there is the need for full </w:t>
      </w:r>
      <w:r w:rsidR="00667406" w:rsidRPr="00747885">
        <w:rPr>
          <w:rFonts w:ascii="Times New Roman" w:hAnsi="Times New Roman"/>
        </w:rPr>
        <w:t>assignment</w:t>
      </w:r>
      <w:r w:rsidR="0047409F" w:rsidRPr="00747885">
        <w:rPr>
          <w:rFonts w:ascii="Times New Roman" w:hAnsi="Times New Roman"/>
        </w:rPr>
        <w:t xml:space="preserve"> </w:t>
      </w:r>
      <w:r w:rsidRPr="00747885">
        <w:rPr>
          <w:rFonts w:ascii="Times New Roman" w:hAnsi="Times New Roman"/>
        </w:rPr>
        <w:t>of electronic band</w:t>
      </w:r>
      <w:r w:rsidR="002638DB" w:rsidRPr="00747885">
        <w:rPr>
          <w:rFonts w:ascii="Times New Roman" w:hAnsi="Times New Roman"/>
        </w:rPr>
        <w:t>s</w:t>
      </w:r>
      <w:r w:rsidRPr="00747885">
        <w:rPr>
          <w:rFonts w:ascii="Times New Roman" w:hAnsi="Times New Roman"/>
        </w:rPr>
        <w:t>. Complete set of quantum numbers consists of the angular and linear quasi</w:t>
      </w:r>
      <w:r w:rsidR="00592651">
        <w:rPr>
          <w:rFonts w:ascii="Times New Roman" w:hAnsi="Times New Roman"/>
        </w:rPr>
        <w:t>-</w:t>
      </w:r>
      <w:r w:rsidRPr="00747885">
        <w:rPr>
          <w:rFonts w:ascii="Times New Roman" w:hAnsi="Times New Roman"/>
        </w:rPr>
        <w:t>momentum and parities with respect to the specific symmetry element like U axis or mirror planes,</w:t>
      </w:r>
      <w:r w:rsidR="00F4583B">
        <w:rPr>
          <w:rFonts w:ascii="Times New Roman" w:hAnsi="Times New Roman"/>
        </w:rPr>
        <w:t xml:space="preserve"> they</w:t>
      </w:r>
      <w:r w:rsidRPr="00747885">
        <w:rPr>
          <w:rFonts w:ascii="Times New Roman" w:hAnsi="Times New Roman"/>
        </w:rPr>
        <w:t xml:space="preserve"> are used to classif</w:t>
      </w:r>
      <w:r w:rsidR="00592651">
        <w:rPr>
          <w:rFonts w:ascii="Times New Roman" w:hAnsi="Times New Roman"/>
        </w:rPr>
        <w:t>y</w:t>
      </w:r>
      <w:r w:rsidRPr="00747885">
        <w:rPr>
          <w:rFonts w:ascii="Times New Roman" w:hAnsi="Times New Roman"/>
        </w:rPr>
        <w:t xml:space="preserve"> physical tensors, enabling their application </w:t>
      </w:r>
      <w:r w:rsidR="00226ACA" w:rsidRPr="00747885">
        <w:rPr>
          <w:rFonts w:ascii="Times New Roman" w:hAnsi="Times New Roman"/>
        </w:rPr>
        <w:t>through</w:t>
      </w:r>
      <w:r w:rsidRPr="00747885">
        <w:rPr>
          <w:rFonts w:ascii="Times New Roman" w:hAnsi="Times New Roman"/>
        </w:rPr>
        <w:t xml:space="preserve"> selection rules applications, discussed by [</w:t>
      </w:r>
      <w:r w:rsidR="00005C5A">
        <w:rPr>
          <w:rFonts w:ascii="Times New Roman" w:hAnsi="Times New Roman"/>
        </w:rPr>
        <w:t>15</w:t>
      </w:r>
      <w:r w:rsidRPr="00747885">
        <w:rPr>
          <w:rFonts w:ascii="Times New Roman" w:hAnsi="Times New Roman"/>
        </w:rPr>
        <w:t xml:space="preserve">, </w:t>
      </w:r>
      <w:r w:rsidR="00005C5A">
        <w:rPr>
          <w:rFonts w:ascii="Times New Roman" w:hAnsi="Times New Roman"/>
        </w:rPr>
        <w:t>16</w:t>
      </w:r>
      <w:r w:rsidRPr="00747885">
        <w:rPr>
          <w:rFonts w:ascii="Times New Roman" w:hAnsi="Times New Roman"/>
        </w:rPr>
        <w:t>].</w:t>
      </w:r>
    </w:p>
    <w:p w14:paraId="4AF51323" w14:textId="1343ABB3" w:rsidR="004107EC" w:rsidRPr="00747885" w:rsidRDefault="007363AC" w:rsidP="001B5AB7">
      <w:pPr>
        <w:spacing w:after="0" w:line="240" w:lineRule="auto"/>
        <w:jc w:val="both"/>
        <w:rPr>
          <w:rFonts w:ascii="Times New Roman" w:hAnsi="Times New Roman"/>
        </w:rPr>
      </w:pPr>
      <w:r w:rsidRPr="00747885">
        <w:rPr>
          <w:rFonts w:ascii="Times New Roman" w:hAnsi="Times New Roman"/>
        </w:rPr>
        <w:t>Charge fractionalization occurs as</w:t>
      </w:r>
      <w:r w:rsidR="00E764EF" w:rsidRPr="00747885">
        <w:rPr>
          <w:rFonts w:ascii="Times New Roman" w:hAnsi="Times New Roman"/>
        </w:rPr>
        <w:t xml:space="preserve"> the</w:t>
      </w:r>
      <w:r w:rsidRPr="00747885">
        <w:rPr>
          <w:rFonts w:ascii="Times New Roman" w:hAnsi="Times New Roman"/>
        </w:rPr>
        <w:t xml:space="preserve"> most interesting </w:t>
      </w:r>
      <w:r w:rsidR="00910C33" w:rsidRPr="00747885">
        <w:rPr>
          <w:rFonts w:ascii="Times New Roman" w:hAnsi="Times New Roman"/>
        </w:rPr>
        <w:t>manifestation </w:t>
      </w:r>
      <w:r w:rsidRPr="00747885">
        <w:rPr>
          <w:rFonts w:ascii="Times New Roman" w:hAnsi="Times New Roman"/>
        </w:rPr>
        <w:t xml:space="preserve">in condensed matter physics, </w:t>
      </w:r>
      <w:r w:rsidR="00910C33" w:rsidRPr="00747885">
        <w:rPr>
          <w:rFonts w:ascii="Times New Roman" w:hAnsi="Times New Roman"/>
        </w:rPr>
        <w:t xml:space="preserve">of </w:t>
      </w:r>
      <w:r w:rsidRPr="00747885">
        <w:rPr>
          <w:rFonts w:ascii="Times New Roman" w:hAnsi="Times New Roman"/>
        </w:rPr>
        <w:t>which the earliest theoretical prediction was in</w:t>
      </w:r>
      <w:r w:rsidR="00910C33" w:rsidRPr="00747885">
        <w:rPr>
          <w:rFonts w:ascii="Times New Roman" w:hAnsi="Times New Roman"/>
        </w:rPr>
        <w:t xml:space="preserve"> the</w:t>
      </w:r>
      <w:r w:rsidRPr="00747885">
        <w:rPr>
          <w:rFonts w:ascii="Times New Roman" w:hAnsi="Times New Roman"/>
        </w:rPr>
        <w:t xml:space="preserve"> contents of relativistic theory given by [</w:t>
      </w:r>
      <w:r w:rsidR="00005C5A">
        <w:rPr>
          <w:rFonts w:ascii="Times New Roman" w:hAnsi="Times New Roman"/>
        </w:rPr>
        <w:t>17</w:t>
      </w:r>
      <w:r w:rsidRPr="00747885">
        <w:rPr>
          <w:rFonts w:ascii="Times New Roman" w:hAnsi="Times New Roman"/>
        </w:rPr>
        <w:t xml:space="preserve">]. </w:t>
      </w:r>
      <w:r w:rsidR="003D5213" w:rsidRPr="00747885">
        <w:rPr>
          <w:rFonts w:ascii="Times New Roman" w:hAnsi="Times New Roman"/>
        </w:rPr>
        <w:t>An equivalent</w:t>
      </w:r>
      <w:r w:rsidRPr="00747885">
        <w:rPr>
          <w:rFonts w:ascii="Times New Roman" w:hAnsi="Times New Roman"/>
        </w:rPr>
        <w:t xml:space="preserve"> phenomenon in solid state was predicted in</w:t>
      </w:r>
      <w:r w:rsidR="0009188B" w:rsidRPr="00747885">
        <w:rPr>
          <w:rFonts w:ascii="Times New Roman" w:hAnsi="Times New Roman"/>
        </w:rPr>
        <w:t xml:space="preserve"> the</w:t>
      </w:r>
      <w:r w:rsidRPr="00747885">
        <w:rPr>
          <w:rFonts w:ascii="Times New Roman" w:hAnsi="Times New Roman"/>
        </w:rPr>
        <w:t xml:space="preserve"> Su Schriefer and Heeger (SSH) model [</w:t>
      </w:r>
      <w:r w:rsidR="00005C5A">
        <w:rPr>
          <w:rFonts w:ascii="Times New Roman" w:hAnsi="Times New Roman"/>
        </w:rPr>
        <w:t>18</w:t>
      </w:r>
      <w:r w:rsidRPr="00747885">
        <w:rPr>
          <w:rFonts w:ascii="Times New Roman" w:hAnsi="Times New Roman"/>
        </w:rPr>
        <w:t>]</w:t>
      </w:r>
      <w:r w:rsidR="003D5213" w:rsidRPr="00747885">
        <w:rPr>
          <w:rFonts w:ascii="Times New Roman" w:hAnsi="Times New Roman"/>
        </w:rPr>
        <w:t>, where</w:t>
      </w:r>
      <w:r w:rsidR="0009188B" w:rsidRPr="00747885">
        <w:rPr>
          <w:rFonts w:ascii="Times New Roman" w:hAnsi="Times New Roman"/>
        </w:rPr>
        <w:t xml:space="preserve"> the</w:t>
      </w:r>
      <w:r w:rsidR="003D5213" w:rsidRPr="00747885">
        <w:rPr>
          <w:rFonts w:ascii="Times New Roman" w:hAnsi="Times New Roman"/>
        </w:rPr>
        <w:t xml:space="preserve"> structure of polyacetylene</w:t>
      </w:r>
      <w:r w:rsidR="0009188B" w:rsidRPr="00747885">
        <w:rPr>
          <w:rFonts w:ascii="Times New Roman" w:hAnsi="Times New Roman"/>
        </w:rPr>
        <w:t xml:space="preserve"> was considered as </w:t>
      </w:r>
      <w:r w:rsidR="003D5213" w:rsidRPr="00747885">
        <w:rPr>
          <w:rFonts w:ascii="Times New Roman" w:hAnsi="Times New Roman"/>
        </w:rPr>
        <w:t xml:space="preserve">1D dimerized chain of electrons. In this model soliton with fractionalized quantum numbers occurs between the two dimerization states. </w:t>
      </w:r>
      <w:r w:rsidR="001B5AB7" w:rsidRPr="00747885">
        <w:rPr>
          <w:rFonts w:ascii="Times New Roman" w:hAnsi="Times New Roman"/>
        </w:rPr>
        <w:t>Carbon nanotubes could be driven through a topological phase transition using either strain or a magnetic field</w:t>
      </w:r>
      <w:r w:rsidR="00366068" w:rsidRPr="00747885">
        <w:rPr>
          <w:rFonts w:ascii="Times New Roman" w:hAnsi="Times New Roman"/>
        </w:rPr>
        <w:t>, that lead to fractionalized charges with spatially inhomogeneous strain axial field [</w:t>
      </w:r>
      <w:r w:rsidR="00005C5A">
        <w:rPr>
          <w:rFonts w:ascii="Times New Roman" w:hAnsi="Times New Roman"/>
        </w:rPr>
        <w:t>19</w:t>
      </w:r>
      <w:r w:rsidR="00366068" w:rsidRPr="00747885">
        <w:rPr>
          <w:rFonts w:ascii="Times New Roman" w:hAnsi="Times New Roman"/>
        </w:rPr>
        <w:t xml:space="preserve">]. These two types of fractional states </w:t>
      </w:r>
      <w:r w:rsidRPr="00747885">
        <w:rPr>
          <w:rFonts w:ascii="Times New Roman" w:hAnsi="Times New Roman"/>
        </w:rPr>
        <w:t>occur</w:t>
      </w:r>
      <w:r w:rsidR="00366068" w:rsidRPr="00747885">
        <w:rPr>
          <w:rFonts w:ascii="Times New Roman" w:hAnsi="Times New Roman"/>
        </w:rPr>
        <w:t xml:space="preserve"> between regions with different </w:t>
      </w:r>
      <w:r w:rsidR="000A5D44" w:rsidRPr="00747885">
        <w:rPr>
          <w:rFonts w:ascii="Times New Roman" w:hAnsi="Times New Roman"/>
        </w:rPr>
        <w:t>strains</w:t>
      </w:r>
      <w:r w:rsidRPr="00747885">
        <w:rPr>
          <w:rFonts w:ascii="Times New Roman" w:hAnsi="Times New Roman"/>
        </w:rPr>
        <w:t>.</w:t>
      </w:r>
      <w:r w:rsidR="004107EC" w:rsidRPr="00747885">
        <w:rPr>
          <w:rFonts w:ascii="Times New Roman" w:hAnsi="Times New Roman"/>
        </w:rPr>
        <w:t xml:space="preserve"> </w:t>
      </w:r>
    </w:p>
    <w:p w14:paraId="152FA226" w14:textId="4477A2EF" w:rsidR="00243271" w:rsidRPr="00747885" w:rsidRDefault="004107EC" w:rsidP="001B5AB7">
      <w:pPr>
        <w:spacing w:after="0" w:line="240" w:lineRule="auto"/>
        <w:jc w:val="both"/>
        <w:rPr>
          <w:rFonts w:ascii="Times New Roman" w:hAnsi="Times New Roman"/>
        </w:rPr>
      </w:pPr>
      <w:r w:rsidRPr="00747885">
        <w:rPr>
          <w:rFonts w:ascii="Times New Roman" w:hAnsi="Times New Roman"/>
        </w:rPr>
        <w:t xml:space="preserve">Homogeneous deformations that preserve symmetry will be applied to localize charge periodically along </w:t>
      </w:r>
      <w:r w:rsidR="00564B98" w:rsidRPr="00747885">
        <w:rPr>
          <w:rFonts w:ascii="Times New Roman" w:hAnsi="Times New Roman"/>
        </w:rPr>
        <w:t xml:space="preserve">the </w:t>
      </w:r>
      <w:r w:rsidRPr="00747885">
        <w:rPr>
          <w:rFonts w:ascii="Times New Roman" w:hAnsi="Times New Roman"/>
        </w:rPr>
        <w:t>tube at different position</w:t>
      </w:r>
      <w:r w:rsidR="00355B05" w:rsidRPr="00747885">
        <w:rPr>
          <w:rFonts w:ascii="Times New Roman" w:hAnsi="Times New Roman"/>
        </w:rPr>
        <w:t>s</w:t>
      </w:r>
      <w:r w:rsidRPr="00747885">
        <w:rPr>
          <w:rFonts w:ascii="Times New Roman" w:hAnsi="Times New Roman"/>
        </w:rPr>
        <w:t xml:space="preserve"> </w:t>
      </w:r>
      <w:r w:rsidR="00355B05" w:rsidRPr="00747885">
        <w:rPr>
          <w:rFonts w:ascii="Times New Roman" w:hAnsi="Times New Roman"/>
        </w:rPr>
        <w:t>from</w:t>
      </w:r>
      <w:r w:rsidRPr="00747885">
        <w:rPr>
          <w:rFonts w:ascii="Times New Roman" w:hAnsi="Times New Roman"/>
        </w:rPr>
        <w:t xml:space="preserve"> </w:t>
      </w:r>
      <w:r w:rsidR="000F09DF" w:rsidRPr="00747885">
        <w:rPr>
          <w:rFonts w:ascii="Times New Roman" w:hAnsi="Times New Roman"/>
        </w:rPr>
        <w:t>monomer the</w:t>
      </w:r>
      <w:r w:rsidR="00355B05" w:rsidRPr="00747885">
        <w:rPr>
          <w:rFonts w:ascii="Times New Roman" w:hAnsi="Times New Roman"/>
        </w:rPr>
        <w:t xml:space="preserve"> middle or ends</w:t>
      </w:r>
      <w:r w:rsidRPr="00747885">
        <w:rPr>
          <w:rFonts w:ascii="Times New Roman" w:hAnsi="Times New Roman"/>
        </w:rPr>
        <w:t>.</w:t>
      </w:r>
      <w:r w:rsidR="00D15475" w:rsidRPr="00747885">
        <w:rPr>
          <w:rFonts w:ascii="Times New Roman" w:hAnsi="Times New Roman"/>
        </w:rPr>
        <w:t xml:space="preserve"> Berry phase is one of the most important quantit</w:t>
      </w:r>
      <w:r w:rsidR="00564B98" w:rsidRPr="00747885">
        <w:rPr>
          <w:rFonts w:ascii="Times New Roman" w:hAnsi="Times New Roman"/>
        </w:rPr>
        <w:t>ies</w:t>
      </w:r>
      <w:r w:rsidR="00D15475" w:rsidRPr="00747885">
        <w:rPr>
          <w:rFonts w:ascii="Times New Roman" w:hAnsi="Times New Roman"/>
        </w:rPr>
        <w:t xml:space="preserve"> in topological band theory, related </w:t>
      </w:r>
      <w:r w:rsidR="006D2E12" w:rsidRPr="00747885">
        <w:rPr>
          <w:rFonts w:ascii="Times New Roman" w:hAnsi="Times New Roman"/>
        </w:rPr>
        <w:t>to</w:t>
      </w:r>
      <w:r w:rsidR="00D15475" w:rsidRPr="00747885">
        <w:rPr>
          <w:rFonts w:ascii="Times New Roman" w:hAnsi="Times New Roman"/>
        </w:rPr>
        <w:t xml:space="preserve"> smooth</w:t>
      </w:r>
      <w:r w:rsidR="006D2E12" w:rsidRPr="00747885">
        <w:rPr>
          <w:rFonts w:ascii="Times New Roman" w:hAnsi="Times New Roman"/>
        </w:rPr>
        <w:t>ly</w:t>
      </w:r>
      <w:r w:rsidR="00D15475" w:rsidRPr="00747885">
        <w:rPr>
          <w:rFonts w:ascii="Times New Roman" w:hAnsi="Times New Roman"/>
        </w:rPr>
        <w:t xml:space="preserve"> modi</w:t>
      </w:r>
      <w:r w:rsidR="006D2E12" w:rsidRPr="00747885">
        <w:rPr>
          <w:rFonts w:ascii="Times New Roman" w:hAnsi="Times New Roman"/>
        </w:rPr>
        <w:t>fying</w:t>
      </w:r>
      <w:r w:rsidR="00D15475" w:rsidRPr="00747885">
        <w:rPr>
          <w:rFonts w:ascii="Times New Roman" w:hAnsi="Times New Roman"/>
        </w:rPr>
        <w:t xml:space="preserve"> phase of</w:t>
      </w:r>
      <w:r w:rsidR="004931A4" w:rsidRPr="00747885">
        <w:rPr>
          <w:rFonts w:ascii="Times New Roman" w:hAnsi="Times New Roman"/>
        </w:rPr>
        <w:t xml:space="preserve"> electrons</w:t>
      </w:r>
      <w:r w:rsidR="00D15475" w:rsidRPr="00747885">
        <w:rPr>
          <w:rFonts w:ascii="Times New Roman" w:hAnsi="Times New Roman"/>
        </w:rPr>
        <w:t xml:space="preserve"> Bloch states with </w:t>
      </w:r>
      <w:r w:rsidR="004931A4" w:rsidRPr="00747885">
        <w:rPr>
          <w:rFonts w:ascii="Times New Roman" w:hAnsi="Times New Roman"/>
        </w:rPr>
        <w:t>slow</w:t>
      </w:r>
      <w:r w:rsidR="00D15475" w:rsidRPr="00747885">
        <w:rPr>
          <w:rFonts w:ascii="Times New Roman" w:hAnsi="Times New Roman"/>
        </w:rPr>
        <w:t xml:space="preserve"> adiabatic evolution of parameters </w:t>
      </w:r>
      <w:r w:rsidR="00C3346A" w:rsidRPr="00747885">
        <w:rPr>
          <w:rFonts w:ascii="Times New Roman" w:hAnsi="Times New Roman"/>
        </w:rPr>
        <w:t>of the</w:t>
      </w:r>
      <w:r w:rsidR="00D15475" w:rsidRPr="00747885">
        <w:rPr>
          <w:rFonts w:ascii="Times New Roman" w:hAnsi="Times New Roman"/>
        </w:rPr>
        <w:t xml:space="preserve"> system.</w:t>
      </w:r>
      <w:r w:rsidRPr="00747885">
        <w:rPr>
          <w:rFonts w:ascii="Times New Roman" w:hAnsi="Times New Roman"/>
        </w:rPr>
        <w:t xml:space="preserve">   </w:t>
      </w:r>
      <w:r w:rsidR="007363AC" w:rsidRPr="00747885">
        <w:rPr>
          <w:rFonts w:ascii="Times New Roman" w:hAnsi="Times New Roman"/>
        </w:rPr>
        <w:t xml:space="preserve"> </w:t>
      </w:r>
      <w:r w:rsidR="00366068" w:rsidRPr="00747885">
        <w:rPr>
          <w:rFonts w:ascii="Times New Roman" w:hAnsi="Times New Roman"/>
        </w:rPr>
        <w:t xml:space="preserve"> </w:t>
      </w:r>
      <w:r w:rsidR="00243271" w:rsidRPr="00747885">
        <w:rPr>
          <w:rFonts w:ascii="Times New Roman" w:hAnsi="Times New Roman"/>
        </w:rPr>
        <w:t xml:space="preserve"> </w:t>
      </w:r>
    </w:p>
    <w:p w14:paraId="5F4AF002" w14:textId="77777777" w:rsidR="001B033B" w:rsidRPr="00747885" w:rsidRDefault="001B033B" w:rsidP="00243271">
      <w:pPr>
        <w:spacing w:after="0" w:line="240" w:lineRule="auto"/>
        <w:ind w:firstLine="567"/>
        <w:jc w:val="both"/>
        <w:rPr>
          <w:rFonts w:ascii="Times New Roman" w:hAnsi="Times New Roman"/>
          <w:lang w:val="en-GB"/>
        </w:rPr>
      </w:pPr>
    </w:p>
    <w:p w14:paraId="5F6C5BAD" w14:textId="77777777" w:rsidR="00243271" w:rsidRPr="00747885" w:rsidRDefault="00243271" w:rsidP="00243271">
      <w:pPr>
        <w:spacing w:after="0" w:line="240" w:lineRule="auto"/>
        <w:ind w:firstLine="567"/>
        <w:jc w:val="both"/>
        <w:rPr>
          <w:rFonts w:ascii="Times New Roman" w:hAnsi="Times New Roman"/>
          <w:lang w:val="sr-Cyrl-CS"/>
        </w:rPr>
      </w:pPr>
    </w:p>
    <w:p w14:paraId="5B05EDD0" w14:textId="0A75C4E0" w:rsidR="00243271" w:rsidRPr="003012F1" w:rsidRDefault="006245EB" w:rsidP="00243271">
      <w:pPr>
        <w:spacing w:after="0" w:line="240" w:lineRule="auto"/>
        <w:ind w:firstLine="567"/>
        <w:jc w:val="both"/>
        <w:rPr>
          <w:rFonts w:ascii="Times New Roman" w:hAnsi="Times New Roman"/>
          <w:lang w:val="sr-Latn-RS"/>
        </w:rPr>
      </w:pPr>
      <w:r>
        <w:rPr>
          <w:rFonts w:ascii="Times New Roman" w:hAnsi="Times New Roman"/>
        </w:rPr>
        <w:t>f</w:t>
      </w:r>
    </w:p>
    <w:p w14:paraId="0D8128F8" w14:textId="77777777" w:rsidR="00243271" w:rsidRPr="00747885" w:rsidRDefault="00243271" w:rsidP="00243271">
      <w:pPr>
        <w:spacing w:after="0" w:line="240" w:lineRule="auto"/>
        <w:ind w:firstLine="567"/>
        <w:jc w:val="both"/>
        <w:rPr>
          <w:rFonts w:ascii="Times New Roman" w:hAnsi="Times New Roman"/>
          <w:lang w:val="sr-Cyrl-CS"/>
        </w:rPr>
      </w:pPr>
      <w:r w:rsidRPr="00747885">
        <w:rPr>
          <w:rFonts w:ascii="Times New Roman" w:hAnsi="Times New Roman"/>
          <w:lang w:val="sr-Cyrl-CS"/>
        </w:rPr>
        <w:t xml:space="preserve">2. </w:t>
      </w:r>
      <w:r w:rsidRPr="00747885">
        <w:rPr>
          <w:rFonts w:ascii="Times New Roman" w:hAnsi="Times New Roman"/>
        </w:rPr>
        <w:t>MODEL OF SWCNTs AND THEIR ELECTRON BAND STRUCTURE</w:t>
      </w:r>
      <w:r w:rsidRPr="00747885">
        <w:rPr>
          <w:rFonts w:ascii="Times New Roman" w:hAnsi="Times New Roman"/>
          <w:lang w:val="sr-Cyrl-CS"/>
        </w:rPr>
        <w:t xml:space="preserve"> </w:t>
      </w:r>
    </w:p>
    <w:p w14:paraId="2F0D74DB" w14:textId="77777777" w:rsidR="00243271" w:rsidRPr="00747885" w:rsidRDefault="00243271" w:rsidP="00243271">
      <w:pPr>
        <w:spacing w:after="0" w:line="240" w:lineRule="auto"/>
        <w:ind w:firstLine="567"/>
        <w:jc w:val="both"/>
        <w:rPr>
          <w:rFonts w:ascii="Times New Roman" w:hAnsi="Times New Roman"/>
          <w:lang w:val="sr-Cyrl-CS"/>
        </w:rPr>
      </w:pPr>
    </w:p>
    <w:p w14:paraId="3248C954" w14:textId="20098CF5" w:rsidR="00243271" w:rsidRPr="00747885" w:rsidRDefault="00243271" w:rsidP="00243271">
      <w:pPr>
        <w:spacing w:after="0" w:line="240" w:lineRule="auto"/>
        <w:ind w:firstLine="567"/>
        <w:jc w:val="both"/>
        <w:rPr>
          <w:rFonts w:ascii="Times New Roman" w:hAnsi="Times New Roman"/>
        </w:rPr>
      </w:pPr>
      <w:r w:rsidRPr="00747885">
        <w:rPr>
          <w:rFonts w:ascii="Times New Roman" w:hAnsi="Times New Roman"/>
        </w:rPr>
        <w:t>Graphene possesses such a crystal structure that electrons through it can travel along sub-micrometer distance</w:t>
      </w:r>
      <w:r w:rsidR="006A66DB" w:rsidRPr="00747885">
        <w:rPr>
          <w:rFonts w:ascii="Times New Roman" w:hAnsi="Times New Roman"/>
        </w:rPr>
        <w:t>s</w:t>
      </w:r>
      <w:r w:rsidRPr="00747885">
        <w:rPr>
          <w:rFonts w:ascii="Times New Roman" w:hAnsi="Times New Roman"/>
        </w:rPr>
        <w:t xml:space="preserve"> without common scattering event</w:t>
      </w:r>
      <w:r w:rsidR="006A66DB" w:rsidRPr="00747885">
        <w:rPr>
          <w:rFonts w:ascii="Times New Roman" w:hAnsi="Times New Roman"/>
        </w:rPr>
        <w:t>s</w:t>
      </w:r>
      <w:r w:rsidRPr="00747885">
        <w:rPr>
          <w:rFonts w:ascii="Times New Roman" w:hAnsi="Times New Roman"/>
        </w:rPr>
        <w:t xml:space="preserve">. </w:t>
      </w:r>
      <w:r w:rsidR="004641F6" w:rsidRPr="00747885">
        <w:rPr>
          <w:rFonts w:ascii="Times New Roman" w:hAnsi="Times New Roman"/>
        </w:rPr>
        <w:t>The electron</w:t>
      </w:r>
      <w:r w:rsidRPr="00747885">
        <w:rPr>
          <w:rFonts w:ascii="Times New Roman" w:hAnsi="Times New Roman"/>
        </w:rPr>
        <w:t xml:space="preserve"> structure of graphene is such that electron charge carriers behave like massless relativistic particles shown in [</w:t>
      </w:r>
      <w:r w:rsidR="006B0089">
        <w:rPr>
          <w:rFonts w:ascii="Times New Roman" w:hAnsi="Times New Roman"/>
        </w:rPr>
        <w:t>20</w:t>
      </w:r>
      <w:r w:rsidRPr="00747885">
        <w:rPr>
          <w:rFonts w:ascii="Times New Roman" w:hAnsi="Times New Roman"/>
        </w:rPr>
        <w:t xml:space="preserve">, </w:t>
      </w:r>
      <w:r w:rsidR="006B0089">
        <w:rPr>
          <w:rFonts w:ascii="Times New Roman" w:hAnsi="Times New Roman"/>
        </w:rPr>
        <w:t>21</w:t>
      </w:r>
      <w:r w:rsidRPr="00747885">
        <w:rPr>
          <w:rFonts w:ascii="Times New Roman" w:hAnsi="Times New Roman"/>
        </w:rPr>
        <w:t>].</w:t>
      </w:r>
      <w:r w:rsidR="0088210D" w:rsidRPr="00747885">
        <w:rPr>
          <w:rFonts w:ascii="Times New Roman" w:hAnsi="Times New Roman"/>
        </w:rPr>
        <w:t xml:space="preserve"> </w:t>
      </w:r>
      <w:r w:rsidR="00E90175" w:rsidRPr="00747885">
        <w:rPr>
          <w:rFonts w:ascii="Times New Roman" w:hAnsi="Times New Roman"/>
        </w:rPr>
        <w:t>E</w:t>
      </w:r>
      <w:r w:rsidR="0003226F" w:rsidRPr="00747885">
        <w:rPr>
          <w:rFonts w:ascii="Times New Roman" w:hAnsi="Times New Roman"/>
        </w:rPr>
        <w:t>lectronic spectra of graphene</w:t>
      </w:r>
      <w:r w:rsidR="00E90175" w:rsidRPr="00747885">
        <w:rPr>
          <w:rFonts w:ascii="Times New Roman" w:hAnsi="Times New Roman"/>
        </w:rPr>
        <w:t xml:space="preserve"> sheet</w:t>
      </w:r>
      <w:r w:rsidR="0088210D" w:rsidRPr="00747885">
        <w:rPr>
          <w:rFonts w:ascii="Times New Roman" w:hAnsi="Times New Roman"/>
        </w:rPr>
        <w:t xml:space="preserve"> </w:t>
      </w:r>
      <w:r w:rsidR="00C0739B" w:rsidRPr="00747885">
        <w:rPr>
          <w:rFonts w:ascii="Times New Roman" w:hAnsi="Times New Roman"/>
        </w:rPr>
        <w:t>are</w:t>
      </w:r>
      <w:r w:rsidR="0003226F" w:rsidRPr="00747885">
        <w:rPr>
          <w:rFonts w:ascii="Times New Roman" w:hAnsi="Times New Roman"/>
        </w:rPr>
        <w:t xml:space="preserve"> useful for understanding </w:t>
      </w:r>
      <w:r w:rsidR="00C0739B" w:rsidRPr="00747885">
        <w:rPr>
          <w:rFonts w:ascii="Times New Roman" w:hAnsi="Times New Roman"/>
        </w:rPr>
        <w:t>the</w:t>
      </w:r>
      <w:r w:rsidR="0003226F" w:rsidRPr="00747885">
        <w:rPr>
          <w:rFonts w:ascii="Times New Roman" w:hAnsi="Times New Roman"/>
        </w:rPr>
        <w:t xml:space="preserve"> important properties of electronic spectra of SWCNTs</w:t>
      </w:r>
      <w:r w:rsidR="00E90175" w:rsidRPr="00747885">
        <w:rPr>
          <w:rFonts w:ascii="Times New Roman" w:hAnsi="Times New Roman"/>
        </w:rPr>
        <w:t xml:space="preserve">, </w:t>
      </w:r>
      <w:r w:rsidR="002B4E4E" w:rsidRPr="00747885">
        <w:rPr>
          <w:rFonts w:ascii="Times New Roman" w:hAnsi="Times New Roman"/>
        </w:rPr>
        <w:t>since they are very sensitive to tube diameter and wrapping angle </w:t>
      </w:r>
      <w:r w:rsidR="00540A54" w:rsidRPr="00747885">
        <w:rPr>
          <w:rFonts w:ascii="Times New Roman" w:hAnsi="Times New Roman"/>
        </w:rPr>
        <w:t>[</w:t>
      </w:r>
      <w:r w:rsidR="00B958F2">
        <w:rPr>
          <w:rFonts w:ascii="Times New Roman" w:hAnsi="Times New Roman"/>
        </w:rPr>
        <w:t>22</w:t>
      </w:r>
      <w:r w:rsidR="00540A54" w:rsidRPr="00747885">
        <w:rPr>
          <w:rFonts w:ascii="Times New Roman" w:hAnsi="Times New Roman"/>
        </w:rPr>
        <w:t>].</w:t>
      </w:r>
      <w:r w:rsidR="00E90175" w:rsidRPr="00747885">
        <w:rPr>
          <w:rFonts w:ascii="Times New Roman" w:hAnsi="Times New Roman"/>
        </w:rPr>
        <w:t xml:space="preserve">  </w:t>
      </w:r>
    </w:p>
    <w:p w14:paraId="2D607834" w14:textId="77777777" w:rsidR="00243271" w:rsidRPr="00747885" w:rsidRDefault="00243271" w:rsidP="00243271">
      <w:pPr>
        <w:spacing w:after="0" w:line="240" w:lineRule="auto"/>
        <w:ind w:firstLine="567"/>
        <w:jc w:val="both"/>
        <w:rPr>
          <w:rFonts w:ascii="Times New Roman" w:hAnsi="Times New Roman"/>
        </w:rPr>
      </w:pPr>
    </w:p>
    <w:p w14:paraId="68F030D0" w14:textId="77777777" w:rsidR="00243271" w:rsidRPr="00747885" w:rsidRDefault="00243271" w:rsidP="00243271">
      <w:pPr>
        <w:spacing w:after="0" w:line="240" w:lineRule="auto"/>
        <w:ind w:firstLine="567"/>
        <w:jc w:val="both"/>
        <w:rPr>
          <w:rFonts w:ascii="Times New Roman" w:hAnsi="Times New Roman"/>
          <w:lang w:val="sr-Cyrl-CS"/>
        </w:rPr>
      </w:pPr>
    </w:p>
    <w:p w14:paraId="618D982B" w14:textId="77777777" w:rsidR="00243271" w:rsidRPr="00747885" w:rsidRDefault="00243271" w:rsidP="00243271">
      <w:pPr>
        <w:spacing w:after="0" w:line="240" w:lineRule="auto"/>
        <w:ind w:firstLine="567"/>
        <w:jc w:val="both"/>
        <w:rPr>
          <w:rFonts w:ascii="Times New Roman" w:hAnsi="Times New Roman"/>
        </w:rPr>
      </w:pPr>
      <w:r w:rsidRPr="00747885">
        <w:rPr>
          <w:rFonts w:ascii="Times New Roman" w:hAnsi="Times New Roman"/>
          <w:lang w:val="sr-Cyrl-CS"/>
        </w:rPr>
        <w:t xml:space="preserve">2.1. </w:t>
      </w:r>
      <w:r w:rsidRPr="00747885">
        <w:rPr>
          <w:rFonts w:ascii="Times New Roman" w:hAnsi="Times New Roman"/>
        </w:rPr>
        <w:t xml:space="preserve">Symmetry generated model of SWCNT and their deformation modeling </w:t>
      </w:r>
      <w:r w:rsidRPr="00747885">
        <w:rPr>
          <w:rFonts w:ascii="Times New Roman" w:hAnsi="Times New Roman"/>
          <w:lang w:val="sr-Cyrl-CS"/>
        </w:rPr>
        <w:t xml:space="preserve"> </w:t>
      </w:r>
    </w:p>
    <w:p w14:paraId="10138616" w14:textId="77777777" w:rsidR="00243271" w:rsidRPr="00747885" w:rsidRDefault="00243271" w:rsidP="00243271">
      <w:pPr>
        <w:spacing w:after="0" w:line="240" w:lineRule="auto"/>
        <w:ind w:firstLine="567"/>
        <w:jc w:val="both"/>
        <w:rPr>
          <w:rFonts w:ascii="Times New Roman" w:hAnsi="Times New Roman"/>
        </w:rPr>
      </w:pPr>
    </w:p>
    <w:p w14:paraId="0A086E99" w14:textId="1C4BA03D" w:rsidR="00CF49D4" w:rsidRPr="00747885" w:rsidRDefault="00E14C8E" w:rsidP="00384CC1">
      <w:pPr>
        <w:spacing w:after="0" w:line="240" w:lineRule="auto"/>
        <w:ind w:firstLine="567"/>
        <w:jc w:val="both"/>
        <w:rPr>
          <w:rFonts w:ascii="Times New Roman" w:hAnsi="Times New Roman"/>
        </w:rPr>
      </w:pPr>
      <w:r w:rsidRPr="00747885">
        <w:rPr>
          <w:rFonts w:ascii="Times New Roman" w:hAnsi="Times New Roman"/>
        </w:rPr>
        <w:t xml:space="preserve">Carbon nanotube models could </w:t>
      </w:r>
      <w:r w:rsidR="00EE257E" w:rsidRPr="00747885">
        <w:rPr>
          <w:rFonts w:ascii="Times New Roman" w:hAnsi="Times New Roman"/>
        </w:rPr>
        <w:t>imagine</w:t>
      </w:r>
      <w:r w:rsidRPr="00747885">
        <w:rPr>
          <w:rFonts w:ascii="Times New Roman" w:hAnsi="Times New Roman"/>
        </w:rPr>
        <w:t xml:space="preserve"> as graphene layer folded along chiral</w:t>
      </w:r>
      <w:r w:rsidR="00925469" w:rsidRPr="00747885">
        <w:rPr>
          <w:rFonts w:ascii="Times New Roman" w:hAnsi="Times New Roman"/>
        </w:rPr>
        <w:t xml:space="preserve"> or wrapping</w:t>
      </w:r>
      <w:r w:rsidRPr="00747885">
        <w:rPr>
          <w:rFonts w:ascii="Times New Roman" w:hAnsi="Times New Roman"/>
        </w:rPr>
        <w:t xml:space="preserve"> vector</w:t>
      </w:r>
      <w:r w:rsidRPr="00747885">
        <w:rPr>
          <w:rFonts w:ascii="Cambria Math" w:hAnsi="Cambria Math"/>
          <w:b/>
          <w:bCs/>
          <w:i/>
        </w:rPr>
        <w:t xml:space="preserve"> </w:t>
      </w:r>
      <m:oMath>
        <m:r>
          <m:rPr>
            <m:sty m:val="bi"/>
          </m:rPr>
          <w:rPr>
            <w:rFonts w:ascii="Cambria Math" w:hAnsi="Cambria Math"/>
          </w:rPr>
          <m:t>c</m:t>
        </m:r>
      </m:oMath>
      <w:r w:rsidRPr="00747885">
        <w:rPr>
          <w:rFonts w:ascii="Times New Roman" w:hAnsi="Times New Roman"/>
        </w:rPr>
        <w:t xml:space="preserve">. </w:t>
      </w:r>
      <w:r w:rsidR="007A4926" w:rsidRPr="00747885">
        <w:rPr>
          <w:rFonts w:ascii="Times New Roman" w:hAnsi="Times New Roman"/>
        </w:rPr>
        <w:t>This is the origin of o</w:t>
      </w:r>
      <w:r w:rsidR="00087D07" w:rsidRPr="00747885">
        <w:rPr>
          <w:rFonts w:ascii="Times New Roman" w:hAnsi="Times New Roman"/>
        </w:rPr>
        <w:t xml:space="preserve">ne commonly used </w:t>
      </w:r>
      <w:r w:rsidR="006347DC" w:rsidRPr="00747885">
        <w:rPr>
          <w:rFonts w:ascii="Times New Roman" w:hAnsi="Times New Roman"/>
        </w:rPr>
        <w:t>assignment </w:t>
      </w:r>
      <w:r w:rsidR="00087D07" w:rsidRPr="00747885">
        <w:rPr>
          <w:rFonts w:ascii="Times New Roman" w:hAnsi="Times New Roman"/>
        </w:rPr>
        <w:t>of SWCNTs with pair</w:t>
      </w:r>
      <w:r w:rsidR="00701C6B" w:rsidRPr="00747885">
        <w:rPr>
          <w:rFonts w:ascii="Times New Roman" w:hAnsi="Times New Roman"/>
        </w:rPr>
        <w:t>s</w:t>
      </w:r>
      <w:r w:rsidR="00A84931" w:rsidRPr="00747885">
        <w:rPr>
          <w:rFonts w:ascii="Times New Roman" w:hAnsi="Times New Roman"/>
        </w:rPr>
        <w:t xml:space="preserve"> </w:t>
      </w:r>
      <w:r w:rsidR="00087D07" w:rsidRPr="00747885">
        <w:rPr>
          <w:rFonts w:ascii="Times New Roman" w:hAnsi="Times New Roman"/>
        </w:rPr>
        <w:t xml:space="preserve">of integers </w:t>
      </w:r>
      <m:oMath>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 xml:space="preserve">,  </m:t>
        </m:r>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&gt;</m:t>
        </m:r>
        <m:sSub>
          <m:sSubPr>
            <m:ctrlPr>
              <w:rPr>
                <w:rFonts w:ascii="Cambria Math" w:hAnsi="Cambria Math"/>
                <w:i/>
              </w:rPr>
            </m:ctrlPr>
          </m:sSubPr>
          <m:e>
            <m:r>
              <w:rPr>
                <w:rFonts w:ascii="Cambria Math" w:hAnsi="Cambria Math"/>
              </w:rPr>
              <m:t>n</m:t>
            </m:r>
          </m:e>
          <m:sub>
            <m:r>
              <w:rPr>
                <w:rFonts w:ascii="Cambria Math" w:hAnsi="Cambria Math"/>
              </w:rPr>
              <m:t>2</m:t>
            </m:r>
          </m:sub>
        </m:sSub>
      </m:oMath>
      <w:r w:rsidR="00087D07" w:rsidRPr="00747885">
        <w:rPr>
          <w:rFonts w:ascii="Times New Roman" w:hAnsi="Times New Roman"/>
        </w:rPr>
        <w:t xml:space="preserve">, </w:t>
      </w:r>
      <w:r w:rsidR="00925469" w:rsidRPr="00747885">
        <w:rPr>
          <w:rFonts w:ascii="Times New Roman" w:hAnsi="Times New Roman"/>
        </w:rPr>
        <w:t>that</w:t>
      </w:r>
      <w:r w:rsidR="00087D07" w:rsidRPr="00747885">
        <w:rPr>
          <w:rFonts w:ascii="Times New Roman" w:hAnsi="Times New Roman"/>
        </w:rPr>
        <w:t xml:space="preserve"> </w:t>
      </w:r>
      <w:r w:rsidR="00925469" w:rsidRPr="00747885">
        <w:rPr>
          <w:rFonts w:ascii="Times New Roman" w:hAnsi="Times New Roman"/>
        </w:rPr>
        <w:t>relate with</w:t>
      </w:r>
      <w:r w:rsidR="00087D07" w:rsidRPr="00747885">
        <w:rPr>
          <w:rFonts w:ascii="Times New Roman" w:hAnsi="Times New Roman"/>
        </w:rPr>
        <w:t xml:space="preserve"> chiral vector</w:t>
      </w:r>
      <w:r w:rsidR="00A84931" w:rsidRPr="00747885">
        <w:rPr>
          <w:rFonts w:ascii="Times New Roman" w:hAnsi="Times New Roman"/>
        </w:rPr>
        <w:t>s</w:t>
      </w:r>
      <w:r w:rsidR="00087D07" w:rsidRPr="00747885">
        <w:rPr>
          <w:rFonts w:ascii="Times New Roman" w:hAnsi="Times New Roman"/>
        </w:rPr>
        <w:t xml:space="preserve"> </w:t>
      </w:r>
      <m:oMath>
        <m:r>
          <m:rPr>
            <m:sty m:val="bi"/>
          </m:rPr>
          <w:rPr>
            <w:rFonts w:ascii="Cambria Math" w:hAnsi="Cambria Math"/>
          </w:rPr>
          <m:t>c</m:t>
        </m:r>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1</m:t>
            </m:r>
          </m:sub>
        </m:sSub>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m:t>
        </m:r>
      </m:oMath>
      <w:r w:rsidRPr="00747885">
        <w:rPr>
          <w:rFonts w:ascii="Times New Roman" w:hAnsi="Times New Roman"/>
        </w:rPr>
        <w:t xml:space="preserve"> where </w:t>
      </w:r>
      <m:oMath>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oMath>
      <w:r w:rsidRPr="00747885">
        <w:rPr>
          <w:rFonts w:ascii="Times New Roman" w:hAnsi="Times New Roman"/>
        </w:rPr>
        <w:t xml:space="preserve"> are layer lattice basis vectors</w:t>
      </w:r>
      <w:r w:rsidR="00F572B8" w:rsidRPr="00747885">
        <w:rPr>
          <w:rFonts w:ascii="Times New Roman" w:hAnsi="Times New Roman"/>
        </w:rPr>
        <w:t xml:space="preserve">. Chiral </w:t>
      </w:r>
      <w:r w:rsidR="00A84931" w:rsidRPr="00747885">
        <w:rPr>
          <w:rFonts w:ascii="Times New Roman" w:hAnsi="Times New Roman"/>
        </w:rPr>
        <w:t>vector</w:t>
      </w:r>
      <w:r w:rsidR="00F572B8" w:rsidRPr="00747885">
        <w:rPr>
          <w:rFonts w:ascii="Times New Roman" w:hAnsi="Times New Roman"/>
        </w:rPr>
        <w:t xml:space="preserve"> define</w:t>
      </w:r>
      <w:r w:rsidR="004F5B55" w:rsidRPr="00747885">
        <w:rPr>
          <w:rFonts w:ascii="Times New Roman" w:hAnsi="Times New Roman"/>
        </w:rPr>
        <w:t>s</w:t>
      </w:r>
      <w:r w:rsidR="00F572B8" w:rsidRPr="00747885">
        <w:rPr>
          <w:rFonts w:ascii="Times New Roman" w:hAnsi="Times New Roman"/>
        </w:rPr>
        <w:t xml:space="preserve"> relevant geometrical parameters</w:t>
      </w:r>
      <w:r w:rsidR="00AE5B3A" w:rsidRPr="00747885">
        <w:rPr>
          <w:rFonts w:ascii="Times New Roman" w:hAnsi="Times New Roman"/>
        </w:rPr>
        <w:t xml:space="preserve">, </w:t>
      </w:r>
      <w:r w:rsidR="00F572B8" w:rsidRPr="00747885">
        <w:rPr>
          <w:rFonts w:ascii="Times New Roman" w:hAnsi="Times New Roman"/>
        </w:rPr>
        <w:t>diameter</w:t>
      </w:r>
      <w:r w:rsidR="00AE5B3A" w:rsidRPr="00747885">
        <w:rPr>
          <w:rFonts w:ascii="Times New Roman" w:hAnsi="Times New Roman"/>
        </w:rPr>
        <w:t xml:space="preserve"> </w:t>
      </w:r>
      <m:oMath>
        <m:r>
          <w:rPr>
            <w:rFonts w:ascii="Cambria Math" w:hAnsi="Cambria Math"/>
          </w:rPr>
          <m:t>D=c/π</m:t>
        </m:r>
      </m:oMath>
      <w:r w:rsidR="00F572B8" w:rsidRPr="00747885">
        <w:rPr>
          <w:rFonts w:ascii="Times New Roman" w:hAnsi="Times New Roman"/>
        </w:rPr>
        <w:t xml:space="preserve"> of nanotube and inclination angle </w:t>
      </w:r>
      <m:oMath>
        <m:r>
          <w:rPr>
            <w:rFonts w:ascii="Cambria Math" w:hAnsi="Cambria Math"/>
          </w:rPr>
          <m:t>θ∈</m:t>
        </m:r>
        <m:d>
          <m:dPr>
            <m:begChr m:val="["/>
            <m:endChr m:val="]"/>
            <m:ctrlPr>
              <w:rPr>
                <w:rFonts w:ascii="Cambria Math" w:hAnsi="Cambria Math"/>
                <w:i/>
              </w:rPr>
            </m:ctrlPr>
          </m:dPr>
          <m:e>
            <m:r>
              <w:rPr>
                <w:rFonts w:ascii="Cambria Math" w:hAnsi="Cambria Math"/>
              </w:rPr>
              <m:t>0,30°</m:t>
            </m:r>
          </m:e>
        </m:d>
        <m:r>
          <w:rPr>
            <w:rFonts w:ascii="Cambria Math" w:hAnsi="Cambria Math"/>
          </w:rPr>
          <m:t>,</m:t>
        </m:r>
      </m:oMath>
      <w:r w:rsidR="00F572B8" w:rsidRPr="00747885">
        <w:rPr>
          <w:rFonts w:ascii="Times New Roman" w:hAnsi="Times New Roman"/>
        </w:rPr>
        <w:t xml:space="preserve"> which strongly correlates with electronic </w:t>
      </w:r>
      <w:r w:rsidR="009F1B69" w:rsidRPr="00747885">
        <w:rPr>
          <w:rFonts w:ascii="Times New Roman" w:hAnsi="Times New Roman"/>
        </w:rPr>
        <w:t xml:space="preserve">properties. According to the atom arrangement, they possess </w:t>
      </w:r>
      <w:r w:rsidR="00A84931" w:rsidRPr="00747885">
        <w:rPr>
          <w:rFonts w:ascii="Times New Roman" w:hAnsi="Times New Roman"/>
        </w:rPr>
        <w:t>nontrivial</w:t>
      </w:r>
      <w:r w:rsidR="009F1B69" w:rsidRPr="00747885">
        <w:rPr>
          <w:rFonts w:ascii="Times New Roman" w:hAnsi="Times New Roman"/>
        </w:rPr>
        <w:t xml:space="preserve"> symmetry, depending on chirality described with</w:t>
      </w:r>
      <w:r w:rsidR="00A84931" w:rsidRPr="00747885">
        <w:rPr>
          <w:rFonts w:ascii="Times New Roman" w:hAnsi="Times New Roman"/>
        </w:rPr>
        <w:t xml:space="preserve"> the</w:t>
      </w:r>
      <w:r w:rsidR="009F1B69" w:rsidRPr="00747885">
        <w:rPr>
          <w:rFonts w:ascii="Times New Roman" w:hAnsi="Times New Roman"/>
        </w:rPr>
        <w:t xml:space="preserve"> line</w:t>
      </w:r>
      <w:r w:rsidR="002B2430" w:rsidRPr="00747885">
        <w:rPr>
          <w:rFonts w:ascii="Times New Roman" w:hAnsi="Times New Roman"/>
        </w:rPr>
        <w:t xml:space="preserve"> group.</w:t>
      </w:r>
      <w:r w:rsidR="00384CC1" w:rsidRPr="00747885">
        <w:rPr>
          <w:rFonts w:ascii="Times New Roman" w:hAnsi="Times New Roman"/>
        </w:rPr>
        <w:t xml:space="preserve"> </w:t>
      </w:r>
      <w:r w:rsidR="009F1B69" w:rsidRPr="00747885">
        <w:rPr>
          <w:rFonts w:ascii="Times New Roman" w:hAnsi="Times New Roman"/>
        </w:rPr>
        <w:t xml:space="preserve">Model of any SWCNT can be generated only from single </w:t>
      </w:r>
      <w:r w:rsidR="00EA0286" w:rsidRPr="00747885">
        <w:rPr>
          <w:rFonts w:ascii="Times New Roman" w:hAnsi="Times New Roman"/>
        </w:rPr>
        <w:t xml:space="preserve">carbon </w:t>
      </w:r>
      <w:r w:rsidR="009F1B69" w:rsidRPr="00747885">
        <w:rPr>
          <w:rFonts w:ascii="Times New Roman" w:hAnsi="Times New Roman"/>
        </w:rPr>
        <w:t>atom</w:t>
      </w:r>
      <w:r w:rsidR="00587481" w:rsidRPr="00747885">
        <w:rPr>
          <w:rFonts w:ascii="Times New Roman" w:hAnsi="Times New Roman"/>
        </w:rPr>
        <w:t xml:space="preserve">, </w:t>
      </w:r>
      <w:r w:rsidR="009F1B69" w:rsidRPr="00747885">
        <w:rPr>
          <w:rFonts w:ascii="Times New Roman" w:hAnsi="Times New Roman"/>
        </w:rPr>
        <w:t>called orbit representative</w:t>
      </w:r>
      <w:r w:rsidR="00AE5B3A" w:rsidRPr="00747885">
        <w:rPr>
          <w:rFonts w:ascii="Times New Roman" w:hAnsi="Times New Roman"/>
        </w:rPr>
        <w:t xml:space="preserve"> with coordinates </w:t>
      </w:r>
      <m:oMath>
        <m:sSub>
          <m:sSubPr>
            <m:ctrlPr>
              <w:rPr>
                <w:rFonts w:ascii="Cambria Math" w:hAnsi="Cambria Math"/>
                <w:i/>
              </w:rPr>
            </m:ctrlPr>
          </m:sSubPr>
          <m:e>
            <m:r>
              <w:rPr>
                <w:rFonts w:ascii="Cambria Math" w:hAnsi="Cambria Math"/>
              </w:rPr>
              <m:t>r</m:t>
            </m:r>
          </m:e>
          <m:sub>
            <m:r>
              <w:rPr>
                <w:rFonts w:ascii="Cambria Math" w:hAnsi="Cambria Math"/>
              </w:rPr>
              <m:t>000</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ϕ</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e>
        </m:d>
        <m:r>
          <w:rPr>
            <w:rFonts w:ascii="Cambria Math" w:hAnsi="Cambria Math"/>
          </w:rPr>
          <m:t>,</m:t>
        </m:r>
      </m:oMath>
      <w:r w:rsidR="00995A4C" w:rsidRPr="00747885">
        <w:rPr>
          <w:rFonts w:ascii="Times New Roman" w:hAnsi="Times New Roman"/>
        </w:rPr>
        <w:t xml:space="preserve"> by </w:t>
      </w:r>
      <w:r w:rsidR="00644804">
        <w:rPr>
          <w:rFonts w:ascii="Times New Roman" w:hAnsi="Times New Roman"/>
        </w:rPr>
        <w:t>a</w:t>
      </w:r>
      <w:r w:rsidR="00995A4C" w:rsidRPr="00747885">
        <w:rPr>
          <w:rFonts w:ascii="Times New Roman" w:hAnsi="Times New Roman"/>
        </w:rPr>
        <w:t>ffect</w:t>
      </w:r>
      <w:r w:rsidR="00EA0286" w:rsidRPr="00747885">
        <w:rPr>
          <w:rFonts w:ascii="Times New Roman" w:hAnsi="Times New Roman"/>
        </w:rPr>
        <w:t>ing</w:t>
      </w:r>
      <w:r w:rsidR="00995A4C" w:rsidRPr="00747885">
        <w:rPr>
          <w:rFonts w:ascii="Times New Roman" w:hAnsi="Times New Roman"/>
        </w:rPr>
        <w:t xml:space="preserve"> line group generators</w:t>
      </w:r>
      <w:r w:rsidR="004431B5" w:rsidRPr="00747885">
        <w:rPr>
          <w:rFonts w:ascii="Times New Roman" w:hAnsi="Times New Roman"/>
        </w:rPr>
        <w:t xml:space="preserve"> </w:t>
      </w:r>
    </w:p>
    <w:p w14:paraId="6A79261D" w14:textId="2A0BB60C" w:rsidR="00CF49D4" w:rsidRPr="00747885" w:rsidRDefault="00000000" w:rsidP="00384CC1">
      <w:pPr>
        <w:spacing w:after="0" w:line="240" w:lineRule="auto"/>
        <w:ind w:firstLine="567"/>
        <w:jc w:val="both"/>
        <w:rPr>
          <w:rFonts w:ascii="Times New Roman" w:hAnsi="Times New Roman"/>
        </w:rPr>
      </w:pPr>
      <m:oMathPara>
        <m:oMath>
          <m:sSub>
            <m:sSubPr>
              <m:ctrlPr>
                <w:rPr>
                  <w:rFonts w:ascii="Cambria Math" w:hAnsi="Cambria Math"/>
                  <w:i/>
                </w:rPr>
              </m:ctrlPr>
            </m:sSubPr>
            <m:e>
              <m:r>
                <w:rPr>
                  <w:rFonts w:ascii="Cambria Math" w:hAnsi="Cambria Math"/>
                </w:rPr>
                <m:t>l</m:t>
              </m:r>
            </m:e>
            <m:sub>
              <m:r>
                <w:rPr>
                  <w:rFonts w:ascii="Cambria Math" w:hAnsi="Cambria Math"/>
                </w:rPr>
                <m:t>tsu(v)</m:t>
              </m:r>
            </m:sub>
          </m:sSub>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q</m:t>
                      </m:r>
                    </m:sub>
                  </m:sSub>
                </m:e>
                <m:e>
                  <m:r>
                    <w:rPr>
                      <w:rFonts w:ascii="Cambria Math" w:hAnsi="Cambria Math"/>
                    </w:rPr>
                    <m:t>f</m:t>
                  </m:r>
                </m:e>
              </m:d>
            </m:e>
            <m:sup>
              <m:r>
                <w:rPr>
                  <w:rFonts w:ascii="Cambria Math" w:hAnsi="Cambria Math"/>
                </w:rPr>
                <m:t>t</m:t>
              </m:r>
            </m:sup>
          </m:sSup>
          <m:sSubSup>
            <m:sSubSupPr>
              <m:ctrlPr>
                <w:rPr>
                  <w:rFonts w:ascii="Cambria Math" w:hAnsi="Cambria Math"/>
                  <w:i/>
                </w:rPr>
              </m:ctrlPr>
            </m:sSubSupPr>
            <m:e>
              <m:r>
                <w:rPr>
                  <w:rFonts w:ascii="Cambria Math" w:hAnsi="Cambria Math"/>
                </w:rPr>
                <m:t>C</m:t>
              </m:r>
            </m:e>
            <m:sub>
              <m:r>
                <w:rPr>
                  <w:rFonts w:ascii="Cambria Math" w:hAnsi="Cambria Math"/>
                </w:rPr>
                <m:t>n</m:t>
              </m:r>
            </m:sub>
            <m:sup>
              <m:r>
                <w:rPr>
                  <w:rFonts w:ascii="Cambria Math" w:hAnsi="Cambria Math"/>
                </w:rPr>
                <m:t>s</m:t>
              </m:r>
            </m:sup>
          </m:sSubSup>
          <m:sSup>
            <m:sSupPr>
              <m:ctrlPr>
                <w:rPr>
                  <w:rFonts w:ascii="Cambria Math" w:hAnsi="Cambria Math"/>
                  <w:i/>
                </w:rPr>
              </m:ctrlPr>
            </m:sSupPr>
            <m:e>
              <m:r>
                <w:rPr>
                  <w:rFonts w:ascii="Cambria Math" w:hAnsi="Cambria Math"/>
                </w:rPr>
                <m:t>U</m:t>
              </m:r>
            </m:e>
            <m:sup>
              <m:r>
                <w:rPr>
                  <w:rFonts w:ascii="Cambria Math" w:hAnsi="Cambria Math"/>
                </w:rPr>
                <m:t>u</m:t>
              </m:r>
            </m:sup>
          </m:sSup>
          <m:d>
            <m:dPr>
              <m:ctrlPr>
                <w:rPr>
                  <w:rFonts w:ascii="Cambria Math" w:hAnsi="Cambria Math"/>
                  <w:i/>
                </w:rPr>
              </m:ctrlPr>
            </m:dPr>
            <m:e>
              <m:sSubSup>
                <m:sSubSupPr>
                  <m:ctrlPr>
                    <w:rPr>
                      <w:rFonts w:ascii="Cambria Math" w:hAnsi="Cambria Math"/>
                      <w:i/>
                    </w:rPr>
                  </m:ctrlPr>
                </m:sSubSupPr>
                <m:e>
                  <m:r>
                    <w:rPr>
                      <w:rFonts w:ascii="Cambria Math" w:hAnsi="Cambria Math"/>
                    </w:rPr>
                    <m:t>σ</m:t>
                  </m:r>
                </m:e>
                <m:sub>
                  <m:r>
                    <w:rPr>
                      <w:rFonts w:ascii="Cambria Math" w:hAnsi="Cambria Math"/>
                    </w:rPr>
                    <m:t>V</m:t>
                  </m:r>
                </m:sub>
                <m:sup>
                  <m:r>
                    <w:rPr>
                      <w:rFonts w:ascii="Cambria Math" w:hAnsi="Cambria Math"/>
                    </w:rPr>
                    <m:t>v</m:t>
                  </m:r>
                </m:sup>
              </m:sSubSup>
            </m:e>
          </m:d>
          <m:r>
            <w:rPr>
              <w:rFonts w:ascii="Cambria Math" w:hAnsi="Cambria Math"/>
            </w:rPr>
            <m:t>.</m:t>
          </m:r>
        </m:oMath>
      </m:oMathPara>
    </w:p>
    <w:p w14:paraId="443A48A0" w14:textId="5D455E3A" w:rsidR="001004E3" w:rsidRPr="00747885" w:rsidRDefault="00995A4C" w:rsidP="00CF49D4">
      <w:pPr>
        <w:spacing w:after="0" w:line="240" w:lineRule="auto"/>
        <w:jc w:val="both"/>
        <w:rPr>
          <w:rFonts w:ascii="Times New Roman" w:hAnsi="Times New Roman"/>
          <w:lang w:val="en-GB"/>
        </w:rPr>
      </w:pPr>
      <w:r w:rsidRPr="00747885">
        <w:rPr>
          <w:rFonts w:ascii="Times New Roman" w:hAnsi="Times New Roman"/>
        </w:rPr>
        <w:t xml:space="preserve"> </w:t>
      </w:r>
      <w:r w:rsidR="00EA0286" w:rsidRPr="00747885">
        <w:rPr>
          <w:rFonts w:ascii="Times New Roman" w:hAnsi="Times New Roman"/>
        </w:rPr>
        <w:t xml:space="preserve">They are element </w:t>
      </w:r>
      <m:oMath>
        <m:d>
          <m:dPr>
            <m:ctrlPr>
              <w:rPr>
                <w:rFonts w:ascii="Cambria Math" w:hAnsi="Cambria Math"/>
                <w:i/>
                <w:lang w:val="en-GB"/>
              </w:rPr>
            </m:ctrlPr>
          </m:dPr>
          <m:e>
            <m:sSub>
              <m:sSubPr>
                <m:ctrlPr>
                  <w:rPr>
                    <w:rFonts w:ascii="Cambria Math" w:hAnsi="Cambria Math"/>
                    <w:i/>
                  </w:rPr>
                </m:ctrlPr>
              </m:sSubPr>
              <m:e>
                <m:r>
                  <w:rPr>
                    <w:rFonts w:ascii="Cambria Math" w:hAnsi="Cambria Math"/>
                  </w:rPr>
                  <m:t>l</m:t>
                </m:r>
              </m:e>
              <m:sub>
                <m:r>
                  <w:rPr>
                    <w:rFonts w:ascii="Cambria Math" w:hAnsi="Cambria Math"/>
                  </w:rPr>
                  <m:t>tsuv</m:t>
                </m:r>
              </m:sub>
            </m:sSub>
            <m:ctrlPr>
              <w:rPr>
                <w:rFonts w:ascii="Cambria Math" w:hAnsi="Cambria Math"/>
                <w:i/>
              </w:rPr>
            </m:ctrlPr>
          </m:e>
        </m:d>
      </m:oMath>
      <w:r w:rsidR="00EA0286" w:rsidRPr="00747885">
        <w:rPr>
          <w:rFonts w:ascii="Times New Roman" w:hAnsi="Times New Roman"/>
        </w:rPr>
        <w:t xml:space="preserve"> of</w:t>
      </w:r>
      <w:r w:rsidR="00CF49D4" w:rsidRPr="00747885">
        <w:rPr>
          <w:rFonts w:ascii="Times New Roman" w:hAnsi="Times New Roman"/>
        </w:rPr>
        <w:t xml:space="preserve"> </w:t>
      </w:r>
      <w:r w:rsidRPr="00747885">
        <w:rPr>
          <w:rFonts w:ascii="Times New Roman" w:hAnsi="Times New Roman"/>
          <w:lang w:val="en-GB"/>
        </w:rPr>
        <w:t>thirteenth</w:t>
      </w:r>
      <w:r w:rsidR="00CF49D4" w:rsidRPr="00747885">
        <w:rPr>
          <w:rFonts w:ascii="Times New Roman" w:hAnsi="Times New Roman"/>
          <w:lang w:val="en-GB"/>
        </w:rPr>
        <w:t xml:space="preserve"> </w:t>
      </w:r>
      <w:r w:rsidRPr="00747885">
        <w:rPr>
          <w:rFonts w:ascii="Times New Roman" w:hAnsi="Times New Roman"/>
          <w:lang w:val="en-GB"/>
        </w:rPr>
        <w:t>family</w:t>
      </w:r>
      <w:r w:rsidR="00A16D0D" w:rsidRPr="00747885">
        <w:rPr>
          <w:rFonts w:ascii="Times New Roman" w:hAnsi="Times New Roman"/>
          <w:lang w:val="en-GB"/>
        </w:rPr>
        <w:t xml:space="preserve"> </w:t>
      </w:r>
      <w:r w:rsidR="00EA0286" w:rsidRPr="00747885">
        <w:rPr>
          <w:rFonts w:ascii="Times New Roman" w:hAnsi="Times New Roman"/>
          <w:lang w:val="en-GB"/>
        </w:rPr>
        <w:t xml:space="preserve"> </w:t>
      </w:r>
      <m:oMath>
        <m:sSup>
          <m:sSupPr>
            <m:ctrlPr>
              <w:rPr>
                <w:rFonts w:ascii="Cambria Math" w:hAnsi="Cambria Math"/>
                <w:i/>
                <w:lang w:val="en-GB"/>
              </w:rPr>
            </m:ctrlPr>
          </m:sSupPr>
          <m:e>
            <m:r>
              <w:rPr>
                <w:rFonts w:ascii="Cambria Math" w:hAnsi="Cambria Math"/>
                <w:lang w:val="en-GB"/>
              </w:rPr>
              <m:t>L</m:t>
            </m:r>
          </m:e>
          <m:sup>
            <m:d>
              <m:dPr>
                <m:ctrlPr>
                  <w:rPr>
                    <w:rFonts w:ascii="Cambria Math" w:hAnsi="Cambria Math"/>
                    <w:i/>
                    <w:lang w:val="en-GB"/>
                  </w:rPr>
                </m:ctrlPr>
              </m:dPr>
              <m:e>
                <m:r>
                  <w:rPr>
                    <w:rFonts w:ascii="Cambria Math" w:hAnsi="Cambria Math"/>
                    <w:lang w:val="en-GB"/>
                  </w:rPr>
                  <m:t>13</m:t>
                </m:r>
              </m:e>
            </m:d>
          </m:sup>
        </m:sSup>
        <m:r>
          <w:rPr>
            <w:rFonts w:ascii="Cambria Math" w:hAnsi="Cambria Math"/>
            <w:lang w:val="en-GB"/>
          </w:rPr>
          <m:t>=</m:t>
        </m:r>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2n</m:t>
            </m:r>
          </m:sub>
        </m:sSub>
        <m:sSub>
          <m:sSubPr>
            <m:ctrlPr>
              <w:rPr>
                <w:rFonts w:ascii="Cambria Math" w:hAnsi="Cambria Math"/>
                <w:i/>
                <w:lang w:val="en-GB"/>
              </w:rPr>
            </m:ctrlPr>
          </m:sSubPr>
          <m:e>
            <m:r>
              <w:rPr>
                <w:rFonts w:ascii="Cambria Math" w:hAnsi="Cambria Math"/>
                <w:lang w:val="en-GB"/>
              </w:rPr>
              <m:t>D</m:t>
            </m:r>
          </m:e>
          <m:sub>
            <m:r>
              <w:rPr>
                <w:rFonts w:ascii="Cambria Math" w:hAnsi="Cambria Math"/>
                <w:lang w:val="en-GB"/>
              </w:rPr>
              <m:t>nh</m:t>
            </m:r>
          </m:sub>
        </m:sSub>
      </m:oMath>
      <w:r w:rsidR="00EA0286" w:rsidRPr="00747885">
        <w:rPr>
          <w:rFonts w:ascii="Times New Roman" w:hAnsi="Times New Roman"/>
        </w:rPr>
        <w:t xml:space="preserve">, and generate </w:t>
      </w:r>
      <w:r w:rsidR="00316FBB" w:rsidRPr="00747885">
        <w:rPr>
          <w:rFonts w:ascii="Times New Roman" w:hAnsi="Times New Roman"/>
        </w:rPr>
        <w:t>CNTs</w:t>
      </w:r>
      <w:r w:rsidR="002B2430" w:rsidRPr="00747885">
        <w:rPr>
          <w:rFonts w:ascii="Times New Roman" w:hAnsi="Times New Roman"/>
        </w:rPr>
        <w:t xml:space="preserve"> classified as achiral zig-zag </w:t>
      </w:r>
      <m:oMath>
        <m:d>
          <m:dPr>
            <m:ctrlPr>
              <w:rPr>
                <w:rFonts w:ascii="Cambria Math" w:hAnsi="Cambria Math"/>
                <w:i/>
              </w:rPr>
            </m:ctrlPr>
          </m:dPr>
          <m:e>
            <m:r>
              <w:rPr>
                <w:rFonts w:ascii="Cambria Math" w:hAnsi="Cambria Math"/>
              </w:rPr>
              <m:t>n,0</m:t>
            </m:r>
          </m:e>
        </m:d>
      </m:oMath>
      <w:r w:rsidR="002B2430" w:rsidRPr="00747885">
        <w:rPr>
          <w:rFonts w:ascii="Times New Roman" w:hAnsi="Times New Roman"/>
        </w:rPr>
        <w:t xml:space="preserve"> or armchair </w:t>
      </w:r>
      <m:oMath>
        <m:d>
          <m:dPr>
            <m:ctrlPr>
              <w:rPr>
                <w:rFonts w:ascii="Cambria Math" w:hAnsi="Cambria Math"/>
                <w:i/>
              </w:rPr>
            </m:ctrlPr>
          </m:dPr>
          <m:e>
            <m:r>
              <w:rPr>
                <w:rFonts w:ascii="Cambria Math" w:hAnsi="Cambria Math"/>
              </w:rPr>
              <m:t>n,n</m:t>
            </m:r>
          </m:e>
        </m:d>
      </m:oMath>
      <w:r w:rsidR="00B563DE" w:rsidRPr="00747885">
        <w:rPr>
          <w:rFonts w:ascii="Times New Roman" w:hAnsi="Times New Roman"/>
        </w:rPr>
        <w:t xml:space="preserve"> nanotubes, </w:t>
      </w:r>
      <w:r w:rsidR="00EA0286" w:rsidRPr="00747885">
        <w:rPr>
          <w:rFonts w:ascii="Times New Roman" w:hAnsi="Times New Roman"/>
        </w:rPr>
        <w:t>or</w:t>
      </w:r>
      <w:r w:rsidR="00B563DE" w:rsidRPr="00747885">
        <w:rPr>
          <w:rFonts w:ascii="Times New Roman" w:hAnsi="Times New Roman"/>
        </w:rPr>
        <w:t xml:space="preserve"> </w:t>
      </w:r>
      <m:oMath>
        <m:sSub>
          <m:sSubPr>
            <m:ctrlPr>
              <w:rPr>
                <w:rFonts w:ascii="Cambria Math" w:hAnsi="Cambria Math"/>
                <w:i/>
              </w:rPr>
            </m:ctrlPr>
          </m:sSubPr>
          <m:e>
            <m:r>
              <w:rPr>
                <w:rFonts w:ascii="Cambria Math" w:hAnsi="Cambria Math"/>
              </w:rPr>
              <m:t>l</m:t>
            </m:r>
          </m:e>
          <m:sub>
            <m:r>
              <w:rPr>
                <w:rFonts w:ascii="Cambria Math" w:hAnsi="Cambria Math"/>
              </w:rPr>
              <m:t>tsu</m:t>
            </m:r>
          </m:sub>
        </m:sSub>
      </m:oMath>
      <w:r w:rsidR="00EA0286" w:rsidRPr="00747885">
        <w:rPr>
          <w:rFonts w:ascii="Times New Roman" w:hAnsi="Times New Roman"/>
        </w:rPr>
        <w:t xml:space="preserve"> </w:t>
      </w:r>
      <w:r w:rsidR="00EA0286" w:rsidRPr="00747885">
        <w:rPr>
          <w:rFonts w:ascii="Times New Roman" w:hAnsi="Times New Roman"/>
          <w:lang w:val="en-GB"/>
        </w:rPr>
        <w:t xml:space="preserve">from the fifth family </w:t>
      </w:r>
      <m:oMath>
        <m:sSup>
          <m:sSupPr>
            <m:ctrlPr>
              <w:rPr>
                <w:rFonts w:ascii="Cambria Math" w:hAnsi="Cambria Math"/>
                <w:i/>
                <w:lang w:val="en-GB"/>
              </w:rPr>
            </m:ctrlPr>
          </m:sSupPr>
          <m:e>
            <m:r>
              <w:rPr>
                <w:rFonts w:ascii="Cambria Math" w:hAnsi="Cambria Math"/>
                <w:lang w:val="en-GB"/>
              </w:rPr>
              <m:t>L</m:t>
            </m:r>
          </m:e>
          <m:sup>
            <m:d>
              <m:dPr>
                <m:ctrlPr>
                  <w:rPr>
                    <w:rFonts w:ascii="Cambria Math" w:hAnsi="Cambria Math"/>
                    <w:i/>
                    <w:lang w:val="en-GB"/>
                  </w:rPr>
                </m:ctrlPr>
              </m:dPr>
              <m:e>
                <m:r>
                  <w:rPr>
                    <w:rFonts w:ascii="Cambria Math" w:hAnsi="Cambria Math"/>
                    <w:lang w:val="en-GB"/>
                  </w:rPr>
                  <m:t>5</m:t>
                </m:r>
              </m:e>
            </m:d>
          </m:sup>
        </m:sSup>
        <m:r>
          <w:rPr>
            <w:rFonts w:ascii="Cambria Math" w:hAnsi="Cambria Math"/>
            <w:lang w:val="en-GB"/>
          </w:rPr>
          <m:t>=</m:t>
        </m:r>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Q</m:t>
            </m:r>
          </m:sub>
        </m:sSub>
        <m:sSub>
          <m:sSubPr>
            <m:ctrlPr>
              <w:rPr>
                <w:rFonts w:ascii="Cambria Math" w:hAnsi="Cambria Math"/>
                <w:i/>
                <w:lang w:val="en-GB"/>
              </w:rPr>
            </m:ctrlPr>
          </m:sSubPr>
          <m:e>
            <m:r>
              <w:rPr>
                <w:rFonts w:ascii="Cambria Math" w:hAnsi="Cambria Math"/>
                <w:lang w:val="en-GB"/>
              </w:rPr>
              <m:t>D</m:t>
            </m:r>
          </m:e>
          <m:sub>
            <m:r>
              <w:rPr>
                <w:rFonts w:ascii="Cambria Math" w:hAnsi="Cambria Math"/>
                <w:lang w:val="en-GB"/>
              </w:rPr>
              <m:t>n</m:t>
            </m:r>
          </m:sub>
        </m:sSub>
      </m:oMath>
      <w:r w:rsidR="00EA0286" w:rsidRPr="00747885">
        <w:rPr>
          <w:rFonts w:ascii="Times New Roman" w:hAnsi="Times New Roman"/>
          <w:lang w:val="en-GB"/>
        </w:rPr>
        <w:t>,</w:t>
      </w:r>
      <w:r w:rsidR="00B563DE" w:rsidRPr="00747885">
        <w:rPr>
          <w:rFonts w:ascii="Times New Roman" w:hAnsi="Times New Roman"/>
        </w:rPr>
        <w:t xml:space="preserve"> </w:t>
      </w:r>
      <w:r w:rsidR="00EA0286" w:rsidRPr="00747885">
        <w:rPr>
          <w:rFonts w:ascii="Times New Roman" w:hAnsi="Times New Roman"/>
        </w:rPr>
        <w:t xml:space="preserve">that </w:t>
      </w:r>
      <w:r w:rsidR="00B563DE" w:rsidRPr="00747885">
        <w:rPr>
          <w:rFonts w:ascii="Times New Roman" w:hAnsi="Times New Roman"/>
        </w:rPr>
        <w:t xml:space="preserve">generate </w:t>
      </w:r>
      <w:r w:rsidR="002B2430" w:rsidRPr="00747885">
        <w:rPr>
          <w:rFonts w:ascii="Times New Roman" w:hAnsi="Times New Roman"/>
          <w:lang w:val="en-GB"/>
        </w:rPr>
        <w:t>chiral</w:t>
      </w:r>
      <w:r w:rsidR="00B563DE" w:rsidRPr="00747885">
        <w:rPr>
          <w:rFonts w:ascii="Times New Roman" w:hAnsi="Times New Roman"/>
          <w:lang w:val="en-GB"/>
        </w:rPr>
        <w:t xml:space="preserve"> </w:t>
      </w:r>
      <w:r w:rsidR="007C71E2" w:rsidRPr="00747885">
        <w:rPr>
          <w:rFonts w:ascii="Times New Roman" w:hAnsi="Times New Roman"/>
          <w:lang w:val="en-GB"/>
        </w:rPr>
        <w:t>nanotube</w:t>
      </w:r>
      <m:oMath>
        <m:r>
          <w:rPr>
            <w:rFonts w:ascii="Cambria Math" w:hAnsi="Cambria Math"/>
          </w:rPr>
          <m:t>.</m:t>
        </m:r>
      </m:oMath>
      <w:r w:rsidR="00920CE0" w:rsidRPr="00747885">
        <w:rPr>
          <w:rFonts w:ascii="Times New Roman" w:hAnsi="Times New Roman"/>
        </w:rPr>
        <w:t xml:space="preserve"> Rotation for </w:t>
      </w:r>
      <m:oMath>
        <m:f>
          <m:fPr>
            <m:ctrlPr>
              <w:rPr>
                <w:rFonts w:ascii="Cambria Math" w:hAnsi="Cambria Math"/>
                <w:i/>
              </w:rPr>
            </m:ctrlPr>
          </m:fPr>
          <m:num>
            <m:r>
              <w:rPr>
                <w:rFonts w:ascii="Cambria Math" w:hAnsi="Cambria Math"/>
              </w:rPr>
              <m:t>2π</m:t>
            </m:r>
          </m:num>
          <m:den>
            <m:r>
              <w:rPr>
                <w:rFonts w:ascii="Cambria Math" w:hAnsi="Cambria Math"/>
              </w:rPr>
              <m:t>Q</m:t>
            </m:r>
          </m:den>
        </m:f>
      </m:oMath>
      <w:r w:rsidR="00920CE0" w:rsidRPr="00747885">
        <w:rPr>
          <w:rFonts w:ascii="Times New Roman" w:hAnsi="Times New Roman"/>
        </w:rPr>
        <w:t xml:space="preserve"> followed by fractional</w:t>
      </w:r>
      <w:r w:rsidR="0045461D" w:rsidRPr="00747885">
        <w:rPr>
          <w:rFonts w:ascii="Times New Roman" w:hAnsi="Times New Roman"/>
        </w:rPr>
        <w:t xml:space="preserve"> translation</w:t>
      </w:r>
      <w:r w:rsidR="00920CE0" w:rsidRPr="00747885">
        <w:rPr>
          <w:rFonts w:ascii="Times New Roman" w:hAnsi="Times New Roman"/>
        </w:rPr>
        <w:t xml:space="preserve"> is labeled with </w:t>
      </w:r>
      <m:oMath>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Q</m:t>
                </m:r>
              </m:sub>
            </m:sSub>
          </m:e>
          <m:e>
            <m:r>
              <w:rPr>
                <w:rFonts w:ascii="Cambria Math" w:hAnsi="Cambria Math"/>
              </w:rPr>
              <m:t>f</m:t>
            </m:r>
          </m:e>
        </m:d>
        <m:r>
          <w:rPr>
            <w:rFonts w:ascii="Cambria Math" w:hAnsi="Cambria Math"/>
          </w:rPr>
          <m:t>,</m:t>
        </m:r>
      </m:oMath>
      <w:r w:rsidR="00920CE0" w:rsidRPr="00747885">
        <w:rPr>
          <w:rFonts w:ascii="Times New Roman" w:hAnsi="Times New Roman"/>
        </w:rPr>
        <w:t xml:space="preserve"> </w:t>
      </w:r>
      <m:oMath>
        <m:sSub>
          <m:sSubPr>
            <m:ctrlPr>
              <w:rPr>
                <w:rFonts w:ascii="Cambria Math" w:hAnsi="Cambria Math"/>
                <w:i/>
              </w:rPr>
            </m:ctrlPr>
          </m:sSubPr>
          <m:e>
            <m:r>
              <w:rPr>
                <w:rFonts w:ascii="Cambria Math" w:hAnsi="Cambria Math"/>
              </w:rPr>
              <m:t>C</m:t>
            </m:r>
          </m:e>
          <m:sub>
            <m:r>
              <w:rPr>
                <w:rFonts w:ascii="Cambria Math" w:hAnsi="Cambria Math"/>
              </w:rPr>
              <m:t>n</m:t>
            </m:r>
          </m:sub>
        </m:sSub>
      </m:oMath>
      <w:r w:rsidR="00920CE0" w:rsidRPr="00747885">
        <w:rPr>
          <w:rFonts w:ascii="Times New Roman" w:hAnsi="Times New Roman"/>
        </w:rPr>
        <w:t xml:space="preserve"> is pure rotation around</w:t>
      </w:r>
      <w:r w:rsidR="00D35414" w:rsidRPr="00747885">
        <w:rPr>
          <w:rFonts w:ascii="Times New Roman" w:hAnsi="Times New Roman"/>
        </w:rPr>
        <w:t xml:space="preserve"> main axis of the tube</w:t>
      </w:r>
      <w:r w:rsidR="00920CE0" w:rsidRPr="00747885">
        <w:rPr>
          <w:rFonts w:ascii="Times New Roman" w:hAnsi="Times New Roman"/>
        </w:rPr>
        <w:t xml:space="preserve"> </w:t>
      </w:r>
      <w:r w:rsidR="00D35414" w:rsidRPr="00747885">
        <w:rPr>
          <w:rFonts w:ascii="Times New Roman" w:hAnsi="Times New Roman"/>
        </w:rPr>
        <w:t>(</w:t>
      </w:r>
      <m:oMath>
        <m:r>
          <w:rPr>
            <w:rFonts w:ascii="Cambria Math" w:hAnsi="Cambria Math"/>
          </w:rPr>
          <m:t xml:space="preserve">z- </m:t>
        </m:r>
      </m:oMath>
      <w:r w:rsidR="00D35414" w:rsidRPr="00747885">
        <w:rPr>
          <w:rFonts w:ascii="Times New Roman" w:hAnsi="Times New Roman"/>
        </w:rPr>
        <w:t>axis)</w:t>
      </w:r>
      <w:r w:rsidR="00920CE0" w:rsidRPr="00747885">
        <w:rPr>
          <w:rFonts w:ascii="Times New Roman" w:hAnsi="Times New Roman"/>
        </w:rPr>
        <w:t xml:space="preserve"> for </w:t>
      </w:r>
      <m:oMath>
        <m:f>
          <m:fPr>
            <m:ctrlPr>
              <w:rPr>
                <w:rFonts w:ascii="Cambria Math" w:hAnsi="Cambria Math"/>
                <w:i/>
              </w:rPr>
            </m:ctrlPr>
          </m:fPr>
          <m:num>
            <m:r>
              <w:rPr>
                <w:rFonts w:ascii="Cambria Math" w:hAnsi="Cambria Math"/>
              </w:rPr>
              <m:t>2π</m:t>
            </m:r>
          </m:num>
          <m:den>
            <m:r>
              <w:rPr>
                <w:rFonts w:ascii="Cambria Math" w:hAnsi="Cambria Math"/>
              </w:rPr>
              <m:t>n</m:t>
            </m:r>
          </m:den>
        </m:f>
      </m:oMath>
      <w:r w:rsidR="00920CE0" w:rsidRPr="00747885">
        <w:rPr>
          <w:rFonts w:ascii="Times New Roman" w:hAnsi="Times New Roman"/>
        </w:rPr>
        <w:t xml:space="preserve"> with </w:t>
      </w:r>
      <m:oMath>
        <m:r>
          <w:rPr>
            <w:rFonts w:ascii="Cambria Math" w:hAnsi="Cambria Math"/>
          </w:rPr>
          <m:t>n=GCD</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e>
        </m:d>
      </m:oMath>
      <w:r w:rsidR="00920CE0" w:rsidRPr="00747885">
        <w:rPr>
          <w:rFonts w:ascii="Times New Roman" w:hAnsi="Times New Roman"/>
        </w:rPr>
        <w:t xml:space="preserve">, </w:t>
      </w:r>
      <m:oMath>
        <m:r>
          <w:rPr>
            <w:rFonts w:ascii="Cambria Math" w:hAnsi="Cambria Math"/>
          </w:rPr>
          <m:t>U</m:t>
        </m:r>
      </m:oMath>
      <w:r w:rsidR="00920CE0" w:rsidRPr="00747885">
        <w:rPr>
          <w:rFonts w:ascii="Times New Roman" w:hAnsi="Times New Roman"/>
        </w:rPr>
        <w:t xml:space="preserve"> is </w:t>
      </w:r>
      <w:r w:rsidR="006C3538" w:rsidRPr="00747885">
        <w:rPr>
          <w:rFonts w:ascii="Times New Roman" w:hAnsi="Times New Roman"/>
        </w:rPr>
        <w:t xml:space="preserve">rotation around </w:t>
      </w:r>
      <m:oMath>
        <m:r>
          <w:rPr>
            <w:rFonts w:ascii="Cambria Math" w:hAnsi="Cambria Math"/>
          </w:rPr>
          <m:t xml:space="preserve">x- </m:t>
        </m:r>
      </m:oMath>
      <w:r w:rsidR="006C3538" w:rsidRPr="00747885">
        <w:rPr>
          <w:rFonts w:ascii="Times New Roman" w:hAnsi="Times New Roman"/>
        </w:rPr>
        <w:t>axis</w:t>
      </w:r>
      <w:r w:rsidR="00CF49D4" w:rsidRPr="00747885">
        <w:rPr>
          <w:rFonts w:ascii="Times New Roman" w:hAnsi="Times New Roman"/>
        </w:rPr>
        <w:t xml:space="preserve"> (which passes through center of hexagon that contains orbit representative)</w:t>
      </w:r>
      <w:r w:rsidR="006C3538" w:rsidRPr="00747885">
        <w:rPr>
          <w:rFonts w:ascii="Times New Roman" w:hAnsi="Times New Roman"/>
        </w:rPr>
        <w:t xml:space="preserve"> for </w:t>
      </w:r>
      <m:oMath>
        <m:r>
          <w:rPr>
            <w:rFonts w:ascii="Cambria Math" w:hAnsi="Cambria Math"/>
          </w:rPr>
          <m:t>π</m:t>
        </m:r>
      </m:oMath>
      <w:r w:rsidR="00CF49D4" w:rsidRPr="00747885">
        <w:rPr>
          <w:rFonts w:ascii="Times New Roman" w:hAnsi="Times New Roman"/>
        </w:rPr>
        <w:t xml:space="preserve">. Exponents of generators, often written as </w:t>
      </w:r>
      <w:r w:rsidR="00611AD6" w:rsidRPr="00747885">
        <w:rPr>
          <w:rFonts w:ascii="Times New Roman" w:hAnsi="Times New Roman"/>
        </w:rPr>
        <w:t xml:space="preserve">set </w:t>
      </w:r>
      <m:oMath>
        <m:d>
          <m:dPr>
            <m:ctrlPr>
              <w:rPr>
                <w:rFonts w:ascii="Cambria Math" w:hAnsi="Cambria Math"/>
                <w:i/>
              </w:rPr>
            </m:ctrlPr>
          </m:dPr>
          <m:e>
            <m:r>
              <w:rPr>
                <w:rFonts w:ascii="Cambria Math" w:hAnsi="Cambria Math"/>
              </w:rPr>
              <m:t>t,s, u,</m:t>
            </m:r>
            <m:d>
              <m:dPr>
                <m:ctrlPr>
                  <w:rPr>
                    <w:rFonts w:ascii="Cambria Math" w:hAnsi="Cambria Math"/>
                    <w:i/>
                  </w:rPr>
                </m:ctrlPr>
              </m:dPr>
              <m:e>
                <m:r>
                  <w:rPr>
                    <w:rFonts w:ascii="Cambria Math" w:hAnsi="Cambria Math"/>
                  </w:rPr>
                  <m:t>v</m:t>
                </m:r>
              </m:e>
            </m:d>
          </m:e>
        </m:d>
      </m:oMath>
      <w:r w:rsidR="00CF49D4" w:rsidRPr="00747885">
        <w:rPr>
          <w:rFonts w:ascii="Times New Roman" w:hAnsi="Times New Roman"/>
        </w:rPr>
        <w:t xml:space="preserve">, </w:t>
      </w:r>
      <w:r w:rsidR="00611AD6" w:rsidRPr="00747885">
        <w:rPr>
          <w:rFonts w:ascii="Times New Roman" w:hAnsi="Times New Roman"/>
        </w:rPr>
        <w:t>which elements</w:t>
      </w:r>
      <w:r w:rsidR="001B69B2" w:rsidRPr="00747885">
        <w:rPr>
          <w:rFonts w:ascii="Times New Roman" w:hAnsi="Times New Roman"/>
        </w:rPr>
        <w:t xml:space="preserve"> take</w:t>
      </w:r>
      <w:r w:rsidR="00CF49D4" w:rsidRPr="00747885">
        <w:rPr>
          <w:rFonts w:ascii="Times New Roman" w:hAnsi="Times New Roman"/>
        </w:rPr>
        <w:t xml:space="preserve"> values</w:t>
      </w:r>
      <w:r w:rsidR="001C3AFE" w:rsidRPr="00747885">
        <w:rPr>
          <w:rFonts w:ascii="Times New Roman" w:hAnsi="Times New Roman"/>
        </w:rPr>
        <w:t xml:space="preserve"> </w:t>
      </w:r>
      <m:oMath>
        <m:r>
          <w:rPr>
            <w:rFonts w:ascii="Cambria Math" w:hAnsi="Cambria Math"/>
          </w:rPr>
          <m:t>t=0,±1,±2,…; s=0,1,…,n-1;u=0,1;v=0,1,</m:t>
        </m:r>
      </m:oMath>
      <w:r w:rsidR="00587481" w:rsidRPr="00747885">
        <w:rPr>
          <w:rFonts w:ascii="Times New Roman" w:hAnsi="Times New Roman"/>
        </w:rPr>
        <w:t xml:space="preserve"> where is orbit representative labeled with </w:t>
      </w:r>
      <m:oMath>
        <m:sSub>
          <m:sSubPr>
            <m:ctrlPr>
              <w:rPr>
                <w:rFonts w:ascii="Cambria Math" w:hAnsi="Cambria Math"/>
                <w:i/>
              </w:rPr>
            </m:ctrlPr>
          </m:sSubPr>
          <m:e>
            <m:r>
              <w:rPr>
                <w:rFonts w:ascii="Cambria Math" w:hAnsi="Cambria Math"/>
              </w:rPr>
              <m:t>C</m:t>
            </m:r>
          </m:e>
          <m:sub>
            <m:r>
              <w:rPr>
                <w:rFonts w:ascii="Cambria Math" w:hAnsi="Cambria Math"/>
              </w:rPr>
              <m:t>000</m:t>
            </m:r>
          </m:sub>
        </m:sSub>
      </m:oMath>
      <w:r w:rsidR="00587481" w:rsidRPr="00747885">
        <w:rPr>
          <w:rFonts w:ascii="Times New Roman" w:hAnsi="Times New Roman"/>
        </w:rPr>
        <w:t xml:space="preserve"> (</w:t>
      </w:r>
      <m:oMath>
        <m:d>
          <m:dPr>
            <m:ctrlPr>
              <w:rPr>
                <w:rFonts w:ascii="Cambria Math" w:hAnsi="Cambria Math"/>
                <w:i/>
              </w:rPr>
            </m:ctrlPr>
          </m:dPr>
          <m:e>
            <m:r>
              <w:rPr>
                <w:rFonts w:ascii="Cambria Math" w:hAnsi="Cambria Math"/>
              </w:rPr>
              <m:t>t,s,u</m:t>
            </m:r>
          </m:e>
        </m:d>
        <m:r>
          <w:rPr>
            <w:rFonts w:ascii="Cambria Math" w:hAnsi="Cambria Math"/>
          </w:rPr>
          <m:t>=(0,0,0)</m:t>
        </m:r>
      </m:oMath>
      <w:r w:rsidR="00587481" w:rsidRPr="00747885">
        <w:rPr>
          <w:rFonts w:ascii="Times New Roman" w:hAnsi="Times New Roman"/>
        </w:rPr>
        <w:t>)</w:t>
      </w:r>
      <m:oMath>
        <m:r>
          <w:rPr>
            <w:rFonts w:ascii="Cambria Math" w:hAnsi="Cambria Math"/>
          </w:rPr>
          <m:t>.</m:t>
        </m:r>
      </m:oMath>
      <w:r w:rsidR="00D37F77" w:rsidRPr="00747885">
        <w:rPr>
          <w:rFonts w:ascii="Times New Roman" w:hAnsi="Times New Roman"/>
        </w:rPr>
        <w:t xml:space="preserve"> </w:t>
      </w:r>
      <w:r w:rsidR="000530C8" w:rsidRPr="00747885">
        <w:rPr>
          <w:rFonts w:ascii="Times New Roman" w:hAnsi="Times New Roman"/>
        </w:rPr>
        <w:t xml:space="preserve">Parameters of line groups </w:t>
      </w:r>
      <m:oMath>
        <m:r>
          <w:rPr>
            <w:rFonts w:ascii="Cambria Math" w:hAnsi="Cambria Math"/>
            <w:lang w:val="en-GB"/>
          </w:rPr>
          <m:t>Q,n,f</m:t>
        </m:r>
      </m:oMath>
      <w:r w:rsidR="000530C8" w:rsidRPr="00747885">
        <w:rPr>
          <w:rFonts w:ascii="Times New Roman" w:hAnsi="Times New Roman"/>
          <w:lang w:val="en-GB"/>
        </w:rPr>
        <w:t xml:space="preserve"> are function of geometrical parameters and </w:t>
      </w:r>
      <m:oMath>
        <m:sSub>
          <m:sSubPr>
            <m:ctrlPr>
              <w:rPr>
                <w:rFonts w:ascii="Cambria Math" w:hAnsi="Cambria Math"/>
                <w:i/>
              </w:rPr>
            </m:ctrlPr>
          </m:sSubPr>
          <m:e>
            <m:r>
              <w:rPr>
                <w:rFonts w:ascii="Cambria Math" w:hAnsi="Cambria Math"/>
              </w:rPr>
              <m:t>n</m:t>
            </m:r>
          </m:e>
          <m:sub>
            <m:r>
              <w:rPr>
                <w:rFonts w:ascii="Cambria Math" w:hAnsi="Cambria Math"/>
              </w:rPr>
              <m:t>1</m:t>
            </m:r>
          </m:sub>
        </m:sSub>
      </m:oMath>
      <w:r w:rsidR="000530C8" w:rsidRPr="00747885">
        <w:rPr>
          <w:rFonts w:ascii="Times New Roman" w:hAnsi="Times New Roman"/>
        </w:rPr>
        <w:t xml:space="preserve"> and </w:t>
      </w:r>
      <m:oMath>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m:t>
        </m:r>
      </m:oMath>
      <w:r w:rsidR="000530C8" w:rsidRPr="00747885">
        <w:rPr>
          <w:rFonts w:ascii="Times New Roman" w:hAnsi="Times New Roman"/>
        </w:rPr>
        <w:t xml:space="preserve"> Line groups are composition of</w:t>
      </w:r>
      <w:r w:rsidR="00B66B72" w:rsidRPr="00747885">
        <w:rPr>
          <w:rFonts w:ascii="Times New Roman" w:hAnsi="Times New Roman"/>
        </w:rPr>
        <w:t xml:space="preserve"> screw axis</w:t>
      </w:r>
      <w:r w:rsidR="000530C8" w:rsidRPr="00747885">
        <w:rPr>
          <w:rFonts w:ascii="Times New Roman" w:hAnsi="Times New Roman"/>
        </w:rPr>
        <w:t xml:space="preserve"> </w:t>
      </w:r>
      <m:oMath>
        <m:sSub>
          <m:sSubPr>
            <m:ctrlPr>
              <w:rPr>
                <w:rFonts w:ascii="Cambria Math" w:hAnsi="Cambria Math"/>
                <w:i/>
              </w:rPr>
            </m:ctrlPr>
          </m:sSubPr>
          <m:e>
            <m:r>
              <w:rPr>
                <w:rFonts w:ascii="Cambria Math" w:hAnsi="Cambria Math"/>
              </w:rPr>
              <m:t>T</m:t>
            </m:r>
          </m:e>
          <m:sub>
            <m:r>
              <w:rPr>
                <w:rFonts w:ascii="Cambria Math" w:hAnsi="Cambria Math"/>
              </w:rPr>
              <m:t>Q</m:t>
            </m:r>
          </m:sub>
        </m:sSub>
      </m:oMath>
      <w:r w:rsidR="000530C8" w:rsidRPr="00747885">
        <w:rPr>
          <w:rFonts w:ascii="Times New Roman" w:hAnsi="Times New Roman"/>
        </w:rPr>
        <w:t xml:space="preserve"> and point subgroup </w:t>
      </w:r>
      <m:oMath>
        <m:sSub>
          <m:sSubPr>
            <m:ctrlPr>
              <w:rPr>
                <w:rFonts w:ascii="Cambria Math" w:hAnsi="Cambria Math"/>
                <w:i/>
                <w:lang w:val="en-GB"/>
              </w:rPr>
            </m:ctrlPr>
          </m:sSubPr>
          <m:e>
            <m:r>
              <w:rPr>
                <w:rFonts w:ascii="Cambria Math" w:hAnsi="Cambria Math"/>
                <w:lang w:val="en-GB"/>
              </w:rPr>
              <m:t>D</m:t>
            </m:r>
          </m:e>
          <m:sub>
            <m:r>
              <w:rPr>
                <w:rFonts w:ascii="Cambria Math" w:hAnsi="Cambria Math"/>
                <w:lang w:val="en-GB"/>
              </w:rPr>
              <m:t>n</m:t>
            </m:r>
          </m:sub>
        </m:sSub>
      </m:oMath>
      <w:r w:rsidR="000530C8" w:rsidRPr="00747885">
        <w:rPr>
          <w:rFonts w:ascii="Times New Roman" w:hAnsi="Times New Roman"/>
          <w:lang w:val="en-GB"/>
        </w:rPr>
        <w:t xml:space="preserve"> for 5</w:t>
      </w:r>
      <w:proofErr w:type="spellStart"/>
      <w:r w:rsidR="000530C8" w:rsidRPr="00747885">
        <w:rPr>
          <w:rFonts w:ascii="Times New Roman" w:hAnsi="Times New Roman"/>
          <w:vertAlign w:val="superscript"/>
          <w:lang w:val="en-GB"/>
        </w:rPr>
        <w:t>th</w:t>
      </w:r>
      <w:proofErr w:type="spellEnd"/>
      <w:r w:rsidR="000530C8" w:rsidRPr="00747885">
        <w:rPr>
          <w:rFonts w:ascii="Times New Roman" w:hAnsi="Times New Roman"/>
          <w:lang w:val="en-GB"/>
        </w:rPr>
        <w:t xml:space="preserve"> family generated from </w:t>
      </w:r>
      <m:oMath>
        <m:r>
          <w:rPr>
            <w:rFonts w:ascii="Cambria Math" w:hAnsi="Cambria Math"/>
            <w:lang w:val="en-GB"/>
          </w:rPr>
          <m:t>{U,</m:t>
        </m:r>
        <m:sSub>
          <m:sSubPr>
            <m:ctrlPr>
              <w:rPr>
                <w:rFonts w:ascii="Cambria Math" w:hAnsi="Cambria Math"/>
                <w:i/>
              </w:rPr>
            </m:ctrlPr>
          </m:sSubPr>
          <m:e>
            <m:r>
              <w:rPr>
                <w:rFonts w:ascii="Cambria Math" w:hAnsi="Cambria Math"/>
              </w:rPr>
              <m:t>C</m:t>
            </m:r>
          </m:e>
          <m:sub>
            <m:r>
              <w:rPr>
                <w:rFonts w:ascii="Cambria Math" w:hAnsi="Cambria Math"/>
              </w:rPr>
              <m:t>n</m:t>
            </m:r>
          </m:sub>
        </m:sSub>
        <m:r>
          <w:rPr>
            <w:rFonts w:ascii="Cambria Math" w:hAnsi="Cambria Math"/>
            <w:lang w:val="en-GB"/>
          </w:rPr>
          <m:t>}</m:t>
        </m:r>
      </m:oMath>
      <w:r w:rsidR="00DE0D62" w:rsidRPr="00747885">
        <w:rPr>
          <w:rFonts w:ascii="Times New Roman" w:hAnsi="Times New Roman"/>
          <w:lang w:val="en-GB"/>
        </w:rPr>
        <w:t xml:space="preserve"> shown in Fig.1</w:t>
      </w:r>
      <w:r w:rsidR="000530C8" w:rsidRPr="00747885">
        <w:rPr>
          <w:rFonts w:ascii="Times New Roman" w:hAnsi="Times New Roman"/>
          <w:lang w:val="en-GB"/>
        </w:rPr>
        <w:t xml:space="preserve">, or </w:t>
      </w:r>
      <m:oMath>
        <m:sSub>
          <m:sSubPr>
            <m:ctrlPr>
              <w:rPr>
                <w:rFonts w:ascii="Cambria Math" w:hAnsi="Cambria Math"/>
                <w:i/>
                <w:lang w:val="en-GB"/>
              </w:rPr>
            </m:ctrlPr>
          </m:sSubPr>
          <m:e>
            <m:r>
              <w:rPr>
                <w:rFonts w:ascii="Cambria Math" w:hAnsi="Cambria Math"/>
                <w:lang w:val="en-GB"/>
              </w:rPr>
              <m:t>D</m:t>
            </m:r>
          </m:e>
          <m:sub>
            <m:r>
              <w:rPr>
                <w:rFonts w:ascii="Cambria Math" w:hAnsi="Cambria Math"/>
                <w:lang w:val="en-GB"/>
              </w:rPr>
              <m:t>nh</m:t>
            </m:r>
          </m:sub>
        </m:sSub>
      </m:oMath>
      <w:r w:rsidR="000530C8" w:rsidRPr="00747885">
        <w:rPr>
          <w:rFonts w:ascii="Times New Roman" w:hAnsi="Times New Roman"/>
          <w:lang w:val="en-GB"/>
        </w:rPr>
        <w:t xml:space="preserve"> for 13</w:t>
      </w:r>
      <w:proofErr w:type="spellStart"/>
      <w:r w:rsidR="000530C8" w:rsidRPr="00747885">
        <w:rPr>
          <w:rFonts w:ascii="Times New Roman" w:hAnsi="Times New Roman"/>
          <w:vertAlign w:val="superscript"/>
          <w:lang w:val="en-GB"/>
        </w:rPr>
        <w:t>th</w:t>
      </w:r>
      <w:proofErr w:type="spellEnd"/>
      <w:r w:rsidR="000530C8" w:rsidRPr="00747885">
        <w:rPr>
          <w:rFonts w:ascii="Times New Roman" w:hAnsi="Times New Roman"/>
          <w:lang w:val="en-GB"/>
        </w:rPr>
        <w:t xml:space="preserve"> family </w:t>
      </w:r>
      <w:r w:rsidR="00C803ED" w:rsidRPr="00747885">
        <w:rPr>
          <w:rFonts w:ascii="Times New Roman" w:hAnsi="Times New Roman"/>
          <w:lang w:val="en-GB"/>
        </w:rPr>
        <w:t>which additionally possesses mirror planes</w:t>
      </w:r>
      <w:r w:rsidR="00410A3A" w:rsidRPr="00747885">
        <w:rPr>
          <w:rFonts w:ascii="Times New Roman" w:hAnsi="Times New Roman"/>
        </w:rPr>
        <w:t xml:space="preserve"> </w:t>
      </w:r>
      <m:oMath>
        <m:sSub>
          <m:sSubPr>
            <m:ctrlPr>
              <w:rPr>
                <w:rFonts w:ascii="Cambria Math" w:hAnsi="Cambria Math"/>
                <w:i/>
              </w:rPr>
            </m:ctrlPr>
          </m:sSubPr>
          <m:e>
            <m:r>
              <w:rPr>
                <w:rFonts w:ascii="Cambria Math" w:hAnsi="Cambria Math"/>
              </w:rPr>
              <m:t>σ</m:t>
            </m:r>
          </m:e>
          <m:sub>
            <m:r>
              <w:rPr>
                <w:rFonts w:ascii="Cambria Math" w:hAnsi="Cambria Math"/>
              </w:rPr>
              <m:t>V/H</m:t>
            </m:r>
          </m:sub>
        </m:sSub>
      </m:oMath>
      <w:r w:rsidR="00C803ED" w:rsidRPr="00747885">
        <w:rPr>
          <w:rFonts w:ascii="Times New Roman" w:hAnsi="Times New Roman"/>
          <w:lang w:val="en-GB"/>
        </w:rPr>
        <w:t>.</w:t>
      </w:r>
    </w:p>
    <w:p w14:paraId="0849B97F" w14:textId="27C19413" w:rsidR="00350E58" w:rsidRPr="00747885" w:rsidRDefault="001B1C62" w:rsidP="00CF49D4">
      <w:pPr>
        <w:spacing w:after="0" w:line="240" w:lineRule="auto"/>
        <w:jc w:val="both"/>
        <w:rPr>
          <w:rFonts w:ascii="Times New Roman" w:hAnsi="Times New Roman"/>
          <w:lang w:val="en-GB"/>
        </w:rPr>
      </w:pPr>
      <w:r w:rsidRPr="00747885">
        <w:rPr>
          <w:rFonts w:ascii="Times New Roman" w:hAnsi="Times New Roman"/>
          <w:lang w:val="en-GB"/>
        </w:rPr>
        <w:lastRenderedPageBreak/>
        <w:t>Mimics realistic homogeneous deformation, generated model of SWCNT is deformed</w:t>
      </w:r>
      <w:r w:rsidR="00A4493F" w:rsidRPr="00747885">
        <w:rPr>
          <w:rFonts w:ascii="Times New Roman" w:hAnsi="Times New Roman"/>
          <w:lang w:val="en-GB"/>
        </w:rPr>
        <w:t xml:space="preserve"> b</w:t>
      </w:r>
      <w:r w:rsidR="00A4493F" w:rsidRPr="00747885">
        <w:rPr>
          <w:rFonts w:ascii="Times New Roman" w:hAnsi="Times New Roman"/>
        </w:rPr>
        <w:t>y experimentally realized deformation [</w:t>
      </w:r>
      <w:r w:rsidR="00B958F2">
        <w:rPr>
          <w:rFonts w:ascii="Times New Roman" w:hAnsi="Times New Roman"/>
        </w:rPr>
        <w:t>23</w:t>
      </w:r>
      <w:r w:rsidR="00A4493F" w:rsidRPr="00747885">
        <w:rPr>
          <w:rFonts w:ascii="Times New Roman" w:hAnsi="Times New Roman"/>
        </w:rPr>
        <w:t>]</w:t>
      </w:r>
      <w:r w:rsidR="002C0F76" w:rsidRPr="00747885">
        <w:rPr>
          <w:rFonts w:ascii="Times New Roman" w:hAnsi="Times New Roman"/>
          <w:lang w:val="en-GB"/>
        </w:rPr>
        <w:t>, with the goal of varied electronic properties.</w:t>
      </w:r>
      <w:r w:rsidR="000C149B" w:rsidRPr="00747885">
        <w:rPr>
          <w:rFonts w:ascii="Times New Roman" w:hAnsi="Times New Roman"/>
          <w:lang w:val="en-GB"/>
        </w:rPr>
        <w:t xml:space="preserve"> Experiments with twisting or strained force applied to individual CNT [</w:t>
      </w:r>
      <w:r w:rsidR="00B958F2">
        <w:rPr>
          <w:rFonts w:ascii="Times New Roman" w:hAnsi="Times New Roman"/>
          <w:lang w:val="en-GB"/>
        </w:rPr>
        <w:t>24</w:t>
      </w:r>
      <w:r w:rsidR="000C149B" w:rsidRPr="00747885">
        <w:rPr>
          <w:rFonts w:ascii="Times New Roman" w:hAnsi="Times New Roman"/>
          <w:lang w:val="en-GB"/>
        </w:rPr>
        <w:t>] show</w:t>
      </w:r>
      <w:r w:rsidR="005B100A" w:rsidRPr="00747885">
        <w:rPr>
          <w:rFonts w:ascii="Times New Roman" w:hAnsi="Times New Roman"/>
          <w:lang w:val="en-GB"/>
        </w:rPr>
        <w:t>ed</w:t>
      </w:r>
      <w:r w:rsidR="000C149B" w:rsidRPr="00747885">
        <w:rPr>
          <w:rFonts w:ascii="Times New Roman" w:hAnsi="Times New Roman"/>
          <w:lang w:val="en-GB"/>
        </w:rPr>
        <w:t xml:space="preserve"> effects on band gap</w:t>
      </w:r>
      <w:r w:rsidR="00363526" w:rsidRPr="00747885">
        <w:rPr>
          <w:rFonts w:ascii="Times New Roman" w:hAnsi="Times New Roman"/>
          <w:lang w:val="en-GB"/>
        </w:rPr>
        <w:t>.</w:t>
      </w:r>
      <w:r w:rsidR="005B100A" w:rsidRPr="00747885">
        <w:rPr>
          <w:rFonts w:ascii="Times New Roman" w:hAnsi="Times New Roman"/>
          <w:lang w:val="en-GB"/>
        </w:rPr>
        <w:t xml:space="preserve"> E</w:t>
      </w:r>
      <w:r w:rsidR="008E58F6" w:rsidRPr="00747885">
        <w:rPr>
          <w:rFonts w:ascii="Times New Roman" w:hAnsi="Times New Roman"/>
          <w:lang w:val="en-GB"/>
        </w:rPr>
        <w:t xml:space="preserve">lectrons </w:t>
      </w:r>
      <w:r w:rsidR="000C149B" w:rsidRPr="00747885">
        <w:rPr>
          <w:rFonts w:ascii="Times New Roman" w:hAnsi="Times New Roman"/>
          <w:lang w:val="en-GB"/>
        </w:rPr>
        <w:t>near Fermi level</w:t>
      </w:r>
      <w:r w:rsidR="005B100A" w:rsidRPr="00747885">
        <w:rPr>
          <w:rFonts w:ascii="Times New Roman" w:hAnsi="Times New Roman"/>
          <w:lang w:val="en-GB"/>
        </w:rPr>
        <w:t xml:space="preserve"> have </w:t>
      </w:r>
      <w:r w:rsidR="001933C6" w:rsidRPr="00747885">
        <w:rPr>
          <w:rFonts w:ascii="Times New Roman" w:hAnsi="Times New Roman"/>
          <w:lang w:val="en-GB"/>
        </w:rPr>
        <w:t xml:space="preserve">an </w:t>
      </w:r>
      <w:r w:rsidR="005B100A" w:rsidRPr="00747885">
        <w:rPr>
          <w:rFonts w:ascii="Times New Roman" w:hAnsi="Times New Roman"/>
          <w:lang w:val="en-GB"/>
        </w:rPr>
        <w:t>especially strong response to the deformations</w:t>
      </w:r>
      <w:r w:rsidR="000C149B" w:rsidRPr="00747885">
        <w:rPr>
          <w:rFonts w:ascii="Times New Roman" w:hAnsi="Times New Roman"/>
          <w:lang w:val="en-GB"/>
        </w:rPr>
        <w:t>.</w:t>
      </w:r>
      <w:r w:rsidR="00363526" w:rsidRPr="00747885">
        <w:rPr>
          <w:rFonts w:ascii="Times New Roman" w:hAnsi="Times New Roman"/>
          <w:lang w:val="en-GB"/>
        </w:rPr>
        <w:t xml:space="preserve"> </w:t>
      </w:r>
      <w:r w:rsidR="0036443E" w:rsidRPr="00747885">
        <w:rPr>
          <w:rFonts w:ascii="Times New Roman" w:hAnsi="Times New Roman"/>
          <w:lang w:val="en-GB"/>
        </w:rPr>
        <w:t xml:space="preserve">So, </w:t>
      </w:r>
      <w:r w:rsidR="008E58F6" w:rsidRPr="00747885">
        <w:rPr>
          <w:rFonts w:ascii="Times New Roman" w:hAnsi="Times New Roman"/>
          <w:lang w:val="en-GB"/>
        </w:rPr>
        <w:t xml:space="preserve">symmetry breaking in metallic NT by </w:t>
      </w:r>
      <w:r w:rsidR="0036443E" w:rsidRPr="00747885">
        <w:rPr>
          <w:rFonts w:ascii="Times New Roman" w:hAnsi="Times New Roman"/>
          <w:lang w:val="en-GB"/>
        </w:rPr>
        <w:t>t</w:t>
      </w:r>
      <w:r w:rsidR="00363526" w:rsidRPr="00747885">
        <w:rPr>
          <w:rFonts w:ascii="Times New Roman" w:hAnsi="Times New Roman"/>
          <w:lang w:val="en-GB"/>
        </w:rPr>
        <w:t>orsion is followed by band gap oscillation</w:t>
      </w:r>
      <w:r w:rsidR="008E58F6" w:rsidRPr="00747885">
        <w:rPr>
          <w:rFonts w:ascii="Times New Roman" w:hAnsi="Times New Roman"/>
          <w:lang w:val="en-GB"/>
        </w:rPr>
        <w:t>.</w:t>
      </w:r>
      <w:r w:rsidR="00A4493F" w:rsidRPr="00747885">
        <w:rPr>
          <w:rFonts w:ascii="Times New Roman" w:hAnsi="Times New Roman"/>
          <w:lang w:val="en-GB"/>
        </w:rPr>
        <w:t xml:space="preserve"> C</w:t>
      </w:r>
      <w:r w:rsidR="00740C0B" w:rsidRPr="00747885">
        <w:rPr>
          <w:rFonts w:ascii="Times New Roman" w:hAnsi="Times New Roman"/>
          <w:lang w:val="en-GB"/>
        </w:rPr>
        <w:t>oupling between deformations</w:t>
      </w:r>
      <w:r w:rsidR="00A4493F" w:rsidRPr="00747885">
        <w:rPr>
          <w:rFonts w:ascii="Times New Roman" w:hAnsi="Times New Roman"/>
          <w:lang w:val="en-GB"/>
        </w:rPr>
        <w:t xml:space="preserve"> applied on various SWCNTs</w:t>
      </w:r>
      <w:r w:rsidR="00740C0B" w:rsidRPr="00747885">
        <w:rPr>
          <w:rFonts w:ascii="Times New Roman" w:hAnsi="Times New Roman"/>
          <w:lang w:val="en-GB"/>
        </w:rPr>
        <w:t xml:space="preserve"> and their impact</w:t>
      </w:r>
      <w:r w:rsidR="00A52ABD" w:rsidRPr="00747885">
        <w:rPr>
          <w:rFonts w:ascii="Times New Roman" w:hAnsi="Times New Roman"/>
          <w:lang w:val="en-GB"/>
        </w:rPr>
        <w:t xml:space="preserve"> on electro-optical properties is</w:t>
      </w:r>
      <w:r w:rsidR="00A4493F" w:rsidRPr="00747885">
        <w:rPr>
          <w:rFonts w:ascii="Times New Roman" w:hAnsi="Times New Roman"/>
          <w:lang w:val="en-GB"/>
        </w:rPr>
        <w:t xml:space="preserve"> theoretically investigate</w:t>
      </w:r>
      <w:r w:rsidR="009E395A" w:rsidRPr="00747885">
        <w:rPr>
          <w:rFonts w:ascii="Times New Roman" w:hAnsi="Times New Roman"/>
          <w:lang w:val="en-GB"/>
        </w:rPr>
        <w:t>d</w:t>
      </w:r>
      <w:r w:rsidR="00A4493F" w:rsidRPr="00747885">
        <w:rPr>
          <w:rFonts w:ascii="Times New Roman" w:hAnsi="Times New Roman"/>
          <w:lang w:val="en-GB"/>
        </w:rPr>
        <w:t xml:space="preserve"> [</w:t>
      </w:r>
      <w:r w:rsidR="002A76EB">
        <w:rPr>
          <w:rFonts w:ascii="Times New Roman" w:hAnsi="Times New Roman"/>
          <w:lang w:val="en-GB"/>
        </w:rPr>
        <w:t>25</w:t>
      </w:r>
      <w:r w:rsidR="00A4493F" w:rsidRPr="00747885">
        <w:rPr>
          <w:rFonts w:ascii="Times New Roman" w:hAnsi="Times New Roman"/>
          <w:lang w:val="en-GB"/>
        </w:rPr>
        <w:t>].</w:t>
      </w:r>
      <w:r w:rsidR="00952855" w:rsidRPr="00747885">
        <w:rPr>
          <w:rFonts w:ascii="Times New Roman" w:hAnsi="Times New Roman"/>
          <w:lang w:val="en-GB"/>
        </w:rPr>
        <w:t xml:space="preserve"> Homogeneous deformation</w:t>
      </w:r>
      <w:r w:rsidR="009E395A" w:rsidRPr="00747885">
        <w:rPr>
          <w:rFonts w:ascii="Times New Roman" w:hAnsi="Times New Roman"/>
          <w:lang w:val="en-GB"/>
        </w:rPr>
        <w:t xml:space="preserve"> is</w:t>
      </w:r>
      <w:r w:rsidR="00952855" w:rsidRPr="00747885">
        <w:rPr>
          <w:rFonts w:ascii="Times New Roman" w:hAnsi="Times New Roman"/>
          <w:lang w:val="en-GB"/>
        </w:rPr>
        <w:t xml:space="preserve"> realized</w:t>
      </w:r>
      <w:r w:rsidR="009E395A" w:rsidRPr="00747885">
        <w:rPr>
          <w:rFonts w:ascii="Times New Roman" w:hAnsi="Times New Roman"/>
          <w:lang w:val="en-GB"/>
        </w:rPr>
        <w:t xml:space="preserve"> by</w:t>
      </w:r>
      <w:r w:rsidR="00952855" w:rsidRPr="00747885">
        <w:rPr>
          <w:rFonts w:ascii="Times New Roman" w:hAnsi="Times New Roman"/>
          <w:lang w:val="en-GB"/>
        </w:rPr>
        <w:t xml:space="preserve"> changing all atoms from</w:t>
      </w:r>
      <w:r w:rsidR="00D209AC" w:rsidRPr="00747885">
        <w:rPr>
          <w:rFonts w:ascii="Times New Roman" w:hAnsi="Times New Roman"/>
          <w:lang w:val="en-GB"/>
        </w:rPr>
        <w:t xml:space="preserve"> the</w:t>
      </w:r>
      <w:r w:rsidR="00952855" w:rsidRPr="00747885">
        <w:rPr>
          <w:rFonts w:ascii="Times New Roman" w:hAnsi="Times New Roman"/>
          <w:lang w:val="en-GB"/>
        </w:rPr>
        <w:t xml:space="preserve"> tube in the same manner. It is achieved by changing line group parameters </w:t>
      </w:r>
      <m:oMath>
        <m:r>
          <w:rPr>
            <w:rFonts w:ascii="Cambria Math" w:hAnsi="Cambria Math"/>
            <w:lang w:val="en-GB"/>
          </w:rPr>
          <m:t>Q, f</m:t>
        </m:r>
      </m:oMath>
      <w:r w:rsidR="00952855" w:rsidRPr="00747885">
        <w:rPr>
          <w:rFonts w:ascii="Times New Roman" w:hAnsi="Times New Roman"/>
          <w:lang w:val="en-GB"/>
        </w:rPr>
        <w:t xml:space="preserve"> or NT diameter. </w:t>
      </w:r>
      <w:r w:rsidR="00A52ABD" w:rsidRPr="00747885">
        <w:rPr>
          <w:rFonts w:ascii="Times New Roman" w:hAnsi="Times New Roman"/>
          <w:lang w:val="en-GB"/>
        </w:rPr>
        <w:t xml:space="preserve"> </w:t>
      </w:r>
      <w:r w:rsidR="00951E1E" w:rsidRPr="00747885">
        <w:rPr>
          <w:rFonts w:ascii="Times New Roman" w:hAnsi="Times New Roman"/>
          <w:lang w:val="en-GB"/>
        </w:rPr>
        <w:t>Radial deformation</w:t>
      </w:r>
      <w:r w:rsidR="00B66B72" w:rsidRPr="00747885">
        <w:rPr>
          <w:rFonts w:ascii="Times New Roman" w:hAnsi="Times New Roman"/>
          <w:lang w:val="en-GB"/>
        </w:rPr>
        <w:t xml:space="preserve"> </w:t>
      </w:r>
      <m:oMath>
        <m:r>
          <w:rPr>
            <w:rFonts w:ascii="Cambria Math" w:hAnsi="Cambria Math"/>
            <w:lang w:val="en-GB"/>
          </w:rPr>
          <m:t>D'=D(1+ϵ)</m:t>
        </m:r>
      </m:oMath>
      <w:r w:rsidR="00951E1E" w:rsidRPr="00747885">
        <w:rPr>
          <w:rFonts w:ascii="Times New Roman" w:hAnsi="Times New Roman"/>
          <w:lang w:val="en-GB"/>
        </w:rPr>
        <w:t>,</w:t>
      </w:r>
      <w:r w:rsidR="00CB7454" w:rsidRPr="00747885">
        <w:rPr>
          <w:rFonts w:ascii="Times New Roman" w:hAnsi="Times New Roman"/>
          <w:lang w:val="en-GB"/>
        </w:rPr>
        <w:t xml:space="preserve"> which</w:t>
      </w:r>
      <w:r w:rsidR="00951E1E" w:rsidRPr="00747885">
        <w:rPr>
          <w:rFonts w:ascii="Times New Roman" w:hAnsi="Times New Roman"/>
          <w:lang w:val="en-GB"/>
        </w:rPr>
        <w:t xml:space="preserve"> look</w:t>
      </w:r>
      <w:r w:rsidR="00CB7454" w:rsidRPr="00747885">
        <w:rPr>
          <w:rFonts w:ascii="Times New Roman" w:hAnsi="Times New Roman"/>
          <w:lang w:val="en-GB"/>
        </w:rPr>
        <w:t>s</w:t>
      </w:r>
      <w:r w:rsidR="00951E1E" w:rsidRPr="00747885">
        <w:rPr>
          <w:rFonts w:ascii="Times New Roman" w:hAnsi="Times New Roman"/>
          <w:lang w:val="en-GB"/>
        </w:rPr>
        <w:t xml:space="preserve"> like radial breathing mode, is realized by changing</w:t>
      </w:r>
      <w:r w:rsidR="00CB7454" w:rsidRPr="00747885">
        <w:rPr>
          <w:rFonts w:ascii="Times New Roman" w:hAnsi="Times New Roman"/>
          <w:lang w:val="en-GB"/>
        </w:rPr>
        <w:t xml:space="preserve"> the</w:t>
      </w:r>
      <w:r w:rsidR="00951E1E" w:rsidRPr="00747885">
        <w:rPr>
          <w:rFonts w:ascii="Times New Roman" w:hAnsi="Times New Roman"/>
          <w:lang w:val="en-GB"/>
        </w:rPr>
        <w:t xml:space="preserve"> radius of</w:t>
      </w:r>
      <w:r w:rsidR="00952855" w:rsidRPr="00747885">
        <w:rPr>
          <w:rFonts w:ascii="Times New Roman" w:hAnsi="Times New Roman"/>
          <w:lang w:val="en-GB"/>
        </w:rPr>
        <w:t xml:space="preserve"> all</w:t>
      </w:r>
      <w:r w:rsidR="00951E1E" w:rsidRPr="00747885">
        <w:rPr>
          <w:rFonts w:ascii="Times New Roman" w:hAnsi="Times New Roman"/>
          <w:lang w:val="en-GB"/>
        </w:rPr>
        <w:t xml:space="preserve"> carbon atoms</w:t>
      </w:r>
      <w:r w:rsidR="00952855" w:rsidRPr="00747885">
        <w:rPr>
          <w:rFonts w:ascii="Times New Roman" w:hAnsi="Times New Roman"/>
          <w:lang w:val="en-GB"/>
        </w:rPr>
        <w:t xml:space="preserve"> in the same way</w:t>
      </w:r>
      <w:r w:rsidR="00B322B7" w:rsidRPr="00747885">
        <w:rPr>
          <w:rFonts w:ascii="Times New Roman" w:hAnsi="Times New Roman"/>
          <w:lang w:val="en-GB"/>
        </w:rPr>
        <w:t xml:space="preserve"> while</w:t>
      </w:r>
      <w:r w:rsidR="00951E1E" w:rsidRPr="00747885">
        <w:rPr>
          <w:rFonts w:ascii="Times New Roman" w:hAnsi="Times New Roman"/>
          <w:lang w:val="en-GB"/>
        </w:rPr>
        <w:t xml:space="preserve"> </w:t>
      </w:r>
      <w:r w:rsidR="00B66B72" w:rsidRPr="00747885">
        <w:rPr>
          <w:rFonts w:ascii="Times New Roman" w:hAnsi="Times New Roman"/>
          <w:lang w:val="en-GB"/>
        </w:rPr>
        <w:t>symmetry</w:t>
      </w:r>
      <w:r w:rsidR="00B322B7" w:rsidRPr="00747885">
        <w:rPr>
          <w:rFonts w:ascii="Times New Roman" w:hAnsi="Times New Roman"/>
          <w:lang w:val="en-GB"/>
        </w:rPr>
        <w:t xml:space="preserve"> is preserved</w:t>
      </w:r>
      <w:r w:rsidR="00951E1E" w:rsidRPr="00747885">
        <w:rPr>
          <w:rFonts w:ascii="Times New Roman" w:hAnsi="Times New Roman"/>
          <w:lang w:val="en-GB"/>
        </w:rPr>
        <w:t>.</w:t>
      </w:r>
      <w:r w:rsidR="00B66B72" w:rsidRPr="00747885">
        <w:rPr>
          <w:rFonts w:ascii="Times New Roman" w:hAnsi="Times New Roman"/>
          <w:lang w:val="en-GB"/>
        </w:rPr>
        <w:t xml:space="preserve"> </w:t>
      </w:r>
      <w:r w:rsidR="00350E58" w:rsidRPr="00747885">
        <w:rPr>
          <w:rFonts w:ascii="Times New Roman" w:hAnsi="Times New Roman"/>
          <w:lang w:val="en-GB"/>
        </w:rPr>
        <w:t xml:space="preserve"> </w:t>
      </w:r>
    </w:p>
    <w:p w14:paraId="240C1AB8" w14:textId="01D2E645" w:rsidR="002038FF" w:rsidRPr="00747885" w:rsidRDefault="00350E58" w:rsidP="00CF49D4">
      <w:pPr>
        <w:spacing w:after="0" w:line="240" w:lineRule="auto"/>
        <w:jc w:val="both"/>
        <w:rPr>
          <w:rFonts w:ascii="Times New Roman" w:hAnsi="Times New Roman"/>
          <w:lang w:val="en-GB"/>
        </w:rPr>
      </w:pPr>
      <w:r w:rsidRPr="00747885">
        <w:rPr>
          <w:rFonts w:ascii="Times New Roman" w:hAnsi="Times New Roman"/>
          <w:lang w:val="en-GB"/>
        </w:rPr>
        <w:t>Deformation</w:t>
      </w:r>
      <w:r w:rsidR="002038FF" w:rsidRPr="00747885">
        <w:rPr>
          <w:rFonts w:ascii="Times New Roman" w:hAnsi="Times New Roman"/>
          <w:lang w:val="en-GB"/>
        </w:rPr>
        <w:t>s</w:t>
      </w:r>
      <w:r w:rsidR="009B7B52" w:rsidRPr="00747885">
        <w:rPr>
          <w:rFonts w:ascii="Times New Roman" w:hAnsi="Times New Roman"/>
          <w:lang w:val="en-GB"/>
        </w:rPr>
        <w:t xml:space="preserve"> </w:t>
      </w:r>
      <w:r w:rsidR="002038FF" w:rsidRPr="00747885">
        <w:rPr>
          <w:rFonts w:ascii="Times New Roman" w:hAnsi="Times New Roman"/>
          <w:lang w:val="en-GB"/>
        </w:rPr>
        <w:t>are</w:t>
      </w:r>
      <w:r w:rsidR="009B7B52" w:rsidRPr="00747885">
        <w:rPr>
          <w:rFonts w:ascii="Times New Roman" w:hAnsi="Times New Roman"/>
          <w:lang w:val="en-GB"/>
        </w:rPr>
        <w:t xml:space="preserve"> directly related with group parameters. </w:t>
      </w:r>
      <w:r w:rsidR="002038FF" w:rsidRPr="00747885">
        <w:rPr>
          <w:rFonts w:ascii="Times New Roman" w:hAnsi="Times New Roman"/>
          <w:lang w:val="en-GB"/>
        </w:rPr>
        <w:t xml:space="preserve">Continuous torsion for angle </w:t>
      </w:r>
      <m:oMath>
        <m:r>
          <w:rPr>
            <w:rFonts w:ascii="Cambria Math" w:hAnsi="Cambria Math"/>
            <w:lang w:val="en-GB"/>
          </w:rPr>
          <m:t>τ</m:t>
        </m:r>
      </m:oMath>
      <w:r w:rsidR="002038FF" w:rsidRPr="00747885">
        <w:rPr>
          <w:rFonts w:ascii="Times New Roman" w:hAnsi="Times New Roman"/>
          <w:lang w:val="en-GB"/>
        </w:rPr>
        <w:t xml:space="preserve"> per unit length is modelled as action of screw axis elements </w:t>
      </w:r>
      <w:r w:rsidR="006D5930" w:rsidRPr="00747885">
        <w:rPr>
          <w:rFonts w:ascii="Times New Roman" w:hAnsi="Times New Roman"/>
          <w:lang w:val="en-GB"/>
        </w:rPr>
        <w:t xml:space="preserve">by </w:t>
      </w:r>
      <w:r w:rsidR="002038FF" w:rsidRPr="00747885">
        <w:rPr>
          <w:rFonts w:ascii="Times New Roman" w:hAnsi="Times New Roman"/>
          <w:lang w:val="en-GB"/>
        </w:rPr>
        <w:t>chang</w:t>
      </w:r>
      <w:r w:rsidR="006D5930" w:rsidRPr="00747885">
        <w:rPr>
          <w:rFonts w:ascii="Times New Roman" w:hAnsi="Times New Roman"/>
          <w:lang w:val="en-GB"/>
        </w:rPr>
        <w:t>ing</w:t>
      </w:r>
      <w:r w:rsidR="002038FF" w:rsidRPr="00747885">
        <w:rPr>
          <w:rFonts w:ascii="Times New Roman" w:hAnsi="Times New Roman"/>
          <w:lang w:val="en-GB"/>
        </w:rPr>
        <w:t xml:space="preserve"> </w:t>
      </w:r>
    </w:p>
    <w:p w14:paraId="348A592F" w14:textId="56A8371E" w:rsidR="005E6D6A" w:rsidRPr="00747885" w:rsidRDefault="00000000" w:rsidP="00CF49D4">
      <w:pPr>
        <w:spacing w:after="0" w:line="240" w:lineRule="auto"/>
        <w:jc w:val="both"/>
        <w:rPr>
          <w:rFonts w:ascii="Times New Roman" w:hAnsi="Times New Roman"/>
          <w:lang w:val="en-GB"/>
        </w:rPr>
      </w:pPr>
      <m:oMathPara>
        <m:oMath>
          <m:f>
            <m:fPr>
              <m:ctrlPr>
                <w:rPr>
                  <w:rFonts w:ascii="Cambria Math" w:hAnsi="Cambria Math"/>
                  <w:i/>
                  <w:lang w:val="en-GB"/>
                </w:rPr>
              </m:ctrlPr>
            </m:fPr>
            <m:num>
              <m:r>
                <w:rPr>
                  <w:rFonts w:ascii="Cambria Math" w:hAnsi="Cambria Math"/>
                  <w:lang w:val="en-GB"/>
                </w:rPr>
                <m:t>1</m:t>
              </m:r>
            </m:num>
            <m:den>
              <m:sSup>
                <m:sSupPr>
                  <m:ctrlPr>
                    <w:rPr>
                      <w:rFonts w:ascii="Cambria Math" w:hAnsi="Cambria Math"/>
                      <w:i/>
                      <w:lang w:val="en-GB"/>
                    </w:rPr>
                  </m:ctrlPr>
                </m:sSupPr>
                <m:e>
                  <m:r>
                    <w:rPr>
                      <w:rFonts w:ascii="Cambria Math" w:hAnsi="Cambria Math"/>
                      <w:lang w:val="en-GB"/>
                    </w:rPr>
                    <m:t>Q</m:t>
                  </m:r>
                </m:e>
                <m:sup>
                  <m:r>
                    <w:rPr>
                      <w:rFonts w:ascii="Cambria Math" w:hAnsi="Cambria Math"/>
                      <w:lang w:val="en-GB"/>
                    </w:rPr>
                    <m:t>'</m:t>
                  </m:r>
                </m:sup>
              </m:sSup>
            </m:den>
          </m:f>
          <m:r>
            <w:rPr>
              <w:rFonts w:ascii="Cambria Math" w:hAnsi="Cambria Math"/>
              <w:lang w:val="en-GB"/>
            </w:rPr>
            <m:t>=</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Q</m:t>
              </m:r>
            </m:den>
          </m:f>
          <m:d>
            <m:dPr>
              <m:ctrlPr>
                <w:rPr>
                  <w:rFonts w:ascii="Cambria Math" w:hAnsi="Cambria Math"/>
                  <w:i/>
                  <w:lang w:val="en-GB"/>
                </w:rPr>
              </m:ctrlPr>
            </m:dPr>
            <m:e>
              <m:r>
                <w:rPr>
                  <w:rFonts w:ascii="Cambria Math" w:hAnsi="Cambria Math"/>
                  <w:lang w:val="en-GB"/>
                </w:rPr>
                <m:t>1+τ</m:t>
              </m:r>
              <m:f>
                <m:fPr>
                  <m:ctrlPr>
                    <w:rPr>
                      <w:rFonts w:ascii="Cambria Math" w:hAnsi="Cambria Math"/>
                      <w:i/>
                      <w:lang w:val="en-GB"/>
                    </w:rPr>
                  </m:ctrlPr>
                </m:fPr>
                <m:num>
                  <m:r>
                    <w:rPr>
                      <w:rFonts w:ascii="Cambria Math" w:hAnsi="Cambria Math"/>
                      <w:lang w:val="en-GB"/>
                    </w:rPr>
                    <m:t>Qf</m:t>
                  </m:r>
                </m:num>
                <m:den>
                  <m:r>
                    <w:rPr>
                      <w:rFonts w:ascii="Cambria Math" w:hAnsi="Cambria Math"/>
                      <w:lang w:val="en-GB"/>
                    </w:rPr>
                    <m:t>2π</m:t>
                  </m:r>
                </m:den>
              </m:f>
            </m:e>
          </m:d>
          <m:r>
            <w:rPr>
              <w:rFonts w:ascii="Cambria Math" w:hAnsi="Cambria Math"/>
              <w:lang w:val="en-GB"/>
            </w:rPr>
            <m:t>.</m:t>
          </m:r>
        </m:oMath>
      </m:oMathPara>
    </w:p>
    <w:p w14:paraId="187C09B0" w14:textId="77777777" w:rsidR="009C1467" w:rsidRPr="00747885" w:rsidRDefault="009C1467" w:rsidP="00CF49D4">
      <w:pPr>
        <w:spacing w:after="0" w:line="240" w:lineRule="auto"/>
        <w:jc w:val="both"/>
        <w:rPr>
          <w:rFonts w:ascii="Times New Roman" w:hAnsi="Times New Roman"/>
          <w:lang w:val="en-GB"/>
        </w:rPr>
      </w:pPr>
    </w:p>
    <w:p w14:paraId="285337A1" w14:textId="1938C181" w:rsidR="001004E3" w:rsidRPr="00747885" w:rsidRDefault="00920C19" w:rsidP="00CF49D4">
      <w:pPr>
        <w:spacing w:after="0" w:line="240" w:lineRule="auto"/>
        <w:jc w:val="both"/>
        <w:rPr>
          <w:rFonts w:ascii="Times New Roman" w:hAnsi="Times New Roman"/>
          <w:lang w:val="en-GB"/>
        </w:rPr>
      </w:pPr>
      <w:r w:rsidRPr="00747885">
        <w:rPr>
          <w:rFonts w:ascii="Times New Roman" w:hAnsi="Times New Roman"/>
          <w:lang w:val="en-GB"/>
        </w:rPr>
        <w:t xml:space="preserve">Axial stretching </w:t>
      </w:r>
      <m:oMath>
        <m:sSub>
          <m:sSubPr>
            <m:ctrlPr>
              <w:rPr>
                <w:rFonts w:ascii="Cambria Math" w:hAnsi="Cambria Math"/>
                <w:i/>
                <w:lang w:val="en-GB"/>
              </w:rPr>
            </m:ctrlPr>
          </m:sSubPr>
          <m:e>
            <m:r>
              <w:rPr>
                <w:rFonts w:ascii="Cambria Math" w:hAnsi="Cambria Math"/>
                <w:lang w:val="en-GB"/>
              </w:rPr>
              <m:t>ε</m:t>
            </m:r>
          </m:e>
          <m:sub>
            <m:r>
              <w:rPr>
                <w:rFonts w:ascii="Cambria Math" w:hAnsi="Cambria Math"/>
                <w:lang w:val="en-GB"/>
              </w:rPr>
              <m:t>z</m:t>
            </m:r>
          </m:sub>
        </m:sSub>
      </m:oMath>
      <w:r w:rsidRPr="00747885">
        <w:rPr>
          <w:rFonts w:ascii="Times New Roman" w:hAnsi="Times New Roman"/>
          <w:lang w:val="en-GB"/>
        </w:rPr>
        <w:t xml:space="preserve"> corresponds to change of fractional translation </w:t>
      </w:r>
    </w:p>
    <w:p w14:paraId="321E92EE" w14:textId="3313E409" w:rsidR="00920C19" w:rsidRPr="00747885" w:rsidRDefault="00000000" w:rsidP="00CF49D4">
      <w:pPr>
        <w:spacing w:after="0" w:line="240" w:lineRule="auto"/>
        <w:jc w:val="both"/>
        <w:rPr>
          <w:rFonts w:ascii="Times New Roman" w:hAnsi="Times New Roman"/>
          <w:lang w:val="en-GB"/>
        </w:rPr>
      </w:pPr>
      <m:oMathPara>
        <m:oMath>
          <m:sSup>
            <m:sSupPr>
              <m:ctrlPr>
                <w:rPr>
                  <w:rFonts w:ascii="Cambria Math" w:hAnsi="Cambria Math"/>
                  <w:i/>
                  <w:lang w:val="en-GB"/>
                </w:rPr>
              </m:ctrlPr>
            </m:sSupPr>
            <m:e>
              <m:r>
                <w:rPr>
                  <w:rFonts w:ascii="Cambria Math" w:hAnsi="Cambria Math"/>
                  <w:lang w:val="en-GB"/>
                </w:rPr>
                <m:t>f</m:t>
              </m:r>
            </m:e>
            <m:sup>
              <m:r>
                <w:rPr>
                  <w:rFonts w:ascii="Cambria Math" w:hAnsi="Cambria Math"/>
                  <w:lang w:val="en-GB"/>
                </w:rPr>
                <m:t>'</m:t>
              </m:r>
            </m:sup>
          </m:sSup>
          <m:r>
            <w:rPr>
              <w:rFonts w:ascii="Cambria Math" w:hAnsi="Cambria Math"/>
              <w:lang w:val="en-GB"/>
            </w:rPr>
            <m:t>=f</m:t>
          </m:r>
          <m:d>
            <m:dPr>
              <m:ctrlPr>
                <w:rPr>
                  <w:rFonts w:ascii="Cambria Math" w:hAnsi="Cambria Math"/>
                  <w:i/>
                  <w:lang w:val="en-GB"/>
                </w:rPr>
              </m:ctrlPr>
            </m:dPr>
            <m:e>
              <m:r>
                <w:rPr>
                  <w:rFonts w:ascii="Cambria Math" w:hAnsi="Cambria Math"/>
                  <w:lang w:val="en-GB"/>
                </w:rPr>
                <m:t>1+</m:t>
              </m:r>
              <m:sSub>
                <m:sSubPr>
                  <m:ctrlPr>
                    <w:rPr>
                      <w:rFonts w:ascii="Cambria Math" w:hAnsi="Cambria Math"/>
                      <w:i/>
                      <w:lang w:val="en-GB"/>
                    </w:rPr>
                  </m:ctrlPr>
                </m:sSubPr>
                <m:e>
                  <m:r>
                    <w:rPr>
                      <w:rFonts w:ascii="Cambria Math" w:hAnsi="Cambria Math"/>
                      <w:lang w:val="en-GB"/>
                    </w:rPr>
                    <m:t>ε</m:t>
                  </m:r>
                </m:e>
                <m:sub>
                  <m:r>
                    <w:rPr>
                      <w:rFonts w:ascii="Cambria Math" w:hAnsi="Cambria Math"/>
                      <w:lang w:val="en-GB"/>
                    </w:rPr>
                    <m:t>z</m:t>
                  </m:r>
                </m:sub>
              </m:sSub>
            </m:e>
          </m:d>
          <m:r>
            <w:rPr>
              <w:rFonts w:ascii="Cambria Math" w:hAnsi="Cambria Math"/>
              <w:lang w:val="en-GB"/>
            </w:rPr>
            <m:t>,</m:t>
          </m:r>
        </m:oMath>
      </m:oMathPara>
    </w:p>
    <w:p w14:paraId="38483293" w14:textId="4BCC2B77" w:rsidR="00920C19" w:rsidRPr="00747885" w:rsidRDefault="00920C19" w:rsidP="00CF49D4">
      <w:pPr>
        <w:spacing w:after="0" w:line="240" w:lineRule="auto"/>
        <w:jc w:val="both"/>
        <w:rPr>
          <w:rFonts w:ascii="Times New Roman" w:hAnsi="Times New Roman"/>
          <w:lang w:val="en-GB"/>
        </w:rPr>
      </w:pPr>
      <w:r w:rsidRPr="00747885">
        <w:rPr>
          <w:rFonts w:ascii="Times New Roman" w:hAnsi="Times New Roman"/>
          <w:lang w:val="en-GB"/>
        </w:rPr>
        <w:t>where</w:t>
      </w:r>
      <w:r w:rsidR="00A27FAC" w:rsidRPr="00747885">
        <w:rPr>
          <w:rFonts w:ascii="Times New Roman" w:hAnsi="Times New Roman"/>
          <w:lang w:val="en-GB"/>
        </w:rPr>
        <w:t xml:space="preserve"> applied</w:t>
      </w:r>
      <w:r w:rsidRPr="00747885">
        <w:rPr>
          <w:rFonts w:ascii="Times New Roman" w:hAnsi="Times New Roman"/>
          <w:lang w:val="en-GB"/>
        </w:rPr>
        <w:t xml:space="preserve"> intensit</w:t>
      </w:r>
      <w:r w:rsidR="007A0167" w:rsidRPr="00747885">
        <w:rPr>
          <w:rFonts w:ascii="Times New Roman" w:hAnsi="Times New Roman"/>
          <w:lang w:val="en-GB"/>
        </w:rPr>
        <w:t>ies</w:t>
      </w:r>
      <w:r w:rsidRPr="00747885">
        <w:rPr>
          <w:rFonts w:ascii="Times New Roman" w:hAnsi="Times New Roman"/>
          <w:lang w:val="en-GB"/>
        </w:rPr>
        <w:t xml:space="preserve"> </w:t>
      </w:r>
      <w:r w:rsidR="007A0167" w:rsidRPr="00747885">
        <w:rPr>
          <w:rFonts w:ascii="Times New Roman" w:hAnsi="Times New Roman"/>
          <w:lang w:val="en-GB"/>
        </w:rPr>
        <w:t>are</w:t>
      </w:r>
      <w:r w:rsidRPr="00747885">
        <w:rPr>
          <w:rFonts w:ascii="Times New Roman" w:hAnsi="Times New Roman"/>
          <w:lang w:val="en-GB"/>
        </w:rPr>
        <w:t xml:space="preserve"> very small, only a few percent.</w:t>
      </w:r>
      <w:r w:rsidR="00B322B7" w:rsidRPr="00747885">
        <w:rPr>
          <w:rFonts w:ascii="Times New Roman" w:hAnsi="Times New Roman"/>
          <w:lang w:val="en-GB"/>
        </w:rPr>
        <w:t xml:space="preserve"> </w:t>
      </w:r>
      <w:r w:rsidR="00553C1C" w:rsidRPr="00747885">
        <w:rPr>
          <w:rFonts w:ascii="Times New Roman" w:hAnsi="Times New Roman"/>
          <w:lang w:val="en-GB"/>
        </w:rPr>
        <w:t>When</w:t>
      </w:r>
      <w:r w:rsidR="00B322B7" w:rsidRPr="00747885">
        <w:rPr>
          <w:rFonts w:ascii="Times New Roman" w:hAnsi="Times New Roman"/>
          <w:lang w:val="en-GB"/>
        </w:rPr>
        <w:t xml:space="preserve"> </w:t>
      </w:r>
      <w:r w:rsidR="00274B0A" w:rsidRPr="00747885">
        <w:rPr>
          <w:rFonts w:ascii="Times New Roman" w:hAnsi="Times New Roman"/>
          <w:lang w:val="en-GB"/>
        </w:rPr>
        <w:t>deformation</w:t>
      </w:r>
      <w:r w:rsidR="00553C1C" w:rsidRPr="00747885">
        <w:rPr>
          <w:rFonts w:ascii="Times New Roman" w:hAnsi="Times New Roman"/>
          <w:lang w:val="en-GB"/>
        </w:rPr>
        <w:t xml:space="preserve"> is fixed,</w:t>
      </w:r>
      <w:r w:rsidR="00274B0A" w:rsidRPr="00747885">
        <w:rPr>
          <w:rFonts w:ascii="Times New Roman" w:hAnsi="Times New Roman"/>
          <w:lang w:val="en-GB"/>
        </w:rPr>
        <w:t xml:space="preserve"> all rest coordinates are relaxed</w:t>
      </w:r>
      <w:r w:rsidR="007A0167" w:rsidRPr="00747885">
        <w:rPr>
          <w:rFonts w:ascii="Times New Roman" w:hAnsi="Times New Roman"/>
          <w:lang w:val="en-GB"/>
        </w:rPr>
        <w:t xml:space="preserve"> until minimum energy is reached</w:t>
      </w:r>
      <w:r w:rsidR="00381D37" w:rsidRPr="00747885">
        <w:rPr>
          <w:rFonts w:ascii="Times New Roman" w:hAnsi="Times New Roman"/>
          <w:lang w:val="en-GB"/>
        </w:rPr>
        <w:t>, so continual deformations cause smooth continual change of geometrical parameters.</w:t>
      </w:r>
      <w:r w:rsidR="00ED5663" w:rsidRPr="00747885">
        <w:rPr>
          <w:rFonts w:ascii="Times New Roman" w:hAnsi="Times New Roman"/>
          <w:lang w:val="en-GB"/>
        </w:rPr>
        <w:t xml:space="preserve"> Deformation</w:t>
      </w:r>
      <w:r w:rsidR="007F78C7" w:rsidRPr="00747885">
        <w:rPr>
          <w:rFonts w:ascii="Times New Roman" w:hAnsi="Times New Roman"/>
          <w:lang w:val="en-GB"/>
        </w:rPr>
        <w:t>s</w:t>
      </w:r>
      <w:r w:rsidR="00ED5663" w:rsidRPr="00747885">
        <w:rPr>
          <w:rFonts w:ascii="Times New Roman" w:hAnsi="Times New Roman"/>
          <w:lang w:val="en-GB"/>
        </w:rPr>
        <w:t xml:space="preserve"> intensities along with </w:t>
      </w:r>
      <w:r w:rsidR="00BF69CF" w:rsidRPr="00747885">
        <w:rPr>
          <w:rFonts w:ascii="Times New Roman" w:hAnsi="Times New Roman"/>
        </w:rPr>
        <w:t>cylindrical </w:t>
      </w:r>
      <w:r w:rsidR="00ED5663" w:rsidRPr="00747885">
        <w:rPr>
          <w:rFonts w:ascii="Times New Roman" w:hAnsi="Times New Roman"/>
          <w:lang w:val="en-GB"/>
        </w:rPr>
        <w:t xml:space="preserve">coordinates of representative carbon atom </w:t>
      </w:r>
      <m:oMath>
        <m:sSub>
          <m:sSubPr>
            <m:ctrlPr>
              <w:rPr>
                <w:rFonts w:ascii="Cambria Math" w:hAnsi="Cambria Math"/>
                <w:i/>
              </w:rPr>
            </m:ctrlPr>
          </m:sSubPr>
          <m:e>
            <m:r>
              <w:rPr>
                <w:rFonts w:ascii="Cambria Math" w:hAnsi="Cambria Math"/>
              </w:rPr>
              <m:t>C</m:t>
            </m:r>
          </m:e>
          <m:sub>
            <m:r>
              <w:rPr>
                <w:rFonts w:ascii="Cambria Math" w:hAnsi="Cambria Math"/>
              </w:rPr>
              <m:t>000</m:t>
            </m:r>
          </m:sub>
        </m:sSub>
      </m:oMath>
      <w:r w:rsidR="00ED5663" w:rsidRPr="00747885">
        <w:rPr>
          <w:rFonts w:ascii="Times New Roman" w:hAnsi="Times New Roman"/>
        </w:rPr>
        <w:t xml:space="preserve"> making</w:t>
      </w:r>
      <w:r w:rsidR="007F78C7" w:rsidRPr="00747885">
        <w:rPr>
          <w:rFonts w:ascii="Times New Roman" w:hAnsi="Times New Roman"/>
        </w:rPr>
        <w:t xml:space="preserve"> continual</w:t>
      </w:r>
      <w:r w:rsidR="00BB7CB5" w:rsidRPr="00747885">
        <w:rPr>
          <w:rFonts w:ascii="Times New Roman" w:hAnsi="Times New Roman"/>
        </w:rPr>
        <w:t xml:space="preserve"> changeable</w:t>
      </w:r>
      <w:r w:rsidR="00ED5663" w:rsidRPr="00747885">
        <w:rPr>
          <w:rFonts w:ascii="Times New Roman" w:hAnsi="Times New Roman"/>
        </w:rPr>
        <w:t xml:space="preserve"> parameter space.</w:t>
      </w:r>
      <w:r w:rsidR="001E4F94" w:rsidRPr="00747885">
        <w:rPr>
          <w:rFonts w:ascii="Times New Roman" w:hAnsi="Times New Roman"/>
        </w:rPr>
        <w:t xml:space="preserve"> </w:t>
      </w:r>
      <w:r w:rsidR="00553C1C" w:rsidRPr="00747885">
        <w:rPr>
          <w:rFonts w:ascii="Times New Roman" w:hAnsi="Times New Roman"/>
          <w:lang w:val="en-GB"/>
        </w:rPr>
        <w:t>For such a configuration electron band calculation is calculate</w:t>
      </w:r>
      <w:r w:rsidR="00BF69CF" w:rsidRPr="00747885">
        <w:rPr>
          <w:rFonts w:ascii="Times New Roman" w:hAnsi="Times New Roman"/>
          <w:lang w:val="en-GB"/>
        </w:rPr>
        <w:t>d</w:t>
      </w:r>
      <w:r w:rsidR="00553C1C" w:rsidRPr="00747885">
        <w:rPr>
          <w:rFonts w:ascii="Times New Roman" w:hAnsi="Times New Roman"/>
          <w:lang w:val="en-GB"/>
        </w:rPr>
        <w:t xml:space="preserve">. </w:t>
      </w:r>
      <w:r w:rsidR="007A0167" w:rsidRPr="00747885">
        <w:rPr>
          <w:rFonts w:ascii="Times New Roman" w:hAnsi="Times New Roman"/>
          <w:lang w:val="en-GB"/>
        </w:rPr>
        <w:t xml:space="preserve"> </w:t>
      </w:r>
      <w:r w:rsidR="00274B0A" w:rsidRPr="00747885">
        <w:rPr>
          <w:rFonts w:ascii="Times New Roman" w:hAnsi="Times New Roman"/>
          <w:lang w:val="en-GB"/>
        </w:rPr>
        <w:t xml:space="preserve"> </w:t>
      </w:r>
      <w:r w:rsidRPr="00747885">
        <w:rPr>
          <w:rFonts w:ascii="Times New Roman" w:hAnsi="Times New Roman"/>
          <w:lang w:val="en-GB"/>
        </w:rPr>
        <w:t xml:space="preserve"> </w:t>
      </w:r>
    </w:p>
    <w:p w14:paraId="15703662" w14:textId="77777777" w:rsidR="001004E3" w:rsidRPr="00747885" w:rsidRDefault="001004E3" w:rsidP="00CF49D4">
      <w:pPr>
        <w:spacing w:after="0" w:line="240" w:lineRule="auto"/>
        <w:jc w:val="both"/>
        <w:rPr>
          <w:rFonts w:ascii="Times New Roman" w:hAnsi="Times New Roman"/>
          <w:lang w:val="en-GB"/>
        </w:rPr>
      </w:pPr>
    </w:p>
    <w:p w14:paraId="665601AB" w14:textId="77777777" w:rsidR="001004E3" w:rsidRPr="00747885" w:rsidRDefault="001004E3" w:rsidP="00C61BD3">
      <w:pPr>
        <w:keepNext/>
        <w:spacing w:after="0" w:line="240" w:lineRule="auto"/>
        <w:jc w:val="center"/>
      </w:pPr>
      <w:r w:rsidRPr="00747885">
        <w:rPr>
          <w:rFonts w:ascii="Times New Roman" w:hAnsi="Times New Roman"/>
          <w:noProof/>
          <w:lang w:val="en-GB"/>
          <w14:ligatures w14:val="standardContextual"/>
        </w:rPr>
        <w:drawing>
          <wp:inline distT="0" distB="0" distL="0" distR="0" wp14:anchorId="2E1494A4" wp14:editId="517A98BE">
            <wp:extent cx="4199229" cy="3297824"/>
            <wp:effectExtent l="0" t="0" r="0" b="0"/>
            <wp:docPr id="561363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63199"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99229" cy="3297824"/>
                    </a:xfrm>
                    <a:prstGeom prst="rect">
                      <a:avLst/>
                    </a:prstGeom>
                  </pic:spPr>
                </pic:pic>
              </a:graphicData>
            </a:graphic>
          </wp:inline>
        </w:drawing>
      </w:r>
    </w:p>
    <w:p w14:paraId="53DF5CB2" w14:textId="35FB6075" w:rsidR="00243271" w:rsidRPr="00747885" w:rsidRDefault="001004E3" w:rsidP="00554A56">
      <w:pPr>
        <w:pStyle w:val="Caption"/>
        <w:jc w:val="both"/>
        <w:rPr>
          <w:color w:val="auto"/>
        </w:rPr>
      </w:pPr>
      <w:r w:rsidRPr="00747885">
        <w:rPr>
          <w:color w:val="auto"/>
        </w:rPr>
        <w:t xml:space="preserve">Figure </w:t>
      </w:r>
      <w:r w:rsidRPr="00747885">
        <w:rPr>
          <w:color w:val="auto"/>
        </w:rPr>
        <w:fldChar w:fldCharType="begin"/>
      </w:r>
      <w:r w:rsidRPr="00747885">
        <w:rPr>
          <w:color w:val="auto"/>
        </w:rPr>
        <w:instrText xml:space="preserve"> SEQ Figure \* ARABIC </w:instrText>
      </w:r>
      <w:r w:rsidRPr="00747885">
        <w:rPr>
          <w:color w:val="auto"/>
        </w:rPr>
        <w:fldChar w:fldCharType="separate"/>
      </w:r>
      <w:r w:rsidR="0017218E" w:rsidRPr="00747885">
        <w:rPr>
          <w:noProof/>
          <w:color w:val="auto"/>
        </w:rPr>
        <w:t>1</w:t>
      </w:r>
      <w:r w:rsidRPr="00747885">
        <w:rPr>
          <w:color w:val="auto"/>
        </w:rPr>
        <w:fldChar w:fldCharType="end"/>
      </w:r>
      <w:r w:rsidRPr="00747885">
        <w:rPr>
          <w:color w:val="auto"/>
        </w:rPr>
        <w:t>. Action of line group generators from the 5</w:t>
      </w:r>
      <w:r w:rsidRPr="00747885">
        <w:rPr>
          <w:color w:val="auto"/>
          <w:vertAlign w:val="superscript"/>
        </w:rPr>
        <w:t>th</w:t>
      </w:r>
      <w:r w:rsidRPr="00747885">
        <w:rPr>
          <w:color w:val="auto"/>
        </w:rPr>
        <w:t xml:space="preserve"> family for chiral (6,3) SWCNT</w:t>
      </w:r>
      <w:r w:rsidR="00991B45" w:rsidRPr="00747885">
        <w:rPr>
          <w:color w:val="auto"/>
        </w:rPr>
        <w:t>, where</w:t>
      </w:r>
      <w:r w:rsidR="003B79AA" w:rsidRPr="00747885">
        <w:rPr>
          <w:color w:val="auto"/>
        </w:rPr>
        <w:t xml:space="preserve"> the</w:t>
      </w:r>
      <w:r w:rsidR="00991B45" w:rsidRPr="00747885">
        <w:rPr>
          <w:color w:val="auto"/>
        </w:rPr>
        <w:t xml:space="preserve"> blue atom is </w:t>
      </w:r>
      <w:r w:rsidR="00EC23DB" w:rsidRPr="00747885">
        <w:rPr>
          <w:color w:val="auto"/>
        </w:rPr>
        <w:t>created</w:t>
      </w:r>
      <w:r w:rsidR="00991B45" w:rsidRPr="00747885">
        <w:rPr>
          <w:color w:val="auto"/>
        </w:rPr>
        <w:t xml:space="preserve"> from orbit representative (red)</w:t>
      </w:r>
      <w:r w:rsidRPr="00747885">
        <w:rPr>
          <w:color w:val="auto"/>
        </w:rPr>
        <w:t xml:space="preserve">. </w:t>
      </w:r>
    </w:p>
    <w:p w14:paraId="4A2676F9" w14:textId="77777777" w:rsidR="00243271" w:rsidRPr="00747885" w:rsidRDefault="00243271" w:rsidP="00243271">
      <w:pPr>
        <w:spacing w:after="0" w:line="240" w:lineRule="auto"/>
        <w:ind w:firstLine="567"/>
        <w:jc w:val="both"/>
        <w:rPr>
          <w:rFonts w:ascii="Times New Roman" w:hAnsi="Times New Roman"/>
        </w:rPr>
      </w:pPr>
    </w:p>
    <w:p w14:paraId="40AF042D" w14:textId="77777777" w:rsidR="00243271" w:rsidRPr="00747885" w:rsidRDefault="00243271" w:rsidP="00243271">
      <w:pPr>
        <w:spacing w:after="0" w:line="240" w:lineRule="auto"/>
        <w:ind w:firstLine="567"/>
        <w:jc w:val="both"/>
        <w:rPr>
          <w:rFonts w:ascii="Times New Roman" w:hAnsi="Times New Roman"/>
        </w:rPr>
      </w:pPr>
      <w:r w:rsidRPr="00747885">
        <w:rPr>
          <w:rFonts w:ascii="Times New Roman" w:hAnsi="Times New Roman"/>
          <w:lang w:val="sr-Cyrl-CS"/>
        </w:rPr>
        <w:t>2.</w:t>
      </w:r>
      <w:r w:rsidRPr="00747885">
        <w:rPr>
          <w:rFonts w:ascii="Times New Roman" w:hAnsi="Times New Roman"/>
        </w:rPr>
        <w:t>2</w:t>
      </w:r>
      <w:r w:rsidRPr="00747885">
        <w:rPr>
          <w:rFonts w:ascii="Times New Roman" w:hAnsi="Times New Roman"/>
          <w:lang w:val="sr-Cyrl-CS"/>
        </w:rPr>
        <w:t xml:space="preserve">. </w:t>
      </w:r>
      <w:r w:rsidRPr="00747885">
        <w:rPr>
          <w:rFonts w:ascii="Times New Roman" w:hAnsi="Times New Roman"/>
        </w:rPr>
        <w:t>Electron bands SWCNTs</w:t>
      </w:r>
      <w:r w:rsidRPr="00747885">
        <w:rPr>
          <w:rFonts w:ascii="Times New Roman" w:hAnsi="Times New Roman"/>
          <w:lang w:val="sr-Cyrl-CS"/>
        </w:rPr>
        <w:t xml:space="preserve"> </w:t>
      </w:r>
      <w:r w:rsidRPr="00747885">
        <w:rPr>
          <w:rFonts w:ascii="Times New Roman" w:hAnsi="Times New Roman"/>
        </w:rPr>
        <w:t xml:space="preserve">in relaxed and deformed configurations </w:t>
      </w:r>
    </w:p>
    <w:p w14:paraId="15400466" w14:textId="77777777" w:rsidR="00243271" w:rsidRPr="00747885" w:rsidRDefault="00243271" w:rsidP="00243271">
      <w:pPr>
        <w:spacing w:after="0" w:line="240" w:lineRule="auto"/>
        <w:ind w:firstLine="567"/>
        <w:jc w:val="both"/>
        <w:rPr>
          <w:rFonts w:ascii="Times New Roman" w:hAnsi="Times New Roman"/>
        </w:rPr>
      </w:pPr>
    </w:p>
    <w:p w14:paraId="57323B95" w14:textId="15A6080D" w:rsidR="005B22F9" w:rsidRPr="00747885" w:rsidRDefault="003F2BAD" w:rsidP="00243271">
      <w:pPr>
        <w:spacing w:after="0" w:line="240" w:lineRule="auto"/>
        <w:jc w:val="both"/>
        <w:rPr>
          <w:rFonts w:ascii="Times New Roman" w:hAnsi="Times New Roman"/>
        </w:rPr>
      </w:pPr>
      <w:r w:rsidRPr="00747885">
        <w:rPr>
          <w:rFonts w:ascii="Times New Roman" w:hAnsi="Times New Roman"/>
        </w:rPr>
        <w:t xml:space="preserve">Electronic properties of CNTs correlate with their atomic structure. </w:t>
      </w:r>
      <w:r w:rsidR="00344931" w:rsidRPr="00747885">
        <w:rPr>
          <w:rFonts w:ascii="Times New Roman" w:hAnsi="Times New Roman"/>
        </w:rPr>
        <w:t xml:space="preserve">According to the conducting characteristics based on </w:t>
      </w:r>
      <w:r w:rsidRPr="00747885">
        <w:rPr>
          <w:rFonts w:ascii="Times New Roman" w:hAnsi="Times New Roman"/>
        </w:rPr>
        <w:t>electronic</w:t>
      </w:r>
      <w:r w:rsidR="00344931" w:rsidRPr="00747885">
        <w:rPr>
          <w:rFonts w:ascii="Times New Roman" w:hAnsi="Times New Roman"/>
        </w:rPr>
        <w:t xml:space="preserve"> band</w:t>
      </w:r>
      <w:r w:rsidRPr="00747885">
        <w:rPr>
          <w:rFonts w:ascii="Times New Roman" w:hAnsi="Times New Roman"/>
        </w:rPr>
        <w:t xml:space="preserve"> structure they</w:t>
      </w:r>
      <w:r w:rsidR="00243271" w:rsidRPr="00747885">
        <w:rPr>
          <w:rFonts w:ascii="Times New Roman" w:hAnsi="Times New Roman"/>
        </w:rPr>
        <w:t xml:space="preserve"> are divided into metallic armchair</w:t>
      </w:r>
      <w:r w:rsidR="00731A94" w:rsidRPr="00747885">
        <w:rPr>
          <w:rFonts w:ascii="Times New Roman" w:hAnsi="Times New Roman"/>
        </w:rPr>
        <w:t>,</w:t>
      </w:r>
      <w:r w:rsidR="00243271" w:rsidRPr="00747885">
        <w:rPr>
          <w:rFonts w:ascii="Times New Roman" w:hAnsi="Times New Roman"/>
        </w:rPr>
        <w:t xml:space="preserve"> </w:t>
      </w:r>
      <w:r w:rsidR="00C70FB0" w:rsidRPr="00747885">
        <w:rPr>
          <w:rFonts w:ascii="Times New Roman" w:hAnsi="Times New Roman"/>
        </w:rPr>
        <w:t>quasi-metallic</w:t>
      </w:r>
      <w:r w:rsidR="00731A94" w:rsidRPr="00747885">
        <w:rPr>
          <w:rFonts w:ascii="Times New Roman" w:hAnsi="Times New Roman"/>
        </w:rPr>
        <w:t xml:space="preserve"> </w:t>
      </w:r>
      <w:r w:rsidR="00C70FB0" w:rsidRPr="00747885">
        <w:rPr>
          <w:rFonts w:ascii="Times New Roman" w:hAnsi="Times New Roman"/>
        </w:rPr>
        <w:t>if</w:t>
      </w:r>
      <w:r w:rsidR="00731A94" w:rsidRPr="00747885">
        <w:rPr>
          <w:rFonts w:ascii="Times New Roman" w:hAnsi="Times New Roman"/>
        </w:rPr>
        <w:t xml:space="preserve"> </w:t>
      </w:r>
      <w:r w:rsidR="00243271" w:rsidRPr="00747885">
        <w:rPr>
          <w:rFonts w:ascii="Times New Roman" w:hAnsi="Times New Roman"/>
        </w:rPr>
        <w:t xml:space="preserve"> </w:t>
      </w: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oMath>
      <w:r w:rsidR="00243271" w:rsidRPr="00747885">
        <w:rPr>
          <w:rFonts w:ascii="Times New Roman" w:hAnsi="Times New Roman"/>
        </w:rPr>
        <w:t xml:space="preserve"> </w:t>
      </w:r>
      <w:r w:rsidR="00C70FB0" w:rsidRPr="00747885">
        <w:rPr>
          <w:rFonts w:ascii="Times New Roman" w:hAnsi="Times New Roman"/>
        </w:rPr>
        <w:t xml:space="preserve">is </w:t>
      </w:r>
      <w:r w:rsidR="00243271" w:rsidRPr="00747885">
        <w:rPr>
          <w:rFonts w:ascii="Times New Roman" w:hAnsi="Times New Roman"/>
        </w:rPr>
        <w:t>divisible by 3</w:t>
      </w:r>
      <w:r w:rsidR="00731A94" w:rsidRPr="00747885">
        <w:rPr>
          <w:rFonts w:ascii="Times New Roman" w:hAnsi="Times New Roman"/>
        </w:rPr>
        <w:t xml:space="preserve"> </w:t>
      </w:r>
      <w:r w:rsidR="00C70FB0" w:rsidRPr="00747885">
        <w:rPr>
          <w:rFonts w:ascii="Times New Roman" w:hAnsi="Times New Roman"/>
        </w:rPr>
        <w:t xml:space="preserve">and </w:t>
      </w: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oMath>
      <w:r w:rsidR="00C70FB0" w:rsidRPr="00747885">
        <w:rPr>
          <w:rFonts w:ascii="Times New Roman" w:hAnsi="Times New Roman"/>
        </w:rPr>
        <w:t xml:space="preserve"> </w:t>
      </w:r>
      <w:r w:rsidR="00731A94" w:rsidRPr="00747885">
        <w:rPr>
          <w:rFonts w:ascii="Times New Roman" w:hAnsi="Times New Roman"/>
        </w:rPr>
        <w:t xml:space="preserve">with a small narrow band gap </w:t>
      </w:r>
      <w:r w:rsidR="002E1A29" w:rsidRPr="00747885">
        <w:rPr>
          <w:rFonts w:ascii="Times New Roman" w:hAnsi="Times New Roman"/>
        </w:rPr>
        <w:t xml:space="preserve">mainly </w:t>
      </w:r>
      <w:r w:rsidR="00731A94" w:rsidRPr="00747885">
        <w:rPr>
          <w:rFonts w:ascii="Times New Roman" w:hAnsi="Times New Roman"/>
        </w:rPr>
        <w:t>conducting at room temperature</w:t>
      </w:r>
      <w:r w:rsidR="005C1C64" w:rsidRPr="00747885">
        <w:rPr>
          <w:rFonts w:ascii="Times New Roman" w:hAnsi="Times New Roman"/>
        </w:rPr>
        <w:t>.</w:t>
      </w:r>
      <w:r w:rsidR="00243271" w:rsidRPr="00747885">
        <w:rPr>
          <w:rFonts w:ascii="Times New Roman" w:hAnsi="Times New Roman"/>
        </w:rPr>
        <w:t xml:space="preserve"> </w:t>
      </w:r>
      <w:r w:rsidR="00BD246F" w:rsidRPr="00747885">
        <w:rPr>
          <w:rFonts w:ascii="Times New Roman" w:hAnsi="Times New Roman"/>
        </w:rPr>
        <w:t>Otherwise,</w:t>
      </w:r>
      <w:r w:rsidR="00C70FB0" w:rsidRPr="00747885">
        <w:rPr>
          <w:rFonts w:ascii="Times New Roman" w:hAnsi="Times New Roman"/>
        </w:rPr>
        <w:t xml:space="preserve"> they are</w:t>
      </w:r>
      <w:r w:rsidR="00731A94" w:rsidRPr="00747885">
        <w:rPr>
          <w:rFonts w:ascii="Times New Roman" w:hAnsi="Times New Roman"/>
        </w:rPr>
        <w:t xml:space="preserve"> semicon</w:t>
      </w:r>
      <w:r w:rsidR="00C70FB0" w:rsidRPr="00747885">
        <w:rPr>
          <w:rFonts w:ascii="Times New Roman" w:hAnsi="Times New Roman"/>
        </w:rPr>
        <w:t>ducting</w:t>
      </w:r>
      <w:r w:rsidR="0011035B" w:rsidRPr="00747885">
        <w:rPr>
          <w:rFonts w:ascii="Times New Roman" w:hAnsi="Times New Roman"/>
        </w:rPr>
        <w:t xml:space="preserve"> with an energy gap of the order of 0.5 eV</w:t>
      </w:r>
      <w:r w:rsidR="005C1C64" w:rsidRPr="00747885">
        <w:rPr>
          <w:rFonts w:ascii="Times New Roman" w:hAnsi="Times New Roman"/>
        </w:rPr>
        <w:t xml:space="preserve">, </w:t>
      </w:r>
      <w:r w:rsidR="00BD246F" w:rsidRPr="00747885">
        <w:rPr>
          <w:rFonts w:ascii="Times New Roman" w:hAnsi="Times New Roman"/>
        </w:rPr>
        <w:t>strongly dependent on tube diameter discussed in [</w:t>
      </w:r>
      <w:r w:rsidR="002A76EB">
        <w:rPr>
          <w:rFonts w:ascii="Times New Roman" w:hAnsi="Times New Roman"/>
        </w:rPr>
        <w:t>26</w:t>
      </w:r>
      <w:r w:rsidR="00D4788C" w:rsidRPr="00747885">
        <w:rPr>
          <w:rFonts w:ascii="Times New Roman" w:hAnsi="Times New Roman"/>
        </w:rPr>
        <w:t>,</w:t>
      </w:r>
      <w:r w:rsidR="002A76EB">
        <w:rPr>
          <w:rFonts w:ascii="Times New Roman" w:hAnsi="Times New Roman"/>
        </w:rPr>
        <w:t xml:space="preserve"> 27</w:t>
      </w:r>
      <w:r w:rsidR="00BD246F" w:rsidRPr="00747885">
        <w:rPr>
          <w:rFonts w:ascii="Times New Roman" w:hAnsi="Times New Roman"/>
        </w:rPr>
        <w:t>].</w:t>
      </w:r>
    </w:p>
    <w:p w14:paraId="417E3E11" w14:textId="77777777" w:rsidR="005B22F9" w:rsidRPr="00747885" w:rsidRDefault="005B22F9" w:rsidP="00243271">
      <w:pPr>
        <w:spacing w:after="0" w:line="240" w:lineRule="auto"/>
        <w:jc w:val="both"/>
        <w:rPr>
          <w:rFonts w:ascii="Times New Roman" w:hAnsi="Times New Roman"/>
        </w:rPr>
      </w:pPr>
    </w:p>
    <w:p w14:paraId="53F56C8F" w14:textId="57C7949C" w:rsidR="00243271" w:rsidRPr="00747885" w:rsidRDefault="005B22F9" w:rsidP="00243271">
      <w:pPr>
        <w:spacing w:after="0" w:line="240" w:lineRule="auto"/>
        <w:jc w:val="both"/>
        <w:rPr>
          <w:rFonts w:ascii="Times New Roman" w:hAnsi="Times New Roman"/>
        </w:rPr>
      </w:pPr>
      <w:r w:rsidRPr="00747885">
        <w:rPr>
          <w:rFonts w:ascii="Times New Roman" w:hAnsi="Times New Roman"/>
        </w:rPr>
        <w:t xml:space="preserve">Simplest </w:t>
      </w:r>
      <w:r w:rsidR="00554A56" w:rsidRPr="00747885">
        <w:rPr>
          <w:rFonts w:ascii="Times New Roman" w:hAnsi="Times New Roman"/>
        </w:rPr>
        <w:t xml:space="preserve">framework of </w:t>
      </w:r>
      <w:r w:rsidRPr="00747885">
        <w:rPr>
          <w:rFonts w:ascii="Times New Roman" w:hAnsi="Times New Roman"/>
        </w:rPr>
        <w:t>tight-binding spin-independent model is implemented to obtain</w:t>
      </w:r>
      <w:r w:rsidR="00D51778" w:rsidRPr="00747885">
        <w:rPr>
          <w:rFonts w:ascii="Times New Roman" w:hAnsi="Times New Roman"/>
        </w:rPr>
        <w:t xml:space="preserve"> </w:t>
      </w:r>
      <w:r w:rsidRPr="00747885">
        <w:rPr>
          <w:rFonts w:ascii="Times New Roman" w:hAnsi="Times New Roman"/>
        </w:rPr>
        <w:t>electronic band structure.</w:t>
      </w:r>
      <w:r w:rsidR="00554A56" w:rsidRPr="00747885">
        <w:rPr>
          <w:rFonts w:ascii="Times New Roman" w:hAnsi="Times New Roman"/>
        </w:rPr>
        <w:t xml:space="preserve"> </w:t>
      </w:r>
      <w:r w:rsidR="007827D5" w:rsidRPr="00747885">
        <w:rPr>
          <w:rFonts w:ascii="Times New Roman" w:hAnsi="Times New Roman"/>
        </w:rPr>
        <w:t>Quantum</w:t>
      </w:r>
      <w:r w:rsidR="001330A4" w:rsidRPr="00747885">
        <w:rPr>
          <w:rFonts w:ascii="Times New Roman" w:hAnsi="Times New Roman"/>
        </w:rPr>
        <w:t xml:space="preserve"> </w:t>
      </w:r>
      <w:r w:rsidR="007827D5" w:rsidRPr="00747885">
        <w:rPr>
          <w:rFonts w:ascii="Times New Roman" w:hAnsi="Times New Roman"/>
        </w:rPr>
        <w:t>s</w:t>
      </w:r>
      <w:r w:rsidRPr="00747885">
        <w:rPr>
          <w:rFonts w:ascii="Times New Roman" w:hAnsi="Times New Roman"/>
        </w:rPr>
        <w:t>tate space</w:t>
      </w:r>
      <w:r w:rsidR="001330A4" w:rsidRPr="00747885">
        <w:rPr>
          <w:rFonts w:ascii="Times New Roman" w:hAnsi="Times New Roman"/>
        </w:rPr>
        <w:t xml:space="preserve"> of electron</w:t>
      </w:r>
      <w:r w:rsidRPr="00747885">
        <w:rPr>
          <w:rFonts w:ascii="Times New Roman" w:hAnsi="Times New Roman"/>
        </w:rPr>
        <w:t xml:space="preserve"> is built </w:t>
      </w:r>
      <w:r w:rsidR="005323FA" w:rsidRPr="00747885">
        <w:rPr>
          <w:rFonts w:ascii="Times New Roman" w:hAnsi="Times New Roman"/>
        </w:rPr>
        <w:t>from</w:t>
      </w:r>
      <w:r w:rsidRPr="00747885">
        <w:rPr>
          <w:rFonts w:ascii="Times New Roman" w:hAnsi="Times New Roman"/>
        </w:rPr>
        <w:t xml:space="preserve"> </w:t>
      </w:r>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z</m:t>
                </m:r>
              </m:sub>
            </m:sSub>
          </m:e>
        </m:d>
        <m:r>
          <w:rPr>
            <w:rFonts w:ascii="Cambria Math" w:hAnsi="Cambria Math"/>
          </w:rPr>
          <m:t>=</m:t>
        </m:r>
        <m:r>
          <m:rPr>
            <m:sty m:val="p"/>
          </m:rPr>
          <w:rPr>
            <w:rFonts w:ascii="Cambria Math" w:hAnsi="Cambria Math"/>
          </w:rPr>
          <m:t xml:space="preserve"> </m:t>
        </m:r>
        <m:d>
          <m:dPr>
            <m:begChr m:val=""/>
            <m:endChr m:val="⟩"/>
            <m:ctrlPr>
              <w:rPr>
                <w:rFonts w:ascii="Cambria Math" w:hAnsi="Cambria Math"/>
                <w:i/>
              </w:rPr>
            </m:ctrlPr>
          </m:dPr>
          <m:e>
            <m:r>
              <w:rPr>
                <w:rFonts w:ascii="Cambria Math" w:hAnsi="Cambria Math"/>
              </w:rPr>
              <m:t>|tsu</m:t>
            </m:r>
          </m:e>
        </m:d>
      </m:oMath>
      <w:r w:rsidR="00D37F77" w:rsidRPr="00747885">
        <w:rPr>
          <w:rFonts w:ascii="Times New Roman" w:hAnsi="Times New Roman"/>
        </w:rPr>
        <w:t xml:space="preserve"> </w:t>
      </w:r>
      <w:r w:rsidRPr="00747885">
        <w:rPr>
          <w:rFonts w:ascii="Times New Roman" w:hAnsi="Times New Roman"/>
        </w:rPr>
        <w:t>orbitals</w:t>
      </w:r>
      <w:r w:rsidR="005323FA" w:rsidRPr="00747885">
        <w:rPr>
          <w:rFonts w:ascii="Times New Roman" w:hAnsi="Times New Roman"/>
        </w:rPr>
        <w:t xml:space="preserve">, each one </w:t>
      </w:r>
      <w:r w:rsidR="001B194F" w:rsidRPr="00747885">
        <w:rPr>
          <w:rFonts w:ascii="Times New Roman" w:hAnsi="Times New Roman"/>
        </w:rPr>
        <w:t>localized</w:t>
      </w:r>
      <w:r w:rsidR="005323FA" w:rsidRPr="00747885">
        <w:rPr>
          <w:rFonts w:ascii="Times New Roman" w:hAnsi="Times New Roman"/>
        </w:rPr>
        <w:t xml:space="preserve"> at carbon atom</w:t>
      </w:r>
      <w:r w:rsidR="0035778C" w:rsidRPr="00747885">
        <w:rPr>
          <w:rFonts w:ascii="Times New Roman" w:hAnsi="Times New Roman"/>
        </w:rPr>
        <w:t xml:space="preserve"> </w:t>
      </w:r>
      <m:oMath>
        <m:sSub>
          <m:sSubPr>
            <m:ctrlPr>
              <w:rPr>
                <w:rFonts w:ascii="Cambria Math" w:hAnsi="Cambria Math"/>
                <w:i/>
              </w:rPr>
            </m:ctrlPr>
          </m:sSubPr>
          <m:e>
            <m:r>
              <w:rPr>
                <w:rFonts w:ascii="Cambria Math" w:hAnsi="Cambria Math"/>
              </w:rPr>
              <m:t>C</m:t>
            </m:r>
          </m:e>
          <m:sub>
            <m:r>
              <w:rPr>
                <w:rFonts w:ascii="Cambria Math" w:hAnsi="Cambria Math"/>
              </w:rPr>
              <m:t>tsu</m:t>
            </m:r>
          </m:sub>
        </m:sSub>
      </m:oMath>
      <w:r w:rsidR="00587481" w:rsidRPr="00747885">
        <w:rPr>
          <w:rFonts w:ascii="Times New Roman" w:hAnsi="Times New Roman"/>
        </w:rPr>
        <w:t xml:space="preserve"> perpendicular to the tube surface</w:t>
      </w:r>
      <w:r w:rsidR="0035778C" w:rsidRPr="00747885">
        <w:rPr>
          <w:rFonts w:ascii="Times New Roman" w:hAnsi="Times New Roman"/>
        </w:rPr>
        <w:t>,</w:t>
      </w:r>
      <w:r w:rsidR="00B700D5" w:rsidRPr="00747885">
        <w:rPr>
          <w:rFonts w:ascii="Times New Roman" w:hAnsi="Times New Roman"/>
        </w:rPr>
        <w:t xml:space="preserve"> could be imagine as</w:t>
      </w:r>
      <w:r w:rsidR="0035778C" w:rsidRPr="00747885">
        <w:rPr>
          <w:rFonts w:ascii="Times New Roman" w:hAnsi="Times New Roman"/>
        </w:rPr>
        <w:t xml:space="preserve"> generated from </w:t>
      </w:r>
      <m:oMath>
        <m:sSub>
          <m:sSubPr>
            <m:ctrlPr>
              <w:rPr>
                <w:rFonts w:ascii="Cambria Math" w:hAnsi="Cambria Math"/>
                <w:i/>
              </w:rPr>
            </m:ctrlPr>
          </m:sSubPr>
          <m:e>
            <m:r>
              <w:rPr>
                <w:rFonts w:ascii="Cambria Math" w:hAnsi="Cambria Math"/>
              </w:rPr>
              <m:t>C</m:t>
            </m:r>
          </m:e>
          <m:sub>
            <m:r>
              <w:rPr>
                <w:rFonts w:ascii="Cambria Math" w:hAnsi="Cambria Math"/>
              </w:rPr>
              <m:t>000</m:t>
            </m:r>
          </m:sub>
        </m:sSub>
      </m:oMath>
      <w:r w:rsidR="0035778C" w:rsidRPr="00747885">
        <w:rPr>
          <w:rFonts w:ascii="Times New Roman" w:hAnsi="Times New Roman"/>
        </w:rPr>
        <w:t xml:space="preserve"> by action of line group</w:t>
      </w:r>
      <w:r w:rsidR="00587481" w:rsidRPr="00747885">
        <w:rPr>
          <w:rFonts w:ascii="Times New Roman" w:hAnsi="Times New Roman"/>
        </w:rPr>
        <w:t>.</w:t>
      </w:r>
      <w:r w:rsidR="00965EEE" w:rsidRPr="00747885">
        <w:rPr>
          <w:rFonts w:ascii="Times New Roman" w:hAnsi="Times New Roman"/>
        </w:rPr>
        <w:t xml:space="preserve"> </w:t>
      </w:r>
      <w:r w:rsidR="00965EEE" w:rsidRPr="00747885">
        <w:rPr>
          <w:rFonts w:ascii="Times New Roman" w:hAnsi="Times New Roman"/>
        </w:rPr>
        <w:lastRenderedPageBreak/>
        <w:t xml:space="preserve">Used only </w:t>
      </w:r>
      <m:oMath>
        <m:sSub>
          <m:sSubPr>
            <m:ctrlPr>
              <w:rPr>
                <w:rFonts w:ascii="Cambria Math" w:hAnsi="Cambria Math"/>
                <w:i/>
              </w:rPr>
            </m:ctrlPr>
          </m:sSubPr>
          <m:e>
            <m:r>
              <w:rPr>
                <w:rFonts w:ascii="Cambria Math" w:hAnsi="Cambria Math"/>
              </w:rPr>
              <m:t>p</m:t>
            </m:r>
          </m:e>
          <m:sub>
            <m:r>
              <w:rPr>
                <w:rFonts w:ascii="Cambria Math" w:hAnsi="Cambria Math"/>
              </w:rPr>
              <m:t>z</m:t>
            </m:r>
          </m:sub>
        </m:sSub>
      </m:oMath>
      <w:r w:rsidR="00965EEE" w:rsidRPr="00747885">
        <w:rPr>
          <w:rFonts w:ascii="Times New Roman" w:hAnsi="Times New Roman"/>
        </w:rPr>
        <w:t xml:space="preserve"> orbitals are obtained Hamiltonian and metric matrix elements, further used to construct their pulled down operators </w:t>
      </w:r>
      <m:oMath>
        <m:sSubSup>
          <m:sSubSupPr>
            <m:ctrlPr>
              <w:rPr>
                <w:rFonts w:ascii="Cambria Math" w:hAnsi="Cambria Math"/>
                <w:i/>
              </w:rPr>
            </m:ctrlPr>
          </m:sSubSupPr>
          <m:e>
            <m:r>
              <w:rPr>
                <w:rFonts w:ascii="Cambria Math" w:hAnsi="Cambria Math"/>
              </w:rPr>
              <m:t>H</m:t>
            </m:r>
          </m:e>
          <m:sub>
            <m:r>
              <w:rPr>
                <w:rFonts w:ascii="Cambria Math" w:hAnsi="Cambria Math"/>
              </w:rPr>
              <m:t>μ</m:t>
            </m:r>
          </m:sub>
          <m:sup>
            <m:r>
              <w:rPr>
                <w:rFonts w:ascii="Cambria Math" w:hAnsi="Cambria Math"/>
              </w:rPr>
              <m:t>↓</m:t>
            </m:r>
          </m:sup>
        </m:sSubSup>
        <m:r>
          <w:rPr>
            <w:rFonts w:ascii="Cambria Math" w:hAnsi="Cambria Math"/>
          </w:rPr>
          <m:t xml:space="preserve">, </m:t>
        </m:r>
        <m:sSubSup>
          <m:sSubSupPr>
            <m:ctrlPr>
              <w:rPr>
                <w:rFonts w:ascii="Cambria Math" w:hAnsi="Cambria Math"/>
                <w:i/>
              </w:rPr>
            </m:ctrlPr>
          </m:sSubSupPr>
          <m:e>
            <m:r>
              <w:rPr>
                <w:rFonts w:ascii="Cambria Math" w:hAnsi="Cambria Math"/>
              </w:rPr>
              <m:t>M</m:t>
            </m:r>
          </m:e>
          <m:sub>
            <m:r>
              <w:rPr>
                <w:rFonts w:ascii="Cambria Math" w:hAnsi="Cambria Math"/>
              </w:rPr>
              <m:t>μ</m:t>
            </m:r>
          </m:sub>
          <m:sup>
            <m:r>
              <w:rPr>
                <w:rFonts w:ascii="Cambria Math" w:hAnsi="Cambria Math"/>
              </w:rPr>
              <m:t>↓</m:t>
            </m:r>
          </m:sup>
        </m:sSubSup>
      </m:oMath>
      <w:r w:rsidR="00965EEE" w:rsidRPr="00747885">
        <w:rPr>
          <w:rFonts w:ascii="Times New Roman" w:hAnsi="Times New Roman"/>
        </w:rPr>
        <w:t xml:space="preserve"> </w:t>
      </w:r>
      <w:r w:rsidR="00F37FBF" w:rsidRPr="00747885">
        <w:rPr>
          <w:rFonts w:ascii="Times New Roman" w:hAnsi="Times New Roman"/>
        </w:rPr>
        <w:t>on</w:t>
      </w:r>
      <w:r w:rsidR="00965EEE" w:rsidRPr="00747885">
        <w:rPr>
          <w:rFonts w:ascii="Times New Roman" w:hAnsi="Times New Roman"/>
        </w:rPr>
        <w:t xml:space="preserve"> </w:t>
      </w:r>
      <w:proofErr w:type="spellStart"/>
      <w:r w:rsidR="00965EEE" w:rsidRPr="00747885">
        <w:rPr>
          <w:rFonts w:ascii="Times New Roman" w:hAnsi="Times New Roman"/>
        </w:rPr>
        <w:t>symcell</w:t>
      </w:r>
      <w:proofErr w:type="spellEnd"/>
      <w:r w:rsidR="00965EEE" w:rsidRPr="00747885">
        <w:rPr>
          <w:rFonts w:ascii="Times New Roman" w:hAnsi="Times New Roman"/>
        </w:rPr>
        <w:t xml:space="preserve"> </w:t>
      </w:r>
      <w:r w:rsidR="00965EEE" w:rsidRPr="00747885">
        <w:rPr>
          <w:rFonts w:ascii="Times New Roman" w:hAnsi="Times New Roman"/>
          <w:lang w:val="en-GB"/>
        </w:rPr>
        <w:t>auxiliary space [</w:t>
      </w:r>
      <w:r w:rsidR="00A23871">
        <w:rPr>
          <w:rFonts w:ascii="Times New Roman" w:hAnsi="Times New Roman"/>
          <w:lang w:val="en-GB"/>
        </w:rPr>
        <w:t>28</w:t>
      </w:r>
      <w:r w:rsidR="00965EEE" w:rsidRPr="00747885">
        <w:rPr>
          <w:rFonts w:ascii="Times New Roman" w:hAnsi="Times New Roman"/>
          <w:lang w:val="en-GB"/>
        </w:rPr>
        <w:t>].</w:t>
      </w:r>
      <w:r w:rsidR="002E1A29" w:rsidRPr="00747885">
        <w:rPr>
          <w:rFonts w:ascii="Times New Roman" w:hAnsi="Times New Roman"/>
        </w:rPr>
        <w:t xml:space="preserve"> Consider</w:t>
      </w:r>
      <w:r w:rsidR="00BA53E5" w:rsidRPr="00747885">
        <w:rPr>
          <w:rFonts w:ascii="Times New Roman" w:hAnsi="Times New Roman"/>
        </w:rPr>
        <w:t>ing this</w:t>
      </w:r>
      <w:r w:rsidR="002E1A29" w:rsidRPr="00747885">
        <w:rPr>
          <w:rFonts w:ascii="Times New Roman" w:hAnsi="Times New Roman"/>
        </w:rPr>
        <w:t xml:space="preserve"> approximation is quite </w:t>
      </w:r>
      <w:r w:rsidR="002A76EB" w:rsidRPr="00747885">
        <w:rPr>
          <w:rFonts w:ascii="Times New Roman" w:hAnsi="Times New Roman"/>
        </w:rPr>
        <w:t>relevant</w:t>
      </w:r>
      <w:r w:rsidR="002E1A29" w:rsidRPr="00747885">
        <w:rPr>
          <w:rFonts w:ascii="Times New Roman" w:hAnsi="Times New Roman"/>
        </w:rPr>
        <w:t xml:space="preserve"> for examined topology characteristics, due to used orbitals create states around Fermi level, conductive for metallic as well as highest occupied</w:t>
      </w:r>
      <w:r w:rsidR="00FE107A" w:rsidRPr="00747885">
        <w:rPr>
          <w:rFonts w:ascii="Times New Roman" w:hAnsi="Times New Roman"/>
        </w:rPr>
        <w:t xml:space="preserve"> (HOMO)</w:t>
      </w:r>
      <w:r w:rsidR="002E1A29" w:rsidRPr="00747885">
        <w:rPr>
          <w:rFonts w:ascii="Times New Roman" w:hAnsi="Times New Roman"/>
        </w:rPr>
        <w:t xml:space="preserve"> in valence and lowest unoccupied</w:t>
      </w:r>
      <w:r w:rsidR="00FE107A" w:rsidRPr="00747885">
        <w:rPr>
          <w:rFonts w:ascii="Times New Roman" w:hAnsi="Times New Roman"/>
        </w:rPr>
        <w:t xml:space="preserve"> (LUMO)</w:t>
      </w:r>
      <w:r w:rsidR="002E1A29" w:rsidRPr="00747885">
        <w:rPr>
          <w:rFonts w:ascii="Times New Roman" w:hAnsi="Times New Roman"/>
        </w:rPr>
        <w:t xml:space="preserve"> in semiconducting NT. These relevant electron state spaces around Fermi level </w:t>
      </w:r>
      <w:r w:rsidR="003A473D" w:rsidRPr="00747885">
        <w:rPr>
          <w:rFonts w:ascii="Times New Roman" w:hAnsi="Times New Roman"/>
        </w:rPr>
        <w:t>do</w:t>
      </w:r>
      <w:r w:rsidR="002E1A29" w:rsidRPr="00747885">
        <w:rPr>
          <w:rFonts w:ascii="Times New Roman" w:hAnsi="Times New Roman"/>
        </w:rPr>
        <w:t xml:space="preserve"> not</w:t>
      </w:r>
      <w:r w:rsidR="003A473D" w:rsidRPr="00747885">
        <w:rPr>
          <w:rFonts w:ascii="Times New Roman" w:hAnsi="Times New Roman"/>
        </w:rPr>
        <w:t xml:space="preserve"> change</w:t>
      </w:r>
      <w:r w:rsidR="002E1A29" w:rsidRPr="00747885">
        <w:rPr>
          <w:rFonts w:ascii="Times New Roman" w:hAnsi="Times New Roman"/>
        </w:rPr>
        <w:t xml:space="preserve"> significant</w:t>
      </w:r>
      <w:r w:rsidR="003A473D" w:rsidRPr="00747885">
        <w:rPr>
          <w:rFonts w:ascii="Times New Roman" w:hAnsi="Times New Roman"/>
        </w:rPr>
        <w:t>ly</w:t>
      </w:r>
      <w:r w:rsidR="002E1A29" w:rsidRPr="00747885">
        <w:rPr>
          <w:rFonts w:ascii="Times New Roman" w:hAnsi="Times New Roman"/>
        </w:rPr>
        <w:t xml:space="preserve"> if rest orbitals are taken</w:t>
      </w:r>
      <w:r w:rsidR="00A03F66" w:rsidRPr="00747885">
        <w:rPr>
          <w:rFonts w:ascii="Times New Roman" w:hAnsi="Times New Roman"/>
        </w:rPr>
        <w:t xml:space="preserve"> (into </w:t>
      </w:r>
      <m:oMath>
        <m:r>
          <w:rPr>
            <w:rFonts w:ascii="Cambria Math" w:hAnsi="Cambria Math"/>
          </w:rPr>
          <m:t>s</m:t>
        </m:r>
        <m:sSup>
          <m:sSupPr>
            <m:ctrlPr>
              <w:rPr>
                <w:rFonts w:ascii="Cambria Math" w:hAnsi="Cambria Math"/>
                <w:i/>
              </w:rPr>
            </m:ctrlPr>
          </m:sSupPr>
          <m:e>
            <m:r>
              <w:rPr>
                <w:rFonts w:ascii="Cambria Math" w:hAnsi="Cambria Math"/>
              </w:rPr>
              <m:t>p</m:t>
            </m:r>
          </m:e>
          <m:sup>
            <m:r>
              <w:rPr>
                <w:rFonts w:ascii="Cambria Math" w:hAnsi="Cambria Math"/>
              </w:rPr>
              <m:t>3</m:t>
            </m:r>
          </m:sup>
        </m:sSup>
      </m:oMath>
      <w:r w:rsidR="00362FF9" w:rsidRPr="00747885">
        <w:rPr>
          <w:rFonts w:ascii="Times New Roman" w:hAnsi="Times New Roman"/>
        </w:rPr>
        <w:t xml:space="preserve"> bound</w:t>
      </w:r>
      <w:r w:rsidR="00B4359B" w:rsidRPr="00747885">
        <w:rPr>
          <w:rFonts w:ascii="Times New Roman" w:hAnsi="Times New Roman"/>
        </w:rPr>
        <w:t>s</w:t>
      </w:r>
      <w:r w:rsidR="00A03F66" w:rsidRPr="00747885">
        <w:rPr>
          <w:rFonts w:ascii="Times New Roman" w:hAnsi="Times New Roman"/>
        </w:rPr>
        <w:t>)</w:t>
      </w:r>
      <w:r w:rsidR="002E1A29" w:rsidRPr="00747885">
        <w:rPr>
          <w:rFonts w:ascii="Times New Roman" w:hAnsi="Times New Roman"/>
        </w:rPr>
        <w:t xml:space="preserve"> and larger electron state space is constructed.</w:t>
      </w:r>
      <w:r w:rsidR="00B4359B" w:rsidRPr="00747885">
        <w:rPr>
          <w:rFonts w:ascii="Times New Roman" w:hAnsi="Times New Roman"/>
        </w:rPr>
        <w:t xml:space="preserve"> With </w:t>
      </w:r>
      <w:r w:rsidR="0007632C" w:rsidRPr="00747885">
        <w:rPr>
          <w:rFonts w:ascii="Times New Roman" w:hAnsi="Times New Roman"/>
        </w:rPr>
        <w:t>this reduction</w:t>
      </w:r>
      <w:r w:rsidR="00B4359B" w:rsidRPr="00747885">
        <w:rPr>
          <w:rFonts w:ascii="Times New Roman" w:hAnsi="Times New Roman"/>
        </w:rPr>
        <w:t xml:space="preserve"> of state space acceleration of calculations is achieved</w:t>
      </w:r>
      <w:r w:rsidR="0037113D" w:rsidRPr="00747885">
        <w:rPr>
          <w:rFonts w:ascii="Times New Roman" w:hAnsi="Times New Roman"/>
        </w:rPr>
        <w:t xml:space="preserve">, without losing </w:t>
      </w:r>
      <w:r w:rsidR="0007632C" w:rsidRPr="00747885">
        <w:rPr>
          <w:rFonts w:ascii="Times New Roman" w:hAnsi="Times New Roman"/>
        </w:rPr>
        <w:t>the quality</w:t>
      </w:r>
      <w:r w:rsidR="0037113D" w:rsidRPr="00747885">
        <w:rPr>
          <w:rFonts w:ascii="Times New Roman" w:hAnsi="Times New Roman"/>
        </w:rPr>
        <w:t xml:space="preserve"> of information.</w:t>
      </w:r>
      <w:r w:rsidR="0007632C" w:rsidRPr="00747885">
        <w:rPr>
          <w:rFonts w:ascii="Times New Roman" w:hAnsi="Times New Roman"/>
        </w:rPr>
        <w:t xml:space="preserve"> </w:t>
      </w:r>
      <w:r w:rsidR="0037113D" w:rsidRPr="00747885">
        <w:rPr>
          <w:rFonts w:ascii="Times New Roman" w:hAnsi="Times New Roman"/>
        </w:rPr>
        <w:t xml:space="preserve">  </w:t>
      </w:r>
    </w:p>
    <w:p w14:paraId="057C05F0" w14:textId="77777777" w:rsidR="0017218E" w:rsidRPr="00747885" w:rsidRDefault="00E750AA" w:rsidP="0017218E">
      <w:pPr>
        <w:keepNext/>
        <w:spacing w:after="0" w:line="240" w:lineRule="auto"/>
        <w:jc w:val="center"/>
      </w:pPr>
      <w:r w:rsidRPr="00747885">
        <w:rPr>
          <w:rFonts w:ascii="Times New Roman" w:hAnsi="Times New Roman"/>
          <w:noProof/>
          <w14:ligatures w14:val="standardContextual"/>
        </w:rPr>
        <w:drawing>
          <wp:inline distT="0" distB="0" distL="0" distR="0" wp14:anchorId="4AE7CA2C" wp14:editId="2AB9FD37">
            <wp:extent cx="5040000" cy="3746737"/>
            <wp:effectExtent l="0" t="0" r="8255" b="6350"/>
            <wp:docPr id="519385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85364"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40000" cy="3746737"/>
                    </a:xfrm>
                    <a:prstGeom prst="rect">
                      <a:avLst/>
                    </a:prstGeom>
                  </pic:spPr>
                </pic:pic>
              </a:graphicData>
            </a:graphic>
          </wp:inline>
        </w:drawing>
      </w:r>
    </w:p>
    <w:p w14:paraId="7AB9968D" w14:textId="70D46DF9" w:rsidR="00E750AA" w:rsidRPr="00747885" w:rsidRDefault="0017218E" w:rsidP="0017218E">
      <w:pPr>
        <w:pStyle w:val="Caption"/>
        <w:jc w:val="center"/>
        <w:rPr>
          <w:rFonts w:ascii="Times New Roman" w:hAnsi="Times New Roman"/>
          <w:color w:val="auto"/>
        </w:rPr>
      </w:pPr>
      <w:r w:rsidRPr="00747885">
        <w:rPr>
          <w:color w:val="auto"/>
        </w:rPr>
        <w:t xml:space="preserve">Figure </w:t>
      </w:r>
      <w:r w:rsidRPr="00747885">
        <w:rPr>
          <w:color w:val="auto"/>
        </w:rPr>
        <w:fldChar w:fldCharType="begin"/>
      </w:r>
      <w:r w:rsidRPr="00747885">
        <w:rPr>
          <w:color w:val="auto"/>
        </w:rPr>
        <w:instrText xml:space="preserve"> SEQ Figure \* ARABIC </w:instrText>
      </w:r>
      <w:r w:rsidRPr="00747885">
        <w:rPr>
          <w:color w:val="auto"/>
        </w:rPr>
        <w:fldChar w:fldCharType="separate"/>
      </w:r>
      <w:r w:rsidRPr="00747885">
        <w:rPr>
          <w:color w:val="auto"/>
        </w:rPr>
        <w:t>2</w:t>
      </w:r>
      <w:r w:rsidRPr="00747885">
        <w:rPr>
          <w:color w:val="auto"/>
        </w:rPr>
        <w:fldChar w:fldCharType="end"/>
      </w:r>
      <w:r w:rsidRPr="00747885">
        <w:rPr>
          <w:color w:val="auto"/>
        </w:rPr>
        <w:t xml:space="preserve">. </w:t>
      </w:r>
      <w:r w:rsidR="00A63407" w:rsidRPr="00747885">
        <w:rPr>
          <w:color w:val="auto"/>
        </w:rPr>
        <w:t xml:space="preserve">Electronic band structure, in the middle </w:t>
      </w:r>
      <w:r w:rsidRPr="00747885">
        <w:rPr>
          <w:color w:val="auto"/>
        </w:rPr>
        <w:t>of non-deform, up and down for twisted (8,4) SWCNT</w:t>
      </w:r>
      <w:r w:rsidR="00A63407" w:rsidRPr="00747885">
        <w:rPr>
          <w:color w:val="auto"/>
        </w:rPr>
        <w:t xml:space="preserve"> up to degree </w:t>
      </w:r>
      <w:r w:rsidR="0004373F" w:rsidRPr="00747885">
        <w:rPr>
          <w:color w:val="auto"/>
        </w:rPr>
        <w:t xml:space="preserve">that </w:t>
      </w:r>
      <w:r w:rsidR="00A63407" w:rsidRPr="00747885">
        <w:rPr>
          <w:color w:val="auto"/>
        </w:rPr>
        <w:t>valence and conduction bands</w:t>
      </w:r>
      <w:r w:rsidR="0004373F" w:rsidRPr="00747885">
        <w:rPr>
          <w:color w:val="auto"/>
        </w:rPr>
        <w:t xml:space="preserve"> are touching</w:t>
      </w:r>
      <w:r w:rsidRPr="00747885">
        <w:rPr>
          <w:color w:val="auto"/>
        </w:rPr>
        <w:t xml:space="preserve">.  </w:t>
      </w:r>
    </w:p>
    <w:p w14:paraId="095289F0" w14:textId="68931AAE" w:rsidR="00243271" w:rsidRPr="00747885" w:rsidRDefault="0052237C" w:rsidP="0052237C">
      <w:pPr>
        <w:spacing w:after="0" w:line="240" w:lineRule="auto"/>
        <w:ind w:firstLine="567"/>
        <w:jc w:val="both"/>
        <w:rPr>
          <w:rFonts w:ascii="Times New Roman" w:hAnsi="Times New Roman"/>
        </w:rPr>
      </w:pPr>
      <w:r w:rsidRPr="00747885">
        <w:rPr>
          <w:rFonts w:ascii="Times New Roman" w:hAnsi="Times New Roman"/>
        </w:rPr>
        <w:t xml:space="preserve">Deformation is followed by changing the mutual distance of carbon atoms, </w:t>
      </w:r>
      <w:r w:rsidR="005560F2" w:rsidRPr="00747885">
        <w:rPr>
          <w:rFonts w:ascii="Times New Roman" w:hAnsi="Times New Roman"/>
        </w:rPr>
        <w:t xml:space="preserve">that </w:t>
      </w:r>
      <w:r w:rsidR="00AB2B13" w:rsidRPr="00747885">
        <w:rPr>
          <w:rFonts w:ascii="Times New Roman" w:hAnsi="Times New Roman"/>
        </w:rPr>
        <w:t>causes</w:t>
      </w:r>
      <w:r w:rsidR="005560F2" w:rsidRPr="00747885">
        <w:rPr>
          <w:rFonts w:ascii="Times New Roman" w:hAnsi="Times New Roman"/>
        </w:rPr>
        <w:t xml:space="preserve"> </w:t>
      </w:r>
      <w:r w:rsidR="00E76247" w:rsidRPr="00747885">
        <w:rPr>
          <w:rFonts w:ascii="Times New Roman" w:hAnsi="Times New Roman"/>
        </w:rPr>
        <w:t>change</w:t>
      </w:r>
      <w:r w:rsidRPr="00747885">
        <w:rPr>
          <w:rFonts w:ascii="Times New Roman" w:hAnsi="Times New Roman"/>
        </w:rPr>
        <w:t xml:space="preserve"> overlap and Hamiltonian matrix elements. Related to the degree of deformation,</w:t>
      </w:r>
      <w:r w:rsidR="00DB1125" w:rsidRPr="00747885">
        <w:rPr>
          <w:rFonts w:ascii="Times New Roman" w:hAnsi="Times New Roman"/>
        </w:rPr>
        <w:t xml:space="preserve"> the</w:t>
      </w:r>
      <w:r w:rsidRPr="00747885">
        <w:rPr>
          <w:rFonts w:ascii="Times New Roman" w:hAnsi="Times New Roman"/>
        </w:rPr>
        <w:t xml:space="preserve"> shape of electron bands is changing</w:t>
      </w:r>
      <w:r w:rsidR="00AB2B13" w:rsidRPr="00747885">
        <w:rPr>
          <w:rFonts w:ascii="Times New Roman" w:hAnsi="Times New Roman"/>
        </w:rPr>
        <w:t>.</w:t>
      </w:r>
      <w:r w:rsidRPr="00747885">
        <w:rPr>
          <w:rFonts w:ascii="Times New Roman" w:hAnsi="Times New Roman"/>
        </w:rPr>
        <w:t xml:space="preserve"> </w:t>
      </w:r>
      <w:r w:rsidR="00AB2B13" w:rsidRPr="00747885">
        <w:rPr>
          <w:rFonts w:ascii="Times New Roman" w:hAnsi="Times New Roman"/>
        </w:rPr>
        <w:t>T</w:t>
      </w:r>
      <w:r w:rsidRPr="00747885">
        <w:rPr>
          <w:rFonts w:ascii="Times New Roman" w:hAnsi="Times New Roman"/>
        </w:rPr>
        <w:t xml:space="preserve">hose with different </w:t>
      </w:r>
      <m:oMath>
        <m:acc>
          <m:accPr>
            <m:chr m:val="̃"/>
            <m:ctrlPr>
              <w:rPr>
                <w:rFonts w:ascii="Cambria Math" w:hAnsi="Cambria Math"/>
                <w:i/>
              </w:rPr>
            </m:ctrlPr>
          </m:accPr>
          <m:e>
            <m:r>
              <w:rPr>
                <w:rFonts w:ascii="Cambria Math" w:hAnsi="Cambria Math"/>
              </w:rPr>
              <m:t>m</m:t>
            </m:r>
          </m:e>
        </m:acc>
      </m:oMath>
      <w:r w:rsidRPr="00747885">
        <w:rPr>
          <w:rFonts w:ascii="Times New Roman" w:hAnsi="Times New Roman"/>
        </w:rPr>
        <w:t xml:space="preserve"> could mix,</w:t>
      </w:r>
      <w:r w:rsidR="005F05CD" w:rsidRPr="00747885">
        <w:rPr>
          <w:rFonts w:ascii="Times New Roman" w:hAnsi="Times New Roman"/>
        </w:rPr>
        <w:t xml:space="preserve"> since </w:t>
      </w:r>
      <w:r w:rsidRPr="00747885">
        <w:rPr>
          <w:rFonts w:ascii="Times New Roman" w:hAnsi="Times New Roman"/>
        </w:rPr>
        <w:t>counterpart</w:t>
      </w:r>
      <w:r w:rsidR="00AB2B13" w:rsidRPr="00747885">
        <w:rPr>
          <w:rFonts w:ascii="Times New Roman" w:hAnsi="Times New Roman"/>
        </w:rPr>
        <w:t>s</w:t>
      </w:r>
      <w:r w:rsidR="005F05CD" w:rsidRPr="00747885">
        <w:rPr>
          <w:rFonts w:ascii="Times New Roman" w:hAnsi="Times New Roman"/>
        </w:rPr>
        <w:t xml:space="preserve"> with same angular quantum number</w:t>
      </w:r>
      <w:r w:rsidR="00AB2B13" w:rsidRPr="00747885">
        <w:rPr>
          <w:rFonts w:ascii="Times New Roman" w:hAnsi="Times New Roman"/>
        </w:rPr>
        <w:t>,</w:t>
      </w:r>
      <w:r w:rsidRPr="00747885">
        <w:rPr>
          <w:rFonts w:ascii="Times New Roman" w:hAnsi="Times New Roman"/>
        </w:rPr>
        <w:t xml:space="preserve"> filled below and unfil</w:t>
      </w:r>
      <w:r w:rsidR="005F05CD" w:rsidRPr="00747885">
        <w:rPr>
          <w:rFonts w:ascii="Times New Roman" w:hAnsi="Times New Roman"/>
        </w:rPr>
        <w:t>l</w:t>
      </w:r>
      <w:r w:rsidRPr="00747885">
        <w:rPr>
          <w:rFonts w:ascii="Times New Roman" w:hAnsi="Times New Roman"/>
        </w:rPr>
        <w:t>ed above Fermi level</w:t>
      </w:r>
      <w:r w:rsidR="00AB2B13" w:rsidRPr="00747885">
        <w:rPr>
          <w:rFonts w:ascii="Times New Roman" w:hAnsi="Times New Roman"/>
        </w:rPr>
        <w:t>,</w:t>
      </w:r>
      <w:r w:rsidR="005F05CD" w:rsidRPr="00747885">
        <w:rPr>
          <w:rFonts w:ascii="Times New Roman" w:hAnsi="Times New Roman"/>
        </w:rPr>
        <w:t xml:space="preserve"> approach to each other forming direct</w:t>
      </w:r>
      <w:r w:rsidR="00AB2B13" w:rsidRPr="00747885">
        <w:rPr>
          <w:rFonts w:ascii="Times New Roman" w:hAnsi="Times New Roman"/>
        </w:rPr>
        <w:t xml:space="preserve"> disappearance</w:t>
      </w:r>
      <w:r w:rsidR="005F05CD" w:rsidRPr="00747885">
        <w:rPr>
          <w:rFonts w:ascii="Times New Roman" w:hAnsi="Times New Roman"/>
        </w:rPr>
        <w:t xml:space="preserve"> gap </w:t>
      </w:r>
      <w:r w:rsidRPr="00747885">
        <w:rPr>
          <w:rFonts w:ascii="Times New Roman" w:hAnsi="Times New Roman"/>
        </w:rPr>
        <w:t>like it is illustrated in Fig. 2.</w:t>
      </w:r>
      <w:r w:rsidR="00DB1125" w:rsidRPr="00747885">
        <w:rPr>
          <w:rFonts w:ascii="Times New Roman" w:hAnsi="Times New Roman"/>
        </w:rPr>
        <w:t xml:space="preserve"> This cone</w:t>
      </w:r>
      <w:r w:rsidR="00CA2A7A" w:rsidRPr="00747885">
        <w:rPr>
          <w:rFonts w:ascii="Times New Roman" w:hAnsi="Times New Roman"/>
        </w:rPr>
        <w:t>-l</w:t>
      </w:r>
      <w:r w:rsidR="00DB1125" w:rsidRPr="00747885">
        <w:rPr>
          <w:rFonts w:ascii="Times New Roman" w:hAnsi="Times New Roman"/>
        </w:rPr>
        <w:t xml:space="preserve">ike shape of electron bads never </w:t>
      </w:r>
      <w:r w:rsidR="00CA2A7A" w:rsidRPr="00747885">
        <w:rPr>
          <w:rFonts w:ascii="Times New Roman" w:hAnsi="Times New Roman"/>
        </w:rPr>
        <w:t>touch and</w:t>
      </w:r>
      <w:r w:rsidR="00DB1125" w:rsidRPr="00747885">
        <w:rPr>
          <w:rFonts w:ascii="Times New Roman" w:hAnsi="Times New Roman"/>
        </w:rPr>
        <w:t xml:space="preserve"> </w:t>
      </w:r>
      <w:r w:rsidR="00A23871" w:rsidRPr="00747885">
        <w:rPr>
          <w:rFonts w:ascii="Times New Roman" w:hAnsi="Times New Roman"/>
        </w:rPr>
        <w:t>has</w:t>
      </w:r>
      <w:r w:rsidR="00DB1125" w:rsidRPr="00747885">
        <w:rPr>
          <w:rFonts w:ascii="Times New Roman" w:hAnsi="Times New Roman"/>
        </w:rPr>
        <w:t xml:space="preserve"> important role in the occurrence of phase transition. </w:t>
      </w:r>
      <w:r w:rsidRPr="00747885">
        <w:rPr>
          <w:rFonts w:ascii="Times New Roman" w:hAnsi="Times New Roman"/>
        </w:rPr>
        <w:t xml:space="preserve">    </w:t>
      </w:r>
    </w:p>
    <w:p w14:paraId="3E826373" w14:textId="77777777" w:rsidR="00243271" w:rsidRPr="00747885" w:rsidRDefault="00243271" w:rsidP="00243271">
      <w:pPr>
        <w:spacing w:after="0" w:line="240" w:lineRule="auto"/>
        <w:ind w:firstLine="567"/>
        <w:jc w:val="both"/>
        <w:rPr>
          <w:rFonts w:ascii="Times New Roman" w:hAnsi="Times New Roman"/>
          <w:lang w:val="sr-Cyrl-CS"/>
        </w:rPr>
      </w:pPr>
    </w:p>
    <w:p w14:paraId="2B2E1383" w14:textId="77777777" w:rsidR="00243271" w:rsidRPr="00747885" w:rsidRDefault="00243271" w:rsidP="00243271">
      <w:pPr>
        <w:spacing w:after="0" w:line="240" w:lineRule="auto"/>
        <w:ind w:firstLine="567"/>
        <w:jc w:val="both"/>
        <w:rPr>
          <w:rFonts w:ascii="Times New Roman" w:hAnsi="Times New Roman"/>
          <w:lang w:val="sr-Cyrl-CS"/>
        </w:rPr>
      </w:pPr>
      <w:r w:rsidRPr="00747885">
        <w:rPr>
          <w:rFonts w:ascii="Times New Roman" w:hAnsi="Times New Roman"/>
          <w:lang w:val="sr-Cyrl-CS"/>
        </w:rPr>
        <w:t xml:space="preserve">3. </w:t>
      </w:r>
      <w:r w:rsidRPr="00747885">
        <w:rPr>
          <w:rFonts w:ascii="Times New Roman" w:hAnsi="Times New Roman"/>
        </w:rPr>
        <w:t>TOPOLOGY</w:t>
      </w:r>
      <w:r w:rsidRPr="00747885">
        <w:rPr>
          <w:rFonts w:ascii="Times New Roman" w:hAnsi="Times New Roman"/>
          <w:lang w:val="sr-Cyrl-CS"/>
        </w:rPr>
        <w:t xml:space="preserve"> </w:t>
      </w:r>
    </w:p>
    <w:p w14:paraId="21AF4F2D" w14:textId="77777777" w:rsidR="00243271" w:rsidRPr="00747885" w:rsidRDefault="00243271" w:rsidP="00243271">
      <w:pPr>
        <w:spacing w:after="0" w:line="240" w:lineRule="auto"/>
        <w:ind w:firstLine="567"/>
        <w:jc w:val="both"/>
        <w:rPr>
          <w:rFonts w:ascii="Times New Roman" w:hAnsi="Times New Roman"/>
          <w:lang w:val="sr-Cyrl-CS"/>
        </w:rPr>
      </w:pPr>
    </w:p>
    <w:p w14:paraId="2595BD58" w14:textId="50C39E26" w:rsidR="00243271" w:rsidRPr="00747885" w:rsidRDefault="000D44E2" w:rsidP="00A320DD">
      <w:pPr>
        <w:spacing w:after="0" w:line="240" w:lineRule="auto"/>
        <w:ind w:firstLine="567"/>
        <w:jc w:val="both"/>
        <w:rPr>
          <w:rFonts w:ascii="Times New Roman" w:hAnsi="Times New Roman"/>
        </w:rPr>
      </w:pPr>
      <w:r w:rsidRPr="00747885">
        <w:rPr>
          <w:rFonts w:ascii="Times New Roman" w:hAnsi="Times New Roman"/>
        </w:rPr>
        <w:t xml:space="preserve">Extend calculations of electron band structure is performed in approximation of single </w:t>
      </w:r>
      <m:oMath>
        <m:sSub>
          <m:sSubPr>
            <m:ctrlPr>
              <w:rPr>
                <w:rFonts w:ascii="Cambria Math" w:hAnsi="Cambria Math"/>
                <w:i/>
              </w:rPr>
            </m:ctrlPr>
          </m:sSubPr>
          <m:e>
            <m:r>
              <w:rPr>
                <w:rFonts w:ascii="Cambria Math" w:hAnsi="Cambria Math"/>
              </w:rPr>
              <m:t>p</m:t>
            </m:r>
          </m:e>
          <m:sub>
            <m:r>
              <w:rPr>
                <w:rFonts w:ascii="Cambria Math" w:hAnsi="Cambria Math"/>
              </w:rPr>
              <m:t>z</m:t>
            </m:r>
          </m:sub>
        </m:sSub>
      </m:oMath>
      <w:r w:rsidRPr="00747885">
        <w:rPr>
          <w:rFonts w:ascii="Times New Roman" w:hAnsi="Times New Roman"/>
        </w:rPr>
        <w:t xml:space="preserve"> orbital per carbon atom</w:t>
      </w:r>
      <w:r w:rsidR="003C6161" w:rsidRPr="00747885">
        <w:rPr>
          <w:rFonts w:ascii="Times New Roman" w:hAnsi="Times New Roman"/>
        </w:rPr>
        <w:t>, allow</w:t>
      </w:r>
      <w:r w:rsidR="00687A43" w:rsidRPr="00747885">
        <w:rPr>
          <w:rFonts w:ascii="Times New Roman" w:hAnsi="Times New Roman"/>
        </w:rPr>
        <w:t>ing</w:t>
      </w:r>
      <w:r w:rsidR="003C6161" w:rsidRPr="00747885">
        <w:rPr>
          <w:rFonts w:ascii="Times New Roman" w:hAnsi="Times New Roman"/>
        </w:rPr>
        <w:t xml:space="preserve"> reduction of calculation for very large number of different CNTs deformed configuration. For certain </w:t>
      </w:r>
      <w:r w:rsidR="00A23871" w:rsidRPr="00747885">
        <w:rPr>
          <w:rFonts w:ascii="Times New Roman" w:hAnsi="Times New Roman"/>
        </w:rPr>
        <w:t>type</w:t>
      </w:r>
      <w:r w:rsidR="003C6161" w:rsidRPr="00747885">
        <w:rPr>
          <w:rFonts w:ascii="Times New Roman" w:hAnsi="Times New Roman"/>
        </w:rPr>
        <w:t xml:space="preserve"> and various intensity of deformation using </w:t>
      </w:r>
      <w:proofErr w:type="spellStart"/>
      <w:r w:rsidR="003C6161" w:rsidRPr="00747885">
        <w:rPr>
          <w:rFonts w:ascii="Times New Roman" w:hAnsi="Times New Roman"/>
          <w:i/>
          <w:iCs/>
        </w:rPr>
        <w:t>POLSym</w:t>
      </w:r>
      <w:proofErr w:type="spellEnd"/>
      <w:r w:rsidR="003C6161" w:rsidRPr="00747885">
        <w:rPr>
          <w:rFonts w:ascii="Times New Roman" w:hAnsi="Times New Roman"/>
        </w:rPr>
        <w:t xml:space="preserve"> code [</w:t>
      </w:r>
      <w:r w:rsidR="00771D9A">
        <w:rPr>
          <w:rFonts w:ascii="Times New Roman" w:hAnsi="Times New Roman"/>
        </w:rPr>
        <w:t>5</w:t>
      </w:r>
      <w:r w:rsidR="003C6161" w:rsidRPr="00747885">
        <w:rPr>
          <w:rFonts w:ascii="Times New Roman" w:hAnsi="Times New Roman"/>
        </w:rPr>
        <w:t>] are obtained electron ba</w:t>
      </w:r>
      <w:r w:rsidR="00E93229" w:rsidRPr="00747885">
        <w:rPr>
          <w:rFonts w:ascii="Times New Roman" w:hAnsi="Times New Roman"/>
        </w:rPr>
        <w:t>n</w:t>
      </w:r>
      <w:r w:rsidR="003C6161" w:rsidRPr="00747885">
        <w:rPr>
          <w:rFonts w:ascii="Times New Roman" w:hAnsi="Times New Roman"/>
        </w:rPr>
        <w:t>ds with eigenvectors of each appropriate point from Brillouin zone</w:t>
      </w:r>
      <w:r w:rsidR="00483C97" w:rsidRPr="00747885">
        <w:rPr>
          <w:rFonts w:ascii="Times New Roman" w:hAnsi="Times New Roman"/>
        </w:rPr>
        <w:t xml:space="preserve"> applying</w:t>
      </w:r>
      <w:r w:rsidR="00E93229" w:rsidRPr="00747885">
        <w:rPr>
          <w:rFonts w:ascii="Times New Roman" w:hAnsi="Times New Roman"/>
        </w:rPr>
        <w:t xml:space="preserve"> the</w:t>
      </w:r>
      <w:r w:rsidR="00483C97" w:rsidRPr="00747885">
        <w:rPr>
          <w:rFonts w:ascii="Times New Roman" w:hAnsi="Times New Roman"/>
        </w:rPr>
        <w:t xml:space="preserve"> next algorithm.</w:t>
      </w:r>
      <w:r w:rsidR="00F10D6B" w:rsidRPr="00747885">
        <w:rPr>
          <w:rFonts w:ascii="Times New Roman" w:hAnsi="Times New Roman"/>
        </w:rPr>
        <w:t xml:space="preserve"> </w:t>
      </w:r>
      <w:r w:rsidR="00376651" w:rsidRPr="00747885">
        <w:rPr>
          <w:rFonts w:ascii="Times New Roman" w:hAnsi="Times New Roman"/>
        </w:rPr>
        <w:t>To the v</w:t>
      </w:r>
      <w:r w:rsidR="001C490F" w:rsidRPr="00747885">
        <w:rPr>
          <w:rFonts w:ascii="Times New Roman" w:hAnsi="Times New Roman"/>
        </w:rPr>
        <w:t>ectors of electron</w:t>
      </w:r>
      <w:r w:rsidR="00F10D6B" w:rsidRPr="00747885">
        <w:rPr>
          <w:rFonts w:ascii="Times New Roman" w:hAnsi="Times New Roman"/>
        </w:rPr>
        <w:t xml:space="preserve"> state </w:t>
      </w:r>
      <w:r w:rsidR="001C490F" w:rsidRPr="00747885">
        <w:rPr>
          <w:rFonts w:ascii="Times New Roman" w:hAnsi="Times New Roman"/>
        </w:rPr>
        <w:t xml:space="preserve">are </w:t>
      </w:r>
      <w:r w:rsidR="00376651" w:rsidRPr="00747885">
        <w:rPr>
          <w:rFonts w:ascii="Times New Roman" w:hAnsi="Times New Roman"/>
        </w:rPr>
        <w:t>assigned</w:t>
      </w:r>
      <w:r w:rsidR="001C490F" w:rsidRPr="00747885">
        <w:rPr>
          <w:rFonts w:ascii="Times New Roman" w:hAnsi="Times New Roman"/>
        </w:rPr>
        <w:t xml:space="preserve"> </w:t>
      </w:r>
      <w:r w:rsidR="00403E2A" w:rsidRPr="00747885">
        <w:rPr>
          <w:rFonts w:ascii="Times New Roman" w:hAnsi="Times New Roman"/>
        </w:rPr>
        <w:t xml:space="preserve">helical </w:t>
      </w:r>
      <w:r w:rsidR="00F10D6B" w:rsidRPr="00747885">
        <w:rPr>
          <w:rFonts w:ascii="Times New Roman" w:hAnsi="Times New Roman"/>
        </w:rPr>
        <w:t xml:space="preserve">quantum numbers </w:t>
      </w:r>
      <m:oMath>
        <m:r>
          <w:rPr>
            <w:rFonts w:ascii="Cambria Math" w:hAnsi="Cambria Math"/>
          </w:rPr>
          <m:t>μ=</m:t>
        </m:r>
        <m:d>
          <m:dPr>
            <m:ctrlPr>
              <w:rPr>
                <w:rFonts w:ascii="Cambria Math" w:hAnsi="Cambria Math"/>
                <w:i/>
              </w:rPr>
            </m:ctrlPr>
          </m:dPr>
          <m:e>
            <m:acc>
              <m:accPr>
                <m:chr m:val="̃"/>
                <m:ctrlPr>
                  <w:rPr>
                    <w:rFonts w:ascii="Cambria Math" w:hAnsi="Cambria Math"/>
                    <w:i/>
                  </w:rPr>
                </m:ctrlPr>
              </m:accPr>
              <m:e>
                <m:r>
                  <w:rPr>
                    <w:rFonts w:ascii="Cambria Math" w:hAnsi="Cambria Math"/>
                  </w:rPr>
                  <m:t>k</m:t>
                </m:r>
              </m:e>
            </m:acc>
            <m:r>
              <w:rPr>
                <w:rFonts w:ascii="Cambria Math" w:hAnsi="Cambria Math"/>
              </w:rPr>
              <m:t>,</m:t>
            </m:r>
            <m:acc>
              <m:accPr>
                <m:chr m:val="̃"/>
                <m:ctrlPr>
                  <w:rPr>
                    <w:rFonts w:ascii="Cambria Math" w:hAnsi="Cambria Math"/>
                    <w:i/>
                  </w:rPr>
                </m:ctrlPr>
              </m:accPr>
              <m:e>
                <m:r>
                  <w:rPr>
                    <w:rFonts w:ascii="Cambria Math" w:hAnsi="Cambria Math"/>
                  </w:rPr>
                  <m:t>m</m:t>
                </m:r>
              </m:e>
            </m:acc>
          </m:e>
        </m:d>
      </m:oMath>
      <w:r w:rsidR="00E30923" w:rsidRPr="00747885">
        <w:rPr>
          <w:rFonts w:ascii="Times New Roman" w:hAnsi="Times New Roman"/>
        </w:rPr>
        <w:t xml:space="preserve"> where </w:t>
      </w:r>
      <m:oMath>
        <m:r>
          <w:rPr>
            <w:rFonts w:ascii="Cambria Math" w:hAnsi="Cambria Math"/>
          </w:rPr>
          <m:t xml:space="preserve"> </m:t>
        </m:r>
        <m:acc>
          <m:accPr>
            <m:chr m:val="̃"/>
            <m:ctrlPr>
              <w:rPr>
                <w:rFonts w:ascii="Cambria Math" w:hAnsi="Cambria Math"/>
                <w:i/>
              </w:rPr>
            </m:ctrlPr>
          </m:accPr>
          <m:e>
            <m:r>
              <w:rPr>
                <w:rFonts w:ascii="Cambria Math" w:hAnsi="Cambria Math"/>
              </w:rPr>
              <m:t>k</m:t>
            </m:r>
          </m:e>
        </m:acc>
        <m:r>
          <w:rPr>
            <w:rFonts w:ascii="Cambria Math" w:hAnsi="Cambria Math"/>
          </w:rPr>
          <m:t>∈</m:t>
        </m:r>
        <m:d>
          <m:dPr>
            <m:begChr m:val="["/>
            <m:endChr m:val="]"/>
            <m:ctrlPr>
              <w:rPr>
                <w:rFonts w:ascii="Cambria Math" w:hAnsi="Cambria Math"/>
                <w:i/>
              </w:rPr>
            </m:ctrlPr>
          </m:dPr>
          <m:e>
            <m:r>
              <w:rPr>
                <w:rFonts w:ascii="Cambria Math" w:hAnsi="Cambria Math"/>
              </w:rPr>
              <m:t>0,π/f</m:t>
            </m:r>
          </m:e>
        </m:d>
        <m:r>
          <w:rPr>
            <w:rFonts w:ascii="Cambria Math" w:hAnsi="Cambria Math"/>
          </w:rPr>
          <m:t xml:space="preserve"> </m:t>
        </m:r>
      </m:oMath>
      <w:r w:rsidR="00CC1378" w:rsidRPr="00747885">
        <w:rPr>
          <w:rFonts w:ascii="Times New Roman" w:hAnsi="Times New Roman"/>
        </w:rPr>
        <w:t xml:space="preserve">is helical quasi-momenta </w:t>
      </w:r>
      <w:r w:rsidR="00E30923" w:rsidRPr="00747885">
        <w:rPr>
          <w:rFonts w:ascii="Times New Roman" w:hAnsi="Times New Roman"/>
        </w:rPr>
        <w:t xml:space="preserve">and </w:t>
      </w:r>
      <m:oMath>
        <m:r>
          <w:rPr>
            <w:rFonts w:ascii="Cambria Math" w:hAnsi="Cambria Math"/>
          </w:rPr>
          <m:t xml:space="preserve"> </m:t>
        </m:r>
        <m:acc>
          <m:accPr>
            <m:chr m:val="̃"/>
            <m:ctrlPr>
              <w:rPr>
                <w:rFonts w:ascii="Cambria Math" w:hAnsi="Cambria Math"/>
                <w:i/>
              </w:rPr>
            </m:ctrlPr>
          </m:accPr>
          <m:e>
            <m:r>
              <w:rPr>
                <w:rFonts w:ascii="Cambria Math" w:hAnsi="Cambria Math"/>
              </w:rPr>
              <m:t>m</m:t>
            </m:r>
          </m:e>
        </m:acc>
        <m:r>
          <w:rPr>
            <w:rFonts w:ascii="Cambria Math" w:hAnsi="Cambria Math"/>
          </w:rPr>
          <m:t>∈</m:t>
        </m:r>
        <m:d>
          <m:dPr>
            <m:begChr m:val="["/>
            <m:endChr m:val="]"/>
            <m:ctrlPr>
              <w:rPr>
                <w:rFonts w:ascii="Cambria Math" w:hAnsi="Cambria Math"/>
                <w:i/>
              </w:rPr>
            </m:ctrlPr>
          </m:dPr>
          <m:e>
            <m:r>
              <w:rPr>
                <w:rFonts w:ascii="Cambria Math" w:hAnsi="Cambria Math"/>
              </w:rPr>
              <m:t>0,n/2</m:t>
            </m:r>
          </m:e>
        </m:d>
        <m:r>
          <w:rPr>
            <w:rFonts w:ascii="Cambria Math" w:hAnsi="Cambria Math"/>
          </w:rPr>
          <m:t xml:space="preserve"> </m:t>
        </m:r>
      </m:oMath>
      <w:r w:rsidR="00F10D6B" w:rsidRPr="00747885">
        <w:rPr>
          <w:rFonts w:ascii="Times New Roman" w:hAnsi="Times New Roman"/>
        </w:rPr>
        <w:t>is</w:t>
      </w:r>
      <w:r w:rsidR="001C490F" w:rsidRPr="00747885">
        <w:rPr>
          <w:rFonts w:ascii="Times New Roman" w:hAnsi="Times New Roman"/>
        </w:rPr>
        <w:t xml:space="preserve"> angular quantum number.</w:t>
      </w:r>
      <w:r w:rsidR="00F10D6B" w:rsidRPr="00747885">
        <w:rPr>
          <w:rFonts w:ascii="Times New Roman" w:hAnsi="Times New Roman"/>
        </w:rPr>
        <w:t xml:space="preserve"> </w:t>
      </w:r>
      <w:r w:rsidR="001C490F" w:rsidRPr="00747885">
        <w:rPr>
          <w:rFonts w:ascii="Times New Roman" w:hAnsi="Times New Roman"/>
        </w:rPr>
        <w:t>Orthonormalized state</w:t>
      </w:r>
      <w:r w:rsidR="00FA5C4D" w:rsidRPr="00747885">
        <w:rPr>
          <w:rFonts w:ascii="Times New Roman" w:hAnsi="Times New Roman"/>
        </w:rPr>
        <w:t>s</w:t>
      </w:r>
      <w:r w:rsidR="001C490F" w:rsidRPr="00747885">
        <w:rPr>
          <w:rFonts w:ascii="Times New Roman" w:hAnsi="Times New Roman"/>
        </w:rPr>
        <w:t xml:space="preserve"> are </w:t>
      </w:r>
      <w:r w:rsidR="00F10D6B" w:rsidRPr="00747885">
        <w:rPr>
          <w:rFonts w:ascii="Times New Roman" w:hAnsi="Times New Roman"/>
        </w:rPr>
        <w:t xml:space="preserve">obtained by next relations firstly is found energy spectrum </w:t>
      </w:r>
      <m:oMath>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sub>
        </m:sSub>
      </m:oMath>
      <w:r w:rsidR="00F10D6B" w:rsidRPr="00747885">
        <w:rPr>
          <w:rFonts w:ascii="Times New Roman" w:hAnsi="Times New Roman"/>
        </w:rPr>
        <w:t xml:space="preserve"> from BZ and vector</w:t>
      </w:r>
      <w:r w:rsidR="0087149B" w:rsidRPr="00747885">
        <w:rPr>
          <w:rFonts w:ascii="Times New Roman" w:hAnsi="Times New Roman"/>
        </w:rPr>
        <w:t xml:space="preserve"> form reduced BZ</w:t>
      </w:r>
      <w:r w:rsidR="00F10D6B" w:rsidRPr="00747885">
        <w:rPr>
          <w:rFonts w:ascii="Times New Roman" w:hAnsi="Times New Roman"/>
        </w:rPr>
        <w:t xml:space="preserve"> at reference atom </w:t>
      </w:r>
      <m:oMath>
        <m:sSub>
          <m:sSubPr>
            <m:ctrlPr>
              <w:rPr>
                <w:rFonts w:ascii="Cambria Math" w:hAnsi="Cambria Math"/>
                <w:i/>
              </w:rPr>
            </m:ctrlPr>
          </m:sSubPr>
          <m:e>
            <m:r>
              <w:rPr>
                <w:rFonts w:ascii="Cambria Math" w:hAnsi="Cambria Math"/>
              </w:rPr>
              <m:t>C</m:t>
            </m:r>
          </m:e>
          <m:sub>
            <m:r>
              <w:rPr>
                <w:rFonts w:ascii="Cambria Math" w:hAnsi="Cambria Math"/>
              </w:rPr>
              <m:t>000</m:t>
            </m:r>
          </m:sub>
        </m:sSub>
      </m:oMath>
      <w:r w:rsidR="00F10D6B" w:rsidRPr="00747885">
        <w:rPr>
          <w:rFonts w:ascii="Times New Roman" w:hAnsi="Times New Roman"/>
        </w:rPr>
        <w:t xml:space="preserve"> by solving next eigen problem  </w:t>
      </w:r>
      <w:r w:rsidR="003C6161" w:rsidRPr="00747885">
        <w:rPr>
          <w:rFonts w:ascii="Times New Roman" w:hAnsi="Times New Roman"/>
        </w:rPr>
        <w:t xml:space="preserve">   </w:t>
      </w:r>
    </w:p>
    <w:p w14:paraId="18064157" w14:textId="77777777" w:rsidR="001743FA" w:rsidRPr="00747885" w:rsidRDefault="001743FA" w:rsidP="00243271">
      <w:pPr>
        <w:tabs>
          <w:tab w:val="left" w:pos="2320"/>
        </w:tabs>
        <w:spacing w:after="0" w:line="240" w:lineRule="auto"/>
        <w:jc w:val="both"/>
        <w:rPr>
          <w:rFonts w:ascii="Times New Roman" w:hAnsi="Times New Roman"/>
        </w:rPr>
      </w:pPr>
    </w:p>
    <w:p w14:paraId="5E65B6AB" w14:textId="36BDAF76" w:rsidR="00243271" w:rsidRPr="00747885" w:rsidRDefault="001743FA" w:rsidP="00243271">
      <w:pPr>
        <w:tabs>
          <w:tab w:val="left" w:pos="2320"/>
        </w:tabs>
        <w:spacing w:after="0" w:line="240" w:lineRule="auto"/>
        <w:jc w:val="both"/>
        <w:rPr>
          <w:rFonts w:ascii="Times New Roman" w:hAnsi="Times New Roman"/>
        </w:rPr>
      </w:pPr>
      <m:oMathPara>
        <m:oMath>
          <m:r>
            <w:rPr>
              <w:rFonts w:ascii="Cambria Math" w:hAnsi="Cambria Math"/>
            </w:rPr>
            <m:t>W=</m:t>
          </m:r>
          <m:sSubSup>
            <m:sSubSupPr>
              <m:ctrlPr>
                <w:rPr>
                  <w:rFonts w:ascii="Cambria Math" w:hAnsi="Cambria Math"/>
                  <w:i/>
                </w:rPr>
              </m:ctrlPr>
            </m:sSubSupPr>
            <m:e>
              <m:r>
                <w:rPr>
                  <w:rFonts w:ascii="Cambria Math" w:hAnsi="Cambria Math"/>
                </w:rPr>
                <m:t>M</m:t>
              </m:r>
            </m:e>
            <m:sub>
              <m:r>
                <w:rPr>
                  <w:rFonts w:ascii="Cambria Math" w:hAnsi="Cambria Math"/>
                </w:rPr>
                <m:t>μ</m:t>
              </m:r>
            </m:sub>
            <m:sup>
              <m:r>
                <w:rPr>
                  <w:rFonts w:ascii="Cambria Math" w:hAnsi="Cambria Math"/>
                </w:rPr>
                <m:t>↓</m:t>
              </m:r>
            </m:sup>
          </m:sSubSup>
          <m:sSubSup>
            <m:sSubSupPr>
              <m:ctrlPr>
                <w:rPr>
                  <w:rFonts w:ascii="Cambria Math" w:hAnsi="Cambria Math"/>
                  <w:i/>
                </w:rPr>
              </m:ctrlPr>
            </m:sSubSupPr>
            <m:e>
              <m:r>
                <w:rPr>
                  <w:rFonts w:ascii="Cambria Math" w:hAnsi="Cambria Math"/>
                </w:rPr>
                <m:t>H</m:t>
              </m:r>
            </m:e>
            <m:sub>
              <m:r>
                <w:rPr>
                  <w:rFonts w:ascii="Cambria Math" w:hAnsi="Cambria Math"/>
                </w:rPr>
                <m:t>μ</m:t>
              </m:r>
            </m:sub>
            <m:sup>
              <m:r>
                <w:rPr>
                  <w:rFonts w:ascii="Cambria Math" w:hAnsi="Cambria Math"/>
                </w:rPr>
                <m:t>↓</m:t>
              </m:r>
            </m:sup>
          </m:sSubSup>
          <m:r>
            <w:rPr>
              <w:rFonts w:ascii="Cambria Math" w:hAnsi="Cambria Math"/>
            </w:rPr>
            <m:t>,  W</m:t>
          </m:r>
          <m:sSup>
            <m:sSupPr>
              <m:ctrlPr>
                <w:rPr>
                  <w:rFonts w:ascii="Cambria Math" w:hAnsi="Cambria Math"/>
                  <w:i/>
                </w:rPr>
              </m:ctrlPr>
            </m:sSupPr>
            <m:e>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sub>
                  </m:sSub>
                </m:e>
              </m:d>
            </m:e>
            <m:sup>
              <m:r>
                <w:rPr>
                  <w:rFonts w:ascii="Cambria Math" w:hAnsi="Cambria Math"/>
                </w:rPr>
                <m:t>0</m:t>
              </m:r>
            </m:sup>
          </m:sSup>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sub>
          </m:sSub>
          <m:sSup>
            <m:sSupPr>
              <m:ctrlPr>
                <w:rPr>
                  <w:rFonts w:ascii="Cambria Math" w:hAnsi="Cambria Math"/>
                  <w:i/>
                </w:rPr>
              </m:ctrlPr>
            </m:sSupPr>
            <m:e>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sub>
                  </m:sSub>
                </m:e>
              </m:d>
            </m:e>
            <m:sup>
              <m:r>
                <w:rPr>
                  <w:rFonts w:ascii="Cambria Math" w:hAnsi="Cambria Math"/>
                </w:rPr>
                <m:t>0</m:t>
              </m:r>
            </m:sup>
          </m:sSup>
        </m:oMath>
      </m:oMathPara>
    </w:p>
    <w:p w14:paraId="7F1DB208" w14:textId="5426CD64" w:rsidR="00243271" w:rsidRPr="00747885" w:rsidRDefault="00F10D6B" w:rsidP="00F10D6B">
      <w:pPr>
        <w:spacing w:after="0" w:line="240" w:lineRule="auto"/>
        <w:jc w:val="both"/>
        <w:rPr>
          <w:rFonts w:ascii="Times New Roman" w:hAnsi="Times New Roman"/>
        </w:rPr>
      </w:pPr>
      <w:r w:rsidRPr="00747885">
        <w:rPr>
          <w:rFonts w:ascii="Times New Roman" w:hAnsi="Times New Roman"/>
        </w:rPr>
        <w:t>then,</w:t>
      </w:r>
      <w:r w:rsidR="00AB3E25" w:rsidRPr="00747885">
        <w:rPr>
          <w:rFonts w:ascii="Times New Roman" w:hAnsi="Times New Roman"/>
        </w:rPr>
        <w:t xml:space="preserve"> parts of vectors for each </w:t>
      </w:r>
      <w:r w:rsidR="0087149B" w:rsidRPr="00747885">
        <w:rPr>
          <w:rFonts w:ascii="Times New Roman" w:hAnsi="Times New Roman"/>
        </w:rPr>
        <w:t xml:space="preserve">calculated state are partitioned on segments </w:t>
      </w:r>
      <w:r w:rsidR="00341652" w:rsidRPr="00747885">
        <w:rPr>
          <w:rFonts w:ascii="Times New Roman" w:hAnsi="Times New Roman"/>
        </w:rPr>
        <w:t>correspond to</w:t>
      </w:r>
      <w:r w:rsidR="0087149B" w:rsidRPr="00747885">
        <w:rPr>
          <w:rFonts w:ascii="Times New Roman" w:hAnsi="Times New Roman"/>
        </w:rPr>
        <w:t xml:space="preserve"> appropriate </w:t>
      </w:r>
      <w:r w:rsidR="00341652" w:rsidRPr="00747885">
        <w:rPr>
          <w:rFonts w:ascii="Times New Roman" w:hAnsi="Times New Roman"/>
        </w:rPr>
        <w:t>part from</w:t>
      </w:r>
      <w:r w:rsidR="00BD5D17" w:rsidRPr="00747885">
        <w:rPr>
          <w:rFonts w:ascii="Times New Roman" w:hAnsi="Times New Roman"/>
        </w:rPr>
        <w:t xml:space="preserve"> BZ</w:t>
      </w:r>
      <w:r w:rsidR="006E5453" w:rsidRPr="00747885">
        <w:rPr>
          <w:rFonts w:ascii="Times New Roman" w:hAnsi="Times New Roman"/>
        </w:rPr>
        <w:t xml:space="preserve">. </w:t>
      </w:r>
      <w:r w:rsidR="00BD5D17" w:rsidRPr="00747885">
        <w:rPr>
          <w:rFonts w:ascii="Times New Roman" w:hAnsi="Times New Roman"/>
        </w:rPr>
        <w:t xml:space="preserve"> </w:t>
      </w:r>
      <w:r w:rsidR="0087149B" w:rsidRPr="00747885">
        <w:rPr>
          <w:rFonts w:ascii="Times New Roman" w:hAnsi="Times New Roman"/>
        </w:rPr>
        <w:t xml:space="preserve">   </w:t>
      </w:r>
      <w:r w:rsidRPr="00747885">
        <w:rPr>
          <w:rFonts w:ascii="Times New Roman" w:hAnsi="Times New Roman"/>
        </w:rPr>
        <w:t xml:space="preserve"> </w:t>
      </w:r>
    </w:p>
    <w:p w14:paraId="3143DD09" w14:textId="26E2B8D1" w:rsidR="00243271" w:rsidRPr="00747885" w:rsidRDefault="00243271" w:rsidP="00243271">
      <w:pPr>
        <w:spacing w:after="0" w:line="240" w:lineRule="auto"/>
        <w:ind w:firstLine="567"/>
        <w:jc w:val="both"/>
        <w:rPr>
          <w:rFonts w:ascii="Times New Roman" w:hAnsi="Times New Roman"/>
          <w:lang w:val="sr-Cyrl-CS"/>
        </w:rPr>
      </w:pPr>
    </w:p>
    <w:p w14:paraId="59E7E998" w14:textId="2AD59E55" w:rsidR="006E5453" w:rsidRPr="00747885" w:rsidRDefault="00000000" w:rsidP="006E5453">
      <w:pPr>
        <w:spacing w:after="0" w:line="240" w:lineRule="auto"/>
        <w:jc w:val="center"/>
        <w:rPr>
          <w:rStyle w:val="FontStyle18"/>
          <w:rFonts w:ascii="Times New Roman" w:hAnsi="Times New Roman"/>
          <w:i/>
          <w:sz w:val="20"/>
          <w:szCs w:val="20"/>
          <w:lang w:eastAsia="hr-HR"/>
        </w:rPr>
      </w:pPr>
      <m:oMathPara>
        <m:oMath>
          <m:sSup>
            <m:sSupPr>
              <m:ctrlPr>
                <w:rPr>
                  <w:rFonts w:ascii="Cambria Math" w:hAnsi="Cambria Math"/>
                  <w:i/>
                </w:rPr>
              </m:ctrlPr>
            </m:sSupPr>
            <m:e>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r>
                        <w:rPr>
                          <w:rFonts w:ascii="Cambria Math" w:hAnsi="Cambria Math"/>
                        </w:rPr>
                        <m:t>m</m:t>
                      </m:r>
                    </m:sub>
                  </m:sSub>
                </m:e>
              </m:d>
            </m:e>
            <m:sup>
              <m:r>
                <w:rPr>
                  <w:rFonts w:ascii="Cambria Math" w:hAnsi="Cambria Math"/>
                </w:rPr>
                <m:t>0</m:t>
              </m:r>
            </m:sup>
          </m:sSup>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μm</m:t>
                  </m:r>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sub>
                  </m:sSub>
                </m:e>
              </m:d>
            </m:e>
            <m:sup>
              <m:r>
                <w:rPr>
                  <w:rFonts w:ascii="Cambria Math" w:hAnsi="Cambria Math"/>
                </w:rPr>
                <m:t>0</m:t>
              </m:r>
            </m:sup>
          </m:sSup>
          <m:r>
            <w:rPr>
              <w:rFonts w:ascii="Cambria Math" w:hAnsi="Cambria Math"/>
            </w:rPr>
            <m:t xml:space="preserve">, </m:t>
          </m:r>
          <m:sSup>
            <m:sSupPr>
              <m:ctrlPr>
                <w:rPr>
                  <w:rFonts w:ascii="Cambria Math" w:hAnsi="Cambria Math"/>
                  <w:i/>
                </w:rPr>
              </m:ctrlPr>
            </m:sSupPr>
            <m:e>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r>
                        <w:rPr>
                          <w:rFonts w:ascii="Cambria Math" w:hAnsi="Cambria Math"/>
                        </w:rPr>
                        <m:t>m</m:t>
                      </m:r>
                    </m:sub>
                  </m:sSub>
                </m:e>
              </m:d>
            </m:e>
            <m:sup>
              <m:r>
                <w:rPr>
                  <w:rFonts w:ascii="Cambria Math" w:hAnsi="Cambria Math"/>
                </w:rPr>
                <m:t>tsu</m:t>
              </m:r>
            </m:sup>
          </m:sSup>
          <m:r>
            <w:rPr>
              <w:rFonts w:ascii="Cambria Math" w:hAnsi="Cambria Math"/>
            </w:rPr>
            <m:t>=</m:t>
          </m:r>
          <m:nary>
            <m:naryPr>
              <m:chr m:val="∑"/>
              <m:limLoc m:val="subSup"/>
              <m:supHide m:val="1"/>
              <m:ctrlPr>
                <w:rPr>
                  <w:rFonts w:ascii="Cambria Math" w:hAnsi="Cambria Math"/>
                  <w:i/>
                </w:rPr>
              </m:ctrlPr>
            </m:naryPr>
            <m:sub>
              <m:r>
                <w:rPr>
                  <w:rFonts w:ascii="Cambria Math" w:hAnsi="Cambria Math"/>
                </w:rPr>
                <m:t>m'</m:t>
              </m:r>
            </m:sub>
            <m:sup/>
            <m:e>
              <m:sSubSup>
                <m:sSubSupPr>
                  <m:ctrlPr>
                    <w:rPr>
                      <w:rFonts w:ascii="Cambria Math" w:hAnsi="Cambria Math"/>
                      <w:i/>
                    </w:rPr>
                  </m:ctrlPr>
                </m:sSubSupPr>
                <m:e>
                  <m:r>
                    <w:rPr>
                      <w:rFonts w:ascii="Cambria Math" w:hAnsi="Cambria Math"/>
                    </w:rPr>
                    <m:t>D</m:t>
                  </m:r>
                </m:e>
                <m:sub>
                  <m:r>
                    <w:rPr>
                      <w:rFonts w:ascii="Cambria Math" w:hAnsi="Cambria Math"/>
                    </w:rPr>
                    <m:t>m</m:t>
                  </m:r>
                  <m:sSup>
                    <m:sSupPr>
                      <m:ctrlPr>
                        <w:rPr>
                          <w:rFonts w:ascii="Cambria Math" w:hAnsi="Cambria Math"/>
                          <w:i/>
                        </w:rPr>
                      </m:ctrlPr>
                    </m:sSupPr>
                    <m:e>
                      <m:r>
                        <w:rPr>
                          <w:rFonts w:ascii="Cambria Math" w:hAnsi="Cambria Math"/>
                        </w:rPr>
                        <m:t>m</m:t>
                      </m:r>
                    </m:e>
                    <m:sup>
                      <m:r>
                        <w:rPr>
                          <w:rFonts w:ascii="Cambria Math" w:hAnsi="Cambria Math"/>
                        </w:rPr>
                        <m:t>'</m:t>
                      </m:r>
                    </m:sup>
                  </m:sSup>
                </m:sub>
                <m:sup>
                  <m:d>
                    <m:dPr>
                      <m:ctrlPr>
                        <w:rPr>
                          <w:rFonts w:ascii="Cambria Math" w:hAnsi="Cambria Math"/>
                          <w:i/>
                        </w:rPr>
                      </m:ctrlPr>
                    </m:dPr>
                    <m:e>
                      <m:r>
                        <w:rPr>
                          <w:rFonts w:ascii="Cambria Math" w:hAnsi="Cambria Math"/>
                        </w:rPr>
                        <m:t>μ</m:t>
                      </m:r>
                    </m:e>
                  </m:d>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tsu</m:t>
                  </m:r>
                </m:sub>
              </m:sSub>
              <m:r>
                <w:rPr>
                  <w:rFonts w:ascii="Cambria Math" w:hAnsi="Cambria Math"/>
                </w:rPr>
                <m:t>)</m:t>
              </m:r>
            </m:e>
          </m:nary>
          <m:r>
            <w:rPr>
              <w:rFonts w:ascii="Cambria Math" w:hAnsi="Cambria Math"/>
            </w:rPr>
            <m:t xml:space="preserve"> </m:t>
          </m:r>
          <m:sSup>
            <m:sSupPr>
              <m:ctrlPr>
                <w:rPr>
                  <w:rFonts w:ascii="Cambria Math" w:hAnsi="Cambria Math"/>
                  <w:i/>
                </w:rPr>
              </m:ctrlPr>
            </m:sSupPr>
            <m:e>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μ</m:t>
                      </m:r>
                      <m:sSub>
                        <m:sSubPr>
                          <m:ctrlPr>
                            <w:rPr>
                              <w:rFonts w:ascii="Cambria Math" w:hAnsi="Cambria Math"/>
                              <w:i/>
                            </w:rPr>
                          </m:ctrlPr>
                        </m:sSubPr>
                        <m:e>
                          <m:r>
                            <w:rPr>
                              <w:rFonts w:ascii="Cambria Math" w:hAnsi="Cambria Math"/>
                            </w:rPr>
                            <m:t>t</m:t>
                          </m:r>
                        </m:e>
                        <m:sub>
                          <m:r>
                            <w:rPr>
                              <w:rFonts w:ascii="Cambria Math" w:hAnsi="Cambria Math"/>
                            </w:rPr>
                            <m:t>μ</m:t>
                          </m:r>
                        </m:sub>
                      </m:sSub>
                      <m:r>
                        <w:rPr>
                          <w:rFonts w:ascii="Cambria Math" w:hAnsi="Cambria Math"/>
                        </w:rPr>
                        <m:t>m'</m:t>
                      </m:r>
                    </m:sub>
                  </m:sSub>
                </m:e>
              </m:d>
            </m:e>
            <m:sup>
              <m:r>
                <w:rPr>
                  <w:rFonts w:ascii="Cambria Math" w:hAnsi="Cambria Math"/>
                </w:rPr>
                <m:t>000</m:t>
              </m:r>
            </m:sup>
          </m:sSup>
          <m:r>
            <w:rPr>
              <w:rFonts w:ascii="Cambria Math" w:hAnsi="Cambria Math"/>
            </w:rPr>
            <m:t xml:space="preserve"> </m:t>
          </m:r>
        </m:oMath>
      </m:oMathPara>
    </w:p>
    <w:p w14:paraId="65910DC4" w14:textId="04165A87" w:rsidR="00770AE4" w:rsidRPr="00747885" w:rsidRDefault="002F05DA"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Further, vectors</w:t>
      </w:r>
      <w:r w:rsidR="00790A32" w:rsidRPr="00747885">
        <w:rPr>
          <w:rStyle w:val="FontStyle18"/>
          <w:rFonts w:ascii="Times New Roman" w:hAnsi="Times New Roman"/>
          <w:iCs/>
          <w:sz w:val="22"/>
          <w:szCs w:val="22"/>
          <w:lang w:eastAsia="hr-HR"/>
        </w:rPr>
        <w:t xml:space="preserve"> determined up to phase</w:t>
      </w:r>
      <w:r w:rsidRPr="00747885">
        <w:rPr>
          <w:rStyle w:val="FontStyle18"/>
          <w:rFonts w:ascii="Times New Roman" w:hAnsi="Times New Roman"/>
          <w:iCs/>
          <w:sz w:val="22"/>
          <w:szCs w:val="22"/>
          <w:lang w:eastAsia="hr-HR"/>
        </w:rPr>
        <w:t xml:space="preserve"> </w:t>
      </w:r>
      <w:r w:rsidR="008D04ED" w:rsidRPr="00747885">
        <w:rPr>
          <w:rStyle w:val="FontStyle18"/>
          <w:rFonts w:ascii="Times New Roman" w:hAnsi="Times New Roman"/>
          <w:iCs/>
          <w:sz w:val="22"/>
          <w:szCs w:val="22"/>
          <w:lang w:eastAsia="hr-HR"/>
        </w:rPr>
        <w:t>correspond to</w:t>
      </w:r>
      <w:r w:rsidRPr="00747885">
        <w:rPr>
          <w:rStyle w:val="FontStyle18"/>
          <w:rFonts w:ascii="Times New Roman" w:hAnsi="Times New Roman"/>
          <w:iCs/>
          <w:sz w:val="22"/>
          <w:szCs w:val="22"/>
          <w:lang w:eastAsia="hr-HR"/>
        </w:rPr>
        <w:t xml:space="preserve"> </w:t>
      </w:r>
      <w:r w:rsidR="00B50001" w:rsidRPr="00747885">
        <w:rPr>
          <w:rStyle w:val="FontStyle18"/>
          <w:rFonts w:ascii="Times New Roman" w:hAnsi="Times New Roman"/>
          <w:iCs/>
          <w:sz w:val="22"/>
          <w:szCs w:val="22"/>
          <w:lang w:eastAsia="hr-HR"/>
        </w:rPr>
        <w:t>all numerically obtained</w:t>
      </w:r>
      <w:r w:rsidRPr="00747885">
        <w:rPr>
          <w:rStyle w:val="FontStyle18"/>
          <w:rFonts w:ascii="Times New Roman" w:hAnsi="Times New Roman"/>
          <w:iCs/>
          <w:sz w:val="22"/>
          <w:szCs w:val="22"/>
          <w:lang w:eastAsia="hr-HR"/>
        </w:rPr>
        <w:t xml:space="preserve"> states, filled </w:t>
      </w:r>
      <w:r w:rsidR="00B066C0" w:rsidRPr="00747885">
        <w:rPr>
          <w:rStyle w:val="FontStyle18"/>
          <w:rFonts w:ascii="Times New Roman" w:hAnsi="Times New Roman"/>
          <w:iCs/>
          <w:sz w:val="22"/>
          <w:szCs w:val="22"/>
          <w:lang w:eastAsia="hr-HR"/>
        </w:rPr>
        <w:t>as well as</w:t>
      </w:r>
      <w:r w:rsidRPr="00747885">
        <w:rPr>
          <w:rStyle w:val="FontStyle18"/>
          <w:rFonts w:ascii="Times New Roman" w:hAnsi="Times New Roman"/>
          <w:iCs/>
          <w:sz w:val="22"/>
          <w:szCs w:val="22"/>
          <w:lang w:eastAsia="hr-HR"/>
        </w:rPr>
        <w:t xml:space="preserve"> unfiled are unpacked up to</w:t>
      </w:r>
      <w:r w:rsidR="007400BB" w:rsidRPr="00747885">
        <w:rPr>
          <w:rStyle w:val="FontStyle18"/>
          <w:rFonts w:ascii="Times New Roman" w:hAnsi="Times New Roman"/>
          <w:iCs/>
          <w:sz w:val="22"/>
          <w:szCs w:val="22"/>
          <w:lang w:eastAsia="hr-HR"/>
        </w:rPr>
        <w:t xml:space="preserve"> electron </w:t>
      </w:r>
      <w:r w:rsidRPr="00747885">
        <w:rPr>
          <w:rStyle w:val="FontStyle18"/>
          <w:rFonts w:ascii="Times New Roman" w:hAnsi="Times New Roman"/>
          <w:iCs/>
          <w:sz w:val="22"/>
          <w:szCs w:val="22"/>
          <w:lang w:eastAsia="hr-HR"/>
        </w:rPr>
        <w:t>vectors</w:t>
      </w:r>
      <w:r w:rsidR="00790A32" w:rsidRPr="00747885">
        <w:rPr>
          <w:rStyle w:val="FontStyle18"/>
          <w:rFonts w:ascii="Times New Roman" w:hAnsi="Times New Roman"/>
          <w:iCs/>
          <w:sz w:val="22"/>
          <w:szCs w:val="22"/>
          <w:lang w:eastAsia="hr-HR"/>
        </w:rPr>
        <w:t xml:space="preserve">, </w:t>
      </w:r>
      <w:r w:rsidR="002E7B38" w:rsidRPr="00747885">
        <w:rPr>
          <w:rStyle w:val="FontStyle18"/>
          <w:rFonts w:ascii="Times New Roman" w:hAnsi="Times New Roman"/>
          <w:iCs/>
          <w:sz w:val="22"/>
          <w:szCs w:val="22"/>
          <w:lang w:eastAsia="hr-HR"/>
        </w:rPr>
        <w:t xml:space="preserve">extended </w:t>
      </w:r>
      <w:r w:rsidR="00790A32" w:rsidRPr="00747885">
        <w:rPr>
          <w:rStyle w:val="FontStyle18"/>
          <w:rFonts w:ascii="Times New Roman" w:hAnsi="Times New Roman"/>
          <w:iCs/>
          <w:sz w:val="22"/>
          <w:szCs w:val="22"/>
          <w:lang w:eastAsia="hr-HR"/>
        </w:rPr>
        <w:t>to</w:t>
      </w:r>
      <w:r w:rsidR="002E7B38" w:rsidRPr="00747885">
        <w:rPr>
          <w:rStyle w:val="FontStyle18"/>
          <w:rFonts w:ascii="Times New Roman" w:hAnsi="Times New Roman"/>
          <w:iCs/>
          <w:sz w:val="22"/>
          <w:szCs w:val="22"/>
          <w:lang w:eastAsia="hr-HR"/>
        </w:rPr>
        <w:t xml:space="preserve"> column</w:t>
      </w:r>
      <w:r w:rsidR="00BF45E3" w:rsidRPr="00747885">
        <w:rPr>
          <w:rStyle w:val="FontStyle18"/>
          <w:rFonts w:ascii="Times New Roman" w:hAnsi="Times New Roman"/>
          <w:iCs/>
          <w:sz w:val="22"/>
          <w:szCs w:val="22"/>
          <w:lang w:eastAsia="hr-HR"/>
        </w:rPr>
        <w:t>s</w:t>
      </w:r>
      <w:r w:rsidR="00790A32" w:rsidRPr="00747885">
        <w:rPr>
          <w:rStyle w:val="FontStyle18"/>
          <w:rFonts w:ascii="Times New Roman" w:hAnsi="Times New Roman"/>
          <w:iCs/>
          <w:sz w:val="22"/>
          <w:szCs w:val="22"/>
          <w:lang w:eastAsia="hr-HR"/>
        </w:rPr>
        <w:t xml:space="preserve"> </w:t>
      </w:r>
      <w:r w:rsidR="00BF45E3" w:rsidRPr="00747885">
        <w:rPr>
          <w:rStyle w:val="FontStyle18"/>
          <w:rFonts w:ascii="Times New Roman" w:hAnsi="Times New Roman"/>
          <w:iCs/>
          <w:sz w:val="22"/>
          <w:szCs w:val="22"/>
          <w:lang w:eastAsia="hr-HR"/>
        </w:rPr>
        <w:t>whose</w:t>
      </w:r>
      <w:r w:rsidR="00790A32" w:rsidRPr="00747885">
        <w:rPr>
          <w:rStyle w:val="FontStyle18"/>
          <w:rFonts w:ascii="Times New Roman" w:hAnsi="Times New Roman"/>
          <w:iCs/>
          <w:sz w:val="22"/>
          <w:szCs w:val="22"/>
          <w:lang w:eastAsia="hr-HR"/>
        </w:rPr>
        <w:t xml:space="preserve"> components </w:t>
      </w:r>
      <w:r w:rsidR="002E7B38" w:rsidRPr="00747885">
        <w:rPr>
          <w:rStyle w:val="FontStyle18"/>
          <w:rFonts w:ascii="Times New Roman" w:hAnsi="Times New Roman"/>
          <w:iCs/>
          <w:sz w:val="22"/>
          <w:szCs w:val="22"/>
          <w:lang w:eastAsia="hr-HR"/>
        </w:rPr>
        <w:t>correspond to the</w:t>
      </w:r>
      <w:r w:rsidR="00790A32" w:rsidRPr="00747885">
        <w:rPr>
          <w:rStyle w:val="FontStyle18"/>
          <w:rFonts w:ascii="Times New Roman" w:hAnsi="Times New Roman"/>
          <w:iCs/>
          <w:sz w:val="22"/>
          <w:szCs w:val="22"/>
          <w:lang w:eastAsia="hr-HR"/>
        </w:rPr>
        <w:t xml:space="preserve"> atoms from</w:t>
      </w:r>
      <w:r w:rsidR="00F958AE" w:rsidRPr="00747885">
        <w:rPr>
          <w:rStyle w:val="FontStyle18"/>
          <w:rFonts w:ascii="Times New Roman" w:hAnsi="Times New Roman"/>
          <w:iCs/>
          <w:sz w:val="22"/>
          <w:szCs w:val="22"/>
          <w:lang w:eastAsia="hr-HR"/>
        </w:rPr>
        <w:t xml:space="preserve"> the initial</w:t>
      </w:r>
      <w:r w:rsidRPr="00747885">
        <w:rPr>
          <w:rStyle w:val="FontStyle18"/>
          <w:rFonts w:ascii="Times New Roman" w:hAnsi="Times New Roman"/>
          <w:iCs/>
          <w:sz w:val="22"/>
          <w:szCs w:val="22"/>
          <w:lang w:eastAsia="hr-HR"/>
        </w:rPr>
        <w:t xml:space="preserve"> monomer</w:t>
      </w:r>
      <w:r w:rsidR="00AF03E5" w:rsidRPr="00747885">
        <w:rPr>
          <w:rStyle w:val="FontStyle18"/>
          <w:rFonts w:ascii="Times New Roman" w:hAnsi="Times New Roman"/>
          <w:iCs/>
          <w:sz w:val="22"/>
          <w:szCs w:val="22"/>
          <w:lang w:eastAsia="hr-HR"/>
        </w:rPr>
        <w:t xml:space="preserve"> </w:t>
      </w:r>
      <m:oMath>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k</m:t>
                </m:r>
              </m:e>
            </m:acc>
            <m:r>
              <w:rPr>
                <w:rFonts w:ascii="Cambria Math" w:hAnsi="Cambria Math"/>
              </w:rPr>
              <m:t>,</m:t>
            </m:r>
            <m:acc>
              <m:accPr>
                <m:chr m:val="̃"/>
                <m:ctrlPr>
                  <w:rPr>
                    <w:rFonts w:ascii="Cambria Math" w:hAnsi="Cambria Math"/>
                    <w:i/>
                  </w:rPr>
                </m:ctrlPr>
              </m:accPr>
              <m:e>
                <m:r>
                  <w:rPr>
                    <w:rFonts w:ascii="Cambria Math" w:hAnsi="Cambria Math"/>
                  </w:rPr>
                  <m:t>m</m:t>
                </m:r>
              </m:e>
            </m:acc>
          </m:e>
        </m:d>
      </m:oMath>
      <w:r w:rsidR="003056F2" w:rsidRPr="00747885">
        <w:rPr>
          <w:rStyle w:val="FontStyle18"/>
          <w:rFonts w:ascii="Times New Roman" w:hAnsi="Times New Roman"/>
          <w:iCs/>
          <w:sz w:val="22"/>
          <w:szCs w:val="22"/>
          <w:lang w:eastAsia="hr-HR"/>
        </w:rPr>
        <w:t>.</w:t>
      </w:r>
      <w:r w:rsidR="00A71847" w:rsidRPr="00747885">
        <w:rPr>
          <w:rStyle w:val="FontStyle18"/>
          <w:rFonts w:ascii="Times New Roman" w:hAnsi="Times New Roman"/>
          <w:iCs/>
          <w:sz w:val="22"/>
          <w:szCs w:val="22"/>
          <w:lang w:eastAsia="hr-HR"/>
        </w:rPr>
        <w:t xml:space="preserve"> Applying deformation of SWCNT, the system is changed along with its geometrical parameters</w:t>
      </w:r>
      <w:r w:rsidR="00F434DD" w:rsidRPr="00747885">
        <w:rPr>
          <w:rStyle w:val="FontStyle18"/>
          <w:rFonts w:ascii="Times New Roman" w:hAnsi="Times New Roman"/>
          <w:iCs/>
          <w:sz w:val="22"/>
          <w:szCs w:val="22"/>
          <w:lang w:eastAsia="hr-HR"/>
        </w:rPr>
        <w:t xml:space="preserve"> that is</w:t>
      </w:r>
      <w:r w:rsidR="00BF45E3" w:rsidRPr="00747885">
        <w:rPr>
          <w:rStyle w:val="FontStyle18"/>
          <w:rFonts w:ascii="Times New Roman" w:hAnsi="Times New Roman"/>
          <w:iCs/>
          <w:sz w:val="22"/>
          <w:szCs w:val="22"/>
          <w:lang w:eastAsia="hr-HR"/>
        </w:rPr>
        <w:t xml:space="preserve"> the</w:t>
      </w:r>
      <w:r w:rsidR="00F434DD" w:rsidRPr="00747885">
        <w:rPr>
          <w:rStyle w:val="FontStyle18"/>
          <w:rFonts w:ascii="Times New Roman" w:hAnsi="Times New Roman"/>
          <w:iCs/>
          <w:sz w:val="22"/>
          <w:szCs w:val="22"/>
          <w:lang w:eastAsia="hr-HR"/>
        </w:rPr>
        <w:t xml:space="preserve"> relative position of the atoms</w:t>
      </w:r>
      <w:r w:rsidR="00A71847" w:rsidRPr="00747885">
        <w:rPr>
          <w:rStyle w:val="FontStyle18"/>
          <w:rFonts w:ascii="Times New Roman" w:hAnsi="Times New Roman"/>
          <w:iCs/>
          <w:sz w:val="22"/>
          <w:szCs w:val="22"/>
          <w:lang w:eastAsia="hr-HR"/>
        </w:rPr>
        <w:t>, but also Hamiltonian and its spectrum</w:t>
      </w:r>
      <w:r w:rsidR="00D52694" w:rsidRPr="00747885">
        <w:rPr>
          <w:rStyle w:val="FontStyle18"/>
          <w:rFonts w:ascii="Times New Roman" w:hAnsi="Times New Roman"/>
          <w:iCs/>
          <w:sz w:val="22"/>
          <w:szCs w:val="22"/>
          <w:lang w:eastAsia="hr-HR"/>
        </w:rPr>
        <w:t xml:space="preserve"> </w:t>
      </w:r>
      <w:r w:rsidR="009F61A6" w:rsidRPr="00747885">
        <w:rPr>
          <w:rStyle w:val="FontStyle18"/>
          <w:rFonts w:ascii="Times New Roman" w:hAnsi="Times New Roman"/>
          <w:iCs/>
          <w:sz w:val="22"/>
          <w:szCs w:val="22"/>
          <w:lang w:eastAsia="hr-HR"/>
        </w:rPr>
        <w:t>with conducting characteristics</w:t>
      </w:r>
      <w:r w:rsidR="00D52694" w:rsidRPr="00747885">
        <w:rPr>
          <w:rStyle w:val="FontStyle18"/>
          <w:rFonts w:ascii="Times New Roman" w:hAnsi="Times New Roman"/>
          <w:iCs/>
          <w:sz w:val="22"/>
          <w:szCs w:val="22"/>
          <w:lang w:eastAsia="hr-HR"/>
        </w:rPr>
        <w:t xml:space="preserve"> including gap</w:t>
      </w:r>
      <w:r w:rsidR="00320FCE" w:rsidRPr="00747885">
        <w:rPr>
          <w:rStyle w:val="FontStyle18"/>
          <w:rFonts w:ascii="Times New Roman" w:hAnsi="Times New Roman"/>
          <w:iCs/>
          <w:sz w:val="22"/>
          <w:szCs w:val="22"/>
          <w:lang w:eastAsia="hr-HR"/>
        </w:rPr>
        <w:t xml:space="preserve"> like shown on Fig.3</w:t>
      </w:r>
      <w:r w:rsidR="00D52694" w:rsidRPr="00747885">
        <w:rPr>
          <w:rStyle w:val="FontStyle18"/>
          <w:rFonts w:ascii="Times New Roman" w:hAnsi="Times New Roman"/>
          <w:iCs/>
          <w:sz w:val="22"/>
          <w:szCs w:val="22"/>
          <w:lang w:eastAsia="hr-HR"/>
        </w:rPr>
        <w:t>,</w:t>
      </w:r>
      <w:r w:rsidR="00A71847" w:rsidRPr="00747885">
        <w:rPr>
          <w:rStyle w:val="FontStyle18"/>
          <w:rFonts w:ascii="Times New Roman" w:hAnsi="Times New Roman"/>
          <w:iCs/>
          <w:sz w:val="22"/>
          <w:szCs w:val="22"/>
          <w:lang w:eastAsia="hr-HR"/>
        </w:rPr>
        <w:t xml:space="preserve"> as well as eigenvectors</w:t>
      </w:r>
      <w:r w:rsidR="00D52694" w:rsidRPr="00747885">
        <w:rPr>
          <w:rStyle w:val="FontStyle18"/>
          <w:rFonts w:ascii="Times New Roman" w:hAnsi="Times New Roman"/>
          <w:iCs/>
          <w:sz w:val="22"/>
          <w:szCs w:val="22"/>
          <w:lang w:eastAsia="hr-HR"/>
        </w:rPr>
        <w:t xml:space="preserve"> too</w:t>
      </w:r>
      <w:r w:rsidR="00A71847" w:rsidRPr="00747885">
        <w:rPr>
          <w:rStyle w:val="FontStyle18"/>
          <w:rFonts w:ascii="Times New Roman" w:hAnsi="Times New Roman"/>
          <w:iCs/>
          <w:sz w:val="22"/>
          <w:szCs w:val="22"/>
          <w:lang w:eastAsia="hr-HR"/>
        </w:rPr>
        <w:t xml:space="preserve">. </w:t>
      </w:r>
    </w:p>
    <w:p w14:paraId="489367EF" w14:textId="77777777" w:rsidR="00770AE4" w:rsidRPr="00747885" w:rsidRDefault="00770AE4" w:rsidP="00A320DD">
      <w:pPr>
        <w:spacing w:after="0" w:line="240" w:lineRule="auto"/>
        <w:jc w:val="both"/>
        <w:rPr>
          <w:rStyle w:val="FontStyle18"/>
          <w:rFonts w:ascii="Times New Roman" w:hAnsi="Times New Roman"/>
          <w:iCs/>
          <w:sz w:val="22"/>
          <w:szCs w:val="22"/>
          <w:lang w:eastAsia="hr-HR"/>
        </w:rPr>
      </w:pPr>
    </w:p>
    <w:p w14:paraId="4B79E9FB" w14:textId="77777777" w:rsidR="00770AE4" w:rsidRPr="00747885" w:rsidRDefault="00770AE4" w:rsidP="00770AE4">
      <w:pPr>
        <w:keepNext/>
        <w:spacing w:after="0" w:line="240" w:lineRule="auto"/>
        <w:jc w:val="center"/>
      </w:pPr>
      <w:r w:rsidRPr="00747885">
        <w:rPr>
          <w:rFonts w:ascii="Times New Roman" w:hAnsi="Times New Roman" w:cs="Calibri"/>
          <w:iCs/>
          <w:noProof/>
          <w:lang w:eastAsia="hr-HR"/>
          <w14:ligatures w14:val="standardContextual"/>
        </w:rPr>
        <w:drawing>
          <wp:inline distT="0" distB="0" distL="0" distR="0" wp14:anchorId="4D0CFA0E" wp14:editId="56D46CC4">
            <wp:extent cx="3959998" cy="2493183"/>
            <wp:effectExtent l="0" t="0" r="2540" b="2540"/>
            <wp:docPr id="1810573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73296"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9998" cy="2493183"/>
                    </a:xfrm>
                    <a:prstGeom prst="rect">
                      <a:avLst/>
                    </a:prstGeom>
                  </pic:spPr>
                </pic:pic>
              </a:graphicData>
            </a:graphic>
          </wp:inline>
        </w:drawing>
      </w:r>
    </w:p>
    <w:p w14:paraId="5A9AE62A" w14:textId="22EBF6BE" w:rsidR="00770AE4" w:rsidRPr="00747885" w:rsidRDefault="00770AE4" w:rsidP="00770AE4">
      <w:pPr>
        <w:pStyle w:val="Caption"/>
        <w:jc w:val="center"/>
        <w:rPr>
          <w:color w:val="auto"/>
        </w:rPr>
      </w:pPr>
      <w:r w:rsidRPr="00747885">
        <w:rPr>
          <w:color w:val="auto"/>
        </w:rPr>
        <w:t xml:space="preserve">Figure </w:t>
      </w:r>
      <w:r w:rsidRPr="00747885">
        <w:rPr>
          <w:color w:val="auto"/>
        </w:rPr>
        <w:fldChar w:fldCharType="begin"/>
      </w:r>
      <w:r w:rsidRPr="00747885">
        <w:rPr>
          <w:color w:val="auto"/>
        </w:rPr>
        <w:instrText xml:space="preserve"> SEQ Figure \* ARABIC </w:instrText>
      </w:r>
      <w:r w:rsidRPr="00747885">
        <w:rPr>
          <w:color w:val="auto"/>
        </w:rPr>
        <w:fldChar w:fldCharType="separate"/>
      </w:r>
      <w:r w:rsidR="0017218E" w:rsidRPr="00747885">
        <w:rPr>
          <w:noProof/>
          <w:color w:val="auto"/>
        </w:rPr>
        <w:t>3</w:t>
      </w:r>
      <w:r w:rsidRPr="00747885">
        <w:rPr>
          <w:color w:val="auto"/>
        </w:rPr>
        <w:fldChar w:fldCharType="end"/>
      </w:r>
      <w:r w:rsidRPr="00747885">
        <w:rPr>
          <w:color w:val="auto"/>
        </w:rPr>
        <w:t>. Gap dependance on torsion angle</w:t>
      </w:r>
      <w:r w:rsidR="002D4865" w:rsidRPr="00747885">
        <w:rPr>
          <w:color w:val="auto"/>
        </w:rPr>
        <w:t xml:space="preserve"> for (8,4) CNT</w:t>
      </w:r>
      <w:r w:rsidR="00385606" w:rsidRPr="00747885">
        <w:rPr>
          <w:color w:val="auto"/>
        </w:rPr>
        <w:t xml:space="preserve"> prominent </w:t>
      </w:r>
      <w:r w:rsidR="009A68B6" w:rsidRPr="00747885">
        <w:rPr>
          <w:color w:val="auto"/>
        </w:rPr>
        <w:t xml:space="preserve">when gap tends to zero. </w:t>
      </w:r>
    </w:p>
    <w:p w14:paraId="6B99ACBC" w14:textId="3F426ACF" w:rsidR="00403E2A" w:rsidRPr="00747885" w:rsidRDefault="00F434DD"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These changes can be considered as slow time evolution followed by phase evolution of the vector state</w:t>
      </w:r>
      <w:r w:rsidR="00E12C5B" w:rsidRPr="00747885">
        <w:rPr>
          <w:rStyle w:val="FontStyle18"/>
          <w:rFonts w:ascii="Times New Roman" w:hAnsi="Times New Roman"/>
          <w:iCs/>
          <w:sz w:val="22"/>
          <w:szCs w:val="22"/>
          <w:lang w:eastAsia="hr-HR"/>
        </w:rPr>
        <w:t xml:space="preserve">, seen as change of two terms </w:t>
      </w:r>
      <w:r w:rsidR="00D03CF9" w:rsidRPr="00747885">
        <w:rPr>
          <w:rStyle w:val="FontStyle18"/>
          <w:rFonts w:ascii="Times New Roman" w:hAnsi="Times New Roman"/>
          <w:iCs/>
          <w:sz w:val="22"/>
          <w:szCs w:val="22"/>
          <w:lang w:eastAsia="hr-HR"/>
        </w:rPr>
        <w:t xml:space="preserve">recognized as </w:t>
      </w:r>
      <w:r w:rsidR="00E12C5B" w:rsidRPr="00747885">
        <w:rPr>
          <w:rStyle w:val="FontStyle18"/>
          <w:rFonts w:ascii="Times New Roman" w:hAnsi="Times New Roman"/>
          <w:iCs/>
          <w:sz w:val="22"/>
          <w:szCs w:val="22"/>
          <w:lang w:eastAsia="hr-HR"/>
        </w:rPr>
        <w:t>dynamical and Berry</w:t>
      </w:r>
      <w:r w:rsidR="00D03CF9" w:rsidRPr="00747885">
        <w:rPr>
          <w:rStyle w:val="FontStyle18"/>
          <w:rFonts w:ascii="Times New Roman" w:hAnsi="Times New Roman"/>
          <w:iCs/>
          <w:sz w:val="22"/>
          <w:szCs w:val="22"/>
          <w:lang w:eastAsia="hr-HR"/>
        </w:rPr>
        <w:t xml:space="preserve"> phase</w:t>
      </w:r>
      <w:r w:rsidR="009E471A" w:rsidRPr="00747885">
        <w:rPr>
          <w:rStyle w:val="FontStyle18"/>
          <w:rFonts w:ascii="Times New Roman" w:hAnsi="Times New Roman"/>
          <w:iCs/>
          <w:sz w:val="22"/>
          <w:szCs w:val="22"/>
          <w:lang w:eastAsia="hr-HR"/>
        </w:rPr>
        <w:t xml:space="preserve"> [</w:t>
      </w:r>
      <w:r w:rsidR="0013077F">
        <w:rPr>
          <w:rStyle w:val="FontStyle18"/>
          <w:rFonts w:ascii="Times New Roman" w:hAnsi="Times New Roman"/>
          <w:iCs/>
          <w:sz w:val="22"/>
          <w:szCs w:val="22"/>
          <w:lang w:eastAsia="hr-HR"/>
        </w:rPr>
        <w:t>29</w:t>
      </w:r>
      <w:r w:rsidR="009E471A" w:rsidRPr="00747885">
        <w:rPr>
          <w:rStyle w:val="FontStyle18"/>
          <w:rFonts w:ascii="Times New Roman" w:hAnsi="Times New Roman"/>
          <w:iCs/>
          <w:sz w:val="22"/>
          <w:szCs w:val="22"/>
          <w:lang w:eastAsia="hr-HR"/>
        </w:rPr>
        <w:t>]</w:t>
      </w:r>
      <w:r w:rsidR="00D03CF9" w:rsidRPr="00747885">
        <w:rPr>
          <w:rStyle w:val="FontStyle18"/>
          <w:rFonts w:ascii="Times New Roman" w:hAnsi="Times New Roman"/>
          <w:iCs/>
          <w:sz w:val="22"/>
          <w:szCs w:val="22"/>
          <w:lang w:eastAsia="hr-HR"/>
        </w:rPr>
        <w:t>.</w:t>
      </w:r>
      <w:r w:rsidR="00555329" w:rsidRPr="00747885">
        <w:rPr>
          <w:rStyle w:val="FontStyle18"/>
          <w:rFonts w:ascii="Times New Roman" w:hAnsi="Times New Roman"/>
          <w:iCs/>
          <w:sz w:val="22"/>
          <w:szCs w:val="22"/>
          <w:lang w:eastAsia="hr-HR"/>
        </w:rPr>
        <w:t xml:space="preserve"> Given</w:t>
      </w:r>
      <w:r w:rsidR="00623902" w:rsidRPr="00747885">
        <w:rPr>
          <w:rStyle w:val="FontStyle18"/>
          <w:rFonts w:ascii="Times New Roman" w:hAnsi="Times New Roman"/>
          <w:iCs/>
          <w:sz w:val="22"/>
          <w:szCs w:val="22"/>
          <w:lang w:eastAsia="hr-HR"/>
        </w:rPr>
        <w:t xml:space="preserve"> procedure</w:t>
      </w:r>
      <w:r w:rsidR="00555329" w:rsidRPr="00747885">
        <w:rPr>
          <w:rStyle w:val="FontStyle18"/>
          <w:rFonts w:ascii="Times New Roman" w:hAnsi="Times New Roman"/>
          <w:iCs/>
          <w:sz w:val="22"/>
          <w:szCs w:val="22"/>
          <w:lang w:eastAsia="hr-HR"/>
        </w:rPr>
        <w:t xml:space="preserve"> of searching spectrum and vectors </w:t>
      </w:r>
      <w:r w:rsidR="003056F2" w:rsidRPr="00747885">
        <w:rPr>
          <w:rStyle w:val="FontStyle18"/>
          <w:rFonts w:ascii="Times New Roman" w:hAnsi="Times New Roman"/>
          <w:iCs/>
          <w:sz w:val="22"/>
          <w:szCs w:val="22"/>
          <w:lang w:eastAsia="hr-HR"/>
        </w:rPr>
        <w:t>is preparation</w:t>
      </w:r>
      <w:r w:rsidR="00F61520" w:rsidRPr="00747885">
        <w:rPr>
          <w:rStyle w:val="FontStyle18"/>
          <w:rFonts w:ascii="Times New Roman" w:hAnsi="Times New Roman"/>
          <w:iCs/>
          <w:sz w:val="22"/>
          <w:szCs w:val="22"/>
          <w:lang w:eastAsia="hr-HR"/>
        </w:rPr>
        <w:t xml:space="preserve"> </w:t>
      </w:r>
      <w:r w:rsidR="00EE40F9" w:rsidRPr="00747885">
        <w:rPr>
          <w:rStyle w:val="FontStyle18"/>
          <w:rFonts w:ascii="Times New Roman" w:hAnsi="Times New Roman"/>
          <w:iCs/>
          <w:sz w:val="22"/>
          <w:szCs w:val="22"/>
          <w:lang w:eastAsia="hr-HR"/>
        </w:rPr>
        <w:t>for</w:t>
      </w:r>
      <w:r w:rsidR="00F61520" w:rsidRPr="00747885">
        <w:rPr>
          <w:rStyle w:val="FontStyle18"/>
          <w:rFonts w:ascii="Times New Roman" w:hAnsi="Times New Roman"/>
          <w:iCs/>
          <w:sz w:val="22"/>
          <w:szCs w:val="22"/>
          <w:lang w:eastAsia="hr-HR"/>
        </w:rPr>
        <w:t xml:space="preserve"> </w:t>
      </w:r>
      <w:r w:rsidR="002E7B38" w:rsidRPr="00747885">
        <w:rPr>
          <w:rStyle w:val="FontStyle18"/>
          <w:rFonts w:ascii="Times New Roman" w:hAnsi="Times New Roman"/>
          <w:iCs/>
          <w:sz w:val="22"/>
          <w:szCs w:val="22"/>
          <w:lang w:eastAsia="hr-HR"/>
        </w:rPr>
        <w:t xml:space="preserve">calculation </w:t>
      </w:r>
      <w:r w:rsidR="00BE6C67" w:rsidRPr="00747885">
        <w:rPr>
          <w:rStyle w:val="FontStyle18"/>
          <w:rFonts w:ascii="Times New Roman" w:hAnsi="Times New Roman"/>
          <w:iCs/>
          <w:sz w:val="22"/>
          <w:szCs w:val="22"/>
          <w:lang w:eastAsia="hr-HR"/>
        </w:rPr>
        <w:t xml:space="preserve">and analysis </w:t>
      </w:r>
      <w:r w:rsidR="002E7B38" w:rsidRPr="00747885">
        <w:rPr>
          <w:rStyle w:val="FontStyle18"/>
          <w:rFonts w:ascii="Times New Roman" w:hAnsi="Times New Roman"/>
          <w:iCs/>
          <w:sz w:val="22"/>
          <w:szCs w:val="22"/>
          <w:lang w:eastAsia="hr-HR"/>
        </w:rPr>
        <w:t>of B</w:t>
      </w:r>
      <w:r w:rsidR="003056F2" w:rsidRPr="00747885">
        <w:rPr>
          <w:rStyle w:val="FontStyle18"/>
          <w:rFonts w:ascii="Times New Roman" w:hAnsi="Times New Roman"/>
          <w:iCs/>
          <w:sz w:val="22"/>
          <w:szCs w:val="22"/>
          <w:lang w:eastAsia="hr-HR"/>
        </w:rPr>
        <w:t>erry phase</w:t>
      </w:r>
      <w:r w:rsidR="00403E2A" w:rsidRPr="00747885">
        <w:rPr>
          <w:rStyle w:val="FontStyle18"/>
          <w:rFonts w:ascii="Times New Roman" w:hAnsi="Times New Roman"/>
          <w:iCs/>
          <w:sz w:val="22"/>
          <w:szCs w:val="22"/>
          <w:lang w:eastAsia="hr-HR"/>
        </w:rPr>
        <w:t>,</w:t>
      </w:r>
      <w:r w:rsidR="008D04ED" w:rsidRPr="00747885">
        <w:rPr>
          <w:rStyle w:val="FontStyle18"/>
          <w:rFonts w:ascii="Times New Roman" w:hAnsi="Times New Roman"/>
          <w:iCs/>
          <w:sz w:val="22"/>
          <w:szCs w:val="22"/>
          <w:lang w:eastAsia="hr-HR"/>
        </w:rPr>
        <w:t xml:space="preserve"> for</w:t>
      </w:r>
      <w:r w:rsidR="00AB0143" w:rsidRPr="00747885">
        <w:rPr>
          <w:rStyle w:val="FontStyle18"/>
          <w:rFonts w:ascii="Times New Roman" w:hAnsi="Times New Roman"/>
          <w:iCs/>
          <w:sz w:val="22"/>
          <w:szCs w:val="22"/>
          <w:lang w:eastAsia="hr-HR"/>
        </w:rPr>
        <w:t xml:space="preserve"> filled </w:t>
      </w:r>
      <w:r w:rsidR="00484148" w:rsidRPr="00747885">
        <w:rPr>
          <w:rStyle w:val="FontStyle18"/>
          <w:rFonts w:ascii="Times New Roman" w:hAnsi="Times New Roman"/>
          <w:iCs/>
          <w:sz w:val="22"/>
          <w:szCs w:val="22"/>
          <w:lang w:eastAsia="hr-HR"/>
        </w:rPr>
        <w:t xml:space="preserve">bands with </w:t>
      </w:r>
      <m:oMath>
        <m:acc>
          <m:accPr>
            <m:chr m:val="̃"/>
            <m:ctrlPr>
              <w:rPr>
                <w:rStyle w:val="FontStyle18"/>
                <w:rFonts w:ascii="Cambria Math" w:hAnsi="Cambria Math"/>
                <w:i/>
                <w:iCs/>
                <w:sz w:val="22"/>
                <w:szCs w:val="22"/>
                <w:lang w:eastAsia="hr-HR"/>
              </w:rPr>
            </m:ctrlPr>
          </m:accPr>
          <m:e>
            <m:r>
              <w:rPr>
                <w:rStyle w:val="FontStyle18"/>
                <w:rFonts w:ascii="Cambria Math" w:hAnsi="Cambria Math"/>
                <w:sz w:val="22"/>
                <w:szCs w:val="22"/>
                <w:lang w:eastAsia="hr-HR"/>
              </w:rPr>
              <m:t>m</m:t>
            </m:r>
          </m:e>
        </m:acc>
      </m:oMath>
      <w:r w:rsidR="00AB0143" w:rsidRPr="00747885">
        <w:rPr>
          <w:rStyle w:val="FontStyle18"/>
          <w:rFonts w:ascii="Times New Roman" w:hAnsi="Times New Roman"/>
          <w:iCs/>
          <w:sz w:val="22"/>
          <w:szCs w:val="22"/>
          <w:lang w:eastAsia="hr-HR"/>
        </w:rPr>
        <w:t xml:space="preserve"> of</w:t>
      </w:r>
      <w:r w:rsidR="008D04ED" w:rsidRPr="00747885">
        <w:rPr>
          <w:rStyle w:val="FontStyle18"/>
          <w:rFonts w:ascii="Times New Roman" w:hAnsi="Times New Roman"/>
          <w:iCs/>
          <w:sz w:val="22"/>
          <w:szCs w:val="22"/>
          <w:lang w:eastAsia="hr-HR"/>
        </w:rPr>
        <w:t xml:space="preserve"> semiconduct</w:t>
      </w:r>
      <w:r w:rsidR="001C464C" w:rsidRPr="00747885">
        <w:rPr>
          <w:rStyle w:val="FontStyle18"/>
          <w:rFonts w:ascii="Times New Roman" w:hAnsi="Times New Roman"/>
          <w:iCs/>
          <w:sz w:val="22"/>
          <w:szCs w:val="22"/>
          <w:lang w:eastAsia="hr-HR"/>
        </w:rPr>
        <w:t>ing</w:t>
      </w:r>
      <w:r w:rsidR="008D04ED" w:rsidRPr="00747885">
        <w:rPr>
          <w:rStyle w:val="FontStyle18"/>
          <w:rFonts w:ascii="Times New Roman" w:hAnsi="Times New Roman"/>
          <w:iCs/>
          <w:sz w:val="22"/>
          <w:szCs w:val="22"/>
          <w:lang w:eastAsia="hr-HR"/>
        </w:rPr>
        <w:t xml:space="preserve"> SWCNT</w:t>
      </w:r>
    </w:p>
    <w:p w14:paraId="5CE3DF6B" w14:textId="6A0C7CD4" w:rsidR="00403E2A" w:rsidRPr="00747885" w:rsidRDefault="00000000" w:rsidP="006E5453">
      <w:pPr>
        <w:spacing w:after="0" w:line="240" w:lineRule="auto"/>
        <w:rPr>
          <w:rStyle w:val="FontStyle18"/>
          <w:rFonts w:ascii="Times New Roman" w:hAnsi="Times New Roman"/>
          <w:iCs/>
          <w:sz w:val="22"/>
          <w:szCs w:val="22"/>
          <w:lang w:eastAsia="hr-HR"/>
        </w:rPr>
      </w:pPr>
      <m:oMathPara>
        <m:oMath>
          <m:sSub>
            <m:sSubPr>
              <m:ctrlPr>
                <w:rPr>
                  <w:rStyle w:val="FontStyle18"/>
                  <w:rFonts w:ascii="Cambria Math" w:hAnsi="Cambria Math"/>
                  <w:i/>
                  <w:iCs/>
                  <w:sz w:val="22"/>
                  <w:szCs w:val="22"/>
                  <w:lang w:eastAsia="hr-HR"/>
                </w:rPr>
              </m:ctrlPr>
            </m:sSubPr>
            <m:e>
              <m:r>
                <w:rPr>
                  <w:rStyle w:val="FontStyle18"/>
                  <w:rFonts w:ascii="Cambria Math" w:hAnsi="Cambria Math"/>
                  <w:sz w:val="22"/>
                  <w:szCs w:val="22"/>
                  <w:lang w:eastAsia="hr-HR"/>
                </w:rPr>
                <m:t>ϑ</m:t>
              </m:r>
            </m:e>
            <m:sub>
              <m:acc>
                <m:accPr>
                  <m:chr m:val="̃"/>
                  <m:ctrlPr>
                    <w:rPr>
                      <w:rStyle w:val="FontStyle18"/>
                      <w:rFonts w:ascii="Cambria Math" w:hAnsi="Cambria Math"/>
                      <w:i/>
                      <w:iCs/>
                      <w:sz w:val="22"/>
                      <w:szCs w:val="22"/>
                      <w:lang w:eastAsia="hr-HR"/>
                    </w:rPr>
                  </m:ctrlPr>
                </m:accPr>
                <m:e>
                  <m:r>
                    <w:rPr>
                      <w:rStyle w:val="FontStyle18"/>
                      <w:rFonts w:ascii="Cambria Math" w:hAnsi="Cambria Math"/>
                      <w:sz w:val="22"/>
                      <w:szCs w:val="22"/>
                      <w:lang w:eastAsia="hr-HR"/>
                    </w:rPr>
                    <m:t>m</m:t>
                  </m:r>
                </m:e>
              </m:acc>
            </m:sub>
          </m:sSub>
          <m:r>
            <w:rPr>
              <w:rStyle w:val="FontStyle18"/>
              <w:rFonts w:ascii="Cambria Math" w:hAnsi="Cambria Math"/>
              <w:sz w:val="22"/>
              <w:szCs w:val="22"/>
              <w:lang w:eastAsia="hr-HR"/>
            </w:rPr>
            <m:t>=i</m:t>
          </m:r>
          <m:nary>
            <m:naryPr>
              <m:limLoc m:val="subSup"/>
              <m:ctrlPr>
                <w:rPr>
                  <w:rStyle w:val="FontStyle18"/>
                  <w:rFonts w:ascii="Cambria Math" w:hAnsi="Cambria Math"/>
                  <w:i/>
                  <w:iCs/>
                  <w:sz w:val="22"/>
                  <w:szCs w:val="22"/>
                  <w:lang w:eastAsia="hr-HR"/>
                </w:rPr>
              </m:ctrlPr>
            </m:naryPr>
            <m:sub>
              <m:r>
                <w:rPr>
                  <w:rStyle w:val="FontStyle18"/>
                  <w:rFonts w:ascii="Cambria Math" w:hAnsi="Cambria Math"/>
                  <w:sz w:val="22"/>
                  <w:szCs w:val="22"/>
                  <w:lang w:eastAsia="hr-HR"/>
                </w:rPr>
                <m:t>-π</m:t>
              </m:r>
            </m:sub>
            <m:sup>
              <m:r>
                <w:rPr>
                  <w:rStyle w:val="FontStyle18"/>
                  <w:rFonts w:ascii="Cambria Math" w:hAnsi="Cambria Math"/>
                  <w:sz w:val="22"/>
                  <w:szCs w:val="22"/>
                  <w:lang w:eastAsia="hr-HR"/>
                </w:rPr>
                <m:t>π</m:t>
              </m:r>
            </m:sup>
            <m:e>
              <m:r>
                <w:rPr>
                  <w:rStyle w:val="FontStyle18"/>
                  <w:rFonts w:ascii="Cambria Math" w:hAnsi="Cambria Math"/>
                  <w:sz w:val="22"/>
                  <w:szCs w:val="22"/>
                  <w:lang w:eastAsia="hr-HR"/>
                </w:rPr>
                <m:t>Tr</m:t>
              </m:r>
              <m:r>
                <m:rPr>
                  <m:sty m:val="bi"/>
                </m:rPr>
                <w:rPr>
                  <w:rStyle w:val="FontStyle18"/>
                  <w:rFonts w:ascii="Cambria Math" w:hAnsi="Cambria Math"/>
                  <w:sz w:val="22"/>
                  <w:szCs w:val="22"/>
                  <w:lang w:eastAsia="hr-HR"/>
                </w:rPr>
                <m:t>A</m:t>
              </m:r>
              <m:r>
                <w:rPr>
                  <w:rStyle w:val="FontStyle18"/>
                  <w:rFonts w:ascii="Cambria Math" w:hAnsi="Cambria Math"/>
                  <w:sz w:val="22"/>
                  <w:szCs w:val="22"/>
                  <w:lang w:eastAsia="hr-HR"/>
                </w:rPr>
                <m:t>(</m:t>
              </m:r>
              <m:acc>
                <m:accPr>
                  <m:chr m:val="̃"/>
                  <m:ctrlPr>
                    <w:rPr>
                      <w:rFonts w:ascii="Cambria Math" w:hAnsi="Cambria Math"/>
                      <w:i/>
                    </w:rPr>
                  </m:ctrlPr>
                </m:accPr>
                <m:e>
                  <m:r>
                    <w:rPr>
                      <w:rFonts w:ascii="Cambria Math" w:hAnsi="Cambria Math"/>
                    </w:rPr>
                    <m:t>k</m:t>
                  </m:r>
                </m:e>
              </m:acc>
              <m:r>
                <w:rPr>
                  <w:rStyle w:val="FontStyle18"/>
                  <w:rFonts w:ascii="Cambria Math" w:hAnsi="Cambria Math"/>
                  <w:sz w:val="22"/>
                  <w:szCs w:val="22"/>
                  <w:lang w:eastAsia="hr-HR"/>
                </w:rPr>
                <m:t>)d</m:t>
              </m:r>
              <m:acc>
                <m:accPr>
                  <m:chr m:val="̃"/>
                  <m:ctrlPr>
                    <w:rPr>
                      <w:rFonts w:ascii="Cambria Math" w:hAnsi="Cambria Math"/>
                      <w:i/>
                    </w:rPr>
                  </m:ctrlPr>
                </m:accPr>
                <m:e>
                  <m:r>
                    <w:rPr>
                      <w:rFonts w:ascii="Cambria Math" w:hAnsi="Cambria Math"/>
                    </w:rPr>
                    <m:t>k</m:t>
                  </m:r>
                </m:e>
              </m:acc>
            </m:e>
          </m:nary>
          <m:r>
            <w:rPr>
              <w:rStyle w:val="FontStyle18"/>
              <w:rFonts w:ascii="Cambria Math" w:hAnsi="Cambria Math"/>
              <w:sz w:val="22"/>
              <w:szCs w:val="22"/>
              <w:lang w:eastAsia="hr-HR"/>
            </w:rPr>
            <m:t xml:space="preserve"> mod 2π,</m:t>
          </m:r>
        </m:oMath>
      </m:oMathPara>
    </w:p>
    <w:p w14:paraId="56C5C4E7" w14:textId="77777777" w:rsidR="00403E2A" w:rsidRPr="00747885" w:rsidRDefault="00403E2A" w:rsidP="006E5453">
      <w:pPr>
        <w:spacing w:after="0" w:line="240" w:lineRule="auto"/>
        <w:rPr>
          <w:rStyle w:val="FontStyle18"/>
          <w:rFonts w:ascii="Times New Roman" w:hAnsi="Times New Roman"/>
          <w:iCs/>
          <w:sz w:val="22"/>
          <w:szCs w:val="22"/>
          <w:lang w:eastAsia="hr-HR"/>
        </w:rPr>
      </w:pPr>
    </w:p>
    <w:p w14:paraId="0524784B" w14:textId="15E51E18" w:rsidR="004E5A0E" w:rsidRPr="00747885" w:rsidRDefault="004E5A0E" w:rsidP="006E5453">
      <w:pPr>
        <w:spacing w:after="0" w:line="240" w:lineRule="auto"/>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where </w:t>
      </w:r>
      <m:oMath>
        <m:r>
          <m:rPr>
            <m:sty m:val="bi"/>
          </m:rPr>
          <w:rPr>
            <w:rStyle w:val="FontStyle18"/>
            <w:rFonts w:ascii="Cambria Math" w:hAnsi="Cambria Math"/>
            <w:sz w:val="22"/>
            <w:szCs w:val="22"/>
            <w:lang w:eastAsia="hr-HR"/>
          </w:rPr>
          <m:t>A</m:t>
        </m:r>
        <m:r>
          <w:rPr>
            <w:rStyle w:val="FontStyle18"/>
            <w:rFonts w:ascii="Cambria Math" w:hAnsi="Cambria Math"/>
            <w:sz w:val="22"/>
            <w:szCs w:val="22"/>
            <w:lang w:eastAsia="hr-HR"/>
          </w:rPr>
          <m:t>(</m:t>
        </m:r>
        <m:acc>
          <m:accPr>
            <m:chr m:val="̃"/>
            <m:ctrlPr>
              <w:rPr>
                <w:rFonts w:ascii="Cambria Math" w:hAnsi="Cambria Math"/>
                <w:i/>
              </w:rPr>
            </m:ctrlPr>
          </m:accPr>
          <m:e>
            <m:r>
              <w:rPr>
                <w:rFonts w:ascii="Cambria Math" w:hAnsi="Cambria Math"/>
              </w:rPr>
              <m:t>k</m:t>
            </m:r>
          </m:e>
        </m:acc>
        <m:r>
          <w:rPr>
            <w:rStyle w:val="FontStyle18"/>
            <w:rFonts w:ascii="Cambria Math" w:hAnsi="Cambria Math"/>
            <w:sz w:val="22"/>
            <w:szCs w:val="22"/>
            <w:lang w:eastAsia="hr-HR"/>
          </w:rPr>
          <m:t>)</m:t>
        </m:r>
      </m:oMath>
      <w:r w:rsidRPr="00747885">
        <w:rPr>
          <w:rStyle w:val="FontStyle18"/>
          <w:rFonts w:ascii="Times New Roman" w:hAnsi="Times New Roman"/>
          <w:iCs/>
          <w:sz w:val="22"/>
          <w:szCs w:val="22"/>
          <w:lang w:eastAsia="hr-HR"/>
        </w:rPr>
        <w:t xml:space="preserve"> is Berry connection calculated as  </w:t>
      </w:r>
    </w:p>
    <w:p w14:paraId="205BB838" w14:textId="5570204A" w:rsidR="00AF03E5" w:rsidRPr="00747885" w:rsidRDefault="00AF03E5" w:rsidP="006E5453">
      <w:pPr>
        <w:spacing w:after="0" w:line="240" w:lineRule="auto"/>
        <w:rPr>
          <w:rStyle w:val="FontStyle18"/>
          <w:rFonts w:ascii="Times New Roman" w:hAnsi="Times New Roman"/>
          <w:iCs/>
          <w:sz w:val="22"/>
          <w:szCs w:val="22"/>
          <w:lang w:eastAsia="hr-HR"/>
        </w:rPr>
      </w:pPr>
      <m:oMathPara>
        <m:oMath>
          <m:r>
            <m:rPr>
              <m:sty m:val="bi"/>
            </m:rPr>
            <w:rPr>
              <w:rStyle w:val="FontStyle18"/>
              <w:rFonts w:ascii="Cambria Math" w:hAnsi="Cambria Math"/>
              <w:sz w:val="22"/>
              <w:szCs w:val="22"/>
              <w:lang w:eastAsia="hr-HR"/>
            </w:rPr>
            <m:t>A</m:t>
          </m:r>
          <m:d>
            <m:dPr>
              <m:ctrlPr>
                <w:rPr>
                  <w:rStyle w:val="FontStyle18"/>
                  <w:rFonts w:ascii="Cambria Math" w:hAnsi="Cambria Math"/>
                  <w:i/>
                  <w:iCs/>
                  <w:sz w:val="22"/>
                  <w:szCs w:val="22"/>
                  <w:lang w:eastAsia="hr-HR"/>
                </w:rPr>
              </m:ctrlPr>
            </m:dPr>
            <m:e>
              <m:acc>
                <m:accPr>
                  <m:chr m:val="̃"/>
                  <m:ctrlPr>
                    <w:rPr>
                      <w:rFonts w:ascii="Cambria Math" w:hAnsi="Cambria Math"/>
                      <w:i/>
                    </w:rPr>
                  </m:ctrlPr>
                </m:accPr>
                <m:e>
                  <m:r>
                    <w:rPr>
                      <w:rFonts w:ascii="Cambria Math" w:hAnsi="Cambria Math"/>
                    </w:rPr>
                    <m:t>k</m:t>
                  </m:r>
                </m:e>
              </m:acc>
            </m:e>
          </m:d>
          <m:r>
            <w:rPr>
              <w:rStyle w:val="FontStyle18"/>
              <w:rFonts w:ascii="Cambria Math" w:hAnsi="Cambria Math"/>
              <w:sz w:val="22"/>
              <w:szCs w:val="22"/>
              <w:lang w:eastAsia="hr-HR"/>
            </w:rPr>
            <m:t>=</m:t>
          </m:r>
          <m:d>
            <m:dPr>
              <m:begChr m:val="⟨"/>
              <m:endChr m:val=""/>
              <m:ctrlPr>
                <w:rPr>
                  <w:rStyle w:val="FontStyle18"/>
                  <w:rFonts w:ascii="Cambria Math" w:hAnsi="Cambria Math"/>
                  <w:i/>
                  <w:iCs/>
                  <w:sz w:val="22"/>
                  <w:szCs w:val="22"/>
                  <w:lang w:eastAsia="hr-HR"/>
                </w:rPr>
              </m:ctrlPr>
            </m:dPr>
            <m:e>
              <m:acc>
                <m:accPr>
                  <m:chr m:val="̃"/>
                  <m:ctrlPr>
                    <w:rPr>
                      <w:rFonts w:ascii="Cambria Math" w:hAnsi="Cambria Math"/>
                      <w:i/>
                    </w:rPr>
                  </m:ctrlPr>
                </m:accPr>
                <m:e>
                  <m:r>
                    <w:rPr>
                      <w:rFonts w:ascii="Cambria Math" w:hAnsi="Cambria Math"/>
                    </w:rPr>
                    <m:t>k</m:t>
                  </m:r>
                </m:e>
              </m:acc>
              <m:r>
                <w:rPr>
                  <w:rFonts w:ascii="Cambria Math" w:hAnsi="Cambria Math"/>
                </w:rPr>
                <m:t>,</m:t>
              </m:r>
              <m:acc>
                <m:accPr>
                  <m:chr m:val="̃"/>
                  <m:ctrlPr>
                    <w:rPr>
                      <w:rFonts w:ascii="Cambria Math" w:hAnsi="Cambria Math"/>
                      <w:i/>
                    </w:rPr>
                  </m:ctrlPr>
                </m:accPr>
                <m:e>
                  <m:r>
                    <w:rPr>
                      <w:rFonts w:ascii="Cambria Math" w:hAnsi="Cambria Math"/>
                    </w:rPr>
                    <m:t>m</m:t>
                  </m:r>
                </m:e>
              </m:acc>
            </m:e>
          </m:d>
          <m:r>
            <w:rPr>
              <w:rStyle w:val="FontStyle18"/>
              <w:rFonts w:ascii="Cambria Math" w:hAnsi="Cambria Math"/>
              <w:sz w:val="22"/>
              <w:szCs w:val="22"/>
              <w:lang w:eastAsia="hr-HR"/>
            </w:rPr>
            <m:t>|</m:t>
          </m:r>
          <m:sSub>
            <m:sSubPr>
              <m:ctrlPr>
                <w:rPr>
                  <w:rFonts w:ascii="Cambria Math" w:hAnsi="Cambria Math"/>
                  <w:i/>
                </w:rPr>
              </m:ctrlPr>
            </m:sSubPr>
            <m:e>
              <m:r>
                <w:rPr>
                  <w:rFonts w:ascii="Cambria Math" w:hAnsi="Cambria Math"/>
                </w:rPr>
                <m:t>∂</m:t>
              </m:r>
            </m:e>
            <m:sub>
              <m:acc>
                <m:accPr>
                  <m:chr m:val="̃"/>
                  <m:ctrlPr>
                    <w:rPr>
                      <w:rFonts w:ascii="Cambria Math" w:hAnsi="Cambria Math"/>
                      <w:i/>
                    </w:rPr>
                  </m:ctrlPr>
                </m:accPr>
                <m:e>
                  <m:r>
                    <w:rPr>
                      <w:rFonts w:ascii="Cambria Math" w:hAnsi="Cambria Math"/>
                    </w:rPr>
                    <m:t>k</m:t>
                  </m:r>
                </m:e>
              </m:acc>
            </m:sub>
          </m:sSub>
          <m:r>
            <w:rPr>
              <w:rFonts w:ascii="Cambria Math" w:hAnsi="Cambria Math"/>
            </w:rPr>
            <m:t>|</m:t>
          </m:r>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k</m:t>
                  </m:r>
                </m:e>
              </m:acc>
              <m:r>
                <w:rPr>
                  <w:rFonts w:ascii="Cambria Math" w:hAnsi="Cambria Math"/>
                </w:rPr>
                <m:t>,</m:t>
              </m:r>
              <m:acc>
                <m:accPr>
                  <m:chr m:val="̃"/>
                  <m:ctrlPr>
                    <w:rPr>
                      <w:rFonts w:ascii="Cambria Math" w:hAnsi="Cambria Math"/>
                      <w:i/>
                    </w:rPr>
                  </m:ctrlPr>
                </m:accPr>
                <m:e>
                  <m:r>
                    <w:rPr>
                      <w:rFonts w:ascii="Cambria Math" w:hAnsi="Cambria Math"/>
                    </w:rPr>
                    <m:t>m</m:t>
                  </m:r>
                </m:e>
              </m:acc>
            </m:e>
          </m:d>
        </m:oMath>
      </m:oMathPara>
    </w:p>
    <w:p w14:paraId="34CB5600" w14:textId="1A4B2877" w:rsidR="002E7B38" w:rsidRPr="00747885" w:rsidRDefault="008D04ED"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 </w:t>
      </w:r>
      <w:r w:rsidR="003529B4" w:rsidRPr="00747885">
        <w:rPr>
          <w:rStyle w:val="FontStyle18"/>
          <w:rFonts w:ascii="Times New Roman" w:hAnsi="Times New Roman"/>
          <w:iCs/>
          <w:sz w:val="22"/>
          <w:szCs w:val="22"/>
          <w:lang w:eastAsia="hr-HR"/>
        </w:rPr>
        <w:t xml:space="preserve">For </w:t>
      </w:r>
      <w:r w:rsidR="00B22C36" w:rsidRPr="00747885">
        <w:rPr>
          <w:rStyle w:val="FontStyle18"/>
          <w:rFonts w:ascii="Times New Roman" w:hAnsi="Times New Roman"/>
          <w:iCs/>
          <w:sz w:val="22"/>
          <w:szCs w:val="22"/>
          <w:lang w:eastAsia="hr-HR"/>
        </w:rPr>
        <w:t>the</w:t>
      </w:r>
      <w:r w:rsidR="00486FAC" w:rsidRPr="00747885">
        <w:rPr>
          <w:rStyle w:val="FontStyle18"/>
          <w:rFonts w:ascii="Times New Roman" w:hAnsi="Times New Roman"/>
          <w:iCs/>
          <w:sz w:val="22"/>
          <w:szCs w:val="22"/>
          <w:lang w:eastAsia="hr-HR"/>
        </w:rPr>
        <w:t xml:space="preserve"> </w:t>
      </w:r>
      <w:r w:rsidR="003529B4" w:rsidRPr="00747885">
        <w:rPr>
          <w:rStyle w:val="FontStyle18"/>
          <w:rFonts w:ascii="Times New Roman" w:hAnsi="Times New Roman"/>
          <w:iCs/>
          <w:sz w:val="22"/>
          <w:szCs w:val="22"/>
          <w:lang w:eastAsia="hr-HR"/>
        </w:rPr>
        <w:t>1D system Berry phase is related to</w:t>
      </w:r>
      <w:r w:rsidR="00486FAC" w:rsidRPr="00747885">
        <w:rPr>
          <w:rStyle w:val="FontStyle18"/>
          <w:rFonts w:ascii="Times New Roman" w:hAnsi="Times New Roman"/>
          <w:iCs/>
          <w:sz w:val="22"/>
          <w:szCs w:val="22"/>
          <w:lang w:eastAsia="hr-HR"/>
        </w:rPr>
        <w:t xml:space="preserve"> the</w:t>
      </w:r>
      <w:r w:rsidR="003529B4" w:rsidRPr="00747885">
        <w:rPr>
          <w:rStyle w:val="FontStyle18"/>
          <w:rFonts w:ascii="Times New Roman" w:hAnsi="Times New Roman"/>
          <w:iCs/>
          <w:sz w:val="22"/>
          <w:szCs w:val="22"/>
          <w:lang w:eastAsia="hr-HR"/>
        </w:rPr>
        <w:t xml:space="preserve"> position of the centers of </w:t>
      </w:r>
      <w:proofErr w:type="spellStart"/>
      <w:r w:rsidR="003529B4" w:rsidRPr="00747885">
        <w:rPr>
          <w:rStyle w:val="FontStyle18"/>
          <w:rFonts w:ascii="Times New Roman" w:hAnsi="Times New Roman"/>
          <w:iCs/>
          <w:sz w:val="22"/>
          <w:szCs w:val="22"/>
          <w:lang w:eastAsia="hr-HR"/>
        </w:rPr>
        <w:t>Wannier</w:t>
      </w:r>
      <w:proofErr w:type="spellEnd"/>
      <w:r w:rsidR="003529B4" w:rsidRPr="00747885">
        <w:rPr>
          <w:rStyle w:val="FontStyle18"/>
          <w:rFonts w:ascii="Times New Roman" w:hAnsi="Times New Roman"/>
          <w:iCs/>
          <w:sz w:val="22"/>
          <w:szCs w:val="22"/>
          <w:lang w:eastAsia="hr-HR"/>
        </w:rPr>
        <w:t xml:space="preserve"> orbitals within a unit cell.</w:t>
      </w:r>
      <w:r w:rsidR="00942BDF" w:rsidRPr="00747885">
        <w:rPr>
          <w:rStyle w:val="FontStyle18"/>
          <w:rFonts w:ascii="Times New Roman" w:hAnsi="Times New Roman"/>
          <w:iCs/>
          <w:sz w:val="22"/>
          <w:szCs w:val="22"/>
          <w:lang w:eastAsia="hr-HR"/>
        </w:rPr>
        <w:t xml:space="preserve"> In geometric-phase theory Berry phase is identified as </w:t>
      </w:r>
      <w:r w:rsidR="00CC261C" w:rsidRPr="00747885">
        <w:rPr>
          <w:rStyle w:val="FontStyle18"/>
          <w:rFonts w:ascii="Times New Roman" w:hAnsi="Times New Roman"/>
          <w:iCs/>
          <w:sz w:val="22"/>
          <w:szCs w:val="22"/>
          <w:lang w:eastAsia="hr-HR"/>
        </w:rPr>
        <w:t>an</w:t>
      </w:r>
      <w:r w:rsidR="00942BDF" w:rsidRPr="00747885">
        <w:rPr>
          <w:rStyle w:val="FontStyle18"/>
          <w:rFonts w:ascii="Times New Roman" w:hAnsi="Times New Roman"/>
          <w:iCs/>
          <w:sz w:val="22"/>
          <w:szCs w:val="22"/>
          <w:lang w:eastAsia="hr-HR"/>
        </w:rPr>
        <w:t xml:space="preserve"> average position of charge. Regardless of initial phases of electronic state, they are functionally dependent on adiabatically changed parameters and change smoothly with them. </w:t>
      </w:r>
      <w:r w:rsidR="00120060" w:rsidRPr="00747885">
        <w:rPr>
          <w:rStyle w:val="FontStyle18"/>
          <w:rFonts w:ascii="Times New Roman" w:hAnsi="Times New Roman"/>
          <w:iCs/>
          <w:sz w:val="22"/>
          <w:szCs w:val="22"/>
          <w:lang w:eastAsia="hr-HR"/>
        </w:rPr>
        <w:t>There</w:t>
      </w:r>
      <w:r w:rsidR="00EE6ED8" w:rsidRPr="00747885">
        <w:rPr>
          <w:rStyle w:val="FontStyle18"/>
          <w:rFonts w:ascii="Times New Roman" w:hAnsi="Times New Roman"/>
          <w:iCs/>
          <w:sz w:val="22"/>
          <w:szCs w:val="22"/>
          <w:lang w:eastAsia="hr-HR"/>
        </w:rPr>
        <w:t xml:space="preserve"> is</w:t>
      </w:r>
      <w:r w:rsidR="00120060" w:rsidRPr="00747885">
        <w:rPr>
          <w:rStyle w:val="FontStyle18"/>
          <w:rFonts w:ascii="Times New Roman" w:hAnsi="Times New Roman"/>
          <w:iCs/>
          <w:sz w:val="22"/>
          <w:szCs w:val="22"/>
          <w:lang w:eastAsia="hr-HR"/>
        </w:rPr>
        <w:t xml:space="preserve"> simple physical interpretation </w:t>
      </w:r>
      <w:r w:rsidR="006A2828" w:rsidRPr="00747885">
        <w:rPr>
          <w:rStyle w:val="FontStyle18"/>
          <w:rFonts w:ascii="Times New Roman" w:hAnsi="Times New Roman"/>
          <w:iCs/>
          <w:sz w:val="22"/>
          <w:szCs w:val="22"/>
          <w:lang w:eastAsia="hr-HR"/>
        </w:rPr>
        <w:t>of this quantity,</w:t>
      </w:r>
      <w:r w:rsidR="00455334" w:rsidRPr="00747885">
        <w:rPr>
          <w:rStyle w:val="FontStyle18"/>
          <w:rFonts w:ascii="Times New Roman" w:hAnsi="Times New Roman"/>
          <w:iCs/>
          <w:sz w:val="22"/>
          <w:szCs w:val="22"/>
          <w:lang w:eastAsia="hr-HR"/>
        </w:rPr>
        <w:t xml:space="preserve"> by</w:t>
      </w:r>
      <w:r w:rsidR="006A2828" w:rsidRPr="00747885">
        <w:rPr>
          <w:rStyle w:val="FontStyle18"/>
          <w:rFonts w:ascii="Times New Roman" w:hAnsi="Times New Roman"/>
          <w:iCs/>
          <w:sz w:val="22"/>
          <w:szCs w:val="22"/>
          <w:lang w:eastAsia="hr-HR"/>
        </w:rPr>
        <w:t xml:space="preserve"> which</w:t>
      </w:r>
      <w:r w:rsidR="00120060" w:rsidRPr="00747885">
        <w:rPr>
          <w:rStyle w:val="FontStyle18"/>
          <w:rFonts w:ascii="Times New Roman" w:hAnsi="Times New Roman"/>
          <w:iCs/>
          <w:sz w:val="22"/>
          <w:szCs w:val="22"/>
          <w:lang w:eastAsia="hr-HR"/>
        </w:rPr>
        <w:t xml:space="preserve"> </w:t>
      </w:r>
      <w:r w:rsidR="00455334" w:rsidRPr="00747885">
        <w:rPr>
          <w:rStyle w:val="FontStyle18"/>
          <w:rFonts w:ascii="Times New Roman" w:hAnsi="Times New Roman"/>
          <w:iCs/>
          <w:sz w:val="22"/>
          <w:szCs w:val="22"/>
          <w:lang w:eastAsia="hr-HR"/>
        </w:rPr>
        <w:t xml:space="preserve">it is </w:t>
      </w:r>
      <w:r w:rsidR="00120060" w:rsidRPr="00747885">
        <w:rPr>
          <w:rStyle w:val="FontStyle18"/>
          <w:rFonts w:ascii="Times New Roman" w:hAnsi="Times New Roman"/>
          <w:iCs/>
          <w:sz w:val="22"/>
          <w:szCs w:val="22"/>
          <w:lang w:eastAsia="hr-HR"/>
        </w:rPr>
        <w:t>claim</w:t>
      </w:r>
      <w:r w:rsidR="00455334" w:rsidRPr="00747885">
        <w:rPr>
          <w:rStyle w:val="FontStyle18"/>
          <w:rFonts w:ascii="Times New Roman" w:hAnsi="Times New Roman"/>
          <w:iCs/>
          <w:sz w:val="22"/>
          <w:szCs w:val="22"/>
          <w:lang w:eastAsia="hr-HR"/>
        </w:rPr>
        <w:t>ed</w:t>
      </w:r>
      <w:r w:rsidR="00120060" w:rsidRPr="00747885">
        <w:rPr>
          <w:rStyle w:val="FontStyle18"/>
          <w:rFonts w:ascii="Times New Roman" w:hAnsi="Times New Roman"/>
          <w:iCs/>
          <w:sz w:val="22"/>
          <w:szCs w:val="22"/>
          <w:lang w:eastAsia="hr-HR"/>
        </w:rPr>
        <w:t xml:space="preserve"> that it is</w:t>
      </w:r>
      <w:r w:rsidR="00EE6ED8" w:rsidRPr="00747885">
        <w:rPr>
          <w:rStyle w:val="FontStyle18"/>
          <w:rFonts w:ascii="Times New Roman" w:hAnsi="Times New Roman"/>
          <w:iCs/>
          <w:sz w:val="22"/>
          <w:szCs w:val="22"/>
          <w:lang w:eastAsia="hr-HR"/>
        </w:rPr>
        <w:t xml:space="preserve"> possible to map electron density</w:t>
      </w:r>
      <w:r w:rsidR="00120060" w:rsidRPr="00747885">
        <w:rPr>
          <w:rStyle w:val="FontStyle18"/>
          <w:rFonts w:ascii="Times New Roman" w:hAnsi="Times New Roman"/>
          <w:iCs/>
          <w:sz w:val="22"/>
          <w:szCs w:val="22"/>
          <w:lang w:eastAsia="hr-HR"/>
        </w:rPr>
        <w:t xml:space="preserve"> coincide with</w:t>
      </w:r>
      <w:r w:rsidR="00EE6ED8" w:rsidRPr="00747885">
        <w:rPr>
          <w:rStyle w:val="FontStyle18"/>
          <w:rFonts w:ascii="Times New Roman" w:hAnsi="Times New Roman"/>
          <w:iCs/>
          <w:sz w:val="22"/>
          <w:szCs w:val="22"/>
          <w:lang w:eastAsia="hr-HR"/>
        </w:rPr>
        <w:t xml:space="preserve"> classical point charge</w:t>
      </w:r>
      <w:r w:rsidR="00120060" w:rsidRPr="00747885">
        <w:rPr>
          <w:rStyle w:val="FontStyle18"/>
          <w:rFonts w:ascii="Times New Roman" w:hAnsi="Times New Roman"/>
          <w:iCs/>
          <w:sz w:val="22"/>
          <w:szCs w:val="22"/>
          <w:lang w:eastAsia="hr-HR"/>
        </w:rPr>
        <w:t xml:space="preserve"> </w:t>
      </w:r>
      <w:r w:rsidR="006A2828" w:rsidRPr="00747885">
        <w:rPr>
          <w:rStyle w:val="FontStyle18"/>
          <w:rFonts w:ascii="Times New Roman" w:hAnsi="Times New Roman"/>
          <w:iCs/>
          <w:sz w:val="22"/>
          <w:szCs w:val="22"/>
          <w:lang w:eastAsia="hr-HR"/>
        </w:rPr>
        <w:t>as</w:t>
      </w:r>
      <w:r w:rsidR="00120060" w:rsidRPr="00747885">
        <w:rPr>
          <w:rStyle w:val="FontStyle18"/>
          <w:rFonts w:ascii="Times New Roman" w:hAnsi="Times New Roman"/>
          <w:iCs/>
          <w:sz w:val="22"/>
          <w:szCs w:val="22"/>
          <w:lang w:eastAsia="hr-HR"/>
        </w:rPr>
        <w:t xml:space="preserve"> </w:t>
      </w:r>
      <w:r w:rsidR="00EE6ED8" w:rsidRPr="00747885">
        <w:rPr>
          <w:rStyle w:val="FontStyle18"/>
          <w:rFonts w:ascii="Times New Roman" w:hAnsi="Times New Roman"/>
          <w:iCs/>
          <w:sz w:val="22"/>
          <w:szCs w:val="22"/>
          <w:lang w:eastAsia="hr-HR"/>
        </w:rPr>
        <w:t xml:space="preserve"> </w:t>
      </w:r>
    </w:p>
    <w:p w14:paraId="1B901CDB" w14:textId="6521E10E" w:rsidR="00EE6ED8" w:rsidRPr="00747885" w:rsidRDefault="00000000" w:rsidP="00EE6ED8">
      <w:pPr>
        <w:spacing w:after="0" w:line="240" w:lineRule="auto"/>
        <w:rPr>
          <w:rStyle w:val="FontStyle18"/>
          <w:rFonts w:ascii="Times New Roman" w:hAnsi="Times New Roman"/>
          <w:iCs/>
          <w:sz w:val="22"/>
          <w:szCs w:val="22"/>
          <w:lang w:eastAsia="hr-HR"/>
        </w:rPr>
      </w:pPr>
      <m:oMathPara>
        <m:oMath>
          <m:f>
            <m:fPr>
              <m:ctrlPr>
                <w:rPr>
                  <w:rStyle w:val="FontStyle18"/>
                  <w:rFonts w:ascii="Cambria Math" w:hAnsi="Cambria Math"/>
                  <w:i/>
                  <w:iCs/>
                  <w:sz w:val="22"/>
                  <w:szCs w:val="22"/>
                  <w:lang w:eastAsia="hr-HR"/>
                </w:rPr>
              </m:ctrlPr>
            </m:fPr>
            <m:num>
              <m:r>
                <w:rPr>
                  <w:rStyle w:val="FontStyle18"/>
                  <w:rFonts w:ascii="Cambria Math" w:hAnsi="Cambria Math"/>
                  <w:sz w:val="22"/>
                  <w:szCs w:val="22"/>
                  <w:lang w:eastAsia="hr-HR"/>
                </w:rPr>
                <m:t>ϑ</m:t>
              </m:r>
            </m:num>
            <m:den>
              <m:r>
                <w:rPr>
                  <w:rStyle w:val="FontStyle18"/>
                  <w:rFonts w:ascii="Cambria Math" w:hAnsi="Cambria Math"/>
                  <w:sz w:val="22"/>
                  <w:szCs w:val="22"/>
                  <w:lang w:eastAsia="hr-HR"/>
                </w:rPr>
                <m:t>2π</m:t>
              </m:r>
            </m:den>
          </m:f>
          <m:r>
            <w:rPr>
              <w:rStyle w:val="FontStyle18"/>
              <w:rFonts w:ascii="Cambria Math" w:hAnsi="Cambria Math"/>
              <w:sz w:val="22"/>
              <w:szCs w:val="22"/>
              <w:lang w:eastAsia="hr-HR"/>
            </w:rPr>
            <m:t>=</m:t>
          </m:r>
          <m:f>
            <m:fPr>
              <m:ctrlPr>
                <w:rPr>
                  <w:rStyle w:val="FontStyle18"/>
                  <w:rFonts w:ascii="Cambria Math" w:hAnsi="Cambria Math"/>
                  <w:i/>
                  <w:iCs/>
                  <w:sz w:val="22"/>
                  <w:szCs w:val="22"/>
                  <w:lang w:eastAsia="hr-HR"/>
                </w:rPr>
              </m:ctrlPr>
            </m:fPr>
            <m:num>
              <m:r>
                <w:rPr>
                  <w:rStyle w:val="FontStyle18"/>
                  <w:rFonts w:ascii="Cambria Math" w:hAnsi="Cambria Math"/>
                  <w:sz w:val="22"/>
                  <w:szCs w:val="22"/>
                  <w:lang w:eastAsia="hr-HR"/>
                </w:rPr>
                <m:t>ϑ</m:t>
              </m:r>
            </m:num>
            <m:den>
              <m:r>
                <w:rPr>
                  <w:rStyle w:val="FontStyle18"/>
                  <w:rFonts w:ascii="Cambria Math" w:hAnsi="Cambria Math"/>
                  <w:sz w:val="22"/>
                  <w:szCs w:val="22"/>
                  <w:lang w:eastAsia="hr-HR"/>
                </w:rPr>
                <m:t>2π</m:t>
              </m:r>
            </m:den>
          </m:f>
          <m:r>
            <w:rPr>
              <w:rStyle w:val="FontStyle18"/>
              <w:rFonts w:ascii="Cambria Math" w:hAnsi="Cambria Math"/>
              <w:sz w:val="22"/>
              <w:szCs w:val="22"/>
              <w:lang w:eastAsia="hr-HR"/>
            </w:rPr>
            <m:t xml:space="preserve"> +R, R∈Z</m:t>
          </m:r>
        </m:oMath>
      </m:oMathPara>
    </w:p>
    <w:p w14:paraId="60FA8DB9" w14:textId="73DF73AB" w:rsidR="00604076" w:rsidRPr="00747885" w:rsidRDefault="006B5ADB"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where </w:t>
      </w:r>
      <m:oMath>
        <m:r>
          <w:rPr>
            <w:rStyle w:val="FontStyle18"/>
            <w:rFonts w:ascii="Cambria Math" w:hAnsi="Cambria Math"/>
            <w:sz w:val="22"/>
            <w:szCs w:val="22"/>
            <w:lang w:eastAsia="hr-HR"/>
          </w:rPr>
          <m:t>R</m:t>
        </m:r>
      </m:oMath>
      <w:r w:rsidRPr="00747885">
        <w:rPr>
          <w:rStyle w:val="FontStyle18"/>
          <w:rFonts w:ascii="Times New Roman" w:hAnsi="Times New Roman"/>
          <w:iCs/>
          <w:sz w:val="22"/>
          <w:szCs w:val="22"/>
          <w:lang w:eastAsia="hr-HR"/>
        </w:rPr>
        <w:t xml:space="preserve"> labels unit cell, in this case monomer, where</w:t>
      </w:r>
      <w:r w:rsidR="00A1091C" w:rsidRPr="00747885">
        <w:rPr>
          <w:rStyle w:val="FontStyle18"/>
          <w:rFonts w:ascii="Times New Roman" w:hAnsi="Times New Roman"/>
          <w:iCs/>
          <w:sz w:val="22"/>
          <w:szCs w:val="22"/>
          <w:lang w:eastAsia="hr-HR"/>
        </w:rPr>
        <w:t xml:space="preserve"> the</w:t>
      </w:r>
      <w:r w:rsidRPr="00747885">
        <w:rPr>
          <w:rStyle w:val="FontStyle18"/>
          <w:rFonts w:ascii="Times New Roman" w:hAnsi="Times New Roman"/>
          <w:iCs/>
          <w:sz w:val="22"/>
          <w:szCs w:val="22"/>
          <w:lang w:eastAsia="hr-HR"/>
        </w:rPr>
        <w:t xml:space="preserve"> electron is localized</w:t>
      </w:r>
      <w:r w:rsidR="00696728" w:rsidRPr="00747885">
        <w:rPr>
          <w:rStyle w:val="FontStyle18"/>
          <w:rFonts w:ascii="Times New Roman" w:hAnsi="Times New Roman"/>
          <w:iCs/>
          <w:sz w:val="22"/>
          <w:szCs w:val="22"/>
          <w:lang w:eastAsia="hr-HR"/>
        </w:rPr>
        <w:t xml:space="preserve"> [</w:t>
      </w:r>
      <w:r w:rsidR="00152BA1">
        <w:rPr>
          <w:rStyle w:val="FontStyle18"/>
          <w:rFonts w:ascii="Times New Roman" w:hAnsi="Times New Roman"/>
          <w:iCs/>
          <w:sz w:val="22"/>
          <w:szCs w:val="22"/>
          <w:lang w:eastAsia="hr-HR"/>
        </w:rPr>
        <w:t>30</w:t>
      </w:r>
      <w:r w:rsidR="00696728" w:rsidRPr="00747885">
        <w:rPr>
          <w:rStyle w:val="FontStyle18"/>
          <w:rFonts w:ascii="Times New Roman" w:hAnsi="Times New Roman"/>
          <w:iCs/>
          <w:sz w:val="22"/>
          <w:szCs w:val="22"/>
          <w:lang w:eastAsia="hr-HR"/>
        </w:rPr>
        <w:t>]</w:t>
      </w:r>
      <w:r w:rsidRPr="00747885">
        <w:rPr>
          <w:rStyle w:val="FontStyle18"/>
          <w:rFonts w:ascii="Times New Roman" w:hAnsi="Times New Roman"/>
          <w:iCs/>
          <w:sz w:val="22"/>
          <w:szCs w:val="22"/>
          <w:lang w:eastAsia="hr-HR"/>
        </w:rPr>
        <w:t xml:space="preserve">.  </w:t>
      </w:r>
      <w:r w:rsidR="000961C9" w:rsidRPr="00747885">
        <w:rPr>
          <w:rStyle w:val="FontStyle18"/>
          <w:rFonts w:ascii="Times New Roman" w:hAnsi="Times New Roman"/>
          <w:iCs/>
          <w:sz w:val="22"/>
          <w:szCs w:val="22"/>
          <w:lang w:eastAsia="hr-HR"/>
        </w:rPr>
        <w:t>Due to the presence s</w:t>
      </w:r>
      <w:r w:rsidR="00555A57" w:rsidRPr="00747885">
        <w:rPr>
          <w:rStyle w:val="FontStyle18"/>
          <w:rFonts w:ascii="Times New Roman" w:hAnsi="Times New Roman"/>
          <w:iCs/>
          <w:sz w:val="22"/>
          <w:szCs w:val="22"/>
          <w:lang w:eastAsia="hr-HR"/>
        </w:rPr>
        <w:t>y</w:t>
      </w:r>
      <w:r w:rsidR="000961C9" w:rsidRPr="00747885">
        <w:rPr>
          <w:rStyle w:val="FontStyle18"/>
          <w:rFonts w:ascii="Times New Roman" w:hAnsi="Times New Roman"/>
          <w:iCs/>
          <w:sz w:val="22"/>
          <w:szCs w:val="22"/>
          <w:lang w:eastAsia="hr-HR"/>
        </w:rPr>
        <w:t xml:space="preserve">mmetry of </w:t>
      </w:r>
      <m:oMath>
        <m:r>
          <w:rPr>
            <w:rStyle w:val="FontStyle18"/>
            <w:rFonts w:ascii="Cambria Math" w:hAnsi="Cambria Math"/>
            <w:sz w:val="22"/>
            <w:szCs w:val="22"/>
            <w:lang w:eastAsia="hr-HR"/>
          </w:rPr>
          <m:t>U</m:t>
        </m:r>
      </m:oMath>
      <w:r w:rsidR="000961C9" w:rsidRPr="00747885">
        <w:rPr>
          <w:rStyle w:val="FontStyle18"/>
          <w:rFonts w:ascii="Times New Roman" w:hAnsi="Times New Roman"/>
          <w:iCs/>
          <w:sz w:val="22"/>
          <w:szCs w:val="22"/>
          <w:lang w:eastAsia="hr-HR"/>
        </w:rPr>
        <w:t xml:space="preserve"> axis values of Berry phase </w:t>
      </w:r>
      <w:r w:rsidR="00732BF0" w:rsidRPr="00747885">
        <w:rPr>
          <w:rStyle w:val="FontStyle18"/>
          <w:rFonts w:ascii="Times New Roman" w:hAnsi="Times New Roman"/>
          <w:iCs/>
          <w:sz w:val="22"/>
          <w:szCs w:val="22"/>
          <w:lang w:eastAsia="hr-HR"/>
        </w:rPr>
        <w:t>take</w:t>
      </w:r>
      <w:r w:rsidR="000961C9" w:rsidRPr="00747885">
        <w:rPr>
          <w:rStyle w:val="FontStyle18"/>
          <w:rFonts w:ascii="Times New Roman" w:hAnsi="Times New Roman"/>
          <w:iCs/>
          <w:sz w:val="22"/>
          <w:szCs w:val="22"/>
          <w:lang w:eastAsia="hr-HR"/>
        </w:rPr>
        <w:t xml:space="preserve"> quantized values </w:t>
      </w:r>
      <m:oMath>
        <m:r>
          <w:rPr>
            <w:rStyle w:val="FontStyle18"/>
            <w:rFonts w:ascii="Cambria Math" w:hAnsi="Cambria Math"/>
            <w:sz w:val="22"/>
            <w:szCs w:val="22"/>
            <w:lang w:eastAsia="hr-HR"/>
          </w:rPr>
          <m:t>ϑ∈</m:t>
        </m:r>
        <m:d>
          <m:dPr>
            <m:begChr m:val="{"/>
            <m:endChr m:val="}"/>
            <m:ctrlPr>
              <w:rPr>
                <w:rStyle w:val="FontStyle18"/>
                <w:rFonts w:ascii="Cambria Math" w:hAnsi="Cambria Math"/>
                <w:i/>
                <w:iCs/>
                <w:sz w:val="22"/>
                <w:szCs w:val="22"/>
                <w:lang w:eastAsia="hr-HR"/>
              </w:rPr>
            </m:ctrlPr>
          </m:dPr>
          <m:e>
            <m:r>
              <w:rPr>
                <w:rStyle w:val="FontStyle18"/>
                <w:rFonts w:ascii="Cambria Math" w:hAnsi="Cambria Math"/>
                <w:sz w:val="22"/>
                <w:szCs w:val="22"/>
                <w:lang w:eastAsia="hr-HR"/>
              </w:rPr>
              <m:t>0,π</m:t>
            </m:r>
          </m:e>
        </m:d>
        <m:r>
          <w:rPr>
            <w:rStyle w:val="FontStyle18"/>
            <w:rFonts w:ascii="Cambria Math" w:hAnsi="Cambria Math"/>
            <w:sz w:val="22"/>
            <w:szCs w:val="22"/>
            <w:lang w:eastAsia="hr-HR"/>
          </w:rPr>
          <m:t>.</m:t>
        </m:r>
      </m:oMath>
      <w:r w:rsidR="000961C9" w:rsidRPr="00747885">
        <w:rPr>
          <w:rStyle w:val="FontStyle18"/>
          <w:rFonts w:ascii="Times New Roman" w:hAnsi="Times New Roman"/>
          <w:iCs/>
          <w:sz w:val="22"/>
          <w:szCs w:val="22"/>
          <w:lang w:eastAsia="hr-HR"/>
        </w:rPr>
        <w:t xml:space="preserve"> </w:t>
      </w:r>
      <w:r w:rsidR="00604076" w:rsidRPr="00747885">
        <w:rPr>
          <w:rStyle w:val="FontStyle18"/>
          <w:rFonts w:ascii="Times New Roman" w:hAnsi="Times New Roman"/>
          <w:iCs/>
          <w:sz w:val="22"/>
          <w:szCs w:val="22"/>
          <w:lang w:eastAsia="hr-HR"/>
        </w:rPr>
        <w:t xml:space="preserve">Using relation between </w:t>
      </w:r>
      <m:oMath>
        <m:r>
          <w:rPr>
            <w:rStyle w:val="FontStyle18"/>
            <w:rFonts w:ascii="Cambria Math" w:hAnsi="Cambria Math"/>
            <w:sz w:val="22"/>
            <w:szCs w:val="22"/>
            <w:lang w:eastAsia="hr-HR"/>
          </w:rPr>
          <m:t>ϑ</m:t>
        </m:r>
      </m:oMath>
      <w:r w:rsidR="00604076" w:rsidRPr="00747885">
        <w:rPr>
          <w:rStyle w:val="FontStyle18"/>
          <w:rFonts w:ascii="Times New Roman" w:hAnsi="Times New Roman"/>
          <w:iCs/>
          <w:sz w:val="22"/>
          <w:szCs w:val="22"/>
          <w:lang w:eastAsia="hr-HR"/>
        </w:rPr>
        <w:t xml:space="preserve"> and centers of Wannier function </w:t>
      </w:r>
      <m:oMath>
        <m:acc>
          <m:accPr>
            <m:chr m:val="̅"/>
            <m:ctrlPr>
              <w:rPr>
                <w:rStyle w:val="FontStyle18"/>
                <w:rFonts w:ascii="Cambria Math" w:hAnsi="Cambria Math"/>
                <w:i/>
                <w:iCs/>
                <w:sz w:val="22"/>
                <w:szCs w:val="22"/>
                <w:lang w:eastAsia="hr-HR"/>
              </w:rPr>
            </m:ctrlPr>
          </m:accPr>
          <m:e>
            <m:r>
              <w:rPr>
                <w:rStyle w:val="FontStyle18"/>
                <w:rFonts w:ascii="Cambria Math" w:hAnsi="Cambria Math"/>
                <w:sz w:val="22"/>
                <w:szCs w:val="22"/>
                <w:lang w:eastAsia="hr-HR"/>
              </w:rPr>
              <m:t>z</m:t>
            </m:r>
          </m:e>
        </m:acc>
      </m:oMath>
      <w:r w:rsidR="00604076" w:rsidRPr="00747885">
        <w:rPr>
          <w:rStyle w:val="FontStyle18"/>
          <w:rFonts w:ascii="Times New Roman" w:hAnsi="Times New Roman"/>
          <w:iCs/>
          <w:sz w:val="22"/>
          <w:szCs w:val="22"/>
          <w:lang w:eastAsia="hr-HR"/>
        </w:rPr>
        <w:t xml:space="preserve"> within a unit cell </w:t>
      </w:r>
    </w:p>
    <w:p w14:paraId="3C02A531" w14:textId="7A4576B2" w:rsidR="00604076" w:rsidRPr="00747885" w:rsidRDefault="00000000" w:rsidP="006E5453">
      <w:pPr>
        <w:spacing w:after="0" w:line="240" w:lineRule="auto"/>
        <w:rPr>
          <w:rStyle w:val="FontStyle18"/>
          <w:rFonts w:ascii="Times New Roman" w:hAnsi="Times New Roman"/>
          <w:iCs/>
          <w:sz w:val="22"/>
          <w:szCs w:val="22"/>
          <w:lang w:eastAsia="hr-HR"/>
        </w:rPr>
      </w:pPr>
      <m:oMathPara>
        <m:oMath>
          <m:f>
            <m:fPr>
              <m:ctrlPr>
                <w:rPr>
                  <w:rStyle w:val="FontStyle18"/>
                  <w:rFonts w:ascii="Cambria Math" w:hAnsi="Cambria Math"/>
                  <w:i/>
                  <w:iCs/>
                  <w:sz w:val="22"/>
                  <w:szCs w:val="22"/>
                  <w:lang w:eastAsia="hr-HR"/>
                </w:rPr>
              </m:ctrlPr>
            </m:fPr>
            <m:num>
              <m:acc>
                <m:accPr>
                  <m:chr m:val="̅"/>
                  <m:ctrlPr>
                    <w:rPr>
                      <w:rStyle w:val="FontStyle18"/>
                      <w:rFonts w:ascii="Cambria Math" w:hAnsi="Cambria Math"/>
                      <w:i/>
                      <w:iCs/>
                      <w:sz w:val="22"/>
                      <w:szCs w:val="22"/>
                      <w:lang w:eastAsia="hr-HR"/>
                    </w:rPr>
                  </m:ctrlPr>
                </m:accPr>
                <m:e>
                  <m:r>
                    <w:rPr>
                      <w:rStyle w:val="FontStyle18"/>
                      <w:rFonts w:ascii="Cambria Math" w:hAnsi="Cambria Math"/>
                      <w:sz w:val="22"/>
                      <w:szCs w:val="22"/>
                      <w:lang w:eastAsia="hr-HR"/>
                    </w:rPr>
                    <m:t>z</m:t>
                  </m:r>
                </m:e>
              </m:acc>
            </m:num>
            <m:den>
              <m:r>
                <w:rPr>
                  <w:rStyle w:val="FontStyle18"/>
                  <w:rFonts w:ascii="Cambria Math" w:hAnsi="Cambria Math"/>
                  <w:sz w:val="22"/>
                  <w:szCs w:val="22"/>
                  <w:lang w:eastAsia="hr-HR"/>
                </w:rPr>
                <m:t>f</m:t>
              </m:r>
            </m:den>
          </m:f>
          <m:r>
            <w:rPr>
              <w:rStyle w:val="FontStyle18"/>
              <w:rFonts w:ascii="Cambria Math" w:hAnsi="Cambria Math"/>
              <w:sz w:val="22"/>
              <w:szCs w:val="22"/>
              <w:lang w:eastAsia="hr-HR"/>
            </w:rPr>
            <m:t>=</m:t>
          </m:r>
          <m:f>
            <m:fPr>
              <m:ctrlPr>
                <w:rPr>
                  <w:rStyle w:val="FontStyle18"/>
                  <w:rFonts w:ascii="Cambria Math" w:hAnsi="Cambria Math"/>
                  <w:i/>
                  <w:iCs/>
                  <w:sz w:val="22"/>
                  <w:szCs w:val="22"/>
                  <w:lang w:eastAsia="hr-HR"/>
                </w:rPr>
              </m:ctrlPr>
            </m:fPr>
            <m:num>
              <m:r>
                <w:rPr>
                  <w:rStyle w:val="FontStyle18"/>
                  <w:rFonts w:ascii="Cambria Math" w:hAnsi="Cambria Math"/>
                  <w:sz w:val="22"/>
                  <w:szCs w:val="22"/>
                  <w:lang w:eastAsia="hr-HR"/>
                </w:rPr>
                <m:t>ϑ</m:t>
              </m:r>
            </m:num>
            <m:den>
              <m:r>
                <w:rPr>
                  <w:rStyle w:val="FontStyle18"/>
                  <w:rFonts w:ascii="Cambria Math" w:hAnsi="Cambria Math"/>
                  <w:sz w:val="22"/>
                  <w:szCs w:val="22"/>
                  <w:lang w:eastAsia="hr-HR"/>
                </w:rPr>
                <m:t>2π</m:t>
              </m:r>
            </m:den>
          </m:f>
          <m:r>
            <w:rPr>
              <w:rStyle w:val="FontStyle18"/>
              <w:rFonts w:ascii="Cambria Math" w:hAnsi="Cambria Math"/>
              <w:sz w:val="22"/>
              <w:szCs w:val="22"/>
              <w:lang w:eastAsia="hr-HR"/>
            </w:rPr>
            <m:t xml:space="preserve"> mod 1.</m:t>
          </m:r>
        </m:oMath>
      </m:oMathPara>
    </w:p>
    <w:p w14:paraId="5A08B838" w14:textId="5D109A41" w:rsidR="00EE6ED8" w:rsidRPr="00747885" w:rsidRDefault="00604076" w:rsidP="006E5453">
      <w:pPr>
        <w:spacing w:after="0" w:line="240" w:lineRule="auto"/>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 </w:t>
      </w:r>
    </w:p>
    <w:p w14:paraId="0F69B05D" w14:textId="70A9F1DA" w:rsidR="002E7B38" w:rsidRPr="00747885" w:rsidRDefault="00604076"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From previous observations can be concluded that electron in SWCNT or </w:t>
      </w:r>
      <w:r w:rsidR="00F02702" w:rsidRPr="00747885">
        <w:rPr>
          <w:rFonts w:ascii="Times New Roman" w:hAnsi="Times New Roman" w:cs="Calibri"/>
          <w:iCs/>
          <w:lang w:eastAsia="hr-HR"/>
        </w:rPr>
        <w:t>homogeneously </w:t>
      </w:r>
      <w:r w:rsidRPr="00747885">
        <w:rPr>
          <w:rStyle w:val="FontStyle18"/>
          <w:rFonts w:ascii="Times New Roman" w:hAnsi="Times New Roman"/>
          <w:iCs/>
          <w:sz w:val="22"/>
          <w:szCs w:val="22"/>
          <w:lang w:eastAsia="hr-HR"/>
        </w:rPr>
        <w:t xml:space="preserve">deformed sitting at site when </w:t>
      </w:r>
      <m:oMath>
        <m:r>
          <w:rPr>
            <w:rStyle w:val="FontStyle18"/>
            <w:rFonts w:ascii="Cambria Math" w:hAnsi="Cambria Math"/>
            <w:sz w:val="22"/>
            <w:szCs w:val="22"/>
            <w:lang w:eastAsia="hr-HR"/>
          </w:rPr>
          <m:t>ϑ=0</m:t>
        </m:r>
      </m:oMath>
      <w:r w:rsidRPr="00747885">
        <w:rPr>
          <w:rStyle w:val="FontStyle18"/>
          <w:rFonts w:ascii="Times New Roman" w:hAnsi="Times New Roman"/>
          <w:iCs/>
          <w:sz w:val="22"/>
          <w:szCs w:val="22"/>
          <w:lang w:eastAsia="hr-HR"/>
        </w:rPr>
        <w:t xml:space="preserve"> then </w:t>
      </w:r>
      <m:oMath>
        <m:acc>
          <m:accPr>
            <m:chr m:val="̅"/>
            <m:ctrlPr>
              <w:rPr>
                <w:rStyle w:val="FontStyle18"/>
                <w:rFonts w:ascii="Cambria Math" w:hAnsi="Cambria Math"/>
                <w:i/>
                <w:iCs/>
                <w:sz w:val="22"/>
                <w:szCs w:val="22"/>
                <w:lang w:eastAsia="hr-HR"/>
              </w:rPr>
            </m:ctrlPr>
          </m:accPr>
          <m:e>
            <m:r>
              <w:rPr>
                <w:rStyle w:val="FontStyle18"/>
                <w:rFonts w:ascii="Cambria Math" w:hAnsi="Cambria Math"/>
                <w:sz w:val="22"/>
                <w:szCs w:val="22"/>
                <w:lang w:eastAsia="hr-HR"/>
              </w:rPr>
              <m:t>z</m:t>
            </m:r>
          </m:e>
        </m:acc>
        <m:r>
          <w:rPr>
            <w:rStyle w:val="FontStyle18"/>
            <w:rFonts w:ascii="Cambria Math" w:hAnsi="Cambria Math"/>
            <w:sz w:val="22"/>
            <w:szCs w:val="22"/>
            <w:lang w:eastAsia="hr-HR"/>
          </w:rPr>
          <m:t>=0</m:t>
        </m:r>
      </m:oMath>
      <w:r w:rsidRPr="00747885">
        <w:rPr>
          <w:rStyle w:val="FontStyle18"/>
          <w:rFonts w:ascii="Times New Roman" w:hAnsi="Times New Roman"/>
          <w:iCs/>
          <w:sz w:val="22"/>
          <w:szCs w:val="22"/>
          <w:lang w:eastAsia="hr-HR"/>
        </w:rPr>
        <w:t xml:space="preserve">, or between two neighbor sites where for </w:t>
      </w:r>
      <m:oMath>
        <m:r>
          <w:rPr>
            <w:rStyle w:val="FontStyle18"/>
            <w:rFonts w:ascii="Cambria Math" w:hAnsi="Cambria Math"/>
            <w:sz w:val="22"/>
            <w:szCs w:val="22"/>
            <w:lang w:eastAsia="hr-HR"/>
          </w:rPr>
          <m:t>ϑ=π</m:t>
        </m:r>
      </m:oMath>
      <w:r w:rsidRPr="00747885">
        <w:rPr>
          <w:rStyle w:val="FontStyle18"/>
          <w:rFonts w:ascii="Times New Roman" w:hAnsi="Times New Roman"/>
          <w:iCs/>
          <w:sz w:val="22"/>
          <w:szCs w:val="22"/>
          <w:lang w:eastAsia="hr-HR"/>
        </w:rPr>
        <w:t xml:space="preserve"> Wannier orbital</w:t>
      </w:r>
      <w:r w:rsidR="007B2B44" w:rsidRPr="00747885">
        <w:rPr>
          <w:rStyle w:val="FontStyle18"/>
          <w:rFonts w:ascii="Times New Roman" w:hAnsi="Times New Roman"/>
          <w:iCs/>
          <w:sz w:val="22"/>
          <w:szCs w:val="22"/>
          <w:lang w:eastAsia="hr-HR"/>
        </w:rPr>
        <w:t xml:space="preserve"> is located at </w:t>
      </w:r>
      <m:oMath>
        <m:acc>
          <m:accPr>
            <m:chr m:val="̅"/>
            <m:ctrlPr>
              <w:rPr>
                <w:rStyle w:val="FontStyle18"/>
                <w:rFonts w:ascii="Cambria Math" w:hAnsi="Cambria Math"/>
                <w:i/>
                <w:iCs/>
                <w:sz w:val="22"/>
                <w:szCs w:val="22"/>
                <w:lang w:eastAsia="hr-HR"/>
              </w:rPr>
            </m:ctrlPr>
          </m:accPr>
          <m:e>
            <m:r>
              <w:rPr>
                <w:rStyle w:val="FontStyle18"/>
                <w:rFonts w:ascii="Cambria Math" w:hAnsi="Cambria Math"/>
                <w:sz w:val="22"/>
                <w:szCs w:val="22"/>
                <w:lang w:eastAsia="hr-HR"/>
              </w:rPr>
              <m:t>z</m:t>
            </m:r>
          </m:e>
        </m:acc>
        <m:r>
          <w:rPr>
            <w:rStyle w:val="FontStyle18"/>
            <w:rFonts w:ascii="Cambria Math" w:hAnsi="Cambria Math"/>
            <w:sz w:val="22"/>
            <w:szCs w:val="22"/>
            <w:lang w:eastAsia="hr-HR"/>
          </w:rPr>
          <m:t>=f/2.</m:t>
        </m:r>
      </m:oMath>
      <w:r w:rsidRPr="00747885">
        <w:rPr>
          <w:rStyle w:val="FontStyle18"/>
          <w:rFonts w:ascii="Times New Roman" w:hAnsi="Times New Roman"/>
          <w:iCs/>
          <w:sz w:val="22"/>
          <w:szCs w:val="22"/>
          <w:lang w:eastAsia="hr-HR"/>
        </w:rPr>
        <w:t xml:space="preserve"> </w:t>
      </w:r>
    </w:p>
    <w:p w14:paraId="4DAD4D00" w14:textId="7A31CA21" w:rsidR="00B711A5" w:rsidRPr="00747885" w:rsidRDefault="002E7B38"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Continual deformation causes smooth change </w:t>
      </w:r>
      <w:r w:rsidR="00381D37" w:rsidRPr="00747885">
        <w:rPr>
          <w:rStyle w:val="FontStyle18"/>
          <w:rFonts w:ascii="Times New Roman" w:hAnsi="Times New Roman"/>
          <w:iCs/>
          <w:sz w:val="22"/>
          <w:szCs w:val="22"/>
          <w:lang w:eastAsia="hr-HR"/>
        </w:rPr>
        <w:t xml:space="preserve">in parametric space </w:t>
      </w:r>
      <w:r w:rsidRPr="00747885">
        <w:rPr>
          <w:rStyle w:val="FontStyle18"/>
          <w:rFonts w:ascii="Times New Roman" w:hAnsi="Times New Roman"/>
          <w:iCs/>
          <w:sz w:val="22"/>
          <w:szCs w:val="22"/>
          <w:lang w:eastAsia="hr-HR"/>
        </w:rPr>
        <w:t xml:space="preserve">of Hamiltonian matrix elements, </w:t>
      </w:r>
      <w:r w:rsidR="0018513B" w:rsidRPr="00747885">
        <w:rPr>
          <w:rStyle w:val="FontStyle18"/>
          <w:rFonts w:ascii="Times New Roman" w:hAnsi="Times New Roman"/>
          <w:iCs/>
          <w:sz w:val="22"/>
          <w:szCs w:val="22"/>
          <w:lang w:eastAsia="hr-HR"/>
        </w:rPr>
        <w:t>and</w:t>
      </w:r>
      <w:r w:rsidRPr="00747885">
        <w:rPr>
          <w:rStyle w:val="FontStyle18"/>
          <w:rFonts w:ascii="Times New Roman" w:hAnsi="Times New Roman"/>
          <w:iCs/>
          <w:sz w:val="22"/>
          <w:szCs w:val="22"/>
          <w:lang w:eastAsia="hr-HR"/>
        </w:rPr>
        <w:t xml:space="preserve"> energies</w:t>
      </w:r>
      <w:r w:rsidR="0018513B" w:rsidRPr="00747885">
        <w:rPr>
          <w:rStyle w:val="FontStyle18"/>
          <w:rFonts w:ascii="Times New Roman" w:hAnsi="Times New Roman"/>
          <w:iCs/>
          <w:sz w:val="22"/>
          <w:szCs w:val="22"/>
          <w:lang w:eastAsia="hr-HR"/>
        </w:rPr>
        <w:t xml:space="preserve"> </w:t>
      </w:r>
      <w:r w:rsidR="00381D37" w:rsidRPr="00747885">
        <w:rPr>
          <w:rStyle w:val="FontStyle18"/>
          <w:rFonts w:ascii="Times New Roman" w:hAnsi="Times New Roman"/>
          <w:iCs/>
          <w:sz w:val="22"/>
          <w:szCs w:val="22"/>
          <w:lang w:eastAsia="hr-HR"/>
        </w:rPr>
        <w:t>too</w:t>
      </w:r>
      <w:r w:rsidR="001477B0" w:rsidRPr="00747885">
        <w:rPr>
          <w:rStyle w:val="FontStyle18"/>
          <w:rFonts w:ascii="Times New Roman" w:hAnsi="Times New Roman"/>
          <w:iCs/>
          <w:sz w:val="22"/>
          <w:szCs w:val="22"/>
          <w:lang w:eastAsia="hr-HR"/>
        </w:rPr>
        <w:t>,</w:t>
      </w:r>
      <w:r w:rsidRPr="00747885">
        <w:rPr>
          <w:rStyle w:val="FontStyle18"/>
          <w:rFonts w:ascii="Times New Roman" w:hAnsi="Times New Roman"/>
          <w:iCs/>
          <w:sz w:val="22"/>
          <w:szCs w:val="22"/>
          <w:lang w:eastAsia="hr-HR"/>
        </w:rPr>
        <w:t xml:space="preserve"> along with the</w:t>
      </w:r>
      <w:r w:rsidR="001477B0" w:rsidRPr="00747885">
        <w:rPr>
          <w:rStyle w:val="FontStyle18"/>
          <w:rFonts w:ascii="Times New Roman" w:hAnsi="Times New Roman"/>
          <w:iCs/>
          <w:sz w:val="22"/>
          <w:szCs w:val="22"/>
          <w:lang w:eastAsia="hr-HR"/>
        </w:rPr>
        <w:t xml:space="preserve"> components of</w:t>
      </w:r>
      <w:r w:rsidRPr="00747885">
        <w:rPr>
          <w:rStyle w:val="FontStyle18"/>
          <w:rFonts w:ascii="Times New Roman" w:hAnsi="Times New Roman"/>
          <w:iCs/>
          <w:sz w:val="22"/>
          <w:szCs w:val="22"/>
          <w:lang w:eastAsia="hr-HR"/>
        </w:rPr>
        <w:t xml:space="preserve"> electronic eigenvectors</w:t>
      </w:r>
      <w:r w:rsidR="001477B0" w:rsidRPr="00747885">
        <w:rPr>
          <w:rStyle w:val="FontStyle18"/>
          <w:rFonts w:ascii="Times New Roman" w:hAnsi="Times New Roman"/>
          <w:iCs/>
          <w:sz w:val="22"/>
          <w:szCs w:val="22"/>
          <w:lang w:eastAsia="hr-HR"/>
        </w:rPr>
        <w:t xml:space="preserve">. </w:t>
      </w:r>
      <w:r w:rsidR="00381D37" w:rsidRPr="00747885">
        <w:rPr>
          <w:rStyle w:val="FontStyle18"/>
          <w:rFonts w:ascii="Times New Roman" w:hAnsi="Times New Roman"/>
          <w:iCs/>
          <w:sz w:val="22"/>
          <w:szCs w:val="22"/>
          <w:lang w:eastAsia="hr-HR"/>
        </w:rPr>
        <w:t xml:space="preserve">These changes occur slow enough to characterize </w:t>
      </w:r>
      <w:r w:rsidR="004A5B64" w:rsidRPr="00747885">
        <w:rPr>
          <w:rStyle w:val="FontStyle18"/>
          <w:rFonts w:ascii="Times New Roman" w:hAnsi="Times New Roman"/>
          <w:iCs/>
          <w:sz w:val="22"/>
          <w:szCs w:val="22"/>
          <w:lang w:eastAsia="hr-HR"/>
        </w:rPr>
        <w:t>the process</w:t>
      </w:r>
      <w:r w:rsidR="00381D37" w:rsidRPr="00747885">
        <w:rPr>
          <w:rStyle w:val="FontStyle18"/>
          <w:rFonts w:ascii="Times New Roman" w:hAnsi="Times New Roman"/>
          <w:iCs/>
          <w:sz w:val="22"/>
          <w:szCs w:val="22"/>
          <w:lang w:eastAsia="hr-HR"/>
        </w:rPr>
        <w:t xml:space="preserve"> as adiabatic.</w:t>
      </w:r>
    </w:p>
    <w:p w14:paraId="389C57EB" w14:textId="77777777" w:rsidR="00B711A5" w:rsidRPr="00747885" w:rsidRDefault="00B711A5" w:rsidP="006E5453">
      <w:pPr>
        <w:spacing w:after="0" w:line="240" w:lineRule="auto"/>
        <w:rPr>
          <w:rStyle w:val="FontStyle18"/>
          <w:rFonts w:ascii="Times New Roman" w:hAnsi="Times New Roman"/>
          <w:iCs/>
          <w:sz w:val="22"/>
          <w:szCs w:val="22"/>
          <w:lang w:eastAsia="hr-HR"/>
        </w:rPr>
      </w:pPr>
    </w:p>
    <w:p w14:paraId="67B1F033" w14:textId="4E87A11D" w:rsidR="00D52694" w:rsidRPr="00747885" w:rsidRDefault="00B711A5" w:rsidP="00A320DD">
      <w:pPr>
        <w:spacing w:after="0" w:line="240" w:lineRule="auto"/>
        <w:jc w:val="both"/>
        <w:rPr>
          <w:rStyle w:val="FontStyle18"/>
          <w:rFonts w:ascii="Times New Roman" w:hAnsi="Times New Roman"/>
          <w:iCs/>
          <w:sz w:val="22"/>
          <w:szCs w:val="22"/>
          <w:lang w:eastAsia="hr-HR"/>
        </w:rPr>
      </w:pPr>
      <w:r w:rsidRPr="00747885">
        <w:rPr>
          <w:rStyle w:val="FontStyle18"/>
          <w:rFonts w:ascii="Times New Roman" w:hAnsi="Times New Roman"/>
          <w:iCs/>
          <w:sz w:val="22"/>
          <w:szCs w:val="22"/>
          <w:lang w:eastAsia="hr-HR"/>
        </w:rPr>
        <w:t xml:space="preserve">Change of Berry phase </w:t>
      </w:r>
      <w:r w:rsidR="00E32CDA" w:rsidRPr="00747885">
        <w:rPr>
          <w:rStyle w:val="FontStyle18"/>
          <w:rFonts w:ascii="Times New Roman" w:hAnsi="Times New Roman"/>
          <w:iCs/>
          <w:sz w:val="22"/>
          <w:szCs w:val="22"/>
          <w:lang w:eastAsia="hr-HR"/>
        </w:rPr>
        <w:t xml:space="preserve">occurs when valence and </w:t>
      </w:r>
      <w:r w:rsidR="006202E7" w:rsidRPr="00747885">
        <w:rPr>
          <w:rStyle w:val="FontStyle18"/>
          <w:rFonts w:ascii="Times New Roman" w:hAnsi="Times New Roman"/>
          <w:iCs/>
          <w:sz w:val="22"/>
          <w:szCs w:val="22"/>
          <w:lang w:eastAsia="hr-HR"/>
        </w:rPr>
        <w:t>conduction</w:t>
      </w:r>
      <w:r w:rsidR="00E32CDA" w:rsidRPr="00747885">
        <w:rPr>
          <w:rStyle w:val="FontStyle18"/>
          <w:rFonts w:ascii="Times New Roman" w:hAnsi="Times New Roman"/>
          <w:iCs/>
          <w:sz w:val="22"/>
          <w:szCs w:val="22"/>
          <w:lang w:eastAsia="hr-HR"/>
        </w:rPr>
        <w:t xml:space="preserve"> bands with</w:t>
      </w:r>
      <w:r w:rsidR="006202E7" w:rsidRPr="00747885">
        <w:rPr>
          <w:rStyle w:val="FontStyle18"/>
          <w:rFonts w:ascii="Times New Roman" w:hAnsi="Times New Roman"/>
          <w:iCs/>
          <w:sz w:val="22"/>
          <w:szCs w:val="22"/>
          <w:lang w:eastAsia="hr-HR"/>
        </w:rPr>
        <w:t xml:space="preserve"> the</w:t>
      </w:r>
      <w:r w:rsidR="00E32CDA" w:rsidRPr="00747885">
        <w:rPr>
          <w:rStyle w:val="FontStyle18"/>
          <w:rFonts w:ascii="Times New Roman" w:hAnsi="Times New Roman"/>
          <w:iCs/>
          <w:sz w:val="22"/>
          <w:szCs w:val="22"/>
          <w:lang w:eastAsia="hr-HR"/>
        </w:rPr>
        <w:t xml:space="preserve"> same angular quantum number, during Hamiltonian reparameterization caused by deformations, come close to each other. Due to the non-</w:t>
      </w:r>
      <w:r w:rsidR="00E32CDA" w:rsidRPr="00747885">
        <w:rPr>
          <w:rStyle w:val="FontStyle18"/>
          <w:rFonts w:ascii="Times New Roman" w:hAnsi="Times New Roman"/>
          <w:iCs/>
          <w:sz w:val="22"/>
          <w:szCs w:val="22"/>
          <w:lang w:eastAsia="hr-HR"/>
        </w:rPr>
        <w:lastRenderedPageBreak/>
        <w:t xml:space="preserve">crossing </w:t>
      </w:r>
      <w:r w:rsidR="00A62362" w:rsidRPr="00747885">
        <w:rPr>
          <w:rStyle w:val="FontStyle18"/>
          <w:rFonts w:ascii="Times New Roman" w:hAnsi="Times New Roman"/>
          <w:iCs/>
          <w:sz w:val="22"/>
          <w:szCs w:val="22"/>
          <w:lang w:eastAsia="hr-HR"/>
        </w:rPr>
        <w:t>rule,</w:t>
      </w:r>
      <w:r w:rsidR="00E32CDA" w:rsidRPr="00747885">
        <w:rPr>
          <w:rStyle w:val="FontStyle18"/>
          <w:rFonts w:ascii="Times New Roman" w:hAnsi="Times New Roman"/>
          <w:iCs/>
          <w:sz w:val="22"/>
          <w:szCs w:val="22"/>
          <w:lang w:eastAsia="hr-HR"/>
        </w:rPr>
        <w:t xml:space="preserve"> they never cross or </w:t>
      </w:r>
      <w:r w:rsidR="00581138" w:rsidRPr="00747885">
        <w:rPr>
          <w:rStyle w:val="FontStyle18"/>
          <w:rFonts w:ascii="Times New Roman" w:hAnsi="Times New Roman"/>
          <w:iCs/>
          <w:sz w:val="22"/>
          <w:szCs w:val="22"/>
          <w:lang w:eastAsia="hr-HR"/>
        </w:rPr>
        <w:t>touch</w:t>
      </w:r>
      <w:r w:rsidR="00E32CDA" w:rsidRPr="00747885">
        <w:rPr>
          <w:rStyle w:val="FontStyle18"/>
          <w:rFonts w:ascii="Times New Roman" w:hAnsi="Times New Roman"/>
          <w:iCs/>
          <w:sz w:val="22"/>
          <w:szCs w:val="22"/>
          <w:lang w:eastAsia="hr-HR"/>
        </w:rPr>
        <w:t xml:space="preserve"> each other, that is</w:t>
      </w:r>
      <w:r w:rsidR="006202E7" w:rsidRPr="00747885">
        <w:rPr>
          <w:rStyle w:val="FontStyle18"/>
          <w:rFonts w:ascii="Times New Roman" w:hAnsi="Times New Roman"/>
          <w:iCs/>
          <w:sz w:val="22"/>
          <w:szCs w:val="22"/>
          <w:lang w:eastAsia="hr-HR"/>
        </w:rPr>
        <w:t xml:space="preserve"> the</w:t>
      </w:r>
      <w:r w:rsidR="00E32CDA" w:rsidRPr="00747885">
        <w:rPr>
          <w:rStyle w:val="FontStyle18"/>
          <w:rFonts w:ascii="Times New Roman" w:hAnsi="Times New Roman"/>
          <w:iCs/>
          <w:sz w:val="22"/>
          <w:szCs w:val="22"/>
          <w:lang w:eastAsia="hr-HR"/>
        </w:rPr>
        <w:t xml:space="preserve"> direct gap</w:t>
      </w:r>
      <w:r w:rsidR="00225634" w:rsidRPr="00747885">
        <w:rPr>
          <w:rStyle w:val="FontStyle18"/>
          <w:rFonts w:ascii="Times New Roman" w:hAnsi="Times New Roman"/>
          <w:iCs/>
          <w:sz w:val="22"/>
          <w:szCs w:val="22"/>
          <w:lang w:eastAsia="hr-HR"/>
        </w:rPr>
        <w:t xml:space="preserve"> during these processes</w:t>
      </w:r>
      <w:r w:rsidR="00E32CDA" w:rsidRPr="00747885">
        <w:rPr>
          <w:rStyle w:val="FontStyle18"/>
          <w:rFonts w:ascii="Times New Roman" w:hAnsi="Times New Roman"/>
          <w:iCs/>
          <w:sz w:val="22"/>
          <w:szCs w:val="22"/>
          <w:lang w:eastAsia="hr-HR"/>
        </w:rPr>
        <w:t xml:space="preserve"> never clos</w:t>
      </w:r>
      <w:r w:rsidR="006202E7" w:rsidRPr="00747885">
        <w:rPr>
          <w:rStyle w:val="FontStyle18"/>
          <w:rFonts w:ascii="Times New Roman" w:hAnsi="Times New Roman"/>
          <w:iCs/>
          <w:sz w:val="22"/>
          <w:szCs w:val="22"/>
          <w:lang w:eastAsia="hr-HR"/>
        </w:rPr>
        <w:t>es</w:t>
      </w:r>
      <w:r w:rsidR="00E32CDA" w:rsidRPr="00747885">
        <w:rPr>
          <w:rStyle w:val="FontStyle18"/>
          <w:rFonts w:ascii="Times New Roman" w:hAnsi="Times New Roman"/>
          <w:iCs/>
          <w:sz w:val="22"/>
          <w:szCs w:val="22"/>
          <w:lang w:eastAsia="hr-HR"/>
        </w:rPr>
        <w:t>.</w:t>
      </w:r>
      <w:r w:rsidR="0079160F" w:rsidRPr="00747885">
        <w:rPr>
          <w:rStyle w:val="FontStyle18"/>
          <w:rFonts w:ascii="Times New Roman" w:hAnsi="Times New Roman"/>
          <w:iCs/>
          <w:sz w:val="22"/>
          <w:szCs w:val="22"/>
          <w:lang w:eastAsia="hr-HR"/>
        </w:rPr>
        <w:t xml:space="preserve"> Conducted </w:t>
      </w:r>
      <w:r w:rsidR="00AD745B" w:rsidRPr="00747885">
        <w:rPr>
          <w:rStyle w:val="FontStyle18"/>
          <w:rFonts w:ascii="Times New Roman" w:hAnsi="Times New Roman"/>
          <w:iCs/>
          <w:sz w:val="22"/>
          <w:szCs w:val="22"/>
          <w:lang w:eastAsia="hr-HR"/>
        </w:rPr>
        <w:t>states from bands</w:t>
      </w:r>
      <w:r w:rsidR="0079160F" w:rsidRPr="00747885">
        <w:rPr>
          <w:rStyle w:val="FontStyle18"/>
          <w:rFonts w:ascii="Times New Roman" w:hAnsi="Times New Roman"/>
          <w:iCs/>
          <w:sz w:val="22"/>
          <w:szCs w:val="22"/>
          <w:lang w:eastAsia="hr-HR"/>
        </w:rPr>
        <w:t xml:space="preserve"> with opposite angular quantum numbers </w:t>
      </w:r>
      <m:oMath>
        <m:acc>
          <m:accPr>
            <m:chr m:val="̃"/>
            <m:ctrlPr>
              <w:rPr>
                <w:rStyle w:val="FontStyle18"/>
                <w:rFonts w:ascii="Cambria Math" w:hAnsi="Cambria Math"/>
                <w:iCs/>
                <w:sz w:val="22"/>
                <w:szCs w:val="22"/>
                <w:lang w:eastAsia="hr-HR"/>
              </w:rPr>
            </m:ctrlPr>
          </m:accPr>
          <m:e>
            <m:r>
              <w:rPr>
                <w:rStyle w:val="FontStyle18"/>
                <w:rFonts w:ascii="Cambria Math" w:hAnsi="Cambria Math"/>
                <w:sz w:val="22"/>
                <w:szCs w:val="22"/>
                <w:lang w:eastAsia="hr-HR"/>
              </w:rPr>
              <m:t>m</m:t>
            </m:r>
          </m:e>
        </m:acc>
      </m:oMath>
      <w:r w:rsidR="0079160F" w:rsidRPr="00747885">
        <w:rPr>
          <w:rStyle w:val="FontStyle18"/>
          <w:rFonts w:ascii="Times New Roman" w:hAnsi="Times New Roman"/>
          <w:iCs/>
          <w:sz w:val="22"/>
          <w:szCs w:val="22"/>
          <w:lang w:eastAsia="hr-HR"/>
        </w:rPr>
        <w:t xml:space="preserve"> and </w:t>
      </w:r>
      <m:oMath>
        <m:r>
          <m:rPr>
            <m:sty m:val="p"/>
          </m:rPr>
          <w:rPr>
            <w:rStyle w:val="FontStyle18"/>
            <w:rFonts w:ascii="Cambria Math" w:hAnsi="Cambria Math"/>
            <w:sz w:val="22"/>
            <w:szCs w:val="22"/>
            <w:lang w:eastAsia="hr-HR"/>
          </w:rPr>
          <m:t>-</m:t>
        </m:r>
        <m:acc>
          <m:accPr>
            <m:chr m:val="̃"/>
            <m:ctrlPr>
              <w:rPr>
                <w:rStyle w:val="FontStyle18"/>
                <w:rFonts w:ascii="Cambria Math" w:hAnsi="Cambria Math"/>
                <w:iCs/>
                <w:sz w:val="22"/>
                <w:szCs w:val="22"/>
                <w:lang w:eastAsia="hr-HR"/>
              </w:rPr>
            </m:ctrlPr>
          </m:accPr>
          <m:e>
            <m:r>
              <w:rPr>
                <w:rStyle w:val="FontStyle18"/>
                <w:rFonts w:ascii="Cambria Math" w:hAnsi="Cambria Math"/>
                <w:sz w:val="22"/>
                <w:szCs w:val="22"/>
                <w:lang w:eastAsia="hr-HR"/>
              </w:rPr>
              <m:t>m</m:t>
            </m:r>
          </m:e>
        </m:acc>
      </m:oMath>
      <w:r w:rsidR="0079160F" w:rsidRPr="00747885">
        <w:rPr>
          <w:rStyle w:val="FontStyle18"/>
          <w:rFonts w:ascii="Times New Roman" w:hAnsi="Times New Roman"/>
          <w:iCs/>
          <w:sz w:val="22"/>
          <w:szCs w:val="22"/>
          <w:lang w:eastAsia="hr-HR"/>
        </w:rPr>
        <w:t xml:space="preserve"> </w:t>
      </w:r>
      <w:r w:rsidR="00AD745B" w:rsidRPr="00747885">
        <w:rPr>
          <w:rStyle w:val="FontStyle18"/>
          <w:rFonts w:ascii="Times New Roman" w:hAnsi="Times New Roman"/>
          <w:iCs/>
          <w:sz w:val="22"/>
          <w:szCs w:val="22"/>
          <w:lang w:eastAsia="hr-HR"/>
        </w:rPr>
        <w:t>simultaneously approaches their filled valence counter</w:t>
      </w:r>
      <w:r w:rsidR="007D248F" w:rsidRPr="00747885">
        <w:rPr>
          <w:rStyle w:val="FontStyle18"/>
          <w:rFonts w:ascii="Times New Roman" w:hAnsi="Times New Roman"/>
          <w:iCs/>
          <w:sz w:val="22"/>
          <w:szCs w:val="22"/>
          <w:lang w:eastAsia="hr-HR"/>
        </w:rPr>
        <w:t>part</w:t>
      </w:r>
      <w:r w:rsidR="0053584D" w:rsidRPr="00747885">
        <w:rPr>
          <w:rStyle w:val="FontStyle18"/>
          <w:rFonts w:ascii="Times New Roman" w:hAnsi="Times New Roman"/>
          <w:iCs/>
          <w:sz w:val="22"/>
          <w:szCs w:val="22"/>
          <w:lang w:eastAsia="hr-HR"/>
        </w:rPr>
        <w:t xml:space="preserve"> </w:t>
      </w:r>
      <w:r w:rsidR="0053584D" w:rsidRPr="00747885">
        <w:rPr>
          <w:rFonts w:ascii="Times New Roman" w:hAnsi="Times New Roman" w:cs="Calibri"/>
          <w:iCs/>
          <w:lang w:eastAsia="hr-HR"/>
        </w:rPr>
        <w:t>near Fermi level</w:t>
      </w:r>
      <w:r w:rsidR="006D6AFF" w:rsidRPr="00747885">
        <w:rPr>
          <w:rFonts w:ascii="Times New Roman" w:hAnsi="Times New Roman" w:cs="Calibri"/>
          <w:iCs/>
          <w:lang w:eastAsia="hr-HR"/>
        </w:rPr>
        <w:t>s</w:t>
      </w:r>
      <w:r w:rsidR="007D248F" w:rsidRPr="00747885">
        <w:rPr>
          <w:rStyle w:val="FontStyle18"/>
          <w:rFonts w:ascii="Times New Roman" w:hAnsi="Times New Roman"/>
          <w:iCs/>
          <w:sz w:val="22"/>
          <w:szCs w:val="22"/>
          <w:lang w:eastAsia="hr-HR"/>
        </w:rPr>
        <w:t>, caus</w:t>
      </w:r>
      <w:r w:rsidR="0049214A" w:rsidRPr="00747885">
        <w:rPr>
          <w:rStyle w:val="FontStyle18"/>
          <w:rFonts w:ascii="Times New Roman" w:hAnsi="Times New Roman"/>
          <w:iCs/>
          <w:sz w:val="22"/>
          <w:szCs w:val="22"/>
          <w:lang w:eastAsia="hr-HR"/>
        </w:rPr>
        <w:t>ing</w:t>
      </w:r>
      <w:r w:rsidR="00621D60" w:rsidRPr="00747885">
        <w:rPr>
          <w:rStyle w:val="FontStyle18"/>
          <w:rFonts w:ascii="Times New Roman" w:hAnsi="Times New Roman"/>
          <w:iCs/>
          <w:sz w:val="22"/>
          <w:szCs w:val="22"/>
          <w:lang w:eastAsia="hr-HR"/>
        </w:rPr>
        <w:t xml:space="preserve"> </w:t>
      </w:r>
      <w:r w:rsidR="007D248F" w:rsidRPr="00747885">
        <w:rPr>
          <w:rStyle w:val="FontStyle18"/>
          <w:rFonts w:ascii="Times New Roman" w:hAnsi="Times New Roman"/>
          <w:iCs/>
          <w:sz w:val="22"/>
          <w:szCs w:val="22"/>
          <w:lang w:eastAsia="hr-HR"/>
        </w:rPr>
        <w:t>two electrons</w:t>
      </w:r>
      <w:r w:rsidR="00621D60" w:rsidRPr="00747885">
        <w:rPr>
          <w:rStyle w:val="FontStyle18"/>
          <w:rFonts w:ascii="Times New Roman" w:hAnsi="Times New Roman"/>
          <w:iCs/>
          <w:sz w:val="22"/>
          <w:szCs w:val="22"/>
          <w:lang w:eastAsia="hr-HR"/>
        </w:rPr>
        <w:t xml:space="preserve"> shift</w:t>
      </w:r>
      <w:r w:rsidR="007D248F" w:rsidRPr="00747885">
        <w:rPr>
          <w:rStyle w:val="FontStyle18"/>
          <w:rFonts w:ascii="Times New Roman" w:hAnsi="Times New Roman"/>
          <w:iCs/>
          <w:sz w:val="22"/>
          <w:szCs w:val="22"/>
          <w:lang w:eastAsia="hr-HR"/>
        </w:rPr>
        <w:t xml:space="preserve">. </w:t>
      </w:r>
    </w:p>
    <w:p w14:paraId="7A490BA7" w14:textId="77777777" w:rsidR="0049214A" w:rsidRPr="00747885" w:rsidRDefault="00D52694" w:rsidP="0049214A">
      <w:pPr>
        <w:keepNext/>
        <w:spacing w:after="0" w:line="240" w:lineRule="auto"/>
        <w:jc w:val="center"/>
      </w:pPr>
      <w:r w:rsidRPr="00747885">
        <w:rPr>
          <w:rFonts w:ascii="Times New Roman" w:hAnsi="Times New Roman" w:cs="Calibri"/>
          <w:iCs/>
          <w:noProof/>
          <w:lang w:eastAsia="hr-HR"/>
          <w14:ligatures w14:val="standardContextual"/>
        </w:rPr>
        <w:drawing>
          <wp:inline distT="0" distB="0" distL="0" distR="0" wp14:anchorId="12501F45" wp14:editId="66E53CE8">
            <wp:extent cx="5039683" cy="3477124"/>
            <wp:effectExtent l="0" t="0" r="8890" b="9525"/>
            <wp:docPr id="9792051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05183"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39683" cy="3477124"/>
                    </a:xfrm>
                    <a:prstGeom prst="rect">
                      <a:avLst/>
                    </a:prstGeom>
                  </pic:spPr>
                </pic:pic>
              </a:graphicData>
            </a:graphic>
          </wp:inline>
        </w:drawing>
      </w:r>
    </w:p>
    <w:p w14:paraId="67241D53" w14:textId="12F1922B" w:rsidR="006E5453" w:rsidRPr="00747885" w:rsidRDefault="0049214A" w:rsidP="0049214A">
      <w:pPr>
        <w:pStyle w:val="Caption"/>
        <w:jc w:val="center"/>
        <w:rPr>
          <w:color w:val="auto"/>
        </w:rPr>
      </w:pPr>
      <w:r w:rsidRPr="00747885">
        <w:rPr>
          <w:color w:val="auto"/>
        </w:rPr>
        <w:t xml:space="preserve">Figure </w:t>
      </w:r>
      <w:r w:rsidRPr="00747885">
        <w:rPr>
          <w:color w:val="auto"/>
        </w:rPr>
        <w:fldChar w:fldCharType="begin"/>
      </w:r>
      <w:r w:rsidRPr="00747885">
        <w:rPr>
          <w:color w:val="auto"/>
        </w:rPr>
        <w:instrText xml:space="preserve"> SEQ Figure \* ARABIC </w:instrText>
      </w:r>
      <w:r w:rsidRPr="00747885">
        <w:rPr>
          <w:color w:val="auto"/>
        </w:rPr>
        <w:fldChar w:fldCharType="separate"/>
      </w:r>
      <w:r w:rsidR="0017218E" w:rsidRPr="00747885">
        <w:rPr>
          <w:color w:val="auto"/>
        </w:rPr>
        <w:t>4</w:t>
      </w:r>
      <w:r w:rsidRPr="00747885">
        <w:rPr>
          <w:color w:val="auto"/>
        </w:rPr>
        <w:fldChar w:fldCharType="end"/>
      </w:r>
      <w:r w:rsidRPr="00747885">
        <w:rPr>
          <w:color w:val="auto"/>
        </w:rPr>
        <w:t xml:space="preserve">. </w:t>
      </w:r>
      <w:r w:rsidR="00066646" w:rsidRPr="00747885">
        <w:rPr>
          <w:color w:val="auto"/>
        </w:rPr>
        <w:t>Quantized</w:t>
      </w:r>
      <w:r w:rsidR="00C47333" w:rsidRPr="00747885">
        <w:rPr>
          <w:color w:val="auto"/>
        </w:rPr>
        <w:t xml:space="preserve"> change of</w:t>
      </w:r>
      <w:r w:rsidR="00066646" w:rsidRPr="00747885">
        <w:rPr>
          <w:color w:val="auto"/>
        </w:rPr>
        <w:t xml:space="preserve"> </w:t>
      </w:r>
      <w:r w:rsidRPr="00747885">
        <w:rPr>
          <w:color w:val="auto"/>
        </w:rPr>
        <w:t xml:space="preserve">Berry phase </w:t>
      </w:r>
      <w:r w:rsidR="00066646" w:rsidRPr="00747885">
        <w:rPr>
          <w:color w:val="auto"/>
        </w:rPr>
        <w:t>achiev</w:t>
      </w:r>
      <w:r w:rsidR="00C47333" w:rsidRPr="00747885">
        <w:rPr>
          <w:color w:val="auto"/>
        </w:rPr>
        <w:t>ing</w:t>
      </w:r>
      <w:r w:rsidR="00066646" w:rsidRPr="00747885">
        <w:rPr>
          <w:color w:val="auto"/>
        </w:rPr>
        <w:t xml:space="preserve"> </w:t>
      </w:r>
      <w:r w:rsidR="00D25C8B" w:rsidRPr="00747885">
        <w:rPr>
          <w:color w:val="auto"/>
        </w:rPr>
        <w:t xml:space="preserve">prominent </w:t>
      </w:r>
      <w:r w:rsidRPr="00747885">
        <w:rPr>
          <w:color w:val="auto"/>
        </w:rPr>
        <w:t>torsion</w:t>
      </w:r>
      <w:r w:rsidR="00066646" w:rsidRPr="00747885">
        <w:rPr>
          <w:color w:val="auto"/>
        </w:rPr>
        <w:t xml:space="preserve"> angles</w:t>
      </w:r>
      <w:r w:rsidRPr="00747885">
        <w:rPr>
          <w:color w:val="auto"/>
        </w:rPr>
        <w:t xml:space="preserve"> for bands with different </w:t>
      </w:r>
      <m:oMath>
        <m:acc>
          <m:accPr>
            <m:chr m:val="̃"/>
            <m:ctrlPr>
              <w:rPr>
                <w:rFonts w:ascii="Cambria Math" w:hAnsi="Cambria Math"/>
                <w:color w:val="auto"/>
              </w:rPr>
            </m:ctrlPr>
          </m:accPr>
          <m:e>
            <m:r>
              <w:rPr>
                <w:rFonts w:ascii="Cambria Math" w:hAnsi="Cambria Math"/>
                <w:color w:val="auto"/>
              </w:rPr>
              <m:t>m</m:t>
            </m:r>
          </m:e>
        </m:acc>
      </m:oMath>
      <w:r w:rsidR="00066646" w:rsidRPr="00747885">
        <w:rPr>
          <w:color w:val="auto"/>
        </w:rPr>
        <w:t xml:space="preserve">. </w:t>
      </w:r>
      <w:r w:rsidRPr="00747885">
        <w:rPr>
          <w:color w:val="auto"/>
        </w:rPr>
        <w:t xml:space="preserve">  </w:t>
      </w:r>
    </w:p>
    <w:p w14:paraId="1E841B47" w14:textId="49874A81" w:rsidR="00F96C53" w:rsidRPr="00747885" w:rsidRDefault="00B7668E" w:rsidP="0046212C">
      <w:pPr>
        <w:jc w:val="both"/>
        <w:rPr>
          <w:rStyle w:val="FontStyle18"/>
          <w:rFonts w:ascii="Times New Roman" w:hAnsi="Times New Roman" w:cs="Times New Roman"/>
          <w:sz w:val="22"/>
          <w:szCs w:val="22"/>
        </w:rPr>
      </w:pPr>
      <w:r w:rsidRPr="00747885">
        <w:rPr>
          <w:rFonts w:ascii="Times New Roman" w:hAnsi="Times New Roman"/>
        </w:rPr>
        <w:t>For</w:t>
      </w:r>
      <w:r w:rsidR="00CA1681" w:rsidRPr="00747885">
        <w:rPr>
          <w:rFonts w:ascii="Times New Roman" w:hAnsi="Times New Roman"/>
        </w:rPr>
        <w:t xml:space="preserve"> illustration, i</w:t>
      </w:r>
      <w:r w:rsidR="00FE107A" w:rsidRPr="00747885">
        <w:rPr>
          <w:rFonts w:ascii="Times New Roman" w:hAnsi="Times New Roman"/>
        </w:rPr>
        <w:t>n equilibrium state (8,4) SWCNT is semiconductor with direct gap between HOMO and LUMO</w:t>
      </w:r>
      <w:r w:rsidR="009A79DC" w:rsidRPr="00747885">
        <w:rPr>
          <w:rFonts w:ascii="Times New Roman" w:hAnsi="Times New Roman"/>
        </w:rPr>
        <w:t xml:space="preserve"> </w:t>
      </w:r>
      <w:r w:rsidR="002C4FA0" w:rsidRPr="00747885">
        <w:rPr>
          <w:rFonts w:ascii="Times New Roman" w:hAnsi="Times New Roman"/>
        </w:rPr>
        <w:t xml:space="preserve">electron </w:t>
      </w:r>
      <w:r w:rsidR="009A79DC" w:rsidRPr="00747885">
        <w:rPr>
          <w:rFonts w:ascii="Times New Roman" w:hAnsi="Times New Roman"/>
        </w:rPr>
        <w:t>states, belong</w:t>
      </w:r>
      <w:r w:rsidR="00FE107A" w:rsidRPr="00747885">
        <w:rPr>
          <w:rFonts w:ascii="Times New Roman" w:hAnsi="Times New Roman"/>
        </w:rPr>
        <w:t xml:space="preserve"> </w:t>
      </w:r>
      <w:r w:rsidR="009A79DC" w:rsidRPr="00747885">
        <w:rPr>
          <w:rFonts w:ascii="Times New Roman" w:hAnsi="Times New Roman"/>
        </w:rPr>
        <w:t xml:space="preserve">bands </w:t>
      </w:r>
      <w:r w:rsidR="00FE107A" w:rsidRPr="00747885">
        <w:rPr>
          <w:rFonts w:ascii="Times New Roman" w:hAnsi="Times New Roman"/>
        </w:rPr>
        <w:t xml:space="preserve">with </w:t>
      </w:r>
      <m:oMath>
        <m:acc>
          <m:accPr>
            <m:chr m:val="̃"/>
            <m:ctrlPr>
              <w:rPr>
                <w:rFonts w:ascii="Cambria Math" w:hAnsi="Cambria Math"/>
              </w:rPr>
            </m:ctrlPr>
          </m:accPr>
          <m:e>
            <m:r>
              <w:rPr>
                <w:rFonts w:ascii="Cambria Math" w:hAnsi="Cambria Math"/>
              </w:rPr>
              <m:t>m</m:t>
            </m:r>
          </m:e>
        </m:acc>
        <m:r>
          <m:rPr>
            <m:sty m:val="p"/>
          </m:rPr>
          <w:rPr>
            <w:rFonts w:ascii="Cambria Math" w:hAnsi="Cambria Math"/>
          </w:rPr>
          <m:t>=1</m:t>
        </m:r>
      </m:oMath>
      <w:r w:rsidR="00FE107A" w:rsidRPr="00747885">
        <w:rPr>
          <w:rFonts w:ascii="Times New Roman" w:hAnsi="Times New Roman"/>
        </w:rPr>
        <w:t xml:space="preserve"> and </w:t>
      </w:r>
      <m:oMath>
        <m:acc>
          <m:accPr>
            <m:chr m:val="̃"/>
            <m:ctrlPr>
              <w:rPr>
                <w:rFonts w:ascii="Cambria Math" w:hAnsi="Cambria Math"/>
              </w:rPr>
            </m:ctrlPr>
          </m:accPr>
          <m:e>
            <m:r>
              <w:rPr>
                <w:rFonts w:ascii="Cambria Math" w:hAnsi="Cambria Math"/>
              </w:rPr>
              <m:t>m</m:t>
            </m:r>
          </m:e>
        </m:acc>
        <m:r>
          <m:rPr>
            <m:sty m:val="p"/>
          </m:rPr>
          <w:rPr>
            <w:rFonts w:ascii="Cambria Math" w:hAnsi="Cambria Math"/>
          </w:rPr>
          <m:t>=-1</m:t>
        </m:r>
      </m:oMath>
      <w:r w:rsidR="003B1798" w:rsidRPr="00747885">
        <w:rPr>
          <w:rFonts w:ascii="Times New Roman" w:hAnsi="Times New Roman"/>
        </w:rPr>
        <w:t xml:space="preserve"> Fig. 2 (center)</w:t>
      </w:r>
      <w:r w:rsidR="00DC48D4" w:rsidRPr="00747885">
        <w:rPr>
          <w:rFonts w:ascii="Times New Roman" w:hAnsi="Times New Roman"/>
        </w:rPr>
        <w:t>. Small</w:t>
      </w:r>
      <w:r w:rsidR="006B1B63" w:rsidRPr="00747885">
        <w:rPr>
          <w:rFonts w:ascii="Times New Roman" w:hAnsi="Times New Roman"/>
        </w:rPr>
        <w:t xml:space="preserve"> selected</w:t>
      </w:r>
      <w:r w:rsidR="00DC48D4" w:rsidRPr="00747885">
        <w:rPr>
          <w:rFonts w:ascii="Times New Roman" w:hAnsi="Times New Roman"/>
        </w:rPr>
        <w:t xml:space="preserve"> distortion of the system </w:t>
      </w:r>
      <w:r w:rsidR="003620CE" w:rsidRPr="00747885">
        <w:rPr>
          <w:rFonts w:ascii="Times New Roman" w:hAnsi="Times New Roman"/>
        </w:rPr>
        <w:t>while</w:t>
      </w:r>
      <w:r w:rsidR="00DC48D4" w:rsidRPr="00747885">
        <w:rPr>
          <w:rFonts w:ascii="Times New Roman" w:hAnsi="Times New Roman"/>
        </w:rPr>
        <w:t xml:space="preserve"> its symmetry</w:t>
      </w:r>
      <w:r w:rsidR="003620CE" w:rsidRPr="00747885">
        <w:rPr>
          <w:rFonts w:ascii="Times New Roman" w:hAnsi="Times New Roman"/>
        </w:rPr>
        <w:t xml:space="preserve"> is </w:t>
      </w:r>
      <w:r w:rsidR="00F97499" w:rsidRPr="00747885">
        <w:rPr>
          <w:rFonts w:ascii="Times New Roman" w:hAnsi="Times New Roman"/>
        </w:rPr>
        <w:t>preserved</w:t>
      </w:r>
      <w:r w:rsidR="00DC48D4" w:rsidRPr="00747885">
        <w:rPr>
          <w:rFonts w:ascii="Times New Roman" w:hAnsi="Times New Roman"/>
        </w:rPr>
        <w:t xml:space="preserve"> can </w:t>
      </w:r>
      <w:r w:rsidR="003D0ECD" w:rsidRPr="00747885">
        <w:rPr>
          <w:rFonts w:ascii="Times New Roman" w:hAnsi="Times New Roman"/>
        </w:rPr>
        <w:t>lead</w:t>
      </w:r>
      <w:r w:rsidR="00DC48D4" w:rsidRPr="00747885">
        <w:rPr>
          <w:rFonts w:ascii="Times New Roman" w:hAnsi="Times New Roman"/>
        </w:rPr>
        <w:t xml:space="preserve"> to</w:t>
      </w:r>
      <w:r w:rsidR="00BD70A9" w:rsidRPr="00747885">
        <w:rPr>
          <w:rFonts w:ascii="Times New Roman" w:hAnsi="Times New Roman"/>
        </w:rPr>
        <w:t xml:space="preserve"> a narrowing of the band</w:t>
      </w:r>
      <w:r w:rsidR="00DC48D4" w:rsidRPr="00747885">
        <w:rPr>
          <w:rFonts w:ascii="Times New Roman" w:hAnsi="Times New Roman"/>
        </w:rPr>
        <w:t xml:space="preserve"> gap</w:t>
      </w:r>
      <w:r w:rsidR="00922228" w:rsidRPr="00747885">
        <w:rPr>
          <w:rFonts w:ascii="Times New Roman" w:hAnsi="Times New Roman"/>
        </w:rPr>
        <w:t xml:space="preserve"> for both counterparts</w:t>
      </w:r>
      <w:r w:rsidR="00B84D83" w:rsidRPr="00747885">
        <w:rPr>
          <w:rFonts w:ascii="Times New Roman" w:hAnsi="Times New Roman"/>
        </w:rPr>
        <w:t xml:space="preserve"> simultaneously</w:t>
      </w:r>
      <w:r w:rsidR="00BF1A00" w:rsidRPr="00747885">
        <w:rPr>
          <w:rFonts w:ascii="Times New Roman" w:hAnsi="Times New Roman"/>
        </w:rPr>
        <w:t xml:space="preserve"> Fig. 3</w:t>
      </w:r>
      <w:r w:rsidR="00DC48D4" w:rsidRPr="00747885">
        <w:rPr>
          <w:rFonts w:ascii="Times New Roman" w:hAnsi="Times New Roman"/>
        </w:rPr>
        <w:t xml:space="preserve">. For </w:t>
      </w:r>
      <w:r w:rsidR="00F97499" w:rsidRPr="00747885">
        <w:rPr>
          <w:rFonts w:ascii="Times New Roman" w:hAnsi="Times New Roman"/>
        </w:rPr>
        <w:t>example,</w:t>
      </w:r>
      <w:r w:rsidR="00DC48D4" w:rsidRPr="00747885">
        <w:rPr>
          <w:rFonts w:ascii="Times New Roman" w:hAnsi="Times New Roman"/>
        </w:rPr>
        <w:t xml:space="preserve"> </w:t>
      </w:r>
      <w:r w:rsidR="0054178C" w:rsidRPr="00747885">
        <w:rPr>
          <w:rFonts w:ascii="Times New Roman" w:hAnsi="Times New Roman"/>
        </w:rPr>
        <w:t>twisting up to small torsion angle</w:t>
      </w:r>
      <w:r w:rsidR="00DC48D4" w:rsidRPr="00747885">
        <w:rPr>
          <w:rFonts w:ascii="Times New Roman" w:hAnsi="Times New Roman"/>
        </w:rPr>
        <w:t xml:space="preserve">s </w:t>
      </w:r>
      <m:oMath>
        <m:sSub>
          <m:sSubPr>
            <m:ctrlPr>
              <w:rPr>
                <w:rFonts w:ascii="Cambria Math" w:hAnsi="Cambria Math"/>
                <w:i/>
              </w:rPr>
            </m:ctrlPr>
          </m:sSubPr>
          <m:e>
            <m:r>
              <w:rPr>
                <w:rFonts w:ascii="Cambria Math" w:hAnsi="Cambria Math"/>
              </w:rPr>
              <m:t>τ</m:t>
            </m:r>
          </m:e>
          <m:sub>
            <m:r>
              <w:rPr>
                <w:rFonts w:ascii="Cambria Math" w:hAnsi="Cambria Math"/>
              </w:rPr>
              <m:t>1</m:t>
            </m:r>
          </m:sub>
        </m:sSub>
      </m:oMath>
      <w:r w:rsidR="00DC48D4" w:rsidRPr="00747885">
        <w:rPr>
          <w:rFonts w:ascii="Times New Roman" w:hAnsi="Times New Roman"/>
        </w:rPr>
        <w:t xml:space="preserve"> and </w:t>
      </w:r>
      <m:oMath>
        <m:sSub>
          <m:sSubPr>
            <m:ctrlPr>
              <w:rPr>
                <w:rFonts w:ascii="Cambria Math" w:hAnsi="Cambria Math"/>
                <w:i/>
              </w:rPr>
            </m:ctrlPr>
          </m:sSubPr>
          <m:e>
            <m:r>
              <w:rPr>
                <w:rFonts w:ascii="Cambria Math" w:hAnsi="Cambria Math"/>
              </w:rPr>
              <m:t>τ</m:t>
            </m:r>
          </m:e>
          <m:sub>
            <m:r>
              <w:rPr>
                <w:rFonts w:ascii="Cambria Math" w:hAnsi="Cambria Math"/>
              </w:rPr>
              <m:t>3</m:t>
            </m:r>
          </m:sub>
        </m:sSub>
      </m:oMath>
      <w:r w:rsidR="00FE107A" w:rsidRPr="00747885">
        <w:rPr>
          <w:rFonts w:ascii="Times New Roman" w:hAnsi="Times New Roman"/>
        </w:rPr>
        <w:t xml:space="preserve"> </w:t>
      </w:r>
      <w:r w:rsidR="00F97499" w:rsidRPr="00747885">
        <w:rPr>
          <w:rFonts w:ascii="Times New Roman" w:hAnsi="Times New Roman"/>
        </w:rPr>
        <w:t>these ba</w:t>
      </w:r>
      <w:r w:rsidR="0035551D" w:rsidRPr="00747885">
        <w:rPr>
          <w:rFonts w:ascii="Times New Roman" w:hAnsi="Times New Roman"/>
        </w:rPr>
        <w:t>n</w:t>
      </w:r>
      <w:r w:rsidR="00F97499" w:rsidRPr="00747885">
        <w:rPr>
          <w:rFonts w:ascii="Times New Roman" w:hAnsi="Times New Roman"/>
        </w:rPr>
        <w:t>ds</w:t>
      </w:r>
      <w:r w:rsidR="00572C75" w:rsidRPr="00747885">
        <w:rPr>
          <w:rFonts w:ascii="Times New Roman" w:hAnsi="Times New Roman"/>
        </w:rPr>
        <w:t xml:space="preserve"> become close enough</w:t>
      </w:r>
      <w:r w:rsidR="00BF1A00" w:rsidRPr="00747885">
        <w:rPr>
          <w:rFonts w:ascii="Times New Roman" w:hAnsi="Times New Roman"/>
        </w:rPr>
        <w:t xml:space="preserve"> Fig. 2</w:t>
      </w:r>
      <w:r w:rsidR="00572C75" w:rsidRPr="00747885">
        <w:rPr>
          <w:rFonts w:ascii="Times New Roman" w:hAnsi="Times New Roman"/>
        </w:rPr>
        <w:t xml:space="preserve"> </w:t>
      </w:r>
      <w:r w:rsidR="0035551D" w:rsidRPr="00747885">
        <w:rPr>
          <w:rFonts w:ascii="Times New Roman" w:hAnsi="Times New Roman"/>
        </w:rPr>
        <w:t>that</w:t>
      </w:r>
      <w:r w:rsidR="00572C75" w:rsidRPr="00747885">
        <w:rPr>
          <w:rFonts w:ascii="Times New Roman" w:hAnsi="Times New Roman"/>
        </w:rPr>
        <w:t xml:space="preserve"> phase transition</w:t>
      </w:r>
      <w:r w:rsidR="006A0D13" w:rsidRPr="00747885">
        <w:rPr>
          <w:rFonts w:ascii="Times New Roman" w:hAnsi="Times New Roman"/>
        </w:rPr>
        <w:t xml:space="preserve"> takes place</w:t>
      </w:r>
      <w:r w:rsidR="00922228" w:rsidRPr="00747885">
        <w:rPr>
          <w:rFonts w:ascii="Times New Roman" w:hAnsi="Times New Roman"/>
        </w:rPr>
        <w:t>. If this occurs in succession, that is system cross</w:t>
      </w:r>
      <w:r w:rsidR="00B84D83" w:rsidRPr="00747885">
        <w:rPr>
          <w:rFonts w:ascii="Times New Roman" w:hAnsi="Times New Roman"/>
        </w:rPr>
        <w:t xml:space="preserve"> </w:t>
      </w:r>
      <m:oMath>
        <m:sSub>
          <m:sSubPr>
            <m:ctrlPr>
              <w:rPr>
                <w:rFonts w:ascii="Cambria Math" w:hAnsi="Cambria Math"/>
                <w:i/>
              </w:rPr>
            </m:ctrlPr>
          </m:sSubPr>
          <m:e>
            <m:r>
              <w:rPr>
                <w:rFonts w:ascii="Cambria Math" w:hAnsi="Cambria Math"/>
              </w:rPr>
              <m:t>τ</m:t>
            </m:r>
          </m:e>
          <m:sub>
            <m:r>
              <w:rPr>
                <w:rFonts w:ascii="Cambria Math" w:hAnsi="Cambria Math"/>
              </w:rPr>
              <m:t>1</m:t>
            </m:r>
          </m:sub>
        </m:sSub>
      </m:oMath>
      <w:r w:rsidR="00922228" w:rsidRPr="00747885">
        <w:rPr>
          <w:rFonts w:ascii="Times New Roman" w:hAnsi="Times New Roman"/>
        </w:rPr>
        <w:t xml:space="preserve"> </w:t>
      </w:r>
      <w:r w:rsidR="00E37B26" w:rsidRPr="00747885">
        <w:rPr>
          <w:rFonts w:ascii="Times New Roman" w:hAnsi="Times New Roman"/>
        </w:rPr>
        <w:t xml:space="preserve">and </w:t>
      </w:r>
      <w:r w:rsidR="00B84D83" w:rsidRPr="00747885">
        <w:rPr>
          <w:rFonts w:ascii="Times New Roman" w:hAnsi="Times New Roman"/>
        </w:rPr>
        <w:t>afterwards</w:t>
      </w:r>
      <w:r w:rsidR="00922228" w:rsidRPr="00747885">
        <w:rPr>
          <w:rFonts w:ascii="Times New Roman" w:hAnsi="Times New Roman"/>
        </w:rPr>
        <w:t xml:space="preserve"> </w:t>
      </w:r>
      <m:oMath>
        <m:sSub>
          <m:sSubPr>
            <m:ctrlPr>
              <w:rPr>
                <w:rFonts w:ascii="Cambria Math" w:hAnsi="Cambria Math"/>
                <w:i/>
              </w:rPr>
            </m:ctrlPr>
          </m:sSubPr>
          <m:e>
            <m:r>
              <w:rPr>
                <w:rFonts w:ascii="Cambria Math" w:hAnsi="Cambria Math"/>
              </w:rPr>
              <m:t>τ</m:t>
            </m:r>
          </m:e>
          <m:sub>
            <m:r>
              <w:rPr>
                <w:rFonts w:ascii="Cambria Math" w:hAnsi="Cambria Math"/>
              </w:rPr>
              <m:t>3</m:t>
            </m:r>
          </m:sub>
        </m:sSub>
      </m:oMath>
      <w:r w:rsidR="0035551D" w:rsidRPr="00747885">
        <w:rPr>
          <w:rFonts w:ascii="Times New Roman" w:hAnsi="Times New Roman"/>
        </w:rPr>
        <w:t>. In these</w:t>
      </w:r>
      <w:r w:rsidR="00D10ECD" w:rsidRPr="00747885">
        <w:rPr>
          <w:rFonts w:ascii="Times New Roman" w:hAnsi="Times New Roman"/>
        </w:rPr>
        <w:t xml:space="preserve"> distortions</w:t>
      </w:r>
      <w:r w:rsidR="0035551D" w:rsidRPr="00747885">
        <w:rPr>
          <w:rFonts w:ascii="Times New Roman" w:hAnsi="Times New Roman"/>
        </w:rPr>
        <w:t xml:space="preserve"> states</w:t>
      </w:r>
      <w:r w:rsidR="002C59EE" w:rsidRPr="00747885">
        <w:rPr>
          <w:rFonts w:ascii="Times New Roman" w:hAnsi="Times New Roman"/>
        </w:rPr>
        <w:t xml:space="preserve"> of CNT</w:t>
      </w:r>
      <w:r w:rsidR="0035551D" w:rsidRPr="00747885">
        <w:rPr>
          <w:rFonts w:ascii="Times New Roman" w:hAnsi="Times New Roman"/>
        </w:rPr>
        <w:t xml:space="preserve"> </w:t>
      </w:r>
      <w:r w:rsidR="005E7256" w:rsidRPr="00747885">
        <w:rPr>
          <w:rFonts w:ascii="Times New Roman" w:hAnsi="Times New Roman"/>
        </w:rPr>
        <w:t xml:space="preserve">each </w:t>
      </w:r>
      <w:r w:rsidR="0035551D" w:rsidRPr="00747885">
        <w:rPr>
          <w:rFonts w:ascii="Times New Roman" w:hAnsi="Times New Roman"/>
        </w:rPr>
        <w:t>pair of bads touch</w:t>
      </w:r>
      <w:r w:rsidR="005E7256" w:rsidRPr="00747885">
        <w:rPr>
          <w:rFonts w:ascii="Times New Roman" w:hAnsi="Times New Roman"/>
        </w:rPr>
        <w:t>es</w:t>
      </w:r>
      <w:r w:rsidR="0035551D" w:rsidRPr="00747885">
        <w:rPr>
          <w:rFonts w:ascii="Times New Roman" w:hAnsi="Times New Roman"/>
        </w:rPr>
        <w:t xml:space="preserve"> in different </w:t>
      </w:r>
      <m:oMath>
        <m:acc>
          <m:accPr>
            <m:chr m:val="̃"/>
            <m:ctrlPr>
              <w:rPr>
                <w:rFonts w:ascii="Cambria Math" w:hAnsi="Cambria Math"/>
              </w:rPr>
            </m:ctrlPr>
          </m:accPr>
          <m:e>
            <m:r>
              <w:rPr>
                <w:rFonts w:ascii="Cambria Math" w:hAnsi="Cambria Math"/>
              </w:rPr>
              <m:t>k</m:t>
            </m:r>
          </m:e>
        </m:acc>
      </m:oMath>
      <w:r w:rsidR="0035551D" w:rsidRPr="00747885">
        <w:rPr>
          <w:rFonts w:ascii="Times New Roman" w:hAnsi="Times New Roman"/>
        </w:rPr>
        <w:t xml:space="preserve"> point</w:t>
      </w:r>
      <w:r w:rsidR="005E7256" w:rsidRPr="00747885">
        <w:rPr>
          <w:rFonts w:ascii="Times New Roman" w:hAnsi="Times New Roman"/>
        </w:rPr>
        <w:t xml:space="preserve"> Fig.2 (left up and down), and</w:t>
      </w:r>
      <w:r w:rsidR="00B84D83" w:rsidRPr="00747885">
        <w:rPr>
          <w:rFonts w:ascii="Times New Roman" w:hAnsi="Times New Roman"/>
        </w:rPr>
        <w:t xml:space="preserve"> Berry phase of electrons with </w:t>
      </w:r>
      <m:oMath>
        <m:acc>
          <m:accPr>
            <m:chr m:val="̃"/>
            <m:ctrlPr>
              <w:rPr>
                <w:rFonts w:ascii="Cambria Math" w:hAnsi="Cambria Math"/>
              </w:rPr>
            </m:ctrlPr>
          </m:accPr>
          <m:e>
            <m:r>
              <w:rPr>
                <w:rFonts w:ascii="Cambria Math" w:hAnsi="Cambria Math"/>
              </w:rPr>
              <m:t>m</m:t>
            </m:r>
          </m:e>
        </m:acc>
        <m:r>
          <m:rPr>
            <m:sty m:val="p"/>
          </m:rPr>
          <w:rPr>
            <w:rFonts w:ascii="Cambria Math" w:hAnsi="Cambria Math"/>
          </w:rPr>
          <m:t>=±1</m:t>
        </m:r>
      </m:oMath>
      <w:r w:rsidR="00B84D83" w:rsidRPr="00747885">
        <w:rPr>
          <w:rFonts w:ascii="Times New Roman" w:hAnsi="Times New Roman"/>
        </w:rPr>
        <w:t xml:space="preserve"> </w:t>
      </w:r>
      <w:r w:rsidR="007C2E20" w:rsidRPr="00747885">
        <w:rPr>
          <w:rFonts w:ascii="Times New Roman" w:hAnsi="Times New Roman"/>
        </w:rPr>
        <w:t xml:space="preserve">at first undergoes change for  </w:t>
      </w:r>
      <m:oMath>
        <m:r>
          <m:rPr>
            <m:sty m:val="p"/>
          </m:rPr>
          <w:rPr>
            <w:rFonts w:ascii="Cambria Math" w:hAnsi="Cambria Math"/>
          </w:rPr>
          <m:t>-</m:t>
        </m:r>
        <m:r>
          <w:rPr>
            <w:rFonts w:ascii="Cambria Math" w:hAnsi="Cambria Math"/>
          </w:rPr>
          <m:t>π</m:t>
        </m:r>
      </m:oMath>
      <w:r w:rsidR="00704E5B" w:rsidRPr="00747885">
        <w:rPr>
          <w:rFonts w:ascii="Times New Roman" w:hAnsi="Times New Roman"/>
          <w:iCs/>
        </w:rPr>
        <w:t>, since each pair touches in one point,</w:t>
      </w:r>
      <w:r w:rsidR="00922228" w:rsidRPr="00747885">
        <w:rPr>
          <w:rFonts w:ascii="Times New Roman" w:hAnsi="Times New Roman"/>
        </w:rPr>
        <w:t xml:space="preserve"> </w:t>
      </w:r>
      <w:r w:rsidR="007C2E20" w:rsidRPr="00747885">
        <w:rPr>
          <w:rFonts w:ascii="Times New Roman" w:hAnsi="Times New Roman"/>
        </w:rPr>
        <w:t xml:space="preserve">and </w:t>
      </w:r>
      <w:r w:rsidR="00E37B26" w:rsidRPr="00747885">
        <w:rPr>
          <w:rFonts w:ascii="Times New Roman" w:hAnsi="Times New Roman"/>
        </w:rPr>
        <w:t>then</w:t>
      </w:r>
      <w:r w:rsidR="002C59EE" w:rsidRPr="00747885">
        <w:rPr>
          <w:rFonts w:ascii="Times New Roman" w:hAnsi="Times New Roman"/>
        </w:rPr>
        <w:t xml:space="preserve"> again</w:t>
      </w:r>
      <w:r w:rsidR="007C2E20" w:rsidRPr="00747885">
        <w:rPr>
          <w:rFonts w:ascii="Times New Roman" w:hAnsi="Times New Roman"/>
        </w:rPr>
        <w:t xml:space="preserve"> additionally for </w:t>
      </w:r>
      <m:oMath>
        <m:r>
          <m:rPr>
            <m:sty m:val="p"/>
          </m:rPr>
          <w:rPr>
            <w:rFonts w:ascii="Cambria Math" w:hAnsi="Cambria Math"/>
          </w:rPr>
          <m:t>-</m:t>
        </m:r>
        <m:r>
          <w:rPr>
            <w:rFonts w:ascii="Cambria Math" w:hAnsi="Cambria Math"/>
          </w:rPr>
          <m:t>π</m:t>
        </m:r>
      </m:oMath>
      <w:r w:rsidR="007C2E20" w:rsidRPr="00747885">
        <w:rPr>
          <w:rFonts w:ascii="Times New Roman" w:hAnsi="Times New Roman"/>
        </w:rPr>
        <w:t>,</w:t>
      </w:r>
      <w:r w:rsidR="00D10ECD" w:rsidRPr="00747885">
        <w:rPr>
          <w:rFonts w:ascii="Times New Roman" w:hAnsi="Times New Roman"/>
        </w:rPr>
        <w:t xml:space="preserve"> i.e.</w:t>
      </w:r>
      <w:r w:rsidR="007C2E20" w:rsidRPr="00747885">
        <w:rPr>
          <w:rFonts w:ascii="Times New Roman" w:hAnsi="Times New Roman"/>
        </w:rPr>
        <w:t xml:space="preserve"> totally for </w:t>
      </w:r>
      <m:oMath>
        <m:r>
          <m:rPr>
            <m:sty m:val="p"/>
          </m:rPr>
          <w:rPr>
            <w:rFonts w:ascii="Cambria Math" w:hAnsi="Cambria Math"/>
          </w:rPr>
          <m:t>-2</m:t>
        </m:r>
        <m:r>
          <w:rPr>
            <w:rFonts w:ascii="Cambria Math" w:hAnsi="Cambria Math"/>
          </w:rPr>
          <m:t>π</m:t>
        </m:r>
      </m:oMath>
      <w:r w:rsidR="00DF0373" w:rsidRPr="00747885">
        <w:rPr>
          <w:rFonts w:ascii="Times New Roman" w:hAnsi="Times New Roman"/>
        </w:rPr>
        <w:t xml:space="preserve"> Fig. 4</w:t>
      </w:r>
      <w:r w:rsidR="00F351C9" w:rsidRPr="00747885">
        <w:rPr>
          <w:rFonts w:ascii="Times New Roman" w:hAnsi="Times New Roman"/>
        </w:rPr>
        <w:t xml:space="preserve"> (left up and down)</w:t>
      </w:r>
      <w:r w:rsidR="00DF0373" w:rsidRPr="00747885">
        <w:rPr>
          <w:rFonts w:ascii="Times New Roman" w:hAnsi="Times New Roman"/>
        </w:rPr>
        <w:t>.</w:t>
      </w:r>
      <w:r w:rsidR="007C2E20" w:rsidRPr="00747885">
        <w:rPr>
          <w:rFonts w:ascii="Times New Roman" w:hAnsi="Times New Roman"/>
        </w:rPr>
        <w:t xml:space="preserve"> In the meantime, since the deformation is continuum </w:t>
      </w:r>
      <w:r w:rsidR="00F351C9" w:rsidRPr="00747885">
        <w:rPr>
          <w:rFonts w:ascii="Times New Roman" w:hAnsi="Times New Roman"/>
        </w:rPr>
        <w:t xml:space="preserve">and </w:t>
      </w:r>
      <w:r w:rsidR="00BF1A00" w:rsidRPr="00747885">
        <w:rPr>
          <w:rFonts w:ascii="Times New Roman" w:hAnsi="Times New Roman"/>
        </w:rPr>
        <w:t xml:space="preserve">system </w:t>
      </w:r>
      <w:r w:rsidR="00F351C9" w:rsidRPr="00747885">
        <w:rPr>
          <w:rFonts w:ascii="Times New Roman" w:hAnsi="Times New Roman"/>
        </w:rPr>
        <w:t>pass</w:t>
      </w:r>
      <w:r w:rsidR="00BF1A00" w:rsidRPr="00747885">
        <w:rPr>
          <w:rFonts w:ascii="Times New Roman" w:hAnsi="Times New Roman"/>
        </w:rPr>
        <w:t xml:space="preserve"> through </w:t>
      </w:r>
      <m:oMath>
        <m:sSub>
          <m:sSubPr>
            <m:ctrlPr>
              <w:rPr>
                <w:rFonts w:ascii="Cambria Math" w:hAnsi="Cambria Math"/>
                <w:i/>
              </w:rPr>
            </m:ctrlPr>
          </m:sSubPr>
          <m:e>
            <m:r>
              <w:rPr>
                <w:rFonts w:ascii="Cambria Math" w:hAnsi="Cambria Math"/>
              </w:rPr>
              <m:t>τ</m:t>
            </m:r>
          </m:e>
          <m:sub>
            <m:r>
              <w:rPr>
                <w:rFonts w:ascii="Cambria Math" w:hAnsi="Cambria Math"/>
              </w:rPr>
              <m:t>2</m:t>
            </m:r>
          </m:sub>
        </m:sSub>
      </m:oMath>
      <w:r w:rsidR="00630004" w:rsidRPr="00747885">
        <w:rPr>
          <w:rFonts w:ascii="Times New Roman" w:hAnsi="Times New Roman"/>
        </w:rPr>
        <w:t>,</w:t>
      </w:r>
      <w:r w:rsidR="00C41D3C" w:rsidRPr="00747885">
        <w:rPr>
          <w:rFonts w:ascii="Times New Roman" w:hAnsi="Times New Roman"/>
        </w:rPr>
        <w:t xml:space="preserve"> bands with </w:t>
      </w:r>
      <m:oMath>
        <m:acc>
          <m:accPr>
            <m:chr m:val="̃"/>
            <m:ctrlPr>
              <w:rPr>
                <w:rFonts w:ascii="Cambria Math" w:hAnsi="Cambria Math"/>
              </w:rPr>
            </m:ctrlPr>
          </m:accPr>
          <m:e>
            <m:r>
              <w:rPr>
                <w:rFonts w:ascii="Cambria Math" w:hAnsi="Cambria Math"/>
              </w:rPr>
              <m:t>m</m:t>
            </m:r>
          </m:e>
        </m:acc>
        <m:r>
          <w:rPr>
            <w:rFonts w:ascii="Cambria Math" w:hAnsi="Cambria Math"/>
          </w:rPr>
          <m:t>=2</m:t>
        </m:r>
      </m:oMath>
      <w:r w:rsidR="00C41D3C" w:rsidRPr="00747885">
        <w:rPr>
          <w:rFonts w:ascii="Times New Roman" w:hAnsi="Times New Roman"/>
        </w:rPr>
        <w:t xml:space="preserve"> approach to Fermi level</w:t>
      </w:r>
      <w:r w:rsidR="00611E7A" w:rsidRPr="00747885">
        <w:rPr>
          <w:rFonts w:ascii="Times New Roman" w:hAnsi="Times New Roman"/>
        </w:rPr>
        <w:t xml:space="preserve"> by</w:t>
      </w:r>
      <w:r w:rsidR="00C41D3C" w:rsidRPr="00747885">
        <w:rPr>
          <w:rFonts w:ascii="Times New Roman" w:hAnsi="Times New Roman"/>
        </w:rPr>
        <w:t xml:space="preserve"> closing gap</w:t>
      </w:r>
      <w:r w:rsidR="00C46A61" w:rsidRPr="00747885">
        <w:rPr>
          <w:rFonts w:ascii="Times New Roman" w:hAnsi="Times New Roman"/>
        </w:rPr>
        <w:t xml:space="preserve"> Fig. 2 (right up)</w:t>
      </w:r>
      <w:r w:rsidR="00C41D3C" w:rsidRPr="00747885">
        <w:rPr>
          <w:rFonts w:ascii="Times New Roman" w:hAnsi="Times New Roman"/>
        </w:rPr>
        <w:t>, with two cone-like peaks</w:t>
      </w:r>
      <w:r w:rsidR="00091DF2" w:rsidRPr="00747885">
        <w:rPr>
          <w:rFonts w:ascii="Times New Roman" w:hAnsi="Times New Roman"/>
        </w:rPr>
        <w:t xml:space="preserve"> symmetrically positioned related to </w:t>
      </w:r>
      <m:oMath>
        <m:r>
          <m:rPr>
            <m:sty m:val="p"/>
          </m:rPr>
          <w:rPr>
            <w:rFonts w:ascii="Cambria Math" w:hAnsi="Cambria Math"/>
          </w:rPr>
          <m:t>Γ</m:t>
        </m:r>
      </m:oMath>
      <w:r w:rsidR="00091DF2" w:rsidRPr="00747885">
        <w:rPr>
          <w:rFonts w:ascii="Times New Roman" w:hAnsi="Times New Roman"/>
        </w:rPr>
        <w:t xml:space="preserve"> point (</w:t>
      </w:r>
      <m:oMath>
        <m:acc>
          <m:accPr>
            <m:chr m:val="̃"/>
            <m:ctrlPr>
              <w:rPr>
                <w:rFonts w:ascii="Cambria Math" w:hAnsi="Cambria Math"/>
              </w:rPr>
            </m:ctrlPr>
          </m:accPr>
          <m:e>
            <m:r>
              <w:rPr>
                <w:rFonts w:ascii="Cambria Math" w:hAnsi="Cambria Math"/>
              </w:rPr>
              <m:t>k</m:t>
            </m:r>
          </m:e>
        </m:acc>
        <m:r>
          <w:rPr>
            <w:rFonts w:ascii="Cambria Math" w:hAnsi="Cambria Math"/>
          </w:rPr>
          <m:t>=0</m:t>
        </m:r>
      </m:oMath>
      <w:r w:rsidR="00091DF2" w:rsidRPr="00747885">
        <w:rPr>
          <w:rFonts w:ascii="Times New Roman" w:hAnsi="Times New Roman"/>
        </w:rPr>
        <w:t>)</w:t>
      </w:r>
      <w:r w:rsidRPr="00747885">
        <w:rPr>
          <w:rFonts w:ascii="Times New Roman" w:hAnsi="Times New Roman"/>
        </w:rPr>
        <w:t xml:space="preserve">, causing change of Berry phase for </w:t>
      </w:r>
      <m:oMath>
        <m:r>
          <m:rPr>
            <m:sty m:val="p"/>
          </m:rPr>
          <w:rPr>
            <w:rFonts w:ascii="Cambria Math" w:hAnsi="Cambria Math"/>
          </w:rPr>
          <m:t>-2</m:t>
        </m:r>
        <m:r>
          <w:rPr>
            <w:rFonts w:ascii="Cambria Math" w:hAnsi="Cambria Math"/>
          </w:rPr>
          <m:t>π</m:t>
        </m:r>
      </m:oMath>
      <w:r w:rsidR="00C533F6" w:rsidRPr="00747885">
        <w:rPr>
          <w:rFonts w:ascii="Times New Roman" w:hAnsi="Times New Roman"/>
          <w:iCs/>
        </w:rPr>
        <w:t xml:space="preserve"> Fig. 4 (right </w:t>
      </w:r>
      <w:r w:rsidR="006D6782" w:rsidRPr="00747885">
        <w:rPr>
          <w:rFonts w:ascii="Times New Roman" w:hAnsi="Times New Roman"/>
          <w:iCs/>
        </w:rPr>
        <w:t>down</w:t>
      </w:r>
      <w:r w:rsidR="00C533F6" w:rsidRPr="00747885">
        <w:rPr>
          <w:rFonts w:ascii="Times New Roman" w:hAnsi="Times New Roman"/>
          <w:iCs/>
        </w:rPr>
        <w:t>)</w:t>
      </w:r>
      <w:r w:rsidR="00C41D3C" w:rsidRPr="00747885">
        <w:rPr>
          <w:rFonts w:ascii="Times New Roman" w:hAnsi="Times New Roman"/>
        </w:rPr>
        <w:t>.</w:t>
      </w:r>
      <w:r w:rsidR="006D6782" w:rsidRPr="00747885">
        <w:rPr>
          <w:rFonts w:ascii="Times New Roman" w:hAnsi="Times New Roman"/>
        </w:rPr>
        <w:t xml:space="preserve"> </w:t>
      </w:r>
      <w:r w:rsidR="00C453F1" w:rsidRPr="00747885">
        <w:rPr>
          <w:rFonts w:ascii="Times New Roman" w:hAnsi="Times New Roman"/>
        </w:rPr>
        <w:t xml:space="preserve">By continuing twisting up to </w:t>
      </w:r>
      <m:oMath>
        <m:sSub>
          <m:sSubPr>
            <m:ctrlPr>
              <w:rPr>
                <w:rFonts w:ascii="Cambria Math" w:hAnsi="Cambria Math"/>
                <w:i/>
              </w:rPr>
            </m:ctrlPr>
          </m:sSubPr>
          <m:e>
            <m:r>
              <w:rPr>
                <w:rFonts w:ascii="Cambria Math" w:hAnsi="Cambria Math"/>
              </w:rPr>
              <m:t>τ</m:t>
            </m:r>
          </m:e>
          <m:sub>
            <m:r>
              <w:rPr>
                <w:rFonts w:ascii="Cambria Math" w:hAnsi="Cambria Math"/>
              </w:rPr>
              <m:t>3</m:t>
            </m:r>
          </m:sub>
        </m:sSub>
      </m:oMath>
      <w:r w:rsidR="00C453F1" w:rsidRPr="00747885">
        <w:rPr>
          <w:rFonts w:ascii="Times New Roman" w:hAnsi="Times New Roman"/>
        </w:rPr>
        <w:t xml:space="preserve">, </w:t>
      </w:r>
      <w:r w:rsidR="00E6322B" w:rsidRPr="00747885">
        <w:rPr>
          <w:rFonts w:ascii="Times New Roman" w:hAnsi="Times New Roman"/>
        </w:rPr>
        <w:t xml:space="preserve">band with </w:t>
      </w:r>
      <m:oMath>
        <m:acc>
          <m:accPr>
            <m:chr m:val="̃"/>
            <m:ctrlPr>
              <w:rPr>
                <w:rFonts w:ascii="Cambria Math" w:hAnsi="Cambria Math"/>
              </w:rPr>
            </m:ctrlPr>
          </m:accPr>
          <m:e>
            <m:r>
              <w:rPr>
                <w:rFonts w:ascii="Cambria Math" w:hAnsi="Cambria Math"/>
              </w:rPr>
              <m:t>m</m:t>
            </m:r>
          </m:e>
        </m:acc>
        <m:r>
          <w:rPr>
            <w:rFonts w:ascii="Cambria Math" w:hAnsi="Cambria Math"/>
          </w:rPr>
          <m:t>=0</m:t>
        </m:r>
      </m:oMath>
      <w:r w:rsidR="00E6322B" w:rsidRPr="00747885">
        <w:rPr>
          <w:rFonts w:ascii="Times New Roman" w:hAnsi="Times New Roman"/>
        </w:rPr>
        <w:t xml:space="preserve"> closed gap in </w:t>
      </w:r>
      <m:oMath>
        <m:r>
          <m:rPr>
            <m:sty m:val="p"/>
          </m:rPr>
          <w:rPr>
            <w:rFonts w:ascii="Cambria Math" w:hAnsi="Cambria Math"/>
          </w:rPr>
          <m:t>Π</m:t>
        </m:r>
      </m:oMath>
      <w:r w:rsidR="00E6322B" w:rsidRPr="00747885">
        <w:rPr>
          <w:rFonts w:ascii="Times New Roman" w:hAnsi="Times New Roman"/>
        </w:rPr>
        <w:t xml:space="preserve"> point (edge of BZ)</w:t>
      </w:r>
      <w:r w:rsidR="00301915" w:rsidRPr="00747885">
        <w:rPr>
          <w:rFonts w:ascii="Times New Roman" w:hAnsi="Times New Roman"/>
        </w:rPr>
        <w:t xml:space="preserve"> Fig. 2</w:t>
      </w:r>
      <w:r w:rsidR="006D6782" w:rsidRPr="00747885">
        <w:rPr>
          <w:rFonts w:ascii="Times New Roman" w:hAnsi="Times New Roman"/>
        </w:rPr>
        <w:t xml:space="preserve"> (right down)</w:t>
      </w:r>
      <w:r w:rsidR="00C41D3C" w:rsidRPr="00747885">
        <w:rPr>
          <w:rFonts w:ascii="Times New Roman" w:hAnsi="Times New Roman"/>
        </w:rPr>
        <w:t>, what makes</w:t>
      </w:r>
      <w:r w:rsidR="00630004" w:rsidRPr="00747885">
        <w:rPr>
          <w:rFonts w:ascii="Times New Roman" w:hAnsi="Times New Roman"/>
        </w:rPr>
        <w:t xml:space="preserve"> Berry phase</w:t>
      </w:r>
      <w:r w:rsidR="00C41D3C" w:rsidRPr="00747885">
        <w:rPr>
          <w:rFonts w:ascii="Times New Roman" w:hAnsi="Times New Roman"/>
        </w:rPr>
        <w:t xml:space="preserve"> change</w:t>
      </w:r>
      <w:r w:rsidR="00630004" w:rsidRPr="00747885">
        <w:rPr>
          <w:rFonts w:ascii="Times New Roman" w:hAnsi="Times New Roman"/>
        </w:rPr>
        <w:t xml:space="preserve"> for</w:t>
      </w:r>
      <w:r w:rsidR="006D6782" w:rsidRPr="00747885">
        <w:rPr>
          <w:rFonts w:ascii="Times New Roman" w:hAnsi="Times New Roman"/>
        </w:rPr>
        <w:t xml:space="preserve"> </w:t>
      </w:r>
      <m:oMath>
        <m:r>
          <m:rPr>
            <m:sty m:val="p"/>
          </m:rPr>
          <w:rPr>
            <w:rFonts w:ascii="Cambria Math" w:hAnsi="Cambria Math"/>
          </w:rPr>
          <m:t>-</m:t>
        </m:r>
        <m:r>
          <w:rPr>
            <w:rFonts w:ascii="Cambria Math" w:hAnsi="Cambria Math"/>
          </w:rPr>
          <m:t>π</m:t>
        </m:r>
      </m:oMath>
      <w:r w:rsidR="006D6782" w:rsidRPr="00747885">
        <w:rPr>
          <w:rFonts w:ascii="Times New Roman" w:hAnsi="Times New Roman"/>
          <w:iCs/>
        </w:rPr>
        <w:t xml:space="preserve"> </w:t>
      </w:r>
      <w:r w:rsidR="00630004" w:rsidRPr="00747885">
        <w:rPr>
          <w:rFonts w:ascii="Times New Roman" w:hAnsi="Times New Roman"/>
        </w:rPr>
        <w:t xml:space="preserve"> with</w:t>
      </w:r>
      <w:r w:rsidR="006D6782" w:rsidRPr="00747885">
        <w:rPr>
          <w:rFonts w:ascii="Times New Roman" w:hAnsi="Times New Roman"/>
        </w:rPr>
        <w:t>.</w:t>
      </w:r>
    </w:p>
    <w:p w14:paraId="3020969F" w14:textId="51F490DB" w:rsidR="005E6D6A" w:rsidRPr="00747885" w:rsidRDefault="003056F2" w:rsidP="003056F2">
      <w:pPr>
        <w:spacing w:after="0" w:line="240" w:lineRule="auto"/>
        <w:rPr>
          <w:rStyle w:val="FontStyle18"/>
          <w:rFonts w:ascii="Times New Roman" w:hAnsi="Times New Roman"/>
          <w:i/>
          <w:sz w:val="20"/>
          <w:szCs w:val="20"/>
          <w:lang w:eastAsia="hr-HR"/>
        </w:rPr>
      </w:pPr>
      <w:r w:rsidRPr="00747885">
        <w:rPr>
          <w:rStyle w:val="FontStyle18"/>
          <w:rFonts w:ascii="Times New Roman" w:hAnsi="Times New Roman"/>
          <w:sz w:val="22"/>
          <w:szCs w:val="22"/>
          <w:lang w:val="sr-Cyrl-CS" w:eastAsia="hr-HR"/>
        </w:rPr>
        <w:t xml:space="preserve">4. </w:t>
      </w:r>
      <w:r w:rsidRPr="00747885">
        <w:rPr>
          <w:rStyle w:val="FontStyle18"/>
          <w:rFonts w:ascii="Times New Roman" w:hAnsi="Times New Roman"/>
          <w:sz w:val="22"/>
          <w:szCs w:val="22"/>
          <w:lang w:eastAsia="hr-HR"/>
        </w:rPr>
        <w:t>CONCLUSION</w:t>
      </w:r>
    </w:p>
    <w:p w14:paraId="2ACC0C61" w14:textId="77777777" w:rsidR="005E6D6A" w:rsidRPr="00747885" w:rsidRDefault="005E6D6A" w:rsidP="003056F2">
      <w:pPr>
        <w:spacing w:after="0" w:line="240" w:lineRule="auto"/>
        <w:rPr>
          <w:rStyle w:val="FontStyle18"/>
          <w:rFonts w:ascii="Times New Roman" w:hAnsi="Times New Roman"/>
          <w:i/>
          <w:sz w:val="20"/>
          <w:szCs w:val="20"/>
          <w:lang w:eastAsia="hr-HR"/>
        </w:rPr>
      </w:pPr>
    </w:p>
    <w:p w14:paraId="666283F7" w14:textId="7FC51F5C" w:rsidR="005620ED" w:rsidRPr="00747885" w:rsidRDefault="00236704" w:rsidP="006B4F98">
      <w:pPr>
        <w:spacing w:after="0" w:line="240" w:lineRule="auto"/>
        <w:jc w:val="both"/>
        <w:rPr>
          <w:rStyle w:val="FontStyle18"/>
          <w:rFonts w:ascii="Times New Roman" w:hAnsi="Times New Roman"/>
          <w:iCs/>
          <w:sz w:val="22"/>
          <w:szCs w:val="22"/>
          <w:lang w:eastAsia="hr-HR"/>
        </w:rPr>
      </w:pPr>
      <w:r>
        <w:rPr>
          <w:rStyle w:val="FontStyle18"/>
          <w:rFonts w:ascii="Times New Roman" w:hAnsi="Times New Roman"/>
          <w:iCs/>
          <w:sz w:val="22"/>
          <w:szCs w:val="22"/>
          <w:lang w:eastAsia="hr-HR"/>
        </w:rPr>
        <w:t>D</w:t>
      </w:r>
      <w:r w:rsidR="003529B4" w:rsidRPr="00747885">
        <w:rPr>
          <w:rStyle w:val="FontStyle18"/>
          <w:rFonts w:ascii="Times New Roman" w:hAnsi="Times New Roman"/>
          <w:iCs/>
          <w:sz w:val="22"/>
          <w:szCs w:val="22"/>
          <w:lang w:eastAsia="hr-HR"/>
        </w:rPr>
        <w:t>uring</w:t>
      </w:r>
      <w:r w:rsidR="00006A76" w:rsidRPr="00747885">
        <w:rPr>
          <w:rStyle w:val="FontStyle18"/>
          <w:rFonts w:ascii="Times New Roman" w:hAnsi="Times New Roman"/>
          <w:iCs/>
          <w:sz w:val="22"/>
          <w:szCs w:val="22"/>
          <w:lang w:eastAsia="hr-HR"/>
        </w:rPr>
        <w:t xml:space="preserve"> the</w:t>
      </w:r>
      <w:r w:rsidR="003529B4" w:rsidRPr="00747885">
        <w:rPr>
          <w:rStyle w:val="FontStyle18"/>
          <w:rFonts w:ascii="Times New Roman" w:hAnsi="Times New Roman"/>
          <w:iCs/>
          <w:sz w:val="22"/>
          <w:szCs w:val="22"/>
          <w:lang w:eastAsia="hr-HR"/>
        </w:rPr>
        <w:t xml:space="preserve"> c</w:t>
      </w:r>
      <w:r w:rsidR="003056F2" w:rsidRPr="00747885">
        <w:rPr>
          <w:rStyle w:val="FontStyle18"/>
          <w:rFonts w:ascii="Times New Roman" w:hAnsi="Times New Roman"/>
          <w:iCs/>
          <w:sz w:val="22"/>
          <w:szCs w:val="22"/>
          <w:lang w:eastAsia="hr-HR"/>
        </w:rPr>
        <w:t xml:space="preserve">losed </w:t>
      </w:r>
      <w:r w:rsidR="00C20B5B" w:rsidRPr="00747885">
        <w:rPr>
          <w:rStyle w:val="FontStyle18"/>
          <w:rFonts w:ascii="Times New Roman" w:hAnsi="Times New Roman"/>
          <w:iCs/>
          <w:sz w:val="22"/>
          <w:szCs w:val="22"/>
          <w:lang w:eastAsia="hr-HR"/>
        </w:rPr>
        <w:t>path</w:t>
      </w:r>
      <w:r w:rsidR="003056F2" w:rsidRPr="00747885">
        <w:rPr>
          <w:rStyle w:val="FontStyle18"/>
          <w:rFonts w:ascii="Times New Roman" w:hAnsi="Times New Roman"/>
          <w:iCs/>
          <w:sz w:val="22"/>
          <w:szCs w:val="22"/>
          <w:lang w:eastAsia="hr-HR"/>
        </w:rPr>
        <w:t xml:space="preserve"> in parametric space</w:t>
      </w:r>
      <w:r>
        <w:rPr>
          <w:rStyle w:val="FontStyle18"/>
          <w:rFonts w:ascii="Times New Roman" w:hAnsi="Times New Roman"/>
          <w:iCs/>
          <w:sz w:val="22"/>
          <w:szCs w:val="22"/>
          <w:lang w:eastAsia="hr-HR"/>
        </w:rPr>
        <w:t xml:space="preserve"> Berry phase is unchanged</w:t>
      </w:r>
      <w:r w:rsidR="00C20B5B" w:rsidRPr="00747885">
        <w:rPr>
          <w:rStyle w:val="FontStyle18"/>
          <w:rFonts w:ascii="Times New Roman" w:hAnsi="Times New Roman"/>
          <w:iCs/>
          <w:sz w:val="22"/>
          <w:szCs w:val="22"/>
          <w:lang w:eastAsia="hr-HR"/>
        </w:rPr>
        <w:t xml:space="preserve">, </w:t>
      </w:r>
      <w:r w:rsidR="00F83FD8">
        <w:rPr>
          <w:rStyle w:val="FontStyle18"/>
          <w:rFonts w:ascii="Times New Roman" w:hAnsi="Times New Roman"/>
          <w:iCs/>
          <w:sz w:val="22"/>
          <w:szCs w:val="22"/>
          <w:lang w:eastAsia="hr-HR"/>
        </w:rPr>
        <w:t>in</w:t>
      </w:r>
      <w:r w:rsidR="00C20B5B" w:rsidRPr="00747885">
        <w:rPr>
          <w:rStyle w:val="FontStyle18"/>
          <w:rFonts w:ascii="Times New Roman" w:hAnsi="Times New Roman"/>
          <w:iCs/>
          <w:sz w:val="22"/>
          <w:szCs w:val="22"/>
          <w:lang w:eastAsia="hr-HR"/>
        </w:rPr>
        <w:t xml:space="preserve"> which</w:t>
      </w:r>
      <w:r w:rsidR="00006A76" w:rsidRPr="00747885">
        <w:rPr>
          <w:rStyle w:val="FontStyle18"/>
          <w:rFonts w:ascii="Times New Roman" w:hAnsi="Times New Roman"/>
          <w:iCs/>
          <w:sz w:val="22"/>
          <w:szCs w:val="22"/>
          <w:lang w:eastAsia="hr-HR"/>
        </w:rPr>
        <w:t xml:space="preserve"> the</w:t>
      </w:r>
      <w:r w:rsidR="00C20B5B" w:rsidRPr="00747885">
        <w:rPr>
          <w:rStyle w:val="FontStyle18"/>
          <w:rFonts w:ascii="Times New Roman" w:hAnsi="Times New Roman"/>
          <w:iCs/>
          <w:sz w:val="22"/>
          <w:szCs w:val="22"/>
          <w:lang w:eastAsia="hr-HR"/>
        </w:rPr>
        <w:t xml:space="preserve"> system is returned to the original </w:t>
      </w:r>
      <w:r w:rsidR="003529B4" w:rsidRPr="00747885">
        <w:rPr>
          <w:rStyle w:val="FontStyle18"/>
          <w:rFonts w:ascii="Times New Roman" w:hAnsi="Times New Roman"/>
          <w:iCs/>
          <w:sz w:val="22"/>
          <w:szCs w:val="22"/>
          <w:lang w:eastAsia="hr-HR"/>
        </w:rPr>
        <w:t>states preserv</w:t>
      </w:r>
      <w:r w:rsidR="00324301" w:rsidRPr="00747885">
        <w:rPr>
          <w:rStyle w:val="FontStyle18"/>
          <w:rFonts w:ascii="Times New Roman" w:hAnsi="Times New Roman"/>
          <w:iCs/>
          <w:sz w:val="22"/>
          <w:szCs w:val="22"/>
          <w:lang w:eastAsia="hr-HR"/>
        </w:rPr>
        <w:t>ing symmetry</w:t>
      </w:r>
      <w:r w:rsidR="003529B4" w:rsidRPr="00747885">
        <w:rPr>
          <w:rStyle w:val="FontStyle18"/>
          <w:rFonts w:ascii="Times New Roman" w:hAnsi="Times New Roman"/>
          <w:iCs/>
          <w:sz w:val="22"/>
          <w:szCs w:val="22"/>
          <w:lang w:eastAsia="hr-HR"/>
        </w:rPr>
        <w:t xml:space="preserve"> </w:t>
      </w:r>
      <w:r w:rsidR="00F62EA4" w:rsidRPr="00747885">
        <w:rPr>
          <w:rFonts w:ascii="Times New Roman" w:hAnsi="Times New Roman" w:cs="Calibri"/>
          <w:iCs/>
          <w:lang w:eastAsia="hr-HR"/>
        </w:rPr>
        <w:t>cycling along the path</w:t>
      </w:r>
      <w:r w:rsidR="003529B4" w:rsidRPr="00747885">
        <w:rPr>
          <w:rStyle w:val="FontStyle18"/>
          <w:rFonts w:ascii="Times New Roman" w:hAnsi="Times New Roman"/>
          <w:iCs/>
          <w:sz w:val="22"/>
          <w:szCs w:val="22"/>
          <w:lang w:eastAsia="hr-HR"/>
        </w:rPr>
        <w:t xml:space="preserve">. </w:t>
      </w:r>
      <w:r w:rsidR="00837B65" w:rsidRPr="00747885">
        <w:rPr>
          <w:rStyle w:val="FontStyle18"/>
          <w:rFonts w:ascii="Times New Roman" w:hAnsi="Times New Roman"/>
          <w:iCs/>
          <w:sz w:val="22"/>
          <w:szCs w:val="22"/>
          <w:lang w:eastAsia="hr-HR"/>
        </w:rPr>
        <w:t xml:space="preserve">Thanks to </w:t>
      </w:r>
      <w:r w:rsidR="006814A3" w:rsidRPr="00747885">
        <w:rPr>
          <w:rStyle w:val="FontStyle18"/>
          <w:rFonts w:ascii="Times New Roman" w:hAnsi="Times New Roman"/>
          <w:iCs/>
          <w:sz w:val="22"/>
          <w:szCs w:val="22"/>
          <w:lang w:eastAsia="hr-HR"/>
        </w:rPr>
        <w:t>symmetrical</w:t>
      </w:r>
      <w:r w:rsidR="00837B65" w:rsidRPr="00747885">
        <w:rPr>
          <w:rStyle w:val="FontStyle18"/>
          <w:rFonts w:ascii="Times New Roman" w:hAnsi="Times New Roman"/>
          <w:iCs/>
          <w:sz w:val="22"/>
          <w:szCs w:val="22"/>
          <w:lang w:eastAsia="hr-HR"/>
        </w:rPr>
        <w:t xml:space="preserve"> deformations </w:t>
      </w:r>
      <w:r w:rsidR="003056F2" w:rsidRPr="00747885">
        <w:rPr>
          <w:rStyle w:val="FontStyle18"/>
          <w:rFonts w:ascii="Times New Roman" w:hAnsi="Times New Roman"/>
          <w:iCs/>
          <w:sz w:val="22"/>
          <w:szCs w:val="22"/>
          <w:lang w:eastAsia="hr-HR"/>
        </w:rPr>
        <w:t>of the single wall carbon nanotub</w:t>
      </w:r>
      <w:r w:rsidR="00837B65" w:rsidRPr="00747885">
        <w:rPr>
          <w:rStyle w:val="FontStyle18"/>
          <w:rFonts w:ascii="Times New Roman" w:hAnsi="Times New Roman"/>
          <w:iCs/>
          <w:sz w:val="22"/>
          <w:szCs w:val="22"/>
          <w:lang w:eastAsia="hr-HR"/>
        </w:rPr>
        <w:t>e,</w:t>
      </w:r>
      <w:r w:rsidR="00603750" w:rsidRPr="00747885">
        <w:rPr>
          <w:rStyle w:val="FontStyle18"/>
          <w:rFonts w:ascii="Times New Roman" w:hAnsi="Times New Roman"/>
          <w:iCs/>
          <w:sz w:val="22"/>
          <w:szCs w:val="22"/>
          <w:lang w:eastAsia="hr-HR"/>
        </w:rPr>
        <w:t xml:space="preserve"> </w:t>
      </w:r>
      <w:r w:rsidR="003529B4" w:rsidRPr="00747885">
        <w:rPr>
          <w:rStyle w:val="FontStyle18"/>
          <w:rFonts w:ascii="Times New Roman" w:hAnsi="Times New Roman"/>
          <w:iCs/>
          <w:sz w:val="22"/>
          <w:szCs w:val="22"/>
          <w:lang w:eastAsia="hr-HR"/>
        </w:rPr>
        <w:t xml:space="preserve">Berry phase </w:t>
      </w:r>
      <w:r w:rsidR="00C1230D" w:rsidRPr="00747885">
        <w:rPr>
          <w:rStyle w:val="FontStyle18"/>
          <w:rFonts w:ascii="Times New Roman" w:hAnsi="Times New Roman"/>
          <w:iCs/>
          <w:sz w:val="22"/>
          <w:szCs w:val="22"/>
          <w:lang w:eastAsia="hr-HR"/>
        </w:rPr>
        <w:t>takes</w:t>
      </w:r>
      <w:r w:rsidR="00837B65" w:rsidRPr="00747885">
        <w:rPr>
          <w:rStyle w:val="FontStyle18"/>
          <w:rFonts w:ascii="Times New Roman" w:hAnsi="Times New Roman"/>
          <w:iCs/>
          <w:sz w:val="22"/>
          <w:szCs w:val="22"/>
          <w:lang w:eastAsia="hr-HR"/>
        </w:rPr>
        <w:t xml:space="preserve"> </w:t>
      </w:r>
      <w:r w:rsidR="004C0AFF" w:rsidRPr="00747885">
        <w:rPr>
          <w:rStyle w:val="FontStyle18"/>
          <w:rFonts w:ascii="Times New Roman" w:hAnsi="Times New Roman"/>
          <w:iCs/>
          <w:sz w:val="22"/>
          <w:szCs w:val="22"/>
          <w:lang w:eastAsia="hr-HR"/>
        </w:rPr>
        <w:t>characteristic</w:t>
      </w:r>
      <w:r w:rsidR="001177C4" w:rsidRPr="00747885">
        <w:rPr>
          <w:rStyle w:val="FontStyle18"/>
          <w:rFonts w:ascii="Times New Roman" w:hAnsi="Times New Roman"/>
          <w:iCs/>
          <w:sz w:val="22"/>
          <w:szCs w:val="22"/>
          <w:lang w:eastAsia="hr-HR"/>
        </w:rPr>
        <w:t xml:space="preserve"> </w:t>
      </w:r>
      <w:r w:rsidR="00837B65" w:rsidRPr="00747885">
        <w:rPr>
          <w:rStyle w:val="FontStyle18"/>
          <w:rFonts w:ascii="Times New Roman" w:hAnsi="Times New Roman"/>
          <w:iCs/>
          <w:sz w:val="22"/>
          <w:szCs w:val="22"/>
          <w:lang w:eastAsia="hr-HR"/>
        </w:rPr>
        <w:t>values</w:t>
      </w:r>
      <w:r w:rsidR="00C6619C" w:rsidRPr="00747885">
        <w:rPr>
          <w:rStyle w:val="FontStyle18"/>
          <w:rFonts w:ascii="Times New Roman" w:hAnsi="Times New Roman"/>
          <w:iCs/>
          <w:sz w:val="22"/>
          <w:szCs w:val="22"/>
          <w:lang w:eastAsia="hr-HR"/>
        </w:rPr>
        <w:t xml:space="preserve">, which </w:t>
      </w:r>
      <w:r w:rsidR="00837B65" w:rsidRPr="00747885">
        <w:rPr>
          <w:rStyle w:val="FontStyle18"/>
          <w:rFonts w:ascii="Times New Roman" w:hAnsi="Times New Roman"/>
          <w:iCs/>
          <w:sz w:val="22"/>
          <w:szCs w:val="22"/>
          <w:lang w:eastAsia="hr-HR"/>
        </w:rPr>
        <w:t>correspond</w:t>
      </w:r>
      <w:r w:rsidR="00EE240D" w:rsidRPr="00747885">
        <w:rPr>
          <w:rStyle w:val="FontStyle18"/>
          <w:rFonts w:ascii="Times New Roman" w:hAnsi="Times New Roman"/>
          <w:iCs/>
          <w:sz w:val="22"/>
          <w:szCs w:val="22"/>
          <w:lang w:eastAsia="hr-HR"/>
        </w:rPr>
        <w:t xml:space="preserve"> to the</w:t>
      </w:r>
      <w:r w:rsidR="00837B65" w:rsidRPr="00747885">
        <w:rPr>
          <w:rStyle w:val="FontStyle18"/>
          <w:rFonts w:ascii="Times New Roman" w:hAnsi="Times New Roman"/>
          <w:iCs/>
          <w:sz w:val="22"/>
          <w:szCs w:val="22"/>
          <w:lang w:eastAsia="hr-HR"/>
        </w:rPr>
        <w:t xml:space="preserve"> </w:t>
      </w:r>
      <w:r w:rsidR="00D25281" w:rsidRPr="00747885">
        <w:rPr>
          <w:rStyle w:val="FontStyle18"/>
          <w:rFonts w:ascii="Times New Roman" w:hAnsi="Times New Roman"/>
          <w:iCs/>
          <w:sz w:val="22"/>
          <w:szCs w:val="22"/>
          <w:lang w:eastAsia="hr-HR"/>
        </w:rPr>
        <w:t>position</w:t>
      </w:r>
      <w:r w:rsidR="00AB6405" w:rsidRPr="00747885">
        <w:rPr>
          <w:rStyle w:val="FontStyle18"/>
          <w:rFonts w:ascii="Times New Roman" w:hAnsi="Times New Roman"/>
          <w:iCs/>
          <w:sz w:val="22"/>
          <w:szCs w:val="22"/>
          <w:lang w:eastAsia="hr-HR"/>
        </w:rPr>
        <w:t xml:space="preserve"> of</w:t>
      </w:r>
      <w:r w:rsidR="00EE240D" w:rsidRPr="00747885">
        <w:rPr>
          <w:rStyle w:val="FontStyle18"/>
          <w:rFonts w:ascii="Times New Roman" w:hAnsi="Times New Roman"/>
          <w:iCs/>
          <w:sz w:val="22"/>
          <w:szCs w:val="22"/>
          <w:lang w:eastAsia="hr-HR"/>
        </w:rPr>
        <w:t xml:space="preserve"> the</w:t>
      </w:r>
      <w:r w:rsidR="00AB6405" w:rsidRPr="00747885">
        <w:rPr>
          <w:rStyle w:val="FontStyle18"/>
          <w:rFonts w:ascii="Times New Roman" w:hAnsi="Times New Roman"/>
          <w:iCs/>
          <w:sz w:val="22"/>
          <w:szCs w:val="22"/>
          <w:lang w:eastAsia="hr-HR"/>
        </w:rPr>
        <w:t xml:space="preserve"> electron</w:t>
      </w:r>
      <w:r w:rsidR="00D25281" w:rsidRPr="00747885">
        <w:rPr>
          <w:rStyle w:val="FontStyle18"/>
          <w:rFonts w:ascii="Times New Roman" w:hAnsi="Times New Roman"/>
          <w:iCs/>
          <w:sz w:val="22"/>
          <w:szCs w:val="22"/>
          <w:lang w:eastAsia="hr-HR"/>
        </w:rPr>
        <w:t xml:space="preserve"> at </w:t>
      </w:r>
      <w:r w:rsidR="006814A3" w:rsidRPr="00747885">
        <w:rPr>
          <w:rStyle w:val="FontStyle18"/>
          <w:rFonts w:ascii="Times New Roman" w:hAnsi="Times New Roman"/>
          <w:iCs/>
          <w:sz w:val="22"/>
          <w:szCs w:val="22"/>
          <w:lang w:eastAsia="hr-HR"/>
        </w:rPr>
        <w:t>middle or at the ends of the CNT monomer</w:t>
      </w:r>
      <w:r w:rsidR="00837B65" w:rsidRPr="00747885">
        <w:rPr>
          <w:rStyle w:val="FontStyle18"/>
          <w:rFonts w:ascii="Times New Roman" w:hAnsi="Times New Roman"/>
          <w:iCs/>
          <w:sz w:val="22"/>
          <w:szCs w:val="22"/>
          <w:lang w:eastAsia="hr-HR"/>
        </w:rPr>
        <w:t>.</w:t>
      </w:r>
      <w:r w:rsidR="005620ED" w:rsidRPr="00747885">
        <w:rPr>
          <w:rStyle w:val="FontStyle18"/>
          <w:rFonts w:ascii="Times New Roman" w:hAnsi="Times New Roman"/>
          <w:iCs/>
          <w:sz w:val="22"/>
          <w:szCs w:val="22"/>
          <w:lang w:eastAsia="hr-HR"/>
        </w:rPr>
        <w:t xml:space="preserve"> </w:t>
      </w:r>
      <w:r w:rsidR="00C6619C" w:rsidRPr="00747885">
        <w:rPr>
          <w:rStyle w:val="FontStyle18"/>
          <w:rFonts w:ascii="Times New Roman" w:hAnsi="Times New Roman"/>
          <w:iCs/>
          <w:sz w:val="22"/>
          <w:szCs w:val="22"/>
          <w:lang w:eastAsia="hr-HR"/>
        </w:rPr>
        <w:t xml:space="preserve">Given example of Berry phase change of deformed chiral CNT show that, based on physical interpretation of applying continual homogeneous deformation it is possible to achieve reversible but controllable shift of electron with appropriate quantum numbers along the tube for </w:t>
      </w:r>
      <w:r w:rsidR="00F83FD8">
        <w:rPr>
          <w:rStyle w:val="FontStyle18"/>
          <w:rFonts w:ascii="Times New Roman" w:hAnsi="Times New Roman"/>
          <w:iCs/>
          <w:sz w:val="22"/>
          <w:szCs w:val="22"/>
          <w:lang w:eastAsia="hr-HR"/>
        </w:rPr>
        <w:t>the length</w:t>
      </w:r>
      <w:r w:rsidR="00C6619C" w:rsidRPr="00747885">
        <w:rPr>
          <w:rStyle w:val="FontStyle18"/>
          <w:rFonts w:ascii="Times New Roman" w:hAnsi="Times New Roman"/>
          <w:iCs/>
          <w:sz w:val="22"/>
          <w:szCs w:val="22"/>
          <w:lang w:eastAsia="hr-HR"/>
        </w:rPr>
        <w:t xml:space="preserve"> of </w:t>
      </w:r>
      <w:r w:rsidR="00F83FD8">
        <w:rPr>
          <w:rStyle w:val="FontStyle18"/>
          <w:rFonts w:ascii="Times New Roman" w:hAnsi="Times New Roman"/>
          <w:iCs/>
          <w:sz w:val="22"/>
          <w:szCs w:val="22"/>
          <w:lang w:eastAsia="hr-HR"/>
        </w:rPr>
        <w:t xml:space="preserve">the </w:t>
      </w:r>
      <w:r w:rsidR="00C6619C" w:rsidRPr="00747885">
        <w:rPr>
          <w:rStyle w:val="FontStyle18"/>
          <w:rFonts w:ascii="Times New Roman" w:hAnsi="Times New Roman"/>
          <w:iCs/>
          <w:sz w:val="22"/>
          <w:szCs w:val="22"/>
          <w:lang w:eastAsia="hr-HR"/>
        </w:rPr>
        <w:t>monomer.</w:t>
      </w:r>
    </w:p>
    <w:p w14:paraId="13582911" w14:textId="77777777" w:rsidR="0060482B" w:rsidRPr="00747885" w:rsidRDefault="0060482B" w:rsidP="006B4F98">
      <w:pPr>
        <w:spacing w:after="0" w:line="240" w:lineRule="auto"/>
        <w:jc w:val="both"/>
        <w:rPr>
          <w:rStyle w:val="FontStyle18"/>
          <w:rFonts w:ascii="Times New Roman" w:hAnsi="Times New Roman"/>
          <w:iCs/>
          <w:sz w:val="22"/>
          <w:szCs w:val="22"/>
          <w:lang w:eastAsia="hr-HR"/>
        </w:rPr>
      </w:pPr>
    </w:p>
    <w:p w14:paraId="138669D0" w14:textId="2E7F2045" w:rsidR="0060482B" w:rsidRPr="0041744E" w:rsidRDefault="0060482B" w:rsidP="006B4F98">
      <w:pPr>
        <w:spacing w:after="0" w:line="240" w:lineRule="auto"/>
        <w:jc w:val="both"/>
        <w:rPr>
          <w:rStyle w:val="FontStyle18"/>
          <w:rFonts w:ascii="Times New Roman" w:hAnsi="Times New Roman"/>
          <w:iCs/>
          <w:sz w:val="22"/>
          <w:szCs w:val="22"/>
          <w:lang w:eastAsia="hr-HR"/>
        </w:rPr>
      </w:pPr>
      <w:r w:rsidRPr="0041744E">
        <w:rPr>
          <w:rStyle w:val="FontStyle18"/>
          <w:rFonts w:ascii="Times New Roman" w:hAnsi="Times New Roman"/>
          <w:iCs/>
          <w:sz w:val="22"/>
          <w:szCs w:val="22"/>
          <w:lang w:eastAsia="hr-HR"/>
        </w:rPr>
        <w:t>ACKNOWLEDGEMENT</w:t>
      </w:r>
    </w:p>
    <w:p w14:paraId="1BABFEF4" w14:textId="77777777" w:rsidR="0041744E" w:rsidRPr="0041744E" w:rsidRDefault="0041744E" w:rsidP="006B4F98">
      <w:pPr>
        <w:spacing w:after="0" w:line="240" w:lineRule="auto"/>
        <w:jc w:val="both"/>
        <w:rPr>
          <w:rStyle w:val="FontStyle18"/>
          <w:rFonts w:ascii="Times New Roman" w:hAnsi="Times New Roman"/>
          <w:iCs/>
          <w:sz w:val="22"/>
          <w:szCs w:val="22"/>
          <w:lang w:eastAsia="hr-HR"/>
        </w:rPr>
      </w:pPr>
    </w:p>
    <w:p w14:paraId="24BA3FBE" w14:textId="7CFEF586" w:rsidR="0041744E" w:rsidRPr="0041744E" w:rsidRDefault="0041744E" w:rsidP="0041744E">
      <w:pPr>
        <w:spacing w:after="0" w:line="240" w:lineRule="auto"/>
        <w:jc w:val="both"/>
        <w:rPr>
          <w:rFonts w:ascii="Times New Roman" w:hAnsi="Times New Roman" w:cs="Calibri"/>
          <w:iCs/>
          <w:lang w:val="en-GB" w:eastAsia="hr-HR"/>
        </w:rPr>
      </w:pPr>
      <w:r w:rsidRPr="0041744E">
        <w:rPr>
          <w:rFonts w:ascii="Times New Roman" w:hAnsi="Times New Roman" w:cs="Calibri"/>
          <w:iCs/>
          <w:lang w:val="en-GB" w:eastAsia="hr-HR"/>
        </w:rPr>
        <w:t>This work is funded by Ministry of Science, Technological</w:t>
      </w:r>
      <w:r>
        <w:rPr>
          <w:rFonts w:ascii="Times New Roman" w:hAnsi="Times New Roman" w:cs="Calibri"/>
          <w:iCs/>
          <w:lang w:val="en-GB" w:eastAsia="hr-HR"/>
        </w:rPr>
        <w:t xml:space="preserve"> </w:t>
      </w:r>
      <w:r w:rsidRPr="0041744E">
        <w:rPr>
          <w:rFonts w:ascii="Times New Roman" w:hAnsi="Times New Roman" w:cs="Calibri"/>
          <w:iCs/>
          <w:lang w:val="en-GB" w:eastAsia="hr-HR"/>
        </w:rPr>
        <w:t>Development and Innovation, Projects 451-03-</w:t>
      </w:r>
    </w:p>
    <w:p w14:paraId="182C1EF0" w14:textId="77777777" w:rsidR="0041744E" w:rsidRPr="0041744E" w:rsidRDefault="0041744E" w:rsidP="0041744E">
      <w:pPr>
        <w:spacing w:after="0" w:line="240" w:lineRule="auto"/>
        <w:jc w:val="both"/>
        <w:rPr>
          <w:rFonts w:ascii="Times New Roman" w:hAnsi="Times New Roman" w:cs="Calibri"/>
          <w:iCs/>
          <w:lang w:val="en-GB" w:eastAsia="hr-HR"/>
        </w:rPr>
      </w:pPr>
      <w:r w:rsidRPr="0041744E">
        <w:rPr>
          <w:rFonts w:ascii="Times New Roman" w:hAnsi="Times New Roman" w:cs="Calibri"/>
          <w:iCs/>
          <w:lang w:val="en-GB" w:eastAsia="hr-HR"/>
        </w:rPr>
        <w:t>47/2023-01 and SANU-F93.</w:t>
      </w:r>
    </w:p>
    <w:p w14:paraId="0A6C219F" w14:textId="77777777" w:rsidR="00A60414" w:rsidRPr="003B2033" w:rsidRDefault="00A60414" w:rsidP="003B2033">
      <w:pPr>
        <w:spacing w:after="0" w:line="240" w:lineRule="auto"/>
        <w:jc w:val="both"/>
        <w:rPr>
          <w:rStyle w:val="FontStyle18"/>
          <w:rFonts w:ascii="Times New Roman" w:hAnsi="Times New Roman"/>
          <w:sz w:val="22"/>
          <w:szCs w:val="22"/>
          <w:lang w:eastAsia="hr-HR"/>
        </w:rPr>
      </w:pPr>
    </w:p>
    <w:p w14:paraId="03C21FB1" w14:textId="77777777" w:rsidR="00A60414" w:rsidRPr="00747885" w:rsidRDefault="00A60414" w:rsidP="00243271">
      <w:pPr>
        <w:spacing w:after="0" w:line="240" w:lineRule="auto"/>
        <w:ind w:firstLine="567"/>
        <w:jc w:val="both"/>
        <w:rPr>
          <w:rStyle w:val="FontStyle18"/>
          <w:rFonts w:ascii="Times New Roman" w:hAnsi="Times New Roman"/>
          <w:sz w:val="22"/>
          <w:szCs w:val="22"/>
          <w:lang w:eastAsia="hr-HR"/>
        </w:rPr>
      </w:pPr>
    </w:p>
    <w:p w14:paraId="7B1DA71F" w14:textId="2EDF8939" w:rsidR="00243271" w:rsidRPr="00747885" w:rsidRDefault="00243271" w:rsidP="00243271">
      <w:pPr>
        <w:spacing w:after="0" w:line="240" w:lineRule="auto"/>
        <w:ind w:firstLine="567"/>
        <w:jc w:val="both"/>
        <w:rPr>
          <w:rStyle w:val="FontStyle18"/>
          <w:rFonts w:ascii="Times New Roman" w:hAnsi="Times New Roman"/>
          <w:sz w:val="22"/>
          <w:szCs w:val="22"/>
          <w:lang w:val="sr-Cyrl-CS" w:eastAsia="hr-HR"/>
        </w:rPr>
      </w:pPr>
      <w:r w:rsidRPr="00747885">
        <w:rPr>
          <w:rStyle w:val="FontStyle18"/>
          <w:rFonts w:ascii="Times New Roman" w:hAnsi="Times New Roman"/>
          <w:sz w:val="22"/>
          <w:szCs w:val="22"/>
          <w:lang w:val="sr-Cyrl-CS" w:eastAsia="hr-HR"/>
        </w:rPr>
        <w:t xml:space="preserve">4. </w:t>
      </w:r>
      <w:r w:rsidR="00182DB5" w:rsidRPr="00747885">
        <w:rPr>
          <w:rStyle w:val="FontStyle18"/>
          <w:rFonts w:ascii="Times New Roman" w:hAnsi="Times New Roman"/>
          <w:sz w:val="22"/>
          <w:szCs w:val="22"/>
          <w:lang w:eastAsia="hr-HR"/>
        </w:rPr>
        <w:t>REFERENCES</w:t>
      </w:r>
      <w:r w:rsidRPr="00747885">
        <w:rPr>
          <w:rStyle w:val="FontStyle18"/>
          <w:rFonts w:ascii="Times New Roman" w:hAnsi="Times New Roman"/>
          <w:sz w:val="22"/>
          <w:szCs w:val="22"/>
          <w:lang w:val="sr-Cyrl-CS" w:eastAsia="hr-HR"/>
        </w:rPr>
        <w:tab/>
      </w:r>
    </w:p>
    <w:p w14:paraId="3BA13BA2" w14:textId="77777777" w:rsidR="00243271" w:rsidRPr="00747885" w:rsidRDefault="00243271" w:rsidP="00243271">
      <w:pPr>
        <w:spacing w:after="0" w:line="240" w:lineRule="auto"/>
        <w:ind w:firstLine="567"/>
        <w:jc w:val="both"/>
        <w:rPr>
          <w:rFonts w:ascii="Times New Roman" w:hAnsi="Times New Roman"/>
          <w:lang w:val="sr-Cyrl-CS"/>
        </w:rPr>
      </w:pPr>
      <w:r w:rsidRPr="00747885">
        <w:rPr>
          <w:rStyle w:val="FontStyle18"/>
          <w:rFonts w:ascii="Times New Roman" w:hAnsi="Times New Roman"/>
          <w:sz w:val="22"/>
          <w:szCs w:val="22"/>
          <w:lang w:val="sr-Cyrl-CS" w:eastAsia="hr-HR"/>
        </w:rPr>
        <w:t xml:space="preserve">     </w:t>
      </w:r>
    </w:p>
    <w:p w14:paraId="5F6A0D16" w14:textId="77777777" w:rsidR="001B033B" w:rsidRPr="00747885" w:rsidRDefault="001B033B" w:rsidP="00243271">
      <w:pPr>
        <w:spacing w:after="0" w:line="240" w:lineRule="auto"/>
        <w:ind w:firstLine="567"/>
        <w:jc w:val="both"/>
        <w:rPr>
          <w:rFonts w:ascii="Times New Roman" w:hAnsi="Times New Roman"/>
        </w:rPr>
      </w:pPr>
    </w:p>
    <w:p w14:paraId="46AD1772" w14:textId="1236E7DF" w:rsidR="00243271" w:rsidRPr="00187942" w:rsidRDefault="00243271" w:rsidP="00243271">
      <w:pPr>
        <w:spacing w:after="0" w:line="240" w:lineRule="auto"/>
        <w:ind w:firstLine="567"/>
        <w:jc w:val="both"/>
        <w:rPr>
          <w:rFonts w:ascii="Times New Roman" w:hAnsi="Times New Roman"/>
          <w:lang w:val="en-GB"/>
        </w:rPr>
      </w:pPr>
      <w:r w:rsidRPr="00187942">
        <w:rPr>
          <w:rFonts w:ascii="Times New Roman" w:hAnsi="Times New Roman"/>
          <w:lang w:val="sr-Cyrl-CS"/>
        </w:rPr>
        <w:t xml:space="preserve">[1] </w:t>
      </w:r>
      <w:r w:rsidR="00000000">
        <w:fldChar w:fldCharType="begin"/>
      </w:r>
      <w:r w:rsidR="00000000">
        <w:instrText>HYPERLINK "https://www.nature.com/articles/354056a0" \l "auth-Sumio-Iijima-Aff1"</w:instrText>
      </w:r>
      <w:r w:rsidR="00000000">
        <w:fldChar w:fldCharType="separate"/>
      </w:r>
      <w:r w:rsidRPr="00187942">
        <w:rPr>
          <w:rStyle w:val="Hyperlink"/>
          <w:rFonts w:ascii="Times New Roman" w:hAnsi="Times New Roman"/>
          <w:color w:val="auto"/>
          <w:u w:val="none"/>
        </w:rPr>
        <w:t>Sumio Iijima</w:t>
      </w:r>
      <w:r w:rsidR="00000000">
        <w:rPr>
          <w:rStyle w:val="Hyperlink"/>
          <w:rFonts w:ascii="Times New Roman" w:hAnsi="Times New Roman"/>
          <w:color w:val="auto"/>
          <w:u w:val="none"/>
        </w:rPr>
        <w:fldChar w:fldCharType="end"/>
      </w:r>
      <w:r w:rsidRPr="00187942">
        <w:rPr>
          <w:rFonts w:ascii="Times New Roman" w:hAnsi="Times New Roman"/>
        </w:rPr>
        <w:t xml:space="preserve">, </w:t>
      </w:r>
      <w:r w:rsidRPr="00187942">
        <w:rPr>
          <w:rFonts w:ascii="Times New Roman" w:hAnsi="Times New Roman"/>
          <w:lang w:val="en-GB"/>
        </w:rPr>
        <w:t>Helical microtubules of graphitic carbon, Nature Vol. 354, (1991), 56-58.</w:t>
      </w:r>
    </w:p>
    <w:p w14:paraId="79695078" w14:textId="7E1AFFBE" w:rsidR="00243271" w:rsidRPr="00187942" w:rsidRDefault="00243271" w:rsidP="00243271">
      <w:pPr>
        <w:spacing w:after="0" w:line="240" w:lineRule="auto"/>
        <w:ind w:firstLine="567"/>
        <w:jc w:val="both"/>
        <w:rPr>
          <w:rFonts w:ascii="Times New Roman" w:hAnsi="Times New Roman"/>
        </w:rPr>
      </w:pPr>
      <w:r w:rsidRPr="00187942">
        <w:rPr>
          <w:rFonts w:ascii="Times New Roman" w:hAnsi="Times New Roman"/>
          <w:lang w:val="en-GB"/>
        </w:rPr>
        <w:t>[</w:t>
      </w:r>
      <w:r w:rsidR="00771D9A">
        <w:rPr>
          <w:rFonts w:ascii="Times New Roman" w:hAnsi="Times New Roman"/>
          <w:lang w:val="en-GB"/>
        </w:rPr>
        <w:t>2</w:t>
      </w:r>
      <w:r w:rsidRPr="00187942">
        <w:rPr>
          <w:rFonts w:ascii="Times New Roman" w:hAnsi="Times New Roman"/>
          <w:lang w:val="en-GB"/>
        </w:rPr>
        <w:t>]</w:t>
      </w:r>
      <w:r w:rsidRPr="00187942">
        <w:rPr>
          <w:rFonts w:ascii="Helvetica" w:hAnsi="Helvetica"/>
          <w:b/>
          <w:bCs/>
          <w:spacing w:val="-5"/>
        </w:rPr>
        <w:t xml:space="preserve"> </w:t>
      </w:r>
      <w:r w:rsidRPr="00187942">
        <w:rPr>
          <w:rFonts w:ascii="Times New Roman" w:hAnsi="Times New Roman"/>
        </w:rPr>
        <w:t>E. Ōsawa et al., The Evolution of the Football Structure for the C</w:t>
      </w:r>
      <w:r w:rsidRPr="00187942">
        <w:rPr>
          <w:rFonts w:ascii="Times New Roman" w:hAnsi="Times New Roman"/>
          <w:vertAlign w:val="subscript"/>
        </w:rPr>
        <w:t>60</w:t>
      </w:r>
      <w:r w:rsidRPr="00187942">
        <w:rPr>
          <w:rFonts w:ascii="Times New Roman" w:hAnsi="Times New Roman"/>
        </w:rPr>
        <w:t xml:space="preserve"> Molecule: A Retrospective [and Discussion], A </w:t>
      </w:r>
      <w:proofErr w:type="spellStart"/>
      <w:r w:rsidRPr="00187942">
        <w:rPr>
          <w:rFonts w:ascii="Times New Roman" w:hAnsi="Times New Roman"/>
        </w:rPr>
        <w:t>Postbuckminsterfullerene</w:t>
      </w:r>
      <w:proofErr w:type="spellEnd"/>
      <w:r w:rsidRPr="00187942">
        <w:rPr>
          <w:rFonts w:ascii="Times New Roman" w:hAnsi="Times New Roman"/>
        </w:rPr>
        <w:t xml:space="preserve"> View of the Chemistry, Physics and Astrophysics of </w:t>
      </w:r>
      <w:proofErr w:type="gramStart"/>
      <w:r w:rsidRPr="00187942">
        <w:rPr>
          <w:rFonts w:ascii="Times New Roman" w:hAnsi="Times New Roman"/>
        </w:rPr>
        <w:t>Carbon ,</w:t>
      </w:r>
      <w:proofErr w:type="gramEnd"/>
      <w:r w:rsidRPr="00187942">
        <w:rPr>
          <w:rFonts w:ascii="Times New Roman" w:hAnsi="Times New Roman"/>
        </w:rPr>
        <w:t>Vol. 343, No. 1667, (1993), pp. 1-8.</w:t>
      </w:r>
    </w:p>
    <w:p w14:paraId="5841068D" w14:textId="564B8A5A" w:rsidR="00243271" w:rsidRPr="00187942" w:rsidRDefault="00243271" w:rsidP="00243271">
      <w:pPr>
        <w:spacing w:after="0" w:line="240" w:lineRule="auto"/>
        <w:ind w:firstLine="567"/>
        <w:jc w:val="both"/>
        <w:rPr>
          <w:rFonts w:ascii="Times New Roman" w:hAnsi="Times New Roman"/>
        </w:rPr>
      </w:pPr>
      <w:r w:rsidRPr="00187942">
        <w:rPr>
          <w:rFonts w:ascii="Times New Roman" w:hAnsi="Times New Roman"/>
        </w:rPr>
        <w:t>[</w:t>
      </w:r>
      <w:r w:rsidR="00771D9A">
        <w:rPr>
          <w:rFonts w:ascii="Times New Roman" w:hAnsi="Times New Roman"/>
        </w:rPr>
        <w:t>3</w:t>
      </w:r>
      <w:r w:rsidRPr="00187942">
        <w:rPr>
          <w:rFonts w:ascii="Times New Roman" w:hAnsi="Times New Roman"/>
        </w:rPr>
        <w:t>] Z. Yoshida, E. Osawa, Aromaticity; Chemical Monograph Series 22; Kagaku-Dojin: Kyoto, Japan, (1971), pp. 174–178. </w:t>
      </w:r>
    </w:p>
    <w:p w14:paraId="51A52BE8" w14:textId="2B4EE6D9" w:rsidR="00243271" w:rsidRPr="00187942" w:rsidRDefault="00243271" w:rsidP="00243271">
      <w:pPr>
        <w:spacing w:after="0" w:line="240" w:lineRule="auto"/>
        <w:ind w:firstLine="567"/>
        <w:jc w:val="both"/>
        <w:rPr>
          <w:rFonts w:ascii="Times New Roman" w:hAnsi="Times New Roman"/>
          <w:lang w:val="en-GB"/>
        </w:rPr>
      </w:pPr>
      <w:r w:rsidRPr="00187942">
        <w:rPr>
          <w:rFonts w:ascii="Times New Roman" w:hAnsi="Times New Roman"/>
        </w:rPr>
        <w:t>[</w:t>
      </w:r>
      <w:r w:rsidR="00771D9A">
        <w:rPr>
          <w:rFonts w:ascii="Times New Roman" w:hAnsi="Times New Roman"/>
        </w:rPr>
        <w:t>4</w:t>
      </w:r>
      <w:r w:rsidRPr="00187942">
        <w:rPr>
          <w:rFonts w:ascii="Times New Roman" w:hAnsi="Times New Roman"/>
        </w:rPr>
        <w:t xml:space="preserve">] J. C. Meyer et al., </w:t>
      </w:r>
      <w:r w:rsidRPr="00187942">
        <w:rPr>
          <w:rFonts w:ascii="Times New Roman" w:hAnsi="Times New Roman"/>
          <w:lang w:val="en-GB"/>
        </w:rPr>
        <w:t>The structure of suspended graphene sheets, Nature Vol. 446, 2007, 60-63.</w:t>
      </w:r>
    </w:p>
    <w:p w14:paraId="0895089B" w14:textId="77777777" w:rsidR="00F521D2" w:rsidRPr="00187942" w:rsidRDefault="00F521D2" w:rsidP="00F521D2">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5</w:t>
      </w:r>
      <w:r w:rsidRPr="00187942">
        <w:rPr>
          <w:rFonts w:ascii="Times New Roman" w:hAnsi="Times New Roman"/>
        </w:rPr>
        <w:t xml:space="preserve">] M. </w:t>
      </w:r>
      <w:r w:rsidRPr="00187942">
        <w:rPr>
          <w:rFonts w:ascii="Times New Roman" w:hAnsi="Times New Roman"/>
          <w:lang w:val="en-GB"/>
        </w:rPr>
        <w:t>Damnjanović, I. Milošević, Line Groups in Physics, Lect. Notes Phys. 801, Springer,</w:t>
      </w:r>
    </w:p>
    <w:p w14:paraId="5877DAE1" w14:textId="77777777" w:rsidR="00F521D2" w:rsidRPr="00187942" w:rsidRDefault="00F521D2" w:rsidP="00F521D2">
      <w:pPr>
        <w:spacing w:line="240" w:lineRule="auto"/>
        <w:ind w:firstLine="567"/>
        <w:contextualSpacing/>
        <w:jc w:val="both"/>
        <w:rPr>
          <w:rFonts w:ascii="Times New Roman" w:hAnsi="Times New Roman"/>
          <w:lang w:val="en-GB"/>
        </w:rPr>
      </w:pPr>
      <w:r w:rsidRPr="00187942">
        <w:rPr>
          <w:rFonts w:ascii="Times New Roman" w:hAnsi="Times New Roman"/>
          <w:lang w:val="en-GB"/>
        </w:rPr>
        <w:t>Berlin Heidelberg (2010).</w:t>
      </w:r>
    </w:p>
    <w:p w14:paraId="3CA25873" w14:textId="77777777" w:rsidR="0046126B" w:rsidRPr="00187942" w:rsidRDefault="0046126B" w:rsidP="0046126B">
      <w:pPr>
        <w:spacing w:after="0" w:line="240" w:lineRule="auto"/>
        <w:ind w:firstLine="567"/>
        <w:jc w:val="both"/>
        <w:rPr>
          <w:rFonts w:ascii="Times New Roman" w:hAnsi="Times New Roman"/>
          <w:lang w:val="en-GB"/>
        </w:rPr>
      </w:pPr>
      <w:r w:rsidRPr="00187942">
        <w:rPr>
          <w:rFonts w:ascii="Times New Roman" w:hAnsi="Times New Roman"/>
        </w:rPr>
        <w:t>[</w:t>
      </w:r>
      <w:r>
        <w:rPr>
          <w:rFonts w:ascii="Times New Roman" w:hAnsi="Times New Roman"/>
        </w:rPr>
        <w:t>6</w:t>
      </w:r>
      <w:r w:rsidRPr="00187942">
        <w:rPr>
          <w:rFonts w:ascii="Times New Roman" w:hAnsi="Times New Roman"/>
        </w:rPr>
        <w:t xml:space="preserve">] J. Chen et al., </w:t>
      </w:r>
      <w:r w:rsidRPr="00187942">
        <w:rPr>
          <w:rFonts w:ascii="Times New Roman" w:hAnsi="Times New Roman"/>
          <w:lang w:val="en-GB"/>
        </w:rPr>
        <w:t xml:space="preserve">A Brief Introduction of Carbon Nanotubes: History, Synthesis, and Properties, </w:t>
      </w:r>
      <w:hyperlink r:id="rId10" w:history="1">
        <w:r w:rsidRPr="00187942">
          <w:rPr>
            <w:rStyle w:val="Hyperlink"/>
            <w:rFonts w:ascii="Times New Roman" w:hAnsi="Times New Roman"/>
            <w:color w:val="auto"/>
            <w:u w:val="none"/>
          </w:rPr>
          <w:t>Journal of Physics: Conference Series</w:t>
        </w:r>
      </w:hyperlink>
      <w:r w:rsidRPr="00187942">
        <w:rPr>
          <w:rFonts w:ascii="Times New Roman" w:hAnsi="Times New Roman"/>
          <w:lang w:val="en-GB"/>
        </w:rPr>
        <w:t>, 1984, (2021), 012184(9).</w:t>
      </w:r>
    </w:p>
    <w:p w14:paraId="0C29065B" w14:textId="77777777" w:rsidR="0046126B" w:rsidRPr="00187942" w:rsidRDefault="0046126B" w:rsidP="0046126B">
      <w:pPr>
        <w:spacing w:after="0" w:line="240" w:lineRule="auto"/>
        <w:ind w:firstLine="567"/>
        <w:jc w:val="both"/>
        <w:rPr>
          <w:rFonts w:ascii="Times New Roman" w:hAnsi="Times New Roman"/>
          <w:lang w:val="en-GB"/>
        </w:rPr>
      </w:pPr>
      <w:r w:rsidRPr="00187942">
        <w:rPr>
          <w:rFonts w:ascii="Times New Roman" w:hAnsi="Times New Roman"/>
        </w:rPr>
        <w:t>[</w:t>
      </w:r>
      <w:r>
        <w:rPr>
          <w:rFonts w:ascii="Times New Roman" w:hAnsi="Times New Roman"/>
        </w:rPr>
        <w:t>7</w:t>
      </w:r>
      <w:r w:rsidRPr="00187942">
        <w:rPr>
          <w:rFonts w:ascii="Times New Roman" w:hAnsi="Times New Roman"/>
        </w:rPr>
        <w:t>] Min-</w:t>
      </w:r>
      <w:proofErr w:type="spellStart"/>
      <w:r w:rsidRPr="00187942">
        <w:rPr>
          <w:rFonts w:ascii="Times New Roman" w:hAnsi="Times New Roman"/>
        </w:rPr>
        <w:t>FengYu</w:t>
      </w:r>
      <w:proofErr w:type="spellEnd"/>
      <w:r w:rsidRPr="00187942">
        <w:rPr>
          <w:rFonts w:ascii="Times New Roman" w:hAnsi="Times New Roman"/>
        </w:rPr>
        <w:t xml:space="preserve">, O. Lourie et al., </w:t>
      </w:r>
      <w:r w:rsidRPr="00187942">
        <w:rPr>
          <w:rFonts w:ascii="Times New Roman" w:hAnsi="Times New Roman"/>
          <w:lang w:val="en-GB"/>
        </w:rPr>
        <w:t>Strength and Breaking Mechanism of Multiwalled Carbon Nanotubes Under Tensile Load, Science, Vol. 287, (2000), 637-640.</w:t>
      </w:r>
    </w:p>
    <w:p w14:paraId="6B84CC7B" w14:textId="77777777" w:rsidR="006861C9" w:rsidRDefault="006861C9" w:rsidP="006861C9">
      <w:pPr>
        <w:spacing w:after="0"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8</w:t>
      </w:r>
      <w:r w:rsidRPr="00187942">
        <w:rPr>
          <w:rFonts w:ascii="Times New Roman" w:hAnsi="Times New Roman"/>
        </w:rPr>
        <w:t xml:space="preserve">] P. Kim et al., </w:t>
      </w:r>
      <w:r w:rsidRPr="00187942">
        <w:rPr>
          <w:rFonts w:ascii="Times New Roman" w:hAnsi="Times New Roman"/>
          <w:lang w:val="en-GB"/>
        </w:rPr>
        <w:t>Thermal Transport Measurements of Individual Multiwalled Nanotubes, Phys. Rev. Lett. Vol. 87, 215502, (2001), 21-19.</w:t>
      </w:r>
    </w:p>
    <w:p w14:paraId="7A4E374A" w14:textId="77777777" w:rsidR="00752FC4" w:rsidRPr="00187942" w:rsidRDefault="00752FC4" w:rsidP="00752FC4">
      <w:pPr>
        <w:spacing w:line="240" w:lineRule="auto"/>
        <w:ind w:firstLine="567"/>
        <w:contextualSpacing/>
        <w:jc w:val="both"/>
        <w:rPr>
          <w:rFonts w:ascii="Times New Roman" w:hAnsi="Times New Roman"/>
        </w:rPr>
      </w:pPr>
      <w:r w:rsidRPr="00187942">
        <w:rPr>
          <w:rFonts w:ascii="Times New Roman" w:hAnsi="Times New Roman"/>
        </w:rPr>
        <w:t>[</w:t>
      </w:r>
      <w:r>
        <w:rPr>
          <w:rFonts w:ascii="Times New Roman" w:hAnsi="Times New Roman"/>
        </w:rPr>
        <w:t>9</w:t>
      </w:r>
      <w:r w:rsidRPr="00187942">
        <w:rPr>
          <w:rFonts w:ascii="Times New Roman" w:hAnsi="Times New Roman"/>
        </w:rPr>
        <w:t xml:space="preserve">] Z. P. </w:t>
      </w:r>
      <w:proofErr w:type="spellStart"/>
      <w:r w:rsidRPr="00187942">
        <w:rPr>
          <w:rFonts w:ascii="Times New Roman" w:hAnsi="Times New Roman"/>
        </w:rPr>
        <w:t>Popovi</w:t>
      </w:r>
      <w:proofErr w:type="spellEnd"/>
      <w:r w:rsidRPr="00187942">
        <w:rPr>
          <w:rFonts w:ascii="Times New Roman" w:hAnsi="Times New Roman"/>
          <w:lang w:val="sr-Latn-RS"/>
        </w:rPr>
        <w:t xml:space="preserve">ć et al., </w:t>
      </w:r>
      <w:r w:rsidRPr="00187942">
        <w:rPr>
          <w:rFonts w:ascii="Times New Roman" w:hAnsi="Times New Roman"/>
          <w:lang w:val="en-GB"/>
        </w:rPr>
        <w:t>Phonon transport in helically coiled carbon nanotubes, Carbon, Vol. 77, (2014), 281</w:t>
      </w:r>
      <w:r w:rsidRPr="00187942">
        <w:rPr>
          <w:rFonts w:ascii="Times New Roman" w:hAnsi="Times New Roman"/>
        </w:rPr>
        <w:t>-288.</w:t>
      </w:r>
    </w:p>
    <w:p w14:paraId="25AC19F4"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10</w:t>
      </w:r>
      <w:r w:rsidRPr="00187942">
        <w:rPr>
          <w:rFonts w:ascii="Times New Roman" w:hAnsi="Times New Roman"/>
        </w:rPr>
        <w:t xml:space="preserve">] Z. </w:t>
      </w:r>
      <w:proofErr w:type="spellStart"/>
      <w:r w:rsidRPr="00187942">
        <w:rPr>
          <w:rFonts w:ascii="Times New Roman" w:hAnsi="Times New Roman"/>
        </w:rPr>
        <w:t>Popovi</w:t>
      </w:r>
      <w:proofErr w:type="spellEnd"/>
      <w:r w:rsidRPr="00187942">
        <w:rPr>
          <w:rFonts w:ascii="Times New Roman" w:hAnsi="Times New Roman"/>
          <w:lang w:val="sr-Latn-RS"/>
        </w:rPr>
        <w:t xml:space="preserve">ć et al. </w:t>
      </w:r>
      <w:r w:rsidRPr="00187942">
        <w:rPr>
          <w:rFonts w:ascii="Times New Roman" w:hAnsi="Times New Roman"/>
          <w:lang w:val="en-GB"/>
        </w:rPr>
        <w:t xml:space="preserve">THERMAL CONDUCTANCE OF HELICALLY COILED CARBON NANOTUBES, </w:t>
      </w:r>
      <w:hyperlink r:id="rId11" w:history="1">
        <w:r w:rsidRPr="00187942">
          <w:rPr>
            <w:rStyle w:val="Hyperlink"/>
            <w:rFonts w:ascii="Times New Roman" w:hAnsi="Times New Roman"/>
            <w:color w:val="auto"/>
            <w:u w:val="none"/>
            <w:lang w:val="en-GB"/>
          </w:rPr>
          <w:t>Contemporary Materials V-1</w:t>
        </w:r>
      </w:hyperlink>
      <w:r w:rsidRPr="00187942">
        <w:rPr>
          <w:rFonts w:ascii="Times New Roman" w:hAnsi="Times New Roman"/>
          <w:lang w:val="en-GB"/>
        </w:rPr>
        <w:t xml:space="preserve">, Vol 5, No.1, (2014), 37-41. </w:t>
      </w:r>
    </w:p>
    <w:p w14:paraId="566C7A15"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11</w:t>
      </w:r>
      <w:r w:rsidRPr="00187942">
        <w:rPr>
          <w:rFonts w:ascii="Times New Roman" w:hAnsi="Times New Roman"/>
        </w:rPr>
        <w:t xml:space="preserve">] M. </w:t>
      </w:r>
      <w:proofErr w:type="spellStart"/>
      <w:r w:rsidRPr="00187942">
        <w:rPr>
          <w:rFonts w:ascii="Times New Roman" w:hAnsi="Times New Roman"/>
        </w:rPr>
        <w:t>Damnjanovi</w:t>
      </w:r>
      <w:proofErr w:type="spellEnd"/>
      <w:r w:rsidRPr="00187942">
        <w:rPr>
          <w:rFonts w:ascii="Times New Roman" w:hAnsi="Times New Roman"/>
          <w:lang w:val="sr-Latn-RS"/>
        </w:rPr>
        <w:t>ć et al.</w:t>
      </w:r>
      <w:r w:rsidRPr="00187942">
        <w:rPr>
          <w:rFonts w:ascii="Times New Roman" w:hAnsi="Times New Roman"/>
        </w:rPr>
        <w:t xml:space="preserve">, </w:t>
      </w:r>
      <w:r w:rsidRPr="00187942">
        <w:rPr>
          <w:rFonts w:ascii="Times New Roman" w:hAnsi="Times New Roman"/>
          <w:lang w:val="en-GB"/>
        </w:rPr>
        <w:t>Full symmetry, optical activity, and potentials of single-wall and multiwall nanotubes, Phys. Rev. B, Vol. 60, (1999), 2728-2739.</w:t>
      </w:r>
    </w:p>
    <w:p w14:paraId="1A946CAB"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lang w:val="en-GB"/>
        </w:rPr>
        <w:t>[</w:t>
      </w:r>
      <w:r>
        <w:rPr>
          <w:rFonts w:ascii="Times New Roman" w:hAnsi="Times New Roman"/>
        </w:rPr>
        <w:t>12</w:t>
      </w:r>
      <w:r w:rsidRPr="00187942">
        <w:rPr>
          <w:rFonts w:ascii="Times New Roman" w:hAnsi="Times New Roman"/>
        </w:rPr>
        <w:t xml:space="preserve">] I. </w:t>
      </w:r>
      <w:r w:rsidRPr="00187942">
        <w:rPr>
          <w:rFonts w:ascii="Times New Roman" w:hAnsi="Times New Roman"/>
          <w:lang w:val="en-GB"/>
        </w:rPr>
        <w:t>I. Milošević et al., Electro-optical properties of single-walled carbon nanotubes, Physica E: Low-dimensional Systems and Nanostructures, Vol. 12, (2002), 745-748.</w:t>
      </w:r>
    </w:p>
    <w:p w14:paraId="4B19AB52"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lang w:val="en-GB"/>
        </w:rPr>
        <w:t>13</w:t>
      </w:r>
      <w:r w:rsidRPr="00187942">
        <w:rPr>
          <w:rFonts w:ascii="Times New Roman" w:hAnsi="Times New Roman"/>
        </w:rPr>
        <w:t xml:space="preserve">] </w:t>
      </w:r>
      <w:r w:rsidRPr="00187942">
        <w:rPr>
          <w:rFonts w:ascii="Times New Roman" w:hAnsi="Times New Roman"/>
          <w:lang w:val="en-GB"/>
        </w:rPr>
        <w:t xml:space="preserve">J. W. </w:t>
      </w:r>
      <w:proofErr w:type="spellStart"/>
      <w:r w:rsidRPr="00187942">
        <w:rPr>
          <w:rFonts w:ascii="Times New Roman" w:hAnsi="Times New Roman"/>
          <w:lang w:val="en-GB"/>
        </w:rPr>
        <w:t>Mintmire</w:t>
      </w:r>
      <w:proofErr w:type="spellEnd"/>
      <w:r w:rsidRPr="00187942">
        <w:rPr>
          <w:rFonts w:ascii="Times New Roman" w:hAnsi="Times New Roman"/>
          <w:lang w:val="en-GB"/>
        </w:rPr>
        <w:t xml:space="preserve"> et al., Are fullerene tubules </w:t>
      </w:r>
      <w:proofErr w:type="gramStart"/>
      <w:r w:rsidRPr="00187942">
        <w:rPr>
          <w:rFonts w:ascii="Times New Roman" w:hAnsi="Times New Roman"/>
          <w:lang w:val="en-GB"/>
        </w:rPr>
        <w:t>metallic?,</w:t>
      </w:r>
      <w:proofErr w:type="gramEnd"/>
      <w:r w:rsidRPr="00187942">
        <w:rPr>
          <w:rFonts w:ascii="Times New Roman" w:hAnsi="Times New Roman"/>
          <w:lang w:val="en-GB"/>
        </w:rPr>
        <w:t xml:space="preserve"> Phys. Rev. Lett. Vol 68, (1992), 631.</w:t>
      </w:r>
    </w:p>
    <w:p w14:paraId="32CE4268"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14</w:t>
      </w:r>
      <w:r w:rsidRPr="00187942">
        <w:rPr>
          <w:rFonts w:ascii="Times New Roman" w:hAnsi="Times New Roman"/>
        </w:rPr>
        <w:t xml:space="preserve">] S. J. Tans et al., </w:t>
      </w:r>
      <w:r w:rsidRPr="00187942">
        <w:rPr>
          <w:rFonts w:ascii="Times New Roman" w:hAnsi="Times New Roman"/>
          <w:lang w:val="en-GB"/>
        </w:rPr>
        <w:t>Individual single-wall carbon nanotubes as quantum wires, Nature, Vol. 386, (1997), 474-477.</w:t>
      </w:r>
    </w:p>
    <w:p w14:paraId="2DD64C8D"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15</w:t>
      </w:r>
      <w:r w:rsidRPr="00187942">
        <w:rPr>
          <w:rFonts w:ascii="Times New Roman" w:hAnsi="Times New Roman"/>
        </w:rPr>
        <w:t>] T. Vukovi</w:t>
      </w:r>
      <w:r w:rsidRPr="00187942">
        <w:rPr>
          <w:rFonts w:ascii="Times New Roman" w:hAnsi="Times New Roman"/>
          <w:lang w:val="sr-Latn-RS"/>
        </w:rPr>
        <w:t xml:space="preserve">ć et al., </w:t>
      </w:r>
      <w:r w:rsidRPr="00187942">
        <w:rPr>
          <w:rFonts w:ascii="Times New Roman" w:hAnsi="Times New Roman"/>
          <w:lang w:val="en-GB"/>
        </w:rPr>
        <w:t>Carbon nanotubes band assignation, topology, Bloch states, and selection rules, Phys. Rev. B, Vol. 65, (2002),45418-45429.</w:t>
      </w:r>
    </w:p>
    <w:p w14:paraId="11437C9D"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lang w:val="en-GB"/>
        </w:rPr>
        <w:t>[</w:t>
      </w:r>
      <w:r>
        <w:rPr>
          <w:rFonts w:ascii="Times New Roman" w:hAnsi="Times New Roman"/>
        </w:rPr>
        <w:t>16</w:t>
      </w:r>
      <w:r w:rsidRPr="00187942">
        <w:rPr>
          <w:rFonts w:ascii="Times New Roman" w:hAnsi="Times New Roman"/>
        </w:rPr>
        <w:t xml:space="preserve">] Z. P. </w:t>
      </w:r>
      <w:proofErr w:type="spellStart"/>
      <w:r w:rsidRPr="00187942">
        <w:rPr>
          <w:rFonts w:ascii="Times New Roman" w:hAnsi="Times New Roman"/>
        </w:rPr>
        <w:t>Popovi</w:t>
      </w:r>
      <w:proofErr w:type="spellEnd"/>
      <w:r w:rsidRPr="00187942">
        <w:rPr>
          <w:rFonts w:ascii="Times New Roman" w:hAnsi="Times New Roman"/>
          <w:lang w:val="sr-Latn-RS"/>
        </w:rPr>
        <w:t xml:space="preserve">ć et al., </w:t>
      </w:r>
      <w:r w:rsidRPr="00187942">
        <w:rPr>
          <w:rFonts w:ascii="Times New Roman" w:hAnsi="Times New Roman"/>
          <w:i/>
          <w:iCs/>
          <w:lang w:val="en-GB"/>
        </w:rPr>
        <w:t xml:space="preserve">Transport in helically coiled carbon nanotubes: semiclassical approach, </w:t>
      </w:r>
      <w:r w:rsidRPr="00187942">
        <w:rPr>
          <w:rFonts w:ascii="Times New Roman" w:hAnsi="Times New Roman"/>
          <w:lang w:val="en-GB"/>
        </w:rPr>
        <w:t>Contemporary Materials, VI−1, (2015), 15-19.</w:t>
      </w:r>
    </w:p>
    <w:p w14:paraId="30791756"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17</w:t>
      </w:r>
      <w:r w:rsidRPr="00187942">
        <w:rPr>
          <w:rFonts w:ascii="Times New Roman" w:hAnsi="Times New Roman"/>
        </w:rPr>
        <w:t xml:space="preserve">] </w:t>
      </w:r>
      <w:r w:rsidRPr="00187942">
        <w:rPr>
          <w:rFonts w:ascii="Times New Roman" w:hAnsi="Times New Roman"/>
          <w:lang w:val="en-GB"/>
        </w:rPr>
        <w:t>R. Jackiw and C. Rebbi, Solitons with fermion number 1=2, Phys. Rev. D. Vol. 13, (1976</w:t>
      </w:r>
      <w:proofErr w:type="gramStart"/>
      <w:r w:rsidRPr="00187942">
        <w:rPr>
          <w:rFonts w:ascii="Times New Roman" w:hAnsi="Times New Roman"/>
          <w:lang w:val="en-GB"/>
        </w:rPr>
        <w:t>),  3398</w:t>
      </w:r>
      <w:proofErr w:type="gramEnd"/>
      <w:r w:rsidRPr="00187942">
        <w:rPr>
          <w:rFonts w:ascii="Times New Roman" w:hAnsi="Times New Roman"/>
          <w:lang w:val="en-GB"/>
        </w:rPr>
        <w:t>-3409.</w:t>
      </w:r>
    </w:p>
    <w:p w14:paraId="30811982"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lang w:val="en-GB"/>
        </w:rPr>
        <w:t>[</w:t>
      </w:r>
      <w:r>
        <w:rPr>
          <w:rFonts w:ascii="Times New Roman" w:hAnsi="Times New Roman"/>
          <w:lang w:val="en-GB"/>
        </w:rPr>
        <w:t>18</w:t>
      </w:r>
      <w:r w:rsidRPr="00187942">
        <w:rPr>
          <w:rFonts w:ascii="Times New Roman" w:hAnsi="Times New Roman"/>
          <w:lang w:val="en-GB"/>
        </w:rPr>
        <w:t>] W. P. Su, J. R. Schrieffer, and A. J. Heeger, Solitons in Polyacetylene, Phys. Rev. Lett., Vol 42, (1979), 1698-1701.</w:t>
      </w:r>
    </w:p>
    <w:p w14:paraId="377C0FDD"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rPr>
        <w:t>[</w:t>
      </w:r>
      <w:r>
        <w:rPr>
          <w:rFonts w:ascii="Times New Roman" w:hAnsi="Times New Roman"/>
        </w:rPr>
        <w:t>19</w:t>
      </w:r>
      <w:r w:rsidRPr="00187942">
        <w:rPr>
          <w:rFonts w:ascii="Times New Roman" w:hAnsi="Times New Roman"/>
        </w:rPr>
        <w:t xml:space="preserve">] Y. </w:t>
      </w:r>
      <w:proofErr w:type="spellStart"/>
      <w:r w:rsidRPr="00187942">
        <w:rPr>
          <w:rFonts w:ascii="Times New Roman" w:hAnsi="Times New Roman"/>
        </w:rPr>
        <w:t>Efroni</w:t>
      </w:r>
      <w:proofErr w:type="spellEnd"/>
      <w:r w:rsidRPr="00187942">
        <w:rPr>
          <w:rFonts w:ascii="Times New Roman" w:hAnsi="Times New Roman"/>
        </w:rPr>
        <w:t xml:space="preserve"> et al., </w:t>
      </w:r>
      <w:r w:rsidRPr="00187942">
        <w:rPr>
          <w:rFonts w:ascii="Times New Roman" w:hAnsi="Times New Roman"/>
          <w:lang w:val="en-GB"/>
        </w:rPr>
        <w:t>Topological Transitions and Fractional Charges Induced by Strain and a</w:t>
      </w:r>
    </w:p>
    <w:p w14:paraId="2D7966DB" w14:textId="77777777" w:rsidR="00752FC4" w:rsidRPr="00187942" w:rsidRDefault="00752FC4" w:rsidP="00752FC4">
      <w:pPr>
        <w:spacing w:line="240" w:lineRule="auto"/>
        <w:ind w:firstLine="567"/>
        <w:contextualSpacing/>
        <w:jc w:val="both"/>
        <w:rPr>
          <w:rFonts w:ascii="Times New Roman" w:hAnsi="Times New Roman"/>
          <w:lang w:val="en-GB"/>
        </w:rPr>
      </w:pPr>
      <w:r w:rsidRPr="00187942">
        <w:rPr>
          <w:rFonts w:ascii="Times New Roman" w:hAnsi="Times New Roman"/>
          <w:lang w:val="en-GB"/>
        </w:rPr>
        <w:t xml:space="preserve">Magnetic Field in Carbon Nanotubes, Phys. Rev. Lett., Vol. 119, (2017),147704(6). </w:t>
      </w:r>
    </w:p>
    <w:p w14:paraId="0615ACDB" w14:textId="6D48423C" w:rsidR="00F521D2" w:rsidRPr="00893CE5" w:rsidRDefault="00893CE5" w:rsidP="00893CE5">
      <w:pPr>
        <w:spacing w:after="0" w:line="240" w:lineRule="auto"/>
        <w:ind w:firstLine="567"/>
        <w:jc w:val="both"/>
        <w:rPr>
          <w:rFonts w:ascii="Times New Roman" w:hAnsi="Times New Roman"/>
        </w:rPr>
      </w:pPr>
      <w:r w:rsidRPr="00187942">
        <w:rPr>
          <w:rFonts w:ascii="Times New Roman" w:hAnsi="Times New Roman"/>
        </w:rPr>
        <w:t>[</w:t>
      </w:r>
      <w:r>
        <w:rPr>
          <w:rFonts w:ascii="Times New Roman" w:hAnsi="Times New Roman"/>
        </w:rPr>
        <w:t>20</w:t>
      </w:r>
      <w:r w:rsidRPr="00187942">
        <w:rPr>
          <w:rFonts w:ascii="Times New Roman" w:hAnsi="Times New Roman"/>
        </w:rPr>
        <w:t xml:space="preserve">] K. S. </w:t>
      </w:r>
      <w:proofErr w:type="spellStart"/>
      <w:r w:rsidRPr="00187942">
        <w:rPr>
          <w:rFonts w:ascii="Times New Roman" w:hAnsi="Times New Roman"/>
        </w:rPr>
        <w:t>Novoselov</w:t>
      </w:r>
      <w:proofErr w:type="spellEnd"/>
      <w:r w:rsidRPr="00187942">
        <w:rPr>
          <w:rFonts w:ascii="Times New Roman" w:hAnsi="Times New Roman"/>
        </w:rPr>
        <w:t>, et al. Two-dimensional gas of massless Dirac fermions in graphene. </w:t>
      </w:r>
      <w:r w:rsidRPr="00187942">
        <w:rPr>
          <w:rFonts w:ascii="Times New Roman" w:hAnsi="Times New Roman"/>
          <w:i/>
          <w:iCs/>
        </w:rPr>
        <w:t>Nature</w:t>
      </w:r>
      <w:r w:rsidRPr="00187942">
        <w:rPr>
          <w:rFonts w:ascii="Times New Roman" w:hAnsi="Times New Roman"/>
        </w:rPr>
        <w:t xml:space="preserve"> Vol. 438, (2005), 197–200. </w:t>
      </w:r>
    </w:p>
    <w:p w14:paraId="31365248" w14:textId="213ECA8D" w:rsidR="00243271" w:rsidRPr="00187942" w:rsidRDefault="00243271" w:rsidP="00243271">
      <w:pPr>
        <w:spacing w:after="0" w:line="240" w:lineRule="auto"/>
        <w:ind w:firstLine="567"/>
        <w:jc w:val="both"/>
        <w:rPr>
          <w:rFonts w:ascii="Times New Roman" w:hAnsi="Times New Roman"/>
        </w:rPr>
      </w:pPr>
      <w:r w:rsidRPr="00187942">
        <w:rPr>
          <w:rFonts w:ascii="Times New Roman" w:hAnsi="Times New Roman"/>
        </w:rPr>
        <w:t>[</w:t>
      </w:r>
      <w:r w:rsidR="006B0089">
        <w:rPr>
          <w:rFonts w:ascii="Times New Roman" w:hAnsi="Times New Roman"/>
        </w:rPr>
        <w:t>21</w:t>
      </w:r>
      <w:r w:rsidRPr="00187942">
        <w:rPr>
          <w:rFonts w:ascii="Times New Roman" w:hAnsi="Times New Roman"/>
        </w:rPr>
        <w:t>] Y. Zhang, et al., Experimental observation of the quantum Hall effect and Berry's phase in graphene. </w:t>
      </w:r>
      <w:r w:rsidRPr="00187942">
        <w:rPr>
          <w:rFonts w:ascii="Times New Roman" w:hAnsi="Times New Roman"/>
          <w:i/>
          <w:iCs/>
        </w:rPr>
        <w:t>Nature</w:t>
      </w:r>
      <w:r w:rsidRPr="00187942">
        <w:rPr>
          <w:rFonts w:ascii="Times New Roman" w:hAnsi="Times New Roman"/>
        </w:rPr>
        <w:t xml:space="preserve"> 438, (2005), 201–204. </w:t>
      </w:r>
    </w:p>
    <w:p w14:paraId="77B96A16" w14:textId="35F1AB5F" w:rsidR="00540A54" w:rsidRDefault="00540A54" w:rsidP="00243271">
      <w:pPr>
        <w:spacing w:after="0" w:line="240" w:lineRule="auto"/>
        <w:ind w:firstLine="567"/>
        <w:jc w:val="both"/>
        <w:rPr>
          <w:rFonts w:ascii="Times New Roman" w:hAnsi="Times New Roman"/>
        </w:rPr>
      </w:pPr>
      <w:r w:rsidRPr="00187942">
        <w:rPr>
          <w:rFonts w:ascii="Times New Roman" w:hAnsi="Times New Roman"/>
        </w:rPr>
        <w:t>[</w:t>
      </w:r>
      <w:r w:rsidR="00B958F2">
        <w:rPr>
          <w:rFonts w:ascii="Times New Roman" w:hAnsi="Times New Roman"/>
        </w:rPr>
        <w:t>22</w:t>
      </w:r>
      <w:r w:rsidRPr="00187942">
        <w:rPr>
          <w:rFonts w:ascii="Times New Roman" w:hAnsi="Times New Roman"/>
        </w:rPr>
        <w:t xml:space="preserve">] Jeroen W. G. </w:t>
      </w:r>
      <w:proofErr w:type="spellStart"/>
      <w:r w:rsidRPr="00187942">
        <w:rPr>
          <w:rFonts w:ascii="Times New Roman" w:hAnsi="Times New Roman"/>
        </w:rPr>
        <w:t>Wildoer</w:t>
      </w:r>
      <w:proofErr w:type="spellEnd"/>
      <w:r w:rsidRPr="00187942">
        <w:rPr>
          <w:rFonts w:ascii="Times New Roman" w:hAnsi="Times New Roman"/>
        </w:rPr>
        <w:t xml:space="preserve"> et al., </w:t>
      </w:r>
      <w:proofErr w:type="gramStart"/>
      <w:r w:rsidRPr="00187942">
        <w:rPr>
          <w:rFonts w:ascii="Times New Roman" w:hAnsi="Times New Roman"/>
        </w:rPr>
        <w:t>Electronic</w:t>
      </w:r>
      <w:proofErr w:type="gramEnd"/>
      <w:r w:rsidRPr="00187942">
        <w:rPr>
          <w:rFonts w:ascii="Times New Roman" w:hAnsi="Times New Roman"/>
        </w:rPr>
        <w:t xml:space="preserve"> structure of atomically resolved carbon nanotubes, Nature, Vol. 391, (1998), 59-62.</w:t>
      </w:r>
    </w:p>
    <w:p w14:paraId="72C3B04E" w14:textId="77777777" w:rsidR="00DD3BAC" w:rsidRPr="00187942" w:rsidRDefault="00DD3BAC" w:rsidP="00DD3BAC">
      <w:pPr>
        <w:spacing w:line="240" w:lineRule="auto"/>
        <w:ind w:firstLine="567"/>
        <w:contextualSpacing/>
        <w:jc w:val="both"/>
        <w:rPr>
          <w:rFonts w:ascii="Times New Roman" w:hAnsi="Times New Roman"/>
        </w:rPr>
      </w:pPr>
      <w:r w:rsidRPr="00187942">
        <w:rPr>
          <w:rFonts w:ascii="Times New Roman" w:hAnsi="Times New Roman"/>
        </w:rPr>
        <w:t>[</w:t>
      </w:r>
      <w:r>
        <w:rPr>
          <w:rFonts w:ascii="Times New Roman" w:hAnsi="Times New Roman"/>
        </w:rPr>
        <w:t>23</w:t>
      </w:r>
      <w:r w:rsidRPr="00187942">
        <w:rPr>
          <w:rFonts w:ascii="Times New Roman" w:hAnsi="Times New Roman"/>
        </w:rPr>
        <w:t xml:space="preserve">] L. Forro </w:t>
      </w:r>
      <w:r w:rsidRPr="00187942">
        <w:rPr>
          <w:rFonts w:ascii="Times New Roman" w:hAnsi="Times New Roman"/>
          <w:i/>
          <w:iCs/>
        </w:rPr>
        <w:t>et al.</w:t>
      </w:r>
      <w:r w:rsidRPr="00187942">
        <w:rPr>
          <w:rFonts w:ascii="Times New Roman" w:hAnsi="Times New Roman"/>
        </w:rPr>
        <w:t xml:space="preserve">, Electronic and Mechanical Properties of Carbon Nanotubes. In: Thorpe, M.F., Tománek, D., Enbody, R.J. (eds) Science and Application of Nanotubes. Fundamental Materials Research. Springer, Boston, (2002),297-320. </w:t>
      </w:r>
    </w:p>
    <w:p w14:paraId="2B5A6179" w14:textId="77777777" w:rsidR="006819A3" w:rsidRPr="00187942" w:rsidRDefault="006819A3" w:rsidP="006819A3">
      <w:pPr>
        <w:spacing w:line="240" w:lineRule="auto"/>
        <w:ind w:firstLine="567"/>
        <w:contextualSpacing/>
        <w:jc w:val="both"/>
        <w:rPr>
          <w:rFonts w:ascii="Times New Roman" w:hAnsi="Times New Roman"/>
          <w:lang w:val="en-GB"/>
        </w:rPr>
      </w:pPr>
      <w:r w:rsidRPr="00187942">
        <w:rPr>
          <w:rFonts w:ascii="Times New Roman" w:hAnsi="Times New Roman"/>
          <w:lang w:val="en-GB"/>
        </w:rPr>
        <w:t>[</w:t>
      </w:r>
      <w:r>
        <w:rPr>
          <w:rFonts w:ascii="Times New Roman" w:hAnsi="Times New Roman"/>
          <w:lang w:val="en-GB"/>
        </w:rPr>
        <w:t>24</w:t>
      </w:r>
      <w:r w:rsidRPr="00187942">
        <w:rPr>
          <w:rFonts w:ascii="Times New Roman" w:hAnsi="Times New Roman"/>
          <w:lang w:val="en-GB"/>
        </w:rPr>
        <w:t>] A. R. Hall et al., Torsional electromechanical systems based on carbon nanotubes, Rep. Prog. Phys., Vol. 75, (2012),116501(22).</w:t>
      </w:r>
    </w:p>
    <w:p w14:paraId="14C20843" w14:textId="0A44C908" w:rsidR="00DD3BAC" w:rsidRPr="00187942" w:rsidRDefault="006819A3" w:rsidP="00597C26">
      <w:pPr>
        <w:spacing w:line="240" w:lineRule="auto"/>
        <w:ind w:firstLine="567"/>
        <w:contextualSpacing/>
        <w:jc w:val="both"/>
        <w:rPr>
          <w:rFonts w:ascii="Times New Roman" w:hAnsi="Times New Roman"/>
        </w:rPr>
      </w:pPr>
      <w:r w:rsidRPr="00187942">
        <w:rPr>
          <w:rFonts w:ascii="Times New Roman" w:hAnsi="Times New Roman"/>
          <w:lang w:val="en-GB"/>
        </w:rPr>
        <w:t>[</w:t>
      </w:r>
      <w:r>
        <w:rPr>
          <w:rFonts w:ascii="Times New Roman" w:hAnsi="Times New Roman"/>
          <w:lang w:val="en-GB"/>
        </w:rPr>
        <w:t>25</w:t>
      </w:r>
      <w:r w:rsidRPr="00187942">
        <w:rPr>
          <w:rFonts w:ascii="Times New Roman" w:hAnsi="Times New Roman"/>
          <w:lang w:val="en-GB"/>
        </w:rPr>
        <w:t xml:space="preserve">] S. </w:t>
      </w:r>
      <w:r w:rsidRPr="00187942">
        <w:rPr>
          <w:rFonts w:ascii="Times New Roman" w:hAnsi="Times New Roman"/>
          <w:lang w:val="sr-Latn-RS"/>
        </w:rPr>
        <w:t xml:space="preserve">Dmitrović et al., </w:t>
      </w:r>
      <w:r w:rsidRPr="00187942">
        <w:rPr>
          <w:rFonts w:ascii="Times New Roman" w:hAnsi="Times New Roman"/>
          <w:lang w:val="en-GB"/>
        </w:rPr>
        <w:t xml:space="preserve">Mechanical coupling in homogeneously deformed single-wall carbon nanotubes, </w:t>
      </w:r>
      <w:r w:rsidRPr="00187942">
        <w:rPr>
          <w:rFonts w:ascii="Times New Roman" w:hAnsi="Times New Roman"/>
        </w:rPr>
        <w:t xml:space="preserve">J. Phys.: </w:t>
      </w:r>
      <w:proofErr w:type="spellStart"/>
      <w:r w:rsidRPr="00187942">
        <w:rPr>
          <w:rFonts w:ascii="Times New Roman" w:hAnsi="Times New Roman"/>
        </w:rPr>
        <w:t>Condens</w:t>
      </w:r>
      <w:proofErr w:type="spellEnd"/>
      <w:r w:rsidRPr="00187942">
        <w:rPr>
          <w:rFonts w:ascii="Times New Roman" w:hAnsi="Times New Roman"/>
        </w:rPr>
        <w:t>. Matter, Vol. 25, (2013), 145301(6).</w:t>
      </w:r>
    </w:p>
    <w:p w14:paraId="256EBAA0" w14:textId="40947435" w:rsidR="00BD246F" w:rsidRPr="00187942" w:rsidRDefault="00BD246F" w:rsidP="00BD246F">
      <w:pPr>
        <w:spacing w:line="240" w:lineRule="auto"/>
        <w:ind w:firstLine="567"/>
        <w:contextualSpacing/>
        <w:jc w:val="both"/>
        <w:rPr>
          <w:rFonts w:ascii="Times New Roman" w:hAnsi="Times New Roman"/>
          <w:lang w:val="en-GB"/>
        </w:rPr>
      </w:pPr>
      <w:r w:rsidRPr="00187942">
        <w:rPr>
          <w:rFonts w:ascii="Times New Roman" w:hAnsi="Times New Roman"/>
        </w:rPr>
        <w:t>[</w:t>
      </w:r>
      <w:r w:rsidR="002A76EB">
        <w:rPr>
          <w:rFonts w:ascii="Times New Roman" w:hAnsi="Times New Roman"/>
        </w:rPr>
        <w:t>26</w:t>
      </w:r>
      <w:r w:rsidRPr="00187942">
        <w:rPr>
          <w:rFonts w:ascii="Times New Roman" w:hAnsi="Times New Roman"/>
        </w:rPr>
        <w:t xml:space="preserve">] N.T. Hung et al., </w:t>
      </w:r>
      <w:r w:rsidRPr="00187942">
        <w:rPr>
          <w:rFonts w:ascii="Times New Roman" w:hAnsi="Times New Roman"/>
          <w:lang w:val="en-GB"/>
        </w:rPr>
        <w:t>Diameter dependence of thermoelectric power of semiconducting carbon nanotubes, Phys. Rev. B, Vol. 92, (2015) 165426-.</w:t>
      </w:r>
    </w:p>
    <w:p w14:paraId="01CAB851" w14:textId="57502A28" w:rsidR="00D4788C" w:rsidRPr="00187942" w:rsidRDefault="00D4788C" w:rsidP="00BD246F">
      <w:pPr>
        <w:spacing w:line="240" w:lineRule="auto"/>
        <w:ind w:firstLine="567"/>
        <w:contextualSpacing/>
        <w:jc w:val="both"/>
        <w:rPr>
          <w:rFonts w:ascii="Times New Roman" w:hAnsi="Times New Roman"/>
          <w:lang w:val="en-GB"/>
        </w:rPr>
      </w:pPr>
      <w:r w:rsidRPr="00187942">
        <w:rPr>
          <w:rFonts w:ascii="Times New Roman" w:hAnsi="Times New Roman"/>
          <w:lang w:val="en-GB"/>
        </w:rPr>
        <w:t>[</w:t>
      </w:r>
      <w:r w:rsidR="002A76EB">
        <w:rPr>
          <w:rFonts w:ascii="Times New Roman" w:hAnsi="Times New Roman"/>
          <w:lang w:val="en-GB"/>
        </w:rPr>
        <w:t>27</w:t>
      </w:r>
      <w:r w:rsidRPr="00187942">
        <w:rPr>
          <w:rFonts w:ascii="Times New Roman" w:hAnsi="Times New Roman"/>
          <w:lang w:val="en-GB"/>
        </w:rPr>
        <w:t>] N. Hamada et al., New One-Dimensional Conductor: Graphitic Microtubules, Phys. Rev. Lett., Vol. 68, (1992)</w:t>
      </w:r>
      <w:r w:rsidR="006567CC" w:rsidRPr="00187942">
        <w:rPr>
          <w:rFonts w:ascii="Times New Roman" w:hAnsi="Times New Roman"/>
          <w:lang w:val="en-GB"/>
        </w:rPr>
        <w:t>,1579-1581.</w:t>
      </w:r>
    </w:p>
    <w:p w14:paraId="09EA7F8D" w14:textId="0E8E3F27" w:rsidR="0025475A" w:rsidRDefault="00B813B0" w:rsidP="0025475A">
      <w:pPr>
        <w:spacing w:line="240" w:lineRule="auto"/>
        <w:ind w:firstLine="567"/>
        <w:contextualSpacing/>
        <w:jc w:val="both"/>
        <w:rPr>
          <w:rFonts w:ascii="Times New Roman" w:hAnsi="Times New Roman"/>
        </w:rPr>
      </w:pPr>
      <w:r w:rsidRPr="00187942">
        <w:rPr>
          <w:rFonts w:ascii="Times New Roman" w:hAnsi="Times New Roman"/>
          <w:lang w:val="en-GB"/>
        </w:rPr>
        <w:lastRenderedPageBreak/>
        <w:t>[</w:t>
      </w:r>
      <w:r w:rsidR="00A23871">
        <w:rPr>
          <w:rFonts w:ascii="Times New Roman" w:hAnsi="Times New Roman"/>
          <w:lang w:val="en-GB"/>
        </w:rPr>
        <w:t>28</w:t>
      </w:r>
      <w:r w:rsidRPr="00187942">
        <w:rPr>
          <w:rFonts w:ascii="Times New Roman" w:hAnsi="Times New Roman"/>
          <w:lang w:val="en-GB"/>
        </w:rPr>
        <w:t>]</w:t>
      </w:r>
      <w:r w:rsidR="0025475A" w:rsidRPr="00187942">
        <w:rPr>
          <w:rFonts w:ascii="Times New Roman" w:hAnsi="Times New Roman"/>
          <w:lang w:val="en-GB"/>
        </w:rPr>
        <w:t xml:space="preserve"> M. </w:t>
      </w:r>
      <w:r w:rsidR="0025475A" w:rsidRPr="00187942">
        <w:rPr>
          <w:rFonts w:ascii="Times New Roman" w:hAnsi="Times New Roman"/>
          <w:lang w:val="sr-Latn-RS"/>
        </w:rPr>
        <w:t>Damnjanović and I. Milošević</w:t>
      </w:r>
      <w:r w:rsidR="0025475A" w:rsidRPr="00187942">
        <w:rPr>
          <w:rFonts w:ascii="Times New Roman" w:hAnsi="Times New Roman"/>
        </w:rPr>
        <w:t xml:space="preserve">, </w:t>
      </w:r>
      <w:r w:rsidR="0025475A" w:rsidRPr="00187942">
        <w:rPr>
          <w:rFonts w:ascii="Times New Roman" w:hAnsi="Times New Roman"/>
          <w:lang w:val="en-GB"/>
        </w:rPr>
        <w:t xml:space="preserve">Full symmetry implementation in condensed matter and molecular physics—Modified group projector technique, </w:t>
      </w:r>
      <w:hyperlink r:id="rId12" w:tooltip="Go to table of contents for this volume/issue" w:history="1">
        <w:r w:rsidR="0025475A" w:rsidRPr="00187942">
          <w:rPr>
            <w:rStyle w:val="Hyperlink"/>
            <w:rFonts w:ascii="Times New Roman" w:hAnsi="Times New Roman"/>
            <w:color w:val="auto"/>
            <w:u w:val="none"/>
          </w:rPr>
          <w:t>Volume 581</w:t>
        </w:r>
      </w:hyperlink>
      <w:r w:rsidR="0025475A" w:rsidRPr="00187942">
        <w:rPr>
          <w:rFonts w:ascii="Times New Roman" w:hAnsi="Times New Roman"/>
        </w:rPr>
        <w:t>, (2015), 1-43.</w:t>
      </w:r>
    </w:p>
    <w:p w14:paraId="3FB7B216" w14:textId="4B7D1569" w:rsidR="00E67C91" w:rsidRPr="00E67C91" w:rsidRDefault="00E67C91" w:rsidP="00E67C91">
      <w:pPr>
        <w:spacing w:line="240" w:lineRule="auto"/>
        <w:ind w:firstLine="567"/>
        <w:contextualSpacing/>
        <w:jc w:val="both"/>
        <w:rPr>
          <w:rFonts w:ascii="Times New Roman" w:hAnsi="Times New Roman" w:cs="Calibri"/>
          <w:iCs/>
          <w:sz w:val="20"/>
          <w:szCs w:val="20"/>
          <w:lang w:val="en-GB" w:eastAsia="hr-HR"/>
        </w:rPr>
      </w:pPr>
      <w:r w:rsidRPr="00187942">
        <w:rPr>
          <w:rStyle w:val="FontStyle18"/>
          <w:rFonts w:ascii="Times New Roman" w:hAnsi="Times New Roman"/>
          <w:iCs/>
          <w:sz w:val="20"/>
          <w:szCs w:val="20"/>
          <w:lang w:eastAsia="hr-HR"/>
        </w:rPr>
        <w:t>[</w:t>
      </w:r>
      <w:r>
        <w:rPr>
          <w:rStyle w:val="FontStyle18"/>
          <w:rFonts w:ascii="Times New Roman" w:hAnsi="Times New Roman"/>
          <w:iCs/>
          <w:sz w:val="20"/>
          <w:szCs w:val="20"/>
          <w:lang w:eastAsia="hr-HR"/>
        </w:rPr>
        <w:t>29</w:t>
      </w:r>
      <w:r w:rsidRPr="00187942">
        <w:rPr>
          <w:rStyle w:val="FontStyle18"/>
          <w:rFonts w:ascii="Times New Roman" w:hAnsi="Times New Roman"/>
          <w:iCs/>
          <w:sz w:val="20"/>
          <w:szCs w:val="20"/>
          <w:lang w:eastAsia="hr-HR"/>
        </w:rPr>
        <w:t xml:space="preserve">] Andrei B. </w:t>
      </w:r>
      <w:proofErr w:type="spellStart"/>
      <w:r w:rsidRPr="00187942">
        <w:rPr>
          <w:rStyle w:val="FontStyle18"/>
          <w:rFonts w:ascii="Times New Roman" w:hAnsi="Times New Roman"/>
          <w:iCs/>
          <w:sz w:val="20"/>
          <w:szCs w:val="20"/>
          <w:lang w:eastAsia="hr-HR"/>
        </w:rPr>
        <w:t>Bernevig</w:t>
      </w:r>
      <w:proofErr w:type="spellEnd"/>
      <w:r w:rsidRPr="00187942">
        <w:rPr>
          <w:rStyle w:val="FontStyle18"/>
          <w:rFonts w:ascii="Times New Roman" w:hAnsi="Times New Roman"/>
          <w:iCs/>
          <w:sz w:val="20"/>
          <w:szCs w:val="20"/>
          <w:lang w:eastAsia="hr-HR"/>
        </w:rPr>
        <w:t xml:space="preserve">, </w:t>
      </w:r>
      <w:r w:rsidRPr="00187942">
        <w:rPr>
          <w:rFonts w:ascii="Times New Roman" w:hAnsi="Times New Roman" w:cs="Calibri"/>
          <w:iCs/>
          <w:sz w:val="20"/>
          <w:szCs w:val="20"/>
          <w:lang w:val="en-GB" w:eastAsia="hr-HR"/>
        </w:rPr>
        <w:t>Topological insulators and topological superconductors, Published by Princeton University Press, 41 William Street, Princeton, New Jersey 08540, (2013).</w:t>
      </w:r>
    </w:p>
    <w:p w14:paraId="025D43DE" w14:textId="1EB4A7C0" w:rsidR="00B813B0" w:rsidRPr="00187942" w:rsidRDefault="00696728" w:rsidP="008816CE">
      <w:pPr>
        <w:spacing w:line="240" w:lineRule="auto"/>
        <w:ind w:firstLine="567"/>
        <w:contextualSpacing/>
        <w:jc w:val="both"/>
        <w:rPr>
          <w:rFonts w:ascii="Times New Roman" w:hAnsi="Times New Roman"/>
          <w:lang w:val="en-GB"/>
        </w:rPr>
      </w:pPr>
      <w:r w:rsidRPr="00187942">
        <w:rPr>
          <w:rStyle w:val="FontStyle18"/>
          <w:rFonts w:ascii="Times New Roman" w:hAnsi="Times New Roman"/>
          <w:iCs/>
          <w:sz w:val="20"/>
          <w:szCs w:val="20"/>
          <w:lang w:eastAsia="hr-HR"/>
        </w:rPr>
        <w:t>[</w:t>
      </w:r>
      <w:r w:rsidR="00152BA1">
        <w:rPr>
          <w:rStyle w:val="FontStyle18"/>
          <w:rFonts w:ascii="Times New Roman" w:hAnsi="Times New Roman"/>
          <w:iCs/>
          <w:sz w:val="20"/>
          <w:szCs w:val="20"/>
          <w:lang w:eastAsia="hr-HR"/>
        </w:rPr>
        <w:t>30</w:t>
      </w:r>
      <w:r w:rsidRPr="00187942">
        <w:rPr>
          <w:rStyle w:val="FontStyle18"/>
          <w:rFonts w:ascii="Times New Roman" w:hAnsi="Times New Roman"/>
          <w:iCs/>
          <w:sz w:val="20"/>
          <w:szCs w:val="20"/>
          <w:lang w:eastAsia="hr-HR"/>
        </w:rPr>
        <w:t xml:space="preserve">] </w:t>
      </w:r>
      <w:r w:rsidR="008816CE" w:rsidRPr="00187942">
        <w:rPr>
          <w:rFonts w:ascii="Times New Roman" w:hAnsi="Times New Roman" w:cs="Calibri"/>
          <w:iCs/>
          <w:sz w:val="20"/>
          <w:szCs w:val="20"/>
          <w:lang w:val="en-GB" w:eastAsia="hr-HR"/>
        </w:rPr>
        <w:t xml:space="preserve">A. </w:t>
      </w:r>
      <w:proofErr w:type="spellStart"/>
      <w:r w:rsidR="008816CE" w:rsidRPr="00187942">
        <w:rPr>
          <w:rFonts w:ascii="Times New Roman" w:hAnsi="Times New Roman" w:cs="Calibri"/>
          <w:iCs/>
          <w:sz w:val="20"/>
          <w:szCs w:val="20"/>
          <w:lang w:val="en-GB" w:eastAsia="hr-HR"/>
        </w:rPr>
        <w:t>Alexandradinata</w:t>
      </w:r>
      <w:proofErr w:type="spellEnd"/>
      <w:r w:rsidR="008816CE" w:rsidRPr="00187942">
        <w:rPr>
          <w:rFonts w:ascii="Times New Roman" w:hAnsi="Times New Roman" w:cs="Calibri"/>
          <w:iCs/>
          <w:sz w:val="20"/>
          <w:szCs w:val="20"/>
          <w:lang w:val="en-GB" w:eastAsia="hr-HR"/>
        </w:rPr>
        <w:t xml:space="preserve"> et al., Wilson-loop characterization of inversion-symmetric topological insulators, Phys. Rev. B, Vol. 89, (2014)</w:t>
      </w:r>
      <w:r w:rsidR="008816CE" w:rsidRPr="00187942">
        <w:rPr>
          <w:rFonts w:ascii="Times New Roman" w:hAnsi="Times New Roman"/>
          <w:lang w:val="en-GB"/>
        </w:rPr>
        <w:t>, 155114(18).</w:t>
      </w:r>
    </w:p>
    <w:p w14:paraId="68EB2BCF" w14:textId="23FA5B54" w:rsidR="00BD246F" w:rsidRPr="00747885" w:rsidRDefault="00BD246F" w:rsidP="00243271">
      <w:pPr>
        <w:spacing w:line="240" w:lineRule="auto"/>
        <w:ind w:firstLine="567"/>
        <w:contextualSpacing/>
        <w:jc w:val="both"/>
        <w:rPr>
          <w:rFonts w:ascii="Times New Roman" w:hAnsi="Times New Roman"/>
          <w:i/>
          <w:iCs/>
          <w:lang w:val="en-GB"/>
        </w:rPr>
      </w:pPr>
    </w:p>
    <w:p w14:paraId="3FD287B8" w14:textId="77777777" w:rsidR="00243271" w:rsidRPr="00747885" w:rsidRDefault="00243271" w:rsidP="00243271">
      <w:pPr>
        <w:spacing w:line="240" w:lineRule="auto"/>
        <w:ind w:firstLine="567"/>
        <w:contextualSpacing/>
        <w:jc w:val="both"/>
        <w:rPr>
          <w:rFonts w:ascii="Times New Roman" w:hAnsi="Times New Roman"/>
          <w:b/>
          <w:bCs/>
          <w:lang w:val="sr-Latn-RS"/>
        </w:rPr>
      </w:pPr>
    </w:p>
    <w:p w14:paraId="0AAD725E" w14:textId="77777777" w:rsidR="00243271" w:rsidRPr="00747885" w:rsidRDefault="00243271" w:rsidP="00243271">
      <w:pPr>
        <w:spacing w:line="240" w:lineRule="auto"/>
        <w:ind w:firstLine="567"/>
        <w:contextualSpacing/>
        <w:jc w:val="both"/>
        <w:rPr>
          <w:rFonts w:ascii="Times New Roman" w:hAnsi="Times New Roman"/>
          <w:lang w:val="en-GB"/>
        </w:rPr>
      </w:pPr>
    </w:p>
    <w:p w14:paraId="51687E60" w14:textId="77777777" w:rsidR="00243271" w:rsidRPr="00747885" w:rsidRDefault="00243271" w:rsidP="00163A25">
      <w:pPr>
        <w:spacing w:after="0" w:line="240" w:lineRule="auto"/>
        <w:jc w:val="both"/>
        <w:rPr>
          <w:rFonts w:ascii="Times New Roman" w:hAnsi="Times New Roman"/>
          <w:lang w:val="sr-Latn-RS"/>
        </w:rPr>
      </w:pPr>
    </w:p>
    <w:p w14:paraId="56E5B225" w14:textId="4DC382B8" w:rsidR="002333E1" w:rsidRPr="002333E1" w:rsidRDefault="002333E1" w:rsidP="00BA2FEF">
      <w:pPr>
        <w:spacing w:after="0" w:line="240" w:lineRule="auto"/>
        <w:jc w:val="center"/>
        <w:rPr>
          <w:rFonts w:ascii="Times New Roman" w:hAnsi="Times New Roman"/>
          <w:sz w:val="28"/>
          <w:szCs w:val="28"/>
          <w:lang w:val="sr-Cyrl-RS"/>
        </w:rPr>
      </w:pPr>
      <w:r>
        <w:rPr>
          <w:rFonts w:ascii="Times New Roman" w:hAnsi="Times New Roman"/>
          <w:sz w:val="28"/>
          <w:szCs w:val="28"/>
          <w:lang w:val="sr-Cyrl-RS"/>
        </w:rPr>
        <w:t>МЕХАНИЧКЕ ДЕФОРМАЦИЈЕ УГЉЕНИЧНИХ НАНОТУБА ПРАЋЕНЕ ЛОКАЛНИМ ПОМЕРАЈЕМ ЕЛЕКТРОНА</w:t>
      </w:r>
    </w:p>
    <w:p w14:paraId="74A84E44" w14:textId="77777777" w:rsidR="00BA2FEF" w:rsidRPr="00747885" w:rsidRDefault="00BA2FEF" w:rsidP="00BA2FEF">
      <w:pPr>
        <w:spacing w:after="0" w:line="240" w:lineRule="auto"/>
        <w:jc w:val="center"/>
        <w:rPr>
          <w:rFonts w:ascii="Times New Roman" w:hAnsi="Times New Roman"/>
          <w:lang w:val="bs-Latn-BA"/>
        </w:rPr>
      </w:pPr>
    </w:p>
    <w:p w14:paraId="6EEF277D" w14:textId="0E8504C5" w:rsidR="00BA2FEF" w:rsidRPr="00747885" w:rsidRDefault="00BA2FEF" w:rsidP="00BA2FEF">
      <w:pPr>
        <w:spacing w:after="0" w:line="240" w:lineRule="auto"/>
        <w:ind w:right="1134"/>
        <w:jc w:val="both"/>
        <w:rPr>
          <w:rFonts w:ascii="Times New Roman" w:hAnsi="Times New Roman"/>
          <w:sz w:val="20"/>
          <w:szCs w:val="20"/>
          <w:lang w:val="sr-Cyrl-CS"/>
        </w:rPr>
      </w:pPr>
    </w:p>
    <w:p w14:paraId="37E8193E" w14:textId="77777777" w:rsidR="005907F7" w:rsidRDefault="00BA2FEF" w:rsidP="00BA2FEF">
      <w:pPr>
        <w:spacing w:before="100" w:beforeAutospacing="1" w:after="100" w:afterAutospacing="1" w:line="240" w:lineRule="auto"/>
        <w:jc w:val="both"/>
        <w:rPr>
          <w:rFonts w:ascii="Times New Roman" w:eastAsia="Times New Roman" w:hAnsi="Times New Roman"/>
        </w:rPr>
      </w:pPr>
      <w:r>
        <w:rPr>
          <w:rFonts w:ascii="Times New Roman" w:hAnsi="Times New Roman"/>
          <w:b/>
          <w:sz w:val="20"/>
          <w:szCs w:val="20"/>
          <w:lang w:val="sr-Cyrl-RS"/>
        </w:rPr>
        <w:t>Сажетак:</w:t>
      </w:r>
      <w:r w:rsidRPr="00747885">
        <w:rPr>
          <w:rFonts w:ascii="Times New Roman" w:eastAsia="Times New Roman" w:hAnsi="Times New Roman"/>
        </w:rPr>
        <w:t xml:space="preserve"> </w:t>
      </w:r>
    </w:p>
    <w:p w14:paraId="42684BA8" w14:textId="6B3C6B17" w:rsidR="000D0502" w:rsidRPr="000571E0" w:rsidRDefault="000D0502" w:rsidP="00597445">
      <w:pPr>
        <w:spacing w:before="100" w:beforeAutospacing="1" w:after="100" w:afterAutospacing="1" w:line="240" w:lineRule="auto"/>
        <w:jc w:val="both"/>
        <w:rPr>
          <w:rFonts w:ascii="Times New Roman" w:eastAsia="Times New Roman" w:hAnsi="Times New Roman"/>
          <w:lang w:val="sr-Cyrl-RS"/>
        </w:rPr>
      </w:pPr>
      <w:r w:rsidRPr="000571E0">
        <w:rPr>
          <w:rFonts w:ascii="Times New Roman" w:eastAsia="Times New Roman" w:hAnsi="Times New Roman"/>
          <w:lang w:val="sr-Cyrl-RS"/>
        </w:rPr>
        <w:t>Због своје</w:t>
      </w:r>
      <w:r w:rsidR="008F3036" w:rsidRPr="000571E0">
        <w:rPr>
          <w:rFonts w:ascii="Times New Roman" w:eastAsia="Times New Roman" w:hAnsi="Times New Roman"/>
          <w:lang w:val="sr-Cyrl-RS"/>
        </w:rPr>
        <w:t xml:space="preserve"> атомске </w:t>
      </w:r>
      <w:proofErr w:type="spellStart"/>
      <w:r w:rsidR="00F22627" w:rsidRPr="00F22627">
        <w:rPr>
          <w:rFonts w:ascii="Times New Roman" w:eastAsia="Times New Roman" w:hAnsi="Times New Roman"/>
          <w:lang w:val="en-GB"/>
        </w:rPr>
        <w:t>структуре</w:t>
      </w:r>
      <w:proofErr w:type="spellEnd"/>
      <w:r w:rsidR="00F22627" w:rsidRPr="00F22627">
        <w:rPr>
          <w:rFonts w:ascii="Times New Roman" w:eastAsia="Times New Roman" w:hAnsi="Times New Roman"/>
          <w:lang w:val="en-GB"/>
        </w:rPr>
        <w:t xml:space="preserve"> и </w:t>
      </w:r>
      <w:proofErr w:type="spellStart"/>
      <w:r w:rsidR="00F22627" w:rsidRPr="00F22627">
        <w:rPr>
          <w:rFonts w:ascii="Times New Roman" w:eastAsia="Times New Roman" w:hAnsi="Times New Roman"/>
          <w:lang w:val="en-GB"/>
        </w:rPr>
        <w:t>геометрије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моделирање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угљеничних</w:t>
      </w:r>
      <w:proofErr w:type="spellEnd"/>
      <w:r w:rsidR="00F22627" w:rsidRPr="00F22627">
        <w:rPr>
          <w:rFonts w:ascii="Times New Roman" w:eastAsia="Times New Roman" w:hAnsi="Times New Roman"/>
          <w:lang w:val="en-GB"/>
        </w:rPr>
        <w:t xml:space="preserve"> </w:t>
      </w:r>
      <w:r w:rsidR="005B35C7" w:rsidRPr="000571E0">
        <w:rPr>
          <w:rFonts w:ascii="Times New Roman" w:eastAsia="Times New Roman" w:hAnsi="Times New Roman"/>
          <w:lang w:val="sr-Cyrl-RS"/>
        </w:rPr>
        <w:t>нанотуба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могуће</w:t>
      </w:r>
      <w:proofErr w:type="spellEnd"/>
      <w:r w:rsidR="005B35C7" w:rsidRPr="000571E0">
        <w:rPr>
          <w:rFonts w:ascii="Times New Roman" w:eastAsia="Times New Roman" w:hAnsi="Times New Roman"/>
          <w:lang w:val="sr-Cyrl-RS"/>
        </w:rPr>
        <w:t xml:space="preserve"> је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коришћењем</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једног</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репрезентативног</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атома</w:t>
      </w:r>
      <w:proofErr w:type="spellEnd"/>
      <w:r w:rsidR="00F22627" w:rsidRPr="00F22627">
        <w:rPr>
          <w:rFonts w:ascii="Times New Roman" w:eastAsia="Times New Roman" w:hAnsi="Times New Roman"/>
          <w:lang w:val="en-GB"/>
        </w:rPr>
        <w:t xml:space="preserve"> </w:t>
      </w:r>
      <w:r w:rsidR="00340506" w:rsidRPr="000571E0">
        <w:rPr>
          <w:rFonts w:ascii="Times New Roman" w:eastAsia="Times New Roman" w:hAnsi="Times New Roman"/>
          <w:lang w:val="sr-Cyrl-RS"/>
        </w:rPr>
        <w:t>применом</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симетријс</w:t>
      </w:r>
      <w:proofErr w:type="spellEnd"/>
      <w:r w:rsidR="008F3036" w:rsidRPr="000571E0">
        <w:rPr>
          <w:rFonts w:ascii="Times New Roman" w:eastAsia="Times New Roman" w:hAnsi="Times New Roman"/>
          <w:lang w:val="sr-Cyrl-RS"/>
        </w:rPr>
        <w:t>ких</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трансформациј</w:t>
      </w:r>
      <w:proofErr w:type="spellEnd"/>
      <w:r w:rsidR="008F3036" w:rsidRPr="000571E0">
        <w:rPr>
          <w:rFonts w:ascii="Times New Roman" w:eastAsia="Times New Roman" w:hAnsi="Times New Roman"/>
          <w:lang w:val="sr-Cyrl-RS"/>
        </w:rPr>
        <w:t>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Такође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симетрија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може</w:t>
      </w:r>
      <w:proofErr w:type="spellEnd"/>
      <w:r w:rsidR="00F22627" w:rsidRPr="00F22627">
        <w:rPr>
          <w:rFonts w:ascii="Times New Roman" w:eastAsia="Times New Roman" w:hAnsi="Times New Roman"/>
          <w:lang w:val="en-GB"/>
        </w:rPr>
        <w:t xml:space="preserve"> </w:t>
      </w:r>
      <w:r w:rsidR="00FA2743" w:rsidRPr="000571E0">
        <w:rPr>
          <w:rFonts w:ascii="Times New Roman" w:eastAsia="Times New Roman" w:hAnsi="Times New Roman"/>
          <w:lang w:val="sr-Cyrl-RS"/>
        </w:rPr>
        <w:t>ис</w:t>
      </w:r>
      <w:proofErr w:type="spellStart"/>
      <w:r w:rsidR="00F22627" w:rsidRPr="00F22627">
        <w:rPr>
          <w:rFonts w:ascii="Times New Roman" w:eastAsia="Times New Roman" w:hAnsi="Times New Roman"/>
          <w:lang w:val="en-GB"/>
        </w:rPr>
        <w:t>користити</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за</w:t>
      </w:r>
      <w:proofErr w:type="spellEnd"/>
      <w:r w:rsidR="00F22627" w:rsidRPr="00F22627">
        <w:rPr>
          <w:rFonts w:ascii="Times New Roman" w:eastAsia="Times New Roman" w:hAnsi="Times New Roman"/>
          <w:lang w:val="en-GB"/>
        </w:rPr>
        <w:t xml:space="preserve"> </w:t>
      </w:r>
      <w:r w:rsidR="00B6441E" w:rsidRPr="000571E0">
        <w:rPr>
          <w:rFonts w:ascii="Times New Roman" w:eastAsia="Times New Roman" w:hAnsi="Times New Roman"/>
          <w:lang w:val="sr-Cyrl-RS"/>
        </w:rPr>
        <w:t>редуковање</w:t>
      </w:r>
      <w:r w:rsidR="00F22627" w:rsidRPr="00F22627">
        <w:rPr>
          <w:rFonts w:ascii="Times New Roman" w:eastAsia="Times New Roman" w:hAnsi="Times New Roman"/>
          <w:lang w:val="en-GB"/>
        </w:rPr>
        <w:t xml:space="preserve"> </w:t>
      </w:r>
      <w:r w:rsidR="009D3B6C" w:rsidRPr="000571E0">
        <w:rPr>
          <w:rFonts w:ascii="Times New Roman" w:eastAsia="Times New Roman" w:hAnsi="Times New Roman"/>
          <w:lang w:val="sr-Cyrl-RS"/>
        </w:rPr>
        <w:t xml:space="preserve">времена </w:t>
      </w:r>
      <w:r w:rsidR="00FA2743" w:rsidRPr="000571E0">
        <w:rPr>
          <w:rFonts w:ascii="Times New Roman" w:eastAsia="Times New Roman" w:hAnsi="Times New Roman"/>
          <w:lang w:val="sr-Cyrl-RS"/>
        </w:rPr>
        <w:t>про</w:t>
      </w:r>
      <w:r w:rsidR="00B6441E" w:rsidRPr="000571E0">
        <w:rPr>
          <w:rFonts w:ascii="Times New Roman" w:eastAsia="Times New Roman" w:hAnsi="Times New Roman"/>
          <w:lang w:val="sr-Cyrl-RS"/>
        </w:rPr>
        <w:t>рачуна</w:t>
      </w:r>
      <w:r w:rsidR="00FA2743" w:rsidRPr="000571E0">
        <w:rPr>
          <w:rFonts w:ascii="Times New Roman" w:eastAsia="Times New Roman" w:hAnsi="Times New Roman"/>
          <w:lang w:val="sr-Cyrl-RS"/>
        </w:rPr>
        <w:t xml:space="preserve"> како </w:t>
      </w:r>
      <w:proofErr w:type="spellStart"/>
      <w:r w:rsidR="00F22627" w:rsidRPr="00F22627">
        <w:rPr>
          <w:rFonts w:ascii="Times New Roman" w:eastAsia="Times New Roman" w:hAnsi="Times New Roman"/>
          <w:lang w:val="en-GB"/>
        </w:rPr>
        <w:t>електронских</w:t>
      </w:r>
      <w:proofErr w:type="spellEnd"/>
      <w:r w:rsidR="00535C9C" w:rsidRPr="000571E0">
        <w:rPr>
          <w:rFonts w:ascii="Times New Roman" w:eastAsia="Times New Roman" w:hAnsi="Times New Roman"/>
          <w:lang w:val="sr-Cyrl-RS"/>
        </w:rPr>
        <w:t xml:space="preserve"> бендова</w:t>
      </w:r>
      <w:r w:rsidR="00FA2743" w:rsidRPr="000571E0">
        <w:rPr>
          <w:rFonts w:ascii="Times New Roman" w:eastAsia="Times New Roman" w:hAnsi="Times New Roman"/>
          <w:lang w:val="sr-Cyrl-RS"/>
        </w:rPr>
        <w:t xml:space="preserve"> тако</w:t>
      </w:r>
      <w:r w:rsidR="00F22627" w:rsidRPr="00F22627">
        <w:rPr>
          <w:rFonts w:ascii="Times New Roman" w:eastAsia="Times New Roman" w:hAnsi="Times New Roman"/>
          <w:lang w:val="en-GB"/>
        </w:rPr>
        <w:t xml:space="preserve"> и </w:t>
      </w:r>
      <w:proofErr w:type="spellStart"/>
      <w:r w:rsidR="00F22627" w:rsidRPr="00F22627">
        <w:rPr>
          <w:rFonts w:ascii="Times New Roman" w:eastAsia="Times New Roman" w:hAnsi="Times New Roman"/>
          <w:lang w:val="en-GB"/>
        </w:rPr>
        <w:t>широког</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спектра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релевантних</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физичких</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својстава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Хомоген</w:t>
      </w:r>
      <w:proofErr w:type="spellEnd"/>
      <w:r w:rsidR="00DF7BBD" w:rsidRPr="000571E0">
        <w:rPr>
          <w:rFonts w:ascii="Times New Roman" w:eastAsia="Times New Roman" w:hAnsi="Times New Roman"/>
          <w:lang w:val="sr-Cyrl-RS"/>
        </w:rPr>
        <w:t>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механичк</w:t>
      </w:r>
      <w:proofErr w:type="spellEnd"/>
      <w:r w:rsidR="00DF7BBD" w:rsidRPr="000571E0">
        <w:rPr>
          <w:rFonts w:ascii="Times New Roman" w:eastAsia="Times New Roman" w:hAnsi="Times New Roman"/>
          <w:lang w:val="sr-Cyrl-RS"/>
        </w:rPr>
        <w:t>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деформациј</w:t>
      </w:r>
      <w:proofErr w:type="spellEnd"/>
      <w:r w:rsidR="00DF7BBD" w:rsidRPr="000571E0">
        <w:rPr>
          <w:rFonts w:ascii="Times New Roman" w:eastAsia="Times New Roman" w:hAnsi="Times New Roman"/>
          <w:lang w:val="sr-Cyrl-RS"/>
        </w:rPr>
        <w:t>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која</w:t>
      </w:r>
      <w:proofErr w:type="spellEnd"/>
      <w:r w:rsidR="00F22627" w:rsidRPr="00F22627">
        <w:rPr>
          <w:rFonts w:ascii="Times New Roman" w:eastAsia="Times New Roman" w:hAnsi="Times New Roman"/>
          <w:lang w:val="en-GB"/>
        </w:rPr>
        <w:t xml:space="preserve"> </w:t>
      </w:r>
      <w:r w:rsidR="00DF7BBD" w:rsidRPr="000571E0">
        <w:rPr>
          <w:rFonts w:ascii="Times New Roman" w:eastAsia="Times New Roman" w:hAnsi="Times New Roman"/>
          <w:lang w:val="sr-Cyrl-RS"/>
        </w:rPr>
        <w:t>о</w:t>
      </w:r>
      <w:proofErr w:type="spellStart"/>
      <w:r w:rsidR="00F22627" w:rsidRPr="00F22627">
        <w:rPr>
          <w:rFonts w:ascii="Times New Roman" w:eastAsia="Times New Roman" w:hAnsi="Times New Roman"/>
          <w:lang w:val="en-GB"/>
        </w:rPr>
        <w:t>држава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симетрију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узрокује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репараметризацију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Хамилтонијана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што</w:t>
      </w:r>
      <w:proofErr w:type="spellEnd"/>
      <w:r w:rsidR="00DF7BBD" w:rsidRPr="000571E0">
        <w:rPr>
          <w:rFonts w:ascii="Times New Roman" w:eastAsia="Times New Roman" w:hAnsi="Times New Roman"/>
          <w:lang w:val="sr-Cyrl-RS"/>
        </w:rPr>
        <w:t xml:space="preserve"> даље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утиче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промену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енергетских</w:t>
      </w:r>
      <w:proofErr w:type="spellEnd"/>
      <w:r w:rsidR="00DF7BBD" w:rsidRPr="000571E0">
        <w:rPr>
          <w:rFonts w:ascii="Times New Roman" w:eastAsia="Times New Roman" w:hAnsi="Times New Roman"/>
          <w:lang w:val="sr-Cyrl-RS"/>
        </w:rPr>
        <w:t xml:space="preserve"> бендова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За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полупроводн</w:t>
      </w:r>
      <w:proofErr w:type="spellEnd"/>
      <w:r w:rsidR="00951243" w:rsidRPr="000571E0">
        <w:rPr>
          <w:rFonts w:ascii="Times New Roman" w:eastAsia="Times New Roman" w:hAnsi="Times New Roman"/>
          <w:lang w:val="sr-Cyrl-RS"/>
        </w:rPr>
        <w:t>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угљеничне</w:t>
      </w:r>
      <w:proofErr w:type="spellEnd"/>
      <w:r w:rsidR="00F22627" w:rsidRPr="00F22627">
        <w:rPr>
          <w:rFonts w:ascii="Times New Roman" w:eastAsia="Times New Roman" w:hAnsi="Times New Roman"/>
          <w:lang w:val="en-GB"/>
        </w:rPr>
        <w:t xml:space="preserve"> </w:t>
      </w:r>
      <w:r w:rsidR="00951243" w:rsidRPr="000571E0">
        <w:rPr>
          <w:rFonts w:ascii="Times New Roman" w:eastAsia="Times New Roman" w:hAnsi="Times New Roman"/>
          <w:lang w:val="sr-Cyrl-RS"/>
        </w:rPr>
        <w:t>нанотубе</w:t>
      </w:r>
      <w:r w:rsidR="00F22627" w:rsidRPr="00F22627">
        <w:rPr>
          <w:rFonts w:ascii="Times New Roman" w:eastAsia="Times New Roman" w:hAnsi="Times New Roman"/>
          <w:lang w:val="en-GB"/>
        </w:rPr>
        <w:t>,</w:t>
      </w:r>
      <w:r w:rsidR="00736558" w:rsidRPr="000571E0">
        <w:rPr>
          <w:rFonts w:ascii="Times New Roman" w:eastAsia="Times New Roman" w:hAnsi="Times New Roman"/>
          <w:lang w:val="sr-Cyrl-RS"/>
        </w:rPr>
        <w:t xml:space="preserve"> током деформације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најзначајније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промене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дешавају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око</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Фермијевог</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нивоа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где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су</w:t>
      </w:r>
      <w:proofErr w:type="spellEnd"/>
      <w:r w:rsidR="00F22627" w:rsidRPr="00F22627">
        <w:rPr>
          <w:rFonts w:ascii="Times New Roman" w:eastAsia="Times New Roman" w:hAnsi="Times New Roman"/>
          <w:lang w:val="en-GB"/>
        </w:rPr>
        <w:t xml:space="preserve"> у </w:t>
      </w:r>
      <w:proofErr w:type="spellStart"/>
      <w:r w:rsidR="00F22627" w:rsidRPr="00F22627">
        <w:rPr>
          <w:rFonts w:ascii="Times New Roman" w:eastAsia="Times New Roman" w:hAnsi="Times New Roman"/>
          <w:lang w:val="en-GB"/>
        </w:rPr>
        <w:t>процес</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укључени</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проводни</w:t>
      </w:r>
      <w:proofErr w:type="spellEnd"/>
      <w:r w:rsidR="00F22627" w:rsidRPr="00F22627">
        <w:rPr>
          <w:rFonts w:ascii="Times New Roman" w:eastAsia="Times New Roman" w:hAnsi="Times New Roman"/>
          <w:lang w:val="en-GB"/>
        </w:rPr>
        <w:t xml:space="preserve"> и </w:t>
      </w:r>
      <w:proofErr w:type="spellStart"/>
      <w:r w:rsidR="00F22627" w:rsidRPr="00F22627">
        <w:rPr>
          <w:rFonts w:ascii="Times New Roman" w:eastAsia="Times New Roman" w:hAnsi="Times New Roman"/>
          <w:lang w:val="en-GB"/>
        </w:rPr>
        <w:t>валентни</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појасеви</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истим</w:t>
      </w:r>
      <w:proofErr w:type="spellEnd"/>
      <w:r w:rsidR="00F22627" w:rsidRPr="00F22627">
        <w:rPr>
          <w:rFonts w:ascii="Times New Roman" w:eastAsia="Times New Roman" w:hAnsi="Times New Roman"/>
          <w:lang w:val="en-GB"/>
        </w:rPr>
        <w:t xml:space="preserve"> </w:t>
      </w:r>
      <w:r w:rsidR="00A03894" w:rsidRPr="000571E0">
        <w:rPr>
          <w:rFonts w:ascii="Times New Roman" w:eastAsia="Times New Roman" w:hAnsi="Times New Roman"/>
          <w:lang w:val="sr-Cyrl-RS"/>
        </w:rPr>
        <w:t>ангуларним</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квантним</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бројем</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Деформације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w:t>
      </w:r>
      <w:proofErr w:type="spellEnd"/>
      <w:r w:rsidR="00F22627" w:rsidRPr="00F22627">
        <w:rPr>
          <w:rFonts w:ascii="Times New Roman" w:eastAsia="Times New Roman" w:hAnsi="Times New Roman"/>
          <w:lang w:val="en-GB"/>
        </w:rPr>
        <w:t xml:space="preserve"> </w:t>
      </w:r>
      <w:r w:rsidR="00570341" w:rsidRPr="000571E0">
        <w:rPr>
          <w:rFonts w:ascii="Times New Roman" w:eastAsia="Times New Roman" w:hAnsi="Times New Roman"/>
          <w:lang w:val="sr-Cyrl-RS"/>
        </w:rPr>
        <w:t xml:space="preserve">могу </w:t>
      </w:r>
      <w:proofErr w:type="spellStart"/>
      <w:r w:rsidR="00F22627" w:rsidRPr="00F22627">
        <w:rPr>
          <w:rFonts w:ascii="Times New Roman" w:eastAsia="Times New Roman" w:hAnsi="Times New Roman"/>
          <w:lang w:val="en-GB"/>
        </w:rPr>
        <w:t>варирати</w:t>
      </w:r>
      <w:proofErr w:type="spellEnd"/>
      <w:r w:rsidR="00570341" w:rsidRPr="000571E0">
        <w:rPr>
          <w:rFonts w:ascii="Times New Roman" w:eastAsia="Times New Roman" w:hAnsi="Times New Roman"/>
          <w:lang w:val="sr-Cyrl-RS"/>
        </w:rPr>
        <w:t xml:space="preserve"> све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док</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w:t>
      </w:r>
      <w:proofErr w:type="spellEnd"/>
      <w:r w:rsidR="00570341" w:rsidRPr="000571E0">
        <w:rPr>
          <w:rFonts w:ascii="Times New Roman" w:eastAsia="Times New Roman" w:hAnsi="Times New Roman"/>
          <w:lang w:val="sr-Cyrl-RS"/>
        </w:rPr>
        <w:t xml:space="preserve"> </w:t>
      </w:r>
      <w:r w:rsidR="00D75E0E" w:rsidRPr="000571E0">
        <w:rPr>
          <w:rFonts w:ascii="Times New Roman" w:eastAsia="Times New Roman" w:hAnsi="Times New Roman"/>
          <w:lang w:val="sr-Cyrl-RS"/>
        </w:rPr>
        <w:t>зоне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приближе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један</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другом</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Унутар</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Брилуенове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зоне</w:t>
      </w:r>
      <w:proofErr w:type="spellEnd"/>
      <w:r w:rsidR="005A504C" w:rsidRPr="000571E0">
        <w:rPr>
          <w:rFonts w:ascii="Times New Roman" w:eastAsia="Times New Roman" w:hAnsi="Times New Roman"/>
          <w:lang w:val="sr-Cyrl-RS"/>
        </w:rPr>
        <w:t xml:space="preserve"> </w:t>
      </w:r>
      <w:proofErr w:type="spellStart"/>
      <w:r w:rsidR="005A504C" w:rsidRPr="00F22627">
        <w:rPr>
          <w:rFonts w:ascii="Times New Roman" w:eastAsia="Times New Roman" w:hAnsi="Times New Roman"/>
          <w:lang w:val="en-GB"/>
        </w:rPr>
        <w:t>при</w:t>
      </w:r>
      <w:proofErr w:type="spellEnd"/>
      <w:r w:rsidR="005A504C" w:rsidRPr="00F22627">
        <w:rPr>
          <w:rFonts w:ascii="Times New Roman" w:eastAsia="Times New Roman" w:hAnsi="Times New Roman"/>
          <w:lang w:val="en-GB"/>
        </w:rPr>
        <w:t xml:space="preserve"> </w:t>
      </w:r>
      <w:proofErr w:type="spellStart"/>
      <w:r w:rsidR="005A504C" w:rsidRPr="00F22627">
        <w:rPr>
          <w:rFonts w:ascii="Times New Roman" w:eastAsia="Times New Roman" w:hAnsi="Times New Roman"/>
          <w:lang w:val="en-GB"/>
        </w:rPr>
        <w:t>хомогеној</w:t>
      </w:r>
      <w:proofErr w:type="spellEnd"/>
      <w:r w:rsidR="005A504C" w:rsidRPr="00F22627">
        <w:rPr>
          <w:rFonts w:ascii="Times New Roman" w:eastAsia="Times New Roman" w:hAnsi="Times New Roman"/>
          <w:lang w:val="en-GB"/>
        </w:rPr>
        <w:t xml:space="preserve"> </w:t>
      </w:r>
      <w:proofErr w:type="spellStart"/>
      <w:r w:rsidR="005A504C" w:rsidRPr="00F22627">
        <w:rPr>
          <w:rFonts w:ascii="Times New Roman" w:eastAsia="Times New Roman" w:hAnsi="Times New Roman"/>
          <w:lang w:val="en-GB"/>
        </w:rPr>
        <w:t>деформацији</w:t>
      </w:r>
      <w:proofErr w:type="spellEnd"/>
      <w:r w:rsidR="00F22627" w:rsidRPr="00F22627">
        <w:rPr>
          <w:rFonts w:ascii="Times New Roman" w:eastAsia="Times New Roman" w:hAnsi="Times New Roman"/>
          <w:lang w:val="en-GB"/>
        </w:rPr>
        <w:t xml:space="preserve"> </w:t>
      </w:r>
      <w:r w:rsidR="00570341" w:rsidRPr="000571E0">
        <w:rPr>
          <w:rFonts w:ascii="Times New Roman" w:eastAsia="Times New Roman" w:hAnsi="Times New Roman"/>
          <w:lang w:val="sr-Cyrl-RS"/>
        </w:rPr>
        <w:t>електронске зоне</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увек</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приближавају</w:t>
      </w:r>
      <w:proofErr w:type="spellEnd"/>
      <w:r w:rsidR="00F22627" w:rsidRPr="00F22627">
        <w:rPr>
          <w:rFonts w:ascii="Times New Roman" w:eastAsia="Times New Roman" w:hAnsi="Times New Roman"/>
          <w:lang w:val="en-GB"/>
        </w:rPr>
        <w:t xml:space="preserve"> у </w:t>
      </w:r>
      <w:proofErr w:type="spellStart"/>
      <w:r w:rsidR="00F22627" w:rsidRPr="00F22627">
        <w:rPr>
          <w:rFonts w:ascii="Times New Roman" w:eastAsia="Times New Roman" w:hAnsi="Times New Roman"/>
          <w:lang w:val="en-GB"/>
        </w:rPr>
        <w:t>две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симетричне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тачке</w:t>
      </w:r>
      <w:proofErr w:type="spellEnd"/>
      <w:r w:rsidR="00F22627" w:rsidRPr="00F22627">
        <w:rPr>
          <w:rFonts w:ascii="Times New Roman" w:eastAsia="Times New Roman" w:hAnsi="Times New Roman"/>
          <w:lang w:val="en-GB"/>
        </w:rPr>
        <w:t xml:space="preserve"> у </w:t>
      </w:r>
      <w:proofErr w:type="spellStart"/>
      <w:r w:rsidR="00F22627" w:rsidRPr="00F22627">
        <w:rPr>
          <w:rFonts w:ascii="Times New Roman" w:eastAsia="Times New Roman" w:hAnsi="Times New Roman"/>
          <w:lang w:val="en-GB"/>
        </w:rPr>
        <w:t>односу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гама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тачку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уколико</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је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симетрија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угљеничне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наноцеви</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очувана</w:t>
      </w:r>
      <w:proofErr w:type="spellEnd"/>
      <w:r w:rsidR="00F22627" w:rsidRPr="00F22627">
        <w:rPr>
          <w:rFonts w:ascii="Times New Roman" w:eastAsia="Times New Roman" w:hAnsi="Times New Roman"/>
          <w:lang w:val="en-GB"/>
        </w:rPr>
        <w:t xml:space="preserve">. У </w:t>
      </w:r>
      <w:proofErr w:type="spellStart"/>
      <w:r w:rsidR="00F22627" w:rsidRPr="00F22627">
        <w:rPr>
          <w:rFonts w:ascii="Times New Roman" w:eastAsia="Times New Roman" w:hAnsi="Times New Roman"/>
          <w:lang w:val="en-GB"/>
        </w:rPr>
        <w:t>складу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правилом</w:t>
      </w:r>
      <w:proofErr w:type="spellEnd"/>
      <w:r w:rsidR="005A504C" w:rsidRPr="000571E0">
        <w:rPr>
          <w:rFonts w:ascii="Times New Roman" w:eastAsia="Times New Roman" w:hAnsi="Times New Roman"/>
          <w:lang w:val="sr-Cyrl-RS"/>
        </w:rPr>
        <w:t xml:space="preserve"> искључења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валентна</w:t>
      </w:r>
      <w:proofErr w:type="spellEnd"/>
      <w:r w:rsidR="00F22627" w:rsidRPr="00F22627">
        <w:rPr>
          <w:rFonts w:ascii="Times New Roman" w:eastAsia="Times New Roman" w:hAnsi="Times New Roman"/>
          <w:lang w:val="en-GB"/>
        </w:rPr>
        <w:t xml:space="preserve"> и </w:t>
      </w:r>
      <w:proofErr w:type="spellStart"/>
      <w:r w:rsidR="00F22627" w:rsidRPr="00F22627">
        <w:rPr>
          <w:rFonts w:ascii="Times New Roman" w:eastAsia="Times New Roman" w:hAnsi="Times New Roman"/>
          <w:lang w:val="en-GB"/>
        </w:rPr>
        <w:t>проводна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стања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никада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секу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ако</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имају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све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квантне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бројеве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исте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чак</w:t>
      </w:r>
      <w:proofErr w:type="spellEnd"/>
      <w:r w:rsidR="00F22627" w:rsidRPr="00F22627">
        <w:rPr>
          <w:rFonts w:ascii="Times New Roman" w:eastAsia="Times New Roman" w:hAnsi="Times New Roman"/>
          <w:lang w:val="en-GB"/>
        </w:rPr>
        <w:t xml:space="preserve"> и у </w:t>
      </w:r>
      <w:proofErr w:type="spellStart"/>
      <w:r w:rsidR="00F22627" w:rsidRPr="00F22627">
        <w:rPr>
          <w:rFonts w:ascii="Times New Roman" w:eastAsia="Times New Roman" w:hAnsi="Times New Roman"/>
          <w:lang w:val="en-GB"/>
        </w:rPr>
        <w:t>тренутку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када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попримају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облик</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конуса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приликом</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промене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Беријеве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фазе</w:t>
      </w:r>
      <w:proofErr w:type="spellEnd"/>
      <w:r w:rsidR="005A504C" w:rsidRPr="000571E0">
        <w:rPr>
          <w:rFonts w:ascii="Times New Roman" w:eastAsia="Times New Roman" w:hAnsi="Times New Roman"/>
          <w:lang w:val="sr-Cyrl-RS"/>
        </w:rPr>
        <w:t>, што се интерпретира</w:t>
      </w:r>
      <w:r w:rsidR="00F22627" w:rsidRPr="00F22627">
        <w:rPr>
          <w:rFonts w:ascii="Times New Roman" w:eastAsia="Times New Roman" w:hAnsi="Times New Roman"/>
          <w:lang w:val="en-GB"/>
        </w:rPr>
        <w:t xml:space="preserve"> </w:t>
      </w:r>
      <w:r w:rsidR="005A504C" w:rsidRPr="000571E0">
        <w:rPr>
          <w:rFonts w:ascii="Times New Roman" w:eastAsia="Times New Roman" w:hAnsi="Times New Roman"/>
          <w:lang w:val="sr-Cyrl-RS"/>
        </w:rPr>
        <w:t>као промена</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позиције</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два</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електрона</w:t>
      </w:r>
      <w:proofErr w:type="spellEnd"/>
      <w:r w:rsidR="005A504C" w:rsidRPr="000571E0">
        <w:rPr>
          <w:rFonts w:ascii="Times New Roman" w:eastAsia="Times New Roman" w:hAnsi="Times New Roman"/>
          <w:lang w:val="sr-Cyrl-RS"/>
        </w:rPr>
        <w:t>. При скоку Беријеве фазе</w:t>
      </w:r>
      <w:r w:rsidR="00F22627" w:rsidRPr="00F22627">
        <w:rPr>
          <w:rFonts w:ascii="Times New Roman" w:eastAsia="Times New Roman" w:hAnsi="Times New Roman"/>
          <w:lang w:val="en-GB"/>
        </w:rPr>
        <w:t xml:space="preserve"> </w:t>
      </w:r>
      <w:r w:rsidR="005A504C" w:rsidRPr="000571E0">
        <w:rPr>
          <w:rFonts w:ascii="Times New Roman" w:eastAsia="Times New Roman" w:hAnsi="Times New Roman"/>
          <w:lang w:val="sr-Cyrl-RS"/>
        </w:rPr>
        <w:t xml:space="preserve">електрони </w:t>
      </w:r>
      <w:proofErr w:type="spellStart"/>
      <w:r w:rsidR="00F22627" w:rsidRPr="00F22627">
        <w:rPr>
          <w:rFonts w:ascii="Times New Roman" w:eastAsia="Times New Roman" w:hAnsi="Times New Roman"/>
          <w:lang w:val="en-GB"/>
        </w:rPr>
        <w:t>истовремено</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тунел</w:t>
      </w:r>
      <w:proofErr w:type="spellEnd"/>
      <w:r w:rsidR="005A504C" w:rsidRPr="000571E0">
        <w:rPr>
          <w:rFonts w:ascii="Times New Roman" w:eastAsia="Times New Roman" w:hAnsi="Times New Roman"/>
          <w:lang w:val="sr-Cyrl-RS"/>
        </w:rPr>
        <w:t>ују</w:t>
      </w:r>
      <w:r w:rsidR="00F22627" w:rsidRPr="00F22627">
        <w:rPr>
          <w:rFonts w:ascii="Times New Roman" w:eastAsia="Times New Roman" w:hAnsi="Times New Roman"/>
          <w:lang w:val="en-GB"/>
        </w:rPr>
        <w:t xml:space="preserve"> </w:t>
      </w:r>
      <w:r w:rsidR="00072E9C" w:rsidRPr="000571E0">
        <w:rPr>
          <w:rFonts w:ascii="Times New Roman" w:eastAsia="Times New Roman" w:hAnsi="Times New Roman"/>
          <w:lang w:val="sr-Cyrl-RS"/>
        </w:rPr>
        <w:t>из тренутне</w:t>
      </w:r>
      <w:r w:rsidR="00F22627" w:rsidRPr="00F22627">
        <w:rPr>
          <w:rFonts w:ascii="Times New Roman" w:eastAsia="Times New Roman" w:hAnsi="Times New Roman"/>
          <w:lang w:val="en-GB"/>
        </w:rPr>
        <w:t xml:space="preserve"> </w:t>
      </w:r>
      <w:r w:rsidR="00072E9C" w:rsidRPr="000571E0">
        <w:rPr>
          <w:rFonts w:ascii="Times New Roman" w:eastAsia="Times New Roman" w:hAnsi="Times New Roman"/>
          <w:lang w:val="sr-Cyrl-RS"/>
        </w:rPr>
        <w:t>у</w:t>
      </w:r>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суседну</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позицију</w:t>
      </w:r>
      <w:proofErr w:type="spellEnd"/>
      <w:r w:rsidR="00F22627" w:rsidRPr="00F22627">
        <w:rPr>
          <w:rFonts w:ascii="Times New Roman" w:eastAsia="Times New Roman" w:hAnsi="Times New Roman"/>
          <w:lang w:val="en-GB"/>
        </w:rPr>
        <w:t xml:space="preserve"> </w:t>
      </w:r>
      <w:r w:rsidR="0050094A" w:rsidRPr="000571E0">
        <w:rPr>
          <w:rFonts w:ascii="Times New Roman" w:eastAsia="Times New Roman" w:hAnsi="Times New Roman"/>
          <w:lang w:val="sr-Cyrl-RS"/>
        </w:rPr>
        <w:t xml:space="preserve">унутар мономера, са једног атома на место између атома </w:t>
      </w:r>
      <w:proofErr w:type="spellStart"/>
      <w:r w:rsidR="00F22627" w:rsidRPr="00F22627">
        <w:rPr>
          <w:rFonts w:ascii="Times New Roman" w:eastAsia="Times New Roman" w:hAnsi="Times New Roman"/>
          <w:lang w:val="en-GB"/>
        </w:rPr>
        <w:t>или</w:t>
      </w:r>
      <w:proofErr w:type="spellEnd"/>
      <w:r w:rsidR="00F22627" w:rsidRPr="00F22627">
        <w:rPr>
          <w:rFonts w:ascii="Times New Roman" w:eastAsia="Times New Roman" w:hAnsi="Times New Roman"/>
          <w:lang w:val="en-GB"/>
        </w:rPr>
        <w:t xml:space="preserve"> </w:t>
      </w:r>
      <w:proofErr w:type="spellStart"/>
      <w:r w:rsidR="00F22627" w:rsidRPr="00F22627">
        <w:rPr>
          <w:rFonts w:ascii="Times New Roman" w:eastAsia="Times New Roman" w:hAnsi="Times New Roman"/>
          <w:lang w:val="en-GB"/>
        </w:rPr>
        <w:t>обратно</w:t>
      </w:r>
      <w:proofErr w:type="spellEnd"/>
      <w:r w:rsidR="00F22627" w:rsidRPr="00F22627">
        <w:rPr>
          <w:rFonts w:ascii="Times New Roman" w:eastAsia="Times New Roman" w:hAnsi="Times New Roman"/>
          <w:lang w:val="en-GB"/>
        </w:rPr>
        <w:t xml:space="preserve">, </w:t>
      </w:r>
      <w:r w:rsidR="0050094A" w:rsidRPr="000571E0">
        <w:rPr>
          <w:rFonts w:ascii="Times New Roman" w:eastAsia="Times New Roman" w:hAnsi="Times New Roman"/>
          <w:lang w:val="sr-Cyrl-RS"/>
        </w:rPr>
        <w:t>упркос томе што је нанотуба полупроводна.</w:t>
      </w:r>
    </w:p>
    <w:p w14:paraId="4497695B" w14:textId="71274932" w:rsidR="00BA2FEF" w:rsidRPr="000571E0" w:rsidRDefault="00A54D53" w:rsidP="00BA2FEF">
      <w:pPr>
        <w:widowControl w:val="0"/>
        <w:overflowPunct w:val="0"/>
        <w:autoSpaceDE w:val="0"/>
        <w:autoSpaceDN w:val="0"/>
        <w:adjustRightInd w:val="0"/>
        <w:spacing w:after="0" w:line="237" w:lineRule="auto"/>
        <w:ind w:right="-46"/>
        <w:jc w:val="both"/>
        <w:rPr>
          <w:rFonts w:ascii="Times New Roman" w:hAnsi="Times New Roman"/>
        </w:rPr>
      </w:pPr>
      <w:r w:rsidRPr="000571E0">
        <w:rPr>
          <w:rFonts w:ascii="Times New Roman" w:hAnsi="Times New Roman"/>
          <w:b/>
          <w:sz w:val="20"/>
          <w:szCs w:val="20"/>
          <w:lang w:val="sr-Cyrl-RS"/>
        </w:rPr>
        <w:t>Кључне речи</w:t>
      </w:r>
      <w:r w:rsidR="00BA2FEF" w:rsidRPr="000571E0">
        <w:rPr>
          <w:rFonts w:ascii="Times New Roman" w:hAnsi="Times New Roman"/>
          <w:sz w:val="20"/>
          <w:szCs w:val="20"/>
          <w:lang w:val="sr-Cyrl-RS"/>
        </w:rPr>
        <w:t>:</w:t>
      </w:r>
      <w:r w:rsidR="005907F7" w:rsidRPr="000571E0">
        <w:rPr>
          <w:rFonts w:ascii="Times New Roman" w:hAnsi="Times New Roman"/>
          <w:sz w:val="20"/>
          <w:szCs w:val="20"/>
          <w:lang w:val="sr-Cyrl-RS"/>
        </w:rPr>
        <w:t xml:space="preserve"> угљеничне нанобуте, симетрија, Бери фаза, деформације.</w:t>
      </w:r>
      <w:r w:rsidR="00BA2FEF" w:rsidRPr="000571E0">
        <w:rPr>
          <w:rFonts w:ascii="Times New Roman" w:hAnsi="Times New Roman"/>
          <w:sz w:val="20"/>
          <w:szCs w:val="20"/>
          <w:lang w:val="sr-Cyrl-CS"/>
        </w:rPr>
        <w:t xml:space="preserve"> </w:t>
      </w:r>
    </w:p>
    <w:p w14:paraId="30C5075C" w14:textId="77777777" w:rsidR="00243271" w:rsidRPr="00747885" w:rsidRDefault="00243271" w:rsidP="00243271">
      <w:pPr>
        <w:spacing w:after="0" w:line="240" w:lineRule="auto"/>
        <w:ind w:firstLine="567"/>
        <w:jc w:val="both"/>
        <w:rPr>
          <w:rFonts w:ascii="Times New Roman" w:hAnsi="Times New Roman"/>
          <w:lang w:val="en-GB"/>
        </w:rPr>
      </w:pPr>
    </w:p>
    <w:sectPr w:rsidR="00243271" w:rsidRPr="00747885" w:rsidSect="00243271">
      <w:headerReference w:type="default" r:id="rId13"/>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9BE29C" w14:textId="77777777" w:rsidR="00A04F8D" w:rsidRDefault="00A04F8D">
      <w:pPr>
        <w:spacing w:after="0" w:line="240" w:lineRule="auto"/>
      </w:pPr>
      <w:r>
        <w:separator/>
      </w:r>
    </w:p>
  </w:endnote>
  <w:endnote w:type="continuationSeparator" w:id="0">
    <w:p w14:paraId="6983AC8B" w14:textId="77777777" w:rsidR="00A04F8D" w:rsidRDefault="00A0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8101A" w14:textId="77777777" w:rsidR="00A04F8D" w:rsidRDefault="00A04F8D">
      <w:pPr>
        <w:spacing w:after="0" w:line="240" w:lineRule="auto"/>
      </w:pPr>
      <w:r>
        <w:separator/>
      </w:r>
    </w:p>
  </w:footnote>
  <w:footnote w:type="continuationSeparator" w:id="0">
    <w:p w14:paraId="4067D229" w14:textId="77777777" w:rsidR="00A04F8D" w:rsidRDefault="00A04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9CD2C" w14:textId="77777777" w:rsidR="00077B7C" w:rsidRPr="00AD1DED" w:rsidRDefault="00000000" w:rsidP="00AD1DED">
    <w:pPr>
      <w:spacing w:after="0" w:line="240" w:lineRule="auto"/>
      <w:rPr>
        <w:i/>
        <w:sz w:val="24"/>
        <w:szCs w:val="24"/>
      </w:rPr>
    </w:pPr>
    <w:r w:rsidRPr="00AD1DED">
      <w:rPr>
        <w:rFonts w:ascii="Times New Roman" w:hAnsi="Times New Roman"/>
        <w:i/>
        <w:sz w:val="24"/>
        <w:szCs w:val="24"/>
        <w:lang w:val="sr-Cyrl-CS"/>
      </w:rPr>
      <w:t>Упутство за ауторе радова</w:t>
    </w:r>
    <w:r w:rsidRPr="00AD1DED">
      <w:rPr>
        <w:rFonts w:ascii="Times New Roman" w:hAnsi="Times New Roman"/>
        <w:i/>
        <w:sz w:val="24"/>
        <w:szCs w:val="24"/>
        <w:lang w:val="bs-Latn-B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271"/>
    <w:rsid w:val="00005C5A"/>
    <w:rsid w:val="00006A76"/>
    <w:rsid w:val="00006FEE"/>
    <w:rsid w:val="0001295C"/>
    <w:rsid w:val="00027D87"/>
    <w:rsid w:val="0003226F"/>
    <w:rsid w:val="00036D02"/>
    <w:rsid w:val="0004373F"/>
    <w:rsid w:val="00043F4C"/>
    <w:rsid w:val="000530C8"/>
    <w:rsid w:val="000571E0"/>
    <w:rsid w:val="0006096A"/>
    <w:rsid w:val="00066646"/>
    <w:rsid w:val="000666ED"/>
    <w:rsid w:val="00071CFE"/>
    <w:rsid w:val="00072E9C"/>
    <w:rsid w:val="0007632C"/>
    <w:rsid w:val="00077B7C"/>
    <w:rsid w:val="00087D07"/>
    <w:rsid w:val="0009188B"/>
    <w:rsid w:val="00091DF2"/>
    <w:rsid w:val="0009356D"/>
    <w:rsid w:val="000961C9"/>
    <w:rsid w:val="000A5D44"/>
    <w:rsid w:val="000C149B"/>
    <w:rsid w:val="000D0502"/>
    <w:rsid w:val="000D44E2"/>
    <w:rsid w:val="000D7FC5"/>
    <w:rsid w:val="000F09DF"/>
    <w:rsid w:val="001004E3"/>
    <w:rsid w:val="00105177"/>
    <w:rsid w:val="0011035B"/>
    <w:rsid w:val="001177C4"/>
    <w:rsid w:val="00120060"/>
    <w:rsid w:val="001302DE"/>
    <w:rsid w:val="0013077F"/>
    <w:rsid w:val="001330A4"/>
    <w:rsid w:val="0013532C"/>
    <w:rsid w:val="001477B0"/>
    <w:rsid w:val="00152BA1"/>
    <w:rsid w:val="00163A25"/>
    <w:rsid w:val="001664D2"/>
    <w:rsid w:val="0016664A"/>
    <w:rsid w:val="0017143F"/>
    <w:rsid w:val="0017218E"/>
    <w:rsid w:val="001743FA"/>
    <w:rsid w:val="00182DB5"/>
    <w:rsid w:val="0018513B"/>
    <w:rsid w:val="00187942"/>
    <w:rsid w:val="001933C6"/>
    <w:rsid w:val="001A1608"/>
    <w:rsid w:val="001B033B"/>
    <w:rsid w:val="001B194F"/>
    <w:rsid w:val="001B1C62"/>
    <w:rsid w:val="001B5AB7"/>
    <w:rsid w:val="001B69B2"/>
    <w:rsid w:val="001B6FFD"/>
    <w:rsid w:val="001C3AFE"/>
    <w:rsid w:val="001C464C"/>
    <w:rsid w:val="001C490F"/>
    <w:rsid w:val="001D495F"/>
    <w:rsid w:val="001E4F94"/>
    <w:rsid w:val="001F1D85"/>
    <w:rsid w:val="002038FF"/>
    <w:rsid w:val="00225634"/>
    <w:rsid w:val="00226ACA"/>
    <w:rsid w:val="002333E1"/>
    <w:rsid w:val="00236704"/>
    <w:rsid w:val="00243271"/>
    <w:rsid w:val="002447EF"/>
    <w:rsid w:val="00247F7B"/>
    <w:rsid w:val="0025475A"/>
    <w:rsid w:val="00256857"/>
    <w:rsid w:val="002638DB"/>
    <w:rsid w:val="00270F8D"/>
    <w:rsid w:val="00271988"/>
    <w:rsid w:val="00274B0A"/>
    <w:rsid w:val="002A76EB"/>
    <w:rsid w:val="002B2430"/>
    <w:rsid w:val="002B4E4E"/>
    <w:rsid w:val="002C0F76"/>
    <w:rsid w:val="002C4FA0"/>
    <w:rsid w:val="002C59EE"/>
    <w:rsid w:val="002D4865"/>
    <w:rsid w:val="002E1A29"/>
    <w:rsid w:val="002E7919"/>
    <w:rsid w:val="002E7B38"/>
    <w:rsid w:val="002F05DA"/>
    <w:rsid w:val="002F20D7"/>
    <w:rsid w:val="003012F1"/>
    <w:rsid w:val="00301915"/>
    <w:rsid w:val="003056F2"/>
    <w:rsid w:val="00306D87"/>
    <w:rsid w:val="00316FBB"/>
    <w:rsid w:val="00320FCE"/>
    <w:rsid w:val="00324301"/>
    <w:rsid w:val="00330DD1"/>
    <w:rsid w:val="00340506"/>
    <w:rsid w:val="00341652"/>
    <w:rsid w:val="00344931"/>
    <w:rsid w:val="00350E58"/>
    <w:rsid w:val="003529B4"/>
    <w:rsid w:val="0035551D"/>
    <w:rsid w:val="00355B05"/>
    <w:rsid w:val="003571A5"/>
    <w:rsid w:val="0035778C"/>
    <w:rsid w:val="003620CE"/>
    <w:rsid w:val="00362FF9"/>
    <w:rsid w:val="00363526"/>
    <w:rsid w:val="0036443E"/>
    <w:rsid w:val="00366068"/>
    <w:rsid w:val="0037113D"/>
    <w:rsid w:val="00376651"/>
    <w:rsid w:val="00377DD8"/>
    <w:rsid w:val="00381D37"/>
    <w:rsid w:val="00384CC1"/>
    <w:rsid w:val="00385606"/>
    <w:rsid w:val="00386EF9"/>
    <w:rsid w:val="003A40C5"/>
    <w:rsid w:val="003A473D"/>
    <w:rsid w:val="003B1798"/>
    <w:rsid w:val="003B2033"/>
    <w:rsid w:val="003B79AA"/>
    <w:rsid w:val="003C6161"/>
    <w:rsid w:val="003D0ECD"/>
    <w:rsid w:val="003D5213"/>
    <w:rsid w:val="003E6523"/>
    <w:rsid w:val="003E6880"/>
    <w:rsid w:val="003E757D"/>
    <w:rsid w:val="003F2BAD"/>
    <w:rsid w:val="003F6822"/>
    <w:rsid w:val="00403E2A"/>
    <w:rsid w:val="004107EC"/>
    <w:rsid w:val="00410A3A"/>
    <w:rsid w:val="0041744E"/>
    <w:rsid w:val="004431B5"/>
    <w:rsid w:val="004451D4"/>
    <w:rsid w:val="00447C91"/>
    <w:rsid w:val="0045461D"/>
    <w:rsid w:val="00455334"/>
    <w:rsid w:val="0046126B"/>
    <w:rsid w:val="0046212C"/>
    <w:rsid w:val="004641F6"/>
    <w:rsid w:val="00467131"/>
    <w:rsid w:val="0047409F"/>
    <w:rsid w:val="00480D03"/>
    <w:rsid w:val="00483C97"/>
    <w:rsid w:val="00484148"/>
    <w:rsid w:val="00486FAC"/>
    <w:rsid w:val="004878AF"/>
    <w:rsid w:val="0049214A"/>
    <w:rsid w:val="004931A4"/>
    <w:rsid w:val="004A50AD"/>
    <w:rsid w:val="004A5B64"/>
    <w:rsid w:val="004C0AFF"/>
    <w:rsid w:val="004D05D1"/>
    <w:rsid w:val="004D2445"/>
    <w:rsid w:val="004E5A0E"/>
    <w:rsid w:val="004F255F"/>
    <w:rsid w:val="004F5B55"/>
    <w:rsid w:val="004F5EE0"/>
    <w:rsid w:val="0050094A"/>
    <w:rsid w:val="0052175F"/>
    <w:rsid w:val="0052237C"/>
    <w:rsid w:val="00525CE6"/>
    <w:rsid w:val="005323FA"/>
    <w:rsid w:val="0053584D"/>
    <w:rsid w:val="00535C9C"/>
    <w:rsid w:val="00540A54"/>
    <w:rsid w:val="0054178C"/>
    <w:rsid w:val="00553C1C"/>
    <w:rsid w:val="00554A56"/>
    <w:rsid w:val="00555329"/>
    <w:rsid w:val="00555A57"/>
    <w:rsid w:val="005560F2"/>
    <w:rsid w:val="00561BED"/>
    <w:rsid w:val="005620ED"/>
    <w:rsid w:val="00564B98"/>
    <w:rsid w:val="00565BB5"/>
    <w:rsid w:val="00570341"/>
    <w:rsid w:val="00572C75"/>
    <w:rsid w:val="00581138"/>
    <w:rsid w:val="00587481"/>
    <w:rsid w:val="005907F7"/>
    <w:rsid w:val="00592651"/>
    <w:rsid w:val="00596ABE"/>
    <w:rsid w:val="00597445"/>
    <w:rsid w:val="00597C26"/>
    <w:rsid w:val="005A504C"/>
    <w:rsid w:val="005B100A"/>
    <w:rsid w:val="005B22F9"/>
    <w:rsid w:val="005B35C7"/>
    <w:rsid w:val="005C1C64"/>
    <w:rsid w:val="005D08F5"/>
    <w:rsid w:val="005E6D6A"/>
    <w:rsid w:val="005E7256"/>
    <w:rsid w:val="005F05CD"/>
    <w:rsid w:val="00603750"/>
    <w:rsid w:val="00604076"/>
    <w:rsid w:val="0060482B"/>
    <w:rsid w:val="00611AD6"/>
    <w:rsid w:val="00611E7A"/>
    <w:rsid w:val="006202E7"/>
    <w:rsid w:val="00621D60"/>
    <w:rsid w:val="00623902"/>
    <w:rsid w:val="006245EB"/>
    <w:rsid w:val="00630004"/>
    <w:rsid w:val="00630CEB"/>
    <w:rsid w:val="0063285D"/>
    <w:rsid w:val="006347DC"/>
    <w:rsid w:val="0064416B"/>
    <w:rsid w:val="00644804"/>
    <w:rsid w:val="006567CC"/>
    <w:rsid w:val="00664853"/>
    <w:rsid w:val="00667406"/>
    <w:rsid w:val="00673D09"/>
    <w:rsid w:val="006814A3"/>
    <w:rsid w:val="006819A3"/>
    <w:rsid w:val="006861C9"/>
    <w:rsid w:val="00687A43"/>
    <w:rsid w:val="00696728"/>
    <w:rsid w:val="006A0D13"/>
    <w:rsid w:val="006A2828"/>
    <w:rsid w:val="006A66DB"/>
    <w:rsid w:val="006B0089"/>
    <w:rsid w:val="006B1B63"/>
    <w:rsid w:val="006B4F98"/>
    <w:rsid w:val="006B5ADB"/>
    <w:rsid w:val="006C3538"/>
    <w:rsid w:val="006D2E12"/>
    <w:rsid w:val="006D5930"/>
    <w:rsid w:val="006D6782"/>
    <w:rsid w:val="006D6AFF"/>
    <w:rsid w:val="006E5453"/>
    <w:rsid w:val="006F4548"/>
    <w:rsid w:val="00701C6B"/>
    <w:rsid w:val="00704E5B"/>
    <w:rsid w:val="00731A94"/>
    <w:rsid w:val="00732BF0"/>
    <w:rsid w:val="007355F6"/>
    <w:rsid w:val="007363AC"/>
    <w:rsid w:val="00736558"/>
    <w:rsid w:val="00736906"/>
    <w:rsid w:val="007400BB"/>
    <w:rsid w:val="00740C0B"/>
    <w:rsid w:val="0074374E"/>
    <w:rsid w:val="00747885"/>
    <w:rsid w:val="00752FC4"/>
    <w:rsid w:val="00757B42"/>
    <w:rsid w:val="00761260"/>
    <w:rsid w:val="0076575E"/>
    <w:rsid w:val="00770AE4"/>
    <w:rsid w:val="00771D9A"/>
    <w:rsid w:val="007827D5"/>
    <w:rsid w:val="0078531E"/>
    <w:rsid w:val="00790A32"/>
    <w:rsid w:val="0079160F"/>
    <w:rsid w:val="007A0167"/>
    <w:rsid w:val="007A4926"/>
    <w:rsid w:val="007A5D0C"/>
    <w:rsid w:val="007B01F1"/>
    <w:rsid w:val="007B2B44"/>
    <w:rsid w:val="007B7468"/>
    <w:rsid w:val="007C1A89"/>
    <w:rsid w:val="007C2E20"/>
    <w:rsid w:val="007C71E2"/>
    <w:rsid w:val="007D1322"/>
    <w:rsid w:val="007D248F"/>
    <w:rsid w:val="007D48CB"/>
    <w:rsid w:val="007E5AE6"/>
    <w:rsid w:val="007F3D63"/>
    <w:rsid w:val="007F78C7"/>
    <w:rsid w:val="00825F22"/>
    <w:rsid w:val="00834A18"/>
    <w:rsid w:val="00837B65"/>
    <w:rsid w:val="00864925"/>
    <w:rsid w:val="0087149B"/>
    <w:rsid w:val="008816CE"/>
    <w:rsid w:val="0088210D"/>
    <w:rsid w:val="00891E68"/>
    <w:rsid w:val="00893CE5"/>
    <w:rsid w:val="00894483"/>
    <w:rsid w:val="008A1EF7"/>
    <w:rsid w:val="008B7CC8"/>
    <w:rsid w:val="008C281B"/>
    <w:rsid w:val="008D04ED"/>
    <w:rsid w:val="008D61E0"/>
    <w:rsid w:val="008E58F6"/>
    <w:rsid w:val="008F2DB7"/>
    <w:rsid w:val="008F3036"/>
    <w:rsid w:val="009102D4"/>
    <w:rsid w:val="00910C33"/>
    <w:rsid w:val="00920C19"/>
    <w:rsid w:val="00920CE0"/>
    <w:rsid w:val="00922228"/>
    <w:rsid w:val="00925469"/>
    <w:rsid w:val="00942BDF"/>
    <w:rsid w:val="00951243"/>
    <w:rsid w:val="00951E1E"/>
    <w:rsid w:val="00952855"/>
    <w:rsid w:val="009562B4"/>
    <w:rsid w:val="00963FA9"/>
    <w:rsid w:val="00965EEE"/>
    <w:rsid w:val="00971A1F"/>
    <w:rsid w:val="00975797"/>
    <w:rsid w:val="0098149B"/>
    <w:rsid w:val="009860BD"/>
    <w:rsid w:val="0099058E"/>
    <w:rsid w:val="00991B45"/>
    <w:rsid w:val="00995A4C"/>
    <w:rsid w:val="009A68B6"/>
    <w:rsid w:val="009A79DC"/>
    <w:rsid w:val="009B0B4F"/>
    <w:rsid w:val="009B7B52"/>
    <w:rsid w:val="009C1467"/>
    <w:rsid w:val="009D3B6C"/>
    <w:rsid w:val="009E395A"/>
    <w:rsid w:val="009E3AEC"/>
    <w:rsid w:val="009E471A"/>
    <w:rsid w:val="009E7FCC"/>
    <w:rsid w:val="009F1B69"/>
    <w:rsid w:val="009F61A6"/>
    <w:rsid w:val="00A03894"/>
    <w:rsid w:val="00A03F66"/>
    <w:rsid w:val="00A04F8D"/>
    <w:rsid w:val="00A1091C"/>
    <w:rsid w:val="00A11701"/>
    <w:rsid w:val="00A16D0D"/>
    <w:rsid w:val="00A20D40"/>
    <w:rsid w:val="00A23871"/>
    <w:rsid w:val="00A27FAC"/>
    <w:rsid w:val="00A320DD"/>
    <w:rsid w:val="00A322A8"/>
    <w:rsid w:val="00A3408F"/>
    <w:rsid w:val="00A4493F"/>
    <w:rsid w:val="00A44E09"/>
    <w:rsid w:val="00A52ABD"/>
    <w:rsid w:val="00A54D53"/>
    <w:rsid w:val="00A60414"/>
    <w:rsid w:val="00A62362"/>
    <w:rsid w:val="00A63407"/>
    <w:rsid w:val="00A71847"/>
    <w:rsid w:val="00A84931"/>
    <w:rsid w:val="00A94D39"/>
    <w:rsid w:val="00AA1D8F"/>
    <w:rsid w:val="00AA6D08"/>
    <w:rsid w:val="00AA714C"/>
    <w:rsid w:val="00AB0143"/>
    <w:rsid w:val="00AB2B13"/>
    <w:rsid w:val="00AB3E25"/>
    <w:rsid w:val="00AB6405"/>
    <w:rsid w:val="00AC0AAC"/>
    <w:rsid w:val="00AC3CB9"/>
    <w:rsid w:val="00AC6E6B"/>
    <w:rsid w:val="00AD745B"/>
    <w:rsid w:val="00AE5B3A"/>
    <w:rsid w:val="00AE7C30"/>
    <w:rsid w:val="00AF03E5"/>
    <w:rsid w:val="00AF2370"/>
    <w:rsid w:val="00AF300C"/>
    <w:rsid w:val="00B066C0"/>
    <w:rsid w:val="00B0781B"/>
    <w:rsid w:val="00B13EA1"/>
    <w:rsid w:val="00B21DB7"/>
    <w:rsid w:val="00B22C36"/>
    <w:rsid w:val="00B322B7"/>
    <w:rsid w:val="00B4359B"/>
    <w:rsid w:val="00B50001"/>
    <w:rsid w:val="00B5373A"/>
    <w:rsid w:val="00B563DE"/>
    <w:rsid w:val="00B6441E"/>
    <w:rsid w:val="00B66B72"/>
    <w:rsid w:val="00B700D5"/>
    <w:rsid w:val="00B711A5"/>
    <w:rsid w:val="00B7668E"/>
    <w:rsid w:val="00B813B0"/>
    <w:rsid w:val="00B84D83"/>
    <w:rsid w:val="00B958F2"/>
    <w:rsid w:val="00BA2FEF"/>
    <w:rsid w:val="00BA53E5"/>
    <w:rsid w:val="00BB7CB5"/>
    <w:rsid w:val="00BD246F"/>
    <w:rsid w:val="00BD58A4"/>
    <w:rsid w:val="00BD5D17"/>
    <w:rsid w:val="00BD70A9"/>
    <w:rsid w:val="00BE6C67"/>
    <w:rsid w:val="00BF1A00"/>
    <w:rsid w:val="00BF45E3"/>
    <w:rsid w:val="00BF4DEF"/>
    <w:rsid w:val="00BF508B"/>
    <w:rsid w:val="00BF69CF"/>
    <w:rsid w:val="00C0739B"/>
    <w:rsid w:val="00C1230D"/>
    <w:rsid w:val="00C20B5B"/>
    <w:rsid w:val="00C24977"/>
    <w:rsid w:val="00C3346A"/>
    <w:rsid w:val="00C34887"/>
    <w:rsid w:val="00C41D3C"/>
    <w:rsid w:val="00C453F1"/>
    <w:rsid w:val="00C46A61"/>
    <w:rsid w:val="00C47333"/>
    <w:rsid w:val="00C505E1"/>
    <w:rsid w:val="00C533F6"/>
    <w:rsid w:val="00C61BD3"/>
    <w:rsid w:val="00C6619C"/>
    <w:rsid w:val="00C70FB0"/>
    <w:rsid w:val="00C803ED"/>
    <w:rsid w:val="00C879AA"/>
    <w:rsid w:val="00CA0B99"/>
    <w:rsid w:val="00CA1681"/>
    <w:rsid w:val="00CA2A7A"/>
    <w:rsid w:val="00CA678E"/>
    <w:rsid w:val="00CA7889"/>
    <w:rsid w:val="00CB39A4"/>
    <w:rsid w:val="00CB5E18"/>
    <w:rsid w:val="00CB7454"/>
    <w:rsid w:val="00CC1378"/>
    <w:rsid w:val="00CC261C"/>
    <w:rsid w:val="00CE2CE3"/>
    <w:rsid w:val="00CF49D4"/>
    <w:rsid w:val="00D02A8B"/>
    <w:rsid w:val="00D03CF9"/>
    <w:rsid w:val="00D04BB4"/>
    <w:rsid w:val="00D06571"/>
    <w:rsid w:val="00D071CF"/>
    <w:rsid w:val="00D10ECD"/>
    <w:rsid w:val="00D11450"/>
    <w:rsid w:val="00D15475"/>
    <w:rsid w:val="00D209AC"/>
    <w:rsid w:val="00D25281"/>
    <w:rsid w:val="00D25C8B"/>
    <w:rsid w:val="00D35414"/>
    <w:rsid w:val="00D37F77"/>
    <w:rsid w:val="00D4788C"/>
    <w:rsid w:val="00D51778"/>
    <w:rsid w:val="00D52694"/>
    <w:rsid w:val="00D72561"/>
    <w:rsid w:val="00D75E0E"/>
    <w:rsid w:val="00DB1125"/>
    <w:rsid w:val="00DC48D4"/>
    <w:rsid w:val="00DC51A4"/>
    <w:rsid w:val="00DD29BF"/>
    <w:rsid w:val="00DD3BAC"/>
    <w:rsid w:val="00DE0D62"/>
    <w:rsid w:val="00DF0373"/>
    <w:rsid w:val="00DF7BBD"/>
    <w:rsid w:val="00E12C37"/>
    <w:rsid w:val="00E12C5B"/>
    <w:rsid w:val="00E14C8E"/>
    <w:rsid w:val="00E212BA"/>
    <w:rsid w:val="00E23BA8"/>
    <w:rsid w:val="00E30923"/>
    <w:rsid w:val="00E32CDA"/>
    <w:rsid w:val="00E37B26"/>
    <w:rsid w:val="00E448A3"/>
    <w:rsid w:val="00E6322B"/>
    <w:rsid w:val="00E67C91"/>
    <w:rsid w:val="00E7257E"/>
    <w:rsid w:val="00E750AA"/>
    <w:rsid w:val="00E75C21"/>
    <w:rsid w:val="00E76247"/>
    <w:rsid w:val="00E764EF"/>
    <w:rsid w:val="00E90175"/>
    <w:rsid w:val="00E93229"/>
    <w:rsid w:val="00EA0286"/>
    <w:rsid w:val="00EC23DB"/>
    <w:rsid w:val="00EC5242"/>
    <w:rsid w:val="00ED2636"/>
    <w:rsid w:val="00ED5663"/>
    <w:rsid w:val="00EE039D"/>
    <w:rsid w:val="00EE240D"/>
    <w:rsid w:val="00EE257E"/>
    <w:rsid w:val="00EE31CB"/>
    <w:rsid w:val="00EE40F9"/>
    <w:rsid w:val="00EE6ED8"/>
    <w:rsid w:val="00EF7499"/>
    <w:rsid w:val="00F02702"/>
    <w:rsid w:val="00F10532"/>
    <w:rsid w:val="00F10D6B"/>
    <w:rsid w:val="00F13B10"/>
    <w:rsid w:val="00F22627"/>
    <w:rsid w:val="00F22991"/>
    <w:rsid w:val="00F351C9"/>
    <w:rsid w:val="00F37FBF"/>
    <w:rsid w:val="00F434DD"/>
    <w:rsid w:val="00F4583B"/>
    <w:rsid w:val="00F521D2"/>
    <w:rsid w:val="00F572B8"/>
    <w:rsid w:val="00F61520"/>
    <w:rsid w:val="00F62EA4"/>
    <w:rsid w:val="00F7038D"/>
    <w:rsid w:val="00F733A8"/>
    <w:rsid w:val="00F83FD8"/>
    <w:rsid w:val="00F9031C"/>
    <w:rsid w:val="00F929A7"/>
    <w:rsid w:val="00F958AE"/>
    <w:rsid w:val="00F961BC"/>
    <w:rsid w:val="00F96C53"/>
    <w:rsid w:val="00F97499"/>
    <w:rsid w:val="00FA2743"/>
    <w:rsid w:val="00FA5C4D"/>
    <w:rsid w:val="00FB7ED5"/>
    <w:rsid w:val="00FC006C"/>
    <w:rsid w:val="00FE1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7419C"/>
  <w15:chartTrackingRefBased/>
  <w15:docId w15:val="{7814E275-E218-4F84-B1B2-A7F01A72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271"/>
    <w:pPr>
      <w:spacing w:after="200" w:line="276" w:lineRule="auto"/>
    </w:pPr>
    <w:rPr>
      <w:rFonts w:ascii="Calibri" w:eastAsia="SimSun" w:hAnsi="Calibri" w:cs="Times New Roman"/>
      <w:kern w:val="0"/>
      <w:lang w:val="en-US"/>
      <w14:ligatures w14:val="none"/>
    </w:rPr>
  </w:style>
  <w:style w:type="paragraph" w:styleId="Heading1">
    <w:name w:val="heading 1"/>
    <w:basedOn w:val="Normal"/>
    <w:next w:val="Normal"/>
    <w:link w:val="Heading1Char"/>
    <w:uiPriority w:val="9"/>
    <w:qFormat/>
    <w:rsid w:val="0024327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24327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unhideWhenUsed/>
    <w:qFormat/>
    <w:rsid w:val="0024327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243271"/>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243271"/>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243271"/>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243271"/>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243271"/>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243271"/>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2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2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32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2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2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2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2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2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271"/>
    <w:rPr>
      <w:rFonts w:eastAsiaTheme="majorEastAsia" w:cstheme="majorBidi"/>
      <w:color w:val="272727" w:themeColor="text1" w:themeTint="D8"/>
    </w:rPr>
  </w:style>
  <w:style w:type="paragraph" w:styleId="Title">
    <w:name w:val="Title"/>
    <w:basedOn w:val="Normal"/>
    <w:next w:val="Normal"/>
    <w:link w:val="TitleChar"/>
    <w:uiPriority w:val="10"/>
    <w:qFormat/>
    <w:rsid w:val="00243271"/>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2432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27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2432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271"/>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243271"/>
    <w:rPr>
      <w:i/>
      <w:iCs/>
      <w:color w:val="404040" w:themeColor="text1" w:themeTint="BF"/>
    </w:rPr>
  </w:style>
  <w:style w:type="paragraph" w:styleId="ListParagraph">
    <w:name w:val="List Paragraph"/>
    <w:basedOn w:val="Normal"/>
    <w:uiPriority w:val="34"/>
    <w:qFormat/>
    <w:rsid w:val="00243271"/>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243271"/>
    <w:rPr>
      <w:i/>
      <w:iCs/>
      <w:color w:val="0F4761" w:themeColor="accent1" w:themeShade="BF"/>
    </w:rPr>
  </w:style>
  <w:style w:type="paragraph" w:styleId="IntenseQuote">
    <w:name w:val="Intense Quote"/>
    <w:basedOn w:val="Normal"/>
    <w:next w:val="Normal"/>
    <w:link w:val="IntenseQuoteChar"/>
    <w:uiPriority w:val="30"/>
    <w:qFormat/>
    <w:rsid w:val="0024327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243271"/>
    <w:rPr>
      <w:i/>
      <w:iCs/>
      <w:color w:val="0F4761" w:themeColor="accent1" w:themeShade="BF"/>
    </w:rPr>
  </w:style>
  <w:style w:type="character" w:styleId="IntenseReference">
    <w:name w:val="Intense Reference"/>
    <w:basedOn w:val="DefaultParagraphFont"/>
    <w:uiPriority w:val="32"/>
    <w:qFormat/>
    <w:rsid w:val="00243271"/>
    <w:rPr>
      <w:b/>
      <w:bCs/>
      <w:smallCaps/>
      <w:color w:val="0F4761" w:themeColor="accent1" w:themeShade="BF"/>
      <w:spacing w:val="5"/>
    </w:rPr>
  </w:style>
  <w:style w:type="character" w:styleId="Hyperlink">
    <w:name w:val="Hyperlink"/>
    <w:basedOn w:val="DefaultParagraphFont"/>
    <w:uiPriority w:val="99"/>
    <w:unhideWhenUsed/>
    <w:rsid w:val="00243271"/>
    <w:rPr>
      <w:color w:val="0000FF"/>
      <w:u w:val="single"/>
    </w:rPr>
  </w:style>
  <w:style w:type="character" w:customStyle="1" w:styleId="FontStyle18">
    <w:name w:val="Font Style18"/>
    <w:basedOn w:val="DefaultParagraphFont"/>
    <w:uiPriority w:val="99"/>
    <w:rsid w:val="00243271"/>
    <w:rPr>
      <w:rFonts w:ascii="Calibri" w:hAnsi="Calibri" w:cs="Calibri"/>
      <w:sz w:val="16"/>
      <w:szCs w:val="16"/>
    </w:rPr>
  </w:style>
  <w:style w:type="paragraph" w:styleId="HTMLPreformatted">
    <w:name w:val="HTML Preformatted"/>
    <w:basedOn w:val="Normal"/>
    <w:link w:val="HTMLPreformattedChar"/>
    <w:uiPriority w:val="99"/>
    <w:unhideWhenUsed/>
    <w:rsid w:val="00243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43271"/>
    <w:rPr>
      <w:rFonts w:ascii="Courier New" w:eastAsia="Times New Roman" w:hAnsi="Courier New" w:cs="Courier New"/>
      <w:kern w:val="0"/>
      <w:sz w:val="20"/>
      <w:szCs w:val="20"/>
      <w:lang w:val="en-US"/>
      <w14:ligatures w14:val="none"/>
    </w:rPr>
  </w:style>
  <w:style w:type="character" w:styleId="PlaceholderText">
    <w:name w:val="Placeholder Text"/>
    <w:basedOn w:val="DefaultParagraphFont"/>
    <w:uiPriority w:val="99"/>
    <w:semiHidden/>
    <w:rsid w:val="00243271"/>
    <w:rPr>
      <w:color w:val="666666"/>
    </w:rPr>
  </w:style>
  <w:style w:type="character" w:styleId="UnresolvedMention">
    <w:name w:val="Unresolved Mention"/>
    <w:basedOn w:val="DefaultParagraphFont"/>
    <w:uiPriority w:val="99"/>
    <w:semiHidden/>
    <w:unhideWhenUsed/>
    <w:rsid w:val="00FB7ED5"/>
    <w:rPr>
      <w:color w:val="605E5C"/>
      <w:shd w:val="clear" w:color="auto" w:fill="E1DFDD"/>
    </w:rPr>
  </w:style>
  <w:style w:type="paragraph" w:styleId="Caption">
    <w:name w:val="caption"/>
    <w:basedOn w:val="Normal"/>
    <w:next w:val="Normal"/>
    <w:uiPriority w:val="35"/>
    <w:unhideWhenUsed/>
    <w:qFormat/>
    <w:rsid w:val="001004E3"/>
    <w:pPr>
      <w:spacing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84587">
      <w:bodyDiv w:val="1"/>
      <w:marLeft w:val="0"/>
      <w:marRight w:val="0"/>
      <w:marTop w:val="0"/>
      <w:marBottom w:val="0"/>
      <w:divBdr>
        <w:top w:val="none" w:sz="0" w:space="0" w:color="auto"/>
        <w:left w:val="none" w:sz="0" w:space="0" w:color="auto"/>
        <w:bottom w:val="none" w:sz="0" w:space="0" w:color="auto"/>
        <w:right w:val="none" w:sz="0" w:space="0" w:color="auto"/>
      </w:divBdr>
    </w:div>
    <w:div w:id="131338297">
      <w:bodyDiv w:val="1"/>
      <w:marLeft w:val="0"/>
      <w:marRight w:val="0"/>
      <w:marTop w:val="0"/>
      <w:marBottom w:val="0"/>
      <w:divBdr>
        <w:top w:val="none" w:sz="0" w:space="0" w:color="auto"/>
        <w:left w:val="none" w:sz="0" w:space="0" w:color="auto"/>
        <w:bottom w:val="none" w:sz="0" w:space="0" w:color="auto"/>
        <w:right w:val="none" w:sz="0" w:space="0" w:color="auto"/>
      </w:divBdr>
    </w:div>
    <w:div w:id="220404191">
      <w:bodyDiv w:val="1"/>
      <w:marLeft w:val="0"/>
      <w:marRight w:val="0"/>
      <w:marTop w:val="0"/>
      <w:marBottom w:val="0"/>
      <w:divBdr>
        <w:top w:val="none" w:sz="0" w:space="0" w:color="auto"/>
        <w:left w:val="none" w:sz="0" w:space="0" w:color="auto"/>
        <w:bottom w:val="none" w:sz="0" w:space="0" w:color="auto"/>
        <w:right w:val="none" w:sz="0" w:space="0" w:color="auto"/>
      </w:divBdr>
    </w:div>
    <w:div w:id="672418871">
      <w:bodyDiv w:val="1"/>
      <w:marLeft w:val="0"/>
      <w:marRight w:val="0"/>
      <w:marTop w:val="0"/>
      <w:marBottom w:val="0"/>
      <w:divBdr>
        <w:top w:val="none" w:sz="0" w:space="0" w:color="auto"/>
        <w:left w:val="none" w:sz="0" w:space="0" w:color="auto"/>
        <w:bottom w:val="none" w:sz="0" w:space="0" w:color="auto"/>
        <w:right w:val="none" w:sz="0" w:space="0" w:color="auto"/>
      </w:divBdr>
    </w:div>
    <w:div w:id="725379057">
      <w:bodyDiv w:val="1"/>
      <w:marLeft w:val="0"/>
      <w:marRight w:val="0"/>
      <w:marTop w:val="0"/>
      <w:marBottom w:val="0"/>
      <w:divBdr>
        <w:top w:val="none" w:sz="0" w:space="0" w:color="auto"/>
        <w:left w:val="none" w:sz="0" w:space="0" w:color="auto"/>
        <w:bottom w:val="none" w:sz="0" w:space="0" w:color="auto"/>
        <w:right w:val="none" w:sz="0" w:space="0" w:color="auto"/>
      </w:divBdr>
    </w:div>
    <w:div w:id="1524438674">
      <w:bodyDiv w:val="1"/>
      <w:marLeft w:val="0"/>
      <w:marRight w:val="0"/>
      <w:marTop w:val="0"/>
      <w:marBottom w:val="0"/>
      <w:divBdr>
        <w:top w:val="none" w:sz="0" w:space="0" w:color="auto"/>
        <w:left w:val="none" w:sz="0" w:space="0" w:color="auto"/>
        <w:bottom w:val="none" w:sz="0" w:space="0" w:color="auto"/>
        <w:right w:val="none" w:sz="0" w:space="0" w:color="auto"/>
      </w:divBdr>
    </w:div>
    <w:div w:id="1544102142">
      <w:bodyDiv w:val="1"/>
      <w:marLeft w:val="0"/>
      <w:marRight w:val="0"/>
      <w:marTop w:val="0"/>
      <w:marBottom w:val="0"/>
      <w:divBdr>
        <w:top w:val="none" w:sz="0" w:space="0" w:color="auto"/>
        <w:left w:val="none" w:sz="0" w:space="0" w:color="auto"/>
        <w:bottom w:val="none" w:sz="0" w:space="0" w:color="auto"/>
        <w:right w:val="none" w:sz="0" w:space="0" w:color="auto"/>
      </w:divBdr>
      <w:divsChild>
        <w:div w:id="64495267">
          <w:marLeft w:val="0"/>
          <w:marRight w:val="0"/>
          <w:marTop w:val="0"/>
          <w:marBottom w:val="0"/>
          <w:divBdr>
            <w:top w:val="none" w:sz="0" w:space="0" w:color="auto"/>
            <w:left w:val="none" w:sz="0" w:space="0" w:color="auto"/>
            <w:bottom w:val="none" w:sz="0" w:space="0" w:color="auto"/>
            <w:right w:val="none" w:sz="0" w:space="0" w:color="auto"/>
          </w:divBdr>
          <w:divsChild>
            <w:div w:id="887958584">
              <w:marLeft w:val="0"/>
              <w:marRight w:val="0"/>
              <w:marTop w:val="0"/>
              <w:marBottom w:val="0"/>
              <w:divBdr>
                <w:top w:val="none" w:sz="0" w:space="0" w:color="auto"/>
                <w:left w:val="none" w:sz="0" w:space="0" w:color="auto"/>
                <w:bottom w:val="none" w:sz="0" w:space="0" w:color="auto"/>
                <w:right w:val="none" w:sz="0" w:space="0" w:color="auto"/>
              </w:divBdr>
              <w:divsChild>
                <w:div w:id="1264414979">
                  <w:marLeft w:val="0"/>
                  <w:marRight w:val="0"/>
                  <w:marTop w:val="0"/>
                  <w:marBottom w:val="0"/>
                  <w:divBdr>
                    <w:top w:val="none" w:sz="0" w:space="0" w:color="auto"/>
                    <w:left w:val="none" w:sz="0" w:space="0" w:color="auto"/>
                    <w:bottom w:val="none" w:sz="0" w:space="0" w:color="auto"/>
                    <w:right w:val="none" w:sz="0" w:space="0" w:color="auto"/>
                  </w:divBdr>
                  <w:divsChild>
                    <w:div w:id="698313304">
                      <w:marLeft w:val="0"/>
                      <w:marRight w:val="0"/>
                      <w:marTop w:val="0"/>
                      <w:marBottom w:val="0"/>
                      <w:divBdr>
                        <w:top w:val="none" w:sz="0" w:space="0" w:color="auto"/>
                        <w:left w:val="none" w:sz="0" w:space="0" w:color="auto"/>
                        <w:bottom w:val="none" w:sz="0" w:space="0" w:color="auto"/>
                        <w:right w:val="none" w:sz="0" w:space="0" w:color="auto"/>
                      </w:divBdr>
                      <w:divsChild>
                        <w:div w:id="1972779547">
                          <w:marLeft w:val="0"/>
                          <w:marRight w:val="0"/>
                          <w:marTop w:val="0"/>
                          <w:marBottom w:val="0"/>
                          <w:divBdr>
                            <w:top w:val="none" w:sz="0" w:space="0" w:color="auto"/>
                            <w:left w:val="none" w:sz="0" w:space="0" w:color="auto"/>
                            <w:bottom w:val="none" w:sz="0" w:space="0" w:color="auto"/>
                            <w:right w:val="none" w:sz="0" w:space="0" w:color="auto"/>
                          </w:divBdr>
                          <w:divsChild>
                            <w:div w:id="12296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9004506">
      <w:bodyDiv w:val="1"/>
      <w:marLeft w:val="0"/>
      <w:marRight w:val="0"/>
      <w:marTop w:val="0"/>
      <w:marBottom w:val="0"/>
      <w:divBdr>
        <w:top w:val="none" w:sz="0" w:space="0" w:color="auto"/>
        <w:left w:val="none" w:sz="0" w:space="0" w:color="auto"/>
        <w:bottom w:val="none" w:sz="0" w:space="0" w:color="auto"/>
        <w:right w:val="none" w:sz="0" w:space="0" w:color="auto"/>
      </w:divBdr>
    </w:div>
    <w:div w:id="1632830958">
      <w:bodyDiv w:val="1"/>
      <w:marLeft w:val="0"/>
      <w:marRight w:val="0"/>
      <w:marTop w:val="0"/>
      <w:marBottom w:val="0"/>
      <w:divBdr>
        <w:top w:val="none" w:sz="0" w:space="0" w:color="auto"/>
        <w:left w:val="none" w:sz="0" w:space="0" w:color="auto"/>
        <w:bottom w:val="none" w:sz="0" w:space="0" w:color="auto"/>
        <w:right w:val="none" w:sz="0" w:space="0" w:color="auto"/>
      </w:divBdr>
      <w:divsChild>
        <w:div w:id="719090502">
          <w:marLeft w:val="0"/>
          <w:marRight w:val="0"/>
          <w:marTop w:val="0"/>
          <w:marBottom w:val="0"/>
          <w:divBdr>
            <w:top w:val="none" w:sz="0" w:space="0" w:color="auto"/>
            <w:left w:val="none" w:sz="0" w:space="0" w:color="auto"/>
            <w:bottom w:val="none" w:sz="0" w:space="0" w:color="auto"/>
            <w:right w:val="none" w:sz="0" w:space="0" w:color="auto"/>
          </w:divBdr>
          <w:divsChild>
            <w:div w:id="963072867">
              <w:marLeft w:val="0"/>
              <w:marRight w:val="0"/>
              <w:marTop w:val="0"/>
              <w:marBottom w:val="0"/>
              <w:divBdr>
                <w:top w:val="none" w:sz="0" w:space="0" w:color="auto"/>
                <w:left w:val="none" w:sz="0" w:space="0" w:color="auto"/>
                <w:bottom w:val="none" w:sz="0" w:space="0" w:color="auto"/>
                <w:right w:val="none" w:sz="0" w:space="0" w:color="auto"/>
              </w:divBdr>
              <w:divsChild>
                <w:div w:id="1496917633">
                  <w:marLeft w:val="0"/>
                  <w:marRight w:val="0"/>
                  <w:marTop w:val="0"/>
                  <w:marBottom w:val="0"/>
                  <w:divBdr>
                    <w:top w:val="none" w:sz="0" w:space="0" w:color="auto"/>
                    <w:left w:val="none" w:sz="0" w:space="0" w:color="auto"/>
                    <w:bottom w:val="none" w:sz="0" w:space="0" w:color="auto"/>
                    <w:right w:val="none" w:sz="0" w:space="0" w:color="auto"/>
                  </w:divBdr>
                  <w:divsChild>
                    <w:div w:id="1960724460">
                      <w:marLeft w:val="0"/>
                      <w:marRight w:val="0"/>
                      <w:marTop w:val="0"/>
                      <w:marBottom w:val="0"/>
                      <w:divBdr>
                        <w:top w:val="none" w:sz="0" w:space="0" w:color="auto"/>
                        <w:left w:val="none" w:sz="0" w:space="0" w:color="auto"/>
                        <w:bottom w:val="none" w:sz="0" w:space="0" w:color="auto"/>
                        <w:right w:val="none" w:sz="0" w:space="0" w:color="auto"/>
                      </w:divBdr>
                      <w:divsChild>
                        <w:div w:id="523831376">
                          <w:marLeft w:val="0"/>
                          <w:marRight w:val="0"/>
                          <w:marTop w:val="0"/>
                          <w:marBottom w:val="0"/>
                          <w:divBdr>
                            <w:top w:val="none" w:sz="0" w:space="0" w:color="auto"/>
                            <w:left w:val="none" w:sz="0" w:space="0" w:color="auto"/>
                            <w:bottom w:val="none" w:sz="0" w:space="0" w:color="auto"/>
                            <w:right w:val="none" w:sz="0" w:space="0" w:color="auto"/>
                          </w:divBdr>
                          <w:divsChild>
                            <w:div w:id="203629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45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sciencedirect.com/journal/physics-reports/vol/581/suppl/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srpska.nub.rs/index.php/conterporarymaterials3-1/issue/view/160"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iopscience.iop.org/journal/1742-6596"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3846</Words>
  <Characters>21926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Popovic</dc:creator>
  <cp:keywords/>
  <dc:description/>
  <cp:lastModifiedBy>Zoran Popovic</cp:lastModifiedBy>
  <cp:revision>5</cp:revision>
  <dcterms:created xsi:type="dcterms:W3CDTF">2024-08-20T18:48:00Z</dcterms:created>
  <dcterms:modified xsi:type="dcterms:W3CDTF">2024-08-23T17:02:00Z</dcterms:modified>
</cp:coreProperties>
</file>