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B23C0B" w14:textId="11FFA49B" w:rsidR="0028079A" w:rsidRPr="00933C33" w:rsidRDefault="00B941D9" w:rsidP="00CC255C">
      <w:pPr>
        <w:spacing w:before="120" w:after="120"/>
        <w:jc w:val="center"/>
        <w:rPr>
          <w:rFonts w:ascii="Times New Roman" w:eastAsia="Times New Roman" w:hAnsi="Times New Roman" w:cs="Times New Roman"/>
          <w:kern w:val="0"/>
          <w:sz w:val="28"/>
          <w:szCs w:val="28"/>
          <w14:ligatures w14:val="none"/>
        </w:rPr>
      </w:pPr>
      <w:r w:rsidRPr="00933C33">
        <w:rPr>
          <w:rFonts w:ascii="Times New Roman" w:eastAsia="Times New Roman" w:hAnsi="Times New Roman" w:cs="Times New Roman"/>
          <w:kern w:val="0"/>
          <w:sz w:val="28"/>
          <w:szCs w:val="28"/>
          <w14:ligatures w14:val="none"/>
        </w:rPr>
        <w:t>T</w:t>
      </w:r>
      <w:r w:rsidR="00E908F3" w:rsidRPr="00933C33">
        <w:rPr>
          <w:rFonts w:ascii="Times New Roman" w:eastAsia="Times New Roman" w:hAnsi="Times New Roman" w:cs="Times New Roman"/>
          <w:kern w:val="0"/>
          <w:sz w:val="28"/>
          <w:szCs w:val="28"/>
          <w14:ligatures w14:val="none"/>
        </w:rPr>
        <w:t xml:space="preserve">hermoplastic </w:t>
      </w:r>
      <w:r w:rsidRPr="00933C33">
        <w:rPr>
          <w:rFonts w:ascii="Times New Roman" w:eastAsia="Times New Roman" w:hAnsi="Times New Roman" w:cs="Times New Roman"/>
          <w:kern w:val="0"/>
          <w:sz w:val="28"/>
          <w:szCs w:val="28"/>
          <w14:ligatures w14:val="none"/>
        </w:rPr>
        <w:t xml:space="preserve">unidirectional </w:t>
      </w:r>
      <w:r w:rsidR="00E908F3" w:rsidRPr="00933C33">
        <w:rPr>
          <w:rFonts w:ascii="Times New Roman" w:eastAsia="Times New Roman" w:hAnsi="Times New Roman" w:cs="Times New Roman"/>
          <w:kern w:val="0"/>
          <w:sz w:val="28"/>
          <w:szCs w:val="28"/>
          <w14:ligatures w14:val="none"/>
        </w:rPr>
        <w:t xml:space="preserve">laminates </w:t>
      </w:r>
      <w:r w:rsidRPr="00933C33">
        <w:rPr>
          <w:rFonts w:ascii="Times New Roman" w:eastAsia="Times New Roman" w:hAnsi="Times New Roman" w:cs="Times New Roman"/>
          <w:kern w:val="0"/>
          <w:sz w:val="28"/>
          <w:szCs w:val="28"/>
          <w14:ligatures w14:val="none"/>
        </w:rPr>
        <w:t>based on carbon fibers: automated production and mechanical characterization</w:t>
      </w:r>
    </w:p>
    <w:p w14:paraId="1B17FA94" w14:textId="213E68AA" w:rsidR="003C36A8" w:rsidRPr="00933C33" w:rsidRDefault="00933C33" w:rsidP="00933C33">
      <w:pPr>
        <w:pStyle w:val="Regtext"/>
        <w:tabs>
          <w:tab w:val="left" w:pos="2658"/>
          <w:tab w:val="center" w:pos="4510"/>
        </w:tabs>
        <w:jc w:val="center"/>
        <w:rPr>
          <w:rFonts w:ascii="Times New Roman" w:hAnsi="Times New Roman" w:cs="Times New Roman"/>
          <w:sz w:val="22"/>
        </w:rPr>
      </w:pPr>
      <w:r w:rsidRPr="00933C33">
        <w:rPr>
          <w:rFonts w:ascii="Times New Roman" w:hAnsi="Times New Roman" w:cs="Times New Roman"/>
          <w:sz w:val="22"/>
        </w:rPr>
        <w:t>Sara Srebrenkoska</w:t>
      </w:r>
      <w:r w:rsidR="00B941D9" w:rsidRPr="00933C33">
        <w:rPr>
          <w:rFonts w:ascii="Times New Roman" w:hAnsi="Times New Roman" w:cs="Times New Roman"/>
          <w:sz w:val="22"/>
          <w:vertAlign w:val="superscript"/>
        </w:rPr>
        <w:t>1</w:t>
      </w:r>
      <w:r w:rsidR="00B941D9" w:rsidRPr="00933C33">
        <w:rPr>
          <w:rFonts w:ascii="Times New Roman" w:hAnsi="Times New Roman" w:cs="Times New Roman"/>
          <w:sz w:val="22"/>
        </w:rPr>
        <w:t>,</w:t>
      </w:r>
      <w:r w:rsidR="003C36A8" w:rsidRPr="00933C33">
        <w:rPr>
          <w:rFonts w:ascii="Times New Roman" w:hAnsi="Times New Roman" w:cs="Times New Roman"/>
          <w:sz w:val="22"/>
        </w:rPr>
        <w:t xml:space="preserve"> </w:t>
      </w:r>
      <w:r w:rsidRPr="00933C33">
        <w:rPr>
          <w:rFonts w:ascii="Times New Roman" w:hAnsi="Times New Roman" w:cs="Times New Roman"/>
          <w:sz w:val="22"/>
        </w:rPr>
        <w:t xml:space="preserve">Vineta Srebrenkoska </w:t>
      </w:r>
      <w:r w:rsidR="00B941D9" w:rsidRPr="00933C33">
        <w:rPr>
          <w:rFonts w:ascii="Times New Roman" w:hAnsi="Times New Roman" w:cs="Times New Roman"/>
          <w:sz w:val="22"/>
          <w:vertAlign w:val="superscript"/>
        </w:rPr>
        <w:t>2</w:t>
      </w:r>
      <w:r w:rsidR="00B941D9" w:rsidRPr="00933C33">
        <w:rPr>
          <w:rFonts w:ascii="Times New Roman" w:hAnsi="Times New Roman" w:cs="Times New Roman"/>
          <w:sz w:val="22"/>
        </w:rPr>
        <w:t>,</w:t>
      </w:r>
      <w:r w:rsidR="003C36A8" w:rsidRPr="00933C33">
        <w:rPr>
          <w:rFonts w:ascii="Times New Roman" w:hAnsi="Times New Roman" w:cs="Times New Roman"/>
          <w:sz w:val="22"/>
        </w:rPr>
        <w:t xml:space="preserve"> </w:t>
      </w:r>
      <w:r w:rsidR="00B941D9" w:rsidRPr="00933C33">
        <w:rPr>
          <w:rFonts w:ascii="Times New Roman" w:hAnsi="Times New Roman" w:cs="Times New Roman"/>
          <w:sz w:val="22"/>
        </w:rPr>
        <w:t>Svetlana Risteska</w:t>
      </w:r>
      <w:r w:rsidR="00B941D9" w:rsidRPr="00933C33">
        <w:rPr>
          <w:rFonts w:ascii="Times New Roman" w:hAnsi="Times New Roman" w:cs="Times New Roman"/>
          <w:sz w:val="22"/>
          <w:vertAlign w:val="superscript"/>
        </w:rPr>
        <w:t>3</w:t>
      </w:r>
    </w:p>
    <w:p w14:paraId="0DD8BA72" w14:textId="410162C3" w:rsidR="00933C33" w:rsidRPr="00933C33" w:rsidRDefault="00933C33" w:rsidP="00933C33">
      <w:pPr>
        <w:spacing w:before="120" w:after="120"/>
        <w:jc w:val="center"/>
        <w:rPr>
          <w:rFonts w:ascii="Times New Roman" w:hAnsi="Times New Roman" w:cs="Times New Roman"/>
          <w:i/>
          <w:iCs/>
          <w:sz w:val="16"/>
          <w:szCs w:val="16"/>
        </w:rPr>
      </w:pPr>
      <w:r w:rsidRPr="00933C33">
        <w:rPr>
          <w:rFonts w:ascii="Times New Roman" w:hAnsi="Times New Roman" w:cs="Times New Roman"/>
          <w:sz w:val="16"/>
          <w:szCs w:val="16"/>
          <w:vertAlign w:val="superscript"/>
        </w:rPr>
        <w:t>1</w:t>
      </w:r>
      <w:r w:rsidR="003C36A8" w:rsidRPr="00933C33">
        <w:rPr>
          <w:rFonts w:ascii="Times New Roman" w:hAnsi="Times New Roman" w:cs="Times New Roman"/>
          <w:i/>
          <w:iCs/>
          <w:sz w:val="16"/>
          <w:szCs w:val="16"/>
        </w:rPr>
        <w:t>Faculty of Mechanical Engineering, Goce Delcev University, Krste Misirkov, No. 10-А Stip, Republic of North Macedonia.</w:t>
      </w:r>
      <w:r w:rsidR="00207377" w:rsidRPr="00207377">
        <w:t xml:space="preserve"> </w:t>
      </w:r>
      <w:hyperlink r:id="rId7" w:tgtFrame="_blank" w:history="1">
        <w:r w:rsidR="00207377">
          <w:rPr>
            <w:rStyle w:val="Hyperlink"/>
            <w:rFonts w:ascii="Arial" w:hAnsi="Arial" w:cs="Arial"/>
            <w:color w:val="1155CC"/>
            <w:shd w:val="clear" w:color="auto" w:fill="FFFFFF"/>
          </w:rPr>
          <w:t>sara.srebrenkoska@ugd.edu.mk</w:t>
        </w:r>
      </w:hyperlink>
    </w:p>
    <w:p w14:paraId="7AF46BCE" w14:textId="3791EFB6" w:rsidR="00933C33" w:rsidRPr="00933C33" w:rsidRDefault="00933C33" w:rsidP="00933C33">
      <w:pPr>
        <w:spacing w:before="120" w:after="120"/>
        <w:jc w:val="center"/>
        <w:rPr>
          <w:rFonts w:ascii="Times New Roman" w:eastAsia="Times New Roman" w:hAnsi="Times New Roman" w:cs="Times New Roman"/>
          <w:i/>
          <w:iCs/>
          <w:color w:val="000000"/>
          <w:sz w:val="16"/>
          <w:szCs w:val="16"/>
        </w:rPr>
      </w:pPr>
      <w:r w:rsidRPr="00933C33">
        <w:rPr>
          <w:rFonts w:ascii="Times New Roman" w:eastAsia="Times New Roman" w:hAnsi="Times New Roman" w:cs="Times New Roman"/>
          <w:i/>
          <w:iCs/>
          <w:color w:val="000000"/>
          <w:sz w:val="16"/>
          <w:szCs w:val="16"/>
          <w:vertAlign w:val="superscript"/>
        </w:rPr>
        <w:t>2</w:t>
      </w:r>
      <w:r>
        <w:rPr>
          <w:rFonts w:ascii="Times New Roman" w:hAnsi="Times New Roman" w:cs="Times New Roman"/>
          <w:i/>
          <w:iCs/>
          <w:position w:val="6"/>
          <w:sz w:val="16"/>
          <w:szCs w:val="16"/>
        </w:rPr>
        <w:t xml:space="preserve"> </w:t>
      </w:r>
      <w:r w:rsidRPr="00933C33">
        <w:rPr>
          <w:rFonts w:ascii="Times New Roman" w:hAnsi="Times New Roman" w:cs="Times New Roman"/>
          <w:i/>
          <w:iCs/>
          <w:sz w:val="16"/>
          <w:szCs w:val="16"/>
        </w:rPr>
        <w:t>Faculty of Technology, Goce Delcev University, Krste Misirkov, No. 10-А</w:t>
      </w:r>
      <w:r w:rsidRPr="00933C33">
        <w:rPr>
          <w:rFonts w:ascii="Times New Roman" w:hAnsi="Times New Roman" w:cs="Times New Roman"/>
          <w:sz w:val="16"/>
          <w:szCs w:val="16"/>
        </w:rPr>
        <w:t xml:space="preserve"> </w:t>
      </w:r>
      <w:r w:rsidRPr="00933C33">
        <w:rPr>
          <w:rFonts w:ascii="Times New Roman" w:hAnsi="Times New Roman" w:cs="Times New Roman"/>
          <w:i/>
          <w:iCs/>
          <w:sz w:val="16"/>
          <w:szCs w:val="16"/>
        </w:rPr>
        <w:t>Stip, Republic of North Macedonia</w:t>
      </w:r>
      <w:r w:rsidRPr="00933C33">
        <w:rPr>
          <w:rFonts w:ascii="Times New Roman" w:hAnsi="Times New Roman" w:cs="Times New Roman"/>
          <w:sz w:val="16"/>
          <w:szCs w:val="16"/>
        </w:rPr>
        <w:t>.</w:t>
      </w:r>
      <w:r w:rsidR="00207377" w:rsidRPr="00207377">
        <w:t xml:space="preserve"> </w:t>
      </w:r>
      <w:hyperlink r:id="rId8" w:tgtFrame="_blank" w:history="1">
        <w:r w:rsidR="00207377">
          <w:rPr>
            <w:rStyle w:val="Hyperlink"/>
            <w:rFonts w:ascii="Calibri" w:hAnsi="Calibri" w:cs="Calibri"/>
            <w:color w:val="1155CC"/>
            <w:sz w:val="22"/>
            <w:szCs w:val="22"/>
            <w:shd w:val="clear" w:color="auto" w:fill="FFFFFF"/>
          </w:rPr>
          <w:t>vineta.srebrenkoska@ugd.edu.mk</w:t>
        </w:r>
      </w:hyperlink>
    </w:p>
    <w:p w14:paraId="2C57184C" w14:textId="14BEBD28" w:rsidR="00B941D9" w:rsidRPr="00933C33" w:rsidRDefault="00933C33" w:rsidP="00B941D9">
      <w:pPr>
        <w:spacing w:before="120" w:after="120"/>
        <w:jc w:val="center"/>
        <w:rPr>
          <w:rFonts w:ascii="Times New Roman" w:eastAsia="Times New Roman" w:hAnsi="Times New Roman" w:cs="Times New Roman"/>
          <w:kern w:val="0"/>
          <w:position w:val="8"/>
          <w:sz w:val="16"/>
          <w:szCs w:val="16"/>
          <w14:ligatures w14:val="none"/>
        </w:rPr>
      </w:pPr>
      <w:r w:rsidRPr="00933C33">
        <w:rPr>
          <w:rFonts w:ascii="Times New Roman" w:hAnsi="Times New Roman" w:cs="Times New Roman"/>
          <w:i/>
          <w:iCs/>
          <w:sz w:val="16"/>
          <w:szCs w:val="16"/>
          <w:vertAlign w:val="superscript"/>
        </w:rPr>
        <w:t>3</w:t>
      </w:r>
      <w:r w:rsidR="00B941D9" w:rsidRPr="00933C33">
        <w:rPr>
          <w:rFonts w:ascii="Times New Roman" w:hAnsi="Times New Roman" w:cs="Times New Roman"/>
          <w:i/>
          <w:iCs/>
          <w:sz w:val="16"/>
          <w:szCs w:val="16"/>
        </w:rPr>
        <w:t>1</w:t>
      </w:r>
      <w:r w:rsidR="00B941D9" w:rsidRPr="00933C33">
        <w:rPr>
          <w:rFonts w:ascii="Times New Roman" w:hAnsi="Times New Roman" w:cs="Times New Roman"/>
          <w:i/>
          <w:iCs/>
          <w:sz w:val="16"/>
          <w:szCs w:val="16"/>
          <w:lang w:val="mk-MK"/>
        </w:rPr>
        <w:t>Institute for Advanced Composites and Robotics (IACR)</w:t>
      </w:r>
      <w:r w:rsidR="00B941D9" w:rsidRPr="00933C33">
        <w:rPr>
          <w:rFonts w:ascii="Times New Roman" w:hAnsi="Times New Roman" w:cs="Times New Roman"/>
          <w:i/>
          <w:iCs/>
          <w:sz w:val="16"/>
          <w:szCs w:val="16"/>
        </w:rPr>
        <w:t xml:space="preserve">, Krusevski pat bb </w:t>
      </w:r>
      <w:r w:rsidR="00B941D9" w:rsidRPr="00933C33">
        <w:rPr>
          <w:rFonts w:ascii="Times New Roman" w:hAnsi="Times New Roman" w:cs="Times New Roman"/>
          <w:i/>
          <w:iCs/>
          <w:sz w:val="16"/>
          <w:szCs w:val="16"/>
          <w:lang w:val="mk-MK"/>
        </w:rPr>
        <w:t xml:space="preserve">Prilep, </w:t>
      </w:r>
      <w:r w:rsidR="00B941D9" w:rsidRPr="00933C33">
        <w:rPr>
          <w:rFonts w:ascii="Times New Roman" w:hAnsi="Times New Roman" w:cs="Times New Roman"/>
          <w:i/>
          <w:iCs/>
          <w:sz w:val="16"/>
          <w:szCs w:val="16"/>
        </w:rPr>
        <w:t>Republic of North Macedonia</w:t>
      </w:r>
      <w:r w:rsidR="000C599F">
        <w:rPr>
          <w:rFonts w:ascii="Times New Roman" w:hAnsi="Times New Roman" w:cs="Times New Roman"/>
          <w:i/>
          <w:iCs/>
          <w:sz w:val="16"/>
          <w:szCs w:val="16"/>
        </w:rPr>
        <w:t xml:space="preserve"> </w:t>
      </w:r>
      <w:r w:rsidR="000C599F">
        <w:rPr>
          <w:rFonts w:ascii="Arial" w:hAnsi="Arial" w:cs="Arial"/>
          <w:sz w:val="20"/>
          <w:szCs w:val="20"/>
          <w:shd w:val="clear" w:color="auto" w:fill="FFFFFF"/>
        </w:rPr>
        <w:t>svetlanar@iacr.edu.mk</w:t>
      </w:r>
    </w:p>
    <w:p w14:paraId="10679636" w14:textId="77777777" w:rsidR="00B941D9" w:rsidRPr="00933C33" w:rsidRDefault="00B941D9" w:rsidP="00CD1643">
      <w:pPr>
        <w:spacing w:before="120" w:after="120"/>
        <w:jc w:val="both"/>
        <w:rPr>
          <w:rFonts w:ascii="Times New Roman" w:hAnsi="Times New Roman" w:cs="Times New Roman"/>
        </w:rPr>
      </w:pPr>
    </w:p>
    <w:p w14:paraId="4CBC3103" w14:textId="2FE020BE" w:rsidR="007325B2" w:rsidRPr="00236FAE" w:rsidRDefault="0028079A" w:rsidP="00236FAE">
      <w:pPr>
        <w:jc w:val="both"/>
        <w:rPr>
          <w:rFonts w:ascii="Times New Roman" w:hAnsi="Times New Roman" w:cs="Times New Roman"/>
          <w:sz w:val="22"/>
          <w:szCs w:val="22"/>
        </w:rPr>
      </w:pPr>
      <w:r w:rsidRPr="00CD1643">
        <w:rPr>
          <w:rFonts w:ascii="Times New Roman" w:eastAsia="Times New Roman" w:hAnsi="Times New Roman" w:cs="Times New Roman"/>
          <w:b/>
          <w:bCs/>
          <w:kern w:val="0"/>
          <w:sz w:val="20"/>
          <w:szCs w:val="20"/>
          <w14:ligatures w14:val="none"/>
        </w:rPr>
        <w:t>Abstract:</w:t>
      </w:r>
      <w:r w:rsidRPr="00CD1643">
        <w:rPr>
          <w:rFonts w:ascii="Times New Roman" w:eastAsia="Times New Roman" w:hAnsi="Times New Roman" w:cs="Times New Roman"/>
          <w:kern w:val="0"/>
          <w:sz w:val="20"/>
          <w:szCs w:val="20"/>
          <w14:ligatures w14:val="none"/>
        </w:rPr>
        <w:t xml:space="preserve"> </w:t>
      </w:r>
      <w:r w:rsidR="00D62F93" w:rsidRPr="00CD1643">
        <w:rPr>
          <w:rFonts w:ascii="Times New Roman" w:eastAsia="Times New Roman" w:hAnsi="Times New Roman" w:cs="Times New Roman"/>
          <w:kern w:val="0"/>
          <w:sz w:val="20"/>
          <w:szCs w:val="20"/>
          <w14:ligatures w14:val="none"/>
        </w:rPr>
        <w:t xml:space="preserve"> </w:t>
      </w:r>
      <w:r w:rsidR="002E5FBD" w:rsidRPr="00236FAE">
        <w:rPr>
          <w:rFonts w:ascii="Times New Roman" w:hAnsi="Times New Roman" w:cs="Times New Roman"/>
          <w:color w:val="000000"/>
          <w:sz w:val="22"/>
          <w:szCs w:val="22"/>
        </w:rPr>
        <w:t xml:space="preserve">Thermoplastic </w:t>
      </w:r>
      <w:r w:rsidR="002E5FBD" w:rsidRPr="00236FAE">
        <w:rPr>
          <w:rFonts w:ascii="Times New Roman" w:hAnsi="Times New Roman" w:cs="Times New Roman"/>
          <w:sz w:val="22"/>
          <w:szCs w:val="22"/>
        </w:rPr>
        <w:t xml:space="preserve">composites are ideal materials for aerospace, automotive and other industries where the use of high-performance advanced materials directly enhances their capability. </w:t>
      </w:r>
      <w:r w:rsidR="00DA2DF1" w:rsidRPr="00236FAE">
        <w:rPr>
          <w:rFonts w:ascii="Times New Roman" w:hAnsi="Times New Roman" w:cs="Times New Roman"/>
          <w:sz w:val="22"/>
          <w:szCs w:val="22"/>
        </w:rPr>
        <w:t xml:space="preserve"> </w:t>
      </w:r>
      <w:r w:rsidR="002E5FBD" w:rsidRPr="00236FAE">
        <w:rPr>
          <w:rFonts w:ascii="Times New Roman" w:hAnsi="Times New Roman" w:cs="Times New Roman"/>
          <w:color w:val="000000"/>
          <w:sz w:val="22"/>
          <w:szCs w:val="22"/>
        </w:rPr>
        <w:t>Automated manufacturing is widely used to manufacture advanced composite laminates from unidirectional prepregs. Unidirectional (UD) continuous ﬁber reinforced tapes with high ﬁber content are used as semi-ﬁnished material. These tapes are usually fully impregnated and consolidated. Within the thermoplastic tape placement process, tapes are melted by a heat source like, laser beam, infrared light, hot gas torch, and bonded to laminates by compaction force induced by a consolidation roller. During consolidation step, the tapes are cooled down to tool temperature</w:t>
      </w:r>
      <w:r w:rsidR="002E5FBD" w:rsidRPr="00236FAE">
        <w:rPr>
          <w:rFonts w:ascii="Times New Roman" w:hAnsi="Times New Roman" w:cs="Times New Roman"/>
          <w:sz w:val="22"/>
          <w:szCs w:val="22"/>
        </w:rPr>
        <w:t>.</w:t>
      </w:r>
      <w:r w:rsidR="007325B2" w:rsidRPr="00236FAE">
        <w:rPr>
          <w:rFonts w:ascii="Times New Roman" w:hAnsi="Times New Roman" w:cs="Times New Roman"/>
          <w:sz w:val="22"/>
          <w:szCs w:val="22"/>
        </w:rPr>
        <w:t xml:space="preserve"> In </w:t>
      </w:r>
      <w:r w:rsidR="00DA2DF1" w:rsidRPr="00236FAE">
        <w:rPr>
          <w:rFonts w:ascii="Times New Roman" w:hAnsi="Times New Roman" w:cs="Times New Roman"/>
          <w:sz w:val="22"/>
          <w:szCs w:val="22"/>
        </w:rPr>
        <w:t>this study,</w:t>
      </w:r>
      <w:r w:rsidR="007325B2" w:rsidRPr="00236FAE">
        <w:rPr>
          <w:rFonts w:ascii="Times New Roman" w:hAnsi="Times New Roman" w:cs="Times New Roman"/>
          <w:sz w:val="22"/>
          <w:szCs w:val="22"/>
        </w:rPr>
        <w:t xml:space="preserve"> we have produced </w:t>
      </w:r>
      <w:r w:rsidR="007325B2" w:rsidRPr="00236FAE">
        <w:rPr>
          <w:rFonts w:ascii="Times New Roman" w:eastAsia="Times New Roman" w:hAnsi="Times New Roman" w:cs="Times New Roman"/>
          <w:kern w:val="0"/>
          <w:sz w:val="22"/>
          <w:szCs w:val="22"/>
          <w14:ligatures w14:val="none"/>
        </w:rPr>
        <w:t xml:space="preserve">unidirectional laminates </w:t>
      </w:r>
      <w:r w:rsidR="00D62F93" w:rsidRPr="00236FAE">
        <w:rPr>
          <w:rFonts w:ascii="Times New Roman" w:hAnsi="Times New Roman" w:cs="Times New Roman"/>
          <w:sz w:val="22"/>
          <w:szCs w:val="22"/>
        </w:rPr>
        <w:t xml:space="preserve">from carbon </w:t>
      </w:r>
      <w:r w:rsidR="007325B2" w:rsidRPr="00236FAE">
        <w:rPr>
          <w:rFonts w:ascii="Times New Roman" w:hAnsi="Times New Roman" w:cs="Times New Roman"/>
          <w:sz w:val="22"/>
          <w:szCs w:val="22"/>
        </w:rPr>
        <w:t xml:space="preserve">UD </w:t>
      </w:r>
      <w:r w:rsidR="00D62F93" w:rsidRPr="00236FAE">
        <w:rPr>
          <w:rFonts w:ascii="Times New Roman" w:hAnsi="Times New Roman" w:cs="Times New Roman"/>
          <w:sz w:val="22"/>
          <w:szCs w:val="22"/>
        </w:rPr>
        <w:t>thermoplastic tapes with different matrices</w:t>
      </w:r>
      <w:r w:rsidR="007325B2" w:rsidRPr="00236FAE">
        <w:rPr>
          <w:rFonts w:ascii="Times New Roman" w:hAnsi="Times New Roman" w:cs="Times New Roman"/>
          <w:sz w:val="22"/>
          <w:szCs w:val="22"/>
        </w:rPr>
        <w:t>:</w:t>
      </w:r>
      <w:r w:rsidR="00D62F93" w:rsidRPr="00236FAE">
        <w:rPr>
          <w:rFonts w:ascii="Times New Roman" w:hAnsi="Times New Roman" w:cs="Times New Roman"/>
          <w:sz w:val="22"/>
          <w:szCs w:val="22"/>
        </w:rPr>
        <w:t xml:space="preserve"> PEEK, PPS, PEKK </w:t>
      </w:r>
      <w:r w:rsidR="007325B2" w:rsidRPr="00236FAE">
        <w:rPr>
          <w:rFonts w:ascii="Times New Roman" w:hAnsi="Times New Roman" w:cs="Times New Roman"/>
          <w:sz w:val="22"/>
          <w:szCs w:val="22"/>
        </w:rPr>
        <w:t xml:space="preserve">and by </w:t>
      </w:r>
      <w:r w:rsidR="00D62F93" w:rsidRPr="00236FAE">
        <w:rPr>
          <w:rFonts w:ascii="Times New Roman" w:hAnsi="Times New Roman" w:cs="Times New Roman"/>
          <w:sz w:val="22"/>
          <w:szCs w:val="22"/>
        </w:rPr>
        <w:t xml:space="preserve">using </w:t>
      </w:r>
      <w:r w:rsidR="007325B2" w:rsidRPr="00236FAE">
        <w:rPr>
          <w:rFonts w:ascii="Times New Roman" w:hAnsi="Times New Roman" w:cs="Times New Roman"/>
          <w:sz w:val="22"/>
          <w:szCs w:val="22"/>
        </w:rPr>
        <w:t xml:space="preserve">of laser assisted automate tape laying process (LATL). </w:t>
      </w:r>
    </w:p>
    <w:p w14:paraId="55DAF36D" w14:textId="7F472609" w:rsidR="00D62F93" w:rsidRPr="00236FAE" w:rsidRDefault="007325B2" w:rsidP="00236FAE">
      <w:pPr>
        <w:jc w:val="both"/>
        <w:rPr>
          <w:rFonts w:ascii="Times New Roman" w:hAnsi="Times New Roman" w:cs="Times New Roman"/>
          <w:sz w:val="22"/>
          <w:szCs w:val="22"/>
        </w:rPr>
      </w:pPr>
      <w:r w:rsidRPr="00236FAE">
        <w:rPr>
          <w:rFonts w:ascii="Times New Roman" w:hAnsi="Times New Roman" w:cs="Times New Roman"/>
          <w:sz w:val="22"/>
          <w:szCs w:val="22"/>
        </w:rPr>
        <w:t xml:space="preserve">Automated Fiber Placement (AFP) and Automated Tape Laying (ATL) are the two main technologies that are used to make composite parts. Both processes use robotic system to lay one or several layers of uunidirectional prepreg tape onto a tool to manufacture a part. Each layer can be laid with different orientation, which benefits a structure capable to carry load in their required direction. Each tape is pressed to the mould by a roller for proper compaction. </w:t>
      </w:r>
      <w:r w:rsidR="00D62F93" w:rsidRPr="00236FAE">
        <w:rPr>
          <w:rFonts w:ascii="Times New Roman" w:hAnsi="Times New Roman" w:cs="Times New Roman"/>
          <w:sz w:val="22"/>
          <w:szCs w:val="22"/>
        </w:rPr>
        <w:t>LAT</w:t>
      </w:r>
      <w:r w:rsidRPr="00236FAE">
        <w:rPr>
          <w:rFonts w:ascii="Times New Roman" w:hAnsi="Times New Roman" w:cs="Times New Roman"/>
          <w:sz w:val="22"/>
          <w:szCs w:val="22"/>
        </w:rPr>
        <w:t>L</w:t>
      </w:r>
      <w:r w:rsidR="00D62F93" w:rsidRPr="00236FAE">
        <w:rPr>
          <w:rFonts w:ascii="Times New Roman" w:hAnsi="Times New Roman" w:cs="Times New Roman"/>
          <w:sz w:val="22"/>
          <w:szCs w:val="22"/>
        </w:rPr>
        <w:t xml:space="preserve"> consists of three main steps: impregnation, consolidation and crystallinity. Impregnation is a parameter that cannot be controlled by automatic fiber/tape laying while consolidation and crystallinity can be controlled. Consolidation consists of two sub-processes: intimate contact and autohesion. To achieve better final characteristics of the thermoplastic composite it is necessary to achieve a good degree of intimate contact and good self-connection.  </w:t>
      </w:r>
    </w:p>
    <w:p w14:paraId="257A32EE" w14:textId="46A4CD2E" w:rsidR="00D62F93" w:rsidRPr="00933C33" w:rsidRDefault="00D62F93" w:rsidP="00933C33">
      <w:pPr>
        <w:jc w:val="both"/>
        <w:rPr>
          <w:rFonts w:ascii="Times New Roman" w:hAnsi="Times New Roman" w:cs="Times New Roman"/>
          <w:sz w:val="22"/>
          <w:szCs w:val="22"/>
        </w:rPr>
      </w:pPr>
      <w:r w:rsidRPr="00236FAE">
        <w:rPr>
          <w:rFonts w:ascii="Times New Roman" w:hAnsi="Times New Roman" w:cs="Times New Roman"/>
          <w:sz w:val="22"/>
          <w:szCs w:val="22"/>
        </w:rPr>
        <w:t xml:space="preserve">This paper examines the impact of compaction </w:t>
      </w:r>
      <w:r w:rsidR="00CD1643" w:rsidRPr="00236FAE">
        <w:rPr>
          <w:rFonts w:ascii="Times New Roman" w:hAnsi="Times New Roman" w:cs="Times New Roman"/>
          <w:sz w:val="22"/>
          <w:szCs w:val="22"/>
        </w:rPr>
        <w:t>roller on</w:t>
      </w:r>
      <w:r w:rsidRPr="00236FAE">
        <w:rPr>
          <w:rFonts w:ascii="Times New Roman" w:hAnsi="Times New Roman" w:cs="Times New Roman"/>
          <w:sz w:val="22"/>
          <w:szCs w:val="22"/>
        </w:rPr>
        <w:t xml:space="preserve"> several types of thermoplastic matrices that have different flows after melting. The aim is to reduce the percentage of pores in the lamina that is present in the material itself, because process parameters cannot reduce the voids in the tape that has the raw material itself. The results show that the compaction roller in the LAT</w:t>
      </w:r>
      <w:r w:rsidR="00DA2DF1" w:rsidRPr="00236FAE">
        <w:rPr>
          <w:rFonts w:ascii="Times New Roman" w:hAnsi="Times New Roman" w:cs="Times New Roman"/>
          <w:sz w:val="22"/>
          <w:szCs w:val="22"/>
        </w:rPr>
        <w:t>P</w:t>
      </w:r>
      <w:r w:rsidRPr="00236FAE">
        <w:rPr>
          <w:rFonts w:ascii="Times New Roman" w:hAnsi="Times New Roman" w:cs="Times New Roman"/>
          <w:sz w:val="22"/>
          <w:szCs w:val="22"/>
        </w:rPr>
        <w:t xml:space="preserve"> process for given materials reduces the percentage of pores present in the laminate of the raw material.  This is another reason that the impregnation of the prepreg used in this technology is a key part of the final product</w:t>
      </w:r>
      <w:r w:rsidR="00933C33">
        <w:rPr>
          <w:rFonts w:ascii="Times New Roman" w:hAnsi="Times New Roman" w:cs="Times New Roman"/>
          <w:sz w:val="22"/>
          <w:szCs w:val="22"/>
        </w:rPr>
        <w:t>.</w:t>
      </w:r>
    </w:p>
    <w:p w14:paraId="61220614" w14:textId="76CC9C0B" w:rsidR="00DA2DF1" w:rsidRPr="00933C33" w:rsidRDefault="00AD646C" w:rsidP="00933C33">
      <w:pPr>
        <w:jc w:val="both"/>
        <w:rPr>
          <w:rFonts w:ascii="Times New Roman" w:hAnsi="Times New Roman" w:cs="Times New Roman"/>
          <w:sz w:val="22"/>
          <w:szCs w:val="22"/>
        </w:rPr>
      </w:pPr>
      <w:r w:rsidRPr="00236FAE">
        <w:rPr>
          <w:rStyle w:val="rynqvb"/>
          <w:rFonts w:ascii="Times New Roman" w:hAnsi="Times New Roman" w:cs="Times New Roman"/>
          <w:sz w:val="22"/>
          <w:szCs w:val="22"/>
          <w:lang w:val="en"/>
        </w:rPr>
        <w:t xml:space="preserve">After a good selection of technological processes, </w:t>
      </w:r>
      <w:r w:rsidRPr="00236FAE">
        <w:rPr>
          <w:rFonts w:ascii="Times New Roman" w:hAnsi="Times New Roman" w:cs="Times New Roman"/>
          <w:sz w:val="22"/>
          <w:szCs w:val="22"/>
          <w:lang w:val="en-GB"/>
        </w:rPr>
        <w:t>the composite laminates were manufactured using LAT</w:t>
      </w:r>
      <w:r w:rsidR="00DA2DF1" w:rsidRPr="00236FAE">
        <w:rPr>
          <w:rFonts w:ascii="Times New Roman" w:hAnsi="Times New Roman" w:cs="Times New Roman"/>
          <w:sz w:val="22"/>
          <w:szCs w:val="22"/>
          <w:lang w:val="en-GB"/>
        </w:rPr>
        <w:t>L</w:t>
      </w:r>
      <w:r w:rsidRPr="00236FAE">
        <w:rPr>
          <w:rFonts w:ascii="Times New Roman" w:hAnsi="Times New Roman" w:cs="Times New Roman"/>
          <w:sz w:val="22"/>
          <w:szCs w:val="22"/>
          <w:lang w:val="en-GB"/>
        </w:rPr>
        <w:t xml:space="preserve"> (in-situ </w:t>
      </w:r>
      <w:r w:rsidR="00DA2DF1" w:rsidRPr="00236FAE">
        <w:rPr>
          <w:rFonts w:ascii="Times New Roman" w:hAnsi="Times New Roman" w:cs="Times New Roman"/>
          <w:sz w:val="22"/>
          <w:szCs w:val="22"/>
          <w:lang w:val="en-GB"/>
        </w:rPr>
        <w:t>l</w:t>
      </w:r>
      <w:r w:rsidRPr="00236FAE">
        <w:rPr>
          <w:rFonts w:ascii="Times New Roman" w:hAnsi="Times New Roman" w:cs="Times New Roman"/>
          <w:sz w:val="22"/>
          <w:szCs w:val="22"/>
          <w:lang w:val="en-GB"/>
        </w:rPr>
        <w:t xml:space="preserve">aser assisted tape </w:t>
      </w:r>
      <w:r w:rsidR="00DA2DF1" w:rsidRPr="00236FAE">
        <w:rPr>
          <w:rFonts w:ascii="Times New Roman" w:hAnsi="Times New Roman" w:cs="Times New Roman"/>
          <w:sz w:val="22"/>
          <w:szCs w:val="22"/>
          <w:lang w:val="en-GB"/>
        </w:rPr>
        <w:t>laying)</w:t>
      </w:r>
      <w:r w:rsidRPr="00236FAE">
        <w:rPr>
          <w:rFonts w:ascii="Times New Roman" w:hAnsi="Times New Roman" w:cs="Times New Roman"/>
          <w:sz w:val="22"/>
          <w:szCs w:val="22"/>
          <w:lang w:val="en-GB"/>
        </w:rPr>
        <w:t>.</w:t>
      </w:r>
      <w:r w:rsidR="00236FAE" w:rsidRPr="00236FAE">
        <w:rPr>
          <w:rFonts w:ascii="Times New Roman" w:hAnsi="Times New Roman" w:cs="Times New Roman"/>
          <w:sz w:val="22"/>
          <w:szCs w:val="22"/>
          <w:lang w:val="en-GB"/>
        </w:rPr>
        <w:t xml:space="preserve"> The carbon fiber volume fraction was 60% in the CF/PPS laminate/ CF/PEEK laminate and CF/PEKK laminate.</w:t>
      </w:r>
      <w:r w:rsidRPr="00236FAE">
        <w:rPr>
          <w:rFonts w:ascii="Times New Roman" w:hAnsi="Times New Roman" w:cs="Times New Roman"/>
          <w:sz w:val="22"/>
          <w:szCs w:val="22"/>
          <w:lang w:val="en-GB"/>
        </w:rPr>
        <w:t xml:space="preserve"> Then the composite laminates were cut into a specimen by a water-cooled diamond saw</w:t>
      </w:r>
      <w:r w:rsidR="00DA2DF1" w:rsidRPr="00236FAE">
        <w:rPr>
          <w:rFonts w:ascii="Times New Roman" w:hAnsi="Times New Roman" w:cs="Times New Roman"/>
          <w:sz w:val="22"/>
          <w:szCs w:val="22"/>
          <w:lang w:val="en-GB"/>
        </w:rPr>
        <w:t xml:space="preserve">, </w:t>
      </w:r>
      <w:r w:rsidRPr="00236FAE">
        <w:rPr>
          <w:rFonts w:ascii="Times New Roman" w:hAnsi="Times New Roman" w:cs="Times New Roman"/>
          <w:sz w:val="22"/>
          <w:szCs w:val="22"/>
          <w:lang w:val="en-GB"/>
        </w:rPr>
        <w:t xml:space="preserve">for </w:t>
      </w:r>
      <w:r w:rsidR="00DA2DF1" w:rsidRPr="00236FAE">
        <w:rPr>
          <w:rFonts w:ascii="Times New Roman" w:hAnsi="Times New Roman" w:cs="Times New Roman"/>
          <w:sz w:val="22"/>
          <w:szCs w:val="22"/>
          <w:lang w:val="en-GB"/>
        </w:rPr>
        <w:t>mechanical</w:t>
      </w:r>
      <w:r w:rsidRPr="00236FAE">
        <w:rPr>
          <w:rFonts w:ascii="Times New Roman" w:hAnsi="Times New Roman" w:cs="Times New Roman"/>
          <w:sz w:val="22"/>
          <w:szCs w:val="22"/>
          <w:lang w:val="en-GB"/>
        </w:rPr>
        <w:t xml:space="preserve"> </w:t>
      </w:r>
      <w:r w:rsidR="00DA2DF1" w:rsidRPr="00236FAE">
        <w:rPr>
          <w:rFonts w:ascii="Times New Roman" w:hAnsi="Times New Roman" w:cs="Times New Roman"/>
          <w:sz w:val="22"/>
          <w:szCs w:val="22"/>
          <w:lang w:val="en-GB"/>
        </w:rPr>
        <w:t>characterisation</w:t>
      </w:r>
      <w:r w:rsidRPr="00236FAE">
        <w:rPr>
          <w:rFonts w:ascii="Times New Roman" w:hAnsi="Times New Roman" w:cs="Times New Roman"/>
          <w:sz w:val="22"/>
          <w:szCs w:val="22"/>
          <w:lang w:val="en-GB"/>
        </w:rPr>
        <w:t xml:space="preserve">. </w:t>
      </w:r>
      <w:r w:rsidR="00DA2DF1" w:rsidRPr="00236FAE">
        <w:rPr>
          <w:rFonts w:ascii="Times New Roman" w:hAnsi="Times New Roman" w:cs="Times New Roman"/>
          <w:sz w:val="22"/>
          <w:szCs w:val="22"/>
        </w:rPr>
        <w:t xml:space="preserve">In this study, flexural strength tests were used to determine the bonding strength of tape with laser. </w:t>
      </w:r>
      <w:r w:rsidR="00236FAE" w:rsidRPr="00236FAE">
        <w:rPr>
          <w:rFonts w:ascii="Times New Roman" w:hAnsi="Times New Roman" w:cs="Times New Roman"/>
          <w:sz w:val="22"/>
          <w:szCs w:val="22"/>
        </w:rPr>
        <w:t xml:space="preserve">For all three types of laminate plates, it has been found that the processing temperature and the compact pressure of the roller significantly influence on the flexural strength of the laminate plates. </w:t>
      </w:r>
      <w:r w:rsidR="00DA2DF1" w:rsidRPr="00236FAE">
        <w:rPr>
          <w:rFonts w:ascii="Times New Roman" w:hAnsi="Times New Roman" w:cs="Times New Roman"/>
          <w:sz w:val="22"/>
          <w:szCs w:val="22"/>
        </w:rPr>
        <w:t>This research will present and discuss some of laser control system variables and final properties of flat panel specimens, manufactured with conventional LAT</w:t>
      </w:r>
      <w:r w:rsidR="00236FAE" w:rsidRPr="00236FAE">
        <w:rPr>
          <w:rFonts w:ascii="Times New Roman" w:hAnsi="Times New Roman" w:cs="Times New Roman"/>
          <w:sz w:val="22"/>
          <w:szCs w:val="22"/>
        </w:rPr>
        <w:t>L</w:t>
      </w:r>
      <w:r w:rsidR="00DA2DF1" w:rsidRPr="00236FAE">
        <w:rPr>
          <w:rFonts w:ascii="Times New Roman" w:hAnsi="Times New Roman" w:cs="Times New Roman"/>
          <w:sz w:val="22"/>
          <w:szCs w:val="22"/>
        </w:rPr>
        <w:t xml:space="preserve"> process.</w:t>
      </w:r>
      <w:r w:rsidR="00933C33">
        <w:rPr>
          <w:rFonts w:ascii="Times New Roman" w:hAnsi="Times New Roman" w:cs="Times New Roman"/>
          <w:sz w:val="22"/>
          <w:szCs w:val="22"/>
        </w:rPr>
        <w:t xml:space="preserve"> </w:t>
      </w:r>
      <w:r w:rsidR="00CD1643" w:rsidRPr="00236FAE">
        <w:rPr>
          <w:rFonts w:ascii="Times New Roman" w:hAnsi="Times New Roman" w:cs="Times New Roman"/>
          <w:sz w:val="22"/>
          <w:szCs w:val="22"/>
          <w:lang w:val="en-GB"/>
        </w:rPr>
        <w:t xml:space="preserve">Following the experiments, the damage and fracture morphologies of composite specimens after failure were examined by scanning electron microscope (SEM). </w:t>
      </w:r>
    </w:p>
    <w:p w14:paraId="5508C842" w14:textId="77777777" w:rsidR="00236FAE" w:rsidRDefault="00236FAE" w:rsidP="00236FAE">
      <w:pPr>
        <w:tabs>
          <w:tab w:val="left" w:pos="8820"/>
        </w:tabs>
        <w:jc w:val="both"/>
        <w:rPr>
          <w:rFonts w:ascii="Times New Roman" w:eastAsia="Times New Roman" w:hAnsi="Times New Roman" w:cs="Times New Roman"/>
          <w:b/>
          <w:bCs/>
          <w:kern w:val="0"/>
          <w:sz w:val="22"/>
          <w:szCs w:val="22"/>
          <w14:ligatures w14:val="none"/>
        </w:rPr>
      </w:pPr>
    </w:p>
    <w:p w14:paraId="47B3997E" w14:textId="390D79DC" w:rsidR="00236FAE" w:rsidRPr="00236FAE" w:rsidRDefault="00236FAE" w:rsidP="00236FAE">
      <w:pPr>
        <w:tabs>
          <w:tab w:val="left" w:pos="8820"/>
        </w:tabs>
        <w:jc w:val="both"/>
        <w:rPr>
          <w:rFonts w:ascii="Times New Roman" w:eastAsia="Times New Roman" w:hAnsi="Times New Roman" w:cs="Times New Roman"/>
          <w:b/>
          <w:bCs/>
          <w:kern w:val="0"/>
          <w:sz w:val="22"/>
          <w:szCs w:val="22"/>
          <w14:ligatures w14:val="none"/>
        </w:rPr>
      </w:pPr>
      <w:r w:rsidRPr="00236FAE">
        <w:rPr>
          <w:rFonts w:ascii="Times New Roman" w:eastAsia="Times New Roman" w:hAnsi="Times New Roman" w:cs="Times New Roman"/>
          <w:b/>
          <w:bCs/>
          <w:kern w:val="0"/>
          <w:sz w:val="22"/>
          <w:szCs w:val="22"/>
          <w14:ligatures w14:val="none"/>
        </w:rPr>
        <w:t xml:space="preserve">Key words: </w:t>
      </w:r>
      <w:bookmarkStart w:id="0" w:name="_GoBack"/>
      <w:r w:rsidRPr="00236FAE">
        <w:rPr>
          <w:rFonts w:ascii="Times New Roman" w:hAnsi="Times New Roman" w:cs="Times New Roman"/>
          <w:sz w:val="22"/>
          <w:szCs w:val="22"/>
        </w:rPr>
        <w:t>thermoplastic prepreg, automated tape laying, automated fiber placement, interlaminated bonding, flexural strength,  scanning microscopy.</w:t>
      </w:r>
      <w:bookmarkEnd w:id="0"/>
    </w:p>
    <w:p w14:paraId="2BE294F4" w14:textId="77777777" w:rsidR="00DA2DF1" w:rsidRPr="00236FAE" w:rsidRDefault="00DA2DF1" w:rsidP="00236FAE">
      <w:pPr>
        <w:tabs>
          <w:tab w:val="left" w:pos="8820"/>
        </w:tabs>
        <w:jc w:val="both"/>
        <w:rPr>
          <w:rFonts w:ascii="Times New Roman" w:eastAsia="Times New Roman" w:hAnsi="Times New Roman" w:cs="Times New Roman"/>
          <w:b/>
          <w:bCs/>
          <w:kern w:val="0"/>
          <w:sz w:val="22"/>
          <w:szCs w:val="22"/>
          <w14:ligatures w14:val="none"/>
        </w:rPr>
      </w:pPr>
    </w:p>
    <w:p w14:paraId="78F641FE" w14:textId="56CEB569" w:rsidR="00DA2DF1" w:rsidRDefault="00933C33" w:rsidP="00933C33">
      <w:pPr>
        <w:tabs>
          <w:tab w:val="left" w:pos="1011"/>
        </w:tabs>
        <w:jc w:val="both"/>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ab/>
      </w:r>
    </w:p>
    <w:p w14:paraId="53125C9A" w14:textId="02776986" w:rsidR="00933C33" w:rsidRDefault="00933C33" w:rsidP="00933C33">
      <w:pPr>
        <w:tabs>
          <w:tab w:val="left" w:pos="1011"/>
        </w:tabs>
        <w:jc w:val="both"/>
        <w:rPr>
          <w:rFonts w:ascii="Times New Roman" w:eastAsia="Times New Roman" w:hAnsi="Times New Roman" w:cs="Times New Roman"/>
          <w:b/>
          <w:bCs/>
          <w:kern w:val="0"/>
          <w:sz w:val="22"/>
          <w:szCs w:val="22"/>
          <w14:ligatures w14:val="none"/>
        </w:rPr>
      </w:pPr>
    </w:p>
    <w:p w14:paraId="3A17EA89" w14:textId="428D4DBB" w:rsidR="00933C33" w:rsidRDefault="00933C33" w:rsidP="00933C33">
      <w:pPr>
        <w:tabs>
          <w:tab w:val="left" w:pos="1011"/>
        </w:tabs>
        <w:jc w:val="both"/>
        <w:rPr>
          <w:rFonts w:ascii="Times New Roman" w:eastAsia="Times New Roman" w:hAnsi="Times New Roman" w:cs="Times New Roman"/>
          <w:b/>
          <w:bCs/>
          <w:kern w:val="0"/>
          <w:sz w:val="22"/>
          <w:szCs w:val="22"/>
          <w14:ligatures w14:val="none"/>
        </w:rPr>
      </w:pPr>
    </w:p>
    <w:p w14:paraId="41EBE61C" w14:textId="77777777" w:rsidR="00933C33" w:rsidRPr="00236FAE" w:rsidRDefault="00933C33" w:rsidP="00933C33">
      <w:pPr>
        <w:tabs>
          <w:tab w:val="left" w:pos="1011"/>
        </w:tabs>
        <w:jc w:val="both"/>
        <w:rPr>
          <w:rFonts w:ascii="Times New Roman" w:eastAsia="Times New Roman" w:hAnsi="Times New Roman" w:cs="Times New Roman"/>
          <w:b/>
          <w:bCs/>
          <w:kern w:val="0"/>
          <w:sz w:val="22"/>
          <w:szCs w:val="22"/>
          <w14:ligatures w14:val="none"/>
        </w:rPr>
      </w:pPr>
    </w:p>
    <w:p w14:paraId="0A306EE3" w14:textId="2E7927BD" w:rsidR="0028079A" w:rsidRPr="0028079A" w:rsidRDefault="0028079A" w:rsidP="00DA2DF1">
      <w:pPr>
        <w:tabs>
          <w:tab w:val="left" w:pos="8820"/>
        </w:tabs>
        <w:jc w:val="both"/>
        <w:rPr>
          <w:rFonts w:ascii="Times New Roman" w:eastAsia="Times New Roman" w:hAnsi="Times New Roman" w:cs="Times New Roman"/>
          <w:b/>
          <w:bCs/>
          <w:kern w:val="0"/>
          <w14:ligatures w14:val="none"/>
        </w:rPr>
      </w:pPr>
      <w:r w:rsidRPr="0028079A">
        <w:rPr>
          <w:rFonts w:ascii="Times New Roman" w:eastAsia="Times New Roman" w:hAnsi="Times New Roman" w:cs="Times New Roman"/>
          <w:b/>
          <w:bCs/>
          <w:kern w:val="0"/>
          <w:sz w:val="20"/>
          <w:szCs w:val="20"/>
          <w14:ligatures w14:val="none"/>
        </w:rPr>
        <w:t xml:space="preserve">References </w:t>
      </w:r>
    </w:p>
    <w:p w14:paraId="280A37A0" w14:textId="1B1EFEDC" w:rsidR="00D62F93" w:rsidRPr="00D62F93" w:rsidRDefault="00D62F93" w:rsidP="00907331">
      <w:pPr>
        <w:jc w:val="both"/>
        <w:rPr>
          <w:rFonts w:ascii="Times New Roman" w:hAnsi="Times New Roman"/>
          <w:b/>
          <w:caps/>
          <w:color w:val="000000"/>
          <w:sz w:val="18"/>
          <w:szCs w:val="18"/>
        </w:rPr>
      </w:pPr>
      <w:r w:rsidRPr="00D62F93">
        <w:rPr>
          <w:rFonts w:ascii="Times New Roman" w:hAnsi="Times New Roman"/>
          <w:color w:val="000000"/>
          <w:sz w:val="18"/>
          <w:szCs w:val="18"/>
        </w:rPr>
        <w:t>[1] Grant, C. Automated processes for composite aircraft structure. Ind. Rob. Int. J. 2006,33, 117–121.</w:t>
      </w:r>
    </w:p>
    <w:p w14:paraId="2B04C1B4" w14:textId="77777777" w:rsidR="00D62F93" w:rsidRPr="00D62F93" w:rsidRDefault="00D62F93" w:rsidP="00907331">
      <w:pPr>
        <w:pStyle w:val="AbstHead"/>
        <w:spacing w:after="0"/>
        <w:jc w:val="both"/>
        <w:rPr>
          <w:rFonts w:ascii="Times New Roman" w:hAnsi="Times New Roman"/>
          <w:b w:val="0"/>
          <w:caps w:val="0"/>
          <w:color w:val="000000"/>
          <w:sz w:val="18"/>
          <w:szCs w:val="18"/>
        </w:rPr>
      </w:pPr>
      <w:r w:rsidRPr="00D62F93">
        <w:rPr>
          <w:rFonts w:ascii="Times New Roman" w:hAnsi="Times New Roman"/>
          <w:b w:val="0"/>
          <w:color w:val="000000"/>
          <w:sz w:val="18"/>
          <w:szCs w:val="18"/>
        </w:rPr>
        <w:t>[</w:t>
      </w:r>
      <w:r w:rsidRPr="00D62F93">
        <w:rPr>
          <w:rFonts w:ascii="Times New Roman" w:hAnsi="Times New Roman"/>
          <w:b w:val="0"/>
          <w:caps w:val="0"/>
          <w:color w:val="000000"/>
          <w:sz w:val="18"/>
          <w:szCs w:val="18"/>
        </w:rPr>
        <w:t>2] Stokes-Griffin, C.M., Compston, P., The effect of processing temperature and placement rate  on  the  short  beam  strength  of  carbon  fibre-PEEK manufactured  using  a  laser  tape  placement  process, Composites: Part A  (2015), doi:</w:t>
      </w:r>
      <w:hyperlink r:id="rId9" w:history="1">
        <w:r w:rsidRPr="00D62F93">
          <w:rPr>
            <w:rStyle w:val="Hyperlink"/>
            <w:rFonts w:ascii="Times New Roman" w:hAnsi="Times New Roman"/>
            <w:b w:val="0"/>
            <w:caps w:val="0"/>
            <w:sz w:val="18"/>
            <w:szCs w:val="18"/>
          </w:rPr>
          <w:t>http://dx.doi.org/10.1016/j.compositesa.2015.08.008C</w:t>
        </w:r>
      </w:hyperlink>
      <w:r w:rsidRPr="00D62F93">
        <w:rPr>
          <w:rFonts w:ascii="Times New Roman" w:hAnsi="Times New Roman"/>
          <w:b w:val="0"/>
          <w:caps w:val="0"/>
          <w:color w:val="000000"/>
          <w:sz w:val="18"/>
          <w:szCs w:val="18"/>
        </w:rPr>
        <w:t>.</w:t>
      </w:r>
    </w:p>
    <w:p w14:paraId="7087E24A" w14:textId="77777777" w:rsidR="00D62F93" w:rsidRPr="00D62F93" w:rsidRDefault="00D62F93" w:rsidP="00907331">
      <w:pPr>
        <w:pStyle w:val="AbstHead"/>
        <w:spacing w:after="0"/>
        <w:jc w:val="both"/>
        <w:rPr>
          <w:rFonts w:ascii="Times New Roman" w:hAnsi="Times New Roman"/>
          <w:b w:val="0"/>
          <w:caps w:val="0"/>
          <w:color w:val="000000"/>
          <w:sz w:val="18"/>
          <w:szCs w:val="18"/>
        </w:rPr>
      </w:pPr>
      <w:r w:rsidRPr="00D62F93">
        <w:rPr>
          <w:rFonts w:ascii="Times New Roman" w:hAnsi="Times New Roman"/>
          <w:b w:val="0"/>
          <w:color w:val="000000"/>
          <w:sz w:val="18"/>
          <w:szCs w:val="18"/>
        </w:rPr>
        <w:t>[</w:t>
      </w:r>
      <w:r w:rsidRPr="00D62F93">
        <w:rPr>
          <w:rFonts w:ascii="Times New Roman" w:hAnsi="Times New Roman"/>
          <w:b w:val="0"/>
          <w:caps w:val="0"/>
          <w:color w:val="000000"/>
          <w:sz w:val="18"/>
          <w:szCs w:val="18"/>
        </w:rPr>
        <w:t>3] F. N. Cogswell, Thermoplastic aromatic polymer composites: a study of the structure, processing, and properties of carbon fibre reinforced poly ether ether ketone and related materials. Oxford [England]; Boston: Butterworth-Heinemann, 1992.</w:t>
      </w:r>
    </w:p>
    <w:p w14:paraId="28013129" w14:textId="203EACEE" w:rsidR="00D62F93" w:rsidRPr="00D62F93" w:rsidRDefault="00D62F93" w:rsidP="00907331">
      <w:pPr>
        <w:jc w:val="both"/>
        <w:rPr>
          <w:rFonts w:ascii="Times New Roman" w:hAnsi="Times New Roman" w:cs="Times New Roman"/>
          <w:color w:val="000000"/>
          <w:sz w:val="18"/>
          <w:szCs w:val="18"/>
        </w:rPr>
      </w:pPr>
      <w:r w:rsidRPr="00D62F93">
        <w:rPr>
          <w:rFonts w:ascii="Times New Roman" w:hAnsi="Times New Roman" w:cs="Times New Roman"/>
          <w:color w:val="000000"/>
          <w:sz w:val="18"/>
          <w:szCs w:val="18"/>
        </w:rPr>
        <w:t xml:space="preserve">[4] Kaven Croft, Larry Lessard, Damiano Pasini, Mehdi Hojjati, Jihua Chen, Ali Yousefpour, Experimental study of the effect of automated ﬁber placement induced defects on performance of composite laminates, Composites: Part A 42 (2011) 484–491 Elsevier </w:t>
      </w:r>
      <w:r w:rsidR="009600CE" w:rsidRPr="009600CE">
        <w:rPr>
          <w:rFonts w:ascii="Times New Roman" w:hAnsi="Times New Roman" w:cs="Times New Roman"/>
          <w:color w:val="0070C0"/>
          <w:sz w:val="18"/>
          <w:szCs w:val="18"/>
        </w:rPr>
        <w:t>doi: 10.1016/j.compositesa</w:t>
      </w:r>
      <w:r w:rsidRPr="009600CE">
        <w:rPr>
          <w:rFonts w:ascii="Times New Roman" w:hAnsi="Times New Roman" w:cs="Times New Roman"/>
          <w:color w:val="0070C0"/>
          <w:sz w:val="18"/>
          <w:szCs w:val="18"/>
        </w:rPr>
        <w:t>.2011.01.007</w:t>
      </w:r>
    </w:p>
    <w:p w14:paraId="50C7CA89" w14:textId="77777777" w:rsidR="00D62F93" w:rsidRPr="00D62F93" w:rsidRDefault="00D62F93" w:rsidP="00907331">
      <w:pPr>
        <w:jc w:val="both"/>
        <w:rPr>
          <w:rFonts w:ascii="Times New Roman" w:hAnsi="Times New Roman" w:cs="Times New Roman"/>
          <w:color w:val="FF0000"/>
          <w:sz w:val="18"/>
          <w:szCs w:val="18"/>
          <w:lang w:val="en-GB"/>
        </w:rPr>
      </w:pPr>
      <w:r w:rsidRPr="00D62F93">
        <w:rPr>
          <w:rFonts w:ascii="Times New Roman" w:hAnsi="Times New Roman" w:cs="Times New Roman"/>
          <w:color w:val="000000"/>
          <w:sz w:val="18"/>
          <w:szCs w:val="18"/>
        </w:rPr>
        <w:t>[5] Minh Duc Hoang, Procedure for making flat thermoplastic composite plates by Automated Fiber Placement and their mechanical properties, A Thesis Degree of Master of Applied Science (Mechanical Engineering) at Concordia University Montreal, Quebec, Canada, 2015.</w:t>
      </w:r>
    </w:p>
    <w:p w14:paraId="1BB1BF0A" w14:textId="77777777" w:rsidR="00D62F93" w:rsidRPr="00D62F93" w:rsidRDefault="00D62F93" w:rsidP="00907331">
      <w:pPr>
        <w:jc w:val="both"/>
        <w:rPr>
          <w:rFonts w:ascii="Times New Roman" w:hAnsi="Times New Roman" w:cs="Times New Roman"/>
          <w:color w:val="FF0000"/>
          <w:sz w:val="18"/>
          <w:szCs w:val="18"/>
          <w:lang w:val="en-GB"/>
        </w:rPr>
      </w:pPr>
      <w:r w:rsidRPr="00D62F93">
        <w:rPr>
          <w:rFonts w:ascii="Times New Roman" w:hAnsi="Times New Roman" w:cs="Times New Roman"/>
          <w:color w:val="000000"/>
          <w:sz w:val="18"/>
          <w:szCs w:val="18"/>
        </w:rPr>
        <w:t>[6] Margaret F, Talbott and George S, Springer, The Effects of Crystallinity on the Mechanical Properties of PEEK Polymer and Graphite Fiber Reinforced PEEK, Journal of Composite Materials 1987 21: 1056,</w:t>
      </w:r>
      <w:r w:rsidRPr="00D62F93">
        <w:rPr>
          <w:rFonts w:ascii="Times New Roman" w:hAnsi="Times New Roman" w:cs="Times New Roman"/>
          <w:color w:val="0070C0"/>
          <w:sz w:val="18"/>
          <w:szCs w:val="18"/>
        </w:rPr>
        <w:t xml:space="preserve"> DOI: 10.1177/002199838702101104</w:t>
      </w:r>
    </w:p>
    <w:p w14:paraId="10D782A7" w14:textId="77777777" w:rsidR="009941BB" w:rsidRDefault="00D62F93" w:rsidP="00907331">
      <w:pPr>
        <w:jc w:val="both"/>
        <w:rPr>
          <w:rFonts w:ascii="Times New Roman" w:hAnsi="Times New Roman" w:cs="Times New Roman"/>
          <w:color w:val="0070C0"/>
          <w:sz w:val="18"/>
          <w:szCs w:val="18"/>
        </w:rPr>
      </w:pPr>
      <w:r w:rsidRPr="00D62F93">
        <w:rPr>
          <w:rFonts w:ascii="Times New Roman" w:hAnsi="Times New Roman" w:cs="Times New Roman"/>
          <w:color w:val="000000"/>
          <w:sz w:val="18"/>
          <w:szCs w:val="18"/>
        </w:rPr>
        <w:t xml:space="preserve">[7] Fazil O. Sonmez and H. Thomas Hahn, Modeling of Heat Transfer and Crystallization in Thermoplastic Composite Tape Placement Process, Journal of Thermoplastic Composite Materials 1997, </w:t>
      </w:r>
      <w:r w:rsidRPr="00D62F93">
        <w:rPr>
          <w:rFonts w:ascii="Times New Roman" w:hAnsi="Times New Roman" w:cs="Times New Roman"/>
          <w:color w:val="0070C0"/>
          <w:sz w:val="18"/>
          <w:szCs w:val="18"/>
        </w:rPr>
        <w:t>DOI: 10.1177/089270579701000301.</w:t>
      </w:r>
      <w:r w:rsidR="009941BB">
        <w:rPr>
          <w:rFonts w:ascii="Times New Roman" w:hAnsi="Times New Roman" w:cs="Times New Roman"/>
          <w:color w:val="0070C0"/>
          <w:sz w:val="18"/>
          <w:szCs w:val="18"/>
        </w:rPr>
        <w:t>\</w:t>
      </w:r>
    </w:p>
    <w:p w14:paraId="11673DBB" w14:textId="7B33C492" w:rsidR="009941BB" w:rsidRDefault="009941BB" w:rsidP="00907331">
      <w:pPr>
        <w:jc w:val="both"/>
      </w:pPr>
      <w:r w:rsidRPr="00D62F93">
        <w:rPr>
          <w:rFonts w:ascii="Times New Roman" w:hAnsi="Times New Roman" w:cs="Times New Roman"/>
          <w:color w:val="000000"/>
          <w:sz w:val="18"/>
          <w:szCs w:val="18"/>
        </w:rPr>
        <w:t>[</w:t>
      </w:r>
      <w:r>
        <w:rPr>
          <w:rFonts w:ascii="Times New Roman" w:hAnsi="Times New Roman" w:cs="Times New Roman"/>
          <w:color w:val="000000"/>
          <w:sz w:val="18"/>
          <w:szCs w:val="18"/>
        </w:rPr>
        <w:t>8</w:t>
      </w:r>
      <w:r w:rsidRPr="00D62F93">
        <w:rPr>
          <w:rFonts w:ascii="Times New Roman" w:hAnsi="Times New Roman" w:cs="Times New Roman"/>
          <w:color w:val="000000"/>
          <w:sz w:val="18"/>
          <w:szCs w:val="18"/>
        </w:rPr>
        <w:t xml:space="preserve">] </w:t>
      </w:r>
      <w:r w:rsidRPr="009941BB">
        <w:rPr>
          <w:rFonts w:ascii="Times New Roman" w:eastAsia="Times New Roman" w:hAnsi="Times New Roman" w:cs="Times New Roman"/>
          <w:kern w:val="0"/>
          <w:sz w:val="18"/>
          <w:szCs w:val="18"/>
          <w:lang w:val="en-GB"/>
          <w14:ligatures w14:val="none"/>
        </w:rPr>
        <w:t xml:space="preserve">Shiyu Wang, Lihua Wen, Jinyou Xiao, Ming Lei, Jun Liang Influence of strain rate and temperature on mechanical properties of carbon woven-ply PPS thermoplastic laminates under dynamic compression, </w:t>
      </w:r>
      <w:r w:rsidR="009600CE">
        <w:rPr>
          <w:rFonts w:ascii="Times New Roman" w:hAnsi="Times New Roman" w:cs="Times New Roman"/>
          <w:color w:val="000000"/>
          <w:sz w:val="18"/>
          <w:szCs w:val="18"/>
        </w:rPr>
        <w:t>Journal</w:t>
      </w:r>
      <w:r w:rsidRPr="009941BB">
        <w:rPr>
          <w:rFonts w:ascii="Times New Roman" w:eastAsia="Times New Roman" w:hAnsi="Times New Roman" w:cs="Times New Roman"/>
          <w:kern w:val="0"/>
          <w:sz w:val="18"/>
          <w:szCs w:val="18"/>
          <w:lang w:val="en-GB"/>
          <w14:ligatures w14:val="none"/>
        </w:rPr>
        <w:t xml:space="preserve"> Polymer Testing 89 (2020) 106725 , </w:t>
      </w:r>
      <w:hyperlink r:id="rId10" w:tgtFrame="_blank" w:tooltip="Persistent link using digital object identifier" w:history="1">
        <w:r w:rsidRPr="009941BB">
          <w:rPr>
            <w:rStyle w:val="anchor-text"/>
            <w:color w:val="0000FF"/>
            <w:sz w:val="18"/>
            <w:szCs w:val="18"/>
            <w:u w:val="single"/>
          </w:rPr>
          <w:t>https://doi.org/10.1016/j.polymertesting.2020.106725</w:t>
        </w:r>
      </w:hyperlink>
    </w:p>
    <w:p w14:paraId="275B30EE" w14:textId="77777777" w:rsidR="009941BB" w:rsidRDefault="009941BB" w:rsidP="00907331">
      <w:pPr>
        <w:jc w:val="both"/>
        <w:rPr>
          <w:rFonts w:ascii="Times New Roman" w:hAnsi="Times New Roman" w:cs="Times New Roman"/>
          <w:color w:val="000000"/>
          <w:sz w:val="18"/>
          <w:szCs w:val="18"/>
        </w:rPr>
      </w:pPr>
      <w:r w:rsidRPr="00D62F93">
        <w:rPr>
          <w:rFonts w:ascii="Times New Roman" w:hAnsi="Times New Roman" w:cs="Times New Roman"/>
          <w:color w:val="000000"/>
          <w:sz w:val="18"/>
          <w:szCs w:val="18"/>
        </w:rPr>
        <w:t>[</w:t>
      </w:r>
      <w:r>
        <w:rPr>
          <w:rFonts w:ascii="Times New Roman" w:hAnsi="Times New Roman" w:cs="Times New Roman"/>
          <w:color w:val="000000"/>
          <w:sz w:val="18"/>
          <w:szCs w:val="18"/>
        </w:rPr>
        <w:t>9</w:t>
      </w:r>
      <w:r w:rsidRPr="00D62F93">
        <w:rPr>
          <w:rFonts w:ascii="Times New Roman" w:hAnsi="Times New Roman" w:cs="Times New Roman"/>
          <w:color w:val="000000"/>
          <w:sz w:val="18"/>
          <w:szCs w:val="18"/>
        </w:rPr>
        <w:t>]</w:t>
      </w:r>
      <w:r>
        <w:rPr>
          <w:rFonts w:ascii="Times New Roman" w:hAnsi="Times New Roman" w:cs="Times New Roman"/>
          <w:color w:val="000000"/>
          <w:sz w:val="18"/>
          <w:szCs w:val="18"/>
        </w:rPr>
        <w:t xml:space="preserve"> </w:t>
      </w:r>
      <w:r w:rsidRPr="009941BB">
        <w:rPr>
          <w:rFonts w:ascii="Times New Roman" w:hAnsi="Times New Roman" w:cs="Times New Roman"/>
          <w:color w:val="000000"/>
          <w:sz w:val="18"/>
          <w:szCs w:val="18"/>
        </w:rPr>
        <w:t>Huiran Zou, Weilong Yin, Chaocan Cai, Bing Wang, Ankang Liu, Zhen Yang, Yibin Li  and</w:t>
      </w:r>
      <w:r>
        <w:rPr>
          <w:rFonts w:ascii="Times New Roman" w:hAnsi="Times New Roman" w:cs="Times New Roman"/>
          <w:color w:val="000000"/>
          <w:sz w:val="18"/>
          <w:szCs w:val="18"/>
        </w:rPr>
        <w:t xml:space="preserve"> </w:t>
      </w:r>
      <w:r w:rsidRPr="009941BB">
        <w:rPr>
          <w:rFonts w:ascii="Times New Roman" w:hAnsi="Times New Roman" w:cs="Times New Roman"/>
          <w:color w:val="000000"/>
          <w:sz w:val="18"/>
          <w:szCs w:val="18"/>
        </w:rPr>
        <w:t>Xiaodong He</w:t>
      </w:r>
      <w:r>
        <w:rPr>
          <w:rFonts w:ascii="Times New Roman" w:hAnsi="Times New Roman" w:cs="Times New Roman"/>
          <w:color w:val="000000"/>
          <w:sz w:val="18"/>
          <w:szCs w:val="18"/>
        </w:rPr>
        <w:t xml:space="preserve">, </w:t>
      </w:r>
      <w:r w:rsidRPr="009941BB">
        <w:rPr>
          <w:rFonts w:ascii="Times New Roman" w:hAnsi="Times New Roman" w:cs="Times New Roman"/>
          <w:color w:val="000000"/>
          <w:sz w:val="18"/>
          <w:szCs w:val="18"/>
        </w:rPr>
        <w:t>The Out-of-Plane Compression Behavior of Cross-Ply</w:t>
      </w:r>
      <w:r>
        <w:rPr>
          <w:rFonts w:ascii="Times New Roman" w:hAnsi="Times New Roman" w:cs="Times New Roman"/>
          <w:color w:val="000000"/>
          <w:sz w:val="18"/>
          <w:szCs w:val="18"/>
        </w:rPr>
        <w:t xml:space="preserve"> </w:t>
      </w:r>
      <w:r w:rsidRPr="009941BB">
        <w:rPr>
          <w:rFonts w:ascii="Times New Roman" w:hAnsi="Times New Roman" w:cs="Times New Roman"/>
          <w:color w:val="000000"/>
          <w:sz w:val="18"/>
          <w:szCs w:val="18"/>
        </w:rPr>
        <w:t>AS4/PEEK Thermoplastic Composite Laminates at</w:t>
      </w:r>
      <w:r>
        <w:rPr>
          <w:rFonts w:ascii="Times New Roman" w:hAnsi="Times New Roman" w:cs="Times New Roman"/>
          <w:color w:val="000000"/>
          <w:sz w:val="18"/>
          <w:szCs w:val="18"/>
        </w:rPr>
        <w:t xml:space="preserve"> </w:t>
      </w:r>
      <w:r w:rsidRPr="009941BB">
        <w:rPr>
          <w:rFonts w:ascii="Times New Roman" w:hAnsi="Times New Roman" w:cs="Times New Roman"/>
          <w:color w:val="000000"/>
          <w:sz w:val="18"/>
          <w:szCs w:val="18"/>
        </w:rPr>
        <w:t>High Strain Rates</w:t>
      </w:r>
      <w:r>
        <w:rPr>
          <w:rFonts w:ascii="Times New Roman" w:hAnsi="Times New Roman" w:cs="Times New Roman"/>
          <w:color w:val="000000"/>
          <w:sz w:val="18"/>
          <w:szCs w:val="18"/>
        </w:rPr>
        <w:t xml:space="preserve">,  Journal </w:t>
      </w:r>
      <w:r w:rsidRPr="009941BB">
        <w:rPr>
          <w:rFonts w:ascii="Times New Roman" w:hAnsi="Times New Roman" w:cs="Times New Roman"/>
          <w:color w:val="000000"/>
          <w:sz w:val="18"/>
          <w:szCs w:val="18"/>
        </w:rPr>
        <w:t xml:space="preserve">Materials 2018, </w:t>
      </w:r>
      <w:r>
        <w:rPr>
          <w:rFonts w:ascii="Times New Roman" w:hAnsi="Times New Roman" w:cs="Times New Roman"/>
          <w:color w:val="000000"/>
          <w:sz w:val="18"/>
          <w:szCs w:val="18"/>
        </w:rPr>
        <w:t>Vol</w:t>
      </w:r>
      <w:r w:rsidRPr="009941BB">
        <w:rPr>
          <w:rFonts w:ascii="Times New Roman" w:hAnsi="Times New Roman" w:cs="Times New Roman"/>
          <w:color w:val="000000"/>
          <w:sz w:val="18"/>
          <w:szCs w:val="18"/>
        </w:rPr>
        <w:t>11, 2312;</w:t>
      </w:r>
      <w:r w:rsidRPr="009600CE">
        <w:rPr>
          <w:rFonts w:ascii="Times New Roman" w:hAnsi="Times New Roman" w:cs="Times New Roman"/>
          <w:color w:val="0070C0"/>
          <w:sz w:val="18"/>
          <w:szCs w:val="18"/>
        </w:rPr>
        <w:t xml:space="preserve"> doi:10.3390/ma11112312</w:t>
      </w:r>
    </w:p>
    <w:p w14:paraId="4BEC0348" w14:textId="43481DC3" w:rsidR="009941BB" w:rsidRPr="009941BB" w:rsidRDefault="009941BB" w:rsidP="009F5982">
      <w:pPr>
        <w:jc w:val="both"/>
        <w:rPr>
          <w:rFonts w:ascii="Times New Roman" w:hAnsi="Times New Roman" w:cs="Times New Roman"/>
          <w:color w:val="000000"/>
          <w:sz w:val="18"/>
          <w:szCs w:val="18"/>
        </w:rPr>
      </w:pPr>
      <w:r w:rsidRPr="00D62F93">
        <w:rPr>
          <w:rFonts w:ascii="Times New Roman" w:hAnsi="Times New Roman" w:cs="Times New Roman"/>
          <w:color w:val="000000"/>
          <w:sz w:val="18"/>
          <w:szCs w:val="18"/>
        </w:rPr>
        <w:t>[</w:t>
      </w:r>
      <w:r>
        <w:rPr>
          <w:rFonts w:ascii="Times New Roman" w:hAnsi="Times New Roman" w:cs="Times New Roman"/>
          <w:color w:val="000000"/>
          <w:sz w:val="18"/>
          <w:szCs w:val="18"/>
        </w:rPr>
        <w:t>10</w:t>
      </w:r>
      <w:r w:rsidRPr="00D62F93">
        <w:rPr>
          <w:rFonts w:ascii="Times New Roman" w:hAnsi="Times New Roman" w:cs="Times New Roman"/>
          <w:color w:val="000000"/>
          <w:sz w:val="18"/>
          <w:szCs w:val="18"/>
        </w:rPr>
        <w:t>]</w:t>
      </w:r>
      <w:r w:rsidR="00907331">
        <w:rPr>
          <w:rFonts w:ascii="Times New Roman" w:hAnsi="Times New Roman" w:cs="Times New Roman"/>
          <w:color w:val="000000"/>
          <w:sz w:val="18"/>
          <w:szCs w:val="18"/>
        </w:rPr>
        <w:t xml:space="preserve"> </w:t>
      </w:r>
      <w:r w:rsidR="00907331" w:rsidRPr="00907331">
        <w:rPr>
          <w:rFonts w:ascii="Times New Roman" w:hAnsi="Times New Roman" w:cs="Times New Roman"/>
          <w:color w:val="000000"/>
          <w:sz w:val="18"/>
          <w:szCs w:val="18"/>
        </w:rPr>
        <w:t>Lisa Feuillerat, Olivier De Almeida a, Jean-Charles Fontanier , Fabrice Schmidt</w:t>
      </w:r>
      <w:r w:rsidR="00907331">
        <w:rPr>
          <w:rFonts w:ascii="Times New Roman" w:hAnsi="Times New Roman" w:cs="Times New Roman"/>
          <w:color w:val="000000"/>
          <w:sz w:val="18"/>
          <w:szCs w:val="18"/>
        </w:rPr>
        <w:t xml:space="preserve">, </w:t>
      </w:r>
      <w:r w:rsidR="00907331" w:rsidRPr="00907331">
        <w:rPr>
          <w:rFonts w:ascii="Times New Roman" w:hAnsi="Times New Roman" w:cs="Times New Roman"/>
          <w:color w:val="000000"/>
          <w:sz w:val="18"/>
          <w:szCs w:val="18"/>
        </w:rPr>
        <w:t>Effect of poly(ether ether ketone) degradation on commingled fabrics consolidation</w:t>
      </w:r>
      <w:r w:rsidR="009600CE">
        <w:rPr>
          <w:rFonts w:ascii="Times New Roman" w:hAnsi="Times New Roman" w:cs="Times New Roman"/>
          <w:color w:val="000000"/>
          <w:sz w:val="18"/>
          <w:szCs w:val="18"/>
        </w:rPr>
        <w:t>,  Journal</w:t>
      </w:r>
      <w:r w:rsidR="009600CE" w:rsidRPr="009600CE">
        <w:rPr>
          <w:rFonts w:ascii="Times New Roman" w:hAnsi="Times New Roman" w:cs="Times New Roman"/>
          <w:color w:val="000000"/>
          <w:sz w:val="18"/>
          <w:szCs w:val="18"/>
        </w:rPr>
        <w:t xml:space="preserve"> Composites Part A 149 (2021) 106482</w:t>
      </w:r>
      <w:r w:rsidR="009600CE">
        <w:rPr>
          <w:rFonts w:ascii="Times New Roman" w:hAnsi="Times New Roman" w:cs="Times New Roman"/>
          <w:color w:val="000000"/>
          <w:sz w:val="18"/>
          <w:szCs w:val="18"/>
        </w:rPr>
        <w:t xml:space="preserve"> </w:t>
      </w:r>
      <w:hyperlink r:id="rId11" w:history="1">
        <w:r w:rsidR="009600CE" w:rsidRPr="00FC535F">
          <w:rPr>
            <w:rStyle w:val="Hyperlink"/>
            <w:rFonts w:ascii="Times New Roman" w:hAnsi="Times New Roman" w:cs="Times New Roman"/>
            <w:sz w:val="18"/>
            <w:szCs w:val="18"/>
          </w:rPr>
          <w:t>https://doi.org/10.1016/j.compositesa.2021.106482</w:t>
        </w:r>
      </w:hyperlink>
    </w:p>
    <w:sectPr w:rsidR="009941BB" w:rsidRPr="009941BB" w:rsidSect="004C52B4">
      <w:head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EEA76F" w14:textId="77777777" w:rsidR="00161BC6" w:rsidRDefault="00161BC6" w:rsidP="00B03668">
      <w:r>
        <w:separator/>
      </w:r>
    </w:p>
  </w:endnote>
  <w:endnote w:type="continuationSeparator" w:id="0">
    <w:p w14:paraId="17CC08B5" w14:textId="77777777" w:rsidR="00161BC6" w:rsidRDefault="00161BC6" w:rsidP="00B03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AD20DF" w14:textId="77777777" w:rsidR="00161BC6" w:rsidRDefault="00161BC6" w:rsidP="00B03668">
      <w:r>
        <w:separator/>
      </w:r>
    </w:p>
  </w:footnote>
  <w:footnote w:type="continuationSeparator" w:id="0">
    <w:p w14:paraId="2A49B768" w14:textId="77777777" w:rsidR="00161BC6" w:rsidRDefault="00161BC6" w:rsidP="00B03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67991" w14:textId="65695A0A" w:rsidR="00B03668" w:rsidRDefault="00B03668" w:rsidP="00B03668">
    <w:pPr>
      <w:pStyle w:val="Header"/>
      <w:jc w:val="right"/>
    </w:pPr>
    <w:r>
      <w:t>HISTRATE-2024 Conference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D47"/>
    <w:multiLevelType w:val="multilevel"/>
    <w:tmpl w:val="FF6C6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A35DD8"/>
    <w:multiLevelType w:val="multilevel"/>
    <w:tmpl w:val="CB2CF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2B547D"/>
    <w:multiLevelType w:val="multilevel"/>
    <w:tmpl w:val="8D4AD66C"/>
    <w:lvl w:ilvl="0">
      <w:start w:val="1"/>
      <w:numFmt w:val="decimal"/>
      <w:lvlText w:val="%1."/>
      <w:lvlJc w:val="left"/>
      <w:pPr>
        <w:ind w:left="360" w:hanging="360"/>
      </w:pPr>
      <w:rPr>
        <w:rFonts w:hint="default"/>
        <w:sz w:val="20"/>
      </w:rPr>
    </w:lvl>
    <w:lvl w:ilvl="1">
      <w:start w:val="1"/>
      <w:numFmt w:val="decimal"/>
      <w:isLgl/>
      <w:lvlText w:val="%1.%2."/>
      <w:lvlJc w:val="left"/>
      <w:pPr>
        <w:ind w:left="360" w:hanging="360"/>
      </w:pPr>
      <w:rPr>
        <w:rFonts w:hint="default"/>
        <w:i w:val="0"/>
        <w:iCs/>
        <w:sz w:val="20"/>
      </w:rPr>
    </w:lvl>
    <w:lvl w:ilvl="2">
      <w:start w:val="1"/>
      <w:numFmt w:val="decimal"/>
      <w:isLgl/>
      <w:lvlText w:val="%1.%2.%3."/>
      <w:lvlJc w:val="left"/>
      <w:pPr>
        <w:ind w:left="720" w:hanging="720"/>
      </w:pPr>
      <w:rPr>
        <w:rFonts w:hint="default"/>
        <w:i/>
        <w:sz w:val="20"/>
      </w:rPr>
    </w:lvl>
    <w:lvl w:ilvl="3">
      <w:start w:val="1"/>
      <w:numFmt w:val="decimal"/>
      <w:isLgl/>
      <w:lvlText w:val="%1.%2.%3.%4."/>
      <w:lvlJc w:val="left"/>
      <w:pPr>
        <w:ind w:left="720" w:hanging="720"/>
      </w:pPr>
      <w:rPr>
        <w:rFonts w:hint="default"/>
        <w:i/>
        <w:sz w:val="20"/>
      </w:rPr>
    </w:lvl>
    <w:lvl w:ilvl="4">
      <w:start w:val="1"/>
      <w:numFmt w:val="decimal"/>
      <w:isLgl/>
      <w:lvlText w:val="%1.%2.%3.%4.%5."/>
      <w:lvlJc w:val="left"/>
      <w:pPr>
        <w:ind w:left="1080" w:hanging="1080"/>
      </w:pPr>
      <w:rPr>
        <w:rFonts w:hint="default"/>
        <w:i/>
        <w:sz w:val="20"/>
      </w:rPr>
    </w:lvl>
    <w:lvl w:ilvl="5">
      <w:start w:val="1"/>
      <w:numFmt w:val="decimal"/>
      <w:isLgl/>
      <w:lvlText w:val="%1.%2.%3.%4.%5.%6."/>
      <w:lvlJc w:val="left"/>
      <w:pPr>
        <w:ind w:left="1080" w:hanging="1080"/>
      </w:pPr>
      <w:rPr>
        <w:rFonts w:hint="default"/>
        <w:i/>
        <w:sz w:val="20"/>
      </w:rPr>
    </w:lvl>
    <w:lvl w:ilvl="6">
      <w:start w:val="1"/>
      <w:numFmt w:val="decimal"/>
      <w:isLgl/>
      <w:lvlText w:val="%1.%2.%3.%4.%5.%6.%7."/>
      <w:lvlJc w:val="left"/>
      <w:pPr>
        <w:ind w:left="1440" w:hanging="1440"/>
      </w:pPr>
      <w:rPr>
        <w:rFonts w:hint="default"/>
        <w:i/>
        <w:sz w:val="20"/>
      </w:rPr>
    </w:lvl>
    <w:lvl w:ilvl="7">
      <w:start w:val="1"/>
      <w:numFmt w:val="decimal"/>
      <w:isLgl/>
      <w:lvlText w:val="%1.%2.%3.%4.%5.%6.%7.%8."/>
      <w:lvlJc w:val="left"/>
      <w:pPr>
        <w:ind w:left="1440" w:hanging="1440"/>
      </w:pPr>
      <w:rPr>
        <w:rFonts w:hint="default"/>
        <w:i/>
        <w:sz w:val="20"/>
      </w:rPr>
    </w:lvl>
    <w:lvl w:ilvl="8">
      <w:start w:val="1"/>
      <w:numFmt w:val="decimal"/>
      <w:isLgl/>
      <w:lvlText w:val="%1.%2.%3.%4.%5.%6.%7.%8.%9."/>
      <w:lvlJc w:val="left"/>
      <w:pPr>
        <w:ind w:left="1800" w:hanging="1800"/>
      </w:pPr>
      <w:rPr>
        <w:rFonts w:hint="default"/>
        <w:i/>
        <w:sz w:val="20"/>
      </w:rPr>
    </w:lvl>
  </w:abstractNum>
  <w:abstractNum w:abstractNumId="3" w15:restartNumberingAfterBreak="0">
    <w:nsid w:val="7DB01FE1"/>
    <w:multiLevelType w:val="singleLevel"/>
    <w:tmpl w:val="195C6264"/>
    <w:lvl w:ilvl="0">
      <w:start w:val="1"/>
      <w:numFmt w:val="decimal"/>
      <w:lvlText w:val="%1."/>
      <w:lvlJc w:val="left"/>
      <w:pPr>
        <w:ind w:left="288" w:firstLine="72"/>
      </w:pPr>
      <w:rPr>
        <w:vertAlign w:val="superscrip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79A"/>
    <w:rsid w:val="00025135"/>
    <w:rsid w:val="000C599F"/>
    <w:rsid w:val="00161BC6"/>
    <w:rsid w:val="00183BA5"/>
    <w:rsid w:val="001864B8"/>
    <w:rsid w:val="00207377"/>
    <w:rsid w:val="00236FAE"/>
    <w:rsid w:val="002452BF"/>
    <w:rsid w:val="0028079A"/>
    <w:rsid w:val="002E5FBD"/>
    <w:rsid w:val="00385A86"/>
    <w:rsid w:val="003C36A8"/>
    <w:rsid w:val="004C52B4"/>
    <w:rsid w:val="0055412C"/>
    <w:rsid w:val="005E71F7"/>
    <w:rsid w:val="0061287F"/>
    <w:rsid w:val="006D44DF"/>
    <w:rsid w:val="007325B2"/>
    <w:rsid w:val="0074771C"/>
    <w:rsid w:val="00803C97"/>
    <w:rsid w:val="0082456E"/>
    <w:rsid w:val="00894DDA"/>
    <w:rsid w:val="00907331"/>
    <w:rsid w:val="00911ED2"/>
    <w:rsid w:val="0093398A"/>
    <w:rsid w:val="00933C33"/>
    <w:rsid w:val="00950C85"/>
    <w:rsid w:val="009600CE"/>
    <w:rsid w:val="009913D4"/>
    <w:rsid w:val="009941BB"/>
    <w:rsid w:val="009E7678"/>
    <w:rsid w:val="009F5982"/>
    <w:rsid w:val="00A67CF8"/>
    <w:rsid w:val="00A90C8A"/>
    <w:rsid w:val="00AD646C"/>
    <w:rsid w:val="00B03668"/>
    <w:rsid w:val="00B941D9"/>
    <w:rsid w:val="00C227D7"/>
    <w:rsid w:val="00CC255C"/>
    <w:rsid w:val="00CD1643"/>
    <w:rsid w:val="00D41FFC"/>
    <w:rsid w:val="00D60C57"/>
    <w:rsid w:val="00D62F93"/>
    <w:rsid w:val="00DA2DF1"/>
    <w:rsid w:val="00DD4BCD"/>
    <w:rsid w:val="00E04719"/>
    <w:rsid w:val="00E908F3"/>
    <w:rsid w:val="00E95416"/>
    <w:rsid w:val="00F74369"/>
    <w:rsid w:val="00F82A3B"/>
    <w:rsid w:val="00FB514B"/>
    <w:rsid w:val="00FC6D5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D2BFC"/>
  <w15:docId w15:val="{BF3D04EC-5CFE-4065-B9A5-1DCA8525F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basedOn w:val="Normal"/>
    <w:next w:val="Normal"/>
    <w:link w:val="Heading1Char"/>
    <w:autoRedefine/>
    <w:uiPriority w:val="9"/>
    <w:qFormat/>
    <w:rsid w:val="009E7678"/>
    <w:pPr>
      <w:keepNext/>
      <w:keepLines/>
      <w:spacing w:before="240" w:line="259" w:lineRule="auto"/>
      <w:outlineLvl w:val="0"/>
    </w:pPr>
    <w:rPr>
      <w:rFonts w:ascii="Times New Roman" w:eastAsiaTheme="majorEastAsia" w:hAnsi="Times New Roman"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gtext">
    <w:name w:val="Reg_text"/>
    <w:basedOn w:val="Normal"/>
    <w:qFormat/>
    <w:rsid w:val="00183BA5"/>
    <w:pPr>
      <w:spacing w:before="60" w:after="60"/>
      <w:jc w:val="both"/>
    </w:pPr>
    <w:rPr>
      <w:rFonts w:ascii="Calibri" w:eastAsia="Times New Roman" w:hAnsi="Calibri" w:cs="Arial"/>
      <w:bCs/>
      <w:color w:val="000000" w:themeColor="text1"/>
      <w:sz w:val="20"/>
      <w:szCs w:val="22"/>
    </w:rPr>
  </w:style>
  <w:style w:type="character" w:customStyle="1" w:styleId="Heading1Char">
    <w:name w:val="Heading 1 Char"/>
    <w:basedOn w:val="DefaultParagraphFont"/>
    <w:link w:val="Heading1"/>
    <w:uiPriority w:val="9"/>
    <w:rsid w:val="009E7678"/>
    <w:rPr>
      <w:rFonts w:ascii="Times New Roman" w:eastAsiaTheme="majorEastAsia" w:hAnsi="Times New Roman" w:cstheme="majorBidi"/>
      <w:b/>
      <w:color w:val="000000" w:themeColor="text1"/>
      <w:szCs w:val="32"/>
    </w:rPr>
  </w:style>
  <w:style w:type="paragraph" w:styleId="Caption">
    <w:name w:val="caption"/>
    <w:basedOn w:val="Normal"/>
    <w:next w:val="Normal"/>
    <w:autoRedefine/>
    <w:uiPriority w:val="35"/>
    <w:unhideWhenUsed/>
    <w:qFormat/>
    <w:rsid w:val="0055412C"/>
    <w:pPr>
      <w:spacing w:after="200"/>
      <w:jc w:val="center"/>
    </w:pPr>
    <w:rPr>
      <w:rFonts w:ascii="Times New Roman" w:hAnsi="Times New Roman"/>
      <w:iCs/>
      <w:color w:val="000000" w:themeColor="text1"/>
      <w:sz w:val="18"/>
      <w:szCs w:val="18"/>
      <w:lang w:val="tr-TR"/>
    </w:rPr>
  </w:style>
  <w:style w:type="paragraph" w:styleId="NormalWeb">
    <w:name w:val="Normal (Web)"/>
    <w:basedOn w:val="Normal"/>
    <w:uiPriority w:val="99"/>
    <w:unhideWhenUsed/>
    <w:rsid w:val="0028079A"/>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CC255C"/>
    <w:pPr>
      <w:ind w:left="720"/>
      <w:contextualSpacing/>
    </w:pPr>
  </w:style>
  <w:style w:type="table" w:styleId="GridTable1Light">
    <w:name w:val="Grid Table 1 Light"/>
    <w:basedOn w:val="TableNormal"/>
    <w:uiPriority w:val="46"/>
    <w:rsid w:val="0074771C"/>
    <w:rPr>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B03668"/>
    <w:pPr>
      <w:tabs>
        <w:tab w:val="center" w:pos="4536"/>
        <w:tab w:val="right" w:pos="9072"/>
      </w:tabs>
    </w:pPr>
  </w:style>
  <w:style w:type="character" w:customStyle="1" w:styleId="HeaderChar">
    <w:name w:val="Header Char"/>
    <w:basedOn w:val="DefaultParagraphFont"/>
    <w:link w:val="Header"/>
    <w:uiPriority w:val="99"/>
    <w:rsid w:val="00B03668"/>
    <w:rPr>
      <w:lang w:val="en-US"/>
    </w:rPr>
  </w:style>
  <w:style w:type="paragraph" w:styleId="Footer">
    <w:name w:val="footer"/>
    <w:basedOn w:val="Normal"/>
    <w:link w:val="FooterChar"/>
    <w:uiPriority w:val="99"/>
    <w:unhideWhenUsed/>
    <w:rsid w:val="00B03668"/>
    <w:pPr>
      <w:tabs>
        <w:tab w:val="center" w:pos="4536"/>
        <w:tab w:val="right" w:pos="9072"/>
      </w:tabs>
    </w:pPr>
  </w:style>
  <w:style w:type="character" w:customStyle="1" w:styleId="FooterChar">
    <w:name w:val="Footer Char"/>
    <w:basedOn w:val="DefaultParagraphFont"/>
    <w:link w:val="Footer"/>
    <w:uiPriority w:val="99"/>
    <w:rsid w:val="00B03668"/>
    <w:rPr>
      <w:lang w:val="en-US"/>
    </w:rPr>
  </w:style>
  <w:style w:type="character" w:styleId="Hyperlink">
    <w:name w:val="Hyperlink"/>
    <w:basedOn w:val="DefaultParagraphFont"/>
    <w:uiPriority w:val="99"/>
    <w:unhideWhenUsed/>
    <w:rsid w:val="00FB514B"/>
    <w:rPr>
      <w:color w:val="0563C1" w:themeColor="hyperlink"/>
      <w:u w:val="single"/>
    </w:rPr>
  </w:style>
  <w:style w:type="character" w:customStyle="1" w:styleId="UnresolvedMention">
    <w:name w:val="Unresolved Mention"/>
    <w:basedOn w:val="DefaultParagraphFont"/>
    <w:uiPriority w:val="99"/>
    <w:semiHidden/>
    <w:unhideWhenUsed/>
    <w:rsid w:val="00FB514B"/>
    <w:rPr>
      <w:color w:val="605E5C"/>
      <w:shd w:val="clear" w:color="auto" w:fill="E1DFDD"/>
    </w:rPr>
  </w:style>
  <w:style w:type="paragraph" w:customStyle="1" w:styleId="AbstHead">
    <w:name w:val="Abst Head"/>
    <w:basedOn w:val="Normal"/>
    <w:rsid w:val="00D62F93"/>
    <w:pPr>
      <w:keepNext/>
      <w:spacing w:after="240"/>
    </w:pPr>
    <w:rPr>
      <w:rFonts w:ascii="Helvetica" w:eastAsia="Times New Roman" w:hAnsi="Helvetica" w:cs="Times New Roman"/>
      <w:b/>
      <w:caps/>
      <w:kern w:val="0"/>
      <w:sz w:val="22"/>
      <w:szCs w:val="20"/>
      <w14:ligatures w14:val="none"/>
    </w:rPr>
  </w:style>
  <w:style w:type="paragraph" w:customStyle="1" w:styleId="NomenclatureClauseTitle">
    <w:name w:val="Nomenclature Clause Title"/>
    <w:basedOn w:val="Normal"/>
    <w:next w:val="BodyTextIndent"/>
    <w:rsid w:val="00D62F93"/>
    <w:pPr>
      <w:keepNext/>
      <w:suppressAutoHyphens/>
      <w:overflowPunct w:val="0"/>
      <w:autoSpaceDE w:val="0"/>
      <w:autoSpaceDN w:val="0"/>
      <w:adjustRightInd w:val="0"/>
      <w:spacing w:before="240"/>
      <w:jc w:val="both"/>
    </w:pPr>
    <w:rPr>
      <w:rFonts w:ascii="Arial" w:eastAsia="SimSun" w:hAnsi="Arial" w:cs="Times New Roman"/>
      <w:b/>
      <w:caps/>
      <w:kern w:val="14"/>
      <w:sz w:val="20"/>
      <w:szCs w:val="20"/>
      <w14:ligatures w14:val="none"/>
    </w:rPr>
  </w:style>
  <w:style w:type="paragraph" w:customStyle="1" w:styleId="Body">
    <w:name w:val="Body"/>
    <w:basedOn w:val="Normal"/>
    <w:rsid w:val="00D62F93"/>
    <w:pPr>
      <w:spacing w:after="240"/>
      <w:jc w:val="both"/>
    </w:pPr>
    <w:rPr>
      <w:rFonts w:ascii="Helvetica" w:eastAsia="Times New Roman" w:hAnsi="Helvetica" w:cs="Times New Roman"/>
      <w:kern w:val="0"/>
      <w:sz w:val="20"/>
      <w:szCs w:val="20"/>
      <w14:ligatures w14:val="none"/>
    </w:rPr>
  </w:style>
  <w:style w:type="paragraph" w:styleId="BodyTextIndent">
    <w:name w:val="Body Text Indent"/>
    <w:basedOn w:val="Normal"/>
    <w:link w:val="BodyTextIndentChar"/>
    <w:uiPriority w:val="99"/>
    <w:semiHidden/>
    <w:unhideWhenUsed/>
    <w:rsid w:val="00D62F93"/>
    <w:pPr>
      <w:spacing w:after="120"/>
      <w:ind w:left="283"/>
    </w:pPr>
  </w:style>
  <w:style w:type="character" w:customStyle="1" w:styleId="BodyTextIndentChar">
    <w:name w:val="Body Text Indent Char"/>
    <w:basedOn w:val="DefaultParagraphFont"/>
    <w:link w:val="BodyTextIndent"/>
    <w:uiPriority w:val="99"/>
    <w:semiHidden/>
    <w:rsid w:val="00D62F93"/>
    <w:rPr>
      <w:lang w:val="en-US"/>
    </w:rPr>
  </w:style>
  <w:style w:type="character" w:customStyle="1" w:styleId="rynqvb">
    <w:name w:val="rynqvb"/>
    <w:basedOn w:val="DefaultParagraphFont"/>
    <w:rsid w:val="00A90C8A"/>
  </w:style>
  <w:style w:type="character" w:customStyle="1" w:styleId="anchor-text">
    <w:name w:val="anchor-text"/>
    <w:basedOn w:val="DefaultParagraphFont"/>
    <w:rsid w:val="009941BB"/>
  </w:style>
  <w:style w:type="paragraph" w:customStyle="1" w:styleId="MDPI16affiliation">
    <w:name w:val="MDPI_1.6_affiliation"/>
    <w:qFormat/>
    <w:rsid w:val="00025135"/>
    <w:pPr>
      <w:adjustRightInd w:val="0"/>
      <w:snapToGrid w:val="0"/>
      <w:spacing w:line="200" w:lineRule="atLeast"/>
      <w:ind w:left="2806" w:hanging="198"/>
    </w:pPr>
    <w:rPr>
      <w:rFonts w:ascii="Palatino Linotype" w:eastAsia="Times New Roman" w:hAnsi="Palatino Linotype" w:cs="Times New Roman"/>
      <w:color w:val="000000"/>
      <w:kern w:val="0"/>
      <w:sz w:val="16"/>
      <w:szCs w:val="18"/>
      <w:lang w:val="en-US" w:eastAsia="de-DE" w:bidi="en-US"/>
      <w14:ligatures w14:val="none"/>
    </w:rPr>
  </w:style>
  <w:style w:type="paragraph" w:styleId="NoSpacing">
    <w:name w:val="No Spacing"/>
    <w:uiPriority w:val="1"/>
    <w:qFormat/>
    <w:rsid w:val="00B941D9"/>
    <w:rPr>
      <w:lang w:val="en-US"/>
    </w:rPr>
  </w:style>
  <w:style w:type="paragraph" w:customStyle="1" w:styleId="Default">
    <w:name w:val="Default"/>
    <w:rsid w:val="00236FAE"/>
    <w:pPr>
      <w:widowControl w:val="0"/>
      <w:autoSpaceDE w:val="0"/>
      <w:autoSpaceDN w:val="0"/>
      <w:adjustRightInd w:val="0"/>
    </w:pPr>
    <w:rPr>
      <w:rFonts w:ascii="Times New Roman" w:eastAsia="Times New Roman" w:hAnsi="Times New Roman" w:cs="Times New Roman"/>
      <w:color w:val="000000"/>
      <w:kern w:val="0"/>
      <w:lang w:val="mk-MK" w:eastAsia="mk-MK"/>
      <w14:ligatures w14:val="none"/>
    </w:rPr>
  </w:style>
  <w:style w:type="character" w:styleId="Strong">
    <w:name w:val="Strong"/>
    <w:basedOn w:val="DefaultParagraphFont"/>
    <w:uiPriority w:val="22"/>
    <w:qFormat/>
    <w:rsid w:val="000C59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155554">
      <w:bodyDiv w:val="1"/>
      <w:marLeft w:val="0"/>
      <w:marRight w:val="0"/>
      <w:marTop w:val="0"/>
      <w:marBottom w:val="0"/>
      <w:divBdr>
        <w:top w:val="none" w:sz="0" w:space="0" w:color="auto"/>
        <w:left w:val="none" w:sz="0" w:space="0" w:color="auto"/>
        <w:bottom w:val="none" w:sz="0" w:space="0" w:color="auto"/>
        <w:right w:val="none" w:sz="0" w:space="0" w:color="auto"/>
      </w:divBdr>
      <w:divsChild>
        <w:div w:id="225069005">
          <w:marLeft w:val="0"/>
          <w:marRight w:val="0"/>
          <w:marTop w:val="0"/>
          <w:marBottom w:val="0"/>
          <w:divBdr>
            <w:top w:val="none" w:sz="0" w:space="0" w:color="auto"/>
            <w:left w:val="none" w:sz="0" w:space="0" w:color="auto"/>
            <w:bottom w:val="none" w:sz="0" w:space="0" w:color="auto"/>
            <w:right w:val="none" w:sz="0" w:space="0" w:color="auto"/>
          </w:divBdr>
          <w:divsChild>
            <w:div w:id="499003390">
              <w:marLeft w:val="0"/>
              <w:marRight w:val="0"/>
              <w:marTop w:val="0"/>
              <w:marBottom w:val="0"/>
              <w:divBdr>
                <w:top w:val="none" w:sz="0" w:space="0" w:color="auto"/>
                <w:left w:val="none" w:sz="0" w:space="0" w:color="auto"/>
                <w:bottom w:val="none" w:sz="0" w:space="0" w:color="auto"/>
                <w:right w:val="none" w:sz="0" w:space="0" w:color="auto"/>
              </w:divBdr>
              <w:divsChild>
                <w:div w:id="1520662177">
                  <w:marLeft w:val="0"/>
                  <w:marRight w:val="0"/>
                  <w:marTop w:val="0"/>
                  <w:marBottom w:val="0"/>
                  <w:divBdr>
                    <w:top w:val="none" w:sz="0" w:space="0" w:color="auto"/>
                    <w:left w:val="none" w:sz="0" w:space="0" w:color="auto"/>
                    <w:bottom w:val="none" w:sz="0" w:space="0" w:color="auto"/>
                    <w:right w:val="none" w:sz="0" w:space="0" w:color="auto"/>
                  </w:divBdr>
                </w:div>
              </w:divsChild>
            </w:div>
            <w:div w:id="1078400635">
              <w:marLeft w:val="0"/>
              <w:marRight w:val="0"/>
              <w:marTop w:val="0"/>
              <w:marBottom w:val="0"/>
              <w:divBdr>
                <w:top w:val="none" w:sz="0" w:space="0" w:color="auto"/>
                <w:left w:val="none" w:sz="0" w:space="0" w:color="auto"/>
                <w:bottom w:val="none" w:sz="0" w:space="0" w:color="auto"/>
                <w:right w:val="none" w:sz="0" w:space="0" w:color="auto"/>
              </w:divBdr>
              <w:divsChild>
                <w:div w:id="148917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296307">
          <w:marLeft w:val="0"/>
          <w:marRight w:val="0"/>
          <w:marTop w:val="0"/>
          <w:marBottom w:val="0"/>
          <w:divBdr>
            <w:top w:val="none" w:sz="0" w:space="0" w:color="auto"/>
            <w:left w:val="none" w:sz="0" w:space="0" w:color="auto"/>
            <w:bottom w:val="none" w:sz="0" w:space="0" w:color="auto"/>
            <w:right w:val="none" w:sz="0" w:space="0" w:color="auto"/>
          </w:divBdr>
          <w:divsChild>
            <w:div w:id="629282458">
              <w:marLeft w:val="0"/>
              <w:marRight w:val="0"/>
              <w:marTop w:val="0"/>
              <w:marBottom w:val="0"/>
              <w:divBdr>
                <w:top w:val="none" w:sz="0" w:space="0" w:color="auto"/>
                <w:left w:val="none" w:sz="0" w:space="0" w:color="auto"/>
                <w:bottom w:val="none" w:sz="0" w:space="0" w:color="auto"/>
                <w:right w:val="none" w:sz="0" w:space="0" w:color="auto"/>
              </w:divBdr>
              <w:divsChild>
                <w:div w:id="827330375">
                  <w:marLeft w:val="0"/>
                  <w:marRight w:val="0"/>
                  <w:marTop w:val="0"/>
                  <w:marBottom w:val="0"/>
                  <w:divBdr>
                    <w:top w:val="none" w:sz="0" w:space="0" w:color="auto"/>
                    <w:left w:val="none" w:sz="0" w:space="0" w:color="auto"/>
                    <w:bottom w:val="none" w:sz="0" w:space="0" w:color="auto"/>
                    <w:right w:val="none" w:sz="0" w:space="0" w:color="auto"/>
                  </w:divBdr>
                </w:div>
              </w:divsChild>
            </w:div>
            <w:div w:id="923614966">
              <w:marLeft w:val="0"/>
              <w:marRight w:val="0"/>
              <w:marTop w:val="0"/>
              <w:marBottom w:val="0"/>
              <w:divBdr>
                <w:top w:val="none" w:sz="0" w:space="0" w:color="auto"/>
                <w:left w:val="none" w:sz="0" w:space="0" w:color="auto"/>
                <w:bottom w:val="none" w:sz="0" w:space="0" w:color="auto"/>
                <w:right w:val="none" w:sz="0" w:space="0" w:color="auto"/>
              </w:divBdr>
              <w:divsChild>
                <w:div w:id="620650044">
                  <w:marLeft w:val="0"/>
                  <w:marRight w:val="0"/>
                  <w:marTop w:val="0"/>
                  <w:marBottom w:val="0"/>
                  <w:divBdr>
                    <w:top w:val="none" w:sz="0" w:space="0" w:color="auto"/>
                    <w:left w:val="none" w:sz="0" w:space="0" w:color="auto"/>
                    <w:bottom w:val="none" w:sz="0" w:space="0" w:color="auto"/>
                    <w:right w:val="none" w:sz="0" w:space="0" w:color="auto"/>
                  </w:divBdr>
                </w:div>
              </w:divsChild>
            </w:div>
            <w:div w:id="1365013458">
              <w:marLeft w:val="0"/>
              <w:marRight w:val="0"/>
              <w:marTop w:val="0"/>
              <w:marBottom w:val="0"/>
              <w:divBdr>
                <w:top w:val="none" w:sz="0" w:space="0" w:color="auto"/>
                <w:left w:val="none" w:sz="0" w:space="0" w:color="auto"/>
                <w:bottom w:val="none" w:sz="0" w:space="0" w:color="auto"/>
                <w:right w:val="none" w:sz="0" w:space="0" w:color="auto"/>
              </w:divBdr>
              <w:divsChild>
                <w:div w:id="347297917">
                  <w:marLeft w:val="0"/>
                  <w:marRight w:val="0"/>
                  <w:marTop w:val="0"/>
                  <w:marBottom w:val="0"/>
                  <w:divBdr>
                    <w:top w:val="none" w:sz="0" w:space="0" w:color="auto"/>
                    <w:left w:val="none" w:sz="0" w:space="0" w:color="auto"/>
                    <w:bottom w:val="none" w:sz="0" w:space="0" w:color="auto"/>
                    <w:right w:val="none" w:sz="0" w:space="0" w:color="auto"/>
                  </w:divBdr>
                </w:div>
              </w:divsChild>
            </w:div>
            <w:div w:id="1763796309">
              <w:marLeft w:val="0"/>
              <w:marRight w:val="0"/>
              <w:marTop w:val="0"/>
              <w:marBottom w:val="0"/>
              <w:divBdr>
                <w:top w:val="none" w:sz="0" w:space="0" w:color="auto"/>
                <w:left w:val="none" w:sz="0" w:space="0" w:color="auto"/>
                <w:bottom w:val="none" w:sz="0" w:space="0" w:color="auto"/>
                <w:right w:val="none" w:sz="0" w:space="0" w:color="auto"/>
              </w:divBdr>
              <w:divsChild>
                <w:div w:id="1920366109">
                  <w:marLeft w:val="0"/>
                  <w:marRight w:val="0"/>
                  <w:marTop w:val="0"/>
                  <w:marBottom w:val="0"/>
                  <w:divBdr>
                    <w:top w:val="none" w:sz="0" w:space="0" w:color="auto"/>
                    <w:left w:val="none" w:sz="0" w:space="0" w:color="auto"/>
                    <w:bottom w:val="none" w:sz="0" w:space="0" w:color="auto"/>
                    <w:right w:val="none" w:sz="0" w:space="0" w:color="auto"/>
                  </w:divBdr>
                </w:div>
              </w:divsChild>
            </w:div>
            <w:div w:id="1977906551">
              <w:marLeft w:val="0"/>
              <w:marRight w:val="0"/>
              <w:marTop w:val="0"/>
              <w:marBottom w:val="0"/>
              <w:divBdr>
                <w:top w:val="none" w:sz="0" w:space="0" w:color="auto"/>
                <w:left w:val="none" w:sz="0" w:space="0" w:color="auto"/>
                <w:bottom w:val="none" w:sz="0" w:space="0" w:color="auto"/>
                <w:right w:val="none" w:sz="0" w:space="0" w:color="auto"/>
              </w:divBdr>
              <w:divsChild>
                <w:div w:id="129047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neta.srebrenkoska@ugd.edu.m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ara.srebrenkoska@ugd.edu.m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compositesa.2021.106482" TargetMode="External"/><Relationship Id="rId5" Type="http://schemas.openxmlformats.org/officeDocument/2006/relationships/footnotes" Target="footnotes.xml"/><Relationship Id="rId10" Type="http://schemas.openxmlformats.org/officeDocument/2006/relationships/hyperlink" Target="https://doi.org/10.1016/j.polymertesting.2020.106725" TargetMode="External"/><Relationship Id="rId4" Type="http://schemas.openxmlformats.org/officeDocument/2006/relationships/webSettings" Target="webSettings.xml"/><Relationship Id="rId9" Type="http://schemas.openxmlformats.org/officeDocument/2006/relationships/hyperlink" Target="http://dx.doi.org/10.1016/j.compositesa.2015.08.008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1068</Words>
  <Characters>6094</Characters>
  <Application>Microsoft Office Word</Application>
  <DocSecurity>0</DocSecurity>
  <Lines>50</Lines>
  <Paragraphs>14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Hatice S Sas</dc:creator>
  <cp:keywords/>
  <dc:description/>
  <cp:lastModifiedBy>Darko</cp:lastModifiedBy>
  <cp:revision>5</cp:revision>
  <dcterms:created xsi:type="dcterms:W3CDTF">2024-06-28T07:52:00Z</dcterms:created>
  <dcterms:modified xsi:type="dcterms:W3CDTF">2024-06-28T11:48:00Z</dcterms:modified>
</cp:coreProperties>
</file>