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6FC" w:rsidRPr="00DB36FC" w:rsidRDefault="00DB36FC" w:rsidP="008B7014">
      <w:pPr>
        <w:ind w:left="-851" w:right="-851"/>
        <w:contextualSpacing/>
        <w:jc w:val="center"/>
        <w:rPr>
          <w:rFonts w:ascii="Times New Roman" w:hAnsi="Times New Roman" w:cs="Times New Roman"/>
          <w:b/>
          <w:caps/>
        </w:rPr>
      </w:pPr>
      <w:r w:rsidRPr="00DB36FC">
        <w:rPr>
          <w:rFonts w:ascii="Times New Roman" w:hAnsi="Times New Roman" w:cs="Times New Roman"/>
          <w:b/>
          <w:caps/>
        </w:rPr>
        <w:t>Evaluation of the use of EU region</w:t>
      </w:r>
      <w:r>
        <w:rPr>
          <w:rFonts w:ascii="Times New Roman" w:hAnsi="Times New Roman" w:cs="Times New Roman"/>
          <w:b/>
          <w:caps/>
        </w:rPr>
        <w:t xml:space="preserve">al development funds by </w:t>
      </w:r>
      <w:proofErr w:type="gramStart"/>
      <w:r>
        <w:rPr>
          <w:rFonts w:ascii="Times New Roman" w:hAnsi="Times New Roman" w:cs="Times New Roman"/>
          <w:b/>
          <w:caps/>
        </w:rPr>
        <w:t>Hungary</w:t>
      </w:r>
      <w:r w:rsidR="008B7014">
        <w:rPr>
          <w:rFonts w:ascii="Times New Roman" w:hAnsi="Times New Roman" w:cs="Times New Roman"/>
          <w:b/>
          <w:caps/>
        </w:rPr>
        <w:t xml:space="preserve">  -</w:t>
      </w:r>
      <w:proofErr w:type="gramEnd"/>
      <w:r w:rsidR="008B7014">
        <w:rPr>
          <w:rFonts w:ascii="Times New Roman" w:hAnsi="Times New Roman" w:cs="Times New Roman"/>
          <w:b/>
          <w:caps/>
        </w:rPr>
        <w:t xml:space="preserve"> </w:t>
      </w:r>
      <w:r w:rsidR="008B7014" w:rsidRPr="008B7014">
        <w:rPr>
          <w:rFonts w:ascii="Times New Roman" w:hAnsi="Times New Roman" w:cs="Times New Roman"/>
          <w:b/>
          <w:caps/>
        </w:rPr>
        <w:t>with special regard to economy/business-development interventions</w:t>
      </w:r>
    </w:p>
    <w:p w:rsidR="003356D7" w:rsidRPr="00DB36FC" w:rsidRDefault="00E031DD" w:rsidP="008B7014">
      <w:pPr>
        <w:spacing w:line="360" w:lineRule="auto"/>
        <w:ind w:left="-851" w:right="-851"/>
        <w:contextualSpacing/>
        <w:jc w:val="center"/>
        <w:rPr>
          <w:rFonts w:ascii="Times New Roman" w:hAnsi="Times New Roman" w:cs="Times New Roman"/>
          <w:sz w:val="22"/>
          <w:szCs w:val="22"/>
        </w:rPr>
      </w:pPr>
      <w:proofErr w:type="gramStart"/>
      <w:r w:rsidRPr="00DB36FC">
        <w:rPr>
          <w:rFonts w:ascii="Times New Roman" w:hAnsi="Times New Roman" w:cs="Times New Roman"/>
          <w:sz w:val="22"/>
          <w:szCs w:val="22"/>
        </w:rPr>
        <w:t>by</w:t>
      </w:r>
      <w:proofErr w:type="gramEnd"/>
      <w:r w:rsidRPr="00DB36FC">
        <w:rPr>
          <w:rFonts w:ascii="Times New Roman" w:hAnsi="Times New Roman" w:cs="Times New Roman"/>
          <w:sz w:val="22"/>
          <w:szCs w:val="22"/>
        </w:rPr>
        <w:t xml:space="preserve"> </w:t>
      </w:r>
      <w:proofErr w:type="spellStart"/>
      <w:r w:rsidR="001262F6" w:rsidRPr="00DB36FC">
        <w:rPr>
          <w:rFonts w:ascii="Times New Roman" w:hAnsi="Times New Roman" w:cs="Times New Roman"/>
          <w:sz w:val="22"/>
          <w:szCs w:val="22"/>
        </w:rPr>
        <w:t>Valér</w:t>
      </w:r>
      <w:proofErr w:type="spellEnd"/>
      <w:r w:rsidR="001262F6" w:rsidRPr="00DB36FC">
        <w:rPr>
          <w:rFonts w:ascii="Times New Roman" w:hAnsi="Times New Roman" w:cs="Times New Roman"/>
          <w:sz w:val="22"/>
          <w:szCs w:val="22"/>
        </w:rPr>
        <w:t xml:space="preserve"> </w:t>
      </w:r>
      <w:proofErr w:type="spellStart"/>
      <w:r w:rsidR="001262F6" w:rsidRPr="00DB36FC">
        <w:rPr>
          <w:rFonts w:ascii="Times New Roman" w:hAnsi="Times New Roman" w:cs="Times New Roman"/>
          <w:sz w:val="22"/>
          <w:szCs w:val="22"/>
        </w:rPr>
        <w:t>Jobbágy</w:t>
      </w:r>
      <w:proofErr w:type="spellEnd"/>
      <w:r w:rsidR="00DB36FC">
        <w:rPr>
          <w:rFonts w:ascii="Times New Roman" w:hAnsi="Times New Roman" w:cs="Times New Roman"/>
          <w:sz w:val="22"/>
          <w:szCs w:val="22"/>
        </w:rPr>
        <w:t xml:space="preserve"> (PhD student</w:t>
      </w:r>
      <w:r w:rsidR="00DB36FC">
        <w:rPr>
          <w:rStyle w:val="Lbjegyzet-hivatkozs"/>
          <w:rFonts w:ascii="Times New Roman" w:hAnsi="Times New Roman"/>
          <w:sz w:val="22"/>
          <w:szCs w:val="22"/>
        </w:rPr>
        <w:footnoteReference w:id="1"/>
      </w:r>
      <w:r w:rsidR="00DB36FC">
        <w:rPr>
          <w:rFonts w:ascii="Times New Roman" w:hAnsi="Times New Roman" w:cs="Times New Roman"/>
          <w:sz w:val="22"/>
          <w:szCs w:val="22"/>
        </w:rPr>
        <w:t>)</w:t>
      </w:r>
    </w:p>
    <w:p w:rsidR="00DB36FC" w:rsidRDefault="00DB36FC" w:rsidP="008B7014">
      <w:pPr>
        <w:ind w:left="-851" w:right="-851"/>
        <w:contextualSpacing/>
        <w:jc w:val="center"/>
        <w:rPr>
          <w:rFonts w:ascii="Times New Roman" w:hAnsi="Times New Roman" w:cs="Times New Roman"/>
          <w:sz w:val="20"/>
          <w:szCs w:val="20"/>
        </w:rPr>
      </w:pPr>
    </w:p>
    <w:p w:rsidR="00DB36FC" w:rsidRPr="008B7014" w:rsidRDefault="00DB36FC" w:rsidP="008B7014">
      <w:pPr>
        <w:ind w:left="-851" w:right="-851"/>
        <w:contextualSpacing/>
        <w:rPr>
          <w:rFonts w:ascii="Times New Roman" w:eastAsia="Times New Roman" w:hAnsi="Times New Roman" w:cs="Times New Roman"/>
          <w:b/>
          <w:lang w:eastAsia="hu-HU"/>
        </w:rPr>
      </w:pPr>
      <w:r w:rsidRPr="008B7014">
        <w:rPr>
          <w:rFonts w:ascii="Times New Roman" w:eastAsia="Times New Roman" w:hAnsi="Times New Roman" w:cs="Times New Roman"/>
          <w:b/>
          <w:lang w:eastAsia="hu-HU"/>
        </w:rPr>
        <w:t>Abstract</w:t>
      </w:r>
    </w:p>
    <w:p w:rsidR="008B7014" w:rsidRPr="008B7014" w:rsidRDefault="008B7014" w:rsidP="008B7014">
      <w:pPr>
        <w:ind w:left="-851" w:right="-851"/>
        <w:jc w:val="left"/>
        <w:rPr>
          <w:rFonts w:ascii="Times New Roman" w:eastAsia="Times New Roman" w:hAnsi="Times New Roman" w:cs="Times New Roman"/>
          <w:i/>
          <w:color w:val="000000"/>
          <w:sz w:val="22"/>
          <w:szCs w:val="22"/>
          <w:lang w:eastAsia="hu-HU"/>
        </w:rPr>
      </w:pPr>
      <w:r w:rsidRPr="008B7014">
        <w:rPr>
          <w:rFonts w:ascii="Times New Roman" w:eastAsia="Times New Roman" w:hAnsi="Times New Roman" w:cs="Times New Roman"/>
          <w:i/>
          <w:color w:val="000000"/>
          <w:sz w:val="22"/>
          <w:szCs w:val="22"/>
          <w:lang w:eastAsia="hu-HU"/>
        </w:rPr>
        <w:t xml:space="preserve">The author evaluates the use of EU regional development funds (Structural Funds and Cohesion Fund) by Hungary, with particular consideration to the implementation in </w:t>
      </w:r>
      <w:proofErr w:type="spellStart"/>
      <w:r w:rsidRPr="008B7014">
        <w:rPr>
          <w:rFonts w:ascii="Times New Roman" w:eastAsia="Times New Roman" w:hAnsi="Times New Roman" w:cs="Times New Roman"/>
          <w:i/>
          <w:color w:val="000000"/>
          <w:sz w:val="22"/>
          <w:szCs w:val="22"/>
          <w:lang w:eastAsia="hu-HU"/>
        </w:rPr>
        <w:t>sectoral</w:t>
      </w:r>
      <w:proofErr w:type="spellEnd"/>
      <w:r w:rsidRPr="008B7014">
        <w:rPr>
          <w:rFonts w:ascii="Times New Roman" w:eastAsia="Times New Roman" w:hAnsi="Times New Roman" w:cs="Times New Roman"/>
          <w:i/>
          <w:color w:val="000000"/>
          <w:sz w:val="22"/>
          <w:szCs w:val="22"/>
          <w:lang w:eastAsia="hu-HU"/>
        </w:rPr>
        <w:t xml:space="preserve"> vs. regional (i.e. territorial) programmes, and to the “location” of specific interventions (with special regard to those of economy/business-development) in </w:t>
      </w:r>
      <w:proofErr w:type="spellStart"/>
      <w:r w:rsidRPr="008B7014">
        <w:rPr>
          <w:rFonts w:ascii="Times New Roman" w:eastAsia="Times New Roman" w:hAnsi="Times New Roman" w:cs="Times New Roman"/>
          <w:i/>
          <w:color w:val="000000"/>
          <w:sz w:val="22"/>
          <w:szCs w:val="22"/>
          <w:lang w:eastAsia="hu-HU"/>
        </w:rPr>
        <w:t>sectoral</w:t>
      </w:r>
      <w:proofErr w:type="spellEnd"/>
      <w:r w:rsidRPr="008B7014">
        <w:rPr>
          <w:rFonts w:ascii="Times New Roman" w:eastAsia="Times New Roman" w:hAnsi="Times New Roman" w:cs="Times New Roman"/>
          <w:i/>
          <w:color w:val="000000"/>
          <w:sz w:val="22"/>
          <w:szCs w:val="22"/>
          <w:lang w:eastAsia="hu-HU"/>
        </w:rPr>
        <w:t xml:space="preserve"> or regional programmes.</w:t>
      </w:r>
    </w:p>
    <w:p w:rsidR="008B7014" w:rsidRPr="008B7014" w:rsidRDefault="008B7014" w:rsidP="008B7014">
      <w:pPr>
        <w:ind w:left="-851" w:right="-851"/>
        <w:jc w:val="left"/>
        <w:rPr>
          <w:rFonts w:ascii="Times New Roman" w:eastAsia="Times New Roman" w:hAnsi="Times New Roman" w:cs="Times New Roman"/>
          <w:i/>
          <w:color w:val="000000"/>
          <w:sz w:val="22"/>
          <w:szCs w:val="22"/>
          <w:lang w:eastAsia="hu-HU"/>
        </w:rPr>
      </w:pPr>
      <w:r w:rsidRPr="008B7014">
        <w:rPr>
          <w:rFonts w:ascii="Times New Roman" w:eastAsia="Times New Roman" w:hAnsi="Times New Roman" w:cs="Times New Roman"/>
          <w:i/>
          <w:color w:val="000000"/>
          <w:sz w:val="22"/>
          <w:szCs w:val="22"/>
          <w:u w:val="single"/>
          <w:lang w:eastAsia="hu-HU"/>
        </w:rPr>
        <w:t>Problem Statement</w:t>
      </w:r>
      <w:r w:rsidRPr="008B7014">
        <w:rPr>
          <w:rFonts w:ascii="Times New Roman" w:eastAsia="Times New Roman" w:hAnsi="Times New Roman" w:cs="Times New Roman"/>
          <w:i/>
          <w:color w:val="000000"/>
          <w:sz w:val="22"/>
          <w:szCs w:val="22"/>
          <w:lang w:eastAsia="hu-HU"/>
        </w:rPr>
        <w:t>:</w:t>
      </w:r>
    </w:p>
    <w:p w:rsidR="008B7014" w:rsidRPr="008B7014" w:rsidRDefault="008B7014" w:rsidP="008B7014">
      <w:pPr>
        <w:ind w:left="-851" w:right="-851"/>
        <w:jc w:val="left"/>
        <w:rPr>
          <w:rFonts w:ascii="Times New Roman" w:eastAsia="Times New Roman" w:hAnsi="Times New Roman" w:cs="Times New Roman"/>
          <w:i/>
          <w:color w:val="000000"/>
          <w:sz w:val="22"/>
          <w:szCs w:val="22"/>
          <w:lang w:eastAsia="hu-HU"/>
        </w:rPr>
      </w:pPr>
      <w:r w:rsidRPr="008B7014">
        <w:rPr>
          <w:rFonts w:ascii="Times New Roman" w:eastAsia="Times New Roman" w:hAnsi="Times New Roman" w:cs="Times New Roman"/>
          <w:i/>
          <w:color w:val="000000"/>
          <w:sz w:val="22"/>
          <w:szCs w:val="22"/>
          <w:lang w:eastAsia="hu-HU"/>
        </w:rPr>
        <w:t xml:space="preserve">In Hungary from its accession it was a serious dilemma to implement EU regional development funds in regional or </w:t>
      </w:r>
      <w:proofErr w:type="spellStart"/>
      <w:r w:rsidRPr="008B7014">
        <w:rPr>
          <w:rFonts w:ascii="Times New Roman" w:eastAsia="Times New Roman" w:hAnsi="Times New Roman" w:cs="Times New Roman"/>
          <w:i/>
          <w:color w:val="000000"/>
          <w:sz w:val="22"/>
          <w:szCs w:val="22"/>
          <w:lang w:eastAsia="hu-HU"/>
        </w:rPr>
        <w:t>sectoral</w:t>
      </w:r>
      <w:proofErr w:type="spellEnd"/>
      <w:r w:rsidRPr="008B7014">
        <w:rPr>
          <w:rFonts w:ascii="Times New Roman" w:eastAsia="Times New Roman" w:hAnsi="Times New Roman" w:cs="Times New Roman"/>
          <w:i/>
          <w:color w:val="000000"/>
          <w:sz w:val="22"/>
          <w:szCs w:val="22"/>
          <w:lang w:eastAsia="hu-HU"/>
        </w:rPr>
        <w:t xml:space="preserve"> (so-called “operational”) programmes. This was especially true for economy/business-development interventions.</w:t>
      </w:r>
    </w:p>
    <w:p w:rsidR="008B7014" w:rsidRPr="008B7014" w:rsidRDefault="008B7014" w:rsidP="008B7014">
      <w:pPr>
        <w:ind w:left="-851" w:right="-851"/>
        <w:jc w:val="left"/>
        <w:rPr>
          <w:rFonts w:ascii="Times New Roman" w:eastAsia="Times New Roman" w:hAnsi="Times New Roman" w:cs="Times New Roman"/>
          <w:i/>
          <w:color w:val="000000"/>
          <w:sz w:val="22"/>
          <w:szCs w:val="22"/>
          <w:lang w:eastAsia="hu-HU"/>
        </w:rPr>
      </w:pPr>
      <w:r w:rsidRPr="008B7014">
        <w:rPr>
          <w:rFonts w:ascii="Times New Roman" w:eastAsia="Times New Roman" w:hAnsi="Times New Roman" w:cs="Times New Roman"/>
          <w:i/>
          <w:color w:val="000000"/>
          <w:sz w:val="22"/>
          <w:szCs w:val="22"/>
          <w:lang w:eastAsia="hu-HU"/>
        </w:rPr>
        <w:t xml:space="preserve">In the first period (2004-06) in addition to sector-wide programmes there was only one “country-wide” Regional Operational Programme, which included “regional” (territorial) measures, and which had one central decision-making body (so-called Managing Authority). For the period from 2007 besides a number of </w:t>
      </w:r>
      <w:proofErr w:type="spellStart"/>
      <w:r w:rsidRPr="008B7014">
        <w:rPr>
          <w:rFonts w:ascii="Times New Roman" w:eastAsia="Times New Roman" w:hAnsi="Times New Roman" w:cs="Times New Roman"/>
          <w:i/>
          <w:color w:val="000000"/>
          <w:sz w:val="22"/>
          <w:szCs w:val="22"/>
          <w:lang w:eastAsia="hu-HU"/>
        </w:rPr>
        <w:t>sectoral</w:t>
      </w:r>
      <w:proofErr w:type="spellEnd"/>
      <w:r w:rsidRPr="008B7014">
        <w:rPr>
          <w:rFonts w:ascii="Times New Roman" w:eastAsia="Times New Roman" w:hAnsi="Times New Roman" w:cs="Times New Roman"/>
          <w:i/>
          <w:color w:val="000000"/>
          <w:sz w:val="22"/>
          <w:szCs w:val="22"/>
          <w:lang w:eastAsia="hu-HU"/>
        </w:rPr>
        <w:t xml:space="preserve"> programmes seven Regional Operational Programmes were adopted for the seven statistical-developmental regions of Hungary, also with one single central decision-making body, but the so-called Regional Development Councils obtained a stronger involvement in decision-making.</w:t>
      </w:r>
    </w:p>
    <w:p w:rsidR="008B7014" w:rsidRPr="008B7014" w:rsidRDefault="008B7014" w:rsidP="008B7014">
      <w:pPr>
        <w:ind w:left="-851" w:right="-851"/>
        <w:jc w:val="left"/>
        <w:textAlignment w:val="top"/>
        <w:rPr>
          <w:rFonts w:ascii="Times New Roman" w:eastAsia="Times New Roman" w:hAnsi="Times New Roman" w:cs="Times New Roman"/>
          <w:i/>
          <w:color w:val="000000"/>
          <w:sz w:val="22"/>
          <w:szCs w:val="22"/>
          <w:lang w:eastAsia="hu-HU"/>
        </w:rPr>
      </w:pPr>
      <w:r w:rsidRPr="008B7014">
        <w:rPr>
          <w:rFonts w:ascii="Times New Roman" w:eastAsia="Times New Roman" w:hAnsi="Times New Roman" w:cs="Times New Roman"/>
          <w:i/>
          <w:color w:val="000000"/>
          <w:sz w:val="22"/>
          <w:szCs w:val="22"/>
          <w:lang w:eastAsia="hu-HU"/>
        </w:rPr>
        <w:t>Those arguing for regional programmes say that decisions should be taken at the lowest possible (but still efficient) level, by those who are affected by the interventions (principle of “</w:t>
      </w:r>
      <w:proofErr w:type="spellStart"/>
      <w:r w:rsidRPr="008B7014">
        <w:rPr>
          <w:rFonts w:ascii="Times New Roman" w:eastAsia="Times New Roman" w:hAnsi="Times New Roman" w:cs="Times New Roman"/>
          <w:i/>
          <w:color w:val="000000"/>
          <w:sz w:val="22"/>
          <w:szCs w:val="22"/>
          <w:lang w:eastAsia="hu-HU"/>
        </w:rPr>
        <w:t>subsidiarity</w:t>
      </w:r>
      <w:proofErr w:type="spellEnd"/>
      <w:r w:rsidRPr="008B7014">
        <w:rPr>
          <w:rFonts w:ascii="Times New Roman" w:eastAsia="Times New Roman" w:hAnsi="Times New Roman" w:cs="Times New Roman"/>
          <w:i/>
          <w:color w:val="000000"/>
          <w:sz w:val="22"/>
          <w:szCs w:val="22"/>
          <w:lang w:eastAsia="hu-HU"/>
        </w:rPr>
        <w:t xml:space="preserve">"), and that complex problems with territorial dimension are more effectively tackled in multi-faceted territorial programmes.  </w:t>
      </w:r>
      <w:proofErr w:type="gramStart"/>
      <w:r w:rsidRPr="008B7014">
        <w:rPr>
          <w:rFonts w:ascii="Times New Roman" w:eastAsia="Times New Roman" w:hAnsi="Times New Roman" w:cs="Times New Roman"/>
          <w:i/>
          <w:color w:val="000000"/>
          <w:sz w:val="22"/>
          <w:szCs w:val="22"/>
          <w:lang w:eastAsia="hu-HU"/>
        </w:rPr>
        <w:t xml:space="preserve">Whilst those arguing for </w:t>
      </w:r>
      <w:proofErr w:type="spellStart"/>
      <w:r w:rsidRPr="008B7014">
        <w:rPr>
          <w:rFonts w:ascii="Times New Roman" w:eastAsia="Times New Roman" w:hAnsi="Times New Roman" w:cs="Times New Roman"/>
          <w:i/>
          <w:color w:val="000000"/>
          <w:sz w:val="22"/>
          <w:szCs w:val="22"/>
          <w:lang w:eastAsia="hu-HU"/>
        </w:rPr>
        <w:t>sectoral</w:t>
      </w:r>
      <w:proofErr w:type="spellEnd"/>
      <w:r w:rsidRPr="008B7014">
        <w:rPr>
          <w:rFonts w:ascii="Times New Roman" w:eastAsia="Times New Roman" w:hAnsi="Times New Roman" w:cs="Times New Roman"/>
          <w:i/>
          <w:color w:val="000000"/>
          <w:sz w:val="22"/>
          <w:szCs w:val="22"/>
          <w:lang w:eastAsia="hu-HU"/>
        </w:rPr>
        <w:t xml:space="preserve"> programmes reason with the efficiency of implementation, taken into consideration the relatively small extent of the country.</w:t>
      </w:r>
      <w:proofErr w:type="gramEnd"/>
      <w:r w:rsidRPr="008B7014">
        <w:rPr>
          <w:rFonts w:ascii="Times New Roman" w:eastAsia="Times New Roman" w:hAnsi="Times New Roman" w:cs="Times New Roman"/>
          <w:i/>
          <w:color w:val="000000"/>
          <w:sz w:val="22"/>
          <w:szCs w:val="22"/>
          <w:lang w:eastAsia="hu-HU"/>
        </w:rPr>
        <w:t xml:space="preserve"> </w:t>
      </w:r>
    </w:p>
    <w:p w:rsidR="008B7014" w:rsidRPr="008B7014" w:rsidRDefault="008B7014" w:rsidP="008B7014">
      <w:pPr>
        <w:ind w:left="-851" w:right="-851"/>
        <w:jc w:val="left"/>
        <w:textAlignment w:val="top"/>
        <w:rPr>
          <w:rFonts w:ascii="Times New Roman" w:eastAsia="Times New Roman" w:hAnsi="Times New Roman" w:cs="Times New Roman"/>
          <w:i/>
          <w:color w:val="000000"/>
          <w:sz w:val="22"/>
          <w:szCs w:val="22"/>
          <w:lang w:eastAsia="hu-HU"/>
        </w:rPr>
      </w:pPr>
      <w:r w:rsidRPr="008B7014">
        <w:rPr>
          <w:rFonts w:ascii="Times New Roman" w:eastAsia="Times New Roman" w:hAnsi="Times New Roman" w:cs="Times New Roman"/>
          <w:i/>
          <w:color w:val="000000"/>
          <w:sz w:val="22"/>
          <w:szCs w:val="22"/>
          <w:u w:val="single"/>
          <w:lang w:eastAsia="hu-HU"/>
        </w:rPr>
        <w:t>Purpose of the Study</w:t>
      </w:r>
      <w:r w:rsidRPr="008B7014">
        <w:rPr>
          <w:rFonts w:ascii="Times New Roman" w:eastAsia="Times New Roman" w:hAnsi="Times New Roman" w:cs="Times New Roman"/>
          <w:i/>
          <w:color w:val="000000"/>
          <w:sz w:val="22"/>
          <w:szCs w:val="22"/>
          <w:lang w:eastAsia="hu-HU"/>
        </w:rPr>
        <w:t>:</w:t>
      </w:r>
    </w:p>
    <w:p w:rsidR="008B7014" w:rsidRPr="008B7014" w:rsidRDefault="008B7014" w:rsidP="008B7014">
      <w:pPr>
        <w:ind w:left="-851" w:right="-851"/>
        <w:jc w:val="left"/>
        <w:textAlignment w:val="top"/>
        <w:rPr>
          <w:rFonts w:ascii="Times New Roman" w:hAnsi="Times New Roman" w:cs="Times New Roman"/>
          <w:i/>
          <w:sz w:val="22"/>
          <w:szCs w:val="22"/>
          <w:lang w:val="hu-HU"/>
        </w:rPr>
      </w:pPr>
      <w:r w:rsidRPr="008B7014">
        <w:rPr>
          <w:rFonts w:ascii="Times New Roman" w:eastAsia="Times New Roman" w:hAnsi="Times New Roman" w:cs="Times New Roman"/>
          <w:i/>
          <w:color w:val="000000"/>
          <w:sz w:val="22"/>
          <w:szCs w:val="22"/>
          <w:lang w:eastAsia="hu-HU"/>
        </w:rPr>
        <w:t xml:space="preserve">The author examines the above-mentioned problem through the results of the two periods roughly similar in length (2004-06; 2007-10), i.e. whether there is a “raison </w:t>
      </w:r>
      <w:proofErr w:type="spellStart"/>
      <w:r w:rsidRPr="008B7014">
        <w:rPr>
          <w:rFonts w:ascii="Times New Roman" w:eastAsia="Times New Roman" w:hAnsi="Times New Roman" w:cs="Times New Roman"/>
          <w:i/>
          <w:color w:val="000000"/>
          <w:sz w:val="22"/>
          <w:szCs w:val="22"/>
          <w:lang w:eastAsia="hu-HU"/>
        </w:rPr>
        <w:t>d’etre</w:t>
      </w:r>
      <w:proofErr w:type="spellEnd"/>
      <w:r w:rsidRPr="008B7014">
        <w:rPr>
          <w:rFonts w:ascii="Times New Roman" w:eastAsia="Times New Roman" w:hAnsi="Times New Roman" w:cs="Times New Roman"/>
          <w:i/>
          <w:color w:val="000000"/>
          <w:sz w:val="22"/>
          <w:szCs w:val="22"/>
          <w:lang w:eastAsia="hu-HU"/>
        </w:rPr>
        <w:t xml:space="preserve">” for regional programs in Hungary, and if so, what types of interventions should they cover, what functions, competencies should the implementation-system bear and how it should be structured. </w:t>
      </w:r>
      <w:r w:rsidRPr="008B7014">
        <w:rPr>
          <w:rFonts w:ascii="Times New Roman" w:eastAsia="Times New Roman" w:hAnsi="Times New Roman" w:cs="Times New Roman"/>
          <w:i/>
          <w:color w:val="000000"/>
          <w:sz w:val="22"/>
          <w:szCs w:val="22"/>
          <w:lang w:eastAsia="hu-HU"/>
        </w:rPr>
        <w:br/>
      </w:r>
      <w:r w:rsidRPr="008B7014">
        <w:rPr>
          <w:rFonts w:ascii="Times New Roman" w:eastAsia="Times New Roman" w:hAnsi="Times New Roman" w:cs="Times New Roman"/>
          <w:i/>
          <w:color w:val="000000"/>
          <w:sz w:val="22"/>
          <w:szCs w:val="22"/>
          <w:u w:val="single"/>
          <w:lang w:eastAsia="hu-HU"/>
        </w:rPr>
        <w:t>Methods</w:t>
      </w:r>
      <w:r w:rsidRPr="008B7014">
        <w:rPr>
          <w:rFonts w:ascii="Times New Roman" w:eastAsia="Times New Roman" w:hAnsi="Times New Roman" w:cs="Times New Roman"/>
          <w:i/>
          <w:color w:val="000000"/>
          <w:sz w:val="22"/>
          <w:szCs w:val="22"/>
          <w:lang w:eastAsia="hu-HU"/>
        </w:rPr>
        <w:t xml:space="preserve">: The author applies the following methodologies of evaluation:  desk research, meta-evaluation, interview, secondary analysis of aggregated monitoring data, benchmarking. </w:t>
      </w:r>
    </w:p>
    <w:p w:rsidR="008B7014" w:rsidRPr="008B7014" w:rsidRDefault="008B7014" w:rsidP="008B7014">
      <w:pPr>
        <w:ind w:left="-851" w:right="-851"/>
        <w:jc w:val="left"/>
        <w:textAlignment w:val="top"/>
        <w:rPr>
          <w:rFonts w:ascii="Times New Roman" w:eastAsia="Times New Roman" w:hAnsi="Times New Roman" w:cs="Times New Roman"/>
          <w:i/>
          <w:color w:val="000000"/>
          <w:sz w:val="22"/>
          <w:szCs w:val="22"/>
          <w:lang w:eastAsia="hu-HU"/>
        </w:rPr>
      </w:pPr>
      <w:r w:rsidRPr="008B7014">
        <w:rPr>
          <w:rFonts w:ascii="Times New Roman" w:eastAsia="Times New Roman" w:hAnsi="Times New Roman" w:cs="Times New Roman"/>
          <w:i/>
          <w:color w:val="000000"/>
          <w:sz w:val="22"/>
          <w:szCs w:val="22"/>
          <w:u w:val="single"/>
          <w:lang w:eastAsia="hu-HU"/>
        </w:rPr>
        <w:t>Findings and Results</w:t>
      </w:r>
      <w:r w:rsidRPr="008B7014">
        <w:rPr>
          <w:rFonts w:ascii="Times New Roman" w:eastAsia="Times New Roman" w:hAnsi="Times New Roman" w:cs="Times New Roman"/>
          <w:i/>
          <w:color w:val="000000"/>
          <w:sz w:val="22"/>
          <w:szCs w:val="22"/>
          <w:lang w:eastAsia="hu-HU"/>
        </w:rPr>
        <w:t>:</w:t>
      </w:r>
    </w:p>
    <w:p w:rsidR="008B7014" w:rsidRPr="008B7014" w:rsidRDefault="008B7014" w:rsidP="008B7014">
      <w:pPr>
        <w:ind w:left="-851" w:right="-851"/>
        <w:jc w:val="left"/>
        <w:textAlignment w:val="top"/>
        <w:rPr>
          <w:rFonts w:ascii="Times New Roman" w:eastAsia="Times New Roman" w:hAnsi="Times New Roman" w:cs="Times New Roman"/>
          <w:i/>
          <w:color w:val="000000"/>
          <w:sz w:val="22"/>
          <w:szCs w:val="22"/>
          <w:lang w:eastAsia="hu-HU"/>
        </w:rPr>
      </w:pPr>
      <w:r w:rsidRPr="008B7014">
        <w:rPr>
          <w:rFonts w:ascii="Times New Roman" w:eastAsia="Times New Roman" w:hAnsi="Times New Roman" w:cs="Times New Roman"/>
          <w:i/>
          <w:color w:val="000000"/>
          <w:sz w:val="22"/>
          <w:szCs w:val="22"/>
          <w:lang w:eastAsia="hu-HU"/>
        </w:rPr>
        <w:t xml:space="preserve">The author concludes that in fact the question is not: regional or </w:t>
      </w:r>
      <w:proofErr w:type="spellStart"/>
      <w:r w:rsidRPr="008B7014">
        <w:rPr>
          <w:rFonts w:ascii="Times New Roman" w:eastAsia="Times New Roman" w:hAnsi="Times New Roman" w:cs="Times New Roman"/>
          <w:i/>
          <w:color w:val="000000"/>
          <w:sz w:val="22"/>
          <w:szCs w:val="22"/>
          <w:lang w:eastAsia="hu-HU"/>
        </w:rPr>
        <w:t>sectoral</w:t>
      </w:r>
      <w:proofErr w:type="spellEnd"/>
      <w:r w:rsidRPr="008B7014">
        <w:rPr>
          <w:rFonts w:ascii="Times New Roman" w:eastAsia="Times New Roman" w:hAnsi="Times New Roman" w:cs="Times New Roman"/>
          <w:i/>
          <w:color w:val="000000"/>
          <w:sz w:val="22"/>
          <w:szCs w:val="22"/>
          <w:lang w:eastAsia="hu-HU"/>
        </w:rPr>
        <w:t xml:space="preserve"> programme but rather under what type of programmes certain types of interventions should be implemented. The author also emphasizes the importance of the conformity of the implementation-structure and the location of tasks with the interventions to be implemented. In addition, the qualitative and quantitative characteristics of the existing implementation-system, EU’s regulatory framework and the government's current policy on territorial policy play also key roles.</w:t>
      </w:r>
    </w:p>
    <w:p w:rsidR="008B7014" w:rsidRPr="008B7014" w:rsidRDefault="008B7014" w:rsidP="008B7014">
      <w:pPr>
        <w:ind w:left="-851" w:right="-851"/>
        <w:jc w:val="left"/>
        <w:textAlignment w:val="top"/>
        <w:rPr>
          <w:rFonts w:ascii="Times New Roman" w:eastAsia="Times New Roman" w:hAnsi="Times New Roman" w:cs="Times New Roman"/>
          <w:i/>
          <w:color w:val="000000"/>
          <w:sz w:val="22"/>
          <w:szCs w:val="22"/>
          <w:lang w:eastAsia="hu-HU"/>
        </w:rPr>
      </w:pPr>
      <w:r w:rsidRPr="008B7014">
        <w:rPr>
          <w:rFonts w:ascii="Times New Roman" w:eastAsia="Times New Roman" w:hAnsi="Times New Roman" w:cs="Times New Roman"/>
          <w:i/>
          <w:color w:val="000000"/>
          <w:sz w:val="22"/>
          <w:szCs w:val="22"/>
          <w:u w:val="single"/>
          <w:lang w:eastAsia="hu-HU"/>
        </w:rPr>
        <w:t>Conclusions and Recommendations</w:t>
      </w:r>
      <w:r w:rsidRPr="008B7014">
        <w:rPr>
          <w:rFonts w:ascii="Times New Roman" w:eastAsia="Times New Roman" w:hAnsi="Times New Roman" w:cs="Times New Roman"/>
          <w:i/>
          <w:color w:val="000000"/>
          <w:sz w:val="22"/>
          <w:szCs w:val="22"/>
          <w:lang w:eastAsia="hu-HU"/>
        </w:rPr>
        <w:t>:</w:t>
      </w:r>
    </w:p>
    <w:p w:rsidR="00E031DD" w:rsidRDefault="008B7014" w:rsidP="008B7014">
      <w:pPr>
        <w:ind w:left="-851" w:right="-851"/>
        <w:jc w:val="left"/>
        <w:textAlignment w:val="top"/>
        <w:rPr>
          <w:rFonts w:ascii="Times New Roman" w:eastAsia="Times New Roman" w:hAnsi="Times New Roman" w:cs="Times New Roman"/>
          <w:i/>
          <w:color w:val="000000"/>
          <w:sz w:val="22"/>
          <w:szCs w:val="22"/>
          <w:lang w:eastAsia="hu-HU"/>
        </w:rPr>
      </w:pPr>
      <w:r w:rsidRPr="008B7014">
        <w:rPr>
          <w:rFonts w:ascii="Times New Roman" w:eastAsia="Times New Roman" w:hAnsi="Times New Roman" w:cs="Times New Roman"/>
          <w:i/>
          <w:color w:val="000000"/>
          <w:sz w:val="22"/>
          <w:szCs w:val="22"/>
          <w:lang w:eastAsia="hu-HU"/>
        </w:rPr>
        <w:t>The author outlines the frameworks of a hypothetic regional-</w:t>
      </w:r>
      <w:proofErr w:type="spellStart"/>
      <w:r w:rsidRPr="008B7014">
        <w:rPr>
          <w:rFonts w:ascii="Times New Roman" w:eastAsia="Times New Roman" w:hAnsi="Times New Roman" w:cs="Times New Roman"/>
          <w:i/>
          <w:color w:val="000000"/>
          <w:sz w:val="22"/>
          <w:szCs w:val="22"/>
          <w:lang w:eastAsia="hu-HU"/>
        </w:rPr>
        <w:t>sectoral</w:t>
      </w:r>
      <w:proofErr w:type="spellEnd"/>
      <w:r w:rsidRPr="008B7014">
        <w:rPr>
          <w:rFonts w:ascii="Times New Roman" w:eastAsia="Times New Roman" w:hAnsi="Times New Roman" w:cs="Times New Roman"/>
          <w:i/>
          <w:color w:val="000000"/>
          <w:sz w:val="22"/>
          <w:szCs w:val="22"/>
          <w:lang w:eastAsia="hu-HU"/>
        </w:rPr>
        <w:t xml:space="preserve"> programme and implementation-system setup for the next EU “programming cycle” from 2014. </w:t>
      </w:r>
    </w:p>
    <w:p w:rsidR="008B7014" w:rsidRDefault="008B7014" w:rsidP="008B7014">
      <w:pPr>
        <w:ind w:left="-851" w:right="-851"/>
        <w:jc w:val="left"/>
        <w:textAlignment w:val="top"/>
        <w:rPr>
          <w:rFonts w:ascii="Times New Roman" w:eastAsia="Times New Roman" w:hAnsi="Times New Roman" w:cs="Times New Roman"/>
          <w:i/>
          <w:color w:val="000000"/>
          <w:sz w:val="22"/>
          <w:szCs w:val="22"/>
          <w:lang w:eastAsia="hu-HU"/>
        </w:rPr>
      </w:pPr>
    </w:p>
    <w:p w:rsidR="008B7014" w:rsidRPr="008B7014" w:rsidRDefault="00B748ED" w:rsidP="00B748ED">
      <w:pPr>
        <w:ind w:left="-851" w:right="-851"/>
        <w:jc w:val="left"/>
        <w:textAlignment w:val="top"/>
        <w:rPr>
          <w:rFonts w:ascii="Times New Roman" w:eastAsia="Times New Roman" w:hAnsi="Times New Roman" w:cs="Times New Roman"/>
          <w:i/>
          <w:color w:val="000000"/>
          <w:sz w:val="22"/>
          <w:szCs w:val="22"/>
          <w:lang w:eastAsia="hu-HU"/>
        </w:rPr>
      </w:pPr>
      <w:r>
        <w:rPr>
          <w:rFonts w:ascii="Times New Roman" w:eastAsia="Times New Roman" w:hAnsi="Times New Roman" w:cs="Times New Roman"/>
          <w:i/>
          <w:color w:val="000000"/>
          <w:sz w:val="22"/>
          <w:szCs w:val="22"/>
          <w:lang w:eastAsia="hu-HU"/>
        </w:rPr>
        <w:t xml:space="preserve">Key words: </w:t>
      </w:r>
      <w:r w:rsidRPr="008B7014">
        <w:rPr>
          <w:rFonts w:ascii="Times New Roman" w:eastAsia="Times New Roman" w:hAnsi="Times New Roman" w:cs="Times New Roman"/>
          <w:i/>
          <w:color w:val="000000"/>
          <w:sz w:val="22"/>
          <w:szCs w:val="22"/>
          <w:lang w:eastAsia="hu-HU"/>
        </w:rPr>
        <w:t>EU-funds;</w:t>
      </w:r>
      <w:r>
        <w:rPr>
          <w:rFonts w:ascii="Times New Roman" w:eastAsia="Times New Roman" w:hAnsi="Times New Roman" w:cs="Times New Roman"/>
          <w:i/>
          <w:color w:val="000000"/>
          <w:sz w:val="22"/>
          <w:szCs w:val="22"/>
          <w:lang w:eastAsia="hu-HU"/>
        </w:rPr>
        <w:t xml:space="preserve"> </w:t>
      </w:r>
      <w:r w:rsidR="008B7014" w:rsidRPr="008B7014">
        <w:rPr>
          <w:rFonts w:ascii="Times New Roman" w:eastAsia="Times New Roman" w:hAnsi="Times New Roman" w:cs="Times New Roman"/>
          <w:i/>
          <w:color w:val="000000"/>
          <w:sz w:val="22"/>
          <w:szCs w:val="22"/>
          <w:lang w:eastAsia="hu-HU"/>
        </w:rPr>
        <w:t>European Regional Policy; Implementation and Evaluation</w:t>
      </w:r>
    </w:p>
    <w:p w:rsidR="008B7014" w:rsidRDefault="008B7014" w:rsidP="008B7014">
      <w:pPr>
        <w:ind w:left="-851" w:right="-851"/>
        <w:jc w:val="left"/>
        <w:textAlignment w:val="top"/>
        <w:rPr>
          <w:rFonts w:ascii="Times New Roman" w:eastAsia="Times New Roman" w:hAnsi="Times New Roman" w:cs="Times New Roman"/>
          <w:i/>
          <w:color w:val="000000"/>
          <w:sz w:val="22"/>
          <w:szCs w:val="22"/>
          <w:lang w:eastAsia="hu-HU"/>
        </w:rPr>
      </w:pPr>
    </w:p>
    <w:p w:rsidR="008B7014" w:rsidRDefault="008B7014" w:rsidP="008B7014">
      <w:pPr>
        <w:ind w:left="-851" w:right="-851"/>
        <w:jc w:val="left"/>
        <w:textAlignment w:val="top"/>
        <w:rPr>
          <w:rFonts w:ascii="Times New Roman" w:eastAsia="Times New Roman" w:hAnsi="Times New Roman" w:cs="Times New Roman"/>
          <w:lang w:eastAsia="hu-HU"/>
        </w:rPr>
      </w:pPr>
    </w:p>
    <w:p w:rsidR="00DB36FC" w:rsidRDefault="00DB36FC" w:rsidP="008B7014">
      <w:pPr>
        <w:ind w:left="-851" w:right="-851"/>
        <w:contextualSpacing/>
        <w:rPr>
          <w:rFonts w:ascii="Times New Roman" w:eastAsia="Times New Roman" w:hAnsi="Times New Roman" w:cs="Times New Roman"/>
          <w:lang w:eastAsia="hu-HU"/>
        </w:rPr>
        <w:sectPr w:rsidR="00DB36FC" w:rsidSect="00E031DD">
          <w:pgSz w:w="11906" w:h="16838"/>
          <w:pgMar w:top="1135" w:right="1417" w:bottom="1135" w:left="1417" w:header="708" w:footer="708" w:gutter="0"/>
          <w:cols w:space="708"/>
          <w:docGrid w:linePitch="360"/>
        </w:sectPr>
      </w:pPr>
    </w:p>
    <w:p w:rsidR="003D3D14" w:rsidRPr="00771C8D" w:rsidRDefault="003D3D14" w:rsidP="008B7014">
      <w:pPr>
        <w:ind w:left="-851" w:right="-851"/>
        <w:contextualSpacing/>
        <w:rPr>
          <w:rFonts w:ascii="Times New Roman" w:eastAsia="Times New Roman" w:hAnsi="Times New Roman" w:cs="Times New Roman"/>
          <w:lang w:eastAsia="hu-HU"/>
        </w:rPr>
      </w:pPr>
      <w:r w:rsidRPr="00771C8D">
        <w:rPr>
          <w:rFonts w:ascii="Times New Roman" w:eastAsia="Times New Roman" w:hAnsi="Times New Roman" w:cs="Times New Roman"/>
          <w:lang w:eastAsia="hu-HU"/>
        </w:rPr>
        <w:lastRenderedPageBreak/>
        <w:t xml:space="preserve">In Hungary from its accession it was a serious dilemma to implement EU regional development funds in regional or </w:t>
      </w:r>
      <w:proofErr w:type="spellStart"/>
      <w:r w:rsidRPr="00771C8D">
        <w:rPr>
          <w:rFonts w:ascii="Times New Roman" w:eastAsia="Times New Roman" w:hAnsi="Times New Roman" w:cs="Times New Roman"/>
          <w:lang w:eastAsia="hu-HU"/>
        </w:rPr>
        <w:t>sectoral</w:t>
      </w:r>
      <w:proofErr w:type="spellEnd"/>
      <w:r w:rsidRPr="00771C8D">
        <w:rPr>
          <w:rFonts w:ascii="Times New Roman" w:eastAsia="Times New Roman" w:hAnsi="Times New Roman" w:cs="Times New Roman"/>
          <w:lang w:eastAsia="hu-HU"/>
        </w:rPr>
        <w:t xml:space="preserve"> (so-called “operational”) programmes. This was especially true for economy/business-development interventions.</w:t>
      </w:r>
    </w:p>
    <w:p w:rsidR="003D3D14" w:rsidRPr="00771C8D" w:rsidRDefault="003D3D14" w:rsidP="008B7014">
      <w:pPr>
        <w:ind w:left="-851" w:right="-851"/>
        <w:contextualSpacing/>
        <w:textAlignment w:val="top"/>
        <w:rPr>
          <w:rFonts w:ascii="Times New Roman" w:eastAsia="Times New Roman" w:hAnsi="Times New Roman" w:cs="Times New Roman"/>
          <w:lang w:eastAsia="hu-HU"/>
        </w:rPr>
      </w:pPr>
      <w:r w:rsidRPr="00771C8D">
        <w:rPr>
          <w:rFonts w:ascii="Times New Roman" w:eastAsia="Times New Roman" w:hAnsi="Times New Roman" w:cs="Times New Roman"/>
          <w:lang w:eastAsia="hu-HU"/>
        </w:rPr>
        <w:t>Those arguing for regional programmes say that decisions should be taken at the lowest possible (but still efficient) level, by those who are affected by the interventions (principle of “</w:t>
      </w:r>
      <w:proofErr w:type="spellStart"/>
      <w:r w:rsidRPr="00771C8D">
        <w:rPr>
          <w:rFonts w:ascii="Times New Roman" w:eastAsia="Times New Roman" w:hAnsi="Times New Roman" w:cs="Times New Roman"/>
          <w:lang w:eastAsia="hu-HU"/>
        </w:rPr>
        <w:t>subsidiarity</w:t>
      </w:r>
      <w:proofErr w:type="spellEnd"/>
      <w:r w:rsidRPr="00771C8D">
        <w:rPr>
          <w:rFonts w:ascii="Times New Roman" w:eastAsia="Times New Roman" w:hAnsi="Times New Roman" w:cs="Times New Roman"/>
          <w:lang w:eastAsia="hu-HU"/>
        </w:rPr>
        <w:t xml:space="preserve">"), and that complex problems with territorial dimension are more effectively tackled in multi-faceted territorial programmes. </w:t>
      </w:r>
      <w:proofErr w:type="gramStart"/>
      <w:r w:rsidRPr="00771C8D">
        <w:rPr>
          <w:rFonts w:ascii="Times New Roman" w:eastAsia="Times New Roman" w:hAnsi="Times New Roman" w:cs="Times New Roman"/>
          <w:lang w:eastAsia="hu-HU"/>
        </w:rPr>
        <w:t xml:space="preserve">Whilst those arguing for </w:t>
      </w:r>
      <w:proofErr w:type="spellStart"/>
      <w:r w:rsidRPr="00771C8D">
        <w:rPr>
          <w:rFonts w:ascii="Times New Roman" w:eastAsia="Times New Roman" w:hAnsi="Times New Roman" w:cs="Times New Roman"/>
          <w:lang w:eastAsia="hu-HU"/>
        </w:rPr>
        <w:t>sectoral</w:t>
      </w:r>
      <w:proofErr w:type="spellEnd"/>
      <w:r w:rsidRPr="00771C8D">
        <w:rPr>
          <w:rFonts w:ascii="Times New Roman" w:eastAsia="Times New Roman" w:hAnsi="Times New Roman" w:cs="Times New Roman"/>
          <w:lang w:eastAsia="hu-HU"/>
        </w:rPr>
        <w:t xml:space="preserve"> programmes reason with the efficiency of implementation, taken into consideration the relatively small extent of the country.</w:t>
      </w:r>
      <w:proofErr w:type="gramEnd"/>
      <w:r w:rsidRPr="00771C8D">
        <w:rPr>
          <w:rFonts w:ascii="Times New Roman" w:eastAsia="Times New Roman" w:hAnsi="Times New Roman" w:cs="Times New Roman"/>
          <w:lang w:eastAsia="hu-HU"/>
        </w:rPr>
        <w:t xml:space="preserve"> </w:t>
      </w:r>
    </w:p>
    <w:p w:rsidR="003D3D14" w:rsidRPr="00771C8D" w:rsidRDefault="003D3D14" w:rsidP="008B7014">
      <w:pPr>
        <w:ind w:left="-851" w:right="-851"/>
        <w:contextualSpacing/>
        <w:rPr>
          <w:rFonts w:ascii="Times New Roman" w:eastAsia="Times New Roman" w:hAnsi="Times New Roman" w:cs="Times New Roman"/>
          <w:lang w:eastAsia="hu-HU"/>
        </w:rPr>
      </w:pPr>
      <w:r w:rsidRPr="00771C8D">
        <w:rPr>
          <w:rFonts w:ascii="Times New Roman" w:eastAsia="Times New Roman" w:hAnsi="Times New Roman" w:cs="Times New Roman"/>
          <w:lang w:eastAsia="hu-HU"/>
        </w:rPr>
        <w:t xml:space="preserve">In the framework of the research we examine the above-mentioned problem through the results of the two periods roughly similar in length (2004-06; 2007-10), i.e. whether there is a “raison </w:t>
      </w:r>
      <w:proofErr w:type="spellStart"/>
      <w:r w:rsidRPr="00771C8D">
        <w:rPr>
          <w:rFonts w:ascii="Times New Roman" w:eastAsia="Times New Roman" w:hAnsi="Times New Roman" w:cs="Times New Roman"/>
          <w:lang w:eastAsia="hu-HU"/>
        </w:rPr>
        <w:t>d’etre</w:t>
      </w:r>
      <w:proofErr w:type="spellEnd"/>
      <w:r w:rsidRPr="00771C8D">
        <w:rPr>
          <w:rFonts w:ascii="Times New Roman" w:eastAsia="Times New Roman" w:hAnsi="Times New Roman" w:cs="Times New Roman"/>
          <w:lang w:eastAsia="hu-HU"/>
        </w:rPr>
        <w:t xml:space="preserve">” for regional programs in Hungary, and if so, what types of interventions should they cover, what functions, competencies should the implementation-system bear and how it should be structured. </w:t>
      </w:r>
    </w:p>
    <w:p w:rsidR="0053438F" w:rsidRPr="00771C8D" w:rsidRDefault="0053438F" w:rsidP="008B7014">
      <w:pPr>
        <w:ind w:left="-851" w:right="-851"/>
        <w:contextualSpacing/>
        <w:rPr>
          <w:rFonts w:ascii="Times New Roman" w:hAnsi="Times New Roman" w:cs="Times New Roman"/>
        </w:rPr>
      </w:pPr>
    </w:p>
    <w:p w:rsidR="0053438F" w:rsidRPr="00B748ED" w:rsidRDefault="00771C8D" w:rsidP="00B748ED">
      <w:pPr>
        <w:ind w:left="-851" w:right="-851"/>
        <w:contextualSpacing/>
        <w:jc w:val="center"/>
        <w:rPr>
          <w:rFonts w:ascii="Times New Roman" w:hAnsi="Times New Roman" w:cs="Times New Roman"/>
          <w:b/>
          <w:smallCaps/>
        </w:rPr>
      </w:pPr>
      <w:r w:rsidRPr="00B748ED">
        <w:rPr>
          <w:rFonts w:ascii="Times New Roman" w:hAnsi="Times New Roman" w:cs="Times New Roman"/>
          <w:b/>
          <w:smallCaps/>
        </w:rPr>
        <w:t>Period</w:t>
      </w:r>
      <w:r w:rsidR="0053438F" w:rsidRPr="00B748ED">
        <w:rPr>
          <w:rFonts w:ascii="Times New Roman" w:hAnsi="Times New Roman" w:cs="Times New Roman"/>
          <w:b/>
          <w:smallCaps/>
        </w:rPr>
        <w:t xml:space="preserve"> of the I. National Development Plan (NDP), 2004-06</w:t>
      </w:r>
    </w:p>
    <w:p w:rsidR="003D3D14" w:rsidRPr="00771C8D" w:rsidRDefault="003D3D14" w:rsidP="008B7014">
      <w:pPr>
        <w:ind w:left="-851" w:right="-851"/>
        <w:contextualSpacing/>
        <w:rPr>
          <w:rFonts w:ascii="Times New Roman" w:eastAsia="Times New Roman" w:hAnsi="Times New Roman" w:cs="Times New Roman"/>
          <w:lang w:eastAsia="hu-HU"/>
        </w:rPr>
      </w:pPr>
    </w:p>
    <w:p w:rsidR="003D3D14" w:rsidRPr="00771C8D" w:rsidRDefault="003D3D14" w:rsidP="008B7014">
      <w:pPr>
        <w:ind w:left="-851" w:right="-851"/>
        <w:contextualSpacing/>
        <w:rPr>
          <w:rFonts w:ascii="Times New Roman" w:eastAsia="Times New Roman" w:hAnsi="Times New Roman" w:cs="Times New Roman"/>
          <w:lang w:eastAsia="hu-HU"/>
        </w:rPr>
      </w:pPr>
      <w:r w:rsidRPr="00771C8D">
        <w:rPr>
          <w:rFonts w:ascii="Times New Roman" w:eastAsia="Times New Roman" w:hAnsi="Times New Roman" w:cs="Times New Roman"/>
          <w:lang w:eastAsia="hu-HU"/>
        </w:rPr>
        <w:t>In the first period (2004-06) in addition to the four sector-wide programmes there was only one “country-wide” Regional Operational Programme, which included “regional” (territorial) measures.</w:t>
      </w:r>
      <w:r w:rsidR="000E6F73" w:rsidRPr="00771C8D">
        <w:rPr>
          <w:rFonts w:ascii="Times New Roman" w:eastAsia="Times New Roman" w:hAnsi="Times New Roman" w:cs="Times New Roman"/>
          <w:lang w:eastAsia="hu-HU"/>
        </w:rPr>
        <w:t xml:space="preserve"> </w:t>
      </w:r>
    </w:p>
    <w:p w:rsidR="0053438F" w:rsidRPr="00771C8D" w:rsidRDefault="0053438F" w:rsidP="008B7014">
      <w:pPr>
        <w:ind w:left="-851" w:right="-851"/>
        <w:contextualSpacing/>
        <w:rPr>
          <w:rFonts w:ascii="Times New Roman" w:hAnsi="Times New Roman" w:cs="Times New Roman"/>
        </w:rPr>
      </w:pPr>
    </w:p>
    <w:p w:rsidR="00CC03A2" w:rsidRPr="00771C8D" w:rsidRDefault="003D3D14" w:rsidP="008B7014">
      <w:pPr>
        <w:ind w:left="-851" w:right="-851"/>
        <w:contextualSpacing/>
        <w:rPr>
          <w:rFonts w:ascii="Times New Roman" w:hAnsi="Times New Roman" w:cs="Times New Roman"/>
        </w:rPr>
      </w:pPr>
      <w:r w:rsidRPr="00771C8D">
        <w:rPr>
          <w:rFonts w:ascii="Times New Roman" w:hAnsi="Times New Roman" w:cs="Times New Roman"/>
        </w:rPr>
        <w:t>The structure of the Operational Programmes and their linkage to the national strategy (I. National Development Plan – „Community Support Framework” (CSF) after adoption by the EU Commission) is reflected in</w:t>
      </w:r>
      <w:r w:rsidR="000E6F73" w:rsidRPr="00771C8D">
        <w:rPr>
          <w:rFonts w:ascii="Times New Roman" w:hAnsi="Times New Roman" w:cs="Times New Roman"/>
        </w:rPr>
        <w:t xml:space="preserve"> t</w:t>
      </w:r>
      <w:r w:rsidRPr="00771C8D">
        <w:rPr>
          <w:rFonts w:ascii="Times New Roman" w:hAnsi="Times New Roman" w:cs="Times New Roman"/>
        </w:rPr>
        <w:t>he table below</w:t>
      </w:r>
      <w:r w:rsidR="00CC03A2" w:rsidRPr="00771C8D">
        <w:rPr>
          <w:rFonts w:ascii="Times New Roman" w:hAnsi="Times New Roman" w:cs="Times New Roman"/>
        </w:rPr>
        <w:t>.</w:t>
      </w:r>
    </w:p>
    <w:p w:rsidR="00CC03A2" w:rsidRPr="00771C8D" w:rsidRDefault="00CC03A2" w:rsidP="008B7014">
      <w:pPr>
        <w:ind w:left="-851" w:right="-851"/>
        <w:contextualSpacing/>
        <w:rPr>
          <w:rFonts w:ascii="Times New Roman" w:hAnsi="Times New Roman" w:cs="Times New Roman"/>
        </w:rPr>
      </w:pPr>
    </w:p>
    <w:p w:rsidR="00CC03A2" w:rsidRPr="00771C8D" w:rsidRDefault="007A15BD" w:rsidP="008B7014">
      <w:pPr>
        <w:ind w:left="-851" w:right="-851"/>
        <w:contextualSpacing/>
        <w:rPr>
          <w:rFonts w:ascii="Times New Roman" w:hAnsi="Times New Roman" w:cs="Times New Roman"/>
        </w:rPr>
      </w:pPr>
      <w:r w:rsidRPr="00771C8D">
        <w:rPr>
          <w:rFonts w:ascii="Times New Roman" w:hAnsi="Times New Roman" w:cs="Times New Roman"/>
        </w:rPr>
        <w:t xml:space="preserve">     </w:t>
      </w:r>
    </w:p>
    <w:p w:rsidR="0053438F" w:rsidRPr="00771C8D" w:rsidRDefault="0053438F" w:rsidP="008B7014">
      <w:pPr>
        <w:ind w:left="-851" w:right="-851"/>
        <w:contextualSpacing/>
        <w:jc w:val="center"/>
        <w:rPr>
          <w:rFonts w:ascii="Times New Roman" w:hAnsi="Times New Roman" w:cs="Times New Roman"/>
        </w:rPr>
      </w:pPr>
      <w:r w:rsidRPr="00771C8D">
        <w:rPr>
          <w:rFonts w:ascii="Times New Roman" w:hAnsi="Times New Roman" w:cs="Times New Roman"/>
          <w:noProof/>
          <w:lang w:val="hu-HU" w:eastAsia="hu-HU"/>
        </w:rPr>
        <w:drawing>
          <wp:inline distT="0" distB="0" distL="0" distR="0">
            <wp:extent cx="5410200" cy="3181350"/>
            <wp:effectExtent l="19050" t="0" r="0" b="0"/>
            <wp:docPr id="3"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l="3802" t="10395" r="2314" b="5924"/>
                    <a:stretch>
                      <a:fillRect/>
                    </a:stretch>
                  </pic:blipFill>
                  <pic:spPr bwMode="auto">
                    <a:xfrm>
                      <a:off x="0" y="0"/>
                      <a:ext cx="5410200" cy="3181350"/>
                    </a:xfrm>
                    <a:prstGeom prst="rect">
                      <a:avLst/>
                    </a:prstGeom>
                    <a:noFill/>
                    <a:ln w="9525">
                      <a:noFill/>
                      <a:miter lim="800000"/>
                      <a:headEnd/>
                      <a:tailEnd/>
                    </a:ln>
                  </pic:spPr>
                </pic:pic>
              </a:graphicData>
            </a:graphic>
          </wp:inline>
        </w:drawing>
      </w:r>
    </w:p>
    <w:p w:rsidR="00744BF3" w:rsidRDefault="00744BF3" w:rsidP="00744BF3">
      <w:pPr>
        <w:ind w:right="-851"/>
        <w:contextualSpacing/>
        <w:rPr>
          <w:rFonts w:ascii="Times New Roman" w:hAnsi="Times New Roman" w:cs="Times New Roman"/>
          <w:i/>
        </w:rPr>
      </w:pPr>
      <w:r>
        <w:rPr>
          <w:rFonts w:ascii="Times New Roman" w:hAnsi="Times New Roman" w:cs="Times New Roman"/>
        </w:rPr>
        <w:t xml:space="preserve">Figure 1: </w:t>
      </w:r>
      <w:r w:rsidRPr="00771C8D">
        <w:rPr>
          <w:rFonts w:ascii="Times New Roman" w:hAnsi="Times New Roman" w:cs="Times New Roman"/>
        </w:rPr>
        <w:t>Structure of OPs (2004-06)</w:t>
      </w:r>
    </w:p>
    <w:p w:rsidR="0053438F" w:rsidRPr="00771C8D" w:rsidRDefault="003D3D14" w:rsidP="00744BF3">
      <w:pPr>
        <w:ind w:right="-851"/>
        <w:contextualSpacing/>
        <w:rPr>
          <w:rFonts w:ascii="Times New Roman" w:hAnsi="Times New Roman" w:cs="Times New Roman"/>
          <w:i/>
        </w:rPr>
      </w:pPr>
      <w:r w:rsidRPr="00771C8D">
        <w:rPr>
          <w:rFonts w:ascii="Times New Roman" w:hAnsi="Times New Roman" w:cs="Times New Roman"/>
          <w:i/>
        </w:rPr>
        <w:t xml:space="preserve">Source: Community Support Framework 2004-2006for Hungary </w:t>
      </w:r>
    </w:p>
    <w:p w:rsidR="0053438F" w:rsidRPr="00771C8D" w:rsidRDefault="0053438F" w:rsidP="008B7014">
      <w:pPr>
        <w:ind w:left="-851" w:right="-851"/>
        <w:contextualSpacing/>
        <w:rPr>
          <w:rFonts w:ascii="Times New Roman" w:hAnsi="Times New Roman" w:cs="Times New Roman"/>
        </w:rPr>
      </w:pPr>
    </w:p>
    <w:p w:rsidR="003D3D14" w:rsidRPr="00771C8D" w:rsidRDefault="003D3D14" w:rsidP="008B7014">
      <w:pPr>
        <w:ind w:left="-851" w:right="-851"/>
        <w:contextualSpacing/>
        <w:rPr>
          <w:rFonts w:ascii="Times New Roman" w:hAnsi="Times New Roman" w:cs="Times New Roman"/>
        </w:rPr>
      </w:pPr>
      <w:r w:rsidRPr="00771C8D">
        <w:rPr>
          <w:rFonts w:ascii="Times New Roman" w:hAnsi="Times New Roman" w:cs="Times New Roman"/>
        </w:rPr>
        <w:t>The relative financial weight of the OPs was rather balanced. The OP for Regional Development coun</w:t>
      </w:r>
      <w:r w:rsidR="00166FE6" w:rsidRPr="00771C8D">
        <w:rPr>
          <w:rFonts w:ascii="Times New Roman" w:hAnsi="Times New Roman" w:cs="Times New Roman"/>
        </w:rPr>
        <w:t xml:space="preserve">ted for 18% of the total amount – what was obviously </w:t>
      </w:r>
      <w:r w:rsidR="00771C8D" w:rsidRPr="00771C8D">
        <w:rPr>
          <w:rFonts w:ascii="Times New Roman" w:hAnsi="Times New Roman" w:cs="Times New Roman"/>
        </w:rPr>
        <w:t>unacceptably</w:t>
      </w:r>
      <w:r w:rsidR="00166FE6" w:rsidRPr="00771C8D">
        <w:rPr>
          <w:rFonts w:ascii="Times New Roman" w:hAnsi="Times New Roman" w:cs="Times New Roman"/>
        </w:rPr>
        <w:t xml:space="preserve"> low for the regions (regional stakeholders)</w:t>
      </w:r>
      <w:r w:rsidR="00CC03A2" w:rsidRPr="00771C8D">
        <w:rPr>
          <w:rFonts w:ascii="Times New Roman" w:hAnsi="Times New Roman" w:cs="Times New Roman"/>
        </w:rPr>
        <w:t>.</w:t>
      </w:r>
    </w:p>
    <w:p w:rsidR="00CC03A2" w:rsidRPr="00771C8D" w:rsidRDefault="00CC03A2" w:rsidP="008B7014">
      <w:pPr>
        <w:ind w:left="-851" w:right="-851"/>
        <w:contextualSpacing/>
        <w:rPr>
          <w:rFonts w:ascii="Times New Roman" w:hAnsi="Times New Roman" w:cs="Times New Roman"/>
        </w:rPr>
      </w:pPr>
    </w:p>
    <w:p w:rsidR="00CC03A2" w:rsidRDefault="007A15BD" w:rsidP="008B7014">
      <w:pPr>
        <w:ind w:left="-851" w:right="-851"/>
        <w:contextualSpacing/>
        <w:rPr>
          <w:rFonts w:ascii="Times New Roman" w:hAnsi="Times New Roman" w:cs="Times New Roman"/>
        </w:rPr>
      </w:pPr>
      <w:r w:rsidRPr="00771C8D">
        <w:rPr>
          <w:rFonts w:ascii="Times New Roman" w:hAnsi="Times New Roman" w:cs="Times New Roman"/>
        </w:rPr>
        <w:t xml:space="preserve">       </w:t>
      </w:r>
    </w:p>
    <w:p w:rsidR="00744BF3" w:rsidRDefault="00744BF3" w:rsidP="008B7014">
      <w:pPr>
        <w:ind w:left="-851" w:right="-851"/>
        <w:contextualSpacing/>
        <w:rPr>
          <w:rFonts w:ascii="Times New Roman" w:hAnsi="Times New Roman" w:cs="Times New Roman"/>
        </w:rPr>
      </w:pPr>
    </w:p>
    <w:p w:rsidR="00744BF3" w:rsidRDefault="00744BF3" w:rsidP="008B7014">
      <w:pPr>
        <w:ind w:left="-851" w:right="-851"/>
        <w:contextualSpacing/>
        <w:rPr>
          <w:rFonts w:ascii="Times New Roman" w:hAnsi="Times New Roman" w:cs="Times New Roman"/>
        </w:rPr>
      </w:pPr>
    </w:p>
    <w:p w:rsidR="00744BF3" w:rsidRDefault="00744BF3" w:rsidP="008B7014">
      <w:pPr>
        <w:ind w:left="-851" w:right="-851"/>
        <w:contextualSpacing/>
        <w:rPr>
          <w:rFonts w:ascii="Times New Roman" w:hAnsi="Times New Roman" w:cs="Times New Roman"/>
        </w:rPr>
      </w:pPr>
    </w:p>
    <w:p w:rsidR="00744BF3" w:rsidRDefault="00744BF3" w:rsidP="008B7014">
      <w:pPr>
        <w:ind w:left="-851" w:right="-851"/>
        <w:contextualSpacing/>
        <w:rPr>
          <w:rFonts w:ascii="Times New Roman" w:hAnsi="Times New Roman" w:cs="Times New Roman"/>
        </w:rPr>
      </w:pPr>
    </w:p>
    <w:p w:rsidR="00744BF3" w:rsidRPr="00771C8D" w:rsidRDefault="00744BF3" w:rsidP="00744BF3">
      <w:pPr>
        <w:ind w:right="-851"/>
        <w:contextualSpacing/>
        <w:rPr>
          <w:rFonts w:ascii="Times New Roman" w:hAnsi="Times New Roman" w:cs="Times New Roman"/>
        </w:rPr>
      </w:pPr>
      <w:r>
        <w:rPr>
          <w:rFonts w:ascii="Times New Roman" w:hAnsi="Times New Roman" w:cs="Times New Roman"/>
        </w:rPr>
        <w:lastRenderedPageBreak/>
        <w:t>Table</w:t>
      </w:r>
      <w:r w:rsidRPr="00B748ED">
        <w:rPr>
          <w:rFonts w:ascii="Times New Roman" w:hAnsi="Times New Roman" w:cs="Times New Roman"/>
        </w:rPr>
        <w:t xml:space="preserve"> 1:</w:t>
      </w:r>
      <w:r>
        <w:rPr>
          <w:rFonts w:ascii="Times New Roman" w:hAnsi="Times New Roman" w:cs="Times New Roman"/>
          <w:i/>
        </w:rPr>
        <w:t xml:space="preserve"> </w:t>
      </w:r>
      <w:r w:rsidRPr="00771C8D">
        <w:rPr>
          <w:rFonts w:ascii="Times New Roman" w:hAnsi="Times New Roman" w:cs="Times New Roman"/>
        </w:rPr>
        <w:t>Weight of OPs (2004-06)</w:t>
      </w:r>
    </w:p>
    <w:p w:rsidR="0053438F" w:rsidRPr="00771C8D" w:rsidRDefault="0053438F" w:rsidP="008B7014">
      <w:pPr>
        <w:ind w:left="-851" w:right="-851"/>
        <w:contextualSpacing/>
        <w:jc w:val="center"/>
        <w:rPr>
          <w:rFonts w:ascii="Times New Roman" w:hAnsi="Times New Roman" w:cs="Times New Roman"/>
        </w:rPr>
      </w:pPr>
      <w:r w:rsidRPr="00771C8D">
        <w:rPr>
          <w:rFonts w:ascii="Times New Roman" w:hAnsi="Times New Roman" w:cs="Times New Roman"/>
          <w:noProof/>
          <w:lang w:val="hu-HU" w:eastAsia="hu-HU"/>
        </w:rPr>
        <w:drawing>
          <wp:inline distT="0" distB="0" distL="0" distR="0">
            <wp:extent cx="5200650" cy="2324100"/>
            <wp:effectExtent l="19050" t="0" r="0" b="0"/>
            <wp:docPr id="4"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l="5124" t="22222" r="4628" b="13228"/>
                    <a:stretch>
                      <a:fillRect/>
                    </a:stretch>
                  </pic:blipFill>
                  <pic:spPr bwMode="auto">
                    <a:xfrm>
                      <a:off x="0" y="0"/>
                      <a:ext cx="5200650" cy="2324100"/>
                    </a:xfrm>
                    <a:prstGeom prst="rect">
                      <a:avLst/>
                    </a:prstGeom>
                    <a:noFill/>
                    <a:ln w="9525">
                      <a:noFill/>
                      <a:miter lim="800000"/>
                      <a:headEnd/>
                      <a:tailEnd/>
                    </a:ln>
                  </pic:spPr>
                </pic:pic>
              </a:graphicData>
            </a:graphic>
          </wp:inline>
        </w:drawing>
      </w:r>
    </w:p>
    <w:p w:rsidR="000E6F73" w:rsidRPr="00771C8D" w:rsidRDefault="000E6F73" w:rsidP="00B748ED">
      <w:pPr>
        <w:ind w:left="-851" w:right="-851" w:firstLine="851"/>
        <w:contextualSpacing/>
        <w:rPr>
          <w:rFonts w:ascii="Times New Roman" w:hAnsi="Times New Roman" w:cs="Times New Roman"/>
          <w:i/>
        </w:rPr>
      </w:pPr>
      <w:r w:rsidRPr="00771C8D">
        <w:rPr>
          <w:rFonts w:ascii="Times New Roman" w:hAnsi="Times New Roman" w:cs="Times New Roman"/>
          <w:i/>
        </w:rPr>
        <w:t>Source: Community Support Framework 2004-2006</w:t>
      </w:r>
      <w:r w:rsidR="00B01FD6" w:rsidRPr="00771C8D">
        <w:rPr>
          <w:rFonts w:ascii="Times New Roman" w:hAnsi="Times New Roman" w:cs="Times New Roman"/>
          <w:i/>
        </w:rPr>
        <w:t xml:space="preserve"> </w:t>
      </w:r>
      <w:r w:rsidRPr="00771C8D">
        <w:rPr>
          <w:rFonts w:ascii="Times New Roman" w:hAnsi="Times New Roman" w:cs="Times New Roman"/>
          <w:i/>
        </w:rPr>
        <w:t xml:space="preserve">for Hungary </w:t>
      </w:r>
    </w:p>
    <w:p w:rsidR="0053438F" w:rsidRPr="00771C8D" w:rsidRDefault="0053438F" w:rsidP="008B7014">
      <w:pPr>
        <w:ind w:left="-851" w:right="-851"/>
        <w:contextualSpacing/>
        <w:rPr>
          <w:rFonts w:ascii="Times New Roman" w:hAnsi="Times New Roman" w:cs="Times New Roman"/>
        </w:rPr>
      </w:pPr>
    </w:p>
    <w:p w:rsidR="004D7FFD" w:rsidRPr="00771C8D" w:rsidRDefault="000E6F73" w:rsidP="008B7014">
      <w:pPr>
        <w:ind w:left="-851" w:right="-851"/>
        <w:contextualSpacing/>
        <w:rPr>
          <w:rFonts w:ascii="Times New Roman" w:hAnsi="Times New Roman" w:cs="Times New Roman"/>
        </w:rPr>
      </w:pPr>
      <w:r w:rsidRPr="00771C8D">
        <w:rPr>
          <w:rFonts w:ascii="Times New Roman" w:hAnsi="Times New Roman" w:cs="Times New Roman"/>
        </w:rPr>
        <w:t xml:space="preserve">However this participation could be esteemed even high, taking into consideration of the </w:t>
      </w:r>
      <w:r w:rsidR="004D7FFD" w:rsidRPr="00771C8D">
        <w:rPr>
          <w:rFonts w:ascii="Times New Roman" w:hAnsi="Times New Roman" w:cs="Times New Roman"/>
        </w:rPr>
        <w:t xml:space="preserve">extremely weak and </w:t>
      </w:r>
      <w:r w:rsidR="00771C8D" w:rsidRPr="00771C8D">
        <w:rPr>
          <w:rFonts w:ascii="Times New Roman" w:hAnsi="Times New Roman" w:cs="Times New Roman"/>
        </w:rPr>
        <w:t>heterogeneous</w:t>
      </w:r>
      <w:r w:rsidR="004D7FFD" w:rsidRPr="00771C8D">
        <w:rPr>
          <w:rFonts w:ascii="Times New Roman" w:hAnsi="Times New Roman" w:cs="Times New Roman"/>
        </w:rPr>
        <w:t xml:space="preserve"> scope of the Regional </w:t>
      </w:r>
      <w:r w:rsidR="00771C8D" w:rsidRPr="00771C8D">
        <w:rPr>
          <w:rFonts w:ascii="Times New Roman" w:hAnsi="Times New Roman" w:cs="Times New Roman"/>
        </w:rPr>
        <w:t>Development</w:t>
      </w:r>
      <w:r w:rsidR="004D7FFD" w:rsidRPr="00771C8D">
        <w:rPr>
          <w:rFonts w:ascii="Times New Roman" w:hAnsi="Times New Roman" w:cs="Times New Roman"/>
        </w:rPr>
        <w:t xml:space="preserve"> OP, especially compared to the </w:t>
      </w:r>
      <w:proofErr w:type="spellStart"/>
      <w:r w:rsidR="004D7FFD" w:rsidRPr="00771C8D">
        <w:rPr>
          <w:rFonts w:ascii="Times New Roman" w:hAnsi="Times New Roman" w:cs="Times New Roman"/>
        </w:rPr>
        <w:t>sectoral</w:t>
      </w:r>
      <w:proofErr w:type="spellEnd"/>
      <w:r w:rsidR="004D7FFD" w:rsidRPr="00771C8D">
        <w:rPr>
          <w:rFonts w:ascii="Times New Roman" w:hAnsi="Times New Roman" w:cs="Times New Roman"/>
        </w:rPr>
        <w:t xml:space="preserve"> ones. The repartition of the intervention </w:t>
      </w:r>
      <w:r w:rsidR="00771C8D" w:rsidRPr="00771C8D">
        <w:rPr>
          <w:rFonts w:ascii="Times New Roman" w:hAnsi="Times New Roman" w:cs="Times New Roman"/>
        </w:rPr>
        <w:t>fields</w:t>
      </w:r>
      <w:r w:rsidR="004D7FFD" w:rsidRPr="00771C8D">
        <w:rPr>
          <w:rFonts w:ascii="Times New Roman" w:hAnsi="Times New Roman" w:cs="Times New Roman"/>
        </w:rPr>
        <w:t xml:space="preserve"> among the OPs can be </w:t>
      </w:r>
      <w:r w:rsidR="00771C8D" w:rsidRPr="00771C8D">
        <w:rPr>
          <w:rFonts w:ascii="Times New Roman" w:hAnsi="Times New Roman" w:cs="Times New Roman"/>
        </w:rPr>
        <w:t>summarized</w:t>
      </w:r>
      <w:r w:rsidR="004D7FFD" w:rsidRPr="00771C8D">
        <w:rPr>
          <w:rFonts w:ascii="Times New Roman" w:hAnsi="Times New Roman" w:cs="Times New Roman"/>
        </w:rPr>
        <w:t xml:space="preserve"> as follows:</w:t>
      </w:r>
    </w:p>
    <w:p w:rsidR="0053438F" w:rsidRPr="00771C8D" w:rsidRDefault="0053438F" w:rsidP="008B7014">
      <w:pPr>
        <w:autoSpaceDE w:val="0"/>
        <w:autoSpaceDN w:val="0"/>
        <w:adjustRightInd w:val="0"/>
        <w:ind w:left="-851" w:right="-851"/>
        <w:contextualSpacing/>
        <w:rPr>
          <w:rFonts w:ascii="Times New Roman" w:hAnsi="Times New Roman" w:cs="Times New Roman"/>
          <w:bCs/>
        </w:rPr>
      </w:pPr>
    </w:p>
    <w:p w:rsidR="0053438F" w:rsidRPr="00771C8D" w:rsidRDefault="0053438F" w:rsidP="008B7014">
      <w:pPr>
        <w:autoSpaceDE w:val="0"/>
        <w:autoSpaceDN w:val="0"/>
        <w:adjustRightInd w:val="0"/>
        <w:ind w:left="-851" w:right="-851"/>
        <w:contextualSpacing/>
        <w:rPr>
          <w:rFonts w:ascii="Times New Roman" w:hAnsi="Times New Roman" w:cs="Times New Roman"/>
        </w:rPr>
      </w:pPr>
      <w:r w:rsidRPr="00771C8D">
        <w:rPr>
          <w:rFonts w:ascii="Times New Roman" w:hAnsi="Times New Roman" w:cs="Times New Roman"/>
          <w:bCs/>
        </w:rPr>
        <w:t xml:space="preserve">The Economic Competitiveness Operational Programme </w:t>
      </w:r>
      <w:r w:rsidRPr="00771C8D">
        <w:rPr>
          <w:rFonts w:ascii="Times New Roman" w:hAnsi="Times New Roman" w:cs="Times New Roman"/>
        </w:rPr>
        <w:t>(ECOP) intends to improve the</w:t>
      </w:r>
      <w:r w:rsidR="00B01FD6" w:rsidRPr="00771C8D">
        <w:rPr>
          <w:rFonts w:ascii="Times New Roman" w:hAnsi="Times New Roman" w:cs="Times New Roman"/>
        </w:rPr>
        <w:t xml:space="preserve"> </w:t>
      </w:r>
      <w:r w:rsidRPr="00771C8D">
        <w:rPr>
          <w:rFonts w:ascii="Times New Roman" w:hAnsi="Times New Roman" w:cs="Times New Roman"/>
        </w:rPr>
        <w:t>general competitiveness of the economy by supporting investments aimed at modernisation in</w:t>
      </w:r>
      <w:r w:rsidR="00B748ED">
        <w:rPr>
          <w:rFonts w:ascii="Times New Roman" w:hAnsi="Times New Roman" w:cs="Times New Roman"/>
        </w:rPr>
        <w:t xml:space="preserve"> </w:t>
      </w:r>
      <w:r w:rsidRPr="00771C8D">
        <w:rPr>
          <w:rFonts w:ascii="Times New Roman" w:hAnsi="Times New Roman" w:cs="Times New Roman"/>
        </w:rPr>
        <w:t>the manufacturing sector, and will increase social cohesion and employment through technical</w:t>
      </w:r>
      <w:r w:rsidR="00B748ED">
        <w:rPr>
          <w:rFonts w:ascii="Times New Roman" w:hAnsi="Times New Roman" w:cs="Times New Roman"/>
        </w:rPr>
        <w:t xml:space="preserve"> </w:t>
      </w:r>
      <w:r w:rsidRPr="00771C8D">
        <w:rPr>
          <w:rFonts w:ascii="Times New Roman" w:hAnsi="Times New Roman" w:cs="Times New Roman"/>
        </w:rPr>
        <w:t>modernisation of small and medium-sized enterprises and support to their innovation</w:t>
      </w:r>
      <w:r w:rsidR="00B01FD6" w:rsidRPr="00771C8D">
        <w:rPr>
          <w:rFonts w:ascii="Times New Roman" w:hAnsi="Times New Roman" w:cs="Times New Roman"/>
        </w:rPr>
        <w:t xml:space="preserve"> </w:t>
      </w:r>
      <w:r w:rsidRPr="00771C8D">
        <w:rPr>
          <w:rFonts w:ascii="Times New Roman" w:hAnsi="Times New Roman" w:cs="Times New Roman"/>
        </w:rPr>
        <w:t>networking activities, as well as passing on up-to-date management skills. It will promote</w:t>
      </w:r>
      <w:r w:rsidR="00B01FD6" w:rsidRPr="00771C8D">
        <w:rPr>
          <w:rFonts w:ascii="Times New Roman" w:hAnsi="Times New Roman" w:cs="Times New Roman"/>
        </w:rPr>
        <w:t xml:space="preserve"> </w:t>
      </w:r>
      <w:r w:rsidRPr="00771C8D">
        <w:rPr>
          <w:rFonts w:ascii="Times New Roman" w:hAnsi="Times New Roman" w:cs="Times New Roman"/>
        </w:rPr>
        <w:t>economic innovation by supporting competitive research in the Hungarian R+D sector</w:t>
      </w:r>
      <w:r w:rsidR="00B01FD6" w:rsidRPr="00771C8D">
        <w:rPr>
          <w:rFonts w:ascii="Times New Roman" w:hAnsi="Times New Roman" w:cs="Times New Roman"/>
        </w:rPr>
        <w:t xml:space="preserve"> </w:t>
      </w:r>
      <w:r w:rsidRPr="00771C8D">
        <w:rPr>
          <w:rFonts w:ascii="Times New Roman" w:hAnsi="Times New Roman" w:cs="Times New Roman"/>
        </w:rPr>
        <w:t>financed publicly and privately, as well as strengthening relations between the R+D sector and the economy. Another objective of the Operational Programme is to support the development</w:t>
      </w:r>
      <w:r w:rsidR="00B01FD6" w:rsidRPr="00771C8D">
        <w:rPr>
          <w:rFonts w:ascii="Times New Roman" w:hAnsi="Times New Roman" w:cs="Times New Roman"/>
        </w:rPr>
        <w:t xml:space="preserve"> </w:t>
      </w:r>
      <w:r w:rsidRPr="00771C8D">
        <w:rPr>
          <w:rFonts w:ascii="Times New Roman" w:hAnsi="Times New Roman" w:cs="Times New Roman"/>
        </w:rPr>
        <w:t>of an electronic economy concerning infrastructure and digital content, as well as electronic</w:t>
      </w:r>
      <w:r w:rsidR="00B01FD6" w:rsidRPr="00771C8D">
        <w:rPr>
          <w:rFonts w:ascii="Times New Roman" w:hAnsi="Times New Roman" w:cs="Times New Roman"/>
        </w:rPr>
        <w:t xml:space="preserve"> </w:t>
      </w:r>
      <w:r w:rsidRPr="00771C8D">
        <w:rPr>
          <w:rFonts w:ascii="Times New Roman" w:hAnsi="Times New Roman" w:cs="Times New Roman"/>
        </w:rPr>
        <w:t>administration.</w:t>
      </w:r>
    </w:p>
    <w:p w:rsidR="00B01FD6" w:rsidRPr="00771C8D" w:rsidRDefault="00B01FD6" w:rsidP="008B7014">
      <w:pPr>
        <w:autoSpaceDE w:val="0"/>
        <w:autoSpaceDN w:val="0"/>
        <w:adjustRightInd w:val="0"/>
        <w:ind w:left="-851" w:right="-851"/>
        <w:contextualSpacing/>
        <w:rPr>
          <w:rFonts w:ascii="Times New Roman" w:hAnsi="Times New Roman" w:cs="Times New Roman"/>
        </w:rPr>
      </w:pPr>
    </w:p>
    <w:p w:rsidR="0053438F" w:rsidRPr="00771C8D" w:rsidRDefault="0053438F" w:rsidP="008B7014">
      <w:pPr>
        <w:autoSpaceDE w:val="0"/>
        <w:autoSpaceDN w:val="0"/>
        <w:adjustRightInd w:val="0"/>
        <w:ind w:left="-851" w:right="-851"/>
        <w:contextualSpacing/>
        <w:rPr>
          <w:rFonts w:ascii="Times New Roman" w:hAnsi="Times New Roman" w:cs="Times New Roman"/>
        </w:rPr>
      </w:pPr>
      <w:r w:rsidRPr="00771C8D">
        <w:rPr>
          <w:rFonts w:ascii="Times New Roman" w:hAnsi="Times New Roman" w:cs="Times New Roman"/>
        </w:rPr>
        <w:t xml:space="preserve">The objective of the </w:t>
      </w:r>
      <w:r w:rsidRPr="00771C8D">
        <w:rPr>
          <w:rFonts w:ascii="Times New Roman" w:hAnsi="Times New Roman" w:cs="Times New Roman"/>
          <w:bCs/>
        </w:rPr>
        <w:t xml:space="preserve">Human Resource Development Operational Programme </w:t>
      </w:r>
      <w:r w:rsidRPr="00771C8D">
        <w:rPr>
          <w:rFonts w:ascii="Times New Roman" w:hAnsi="Times New Roman" w:cs="Times New Roman"/>
        </w:rPr>
        <w:t>(HRDOP) is</w:t>
      </w:r>
      <w:r w:rsidR="00B01FD6" w:rsidRPr="00771C8D">
        <w:rPr>
          <w:rFonts w:ascii="Times New Roman" w:hAnsi="Times New Roman" w:cs="Times New Roman"/>
        </w:rPr>
        <w:t xml:space="preserve"> </w:t>
      </w:r>
      <w:r w:rsidRPr="00771C8D">
        <w:rPr>
          <w:rFonts w:ascii="Times New Roman" w:hAnsi="Times New Roman" w:cs="Times New Roman"/>
        </w:rPr>
        <w:t>to increase the rate of employment and improve the competitiveness of the workforce by</w:t>
      </w:r>
      <w:r w:rsidR="00B01FD6" w:rsidRPr="00771C8D">
        <w:rPr>
          <w:rFonts w:ascii="Times New Roman" w:hAnsi="Times New Roman" w:cs="Times New Roman"/>
        </w:rPr>
        <w:t xml:space="preserve"> </w:t>
      </w:r>
      <w:r w:rsidRPr="00771C8D">
        <w:rPr>
          <w:rFonts w:ascii="Times New Roman" w:hAnsi="Times New Roman" w:cs="Times New Roman"/>
        </w:rPr>
        <w:t>providing qualifications in line with the demand of the labour market and promoting social</w:t>
      </w:r>
      <w:r w:rsidR="00B01FD6" w:rsidRPr="00771C8D">
        <w:rPr>
          <w:rFonts w:ascii="Times New Roman" w:hAnsi="Times New Roman" w:cs="Times New Roman"/>
        </w:rPr>
        <w:t xml:space="preserve"> </w:t>
      </w:r>
      <w:r w:rsidRPr="00771C8D">
        <w:rPr>
          <w:rFonts w:ascii="Times New Roman" w:hAnsi="Times New Roman" w:cs="Times New Roman"/>
        </w:rPr>
        <w:t>integration. The priorities of the OP include support to active labour market policies,</w:t>
      </w:r>
      <w:r w:rsidR="00B01FD6" w:rsidRPr="00771C8D">
        <w:rPr>
          <w:rFonts w:ascii="Times New Roman" w:hAnsi="Times New Roman" w:cs="Times New Roman"/>
        </w:rPr>
        <w:t xml:space="preserve"> </w:t>
      </w:r>
      <w:r w:rsidRPr="00771C8D">
        <w:rPr>
          <w:rFonts w:ascii="Times New Roman" w:hAnsi="Times New Roman" w:cs="Times New Roman"/>
        </w:rPr>
        <w:t>development of training and education in the framework of the life-long learning policy,</w:t>
      </w:r>
      <w:r w:rsidR="00B01FD6" w:rsidRPr="00771C8D">
        <w:rPr>
          <w:rFonts w:ascii="Times New Roman" w:hAnsi="Times New Roman" w:cs="Times New Roman"/>
        </w:rPr>
        <w:t xml:space="preserve"> </w:t>
      </w:r>
      <w:r w:rsidRPr="00771C8D">
        <w:rPr>
          <w:rFonts w:ascii="Times New Roman" w:hAnsi="Times New Roman" w:cs="Times New Roman"/>
        </w:rPr>
        <w:t>improvement of adjusting capabilities and entrepreneurial skills, as well as development of</w:t>
      </w:r>
      <w:r w:rsidR="00B01FD6" w:rsidRPr="00771C8D">
        <w:rPr>
          <w:rFonts w:ascii="Times New Roman" w:hAnsi="Times New Roman" w:cs="Times New Roman"/>
        </w:rPr>
        <w:t xml:space="preserve"> </w:t>
      </w:r>
      <w:r w:rsidRPr="00771C8D">
        <w:rPr>
          <w:rFonts w:ascii="Times New Roman" w:hAnsi="Times New Roman" w:cs="Times New Roman"/>
        </w:rPr>
        <w:t>health, educational and social infrastructure related to human resource development.</w:t>
      </w:r>
    </w:p>
    <w:p w:rsidR="00B01FD6" w:rsidRPr="00771C8D" w:rsidRDefault="00B01FD6" w:rsidP="008B7014">
      <w:pPr>
        <w:autoSpaceDE w:val="0"/>
        <w:autoSpaceDN w:val="0"/>
        <w:adjustRightInd w:val="0"/>
        <w:ind w:left="-851" w:right="-851"/>
        <w:contextualSpacing/>
        <w:rPr>
          <w:rFonts w:ascii="Times New Roman" w:hAnsi="Times New Roman" w:cs="Times New Roman"/>
        </w:rPr>
      </w:pPr>
    </w:p>
    <w:p w:rsidR="0053438F" w:rsidRPr="00771C8D" w:rsidRDefault="0053438F" w:rsidP="008B7014">
      <w:pPr>
        <w:autoSpaceDE w:val="0"/>
        <w:autoSpaceDN w:val="0"/>
        <w:adjustRightInd w:val="0"/>
        <w:ind w:left="-851" w:right="-851"/>
        <w:contextualSpacing/>
        <w:rPr>
          <w:rFonts w:ascii="Times New Roman" w:hAnsi="Times New Roman" w:cs="Times New Roman"/>
        </w:rPr>
      </w:pPr>
      <w:r w:rsidRPr="00771C8D">
        <w:rPr>
          <w:rFonts w:ascii="Times New Roman" w:hAnsi="Times New Roman" w:cs="Times New Roman"/>
        </w:rPr>
        <w:t xml:space="preserve">In line with the development financed from the Cohesion Fund, the </w:t>
      </w:r>
      <w:r w:rsidRPr="00771C8D">
        <w:rPr>
          <w:rFonts w:ascii="Times New Roman" w:hAnsi="Times New Roman" w:cs="Times New Roman"/>
          <w:bCs/>
        </w:rPr>
        <w:t>Environmental</w:t>
      </w:r>
      <w:r w:rsidR="00B01FD6" w:rsidRPr="00771C8D">
        <w:rPr>
          <w:rFonts w:ascii="Times New Roman" w:hAnsi="Times New Roman" w:cs="Times New Roman"/>
          <w:bCs/>
        </w:rPr>
        <w:t xml:space="preserve"> </w:t>
      </w:r>
      <w:r w:rsidRPr="00771C8D">
        <w:rPr>
          <w:rFonts w:ascii="Times New Roman" w:hAnsi="Times New Roman" w:cs="Times New Roman"/>
          <w:bCs/>
        </w:rPr>
        <w:t xml:space="preserve">Protection and Infrastructure Operational Programme </w:t>
      </w:r>
      <w:r w:rsidRPr="00771C8D">
        <w:rPr>
          <w:rFonts w:ascii="Times New Roman" w:hAnsi="Times New Roman" w:cs="Times New Roman"/>
        </w:rPr>
        <w:t>(EPIOP) has set an objective to</w:t>
      </w:r>
      <w:r w:rsidR="00B01FD6" w:rsidRPr="00771C8D">
        <w:rPr>
          <w:rFonts w:ascii="Times New Roman" w:hAnsi="Times New Roman" w:cs="Times New Roman"/>
        </w:rPr>
        <w:t xml:space="preserve"> </w:t>
      </w:r>
      <w:r w:rsidRPr="00771C8D">
        <w:rPr>
          <w:rFonts w:ascii="Times New Roman" w:hAnsi="Times New Roman" w:cs="Times New Roman"/>
        </w:rPr>
        <w:t>improve the environmental conditions of the country by establishing environmental</w:t>
      </w:r>
      <w:r w:rsidR="00B01FD6" w:rsidRPr="00771C8D">
        <w:rPr>
          <w:rFonts w:ascii="Times New Roman" w:hAnsi="Times New Roman" w:cs="Times New Roman"/>
        </w:rPr>
        <w:t xml:space="preserve"> </w:t>
      </w:r>
      <w:r w:rsidRPr="00771C8D">
        <w:rPr>
          <w:rFonts w:ascii="Times New Roman" w:hAnsi="Times New Roman" w:cs="Times New Roman"/>
        </w:rPr>
        <w:t>infrastructure, increasing environmental safety, and investing into nature conservation. It also</w:t>
      </w:r>
      <w:r w:rsidR="00B01FD6" w:rsidRPr="00771C8D">
        <w:rPr>
          <w:rFonts w:ascii="Times New Roman" w:hAnsi="Times New Roman" w:cs="Times New Roman"/>
        </w:rPr>
        <w:t xml:space="preserve"> </w:t>
      </w:r>
      <w:r w:rsidRPr="00771C8D">
        <w:rPr>
          <w:rFonts w:ascii="Times New Roman" w:hAnsi="Times New Roman" w:cs="Times New Roman"/>
        </w:rPr>
        <w:t>aims at investing into the improvement of transport infrastructure by building motorways and</w:t>
      </w:r>
      <w:r w:rsidR="00B01FD6" w:rsidRPr="00771C8D">
        <w:rPr>
          <w:rFonts w:ascii="Times New Roman" w:hAnsi="Times New Roman" w:cs="Times New Roman"/>
        </w:rPr>
        <w:t xml:space="preserve"> </w:t>
      </w:r>
      <w:r w:rsidRPr="00771C8D">
        <w:rPr>
          <w:rFonts w:ascii="Times New Roman" w:hAnsi="Times New Roman" w:cs="Times New Roman"/>
        </w:rPr>
        <w:t>bypasses around large cities.</w:t>
      </w:r>
    </w:p>
    <w:p w:rsidR="00B01FD6" w:rsidRPr="00771C8D" w:rsidRDefault="00B01FD6" w:rsidP="008B7014">
      <w:pPr>
        <w:autoSpaceDE w:val="0"/>
        <w:autoSpaceDN w:val="0"/>
        <w:adjustRightInd w:val="0"/>
        <w:ind w:left="-851" w:right="-851"/>
        <w:contextualSpacing/>
        <w:rPr>
          <w:rFonts w:ascii="Times New Roman" w:hAnsi="Times New Roman" w:cs="Times New Roman"/>
        </w:rPr>
      </w:pPr>
    </w:p>
    <w:p w:rsidR="0053438F" w:rsidRPr="00771C8D" w:rsidRDefault="0053438F" w:rsidP="008B7014">
      <w:pPr>
        <w:autoSpaceDE w:val="0"/>
        <w:autoSpaceDN w:val="0"/>
        <w:adjustRightInd w:val="0"/>
        <w:ind w:left="-851" w:right="-851"/>
        <w:contextualSpacing/>
        <w:rPr>
          <w:rFonts w:ascii="Times New Roman" w:hAnsi="Times New Roman" w:cs="Times New Roman"/>
        </w:rPr>
      </w:pPr>
      <w:r w:rsidRPr="00771C8D">
        <w:rPr>
          <w:rFonts w:ascii="Times New Roman" w:hAnsi="Times New Roman" w:cs="Times New Roman"/>
        </w:rPr>
        <w:t xml:space="preserve">As its title also indicates, the </w:t>
      </w:r>
      <w:r w:rsidRPr="00771C8D">
        <w:rPr>
          <w:rFonts w:ascii="Times New Roman" w:hAnsi="Times New Roman" w:cs="Times New Roman"/>
          <w:bCs/>
        </w:rPr>
        <w:t>Agricultural and Rural Development Operational</w:t>
      </w:r>
      <w:r w:rsidR="00B01FD6" w:rsidRPr="00771C8D">
        <w:rPr>
          <w:rFonts w:ascii="Times New Roman" w:hAnsi="Times New Roman" w:cs="Times New Roman"/>
          <w:bCs/>
        </w:rPr>
        <w:t xml:space="preserve"> </w:t>
      </w:r>
      <w:r w:rsidRPr="00771C8D">
        <w:rPr>
          <w:rFonts w:ascii="Times New Roman" w:hAnsi="Times New Roman" w:cs="Times New Roman"/>
          <w:bCs/>
        </w:rPr>
        <w:t xml:space="preserve">Programme </w:t>
      </w:r>
      <w:r w:rsidRPr="00771C8D">
        <w:rPr>
          <w:rFonts w:ascii="Times New Roman" w:hAnsi="Times New Roman" w:cs="Times New Roman"/>
        </w:rPr>
        <w:t>(ARDOP) has identified the objectives of modernisation of, and more efficient,</w:t>
      </w:r>
      <w:r w:rsidR="00B01FD6" w:rsidRPr="00771C8D">
        <w:rPr>
          <w:rFonts w:ascii="Times New Roman" w:hAnsi="Times New Roman" w:cs="Times New Roman"/>
        </w:rPr>
        <w:t xml:space="preserve"> </w:t>
      </w:r>
      <w:r w:rsidRPr="00771C8D">
        <w:rPr>
          <w:rFonts w:ascii="Times New Roman" w:hAnsi="Times New Roman" w:cs="Times New Roman"/>
        </w:rPr>
        <w:t>agricultural production by developing production technologies and processing of products</w:t>
      </w:r>
      <w:r w:rsidR="00B01FD6" w:rsidRPr="00771C8D">
        <w:rPr>
          <w:rFonts w:ascii="Times New Roman" w:hAnsi="Times New Roman" w:cs="Times New Roman"/>
        </w:rPr>
        <w:t xml:space="preserve"> </w:t>
      </w:r>
      <w:r w:rsidRPr="00771C8D">
        <w:rPr>
          <w:rFonts w:ascii="Times New Roman" w:hAnsi="Times New Roman" w:cs="Times New Roman"/>
        </w:rPr>
        <w:t>(especially food processing). The other aspect of the programme includes realignment of rural</w:t>
      </w:r>
      <w:r w:rsidR="00B01FD6" w:rsidRPr="00771C8D">
        <w:rPr>
          <w:rFonts w:ascii="Times New Roman" w:hAnsi="Times New Roman" w:cs="Times New Roman"/>
        </w:rPr>
        <w:t xml:space="preserve"> </w:t>
      </w:r>
      <w:r w:rsidRPr="00771C8D">
        <w:rPr>
          <w:rFonts w:ascii="Times New Roman" w:hAnsi="Times New Roman" w:cs="Times New Roman"/>
        </w:rPr>
        <w:t>areas and finding alternative sources of income for the rural population, development of rural</w:t>
      </w:r>
      <w:r w:rsidR="00B01FD6" w:rsidRPr="00771C8D">
        <w:rPr>
          <w:rFonts w:ascii="Times New Roman" w:hAnsi="Times New Roman" w:cs="Times New Roman"/>
        </w:rPr>
        <w:t xml:space="preserve"> </w:t>
      </w:r>
      <w:r w:rsidRPr="00771C8D">
        <w:rPr>
          <w:rFonts w:ascii="Times New Roman" w:hAnsi="Times New Roman" w:cs="Times New Roman"/>
        </w:rPr>
        <w:t>infrastructure and services, protection of rural cultural heritage. Part of the rural development</w:t>
      </w:r>
      <w:r w:rsidR="00B01FD6" w:rsidRPr="00771C8D">
        <w:rPr>
          <w:rFonts w:ascii="Times New Roman" w:hAnsi="Times New Roman" w:cs="Times New Roman"/>
        </w:rPr>
        <w:t xml:space="preserve"> </w:t>
      </w:r>
      <w:r w:rsidRPr="00771C8D">
        <w:rPr>
          <w:rFonts w:ascii="Times New Roman" w:hAnsi="Times New Roman" w:cs="Times New Roman"/>
        </w:rPr>
        <w:t>measures will be financed from the national budget.</w:t>
      </w:r>
    </w:p>
    <w:p w:rsidR="00B01FD6" w:rsidRPr="00771C8D" w:rsidRDefault="00B01FD6" w:rsidP="008B7014">
      <w:pPr>
        <w:autoSpaceDE w:val="0"/>
        <w:autoSpaceDN w:val="0"/>
        <w:adjustRightInd w:val="0"/>
        <w:ind w:left="-851" w:right="-851"/>
        <w:contextualSpacing/>
        <w:rPr>
          <w:rFonts w:ascii="Times New Roman" w:hAnsi="Times New Roman" w:cs="Times New Roman"/>
          <w:bCs/>
        </w:rPr>
      </w:pPr>
    </w:p>
    <w:p w:rsidR="0053438F" w:rsidRPr="00771C8D" w:rsidRDefault="0053438F" w:rsidP="008B7014">
      <w:pPr>
        <w:autoSpaceDE w:val="0"/>
        <w:autoSpaceDN w:val="0"/>
        <w:adjustRightInd w:val="0"/>
        <w:ind w:left="-851" w:right="-851"/>
        <w:contextualSpacing/>
        <w:rPr>
          <w:rFonts w:ascii="Times New Roman" w:hAnsi="Times New Roman" w:cs="Times New Roman"/>
        </w:rPr>
      </w:pPr>
      <w:r w:rsidRPr="00771C8D">
        <w:rPr>
          <w:rFonts w:ascii="Times New Roman" w:hAnsi="Times New Roman" w:cs="Times New Roman"/>
          <w:bCs/>
        </w:rPr>
        <w:t xml:space="preserve">The Regional Development Operational Programme </w:t>
      </w:r>
      <w:r w:rsidRPr="00771C8D">
        <w:rPr>
          <w:rFonts w:ascii="Times New Roman" w:hAnsi="Times New Roman" w:cs="Times New Roman"/>
        </w:rPr>
        <w:t>(RDOP) aims at the development of</w:t>
      </w:r>
      <w:r w:rsidR="00B01FD6" w:rsidRPr="00771C8D">
        <w:rPr>
          <w:rFonts w:ascii="Times New Roman" w:hAnsi="Times New Roman" w:cs="Times New Roman"/>
        </w:rPr>
        <w:t xml:space="preserve"> </w:t>
      </w:r>
      <w:r w:rsidRPr="00771C8D">
        <w:rPr>
          <w:rFonts w:ascii="Times New Roman" w:hAnsi="Times New Roman" w:cs="Times New Roman"/>
        </w:rPr>
        <w:t>economically and socially underdeveloped areas and parts of settlements within regions. The</w:t>
      </w:r>
      <w:r w:rsidR="00B01FD6" w:rsidRPr="00771C8D">
        <w:rPr>
          <w:rFonts w:ascii="Times New Roman" w:hAnsi="Times New Roman" w:cs="Times New Roman"/>
        </w:rPr>
        <w:t xml:space="preserve"> </w:t>
      </w:r>
      <w:r w:rsidRPr="00771C8D">
        <w:rPr>
          <w:rFonts w:ascii="Times New Roman" w:hAnsi="Times New Roman" w:cs="Times New Roman"/>
        </w:rPr>
        <w:t>Operational Programme intends to promote this development by improving the economic</w:t>
      </w:r>
      <w:r w:rsidR="00B01FD6" w:rsidRPr="00771C8D">
        <w:rPr>
          <w:rFonts w:ascii="Times New Roman" w:hAnsi="Times New Roman" w:cs="Times New Roman"/>
        </w:rPr>
        <w:t xml:space="preserve"> </w:t>
      </w:r>
      <w:r w:rsidRPr="00771C8D">
        <w:rPr>
          <w:rFonts w:ascii="Times New Roman" w:hAnsi="Times New Roman" w:cs="Times New Roman"/>
        </w:rPr>
        <w:t xml:space="preserve">environment, supporting educational infrastructure that </w:t>
      </w:r>
      <w:r w:rsidRPr="00771C8D">
        <w:rPr>
          <w:rFonts w:ascii="Times New Roman" w:hAnsi="Times New Roman" w:cs="Times New Roman"/>
        </w:rPr>
        <w:lastRenderedPageBreak/>
        <w:t>assist tourism and economic</w:t>
      </w:r>
      <w:r w:rsidR="00B01FD6" w:rsidRPr="00771C8D">
        <w:rPr>
          <w:rFonts w:ascii="Times New Roman" w:hAnsi="Times New Roman" w:cs="Times New Roman"/>
        </w:rPr>
        <w:t xml:space="preserve"> </w:t>
      </w:r>
      <w:r w:rsidRPr="00771C8D">
        <w:rPr>
          <w:rFonts w:ascii="Times New Roman" w:hAnsi="Times New Roman" w:cs="Times New Roman"/>
        </w:rPr>
        <w:t>development, developing regional infrastructure, rehabilitating settlements and improving</w:t>
      </w:r>
      <w:r w:rsidR="00B01FD6" w:rsidRPr="00771C8D">
        <w:rPr>
          <w:rFonts w:ascii="Times New Roman" w:hAnsi="Times New Roman" w:cs="Times New Roman"/>
        </w:rPr>
        <w:t xml:space="preserve"> </w:t>
      </w:r>
      <w:r w:rsidRPr="00771C8D">
        <w:rPr>
          <w:rFonts w:ascii="Times New Roman" w:hAnsi="Times New Roman" w:cs="Times New Roman"/>
        </w:rPr>
        <w:t>their environment management activities, increasing human resources and the knowledge base</w:t>
      </w:r>
      <w:r w:rsidR="00B01FD6" w:rsidRPr="00771C8D">
        <w:rPr>
          <w:rFonts w:ascii="Times New Roman" w:hAnsi="Times New Roman" w:cs="Times New Roman"/>
        </w:rPr>
        <w:t xml:space="preserve"> </w:t>
      </w:r>
      <w:r w:rsidRPr="00771C8D">
        <w:rPr>
          <w:rFonts w:ascii="Times New Roman" w:hAnsi="Times New Roman" w:cs="Times New Roman"/>
        </w:rPr>
        <w:t>of regions and modernising public administration.</w:t>
      </w:r>
    </w:p>
    <w:p w:rsidR="00777AF2" w:rsidRDefault="00777AF2" w:rsidP="008B7014">
      <w:pPr>
        <w:ind w:left="-851" w:right="-851"/>
        <w:contextualSpacing/>
        <w:rPr>
          <w:rFonts w:ascii="Times New Roman" w:hAnsi="Times New Roman" w:cs="Times New Roman"/>
        </w:rPr>
      </w:pPr>
    </w:p>
    <w:p w:rsidR="00777AF2" w:rsidRPr="00497C5B" w:rsidRDefault="00777AF2" w:rsidP="008B7014">
      <w:pPr>
        <w:ind w:left="-851" w:right="-851"/>
        <w:contextualSpacing/>
        <w:rPr>
          <w:rFonts w:ascii="Times New Roman" w:eastAsia="Times New Roman" w:hAnsi="Times New Roman" w:cs="Times New Roman"/>
          <w:lang w:eastAsia="hu-HU"/>
        </w:rPr>
      </w:pPr>
      <w:r w:rsidRPr="00771C8D">
        <w:rPr>
          <w:rFonts w:ascii="Times New Roman" w:eastAsia="Times New Roman" w:hAnsi="Times New Roman" w:cs="Times New Roman"/>
          <w:lang w:eastAsia="hu-HU"/>
        </w:rPr>
        <w:t xml:space="preserve">The single Regional OP had one central decision-making body (so-called Managing Authority), similarly to the </w:t>
      </w:r>
      <w:proofErr w:type="spellStart"/>
      <w:r w:rsidRPr="00771C8D">
        <w:rPr>
          <w:rFonts w:ascii="Times New Roman" w:eastAsia="Times New Roman" w:hAnsi="Times New Roman" w:cs="Times New Roman"/>
          <w:lang w:eastAsia="hu-HU"/>
        </w:rPr>
        <w:t>sectoral</w:t>
      </w:r>
      <w:proofErr w:type="spellEnd"/>
      <w:r w:rsidRPr="00771C8D">
        <w:rPr>
          <w:rFonts w:ascii="Times New Roman" w:eastAsia="Times New Roman" w:hAnsi="Times New Roman" w:cs="Times New Roman"/>
          <w:lang w:eastAsia="hu-HU"/>
        </w:rPr>
        <w:t xml:space="preserve"> O</w:t>
      </w:r>
      <w:r w:rsidR="00310D3B" w:rsidRPr="00771C8D">
        <w:rPr>
          <w:rFonts w:ascii="Times New Roman" w:eastAsia="Times New Roman" w:hAnsi="Times New Roman" w:cs="Times New Roman"/>
          <w:lang w:eastAsia="hu-HU"/>
        </w:rPr>
        <w:t>P</w:t>
      </w:r>
      <w:r w:rsidRPr="00771C8D">
        <w:rPr>
          <w:rFonts w:ascii="Times New Roman" w:eastAsia="Times New Roman" w:hAnsi="Times New Roman" w:cs="Times New Roman"/>
          <w:lang w:eastAsia="hu-HU"/>
        </w:rPr>
        <w:t xml:space="preserve">s, which at that time were located in the competent line-ministries. The Managing Authority was seconded by </w:t>
      </w:r>
      <w:r w:rsidR="00557E37" w:rsidRPr="00771C8D">
        <w:rPr>
          <w:rFonts w:ascii="Times New Roman" w:eastAsia="Times New Roman" w:hAnsi="Times New Roman" w:cs="Times New Roman"/>
          <w:lang w:eastAsia="hu-HU"/>
        </w:rPr>
        <w:t xml:space="preserve">a two-layer system of </w:t>
      </w:r>
      <w:r w:rsidRPr="00771C8D">
        <w:rPr>
          <w:rFonts w:ascii="Times New Roman" w:eastAsia="Times New Roman" w:hAnsi="Times New Roman" w:cs="Times New Roman"/>
          <w:lang w:eastAsia="hu-HU"/>
        </w:rPr>
        <w:t>Intermediary Bodies</w:t>
      </w:r>
      <w:r w:rsidR="00557E37" w:rsidRPr="00771C8D">
        <w:rPr>
          <w:rFonts w:ascii="Times New Roman" w:eastAsia="Times New Roman" w:hAnsi="Times New Roman" w:cs="Times New Roman"/>
          <w:lang w:eastAsia="hu-HU"/>
        </w:rPr>
        <w:t xml:space="preserve">, comprising the </w:t>
      </w:r>
      <w:proofErr w:type="spellStart"/>
      <w:r w:rsidR="00557E37" w:rsidRPr="00771C8D">
        <w:rPr>
          <w:rFonts w:ascii="Times New Roman" w:eastAsia="Times New Roman" w:hAnsi="Times New Roman" w:cs="Times New Roman"/>
          <w:lang w:eastAsia="hu-HU"/>
        </w:rPr>
        <w:t>Váti</w:t>
      </w:r>
      <w:proofErr w:type="spellEnd"/>
      <w:r w:rsidR="00557E37" w:rsidRPr="00771C8D">
        <w:rPr>
          <w:rFonts w:ascii="Times New Roman" w:eastAsia="Times New Roman" w:hAnsi="Times New Roman" w:cs="Times New Roman"/>
          <w:lang w:eastAsia="hu-HU"/>
        </w:rPr>
        <w:t xml:space="preserve"> </w:t>
      </w:r>
      <w:proofErr w:type="spellStart"/>
      <w:r w:rsidR="00557E37" w:rsidRPr="00771C8D">
        <w:rPr>
          <w:rFonts w:ascii="Times New Roman" w:eastAsia="Times New Roman" w:hAnsi="Times New Roman" w:cs="Times New Roman"/>
          <w:lang w:eastAsia="hu-HU"/>
        </w:rPr>
        <w:t>Kht</w:t>
      </w:r>
      <w:proofErr w:type="spellEnd"/>
      <w:r w:rsidR="00557E37" w:rsidRPr="00771C8D">
        <w:rPr>
          <w:rFonts w:ascii="Times New Roman" w:eastAsia="Times New Roman" w:hAnsi="Times New Roman" w:cs="Times New Roman"/>
          <w:lang w:eastAsia="hu-HU"/>
        </w:rPr>
        <w:t>., a central institution specialised in the implementation of EU-funds on the upper level and</w:t>
      </w:r>
      <w:r w:rsidRPr="00771C8D">
        <w:rPr>
          <w:rFonts w:ascii="Times New Roman" w:eastAsia="Times New Roman" w:hAnsi="Times New Roman" w:cs="Times New Roman"/>
          <w:lang w:eastAsia="hu-HU"/>
        </w:rPr>
        <w:t xml:space="preserve"> the Regional Deve</w:t>
      </w:r>
      <w:r w:rsidR="00557E37" w:rsidRPr="00771C8D">
        <w:rPr>
          <w:rFonts w:ascii="Times New Roman" w:eastAsia="Times New Roman" w:hAnsi="Times New Roman" w:cs="Times New Roman"/>
          <w:lang w:eastAsia="hu-HU"/>
        </w:rPr>
        <w:t>lopment Agencies on the bottom of the system</w:t>
      </w:r>
      <w:r w:rsidRPr="00771C8D">
        <w:rPr>
          <w:rFonts w:ascii="Times New Roman" w:eastAsia="Times New Roman" w:hAnsi="Times New Roman" w:cs="Times New Roman"/>
          <w:lang w:eastAsia="hu-HU"/>
        </w:rPr>
        <w:t>.</w:t>
      </w:r>
      <w:r w:rsidR="00557E37" w:rsidRPr="00771C8D">
        <w:rPr>
          <w:rFonts w:ascii="Times New Roman" w:eastAsia="Times New Roman" w:hAnsi="Times New Roman" w:cs="Times New Roman"/>
          <w:lang w:eastAsia="hu-HU"/>
        </w:rPr>
        <w:t xml:space="preserve"> </w:t>
      </w:r>
    </w:p>
    <w:p w:rsidR="0053438F" w:rsidRPr="00771C8D" w:rsidRDefault="0053438F" w:rsidP="008B7014">
      <w:pPr>
        <w:ind w:left="-851" w:right="-851"/>
        <w:contextualSpacing/>
        <w:rPr>
          <w:rFonts w:ascii="Times New Roman" w:hAnsi="Times New Roman" w:cs="Times New Roman"/>
        </w:rPr>
      </w:pPr>
    </w:p>
    <w:p w:rsidR="00B01FD6" w:rsidRPr="00771C8D" w:rsidRDefault="00B01FD6" w:rsidP="008B7014">
      <w:pPr>
        <w:ind w:left="-851" w:right="-851"/>
        <w:contextualSpacing/>
        <w:rPr>
          <w:rFonts w:ascii="Times New Roman" w:hAnsi="Times New Roman" w:cs="Times New Roman"/>
          <w:i/>
        </w:rPr>
      </w:pPr>
    </w:p>
    <w:p w:rsidR="0053438F" w:rsidRPr="00B748ED" w:rsidRDefault="00B748ED" w:rsidP="00B748ED">
      <w:pPr>
        <w:ind w:left="-851" w:right="-851"/>
        <w:contextualSpacing/>
        <w:jc w:val="center"/>
        <w:rPr>
          <w:rFonts w:ascii="Times New Roman" w:hAnsi="Times New Roman" w:cs="Times New Roman"/>
          <w:b/>
          <w:smallCaps/>
        </w:rPr>
      </w:pPr>
      <w:proofErr w:type="gramStart"/>
      <w:r>
        <w:rPr>
          <w:rFonts w:ascii="Times New Roman" w:hAnsi="Times New Roman" w:cs="Times New Roman"/>
          <w:b/>
          <w:smallCaps/>
        </w:rPr>
        <w:t>Period</w:t>
      </w:r>
      <w:r w:rsidR="00777AF2" w:rsidRPr="00B748ED">
        <w:rPr>
          <w:rFonts w:ascii="Times New Roman" w:hAnsi="Times New Roman" w:cs="Times New Roman"/>
          <w:b/>
          <w:smallCaps/>
        </w:rPr>
        <w:t xml:space="preserve"> of the II.</w:t>
      </w:r>
      <w:proofErr w:type="gramEnd"/>
      <w:r w:rsidR="00777AF2" w:rsidRPr="00B748ED">
        <w:rPr>
          <w:rFonts w:ascii="Times New Roman" w:hAnsi="Times New Roman" w:cs="Times New Roman"/>
          <w:b/>
          <w:smallCaps/>
        </w:rPr>
        <w:t xml:space="preserve"> National Development Plan (</w:t>
      </w:r>
      <w:r w:rsidR="00166FE6" w:rsidRPr="00B748ED">
        <w:rPr>
          <w:rFonts w:ascii="Times New Roman" w:hAnsi="Times New Roman" w:cs="Times New Roman"/>
          <w:b/>
          <w:smallCaps/>
        </w:rPr>
        <w:t>„New Hungary Development Plan” (NHDP) or „National Strategic Reference Framework” (NSRF)</w:t>
      </w:r>
      <w:r w:rsidR="00777AF2" w:rsidRPr="00B748ED">
        <w:rPr>
          <w:rFonts w:ascii="Times New Roman" w:hAnsi="Times New Roman" w:cs="Times New Roman"/>
          <w:b/>
          <w:smallCaps/>
        </w:rPr>
        <w:t xml:space="preserve">)  </w:t>
      </w:r>
    </w:p>
    <w:p w:rsidR="0053438F" w:rsidRPr="00771C8D" w:rsidRDefault="0053438F" w:rsidP="008B7014">
      <w:pPr>
        <w:ind w:left="-851" w:right="-851"/>
        <w:contextualSpacing/>
        <w:rPr>
          <w:rFonts w:ascii="Times New Roman" w:hAnsi="Times New Roman" w:cs="Times New Roman"/>
        </w:rPr>
      </w:pPr>
    </w:p>
    <w:p w:rsidR="00166FE6" w:rsidRPr="00771C8D" w:rsidRDefault="00166FE6" w:rsidP="008B7014">
      <w:pPr>
        <w:ind w:left="-851" w:right="-851"/>
        <w:contextualSpacing/>
        <w:rPr>
          <w:rFonts w:ascii="Times New Roman" w:eastAsia="Times New Roman" w:hAnsi="Times New Roman" w:cs="Times New Roman"/>
          <w:lang w:eastAsia="hu-HU"/>
        </w:rPr>
      </w:pPr>
      <w:r w:rsidRPr="00771C8D">
        <w:rPr>
          <w:rFonts w:ascii="Times New Roman" w:eastAsia="Times New Roman" w:hAnsi="Times New Roman" w:cs="Times New Roman"/>
          <w:lang w:eastAsia="hu-HU"/>
        </w:rPr>
        <w:t xml:space="preserve">For the period from 2007 besides a number of </w:t>
      </w:r>
      <w:proofErr w:type="spellStart"/>
      <w:r w:rsidRPr="00771C8D">
        <w:rPr>
          <w:rFonts w:ascii="Times New Roman" w:eastAsia="Times New Roman" w:hAnsi="Times New Roman" w:cs="Times New Roman"/>
          <w:lang w:eastAsia="hu-HU"/>
        </w:rPr>
        <w:t>sectoral</w:t>
      </w:r>
      <w:proofErr w:type="spellEnd"/>
      <w:r w:rsidRPr="00771C8D">
        <w:rPr>
          <w:rFonts w:ascii="Times New Roman" w:eastAsia="Times New Roman" w:hAnsi="Times New Roman" w:cs="Times New Roman"/>
          <w:lang w:eastAsia="hu-HU"/>
        </w:rPr>
        <w:t xml:space="preserve"> programmes seven Regional Operational Programmes were adopted for the seven statistical-developmental regions of Hungary.</w:t>
      </w:r>
    </w:p>
    <w:p w:rsidR="007E0809" w:rsidRPr="00771C8D" w:rsidRDefault="007E0809" w:rsidP="008B7014">
      <w:pPr>
        <w:ind w:left="-851" w:right="-851"/>
        <w:contextualSpacing/>
        <w:rPr>
          <w:rFonts w:ascii="Times New Roman" w:hAnsi="Times New Roman" w:cs="Times New Roman"/>
        </w:rPr>
      </w:pPr>
    </w:p>
    <w:p w:rsidR="00166FE6" w:rsidRPr="00771C8D" w:rsidRDefault="00166FE6" w:rsidP="008B7014">
      <w:pPr>
        <w:ind w:left="-851" w:right="-851"/>
        <w:contextualSpacing/>
        <w:rPr>
          <w:rFonts w:ascii="Times New Roman" w:hAnsi="Times New Roman" w:cs="Times New Roman"/>
        </w:rPr>
      </w:pPr>
      <w:r w:rsidRPr="00771C8D">
        <w:rPr>
          <w:rFonts w:ascii="Times New Roman" w:hAnsi="Times New Roman" w:cs="Times New Roman"/>
        </w:rPr>
        <w:t xml:space="preserve">The structure of the Operational Programmes, their linkage to the national strategy’s (II. National Development Plan or NHDP, NSRF) </w:t>
      </w:r>
      <w:r w:rsidR="00771C8D" w:rsidRPr="00771C8D">
        <w:rPr>
          <w:rFonts w:ascii="Times New Roman" w:hAnsi="Times New Roman" w:cs="Times New Roman"/>
        </w:rPr>
        <w:t>priorities</w:t>
      </w:r>
      <w:r w:rsidRPr="00771C8D">
        <w:rPr>
          <w:rFonts w:ascii="Times New Roman" w:hAnsi="Times New Roman" w:cs="Times New Roman"/>
        </w:rPr>
        <w:t xml:space="preserve"> and their financial weight </w:t>
      </w:r>
      <w:proofErr w:type="gramStart"/>
      <w:r w:rsidRPr="00771C8D">
        <w:rPr>
          <w:rFonts w:ascii="Times New Roman" w:hAnsi="Times New Roman" w:cs="Times New Roman"/>
        </w:rPr>
        <w:t>is</w:t>
      </w:r>
      <w:proofErr w:type="gramEnd"/>
      <w:r w:rsidRPr="00771C8D">
        <w:rPr>
          <w:rFonts w:ascii="Times New Roman" w:hAnsi="Times New Roman" w:cs="Times New Roman"/>
        </w:rPr>
        <w:t xml:space="preserve"> reflected in the </w:t>
      </w:r>
      <w:r w:rsidR="00CC03A2" w:rsidRPr="00771C8D">
        <w:rPr>
          <w:rFonts w:ascii="Times New Roman" w:hAnsi="Times New Roman" w:cs="Times New Roman"/>
        </w:rPr>
        <w:t>table below.</w:t>
      </w:r>
    </w:p>
    <w:p w:rsidR="00166FE6" w:rsidRPr="00771C8D" w:rsidRDefault="00166FE6" w:rsidP="008B7014">
      <w:pPr>
        <w:ind w:left="-851" w:right="-851"/>
        <w:contextualSpacing/>
        <w:rPr>
          <w:rFonts w:ascii="Times New Roman" w:hAnsi="Times New Roman" w:cs="Times New Roman"/>
        </w:rPr>
      </w:pPr>
    </w:p>
    <w:p w:rsidR="00744BF3" w:rsidRDefault="007A15BD" w:rsidP="00744BF3">
      <w:pPr>
        <w:ind w:left="-851" w:right="-851"/>
        <w:contextualSpacing/>
        <w:rPr>
          <w:rFonts w:ascii="Times New Roman" w:hAnsi="Times New Roman" w:cs="Times New Roman"/>
        </w:rPr>
      </w:pPr>
      <w:r w:rsidRPr="00771C8D">
        <w:rPr>
          <w:rFonts w:ascii="Times New Roman" w:hAnsi="Times New Roman" w:cs="Times New Roman"/>
        </w:rPr>
        <w:t xml:space="preserve">            </w:t>
      </w:r>
      <w:r w:rsidR="00744BF3">
        <w:rPr>
          <w:rFonts w:ascii="Times New Roman" w:hAnsi="Times New Roman" w:cs="Times New Roman"/>
        </w:rPr>
        <w:t xml:space="preserve">Table 2: </w:t>
      </w:r>
      <w:r w:rsidR="00CC03A2" w:rsidRPr="00771C8D">
        <w:rPr>
          <w:rFonts w:ascii="Times New Roman" w:hAnsi="Times New Roman" w:cs="Times New Roman"/>
        </w:rPr>
        <w:t>Structure and weight of OPs (2007-13)</w:t>
      </w:r>
    </w:p>
    <w:tbl>
      <w:tblPr>
        <w:tblW w:w="7638" w:type="dxa"/>
        <w:jc w:val="center"/>
        <w:tblInd w:w="55" w:type="dxa"/>
        <w:tblCellMar>
          <w:left w:w="70" w:type="dxa"/>
          <w:right w:w="70" w:type="dxa"/>
        </w:tblCellMar>
        <w:tblLook w:val="04A0"/>
      </w:tblPr>
      <w:tblGrid>
        <w:gridCol w:w="2660"/>
        <w:gridCol w:w="2440"/>
        <w:gridCol w:w="1578"/>
        <w:gridCol w:w="960"/>
      </w:tblGrid>
      <w:tr w:rsidR="00744BF3" w:rsidRPr="00744BF3" w:rsidTr="000B0623">
        <w:trPr>
          <w:trHeight w:val="550"/>
          <w:jc w:val="center"/>
        </w:trPr>
        <w:tc>
          <w:tcPr>
            <w:tcW w:w="266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NSRF Priorities</w:t>
            </w:r>
          </w:p>
        </w:tc>
        <w:tc>
          <w:tcPr>
            <w:tcW w:w="2440" w:type="dxa"/>
            <w:tcBorders>
              <w:top w:val="single" w:sz="8" w:space="0" w:color="auto"/>
              <w:left w:val="nil"/>
              <w:bottom w:val="single" w:sz="8"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Operational programmes</w:t>
            </w:r>
          </w:p>
        </w:tc>
        <w:tc>
          <w:tcPr>
            <w:tcW w:w="1578" w:type="dxa"/>
            <w:tcBorders>
              <w:top w:val="single" w:sz="8" w:space="0" w:color="auto"/>
              <w:left w:val="nil"/>
              <w:bottom w:val="single" w:sz="8"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 xml:space="preserve">Total, </w:t>
            </w:r>
          </w:p>
          <w:p w:rsidR="00744BF3" w:rsidRPr="0007285D" w:rsidRDefault="00744BF3" w:rsidP="0007285D">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million EUR</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 of total</w:t>
            </w:r>
          </w:p>
        </w:tc>
      </w:tr>
      <w:tr w:rsidR="00744BF3" w:rsidRPr="00771C8D" w:rsidTr="000B0623">
        <w:trPr>
          <w:trHeight w:val="600"/>
          <w:jc w:val="center"/>
        </w:trPr>
        <w:tc>
          <w:tcPr>
            <w:tcW w:w="2660" w:type="dxa"/>
            <w:tcBorders>
              <w:top w:val="nil"/>
              <w:left w:val="single" w:sz="8" w:space="0" w:color="auto"/>
              <w:bottom w:val="single" w:sz="4" w:space="0" w:color="auto"/>
              <w:right w:val="single" w:sz="8"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1. Economic development</w:t>
            </w: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Economic Development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2 603,8</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10,0%</w:t>
            </w:r>
          </w:p>
        </w:tc>
      </w:tr>
      <w:tr w:rsidR="00744BF3" w:rsidRPr="00771C8D" w:rsidTr="000B0623">
        <w:trPr>
          <w:trHeight w:val="300"/>
          <w:jc w:val="center"/>
        </w:trPr>
        <w:tc>
          <w:tcPr>
            <w:tcW w:w="2660" w:type="dxa"/>
            <w:tcBorders>
              <w:top w:val="nil"/>
              <w:left w:val="single" w:sz="8" w:space="0" w:color="auto"/>
              <w:bottom w:val="single" w:sz="4" w:space="0" w:color="auto"/>
              <w:right w:val="single" w:sz="8"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2. Transport development</w:t>
            </w: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Transport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6 427,2</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24,8%</w:t>
            </w:r>
          </w:p>
        </w:tc>
      </w:tr>
      <w:tr w:rsidR="00744BF3" w:rsidRPr="00771C8D" w:rsidTr="000B0623">
        <w:trPr>
          <w:trHeight w:val="300"/>
          <w:jc w:val="center"/>
        </w:trPr>
        <w:tc>
          <w:tcPr>
            <w:tcW w:w="2660" w:type="dxa"/>
            <w:vMerge w:val="restart"/>
            <w:tcBorders>
              <w:top w:val="nil"/>
              <w:left w:val="single" w:sz="8" w:space="0" w:color="auto"/>
              <w:bottom w:val="single" w:sz="4" w:space="0" w:color="auto"/>
              <w:right w:val="single" w:sz="8" w:space="0" w:color="auto"/>
            </w:tcBorders>
            <w:shd w:val="clear" w:color="auto" w:fill="auto"/>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3. Social renewal</w:t>
            </w: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Social Renewal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3 645,3</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14,1%</w:t>
            </w:r>
          </w:p>
        </w:tc>
      </w:tr>
      <w:tr w:rsidR="00744BF3" w:rsidRPr="00771C8D" w:rsidTr="000B0623">
        <w:trPr>
          <w:trHeight w:val="300"/>
          <w:jc w:val="center"/>
        </w:trPr>
        <w:tc>
          <w:tcPr>
            <w:tcW w:w="2660" w:type="dxa"/>
            <w:vMerge/>
            <w:tcBorders>
              <w:top w:val="nil"/>
              <w:left w:val="single" w:sz="8" w:space="0" w:color="auto"/>
              <w:bottom w:val="single" w:sz="4" w:space="0" w:color="auto"/>
              <w:right w:val="single" w:sz="8" w:space="0" w:color="auto"/>
            </w:tcBorders>
            <w:vAlign w:val="center"/>
            <w:hideMark/>
          </w:tcPr>
          <w:p w:rsidR="00744BF3" w:rsidRPr="0007285D" w:rsidRDefault="00744BF3" w:rsidP="0007285D">
            <w:pPr>
              <w:contextualSpacing/>
              <w:rPr>
                <w:rFonts w:ascii="Times New Roman" w:eastAsia="Times New Roman" w:hAnsi="Times New Roman" w:cs="Times New Roman"/>
                <w:sz w:val="22"/>
                <w:szCs w:val="22"/>
                <w:lang w:eastAsia="hu-HU"/>
              </w:rPr>
            </w:pP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Social Infrastructure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2 033,6</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7,8%</w:t>
            </w:r>
          </w:p>
        </w:tc>
      </w:tr>
      <w:tr w:rsidR="00744BF3" w:rsidRPr="00771C8D" w:rsidTr="000B0623">
        <w:trPr>
          <w:trHeight w:val="600"/>
          <w:jc w:val="center"/>
        </w:trPr>
        <w:tc>
          <w:tcPr>
            <w:tcW w:w="2660" w:type="dxa"/>
            <w:tcBorders>
              <w:top w:val="nil"/>
              <w:left w:val="single" w:sz="8" w:space="0" w:color="auto"/>
              <w:bottom w:val="single" w:sz="4" w:space="0" w:color="auto"/>
              <w:right w:val="single" w:sz="8"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4. Environment and energy developments</w:t>
            </w: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Environment and Energy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4 301,9</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16,6%</w:t>
            </w:r>
          </w:p>
        </w:tc>
      </w:tr>
      <w:tr w:rsidR="00744BF3" w:rsidRPr="00771C8D" w:rsidTr="000B0623">
        <w:trPr>
          <w:trHeight w:val="300"/>
          <w:jc w:val="center"/>
        </w:trPr>
        <w:tc>
          <w:tcPr>
            <w:tcW w:w="2660" w:type="dxa"/>
            <w:vMerge w:val="restart"/>
            <w:tcBorders>
              <w:top w:val="nil"/>
              <w:left w:val="single" w:sz="8" w:space="0" w:color="auto"/>
              <w:bottom w:val="single" w:sz="4" w:space="0" w:color="auto"/>
              <w:right w:val="single" w:sz="8" w:space="0" w:color="auto"/>
            </w:tcBorders>
            <w:shd w:val="clear" w:color="auto" w:fill="auto"/>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5. Regional development</w:t>
            </w: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 xml:space="preserve">West </w:t>
            </w:r>
            <w:proofErr w:type="spellStart"/>
            <w:r w:rsidRPr="0007285D">
              <w:rPr>
                <w:rFonts w:ascii="Times New Roman" w:eastAsia="Times New Roman" w:hAnsi="Times New Roman" w:cs="Times New Roman"/>
                <w:sz w:val="22"/>
                <w:szCs w:val="22"/>
                <w:lang w:eastAsia="hu-HU"/>
              </w:rPr>
              <w:t>Pannon</w:t>
            </w:r>
            <w:proofErr w:type="spellEnd"/>
            <w:r w:rsidRPr="0007285D">
              <w:rPr>
                <w:rFonts w:ascii="Times New Roman" w:eastAsia="Times New Roman" w:hAnsi="Times New Roman" w:cs="Times New Roman"/>
                <w:sz w:val="22"/>
                <w:szCs w:val="22"/>
                <w:lang w:eastAsia="hu-HU"/>
              </w:rPr>
              <w:t xml:space="preserve">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484,2</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1,9%</w:t>
            </w:r>
          </w:p>
        </w:tc>
      </w:tr>
      <w:tr w:rsidR="00744BF3" w:rsidRPr="00771C8D" w:rsidTr="000B0623">
        <w:trPr>
          <w:trHeight w:val="300"/>
          <w:jc w:val="center"/>
        </w:trPr>
        <w:tc>
          <w:tcPr>
            <w:tcW w:w="2660" w:type="dxa"/>
            <w:vMerge/>
            <w:tcBorders>
              <w:top w:val="nil"/>
              <w:left w:val="single" w:sz="8" w:space="0" w:color="auto"/>
              <w:bottom w:val="single" w:sz="4" w:space="0" w:color="auto"/>
              <w:right w:val="single" w:sz="8" w:space="0" w:color="auto"/>
            </w:tcBorders>
            <w:vAlign w:val="center"/>
            <w:hideMark/>
          </w:tcPr>
          <w:p w:rsidR="00744BF3" w:rsidRPr="0007285D" w:rsidRDefault="00744BF3" w:rsidP="0007285D">
            <w:pPr>
              <w:contextualSpacing/>
              <w:rPr>
                <w:rFonts w:ascii="Times New Roman" w:eastAsia="Times New Roman" w:hAnsi="Times New Roman" w:cs="Times New Roman"/>
                <w:sz w:val="22"/>
                <w:szCs w:val="22"/>
                <w:lang w:eastAsia="hu-HU"/>
              </w:rPr>
            </w:pP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 xml:space="preserve">Central </w:t>
            </w:r>
            <w:proofErr w:type="spellStart"/>
            <w:r w:rsidRPr="0007285D">
              <w:rPr>
                <w:rFonts w:ascii="Times New Roman" w:eastAsia="Times New Roman" w:hAnsi="Times New Roman" w:cs="Times New Roman"/>
                <w:sz w:val="22"/>
                <w:szCs w:val="22"/>
                <w:lang w:eastAsia="hu-HU"/>
              </w:rPr>
              <w:t>Transdanubia</w:t>
            </w:r>
            <w:proofErr w:type="spellEnd"/>
            <w:r w:rsidRPr="0007285D">
              <w:rPr>
                <w:rFonts w:ascii="Times New Roman" w:eastAsia="Times New Roman" w:hAnsi="Times New Roman" w:cs="Times New Roman"/>
                <w:sz w:val="22"/>
                <w:szCs w:val="22"/>
                <w:lang w:eastAsia="hu-HU"/>
              </w:rPr>
              <w:t xml:space="preserve">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530,2</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2,0%</w:t>
            </w:r>
          </w:p>
        </w:tc>
      </w:tr>
      <w:tr w:rsidR="00744BF3" w:rsidRPr="00771C8D" w:rsidTr="000B0623">
        <w:trPr>
          <w:trHeight w:val="300"/>
          <w:jc w:val="center"/>
        </w:trPr>
        <w:tc>
          <w:tcPr>
            <w:tcW w:w="2660" w:type="dxa"/>
            <w:vMerge/>
            <w:tcBorders>
              <w:top w:val="nil"/>
              <w:left w:val="single" w:sz="8" w:space="0" w:color="auto"/>
              <w:bottom w:val="single" w:sz="4" w:space="0" w:color="auto"/>
              <w:right w:val="single" w:sz="8" w:space="0" w:color="auto"/>
            </w:tcBorders>
            <w:vAlign w:val="center"/>
            <w:hideMark/>
          </w:tcPr>
          <w:p w:rsidR="00744BF3" w:rsidRPr="0007285D" w:rsidRDefault="00744BF3" w:rsidP="0007285D">
            <w:pPr>
              <w:contextualSpacing/>
              <w:rPr>
                <w:rFonts w:ascii="Times New Roman" w:eastAsia="Times New Roman" w:hAnsi="Times New Roman" w:cs="Times New Roman"/>
                <w:sz w:val="22"/>
                <w:szCs w:val="22"/>
                <w:lang w:eastAsia="hu-HU"/>
              </w:rPr>
            </w:pP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 xml:space="preserve">South </w:t>
            </w:r>
            <w:proofErr w:type="spellStart"/>
            <w:r w:rsidRPr="0007285D">
              <w:rPr>
                <w:rFonts w:ascii="Times New Roman" w:eastAsia="Times New Roman" w:hAnsi="Times New Roman" w:cs="Times New Roman"/>
                <w:sz w:val="22"/>
                <w:szCs w:val="22"/>
                <w:lang w:eastAsia="hu-HU"/>
              </w:rPr>
              <w:t>Transdanubia</w:t>
            </w:r>
            <w:proofErr w:type="spellEnd"/>
            <w:r w:rsidRPr="0007285D">
              <w:rPr>
                <w:rFonts w:ascii="Times New Roman" w:eastAsia="Times New Roman" w:hAnsi="Times New Roman" w:cs="Times New Roman"/>
                <w:sz w:val="22"/>
                <w:szCs w:val="22"/>
                <w:lang w:eastAsia="hu-HU"/>
              </w:rPr>
              <w:t xml:space="preserve">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735,8</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2,8%</w:t>
            </w:r>
          </w:p>
        </w:tc>
      </w:tr>
      <w:tr w:rsidR="00744BF3" w:rsidRPr="00771C8D" w:rsidTr="000B0623">
        <w:trPr>
          <w:trHeight w:val="300"/>
          <w:jc w:val="center"/>
        </w:trPr>
        <w:tc>
          <w:tcPr>
            <w:tcW w:w="2660" w:type="dxa"/>
            <w:vMerge/>
            <w:tcBorders>
              <w:top w:val="nil"/>
              <w:left w:val="single" w:sz="8" w:space="0" w:color="auto"/>
              <w:bottom w:val="single" w:sz="4" w:space="0" w:color="auto"/>
              <w:right w:val="single" w:sz="8" w:space="0" w:color="auto"/>
            </w:tcBorders>
            <w:vAlign w:val="center"/>
            <w:hideMark/>
          </w:tcPr>
          <w:p w:rsidR="00744BF3" w:rsidRPr="0007285D" w:rsidRDefault="00744BF3" w:rsidP="0007285D">
            <w:pPr>
              <w:contextualSpacing/>
              <w:rPr>
                <w:rFonts w:ascii="Times New Roman" w:eastAsia="Times New Roman" w:hAnsi="Times New Roman" w:cs="Times New Roman"/>
                <w:sz w:val="22"/>
                <w:szCs w:val="22"/>
                <w:lang w:eastAsia="hu-HU"/>
              </w:rPr>
            </w:pP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South Great Plain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781,5</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3,0%</w:t>
            </w:r>
          </w:p>
        </w:tc>
      </w:tr>
      <w:tr w:rsidR="00744BF3" w:rsidRPr="00771C8D" w:rsidTr="000B0623">
        <w:trPr>
          <w:trHeight w:val="300"/>
          <w:jc w:val="center"/>
        </w:trPr>
        <w:tc>
          <w:tcPr>
            <w:tcW w:w="2660" w:type="dxa"/>
            <w:vMerge/>
            <w:tcBorders>
              <w:top w:val="nil"/>
              <w:left w:val="single" w:sz="8" w:space="0" w:color="auto"/>
              <w:bottom w:val="single" w:sz="4" w:space="0" w:color="auto"/>
              <w:right w:val="single" w:sz="8" w:space="0" w:color="auto"/>
            </w:tcBorders>
            <w:vAlign w:val="center"/>
            <w:hideMark/>
          </w:tcPr>
          <w:p w:rsidR="00744BF3" w:rsidRPr="0007285D" w:rsidRDefault="00744BF3" w:rsidP="0007285D">
            <w:pPr>
              <w:contextualSpacing/>
              <w:rPr>
                <w:rFonts w:ascii="Times New Roman" w:eastAsia="Times New Roman" w:hAnsi="Times New Roman" w:cs="Times New Roman"/>
                <w:sz w:val="22"/>
                <w:szCs w:val="22"/>
                <w:lang w:eastAsia="hu-HU"/>
              </w:rPr>
            </w:pP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North Great Plain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1 017,4</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3,9%</w:t>
            </w:r>
          </w:p>
        </w:tc>
      </w:tr>
      <w:tr w:rsidR="00744BF3" w:rsidRPr="00771C8D" w:rsidTr="000B0623">
        <w:trPr>
          <w:trHeight w:val="300"/>
          <w:jc w:val="center"/>
        </w:trPr>
        <w:tc>
          <w:tcPr>
            <w:tcW w:w="2660" w:type="dxa"/>
            <w:vMerge/>
            <w:tcBorders>
              <w:top w:val="nil"/>
              <w:left w:val="single" w:sz="8" w:space="0" w:color="auto"/>
              <w:bottom w:val="single" w:sz="4" w:space="0" w:color="auto"/>
              <w:right w:val="single" w:sz="8" w:space="0" w:color="auto"/>
            </w:tcBorders>
            <w:vAlign w:val="center"/>
            <w:hideMark/>
          </w:tcPr>
          <w:p w:rsidR="00744BF3" w:rsidRPr="0007285D" w:rsidRDefault="00744BF3" w:rsidP="0007285D">
            <w:pPr>
              <w:contextualSpacing/>
              <w:rPr>
                <w:rFonts w:ascii="Times New Roman" w:eastAsia="Times New Roman" w:hAnsi="Times New Roman" w:cs="Times New Roman"/>
                <w:sz w:val="22"/>
                <w:szCs w:val="22"/>
                <w:lang w:eastAsia="hu-HU"/>
              </w:rPr>
            </w:pP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North Hungary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943,0</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3,6%</w:t>
            </w:r>
          </w:p>
        </w:tc>
      </w:tr>
      <w:tr w:rsidR="00744BF3" w:rsidRPr="00771C8D" w:rsidTr="000B0623">
        <w:trPr>
          <w:trHeight w:val="300"/>
          <w:jc w:val="center"/>
        </w:trPr>
        <w:tc>
          <w:tcPr>
            <w:tcW w:w="2660" w:type="dxa"/>
            <w:vMerge/>
            <w:tcBorders>
              <w:top w:val="nil"/>
              <w:left w:val="single" w:sz="8" w:space="0" w:color="auto"/>
              <w:bottom w:val="single" w:sz="4" w:space="0" w:color="auto"/>
              <w:right w:val="single" w:sz="8" w:space="0" w:color="auto"/>
            </w:tcBorders>
            <w:vAlign w:val="center"/>
            <w:hideMark/>
          </w:tcPr>
          <w:p w:rsidR="00744BF3" w:rsidRPr="0007285D" w:rsidRDefault="00744BF3" w:rsidP="0007285D">
            <w:pPr>
              <w:contextualSpacing/>
              <w:rPr>
                <w:rFonts w:ascii="Times New Roman" w:eastAsia="Times New Roman" w:hAnsi="Times New Roman" w:cs="Times New Roman"/>
                <w:sz w:val="22"/>
                <w:szCs w:val="22"/>
                <w:lang w:eastAsia="hu-HU"/>
              </w:rPr>
            </w:pP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Central Hungary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1 581,1</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6,1%</w:t>
            </w:r>
          </w:p>
        </w:tc>
      </w:tr>
      <w:tr w:rsidR="00744BF3" w:rsidRPr="00771C8D" w:rsidTr="000B0623">
        <w:trPr>
          <w:trHeight w:val="300"/>
          <w:jc w:val="center"/>
        </w:trPr>
        <w:tc>
          <w:tcPr>
            <w:tcW w:w="2660" w:type="dxa"/>
            <w:vMerge w:val="restart"/>
            <w:tcBorders>
              <w:top w:val="nil"/>
              <w:left w:val="single" w:sz="8" w:space="0" w:color="auto"/>
              <w:bottom w:val="single" w:sz="4" w:space="0" w:color="auto"/>
              <w:right w:val="single" w:sz="8" w:space="0" w:color="auto"/>
            </w:tcBorders>
            <w:shd w:val="clear" w:color="auto" w:fill="auto"/>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6. State reform</w:t>
            </w: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State Reform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154,3</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0,6%</w:t>
            </w:r>
          </w:p>
        </w:tc>
      </w:tr>
      <w:tr w:rsidR="00744BF3" w:rsidRPr="00771C8D" w:rsidTr="000B0623">
        <w:trPr>
          <w:trHeight w:val="600"/>
          <w:jc w:val="center"/>
        </w:trPr>
        <w:tc>
          <w:tcPr>
            <w:tcW w:w="2660" w:type="dxa"/>
            <w:vMerge/>
            <w:tcBorders>
              <w:top w:val="nil"/>
              <w:left w:val="single" w:sz="8" w:space="0" w:color="auto"/>
              <w:bottom w:val="single" w:sz="4" w:space="0" w:color="auto"/>
              <w:right w:val="single" w:sz="8" w:space="0" w:color="auto"/>
            </w:tcBorders>
            <w:vAlign w:val="center"/>
            <w:hideMark/>
          </w:tcPr>
          <w:p w:rsidR="00744BF3" w:rsidRPr="0007285D" w:rsidRDefault="00744BF3" w:rsidP="0007285D">
            <w:pPr>
              <w:contextualSpacing/>
              <w:rPr>
                <w:rFonts w:ascii="Times New Roman" w:eastAsia="Times New Roman" w:hAnsi="Times New Roman" w:cs="Times New Roman"/>
                <w:sz w:val="22"/>
                <w:szCs w:val="22"/>
                <w:lang w:eastAsia="hu-HU"/>
              </w:rPr>
            </w:pP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Electronic Public Administration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376,6</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1,5%</w:t>
            </w:r>
          </w:p>
        </w:tc>
      </w:tr>
      <w:tr w:rsidR="00744BF3" w:rsidRPr="00771C8D" w:rsidTr="000B0623">
        <w:trPr>
          <w:trHeight w:val="915"/>
          <w:jc w:val="center"/>
        </w:trPr>
        <w:tc>
          <w:tcPr>
            <w:tcW w:w="2660" w:type="dxa"/>
            <w:tcBorders>
              <w:top w:val="nil"/>
              <w:left w:val="single" w:sz="8" w:space="0" w:color="auto"/>
              <w:bottom w:val="single" w:sz="4" w:space="0" w:color="auto"/>
              <w:right w:val="single" w:sz="8"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Co-ordination and communication of the New Hungary Development Plan</w:t>
            </w:r>
          </w:p>
        </w:tc>
        <w:tc>
          <w:tcPr>
            <w:tcW w:w="2440"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Implementation OP</w:t>
            </w:r>
          </w:p>
        </w:tc>
        <w:tc>
          <w:tcPr>
            <w:tcW w:w="1578" w:type="dxa"/>
            <w:tcBorders>
              <w:top w:val="nil"/>
              <w:left w:val="nil"/>
              <w:bottom w:val="single" w:sz="4"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329,1</w:t>
            </w:r>
          </w:p>
        </w:tc>
        <w:tc>
          <w:tcPr>
            <w:tcW w:w="960" w:type="dxa"/>
            <w:tcBorders>
              <w:top w:val="nil"/>
              <w:left w:val="nil"/>
              <w:bottom w:val="single" w:sz="4"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1,3%</w:t>
            </w:r>
          </w:p>
        </w:tc>
      </w:tr>
      <w:tr w:rsidR="00744BF3" w:rsidRPr="00771C8D" w:rsidTr="000B0623">
        <w:trPr>
          <w:trHeight w:val="615"/>
          <w:jc w:val="center"/>
        </w:trPr>
        <w:tc>
          <w:tcPr>
            <w:tcW w:w="2660" w:type="dxa"/>
            <w:tcBorders>
              <w:top w:val="nil"/>
              <w:left w:val="single" w:sz="8" w:space="0" w:color="auto"/>
              <w:bottom w:val="single" w:sz="8" w:space="0" w:color="auto"/>
              <w:right w:val="single" w:sz="8"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The New Hungary Development Plan in total</w:t>
            </w:r>
          </w:p>
        </w:tc>
        <w:tc>
          <w:tcPr>
            <w:tcW w:w="2440" w:type="dxa"/>
            <w:tcBorders>
              <w:top w:val="nil"/>
              <w:left w:val="nil"/>
              <w:bottom w:val="single" w:sz="8"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 </w:t>
            </w:r>
          </w:p>
        </w:tc>
        <w:tc>
          <w:tcPr>
            <w:tcW w:w="1578" w:type="dxa"/>
            <w:tcBorders>
              <w:top w:val="nil"/>
              <w:left w:val="nil"/>
              <w:bottom w:val="single" w:sz="8" w:space="0" w:color="auto"/>
              <w:right w:val="single" w:sz="4" w:space="0" w:color="auto"/>
            </w:tcBorders>
            <w:shd w:val="clear" w:color="auto" w:fill="auto"/>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25 944,9</w:t>
            </w:r>
          </w:p>
        </w:tc>
        <w:tc>
          <w:tcPr>
            <w:tcW w:w="960" w:type="dxa"/>
            <w:tcBorders>
              <w:top w:val="nil"/>
              <w:left w:val="nil"/>
              <w:bottom w:val="single" w:sz="8" w:space="0" w:color="auto"/>
              <w:right w:val="single" w:sz="8" w:space="0" w:color="auto"/>
            </w:tcBorders>
            <w:shd w:val="clear" w:color="auto" w:fill="auto"/>
            <w:noWrap/>
            <w:vAlign w:val="bottom"/>
            <w:hideMark/>
          </w:tcPr>
          <w:p w:rsidR="00744BF3" w:rsidRPr="0007285D" w:rsidRDefault="00744BF3" w:rsidP="0007285D">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100,0%</w:t>
            </w:r>
          </w:p>
        </w:tc>
      </w:tr>
    </w:tbl>
    <w:p w:rsidR="007E0809" w:rsidRPr="00771C8D" w:rsidRDefault="00CC03A2" w:rsidP="00744BF3">
      <w:pPr>
        <w:ind w:right="-851"/>
        <w:contextualSpacing/>
        <w:rPr>
          <w:rFonts w:ascii="Times New Roman" w:hAnsi="Times New Roman" w:cs="Times New Roman"/>
          <w:i/>
        </w:rPr>
      </w:pPr>
      <w:r w:rsidRPr="00771C8D">
        <w:rPr>
          <w:rFonts w:ascii="Times New Roman" w:hAnsi="Times New Roman" w:cs="Times New Roman"/>
          <w:i/>
        </w:rPr>
        <w:t>Source: own preparation on the basis of the II. NDP and the OPs</w:t>
      </w:r>
    </w:p>
    <w:p w:rsidR="00CC03A2" w:rsidRPr="00771C8D" w:rsidRDefault="00CC03A2" w:rsidP="008B7014">
      <w:pPr>
        <w:ind w:left="-851" w:right="-851"/>
        <w:contextualSpacing/>
        <w:rPr>
          <w:rFonts w:ascii="Times New Roman" w:hAnsi="Times New Roman" w:cs="Times New Roman"/>
        </w:rPr>
      </w:pPr>
    </w:p>
    <w:p w:rsidR="00051D17" w:rsidRPr="00771C8D" w:rsidRDefault="00166FE6" w:rsidP="008B7014">
      <w:pPr>
        <w:ind w:left="-851" w:right="-851"/>
        <w:contextualSpacing/>
        <w:rPr>
          <w:rFonts w:ascii="Times New Roman" w:hAnsi="Times New Roman" w:cs="Times New Roman"/>
        </w:rPr>
      </w:pPr>
      <w:r w:rsidRPr="00771C8D">
        <w:rPr>
          <w:rFonts w:ascii="Times New Roman" w:hAnsi="Times New Roman" w:cs="Times New Roman"/>
        </w:rPr>
        <w:t>The relative financial weight of the OPs was much less balanced than in</w:t>
      </w:r>
      <w:r w:rsidR="00CC03A2" w:rsidRPr="00771C8D">
        <w:rPr>
          <w:rFonts w:ascii="Times New Roman" w:hAnsi="Times New Roman" w:cs="Times New Roman"/>
        </w:rPr>
        <w:t xml:space="preserve"> t</w:t>
      </w:r>
      <w:r w:rsidRPr="00771C8D">
        <w:rPr>
          <w:rFonts w:ascii="Times New Roman" w:hAnsi="Times New Roman" w:cs="Times New Roman"/>
        </w:rPr>
        <w:t xml:space="preserve">he previous </w:t>
      </w:r>
      <w:r w:rsidR="00771C8D" w:rsidRPr="00771C8D">
        <w:rPr>
          <w:rFonts w:ascii="Times New Roman" w:hAnsi="Times New Roman" w:cs="Times New Roman"/>
        </w:rPr>
        <w:t>period</w:t>
      </w:r>
      <w:r w:rsidRPr="00771C8D">
        <w:rPr>
          <w:rFonts w:ascii="Times New Roman" w:hAnsi="Times New Roman" w:cs="Times New Roman"/>
        </w:rPr>
        <w:t xml:space="preserve">, however we consider that it reflects much better the real needs of the different fields than during the first </w:t>
      </w:r>
      <w:r w:rsidR="00771C8D" w:rsidRPr="00771C8D">
        <w:rPr>
          <w:rFonts w:ascii="Times New Roman" w:hAnsi="Times New Roman" w:cs="Times New Roman"/>
        </w:rPr>
        <w:t>period</w:t>
      </w:r>
      <w:r w:rsidRPr="00771C8D">
        <w:rPr>
          <w:rFonts w:ascii="Times New Roman" w:hAnsi="Times New Roman" w:cs="Times New Roman"/>
        </w:rPr>
        <w:t>. Regional OPs altogether counted for 23</w:t>
      </w:r>
      <w:proofErr w:type="gramStart"/>
      <w:r w:rsidRPr="00771C8D">
        <w:rPr>
          <w:rFonts w:ascii="Times New Roman" w:hAnsi="Times New Roman" w:cs="Times New Roman"/>
        </w:rPr>
        <w:t>,4</w:t>
      </w:r>
      <w:proofErr w:type="gramEnd"/>
      <w:r w:rsidRPr="00771C8D">
        <w:rPr>
          <w:rFonts w:ascii="Times New Roman" w:hAnsi="Times New Roman" w:cs="Times New Roman"/>
        </w:rPr>
        <w:t xml:space="preserve">% of the total amount. </w:t>
      </w:r>
      <w:r w:rsidR="00CC03A2" w:rsidRPr="00771C8D">
        <w:rPr>
          <w:rFonts w:ascii="Times New Roman" w:hAnsi="Times New Roman" w:cs="Times New Roman"/>
        </w:rPr>
        <w:t xml:space="preserve">At that time it was considered very low once again by </w:t>
      </w:r>
      <w:r w:rsidR="00CC03A2" w:rsidRPr="00771C8D">
        <w:rPr>
          <w:rFonts w:ascii="Times New Roman" w:hAnsi="Times New Roman" w:cs="Times New Roman"/>
        </w:rPr>
        <w:lastRenderedPageBreak/>
        <w:t>the regions</w:t>
      </w:r>
      <w:r w:rsidR="00245847" w:rsidRPr="00771C8D">
        <w:rPr>
          <w:rFonts w:ascii="Times New Roman" w:hAnsi="Times New Roman" w:cs="Times New Roman"/>
        </w:rPr>
        <w:t>. C</w:t>
      </w:r>
      <w:r w:rsidR="00051D17" w:rsidRPr="00771C8D">
        <w:rPr>
          <w:rFonts w:ascii="Times New Roman" w:hAnsi="Times New Roman" w:cs="Times New Roman"/>
        </w:rPr>
        <w:t>onsidering the rather</w:t>
      </w:r>
      <w:r w:rsidR="00245847" w:rsidRPr="00771C8D">
        <w:rPr>
          <w:rFonts w:ascii="Times New Roman" w:hAnsi="Times New Roman" w:cs="Times New Roman"/>
        </w:rPr>
        <w:t xml:space="preserve"> broad scope of intervention of the regional OPs </w:t>
      </w:r>
      <w:r w:rsidR="00771C8D" w:rsidRPr="00771C8D">
        <w:rPr>
          <w:rFonts w:ascii="Times New Roman" w:hAnsi="Times New Roman" w:cs="Times New Roman"/>
        </w:rPr>
        <w:t>on the</w:t>
      </w:r>
      <w:r w:rsidR="00245847" w:rsidRPr="00771C8D">
        <w:rPr>
          <w:rFonts w:ascii="Times New Roman" w:hAnsi="Times New Roman" w:cs="Times New Roman"/>
        </w:rPr>
        <w:t xml:space="preserve"> one hand, and the multiplication of funds per year by more than 3 in absolute terms, on the basis of our </w:t>
      </w:r>
      <w:r w:rsidR="00771C8D" w:rsidRPr="00771C8D">
        <w:rPr>
          <w:rFonts w:ascii="Times New Roman" w:hAnsi="Times New Roman" w:cs="Times New Roman"/>
        </w:rPr>
        <w:t>assessment</w:t>
      </w:r>
      <w:r w:rsidR="00245847" w:rsidRPr="00771C8D">
        <w:rPr>
          <w:rFonts w:ascii="Times New Roman" w:hAnsi="Times New Roman" w:cs="Times New Roman"/>
        </w:rPr>
        <w:t xml:space="preserve"> we esteem that the amount of funds allocated to the regional OPs are more or less in </w:t>
      </w:r>
      <w:r w:rsidR="00771C8D" w:rsidRPr="00771C8D">
        <w:rPr>
          <w:rFonts w:ascii="Times New Roman" w:hAnsi="Times New Roman" w:cs="Times New Roman"/>
        </w:rPr>
        <w:t>equilibrium</w:t>
      </w:r>
      <w:r w:rsidR="00245847" w:rsidRPr="00771C8D">
        <w:rPr>
          <w:rFonts w:ascii="Times New Roman" w:hAnsi="Times New Roman" w:cs="Times New Roman"/>
        </w:rPr>
        <w:t xml:space="preserve"> with regard to the tasks covered the OPs.</w:t>
      </w:r>
    </w:p>
    <w:p w:rsidR="007E0809" w:rsidRPr="00771C8D" w:rsidRDefault="007E0809" w:rsidP="008B7014">
      <w:pPr>
        <w:ind w:left="-851" w:right="-851"/>
        <w:contextualSpacing/>
        <w:rPr>
          <w:rFonts w:ascii="Times New Roman" w:hAnsi="Times New Roman" w:cs="Times New Roman"/>
        </w:rPr>
      </w:pPr>
    </w:p>
    <w:p w:rsidR="007E0809" w:rsidRPr="00771C8D" w:rsidRDefault="00744BF3" w:rsidP="0007285D">
      <w:pPr>
        <w:ind w:left="-851" w:right="-851"/>
        <w:contextualSpacing/>
        <w:rPr>
          <w:rFonts w:ascii="Times New Roman" w:hAnsi="Times New Roman" w:cs="Times New Roman"/>
        </w:rPr>
      </w:pPr>
      <w:r>
        <w:rPr>
          <w:rFonts w:ascii="Times New Roman" w:hAnsi="Times New Roman" w:cs="Times New Roman"/>
        </w:rPr>
        <w:t xml:space="preserve">Table 3: </w:t>
      </w:r>
      <w:r w:rsidR="00CC03A2" w:rsidRPr="00771C8D">
        <w:rPr>
          <w:rFonts w:ascii="Times New Roman" w:hAnsi="Times New Roman" w:cs="Times New Roman"/>
        </w:rPr>
        <w:t xml:space="preserve">Content of </w:t>
      </w:r>
      <w:proofErr w:type="spellStart"/>
      <w:r w:rsidR="00CC03A2" w:rsidRPr="00771C8D">
        <w:rPr>
          <w:rFonts w:ascii="Times New Roman" w:hAnsi="Times New Roman" w:cs="Times New Roman"/>
        </w:rPr>
        <w:t>sectoral</w:t>
      </w:r>
      <w:proofErr w:type="spellEnd"/>
      <w:r w:rsidR="00CC03A2" w:rsidRPr="00771C8D">
        <w:rPr>
          <w:rFonts w:ascii="Times New Roman" w:hAnsi="Times New Roman" w:cs="Times New Roman"/>
        </w:rPr>
        <w:t xml:space="preserve"> OPs (2007-13)</w:t>
      </w:r>
    </w:p>
    <w:tbl>
      <w:tblPr>
        <w:tblW w:w="10904" w:type="dxa"/>
        <w:jc w:val="center"/>
        <w:tblInd w:w="-461" w:type="dxa"/>
        <w:tblLayout w:type="fixed"/>
        <w:tblCellMar>
          <w:left w:w="70" w:type="dxa"/>
          <w:right w:w="70" w:type="dxa"/>
        </w:tblCellMar>
        <w:tblLook w:val="04A0"/>
      </w:tblPr>
      <w:tblGrid>
        <w:gridCol w:w="1291"/>
        <w:gridCol w:w="2021"/>
        <w:gridCol w:w="1616"/>
        <w:gridCol w:w="1720"/>
        <w:gridCol w:w="1198"/>
        <w:gridCol w:w="1353"/>
        <w:gridCol w:w="1705"/>
      </w:tblGrid>
      <w:tr w:rsidR="00744BF3" w:rsidRPr="00744BF3" w:rsidTr="0007285D">
        <w:trPr>
          <w:trHeight w:val="915"/>
          <w:jc w:val="center"/>
        </w:trPr>
        <w:tc>
          <w:tcPr>
            <w:tcW w:w="1291" w:type="dxa"/>
            <w:tcBorders>
              <w:top w:val="single" w:sz="8" w:space="0" w:color="auto"/>
              <w:left w:val="single" w:sz="8" w:space="0" w:color="auto"/>
              <w:bottom w:val="single" w:sz="8"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Economic Development OP</w:t>
            </w:r>
          </w:p>
        </w:tc>
        <w:tc>
          <w:tcPr>
            <w:tcW w:w="2021" w:type="dxa"/>
            <w:tcBorders>
              <w:top w:val="single" w:sz="8" w:space="0" w:color="auto"/>
              <w:left w:val="nil"/>
              <w:bottom w:val="single" w:sz="8"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Transport OP</w:t>
            </w:r>
          </w:p>
        </w:tc>
        <w:tc>
          <w:tcPr>
            <w:tcW w:w="1616" w:type="dxa"/>
            <w:tcBorders>
              <w:top w:val="single" w:sz="8" w:space="0" w:color="auto"/>
              <w:left w:val="nil"/>
              <w:bottom w:val="single" w:sz="8"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Social Renewal OP</w:t>
            </w:r>
          </w:p>
        </w:tc>
        <w:tc>
          <w:tcPr>
            <w:tcW w:w="1720" w:type="dxa"/>
            <w:tcBorders>
              <w:top w:val="single" w:sz="8" w:space="0" w:color="auto"/>
              <w:left w:val="nil"/>
              <w:bottom w:val="single" w:sz="8"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Social Infrastructure OP</w:t>
            </w:r>
          </w:p>
        </w:tc>
        <w:tc>
          <w:tcPr>
            <w:tcW w:w="1198" w:type="dxa"/>
            <w:tcBorders>
              <w:top w:val="single" w:sz="8" w:space="0" w:color="auto"/>
              <w:left w:val="nil"/>
              <w:bottom w:val="single" w:sz="8"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Environment and Energy OP</w:t>
            </w:r>
          </w:p>
        </w:tc>
        <w:tc>
          <w:tcPr>
            <w:tcW w:w="1353" w:type="dxa"/>
            <w:tcBorders>
              <w:top w:val="single" w:sz="8" w:space="0" w:color="auto"/>
              <w:left w:val="nil"/>
              <w:bottom w:val="single" w:sz="8"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State Reform OP</w:t>
            </w:r>
          </w:p>
        </w:tc>
        <w:tc>
          <w:tcPr>
            <w:tcW w:w="1705" w:type="dxa"/>
            <w:tcBorders>
              <w:top w:val="single" w:sz="8" w:space="0" w:color="auto"/>
              <w:left w:val="nil"/>
              <w:bottom w:val="single" w:sz="8" w:space="0" w:color="auto"/>
              <w:right w:val="single" w:sz="8"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b/>
                <w:bCs/>
                <w:sz w:val="22"/>
                <w:szCs w:val="22"/>
                <w:lang w:eastAsia="hu-HU"/>
              </w:rPr>
            </w:pPr>
            <w:r w:rsidRPr="0007285D">
              <w:rPr>
                <w:rFonts w:ascii="Times New Roman" w:eastAsia="Times New Roman" w:hAnsi="Times New Roman" w:cs="Times New Roman"/>
                <w:b/>
                <w:bCs/>
                <w:sz w:val="22"/>
                <w:szCs w:val="22"/>
                <w:lang w:eastAsia="hu-HU"/>
              </w:rPr>
              <w:t>Electronic Public Administration OP</w:t>
            </w:r>
          </w:p>
        </w:tc>
      </w:tr>
      <w:tr w:rsidR="00744BF3" w:rsidRPr="00771C8D" w:rsidTr="0007285D">
        <w:trPr>
          <w:trHeight w:val="1404"/>
          <w:jc w:val="center"/>
        </w:trPr>
        <w:tc>
          <w:tcPr>
            <w:tcW w:w="1291" w:type="dxa"/>
            <w:tcBorders>
              <w:top w:val="nil"/>
              <w:left w:val="single" w:sz="4" w:space="0" w:color="auto"/>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 xml:space="preserve">R&amp;D and innovation for competitiveness </w:t>
            </w:r>
          </w:p>
        </w:tc>
        <w:tc>
          <w:tcPr>
            <w:tcW w:w="2021"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bCs/>
                <w:sz w:val="22"/>
                <w:szCs w:val="22"/>
                <w:lang w:eastAsia="hu-HU"/>
              </w:rPr>
              <w:t>Improving the international road accessibility of the country and the regional centres (TEN-T Road)</w:t>
            </w:r>
          </w:p>
        </w:tc>
        <w:tc>
          <w:tcPr>
            <w:tcW w:w="1616"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Improving employability, promoting entry to the labour market</w:t>
            </w:r>
          </w:p>
        </w:tc>
        <w:tc>
          <w:tcPr>
            <w:tcW w:w="1720"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Development of the infrastructure of education</w:t>
            </w:r>
          </w:p>
        </w:tc>
        <w:tc>
          <w:tcPr>
            <w:tcW w:w="1198"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Healthy, clean settlements</w:t>
            </w:r>
          </w:p>
        </w:tc>
        <w:tc>
          <w:tcPr>
            <w:tcW w:w="1353"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Renewal of processes and organizational development</w:t>
            </w:r>
          </w:p>
        </w:tc>
        <w:tc>
          <w:tcPr>
            <w:tcW w:w="1705"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Renewal of the internal procedures and the services of public administration</w:t>
            </w:r>
          </w:p>
        </w:tc>
      </w:tr>
      <w:tr w:rsidR="00744BF3" w:rsidRPr="00771C8D" w:rsidTr="0007285D">
        <w:trPr>
          <w:trHeight w:val="1784"/>
          <w:jc w:val="center"/>
        </w:trPr>
        <w:tc>
          <w:tcPr>
            <w:tcW w:w="1291" w:type="dxa"/>
            <w:tcBorders>
              <w:top w:val="nil"/>
              <w:left w:val="single" w:sz="4" w:space="0" w:color="auto"/>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Complex development of enterprises (focusing on SMEs)</w:t>
            </w:r>
          </w:p>
        </w:tc>
        <w:tc>
          <w:tcPr>
            <w:tcW w:w="2021"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bCs/>
                <w:sz w:val="22"/>
                <w:szCs w:val="22"/>
                <w:lang w:eastAsia="hu-HU"/>
              </w:rPr>
              <w:t>Improving the international railway and waterway accessibility of the country and the regional centres (TENT-T Rail)</w:t>
            </w:r>
          </w:p>
        </w:tc>
        <w:tc>
          <w:tcPr>
            <w:tcW w:w="1616"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Improving adaptability</w:t>
            </w:r>
          </w:p>
        </w:tc>
        <w:tc>
          <w:tcPr>
            <w:tcW w:w="1720"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Development of the infrastructure of the health care system</w:t>
            </w:r>
          </w:p>
        </w:tc>
        <w:tc>
          <w:tcPr>
            <w:tcW w:w="1198"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Proper treatment of our living waters</w:t>
            </w:r>
          </w:p>
        </w:tc>
        <w:tc>
          <w:tcPr>
            <w:tcW w:w="1353"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Improvement of the quality of human resources</w:t>
            </w:r>
          </w:p>
        </w:tc>
        <w:tc>
          <w:tcPr>
            <w:tcW w:w="1705"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Developments aimed at improving access to public services (delivering the services to the clients)</w:t>
            </w:r>
          </w:p>
        </w:tc>
      </w:tr>
      <w:tr w:rsidR="00744BF3" w:rsidRPr="00771C8D" w:rsidTr="0007285D">
        <w:trPr>
          <w:trHeight w:val="1334"/>
          <w:jc w:val="center"/>
        </w:trPr>
        <w:tc>
          <w:tcPr>
            <w:tcW w:w="1291" w:type="dxa"/>
            <w:tcBorders>
              <w:top w:val="nil"/>
              <w:left w:val="single" w:sz="4" w:space="0" w:color="auto"/>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 xml:space="preserve">Improvement of modern business environment </w:t>
            </w:r>
          </w:p>
        </w:tc>
        <w:tc>
          <w:tcPr>
            <w:tcW w:w="2021"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bCs/>
                <w:sz w:val="22"/>
                <w:szCs w:val="22"/>
                <w:lang w:eastAsia="hu-HU"/>
              </w:rPr>
              <w:t xml:space="preserve">Improving regional accessibility </w:t>
            </w:r>
          </w:p>
        </w:tc>
        <w:tc>
          <w:tcPr>
            <w:tcW w:w="1616"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Providing quality education and ensuring access for all</w:t>
            </w:r>
          </w:p>
        </w:tc>
        <w:tc>
          <w:tcPr>
            <w:tcW w:w="1720"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Development of the infrastructure supporting labour market participation and social inclusion</w:t>
            </w:r>
          </w:p>
        </w:tc>
        <w:tc>
          <w:tcPr>
            <w:tcW w:w="1198"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Wise management of natural assets</w:t>
            </w:r>
          </w:p>
        </w:tc>
        <w:tc>
          <w:tcPr>
            <w:tcW w:w="1353"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1705"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r>
      <w:tr w:rsidR="00744BF3" w:rsidRPr="00771C8D" w:rsidTr="0007285D">
        <w:trPr>
          <w:trHeight w:val="1654"/>
          <w:jc w:val="center"/>
        </w:trPr>
        <w:tc>
          <w:tcPr>
            <w:tcW w:w="1291" w:type="dxa"/>
            <w:tcBorders>
              <w:top w:val="nil"/>
              <w:left w:val="single" w:sz="4" w:space="0" w:color="auto"/>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Financial instruments</w:t>
            </w:r>
          </w:p>
        </w:tc>
        <w:tc>
          <w:tcPr>
            <w:tcW w:w="2021"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bCs/>
                <w:sz w:val="22"/>
                <w:szCs w:val="22"/>
                <w:lang w:eastAsia="hu-HU"/>
              </w:rPr>
              <w:t xml:space="preserve">Linking up the modes of transport and improving the </w:t>
            </w:r>
            <w:proofErr w:type="spellStart"/>
            <w:r w:rsidRPr="0007285D">
              <w:rPr>
                <w:rFonts w:ascii="Times New Roman" w:eastAsia="Times New Roman" w:hAnsi="Times New Roman" w:cs="Times New Roman"/>
                <w:bCs/>
                <w:sz w:val="22"/>
                <w:szCs w:val="22"/>
                <w:lang w:eastAsia="hu-HU"/>
              </w:rPr>
              <w:t>intermodality</w:t>
            </w:r>
            <w:proofErr w:type="spellEnd"/>
            <w:r w:rsidRPr="0007285D">
              <w:rPr>
                <w:rFonts w:ascii="Times New Roman" w:eastAsia="Times New Roman" w:hAnsi="Times New Roman" w:cs="Times New Roman"/>
                <w:bCs/>
                <w:sz w:val="22"/>
                <w:szCs w:val="22"/>
                <w:lang w:eastAsia="hu-HU"/>
              </w:rPr>
              <w:t xml:space="preserve"> and the transport infrastructure of economic centres </w:t>
            </w:r>
          </w:p>
        </w:tc>
        <w:tc>
          <w:tcPr>
            <w:tcW w:w="1616"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Developing the content and organisation of higher education to create a knowledge- based economy</w:t>
            </w:r>
          </w:p>
        </w:tc>
        <w:tc>
          <w:tcPr>
            <w:tcW w:w="1720"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1198"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1353"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1705"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r>
      <w:tr w:rsidR="00744BF3" w:rsidRPr="00771C8D" w:rsidTr="0007285D">
        <w:trPr>
          <w:trHeight w:val="855"/>
          <w:jc w:val="center"/>
        </w:trPr>
        <w:tc>
          <w:tcPr>
            <w:tcW w:w="1291"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2021" w:type="dxa"/>
            <w:tcBorders>
              <w:top w:val="nil"/>
              <w:left w:val="single" w:sz="4" w:space="0" w:color="auto"/>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bCs/>
                <w:sz w:val="22"/>
                <w:szCs w:val="22"/>
                <w:lang w:eastAsia="hu-HU"/>
              </w:rPr>
              <w:t>Improving urban and suburban public transport</w:t>
            </w:r>
          </w:p>
        </w:tc>
        <w:tc>
          <w:tcPr>
            <w:tcW w:w="1616" w:type="dxa"/>
            <w:tcBorders>
              <w:top w:val="nil"/>
              <w:left w:val="nil"/>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Strengthening social inclusion and participation</w:t>
            </w:r>
          </w:p>
        </w:tc>
        <w:tc>
          <w:tcPr>
            <w:tcW w:w="1720"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1198"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1353"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1705"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r>
      <w:tr w:rsidR="00744BF3" w:rsidRPr="00771C8D" w:rsidTr="0007285D">
        <w:trPr>
          <w:trHeight w:val="1539"/>
          <w:jc w:val="center"/>
        </w:trPr>
        <w:tc>
          <w:tcPr>
            <w:tcW w:w="1291"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2021"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1616" w:type="dxa"/>
            <w:tcBorders>
              <w:top w:val="nil"/>
              <w:left w:val="single" w:sz="4" w:space="0" w:color="auto"/>
              <w:bottom w:val="single" w:sz="4" w:space="0" w:color="auto"/>
              <w:right w:val="single" w:sz="4" w:space="0" w:color="auto"/>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r w:rsidRPr="0007285D">
              <w:rPr>
                <w:rFonts w:ascii="Times New Roman" w:eastAsia="Times New Roman" w:hAnsi="Times New Roman" w:cs="Times New Roman"/>
                <w:sz w:val="22"/>
                <w:szCs w:val="22"/>
                <w:lang w:eastAsia="hu-HU"/>
              </w:rPr>
              <w:t>Health preservation and human resource development in health care system</w:t>
            </w:r>
          </w:p>
        </w:tc>
        <w:tc>
          <w:tcPr>
            <w:tcW w:w="1720"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1198"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1353"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c>
          <w:tcPr>
            <w:tcW w:w="1705" w:type="dxa"/>
            <w:tcBorders>
              <w:top w:val="nil"/>
              <w:left w:val="nil"/>
              <w:bottom w:val="nil"/>
              <w:right w:val="nil"/>
            </w:tcBorders>
            <w:shd w:val="clear" w:color="auto" w:fill="auto"/>
            <w:hideMark/>
          </w:tcPr>
          <w:p w:rsidR="00744BF3" w:rsidRPr="0007285D" w:rsidRDefault="00744BF3" w:rsidP="000B0623">
            <w:pPr>
              <w:contextualSpacing/>
              <w:rPr>
                <w:rFonts w:ascii="Times New Roman" w:eastAsia="Times New Roman" w:hAnsi="Times New Roman" w:cs="Times New Roman"/>
                <w:sz w:val="22"/>
                <w:szCs w:val="22"/>
                <w:lang w:eastAsia="hu-HU"/>
              </w:rPr>
            </w:pPr>
          </w:p>
        </w:tc>
      </w:tr>
    </w:tbl>
    <w:p w:rsidR="00CC03A2" w:rsidRPr="00771C8D" w:rsidRDefault="00CC03A2" w:rsidP="0007285D">
      <w:pPr>
        <w:ind w:left="-851" w:right="-851"/>
        <w:contextualSpacing/>
        <w:rPr>
          <w:rFonts w:ascii="Times New Roman" w:hAnsi="Times New Roman" w:cs="Times New Roman"/>
          <w:i/>
        </w:rPr>
      </w:pPr>
      <w:r w:rsidRPr="00771C8D">
        <w:rPr>
          <w:rFonts w:ascii="Times New Roman" w:hAnsi="Times New Roman" w:cs="Times New Roman"/>
          <w:i/>
        </w:rPr>
        <w:t>Source: own preparation on the basis of the OPs</w:t>
      </w:r>
    </w:p>
    <w:p w:rsidR="007E0809" w:rsidRPr="00771C8D" w:rsidRDefault="007E0809" w:rsidP="008B7014">
      <w:pPr>
        <w:ind w:left="-851" w:right="-851"/>
        <w:contextualSpacing/>
        <w:rPr>
          <w:rFonts w:ascii="Times New Roman" w:hAnsi="Times New Roman" w:cs="Times New Roman"/>
        </w:rPr>
      </w:pPr>
    </w:p>
    <w:p w:rsidR="00051D17" w:rsidRPr="00771C8D" w:rsidRDefault="00051D17" w:rsidP="008B7014">
      <w:pPr>
        <w:ind w:left="-851" w:right="-851"/>
        <w:contextualSpacing/>
        <w:rPr>
          <w:rFonts w:ascii="Times New Roman" w:hAnsi="Times New Roman" w:cs="Times New Roman"/>
        </w:rPr>
      </w:pPr>
      <w:r w:rsidRPr="00771C8D">
        <w:rPr>
          <w:rFonts w:ascii="Times New Roman" w:hAnsi="Times New Roman" w:cs="Times New Roman"/>
        </w:rPr>
        <w:t xml:space="preserve">Finally, </w:t>
      </w:r>
      <w:r w:rsidR="007E0809" w:rsidRPr="00771C8D">
        <w:rPr>
          <w:rFonts w:ascii="Times New Roman" w:hAnsi="Times New Roman" w:cs="Times New Roman"/>
        </w:rPr>
        <w:t xml:space="preserve">Regional Operational Programmes are special in that sense that unlike the </w:t>
      </w:r>
      <w:proofErr w:type="spellStart"/>
      <w:r w:rsidR="007E0809" w:rsidRPr="00771C8D">
        <w:rPr>
          <w:rFonts w:ascii="Times New Roman" w:hAnsi="Times New Roman" w:cs="Times New Roman"/>
        </w:rPr>
        <w:t>sectoral</w:t>
      </w:r>
      <w:proofErr w:type="spellEnd"/>
      <w:r w:rsidR="007E0809" w:rsidRPr="00771C8D">
        <w:rPr>
          <w:rFonts w:ascii="Times New Roman" w:hAnsi="Times New Roman" w:cs="Times New Roman"/>
        </w:rPr>
        <w:t xml:space="preserve"> operational programmes they include several development areas and sectors as well. Regional Operational Programmes can be grouped into 9 large topics: regional economic development, development of tourist attractions and capacities, transport investments, development of environmental infrastructure, development of health care infrastructure, development of social infrastructure, development of public educational institutions, elimination of barriers to access at public institutes, urban regeneration.</w:t>
      </w:r>
    </w:p>
    <w:p w:rsidR="005B5617" w:rsidRPr="00771C8D" w:rsidRDefault="005B5617" w:rsidP="008B7014">
      <w:pPr>
        <w:ind w:left="-851" w:right="-851"/>
        <w:contextualSpacing/>
        <w:rPr>
          <w:rFonts w:ascii="Times New Roman" w:hAnsi="Times New Roman" w:cs="Times New Roman"/>
        </w:rPr>
      </w:pPr>
    </w:p>
    <w:p w:rsidR="00166FE6" w:rsidRPr="00771C8D" w:rsidRDefault="00310D3B" w:rsidP="008B7014">
      <w:pPr>
        <w:ind w:left="-851" w:right="-851"/>
        <w:contextualSpacing/>
        <w:rPr>
          <w:rFonts w:ascii="Times New Roman" w:eastAsia="Times New Roman" w:hAnsi="Times New Roman" w:cs="Times New Roman"/>
          <w:lang w:eastAsia="hu-HU"/>
        </w:rPr>
      </w:pPr>
      <w:r w:rsidRPr="00771C8D">
        <w:rPr>
          <w:rFonts w:ascii="Times New Roman" w:eastAsia="Times New Roman" w:hAnsi="Times New Roman" w:cs="Times New Roman"/>
          <w:lang w:eastAsia="hu-HU"/>
        </w:rPr>
        <w:lastRenderedPageBreak/>
        <w:t>The 7 Regional OPs have</w:t>
      </w:r>
      <w:r w:rsidR="00166FE6" w:rsidRPr="00771C8D">
        <w:rPr>
          <w:rFonts w:ascii="Times New Roman" w:eastAsia="Times New Roman" w:hAnsi="Times New Roman" w:cs="Times New Roman"/>
          <w:lang w:eastAsia="hu-HU"/>
        </w:rPr>
        <w:t xml:space="preserve"> one single central decision-making body</w:t>
      </w:r>
      <w:r w:rsidRPr="00771C8D">
        <w:rPr>
          <w:rFonts w:ascii="Times New Roman" w:eastAsia="Times New Roman" w:hAnsi="Times New Roman" w:cs="Times New Roman"/>
          <w:lang w:eastAsia="hu-HU"/>
        </w:rPr>
        <w:t xml:space="preserve"> (Managing Authority)</w:t>
      </w:r>
      <w:r w:rsidR="00166FE6" w:rsidRPr="00771C8D">
        <w:rPr>
          <w:rFonts w:ascii="Times New Roman" w:eastAsia="Times New Roman" w:hAnsi="Times New Roman" w:cs="Times New Roman"/>
          <w:lang w:eastAsia="hu-HU"/>
        </w:rPr>
        <w:t xml:space="preserve">, </w:t>
      </w:r>
      <w:r w:rsidRPr="00771C8D">
        <w:rPr>
          <w:rFonts w:ascii="Times New Roman" w:eastAsia="Times New Roman" w:hAnsi="Times New Roman" w:cs="Times New Roman"/>
          <w:lang w:eastAsia="hu-HU"/>
        </w:rPr>
        <w:t xml:space="preserve">but from 2007 on each Managing Authority was located in the National Development Agency contrarily to the former </w:t>
      </w:r>
      <w:r w:rsidR="00771C8D" w:rsidRPr="00771C8D">
        <w:rPr>
          <w:rFonts w:ascii="Times New Roman" w:eastAsia="Times New Roman" w:hAnsi="Times New Roman" w:cs="Times New Roman"/>
          <w:lang w:eastAsia="hu-HU"/>
        </w:rPr>
        <w:t>period</w:t>
      </w:r>
      <w:r w:rsidRPr="00771C8D">
        <w:rPr>
          <w:rFonts w:ascii="Times New Roman" w:eastAsia="Times New Roman" w:hAnsi="Times New Roman" w:cs="Times New Roman"/>
          <w:lang w:eastAsia="hu-HU"/>
        </w:rPr>
        <w:t xml:space="preserve"> </w:t>
      </w:r>
      <w:r w:rsidR="00C70CC8" w:rsidRPr="00771C8D">
        <w:rPr>
          <w:rFonts w:ascii="Times New Roman" w:eastAsia="Times New Roman" w:hAnsi="Times New Roman" w:cs="Times New Roman"/>
          <w:lang w:eastAsia="hu-HU"/>
        </w:rPr>
        <w:t>when they were in line ministries.</w:t>
      </w:r>
      <w:r w:rsidR="00B01FD6" w:rsidRPr="00771C8D">
        <w:rPr>
          <w:rFonts w:ascii="Times New Roman" w:eastAsia="Times New Roman" w:hAnsi="Times New Roman" w:cs="Times New Roman"/>
          <w:lang w:eastAsia="hu-HU"/>
        </w:rPr>
        <w:t xml:space="preserve"> </w:t>
      </w:r>
      <w:r w:rsidRPr="00771C8D">
        <w:rPr>
          <w:rFonts w:ascii="Times New Roman" w:eastAsia="Times New Roman" w:hAnsi="Times New Roman" w:cs="Times New Roman"/>
          <w:lang w:eastAsia="hu-HU"/>
        </w:rPr>
        <w:t xml:space="preserve">The </w:t>
      </w:r>
      <w:r w:rsidR="00C70CC8" w:rsidRPr="00771C8D">
        <w:rPr>
          <w:rFonts w:ascii="Times New Roman" w:eastAsia="Times New Roman" w:hAnsi="Times New Roman" w:cs="Times New Roman"/>
          <w:lang w:eastAsia="hu-HU"/>
        </w:rPr>
        <w:t xml:space="preserve">Regional OP </w:t>
      </w:r>
      <w:r w:rsidRPr="00771C8D">
        <w:rPr>
          <w:rFonts w:ascii="Times New Roman" w:eastAsia="Times New Roman" w:hAnsi="Times New Roman" w:cs="Times New Roman"/>
          <w:lang w:eastAsia="hu-HU"/>
        </w:rPr>
        <w:t xml:space="preserve">Managing Authority was seconded by Intermediary Bodies which were the Regional Development Agencies and the </w:t>
      </w:r>
      <w:proofErr w:type="spellStart"/>
      <w:r w:rsidRPr="00771C8D">
        <w:rPr>
          <w:rFonts w:ascii="Times New Roman" w:eastAsia="Times New Roman" w:hAnsi="Times New Roman" w:cs="Times New Roman"/>
          <w:lang w:eastAsia="hu-HU"/>
        </w:rPr>
        <w:t>Váti</w:t>
      </w:r>
      <w:proofErr w:type="spellEnd"/>
      <w:r w:rsidRPr="00771C8D">
        <w:rPr>
          <w:rFonts w:ascii="Times New Roman" w:eastAsia="Times New Roman" w:hAnsi="Times New Roman" w:cs="Times New Roman"/>
          <w:lang w:eastAsia="hu-HU"/>
        </w:rPr>
        <w:t xml:space="preserve"> </w:t>
      </w:r>
      <w:proofErr w:type="spellStart"/>
      <w:r w:rsidRPr="00771C8D">
        <w:rPr>
          <w:rFonts w:ascii="Times New Roman" w:eastAsia="Times New Roman" w:hAnsi="Times New Roman" w:cs="Times New Roman"/>
          <w:lang w:eastAsia="hu-HU"/>
        </w:rPr>
        <w:t>Kht</w:t>
      </w:r>
      <w:proofErr w:type="spellEnd"/>
      <w:r w:rsidRPr="00771C8D">
        <w:rPr>
          <w:rFonts w:ascii="Times New Roman" w:eastAsia="Times New Roman" w:hAnsi="Times New Roman" w:cs="Times New Roman"/>
          <w:lang w:eastAsia="hu-HU"/>
        </w:rPr>
        <w:t xml:space="preserve">., </w:t>
      </w:r>
      <w:r w:rsidR="00C70CC8" w:rsidRPr="00771C8D">
        <w:rPr>
          <w:rFonts w:ascii="Times New Roman" w:eastAsia="Times New Roman" w:hAnsi="Times New Roman" w:cs="Times New Roman"/>
          <w:lang w:eastAsia="hu-HU"/>
        </w:rPr>
        <w:t xml:space="preserve">similarly to the previous </w:t>
      </w:r>
      <w:r w:rsidR="00771C8D" w:rsidRPr="00771C8D">
        <w:rPr>
          <w:rFonts w:ascii="Times New Roman" w:eastAsia="Times New Roman" w:hAnsi="Times New Roman" w:cs="Times New Roman"/>
          <w:lang w:eastAsia="hu-HU"/>
        </w:rPr>
        <w:t>period</w:t>
      </w:r>
      <w:r w:rsidR="00C70CC8" w:rsidRPr="00771C8D">
        <w:rPr>
          <w:rFonts w:ascii="Times New Roman" w:eastAsia="Times New Roman" w:hAnsi="Times New Roman" w:cs="Times New Roman"/>
          <w:lang w:eastAsia="hu-HU"/>
        </w:rPr>
        <w:t xml:space="preserve">. However, a considerable step forward was taken compared to the </w:t>
      </w:r>
      <w:r w:rsidR="00771C8D" w:rsidRPr="00771C8D">
        <w:rPr>
          <w:rFonts w:ascii="Times New Roman" w:eastAsia="Times New Roman" w:hAnsi="Times New Roman" w:cs="Times New Roman"/>
          <w:lang w:eastAsia="hu-HU"/>
        </w:rPr>
        <w:t>former</w:t>
      </w:r>
      <w:r w:rsidR="00C70CC8" w:rsidRPr="00771C8D">
        <w:rPr>
          <w:rFonts w:ascii="Times New Roman" w:eastAsia="Times New Roman" w:hAnsi="Times New Roman" w:cs="Times New Roman"/>
          <w:lang w:eastAsia="hu-HU"/>
        </w:rPr>
        <w:t xml:space="preserve"> </w:t>
      </w:r>
      <w:r w:rsidR="00771C8D" w:rsidRPr="00771C8D">
        <w:rPr>
          <w:rFonts w:ascii="Times New Roman" w:eastAsia="Times New Roman" w:hAnsi="Times New Roman" w:cs="Times New Roman"/>
          <w:lang w:eastAsia="hu-HU"/>
        </w:rPr>
        <w:t>period</w:t>
      </w:r>
      <w:r w:rsidR="00C70CC8" w:rsidRPr="00771C8D">
        <w:rPr>
          <w:rFonts w:ascii="Times New Roman" w:eastAsia="Times New Roman" w:hAnsi="Times New Roman" w:cs="Times New Roman"/>
          <w:lang w:eastAsia="hu-HU"/>
        </w:rPr>
        <w:t xml:space="preserve">, that </w:t>
      </w:r>
      <w:r w:rsidR="00166FE6" w:rsidRPr="00771C8D">
        <w:rPr>
          <w:rFonts w:ascii="Times New Roman" w:eastAsia="Times New Roman" w:hAnsi="Times New Roman" w:cs="Times New Roman"/>
          <w:lang w:eastAsia="hu-HU"/>
        </w:rPr>
        <w:t>the</w:t>
      </w:r>
      <w:r w:rsidR="00C70CC8" w:rsidRPr="00771C8D">
        <w:rPr>
          <w:rFonts w:ascii="Times New Roman" w:eastAsia="Times New Roman" w:hAnsi="Times New Roman" w:cs="Times New Roman"/>
          <w:lang w:eastAsia="hu-HU"/>
        </w:rPr>
        <w:t xml:space="preserve"> regional stakeholders through the </w:t>
      </w:r>
      <w:r w:rsidR="00166FE6" w:rsidRPr="00771C8D">
        <w:rPr>
          <w:rFonts w:ascii="Times New Roman" w:eastAsia="Times New Roman" w:hAnsi="Times New Roman" w:cs="Times New Roman"/>
          <w:lang w:eastAsia="hu-HU"/>
        </w:rPr>
        <w:t>so-called Regional Development Councils obtained a stronger involvement in decision-making.</w:t>
      </w:r>
    </w:p>
    <w:p w:rsidR="00166FE6" w:rsidRPr="00771C8D" w:rsidRDefault="00166FE6" w:rsidP="008B7014">
      <w:pPr>
        <w:ind w:left="-851" w:right="-851"/>
        <w:contextualSpacing/>
        <w:rPr>
          <w:rFonts w:ascii="Times New Roman" w:hAnsi="Times New Roman" w:cs="Times New Roman"/>
        </w:rPr>
      </w:pPr>
    </w:p>
    <w:p w:rsidR="00166FE6" w:rsidRPr="00B748ED" w:rsidRDefault="00154A6E" w:rsidP="00B748ED">
      <w:pPr>
        <w:ind w:left="-851" w:right="-851"/>
        <w:contextualSpacing/>
        <w:jc w:val="center"/>
        <w:rPr>
          <w:rFonts w:ascii="Times New Roman" w:hAnsi="Times New Roman" w:cs="Times New Roman"/>
          <w:b/>
          <w:smallCaps/>
        </w:rPr>
      </w:pPr>
      <w:r w:rsidRPr="00B748ED">
        <w:rPr>
          <w:rFonts w:ascii="Times New Roman" w:hAnsi="Times New Roman" w:cs="Times New Roman"/>
          <w:b/>
          <w:smallCaps/>
        </w:rPr>
        <w:t>Main findings</w:t>
      </w:r>
    </w:p>
    <w:p w:rsidR="007E0809" w:rsidRPr="00771C8D" w:rsidRDefault="007E0809" w:rsidP="008B7014">
      <w:pPr>
        <w:ind w:left="-851" w:right="-851"/>
        <w:contextualSpacing/>
        <w:rPr>
          <w:rFonts w:ascii="Times New Roman" w:hAnsi="Times New Roman" w:cs="Times New Roman"/>
        </w:rPr>
      </w:pPr>
    </w:p>
    <w:p w:rsidR="00C14CBF" w:rsidRPr="00744BF3" w:rsidRDefault="00051D17" w:rsidP="008B7014">
      <w:pPr>
        <w:ind w:left="-851" w:right="-851"/>
        <w:contextualSpacing/>
        <w:rPr>
          <w:rFonts w:ascii="Times New Roman" w:hAnsi="Times New Roman" w:cs="Times New Roman"/>
        </w:rPr>
      </w:pPr>
      <w:r w:rsidRPr="00744BF3">
        <w:rPr>
          <w:rFonts w:ascii="Times New Roman" w:hAnsi="Times New Roman" w:cs="Times New Roman"/>
        </w:rPr>
        <w:t>Efficiency and effectiveness of implementation</w:t>
      </w:r>
    </w:p>
    <w:p w:rsidR="00030746" w:rsidRPr="00771C8D" w:rsidRDefault="005E5BEE" w:rsidP="00744BF3">
      <w:pPr>
        <w:pStyle w:val="Listaszerbekezds"/>
        <w:numPr>
          <w:ilvl w:val="0"/>
          <w:numId w:val="22"/>
        </w:numPr>
        <w:ind w:left="-567" w:right="-851" w:hanging="284"/>
        <w:rPr>
          <w:rFonts w:ascii="Times New Roman" w:hAnsi="Times New Roman" w:cs="Times New Roman"/>
        </w:rPr>
      </w:pPr>
      <w:r w:rsidRPr="00771C8D">
        <w:rPr>
          <w:rFonts w:ascii="Times New Roman" w:hAnsi="Times New Roman" w:cs="Times New Roman"/>
        </w:rPr>
        <w:t xml:space="preserve">No significant differences can be recognised between the </w:t>
      </w:r>
      <w:proofErr w:type="spellStart"/>
      <w:r w:rsidRPr="00771C8D">
        <w:rPr>
          <w:rFonts w:ascii="Times New Roman" w:hAnsi="Times New Roman" w:cs="Times New Roman"/>
        </w:rPr>
        <w:t>sectoral</w:t>
      </w:r>
      <w:proofErr w:type="spellEnd"/>
      <w:r w:rsidRPr="00771C8D">
        <w:rPr>
          <w:rFonts w:ascii="Times New Roman" w:hAnsi="Times New Roman" w:cs="Times New Roman"/>
        </w:rPr>
        <w:t xml:space="preserve"> and regional </w:t>
      </w:r>
      <w:r w:rsidR="00030746" w:rsidRPr="00771C8D">
        <w:rPr>
          <w:rFonts w:ascii="Times New Roman" w:hAnsi="Times New Roman" w:cs="Times New Roman"/>
        </w:rPr>
        <w:t xml:space="preserve">implementation </w:t>
      </w:r>
      <w:r w:rsidRPr="00771C8D">
        <w:rPr>
          <w:rFonts w:ascii="Times New Roman" w:hAnsi="Times New Roman" w:cs="Times New Roman"/>
        </w:rPr>
        <w:t>systems</w:t>
      </w:r>
      <w:r w:rsidR="00030746" w:rsidRPr="00771C8D">
        <w:rPr>
          <w:rFonts w:ascii="Times New Roman" w:hAnsi="Times New Roman" w:cs="Times New Roman"/>
        </w:rPr>
        <w:t xml:space="preserve">. The </w:t>
      </w:r>
      <w:r w:rsidRPr="00771C8D">
        <w:rPr>
          <w:rFonts w:ascii="Times New Roman" w:hAnsi="Times New Roman" w:cs="Times New Roman"/>
        </w:rPr>
        <w:t xml:space="preserve">advantage in efficiency of the centralised </w:t>
      </w:r>
      <w:proofErr w:type="spellStart"/>
      <w:r w:rsidRPr="00771C8D">
        <w:rPr>
          <w:rFonts w:ascii="Times New Roman" w:hAnsi="Times New Roman" w:cs="Times New Roman"/>
        </w:rPr>
        <w:t>sectoral</w:t>
      </w:r>
      <w:proofErr w:type="spellEnd"/>
      <w:r w:rsidRPr="00771C8D">
        <w:rPr>
          <w:rFonts w:ascii="Times New Roman" w:hAnsi="Times New Roman" w:cs="Times New Roman"/>
        </w:rPr>
        <w:t xml:space="preserve"> </w:t>
      </w:r>
      <w:r w:rsidR="00030746" w:rsidRPr="00771C8D">
        <w:rPr>
          <w:rFonts w:ascii="Times New Roman" w:hAnsi="Times New Roman" w:cs="Times New Roman"/>
        </w:rPr>
        <w:t xml:space="preserve">implementation </w:t>
      </w:r>
      <w:r w:rsidRPr="00771C8D">
        <w:rPr>
          <w:rFonts w:ascii="Times New Roman" w:hAnsi="Times New Roman" w:cs="Times New Roman"/>
        </w:rPr>
        <w:t xml:space="preserve">was </w:t>
      </w:r>
      <w:r w:rsidR="00030746" w:rsidRPr="00771C8D">
        <w:rPr>
          <w:rFonts w:ascii="Times New Roman" w:hAnsi="Times New Roman" w:cs="Times New Roman"/>
        </w:rPr>
        <w:t xml:space="preserve">offset </w:t>
      </w:r>
      <w:r w:rsidRPr="00771C8D">
        <w:rPr>
          <w:rFonts w:ascii="Times New Roman" w:hAnsi="Times New Roman" w:cs="Times New Roman"/>
        </w:rPr>
        <w:t xml:space="preserve">by the surplus in </w:t>
      </w:r>
      <w:r w:rsidR="00771C8D" w:rsidRPr="00771C8D">
        <w:rPr>
          <w:rFonts w:ascii="Times New Roman" w:hAnsi="Times New Roman" w:cs="Times New Roman"/>
        </w:rPr>
        <w:t>effectiveness</w:t>
      </w:r>
      <w:r w:rsidRPr="00771C8D">
        <w:rPr>
          <w:rFonts w:ascii="Times New Roman" w:hAnsi="Times New Roman" w:cs="Times New Roman"/>
        </w:rPr>
        <w:t xml:space="preserve"> </w:t>
      </w:r>
      <w:r w:rsidR="00030746" w:rsidRPr="00771C8D">
        <w:rPr>
          <w:rFonts w:ascii="Times New Roman" w:hAnsi="Times New Roman" w:cs="Times New Roman"/>
        </w:rPr>
        <w:t>caused by the local</w:t>
      </w:r>
      <w:r w:rsidRPr="00771C8D">
        <w:rPr>
          <w:rFonts w:ascii="Times New Roman" w:hAnsi="Times New Roman" w:cs="Times New Roman"/>
        </w:rPr>
        <w:t xml:space="preserve"> knowledge</w:t>
      </w:r>
      <w:r w:rsidR="00030746" w:rsidRPr="00771C8D">
        <w:rPr>
          <w:rFonts w:ascii="Times New Roman" w:hAnsi="Times New Roman" w:cs="Times New Roman"/>
        </w:rPr>
        <w:t xml:space="preserve">. </w:t>
      </w:r>
      <w:r w:rsidRPr="00771C8D">
        <w:rPr>
          <w:rFonts w:ascii="Times New Roman" w:hAnsi="Times New Roman" w:cs="Times New Roman"/>
        </w:rPr>
        <w:t>Problems related to efficiency and effectiveness are rather owe to the over-</w:t>
      </w:r>
      <w:proofErr w:type="spellStart"/>
      <w:r w:rsidRPr="00771C8D">
        <w:rPr>
          <w:rFonts w:ascii="Times New Roman" w:hAnsi="Times New Roman" w:cs="Times New Roman"/>
        </w:rPr>
        <w:t>burocratic</w:t>
      </w:r>
      <w:proofErr w:type="spellEnd"/>
      <w:r w:rsidRPr="00771C8D">
        <w:rPr>
          <w:rFonts w:ascii="Times New Roman" w:hAnsi="Times New Roman" w:cs="Times New Roman"/>
        </w:rPr>
        <w:t xml:space="preserve"> regulations of procedure which </w:t>
      </w:r>
      <w:r w:rsidR="00771C8D" w:rsidRPr="00771C8D">
        <w:rPr>
          <w:rFonts w:ascii="Times New Roman" w:hAnsi="Times New Roman" w:cs="Times New Roman"/>
        </w:rPr>
        <w:t>concentrated</w:t>
      </w:r>
      <w:r w:rsidRPr="00771C8D">
        <w:rPr>
          <w:rFonts w:ascii="Times New Roman" w:hAnsi="Times New Roman" w:cs="Times New Roman"/>
        </w:rPr>
        <w:t xml:space="preserve"> much more on administrative, technical, procedural elements rather </w:t>
      </w:r>
      <w:proofErr w:type="spellStart"/>
      <w:r w:rsidRPr="00771C8D">
        <w:rPr>
          <w:rFonts w:ascii="Times New Roman" w:hAnsi="Times New Roman" w:cs="Times New Roman"/>
        </w:rPr>
        <w:t>then</w:t>
      </w:r>
      <w:proofErr w:type="spellEnd"/>
      <w:r w:rsidRPr="00771C8D">
        <w:rPr>
          <w:rFonts w:ascii="Times New Roman" w:hAnsi="Times New Roman" w:cs="Times New Roman"/>
        </w:rPr>
        <w:t xml:space="preserve"> on success of the developments themselves. </w:t>
      </w:r>
      <w:r w:rsidR="001F0374" w:rsidRPr="00771C8D">
        <w:rPr>
          <w:rFonts w:ascii="Times New Roman" w:hAnsi="Times New Roman" w:cs="Times New Roman"/>
        </w:rPr>
        <w:t>This has</w:t>
      </w:r>
      <w:r w:rsidR="00030746" w:rsidRPr="00771C8D">
        <w:rPr>
          <w:rFonts w:ascii="Times New Roman" w:hAnsi="Times New Roman" w:cs="Times New Roman"/>
        </w:rPr>
        <w:t xml:space="preserve"> very graphically appeared between the two periods, when the </w:t>
      </w:r>
      <w:r w:rsidR="001F0374" w:rsidRPr="00771C8D">
        <w:rPr>
          <w:rFonts w:ascii="Times New Roman" w:hAnsi="Times New Roman" w:cs="Times New Roman"/>
        </w:rPr>
        <w:t>regulation was considerably</w:t>
      </w:r>
      <w:r w:rsidR="00030746" w:rsidRPr="00771C8D">
        <w:rPr>
          <w:rFonts w:ascii="Times New Roman" w:hAnsi="Times New Roman" w:cs="Times New Roman"/>
        </w:rPr>
        <w:t xml:space="preserve"> simplified </w:t>
      </w:r>
      <w:r w:rsidR="001F0374" w:rsidRPr="00771C8D">
        <w:rPr>
          <w:rFonts w:ascii="Times New Roman" w:hAnsi="Times New Roman" w:cs="Times New Roman"/>
        </w:rPr>
        <w:t>-</w:t>
      </w:r>
      <w:r w:rsidR="00030746" w:rsidRPr="00771C8D">
        <w:rPr>
          <w:rFonts w:ascii="Times New Roman" w:hAnsi="Times New Roman" w:cs="Times New Roman"/>
        </w:rPr>
        <w:t xml:space="preserve"> the same is expected to be observed </w:t>
      </w:r>
      <w:r w:rsidR="001F0374" w:rsidRPr="00771C8D">
        <w:rPr>
          <w:rFonts w:ascii="Times New Roman" w:hAnsi="Times New Roman" w:cs="Times New Roman"/>
        </w:rPr>
        <w:t>after 2010</w:t>
      </w:r>
      <w:r w:rsidR="00030746" w:rsidRPr="00771C8D">
        <w:rPr>
          <w:rFonts w:ascii="Times New Roman" w:hAnsi="Times New Roman" w:cs="Times New Roman"/>
        </w:rPr>
        <w:t xml:space="preserve">. </w:t>
      </w:r>
      <w:r w:rsidR="001F0374" w:rsidRPr="00771C8D">
        <w:rPr>
          <w:rFonts w:ascii="Times New Roman" w:hAnsi="Times New Roman" w:cs="Times New Roman"/>
        </w:rPr>
        <w:t xml:space="preserve">If there were problems of efficiency and effectiveness linked to </w:t>
      </w:r>
      <w:r w:rsidR="00030746" w:rsidRPr="00771C8D">
        <w:rPr>
          <w:rFonts w:ascii="Times New Roman" w:hAnsi="Times New Roman" w:cs="Times New Roman"/>
        </w:rPr>
        <w:t xml:space="preserve">regional and </w:t>
      </w:r>
      <w:proofErr w:type="spellStart"/>
      <w:r w:rsidR="00030746" w:rsidRPr="00771C8D">
        <w:rPr>
          <w:rFonts w:ascii="Times New Roman" w:hAnsi="Times New Roman" w:cs="Times New Roman"/>
        </w:rPr>
        <w:t>sectoral</w:t>
      </w:r>
      <w:proofErr w:type="spellEnd"/>
      <w:r w:rsidR="00030746" w:rsidRPr="00771C8D">
        <w:rPr>
          <w:rFonts w:ascii="Times New Roman" w:hAnsi="Times New Roman" w:cs="Times New Roman"/>
        </w:rPr>
        <w:t xml:space="preserve"> </w:t>
      </w:r>
      <w:r w:rsidR="001F0374" w:rsidRPr="00771C8D">
        <w:rPr>
          <w:rFonts w:ascii="Times New Roman" w:hAnsi="Times New Roman" w:cs="Times New Roman"/>
        </w:rPr>
        <w:t>implementation they were</w:t>
      </w:r>
      <w:r w:rsidR="00B533A7" w:rsidRPr="00771C8D">
        <w:rPr>
          <w:rFonts w:ascii="Times New Roman" w:hAnsi="Times New Roman" w:cs="Times New Roman"/>
        </w:rPr>
        <w:t xml:space="preserve"> caused in most of the cases by the</w:t>
      </w:r>
      <w:r w:rsidR="00030746" w:rsidRPr="00771C8D">
        <w:rPr>
          <w:rFonts w:ascii="Times New Roman" w:hAnsi="Times New Roman" w:cs="Times New Roman"/>
        </w:rPr>
        <w:t xml:space="preserve"> content-institutional "mismatch", so that </w:t>
      </w:r>
      <w:proofErr w:type="spellStart"/>
      <w:r w:rsidR="00B533A7" w:rsidRPr="00771C8D">
        <w:rPr>
          <w:rFonts w:ascii="Times New Roman" w:hAnsi="Times New Roman" w:cs="Times New Roman"/>
        </w:rPr>
        <w:t>sectoral</w:t>
      </w:r>
      <w:proofErr w:type="spellEnd"/>
      <w:r w:rsidR="00B533A7" w:rsidRPr="00771C8D">
        <w:rPr>
          <w:rFonts w:ascii="Times New Roman" w:hAnsi="Times New Roman" w:cs="Times New Roman"/>
        </w:rPr>
        <w:t xml:space="preserve"> programmes covered non-</w:t>
      </w:r>
      <w:proofErr w:type="spellStart"/>
      <w:r w:rsidR="00030746" w:rsidRPr="00771C8D">
        <w:rPr>
          <w:rFonts w:ascii="Times New Roman" w:hAnsi="Times New Roman" w:cs="Times New Roman"/>
        </w:rPr>
        <w:t>sectoral</w:t>
      </w:r>
      <w:proofErr w:type="spellEnd"/>
      <w:r w:rsidR="00030746" w:rsidRPr="00771C8D">
        <w:rPr>
          <w:rFonts w:ascii="Times New Roman" w:hAnsi="Times New Roman" w:cs="Times New Roman"/>
        </w:rPr>
        <w:t xml:space="preserve">, regional </w:t>
      </w:r>
      <w:r w:rsidR="00B533A7" w:rsidRPr="00771C8D">
        <w:rPr>
          <w:rFonts w:ascii="Times New Roman" w:hAnsi="Times New Roman" w:cs="Times New Roman"/>
        </w:rPr>
        <w:t>programs</w:t>
      </w:r>
      <w:r w:rsidR="00030746" w:rsidRPr="00771C8D">
        <w:rPr>
          <w:rFonts w:ascii="Times New Roman" w:hAnsi="Times New Roman" w:cs="Times New Roman"/>
        </w:rPr>
        <w:t xml:space="preserve"> non-territorial </w:t>
      </w:r>
      <w:r w:rsidR="00B533A7" w:rsidRPr="00771C8D">
        <w:rPr>
          <w:rFonts w:ascii="Times New Roman" w:hAnsi="Times New Roman" w:cs="Times New Roman"/>
        </w:rPr>
        <w:t>interventions</w:t>
      </w:r>
      <w:r w:rsidR="00030746" w:rsidRPr="00771C8D">
        <w:rPr>
          <w:rFonts w:ascii="Times New Roman" w:hAnsi="Times New Roman" w:cs="Times New Roman"/>
        </w:rPr>
        <w:t>.</w:t>
      </w:r>
    </w:p>
    <w:p w:rsidR="00C14CBF" w:rsidRPr="00771C8D" w:rsidRDefault="00C14CBF" w:rsidP="008B7014">
      <w:pPr>
        <w:ind w:left="-851" w:right="-851"/>
        <w:contextualSpacing/>
        <w:rPr>
          <w:rFonts w:ascii="Times New Roman" w:hAnsi="Times New Roman" w:cs="Times New Roman"/>
        </w:rPr>
      </w:pPr>
    </w:p>
    <w:p w:rsidR="00557E37" w:rsidRPr="00744BF3" w:rsidRDefault="00051D17" w:rsidP="008B7014">
      <w:pPr>
        <w:ind w:left="-851" w:right="-851"/>
        <w:contextualSpacing/>
        <w:rPr>
          <w:rFonts w:ascii="Times New Roman" w:hAnsi="Times New Roman" w:cs="Times New Roman"/>
        </w:rPr>
      </w:pPr>
      <w:r w:rsidRPr="00744BF3">
        <w:rPr>
          <w:rFonts w:ascii="Times New Roman" w:hAnsi="Times New Roman" w:cs="Times New Roman"/>
        </w:rPr>
        <w:t>The structure of OPs</w:t>
      </w:r>
    </w:p>
    <w:p w:rsidR="00557E37" w:rsidRPr="00771C8D" w:rsidRDefault="00B533A7" w:rsidP="00744BF3">
      <w:pPr>
        <w:pStyle w:val="Listaszerbekezds"/>
        <w:numPr>
          <w:ilvl w:val="0"/>
          <w:numId w:val="22"/>
        </w:numPr>
        <w:ind w:left="-567" w:right="-851" w:hanging="284"/>
        <w:rPr>
          <w:rFonts w:ascii="Times New Roman" w:hAnsi="Times New Roman" w:cs="Times New Roman"/>
        </w:rPr>
      </w:pPr>
      <w:r w:rsidRPr="00771C8D">
        <w:rPr>
          <w:rFonts w:ascii="Times New Roman" w:hAnsi="Times New Roman" w:cs="Times New Roman"/>
        </w:rPr>
        <w:t xml:space="preserve">In the first period the one single regional OP </w:t>
      </w:r>
      <w:r w:rsidR="00557E37" w:rsidRPr="00771C8D">
        <w:rPr>
          <w:rFonts w:ascii="Times New Roman" w:hAnsi="Times New Roman" w:cs="Times New Roman"/>
        </w:rPr>
        <w:t xml:space="preserve">was </w:t>
      </w:r>
      <w:r w:rsidRPr="00771C8D">
        <w:rPr>
          <w:rFonts w:ascii="Times New Roman" w:hAnsi="Times New Roman" w:cs="Times New Roman"/>
        </w:rPr>
        <w:t xml:space="preserve">mostly </w:t>
      </w:r>
      <w:r w:rsidR="00557E37" w:rsidRPr="00771C8D">
        <w:rPr>
          <w:rFonts w:ascii="Times New Roman" w:hAnsi="Times New Roman" w:cs="Times New Roman"/>
        </w:rPr>
        <w:t>the consequence of the rather rigid approach of the EU Commission on the one hand, and the totally unclear position of the Hungarian Government on the topic, on the other.</w:t>
      </w:r>
    </w:p>
    <w:p w:rsidR="00B533A7" w:rsidRPr="00771C8D" w:rsidRDefault="00B533A7" w:rsidP="00744BF3">
      <w:pPr>
        <w:pStyle w:val="Listaszerbekezds"/>
        <w:numPr>
          <w:ilvl w:val="0"/>
          <w:numId w:val="22"/>
        </w:numPr>
        <w:ind w:left="-567" w:right="-851" w:hanging="284"/>
        <w:rPr>
          <w:rFonts w:ascii="Times New Roman" w:hAnsi="Times New Roman" w:cs="Times New Roman"/>
        </w:rPr>
      </w:pPr>
      <w:r w:rsidRPr="00771C8D">
        <w:rPr>
          <w:rFonts w:ascii="Times New Roman" w:hAnsi="Times New Roman" w:cs="Times New Roman"/>
        </w:rPr>
        <w:t>In the second period t</w:t>
      </w:r>
      <w:r w:rsidR="00771C8D">
        <w:rPr>
          <w:rFonts w:ascii="Times New Roman" w:hAnsi="Times New Roman" w:cs="Times New Roman"/>
        </w:rPr>
        <w:t>he issue arose</w:t>
      </w:r>
      <w:r w:rsidRPr="00771C8D">
        <w:rPr>
          <w:rFonts w:ascii="Times New Roman" w:hAnsi="Times New Roman" w:cs="Times New Roman"/>
        </w:rPr>
        <w:t xml:space="preserve"> just at the moment of the formation of a new government (of the same colour) after the general elections and the new owner of the topic was very determined and consistent on the </w:t>
      </w:r>
      <w:r w:rsidR="00771C8D" w:rsidRPr="00771C8D">
        <w:rPr>
          <w:rFonts w:ascii="Times New Roman" w:hAnsi="Times New Roman" w:cs="Times New Roman"/>
        </w:rPr>
        <w:t>necessity</w:t>
      </w:r>
      <w:r w:rsidRPr="00771C8D">
        <w:rPr>
          <w:rFonts w:ascii="Times New Roman" w:hAnsi="Times New Roman" w:cs="Times New Roman"/>
        </w:rPr>
        <w:t xml:space="preserve"> of seven regional OPs. By this time the EU-Commission has also proved to be more permissive, given the relatively good performance of the earlier period.</w:t>
      </w:r>
    </w:p>
    <w:p w:rsidR="00B533A7" w:rsidRPr="00771C8D" w:rsidRDefault="00B533A7" w:rsidP="008B7014">
      <w:pPr>
        <w:ind w:left="-851" w:right="-851"/>
        <w:rPr>
          <w:rFonts w:ascii="Times New Roman" w:hAnsi="Times New Roman" w:cs="Times New Roman"/>
          <w:highlight w:val="yellow"/>
        </w:rPr>
      </w:pPr>
    </w:p>
    <w:p w:rsidR="00923C55" w:rsidRPr="00744BF3" w:rsidRDefault="00051D17" w:rsidP="008B7014">
      <w:pPr>
        <w:ind w:left="-851" w:right="-851"/>
        <w:contextualSpacing/>
        <w:rPr>
          <w:rFonts w:ascii="Times New Roman" w:hAnsi="Times New Roman" w:cs="Times New Roman"/>
        </w:rPr>
      </w:pPr>
      <w:r w:rsidRPr="00744BF3">
        <w:rPr>
          <w:rFonts w:ascii="Times New Roman" w:hAnsi="Times New Roman" w:cs="Times New Roman"/>
        </w:rPr>
        <w:t xml:space="preserve">Repartition of thematic fields between </w:t>
      </w:r>
      <w:proofErr w:type="spellStart"/>
      <w:r w:rsidRPr="00744BF3">
        <w:rPr>
          <w:rFonts w:ascii="Times New Roman" w:hAnsi="Times New Roman" w:cs="Times New Roman"/>
        </w:rPr>
        <w:t>sectoral</w:t>
      </w:r>
      <w:proofErr w:type="spellEnd"/>
      <w:r w:rsidRPr="00744BF3">
        <w:rPr>
          <w:rFonts w:ascii="Times New Roman" w:hAnsi="Times New Roman" w:cs="Times New Roman"/>
        </w:rPr>
        <w:t xml:space="preserve"> and regional OPs</w:t>
      </w:r>
    </w:p>
    <w:p w:rsidR="004D7FFD" w:rsidRPr="00771C8D" w:rsidRDefault="00AB6769" w:rsidP="00744BF3">
      <w:pPr>
        <w:pStyle w:val="Listaszerbekezds"/>
        <w:numPr>
          <w:ilvl w:val="0"/>
          <w:numId w:val="22"/>
        </w:numPr>
        <w:ind w:left="-567" w:right="-851" w:hanging="284"/>
        <w:rPr>
          <w:rFonts w:ascii="Times New Roman" w:hAnsi="Times New Roman" w:cs="Times New Roman"/>
        </w:rPr>
      </w:pPr>
      <w:r w:rsidRPr="00771C8D">
        <w:rPr>
          <w:rFonts w:ascii="Times New Roman" w:hAnsi="Times New Roman" w:cs="Times New Roman"/>
        </w:rPr>
        <w:t>W</w:t>
      </w:r>
      <w:r w:rsidR="004D7FFD" w:rsidRPr="00771C8D">
        <w:rPr>
          <w:rFonts w:ascii="Times New Roman" w:hAnsi="Times New Roman" w:cs="Times New Roman"/>
        </w:rPr>
        <w:t>hen defining the content of the OPRD</w:t>
      </w:r>
      <w:r w:rsidRPr="00771C8D">
        <w:rPr>
          <w:rFonts w:ascii="Times New Roman" w:hAnsi="Times New Roman" w:cs="Times New Roman"/>
        </w:rPr>
        <w:t xml:space="preserve"> for the first period</w:t>
      </w:r>
      <w:r w:rsidR="004D7FFD" w:rsidRPr="00771C8D">
        <w:rPr>
          <w:rFonts w:ascii="Times New Roman" w:hAnsi="Times New Roman" w:cs="Times New Roman"/>
        </w:rPr>
        <w:t xml:space="preserve"> </w:t>
      </w:r>
      <w:r w:rsidRPr="00771C8D">
        <w:rPr>
          <w:rFonts w:ascii="Times New Roman" w:hAnsi="Times New Roman" w:cs="Times New Roman"/>
        </w:rPr>
        <w:t xml:space="preserve">only </w:t>
      </w:r>
      <w:r w:rsidR="00B533A7" w:rsidRPr="00771C8D">
        <w:rPr>
          <w:rFonts w:ascii="Times New Roman" w:hAnsi="Times New Roman" w:cs="Times New Roman"/>
        </w:rPr>
        <w:t>very vague</w:t>
      </w:r>
      <w:r w:rsidR="004D7FFD" w:rsidRPr="00771C8D">
        <w:rPr>
          <w:rFonts w:ascii="Times New Roman" w:hAnsi="Times New Roman" w:cs="Times New Roman"/>
        </w:rPr>
        <w:t xml:space="preserve"> considerations </w:t>
      </w:r>
      <w:r w:rsidR="00B533A7" w:rsidRPr="00771C8D">
        <w:rPr>
          <w:rFonts w:ascii="Times New Roman" w:hAnsi="Times New Roman" w:cs="Times New Roman"/>
        </w:rPr>
        <w:t xml:space="preserve">existed on </w:t>
      </w:r>
      <w:r w:rsidR="004D7FFD" w:rsidRPr="00771C8D">
        <w:rPr>
          <w:rFonts w:ascii="Times New Roman" w:hAnsi="Times New Roman" w:cs="Times New Roman"/>
        </w:rPr>
        <w:t>what could be implemented in an efficient way</w:t>
      </w:r>
      <w:r w:rsidRPr="00771C8D">
        <w:rPr>
          <w:rFonts w:ascii="Times New Roman" w:hAnsi="Times New Roman" w:cs="Times New Roman"/>
        </w:rPr>
        <w:t xml:space="preserve"> (</w:t>
      </w:r>
      <w:r w:rsidR="00771C8D">
        <w:rPr>
          <w:rFonts w:ascii="Times New Roman" w:hAnsi="Times New Roman" w:cs="Times New Roman"/>
        </w:rPr>
        <w:t>tourism</w:t>
      </w:r>
      <w:r w:rsidRPr="00771C8D">
        <w:rPr>
          <w:rFonts w:ascii="Times New Roman" w:hAnsi="Times New Roman" w:cs="Times New Roman"/>
        </w:rPr>
        <w:t>, municipal environmental infrastructure, infrastructure of elementary education), but the rest</w:t>
      </w:r>
      <w:r w:rsidR="00B533A7" w:rsidRPr="00771C8D">
        <w:rPr>
          <w:rFonts w:ascii="Times New Roman" w:hAnsi="Times New Roman" w:cs="Times New Roman"/>
        </w:rPr>
        <w:t xml:space="preserve"> was</w:t>
      </w:r>
      <w:r w:rsidRPr="00771C8D">
        <w:rPr>
          <w:rFonts w:ascii="Times New Roman" w:hAnsi="Times New Roman" w:cs="Times New Roman"/>
        </w:rPr>
        <w:t xml:space="preserve"> determined </w:t>
      </w:r>
      <w:r w:rsidR="00B533A7" w:rsidRPr="00771C8D">
        <w:rPr>
          <w:rFonts w:ascii="Times New Roman" w:hAnsi="Times New Roman" w:cs="Times New Roman"/>
        </w:rPr>
        <w:t>r</w:t>
      </w:r>
      <w:r w:rsidRPr="00771C8D">
        <w:rPr>
          <w:rFonts w:ascii="Times New Roman" w:hAnsi="Times New Roman" w:cs="Times New Roman"/>
        </w:rPr>
        <w:t>ather</w:t>
      </w:r>
      <w:r w:rsidR="00B533A7" w:rsidRPr="00771C8D">
        <w:rPr>
          <w:rFonts w:ascii="Times New Roman" w:hAnsi="Times New Roman" w:cs="Times New Roman"/>
        </w:rPr>
        <w:t xml:space="preserve"> </w:t>
      </w:r>
      <w:r w:rsidR="004D7FFD" w:rsidRPr="00771C8D">
        <w:rPr>
          <w:rFonts w:ascii="Times New Roman" w:hAnsi="Times New Roman" w:cs="Times New Roman"/>
        </w:rPr>
        <w:t xml:space="preserve">on a „residual basis”. The result of this approach was a considerably </w:t>
      </w:r>
      <w:r w:rsidR="00771C8D" w:rsidRPr="00771C8D">
        <w:rPr>
          <w:rFonts w:ascii="Times New Roman" w:hAnsi="Times New Roman" w:cs="Times New Roman"/>
        </w:rPr>
        <w:t>heterogeneous</w:t>
      </w:r>
      <w:r w:rsidR="004D7FFD" w:rsidRPr="00771C8D">
        <w:rPr>
          <w:rFonts w:ascii="Times New Roman" w:hAnsi="Times New Roman" w:cs="Times New Roman"/>
        </w:rPr>
        <w:t xml:space="preserve"> „bunch of interventions”</w:t>
      </w:r>
      <w:r w:rsidRPr="00771C8D">
        <w:rPr>
          <w:rFonts w:ascii="Times New Roman" w:hAnsi="Times New Roman" w:cs="Times New Roman"/>
        </w:rPr>
        <w:t>, concentrating on a quite narrow scope,</w:t>
      </w:r>
      <w:r w:rsidR="004D7FFD" w:rsidRPr="00771C8D">
        <w:rPr>
          <w:rFonts w:ascii="Times New Roman" w:hAnsi="Times New Roman" w:cs="Times New Roman"/>
        </w:rPr>
        <w:t xml:space="preserve"> which could hardly be called: programme.</w:t>
      </w:r>
    </w:p>
    <w:p w:rsidR="00AB6769" w:rsidRPr="00771C8D" w:rsidRDefault="00AB6769" w:rsidP="00744BF3">
      <w:pPr>
        <w:pStyle w:val="Listaszerbekezds"/>
        <w:numPr>
          <w:ilvl w:val="0"/>
          <w:numId w:val="22"/>
        </w:numPr>
        <w:ind w:left="-567" w:right="-851" w:hanging="284"/>
        <w:rPr>
          <w:rFonts w:ascii="Times New Roman" w:hAnsi="Times New Roman" w:cs="Times New Roman"/>
        </w:rPr>
      </w:pPr>
      <w:r w:rsidRPr="00771C8D">
        <w:rPr>
          <w:rFonts w:ascii="Times New Roman" w:hAnsi="Times New Roman" w:cs="Times New Roman"/>
        </w:rPr>
        <w:t>For the second period interventions with territorial impact and necessi</w:t>
      </w:r>
      <w:r w:rsidR="00771C8D">
        <w:rPr>
          <w:rFonts w:ascii="Times New Roman" w:hAnsi="Times New Roman" w:cs="Times New Roman"/>
        </w:rPr>
        <w:t>ta</w:t>
      </w:r>
      <w:r w:rsidRPr="00771C8D">
        <w:rPr>
          <w:rFonts w:ascii="Times New Roman" w:hAnsi="Times New Roman" w:cs="Times New Roman"/>
        </w:rPr>
        <w:t xml:space="preserve">ting local knowledge were selected with much more aware. As a result, the ROPs constitute coherent territorial programmes themselves. At the same time </w:t>
      </w:r>
      <w:r w:rsidR="00771C8D" w:rsidRPr="00771C8D">
        <w:rPr>
          <w:rFonts w:ascii="Times New Roman" w:hAnsi="Times New Roman" w:cs="Times New Roman"/>
        </w:rPr>
        <w:t>there</w:t>
      </w:r>
      <w:r w:rsidRPr="00771C8D">
        <w:rPr>
          <w:rFonts w:ascii="Times New Roman" w:hAnsi="Times New Roman" w:cs="Times New Roman"/>
        </w:rPr>
        <w:t xml:space="preserve"> were still left in it "inappropriate elements", which either </w:t>
      </w:r>
      <w:r w:rsidR="00771C8D" w:rsidRPr="00771C8D">
        <w:rPr>
          <w:rFonts w:ascii="Times New Roman" w:hAnsi="Times New Roman" w:cs="Times New Roman"/>
        </w:rPr>
        <w:t xml:space="preserve">outreach regional and local territories </w:t>
      </w:r>
      <w:r w:rsidRPr="00771C8D">
        <w:rPr>
          <w:rFonts w:ascii="Times New Roman" w:hAnsi="Times New Roman" w:cs="Times New Roman"/>
        </w:rPr>
        <w:t>due to their size</w:t>
      </w:r>
      <w:r w:rsidR="00771C8D" w:rsidRPr="00771C8D">
        <w:rPr>
          <w:rFonts w:ascii="Times New Roman" w:hAnsi="Times New Roman" w:cs="Times New Roman"/>
        </w:rPr>
        <w:t xml:space="preserve"> or</w:t>
      </w:r>
      <w:r w:rsidRPr="00771C8D">
        <w:rPr>
          <w:rFonts w:ascii="Times New Roman" w:hAnsi="Times New Roman" w:cs="Times New Roman"/>
        </w:rPr>
        <w:t xml:space="preserve"> importance</w:t>
      </w:r>
      <w:r w:rsidR="00771C8D" w:rsidRPr="00771C8D">
        <w:rPr>
          <w:rFonts w:ascii="Times New Roman" w:hAnsi="Times New Roman" w:cs="Times New Roman"/>
        </w:rPr>
        <w:t xml:space="preserve"> (e.g. motorway N4, health infrastructures of big size)</w:t>
      </w:r>
      <w:r w:rsidRPr="00771C8D">
        <w:rPr>
          <w:rFonts w:ascii="Times New Roman" w:hAnsi="Times New Roman" w:cs="Times New Roman"/>
        </w:rPr>
        <w:t xml:space="preserve"> or the optimization and the selection would have been </w:t>
      </w:r>
      <w:r w:rsidR="00771C8D" w:rsidRPr="00771C8D">
        <w:rPr>
          <w:rFonts w:ascii="Times New Roman" w:hAnsi="Times New Roman" w:cs="Times New Roman"/>
        </w:rPr>
        <w:t xml:space="preserve">more </w:t>
      </w:r>
      <w:r w:rsidRPr="00771C8D">
        <w:rPr>
          <w:rFonts w:ascii="Times New Roman" w:hAnsi="Times New Roman" w:cs="Times New Roman"/>
        </w:rPr>
        <w:t>appropriate to</w:t>
      </w:r>
      <w:r w:rsidR="00771C8D" w:rsidRPr="00771C8D">
        <w:rPr>
          <w:rFonts w:ascii="Times New Roman" w:hAnsi="Times New Roman" w:cs="Times New Roman"/>
        </w:rPr>
        <w:t xml:space="preserve"> be done at</w:t>
      </w:r>
      <w:r w:rsidRPr="00771C8D">
        <w:rPr>
          <w:rFonts w:ascii="Times New Roman" w:hAnsi="Times New Roman" w:cs="Times New Roman"/>
        </w:rPr>
        <w:t xml:space="preserve"> national level (e</w:t>
      </w:r>
      <w:r w:rsidR="00771C8D" w:rsidRPr="00771C8D">
        <w:rPr>
          <w:rFonts w:ascii="Times New Roman" w:hAnsi="Times New Roman" w:cs="Times New Roman"/>
        </w:rPr>
        <w:t>.g.:</w:t>
      </w:r>
      <w:r w:rsidRPr="00771C8D">
        <w:rPr>
          <w:rFonts w:ascii="Times New Roman" w:hAnsi="Times New Roman" w:cs="Times New Roman"/>
        </w:rPr>
        <w:t xml:space="preserve"> minor roads, ...)</w:t>
      </w:r>
    </w:p>
    <w:p w:rsidR="00557E37" w:rsidRPr="00771C8D" w:rsidRDefault="00557E37" w:rsidP="008B7014">
      <w:pPr>
        <w:ind w:left="-851" w:right="-851"/>
        <w:rPr>
          <w:rFonts w:ascii="Times New Roman" w:hAnsi="Times New Roman" w:cs="Times New Roman"/>
        </w:rPr>
      </w:pPr>
    </w:p>
    <w:p w:rsidR="00AE682A" w:rsidRPr="00744BF3" w:rsidRDefault="00051D17" w:rsidP="008B7014">
      <w:pPr>
        <w:ind w:left="-851" w:right="-851"/>
        <w:contextualSpacing/>
        <w:rPr>
          <w:rFonts w:ascii="Times New Roman" w:hAnsi="Times New Roman" w:cs="Times New Roman"/>
        </w:rPr>
      </w:pPr>
      <w:r w:rsidRPr="00744BF3">
        <w:rPr>
          <w:rFonts w:ascii="Times New Roman" w:hAnsi="Times New Roman" w:cs="Times New Roman"/>
        </w:rPr>
        <w:t>Institutional setup</w:t>
      </w:r>
    </w:p>
    <w:p w:rsidR="00557E37" w:rsidRPr="00771C8D" w:rsidRDefault="00051D17" w:rsidP="00744BF3">
      <w:pPr>
        <w:pStyle w:val="Listaszerbekezds"/>
        <w:numPr>
          <w:ilvl w:val="0"/>
          <w:numId w:val="22"/>
        </w:numPr>
        <w:ind w:left="-567" w:right="-851" w:hanging="284"/>
        <w:rPr>
          <w:rFonts w:ascii="Times New Roman" w:hAnsi="Times New Roman" w:cs="Times New Roman"/>
        </w:rPr>
      </w:pPr>
      <w:r w:rsidRPr="00771C8D">
        <w:rPr>
          <w:rFonts w:ascii="Times New Roman" w:hAnsi="Times New Roman" w:cs="Times New Roman"/>
        </w:rPr>
        <w:t>In the period 2004-06</w:t>
      </w:r>
      <w:r w:rsidR="00464E77" w:rsidRPr="00771C8D">
        <w:rPr>
          <w:rFonts w:ascii="Times New Roman" w:hAnsi="Times New Roman" w:cs="Times New Roman"/>
        </w:rPr>
        <w:t xml:space="preserve"> t</w:t>
      </w:r>
      <w:r w:rsidR="00557E37" w:rsidRPr="00744BF3">
        <w:rPr>
          <w:rFonts w:ascii="Times New Roman" w:hAnsi="Times New Roman" w:cs="Times New Roman"/>
        </w:rPr>
        <w:t>he single central decision-making body (Managing Authority)</w:t>
      </w:r>
      <w:r w:rsidR="00464E77" w:rsidRPr="00744BF3">
        <w:rPr>
          <w:rFonts w:ascii="Times New Roman" w:hAnsi="Times New Roman" w:cs="Times New Roman"/>
        </w:rPr>
        <w:t xml:space="preserve"> was a </w:t>
      </w:r>
      <w:r w:rsidR="00771C8D" w:rsidRPr="00744BF3">
        <w:rPr>
          <w:rFonts w:ascii="Times New Roman" w:hAnsi="Times New Roman" w:cs="Times New Roman"/>
        </w:rPr>
        <w:t>legitimate</w:t>
      </w:r>
      <w:r w:rsidR="00464E77" w:rsidRPr="00744BF3">
        <w:rPr>
          <w:rFonts w:ascii="Times New Roman" w:hAnsi="Times New Roman" w:cs="Times New Roman"/>
        </w:rPr>
        <w:t xml:space="preserve"> solution. Problems rather </w:t>
      </w:r>
      <w:r w:rsidR="00771C8D" w:rsidRPr="00744BF3">
        <w:rPr>
          <w:rFonts w:ascii="Times New Roman" w:hAnsi="Times New Roman" w:cs="Times New Roman"/>
        </w:rPr>
        <w:t>arose</w:t>
      </w:r>
      <w:r w:rsidR="00464E77" w:rsidRPr="00744BF3">
        <w:rPr>
          <w:rFonts w:ascii="Times New Roman" w:hAnsi="Times New Roman" w:cs="Times New Roman"/>
        </w:rPr>
        <w:t xml:space="preserve"> in </w:t>
      </w:r>
      <w:r w:rsidR="00771C8D" w:rsidRPr="00744BF3">
        <w:rPr>
          <w:rFonts w:ascii="Times New Roman" w:hAnsi="Times New Roman" w:cs="Times New Roman"/>
        </w:rPr>
        <w:t>field</w:t>
      </w:r>
      <w:r w:rsidR="00464E77" w:rsidRPr="00744BF3">
        <w:rPr>
          <w:rFonts w:ascii="Times New Roman" w:hAnsi="Times New Roman" w:cs="Times New Roman"/>
        </w:rPr>
        <w:t xml:space="preserve"> of co-</w:t>
      </w:r>
      <w:r w:rsidR="00771C8D" w:rsidRPr="00744BF3">
        <w:rPr>
          <w:rFonts w:ascii="Times New Roman" w:hAnsi="Times New Roman" w:cs="Times New Roman"/>
        </w:rPr>
        <w:t>operation</w:t>
      </w:r>
      <w:r w:rsidR="00464E77" w:rsidRPr="00744BF3">
        <w:rPr>
          <w:rFonts w:ascii="Times New Roman" w:hAnsi="Times New Roman" w:cs="Times New Roman"/>
        </w:rPr>
        <w:t xml:space="preserve"> with other OPs and MAs. </w:t>
      </w:r>
      <w:r w:rsidR="00771C8D" w:rsidRPr="00744BF3">
        <w:rPr>
          <w:rFonts w:ascii="Times New Roman" w:hAnsi="Times New Roman" w:cs="Times New Roman"/>
        </w:rPr>
        <w:t>Although</w:t>
      </w:r>
      <w:r w:rsidR="00464E77" w:rsidRPr="00744BF3">
        <w:rPr>
          <w:rFonts w:ascii="Times New Roman" w:hAnsi="Times New Roman" w:cs="Times New Roman"/>
        </w:rPr>
        <w:t xml:space="preserve"> there was a “CSF Managing Authority” located in the National Development Office, responsible for the co-ordination of all of the OPs, but it was quite weak </w:t>
      </w:r>
      <w:proofErr w:type="spellStart"/>
      <w:r w:rsidR="00464E77" w:rsidRPr="00744BF3">
        <w:rPr>
          <w:rFonts w:ascii="Times New Roman" w:hAnsi="Times New Roman" w:cs="Times New Roman"/>
        </w:rPr>
        <w:t>vis</w:t>
      </w:r>
      <w:proofErr w:type="spellEnd"/>
      <w:r w:rsidR="00464E77" w:rsidRPr="00744BF3">
        <w:rPr>
          <w:rFonts w:ascii="Times New Roman" w:hAnsi="Times New Roman" w:cs="Times New Roman"/>
        </w:rPr>
        <w:t>-a-</w:t>
      </w:r>
      <w:proofErr w:type="spellStart"/>
      <w:r w:rsidR="00464E77" w:rsidRPr="00744BF3">
        <w:rPr>
          <w:rFonts w:ascii="Times New Roman" w:hAnsi="Times New Roman" w:cs="Times New Roman"/>
        </w:rPr>
        <w:t>vis</w:t>
      </w:r>
      <w:proofErr w:type="spellEnd"/>
      <w:r w:rsidR="00464E77" w:rsidRPr="00744BF3">
        <w:rPr>
          <w:rFonts w:ascii="Times New Roman" w:hAnsi="Times New Roman" w:cs="Times New Roman"/>
        </w:rPr>
        <w:t xml:space="preserve"> the MAs in the line ministries. Another problem was the multitude of </w:t>
      </w:r>
      <w:r w:rsidR="00771C8D" w:rsidRPr="00744BF3">
        <w:rPr>
          <w:rFonts w:ascii="Times New Roman" w:hAnsi="Times New Roman" w:cs="Times New Roman"/>
        </w:rPr>
        <w:t>Intermediary</w:t>
      </w:r>
      <w:r w:rsidR="00464E77" w:rsidRPr="00744BF3">
        <w:rPr>
          <w:rFonts w:ascii="Times New Roman" w:hAnsi="Times New Roman" w:cs="Times New Roman"/>
        </w:rPr>
        <w:t xml:space="preserve"> Bodies. As regards OPRD, the distribution of tasks along the different stages of the same procedures </w:t>
      </w:r>
      <w:r w:rsidR="00771C8D" w:rsidRPr="00744BF3">
        <w:rPr>
          <w:rFonts w:ascii="Times New Roman" w:hAnsi="Times New Roman" w:cs="Times New Roman"/>
        </w:rPr>
        <w:t>proved</w:t>
      </w:r>
      <w:r w:rsidR="00464E77" w:rsidRPr="00744BF3">
        <w:rPr>
          <w:rFonts w:ascii="Times New Roman" w:hAnsi="Times New Roman" w:cs="Times New Roman"/>
        </w:rPr>
        <w:t xml:space="preserve"> to be an extremely bad decision from the point of view of efficiency.</w:t>
      </w:r>
    </w:p>
    <w:p w:rsidR="00951423" w:rsidRPr="00771C8D" w:rsidRDefault="00051D17" w:rsidP="00744BF3">
      <w:pPr>
        <w:pStyle w:val="Listaszerbekezds"/>
        <w:numPr>
          <w:ilvl w:val="0"/>
          <w:numId w:val="22"/>
        </w:numPr>
        <w:ind w:left="-567" w:right="-851" w:hanging="284"/>
        <w:rPr>
          <w:rFonts w:ascii="Times New Roman" w:hAnsi="Times New Roman" w:cs="Times New Roman"/>
        </w:rPr>
      </w:pPr>
      <w:r w:rsidRPr="00771C8D">
        <w:rPr>
          <w:rFonts w:ascii="Times New Roman" w:hAnsi="Times New Roman" w:cs="Times New Roman"/>
        </w:rPr>
        <w:t>In the second period</w:t>
      </w:r>
      <w:r w:rsidR="00557E37" w:rsidRPr="00771C8D">
        <w:rPr>
          <w:rFonts w:ascii="Times New Roman" w:hAnsi="Times New Roman" w:cs="Times New Roman"/>
        </w:rPr>
        <w:t xml:space="preserve"> </w:t>
      </w:r>
      <w:r w:rsidR="00464E77" w:rsidRPr="00771C8D">
        <w:rPr>
          <w:rFonts w:ascii="Times New Roman" w:hAnsi="Times New Roman" w:cs="Times New Roman"/>
        </w:rPr>
        <w:t xml:space="preserve">the institutional setup of MAs took the other extremity: all MAs were concentrated in the National Development Agency with the </w:t>
      </w:r>
      <w:proofErr w:type="spellStart"/>
      <w:r w:rsidR="00951423" w:rsidRPr="00771C8D">
        <w:rPr>
          <w:rFonts w:ascii="Times New Roman" w:hAnsi="Times New Roman" w:cs="Times New Roman"/>
        </w:rPr>
        <w:t>pupose</w:t>
      </w:r>
      <w:proofErr w:type="spellEnd"/>
      <w:r w:rsidR="00951423" w:rsidRPr="00771C8D">
        <w:rPr>
          <w:rFonts w:ascii="Times New Roman" w:hAnsi="Times New Roman" w:cs="Times New Roman"/>
        </w:rPr>
        <w:t xml:space="preserve"> of: increasing efficiency of co-ordination of the implementation of operational programmes, improvement of transparency, promotion of exchange of </w:t>
      </w:r>
      <w:r w:rsidR="00951423" w:rsidRPr="00771C8D">
        <w:rPr>
          <w:rFonts w:ascii="Times New Roman" w:hAnsi="Times New Roman" w:cs="Times New Roman"/>
        </w:rPr>
        <w:lastRenderedPageBreak/>
        <w:t>experiences and accountability, as well as the rationalisation of task organisation. However, by now it can be stated that most of these purposes did not come true, since the MAs took and extreme independence from the central co-ordination and from each other</w:t>
      </w:r>
      <w:r w:rsidR="00990AE6" w:rsidRPr="00771C8D">
        <w:rPr>
          <w:rFonts w:ascii="Times New Roman" w:hAnsi="Times New Roman" w:cs="Times New Roman"/>
        </w:rPr>
        <w:t>, which hampered considerably the necessary co-</w:t>
      </w:r>
      <w:r w:rsidR="00771C8D" w:rsidRPr="00771C8D">
        <w:rPr>
          <w:rFonts w:ascii="Times New Roman" w:hAnsi="Times New Roman" w:cs="Times New Roman"/>
        </w:rPr>
        <w:t>operation</w:t>
      </w:r>
      <w:r w:rsidR="00990AE6" w:rsidRPr="00771C8D">
        <w:rPr>
          <w:rFonts w:ascii="Times New Roman" w:hAnsi="Times New Roman" w:cs="Times New Roman"/>
        </w:rPr>
        <w:t xml:space="preserve"> between them</w:t>
      </w:r>
      <w:r w:rsidR="00951423" w:rsidRPr="00771C8D">
        <w:rPr>
          <w:rFonts w:ascii="Times New Roman" w:hAnsi="Times New Roman" w:cs="Times New Roman"/>
        </w:rPr>
        <w:t>. Moreover, the „</w:t>
      </w:r>
      <w:r w:rsidR="00771C8D">
        <w:rPr>
          <w:rFonts w:ascii="Times New Roman" w:hAnsi="Times New Roman" w:cs="Times New Roman"/>
        </w:rPr>
        <w:t>extraction</w:t>
      </w:r>
      <w:r w:rsidR="00951423" w:rsidRPr="00771C8D">
        <w:rPr>
          <w:rFonts w:ascii="Times New Roman" w:hAnsi="Times New Roman" w:cs="Times New Roman"/>
        </w:rPr>
        <w:t xml:space="preserve">” of the MAs from the line ministries had the consequence of the deterioration of </w:t>
      </w:r>
      <w:proofErr w:type="spellStart"/>
      <w:r w:rsidR="00951423" w:rsidRPr="00771C8D">
        <w:rPr>
          <w:rFonts w:ascii="Times New Roman" w:hAnsi="Times New Roman" w:cs="Times New Roman"/>
        </w:rPr>
        <w:t>sectoral</w:t>
      </w:r>
      <w:proofErr w:type="spellEnd"/>
      <w:r w:rsidR="00951423" w:rsidRPr="00771C8D">
        <w:rPr>
          <w:rFonts w:ascii="Times New Roman" w:hAnsi="Times New Roman" w:cs="Times New Roman"/>
        </w:rPr>
        <w:t xml:space="preserve"> professional quality of the functionning. </w:t>
      </w:r>
      <w:r w:rsidRPr="00771C8D">
        <w:rPr>
          <w:rFonts w:ascii="Times New Roman" w:hAnsi="Times New Roman" w:cs="Times New Roman"/>
        </w:rPr>
        <w:t xml:space="preserve">As for the OPRD the single central MA was compensated by the much </w:t>
      </w:r>
      <w:r w:rsidRPr="00744BF3">
        <w:rPr>
          <w:rFonts w:ascii="Times New Roman" w:hAnsi="Times New Roman" w:cs="Times New Roman"/>
        </w:rPr>
        <w:t xml:space="preserve">stronger involvement relatively to the </w:t>
      </w:r>
      <w:r w:rsidR="00771C8D" w:rsidRPr="00744BF3">
        <w:rPr>
          <w:rFonts w:ascii="Times New Roman" w:hAnsi="Times New Roman" w:cs="Times New Roman"/>
        </w:rPr>
        <w:t>former</w:t>
      </w:r>
      <w:r w:rsidRPr="00744BF3">
        <w:rPr>
          <w:rFonts w:ascii="Times New Roman" w:hAnsi="Times New Roman" w:cs="Times New Roman"/>
        </w:rPr>
        <w:t xml:space="preserve"> </w:t>
      </w:r>
      <w:r w:rsidR="00771C8D" w:rsidRPr="00744BF3">
        <w:rPr>
          <w:rFonts w:ascii="Times New Roman" w:hAnsi="Times New Roman" w:cs="Times New Roman"/>
        </w:rPr>
        <w:t>period</w:t>
      </w:r>
      <w:r w:rsidRPr="00744BF3">
        <w:rPr>
          <w:rFonts w:ascii="Times New Roman" w:hAnsi="Times New Roman" w:cs="Times New Roman"/>
        </w:rPr>
        <w:t xml:space="preserve"> of regional stakeholders through the Regional Development Councils in decision-making</w:t>
      </w:r>
    </w:p>
    <w:p w:rsidR="00951423" w:rsidRPr="00771C8D" w:rsidRDefault="00951423" w:rsidP="00744BF3">
      <w:pPr>
        <w:pStyle w:val="Listaszerbekezds"/>
        <w:numPr>
          <w:ilvl w:val="0"/>
          <w:numId w:val="22"/>
        </w:numPr>
        <w:ind w:left="-567" w:right="-851" w:hanging="284"/>
        <w:rPr>
          <w:rFonts w:ascii="Times New Roman" w:hAnsi="Times New Roman" w:cs="Times New Roman"/>
        </w:rPr>
      </w:pPr>
      <w:r w:rsidRPr="00771C8D">
        <w:rPr>
          <w:rFonts w:ascii="Times New Roman" w:hAnsi="Times New Roman" w:cs="Times New Roman"/>
        </w:rPr>
        <w:t xml:space="preserve">At the level of IBs </w:t>
      </w:r>
      <w:r w:rsidR="00990AE6" w:rsidRPr="00771C8D">
        <w:rPr>
          <w:rFonts w:ascii="Times New Roman" w:hAnsi="Times New Roman" w:cs="Times New Roman"/>
        </w:rPr>
        <w:t>a sever audit/</w:t>
      </w:r>
      <w:r w:rsidR="00771C8D" w:rsidRPr="00771C8D">
        <w:rPr>
          <w:rFonts w:ascii="Times New Roman" w:hAnsi="Times New Roman" w:cs="Times New Roman"/>
        </w:rPr>
        <w:t>accreditation</w:t>
      </w:r>
      <w:r w:rsidR="00990AE6" w:rsidRPr="00771C8D">
        <w:rPr>
          <w:rFonts w:ascii="Times New Roman" w:hAnsi="Times New Roman" w:cs="Times New Roman"/>
        </w:rPr>
        <w:t xml:space="preserve"> process was </w:t>
      </w:r>
      <w:r w:rsidR="00771C8D" w:rsidRPr="00771C8D">
        <w:rPr>
          <w:rFonts w:ascii="Times New Roman" w:hAnsi="Times New Roman" w:cs="Times New Roman"/>
        </w:rPr>
        <w:t>realised</w:t>
      </w:r>
      <w:r w:rsidR="00990AE6" w:rsidRPr="00771C8D">
        <w:rPr>
          <w:rFonts w:ascii="Times New Roman" w:hAnsi="Times New Roman" w:cs="Times New Roman"/>
        </w:rPr>
        <w:t xml:space="preserve"> which ended in the </w:t>
      </w:r>
      <w:r w:rsidR="00771C8D" w:rsidRPr="00771C8D">
        <w:rPr>
          <w:rFonts w:ascii="Times New Roman" w:hAnsi="Times New Roman" w:cs="Times New Roman"/>
        </w:rPr>
        <w:t>considerable</w:t>
      </w:r>
      <w:r w:rsidR="00990AE6" w:rsidRPr="00771C8D">
        <w:rPr>
          <w:rFonts w:ascii="Times New Roman" w:hAnsi="Times New Roman" w:cs="Times New Roman"/>
        </w:rPr>
        <w:t xml:space="preserve"> reduction of the number of IBs. This measure and the simplification of procedures and the regulation necessarily improved efficiency of the </w:t>
      </w:r>
      <w:r w:rsidR="00771C8D" w:rsidRPr="00771C8D">
        <w:rPr>
          <w:rFonts w:ascii="Times New Roman" w:hAnsi="Times New Roman" w:cs="Times New Roman"/>
        </w:rPr>
        <w:t>implementation</w:t>
      </w:r>
      <w:r w:rsidR="00990AE6" w:rsidRPr="00771C8D">
        <w:rPr>
          <w:rFonts w:ascii="Times New Roman" w:hAnsi="Times New Roman" w:cs="Times New Roman"/>
        </w:rPr>
        <w:t>. A</w:t>
      </w:r>
      <w:r w:rsidR="00C667FE">
        <w:rPr>
          <w:rFonts w:ascii="Times New Roman" w:hAnsi="Times New Roman" w:cs="Times New Roman"/>
        </w:rPr>
        <w:t>s</w:t>
      </w:r>
      <w:r w:rsidR="00990AE6" w:rsidRPr="00771C8D">
        <w:rPr>
          <w:rFonts w:ascii="Times New Roman" w:hAnsi="Times New Roman" w:cs="Times New Roman"/>
        </w:rPr>
        <w:t xml:space="preserve"> regards OPRD, the </w:t>
      </w:r>
      <w:r w:rsidR="00771C8D" w:rsidRPr="00771C8D">
        <w:rPr>
          <w:rFonts w:ascii="Times New Roman" w:hAnsi="Times New Roman" w:cs="Times New Roman"/>
        </w:rPr>
        <w:t>repartition</w:t>
      </w:r>
      <w:r w:rsidR="00990AE6" w:rsidRPr="00771C8D">
        <w:rPr>
          <w:rFonts w:ascii="Times New Roman" w:hAnsi="Times New Roman" w:cs="Times New Roman"/>
        </w:rPr>
        <w:t xml:space="preserve"> of tasks between the two kinds of IBs (</w:t>
      </w:r>
      <w:proofErr w:type="spellStart"/>
      <w:r w:rsidR="00990AE6" w:rsidRPr="00771C8D">
        <w:rPr>
          <w:rFonts w:ascii="Times New Roman" w:hAnsi="Times New Roman" w:cs="Times New Roman"/>
        </w:rPr>
        <w:t>Váti</w:t>
      </w:r>
      <w:proofErr w:type="spellEnd"/>
      <w:r w:rsidR="00990AE6" w:rsidRPr="00771C8D">
        <w:rPr>
          <w:rFonts w:ascii="Times New Roman" w:hAnsi="Times New Roman" w:cs="Times New Roman"/>
        </w:rPr>
        <w:t xml:space="preserve"> and RDAs) was done much reasonably than in the former period: measures were </w:t>
      </w:r>
      <w:r w:rsidR="00771C8D" w:rsidRPr="00771C8D">
        <w:rPr>
          <w:rFonts w:ascii="Times New Roman" w:hAnsi="Times New Roman" w:cs="Times New Roman"/>
        </w:rPr>
        <w:t>distributed</w:t>
      </w:r>
      <w:r w:rsidR="00990AE6" w:rsidRPr="00771C8D">
        <w:rPr>
          <w:rFonts w:ascii="Times New Roman" w:hAnsi="Times New Roman" w:cs="Times New Roman"/>
        </w:rPr>
        <w:t xml:space="preserve"> to only one of the two kinds of institutions.</w:t>
      </w:r>
    </w:p>
    <w:p w:rsidR="00B32415" w:rsidRPr="00771C8D" w:rsidRDefault="00B32415" w:rsidP="008B7014">
      <w:pPr>
        <w:ind w:left="-851" w:right="-851"/>
        <w:contextualSpacing/>
        <w:rPr>
          <w:rFonts w:ascii="Times New Roman" w:hAnsi="Times New Roman" w:cs="Times New Roman"/>
        </w:rPr>
      </w:pPr>
    </w:p>
    <w:p w:rsidR="00B32415" w:rsidRPr="00B748ED" w:rsidRDefault="00154A6E" w:rsidP="00B748ED">
      <w:pPr>
        <w:ind w:left="-851" w:right="-851"/>
        <w:contextualSpacing/>
        <w:jc w:val="center"/>
        <w:rPr>
          <w:rFonts w:ascii="Times New Roman" w:hAnsi="Times New Roman" w:cs="Times New Roman"/>
          <w:b/>
          <w:smallCaps/>
        </w:rPr>
      </w:pPr>
      <w:r w:rsidRPr="00B748ED">
        <w:rPr>
          <w:rFonts w:ascii="Times New Roman" w:hAnsi="Times New Roman" w:cs="Times New Roman"/>
          <w:b/>
          <w:smallCaps/>
        </w:rPr>
        <w:t>Conclusion</w:t>
      </w:r>
      <w:r w:rsidR="00E217C7" w:rsidRPr="00B748ED">
        <w:rPr>
          <w:rFonts w:ascii="Times New Roman" w:hAnsi="Times New Roman" w:cs="Times New Roman"/>
          <w:b/>
          <w:smallCaps/>
        </w:rPr>
        <w:t>s</w:t>
      </w:r>
      <w:r w:rsidRPr="00B748ED">
        <w:rPr>
          <w:rFonts w:ascii="Times New Roman" w:hAnsi="Times New Roman" w:cs="Times New Roman"/>
          <w:b/>
          <w:smallCaps/>
        </w:rPr>
        <w:t xml:space="preserve"> and recommendation</w:t>
      </w:r>
      <w:r w:rsidR="00B32415" w:rsidRPr="00B748ED">
        <w:rPr>
          <w:rFonts w:ascii="Times New Roman" w:hAnsi="Times New Roman" w:cs="Times New Roman"/>
          <w:b/>
          <w:smallCaps/>
        </w:rPr>
        <w:t xml:space="preserve"> </w:t>
      </w:r>
    </w:p>
    <w:p w:rsidR="00DD0D09" w:rsidRPr="00771C8D" w:rsidRDefault="00DD0D09" w:rsidP="008B7014">
      <w:pPr>
        <w:ind w:left="-851" w:right="-851"/>
        <w:contextualSpacing/>
        <w:textAlignment w:val="top"/>
        <w:rPr>
          <w:rFonts w:ascii="Times New Roman" w:eastAsia="Times New Roman" w:hAnsi="Times New Roman" w:cs="Times New Roman"/>
          <w:lang w:eastAsia="hu-HU"/>
        </w:rPr>
      </w:pPr>
    </w:p>
    <w:p w:rsidR="00C70CC8" w:rsidRPr="00771C8D" w:rsidRDefault="00C70CC8" w:rsidP="008B7014">
      <w:pPr>
        <w:ind w:left="-851" w:right="-851"/>
        <w:contextualSpacing/>
        <w:textAlignment w:val="top"/>
        <w:rPr>
          <w:rFonts w:ascii="Times New Roman" w:eastAsia="Times New Roman" w:hAnsi="Times New Roman" w:cs="Times New Roman"/>
          <w:lang w:eastAsia="hu-HU"/>
        </w:rPr>
      </w:pPr>
      <w:r w:rsidRPr="00771C8D">
        <w:rPr>
          <w:rFonts w:ascii="Times New Roman" w:eastAsia="Times New Roman" w:hAnsi="Times New Roman" w:cs="Times New Roman"/>
          <w:lang w:eastAsia="hu-HU"/>
        </w:rPr>
        <w:t xml:space="preserve">As a result of the evaluation we came to the conclusion that in fact the question is not: regional or </w:t>
      </w:r>
      <w:proofErr w:type="spellStart"/>
      <w:r w:rsidRPr="00771C8D">
        <w:rPr>
          <w:rFonts w:ascii="Times New Roman" w:eastAsia="Times New Roman" w:hAnsi="Times New Roman" w:cs="Times New Roman"/>
          <w:lang w:eastAsia="hu-HU"/>
        </w:rPr>
        <w:t>sectoral</w:t>
      </w:r>
      <w:proofErr w:type="spellEnd"/>
      <w:r w:rsidRPr="00771C8D">
        <w:rPr>
          <w:rFonts w:ascii="Times New Roman" w:eastAsia="Times New Roman" w:hAnsi="Times New Roman" w:cs="Times New Roman"/>
          <w:lang w:eastAsia="hu-HU"/>
        </w:rPr>
        <w:t xml:space="preserve"> programme but rather under what type of programmes certain types of interventions should be implemented. The author also emphasizes the importance of the conformity of the implementation-structure and the </w:t>
      </w:r>
      <w:r w:rsidR="005C5D99">
        <w:rPr>
          <w:rFonts w:ascii="Times New Roman" w:eastAsia="Times New Roman" w:hAnsi="Times New Roman" w:cs="Times New Roman"/>
          <w:lang w:eastAsia="hu-HU"/>
        </w:rPr>
        <w:t>al</w:t>
      </w:r>
      <w:r w:rsidRPr="00771C8D">
        <w:rPr>
          <w:rFonts w:ascii="Times New Roman" w:eastAsia="Times New Roman" w:hAnsi="Times New Roman" w:cs="Times New Roman"/>
          <w:lang w:eastAsia="hu-HU"/>
        </w:rPr>
        <w:t>location of tasks with the interventions to be implemented. In addition, the qualitative and quantitative characteristics of the existing implementation-system, EU’s regulatory framework and the government's current policy on territorial policy play also key roles.</w:t>
      </w:r>
    </w:p>
    <w:p w:rsidR="00C70CC8" w:rsidRPr="00771C8D" w:rsidRDefault="00C70CC8" w:rsidP="008B7014">
      <w:pPr>
        <w:ind w:left="-851" w:right="-851"/>
        <w:contextualSpacing/>
        <w:textAlignment w:val="top"/>
        <w:rPr>
          <w:rFonts w:ascii="Times New Roman" w:eastAsia="Times New Roman" w:hAnsi="Times New Roman" w:cs="Times New Roman"/>
          <w:lang w:eastAsia="hu-HU"/>
        </w:rPr>
      </w:pPr>
      <w:r w:rsidRPr="00771C8D">
        <w:rPr>
          <w:rFonts w:ascii="Times New Roman" w:eastAsia="Times New Roman" w:hAnsi="Times New Roman" w:cs="Times New Roman"/>
          <w:lang w:eastAsia="hu-HU"/>
        </w:rPr>
        <w:t>Finally, we outlined the frameworks of a hypothetic regional-</w:t>
      </w:r>
      <w:proofErr w:type="spellStart"/>
      <w:r w:rsidRPr="00771C8D">
        <w:rPr>
          <w:rFonts w:ascii="Times New Roman" w:eastAsia="Times New Roman" w:hAnsi="Times New Roman" w:cs="Times New Roman"/>
          <w:lang w:eastAsia="hu-HU"/>
        </w:rPr>
        <w:t>sectoral</w:t>
      </w:r>
      <w:proofErr w:type="spellEnd"/>
      <w:r w:rsidRPr="00771C8D">
        <w:rPr>
          <w:rFonts w:ascii="Times New Roman" w:eastAsia="Times New Roman" w:hAnsi="Times New Roman" w:cs="Times New Roman"/>
          <w:lang w:eastAsia="hu-HU"/>
        </w:rPr>
        <w:t xml:space="preserve"> programme and implementation-system setup for the next EU “programming cycle” from 2014, which can be </w:t>
      </w:r>
      <w:r w:rsidR="00771C8D" w:rsidRPr="00771C8D">
        <w:rPr>
          <w:rFonts w:ascii="Times New Roman" w:eastAsia="Times New Roman" w:hAnsi="Times New Roman" w:cs="Times New Roman"/>
          <w:lang w:eastAsia="hu-HU"/>
        </w:rPr>
        <w:t>summarised</w:t>
      </w:r>
      <w:r w:rsidRPr="00771C8D">
        <w:rPr>
          <w:rFonts w:ascii="Times New Roman" w:eastAsia="Times New Roman" w:hAnsi="Times New Roman" w:cs="Times New Roman"/>
          <w:lang w:eastAsia="hu-HU"/>
        </w:rPr>
        <w:t xml:space="preserve"> as follows:</w:t>
      </w:r>
    </w:p>
    <w:p w:rsidR="00744BF3" w:rsidRDefault="00F13475" w:rsidP="00744BF3">
      <w:pPr>
        <w:pStyle w:val="Listaszerbekezds"/>
        <w:numPr>
          <w:ilvl w:val="0"/>
          <w:numId w:val="22"/>
        </w:numPr>
        <w:ind w:left="-567" w:right="-851" w:hanging="284"/>
        <w:rPr>
          <w:rFonts w:ascii="Times New Roman" w:hAnsi="Times New Roman" w:cs="Times New Roman"/>
        </w:rPr>
      </w:pPr>
      <w:r w:rsidRPr="00744BF3">
        <w:rPr>
          <w:rFonts w:ascii="Times New Roman" w:hAnsi="Times New Roman" w:cs="Times New Roman"/>
        </w:rPr>
        <w:t>For</w:t>
      </w:r>
      <w:r w:rsidR="00C70CC8" w:rsidRPr="00744BF3">
        <w:rPr>
          <w:rFonts w:ascii="Times New Roman" w:hAnsi="Times New Roman" w:cs="Times New Roman"/>
        </w:rPr>
        <w:t xml:space="preserve"> t</w:t>
      </w:r>
      <w:r w:rsidR="007E0809" w:rsidRPr="00744BF3">
        <w:rPr>
          <w:rFonts w:ascii="Times New Roman" w:hAnsi="Times New Roman" w:cs="Times New Roman"/>
        </w:rPr>
        <w:t xml:space="preserve">he </w:t>
      </w:r>
      <w:r w:rsidR="00C70CC8" w:rsidRPr="00744BF3">
        <w:rPr>
          <w:rFonts w:ascii="Times New Roman" w:hAnsi="Times New Roman" w:cs="Times New Roman"/>
        </w:rPr>
        <w:t>new</w:t>
      </w:r>
      <w:r w:rsidR="007E0809" w:rsidRPr="00744BF3">
        <w:rPr>
          <w:rFonts w:ascii="Times New Roman" w:hAnsi="Times New Roman" w:cs="Times New Roman"/>
        </w:rPr>
        <w:t xml:space="preserve"> </w:t>
      </w:r>
      <w:r w:rsidR="00C70CC8" w:rsidRPr="00744BF3">
        <w:rPr>
          <w:rFonts w:ascii="Times New Roman" w:hAnsi="Times New Roman" w:cs="Times New Roman"/>
        </w:rPr>
        <w:t>programming</w:t>
      </w:r>
      <w:r w:rsidR="007E0809" w:rsidRPr="00744BF3">
        <w:rPr>
          <w:rFonts w:ascii="Times New Roman" w:hAnsi="Times New Roman" w:cs="Times New Roman"/>
        </w:rPr>
        <w:t xml:space="preserve"> period</w:t>
      </w:r>
      <w:r w:rsidR="00C70CC8" w:rsidRPr="00744BF3">
        <w:rPr>
          <w:rFonts w:ascii="Times New Roman" w:hAnsi="Times New Roman" w:cs="Times New Roman"/>
        </w:rPr>
        <w:t xml:space="preserve"> (2014-21)</w:t>
      </w:r>
      <w:r w:rsidR="007E0809" w:rsidRPr="00744BF3">
        <w:rPr>
          <w:rFonts w:ascii="Times New Roman" w:hAnsi="Times New Roman" w:cs="Times New Roman"/>
        </w:rPr>
        <w:t xml:space="preserve"> </w:t>
      </w:r>
      <w:r w:rsidR="00C70CC8" w:rsidRPr="00744BF3">
        <w:rPr>
          <w:rFonts w:ascii="Times New Roman" w:hAnsi="Times New Roman" w:cs="Times New Roman"/>
        </w:rPr>
        <w:t>we suggest</w:t>
      </w:r>
      <w:r w:rsidR="007E0809" w:rsidRPr="00744BF3">
        <w:rPr>
          <w:rFonts w:ascii="Times New Roman" w:hAnsi="Times New Roman" w:cs="Times New Roman"/>
        </w:rPr>
        <w:t xml:space="preserve"> that the ROP</w:t>
      </w:r>
      <w:r w:rsidR="00C70CC8" w:rsidRPr="00744BF3">
        <w:rPr>
          <w:rFonts w:ascii="Times New Roman" w:hAnsi="Times New Roman" w:cs="Times New Roman"/>
        </w:rPr>
        <w:t>s</w:t>
      </w:r>
      <w:r w:rsidR="007E0809" w:rsidRPr="00744BF3">
        <w:rPr>
          <w:rFonts w:ascii="Times New Roman" w:hAnsi="Times New Roman" w:cs="Times New Roman"/>
        </w:rPr>
        <w:t xml:space="preserve"> would be </w:t>
      </w:r>
      <w:r w:rsidR="00C70CC8" w:rsidRPr="00744BF3">
        <w:rPr>
          <w:rFonts w:ascii="Times New Roman" w:hAnsi="Times New Roman" w:cs="Times New Roman"/>
        </w:rPr>
        <w:t xml:space="preserve">the place of project packages </w:t>
      </w:r>
      <w:r w:rsidR="00E06F8B" w:rsidRPr="00744BF3">
        <w:rPr>
          <w:rFonts w:ascii="Times New Roman" w:hAnsi="Times New Roman" w:cs="Times New Roman"/>
        </w:rPr>
        <w:t xml:space="preserve">based on </w:t>
      </w:r>
      <w:r w:rsidR="007E0809" w:rsidRPr="00744BF3">
        <w:rPr>
          <w:rFonts w:ascii="Times New Roman" w:hAnsi="Times New Roman" w:cs="Times New Roman"/>
        </w:rPr>
        <w:t>regional coordination and regional planning (spatially integrated programs)</w:t>
      </w:r>
      <w:r w:rsidR="00E06F8B" w:rsidRPr="00744BF3">
        <w:rPr>
          <w:rFonts w:ascii="Times New Roman" w:hAnsi="Times New Roman" w:cs="Times New Roman"/>
        </w:rPr>
        <w:t xml:space="preserve">, what would result in not a system of calls for applications similar to the </w:t>
      </w:r>
      <w:r w:rsidR="00771C8D" w:rsidRPr="00744BF3">
        <w:rPr>
          <w:rFonts w:ascii="Times New Roman" w:hAnsi="Times New Roman" w:cs="Times New Roman"/>
        </w:rPr>
        <w:t>current</w:t>
      </w:r>
      <w:r w:rsidR="00E06F8B" w:rsidRPr="00744BF3">
        <w:rPr>
          <w:rFonts w:ascii="Times New Roman" w:hAnsi="Times New Roman" w:cs="Times New Roman"/>
        </w:rPr>
        <w:t xml:space="preserve"> one, but in</w:t>
      </w:r>
      <w:r w:rsidR="007E0809" w:rsidRPr="00744BF3">
        <w:rPr>
          <w:rFonts w:ascii="Times New Roman" w:hAnsi="Times New Roman" w:cs="Times New Roman"/>
        </w:rPr>
        <w:t xml:space="preserve"> </w:t>
      </w:r>
      <w:r w:rsidR="00E06F8B" w:rsidRPr="00744BF3">
        <w:rPr>
          <w:rFonts w:ascii="Times New Roman" w:hAnsi="Times New Roman" w:cs="Times New Roman"/>
        </w:rPr>
        <w:t>financing of mutually reinforcing projects which can be of different fields but are strongly linked to one another</w:t>
      </w:r>
      <w:r w:rsidR="007E0809" w:rsidRPr="00744BF3">
        <w:rPr>
          <w:rFonts w:ascii="Times New Roman" w:hAnsi="Times New Roman" w:cs="Times New Roman"/>
        </w:rPr>
        <w:t xml:space="preserve">. </w:t>
      </w:r>
    </w:p>
    <w:p w:rsidR="001262F6" w:rsidRPr="00744BF3" w:rsidRDefault="007E0809" w:rsidP="00744BF3">
      <w:pPr>
        <w:pStyle w:val="Listaszerbekezds"/>
        <w:numPr>
          <w:ilvl w:val="0"/>
          <w:numId w:val="22"/>
        </w:numPr>
        <w:ind w:left="-567" w:right="-851" w:hanging="284"/>
        <w:rPr>
          <w:rFonts w:ascii="Times New Roman" w:hAnsi="Times New Roman" w:cs="Times New Roman"/>
        </w:rPr>
      </w:pPr>
      <w:r w:rsidRPr="00744BF3">
        <w:rPr>
          <w:rFonts w:ascii="Times New Roman" w:hAnsi="Times New Roman" w:cs="Times New Roman"/>
        </w:rPr>
        <w:t xml:space="preserve">The </w:t>
      </w:r>
      <w:proofErr w:type="spellStart"/>
      <w:r w:rsidRPr="00744BF3">
        <w:rPr>
          <w:rFonts w:ascii="Times New Roman" w:hAnsi="Times New Roman" w:cs="Times New Roman"/>
        </w:rPr>
        <w:t>sectoral</w:t>
      </w:r>
      <w:proofErr w:type="spellEnd"/>
      <w:r w:rsidRPr="00744BF3">
        <w:rPr>
          <w:rFonts w:ascii="Times New Roman" w:hAnsi="Times New Roman" w:cs="Times New Roman"/>
        </w:rPr>
        <w:t xml:space="preserve"> </w:t>
      </w:r>
      <w:proofErr w:type="spellStart"/>
      <w:r w:rsidRPr="00744BF3">
        <w:rPr>
          <w:rFonts w:ascii="Times New Roman" w:hAnsi="Times New Roman" w:cs="Times New Roman"/>
        </w:rPr>
        <w:t>OPs</w:t>
      </w:r>
      <w:r w:rsidR="00E06F8B" w:rsidRPr="00744BF3">
        <w:rPr>
          <w:rFonts w:ascii="Times New Roman" w:hAnsi="Times New Roman" w:cs="Times New Roman"/>
        </w:rPr>
        <w:t>’</w:t>
      </w:r>
      <w:proofErr w:type="spellEnd"/>
      <w:r w:rsidRPr="00744BF3">
        <w:rPr>
          <w:rFonts w:ascii="Times New Roman" w:hAnsi="Times New Roman" w:cs="Times New Roman"/>
        </w:rPr>
        <w:t xml:space="preserve"> role in this system is twofold: a) </w:t>
      </w:r>
      <w:r w:rsidR="00E06F8B" w:rsidRPr="00744BF3">
        <w:rPr>
          <w:rFonts w:ascii="Times New Roman" w:hAnsi="Times New Roman" w:cs="Times New Roman"/>
        </w:rPr>
        <w:t xml:space="preserve">financing of large-scale projects of national </w:t>
      </w:r>
      <w:r w:rsidRPr="00744BF3">
        <w:rPr>
          <w:rFonts w:ascii="Times New Roman" w:hAnsi="Times New Roman" w:cs="Times New Roman"/>
        </w:rPr>
        <w:t xml:space="preserve">importance as </w:t>
      </w:r>
      <w:r w:rsidR="00E06F8B" w:rsidRPr="00744BF3">
        <w:rPr>
          <w:rFonts w:ascii="Times New Roman" w:hAnsi="Times New Roman" w:cs="Times New Roman"/>
        </w:rPr>
        <w:t xml:space="preserve">priority projects </w:t>
      </w:r>
      <w:r w:rsidRPr="00744BF3">
        <w:rPr>
          <w:rFonts w:ascii="Times New Roman" w:hAnsi="Times New Roman" w:cs="Times New Roman"/>
        </w:rPr>
        <w:t xml:space="preserve">b) </w:t>
      </w:r>
      <w:r w:rsidR="00E06F8B" w:rsidRPr="00744BF3">
        <w:rPr>
          <w:rFonts w:ascii="Times New Roman" w:hAnsi="Times New Roman" w:cs="Times New Roman"/>
        </w:rPr>
        <w:t xml:space="preserve">operating systems of call for application </w:t>
      </w:r>
      <w:r w:rsidR="00B41C5C" w:rsidRPr="00744BF3">
        <w:rPr>
          <w:rFonts w:ascii="Times New Roman" w:hAnsi="Times New Roman" w:cs="Times New Roman"/>
        </w:rPr>
        <w:t xml:space="preserve">where strong competition at national level can be expected and which can be assessed  </w:t>
      </w:r>
      <w:r w:rsidRPr="00744BF3">
        <w:rPr>
          <w:rFonts w:ascii="Times New Roman" w:hAnsi="Times New Roman" w:cs="Times New Roman"/>
        </w:rPr>
        <w:t>relatively objectively (e</w:t>
      </w:r>
      <w:r w:rsidR="00B41C5C" w:rsidRPr="00744BF3">
        <w:rPr>
          <w:rFonts w:ascii="Times New Roman" w:hAnsi="Times New Roman" w:cs="Times New Roman"/>
        </w:rPr>
        <w:t>.</w:t>
      </w:r>
      <w:r w:rsidRPr="00744BF3">
        <w:rPr>
          <w:rFonts w:ascii="Times New Roman" w:hAnsi="Times New Roman" w:cs="Times New Roman"/>
        </w:rPr>
        <w:t>g</w:t>
      </w:r>
      <w:r w:rsidR="00B41C5C" w:rsidRPr="00744BF3">
        <w:rPr>
          <w:rFonts w:ascii="Times New Roman" w:hAnsi="Times New Roman" w:cs="Times New Roman"/>
        </w:rPr>
        <w:t xml:space="preserve">. calls </w:t>
      </w:r>
      <w:proofErr w:type="spellStart"/>
      <w:r w:rsidR="00B41C5C" w:rsidRPr="00744BF3">
        <w:rPr>
          <w:rFonts w:ascii="Times New Roman" w:hAnsi="Times New Roman" w:cs="Times New Roman"/>
        </w:rPr>
        <w:t>fro</w:t>
      </w:r>
      <w:proofErr w:type="spellEnd"/>
      <w:r w:rsidR="00B41C5C" w:rsidRPr="00744BF3">
        <w:rPr>
          <w:rFonts w:ascii="Times New Roman" w:hAnsi="Times New Roman" w:cs="Times New Roman"/>
        </w:rPr>
        <w:t xml:space="preserve"> SMEs</w:t>
      </w:r>
      <w:r w:rsidR="00FE2D05" w:rsidRPr="00744BF3">
        <w:rPr>
          <w:rFonts w:ascii="Times New Roman" w:hAnsi="Times New Roman" w:cs="Times New Roman"/>
        </w:rPr>
        <w:t>;</w:t>
      </w:r>
      <w:r w:rsidR="00B41C5C" w:rsidRPr="00744BF3">
        <w:rPr>
          <w:rFonts w:ascii="Times New Roman" w:hAnsi="Times New Roman" w:cs="Times New Roman"/>
        </w:rPr>
        <w:t xml:space="preserve"> c</w:t>
      </w:r>
      <w:r w:rsidR="00FE2D05" w:rsidRPr="00744BF3">
        <w:rPr>
          <w:rFonts w:ascii="Times New Roman" w:hAnsi="Times New Roman" w:cs="Times New Roman"/>
        </w:rPr>
        <w:t>alls generati</w:t>
      </w:r>
      <w:r w:rsidR="00B41C5C" w:rsidRPr="00744BF3">
        <w:rPr>
          <w:rFonts w:ascii="Times New Roman" w:hAnsi="Times New Roman" w:cs="Times New Roman"/>
        </w:rPr>
        <w:t>ng a multitude of public projects,</w:t>
      </w:r>
      <w:r w:rsidRPr="00744BF3">
        <w:rPr>
          <w:rFonts w:ascii="Times New Roman" w:hAnsi="Times New Roman" w:cs="Times New Roman"/>
        </w:rPr>
        <w:t xml:space="preserve"> e</w:t>
      </w:r>
      <w:r w:rsidR="00877173" w:rsidRPr="00744BF3">
        <w:rPr>
          <w:rFonts w:ascii="Times New Roman" w:hAnsi="Times New Roman" w:cs="Times New Roman"/>
        </w:rPr>
        <w:t>.</w:t>
      </w:r>
      <w:r w:rsidRPr="00744BF3">
        <w:rPr>
          <w:rFonts w:ascii="Times New Roman" w:hAnsi="Times New Roman" w:cs="Times New Roman"/>
        </w:rPr>
        <w:t xml:space="preserve">g. urban road development) </w:t>
      </w:r>
    </w:p>
    <w:p w:rsidR="00B01FD6" w:rsidRPr="00744BF3" w:rsidRDefault="001262F6" w:rsidP="00744BF3">
      <w:pPr>
        <w:pStyle w:val="Listaszerbekezds"/>
        <w:numPr>
          <w:ilvl w:val="0"/>
          <w:numId w:val="22"/>
        </w:numPr>
        <w:ind w:left="-567" w:right="-851" w:hanging="284"/>
        <w:rPr>
          <w:rFonts w:ascii="Times New Roman" w:hAnsi="Times New Roman" w:cs="Times New Roman"/>
        </w:rPr>
      </w:pPr>
      <w:r w:rsidRPr="00744BF3">
        <w:rPr>
          <w:rFonts w:ascii="Times New Roman" w:hAnsi="Times New Roman" w:cs="Times New Roman"/>
        </w:rPr>
        <w:t>The</w:t>
      </w:r>
      <w:r w:rsidR="007E0809" w:rsidRPr="00744BF3">
        <w:rPr>
          <w:rFonts w:ascii="Times New Roman" w:hAnsi="Times New Roman" w:cs="Times New Roman"/>
        </w:rPr>
        <w:t xml:space="preserve"> </w:t>
      </w:r>
      <w:r w:rsidR="00A07D05" w:rsidRPr="00744BF3">
        <w:rPr>
          <w:rFonts w:ascii="Times New Roman" w:hAnsi="Times New Roman" w:cs="Times New Roman"/>
        </w:rPr>
        <w:t>spatially</w:t>
      </w:r>
      <w:r w:rsidR="007E0809" w:rsidRPr="00744BF3">
        <w:rPr>
          <w:rFonts w:ascii="Times New Roman" w:hAnsi="Times New Roman" w:cs="Times New Roman"/>
        </w:rPr>
        <w:t xml:space="preserve"> integrated programs </w:t>
      </w:r>
      <w:r w:rsidR="00A07D05" w:rsidRPr="00744BF3">
        <w:rPr>
          <w:rFonts w:ascii="Times New Roman" w:hAnsi="Times New Roman" w:cs="Times New Roman"/>
        </w:rPr>
        <w:t>would be planned/programmed by a multi-stage procedure</w:t>
      </w:r>
      <w:r w:rsidR="00877173" w:rsidRPr="00744BF3">
        <w:rPr>
          <w:rFonts w:ascii="Times New Roman" w:hAnsi="Times New Roman" w:cs="Times New Roman"/>
        </w:rPr>
        <w:t xml:space="preserve"> </w:t>
      </w:r>
      <w:r w:rsidR="007E0809" w:rsidRPr="00744BF3">
        <w:rPr>
          <w:rFonts w:ascii="Times New Roman" w:hAnsi="Times New Roman" w:cs="Times New Roman"/>
        </w:rPr>
        <w:t xml:space="preserve">could: </w:t>
      </w:r>
    </w:p>
    <w:p w:rsidR="00A07D05" w:rsidRPr="00744BF3" w:rsidRDefault="007E0809" w:rsidP="00744BF3">
      <w:pPr>
        <w:pStyle w:val="Listaszerbekezds"/>
        <w:numPr>
          <w:ilvl w:val="0"/>
          <w:numId w:val="28"/>
        </w:numPr>
        <w:ind w:left="0" w:right="-851" w:hanging="426"/>
        <w:rPr>
          <w:rFonts w:ascii="Times New Roman" w:hAnsi="Times New Roman" w:cs="Times New Roman"/>
        </w:rPr>
      </w:pPr>
      <w:r w:rsidRPr="00744BF3">
        <w:rPr>
          <w:rFonts w:ascii="Times New Roman" w:hAnsi="Times New Roman" w:cs="Times New Roman"/>
        </w:rPr>
        <w:t>1</w:t>
      </w:r>
      <w:r w:rsidR="00A07D05" w:rsidRPr="00744BF3">
        <w:rPr>
          <w:rFonts w:ascii="Times New Roman" w:hAnsi="Times New Roman" w:cs="Times New Roman"/>
        </w:rPr>
        <w:t>.</w:t>
      </w:r>
      <w:r w:rsidRPr="00744BF3">
        <w:rPr>
          <w:rFonts w:ascii="Times New Roman" w:hAnsi="Times New Roman" w:cs="Times New Roman"/>
        </w:rPr>
        <w:t xml:space="preserve"> </w:t>
      </w:r>
      <w:proofErr w:type="gramStart"/>
      <w:r w:rsidR="00A07D05" w:rsidRPr="00744BF3">
        <w:rPr>
          <w:rFonts w:ascii="Times New Roman" w:hAnsi="Times New Roman" w:cs="Times New Roman"/>
        </w:rPr>
        <w:t>s</w:t>
      </w:r>
      <w:r w:rsidRPr="00744BF3">
        <w:rPr>
          <w:rFonts w:ascii="Times New Roman" w:hAnsi="Times New Roman" w:cs="Times New Roman"/>
        </w:rPr>
        <w:t>tage</w:t>
      </w:r>
      <w:proofErr w:type="gramEnd"/>
      <w:r w:rsidRPr="00744BF3">
        <w:rPr>
          <w:rFonts w:ascii="Times New Roman" w:hAnsi="Times New Roman" w:cs="Times New Roman"/>
        </w:rPr>
        <w:t xml:space="preserve">: </w:t>
      </w:r>
      <w:r w:rsidR="00A07D05" w:rsidRPr="00744BF3">
        <w:rPr>
          <w:rFonts w:ascii="Times New Roman" w:hAnsi="Times New Roman" w:cs="Times New Roman"/>
        </w:rPr>
        <w:t xml:space="preserve">preparation of a </w:t>
      </w:r>
      <w:r w:rsidRPr="00744BF3">
        <w:rPr>
          <w:rFonts w:ascii="Times New Roman" w:hAnsi="Times New Roman" w:cs="Times New Roman"/>
        </w:rPr>
        <w:t>regional plan, whi</w:t>
      </w:r>
      <w:r w:rsidR="00A07D05" w:rsidRPr="00744BF3">
        <w:rPr>
          <w:rFonts w:ascii="Times New Roman" w:hAnsi="Times New Roman" w:cs="Times New Roman"/>
        </w:rPr>
        <w:t>ch defines some complex topics/fields</w:t>
      </w:r>
      <w:r w:rsidRPr="00744BF3">
        <w:rPr>
          <w:rFonts w:ascii="Times New Roman" w:hAnsi="Times New Roman" w:cs="Times New Roman"/>
        </w:rPr>
        <w:t xml:space="preserve">, determines the </w:t>
      </w:r>
      <w:r w:rsidR="00A07D05" w:rsidRPr="00744BF3">
        <w:rPr>
          <w:rFonts w:ascii="Times New Roman" w:hAnsi="Times New Roman" w:cs="Times New Roman"/>
        </w:rPr>
        <w:t xml:space="preserve">financial possibilities per topic/field and </w:t>
      </w:r>
      <w:r w:rsidRPr="00744BF3">
        <w:rPr>
          <w:rFonts w:ascii="Times New Roman" w:hAnsi="Times New Roman" w:cs="Times New Roman"/>
        </w:rPr>
        <w:t xml:space="preserve">the frame and </w:t>
      </w:r>
      <w:r w:rsidR="00A07D05" w:rsidRPr="00744BF3">
        <w:rPr>
          <w:rFonts w:ascii="Times New Roman" w:hAnsi="Times New Roman" w:cs="Times New Roman"/>
        </w:rPr>
        <w:t xml:space="preserve">the principles of </w:t>
      </w:r>
      <w:r w:rsidRPr="00744BF3">
        <w:rPr>
          <w:rFonts w:ascii="Times New Roman" w:hAnsi="Times New Roman" w:cs="Times New Roman"/>
        </w:rPr>
        <w:t>selection</w:t>
      </w:r>
      <w:r w:rsidR="00A07D05" w:rsidRPr="00744BF3">
        <w:rPr>
          <w:rFonts w:ascii="Times New Roman" w:hAnsi="Times New Roman" w:cs="Times New Roman"/>
        </w:rPr>
        <w:t xml:space="preserve"> and allocation</w:t>
      </w:r>
      <w:r w:rsidRPr="00744BF3">
        <w:rPr>
          <w:rFonts w:ascii="Times New Roman" w:hAnsi="Times New Roman" w:cs="Times New Roman"/>
        </w:rPr>
        <w:t xml:space="preserve">. </w:t>
      </w:r>
      <w:r w:rsidR="00A07D05" w:rsidRPr="00744BF3">
        <w:rPr>
          <w:rFonts w:ascii="Times New Roman" w:hAnsi="Times New Roman" w:cs="Times New Roman"/>
        </w:rPr>
        <w:t>Such complex topics could be such as</w:t>
      </w:r>
      <w:r w:rsidRPr="00744BF3">
        <w:rPr>
          <w:rFonts w:ascii="Times New Roman" w:hAnsi="Times New Roman" w:cs="Times New Roman"/>
        </w:rPr>
        <w:t xml:space="preserve">: </w:t>
      </w:r>
    </w:p>
    <w:p w:rsidR="00864E5A" w:rsidRPr="00744BF3" w:rsidRDefault="00A07D05" w:rsidP="00744BF3">
      <w:pPr>
        <w:pStyle w:val="Listaszerbekezds"/>
        <w:numPr>
          <w:ilvl w:val="0"/>
          <w:numId w:val="30"/>
        </w:numPr>
        <w:ind w:right="-851"/>
        <w:rPr>
          <w:rFonts w:ascii="Times New Roman" w:hAnsi="Times New Roman" w:cs="Times New Roman"/>
        </w:rPr>
      </w:pPr>
      <w:r w:rsidRPr="00744BF3">
        <w:rPr>
          <w:rFonts w:ascii="Times New Roman" w:hAnsi="Times New Roman" w:cs="Times New Roman"/>
        </w:rPr>
        <w:t>development of h</w:t>
      </w:r>
      <w:r w:rsidR="007E0809" w:rsidRPr="00744BF3">
        <w:rPr>
          <w:rFonts w:ascii="Times New Roman" w:hAnsi="Times New Roman" w:cs="Times New Roman"/>
        </w:rPr>
        <w:t xml:space="preserve">uman </w:t>
      </w:r>
      <w:r w:rsidRPr="00744BF3">
        <w:rPr>
          <w:rFonts w:ascii="Times New Roman" w:hAnsi="Times New Roman" w:cs="Times New Roman"/>
        </w:rPr>
        <w:t>public s</w:t>
      </w:r>
      <w:r w:rsidR="007E0809" w:rsidRPr="00744BF3">
        <w:rPr>
          <w:rFonts w:ascii="Times New Roman" w:hAnsi="Times New Roman" w:cs="Times New Roman"/>
        </w:rPr>
        <w:t xml:space="preserve">ervices </w:t>
      </w:r>
      <w:r w:rsidRPr="00744BF3">
        <w:rPr>
          <w:rFonts w:ascii="Times New Roman" w:hAnsi="Times New Roman" w:cs="Times New Roman"/>
        </w:rPr>
        <w:t>at micro</w:t>
      </w:r>
      <w:r w:rsidR="007E0809" w:rsidRPr="00744BF3">
        <w:rPr>
          <w:rFonts w:ascii="Times New Roman" w:hAnsi="Times New Roman" w:cs="Times New Roman"/>
        </w:rPr>
        <w:t xml:space="preserve">-regional level </w:t>
      </w:r>
    </w:p>
    <w:p w:rsidR="00864E5A" w:rsidRPr="00744BF3" w:rsidRDefault="007E0809" w:rsidP="00744BF3">
      <w:pPr>
        <w:pStyle w:val="Listaszerbekezds"/>
        <w:numPr>
          <w:ilvl w:val="0"/>
          <w:numId w:val="30"/>
        </w:numPr>
        <w:ind w:right="-851"/>
        <w:rPr>
          <w:rFonts w:ascii="Times New Roman" w:hAnsi="Times New Roman" w:cs="Times New Roman"/>
        </w:rPr>
      </w:pPr>
      <w:r w:rsidRPr="00744BF3">
        <w:rPr>
          <w:rFonts w:ascii="Times New Roman" w:hAnsi="Times New Roman" w:cs="Times New Roman"/>
        </w:rPr>
        <w:t xml:space="preserve">complex </w:t>
      </w:r>
      <w:r w:rsidR="00864E5A" w:rsidRPr="00744BF3">
        <w:rPr>
          <w:rFonts w:ascii="Times New Roman" w:hAnsi="Times New Roman" w:cs="Times New Roman"/>
        </w:rPr>
        <w:t xml:space="preserve">touristic development of a given </w:t>
      </w:r>
      <w:r w:rsidRPr="00744BF3">
        <w:rPr>
          <w:rFonts w:ascii="Times New Roman" w:hAnsi="Times New Roman" w:cs="Times New Roman"/>
        </w:rPr>
        <w:t xml:space="preserve">area (attraction, transport, accommodation) </w:t>
      </w:r>
    </w:p>
    <w:p w:rsidR="00864E5A" w:rsidRPr="00744BF3" w:rsidRDefault="007E0809" w:rsidP="00744BF3">
      <w:pPr>
        <w:pStyle w:val="Listaszerbekezds"/>
        <w:numPr>
          <w:ilvl w:val="0"/>
          <w:numId w:val="30"/>
        </w:numPr>
        <w:ind w:right="-851"/>
        <w:rPr>
          <w:rFonts w:ascii="Times New Roman" w:hAnsi="Times New Roman" w:cs="Times New Roman"/>
        </w:rPr>
      </w:pPr>
      <w:r w:rsidRPr="00744BF3">
        <w:rPr>
          <w:rFonts w:ascii="Times New Roman" w:hAnsi="Times New Roman" w:cs="Times New Roman"/>
        </w:rPr>
        <w:t xml:space="preserve">wastewater, water conservation </w:t>
      </w:r>
      <w:r w:rsidR="00864E5A" w:rsidRPr="00744BF3">
        <w:rPr>
          <w:rFonts w:ascii="Times New Roman" w:hAnsi="Times New Roman" w:cs="Times New Roman"/>
        </w:rPr>
        <w:t>handled territorially</w:t>
      </w:r>
    </w:p>
    <w:p w:rsidR="00864E5A" w:rsidRPr="00744BF3" w:rsidRDefault="007E0809" w:rsidP="00744BF3">
      <w:pPr>
        <w:pStyle w:val="Listaszerbekezds"/>
        <w:numPr>
          <w:ilvl w:val="0"/>
          <w:numId w:val="30"/>
        </w:numPr>
        <w:ind w:right="-851"/>
        <w:rPr>
          <w:rFonts w:ascii="Times New Roman" w:hAnsi="Times New Roman" w:cs="Times New Roman"/>
        </w:rPr>
      </w:pPr>
      <w:r w:rsidRPr="00744BF3">
        <w:rPr>
          <w:rFonts w:ascii="Times New Roman" w:hAnsi="Times New Roman" w:cs="Times New Roman"/>
        </w:rPr>
        <w:t xml:space="preserve">regional transport systems (public transport, road development, road cycling network development) </w:t>
      </w:r>
    </w:p>
    <w:p w:rsidR="00864E5A" w:rsidRPr="00744BF3" w:rsidRDefault="007E0809" w:rsidP="00744BF3">
      <w:pPr>
        <w:pStyle w:val="Listaszerbekezds"/>
        <w:numPr>
          <w:ilvl w:val="0"/>
          <w:numId w:val="30"/>
        </w:numPr>
        <w:ind w:right="-851"/>
        <w:rPr>
          <w:rFonts w:ascii="Times New Roman" w:hAnsi="Times New Roman" w:cs="Times New Roman"/>
        </w:rPr>
      </w:pPr>
      <w:r w:rsidRPr="00744BF3">
        <w:rPr>
          <w:rFonts w:ascii="Times New Roman" w:hAnsi="Times New Roman" w:cs="Times New Roman"/>
        </w:rPr>
        <w:t xml:space="preserve">complex urban rehabilitation </w:t>
      </w:r>
    </w:p>
    <w:p w:rsidR="00864E5A" w:rsidRPr="00744BF3" w:rsidRDefault="00864E5A" w:rsidP="00744BF3">
      <w:pPr>
        <w:pStyle w:val="Listaszerbekezds"/>
        <w:numPr>
          <w:ilvl w:val="0"/>
          <w:numId w:val="30"/>
        </w:numPr>
        <w:ind w:right="-851"/>
        <w:rPr>
          <w:rFonts w:ascii="Times New Roman" w:hAnsi="Times New Roman" w:cs="Times New Roman"/>
        </w:rPr>
      </w:pPr>
      <w:r w:rsidRPr="00744BF3">
        <w:rPr>
          <w:rFonts w:ascii="Times New Roman" w:hAnsi="Times New Roman" w:cs="Times New Roman"/>
        </w:rPr>
        <w:t xml:space="preserve">development of industrial sites </w:t>
      </w:r>
      <w:r w:rsidR="007E0809" w:rsidRPr="00744BF3">
        <w:rPr>
          <w:rFonts w:ascii="Times New Roman" w:hAnsi="Times New Roman" w:cs="Times New Roman"/>
        </w:rPr>
        <w:t>along with network infrastructure</w:t>
      </w:r>
    </w:p>
    <w:p w:rsidR="00A07D05" w:rsidRPr="00744BF3" w:rsidRDefault="00864E5A" w:rsidP="00744BF3">
      <w:pPr>
        <w:pStyle w:val="Listaszerbekezds"/>
        <w:numPr>
          <w:ilvl w:val="0"/>
          <w:numId w:val="30"/>
        </w:numPr>
        <w:ind w:right="-851"/>
        <w:rPr>
          <w:rFonts w:ascii="Times New Roman" w:hAnsi="Times New Roman" w:cs="Times New Roman"/>
        </w:rPr>
      </w:pPr>
      <w:r w:rsidRPr="00744BF3">
        <w:rPr>
          <w:rFonts w:ascii="Times New Roman" w:hAnsi="Times New Roman" w:cs="Times New Roman"/>
        </w:rPr>
        <w:t>R&amp;D&amp;</w:t>
      </w:r>
      <w:r w:rsidR="007E0809" w:rsidRPr="00744BF3">
        <w:rPr>
          <w:rFonts w:ascii="Times New Roman" w:hAnsi="Times New Roman" w:cs="Times New Roman"/>
        </w:rPr>
        <w:t xml:space="preserve">I poles </w:t>
      </w:r>
    </w:p>
    <w:p w:rsidR="00B01FD6" w:rsidRPr="00744BF3" w:rsidRDefault="007E0809" w:rsidP="00744BF3">
      <w:pPr>
        <w:pStyle w:val="Listaszerbekezds"/>
        <w:numPr>
          <w:ilvl w:val="0"/>
          <w:numId w:val="28"/>
        </w:numPr>
        <w:ind w:left="0" w:right="-851" w:hanging="426"/>
        <w:rPr>
          <w:rFonts w:ascii="Times New Roman" w:hAnsi="Times New Roman" w:cs="Times New Roman"/>
        </w:rPr>
      </w:pPr>
      <w:r w:rsidRPr="00744BF3">
        <w:rPr>
          <w:rFonts w:ascii="Times New Roman" w:hAnsi="Times New Roman" w:cs="Times New Roman"/>
        </w:rPr>
        <w:t>2</w:t>
      </w:r>
      <w:r w:rsidR="00864E5A" w:rsidRPr="00744BF3">
        <w:rPr>
          <w:rFonts w:ascii="Times New Roman" w:hAnsi="Times New Roman" w:cs="Times New Roman"/>
        </w:rPr>
        <w:t>.</w:t>
      </w:r>
      <w:r w:rsidRPr="00744BF3">
        <w:rPr>
          <w:rFonts w:ascii="Times New Roman" w:hAnsi="Times New Roman" w:cs="Times New Roman"/>
        </w:rPr>
        <w:t xml:space="preserve"> </w:t>
      </w:r>
      <w:proofErr w:type="gramStart"/>
      <w:r w:rsidR="00864E5A" w:rsidRPr="00744BF3">
        <w:rPr>
          <w:rFonts w:ascii="Times New Roman" w:hAnsi="Times New Roman" w:cs="Times New Roman"/>
        </w:rPr>
        <w:t>s</w:t>
      </w:r>
      <w:r w:rsidRPr="00744BF3">
        <w:rPr>
          <w:rFonts w:ascii="Times New Roman" w:hAnsi="Times New Roman" w:cs="Times New Roman"/>
        </w:rPr>
        <w:t>tage</w:t>
      </w:r>
      <w:proofErr w:type="gramEnd"/>
      <w:r w:rsidRPr="00744BF3">
        <w:rPr>
          <w:rFonts w:ascii="Times New Roman" w:hAnsi="Times New Roman" w:cs="Times New Roman"/>
        </w:rPr>
        <w:t xml:space="preserve">: </w:t>
      </w:r>
      <w:r w:rsidR="00132ED7" w:rsidRPr="00744BF3">
        <w:rPr>
          <w:rFonts w:ascii="Times New Roman" w:hAnsi="Times New Roman" w:cs="Times New Roman"/>
        </w:rPr>
        <w:t xml:space="preserve">those competent actors of </w:t>
      </w:r>
      <w:r w:rsidRPr="00744BF3">
        <w:rPr>
          <w:rFonts w:ascii="Times New Roman" w:hAnsi="Times New Roman" w:cs="Times New Roman"/>
        </w:rPr>
        <w:t xml:space="preserve">the area </w:t>
      </w:r>
      <w:r w:rsidR="00132ED7" w:rsidRPr="00744BF3">
        <w:rPr>
          <w:rFonts w:ascii="Times New Roman" w:hAnsi="Times New Roman" w:cs="Times New Roman"/>
        </w:rPr>
        <w:t xml:space="preserve">who will be </w:t>
      </w:r>
      <w:r w:rsidR="00877173" w:rsidRPr="00744BF3">
        <w:rPr>
          <w:rFonts w:ascii="Times New Roman" w:hAnsi="Times New Roman" w:cs="Times New Roman"/>
        </w:rPr>
        <w:t>supposedly</w:t>
      </w:r>
      <w:r w:rsidR="00132ED7" w:rsidRPr="00744BF3">
        <w:rPr>
          <w:rFonts w:ascii="Times New Roman" w:hAnsi="Times New Roman" w:cs="Times New Roman"/>
        </w:rPr>
        <w:t xml:space="preserve"> </w:t>
      </w:r>
      <w:r w:rsidRPr="00744BF3">
        <w:rPr>
          <w:rFonts w:ascii="Times New Roman" w:hAnsi="Times New Roman" w:cs="Times New Roman"/>
        </w:rPr>
        <w:t xml:space="preserve">responsible for the </w:t>
      </w:r>
      <w:r w:rsidR="00132ED7" w:rsidRPr="00744BF3">
        <w:rPr>
          <w:rFonts w:ascii="Times New Roman" w:hAnsi="Times New Roman" w:cs="Times New Roman"/>
        </w:rPr>
        <w:t xml:space="preserve">future </w:t>
      </w:r>
      <w:r w:rsidR="00877173" w:rsidRPr="00744BF3">
        <w:rPr>
          <w:rFonts w:ascii="Times New Roman" w:hAnsi="Times New Roman" w:cs="Times New Roman"/>
        </w:rPr>
        <w:t>operation</w:t>
      </w:r>
      <w:r w:rsidR="00132ED7" w:rsidRPr="00744BF3">
        <w:rPr>
          <w:rFonts w:ascii="Times New Roman" w:hAnsi="Times New Roman" w:cs="Times New Roman"/>
        </w:rPr>
        <w:t xml:space="preserve"> of the </w:t>
      </w:r>
      <w:r w:rsidR="00877173" w:rsidRPr="00744BF3">
        <w:rPr>
          <w:rFonts w:ascii="Times New Roman" w:hAnsi="Times New Roman" w:cs="Times New Roman"/>
        </w:rPr>
        <w:t xml:space="preserve">output of the </w:t>
      </w:r>
      <w:r w:rsidR="00132ED7" w:rsidRPr="00744BF3">
        <w:rPr>
          <w:rFonts w:ascii="Times New Roman" w:hAnsi="Times New Roman" w:cs="Times New Roman"/>
        </w:rPr>
        <w:t xml:space="preserve">projects </w:t>
      </w:r>
      <w:r w:rsidRPr="00744BF3">
        <w:rPr>
          <w:rFonts w:ascii="Times New Roman" w:hAnsi="Times New Roman" w:cs="Times New Roman"/>
        </w:rPr>
        <w:t>(e</w:t>
      </w:r>
      <w:r w:rsidR="00132ED7" w:rsidRPr="00744BF3">
        <w:rPr>
          <w:rFonts w:ascii="Times New Roman" w:hAnsi="Times New Roman" w:cs="Times New Roman"/>
        </w:rPr>
        <w:t>.</w:t>
      </w:r>
      <w:r w:rsidRPr="00744BF3">
        <w:rPr>
          <w:rFonts w:ascii="Times New Roman" w:hAnsi="Times New Roman" w:cs="Times New Roman"/>
        </w:rPr>
        <w:t>g</w:t>
      </w:r>
      <w:r w:rsidR="00132ED7" w:rsidRPr="00744BF3">
        <w:rPr>
          <w:rFonts w:ascii="Times New Roman" w:hAnsi="Times New Roman" w:cs="Times New Roman"/>
        </w:rPr>
        <w:t xml:space="preserve">. micro-regions, touristic destination management </w:t>
      </w:r>
      <w:r w:rsidRPr="00744BF3">
        <w:rPr>
          <w:rFonts w:ascii="Times New Roman" w:hAnsi="Times New Roman" w:cs="Times New Roman"/>
        </w:rPr>
        <w:t xml:space="preserve">organizations, clusters, transport associations, municipalities) </w:t>
      </w:r>
      <w:r w:rsidR="00132ED7" w:rsidRPr="00744BF3">
        <w:rPr>
          <w:rFonts w:ascii="Times New Roman" w:hAnsi="Times New Roman" w:cs="Times New Roman"/>
        </w:rPr>
        <w:t>formulate their project-ideas/</w:t>
      </w:r>
      <w:r w:rsidR="00877173" w:rsidRPr="00744BF3">
        <w:rPr>
          <w:rFonts w:ascii="Times New Roman" w:hAnsi="Times New Roman" w:cs="Times New Roman"/>
        </w:rPr>
        <w:t>nucleuses</w:t>
      </w:r>
      <w:r w:rsidR="00132ED7" w:rsidRPr="00744BF3">
        <w:rPr>
          <w:rFonts w:ascii="Times New Roman" w:hAnsi="Times New Roman" w:cs="Times New Roman"/>
        </w:rPr>
        <w:t xml:space="preserve"> and arrange them into complex project-packages</w:t>
      </w:r>
      <w:r w:rsidRPr="00744BF3">
        <w:rPr>
          <w:rFonts w:ascii="Times New Roman" w:hAnsi="Times New Roman" w:cs="Times New Roman"/>
        </w:rPr>
        <w:t xml:space="preserve">. </w:t>
      </w:r>
    </w:p>
    <w:p w:rsidR="00B01FD6" w:rsidRPr="00744BF3" w:rsidRDefault="007E0809" w:rsidP="00744BF3">
      <w:pPr>
        <w:pStyle w:val="Listaszerbekezds"/>
        <w:numPr>
          <w:ilvl w:val="0"/>
          <w:numId w:val="28"/>
        </w:numPr>
        <w:ind w:left="0" w:right="-851" w:hanging="426"/>
        <w:rPr>
          <w:rFonts w:ascii="Times New Roman" w:hAnsi="Times New Roman" w:cs="Times New Roman"/>
        </w:rPr>
      </w:pPr>
      <w:r w:rsidRPr="00744BF3">
        <w:rPr>
          <w:rFonts w:ascii="Times New Roman" w:hAnsi="Times New Roman" w:cs="Times New Roman"/>
        </w:rPr>
        <w:t>3</w:t>
      </w:r>
      <w:r w:rsidR="00132ED7" w:rsidRPr="00744BF3">
        <w:rPr>
          <w:rFonts w:ascii="Times New Roman" w:hAnsi="Times New Roman" w:cs="Times New Roman"/>
        </w:rPr>
        <w:t>.</w:t>
      </w:r>
      <w:r w:rsidRPr="00744BF3">
        <w:rPr>
          <w:rFonts w:ascii="Times New Roman" w:hAnsi="Times New Roman" w:cs="Times New Roman"/>
        </w:rPr>
        <w:t xml:space="preserve"> </w:t>
      </w:r>
      <w:proofErr w:type="gramStart"/>
      <w:r w:rsidR="00132ED7" w:rsidRPr="00744BF3">
        <w:rPr>
          <w:rFonts w:ascii="Times New Roman" w:hAnsi="Times New Roman" w:cs="Times New Roman"/>
        </w:rPr>
        <w:t>stage</w:t>
      </w:r>
      <w:proofErr w:type="gramEnd"/>
      <w:r w:rsidR="00132ED7" w:rsidRPr="00744BF3">
        <w:rPr>
          <w:rFonts w:ascii="Times New Roman" w:hAnsi="Times New Roman" w:cs="Times New Roman"/>
        </w:rPr>
        <w:t xml:space="preserve">: the Regional Development Agencies with the broad network of </w:t>
      </w:r>
      <w:r w:rsidRPr="00744BF3">
        <w:rPr>
          <w:rFonts w:ascii="Times New Roman" w:hAnsi="Times New Roman" w:cs="Times New Roman"/>
        </w:rPr>
        <w:t xml:space="preserve">experts </w:t>
      </w:r>
      <w:r w:rsidR="00132ED7" w:rsidRPr="00744BF3">
        <w:rPr>
          <w:rFonts w:ascii="Times New Roman" w:hAnsi="Times New Roman" w:cs="Times New Roman"/>
        </w:rPr>
        <w:t xml:space="preserve">support the project-package owners with expertise in project development, and if necessary, project-generation. </w:t>
      </w:r>
    </w:p>
    <w:p w:rsidR="00B01FD6" w:rsidRPr="00744BF3" w:rsidRDefault="00132ED7" w:rsidP="00744BF3">
      <w:pPr>
        <w:pStyle w:val="Listaszerbekezds"/>
        <w:numPr>
          <w:ilvl w:val="0"/>
          <w:numId w:val="28"/>
        </w:numPr>
        <w:ind w:left="0" w:right="-851" w:hanging="426"/>
        <w:rPr>
          <w:rFonts w:ascii="Times New Roman" w:hAnsi="Times New Roman" w:cs="Times New Roman"/>
        </w:rPr>
      </w:pPr>
      <w:r w:rsidRPr="00744BF3">
        <w:rPr>
          <w:rFonts w:ascii="Times New Roman" w:hAnsi="Times New Roman" w:cs="Times New Roman"/>
        </w:rPr>
        <w:t>4. stage: t</w:t>
      </w:r>
      <w:r w:rsidR="007E0809" w:rsidRPr="00744BF3">
        <w:rPr>
          <w:rFonts w:ascii="Times New Roman" w:hAnsi="Times New Roman" w:cs="Times New Roman"/>
        </w:rPr>
        <w:t xml:space="preserve">he project package </w:t>
      </w:r>
      <w:r w:rsidRPr="00744BF3">
        <w:rPr>
          <w:rFonts w:ascii="Times New Roman" w:hAnsi="Times New Roman" w:cs="Times New Roman"/>
        </w:rPr>
        <w:t>is submitted to the Intermediary</w:t>
      </w:r>
      <w:r w:rsidR="007E0809" w:rsidRPr="00744BF3">
        <w:rPr>
          <w:rFonts w:ascii="Times New Roman" w:hAnsi="Times New Roman" w:cs="Times New Roman"/>
        </w:rPr>
        <w:t xml:space="preserve"> Body (</w:t>
      </w:r>
      <w:r w:rsidRPr="00744BF3">
        <w:rPr>
          <w:rFonts w:ascii="Times New Roman" w:hAnsi="Times New Roman" w:cs="Times New Roman"/>
        </w:rPr>
        <w:t xml:space="preserve">the IB </w:t>
      </w:r>
      <w:r w:rsidR="00A25835" w:rsidRPr="00744BF3">
        <w:rPr>
          <w:rFonts w:ascii="Times New Roman" w:hAnsi="Times New Roman" w:cs="Times New Roman"/>
        </w:rPr>
        <w:t xml:space="preserve">should be </w:t>
      </w:r>
      <w:r w:rsidRPr="00744BF3">
        <w:rPr>
          <w:rFonts w:ascii="Times New Roman" w:hAnsi="Times New Roman" w:cs="Times New Roman"/>
        </w:rPr>
        <w:t xml:space="preserve"> </w:t>
      </w:r>
      <w:r w:rsidR="00A25835" w:rsidRPr="00744BF3">
        <w:rPr>
          <w:rFonts w:ascii="Times New Roman" w:hAnsi="Times New Roman" w:cs="Times New Roman"/>
        </w:rPr>
        <w:t xml:space="preserve">national organization having </w:t>
      </w:r>
      <w:r w:rsidR="00877173" w:rsidRPr="00744BF3">
        <w:rPr>
          <w:rFonts w:ascii="Times New Roman" w:hAnsi="Times New Roman" w:cs="Times New Roman"/>
        </w:rPr>
        <w:t>devolved</w:t>
      </w:r>
      <w:r w:rsidR="00A25835" w:rsidRPr="00744BF3">
        <w:rPr>
          <w:rFonts w:ascii="Times New Roman" w:hAnsi="Times New Roman" w:cs="Times New Roman"/>
        </w:rPr>
        <w:t xml:space="preserve"> units which is</w:t>
      </w:r>
      <w:r w:rsidRPr="00744BF3">
        <w:rPr>
          <w:rFonts w:ascii="Times New Roman" w:hAnsi="Times New Roman" w:cs="Times New Roman"/>
        </w:rPr>
        <w:t xml:space="preserve"> independent from the RDA, </w:t>
      </w:r>
      <w:r w:rsidR="007E0809" w:rsidRPr="00744BF3">
        <w:rPr>
          <w:rFonts w:ascii="Times New Roman" w:hAnsi="Times New Roman" w:cs="Times New Roman"/>
        </w:rPr>
        <w:t xml:space="preserve">but </w:t>
      </w:r>
      <w:r w:rsidR="00A25835" w:rsidRPr="00744BF3">
        <w:rPr>
          <w:rFonts w:ascii="Times New Roman" w:hAnsi="Times New Roman" w:cs="Times New Roman"/>
        </w:rPr>
        <w:t>works</w:t>
      </w:r>
      <w:r w:rsidRPr="00744BF3">
        <w:rPr>
          <w:rFonts w:ascii="Times New Roman" w:hAnsi="Times New Roman" w:cs="Times New Roman"/>
        </w:rPr>
        <w:t xml:space="preserve"> in close</w:t>
      </w:r>
      <w:r w:rsidR="007E0809" w:rsidRPr="00744BF3">
        <w:rPr>
          <w:rFonts w:ascii="Times New Roman" w:hAnsi="Times New Roman" w:cs="Times New Roman"/>
        </w:rPr>
        <w:t xml:space="preserve"> co</w:t>
      </w:r>
      <w:r w:rsidRPr="00744BF3">
        <w:rPr>
          <w:rFonts w:ascii="Times New Roman" w:hAnsi="Times New Roman" w:cs="Times New Roman"/>
        </w:rPr>
        <w:t xml:space="preserve">-operation with it, </w:t>
      </w:r>
      <w:r w:rsidR="00A25835" w:rsidRPr="00744BF3">
        <w:rPr>
          <w:rFonts w:ascii="Times New Roman" w:hAnsi="Times New Roman" w:cs="Times New Roman"/>
        </w:rPr>
        <w:t xml:space="preserve">for example </w:t>
      </w:r>
      <w:proofErr w:type="spellStart"/>
      <w:r w:rsidR="00A25835" w:rsidRPr="00744BF3">
        <w:rPr>
          <w:rFonts w:ascii="Times New Roman" w:hAnsi="Times New Roman" w:cs="Times New Roman"/>
        </w:rPr>
        <w:t>Váti</w:t>
      </w:r>
      <w:proofErr w:type="spellEnd"/>
      <w:r w:rsidR="00A25835" w:rsidRPr="00744BF3">
        <w:rPr>
          <w:rFonts w:ascii="Times New Roman" w:hAnsi="Times New Roman" w:cs="Times New Roman"/>
        </w:rPr>
        <w:t xml:space="preserve"> </w:t>
      </w:r>
      <w:proofErr w:type="spellStart"/>
      <w:r w:rsidR="00A25835" w:rsidRPr="00744BF3">
        <w:rPr>
          <w:rFonts w:ascii="Times New Roman" w:hAnsi="Times New Roman" w:cs="Times New Roman"/>
        </w:rPr>
        <w:t>Kht</w:t>
      </w:r>
      <w:proofErr w:type="spellEnd"/>
      <w:r w:rsidR="00A25835" w:rsidRPr="00744BF3">
        <w:rPr>
          <w:rFonts w:ascii="Times New Roman" w:hAnsi="Times New Roman" w:cs="Times New Roman"/>
        </w:rPr>
        <w:t>.</w:t>
      </w:r>
      <w:r w:rsidR="007E0809" w:rsidRPr="00744BF3">
        <w:rPr>
          <w:rFonts w:ascii="Times New Roman" w:hAnsi="Times New Roman" w:cs="Times New Roman"/>
        </w:rPr>
        <w:t xml:space="preserve">). The decision </w:t>
      </w:r>
      <w:r w:rsidR="00A25835" w:rsidRPr="00744BF3">
        <w:rPr>
          <w:rFonts w:ascii="Times New Roman" w:hAnsi="Times New Roman" w:cs="Times New Roman"/>
        </w:rPr>
        <w:t xml:space="preserve">is taken by </w:t>
      </w:r>
      <w:r w:rsidR="007E0809" w:rsidRPr="00744BF3">
        <w:rPr>
          <w:rFonts w:ascii="Times New Roman" w:hAnsi="Times New Roman" w:cs="Times New Roman"/>
        </w:rPr>
        <w:t xml:space="preserve">the Managing Authority. </w:t>
      </w:r>
    </w:p>
    <w:p w:rsidR="00B01FD6" w:rsidRPr="00744BF3" w:rsidRDefault="00A25835" w:rsidP="00744BF3">
      <w:pPr>
        <w:pStyle w:val="Listaszerbekezds"/>
        <w:numPr>
          <w:ilvl w:val="0"/>
          <w:numId w:val="28"/>
        </w:numPr>
        <w:ind w:left="0" w:right="-851" w:hanging="426"/>
        <w:rPr>
          <w:rFonts w:ascii="Times New Roman" w:hAnsi="Times New Roman" w:cs="Times New Roman"/>
        </w:rPr>
      </w:pPr>
      <w:r w:rsidRPr="00744BF3">
        <w:rPr>
          <w:rFonts w:ascii="Times New Roman" w:hAnsi="Times New Roman" w:cs="Times New Roman"/>
        </w:rPr>
        <w:lastRenderedPageBreak/>
        <w:t xml:space="preserve">5. </w:t>
      </w:r>
      <w:proofErr w:type="gramStart"/>
      <w:r w:rsidR="00877173" w:rsidRPr="00744BF3">
        <w:rPr>
          <w:rFonts w:ascii="Times New Roman" w:hAnsi="Times New Roman" w:cs="Times New Roman"/>
        </w:rPr>
        <w:t>stage</w:t>
      </w:r>
      <w:proofErr w:type="gramEnd"/>
      <w:r w:rsidRPr="00744BF3">
        <w:rPr>
          <w:rFonts w:ascii="Times New Roman" w:hAnsi="Times New Roman" w:cs="Times New Roman"/>
        </w:rPr>
        <w:t xml:space="preserve">: the owner </w:t>
      </w:r>
      <w:r w:rsidR="00877173" w:rsidRPr="00744BF3">
        <w:rPr>
          <w:rFonts w:ascii="Times New Roman" w:hAnsi="Times New Roman" w:cs="Times New Roman"/>
        </w:rPr>
        <w:t>institution of the projects (</w:t>
      </w:r>
      <w:r w:rsidRPr="00744BF3">
        <w:rPr>
          <w:rFonts w:ascii="Times New Roman" w:hAnsi="Times New Roman" w:cs="Times New Roman"/>
        </w:rPr>
        <w:t xml:space="preserve">who will </w:t>
      </w:r>
      <w:r w:rsidR="00877173" w:rsidRPr="00744BF3">
        <w:rPr>
          <w:rFonts w:ascii="Times New Roman" w:hAnsi="Times New Roman" w:cs="Times New Roman"/>
        </w:rPr>
        <w:t>operate</w:t>
      </w:r>
      <w:r w:rsidRPr="00744BF3">
        <w:rPr>
          <w:rFonts w:ascii="Times New Roman" w:hAnsi="Times New Roman" w:cs="Times New Roman"/>
        </w:rPr>
        <w:t xml:space="preserve"> the project-outputs) is responsible for the implementation of the project. The </w:t>
      </w:r>
      <w:r w:rsidR="00877173" w:rsidRPr="00744BF3">
        <w:rPr>
          <w:rFonts w:ascii="Times New Roman" w:hAnsi="Times New Roman" w:cs="Times New Roman"/>
        </w:rPr>
        <w:t>Intermediary</w:t>
      </w:r>
      <w:r w:rsidRPr="00744BF3">
        <w:rPr>
          <w:rFonts w:ascii="Times New Roman" w:hAnsi="Times New Roman" w:cs="Times New Roman"/>
        </w:rPr>
        <w:t xml:space="preserve"> Body monitors the implementation.</w:t>
      </w:r>
    </w:p>
    <w:p w:rsidR="00246BD4" w:rsidRPr="00744BF3" w:rsidRDefault="00246BD4" w:rsidP="00744BF3">
      <w:pPr>
        <w:pStyle w:val="Listaszerbekezds"/>
        <w:numPr>
          <w:ilvl w:val="0"/>
          <w:numId w:val="28"/>
        </w:numPr>
        <w:ind w:left="0" w:right="-851" w:hanging="426"/>
        <w:rPr>
          <w:rFonts w:ascii="Times New Roman" w:hAnsi="Times New Roman" w:cs="Times New Roman"/>
        </w:rPr>
      </w:pPr>
      <w:r w:rsidRPr="00744BF3">
        <w:rPr>
          <w:rFonts w:ascii="Times New Roman" w:hAnsi="Times New Roman" w:cs="Times New Roman"/>
        </w:rPr>
        <w:t>6.</w:t>
      </w:r>
      <w:r w:rsidR="007E0809" w:rsidRPr="00744BF3">
        <w:rPr>
          <w:rFonts w:ascii="Times New Roman" w:hAnsi="Times New Roman" w:cs="Times New Roman"/>
        </w:rPr>
        <w:t xml:space="preserve"> </w:t>
      </w:r>
      <w:proofErr w:type="gramStart"/>
      <w:r w:rsidRPr="00744BF3">
        <w:rPr>
          <w:rFonts w:ascii="Times New Roman" w:hAnsi="Times New Roman" w:cs="Times New Roman"/>
        </w:rPr>
        <w:t>s</w:t>
      </w:r>
      <w:r w:rsidR="007E0809" w:rsidRPr="00744BF3">
        <w:rPr>
          <w:rFonts w:ascii="Times New Roman" w:hAnsi="Times New Roman" w:cs="Times New Roman"/>
        </w:rPr>
        <w:t>tage</w:t>
      </w:r>
      <w:proofErr w:type="gramEnd"/>
      <w:r w:rsidR="007E0809" w:rsidRPr="00744BF3">
        <w:rPr>
          <w:rFonts w:ascii="Times New Roman" w:hAnsi="Times New Roman" w:cs="Times New Roman"/>
        </w:rPr>
        <w:t xml:space="preserve">: </w:t>
      </w:r>
      <w:r w:rsidR="00877173" w:rsidRPr="00744BF3">
        <w:rPr>
          <w:rFonts w:ascii="Times New Roman" w:hAnsi="Times New Roman" w:cs="Times New Roman"/>
        </w:rPr>
        <w:t>further</w:t>
      </w:r>
      <w:r w:rsidRPr="00744BF3">
        <w:rPr>
          <w:rFonts w:ascii="Times New Roman" w:hAnsi="Times New Roman" w:cs="Times New Roman"/>
        </w:rPr>
        <w:t xml:space="preserve"> specific projects arising during 2014-2020</w:t>
      </w:r>
      <w:r w:rsidR="007E0809" w:rsidRPr="00744BF3">
        <w:rPr>
          <w:rFonts w:ascii="Times New Roman" w:hAnsi="Times New Roman" w:cs="Times New Roman"/>
        </w:rPr>
        <w:t xml:space="preserve"> </w:t>
      </w:r>
      <w:r w:rsidRPr="00744BF3">
        <w:rPr>
          <w:rFonts w:ascii="Times New Roman" w:hAnsi="Times New Roman" w:cs="Times New Roman"/>
        </w:rPr>
        <w:t xml:space="preserve">should be fit into the project-packages using the "negotiated programming procedure" developed by the </w:t>
      </w:r>
      <w:r w:rsidR="007E0809" w:rsidRPr="00744BF3">
        <w:rPr>
          <w:rFonts w:ascii="Times New Roman" w:hAnsi="Times New Roman" w:cs="Times New Roman"/>
        </w:rPr>
        <w:t>South-</w:t>
      </w:r>
      <w:proofErr w:type="spellStart"/>
      <w:r w:rsidR="007E0809" w:rsidRPr="00744BF3">
        <w:rPr>
          <w:rFonts w:ascii="Times New Roman" w:hAnsi="Times New Roman" w:cs="Times New Roman"/>
        </w:rPr>
        <w:t>T</w:t>
      </w:r>
      <w:r w:rsidRPr="00744BF3">
        <w:rPr>
          <w:rFonts w:ascii="Times New Roman" w:hAnsi="Times New Roman" w:cs="Times New Roman"/>
        </w:rPr>
        <w:t>ransdanubian</w:t>
      </w:r>
      <w:proofErr w:type="spellEnd"/>
      <w:r w:rsidRPr="00744BF3">
        <w:rPr>
          <w:rFonts w:ascii="Times New Roman" w:hAnsi="Times New Roman" w:cs="Times New Roman"/>
        </w:rPr>
        <w:t xml:space="preserve"> Development Agency</w:t>
      </w:r>
      <w:r w:rsidR="007E0809" w:rsidRPr="00744BF3">
        <w:rPr>
          <w:rFonts w:ascii="Times New Roman" w:hAnsi="Times New Roman" w:cs="Times New Roman"/>
        </w:rPr>
        <w:t xml:space="preserve"> (</w:t>
      </w:r>
      <w:r w:rsidRPr="00744BF3">
        <w:rPr>
          <w:rFonts w:ascii="Times New Roman" w:hAnsi="Times New Roman" w:cs="Times New Roman"/>
        </w:rPr>
        <w:t xml:space="preserve">a </w:t>
      </w:r>
      <w:r w:rsidR="007E0809" w:rsidRPr="00744BF3">
        <w:rPr>
          <w:rFonts w:ascii="Times New Roman" w:hAnsi="Times New Roman" w:cs="Times New Roman"/>
        </w:rPr>
        <w:t>quasi</w:t>
      </w:r>
      <w:r w:rsidRPr="00744BF3">
        <w:rPr>
          <w:rFonts w:ascii="Times New Roman" w:hAnsi="Times New Roman" w:cs="Times New Roman"/>
        </w:rPr>
        <w:t xml:space="preserve"> two-round</w:t>
      </w:r>
      <w:r w:rsidR="007E0809" w:rsidRPr="00744BF3">
        <w:rPr>
          <w:rFonts w:ascii="Times New Roman" w:hAnsi="Times New Roman" w:cs="Times New Roman"/>
        </w:rPr>
        <w:t xml:space="preserve"> </w:t>
      </w:r>
      <w:r w:rsidRPr="00744BF3">
        <w:rPr>
          <w:rFonts w:ascii="Times New Roman" w:hAnsi="Times New Roman" w:cs="Times New Roman"/>
        </w:rPr>
        <w:t xml:space="preserve">procedure with project development </w:t>
      </w:r>
      <w:r w:rsidR="007E0809" w:rsidRPr="00744BF3">
        <w:rPr>
          <w:rFonts w:ascii="Times New Roman" w:hAnsi="Times New Roman" w:cs="Times New Roman"/>
        </w:rPr>
        <w:t>and fit</w:t>
      </w:r>
      <w:r w:rsidRPr="00744BF3">
        <w:rPr>
          <w:rFonts w:ascii="Times New Roman" w:hAnsi="Times New Roman" w:cs="Times New Roman"/>
        </w:rPr>
        <w:t>ting</w:t>
      </w:r>
      <w:r w:rsidR="007E0809" w:rsidRPr="00744BF3">
        <w:rPr>
          <w:rFonts w:ascii="Times New Roman" w:hAnsi="Times New Roman" w:cs="Times New Roman"/>
        </w:rPr>
        <w:t xml:space="preserve">). </w:t>
      </w:r>
    </w:p>
    <w:p w:rsidR="007E0809" w:rsidRPr="00474FC6" w:rsidRDefault="007E0809" w:rsidP="0007346B">
      <w:pPr>
        <w:ind w:left="-851" w:right="-851"/>
        <w:contextualSpacing/>
        <w:textAlignment w:val="top"/>
        <w:rPr>
          <w:rFonts w:ascii="Times New Roman" w:eastAsia="Times New Roman" w:hAnsi="Times New Roman" w:cs="Times New Roman"/>
          <w:lang w:eastAsia="hu-HU"/>
        </w:rPr>
      </w:pPr>
      <w:r w:rsidRPr="00771C8D">
        <w:rPr>
          <w:rFonts w:ascii="Times New Roman" w:eastAsia="Times New Roman" w:hAnsi="Times New Roman" w:cs="Times New Roman"/>
          <w:shd w:val="clear" w:color="auto" w:fill="FFFFFF"/>
          <w:lang w:eastAsia="hu-HU"/>
        </w:rPr>
        <w:br/>
      </w:r>
      <w:r w:rsidR="00246BD4" w:rsidRPr="00771C8D">
        <w:rPr>
          <w:rFonts w:ascii="Times New Roman" w:eastAsia="Times New Roman" w:hAnsi="Times New Roman" w:cs="Times New Roman"/>
          <w:lang w:eastAsia="hu-HU"/>
        </w:rPr>
        <w:t>For</w:t>
      </w:r>
      <w:r w:rsidR="00B01FD6" w:rsidRPr="00771C8D">
        <w:rPr>
          <w:rFonts w:ascii="Times New Roman" w:eastAsia="Times New Roman" w:hAnsi="Times New Roman" w:cs="Times New Roman"/>
          <w:lang w:eastAsia="hu-HU"/>
        </w:rPr>
        <w:t xml:space="preserve"> t</w:t>
      </w:r>
      <w:r w:rsidR="00246BD4" w:rsidRPr="00771C8D">
        <w:rPr>
          <w:rFonts w:ascii="Times New Roman" w:eastAsia="Times New Roman" w:hAnsi="Times New Roman" w:cs="Times New Roman"/>
          <w:lang w:eastAsia="hu-HU"/>
        </w:rPr>
        <w:t xml:space="preserve">he proper </w:t>
      </w:r>
      <w:r w:rsidR="00877173" w:rsidRPr="00771C8D">
        <w:rPr>
          <w:rFonts w:ascii="Times New Roman" w:eastAsia="Times New Roman" w:hAnsi="Times New Roman" w:cs="Times New Roman"/>
          <w:lang w:eastAsia="hu-HU"/>
        </w:rPr>
        <w:t>functioning</w:t>
      </w:r>
      <w:r w:rsidR="00246BD4" w:rsidRPr="00771C8D">
        <w:rPr>
          <w:rFonts w:ascii="Times New Roman" w:eastAsia="Times New Roman" w:hAnsi="Times New Roman" w:cs="Times New Roman"/>
          <w:lang w:eastAsia="hu-HU"/>
        </w:rPr>
        <w:t xml:space="preserve"> of this system</w:t>
      </w:r>
      <w:r w:rsidRPr="00771C8D">
        <w:rPr>
          <w:rFonts w:ascii="Times New Roman" w:eastAsia="Times New Roman" w:hAnsi="Times New Roman" w:cs="Times New Roman"/>
          <w:lang w:eastAsia="hu-HU"/>
        </w:rPr>
        <w:t xml:space="preserve"> a number of preconditions must be met: </w:t>
      </w:r>
      <w:r w:rsidR="00246BD4" w:rsidRPr="00771C8D">
        <w:rPr>
          <w:rFonts w:ascii="Times New Roman" w:eastAsia="Times New Roman" w:hAnsi="Times New Roman" w:cs="Times New Roman"/>
          <w:lang w:eastAsia="hu-HU"/>
        </w:rPr>
        <w:t>development of programming</w:t>
      </w:r>
      <w:r w:rsidRPr="00771C8D">
        <w:rPr>
          <w:rFonts w:ascii="Times New Roman" w:eastAsia="Times New Roman" w:hAnsi="Times New Roman" w:cs="Times New Roman"/>
          <w:lang w:eastAsia="hu-HU"/>
        </w:rPr>
        <w:t xml:space="preserve"> principles and methodologies - based on the </w:t>
      </w:r>
      <w:r w:rsidR="00246BD4" w:rsidRPr="00771C8D">
        <w:rPr>
          <w:rFonts w:ascii="Times New Roman" w:eastAsia="Times New Roman" w:hAnsi="Times New Roman" w:cs="Times New Roman"/>
          <w:lang w:eastAsia="hu-HU"/>
        </w:rPr>
        <w:t>2007-2010 experience of ROPs</w:t>
      </w:r>
      <w:proofErr w:type="gramStart"/>
      <w:r w:rsidR="00246BD4" w:rsidRPr="00771C8D">
        <w:rPr>
          <w:rFonts w:ascii="Times New Roman" w:eastAsia="Times New Roman" w:hAnsi="Times New Roman" w:cs="Times New Roman"/>
          <w:lang w:eastAsia="hu-HU"/>
        </w:rPr>
        <w:t>;  enforcement</w:t>
      </w:r>
      <w:proofErr w:type="gramEnd"/>
      <w:r w:rsidR="00246BD4" w:rsidRPr="00771C8D">
        <w:rPr>
          <w:rFonts w:ascii="Times New Roman" w:eastAsia="Times New Roman" w:hAnsi="Times New Roman" w:cs="Times New Roman"/>
          <w:lang w:eastAsia="hu-HU"/>
        </w:rPr>
        <w:t xml:space="preserve"> of planning capacities</w:t>
      </w:r>
      <w:r w:rsidRPr="00771C8D">
        <w:rPr>
          <w:rFonts w:ascii="Times New Roman" w:eastAsia="Times New Roman" w:hAnsi="Times New Roman" w:cs="Times New Roman"/>
          <w:lang w:eastAsia="hu-HU"/>
        </w:rPr>
        <w:t xml:space="preserve">, start </w:t>
      </w:r>
      <w:r w:rsidR="00246BD4" w:rsidRPr="00771C8D">
        <w:rPr>
          <w:rFonts w:ascii="Times New Roman" w:eastAsia="Times New Roman" w:hAnsi="Times New Roman" w:cs="Times New Roman"/>
          <w:lang w:eastAsia="hu-HU"/>
        </w:rPr>
        <w:t xml:space="preserve">of </w:t>
      </w:r>
      <w:r w:rsidRPr="00771C8D">
        <w:rPr>
          <w:rFonts w:ascii="Times New Roman" w:eastAsia="Times New Roman" w:hAnsi="Times New Roman" w:cs="Times New Roman"/>
          <w:lang w:eastAsia="hu-HU"/>
        </w:rPr>
        <w:t xml:space="preserve">the planning process, </w:t>
      </w:r>
      <w:r w:rsidR="00877173" w:rsidRPr="00771C8D">
        <w:rPr>
          <w:rFonts w:ascii="Times New Roman" w:eastAsia="Times New Roman" w:hAnsi="Times New Roman" w:cs="Times New Roman"/>
          <w:lang w:eastAsia="hu-HU"/>
        </w:rPr>
        <w:t>strengthening</w:t>
      </w:r>
      <w:r w:rsidR="00246BD4" w:rsidRPr="00771C8D">
        <w:rPr>
          <w:rFonts w:ascii="Times New Roman" w:eastAsia="Times New Roman" w:hAnsi="Times New Roman" w:cs="Times New Roman"/>
          <w:lang w:eastAsia="hu-HU"/>
        </w:rPr>
        <w:t xml:space="preserve"> of </w:t>
      </w:r>
      <w:r w:rsidRPr="00771C8D">
        <w:rPr>
          <w:rFonts w:ascii="Times New Roman" w:eastAsia="Times New Roman" w:hAnsi="Times New Roman" w:cs="Times New Roman"/>
          <w:lang w:eastAsia="hu-HU"/>
        </w:rPr>
        <w:t>local partnerships,</w:t>
      </w:r>
      <w:r w:rsidR="00246BD4" w:rsidRPr="00771C8D">
        <w:rPr>
          <w:rFonts w:ascii="Times New Roman" w:eastAsia="Times New Roman" w:hAnsi="Times New Roman" w:cs="Times New Roman"/>
          <w:lang w:eastAsia="hu-HU"/>
        </w:rPr>
        <w:t xml:space="preserve"> … </w:t>
      </w:r>
      <w:r w:rsidRPr="00771C8D">
        <w:rPr>
          <w:rFonts w:ascii="Times New Roman" w:eastAsia="Times New Roman" w:hAnsi="Times New Roman" w:cs="Times New Roman"/>
          <w:lang w:eastAsia="hu-HU"/>
        </w:rPr>
        <w:t>.</w:t>
      </w:r>
      <w:r w:rsidR="00B01FD6" w:rsidRPr="00771C8D">
        <w:rPr>
          <w:rFonts w:ascii="Times New Roman" w:eastAsia="Times New Roman" w:hAnsi="Times New Roman" w:cs="Times New Roman"/>
          <w:lang w:eastAsia="hu-HU"/>
        </w:rPr>
        <w:t xml:space="preserve"> </w:t>
      </w:r>
      <w:r w:rsidR="00246BD4" w:rsidRPr="00771C8D">
        <w:rPr>
          <w:rFonts w:ascii="Times New Roman" w:eastAsia="Times New Roman" w:hAnsi="Times New Roman" w:cs="Times New Roman"/>
          <w:lang w:eastAsia="hu-HU"/>
        </w:rPr>
        <w:t xml:space="preserve">For the time being very little information is available </w:t>
      </w:r>
      <w:r w:rsidR="00877173" w:rsidRPr="00771C8D">
        <w:rPr>
          <w:rFonts w:ascii="Times New Roman" w:eastAsia="Times New Roman" w:hAnsi="Times New Roman" w:cs="Times New Roman"/>
          <w:lang w:eastAsia="hu-HU"/>
        </w:rPr>
        <w:t>on</w:t>
      </w:r>
      <w:r w:rsidR="00246BD4" w:rsidRPr="00771C8D">
        <w:rPr>
          <w:rFonts w:ascii="Times New Roman" w:eastAsia="Times New Roman" w:hAnsi="Times New Roman" w:cs="Times New Roman"/>
          <w:lang w:eastAsia="hu-HU"/>
        </w:rPr>
        <w:t xml:space="preserve"> </w:t>
      </w:r>
      <w:r w:rsidR="00877173">
        <w:rPr>
          <w:rFonts w:ascii="Times New Roman" w:eastAsia="Times New Roman" w:hAnsi="Times New Roman" w:cs="Times New Roman"/>
          <w:lang w:eastAsia="hu-HU"/>
        </w:rPr>
        <w:t>t</w:t>
      </w:r>
      <w:r w:rsidR="00246BD4" w:rsidRPr="00771C8D">
        <w:rPr>
          <w:rFonts w:ascii="Times New Roman" w:eastAsia="Times New Roman" w:hAnsi="Times New Roman" w:cs="Times New Roman"/>
          <w:lang w:eastAsia="hu-HU"/>
        </w:rPr>
        <w:t xml:space="preserve">he system of EU-funds </w:t>
      </w:r>
      <w:r w:rsidRPr="00771C8D">
        <w:rPr>
          <w:rFonts w:ascii="Times New Roman" w:eastAsia="Times New Roman" w:hAnsi="Times New Roman" w:cs="Times New Roman"/>
          <w:lang w:eastAsia="hu-HU"/>
        </w:rPr>
        <w:t xml:space="preserve">post-2013, but </w:t>
      </w:r>
      <w:r w:rsidR="001262F6" w:rsidRPr="00771C8D">
        <w:rPr>
          <w:rFonts w:ascii="Times New Roman" w:eastAsia="Times New Roman" w:hAnsi="Times New Roman" w:cs="Times New Roman"/>
          <w:lang w:eastAsia="hu-HU"/>
        </w:rPr>
        <w:t xml:space="preserve">o the basis of </w:t>
      </w:r>
      <w:r w:rsidRPr="00771C8D">
        <w:rPr>
          <w:rFonts w:ascii="Times New Roman" w:eastAsia="Times New Roman" w:hAnsi="Times New Roman" w:cs="Times New Roman"/>
          <w:lang w:eastAsia="hu-HU"/>
        </w:rPr>
        <w:t xml:space="preserve">the </w:t>
      </w:r>
      <w:proofErr w:type="spellStart"/>
      <w:r w:rsidRPr="00771C8D">
        <w:rPr>
          <w:rFonts w:ascii="Times New Roman" w:eastAsia="Times New Roman" w:hAnsi="Times New Roman" w:cs="Times New Roman"/>
          <w:lang w:eastAsia="hu-HU"/>
        </w:rPr>
        <w:t>Barca</w:t>
      </w:r>
      <w:proofErr w:type="spellEnd"/>
      <w:r w:rsidRPr="00771C8D">
        <w:rPr>
          <w:rFonts w:ascii="Times New Roman" w:eastAsia="Times New Roman" w:hAnsi="Times New Roman" w:cs="Times New Roman"/>
          <w:lang w:eastAsia="hu-HU"/>
        </w:rPr>
        <w:t xml:space="preserve"> report (</w:t>
      </w:r>
      <w:r w:rsidR="00246BD4" w:rsidRPr="00771C8D">
        <w:rPr>
          <w:rFonts w:ascii="Times New Roman" w:eastAsia="Times New Roman" w:hAnsi="Times New Roman" w:cs="Times New Roman"/>
          <w:lang w:eastAsia="hu-HU"/>
        </w:rPr>
        <w:t>strategic document laying the outlines of the future system</w:t>
      </w:r>
      <w:r w:rsidRPr="00771C8D">
        <w:rPr>
          <w:rFonts w:ascii="Times New Roman" w:eastAsia="Times New Roman" w:hAnsi="Times New Roman" w:cs="Times New Roman"/>
          <w:lang w:eastAsia="hu-HU"/>
        </w:rPr>
        <w:t xml:space="preserve">) </w:t>
      </w:r>
      <w:r w:rsidR="001262F6" w:rsidRPr="00771C8D">
        <w:rPr>
          <w:rFonts w:ascii="Times New Roman" w:eastAsia="Times New Roman" w:hAnsi="Times New Roman" w:cs="Times New Roman"/>
          <w:lang w:eastAsia="hu-HU"/>
        </w:rPr>
        <w:t xml:space="preserve">it </w:t>
      </w:r>
      <w:r w:rsidRPr="00771C8D">
        <w:rPr>
          <w:rFonts w:ascii="Times New Roman" w:eastAsia="Times New Roman" w:hAnsi="Times New Roman" w:cs="Times New Roman"/>
          <w:lang w:eastAsia="hu-HU"/>
        </w:rPr>
        <w:t xml:space="preserve">is a highly probable that this logic outlined </w:t>
      </w:r>
      <w:r w:rsidR="00246BD4" w:rsidRPr="00771C8D">
        <w:rPr>
          <w:rFonts w:ascii="Times New Roman" w:eastAsia="Times New Roman" w:hAnsi="Times New Roman" w:cs="Times New Roman"/>
          <w:lang w:eastAsia="hu-HU"/>
        </w:rPr>
        <w:t>above</w:t>
      </w:r>
      <w:r w:rsidRPr="00771C8D">
        <w:rPr>
          <w:rFonts w:ascii="Times New Roman" w:eastAsia="Times New Roman" w:hAnsi="Times New Roman" w:cs="Times New Roman"/>
          <w:lang w:eastAsia="hu-HU"/>
        </w:rPr>
        <w:t xml:space="preserve"> </w:t>
      </w:r>
      <w:r w:rsidR="001262F6" w:rsidRPr="00771C8D">
        <w:rPr>
          <w:rFonts w:ascii="Times New Roman" w:eastAsia="Times New Roman" w:hAnsi="Times New Roman" w:cs="Times New Roman"/>
          <w:lang w:eastAsia="hu-HU"/>
        </w:rPr>
        <w:t>will be not opposed to the EU-regulations</w:t>
      </w:r>
      <w:r w:rsidRPr="00771C8D">
        <w:rPr>
          <w:rFonts w:ascii="Times New Roman" w:eastAsia="Times New Roman" w:hAnsi="Times New Roman" w:cs="Times New Roman"/>
          <w:lang w:eastAsia="hu-HU"/>
        </w:rPr>
        <w:t xml:space="preserve">. </w:t>
      </w:r>
    </w:p>
    <w:p w:rsidR="00DD0D09" w:rsidRDefault="00DD0D09" w:rsidP="008B7014">
      <w:pPr>
        <w:ind w:left="-851" w:right="-851"/>
        <w:contextualSpacing/>
        <w:rPr>
          <w:rFonts w:ascii="Times New Roman" w:eastAsia="Times New Roman" w:hAnsi="Times New Roman" w:cs="Times New Roman"/>
          <w:lang w:eastAsia="hu-HU"/>
        </w:rPr>
      </w:pPr>
    </w:p>
    <w:p w:rsidR="0007346B" w:rsidRPr="00474FC6" w:rsidRDefault="0007346B" w:rsidP="008B7014">
      <w:pPr>
        <w:ind w:left="-851" w:right="-851"/>
        <w:contextualSpacing/>
        <w:rPr>
          <w:rFonts w:ascii="Times New Roman" w:eastAsia="Times New Roman" w:hAnsi="Times New Roman" w:cs="Times New Roman"/>
          <w:lang w:eastAsia="hu-HU"/>
        </w:rPr>
      </w:pPr>
    </w:p>
    <w:p w:rsidR="00474FC6" w:rsidRPr="00F13475" w:rsidRDefault="0007346B" w:rsidP="008B7014">
      <w:pPr>
        <w:ind w:left="-851" w:right="-851"/>
        <w:contextualSpacing/>
        <w:textAlignment w:val="top"/>
        <w:rPr>
          <w:rFonts w:ascii="Times New Roman" w:eastAsia="Times New Roman" w:hAnsi="Times New Roman" w:cs="Times New Roman"/>
          <w:b/>
          <w:lang w:eastAsia="hu-HU"/>
        </w:rPr>
      </w:pPr>
      <w:r>
        <w:rPr>
          <w:rFonts w:ascii="Times New Roman" w:eastAsia="Times New Roman" w:hAnsi="Times New Roman" w:cs="Times New Roman"/>
          <w:b/>
          <w:lang w:eastAsia="hu-HU"/>
        </w:rPr>
        <w:t>Sources</w:t>
      </w:r>
      <w:r w:rsidR="00474FC6" w:rsidRPr="00F13475">
        <w:rPr>
          <w:rFonts w:ascii="Times New Roman" w:eastAsia="Times New Roman" w:hAnsi="Times New Roman" w:cs="Times New Roman"/>
          <w:b/>
          <w:lang w:eastAsia="hu-HU"/>
        </w:rPr>
        <w:t>:</w:t>
      </w:r>
    </w:p>
    <w:p w:rsidR="00474FC6" w:rsidRPr="00F13475" w:rsidRDefault="00474FC6" w:rsidP="0007285D">
      <w:pPr>
        <w:ind w:left="-426" w:right="-851" w:hanging="425"/>
        <w:contextualSpacing/>
        <w:textAlignment w:val="top"/>
        <w:rPr>
          <w:rFonts w:ascii="Times New Roman" w:eastAsia="Times New Roman" w:hAnsi="Times New Roman" w:cs="Times New Roman"/>
          <w:lang w:eastAsia="hu-HU"/>
        </w:rPr>
      </w:pPr>
    </w:p>
    <w:p w:rsidR="00474FC6" w:rsidRDefault="00474FC6"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 xml:space="preserve">Budapest Institute – IFUA </w:t>
      </w:r>
      <w:proofErr w:type="spellStart"/>
      <w:r w:rsidRPr="00F13475">
        <w:rPr>
          <w:rFonts w:ascii="Times New Roman" w:eastAsia="Times New Roman" w:hAnsi="Times New Roman" w:cs="Times New Roman"/>
          <w:lang w:eastAsia="hu-HU"/>
        </w:rPr>
        <w:t>Horváth&amp;Partners</w:t>
      </w:r>
      <w:proofErr w:type="spellEnd"/>
      <w:r w:rsidRPr="00F13475">
        <w:rPr>
          <w:rFonts w:ascii="Times New Roman" w:eastAsia="Times New Roman" w:hAnsi="Times New Roman" w:cs="Times New Roman"/>
          <w:lang w:eastAsia="hu-HU"/>
        </w:rPr>
        <w:t>: Mid-term evaluation of Competitiveness Operational Programme</w:t>
      </w:r>
      <w:r w:rsidR="00F13475" w:rsidRPr="00F13475">
        <w:rPr>
          <w:rFonts w:ascii="Times New Roman" w:eastAsia="Times New Roman" w:hAnsi="Times New Roman" w:cs="Times New Roman"/>
          <w:lang w:eastAsia="hu-HU"/>
        </w:rPr>
        <w:t>, 2010.</w:t>
      </w:r>
    </w:p>
    <w:p w:rsidR="0007285D" w:rsidRPr="00F13475" w:rsidRDefault="0007285D" w:rsidP="0007285D">
      <w:pPr>
        <w:pStyle w:val="Listaszerbekezds"/>
        <w:tabs>
          <w:tab w:val="left" w:pos="-426"/>
        </w:tabs>
        <w:ind w:left="284" w:right="-851"/>
        <w:textAlignment w:val="top"/>
        <w:rPr>
          <w:rFonts w:ascii="Times New Roman" w:eastAsia="Times New Roman" w:hAnsi="Times New Roman" w:cs="Times New Roman"/>
          <w:lang w:eastAsia="hu-HU"/>
        </w:rPr>
      </w:pPr>
    </w:p>
    <w:p w:rsidR="00F13475" w:rsidRDefault="00F13475"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 xml:space="preserve">Commission of the European Union, DG </w:t>
      </w:r>
      <w:proofErr w:type="spellStart"/>
      <w:r w:rsidRPr="00F13475">
        <w:rPr>
          <w:rFonts w:ascii="Times New Roman" w:eastAsia="Times New Roman" w:hAnsi="Times New Roman" w:cs="Times New Roman"/>
          <w:lang w:eastAsia="hu-HU"/>
        </w:rPr>
        <w:t>Regio</w:t>
      </w:r>
      <w:proofErr w:type="spellEnd"/>
      <w:r w:rsidRPr="00F13475">
        <w:rPr>
          <w:rFonts w:ascii="Times New Roman" w:eastAsia="Times New Roman" w:hAnsi="Times New Roman" w:cs="Times New Roman"/>
          <w:lang w:eastAsia="hu-HU"/>
        </w:rPr>
        <w:t>: Working Document No 1: Indicative Guidelines on Evaluation Methods: Ex-Ante Evaluation, 2007.</w:t>
      </w:r>
    </w:p>
    <w:p w:rsidR="0007285D" w:rsidRPr="0007285D" w:rsidRDefault="0007285D" w:rsidP="0007285D">
      <w:pPr>
        <w:tabs>
          <w:tab w:val="left" w:pos="-426"/>
        </w:tabs>
        <w:ind w:right="-851"/>
        <w:textAlignment w:val="top"/>
        <w:rPr>
          <w:rFonts w:ascii="Times New Roman" w:eastAsia="Times New Roman" w:hAnsi="Times New Roman" w:cs="Times New Roman"/>
          <w:lang w:eastAsia="hu-HU"/>
        </w:rPr>
      </w:pPr>
    </w:p>
    <w:p w:rsidR="00F13475" w:rsidRDefault="00F13475"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 xml:space="preserve">Commission of the European Union, DG </w:t>
      </w:r>
      <w:proofErr w:type="spellStart"/>
      <w:r w:rsidRPr="00F13475">
        <w:rPr>
          <w:rFonts w:ascii="Times New Roman" w:eastAsia="Times New Roman" w:hAnsi="Times New Roman" w:cs="Times New Roman"/>
          <w:lang w:eastAsia="hu-HU"/>
        </w:rPr>
        <w:t>Regio</w:t>
      </w:r>
      <w:proofErr w:type="spellEnd"/>
      <w:r w:rsidRPr="00F13475">
        <w:rPr>
          <w:rFonts w:ascii="Times New Roman" w:eastAsia="Times New Roman" w:hAnsi="Times New Roman" w:cs="Times New Roman"/>
          <w:lang w:eastAsia="hu-HU"/>
        </w:rPr>
        <w:t xml:space="preserve">: Working Document No 5: Indicative Guidelines on Evaluation </w:t>
      </w:r>
      <w:proofErr w:type="gramStart"/>
      <w:r w:rsidRPr="00F13475">
        <w:rPr>
          <w:rFonts w:ascii="Times New Roman" w:eastAsia="Times New Roman" w:hAnsi="Times New Roman" w:cs="Times New Roman"/>
          <w:lang w:eastAsia="hu-HU"/>
        </w:rPr>
        <w:t>Methods :</w:t>
      </w:r>
      <w:proofErr w:type="gramEnd"/>
      <w:r w:rsidRPr="00F13475">
        <w:rPr>
          <w:rFonts w:ascii="Times New Roman" w:eastAsia="Times New Roman" w:hAnsi="Times New Roman" w:cs="Times New Roman"/>
          <w:lang w:eastAsia="hu-HU"/>
        </w:rPr>
        <w:t xml:space="preserve"> Evaluation during the Programming Period, 2007.</w:t>
      </w:r>
    </w:p>
    <w:p w:rsidR="0007285D" w:rsidRPr="0007285D" w:rsidRDefault="0007285D" w:rsidP="0007285D">
      <w:pPr>
        <w:tabs>
          <w:tab w:val="left" w:pos="-426"/>
        </w:tabs>
        <w:ind w:right="-851"/>
        <w:textAlignment w:val="top"/>
        <w:rPr>
          <w:rFonts w:ascii="Times New Roman" w:eastAsia="Times New Roman" w:hAnsi="Times New Roman" w:cs="Times New Roman"/>
          <w:lang w:eastAsia="hu-HU"/>
        </w:rPr>
      </w:pPr>
    </w:p>
    <w:p w:rsidR="00F13475" w:rsidRDefault="00F13475"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 xml:space="preserve">Commission of the European Union, DG </w:t>
      </w:r>
      <w:proofErr w:type="spellStart"/>
      <w:r w:rsidRPr="00F13475">
        <w:rPr>
          <w:rFonts w:ascii="Times New Roman" w:eastAsia="Times New Roman" w:hAnsi="Times New Roman" w:cs="Times New Roman"/>
          <w:lang w:eastAsia="hu-HU"/>
        </w:rPr>
        <w:t>Regio</w:t>
      </w:r>
      <w:proofErr w:type="spellEnd"/>
      <w:r w:rsidRPr="00F13475">
        <w:rPr>
          <w:rFonts w:ascii="Times New Roman" w:eastAsia="Times New Roman" w:hAnsi="Times New Roman" w:cs="Times New Roman"/>
          <w:lang w:eastAsia="hu-HU"/>
        </w:rPr>
        <w:t xml:space="preserve"> – </w:t>
      </w:r>
      <w:proofErr w:type="spellStart"/>
      <w:r w:rsidRPr="00F13475">
        <w:rPr>
          <w:rFonts w:ascii="Times New Roman" w:eastAsia="Times New Roman" w:hAnsi="Times New Roman" w:cs="Times New Roman"/>
          <w:lang w:eastAsia="hu-HU"/>
        </w:rPr>
        <w:t>Fabrizio</w:t>
      </w:r>
      <w:proofErr w:type="spellEnd"/>
      <w:r w:rsidRPr="00F13475">
        <w:rPr>
          <w:rFonts w:ascii="Times New Roman" w:eastAsia="Times New Roman" w:hAnsi="Times New Roman" w:cs="Times New Roman"/>
          <w:lang w:eastAsia="hu-HU"/>
        </w:rPr>
        <w:t xml:space="preserve"> </w:t>
      </w:r>
      <w:proofErr w:type="spellStart"/>
      <w:r w:rsidRPr="00F13475">
        <w:rPr>
          <w:rFonts w:ascii="Times New Roman" w:eastAsia="Times New Roman" w:hAnsi="Times New Roman" w:cs="Times New Roman"/>
          <w:lang w:eastAsia="hu-HU"/>
        </w:rPr>
        <w:t>Barca</w:t>
      </w:r>
      <w:proofErr w:type="spellEnd"/>
      <w:r w:rsidRPr="00F13475">
        <w:rPr>
          <w:rFonts w:ascii="Times New Roman" w:eastAsia="Times New Roman" w:hAnsi="Times New Roman" w:cs="Times New Roman"/>
          <w:lang w:eastAsia="hu-HU"/>
        </w:rPr>
        <w:t>: An Agenda for a Reformed Cohesion Policy, 2010. (“</w:t>
      </w:r>
      <w:proofErr w:type="spellStart"/>
      <w:r w:rsidRPr="00F13475">
        <w:rPr>
          <w:rFonts w:ascii="Times New Roman" w:eastAsia="Times New Roman" w:hAnsi="Times New Roman" w:cs="Times New Roman"/>
          <w:lang w:eastAsia="hu-HU"/>
        </w:rPr>
        <w:t>Barca</w:t>
      </w:r>
      <w:proofErr w:type="spellEnd"/>
      <w:r w:rsidRPr="00F13475">
        <w:rPr>
          <w:rFonts w:ascii="Times New Roman" w:eastAsia="Times New Roman" w:hAnsi="Times New Roman" w:cs="Times New Roman"/>
          <w:lang w:eastAsia="hu-HU"/>
        </w:rPr>
        <w:t xml:space="preserve"> Report”)</w:t>
      </w:r>
    </w:p>
    <w:p w:rsidR="0007285D" w:rsidRPr="0007285D" w:rsidRDefault="0007285D" w:rsidP="0007285D">
      <w:pPr>
        <w:tabs>
          <w:tab w:val="left" w:pos="-426"/>
        </w:tabs>
        <w:ind w:right="-851"/>
        <w:textAlignment w:val="top"/>
        <w:rPr>
          <w:rFonts w:ascii="Times New Roman" w:eastAsia="Times New Roman" w:hAnsi="Times New Roman" w:cs="Times New Roman"/>
          <w:lang w:eastAsia="hu-HU"/>
        </w:rPr>
      </w:pPr>
    </w:p>
    <w:p w:rsidR="0007285D" w:rsidRDefault="00F13475"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 xml:space="preserve">Commission of the European Union, DG </w:t>
      </w:r>
      <w:proofErr w:type="spellStart"/>
      <w:r w:rsidRPr="00F13475">
        <w:rPr>
          <w:rFonts w:ascii="Times New Roman" w:eastAsia="Times New Roman" w:hAnsi="Times New Roman" w:cs="Times New Roman"/>
          <w:lang w:eastAsia="hu-HU"/>
        </w:rPr>
        <w:t>Regio</w:t>
      </w:r>
      <w:proofErr w:type="spellEnd"/>
      <w:r w:rsidRPr="00F13475">
        <w:rPr>
          <w:rFonts w:ascii="Times New Roman" w:eastAsia="Times New Roman" w:hAnsi="Times New Roman" w:cs="Times New Roman"/>
          <w:lang w:eastAsia="hu-HU"/>
        </w:rPr>
        <w:t>: Fifth Report on Economic, Social and Territorial Cohesion, 2010.</w:t>
      </w:r>
    </w:p>
    <w:p w:rsidR="0007285D" w:rsidRPr="0007285D" w:rsidRDefault="0007285D" w:rsidP="0007285D">
      <w:pPr>
        <w:tabs>
          <w:tab w:val="left" w:pos="-426"/>
        </w:tabs>
        <w:ind w:right="-851"/>
        <w:textAlignment w:val="top"/>
        <w:rPr>
          <w:rFonts w:ascii="Times New Roman" w:eastAsia="Times New Roman" w:hAnsi="Times New Roman" w:cs="Times New Roman"/>
          <w:lang w:eastAsia="hu-HU"/>
        </w:rPr>
      </w:pPr>
    </w:p>
    <w:p w:rsidR="00F13475" w:rsidRDefault="00F13475"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 xml:space="preserve">Commission of the European Union, DG </w:t>
      </w:r>
      <w:proofErr w:type="spellStart"/>
      <w:r w:rsidRPr="00F13475">
        <w:rPr>
          <w:rFonts w:ascii="Times New Roman" w:eastAsia="Times New Roman" w:hAnsi="Times New Roman" w:cs="Times New Roman"/>
          <w:lang w:eastAsia="hu-HU"/>
        </w:rPr>
        <w:t>Regio</w:t>
      </w:r>
      <w:proofErr w:type="spellEnd"/>
      <w:r w:rsidRPr="00F13475">
        <w:rPr>
          <w:rFonts w:ascii="Times New Roman" w:eastAsia="Times New Roman" w:hAnsi="Times New Roman" w:cs="Times New Roman"/>
          <w:lang w:eastAsia="hu-HU"/>
        </w:rPr>
        <w:t>: EVALSED: The resource for the evaluation of Socio-Economic Development, 2010.</w:t>
      </w:r>
    </w:p>
    <w:p w:rsidR="0007285D" w:rsidRPr="0007285D" w:rsidRDefault="0007285D" w:rsidP="0007285D">
      <w:pPr>
        <w:tabs>
          <w:tab w:val="left" w:pos="-426"/>
        </w:tabs>
        <w:ind w:right="-851"/>
        <w:textAlignment w:val="top"/>
        <w:rPr>
          <w:rFonts w:ascii="Times New Roman" w:eastAsia="Times New Roman" w:hAnsi="Times New Roman" w:cs="Times New Roman"/>
          <w:lang w:eastAsia="hu-HU"/>
        </w:rPr>
      </w:pPr>
    </w:p>
    <w:p w:rsidR="00F13475" w:rsidRDefault="00F13475"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 xml:space="preserve">Commission of the European Union, DG </w:t>
      </w:r>
      <w:proofErr w:type="spellStart"/>
      <w:r w:rsidRPr="00F13475">
        <w:rPr>
          <w:rFonts w:ascii="Times New Roman" w:eastAsia="Times New Roman" w:hAnsi="Times New Roman" w:cs="Times New Roman"/>
          <w:lang w:eastAsia="hu-HU"/>
        </w:rPr>
        <w:t>Regio</w:t>
      </w:r>
      <w:proofErr w:type="spellEnd"/>
      <w:r w:rsidRPr="00F13475">
        <w:rPr>
          <w:rFonts w:ascii="Times New Roman" w:eastAsia="Times New Roman" w:hAnsi="Times New Roman" w:cs="Times New Roman"/>
          <w:lang w:eastAsia="hu-HU"/>
        </w:rPr>
        <w:t xml:space="preserve"> – the Government of Hungary: Community Support Framework and its Operational Programmes, 2004.</w:t>
      </w:r>
    </w:p>
    <w:p w:rsidR="0007285D" w:rsidRPr="0007285D" w:rsidRDefault="0007285D" w:rsidP="0007285D">
      <w:pPr>
        <w:tabs>
          <w:tab w:val="left" w:pos="-426"/>
        </w:tabs>
        <w:ind w:right="-851"/>
        <w:textAlignment w:val="top"/>
        <w:rPr>
          <w:rFonts w:ascii="Times New Roman" w:eastAsia="Times New Roman" w:hAnsi="Times New Roman" w:cs="Times New Roman"/>
          <w:lang w:eastAsia="hu-HU"/>
        </w:rPr>
      </w:pPr>
    </w:p>
    <w:p w:rsidR="00F13475" w:rsidRDefault="00F13475"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 xml:space="preserve">KPMG – IFUA </w:t>
      </w:r>
      <w:proofErr w:type="spellStart"/>
      <w:r w:rsidRPr="00F13475">
        <w:rPr>
          <w:rFonts w:ascii="Times New Roman" w:eastAsia="Times New Roman" w:hAnsi="Times New Roman" w:cs="Times New Roman"/>
          <w:lang w:eastAsia="hu-HU"/>
        </w:rPr>
        <w:t>Horváth&amp;Partners</w:t>
      </w:r>
      <w:proofErr w:type="spellEnd"/>
      <w:r w:rsidRPr="00F13475">
        <w:rPr>
          <w:rFonts w:ascii="Times New Roman" w:eastAsia="Times New Roman" w:hAnsi="Times New Roman" w:cs="Times New Roman"/>
          <w:lang w:eastAsia="hu-HU"/>
        </w:rPr>
        <w:t>: Mid-term evaluation of Economic Competitiveness Operational Programme, 2006.</w:t>
      </w:r>
    </w:p>
    <w:p w:rsidR="0007285D" w:rsidRPr="0007285D" w:rsidRDefault="0007285D" w:rsidP="0007285D">
      <w:pPr>
        <w:tabs>
          <w:tab w:val="left" w:pos="-426"/>
        </w:tabs>
        <w:ind w:right="-851"/>
        <w:textAlignment w:val="top"/>
        <w:rPr>
          <w:rFonts w:ascii="Times New Roman" w:eastAsia="Times New Roman" w:hAnsi="Times New Roman" w:cs="Times New Roman"/>
          <w:lang w:eastAsia="hu-HU"/>
        </w:rPr>
      </w:pPr>
    </w:p>
    <w:p w:rsidR="00474FC6" w:rsidRDefault="00474FC6"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 xml:space="preserve">Metropolitan Research Institute – IFUA </w:t>
      </w:r>
      <w:proofErr w:type="spellStart"/>
      <w:r w:rsidRPr="00F13475">
        <w:rPr>
          <w:rFonts w:ascii="Times New Roman" w:eastAsia="Times New Roman" w:hAnsi="Times New Roman" w:cs="Times New Roman"/>
          <w:lang w:eastAsia="hu-HU"/>
        </w:rPr>
        <w:t>Horváth&amp;Partners</w:t>
      </w:r>
      <w:proofErr w:type="spellEnd"/>
      <w:r w:rsidRPr="00F13475">
        <w:rPr>
          <w:rFonts w:ascii="Times New Roman" w:eastAsia="Times New Roman" w:hAnsi="Times New Roman" w:cs="Times New Roman"/>
          <w:lang w:eastAsia="hu-HU"/>
        </w:rPr>
        <w:t>: Mid-term evaluation of Regional Operational Programmes</w:t>
      </w:r>
      <w:r w:rsidR="00F13475" w:rsidRPr="00F13475">
        <w:rPr>
          <w:rFonts w:ascii="Times New Roman" w:eastAsia="Times New Roman" w:hAnsi="Times New Roman" w:cs="Times New Roman"/>
          <w:lang w:eastAsia="hu-HU"/>
        </w:rPr>
        <w:t>, 2010.</w:t>
      </w:r>
    </w:p>
    <w:p w:rsidR="0007285D" w:rsidRPr="0007285D" w:rsidRDefault="0007285D" w:rsidP="0007285D">
      <w:pPr>
        <w:tabs>
          <w:tab w:val="left" w:pos="-426"/>
        </w:tabs>
        <w:ind w:right="-851"/>
        <w:textAlignment w:val="top"/>
        <w:rPr>
          <w:rFonts w:ascii="Times New Roman" w:eastAsia="Times New Roman" w:hAnsi="Times New Roman" w:cs="Times New Roman"/>
          <w:lang w:eastAsia="hu-HU"/>
        </w:rPr>
      </w:pPr>
    </w:p>
    <w:p w:rsidR="00F13475" w:rsidRDefault="00F13475"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National Development Agency: Mid-term evaluation of the 1. National Development Plan, 2006.</w:t>
      </w:r>
    </w:p>
    <w:p w:rsidR="0007285D" w:rsidRPr="0007285D" w:rsidRDefault="0007285D" w:rsidP="0007285D">
      <w:pPr>
        <w:tabs>
          <w:tab w:val="left" w:pos="-426"/>
        </w:tabs>
        <w:ind w:right="-851"/>
        <w:textAlignment w:val="top"/>
        <w:rPr>
          <w:rFonts w:ascii="Times New Roman" w:eastAsia="Times New Roman" w:hAnsi="Times New Roman" w:cs="Times New Roman"/>
          <w:lang w:eastAsia="hu-HU"/>
        </w:rPr>
      </w:pPr>
    </w:p>
    <w:p w:rsidR="00474FC6" w:rsidRDefault="00474FC6"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National Development Agency: National Strategic Report on the basis of 1083/2006/EK 29. (Hungary)</w:t>
      </w:r>
      <w:r w:rsidR="00F13475" w:rsidRPr="00F13475">
        <w:rPr>
          <w:rFonts w:ascii="Times New Roman" w:eastAsia="Times New Roman" w:hAnsi="Times New Roman" w:cs="Times New Roman"/>
          <w:lang w:eastAsia="hu-HU"/>
        </w:rPr>
        <w:t>, 2009.</w:t>
      </w:r>
    </w:p>
    <w:p w:rsidR="0007285D" w:rsidRPr="0007285D" w:rsidRDefault="0007285D" w:rsidP="0007285D">
      <w:pPr>
        <w:tabs>
          <w:tab w:val="left" w:pos="-426"/>
        </w:tabs>
        <w:ind w:right="-851"/>
        <w:textAlignment w:val="top"/>
        <w:rPr>
          <w:rFonts w:ascii="Times New Roman" w:eastAsia="Times New Roman" w:hAnsi="Times New Roman" w:cs="Times New Roman"/>
          <w:lang w:eastAsia="hu-HU"/>
        </w:rPr>
      </w:pPr>
    </w:p>
    <w:p w:rsidR="00474FC6" w:rsidRDefault="00474FC6"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F13475">
        <w:rPr>
          <w:rFonts w:ascii="Times New Roman" w:eastAsia="Times New Roman" w:hAnsi="Times New Roman" w:cs="Times New Roman"/>
          <w:lang w:eastAsia="hu-HU"/>
        </w:rPr>
        <w:t>The Government of Hungary: I. National Development Plan</w:t>
      </w:r>
      <w:r w:rsidR="00F13475" w:rsidRPr="00F13475">
        <w:rPr>
          <w:rFonts w:ascii="Times New Roman" w:eastAsia="Times New Roman" w:hAnsi="Times New Roman" w:cs="Times New Roman"/>
          <w:lang w:eastAsia="hu-HU"/>
        </w:rPr>
        <w:t xml:space="preserve"> and its Operational Programmes, 2003.</w:t>
      </w:r>
    </w:p>
    <w:p w:rsidR="0007285D" w:rsidRPr="0007285D" w:rsidRDefault="0007285D" w:rsidP="0007285D">
      <w:pPr>
        <w:tabs>
          <w:tab w:val="left" w:pos="-426"/>
        </w:tabs>
        <w:ind w:right="-851"/>
        <w:textAlignment w:val="top"/>
        <w:rPr>
          <w:rFonts w:ascii="Times New Roman" w:eastAsia="Times New Roman" w:hAnsi="Times New Roman" w:cs="Times New Roman"/>
          <w:lang w:eastAsia="hu-HU"/>
        </w:rPr>
      </w:pPr>
    </w:p>
    <w:p w:rsidR="00F13475" w:rsidRPr="0007285D" w:rsidRDefault="00F13475" w:rsidP="0007285D">
      <w:pPr>
        <w:pStyle w:val="Listaszerbekezds"/>
        <w:numPr>
          <w:ilvl w:val="0"/>
          <w:numId w:val="27"/>
        </w:numPr>
        <w:tabs>
          <w:tab w:val="left" w:pos="-426"/>
        </w:tabs>
        <w:ind w:left="284" w:right="-851" w:hanging="1135"/>
        <w:textAlignment w:val="top"/>
        <w:rPr>
          <w:rFonts w:ascii="Times New Roman" w:eastAsia="Times New Roman" w:hAnsi="Times New Roman" w:cs="Times New Roman"/>
          <w:lang w:eastAsia="hu-HU"/>
        </w:rPr>
      </w:pPr>
      <w:r w:rsidRPr="0007285D">
        <w:rPr>
          <w:rFonts w:ascii="Times New Roman" w:eastAsia="Times New Roman" w:hAnsi="Times New Roman" w:cs="Times New Roman"/>
          <w:lang w:eastAsia="hu-HU"/>
        </w:rPr>
        <w:t>The Government of Hungary: II. National Development Plan („New Hungary Development Plan” (NHDP) or „National Strategic Reference Framework” (NSRF)) and its Operational Programmes, 2005.</w:t>
      </w:r>
    </w:p>
    <w:sectPr w:rsidR="00F13475" w:rsidRPr="0007285D" w:rsidSect="00E031DD">
      <w:pgSz w:w="11906" w:h="16838"/>
      <w:pgMar w:top="1135" w:right="1417" w:bottom="1135"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1621" w:rsidRDefault="009E1621" w:rsidP="00934AA4">
      <w:r>
        <w:separator/>
      </w:r>
    </w:p>
  </w:endnote>
  <w:endnote w:type="continuationSeparator" w:id="0">
    <w:p w:rsidR="009E1621" w:rsidRDefault="009E1621" w:rsidP="00934A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cam">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1621" w:rsidRDefault="009E1621" w:rsidP="00934AA4">
      <w:r>
        <w:separator/>
      </w:r>
    </w:p>
  </w:footnote>
  <w:footnote w:type="continuationSeparator" w:id="0">
    <w:p w:rsidR="009E1621" w:rsidRDefault="009E1621" w:rsidP="00934AA4">
      <w:r>
        <w:continuationSeparator/>
      </w:r>
    </w:p>
  </w:footnote>
  <w:footnote w:id="1">
    <w:p w:rsidR="00DB36FC" w:rsidRPr="00DB36FC" w:rsidRDefault="00DB36FC" w:rsidP="008B7014">
      <w:pPr>
        <w:ind w:left="-851" w:right="-851"/>
        <w:contextualSpacing/>
        <w:rPr>
          <w:rFonts w:ascii="Times New Roman" w:hAnsi="Times New Roman" w:cs="Times New Roman"/>
          <w:sz w:val="20"/>
          <w:szCs w:val="20"/>
        </w:rPr>
      </w:pPr>
      <w:r>
        <w:rPr>
          <w:rStyle w:val="Lbjegyzet-hivatkozs"/>
        </w:rPr>
        <w:footnoteRef/>
      </w:r>
      <w:r>
        <w:t xml:space="preserve"> </w:t>
      </w:r>
      <w:r w:rsidRPr="00771C8D">
        <w:rPr>
          <w:rFonts w:ascii="Times New Roman" w:hAnsi="Times New Roman" w:cs="Times New Roman"/>
          <w:sz w:val="20"/>
          <w:szCs w:val="20"/>
        </w:rPr>
        <w:t xml:space="preserve">University of </w:t>
      </w:r>
      <w:proofErr w:type="spellStart"/>
      <w:r w:rsidRPr="00771C8D">
        <w:rPr>
          <w:rFonts w:ascii="Times New Roman" w:hAnsi="Times New Roman" w:cs="Times New Roman"/>
          <w:sz w:val="20"/>
          <w:szCs w:val="20"/>
        </w:rPr>
        <w:t>Pécs</w:t>
      </w:r>
      <w:proofErr w:type="spellEnd"/>
      <w:r w:rsidRPr="00771C8D">
        <w:rPr>
          <w:rFonts w:ascii="Times New Roman" w:hAnsi="Times New Roman" w:cs="Times New Roman"/>
          <w:sz w:val="20"/>
          <w:szCs w:val="20"/>
        </w:rPr>
        <w:t>, Doctoral School of Regional Economics and Policy</w:t>
      </w:r>
      <w:r>
        <w:rPr>
          <w:rFonts w:ascii="Times New Roman" w:hAnsi="Times New Roman" w:cs="Times New Roman"/>
          <w:sz w:val="20"/>
          <w:szCs w:val="20"/>
        </w:rPr>
        <w:t xml:space="preserve"> (7625 </w:t>
      </w:r>
      <w:proofErr w:type="spellStart"/>
      <w:r>
        <w:rPr>
          <w:rFonts w:ascii="Times New Roman" w:hAnsi="Times New Roman" w:cs="Times New Roman"/>
          <w:sz w:val="20"/>
          <w:szCs w:val="20"/>
        </w:rPr>
        <w:t>Pécs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Rákóczi</w:t>
      </w:r>
      <w:proofErr w:type="spellEnd"/>
      <w:r>
        <w:rPr>
          <w:rFonts w:ascii="Times New Roman" w:hAnsi="Times New Roman" w:cs="Times New Roman"/>
          <w:sz w:val="20"/>
          <w:szCs w:val="20"/>
        </w:rPr>
        <w:t xml:space="preserve"> u. 80, mail: </w:t>
      </w:r>
      <w:hyperlink r:id="rId1" w:history="1">
        <w:r w:rsidRPr="00A359FB">
          <w:rPr>
            <w:rStyle w:val="Hiperhivatkozs"/>
            <w:rFonts w:ascii="Times New Roman" w:hAnsi="Times New Roman" w:cs="Times New Roman"/>
            <w:sz w:val="20"/>
            <w:szCs w:val="20"/>
          </w:rPr>
          <w:t>valer.jobbag</w:t>
        </w:r>
        <w:r w:rsidRPr="008B7014">
          <w:rPr>
            <w:rStyle w:val="Hiperhivatkozs"/>
            <w:rFonts w:ascii="Times New Roman" w:hAnsi="Times New Roman" w:cs="Times New Roman"/>
            <w:sz w:val="22"/>
            <w:szCs w:val="20"/>
          </w:rPr>
          <w:t>y</w:t>
        </w:r>
        <w:r w:rsidRPr="00A359FB">
          <w:rPr>
            <w:rStyle w:val="Hiperhivatkozs"/>
            <w:rFonts w:ascii="Times New Roman" w:hAnsi="Times New Roman" w:cs="Times New Roman"/>
            <w:sz w:val="20"/>
            <w:szCs w:val="20"/>
          </w:rPr>
          <w:t>@ifua.hu</w:t>
        </w:r>
      </w:hyperlink>
      <w:r>
        <w:rPr>
          <w:rFonts w:ascii="Times New Roman" w:hAnsi="Times New Roman" w:cs="Times New Roman"/>
          <w:sz w:val="20"/>
          <w:szCs w:val="20"/>
        </w:rPr>
        <w:t xml:space="preserve">); </w:t>
      </w:r>
      <w:r w:rsidRPr="00E031DD">
        <w:rPr>
          <w:rFonts w:ascii="Times New Roman" w:hAnsi="Times New Roman" w:cs="Times New Roman"/>
          <w:sz w:val="20"/>
          <w:szCs w:val="20"/>
        </w:rPr>
        <w:t xml:space="preserve">Consultant: Prof. Dr. </w:t>
      </w:r>
      <w:proofErr w:type="spellStart"/>
      <w:r w:rsidRPr="00E031DD">
        <w:rPr>
          <w:rFonts w:ascii="Times New Roman" w:hAnsi="Times New Roman" w:cs="Times New Roman"/>
          <w:sz w:val="20"/>
          <w:szCs w:val="20"/>
        </w:rPr>
        <w:t>Gyula</w:t>
      </w:r>
      <w:proofErr w:type="spellEnd"/>
      <w:r w:rsidRPr="00E031DD">
        <w:rPr>
          <w:rFonts w:ascii="Times New Roman" w:hAnsi="Times New Roman" w:cs="Times New Roman"/>
          <w:sz w:val="20"/>
          <w:szCs w:val="20"/>
        </w:rPr>
        <w:t xml:space="preserve"> </w:t>
      </w:r>
      <w:proofErr w:type="spellStart"/>
      <w:r w:rsidRPr="00E031DD">
        <w:rPr>
          <w:rFonts w:ascii="Times New Roman" w:hAnsi="Times New Roman" w:cs="Times New Roman"/>
          <w:sz w:val="20"/>
          <w:szCs w:val="20"/>
        </w:rPr>
        <w:t>Horváth</w:t>
      </w:r>
      <w:proofErr w:type="spell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C56BD"/>
    <w:multiLevelType w:val="hybridMultilevel"/>
    <w:tmpl w:val="8F9A9E0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9EE2FA4"/>
    <w:multiLevelType w:val="hybridMultilevel"/>
    <w:tmpl w:val="D94A7F58"/>
    <w:lvl w:ilvl="0" w:tplc="040E000F">
      <w:start w:val="1"/>
      <w:numFmt w:val="decimal"/>
      <w:lvlText w:val="%1."/>
      <w:lvlJc w:val="left"/>
      <w:pPr>
        <w:tabs>
          <w:tab w:val="num" w:pos="360"/>
        </w:tabs>
        <w:ind w:left="36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nsid w:val="0F6A16EF"/>
    <w:multiLevelType w:val="hybridMultilevel"/>
    <w:tmpl w:val="11BA4F60"/>
    <w:lvl w:ilvl="0" w:tplc="040E0005">
      <w:start w:val="1"/>
      <w:numFmt w:val="bullet"/>
      <w:lvlText w:val=""/>
      <w:lvlJc w:val="left"/>
      <w:pPr>
        <w:ind w:left="360" w:hanging="360"/>
      </w:pPr>
      <w:rPr>
        <w:rFonts w:ascii="Wingdings" w:hAnsi="Wingding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nsid w:val="0FA158F0"/>
    <w:multiLevelType w:val="multilevel"/>
    <w:tmpl w:val="EDDA41FE"/>
    <w:lvl w:ilvl="0">
      <w:start w:val="1"/>
      <w:numFmt w:val="decimal"/>
      <w:pStyle w:val="Cmsor1"/>
      <w:lvlText w:val="%1"/>
      <w:lvlJc w:val="left"/>
      <w:pPr>
        <w:ind w:left="432" w:hanging="432"/>
      </w:pPr>
    </w:lvl>
    <w:lvl w:ilvl="1">
      <w:start w:val="1"/>
      <w:numFmt w:val="decimal"/>
      <w:pStyle w:val="Cmsor2"/>
      <w:lvlText w:val="%1.%2"/>
      <w:lvlJc w:val="left"/>
      <w:pPr>
        <w:ind w:left="576" w:hanging="576"/>
      </w:pPr>
    </w:lvl>
    <w:lvl w:ilvl="2">
      <w:start w:val="1"/>
      <w:numFmt w:val="decimal"/>
      <w:pStyle w:val="Cmsor3"/>
      <w:lvlText w:val="%1.%2.%3"/>
      <w:lvlJc w:val="left"/>
      <w:pPr>
        <w:ind w:left="720" w:hanging="720"/>
      </w:pPr>
    </w:lvl>
    <w:lvl w:ilvl="3">
      <w:start w:val="1"/>
      <w:numFmt w:val="decimal"/>
      <w:pStyle w:val="Cmsor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Cmsor8"/>
      <w:lvlText w:val="%1.%2.%3.%4.%5.%6.%7.%8"/>
      <w:lvlJc w:val="left"/>
      <w:pPr>
        <w:ind w:left="1440" w:hanging="1440"/>
      </w:pPr>
    </w:lvl>
    <w:lvl w:ilvl="8">
      <w:start w:val="1"/>
      <w:numFmt w:val="decimal"/>
      <w:pStyle w:val="Cmsor9"/>
      <w:lvlText w:val="%1.%2.%3.%4.%5.%6.%7.%8.%9"/>
      <w:lvlJc w:val="left"/>
      <w:pPr>
        <w:ind w:left="1584" w:hanging="1584"/>
      </w:pPr>
    </w:lvl>
  </w:abstractNum>
  <w:abstractNum w:abstractNumId="4">
    <w:nsid w:val="0FB82E72"/>
    <w:multiLevelType w:val="hybridMultilevel"/>
    <w:tmpl w:val="D39CA61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15760AB5"/>
    <w:multiLevelType w:val="multilevel"/>
    <w:tmpl w:val="D0E43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303511"/>
    <w:multiLevelType w:val="hybridMultilevel"/>
    <w:tmpl w:val="46FC92F4"/>
    <w:lvl w:ilvl="0" w:tplc="040E0005">
      <w:start w:val="1"/>
      <w:numFmt w:val="bullet"/>
      <w:lvlText w:val=""/>
      <w:lvlJc w:val="left"/>
      <w:pPr>
        <w:ind w:left="360" w:hanging="360"/>
      </w:pPr>
      <w:rPr>
        <w:rFonts w:ascii="Wingdings" w:hAnsi="Wingdings"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7">
    <w:nsid w:val="17E862A8"/>
    <w:multiLevelType w:val="hybridMultilevel"/>
    <w:tmpl w:val="1BDC31FE"/>
    <w:lvl w:ilvl="0" w:tplc="071C018E">
      <w:start w:val="1"/>
      <w:numFmt w:val="bullet"/>
      <w:lvlText w:val=""/>
      <w:lvlJc w:val="left"/>
      <w:pPr>
        <w:ind w:left="360" w:hanging="360"/>
      </w:pPr>
      <w:rPr>
        <w:rFonts w:ascii="Symbol" w:hAnsi="Symbol" w:hint="default"/>
      </w:rPr>
    </w:lvl>
    <w:lvl w:ilvl="1" w:tplc="071C018E">
      <w:start w:val="1"/>
      <w:numFmt w:val="bullet"/>
      <w:lvlText w:val=""/>
      <w:lvlJc w:val="left"/>
      <w:pPr>
        <w:ind w:left="1080" w:hanging="360"/>
      </w:pPr>
      <w:rPr>
        <w:rFonts w:ascii="Symbol" w:hAnsi="Symbol" w:hint="default"/>
      </w:rPr>
    </w:lvl>
    <w:lvl w:ilvl="2" w:tplc="040E0005">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8">
    <w:nsid w:val="223A497A"/>
    <w:multiLevelType w:val="hybridMultilevel"/>
    <w:tmpl w:val="CB24B08C"/>
    <w:lvl w:ilvl="0" w:tplc="040E0005">
      <w:start w:val="1"/>
      <w:numFmt w:val="bullet"/>
      <w:lvlText w:val=""/>
      <w:lvlJc w:val="left"/>
      <w:pPr>
        <w:ind w:left="360" w:hanging="360"/>
      </w:pPr>
      <w:rPr>
        <w:rFonts w:ascii="Wingdings" w:hAnsi="Wingding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9">
    <w:nsid w:val="234E1B64"/>
    <w:multiLevelType w:val="hybridMultilevel"/>
    <w:tmpl w:val="167AA182"/>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0">
    <w:nsid w:val="27616CDC"/>
    <w:multiLevelType w:val="hybridMultilevel"/>
    <w:tmpl w:val="DFC885EE"/>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1">
    <w:nsid w:val="2CD76AEC"/>
    <w:multiLevelType w:val="hybridMultilevel"/>
    <w:tmpl w:val="60504030"/>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34833AA5"/>
    <w:multiLevelType w:val="hybridMultilevel"/>
    <w:tmpl w:val="3182D852"/>
    <w:lvl w:ilvl="0" w:tplc="040E0005">
      <w:start w:val="1"/>
      <w:numFmt w:val="bullet"/>
      <w:lvlText w:val=""/>
      <w:lvlJc w:val="left"/>
      <w:pPr>
        <w:ind w:left="360" w:hanging="360"/>
      </w:pPr>
      <w:rPr>
        <w:rFonts w:ascii="Wingdings" w:hAnsi="Wingding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3">
    <w:nsid w:val="36715084"/>
    <w:multiLevelType w:val="hybridMultilevel"/>
    <w:tmpl w:val="2DFCA6B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40E43F3E"/>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0FC3C02"/>
    <w:multiLevelType w:val="multilevel"/>
    <w:tmpl w:val="8C80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222136"/>
    <w:multiLevelType w:val="hybridMultilevel"/>
    <w:tmpl w:val="FA46ED8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59280A93"/>
    <w:multiLevelType w:val="hybridMultilevel"/>
    <w:tmpl w:val="3EF0D9EE"/>
    <w:lvl w:ilvl="0" w:tplc="3488C108">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594D1F26"/>
    <w:multiLevelType w:val="hybridMultilevel"/>
    <w:tmpl w:val="DCDC6534"/>
    <w:lvl w:ilvl="0" w:tplc="040E0005">
      <w:start w:val="1"/>
      <w:numFmt w:val="bullet"/>
      <w:lvlText w:val=""/>
      <w:lvlJc w:val="left"/>
      <w:pPr>
        <w:ind w:left="1068" w:hanging="360"/>
      </w:pPr>
      <w:rPr>
        <w:rFonts w:ascii="Wingdings" w:hAnsi="Wingdings"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9">
    <w:nsid w:val="6C8B607C"/>
    <w:multiLevelType w:val="hybridMultilevel"/>
    <w:tmpl w:val="E050000A"/>
    <w:lvl w:ilvl="0" w:tplc="E5ACAF2C">
      <w:numFmt w:val="bullet"/>
      <w:pStyle w:val="Cmsor7"/>
      <w:lvlText w:val=""/>
      <w:lvlJc w:val="left"/>
      <w:pPr>
        <w:ind w:left="720" w:hanging="360"/>
      </w:pPr>
      <w:rPr>
        <w:rFonts w:ascii="Wingdings" w:eastAsiaTheme="minorHAnsi" w:hAnsi="Wingdings"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6D4C4C51"/>
    <w:multiLevelType w:val="hybridMultilevel"/>
    <w:tmpl w:val="F8161B70"/>
    <w:lvl w:ilvl="0" w:tplc="040E0005">
      <w:start w:val="1"/>
      <w:numFmt w:val="bullet"/>
      <w:lvlText w:val=""/>
      <w:lvlJc w:val="left"/>
      <w:pPr>
        <w:ind w:left="360" w:hanging="360"/>
      </w:pPr>
      <w:rPr>
        <w:rFonts w:ascii="Wingdings" w:hAnsi="Wingdings" w:hint="default"/>
      </w:rPr>
    </w:lvl>
    <w:lvl w:ilvl="1" w:tplc="071C018E">
      <w:start w:val="1"/>
      <w:numFmt w:val="bullet"/>
      <w:lvlText w:val=""/>
      <w:lvlJc w:val="left"/>
      <w:pPr>
        <w:ind w:left="1080" w:hanging="360"/>
      </w:pPr>
      <w:rPr>
        <w:rFonts w:ascii="Symbol" w:hAnsi="Symbol" w:hint="default"/>
      </w:rPr>
    </w:lvl>
    <w:lvl w:ilvl="2" w:tplc="040E0005">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
    <w:nsid w:val="6E574811"/>
    <w:multiLevelType w:val="hybridMultilevel"/>
    <w:tmpl w:val="F7BEF2F4"/>
    <w:lvl w:ilvl="0" w:tplc="071C018E">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2">
    <w:nsid w:val="6EBA2081"/>
    <w:multiLevelType w:val="hybridMultilevel"/>
    <w:tmpl w:val="6ACC87B0"/>
    <w:lvl w:ilvl="0" w:tplc="040E0003">
      <w:start w:val="1"/>
      <w:numFmt w:val="bullet"/>
      <w:lvlText w:val="o"/>
      <w:lvlJc w:val="left"/>
      <w:pPr>
        <w:ind w:left="360" w:hanging="360"/>
      </w:pPr>
      <w:rPr>
        <w:rFonts w:ascii="Courier New" w:hAnsi="Courier New" w:cs="Courier New"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3">
    <w:nsid w:val="75201D6E"/>
    <w:multiLevelType w:val="hybridMultilevel"/>
    <w:tmpl w:val="83D86844"/>
    <w:lvl w:ilvl="0" w:tplc="C5086200">
      <w:start w:val="1"/>
      <w:numFmt w:val="bullet"/>
      <w:lvlText w:val=""/>
      <w:lvlJc w:val="left"/>
      <w:pPr>
        <w:ind w:left="1068" w:hanging="360"/>
      </w:pPr>
      <w:rPr>
        <w:rFonts w:ascii="Wingdings" w:hAnsi="Wingdings"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4">
    <w:nsid w:val="7673648E"/>
    <w:multiLevelType w:val="hybridMultilevel"/>
    <w:tmpl w:val="BA7CC02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19"/>
  </w:num>
  <w:num w:numId="6">
    <w:abstractNumId w:val="3"/>
  </w:num>
  <w:num w:numId="7">
    <w:abstractNumId w:val="3"/>
  </w:num>
  <w:num w:numId="8">
    <w:abstractNumId w:val="15"/>
  </w:num>
  <w:num w:numId="9">
    <w:abstractNumId w:val="0"/>
  </w:num>
  <w:num w:numId="10">
    <w:abstractNumId w:val="14"/>
  </w:num>
  <w:num w:numId="11">
    <w:abstractNumId w:val="16"/>
  </w:num>
  <w:num w:numId="12">
    <w:abstractNumId w:val="5"/>
  </w:num>
  <w:num w:numId="13">
    <w:abstractNumId w:val="17"/>
  </w:num>
  <w:num w:numId="14">
    <w:abstractNumId w:val="4"/>
  </w:num>
  <w:num w:numId="15">
    <w:abstractNumId w:val="9"/>
  </w:num>
  <w:num w:numId="16">
    <w:abstractNumId w:val="23"/>
  </w:num>
  <w:num w:numId="17">
    <w:abstractNumId w:val="18"/>
  </w:num>
  <w:num w:numId="18">
    <w:abstractNumId w:val="11"/>
  </w:num>
  <w:num w:numId="19">
    <w:abstractNumId w:val="13"/>
  </w:num>
  <w:num w:numId="20">
    <w:abstractNumId w:val="24"/>
  </w:num>
  <w:num w:numId="21">
    <w:abstractNumId w:val="21"/>
  </w:num>
  <w:num w:numId="22">
    <w:abstractNumId w:val="6"/>
  </w:num>
  <w:num w:numId="23">
    <w:abstractNumId w:val="8"/>
  </w:num>
  <w:num w:numId="24">
    <w:abstractNumId w:val="2"/>
  </w:num>
  <w:num w:numId="25">
    <w:abstractNumId w:val="12"/>
  </w:num>
  <w:num w:numId="26">
    <w:abstractNumId w:val="1"/>
  </w:num>
  <w:num w:numId="27">
    <w:abstractNumId w:val="10"/>
  </w:num>
  <w:num w:numId="28">
    <w:abstractNumId w:val="22"/>
  </w:num>
  <w:num w:numId="29">
    <w:abstractNumId w:val="20"/>
  </w:num>
  <w:num w:numId="3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C243E"/>
    <w:rsid w:val="00030746"/>
    <w:rsid w:val="00043429"/>
    <w:rsid w:val="00051D17"/>
    <w:rsid w:val="0007285D"/>
    <w:rsid w:val="0007346B"/>
    <w:rsid w:val="000823E4"/>
    <w:rsid w:val="0009747B"/>
    <w:rsid w:val="000E6F73"/>
    <w:rsid w:val="0012016B"/>
    <w:rsid w:val="001253FD"/>
    <w:rsid w:val="00125F73"/>
    <w:rsid w:val="001262F6"/>
    <w:rsid w:val="00132ED7"/>
    <w:rsid w:val="00154A6E"/>
    <w:rsid w:val="00166FE6"/>
    <w:rsid w:val="001A7845"/>
    <w:rsid w:val="001C243E"/>
    <w:rsid w:val="001F0374"/>
    <w:rsid w:val="00245847"/>
    <w:rsid w:val="00246BD4"/>
    <w:rsid w:val="002C0EFC"/>
    <w:rsid w:val="00310D3B"/>
    <w:rsid w:val="00333824"/>
    <w:rsid w:val="003356D7"/>
    <w:rsid w:val="00384B4C"/>
    <w:rsid w:val="003B7E38"/>
    <w:rsid w:val="003D3D14"/>
    <w:rsid w:val="004510C8"/>
    <w:rsid w:val="004516B1"/>
    <w:rsid w:val="00464911"/>
    <w:rsid w:val="00464E77"/>
    <w:rsid w:val="00473457"/>
    <w:rsid w:val="00474FC6"/>
    <w:rsid w:val="00480C78"/>
    <w:rsid w:val="0049246C"/>
    <w:rsid w:val="00497C5B"/>
    <w:rsid w:val="004D7FFD"/>
    <w:rsid w:val="00502BA3"/>
    <w:rsid w:val="0053438F"/>
    <w:rsid w:val="00557E37"/>
    <w:rsid w:val="00563C81"/>
    <w:rsid w:val="005763A4"/>
    <w:rsid w:val="00580D0F"/>
    <w:rsid w:val="005B5617"/>
    <w:rsid w:val="005C5D99"/>
    <w:rsid w:val="005D237E"/>
    <w:rsid w:val="005E5BEE"/>
    <w:rsid w:val="00632158"/>
    <w:rsid w:val="006C62F9"/>
    <w:rsid w:val="0072301F"/>
    <w:rsid w:val="00744BF3"/>
    <w:rsid w:val="00757CDC"/>
    <w:rsid w:val="00771C8D"/>
    <w:rsid w:val="00777AF2"/>
    <w:rsid w:val="007A15BD"/>
    <w:rsid w:val="007E0809"/>
    <w:rsid w:val="00864E5A"/>
    <w:rsid w:val="00877173"/>
    <w:rsid w:val="008811E3"/>
    <w:rsid w:val="008B7014"/>
    <w:rsid w:val="008D5876"/>
    <w:rsid w:val="00923C55"/>
    <w:rsid w:val="00934AA4"/>
    <w:rsid w:val="00951423"/>
    <w:rsid w:val="00966580"/>
    <w:rsid w:val="0098131B"/>
    <w:rsid w:val="00990AE6"/>
    <w:rsid w:val="009E1621"/>
    <w:rsid w:val="009E27E4"/>
    <w:rsid w:val="00A07D05"/>
    <w:rsid w:val="00A25835"/>
    <w:rsid w:val="00AB6769"/>
    <w:rsid w:val="00AE682A"/>
    <w:rsid w:val="00B01FD6"/>
    <w:rsid w:val="00B04BC1"/>
    <w:rsid w:val="00B32415"/>
    <w:rsid w:val="00B41C5C"/>
    <w:rsid w:val="00B533A7"/>
    <w:rsid w:val="00B572E6"/>
    <w:rsid w:val="00B748ED"/>
    <w:rsid w:val="00C016C1"/>
    <w:rsid w:val="00C14CBF"/>
    <w:rsid w:val="00C667FE"/>
    <w:rsid w:val="00C70CC8"/>
    <w:rsid w:val="00CC03A2"/>
    <w:rsid w:val="00CE4F77"/>
    <w:rsid w:val="00D055DA"/>
    <w:rsid w:val="00DA34F3"/>
    <w:rsid w:val="00DB36FC"/>
    <w:rsid w:val="00DD0D09"/>
    <w:rsid w:val="00DF3212"/>
    <w:rsid w:val="00E031DD"/>
    <w:rsid w:val="00E06F8B"/>
    <w:rsid w:val="00E217C7"/>
    <w:rsid w:val="00E24A1F"/>
    <w:rsid w:val="00E95044"/>
    <w:rsid w:val="00E95CCC"/>
    <w:rsid w:val="00F13475"/>
    <w:rsid w:val="00F20B84"/>
    <w:rsid w:val="00F915A9"/>
    <w:rsid w:val="00FB1A2C"/>
    <w:rsid w:val="00FC258E"/>
    <w:rsid w:val="00FE2D05"/>
    <w:rsid w:val="00FF66CA"/>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9747B"/>
    <w:pPr>
      <w:spacing w:after="0" w:line="240" w:lineRule="auto"/>
      <w:jc w:val="both"/>
    </w:pPr>
    <w:rPr>
      <w:rFonts w:asciiTheme="majorHAnsi" w:hAnsiTheme="majorHAnsi"/>
      <w:sz w:val="24"/>
      <w:szCs w:val="24"/>
      <w:lang w:val="en-GB"/>
    </w:rPr>
  </w:style>
  <w:style w:type="paragraph" w:styleId="Cmsor1">
    <w:name w:val="heading 1"/>
    <w:basedOn w:val="Norml"/>
    <w:next w:val="Norml"/>
    <w:link w:val="Cmsor1Char"/>
    <w:uiPriority w:val="9"/>
    <w:qFormat/>
    <w:rsid w:val="0009747B"/>
    <w:pPr>
      <w:keepNext/>
      <w:keepLines/>
      <w:pageBreakBefore/>
      <w:numPr>
        <w:numId w:val="7"/>
      </w:numPr>
      <w:spacing w:before="480" w:after="240"/>
      <w:outlineLvl w:val="0"/>
    </w:pPr>
    <w:rPr>
      <w:rFonts w:eastAsiaTheme="majorEastAsia" w:cstheme="majorBidi"/>
      <w:b/>
      <w:bCs/>
      <w:color w:val="365F91" w:themeColor="accent1" w:themeShade="BF"/>
      <w:sz w:val="28"/>
      <w:szCs w:val="28"/>
      <w:lang w:val="hu-HU"/>
    </w:rPr>
  </w:style>
  <w:style w:type="paragraph" w:styleId="Cmsor2">
    <w:name w:val="heading 2"/>
    <w:basedOn w:val="Norml"/>
    <w:next w:val="Norml"/>
    <w:link w:val="Cmsor2Char"/>
    <w:unhideWhenUsed/>
    <w:qFormat/>
    <w:rsid w:val="0009747B"/>
    <w:pPr>
      <w:keepNext/>
      <w:keepLines/>
      <w:numPr>
        <w:ilvl w:val="1"/>
        <w:numId w:val="7"/>
      </w:numPr>
      <w:spacing w:before="200" w:after="200"/>
      <w:outlineLvl w:val="1"/>
    </w:pPr>
    <w:rPr>
      <w:rFonts w:eastAsiaTheme="majorEastAsia" w:cstheme="majorBidi"/>
      <w:b/>
      <w:bCs/>
      <w:color w:val="4F81BD" w:themeColor="accent1"/>
      <w:sz w:val="28"/>
      <w:szCs w:val="28"/>
    </w:rPr>
  </w:style>
  <w:style w:type="paragraph" w:styleId="Cmsor3">
    <w:name w:val="heading 3"/>
    <w:basedOn w:val="Norml"/>
    <w:next w:val="Norml"/>
    <w:link w:val="Cmsor3Char"/>
    <w:uiPriority w:val="9"/>
    <w:unhideWhenUsed/>
    <w:qFormat/>
    <w:rsid w:val="0009747B"/>
    <w:pPr>
      <w:keepNext/>
      <w:keepLines/>
      <w:numPr>
        <w:ilvl w:val="2"/>
        <w:numId w:val="7"/>
      </w:numPr>
      <w:spacing w:before="200" w:after="120"/>
      <w:outlineLvl w:val="2"/>
    </w:pPr>
    <w:rPr>
      <w:rFonts w:eastAsiaTheme="majorEastAsia" w:cstheme="majorBidi"/>
      <w:bCs/>
      <w:color w:val="4F81BD" w:themeColor="accent1"/>
      <w:sz w:val="26"/>
      <w:szCs w:val="26"/>
      <w:u w:val="single"/>
    </w:rPr>
  </w:style>
  <w:style w:type="paragraph" w:styleId="Cmsor4">
    <w:name w:val="heading 4"/>
    <w:basedOn w:val="Norml"/>
    <w:next w:val="Norml"/>
    <w:link w:val="Cmsor4Char"/>
    <w:uiPriority w:val="9"/>
    <w:unhideWhenUsed/>
    <w:qFormat/>
    <w:rsid w:val="0009747B"/>
    <w:pPr>
      <w:keepNext/>
      <w:keepLines/>
      <w:numPr>
        <w:ilvl w:val="3"/>
        <w:numId w:val="7"/>
      </w:numPr>
      <w:spacing w:before="200" w:after="120"/>
      <w:outlineLvl w:val="3"/>
    </w:pPr>
    <w:rPr>
      <w:rFonts w:eastAsiaTheme="majorEastAsia" w:cstheme="majorBidi"/>
      <w:bCs/>
      <w:i/>
      <w:iCs/>
      <w:color w:val="4F81BD" w:themeColor="accent1"/>
      <w:sz w:val="26"/>
      <w:szCs w:val="26"/>
      <w:lang w:val="hu-HU" w:eastAsia="hu-HU"/>
    </w:rPr>
  </w:style>
  <w:style w:type="paragraph" w:styleId="Cmsor5">
    <w:name w:val="heading 5"/>
    <w:basedOn w:val="Norml"/>
    <w:next w:val="Norml"/>
    <w:link w:val="Cmsor5Char"/>
    <w:uiPriority w:val="9"/>
    <w:unhideWhenUsed/>
    <w:qFormat/>
    <w:rsid w:val="0009747B"/>
    <w:pPr>
      <w:keepNext/>
      <w:keepLines/>
      <w:spacing w:before="200" w:after="120"/>
      <w:ind w:left="708"/>
      <w:outlineLvl w:val="4"/>
    </w:pPr>
    <w:rPr>
      <w:rFonts w:ascii="cam" w:eastAsiaTheme="majorEastAsia" w:hAnsi="cam" w:cs="Arial"/>
      <w:b/>
      <w:color w:val="243F60" w:themeColor="accent1" w:themeShade="7F"/>
    </w:rPr>
  </w:style>
  <w:style w:type="paragraph" w:styleId="Cmsor6">
    <w:name w:val="heading 6"/>
    <w:basedOn w:val="Norml"/>
    <w:next w:val="Norml"/>
    <w:link w:val="Cmsor6Char"/>
    <w:uiPriority w:val="9"/>
    <w:unhideWhenUsed/>
    <w:qFormat/>
    <w:rsid w:val="0009747B"/>
    <w:pPr>
      <w:keepNext/>
      <w:keepLines/>
      <w:pBdr>
        <w:top w:val="single" w:sz="4" w:space="1" w:color="A6A6A6" w:themeColor="background1" w:themeShade="A6"/>
        <w:left w:val="single" w:sz="4" w:space="4" w:color="A6A6A6" w:themeColor="background1" w:themeShade="A6"/>
        <w:bottom w:val="single" w:sz="4" w:space="1" w:color="A6A6A6" w:themeColor="background1" w:themeShade="A6"/>
        <w:right w:val="single" w:sz="4" w:space="4" w:color="A6A6A6" w:themeColor="background1" w:themeShade="A6"/>
      </w:pBdr>
      <w:spacing w:before="200" w:after="120"/>
      <w:outlineLvl w:val="5"/>
    </w:pPr>
    <w:rPr>
      <w:rFonts w:ascii="cam" w:eastAsiaTheme="majorEastAsia" w:hAnsi="cam" w:cs="Arial"/>
      <w:i/>
      <w:iCs/>
      <w:color w:val="243F60" w:themeColor="accent1" w:themeShade="7F"/>
    </w:rPr>
  </w:style>
  <w:style w:type="paragraph" w:styleId="Cmsor7">
    <w:name w:val="heading 7"/>
    <w:basedOn w:val="Norml"/>
    <w:next w:val="Norml"/>
    <w:link w:val="Cmsor7Char"/>
    <w:uiPriority w:val="9"/>
    <w:unhideWhenUsed/>
    <w:qFormat/>
    <w:rsid w:val="0009747B"/>
    <w:pPr>
      <w:keepNext/>
      <w:keepLines/>
      <w:numPr>
        <w:numId w:val="5"/>
      </w:numPr>
      <w:spacing w:before="200"/>
      <w:outlineLvl w:val="6"/>
    </w:pPr>
    <w:rPr>
      <w:rFonts w:ascii="Cambria" w:eastAsiaTheme="majorEastAsia" w:hAnsi="Cambria" w:cstheme="majorBidi"/>
      <w:i/>
      <w:iCs/>
      <w:color w:val="17365D" w:themeColor="text2" w:themeShade="BF"/>
    </w:rPr>
  </w:style>
  <w:style w:type="paragraph" w:styleId="Cmsor8">
    <w:name w:val="heading 8"/>
    <w:basedOn w:val="Norml"/>
    <w:next w:val="Norml"/>
    <w:link w:val="Cmsor8Char"/>
    <w:uiPriority w:val="9"/>
    <w:unhideWhenUsed/>
    <w:qFormat/>
    <w:rsid w:val="0009747B"/>
    <w:pPr>
      <w:keepNext/>
      <w:keepLines/>
      <w:numPr>
        <w:ilvl w:val="7"/>
        <w:numId w:val="7"/>
      </w:numPr>
      <w:spacing w:before="200"/>
      <w:outlineLvl w:val="7"/>
    </w:pPr>
    <w:rPr>
      <w:rFonts w:eastAsiaTheme="majorEastAsia" w:cstheme="majorBidi"/>
      <w:color w:val="404040" w:themeColor="text1" w:themeTint="BF"/>
      <w:sz w:val="20"/>
      <w:szCs w:val="20"/>
    </w:rPr>
  </w:style>
  <w:style w:type="paragraph" w:styleId="Cmsor9">
    <w:name w:val="heading 9"/>
    <w:basedOn w:val="Norml"/>
    <w:next w:val="Norml"/>
    <w:link w:val="Cmsor9Char"/>
    <w:uiPriority w:val="9"/>
    <w:unhideWhenUsed/>
    <w:qFormat/>
    <w:rsid w:val="0009747B"/>
    <w:pPr>
      <w:keepNext/>
      <w:keepLines/>
      <w:numPr>
        <w:ilvl w:val="8"/>
        <w:numId w:val="7"/>
      </w:numPr>
      <w:spacing w:before="200"/>
      <w:outlineLvl w:val="8"/>
    </w:pPr>
    <w:rPr>
      <w:rFonts w:eastAsiaTheme="majorEastAsia"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3Char">
    <w:name w:val="Címsor 3 Char"/>
    <w:basedOn w:val="Bekezdsalapbettpusa"/>
    <w:link w:val="Cmsor3"/>
    <w:uiPriority w:val="9"/>
    <w:rsid w:val="0009747B"/>
    <w:rPr>
      <w:rFonts w:asciiTheme="majorHAnsi" w:eastAsiaTheme="majorEastAsia" w:hAnsiTheme="majorHAnsi" w:cstheme="majorBidi"/>
      <w:bCs/>
      <w:color w:val="4F81BD" w:themeColor="accent1"/>
      <w:sz w:val="26"/>
      <w:szCs w:val="26"/>
      <w:u w:val="single"/>
      <w:lang w:val="en-GB"/>
    </w:rPr>
  </w:style>
  <w:style w:type="character" w:customStyle="1" w:styleId="Cmsor4Char">
    <w:name w:val="Címsor 4 Char"/>
    <w:basedOn w:val="Bekezdsalapbettpusa"/>
    <w:link w:val="Cmsor4"/>
    <w:uiPriority w:val="9"/>
    <w:rsid w:val="0009747B"/>
    <w:rPr>
      <w:rFonts w:asciiTheme="majorHAnsi" w:eastAsiaTheme="majorEastAsia" w:hAnsiTheme="majorHAnsi" w:cstheme="majorBidi"/>
      <w:bCs/>
      <w:i/>
      <w:iCs/>
      <w:color w:val="4F81BD" w:themeColor="accent1"/>
      <w:sz w:val="26"/>
      <w:szCs w:val="26"/>
      <w:lang w:eastAsia="hu-HU"/>
    </w:rPr>
  </w:style>
  <w:style w:type="character" w:customStyle="1" w:styleId="Cmsor5Char">
    <w:name w:val="Címsor 5 Char"/>
    <w:basedOn w:val="Bekezdsalapbettpusa"/>
    <w:link w:val="Cmsor5"/>
    <w:uiPriority w:val="9"/>
    <w:rsid w:val="0009747B"/>
    <w:rPr>
      <w:rFonts w:ascii="cam" w:eastAsiaTheme="majorEastAsia" w:hAnsi="cam" w:cs="Arial"/>
      <w:b/>
      <w:color w:val="243F60" w:themeColor="accent1" w:themeShade="7F"/>
      <w:sz w:val="24"/>
      <w:szCs w:val="24"/>
      <w:lang w:val="en-GB"/>
    </w:rPr>
  </w:style>
  <w:style w:type="character" w:customStyle="1" w:styleId="Cmsor6Char">
    <w:name w:val="Címsor 6 Char"/>
    <w:basedOn w:val="Bekezdsalapbettpusa"/>
    <w:link w:val="Cmsor6"/>
    <w:uiPriority w:val="9"/>
    <w:rsid w:val="0009747B"/>
    <w:rPr>
      <w:rFonts w:ascii="cam" w:eastAsiaTheme="majorEastAsia" w:hAnsi="cam" w:cs="Arial"/>
      <w:i/>
      <w:iCs/>
      <w:color w:val="243F60" w:themeColor="accent1" w:themeShade="7F"/>
      <w:sz w:val="24"/>
      <w:szCs w:val="24"/>
      <w:lang w:val="en-GB"/>
    </w:rPr>
  </w:style>
  <w:style w:type="character" w:customStyle="1" w:styleId="Cmsor1Char">
    <w:name w:val="Címsor 1 Char"/>
    <w:basedOn w:val="Bekezdsalapbettpusa"/>
    <w:link w:val="Cmsor1"/>
    <w:uiPriority w:val="9"/>
    <w:rsid w:val="0009747B"/>
    <w:rPr>
      <w:rFonts w:asciiTheme="majorHAnsi" w:eastAsiaTheme="majorEastAsia" w:hAnsiTheme="majorHAnsi" w:cstheme="majorBidi"/>
      <w:b/>
      <w:bCs/>
      <w:color w:val="365F91" w:themeColor="accent1" w:themeShade="BF"/>
      <w:sz w:val="28"/>
      <w:szCs w:val="28"/>
    </w:rPr>
  </w:style>
  <w:style w:type="character" w:customStyle="1" w:styleId="Cmsor2Char">
    <w:name w:val="Címsor 2 Char"/>
    <w:basedOn w:val="Bekezdsalapbettpusa"/>
    <w:link w:val="Cmsor2"/>
    <w:uiPriority w:val="9"/>
    <w:rsid w:val="0009747B"/>
    <w:rPr>
      <w:rFonts w:asciiTheme="majorHAnsi" w:eastAsiaTheme="majorEastAsia" w:hAnsiTheme="majorHAnsi" w:cstheme="majorBidi"/>
      <w:b/>
      <w:bCs/>
      <w:color w:val="4F81BD" w:themeColor="accent1"/>
      <w:sz w:val="28"/>
      <w:szCs w:val="28"/>
      <w:lang w:val="en-GB"/>
    </w:rPr>
  </w:style>
  <w:style w:type="character" w:customStyle="1" w:styleId="Cmsor7Char">
    <w:name w:val="Címsor 7 Char"/>
    <w:basedOn w:val="Bekezdsalapbettpusa"/>
    <w:link w:val="Cmsor7"/>
    <w:uiPriority w:val="9"/>
    <w:rsid w:val="0009747B"/>
    <w:rPr>
      <w:rFonts w:ascii="Cambria" w:eastAsiaTheme="majorEastAsia" w:hAnsi="Cambria" w:cstheme="majorBidi"/>
      <w:i/>
      <w:iCs/>
      <w:color w:val="17365D" w:themeColor="text2" w:themeShade="BF"/>
      <w:sz w:val="24"/>
      <w:szCs w:val="24"/>
      <w:lang w:val="en-GB"/>
    </w:rPr>
  </w:style>
  <w:style w:type="character" w:customStyle="1" w:styleId="Cmsor8Char">
    <w:name w:val="Címsor 8 Char"/>
    <w:basedOn w:val="Bekezdsalapbettpusa"/>
    <w:link w:val="Cmsor8"/>
    <w:uiPriority w:val="9"/>
    <w:rsid w:val="0009747B"/>
    <w:rPr>
      <w:rFonts w:asciiTheme="majorHAnsi" w:eastAsiaTheme="majorEastAsia" w:hAnsiTheme="majorHAnsi" w:cstheme="majorBidi"/>
      <w:color w:val="404040" w:themeColor="text1" w:themeTint="BF"/>
      <w:sz w:val="20"/>
      <w:szCs w:val="20"/>
      <w:lang w:val="en-GB"/>
    </w:rPr>
  </w:style>
  <w:style w:type="character" w:customStyle="1" w:styleId="Cmsor9Char">
    <w:name w:val="Címsor 9 Char"/>
    <w:basedOn w:val="Bekezdsalapbettpusa"/>
    <w:link w:val="Cmsor9"/>
    <w:uiPriority w:val="9"/>
    <w:rsid w:val="0009747B"/>
    <w:rPr>
      <w:rFonts w:asciiTheme="majorHAnsi" w:eastAsiaTheme="majorEastAsia" w:hAnsiTheme="majorHAnsi" w:cstheme="majorBidi"/>
      <w:i/>
      <w:iCs/>
      <w:color w:val="404040" w:themeColor="text1" w:themeTint="BF"/>
      <w:sz w:val="20"/>
      <w:szCs w:val="20"/>
      <w:lang w:val="en-GB"/>
    </w:rPr>
  </w:style>
  <w:style w:type="paragraph" w:styleId="Lbjegyzetszveg">
    <w:name w:val="footnote text"/>
    <w:basedOn w:val="Norml"/>
    <w:link w:val="LbjegyzetszvegChar"/>
    <w:uiPriority w:val="99"/>
    <w:unhideWhenUsed/>
    <w:qFormat/>
    <w:rsid w:val="0009747B"/>
    <w:rPr>
      <w:rFonts w:eastAsia="Arial" w:cs="Arial"/>
      <w:sz w:val="20"/>
      <w:szCs w:val="20"/>
    </w:rPr>
  </w:style>
  <w:style w:type="character" w:customStyle="1" w:styleId="LbjegyzetszvegChar">
    <w:name w:val="Lábjegyzetszöveg Char"/>
    <w:basedOn w:val="Bekezdsalapbettpusa"/>
    <w:link w:val="Lbjegyzetszveg"/>
    <w:uiPriority w:val="99"/>
    <w:rsid w:val="0009747B"/>
    <w:rPr>
      <w:rFonts w:asciiTheme="majorHAnsi" w:eastAsia="Arial" w:hAnsiTheme="majorHAnsi" w:cs="Arial"/>
      <w:sz w:val="20"/>
      <w:szCs w:val="20"/>
      <w:lang w:val="en-GB"/>
    </w:rPr>
  </w:style>
  <w:style w:type="paragraph" w:styleId="Kpalrs">
    <w:name w:val="caption"/>
    <w:aliases w:val=" Char Char Char Char Char1, Char Char Char Char1"/>
    <w:basedOn w:val="Norml"/>
    <w:next w:val="Norml"/>
    <w:link w:val="KpalrsChar"/>
    <w:uiPriority w:val="99"/>
    <w:unhideWhenUsed/>
    <w:qFormat/>
    <w:rsid w:val="0009747B"/>
    <w:pPr>
      <w:spacing w:after="200"/>
    </w:pPr>
    <w:rPr>
      <w:b/>
      <w:bCs/>
      <w:color w:val="4F81BD" w:themeColor="accent1"/>
      <w:sz w:val="18"/>
      <w:szCs w:val="18"/>
    </w:rPr>
  </w:style>
  <w:style w:type="paragraph" w:styleId="Listaszerbekezds">
    <w:name w:val="List Paragraph"/>
    <w:basedOn w:val="Norml"/>
    <w:uiPriority w:val="34"/>
    <w:qFormat/>
    <w:rsid w:val="0009747B"/>
    <w:pPr>
      <w:ind w:left="720"/>
      <w:contextualSpacing/>
    </w:pPr>
  </w:style>
  <w:style w:type="paragraph" w:customStyle="1" w:styleId="ListParagraph1">
    <w:name w:val="List Paragraph1"/>
    <w:basedOn w:val="Norml"/>
    <w:uiPriority w:val="34"/>
    <w:qFormat/>
    <w:rsid w:val="0009747B"/>
    <w:pPr>
      <w:ind w:left="720"/>
      <w:contextualSpacing/>
    </w:pPr>
    <w:rPr>
      <w:rFonts w:ascii="Cambria" w:eastAsia="Calibri" w:hAnsi="Cambria" w:cs="Times New Roman"/>
    </w:rPr>
  </w:style>
  <w:style w:type="paragraph" w:styleId="Buborkszveg">
    <w:name w:val="Balloon Text"/>
    <w:basedOn w:val="Norml"/>
    <w:link w:val="BuborkszvegChar"/>
    <w:uiPriority w:val="99"/>
    <w:semiHidden/>
    <w:unhideWhenUsed/>
    <w:rsid w:val="00AE682A"/>
    <w:rPr>
      <w:rFonts w:ascii="Tahoma" w:hAnsi="Tahoma" w:cs="Tahoma"/>
      <w:sz w:val="16"/>
      <w:szCs w:val="16"/>
    </w:rPr>
  </w:style>
  <w:style w:type="character" w:customStyle="1" w:styleId="BuborkszvegChar">
    <w:name w:val="Buborékszöveg Char"/>
    <w:basedOn w:val="Bekezdsalapbettpusa"/>
    <w:link w:val="Buborkszveg"/>
    <w:uiPriority w:val="99"/>
    <w:semiHidden/>
    <w:rsid w:val="00AE682A"/>
    <w:rPr>
      <w:rFonts w:ascii="Tahoma" w:hAnsi="Tahoma" w:cs="Tahoma"/>
      <w:sz w:val="16"/>
      <w:szCs w:val="16"/>
      <w:lang w:val="en-GB"/>
    </w:rPr>
  </w:style>
  <w:style w:type="character" w:styleId="Jegyzethivatkozs">
    <w:name w:val="annotation reference"/>
    <w:basedOn w:val="Bekezdsalapbettpusa"/>
    <w:uiPriority w:val="99"/>
    <w:semiHidden/>
    <w:unhideWhenUsed/>
    <w:rsid w:val="00AE682A"/>
    <w:rPr>
      <w:sz w:val="16"/>
      <w:szCs w:val="16"/>
    </w:rPr>
  </w:style>
  <w:style w:type="paragraph" w:styleId="Jegyzetszveg">
    <w:name w:val="annotation text"/>
    <w:basedOn w:val="Norml"/>
    <w:link w:val="JegyzetszvegChar"/>
    <w:uiPriority w:val="99"/>
    <w:semiHidden/>
    <w:unhideWhenUsed/>
    <w:rsid w:val="00AE682A"/>
    <w:rPr>
      <w:sz w:val="20"/>
      <w:szCs w:val="20"/>
    </w:rPr>
  </w:style>
  <w:style w:type="character" w:customStyle="1" w:styleId="JegyzetszvegChar">
    <w:name w:val="Jegyzetszöveg Char"/>
    <w:basedOn w:val="Bekezdsalapbettpusa"/>
    <w:link w:val="Jegyzetszveg"/>
    <w:uiPriority w:val="99"/>
    <w:semiHidden/>
    <w:rsid w:val="00AE682A"/>
    <w:rPr>
      <w:rFonts w:asciiTheme="majorHAnsi" w:hAnsiTheme="majorHAnsi"/>
      <w:sz w:val="20"/>
      <w:szCs w:val="20"/>
      <w:lang w:val="en-GB"/>
    </w:rPr>
  </w:style>
  <w:style w:type="paragraph" w:styleId="Megjegyzstrgya">
    <w:name w:val="annotation subject"/>
    <w:basedOn w:val="Jegyzetszveg"/>
    <w:next w:val="Jegyzetszveg"/>
    <w:link w:val="MegjegyzstrgyaChar"/>
    <w:uiPriority w:val="99"/>
    <w:semiHidden/>
    <w:unhideWhenUsed/>
    <w:rsid w:val="00AE682A"/>
    <w:rPr>
      <w:b/>
      <w:bCs/>
    </w:rPr>
  </w:style>
  <w:style w:type="character" w:customStyle="1" w:styleId="MegjegyzstrgyaChar">
    <w:name w:val="Megjegyzés tárgya Char"/>
    <w:basedOn w:val="JegyzetszvegChar"/>
    <w:link w:val="Megjegyzstrgya"/>
    <w:uiPriority w:val="99"/>
    <w:semiHidden/>
    <w:rsid w:val="00AE682A"/>
    <w:rPr>
      <w:b/>
      <w:bCs/>
    </w:rPr>
  </w:style>
  <w:style w:type="character" w:styleId="Lbjegyzet-hivatkozs">
    <w:name w:val="footnote reference"/>
    <w:basedOn w:val="Bekezdsalapbettpusa"/>
    <w:uiPriority w:val="99"/>
    <w:rsid w:val="00934AA4"/>
    <w:rPr>
      <w:rFonts w:cs="Times New Roman"/>
      <w:vertAlign w:val="superscript"/>
    </w:rPr>
  </w:style>
  <w:style w:type="character" w:customStyle="1" w:styleId="KpalrsChar">
    <w:name w:val="Képaláírás Char"/>
    <w:aliases w:val=" Char Char Char Char Char1 Char, Char Char Char Char1 Char"/>
    <w:basedOn w:val="Bekezdsalapbettpusa"/>
    <w:link w:val="Kpalrs"/>
    <w:uiPriority w:val="99"/>
    <w:rsid w:val="00934AA4"/>
    <w:rPr>
      <w:rFonts w:asciiTheme="majorHAnsi" w:hAnsiTheme="majorHAnsi"/>
      <w:b/>
      <w:bCs/>
      <w:color w:val="4F81BD" w:themeColor="accent1"/>
      <w:sz w:val="18"/>
      <w:szCs w:val="18"/>
      <w:lang w:val="en-GB"/>
    </w:rPr>
  </w:style>
  <w:style w:type="character" w:styleId="Kiemels2">
    <w:name w:val="Strong"/>
    <w:basedOn w:val="Bekezdsalapbettpusa"/>
    <w:uiPriority w:val="22"/>
    <w:qFormat/>
    <w:rsid w:val="00473457"/>
    <w:rPr>
      <w:b/>
      <w:bCs/>
    </w:rPr>
  </w:style>
  <w:style w:type="paragraph" w:styleId="NormlWeb">
    <w:name w:val="Normal (Web)"/>
    <w:basedOn w:val="Norml"/>
    <w:uiPriority w:val="99"/>
    <w:semiHidden/>
    <w:unhideWhenUsed/>
    <w:rsid w:val="00473457"/>
    <w:pPr>
      <w:spacing w:before="100" w:beforeAutospacing="1" w:after="100" w:afterAutospacing="1"/>
      <w:jc w:val="left"/>
    </w:pPr>
    <w:rPr>
      <w:rFonts w:ascii="Times New Roman" w:eastAsia="Times New Roman" w:hAnsi="Times New Roman" w:cs="Times New Roman"/>
      <w:lang w:val="hu-HU" w:eastAsia="hu-HU"/>
    </w:rPr>
  </w:style>
  <w:style w:type="character" w:styleId="Hiperhivatkozs">
    <w:name w:val="Hyperlink"/>
    <w:basedOn w:val="Bekezdsalapbettpusa"/>
    <w:uiPriority w:val="99"/>
    <w:unhideWhenUsed/>
    <w:rsid w:val="00473457"/>
    <w:rPr>
      <w:color w:val="0000FF"/>
      <w:u w:val="single"/>
    </w:rPr>
  </w:style>
  <w:style w:type="character" w:customStyle="1" w:styleId="longtext">
    <w:name w:val="long_text"/>
    <w:basedOn w:val="Bekezdsalapbettpusa"/>
    <w:rsid w:val="007E0809"/>
  </w:style>
  <w:style w:type="character" w:customStyle="1" w:styleId="gt-icon-text1">
    <w:name w:val="gt-icon-text1"/>
    <w:basedOn w:val="Bekezdsalapbettpusa"/>
    <w:rsid w:val="007E0809"/>
  </w:style>
  <w:style w:type="character" w:customStyle="1" w:styleId="hps">
    <w:name w:val="hps"/>
    <w:basedOn w:val="Bekezdsalapbettpusa"/>
    <w:rsid w:val="00030746"/>
  </w:style>
  <w:style w:type="character" w:customStyle="1" w:styleId="atn">
    <w:name w:val="atn"/>
    <w:basedOn w:val="Bekezdsalapbettpusa"/>
    <w:rsid w:val="00030746"/>
  </w:style>
  <w:style w:type="paragraph" w:customStyle="1" w:styleId="Listaszerbekezds1">
    <w:name w:val="Listaszerű bekezdés1"/>
    <w:basedOn w:val="Norml"/>
    <w:rsid w:val="00474FC6"/>
    <w:pPr>
      <w:spacing w:after="200" w:line="276" w:lineRule="auto"/>
      <w:ind w:left="720"/>
      <w:contextualSpacing/>
      <w:jc w:val="left"/>
    </w:pPr>
    <w:rPr>
      <w:rFonts w:ascii="Calibri" w:eastAsia="Times New Roman" w:hAnsi="Calibri" w:cs="Times New Roman"/>
      <w:sz w:val="22"/>
      <w:szCs w:val="22"/>
      <w:lang w:val="hu-HU"/>
    </w:rPr>
  </w:style>
</w:styles>
</file>

<file path=word/webSettings.xml><?xml version="1.0" encoding="utf-8"?>
<w:webSettings xmlns:r="http://schemas.openxmlformats.org/officeDocument/2006/relationships" xmlns:w="http://schemas.openxmlformats.org/wordprocessingml/2006/main">
  <w:divs>
    <w:div w:id="174879478">
      <w:bodyDiv w:val="1"/>
      <w:marLeft w:val="0"/>
      <w:marRight w:val="0"/>
      <w:marTop w:val="0"/>
      <w:marBottom w:val="0"/>
      <w:divBdr>
        <w:top w:val="none" w:sz="0" w:space="0" w:color="auto"/>
        <w:left w:val="none" w:sz="0" w:space="0" w:color="auto"/>
        <w:bottom w:val="none" w:sz="0" w:space="0" w:color="auto"/>
        <w:right w:val="none" w:sz="0" w:space="0" w:color="auto"/>
      </w:divBdr>
      <w:divsChild>
        <w:div w:id="1620379282">
          <w:marLeft w:val="0"/>
          <w:marRight w:val="0"/>
          <w:marTop w:val="0"/>
          <w:marBottom w:val="0"/>
          <w:divBdr>
            <w:top w:val="none" w:sz="0" w:space="0" w:color="auto"/>
            <w:left w:val="none" w:sz="0" w:space="0" w:color="auto"/>
            <w:bottom w:val="none" w:sz="0" w:space="0" w:color="auto"/>
            <w:right w:val="none" w:sz="0" w:space="0" w:color="auto"/>
          </w:divBdr>
          <w:divsChild>
            <w:div w:id="1554539533">
              <w:marLeft w:val="0"/>
              <w:marRight w:val="0"/>
              <w:marTop w:val="0"/>
              <w:marBottom w:val="0"/>
              <w:divBdr>
                <w:top w:val="none" w:sz="0" w:space="0" w:color="auto"/>
                <w:left w:val="none" w:sz="0" w:space="0" w:color="auto"/>
                <w:bottom w:val="none" w:sz="0" w:space="0" w:color="auto"/>
                <w:right w:val="none" w:sz="0" w:space="0" w:color="auto"/>
              </w:divBdr>
              <w:divsChild>
                <w:div w:id="131099558">
                  <w:marLeft w:val="0"/>
                  <w:marRight w:val="0"/>
                  <w:marTop w:val="0"/>
                  <w:marBottom w:val="0"/>
                  <w:divBdr>
                    <w:top w:val="none" w:sz="0" w:space="0" w:color="auto"/>
                    <w:left w:val="none" w:sz="0" w:space="0" w:color="auto"/>
                    <w:bottom w:val="none" w:sz="0" w:space="0" w:color="auto"/>
                    <w:right w:val="none" w:sz="0" w:space="0" w:color="auto"/>
                  </w:divBdr>
                  <w:divsChild>
                    <w:div w:id="126095098">
                      <w:marLeft w:val="0"/>
                      <w:marRight w:val="0"/>
                      <w:marTop w:val="0"/>
                      <w:marBottom w:val="0"/>
                      <w:divBdr>
                        <w:top w:val="none" w:sz="0" w:space="0" w:color="auto"/>
                        <w:left w:val="none" w:sz="0" w:space="0" w:color="auto"/>
                        <w:bottom w:val="none" w:sz="0" w:space="0" w:color="auto"/>
                        <w:right w:val="none" w:sz="0" w:space="0" w:color="auto"/>
                      </w:divBdr>
                      <w:divsChild>
                        <w:div w:id="723409873">
                          <w:marLeft w:val="0"/>
                          <w:marRight w:val="0"/>
                          <w:marTop w:val="0"/>
                          <w:marBottom w:val="0"/>
                          <w:divBdr>
                            <w:top w:val="none" w:sz="0" w:space="0" w:color="auto"/>
                            <w:left w:val="none" w:sz="0" w:space="0" w:color="auto"/>
                            <w:bottom w:val="none" w:sz="0" w:space="0" w:color="auto"/>
                            <w:right w:val="none" w:sz="0" w:space="0" w:color="auto"/>
                          </w:divBdr>
                          <w:divsChild>
                            <w:div w:id="308946264">
                              <w:marLeft w:val="0"/>
                              <w:marRight w:val="0"/>
                              <w:marTop w:val="0"/>
                              <w:marBottom w:val="0"/>
                              <w:divBdr>
                                <w:top w:val="none" w:sz="0" w:space="0" w:color="auto"/>
                                <w:left w:val="none" w:sz="0" w:space="0" w:color="auto"/>
                                <w:bottom w:val="none" w:sz="0" w:space="0" w:color="auto"/>
                                <w:right w:val="none" w:sz="0" w:space="0" w:color="auto"/>
                              </w:divBdr>
                              <w:divsChild>
                                <w:div w:id="170370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6841244">
      <w:bodyDiv w:val="1"/>
      <w:marLeft w:val="0"/>
      <w:marRight w:val="0"/>
      <w:marTop w:val="0"/>
      <w:marBottom w:val="0"/>
      <w:divBdr>
        <w:top w:val="none" w:sz="0" w:space="0" w:color="auto"/>
        <w:left w:val="none" w:sz="0" w:space="0" w:color="auto"/>
        <w:bottom w:val="none" w:sz="0" w:space="0" w:color="auto"/>
        <w:right w:val="none" w:sz="0" w:space="0" w:color="auto"/>
      </w:divBdr>
      <w:divsChild>
        <w:div w:id="224415637">
          <w:marLeft w:val="0"/>
          <w:marRight w:val="0"/>
          <w:marTop w:val="0"/>
          <w:marBottom w:val="0"/>
          <w:divBdr>
            <w:top w:val="none" w:sz="0" w:space="0" w:color="auto"/>
            <w:left w:val="none" w:sz="0" w:space="0" w:color="auto"/>
            <w:bottom w:val="none" w:sz="0" w:space="0" w:color="auto"/>
            <w:right w:val="none" w:sz="0" w:space="0" w:color="auto"/>
          </w:divBdr>
          <w:divsChild>
            <w:div w:id="2141070572">
              <w:marLeft w:val="0"/>
              <w:marRight w:val="0"/>
              <w:marTop w:val="0"/>
              <w:marBottom w:val="0"/>
              <w:divBdr>
                <w:top w:val="none" w:sz="0" w:space="0" w:color="auto"/>
                <w:left w:val="none" w:sz="0" w:space="0" w:color="auto"/>
                <w:bottom w:val="none" w:sz="0" w:space="0" w:color="auto"/>
                <w:right w:val="none" w:sz="0" w:space="0" w:color="auto"/>
              </w:divBdr>
              <w:divsChild>
                <w:div w:id="224219492">
                  <w:marLeft w:val="0"/>
                  <w:marRight w:val="0"/>
                  <w:marTop w:val="0"/>
                  <w:marBottom w:val="0"/>
                  <w:divBdr>
                    <w:top w:val="none" w:sz="0" w:space="0" w:color="auto"/>
                    <w:left w:val="none" w:sz="0" w:space="0" w:color="auto"/>
                    <w:bottom w:val="none" w:sz="0" w:space="0" w:color="auto"/>
                    <w:right w:val="none" w:sz="0" w:space="0" w:color="auto"/>
                  </w:divBdr>
                  <w:divsChild>
                    <w:div w:id="525413616">
                      <w:marLeft w:val="0"/>
                      <w:marRight w:val="0"/>
                      <w:marTop w:val="0"/>
                      <w:marBottom w:val="0"/>
                      <w:divBdr>
                        <w:top w:val="none" w:sz="0" w:space="0" w:color="auto"/>
                        <w:left w:val="none" w:sz="0" w:space="0" w:color="auto"/>
                        <w:bottom w:val="none" w:sz="0" w:space="0" w:color="auto"/>
                        <w:right w:val="none" w:sz="0" w:space="0" w:color="auto"/>
                      </w:divBdr>
                      <w:divsChild>
                        <w:div w:id="2025204776">
                          <w:marLeft w:val="0"/>
                          <w:marRight w:val="0"/>
                          <w:marTop w:val="0"/>
                          <w:marBottom w:val="0"/>
                          <w:divBdr>
                            <w:top w:val="none" w:sz="0" w:space="0" w:color="auto"/>
                            <w:left w:val="none" w:sz="0" w:space="0" w:color="auto"/>
                            <w:bottom w:val="none" w:sz="0" w:space="0" w:color="auto"/>
                            <w:right w:val="none" w:sz="0" w:space="0" w:color="auto"/>
                          </w:divBdr>
                          <w:divsChild>
                            <w:div w:id="1679693820">
                              <w:marLeft w:val="0"/>
                              <w:marRight w:val="0"/>
                              <w:marTop w:val="0"/>
                              <w:marBottom w:val="0"/>
                              <w:divBdr>
                                <w:top w:val="none" w:sz="0" w:space="0" w:color="auto"/>
                                <w:left w:val="none" w:sz="0" w:space="0" w:color="auto"/>
                                <w:bottom w:val="none" w:sz="0" w:space="0" w:color="auto"/>
                                <w:right w:val="none" w:sz="0" w:space="0" w:color="auto"/>
                              </w:divBdr>
                            </w:div>
                            <w:div w:id="890654396">
                              <w:marLeft w:val="0"/>
                              <w:marRight w:val="0"/>
                              <w:marTop w:val="0"/>
                              <w:marBottom w:val="0"/>
                              <w:divBdr>
                                <w:top w:val="none" w:sz="0" w:space="0" w:color="auto"/>
                                <w:left w:val="none" w:sz="0" w:space="0" w:color="auto"/>
                                <w:bottom w:val="none" w:sz="0" w:space="0" w:color="auto"/>
                                <w:right w:val="none" w:sz="0" w:space="0" w:color="auto"/>
                              </w:divBdr>
                              <w:divsChild>
                                <w:div w:id="1695377130">
                                  <w:marLeft w:val="0"/>
                                  <w:marRight w:val="0"/>
                                  <w:marTop w:val="0"/>
                                  <w:marBottom w:val="0"/>
                                  <w:divBdr>
                                    <w:top w:val="none" w:sz="0" w:space="0" w:color="auto"/>
                                    <w:left w:val="none" w:sz="0" w:space="0" w:color="auto"/>
                                    <w:bottom w:val="none" w:sz="0" w:space="0" w:color="auto"/>
                                    <w:right w:val="none" w:sz="0" w:space="0" w:color="auto"/>
                                  </w:divBdr>
                                  <w:divsChild>
                                    <w:div w:id="70826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993603">
                              <w:marLeft w:val="0"/>
                              <w:marRight w:val="0"/>
                              <w:marTop w:val="240"/>
                              <w:marBottom w:val="0"/>
                              <w:divBdr>
                                <w:top w:val="none" w:sz="0" w:space="0" w:color="auto"/>
                                <w:left w:val="none" w:sz="0" w:space="0" w:color="auto"/>
                                <w:bottom w:val="none" w:sz="0" w:space="0" w:color="auto"/>
                                <w:right w:val="none" w:sz="0" w:space="0" w:color="auto"/>
                              </w:divBdr>
                              <w:divsChild>
                                <w:div w:id="614094900">
                                  <w:marLeft w:val="0"/>
                                  <w:marRight w:val="0"/>
                                  <w:marTop w:val="0"/>
                                  <w:marBottom w:val="0"/>
                                  <w:divBdr>
                                    <w:top w:val="none" w:sz="0" w:space="0" w:color="auto"/>
                                    <w:left w:val="none" w:sz="0" w:space="0" w:color="auto"/>
                                    <w:bottom w:val="none" w:sz="0" w:space="0" w:color="auto"/>
                                    <w:right w:val="none" w:sz="0" w:space="0" w:color="auto"/>
                                  </w:divBdr>
                                </w:div>
                                <w:div w:id="1807970003">
                                  <w:marLeft w:val="0"/>
                                  <w:marRight w:val="0"/>
                                  <w:marTop w:val="0"/>
                                  <w:marBottom w:val="0"/>
                                  <w:divBdr>
                                    <w:top w:val="none" w:sz="0" w:space="0" w:color="auto"/>
                                    <w:left w:val="none" w:sz="0" w:space="0" w:color="auto"/>
                                    <w:bottom w:val="none" w:sz="0" w:space="0" w:color="auto"/>
                                    <w:right w:val="none" w:sz="0" w:space="0" w:color="auto"/>
                                  </w:divBdr>
                                </w:div>
                              </w:divsChild>
                            </w:div>
                            <w:div w:id="2073040835">
                              <w:marLeft w:val="0"/>
                              <w:marRight w:val="0"/>
                              <w:marTop w:val="240"/>
                              <w:marBottom w:val="0"/>
                              <w:divBdr>
                                <w:top w:val="none" w:sz="0" w:space="0" w:color="auto"/>
                                <w:left w:val="none" w:sz="0" w:space="0" w:color="auto"/>
                                <w:bottom w:val="none" w:sz="0" w:space="0" w:color="auto"/>
                                <w:right w:val="none" w:sz="0" w:space="0" w:color="auto"/>
                              </w:divBdr>
                            </w:div>
                            <w:div w:id="854658799">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614339">
      <w:bodyDiv w:val="1"/>
      <w:marLeft w:val="0"/>
      <w:marRight w:val="0"/>
      <w:marTop w:val="0"/>
      <w:marBottom w:val="0"/>
      <w:divBdr>
        <w:top w:val="none" w:sz="0" w:space="0" w:color="auto"/>
        <w:left w:val="none" w:sz="0" w:space="0" w:color="auto"/>
        <w:bottom w:val="none" w:sz="0" w:space="0" w:color="auto"/>
        <w:right w:val="none" w:sz="0" w:space="0" w:color="auto"/>
      </w:divBdr>
    </w:div>
    <w:div w:id="1089279730">
      <w:bodyDiv w:val="1"/>
      <w:marLeft w:val="0"/>
      <w:marRight w:val="0"/>
      <w:marTop w:val="0"/>
      <w:marBottom w:val="0"/>
      <w:divBdr>
        <w:top w:val="none" w:sz="0" w:space="0" w:color="auto"/>
        <w:left w:val="none" w:sz="0" w:space="0" w:color="auto"/>
        <w:bottom w:val="none" w:sz="0" w:space="0" w:color="auto"/>
        <w:right w:val="none" w:sz="0" w:space="0" w:color="auto"/>
      </w:divBdr>
      <w:divsChild>
        <w:div w:id="1135562439">
          <w:marLeft w:val="0"/>
          <w:marRight w:val="0"/>
          <w:marTop w:val="0"/>
          <w:marBottom w:val="0"/>
          <w:divBdr>
            <w:top w:val="none" w:sz="0" w:space="0" w:color="auto"/>
            <w:left w:val="none" w:sz="0" w:space="0" w:color="auto"/>
            <w:bottom w:val="none" w:sz="0" w:space="0" w:color="auto"/>
            <w:right w:val="none" w:sz="0" w:space="0" w:color="auto"/>
          </w:divBdr>
          <w:divsChild>
            <w:div w:id="775684681">
              <w:marLeft w:val="0"/>
              <w:marRight w:val="0"/>
              <w:marTop w:val="0"/>
              <w:marBottom w:val="0"/>
              <w:divBdr>
                <w:top w:val="none" w:sz="0" w:space="0" w:color="auto"/>
                <w:left w:val="none" w:sz="0" w:space="0" w:color="auto"/>
                <w:bottom w:val="none" w:sz="0" w:space="0" w:color="auto"/>
                <w:right w:val="none" w:sz="0" w:space="0" w:color="auto"/>
              </w:divBdr>
              <w:divsChild>
                <w:div w:id="2116896234">
                  <w:marLeft w:val="0"/>
                  <w:marRight w:val="105"/>
                  <w:marTop w:val="0"/>
                  <w:marBottom w:val="0"/>
                  <w:divBdr>
                    <w:top w:val="none" w:sz="0" w:space="0" w:color="auto"/>
                    <w:left w:val="none" w:sz="0" w:space="0" w:color="auto"/>
                    <w:bottom w:val="none" w:sz="0" w:space="0" w:color="auto"/>
                    <w:right w:val="none" w:sz="0" w:space="0" w:color="auto"/>
                  </w:divBdr>
                  <w:divsChild>
                    <w:div w:id="61680399">
                      <w:marLeft w:val="0"/>
                      <w:marRight w:val="0"/>
                      <w:marTop w:val="0"/>
                      <w:marBottom w:val="0"/>
                      <w:divBdr>
                        <w:top w:val="none" w:sz="0" w:space="0" w:color="auto"/>
                        <w:left w:val="none" w:sz="0" w:space="0" w:color="auto"/>
                        <w:bottom w:val="none" w:sz="0" w:space="0" w:color="auto"/>
                        <w:right w:val="none" w:sz="0" w:space="0" w:color="auto"/>
                      </w:divBdr>
                      <w:divsChild>
                        <w:div w:id="772626491">
                          <w:marLeft w:val="300"/>
                          <w:marRight w:val="30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689230">
      <w:bodyDiv w:val="1"/>
      <w:marLeft w:val="0"/>
      <w:marRight w:val="0"/>
      <w:marTop w:val="0"/>
      <w:marBottom w:val="0"/>
      <w:divBdr>
        <w:top w:val="none" w:sz="0" w:space="0" w:color="auto"/>
        <w:left w:val="none" w:sz="0" w:space="0" w:color="auto"/>
        <w:bottom w:val="none" w:sz="0" w:space="0" w:color="auto"/>
        <w:right w:val="none" w:sz="0" w:space="0" w:color="auto"/>
      </w:divBdr>
    </w:div>
    <w:div w:id="1251234264">
      <w:bodyDiv w:val="1"/>
      <w:marLeft w:val="0"/>
      <w:marRight w:val="0"/>
      <w:marTop w:val="0"/>
      <w:marBottom w:val="0"/>
      <w:divBdr>
        <w:top w:val="none" w:sz="0" w:space="0" w:color="auto"/>
        <w:left w:val="none" w:sz="0" w:space="0" w:color="auto"/>
        <w:bottom w:val="none" w:sz="0" w:space="0" w:color="auto"/>
        <w:right w:val="none" w:sz="0" w:space="0" w:color="auto"/>
      </w:divBdr>
      <w:divsChild>
        <w:div w:id="986515408">
          <w:marLeft w:val="10"/>
          <w:marRight w:val="10"/>
          <w:marTop w:val="0"/>
          <w:marBottom w:val="0"/>
          <w:divBdr>
            <w:top w:val="none" w:sz="0" w:space="0" w:color="auto"/>
            <w:left w:val="none" w:sz="0" w:space="0" w:color="auto"/>
            <w:bottom w:val="none" w:sz="0" w:space="0" w:color="auto"/>
            <w:right w:val="none" w:sz="0" w:space="0" w:color="auto"/>
          </w:divBdr>
          <w:divsChild>
            <w:div w:id="1181164478">
              <w:marLeft w:val="0"/>
              <w:marRight w:val="0"/>
              <w:marTop w:val="0"/>
              <w:marBottom w:val="0"/>
              <w:divBdr>
                <w:top w:val="dotted" w:sz="2" w:space="6" w:color="000000"/>
                <w:left w:val="none" w:sz="0" w:space="0" w:color="auto"/>
                <w:bottom w:val="none" w:sz="0" w:space="0" w:color="auto"/>
                <w:right w:val="none" w:sz="0" w:space="0" w:color="auto"/>
              </w:divBdr>
            </w:div>
          </w:divsChild>
        </w:div>
      </w:divsChild>
    </w:div>
    <w:div w:id="1425610657">
      <w:bodyDiv w:val="1"/>
      <w:marLeft w:val="0"/>
      <w:marRight w:val="0"/>
      <w:marTop w:val="0"/>
      <w:marBottom w:val="0"/>
      <w:divBdr>
        <w:top w:val="none" w:sz="0" w:space="0" w:color="auto"/>
        <w:left w:val="none" w:sz="0" w:space="0" w:color="auto"/>
        <w:bottom w:val="none" w:sz="0" w:space="0" w:color="auto"/>
        <w:right w:val="none" w:sz="0" w:space="0" w:color="auto"/>
      </w:divBdr>
      <w:divsChild>
        <w:div w:id="457912312">
          <w:marLeft w:val="0"/>
          <w:marRight w:val="0"/>
          <w:marTop w:val="0"/>
          <w:marBottom w:val="0"/>
          <w:divBdr>
            <w:top w:val="none" w:sz="0" w:space="0" w:color="auto"/>
            <w:left w:val="none" w:sz="0" w:space="0" w:color="auto"/>
            <w:bottom w:val="none" w:sz="0" w:space="0" w:color="auto"/>
            <w:right w:val="none" w:sz="0" w:space="0" w:color="auto"/>
          </w:divBdr>
          <w:divsChild>
            <w:div w:id="1039668153">
              <w:marLeft w:val="0"/>
              <w:marRight w:val="0"/>
              <w:marTop w:val="0"/>
              <w:marBottom w:val="0"/>
              <w:divBdr>
                <w:top w:val="none" w:sz="0" w:space="0" w:color="auto"/>
                <w:left w:val="none" w:sz="0" w:space="0" w:color="auto"/>
                <w:bottom w:val="none" w:sz="0" w:space="0" w:color="auto"/>
                <w:right w:val="none" w:sz="0" w:space="0" w:color="auto"/>
              </w:divBdr>
              <w:divsChild>
                <w:div w:id="1000817677">
                  <w:marLeft w:val="0"/>
                  <w:marRight w:val="0"/>
                  <w:marTop w:val="0"/>
                  <w:marBottom w:val="0"/>
                  <w:divBdr>
                    <w:top w:val="none" w:sz="0" w:space="0" w:color="auto"/>
                    <w:left w:val="none" w:sz="0" w:space="0" w:color="auto"/>
                    <w:bottom w:val="none" w:sz="0" w:space="0" w:color="auto"/>
                    <w:right w:val="none" w:sz="0" w:space="0" w:color="auto"/>
                  </w:divBdr>
                  <w:divsChild>
                    <w:div w:id="1310354961">
                      <w:marLeft w:val="0"/>
                      <w:marRight w:val="0"/>
                      <w:marTop w:val="0"/>
                      <w:marBottom w:val="0"/>
                      <w:divBdr>
                        <w:top w:val="none" w:sz="0" w:space="0" w:color="auto"/>
                        <w:left w:val="none" w:sz="0" w:space="0" w:color="auto"/>
                        <w:bottom w:val="none" w:sz="0" w:space="0" w:color="auto"/>
                        <w:right w:val="none" w:sz="0" w:space="0" w:color="auto"/>
                      </w:divBdr>
                      <w:divsChild>
                        <w:div w:id="1533766762">
                          <w:marLeft w:val="0"/>
                          <w:marRight w:val="0"/>
                          <w:marTop w:val="0"/>
                          <w:marBottom w:val="0"/>
                          <w:divBdr>
                            <w:top w:val="none" w:sz="0" w:space="0" w:color="auto"/>
                            <w:left w:val="none" w:sz="0" w:space="0" w:color="auto"/>
                            <w:bottom w:val="none" w:sz="0" w:space="0" w:color="auto"/>
                            <w:right w:val="none" w:sz="0" w:space="0" w:color="auto"/>
                          </w:divBdr>
                          <w:divsChild>
                            <w:div w:id="863714167">
                              <w:marLeft w:val="0"/>
                              <w:marRight w:val="0"/>
                              <w:marTop w:val="0"/>
                              <w:marBottom w:val="0"/>
                              <w:divBdr>
                                <w:top w:val="none" w:sz="0" w:space="0" w:color="auto"/>
                                <w:left w:val="none" w:sz="0" w:space="0" w:color="auto"/>
                                <w:bottom w:val="none" w:sz="0" w:space="0" w:color="auto"/>
                                <w:right w:val="none" w:sz="0" w:space="0" w:color="auto"/>
                              </w:divBdr>
                              <w:divsChild>
                                <w:div w:id="199151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840671">
      <w:bodyDiv w:val="1"/>
      <w:marLeft w:val="0"/>
      <w:marRight w:val="0"/>
      <w:marTop w:val="0"/>
      <w:marBottom w:val="0"/>
      <w:divBdr>
        <w:top w:val="none" w:sz="0" w:space="0" w:color="auto"/>
        <w:left w:val="none" w:sz="0" w:space="0" w:color="auto"/>
        <w:bottom w:val="none" w:sz="0" w:space="0" w:color="auto"/>
        <w:right w:val="none" w:sz="0" w:space="0" w:color="auto"/>
      </w:divBdr>
      <w:divsChild>
        <w:div w:id="1688023427">
          <w:marLeft w:val="0"/>
          <w:marRight w:val="0"/>
          <w:marTop w:val="0"/>
          <w:marBottom w:val="0"/>
          <w:divBdr>
            <w:top w:val="none" w:sz="0" w:space="0" w:color="auto"/>
            <w:left w:val="none" w:sz="0" w:space="0" w:color="auto"/>
            <w:bottom w:val="none" w:sz="0" w:space="0" w:color="auto"/>
            <w:right w:val="none" w:sz="0" w:space="0" w:color="auto"/>
          </w:divBdr>
          <w:divsChild>
            <w:div w:id="592513170">
              <w:marLeft w:val="0"/>
              <w:marRight w:val="0"/>
              <w:marTop w:val="0"/>
              <w:marBottom w:val="0"/>
              <w:divBdr>
                <w:top w:val="none" w:sz="0" w:space="0" w:color="auto"/>
                <w:left w:val="none" w:sz="0" w:space="0" w:color="auto"/>
                <w:bottom w:val="none" w:sz="0" w:space="0" w:color="auto"/>
                <w:right w:val="none" w:sz="0" w:space="0" w:color="auto"/>
              </w:divBdr>
              <w:divsChild>
                <w:div w:id="2143497427">
                  <w:marLeft w:val="0"/>
                  <w:marRight w:val="0"/>
                  <w:marTop w:val="0"/>
                  <w:marBottom w:val="0"/>
                  <w:divBdr>
                    <w:top w:val="none" w:sz="0" w:space="0" w:color="auto"/>
                    <w:left w:val="none" w:sz="0" w:space="0" w:color="auto"/>
                    <w:bottom w:val="none" w:sz="0" w:space="0" w:color="auto"/>
                    <w:right w:val="none" w:sz="0" w:space="0" w:color="auto"/>
                  </w:divBdr>
                  <w:divsChild>
                    <w:div w:id="391582958">
                      <w:marLeft w:val="0"/>
                      <w:marRight w:val="0"/>
                      <w:marTop w:val="0"/>
                      <w:marBottom w:val="0"/>
                      <w:divBdr>
                        <w:top w:val="none" w:sz="0" w:space="0" w:color="auto"/>
                        <w:left w:val="none" w:sz="0" w:space="0" w:color="auto"/>
                        <w:bottom w:val="none" w:sz="0" w:space="0" w:color="auto"/>
                        <w:right w:val="none" w:sz="0" w:space="0" w:color="auto"/>
                      </w:divBdr>
                      <w:divsChild>
                        <w:div w:id="2076510069">
                          <w:marLeft w:val="0"/>
                          <w:marRight w:val="0"/>
                          <w:marTop w:val="0"/>
                          <w:marBottom w:val="0"/>
                          <w:divBdr>
                            <w:top w:val="none" w:sz="0" w:space="0" w:color="auto"/>
                            <w:left w:val="none" w:sz="0" w:space="0" w:color="auto"/>
                            <w:bottom w:val="none" w:sz="0" w:space="0" w:color="auto"/>
                            <w:right w:val="none" w:sz="0" w:space="0" w:color="auto"/>
                          </w:divBdr>
                          <w:divsChild>
                            <w:div w:id="1150173609">
                              <w:marLeft w:val="0"/>
                              <w:marRight w:val="0"/>
                              <w:marTop w:val="0"/>
                              <w:marBottom w:val="0"/>
                              <w:divBdr>
                                <w:top w:val="none" w:sz="0" w:space="0" w:color="auto"/>
                                <w:left w:val="none" w:sz="0" w:space="0" w:color="auto"/>
                                <w:bottom w:val="none" w:sz="0" w:space="0" w:color="auto"/>
                                <w:right w:val="none" w:sz="0" w:space="0" w:color="auto"/>
                              </w:divBdr>
                              <w:divsChild>
                                <w:div w:id="782000533">
                                  <w:marLeft w:val="0"/>
                                  <w:marRight w:val="0"/>
                                  <w:marTop w:val="0"/>
                                  <w:marBottom w:val="0"/>
                                  <w:divBdr>
                                    <w:top w:val="none" w:sz="0" w:space="0" w:color="auto"/>
                                    <w:left w:val="none" w:sz="0" w:space="0" w:color="auto"/>
                                    <w:bottom w:val="none" w:sz="0" w:space="0" w:color="auto"/>
                                    <w:right w:val="none" w:sz="0" w:space="0" w:color="auto"/>
                                  </w:divBdr>
                                  <w:divsChild>
                                    <w:div w:id="1117018529">
                                      <w:marLeft w:val="0"/>
                                      <w:marRight w:val="0"/>
                                      <w:marTop w:val="0"/>
                                      <w:marBottom w:val="0"/>
                                      <w:divBdr>
                                        <w:top w:val="none" w:sz="0" w:space="0" w:color="auto"/>
                                        <w:left w:val="none" w:sz="0" w:space="0" w:color="auto"/>
                                        <w:bottom w:val="none" w:sz="0" w:space="0" w:color="auto"/>
                                        <w:right w:val="none" w:sz="0" w:space="0" w:color="auto"/>
                                      </w:divBdr>
                                    </w:div>
                                    <w:div w:id="124657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376311">
      <w:bodyDiv w:val="1"/>
      <w:marLeft w:val="0"/>
      <w:marRight w:val="0"/>
      <w:marTop w:val="0"/>
      <w:marBottom w:val="0"/>
      <w:divBdr>
        <w:top w:val="none" w:sz="0" w:space="0" w:color="auto"/>
        <w:left w:val="none" w:sz="0" w:space="0" w:color="auto"/>
        <w:bottom w:val="none" w:sz="0" w:space="0" w:color="auto"/>
        <w:right w:val="none" w:sz="0" w:space="0" w:color="auto"/>
      </w:divBdr>
      <w:divsChild>
        <w:div w:id="1742867023">
          <w:marLeft w:val="0"/>
          <w:marRight w:val="0"/>
          <w:marTop w:val="0"/>
          <w:marBottom w:val="0"/>
          <w:divBdr>
            <w:top w:val="none" w:sz="0" w:space="0" w:color="auto"/>
            <w:left w:val="none" w:sz="0" w:space="0" w:color="auto"/>
            <w:bottom w:val="none" w:sz="0" w:space="0" w:color="auto"/>
            <w:right w:val="none" w:sz="0" w:space="0" w:color="auto"/>
          </w:divBdr>
          <w:divsChild>
            <w:div w:id="1863131474">
              <w:marLeft w:val="0"/>
              <w:marRight w:val="0"/>
              <w:marTop w:val="0"/>
              <w:marBottom w:val="0"/>
              <w:divBdr>
                <w:top w:val="none" w:sz="0" w:space="0" w:color="auto"/>
                <w:left w:val="none" w:sz="0" w:space="0" w:color="auto"/>
                <w:bottom w:val="none" w:sz="0" w:space="0" w:color="auto"/>
                <w:right w:val="none" w:sz="0" w:space="0" w:color="auto"/>
              </w:divBdr>
              <w:divsChild>
                <w:div w:id="363138155">
                  <w:marLeft w:val="0"/>
                  <w:marRight w:val="0"/>
                  <w:marTop w:val="0"/>
                  <w:marBottom w:val="0"/>
                  <w:divBdr>
                    <w:top w:val="none" w:sz="0" w:space="0" w:color="auto"/>
                    <w:left w:val="none" w:sz="0" w:space="0" w:color="auto"/>
                    <w:bottom w:val="none" w:sz="0" w:space="0" w:color="auto"/>
                    <w:right w:val="none" w:sz="0" w:space="0" w:color="auto"/>
                  </w:divBdr>
                  <w:divsChild>
                    <w:div w:id="522090101">
                      <w:marLeft w:val="0"/>
                      <w:marRight w:val="0"/>
                      <w:marTop w:val="0"/>
                      <w:marBottom w:val="0"/>
                      <w:divBdr>
                        <w:top w:val="none" w:sz="0" w:space="0" w:color="auto"/>
                        <w:left w:val="none" w:sz="0" w:space="0" w:color="auto"/>
                        <w:bottom w:val="none" w:sz="0" w:space="0" w:color="auto"/>
                        <w:right w:val="none" w:sz="0" w:space="0" w:color="auto"/>
                      </w:divBdr>
                      <w:divsChild>
                        <w:div w:id="1563905233">
                          <w:marLeft w:val="0"/>
                          <w:marRight w:val="0"/>
                          <w:marTop w:val="0"/>
                          <w:marBottom w:val="0"/>
                          <w:divBdr>
                            <w:top w:val="none" w:sz="0" w:space="0" w:color="auto"/>
                            <w:left w:val="none" w:sz="0" w:space="0" w:color="auto"/>
                            <w:bottom w:val="none" w:sz="0" w:space="0" w:color="auto"/>
                            <w:right w:val="none" w:sz="0" w:space="0" w:color="auto"/>
                          </w:divBdr>
                          <w:divsChild>
                            <w:div w:id="824518724">
                              <w:marLeft w:val="0"/>
                              <w:marRight w:val="0"/>
                              <w:marTop w:val="0"/>
                              <w:marBottom w:val="0"/>
                              <w:divBdr>
                                <w:top w:val="none" w:sz="0" w:space="0" w:color="auto"/>
                                <w:left w:val="none" w:sz="0" w:space="0" w:color="auto"/>
                                <w:bottom w:val="none" w:sz="0" w:space="0" w:color="auto"/>
                                <w:right w:val="none" w:sz="0" w:space="0" w:color="auto"/>
                              </w:divBdr>
                              <w:divsChild>
                                <w:div w:id="76546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mailto:valer.jobbagy@ifua.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A3F94-2EBD-4E23-82CF-694792479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3593</Words>
  <Characters>21347</Characters>
  <Application>Microsoft Office Word</Application>
  <DocSecurity>0</DocSecurity>
  <Lines>667</Lines>
  <Paragraphs>228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24712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jov</dc:creator>
  <cp:lastModifiedBy>jov</cp:lastModifiedBy>
  <cp:revision>5</cp:revision>
  <dcterms:created xsi:type="dcterms:W3CDTF">2011-09-29T12:10:00Z</dcterms:created>
  <dcterms:modified xsi:type="dcterms:W3CDTF">2011-09-29T13:38:00Z</dcterms:modified>
</cp:coreProperties>
</file>