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4F890" w14:textId="4A83AE90" w:rsidR="00E6529D" w:rsidRPr="00743B42" w:rsidRDefault="007F4D2C" w:rsidP="007F4D2C">
      <w:pPr>
        <w:jc w:val="center"/>
        <w:rPr>
          <w:rFonts w:ascii="Times New Roman" w:hAnsi="Times New Roman" w:cs="Times New Roman"/>
          <w:b/>
          <w:bCs/>
          <w:sz w:val="24"/>
          <w:szCs w:val="24"/>
        </w:rPr>
      </w:pPr>
      <w:r w:rsidRPr="00743B42">
        <w:rPr>
          <w:rFonts w:ascii="Times New Roman" w:hAnsi="Times New Roman" w:cs="Times New Roman"/>
          <w:b/>
          <w:bCs/>
          <w:sz w:val="24"/>
          <w:szCs w:val="24"/>
        </w:rPr>
        <w:t xml:space="preserve">Presence and </w:t>
      </w:r>
      <w:r w:rsidR="00743B42" w:rsidRPr="00743B42">
        <w:rPr>
          <w:rFonts w:ascii="Times New Roman" w:hAnsi="Times New Roman" w:cs="Times New Roman"/>
          <w:b/>
          <w:bCs/>
          <w:sz w:val="24"/>
          <w:szCs w:val="24"/>
        </w:rPr>
        <w:t>c</w:t>
      </w:r>
      <w:r w:rsidRPr="00743B42">
        <w:rPr>
          <w:rFonts w:ascii="Times New Roman" w:hAnsi="Times New Roman" w:cs="Times New Roman"/>
          <w:b/>
          <w:bCs/>
          <w:sz w:val="24"/>
          <w:szCs w:val="24"/>
        </w:rPr>
        <w:t xml:space="preserve">ontrol of </w:t>
      </w:r>
      <w:r w:rsidR="00743B42" w:rsidRPr="00743B42">
        <w:rPr>
          <w:rFonts w:ascii="Times New Roman" w:hAnsi="Times New Roman" w:cs="Times New Roman"/>
          <w:b/>
          <w:bCs/>
          <w:sz w:val="24"/>
          <w:szCs w:val="24"/>
        </w:rPr>
        <w:t>t</w:t>
      </w:r>
      <w:r w:rsidRPr="00743B42">
        <w:rPr>
          <w:rFonts w:ascii="Times New Roman" w:hAnsi="Times New Roman" w:cs="Times New Roman"/>
          <w:b/>
          <w:bCs/>
          <w:sz w:val="24"/>
          <w:szCs w:val="24"/>
        </w:rPr>
        <w:t xml:space="preserve">oxic </w:t>
      </w:r>
      <w:r w:rsidR="00743B42">
        <w:rPr>
          <w:rFonts w:ascii="Times New Roman" w:hAnsi="Times New Roman" w:cs="Times New Roman"/>
          <w:b/>
          <w:bCs/>
          <w:sz w:val="24"/>
          <w:szCs w:val="24"/>
        </w:rPr>
        <w:t>m</w:t>
      </w:r>
      <w:r w:rsidRPr="00743B42">
        <w:rPr>
          <w:rFonts w:ascii="Times New Roman" w:hAnsi="Times New Roman" w:cs="Times New Roman"/>
          <w:b/>
          <w:bCs/>
          <w:sz w:val="24"/>
          <w:szCs w:val="24"/>
        </w:rPr>
        <w:t xml:space="preserve">etal </w:t>
      </w:r>
      <w:r w:rsidR="00743B42">
        <w:rPr>
          <w:rFonts w:ascii="Times New Roman" w:hAnsi="Times New Roman" w:cs="Times New Roman"/>
          <w:b/>
          <w:bCs/>
          <w:sz w:val="24"/>
          <w:szCs w:val="24"/>
        </w:rPr>
        <w:t>e</w:t>
      </w:r>
      <w:r w:rsidRPr="00743B42">
        <w:rPr>
          <w:rFonts w:ascii="Times New Roman" w:hAnsi="Times New Roman" w:cs="Times New Roman"/>
          <w:b/>
          <w:bCs/>
          <w:sz w:val="24"/>
          <w:szCs w:val="24"/>
        </w:rPr>
        <w:t xml:space="preserve">missions from a </w:t>
      </w:r>
      <w:r w:rsidR="00743B42">
        <w:rPr>
          <w:rFonts w:ascii="Times New Roman" w:hAnsi="Times New Roman" w:cs="Times New Roman"/>
          <w:b/>
          <w:bCs/>
          <w:sz w:val="24"/>
          <w:szCs w:val="24"/>
        </w:rPr>
        <w:t>t</w:t>
      </w:r>
      <w:r w:rsidRPr="00743B42">
        <w:rPr>
          <w:rFonts w:ascii="Times New Roman" w:hAnsi="Times New Roman" w:cs="Times New Roman"/>
          <w:b/>
          <w:bCs/>
          <w:sz w:val="24"/>
          <w:szCs w:val="24"/>
        </w:rPr>
        <w:t xml:space="preserve">hermal </w:t>
      </w:r>
      <w:r w:rsidR="006F176F">
        <w:rPr>
          <w:rFonts w:ascii="Times New Roman" w:hAnsi="Times New Roman" w:cs="Times New Roman"/>
          <w:b/>
          <w:bCs/>
          <w:sz w:val="24"/>
          <w:szCs w:val="24"/>
        </w:rPr>
        <w:t>p</w:t>
      </w:r>
      <w:r w:rsidRPr="00743B42">
        <w:rPr>
          <w:rFonts w:ascii="Times New Roman" w:hAnsi="Times New Roman" w:cs="Times New Roman"/>
          <w:b/>
          <w:bCs/>
          <w:sz w:val="24"/>
          <w:szCs w:val="24"/>
        </w:rPr>
        <w:t xml:space="preserve">ower </w:t>
      </w:r>
      <w:r w:rsidR="006F176F">
        <w:rPr>
          <w:rFonts w:ascii="Times New Roman" w:hAnsi="Times New Roman" w:cs="Times New Roman"/>
          <w:b/>
          <w:bCs/>
          <w:sz w:val="24"/>
          <w:szCs w:val="24"/>
        </w:rPr>
        <w:t>p</w:t>
      </w:r>
      <w:r w:rsidRPr="00743B42">
        <w:rPr>
          <w:rFonts w:ascii="Times New Roman" w:hAnsi="Times New Roman" w:cs="Times New Roman"/>
          <w:b/>
          <w:bCs/>
          <w:sz w:val="24"/>
          <w:szCs w:val="24"/>
        </w:rPr>
        <w:t>lant in Serbia</w:t>
      </w:r>
    </w:p>
    <w:p w14:paraId="21FC3334" w14:textId="28551370" w:rsidR="007F4D2C" w:rsidRPr="00743B42" w:rsidRDefault="007F4D2C" w:rsidP="007F4D2C">
      <w:pPr>
        <w:spacing w:after="0"/>
        <w:jc w:val="center"/>
        <w:rPr>
          <w:rFonts w:ascii="Times New Roman" w:hAnsi="Times New Roman" w:cs="Times New Roman"/>
          <w:lang w:val="sr-Latn-RS"/>
        </w:rPr>
      </w:pPr>
      <w:r w:rsidRPr="00743B42">
        <w:rPr>
          <w:rFonts w:ascii="Times New Roman" w:hAnsi="Times New Roman" w:cs="Times New Roman"/>
          <w:lang w:val="sr-Latn-RS"/>
        </w:rPr>
        <w:t>Jelena Isailović, Jasna Đerisilo, Miloš Gajić, Sandra Petković Papalazarou,</w:t>
      </w:r>
      <w:r w:rsidR="00EE6409">
        <w:rPr>
          <w:rFonts w:ascii="Times New Roman" w:hAnsi="Times New Roman" w:cs="Times New Roman"/>
          <w:lang w:val="sr-Latn-RS"/>
        </w:rPr>
        <w:t xml:space="preserve"> Josip Išek,</w:t>
      </w:r>
      <w:r w:rsidRPr="00743B42">
        <w:rPr>
          <w:rFonts w:ascii="Times New Roman" w:hAnsi="Times New Roman" w:cs="Times New Roman"/>
          <w:lang w:val="sr-Latn-RS"/>
        </w:rPr>
        <w:t xml:space="preserve"> Miroslav Sofrenić</w:t>
      </w:r>
    </w:p>
    <w:p w14:paraId="63450C7C" w14:textId="171AEA97" w:rsidR="007F4D2C" w:rsidRPr="00743B42" w:rsidRDefault="007F4D2C" w:rsidP="007F4D2C">
      <w:pPr>
        <w:spacing w:after="0"/>
        <w:jc w:val="center"/>
        <w:rPr>
          <w:rFonts w:ascii="Times New Roman" w:hAnsi="Times New Roman" w:cs="Times New Roman"/>
          <w:lang w:val="sr-Latn-RS"/>
        </w:rPr>
      </w:pPr>
      <w:r w:rsidRPr="00743B42">
        <w:rPr>
          <w:rFonts w:ascii="Times New Roman" w:hAnsi="Times New Roman" w:cs="Times New Roman"/>
          <w:lang w:val="sr-Latn-RS"/>
        </w:rPr>
        <w:t>Mining Institute Belgrade Ltd, Serbia</w:t>
      </w:r>
    </w:p>
    <w:p w14:paraId="0A7BCD3B" w14:textId="2B72B9AD" w:rsidR="007F4D2C" w:rsidRPr="00743B42" w:rsidRDefault="007F4D2C" w:rsidP="007F4D2C">
      <w:pPr>
        <w:jc w:val="center"/>
        <w:rPr>
          <w:rFonts w:ascii="Times New Roman" w:hAnsi="Times New Roman" w:cs="Times New Roman"/>
          <w:lang w:val="sr-Latn-RS"/>
        </w:rPr>
      </w:pPr>
      <w:r w:rsidRPr="00743B42">
        <w:rPr>
          <w:rFonts w:ascii="Times New Roman" w:hAnsi="Times New Roman" w:cs="Times New Roman"/>
          <w:lang w:val="sr-Latn-RS"/>
        </w:rPr>
        <w:t xml:space="preserve">e-mail: </w:t>
      </w:r>
      <w:hyperlink r:id="rId6" w:history="1">
        <w:r w:rsidRPr="00743B42">
          <w:rPr>
            <w:rStyle w:val="Hyperlink"/>
            <w:rFonts w:ascii="Times New Roman" w:hAnsi="Times New Roman" w:cs="Times New Roman"/>
            <w:lang w:val="sr-Latn-RS"/>
          </w:rPr>
          <w:t>jelena.isailovic@ribeograd.ac.rs</w:t>
        </w:r>
      </w:hyperlink>
    </w:p>
    <w:p w14:paraId="0DF1368B" w14:textId="77777777" w:rsidR="007F4D2C" w:rsidRPr="00743B42" w:rsidRDefault="007F4D2C" w:rsidP="007F4D2C">
      <w:pPr>
        <w:jc w:val="both"/>
        <w:rPr>
          <w:rFonts w:ascii="Times New Roman" w:hAnsi="Times New Roman" w:cs="Times New Roman"/>
        </w:rPr>
      </w:pPr>
    </w:p>
    <w:p w14:paraId="705EBEDF" w14:textId="79C63780" w:rsidR="007F4D2C" w:rsidRPr="007F4D2C" w:rsidRDefault="007F4D2C" w:rsidP="007F4D2C">
      <w:pPr>
        <w:jc w:val="both"/>
        <w:rPr>
          <w:rFonts w:ascii="Times New Roman" w:hAnsi="Times New Roman" w:cs="Times New Roman"/>
        </w:rPr>
      </w:pPr>
      <w:r w:rsidRPr="007F4D2C">
        <w:rPr>
          <w:rFonts w:ascii="Times New Roman" w:hAnsi="Times New Roman" w:cs="Times New Roman"/>
          <w:b/>
          <w:bCs/>
        </w:rPr>
        <w:t>Abstract:</w:t>
      </w:r>
      <w:r w:rsidRPr="00743B42">
        <w:rPr>
          <w:rFonts w:ascii="Times New Roman" w:hAnsi="Times New Roman" w:cs="Times New Roman"/>
        </w:rPr>
        <w:t xml:space="preserve"> </w:t>
      </w:r>
      <w:r w:rsidRPr="007F4D2C">
        <w:rPr>
          <w:rFonts w:ascii="Times New Roman" w:hAnsi="Times New Roman" w:cs="Times New Roman"/>
        </w:rPr>
        <w:t>This paper presents the results of concentration measurements of eleven toxic elements (As, Cd, Ni, Cu, Pb, Cr, Sb, Co, Mn, Tl, and V) in flue gas emissions from a solid fuel-fired thermal power plant in Serbia. The focus is on comparing the current national regulations with European Union standards (BAT-LCP, IED). The study shows that although Serbia is formally aligned with certain aspects of EU directives, there is still no specific legal framework regulating this type of facility. Consequently, there are no clearly defined emission limit values for all of the observed metals, nor are there requirements for continuous emission monitoring. In terms of technical equipment, most domestic power plants lack efficient flue gas cleaning systems, which is not in line with standards applied in developed countries. For heavy metal removal, Serbian thermal power plants mainly rely on electrostatic precipitators. In contrast, EU and U.S. facilities apply advanced multi-stage treatment technologies—including activated carbon injection, filtration systems, and wet scrubbers—that enable effective removal of most of the listed metals. The results indicate the need for regulatory improvements and technical modernization to reduce environmental risks and enable full implementation of best available techniques in Serbia’s thermal energy sector.</w:t>
      </w:r>
    </w:p>
    <w:p w14:paraId="7DCD727C" w14:textId="77777777" w:rsidR="007F4D2C" w:rsidRPr="007F4D2C" w:rsidRDefault="007F4D2C" w:rsidP="007F4D2C">
      <w:pPr>
        <w:jc w:val="both"/>
        <w:rPr>
          <w:rFonts w:ascii="Times New Roman" w:hAnsi="Times New Roman" w:cs="Times New Roman"/>
        </w:rPr>
      </w:pPr>
      <w:r w:rsidRPr="007F4D2C">
        <w:rPr>
          <w:rFonts w:ascii="Times New Roman" w:hAnsi="Times New Roman" w:cs="Times New Roman"/>
          <w:b/>
          <w:bCs/>
        </w:rPr>
        <w:t>Keywords:</w:t>
      </w:r>
      <w:r w:rsidRPr="007F4D2C">
        <w:rPr>
          <w:rFonts w:ascii="Times New Roman" w:hAnsi="Times New Roman" w:cs="Times New Roman"/>
        </w:rPr>
        <w:t xml:space="preserve"> toxic element emissions, solid fuel thermal power plants, legal framework</w:t>
      </w:r>
    </w:p>
    <w:p w14:paraId="4DD4F1DA" w14:textId="77777777" w:rsidR="007F4D2C" w:rsidRPr="00743B42" w:rsidRDefault="007F4D2C" w:rsidP="007F4D2C">
      <w:pPr>
        <w:jc w:val="both"/>
        <w:rPr>
          <w:rFonts w:ascii="Times New Roman" w:hAnsi="Times New Roman" w:cs="Times New Roman"/>
          <w:b/>
          <w:bCs/>
          <w:lang w:val="sr-Latn-RS"/>
        </w:rPr>
      </w:pPr>
    </w:p>
    <w:p w14:paraId="1E350540" w14:textId="77777777" w:rsidR="007F4D2C" w:rsidRPr="00743B42" w:rsidRDefault="007F4D2C" w:rsidP="00E6529D">
      <w:pPr>
        <w:jc w:val="both"/>
        <w:rPr>
          <w:rFonts w:ascii="Times New Roman" w:hAnsi="Times New Roman" w:cs="Times New Roman"/>
          <w:b/>
          <w:bCs/>
          <w:lang w:val="sr-Latn-RS"/>
        </w:rPr>
      </w:pPr>
    </w:p>
    <w:p w14:paraId="5C6C53C1" w14:textId="77777777" w:rsidR="007F4D2C" w:rsidRPr="00743B42" w:rsidRDefault="007F4D2C" w:rsidP="00E6529D">
      <w:pPr>
        <w:jc w:val="both"/>
        <w:rPr>
          <w:rFonts w:ascii="Times New Roman" w:hAnsi="Times New Roman" w:cs="Times New Roman"/>
          <w:b/>
          <w:bCs/>
          <w:lang w:val="sr-Latn-RS"/>
        </w:rPr>
      </w:pPr>
    </w:p>
    <w:p w14:paraId="24299BBA" w14:textId="77777777" w:rsidR="007F4D2C" w:rsidRPr="00743B42" w:rsidRDefault="007F4D2C" w:rsidP="00E6529D">
      <w:pPr>
        <w:jc w:val="both"/>
        <w:rPr>
          <w:rFonts w:ascii="Times New Roman" w:hAnsi="Times New Roman" w:cs="Times New Roman"/>
          <w:b/>
          <w:bCs/>
          <w:lang w:val="sr-Latn-RS"/>
        </w:rPr>
      </w:pPr>
    </w:p>
    <w:p w14:paraId="448BC06C" w14:textId="77777777" w:rsidR="007F4D2C" w:rsidRPr="00743B42" w:rsidRDefault="007F4D2C" w:rsidP="00E6529D">
      <w:pPr>
        <w:jc w:val="both"/>
        <w:rPr>
          <w:rFonts w:ascii="Times New Roman" w:hAnsi="Times New Roman" w:cs="Times New Roman"/>
          <w:b/>
          <w:bCs/>
          <w:lang w:val="sr-Latn-RS"/>
        </w:rPr>
      </w:pPr>
    </w:p>
    <w:p w14:paraId="0140BD07" w14:textId="77777777" w:rsidR="007F4D2C" w:rsidRPr="00743B42" w:rsidRDefault="007F4D2C" w:rsidP="00E6529D">
      <w:pPr>
        <w:jc w:val="both"/>
        <w:rPr>
          <w:rFonts w:ascii="Times New Roman" w:hAnsi="Times New Roman" w:cs="Times New Roman"/>
          <w:b/>
          <w:bCs/>
          <w:lang w:val="sr-Latn-RS"/>
        </w:rPr>
      </w:pPr>
    </w:p>
    <w:p w14:paraId="44D56BE2" w14:textId="77777777" w:rsidR="007F4D2C" w:rsidRPr="00743B42" w:rsidRDefault="007F4D2C" w:rsidP="00E6529D">
      <w:pPr>
        <w:jc w:val="both"/>
        <w:rPr>
          <w:rFonts w:ascii="Times New Roman" w:hAnsi="Times New Roman" w:cs="Times New Roman"/>
          <w:b/>
          <w:bCs/>
          <w:lang w:val="sr-Latn-RS"/>
        </w:rPr>
      </w:pPr>
    </w:p>
    <w:p w14:paraId="5DA51D82" w14:textId="77777777" w:rsidR="007F4D2C" w:rsidRPr="00743B42" w:rsidRDefault="007F4D2C" w:rsidP="00E6529D">
      <w:pPr>
        <w:jc w:val="both"/>
        <w:rPr>
          <w:rFonts w:ascii="Times New Roman" w:hAnsi="Times New Roman" w:cs="Times New Roman"/>
          <w:b/>
          <w:bCs/>
          <w:lang w:val="sr-Latn-RS"/>
        </w:rPr>
      </w:pPr>
    </w:p>
    <w:p w14:paraId="56899508" w14:textId="77777777" w:rsidR="007F4D2C" w:rsidRPr="00743B42" w:rsidRDefault="007F4D2C" w:rsidP="00E6529D">
      <w:pPr>
        <w:jc w:val="both"/>
        <w:rPr>
          <w:rFonts w:ascii="Times New Roman" w:hAnsi="Times New Roman" w:cs="Times New Roman"/>
          <w:b/>
          <w:bCs/>
          <w:lang w:val="sr-Latn-RS"/>
        </w:rPr>
      </w:pPr>
    </w:p>
    <w:p w14:paraId="35A84356" w14:textId="77777777" w:rsidR="007F4D2C" w:rsidRPr="00743B42" w:rsidRDefault="007F4D2C" w:rsidP="00E6529D">
      <w:pPr>
        <w:jc w:val="both"/>
        <w:rPr>
          <w:rFonts w:ascii="Times New Roman" w:hAnsi="Times New Roman" w:cs="Times New Roman"/>
          <w:b/>
          <w:bCs/>
          <w:lang w:val="sr-Latn-RS"/>
        </w:rPr>
      </w:pPr>
    </w:p>
    <w:p w14:paraId="19A1629E" w14:textId="77777777" w:rsidR="007F4D2C" w:rsidRPr="00743B42" w:rsidRDefault="007F4D2C" w:rsidP="00E6529D">
      <w:pPr>
        <w:jc w:val="both"/>
        <w:rPr>
          <w:rFonts w:ascii="Times New Roman" w:hAnsi="Times New Roman" w:cs="Times New Roman"/>
          <w:b/>
          <w:bCs/>
          <w:lang w:val="sr-Latn-RS"/>
        </w:rPr>
      </w:pPr>
    </w:p>
    <w:p w14:paraId="4469CA5F" w14:textId="77777777" w:rsidR="007F4D2C" w:rsidRPr="00743B42" w:rsidRDefault="007F4D2C" w:rsidP="00E6529D">
      <w:pPr>
        <w:jc w:val="both"/>
        <w:rPr>
          <w:rFonts w:ascii="Times New Roman" w:hAnsi="Times New Roman" w:cs="Times New Roman"/>
          <w:b/>
          <w:bCs/>
          <w:lang w:val="sr-Latn-RS"/>
        </w:rPr>
      </w:pPr>
    </w:p>
    <w:p w14:paraId="7DC084E2" w14:textId="77777777" w:rsidR="007F4D2C" w:rsidRPr="00743B42" w:rsidRDefault="007F4D2C" w:rsidP="00E6529D">
      <w:pPr>
        <w:jc w:val="both"/>
        <w:rPr>
          <w:rFonts w:ascii="Times New Roman" w:hAnsi="Times New Roman" w:cs="Times New Roman"/>
          <w:b/>
          <w:bCs/>
          <w:lang w:val="sr-Latn-RS"/>
        </w:rPr>
      </w:pPr>
    </w:p>
    <w:p w14:paraId="4BA2F594" w14:textId="77777777" w:rsidR="007F4D2C" w:rsidRPr="00743B42" w:rsidRDefault="007F4D2C" w:rsidP="00E6529D">
      <w:pPr>
        <w:jc w:val="both"/>
        <w:rPr>
          <w:rFonts w:ascii="Times New Roman" w:hAnsi="Times New Roman" w:cs="Times New Roman"/>
          <w:b/>
          <w:bCs/>
          <w:lang w:val="sr-Latn-RS"/>
        </w:rPr>
      </w:pPr>
    </w:p>
    <w:p w14:paraId="297B344C" w14:textId="77777777" w:rsidR="007F4D2C" w:rsidRPr="00743B42" w:rsidRDefault="007F4D2C" w:rsidP="00E6529D">
      <w:pPr>
        <w:jc w:val="both"/>
        <w:rPr>
          <w:rFonts w:ascii="Times New Roman" w:hAnsi="Times New Roman" w:cs="Times New Roman"/>
          <w:b/>
          <w:bCs/>
          <w:lang w:val="sr-Latn-RS"/>
        </w:rPr>
      </w:pPr>
    </w:p>
    <w:p w14:paraId="5D34404E" w14:textId="77777777" w:rsidR="007F4D2C" w:rsidRDefault="007F4D2C" w:rsidP="00E6529D">
      <w:pPr>
        <w:jc w:val="both"/>
        <w:rPr>
          <w:rFonts w:ascii="Times New Roman" w:hAnsi="Times New Roman" w:cs="Times New Roman"/>
          <w:b/>
          <w:bCs/>
          <w:lang w:val="sr-Latn-RS"/>
        </w:rPr>
      </w:pPr>
    </w:p>
    <w:p w14:paraId="57247A94" w14:textId="77777777" w:rsidR="00743B42" w:rsidRPr="00743B42" w:rsidRDefault="00743B42" w:rsidP="00E6529D">
      <w:pPr>
        <w:jc w:val="both"/>
        <w:rPr>
          <w:rFonts w:ascii="Times New Roman" w:hAnsi="Times New Roman" w:cs="Times New Roman"/>
          <w:b/>
          <w:bCs/>
          <w:lang w:val="sr-Latn-RS"/>
        </w:rPr>
      </w:pPr>
    </w:p>
    <w:p w14:paraId="1994A874" w14:textId="77777777" w:rsidR="007F4D2C" w:rsidRPr="00743B42" w:rsidRDefault="007F4D2C" w:rsidP="00E6529D">
      <w:pPr>
        <w:jc w:val="both"/>
        <w:rPr>
          <w:rFonts w:ascii="Times New Roman" w:hAnsi="Times New Roman" w:cs="Times New Roman"/>
          <w:b/>
          <w:bCs/>
          <w:lang w:val="sr-Latn-RS"/>
        </w:rPr>
      </w:pPr>
    </w:p>
    <w:p w14:paraId="04A75E4B" w14:textId="70F26F4F" w:rsidR="00E6529D" w:rsidRPr="00743B42" w:rsidRDefault="00D14DAF" w:rsidP="00D87D05">
      <w:pPr>
        <w:jc w:val="center"/>
        <w:rPr>
          <w:rFonts w:ascii="Times New Roman" w:hAnsi="Times New Roman" w:cs="Times New Roman"/>
          <w:b/>
          <w:bCs/>
          <w:sz w:val="24"/>
          <w:szCs w:val="24"/>
          <w:lang w:val="sr-Latn-RS"/>
        </w:rPr>
      </w:pPr>
      <w:r w:rsidRPr="00743B42">
        <w:rPr>
          <w:rFonts w:ascii="Times New Roman" w:hAnsi="Times New Roman" w:cs="Times New Roman"/>
          <w:b/>
          <w:bCs/>
          <w:sz w:val="24"/>
          <w:szCs w:val="24"/>
          <w:lang w:val="sr-Latn-RS"/>
        </w:rPr>
        <w:t>Prisustvo i kontrola</w:t>
      </w:r>
      <w:r w:rsidR="00D87D05" w:rsidRPr="00743B42">
        <w:rPr>
          <w:rFonts w:ascii="Times New Roman" w:hAnsi="Times New Roman" w:cs="Times New Roman"/>
          <w:b/>
          <w:bCs/>
          <w:sz w:val="24"/>
          <w:szCs w:val="24"/>
          <w:lang w:val="sr-Latn-RS"/>
        </w:rPr>
        <w:t xml:space="preserve"> </w:t>
      </w:r>
      <w:r w:rsidR="00382197" w:rsidRPr="00743B42">
        <w:rPr>
          <w:rFonts w:ascii="Times New Roman" w:hAnsi="Times New Roman" w:cs="Times New Roman"/>
          <w:b/>
          <w:bCs/>
          <w:sz w:val="24"/>
          <w:szCs w:val="24"/>
          <w:lang w:val="sr-Latn-RS"/>
        </w:rPr>
        <w:t xml:space="preserve">emisije teških metala iz </w:t>
      </w:r>
      <w:r w:rsidR="00D87D05" w:rsidRPr="00743B42">
        <w:rPr>
          <w:rFonts w:ascii="Times New Roman" w:hAnsi="Times New Roman" w:cs="Times New Roman"/>
          <w:b/>
          <w:bCs/>
          <w:sz w:val="24"/>
          <w:szCs w:val="24"/>
          <w:lang w:val="sr-Latn-RS"/>
        </w:rPr>
        <w:t>termoenergetsk</w:t>
      </w:r>
      <w:r w:rsidR="00382197" w:rsidRPr="00743B42">
        <w:rPr>
          <w:rFonts w:ascii="Times New Roman" w:hAnsi="Times New Roman" w:cs="Times New Roman"/>
          <w:b/>
          <w:bCs/>
          <w:sz w:val="24"/>
          <w:szCs w:val="24"/>
          <w:lang w:val="sr-Latn-RS"/>
        </w:rPr>
        <w:t>og</w:t>
      </w:r>
      <w:r w:rsidR="00D87D05" w:rsidRPr="00743B42">
        <w:rPr>
          <w:rFonts w:ascii="Times New Roman" w:hAnsi="Times New Roman" w:cs="Times New Roman"/>
          <w:b/>
          <w:bCs/>
          <w:sz w:val="24"/>
          <w:szCs w:val="24"/>
          <w:lang w:val="sr-Latn-RS"/>
        </w:rPr>
        <w:t xml:space="preserve"> postrojenja u Srbiji</w:t>
      </w:r>
    </w:p>
    <w:p w14:paraId="2019594D" w14:textId="562D4267" w:rsidR="00E6529D" w:rsidRPr="00743B42" w:rsidRDefault="00D87D05" w:rsidP="00E6529D">
      <w:pPr>
        <w:spacing w:after="0"/>
        <w:jc w:val="center"/>
        <w:rPr>
          <w:rFonts w:ascii="Times New Roman" w:hAnsi="Times New Roman" w:cs="Times New Roman"/>
          <w:lang w:val="sr-Latn-RS"/>
        </w:rPr>
      </w:pPr>
      <w:r w:rsidRPr="00743B42">
        <w:rPr>
          <w:rFonts w:ascii="Times New Roman" w:hAnsi="Times New Roman" w:cs="Times New Roman"/>
          <w:lang w:val="sr-Latn-RS"/>
        </w:rPr>
        <w:t>Jelena Isailović, Jasna Đerisilo, Miloš Gajić, Sandra Petković Papalazarou,</w:t>
      </w:r>
      <w:r w:rsidR="00EE6409">
        <w:rPr>
          <w:rFonts w:ascii="Times New Roman" w:hAnsi="Times New Roman" w:cs="Times New Roman"/>
          <w:lang w:val="sr-Latn-RS"/>
        </w:rPr>
        <w:t xml:space="preserve"> Josip Išek,</w:t>
      </w:r>
      <w:r w:rsidRPr="00743B42">
        <w:rPr>
          <w:rFonts w:ascii="Times New Roman" w:hAnsi="Times New Roman" w:cs="Times New Roman"/>
          <w:lang w:val="sr-Latn-RS"/>
        </w:rPr>
        <w:t xml:space="preserve"> Miroslav Sofrenić</w:t>
      </w:r>
    </w:p>
    <w:p w14:paraId="12CB7F23" w14:textId="67FD13D3" w:rsidR="00E6529D" w:rsidRPr="00743B42" w:rsidRDefault="00D87D05" w:rsidP="00E6529D">
      <w:pPr>
        <w:spacing w:after="0"/>
        <w:jc w:val="center"/>
        <w:rPr>
          <w:rFonts w:ascii="Times New Roman" w:hAnsi="Times New Roman" w:cs="Times New Roman"/>
          <w:lang w:val="sr-Latn-RS"/>
        </w:rPr>
      </w:pPr>
      <w:r w:rsidRPr="00743B42">
        <w:rPr>
          <w:rFonts w:ascii="Times New Roman" w:hAnsi="Times New Roman" w:cs="Times New Roman"/>
          <w:lang w:val="sr-Latn-RS"/>
        </w:rPr>
        <w:t>Rudarski institut d.o.o. Beograd, Srbija</w:t>
      </w:r>
    </w:p>
    <w:p w14:paraId="57D12E72" w14:textId="5F0C43D3" w:rsidR="00E6529D" w:rsidRPr="00743B42" w:rsidRDefault="00E6529D" w:rsidP="00E6529D">
      <w:pPr>
        <w:spacing w:after="0"/>
        <w:jc w:val="center"/>
        <w:rPr>
          <w:rFonts w:ascii="Times New Roman" w:hAnsi="Times New Roman" w:cs="Times New Roman"/>
          <w:lang w:val="sr-Latn-RS"/>
        </w:rPr>
      </w:pPr>
      <w:r w:rsidRPr="00743B42">
        <w:rPr>
          <w:rFonts w:ascii="Times New Roman" w:hAnsi="Times New Roman" w:cs="Times New Roman"/>
          <w:lang w:val="sr-Latn-RS"/>
        </w:rPr>
        <w:t xml:space="preserve">e-mail: </w:t>
      </w:r>
      <w:r w:rsidR="00D87D05" w:rsidRPr="00743B42">
        <w:rPr>
          <w:rFonts w:ascii="Times New Roman" w:hAnsi="Times New Roman" w:cs="Times New Roman"/>
          <w:lang w:val="sr-Latn-RS"/>
        </w:rPr>
        <w:t>jelena.isailovic@ribeograd.ac.rs</w:t>
      </w:r>
    </w:p>
    <w:p w14:paraId="3A5E21E6" w14:textId="77777777" w:rsidR="00E6529D" w:rsidRPr="00743B42" w:rsidRDefault="00E6529D" w:rsidP="00E6529D">
      <w:pPr>
        <w:jc w:val="center"/>
        <w:rPr>
          <w:rFonts w:ascii="Times New Roman" w:hAnsi="Times New Roman" w:cs="Times New Roman"/>
          <w:b/>
          <w:bCs/>
          <w:lang w:val="sr-Latn-RS"/>
        </w:rPr>
      </w:pPr>
    </w:p>
    <w:p w14:paraId="32D8DDC3" w14:textId="36CD72D2" w:rsidR="00E6529D" w:rsidRPr="00743B42" w:rsidRDefault="00E6529D" w:rsidP="00E6529D">
      <w:pPr>
        <w:jc w:val="both"/>
        <w:rPr>
          <w:rFonts w:ascii="Times New Roman" w:hAnsi="Times New Roman" w:cs="Times New Roman"/>
          <w:lang w:val="sr-Latn-RS"/>
        </w:rPr>
      </w:pPr>
      <w:r w:rsidRPr="00743B42">
        <w:rPr>
          <w:rFonts w:ascii="Times New Roman" w:hAnsi="Times New Roman" w:cs="Times New Roman"/>
          <w:b/>
          <w:bCs/>
          <w:lang w:val="sr-Latn-RS"/>
        </w:rPr>
        <w:t xml:space="preserve">Apstrakt: </w:t>
      </w:r>
      <w:r w:rsidR="0052337B" w:rsidRPr="00743B42">
        <w:rPr>
          <w:rFonts w:ascii="Times New Roman" w:hAnsi="Times New Roman" w:cs="Times New Roman"/>
          <w:lang w:val="sr-Latn-RS"/>
        </w:rPr>
        <w:t>Ovaj rad p</w:t>
      </w:r>
      <w:r w:rsidR="00382197" w:rsidRPr="00743B42">
        <w:rPr>
          <w:rFonts w:ascii="Times New Roman" w:hAnsi="Times New Roman" w:cs="Times New Roman"/>
          <w:lang w:val="sr-Latn-RS"/>
        </w:rPr>
        <w:t>r</w:t>
      </w:r>
      <w:r w:rsidR="002218AE" w:rsidRPr="00743B42">
        <w:rPr>
          <w:rFonts w:ascii="Times New Roman" w:hAnsi="Times New Roman" w:cs="Times New Roman"/>
          <w:lang w:val="sr-Latn-RS"/>
        </w:rPr>
        <w:t>ikazuje rezultate koncentracije</w:t>
      </w:r>
      <w:r w:rsidR="0052337B" w:rsidRPr="00743B42">
        <w:rPr>
          <w:rFonts w:ascii="Times New Roman" w:hAnsi="Times New Roman" w:cs="Times New Roman"/>
          <w:lang w:val="sr-Latn-RS"/>
        </w:rPr>
        <w:t xml:space="preserve"> jedanaest toksičnih elemenata (As, Cd, Ni, Cu, Pb, Cr, Sb, Co, Mn, Tl i V) iz</w:t>
      </w:r>
      <w:r w:rsidR="002218AE" w:rsidRPr="00743B42">
        <w:rPr>
          <w:rFonts w:ascii="Times New Roman" w:hAnsi="Times New Roman" w:cs="Times New Roman"/>
          <w:lang w:val="sr-Latn-RS"/>
        </w:rPr>
        <w:t xml:space="preserve"> emisije dimnih gasova </w:t>
      </w:r>
      <w:r w:rsidR="00816D14" w:rsidRPr="00743B42">
        <w:rPr>
          <w:rFonts w:ascii="Times New Roman" w:hAnsi="Times New Roman" w:cs="Times New Roman"/>
          <w:lang w:val="sr-Latn-RS"/>
        </w:rPr>
        <w:t>iz</w:t>
      </w:r>
      <w:r w:rsidR="0052337B" w:rsidRPr="00743B42">
        <w:rPr>
          <w:rFonts w:ascii="Times New Roman" w:hAnsi="Times New Roman" w:cs="Times New Roman"/>
          <w:lang w:val="sr-Latn-RS"/>
        </w:rPr>
        <w:t xml:space="preserve"> termoenergetsk</w:t>
      </w:r>
      <w:r w:rsidR="002218AE" w:rsidRPr="00743B42">
        <w:rPr>
          <w:rFonts w:ascii="Times New Roman" w:hAnsi="Times New Roman" w:cs="Times New Roman"/>
          <w:lang w:val="sr-Latn-RS"/>
        </w:rPr>
        <w:t>o</w:t>
      </w:r>
      <w:r w:rsidR="00816D14" w:rsidRPr="00743B42">
        <w:rPr>
          <w:rFonts w:ascii="Times New Roman" w:hAnsi="Times New Roman" w:cs="Times New Roman"/>
          <w:lang w:val="sr-Latn-RS"/>
        </w:rPr>
        <w:t>g</w:t>
      </w:r>
      <w:r w:rsidR="0052337B" w:rsidRPr="00743B42">
        <w:rPr>
          <w:rFonts w:ascii="Times New Roman" w:hAnsi="Times New Roman" w:cs="Times New Roman"/>
          <w:lang w:val="sr-Latn-RS"/>
        </w:rPr>
        <w:t xml:space="preserve"> postrojenj</w:t>
      </w:r>
      <w:r w:rsidR="00816D14" w:rsidRPr="00743B42">
        <w:rPr>
          <w:rFonts w:ascii="Times New Roman" w:hAnsi="Times New Roman" w:cs="Times New Roman"/>
          <w:lang w:val="sr-Latn-RS"/>
        </w:rPr>
        <w:t>a</w:t>
      </w:r>
      <w:r w:rsidR="00382197" w:rsidRPr="00743B42">
        <w:rPr>
          <w:rFonts w:ascii="Times New Roman" w:hAnsi="Times New Roman" w:cs="Times New Roman"/>
          <w:lang w:val="sr-Latn-RS"/>
        </w:rPr>
        <w:t xml:space="preserve"> na čvrsta goriva</w:t>
      </w:r>
      <w:r w:rsidR="002218AE" w:rsidRPr="00743B42">
        <w:rPr>
          <w:rFonts w:ascii="Times New Roman" w:hAnsi="Times New Roman" w:cs="Times New Roman"/>
          <w:lang w:val="sr-Latn-RS"/>
        </w:rPr>
        <w:t xml:space="preserve"> u Srbiji</w:t>
      </w:r>
      <w:r w:rsidR="0052337B" w:rsidRPr="00743B42">
        <w:rPr>
          <w:rFonts w:ascii="Times New Roman" w:hAnsi="Times New Roman" w:cs="Times New Roman"/>
          <w:lang w:val="sr-Latn-RS"/>
        </w:rPr>
        <w:t>. U fokusu je poređenje važećih propisa u Srbiji sa standardima Evropske unije (BAT-LCP, IED). Istraživanje pokazuje da Srbija, iako formalno usklađena s određenim aspektima EU direktiva, i dalje ne</w:t>
      </w:r>
      <w:r w:rsidR="00CA26B3" w:rsidRPr="00743B42">
        <w:rPr>
          <w:rFonts w:ascii="Times New Roman" w:hAnsi="Times New Roman" w:cs="Times New Roman"/>
          <w:lang w:val="sr-Latn-RS"/>
        </w:rPr>
        <w:t>ma zakonsku regulativu za ovu vrstu postrojenja</w:t>
      </w:r>
      <w:r w:rsidR="002218AE" w:rsidRPr="00743B42">
        <w:rPr>
          <w:rFonts w:ascii="Times New Roman" w:hAnsi="Times New Roman" w:cs="Times New Roman"/>
          <w:lang w:val="sr-Latn-RS"/>
        </w:rPr>
        <w:t>, te time nema</w:t>
      </w:r>
      <w:r w:rsidR="0052337B" w:rsidRPr="00743B42">
        <w:rPr>
          <w:rFonts w:ascii="Times New Roman" w:hAnsi="Times New Roman" w:cs="Times New Roman"/>
          <w:lang w:val="sr-Latn-RS"/>
        </w:rPr>
        <w:t xml:space="preserve"> jasno </w:t>
      </w:r>
      <w:r w:rsidR="002218AE" w:rsidRPr="00743B42">
        <w:rPr>
          <w:rFonts w:ascii="Times New Roman" w:hAnsi="Times New Roman" w:cs="Times New Roman"/>
          <w:lang w:val="sr-Latn-RS"/>
        </w:rPr>
        <w:t xml:space="preserve">definisane </w:t>
      </w:r>
      <w:r w:rsidR="0052337B" w:rsidRPr="00743B42">
        <w:rPr>
          <w:rFonts w:ascii="Times New Roman" w:hAnsi="Times New Roman" w:cs="Times New Roman"/>
          <w:lang w:val="sr-Latn-RS"/>
        </w:rPr>
        <w:t>granične vrednosti za sve navedene metale,</w:t>
      </w:r>
      <w:r w:rsidR="002218AE" w:rsidRPr="00743B42">
        <w:rPr>
          <w:rFonts w:ascii="Times New Roman" w:hAnsi="Times New Roman" w:cs="Times New Roman"/>
          <w:lang w:val="sr-Latn-RS"/>
        </w:rPr>
        <w:t xml:space="preserve"> kao ni</w:t>
      </w:r>
      <w:r w:rsidR="0052337B" w:rsidRPr="00743B42">
        <w:rPr>
          <w:rFonts w:ascii="Times New Roman" w:hAnsi="Times New Roman" w:cs="Times New Roman"/>
          <w:lang w:val="sr-Latn-RS"/>
        </w:rPr>
        <w:t xml:space="preserve"> propis</w:t>
      </w:r>
      <w:r w:rsidR="002218AE" w:rsidRPr="00743B42">
        <w:rPr>
          <w:rFonts w:ascii="Times New Roman" w:hAnsi="Times New Roman" w:cs="Times New Roman"/>
          <w:lang w:val="sr-Latn-RS"/>
        </w:rPr>
        <w:t>an</w:t>
      </w:r>
      <w:r w:rsidR="0052337B" w:rsidRPr="00743B42">
        <w:rPr>
          <w:rFonts w:ascii="Times New Roman" w:hAnsi="Times New Roman" w:cs="Times New Roman"/>
          <w:lang w:val="sr-Latn-RS"/>
        </w:rPr>
        <w:t xml:space="preserve"> kontinuirani monitoring emisije navedenih elemenata. U pogledu tehnološke opremljenosti, većina domaćih termoelektrana </w:t>
      </w:r>
      <w:r w:rsidR="002218AE" w:rsidRPr="00743B42">
        <w:rPr>
          <w:rFonts w:ascii="Times New Roman" w:hAnsi="Times New Roman" w:cs="Times New Roman"/>
          <w:lang w:val="sr-Latn-RS"/>
        </w:rPr>
        <w:t xml:space="preserve">nema efikasan sistem </w:t>
      </w:r>
      <w:r w:rsidR="00816D14" w:rsidRPr="00743B42">
        <w:rPr>
          <w:rFonts w:ascii="Times New Roman" w:hAnsi="Times New Roman" w:cs="Times New Roman"/>
          <w:lang w:val="sr-Latn-RS"/>
        </w:rPr>
        <w:t xml:space="preserve">za </w:t>
      </w:r>
      <w:r w:rsidR="002218AE" w:rsidRPr="00743B42">
        <w:rPr>
          <w:rFonts w:ascii="Times New Roman" w:hAnsi="Times New Roman" w:cs="Times New Roman"/>
          <w:lang w:val="sr-Latn-RS"/>
        </w:rPr>
        <w:t>prečišćavanj</w:t>
      </w:r>
      <w:r w:rsidR="00816D14" w:rsidRPr="00743B42">
        <w:rPr>
          <w:rFonts w:ascii="Times New Roman" w:hAnsi="Times New Roman" w:cs="Times New Roman"/>
          <w:lang w:val="sr-Latn-RS"/>
        </w:rPr>
        <w:t>e</w:t>
      </w:r>
      <w:r w:rsidR="002218AE" w:rsidRPr="00743B42">
        <w:rPr>
          <w:rFonts w:ascii="Times New Roman" w:hAnsi="Times New Roman" w:cs="Times New Roman"/>
          <w:lang w:val="sr-Latn-RS"/>
        </w:rPr>
        <w:t xml:space="preserve"> dimnih gasova</w:t>
      </w:r>
      <w:r w:rsidR="00816D14" w:rsidRPr="00743B42">
        <w:rPr>
          <w:rFonts w:ascii="Times New Roman" w:hAnsi="Times New Roman" w:cs="Times New Roman"/>
          <w:lang w:val="sr-Latn-RS"/>
        </w:rPr>
        <w:t>, što nije u skladu sa standardima razvijenih zemalja. Z</w:t>
      </w:r>
      <w:r w:rsidR="002218AE" w:rsidRPr="00743B42">
        <w:rPr>
          <w:rFonts w:ascii="Times New Roman" w:hAnsi="Times New Roman" w:cs="Times New Roman"/>
          <w:lang w:val="sr-Latn-RS"/>
        </w:rPr>
        <w:t xml:space="preserve">a </w:t>
      </w:r>
      <w:r w:rsidR="0052337B" w:rsidRPr="00743B42">
        <w:rPr>
          <w:rFonts w:ascii="Times New Roman" w:hAnsi="Times New Roman" w:cs="Times New Roman"/>
          <w:lang w:val="sr-Latn-RS"/>
        </w:rPr>
        <w:t>uklanjanj</w:t>
      </w:r>
      <w:r w:rsidR="002218AE" w:rsidRPr="00743B42">
        <w:rPr>
          <w:rFonts w:ascii="Times New Roman" w:hAnsi="Times New Roman" w:cs="Times New Roman"/>
          <w:lang w:val="sr-Latn-RS"/>
        </w:rPr>
        <w:t>e</w:t>
      </w:r>
      <w:r w:rsidR="0052337B" w:rsidRPr="00743B42">
        <w:rPr>
          <w:rFonts w:ascii="Times New Roman" w:hAnsi="Times New Roman" w:cs="Times New Roman"/>
          <w:lang w:val="sr-Latn-RS"/>
        </w:rPr>
        <w:t xml:space="preserve"> teških metala</w:t>
      </w:r>
      <w:r w:rsidR="00816D14" w:rsidRPr="00743B42">
        <w:rPr>
          <w:rFonts w:ascii="Times New Roman" w:hAnsi="Times New Roman" w:cs="Times New Roman"/>
          <w:lang w:val="sr-Latn-RS"/>
        </w:rPr>
        <w:t xml:space="preserve"> termoelektrane se uglavnom oslanjaju na elektrostatičke filtere. </w:t>
      </w:r>
      <w:r w:rsidR="0052337B" w:rsidRPr="00743B42">
        <w:rPr>
          <w:rFonts w:ascii="Times New Roman" w:hAnsi="Times New Roman" w:cs="Times New Roman"/>
          <w:lang w:val="sr-Latn-RS"/>
        </w:rPr>
        <w:t>Nasuprot tome, u EU i SAD primenjuju se savremene višestepene tehnologije – uključujući aktivni ugalj, filterske sisteme i mokre s</w:t>
      </w:r>
      <w:r w:rsidR="00382197" w:rsidRPr="00743B42">
        <w:rPr>
          <w:rFonts w:ascii="Times New Roman" w:hAnsi="Times New Roman" w:cs="Times New Roman"/>
          <w:lang w:val="sr-Latn-RS"/>
        </w:rPr>
        <w:t>krubere</w:t>
      </w:r>
      <w:r w:rsidR="0052337B" w:rsidRPr="00743B42">
        <w:rPr>
          <w:rFonts w:ascii="Times New Roman" w:hAnsi="Times New Roman" w:cs="Times New Roman"/>
          <w:lang w:val="sr-Latn-RS"/>
        </w:rPr>
        <w:t xml:space="preserve"> – koje omogućavaju efikasno uklanjanje većine navedenih metala. Rezultati ukazuju na potrebu za normativnim unapređenjem i tehničkom modernizacijom kako bi se smanjio ekološki rizik i omogućila puna primena najboljih dostupnih tehnika u sektoru termoenergetike u Srbiji.</w:t>
      </w:r>
    </w:p>
    <w:p w14:paraId="5E83A865" w14:textId="6AFE46E4" w:rsidR="00E6529D" w:rsidRDefault="00E6529D" w:rsidP="00E6529D">
      <w:pPr>
        <w:jc w:val="both"/>
        <w:rPr>
          <w:lang w:val="sr-Latn-RS"/>
        </w:rPr>
      </w:pPr>
      <w:r w:rsidRPr="00743B42">
        <w:rPr>
          <w:rFonts w:ascii="Times New Roman" w:hAnsi="Times New Roman" w:cs="Times New Roman"/>
          <w:b/>
          <w:bCs/>
          <w:lang w:val="sr-Latn-RS"/>
        </w:rPr>
        <w:t>Ključne reči:</w:t>
      </w:r>
      <w:r w:rsidRPr="00743B42">
        <w:rPr>
          <w:rFonts w:ascii="Times New Roman" w:hAnsi="Times New Roman" w:cs="Times New Roman"/>
          <w:lang w:val="sr-Latn-RS"/>
        </w:rPr>
        <w:t xml:space="preserve"> </w:t>
      </w:r>
      <w:r w:rsidR="00382197" w:rsidRPr="00743B42">
        <w:rPr>
          <w:rFonts w:ascii="Times New Roman" w:hAnsi="Times New Roman" w:cs="Times New Roman"/>
          <w:lang w:val="sr-Latn-RS"/>
        </w:rPr>
        <w:t>emisija toksičnih elemenata, termoelektrane na čvrsta goriva, zakonska regulativa</w:t>
      </w:r>
    </w:p>
    <w:sectPr w:rsidR="00E652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46B88" w14:textId="77777777" w:rsidR="001D1E5D" w:rsidRDefault="001D1E5D" w:rsidP="006F176F">
      <w:pPr>
        <w:spacing w:after="0" w:line="240" w:lineRule="auto"/>
      </w:pPr>
      <w:r>
        <w:separator/>
      </w:r>
    </w:p>
  </w:endnote>
  <w:endnote w:type="continuationSeparator" w:id="0">
    <w:p w14:paraId="059AAF99" w14:textId="77777777" w:rsidR="001D1E5D" w:rsidRDefault="001D1E5D" w:rsidP="006F1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36CF5" w14:textId="77777777" w:rsidR="001D1E5D" w:rsidRDefault="001D1E5D" w:rsidP="006F176F">
      <w:pPr>
        <w:spacing w:after="0" w:line="240" w:lineRule="auto"/>
      </w:pPr>
      <w:r>
        <w:separator/>
      </w:r>
    </w:p>
  </w:footnote>
  <w:footnote w:type="continuationSeparator" w:id="0">
    <w:p w14:paraId="44D55B8C" w14:textId="77777777" w:rsidR="001D1E5D" w:rsidRDefault="001D1E5D" w:rsidP="006F17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8FC"/>
    <w:rsid w:val="00000443"/>
    <w:rsid w:val="00001368"/>
    <w:rsid w:val="000026AD"/>
    <w:rsid w:val="00004EF5"/>
    <w:rsid w:val="0000752E"/>
    <w:rsid w:val="00010B30"/>
    <w:rsid w:val="000119A0"/>
    <w:rsid w:val="00011B40"/>
    <w:rsid w:val="00012EC8"/>
    <w:rsid w:val="00016404"/>
    <w:rsid w:val="00016D64"/>
    <w:rsid w:val="00023487"/>
    <w:rsid w:val="00023FF9"/>
    <w:rsid w:val="00024A85"/>
    <w:rsid w:val="000257C7"/>
    <w:rsid w:val="0002714C"/>
    <w:rsid w:val="00033754"/>
    <w:rsid w:val="000341FC"/>
    <w:rsid w:val="00034840"/>
    <w:rsid w:val="00037637"/>
    <w:rsid w:val="00040899"/>
    <w:rsid w:val="000413A5"/>
    <w:rsid w:val="00042367"/>
    <w:rsid w:val="00045E2F"/>
    <w:rsid w:val="0005017C"/>
    <w:rsid w:val="00050EA8"/>
    <w:rsid w:val="0005278B"/>
    <w:rsid w:val="00052C3C"/>
    <w:rsid w:val="000535A7"/>
    <w:rsid w:val="0005557B"/>
    <w:rsid w:val="00064C82"/>
    <w:rsid w:val="00065D0A"/>
    <w:rsid w:val="000671EC"/>
    <w:rsid w:val="00072907"/>
    <w:rsid w:val="0007291E"/>
    <w:rsid w:val="00074791"/>
    <w:rsid w:val="00074BC9"/>
    <w:rsid w:val="00075BE5"/>
    <w:rsid w:val="00075FAF"/>
    <w:rsid w:val="00086B94"/>
    <w:rsid w:val="000879E4"/>
    <w:rsid w:val="00087BB9"/>
    <w:rsid w:val="00087FC2"/>
    <w:rsid w:val="000900E3"/>
    <w:rsid w:val="000909E2"/>
    <w:rsid w:val="000926B3"/>
    <w:rsid w:val="00093452"/>
    <w:rsid w:val="000938FD"/>
    <w:rsid w:val="00095161"/>
    <w:rsid w:val="000952AA"/>
    <w:rsid w:val="00096327"/>
    <w:rsid w:val="000966FE"/>
    <w:rsid w:val="00096E91"/>
    <w:rsid w:val="000A09A1"/>
    <w:rsid w:val="000A0B3F"/>
    <w:rsid w:val="000A20D3"/>
    <w:rsid w:val="000A2A7D"/>
    <w:rsid w:val="000A7561"/>
    <w:rsid w:val="000A78BC"/>
    <w:rsid w:val="000B020A"/>
    <w:rsid w:val="000B0843"/>
    <w:rsid w:val="000B2146"/>
    <w:rsid w:val="000B4712"/>
    <w:rsid w:val="000B4B67"/>
    <w:rsid w:val="000B5216"/>
    <w:rsid w:val="000C0D97"/>
    <w:rsid w:val="000C1EEF"/>
    <w:rsid w:val="000C2381"/>
    <w:rsid w:val="000C238B"/>
    <w:rsid w:val="000C2F95"/>
    <w:rsid w:val="000C400D"/>
    <w:rsid w:val="000C41E7"/>
    <w:rsid w:val="000C7731"/>
    <w:rsid w:val="000D0A9E"/>
    <w:rsid w:val="000D73B6"/>
    <w:rsid w:val="000D73D8"/>
    <w:rsid w:val="000E01E6"/>
    <w:rsid w:val="000E3F7F"/>
    <w:rsid w:val="000E4354"/>
    <w:rsid w:val="000E6036"/>
    <w:rsid w:val="000F1642"/>
    <w:rsid w:val="000F3098"/>
    <w:rsid w:val="000F4137"/>
    <w:rsid w:val="000F43E0"/>
    <w:rsid w:val="000F4E4B"/>
    <w:rsid w:val="000F72C4"/>
    <w:rsid w:val="001067B2"/>
    <w:rsid w:val="001068DD"/>
    <w:rsid w:val="00107F4F"/>
    <w:rsid w:val="0011211D"/>
    <w:rsid w:val="00113454"/>
    <w:rsid w:val="001145FF"/>
    <w:rsid w:val="001176BE"/>
    <w:rsid w:val="0012038D"/>
    <w:rsid w:val="001211D7"/>
    <w:rsid w:val="00121274"/>
    <w:rsid w:val="00121EF6"/>
    <w:rsid w:val="00122AA4"/>
    <w:rsid w:val="001255CF"/>
    <w:rsid w:val="0012655A"/>
    <w:rsid w:val="00126902"/>
    <w:rsid w:val="00126C3D"/>
    <w:rsid w:val="0012746F"/>
    <w:rsid w:val="00130D59"/>
    <w:rsid w:val="001363D2"/>
    <w:rsid w:val="0013674B"/>
    <w:rsid w:val="00136886"/>
    <w:rsid w:val="00136B10"/>
    <w:rsid w:val="00137F0E"/>
    <w:rsid w:val="00143F75"/>
    <w:rsid w:val="00146821"/>
    <w:rsid w:val="00147ADD"/>
    <w:rsid w:val="00151478"/>
    <w:rsid w:val="0015149C"/>
    <w:rsid w:val="00156990"/>
    <w:rsid w:val="00157408"/>
    <w:rsid w:val="001609FB"/>
    <w:rsid w:val="00162C8B"/>
    <w:rsid w:val="001647E1"/>
    <w:rsid w:val="00165438"/>
    <w:rsid w:val="00166555"/>
    <w:rsid w:val="001679C8"/>
    <w:rsid w:val="0017226A"/>
    <w:rsid w:val="00173DD3"/>
    <w:rsid w:val="00176DA9"/>
    <w:rsid w:val="00177383"/>
    <w:rsid w:val="001801A3"/>
    <w:rsid w:val="00181271"/>
    <w:rsid w:val="001829FC"/>
    <w:rsid w:val="00187245"/>
    <w:rsid w:val="00193D01"/>
    <w:rsid w:val="00194C7B"/>
    <w:rsid w:val="00195FF9"/>
    <w:rsid w:val="001966EC"/>
    <w:rsid w:val="001A0401"/>
    <w:rsid w:val="001A4549"/>
    <w:rsid w:val="001B1AE3"/>
    <w:rsid w:val="001B7819"/>
    <w:rsid w:val="001B7977"/>
    <w:rsid w:val="001C043D"/>
    <w:rsid w:val="001C0A6D"/>
    <w:rsid w:val="001C19D9"/>
    <w:rsid w:val="001C1F3C"/>
    <w:rsid w:val="001C1FBB"/>
    <w:rsid w:val="001C49AB"/>
    <w:rsid w:val="001C4BB6"/>
    <w:rsid w:val="001C53C8"/>
    <w:rsid w:val="001C5C4B"/>
    <w:rsid w:val="001D1E5D"/>
    <w:rsid w:val="001D44AC"/>
    <w:rsid w:val="001E0090"/>
    <w:rsid w:val="001E026B"/>
    <w:rsid w:val="001E0AC0"/>
    <w:rsid w:val="001E5FED"/>
    <w:rsid w:val="001E7310"/>
    <w:rsid w:val="001F16A9"/>
    <w:rsid w:val="001F2BC1"/>
    <w:rsid w:val="001F3826"/>
    <w:rsid w:val="001F3FEF"/>
    <w:rsid w:val="001F5A5C"/>
    <w:rsid w:val="001F6FB4"/>
    <w:rsid w:val="00200ECC"/>
    <w:rsid w:val="002012D1"/>
    <w:rsid w:val="002050E1"/>
    <w:rsid w:val="0020598A"/>
    <w:rsid w:val="00205F38"/>
    <w:rsid w:val="002111EA"/>
    <w:rsid w:val="00214BCB"/>
    <w:rsid w:val="00216829"/>
    <w:rsid w:val="002168E1"/>
    <w:rsid w:val="00220D2C"/>
    <w:rsid w:val="002218AE"/>
    <w:rsid w:val="00222A0C"/>
    <w:rsid w:val="00224545"/>
    <w:rsid w:val="00226BDC"/>
    <w:rsid w:val="002270FC"/>
    <w:rsid w:val="00227DD3"/>
    <w:rsid w:val="002369D7"/>
    <w:rsid w:val="00243E4D"/>
    <w:rsid w:val="002444A6"/>
    <w:rsid w:val="00247162"/>
    <w:rsid w:val="00247588"/>
    <w:rsid w:val="0025105B"/>
    <w:rsid w:val="0025129E"/>
    <w:rsid w:val="0025235B"/>
    <w:rsid w:val="00252441"/>
    <w:rsid w:val="00253200"/>
    <w:rsid w:val="00254251"/>
    <w:rsid w:val="00254B3D"/>
    <w:rsid w:val="00255B25"/>
    <w:rsid w:val="0025692D"/>
    <w:rsid w:val="00257F58"/>
    <w:rsid w:val="002615BE"/>
    <w:rsid w:val="00263949"/>
    <w:rsid w:val="00263E89"/>
    <w:rsid w:val="00264B87"/>
    <w:rsid w:val="00265DB3"/>
    <w:rsid w:val="00266852"/>
    <w:rsid w:val="00267F33"/>
    <w:rsid w:val="00273500"/>
    <w:rsid w:val="00274328"/>
    <w:rsid w:val="0027574F"/>
    <w:rsid w:val="00275CD8"/>
    <w:rsid w:val="00277276"/>
    <w:rsid w:val="002820DB"/>
    <w:rsid w:val="0028237B"/>
    <w:rsid w:val="00283E89"/>
    <w:rsid w:val="00284C69"/>
    <w:rsid w:val="002850E4"/>
    <w:rsid w:val="002853B7"/>
    <w:rsid w:val="0028585B"/>
    <w:rsid w:val="00285ABB"/>
    <w:rsid w:val="00290F54"/>
    <w:rsid w:val="00292161"/>
    <w:rsid w:val="002925DF"/>
    <w:rsid w:val="00296B2B"/>
    <w:rsid w:val="00297BA2"/>
    <w:rsid w:val="002A591E"/>
    <w:rsid w:val="002A7B7A"/>
    <w:rsid w:val="002A7D9D"/>
    <w:rsid w:val="002B0F92"/>
    <w:rsid w:val="002B7A1A"/>
    <w:rsid w:val="002C0DDC"/>
    <w:rsid w:val="002C2500"/>
    <w:rsid w:val="002C2FA0"/>
    <w:rsid w:val="002C7274"/>
    <w:rsid w:val="002C7B13"/>
    <w:rsid w:val="002D0061"/>
    <w:rsid w:val="002D0C60"/>
    <w:rsid w:val="002D0F35"/>
    <w:rsid w:val="002D2472"/>
    <w:rsid w:val="002D396B"/>
    <w:rsid w:val="002D4133"/>
    <w:rsid w:val="002D4195"/>
    <w:rsid w:val="002D52F5"/>
    <w:rsid w:val="002D60BC"/>
    <w:rsid w:val="002D65D7"/>
    <w:rsid w:val="002D6D1F"/>
    <w:rsid w:val="002E060A"/>
    <w:rsid w:val="002E1735"/>
    <w:rsid w:val="002E2E93"/>
    <w:rsid w:val="002E34BE"/>
    <w:rsid w:val="002E3D68"/>
    <w:rsid w:val="002E4F8B"/>
    <w:rsid w:val="002E5BD0"/>
    <w:rsid w:val="002E608D"/>
    <w:rsid w:val="002F05AA"/>
    <w:rsid w:val="002F0B4C"/>
    <w:rsid w:val="002F1B7E"/>
    <w:rsid w:val="002F395C"/>
    <w:rsid w:val="002F44C3"/>
    <w:rsid w:val="002F4A44"/>
    <w:rsid w:val="002F4D63"/>
    <w:rsid w:val="002F5BE1"/>
    <w:rsid w:val="003033C4"/>
    <w:rsid w:val="003035D1"/>
    <w:rsid w:val="00303977"/>
    <w:rsid w:val="003039DB"/>
    <w:rsid w:val="0030419B"/>
    <w:rsid w:val="00305480"/>
    <w:rsid w:val="003111DE"/>
    <w:rsid w:val="00311D6A"/>
    <w:rsid w:val="00313FB8"/>
    <w:rsid w:val="00316B1A"/>
    <w:rsid w:val="00320705"/>
    <w:rsid w:val="0032106D"/>
    <w:rsid w:val="00322921"/>
    <w:rsid w:val="003256B8"/>
    <w:rsid w:val="00333945"/>
    <w:rsid w:val="003358D7"/>
    <w:rsid w:val="00336548"/>
    <w:rsid w:val="00342776"/>
    <w:rsid w:val="003516CB"/>
    <w:rsid w:val="00351CDE"/>
    <w:rsid w:val="00352FE6"/>
    <w:rsid w:val="00354209"/>
    <w:rsid w:val="00355C5D"/>
    <w:rsid w:val="00356959"/>
    <w:rsid w:val="0036259D"/>
    <w:rsid w:val="00362A82"/>
    <w:rsid w:val="00362E47"/>
    <w:rsid w:val="00364767"/>
    <w:rsid w:val="00375D62"/>
    <w:rsid w:val="00376BA8"/>
    <w:rsid w:val="00377C78"/>
    <w:rsid w:val="0038001D"/>
    <w:rsid w:val="003803DC"/>
    <w:rsid w:val="00382197"/>
    <w:rsid w:val="00384A1C"/>
    <w:rsid w:val="00384AA7"/>
    <w:rsid w:val="00391C36"/>
    <w:rsid w:val="003939B5"/>
    <w:rsid w:val="00393A63"/>
    <w:rsid w:val="003947C1"/>
    <w:rsid w:val="00394883"/>
    <w:rsid w:val="00395C96"/>
    <w:rsid w:val="00395D52"/>
    <w:rsid w:val="00396265"/>
    <w:rsid w:val="003968ED"/>
    <w:rsid w:val="00396DAB"/>
    <w:rsid w:val="00397374"/>
    <w:rsid w:val="003A0217"/>
    <w:rsid w:val="003A14F0"/>
    <w:rsid w:val="003A212B"/>
    <w:rsid w:val="003A43BB"/>
    <w:rsid w:val="003A4602"/>
    <w:rsid w:val="003B0567"/>
    <w:rsid w:val="003B2283"/>
    <w:rsid w:val="003B6D18"/>
    <w:rsid w:val="003C2B16"/>
    <w:rsid w:val="003C3F9C"/>
    <w:rsid w:val="003C44E8"/>
    <w:rsid w:val="003C5642"/>
    <w:rsid w:val="003C6ABB"/>
    <w:rsid w:val="003D0B20"/>
    <w:rsid w:val="003D1722"/>
    <w:rsid w:val="003D2A9F"/>
    <w:rsid w:val="003D4D83"/>
    <w:rsid w:val="003D5B8C"/>
    <w:rsid w:val="003D64F5"/>
    <w:rsid w:val="003D717C"/>
    <w:rsid w:val="003E0D6B"/>
    <w:rsid w:val="003E6509"/>
    <w:rsid w:val="003F19D5"/>
    <w:rsid w:val="003F2400"/>
    <w:rsid w:val="003F27AB"/>
    <w:rsid w:val="003F2990"/>
    <w:rsid w:val="003F2997"/>
    <w:rsid w:val="003F5037"/>
    <w:rsid w:val="003F5043"/>
    <w:rsid w:val="003F54E2"/>
    <w:rsid w:val="003F5ABE"/>
    <w:rsid w:val="003F6613"/>
    <w:rsid w:val="00400C72"/>
    <w:rsid w:val="004072F7"/>
    <w:rsid w:val="00407329"/>
    <w:rsid w:val="0041732E"/>
    <w:rsid w:val="00421712"/>
    <w:rsid w:val="00421B55"/>
    <w:rsid w:val="00423769"/>
    <w:rsid w:val="00425070"/>
    <w:rsid w:val="00426F8B"/>
    <w:rsid w:val="00431247"/>
    <w:rsid w:val="00433976"/>
    <w:rsid w:val="00434DDD"/>
    <w:rsid w:val="00436FA2"/>
    <w:rsid w:val="004405D6"/>
    <w:rsid w:val="00440992"/>
    <w:rsid w:val="00441646"/>
    <w:rsid w:val="00442232"/>
    <w:rsid w:val="004439EF"/>
    <w:rsid w:val="00444232"/>
    <w:rsid w:val="00444D4C"/>
    <w:rsid w:val="0044738D"/>
    <w:rsid w:val="004476E4"/>
    <w:rsid w:val="00450744"/>
    <w:rsid w:val="00450D68"/>
    <w:rsid w:val="00451E28"/>
    <w:rsid w:val="00452DB4"/>
    <w:rsid w:val="00454745"/>
    <w:rsid w:val="00456D40"/>
    <w:rsid w:val="00457219"/>
    <w:rsid w:val="00457352"/>
    <w:rsid w:val="0045765B"/>
    <w:rsid w:val="00460D10"/>
    <w:rsid w:val="004614A2"/>
    <w:rsid w:val="00462FE0"/>
    <w:rsid w:val="0046490B"/>
    <w:rsid w:val="00465BA0"/>
    <w:rsid w:val="0046745C"/>
    <w:rsid w:val="004714E4"/>
    <w:rsid w:val="004755D9"/>
    <w:rsid w:val="004758F9"/>
    <w:rsid w:val="00476E75"/>
    <w:rsid w:val="0048016C"/>
    <w:rsid w:val="00480D46"/>
    <w:rsid w:val="004837EE"/>
    <w:rsid w:val="00484909"/>
    <w:rsid w:val="00485BF7"/>
    <w:rsid w:val="00485FDD"/>
    <w:rsid w:val="00486A7A"/>
    <w:rsid w:val="00486CFD"/>
    <w:rsid w:val="00486F5E"/>
    <w:rsid w:val="00494DA7"/>
    <w:rsid w:val="00496885"/>
    <w:rsid w:val="00497F7F"/>
    <w:rsid w:val="004A111F"/>
    <w:rsid w:val="004A34A1"/>
    <w:rsid w:val="004A3BCE"/>
    <w:rsid w:val="004A4A96"/>
    <w:rsid w:val="004A4F25"/>
    <w:rsid w:val="004A67F5"/>
    <w:rsid w:val="004A7CB6"/>
    <w:rsid w:val="004B2027"/>
    <w:rsid w:val="004B3A40"/>
    <w:rsid w:val="004B6448"/>
    <w:rsid w:val="004B7E19"/>
    <w:rsid w:val="004C1C77"/>
    <w:rsid w:val="004C2BB0"/>
    <w:rsid w:val="004C778F"/>
    <w:rsid w:val="004D0248"/>
    <w:rsid w:val="004D12BD"/>
    <w:rsid w:val="004D2100"/>
    <w:rsid w:val="004D384D"/>
    <w:rsid w:val="004D3F37"/>
    <w:rsid w:val="004D44BE"/>
    <w:rsid w:val="004D5833"/>
    <w:rsid w:val="004D5D90"/>
    <w:rsid w:val="004E0BA0"/>
    <w:rsid w:val="004E2017"/>
    <w:rsid w:val="004E22CF"/>
    <w:rsid w:val="004E23F7"/>
    <w:rsid w:val="004E3D77"/>
    <w:rsid w:val="004E59DB"/>
    <w:rsid w:val="004E7F8B"/>
    <w:rsid w:val="004F107B"/>
    <w:rsid w:val="004F133F"/>
    <w:rsid w:val="004F1E14"/>
    <w:rsid w:val="004F2A2E"/>
    <w:rsid w:val="004F476F"/>
    <w:rsid w:val="004F6546"/>
    <w:rsid w:val="00500B2F"/>
    <w:rsid w:val="0050194B"/>
    <w:rsid w:val="005025A0"/>
    <w:rsid w:val="00503188"/>
    <w:rsid w:val="00503C36"/>
    <w:rsid w:val="00505A8D"/>
    <w:rsid w:val="00511CB1"/>
    <w:rsid w:val="005139CD"/>
    <w:rsid w:val="00513A25"/>
    <w:rsid w:val="00515226"/>
    <w:rsid w:val="0052337B"/>
    <w:rsid w:val="0052584D"/>
    <w:rsid w:val="00527228"/>
    <w:rsid w:val="00527418"/>
    <w:rsid w:val="00531AB0"/>
    <w:rsid w:val="00532425"/>
    <w:rsid w:val="005356EC"/>
    <w:rsid w:val="00535EF3"/>
    <w:rsid w:val="005406FF"/>
    <w:rsid w:val="005436C3"/>
    <w:rsid w:val="00543B40"/>
    <w:rsid w:val="00545F77"/>
    <w:rsid w:val="00546A41"/>
    <w:rsid w:val="00546CB1"/>
    <w:rsid w:val="00547102"/>
    <w:rsid w:val="00550C6A"/>
    <w:rsid w:val="005518C4"/>
    <w:rsid w:val="005533FB"/>
    <w:rsid w:val="00553E3A"/>
    <w:rsid w:val="00556F3F"/>
    <w:rsid w:val="005601B2"/>
    <w:rsid w:val="005615AC"/>
    <w:rsid w:val="00561804"/>
    <w:rsid w:val="0056266F"/>
    <w:rsid w:val="0056387D"/>
    <w:rsid w:val="00563D3D"/>
    <w:rsid w:val="0056672F"/>
    <w:rsid w:val="00567621"/>
    <w:rsid w:val="00567EB4"/>
    <w:rsid w:val="00570D82"/>
    <w:rsid w:val="00571725"/>
    <w:rsid w:val="0057260C"/>
    <w:rsid w:val="0057277F"/>
    <w:rsid w:val="00573811"/>
    <w:rsid w:val="0057510C"/>
    <w:rsid w:val="00575F6E"/>
    <w:rsid w:val="005760CA"/>
    <w:rsid w:val="005775CC"/>
    <w:rsid w:val="0058210C"/>
    <w:rsid w:val="00582D6E"/>
    <w:rsid w:val="005849FD"/>
    <w:rsid w:val="005853BC"/>
    <w:rsid w:val="005863B0"/>
    <w:rsid w:val="005917D2"/>
    <w:rsid w:val="00591CC3"/>
    <w:rsid w:val="005937D4"/>
    <w:rsid w:val="005962DE"/>
    <w:rsid w:val="00597C80"/>
    <w:rsid w:val="005A0140"/>
    <w:rsid w:val="005A0199"/>
    <w:rsid w:val="005A1D06"/>
    <w:rsid w:val="005A21ED"/>
    <w:rsid w:val="005A37F4"/>
    <w:rsid w:val="005A428C"/>
    <w:rsid w:val="005A7576"/>
    <w:rsid w:val="005A75BD"/>
    <w:rsid w:val="005B2390"/>
    <w:rsid w:val="005B24B5"/>
    <w:rsid w:val="005B44A7"/>
    <w:rsid w:val="005B65FA"/>
    <w:rsid w:val="005C19DE"/>
    <w:rsid w:val="005C253E"/>
    <w:rsid w:val="005C3F6A"/>
    <w:rsid w:val="005C4342"/>
    <w:rsid w:val="005C5A59"/>
    <w:rsid w:val="005C5CE0"/>
    <w:rsid w:val="005C5E40"/>
    <w:rsid w:val="005C684B"/>
    <w:rsid w:val="005D335B"/>
    <w:rsid w:val="005D33C0"/>
    <w:rsid w:val="005D370A"/>
    <w:rsid w:val="005D4EA2"/>
    <w:rsid w:val="005D5169"/>
    <w:rsid w:val="005E0495"/>
    <w:rsid w:val="005E151A"/>
    <w:rsid w:val="005E433E"/>
    <w:rsid w:val="005F1D55"/>
    <w:rsid w:val="005F32D8"/>
    <w:rsid w:val="005F394B"/>
    <w:rsid w:val="005F5A6E"/>
    <w:rsid w:val="005F78FC"/>
    <w:rsid w:val="00606408"/>
    <w:rsid w:val="0061426B"/>
    <w:rsid w:val="006148CB"/>
    <w:rsid w:val="00620A14"/>
    <w:rsid w:val="00623354"/>
    <w:rsid w:val="00625B02"/>
    <w:rsid w:val="00626EA6"/>
    <w:rsid w:val="006306E2"/>
    <w:rsid w:val="006309EE"/>
    <w:rsid w:val="006326FC"/>
    <w:rsid w:val="0063381A"/>
    <w:rsid w:val="00633B33"/>
    <w:rsid w:val="00635A3C"/>
    <w:rsid w:val="006360CC"/>
    <w:rsid w:val="0064281D"/>
    <w:rsid w:val="006439DA"/>
    <w:rsid w:val="00643BEE"/>
    <w:rsid w:val="00643C22"/>
    <w:rsid w:val="00644873"/>
    <w:rsid w:val="006449F3"/>
    <w:rsid w:val="00647321"/>
    <w:rsid w:val="006474E3"/>
    <w:rsid w:val="00651CE4"/>
    <w:rsid w:val="00651E44"/>
    <w:rsid w:val="00652060"/>
    <w:rsid w:val="00653952"/>
    <w:rsid w:val="00655DFD"/>
    <w:rsid w:val="00656273"/>
    <w:rsid w:val="006612A9"/>
    <w:rsid w:val="00662DBD"/>
    <w:rsid w:val="00662DF7"/>
    <w:rsid w:val="00663237"/>
    <w:rsid w:val="00663C60"/>
    <w:rsid w:val="00665E6C"/>
    <w:rsid w:val="0066637F"/>
    <w:rsid w:val="00670252"/>
    <w:rsid w:val="0067207D"/>
    <w:rsid w:val="00673246"/>
    <w:rsid w:val="0067441E"/>
    <w:rsid w:val="0067762F"/>
    <w:rsid w:val="00681A6E"/>
    <w:rsid w:val="006847F3"/>
    <w:rsid w:val="006859FA"/>
    <w:rsid w:val="00696F3B"/>
    <w:rsid w:val="006A38CA"/>
    <w:rsid w:val="006A48B1"/>
    <w:rsid w:val="006B11EF"/>
    <w:rsid w:val="006B1767"/>
    <w:rsid w:val="006C1107"/>
    <w:rsid w:val="006C120D"/>
    <w:rsid w:val="006C3532"/>
    <w:rsid w:val="006C5DB8"/>
    <w:rsid w:val="006C7214"/>
    <w:rsid w:val="006D0F75"/>
    <w:rsid w:val="006D170E"/>
    <w:rsid w:val="006D2E20"/>
    <w:rsid w:val="006D3C4D"/>
    <w:rsid w:val="006D4015"/>
    <w:rsid w:val="006E2B90"/>
    <w:rsid w:val="006E62BA"/>
    <w:rsid w:val="006E6B26"/>
    <w:rsid w:val="006E6DBF"/>
    <w:rsid w:val="006E7387"/>
    <w:rsid w:val="006F09B9"/>
    <w:rsid w:val="006F176F"/>
    <w:rsid w:val="006F1EA1"/>
    <w:rsid w:val="006F307B"/>
    <w:rsid w:val="006F34C1"/>
    <w:rsid w:val="006F4E7D"/>
    <w:rsid w:val="006F5451"/>
    <w:rsid w:val="006F55B4"/>
    <w:rsid w:val="006F6A51"/>
    <w:rsid w:val="006F794D"/>
    <w:rsid w:val="00701701"/>
    <w:rsid w:val="007029D7"/>
    <w:rsid w:val="00704C5F"/>
    <w:rsid w:val="00705118"/>
    <w:rsid w:val="00705FCF"/>
    <w:rsid w:val="0070642A"/>
    <w:rsid w:val="007114E4"/>
    <w:rsid w:val="00712A43"/>
    <w:rsid w:val="00713FF6"/>
    <w:rsid w:val="0071658C"/>
    <w:rsid w:val="00717D6C"/>
    <w:rsid w:val="0072177D"/>
    <w:rsid w:val="00725AF1"/>
    <w:rsid w:val="00726B69"/>
    <w:rsid w:val="00730E00"/>
    <w:rsid w:val="00735871"/>
    <w:rsid w:val="00736862"/>
    <w:rsid w:val="00736920"/>
    <w:rsid w:val="0074124A"/>
    <w:rsid w:val="00741E4B"/>
    <w:rsid w:val="00743B42"/>
    <w:rsid w:val="0074656E"/>
    <w:rsid w:val="00751424"/>
    <w:rsid w:val="00752D47"/>
    <w:rsid w:val="007535BB"/>
    <w:rsid w:val="00756B2B"/>
    <w:rsid w:val="00760656"/>
    <w:rsid w:val="007620DA"/>
    <w:rsid w:val="00762A76"/>
    <w:rsid w:val="00767219"/>
    <w:rsid w:val="00771344"/>
    <w:rsid w:val="00771F0A"/>
    <w:rsid w:val="00771F8C"/>
    <w:rsid w:val="00772DB8"/>
    <w:rsid w:val="00775EAA"/>
    <w:rsid w:val="00776C61"/>
    <w:rsid w:val="00776D84"/>
    <w:rsid w:val="00777336"/>
    <w:rsid w:val="00780A0A"/>
    <w:rsid w:val="00781B6E"/>
    <w:rsid w:val="007847CA"/>
    <w:rsid w:val="00784921"/>
    <w:rsid w:val="00785C28"/>
    <w:rsid w:val="007926FB"/>
    <w:rsid w:val="00792B29"/>
    <w:rsid w:val="007942C2"/>
    <w:rsid w:val="007963CC"/>
    <w:rsid w:val="00796D5E"/>
    <w:rsid w:val="007A2643"/>
    <w:rsid w:val="007A2E05"/>
    <w:rsid w:val="007A4AFA"/>
    <w:rsid w:val="007A5859"/>
    <w:rsid w:val="007B3B94"/>
    <w:rsid w:val="007B441A"/>
    <w:rsid w:val="007B54AB"/>
    <w:rsid w:val="007B5708"/>
    <w:rsid w:val="007C06C6"/>
    <w:rsid w:val="007C334B"/>
    <w:rsid w:val="007C417C"/>
    <w:rsid w:val="007C6542"/>
    <w:rsid w:val="007C6DF0"/>
    <w:rsid w:val="007C7D69"/>
    <w:rsid w:val="007D0147"/>
    <w:rsid w:val="007D06BE"/>
    <w:rsid w:val="007D0AC3"/>
    <w:rsid w:val="007D10E0"/>
    <w:rsid w:val="007D1258"/>
    <w:rsid w:val="007D4CE9"/>
    <w:rsid w:val="007D73CC"/>
    <w:rsid w:val="007E0849"/>
    <w:rsid w:val="007E446E"/>
    <w:rsid w:val="007E4A82"/>
    <w:rsid w:val="007E74AB"/>
    <w:rsid w:val="007F36F4"/>
    <w:rsid w:val="007F3ADF"/>
    <w:rsid w:val="007F4D2C"/>
    <w:rsid w:val="007F5089"/>
    <w:rsid w:val="007F65C5"/>
    <w:rsid w:val="007F65CD"/>
    <w:rsid w:val="007F6996"/>
    <w:rsid w:val="0080180A"/>
    <w:rsid w:val="008018A6"/>
    <w:rsid w:val="00803055"/>
    <w:rsid w:val="00803183"/>
    <w:rsid w:val="00803C78"/>
    <w:rsid w:val="00806D7C"/>
    <w:rsid w:val="00814047"/>
    <w:rsid w:val="0081632B"/>
    <w:rsid w:val="00816C14"/>
    <w:rsid w:val="00816D14"/>
    <w:rsid w:val="00817160"/>
    <w:rsid w:val="00820748"/>
    <w:rsid w:val="00820AA2"/>
    <w:rsid w:val="00821B4B"/>
    <w:rsid w:val="00822733"/>
    <w:rsid w:val="0082293B"/>
    <w:rsid w:val="008279CD"/>
    <w:rsid w:val="008336F5"/>
    <w:rsid w:val="008374F4"/>
    <w:rsid w:val="00837F96"/>
    <w:rsid w:val="008402A0"/>
    <w:rsid w:val="00840D0C"/>
    <w:rsid w:val="00841896"/>
    <w:rsid w:val="0084212D"/>
    <w:rsid w:val="00842467"/>
    <w:rsid w:val="00842795"/>
    <w:rsid w:val="00844681"/>
    <w:rsid w:val="00845E55"/>
    <w:rsid w:val="008503CF"/>
    <w:rsid w:val="0085305F"/>
    <w:rsid w:val="00853695"/>
    <w:rsid w:val="00854070"/>
    <w:rsid w:val="00856922"/>
    <w:rsid w:val="00856EE0"/>
    <w:rsid w:val="00857791"/>
    <w:rsid w:val="00860025"/>
    <w:rsid w:val="00862CC8"/>
    <w:rsid w:val="00867A9A"/>
    <w:rsid w:val="008712ED"/>
    <w:rsid w:val="00873993"/>
    <w:rsid w:val="00875159"/>
    <w:rsid w:val="00881C19"/>
    <w:rsid w:val="008822C8"/>
    <w:rsid w:val="00882A6D"/>
    <w:rsid w:val="00885985"/>
    <w:rsid w:val="00887398"/>
    <w:rsid w:val="0088759D"/>
    <w:rsid w:val="00890212"/>
    <w:rsid w:val="00891A51"/>
    <w:rsid w:val="0089267E"/>
    <w:rsid w:val="00895CD5"/>
    <w:rsid w:val="008977AD"/>
    <w:rsid w:val="008A3517"/>
    <w:rsid w:val="008A4764"/>
    <w:rsid w:val="008A4C40"/>
    <w:rsid w:val="008A6D30"/>
    <w:rsid w:val="008B1A36"/>
    <w:rsid w:val="008B429A"/>
    <w:rsid w:val="008B56B4"/>
    <w:rsid w:val="008C02E0"/>
    <w:rsid w:val="008C09AB"/>
    <w:rsid w:val="008C18E7"/>
    <w:rsid w:val="008C4854"/>
    <w:rsid w:val="008C4DDA"/>
    <w:rsid w:val="008D45B2"/>
    <w:rsid w:val="008E4049"/>
    <w:rsid w:val="008E478F"/>
    <w:rsid w:val="008E6F95"/>
    <w:rsid w:val="008E715A"/>
    <w:rsid w:val="008E71E5"/>
    <w:rsid w:val="008F02F0"/>
    <w:rsid w:val="008F1A21"/>
    <w:rsid w:val="008F1A6B"/>
    <w:rsid w:val="008F2222"/>
    <w:rsid w:val="008F281F"/>
    <w:rsid w:val="008F5BD3"/>
    <w:rsid w:val="008F6EFE"/>
    <w:rsid w:val="008F754D"/>
    <w:rsid w:val="00900B3B"/>
    <w:rsid w:val="009016FC"/>
    <w:rsid w:val="009030A0"/>
    <w:rsid w:val="00903F19"/>
    <w:rsid w:val="00911EFF"/>
    <w:rsid w:val="00917BB0"/>
    <w:rsid w:val="00917FB5"/>
    <w:rsid w:val="00921A65"/>
    <w:rsid w:val="00927926"/>
    <w:rsid w:val="00927D2B"/>
    <w:rsid w:val="00932E42"/>
    <w:rsid w:val="0093414A"/>
    <w:rsid w:val="009355E1"/>
    <w:rsid w:val="00935EC6"/>
    <w:rsid w:val="00936A64"/>
    <w:rsid w:val="00936A94"/>
    <w:rsid w:val="009379A2"/>
    <w:rsid w:val="00937B41"/>
    <w:rsid w:val="00942342"/>
    <w:rsid w:val="009427AC"/>
    <w:rsid w:val="0094325E"/>
    <w:rsid w:val="009464CD"/>
    <w:rsid w:val="0095473E"/>
    <w:rsid w:val="00954D61"/>
    <w:rsid w:val="0095739A"/>
    <w:rsid w:val="009623A2"/>
    <w:rsid w:val="009655DC"/>
    <w:rsid w:val="00970EB2"/>
    <w:rsid w:val="009733A4"/>
    <w:rsid w:val="009742EE"/>
    <w:rsid w:val="00980123"/>
    <w:rsid w:val="00981348"/>
    <w:rsid w:val="0098601C"/>
    <w:rsid w:val="0099059B"/>
    <w:rsid w:val="00991F28"/>
    <w:rsid w:val="0099631D"/>
    <w:rsid w:val="0099769D"/>
    <w:rsid w:val="009A0461"/>
    <w:rsid w:val="009A0838"/>
    <w:rsid w:val="009A1923"/>
    <w:rsid w:val="009A32A2"/>
    <w:rsid w:val="009A3EB4"/>
    <w:rsid w:val="009A4CB2"/>
    <w:rsid w:val="009A668A"/>
    <w:rsid w:val="009A691B"/>
    <w:rsid w:val="009A6F4C"/>
    <w:rsid w:val="009A7131"/>
    <w:rsid w:val="009A78BD"/>
    <w:rsid w:val="009A7AE6"/>
    <w:rsid w:val="009B22D9"/>
    <w:rsid w:val="009B2C20"/>
    <w:rsid w:val="009B2EF3"/>
    <w:rsid w:val="009B45F1"/>
    <w:rsid w:val="009B7C74"/>
    <w:rsid w:val="009B7D61"/>
    <w:rsid w:val="009C0B1A"/>
    <w:rsid w:val="009C0C07"/>
    <w:rsid w:val="009C11EF"/>
    <w:rsid w:val="009C1264"/>
    <w:rsid w:val="009C1AFE"/>
    <w:rsid w:val="009C2DAB"/>
    <w:rsid w:val="009C5065"/>
    <w:rsid w:val="009C51F2"/>
    <w:rsid w:val="009C5B83"/>
    <w:rsid w:val="009C64D9"/>
    <w:rsid w:val="009D0645"/>
    <w:rsid w:val="009D0A5A"/>
    <w:rsid w:val="009D36BC"/>
    <w:rsid w:val="009D53F8"/>
    <w:rsid w:val="009D7B85"/>
    <w:rsid w:val="009E20DC"/>
    <w:rsid w:val="009E3EA7"/>
    <w:rsid w:val="009E4B79"/>
    <w:rsid w:val="009E5510"/>
    <w:rsid w:val="009F123A"/>
    <w:rsid w:val="009F1A29"/>
    <w:rsid w:val="009F2AEA"/>
    <w:rsid w:val="009F4EB9"/>
    <w:rsid w:val="009F7791"/>
    <w:rsid w:val="009F7CA1"/>
    <w:rsid w:val="00A02F20"/>
    <w:rsid w:val="00A03FAF"/>
    <w:rsid w:val="00A060B7"/>
    <w:rsid w:val="00A065E9"/>
    <w:rsid w:val="00A07E26"/>
    <w:rsid w:val="00A07FEB"/>
    <w:rsid w:val="00A116CB"/>
    <w:rsid w:val="00A11B51"/>
    <w:rsid w:val="00A12F1D"/>
    <w:rsid w:val="00A1371E"/>
    <w:rsid w:val="00A13C5F"/>
    <w:rsid w:val="00A1669A"/>
    <w:rsid w:val="00A16911"/>
    <w:rsid w:val="00A17471"/>
    <w:rsid w:val="00A17A2F"/>
    <w:rsid w:val="00A26D10"/>
    <w:rsid w:val="00A36F4B"/>
    <w:rsid w:val="00A413F4"/>
    <w:rsid w:val="00A41618"/>
    <w:rsid w:val="00A421E1"/>
    <w:rsid w:val="00A4575F"/>
    <w:rsid w:val="00A46119"/>
    <w:rsid w:val="00A47E3C"/>
    <w:rsid w:val="00A50D05"/>
    <w:rsid w:val="00A510EA"/>
    <w:rsid w:val="00A60770"/>
    <w:rsid w:val="00A60E43"/>
    <w:rsid w:val="00A61649"/>
    <w:rsid w:val="00A61B1A"/>
    <w:rsid w:val="00A62C0D"/>
    <w:rsid w:val="00A64D6C"/>
    <w:rsid w:val="00A70FED"/>
    <w:rsid w:val="00A73AA8"/>
    <w:rsid w:val="00A73B6F"/>
    <w:rsid w:val="00A74432"/>
    <w:rsid w:val="00A771A5"/>
    <w:rsid w:val="00A819F3"/>
    <w:rsid w:val="00A827ED"/>
    <w:rsid w:val="00A82804"/>
    <w:rsid w:val="00A82E01"/>
    <w:rsid w:val="00A82FDF"/>
    <w:rsid w:val="00A85A7C"/>
    <w:rsid w:val="00A85EFF"/>
    <w:rsid w:val="00A8742E"/>
    <w:rsid w:val="00A915A6"/>
    <w:rsid w:val="00A92A5B"/>
    <w:rsid w:val="00A9318E"/>
    <w:rsid w:val="00A9442D"/>
    <w:rsid w:val="00A94AB6"/>
    <w:rsid w:val="00A95E3A"/>
    <w:rsid w:val="00AA0640"/>
    <w:rsid w:val="00AA082D"/>
    <w:rsid w:val="00AA0EE6"/>
    <w:rsid w:val="00AA1300"/>
    <w:rsid w:val="00AA2851"/>
    <w:rsid w:val="00AA4D8F"/>
    <w:rsid w:val="00AA6603"/>
    <w:rsid w:val="00AB4D63"/>
    <w:rsid w:val="00AB627C"/>
    <w:rsid w:val="00AC04E8"/>
    <w:rsid w:val="00AC0747"/>
    <w:rsid w:val="00AC0F88"/>
    <w:rsid w:val="00AC117E"/>
    <w:rsid w:val="00AC4A1E"/>
    <w:rsid w:val="00AC66DE"/>
    <w:rsid w:val="00AC6AA9"/>
    <w:rsid w:val="00AC7DE0"/>
    <w:rsid w:val="00AC7F65"/>
    <w:rsid w:val="00AD2F80"/>
    <w:rsid w:val="00AD3E6C"/>
    <w:rsid w:val="00AD6E6E"/>
    <w:rsid w:val="00AD7760"/>
    <w:rsid w:val="00AE0277"/>
    <w:rsid w:val="00AE02D2"/>
    <w:rsid w:val="00AE2DC8"/>
    <w:rsid w:val="00AE37A3"/>
    <w:rsid w:val="00AE59FA"/>
    <w:rsid w:val="00AE6276"/>
    <w:rsid w:val="00AF02E0"/>
    <w:rsid w:val="00AF2E7A"/>
    <w:rsid w:val="00AF6AC3"/>
    <w:rsid w:val="00AF7F3E"/>
    <w:rsid w:val="00B025BE"/>
    <w:rsid w:val="00B03DE8"/>
    <w:rsid w:val="00B102A5"/>
    <w:rsid w:val="00B10DE7"/>
    <w:rsid w:val="00B11854"/>
    <w:rsid w:val="00B12191"/>
    <w:rsid w:val="00B13AEF"/>
    <w:rsid w:val="00B1435B"/>
    <w:rsid w:val="00B248DD"/>
    <w:rsid w:val="00B2702A"/>
    <w:rsid w:val="00B27916"/>
    <w:rsid w:val="00B307D5"/>
    <w:rsid w:val="00B318D2"/>
    <w:rsid w:val="00B35CD5"/>
    <w:rsid w:val="00B40BC0"/>
    <w:rsid w:val="00B42EB4"/>
    <w:rsid w:val="00B43B22"/>
    <w:rsid w:val="00B44947"/>
    <w:rsid w:val="00B45178"/>
    <w:rsid w:val="00B45758"/>
    <w:rsid w:val="00B45AB7"/>
    <w:rsid w:val="00B46451"/>
    <w:rsid w:val="00B477A5"/>
    <w:rsid w:val="00B5222C"/>
    <w:rsid w:val="00B54EF2"/>
    <w:rsid w:val="00B5705E"/>
    <w:rsid w:val="00B5797E"/>
    <w:rsid w:val="00B57C41"/>
    <w:rsid w:val="00B61121"/>
    <w:rsid w:val="00B65D3E"/>
    <w:rsid w:val="00B660F8"/>
    <w:rsid w:val="00B7142E"/>
    <w:rsid w:val="00B71536"/>
    <w:rsid w:val="00B7241B"/>
    <w:rsid w:val="00B72A4B"/>
    <w:rsid w:val="00B746B2"/>
    <w:rsid w:val="00B76292"/>
    <w:rsid w:val="00B80F15"/>
    <w:rsid w:val="00B8106F"/>
    <w:rsid w:val="00B8202E"/>
    <w:rsid w:val="00B82EDC"/>
    <w:rsid w:val="00B82F6B"/>
    <w:rsid w:val="00B83175"/>
    <w:rsid w:val="00B83D36"/>
    <w:rsid w:val="00B8412E"/>
    <w:rsid w:val="00B8472E"/>
    <w:rsid w:val="00B84DA7"/>
    <w:rsid w:val="00B875D7"/>
    <w:rsid w:val="00B902EF"/>
    <w:rsid w:val="00B91647"/>
    <w:rsid w:val="00B91F73"/>
    <w:rsid w:val="00B92077"/>
    <w:rsid w:val="00B93575"/>
    <w:rsid w:val="00B93E3F"/>
    <w:rsid w:val="00B967FD"/>
    <w:rsid w:val="00B97407"/>
    <w:rsid w:val="00B979C7"/>
    <w:rsid w:val="00BA0058"/>
    <w:rsid w:val="00BA11C2"/>
    <w:rsid w:val="00BA3820"/>
    <w:rsid w:val="00BA39FA"/>
    <w:rsid w:val="00BA4290"/>
    <w:rsid w:val="00BA6FA6"/>
    <w:rsid w:val="00BB03B2"/>
    <w:rsid w:val="00BB1A3D"/>
    <w:rsid w:val="00BB2518"/>
    <w:rsid w:val="00BB3660"/>
    <w:rsid w:val="00BB50AE"/>
    <w:rsid w:val="00BB6493"/>
    <w:rsid w:val="00BB7C70"/>
    <w:rsid w:val="00BC0796"/>
    <w:rsid w:val="00BC092E"/>
    <w:rsid w:val="00BC0B0C"/>
    <w:rsid w:val="00BC1E19"/>
    <w:rsid w:val="00BC2117"/>
    <w:rsid w:val="00BC3583"/>
    <w:rsid w:val="00BC4E2C"/>
    <w:rsid w:val="00BC54B3"/>
    <w:rsid w:val="00BD00B7"/>
    <w:rsid w:val="00BD12D5"/>
    <w:rsid w:val="00BD1BB8"/>
    <w:rsid w:val="00BD4B27"/>
    <w:rsid w:val="00BD4B5D"/>
    <w:rsid w:val="00BE2001"/>
    <w:rsid w:val="00BE2808"/>
    <w:rsid w:val="00BE3615"/>
    <w:rsid w:val="00BE3DB8"/>
    <w:rsid w:val="00BE619E"/>
    <w:rsid w:val="00BF0098"/>
    <w:rsid w:val="00BF08A3"/>
    <w:rsid w:val="00BF0990"/>
    <w:rsid w:val="00BF3924"/>
    <w:rsid w:val="00BF4C46"/>
    <w:rsid w:val="00BF54E9"/>
    <w:rsid w:val="00BF7254"/>
    <w:rsid w:val="00BF7A5B"/>
    <w:rsid w:val="00C00FB4"/>
    <w:rsid w:val="00C01084"/>
    <w:rsid w:val="00C0191A"/>
    <w:rsid w:val="00C02E66"/>
    <w:rsid w:val="00C03428"/>
    <w:rsid w:val="00C07108"/>
    <w:rsid w:val="00C10E00"/>
    <w:rsid w:val="00C112FD"/>
    <w:rsid w:val="00C114C9"/>
    <w:rsid w:val="00C11716"/>
    <w:rsid w:val="00C14D44"/>
    <w:rsid w:val="00C17E88"/>
    <w:rsid w:val="00C21B6E"/>
    <w:rsid w:val="00C24DB3"/>
    <w:rsid w:val="00C268D6"/>
    <w:rsid w:val="00C306EB"/>
    <w:rsid w:val="00C316E7"/>
    <w:rsid w:val="00C32E51"/>
    <w:rsid w:val="00C3432A"/>
    <w:rsid w:val="00C361BE"/>
    <w:rsid w:val="00C407BE"/>
    <w:rsid w:val="00C4092C"/>
    <w:rsid w:val="00C41ED9"/>
    <w:rsid w:val="00C433FE"/>
    <w:rsid w:val="00C4517B"/>
    <w:rsid w:val="00C45E72"/>
    <w:rsid w:val="00C47A5D"/>
    <w:rsid w:val="00C500B2"/>
    <w:rsid w:val="00C51DB0"/>
    <w:rsid w:val="00C529E0"/>
    <w:rsid w:val="00C5406F"/>
    <w:rsid w:val="00C54836"/>
    <w:rsid w:val="00C55D0D"/>
    <w:rsid w:val="00C55E5D"/>
    <w:rsid w:val="00C56278"/>
    <w:rsid w:val="00C56CFF"/>
    <w:rsid w:val="00C6009E"/>
    <w:rsid w:val="00C60CAA"/>
    <w:rsid w:val="00C63377"/>
    <w:rsid w:val="00C64747"/>
    <w:rsid w:val="00C648F8"/>
    <w:rsid w:val="00C66013"/>
    <w:rsid w:val="00C702DB"/>
    <w:rsid w:val="00C7124A"/>
    <w:rsid w:val="00C723CD"/>
    <w:rsid w:val="00C73A78"/>
    <w:rsid w:val="00C74181"/>
    <w:rsid w:val="00C75050"/>
    <w:rsid w:val="00C759F7"/>
    <w:rsid w:val="00C77B98"/>
    <w:rsid w:val="00C77D66"/>
    <w:rsid w:val="00C802E5"/>
    <w:rsid w:val="00C82867"/>
    <w:rsid w:val="00C83C07"/>
    <w:rsid w:val="00C840E5"/>
    <w:rsid w:val="00C87F43"/>
    <w:rsid w:val="00C91539"/>
    <w:rsid w:val="00C93E47"/>
    <w:rsid w:val="00CA26B3"/>
    <w:rsid w:val="00CA2A74"/>
    <w:rsid w:val="00CA4D27"/>
    <w:rsid w:val="00CB1F74"/>
    <w:rsid w:val="00CB319B"/>
    <w:rsid w:val="00CC1A86"/>
    <w:rsid w:val="00CC2691"/>
    <w:rsid w:val="00CC3105"/>
    <w:rsid w:val="00CC49B8"/>
    <w:rsid w:val="00CC4ADE"/>
    <w:rsid w:val="00CC6661"/>
    <w:rsid w:val="00CD16C6"/>
    <w:rsid w:val="00CD326A"/>
    <w:rsid w:val="00CD3DD9"/>
    <w:rsid w:val="00CD4FDF"/>
    <w:rsid w:val="00CD6B19"/>
    <w:rsid w:val="00CD6E73"/>
    <w:rsid w:val="00CE000C"/>
    <w:rsid w:val="00CE0A06"/>
    <w:rsid w:val="00CE0EA2"/>
    <w:rsid w:val="00CE29D3"/>
    <w:rsid w:val="00CE2D2F"/>
    <w:rsid w:val="00CE419A"/>
    <w:rsid w:val="00CE4F77"/>
    <w:rsid w:val="00CE521E"/>
    <w:rsid w:val="00CF1E1D"/>
    <w:rsid w:val="00CF270B"/>
    <w:rsid w:val="00CF304E"/>
    <w:rsid w:val="00D01341"/>
    <w:rsid w:val="00D01632"/>
    <w:rsid w:val="00D01862"/>
    <w:rsid w:val="00D03515"/>
    <w:rsid w:val="00D03530"/>
    <w:rsid w:val="00D040DF"/>
    <w:rsid w:val="00D05D73"/>
    <w:rsid w:val="00D06021"/>
    <w:rsid w:val="00D06AA1"/>
    <w:rsid w:val="00D136A6"/>
    <w:rsid w:val="00D14DAF"/>
    <w:rsid w:val="00D176AD"/>
    <w:rsid w:val="00D20693"/>
    <w:rsid w:val="00D24A02"/>
    <w:rsid w:val="00D26BDA"/>
    <w:rsid w:val="00D26DB5"/>
    <w:rsid w:val="00D2717C"/>
    <w:rsid w:val="00D30BB9"/>
    <w:rsid w:val="00D32CBE"/>
    <w:rsid w:val="00D35200"/>
    <w:rsid w:val="00D3559B"/>
    <w:rsid w:val="00D36441"/>
    <w:rsid w:val="00D37331"/>
    <w:rsid w:val="00D41425"/>
    <w:rsid w:val="00D43142"/>
    <w:rsid w:val="00D44D9C"/>
    <w:rsid w:val="00D472A3"/>
    <w:rsid w:val="00D476A8"/>
    <w:rsid w:val="00D541D0"/>
    <w:rsid w:val="00D54719"/>
    <w:rsid w:val="00D54791"/>
    <w:rsid w:val="00D55DBD"/>
    <w:rsid w:val="00D62488"/>
    <w:rsid w:val="00D655E6"/>
    <w:rsid w:val="00D7515E"/>
    <w:rsid w:val="00D82520"/>
    <w:rsid w:val="00D874E3"/>
    <w:rsid w:val="00D87A02"/>
    <w:rsid w:val="00D87D05"/>
    <w:rsid w:val="00D923C8"/>
    <w:rsid w:val="00D92769"/>
    <w:rsid w:val="00D945B2"/>
    <w:rsid w:val="00D967D0"/>
    <w:rsid w:val="00DA1CDE"/>
    <w:rsid w:val="00DA2063"/>
    <w:rsid w:val="00DA428B"/>
    <w:rsid w:val="00DA47C6"/>
    <w:rsid w:val="00DB10C0"/>
    <w:rsid w:val="00DB185E"/>
    <w:rsid w:val="00DB25C1"/>
    <w:rsid w:val="00DB28B5"/>
    <w:rsid w:val="00DB37A7"/>
    <w:rsid w:val="00DB492B"/>
    <w:rsid w:val="00DB64C1"/>
    <w:rsid w:val="00DB6881"/>
    <w:rsid w:val="00DC01D1"/>
    <w:rsid w:val="00DC19B7"/>
    <w:rsid w:val="00DC222D"/>
    <w:rsid w:val="00DC38F7"/>
    <w:rsid w:val="00DD0F6E"/>
    <w:rsid w:val="00DD10DB"/>
    <w:rsid w:val="00DD5AE3"/>
    <w:rsid w:val="00DE5A8E"/>
    <w:rsid w:val="00DE7507"/>
    <w:rsid w:val="00DF1C0B"/>
    <w:rsid w:val="00DF2D2C"/>
    <w:rsid w:val="00DF3E11"/>
    <w:rsid w:val="00DF44E1"/>
    <w:rsid w:val="00DF4A0C"/>
    <w:rsid w:val="00DF4BF9"/>
    <w:rsid w:val="00DF68C2"/>
    <w:rsid w:val="00DF6FA6"/>
    <w:rsid w:val="00DF7572"/>
    <w:rsid w:val="00E0073F"/>
    <w:rsid w:val="00E015B9"/>
    <w:rsid w:val="00E065A4"/>
    <w:rsid w:val="00E11346"/>
    <w:rsid w:val="00E14F3D"/>
    <w:rsid w:val="00E16E17"/>
    <w:rsid w:val="00E16F9E"/>
    <w:rsid w:val="00E17731"/>
    <w:rsid w:val="00E2012E"/>
    <w:rsid w:val="00E24F0D"/>
    <w:rsid w:val="00E255D1"/>
    <w:rsid w:val="00E37C0B"/>
    <w:rsid w:val="00E41127"/>
    <w:rsid w:val="00E41ABE"/>
    <w:rsid w:val="00E426BE"/>
    <w:rsid w:val="00E444F4"/>
    <w:rsid w:val="00E463A1"/>
    <w:rsid w:val="00E4791E"/>
    <w:rsid w:val="00E512D4"/>
    <w:rsid w:val="00E519B1"/>
    <w:rsid w:val="00E55A99"/>
    <w:rsid w:val="00E5608B"/>
    <w:rsid w:val="00E626F6"/>
    <w:rsid w:val="00E62CB1"/>
    <w:rsid w:val="00E636BF"/>
    <w:rsid w:val="00E63FFA"/>
    <w:rsid w:val="00E6529D"/>
    <w:rsid w:val="00E65760"/>
    <w:rsid w:val="00E65F5E"/>
    <w:rsid w:val="00E66AB9"/>
    <w:rsid w:val="00E72866"/>
    <w:rsid w:val="00E7315C"/>
    <w:rsid w:val="00E7348C"/>
    <w:rsid w:val="00E74531"/>
    <w:rsid w:val="00E7663A"/>
    <w:rsid w:val="00E76912"/>
    <w:rsid w:val="00E83EAB"/>
    <w:rsid w:val="00E85C70"/>
    <w:rsid w:val="00E87829"/>
    <w:rsid w:val="00E90CE5"/>
    <w:rsid w:val="00E915DC"/>
    <w:rsid w:val="00E917C1"/>
    <w:rsid w:val="00E934EF"/>
    <w:rsid w:val="00E93609"/>
    <w:rsid w:val="00E9438E"/>
    <w:rsid w:val="00E9745C"/>
    <w:rsid w:val="00E97B6F"/>
    <w:rsid w:val="00E97ED7"/>
    <w:rsid w:val="00EA1843"/>
    <w:rsid w:val="00EA1D6D"/>
    <w:rsid w:val="00EA7186"/>
    <w:rsid w:val="00EB0B31"/>
    <w:rsid w:val="00EB0B7B"/>
    <w:rsid w:val="00EB3639"/>
    <w:rsid w:val="00EB3812"/>
    <w:rsid w:val="00EB5265"/>
    <w:rsid w:val="00EB59C7"/>
    <w:rsid w:val="00EB6A45"/>
    <w:rsid w:val="00EB6B12"/>
    <w:rsid w:val="00EC0571"/>
    <w:rsid w:val="00EC1A10"/>
    <w:rsid w:val="00EC25DB"/>
    <w:rsid w:val="00EC2750"/>
    <w:rsid w:val="00EC3EF4"/>
    <w:rsid w:val="00EC403A"/>
    <w:rsid w:val="00EC51D2"/>
    <w:rsid w:val="00EC5D95"/>
    <w:rsid w:val="00ED2440"/>
    <w:rsid w:val="00ED2E16"/>
    <w:rsid w:val="00ED4BC3"/>
    <w:rsid w:val="00ED4BF8"/>
    <w:rsid w:val="00ED7FCF"/>
    <w:rsid w:val="00EE0B53"/>
    <w:rsid w:val="00EE35CE"/>
    <w:rsid w:val="00EE4820"/>
    <w:rsid w:val="00EE5EE1"/>
    <w:rsid w:val="00EE6409"/>
    <w:rsid w:val="00EE7827"/>
    <w:rsid w:val="00EF071B"/>
    <w:rsid w:val="00EF2ECA"/>
    <w:rsid w:val="00EF5816"/>
    <w:rsid w:val="00EF70A1"/>
    <w:rsid w:val="00F00156"/>
    <w:rsid w:val="00F01019"/>
    <w:rsid w:val="00F026A5"/>
    <w:rsid w:val="00F02987"/>
    <w:rsid w:val="00F03C0D"/>
    <w:rsid w:val="00F057E5"/>
    <w:rsid w:val="00F05970"/>
    <w:rsid w:val="00F06B59"/>
    <w:rsid w:val="00F06D05"/>
    <w:rsid w:val="00F06DF6"/>
    <w:rsid w:val="00F075BD"/>
    <w:rsid w:val="00F1092C"/>
    <w:rsid w:val="00F12A60"/>
    <w:rsid w:val="00F1308E"/>
    <w:rsid w:val="00F164FB"/>
    <w:rsid w:val="00F24321"/>
    <w:rsid w:val="00F30A23"/>
    <w:rsid w:val="00F33C9F"/>
    <w:rsid w:val="00F371B8"/>
    <w:rsid w:val="00F411CA"/>
    <w:rsid w:val="00F458B9"/>
    <w:rsid w:val="00F464A8"/>
    <w:rsid w:val="00F50818"/>
    <w:rsid w:val="00F51AF4"/>
    <w:rsid w:val="00F55BD6"/>
    <w:rsid w:val="00F55DDD"/>
    <w:rsid w:val="00F57734"/>
    <w:rsid w:val="00F57999"/>
    <w:rsid w:val="00F669C7"/>
    <w:rsid w:val="00F723C1"/>
    <w:rsid w:val="00F74FC1"/>
    <w:rsid w:val="00F7730C"/>
    <w:rsid w:val="00F7780D"/>
    <w:rsid w:val="00F80BFC"/>
    <w:rsid w:val="00F8146F"/>
    <w:rsid w:val="00F81CC2"/>
    <w:rsid w:val="00F86086"/>
    <w:rsid w:val="00F87148"/>
    <w:rsid w:val="00F94AC3"/>
    <w:rsid w:val="00FA308E"/>
    <w:rsid w:val="00FA3E0F"/>
    <w:rsid w:val="00FA513B"/>
    <w:rsid w:val="00FB2B07"/>
    <w:rsid w:val="00FB3027"/>
    <w:rsid w:val="00FB3331"/>
    <w:rsid w:val="00FB35D9"/>
    <w:rsid w:val="00FB3678"/>
    <w:rsid w:val="00FB3FA8"/>
    <w:rsid w:val="00FB401A"/>
    <w:rsid w:val="00FB4668"/>
    <w:rsid w:val="00FB4DCD"/>
    <w:rsid w:val="00FB5771"/>
    <w:rsid w:val="00FC01D3"/>
    <w:rsid w:val="00FC06C7"/>
    <w:rsid w:val="00FC10C6"/>
    <w:rsid w:val="00FC13C2"/>
    <w:rsid w:val="00FC19AB"/>
    <w:rsid w:val="00FC4415"/>
    <w:rsid w:val="00FC7007"/>
    <w:rsid w:val="00FD0119"/>
    <w:rsid w:val="00FD0206"/>
    <w:rsid w:val="00FD2B8D"/>
    <w:rsid w:val="00FD733E"/>
    <w:rsid w:val="00FE223C"/>
    <w:rsid w:val="00FE261E"/>
    <w:rsid w:val="00FE57F3"/>
    <w:rsid w:val="00FF086E"/>
    <w:rsid w:val="00FF5261"/>
    <w:rsid w:val="00FF62A4"/>
    <w:rsid w:val="00FF6921"/>
    <w:rsid w:val="00FF69B6"/>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113FA"/>
  <w15:chartTrackingRefBased/>
  <w15:docId w15:val="{CC617A9C-A146-4867-A108-2DB357348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r-Latn-R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29D"/>
    <w:rPr>
      <w:lang w:val="en-US"/>
    </w:rPr>
  </w:style>
  <w:style w:type="paragraph" w:styleId="Heading1">
    <w:name w:val="heading 1"/>
    <w:basedOn w:val="Normal"/>
    <w:next w:val="Normal"/>
    <w:link w:val="Heading1Char"/>
    <w:uiPriority w:val="9"/>
    <w:qFormat/>
    <w:rsid w:val="005F78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78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78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78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78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7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8FC"/>
    <w:rPr>
      <w:rFonts w:asciiTheme="majorHAnsi" w:eastAsiaTheme="majorEastAsia" w:hAnsiTheme="majorHAnsi" w:cstheme="majorBidi"/>
      <w:color w:val="2F5496" w:themeColor="accent1" w:themeShade="BF"/>
      <w:sz w:val="40"/>
      <w:szCs w:val="40"/>
      <w:lang w:val="en-US"/>
    </w:rPr>
  </w:style>
  <w:style w:type="character" w:customStyle="1" w:styleId="Heading2Char">
    <w:name w:val="Heading 2 Char"/>
    <w:basedOn w:val="DefaultParagraphFont"/>
    <w:link w:val="Heading2"/>
    <w:uiPriority w:val="9"/>
    <w:semiHidden/>
    <w:rsid w:val="005F78FC"/>
    <w:rPr>
      <w:rFonts w:asciiTheme="majorHAnsi" w:eastAsiaTheme="majorEastAsia" w:hAnsiTheme="majorHAnsi" w:cstheme="majorBidi"/>
      <w:color w:val="2F5496" w:themeColor="accent1" w:themeShade="BF"/>
      <w:sz w:val="32"/>
      <w:szCs w:val="32"/>
      <w:lang w:val="en-US"/>
    </w:rPr>
  </w:style>
  <w:style w:type="character" w:customStyle="1" w:styleId="Heading3Char">
    <w:name w:val="Heading 3 Char"/>
    <w:basedOn w:val="DefaultParagraphFont"/>
    <w:link w:val="Heading3"/>
    <w:uiPriority w:val="9"/>
    <w:semiHidden/>
    <w:rsid w:val="005F78FC"/>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5F78FC"/>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5F78FC"/>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5F78FC"/>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5F78FC"/>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5F78FC"/>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5F78FC"/>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5F7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8FC"/>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5F7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8FC"/>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5F78FC"/>
    <w:pPr>
      <w:spacing w:before="160"/>
      <w:jc w:val="center"/>
    </w:pPr>
    <w:rPr>
      <w:i/>
      <w:iCs/>
      <w:color w:val="404040" w:themeColor="text1" w:themeTint="BF"/>
    </w:rPr>
  </w:style>
  <w:style w:type="character" w:customStyle="1" w:styleId="QuoteChar">
    <w:name w:val="Quote Char"/>
    <w:basedOn w:val="DefaultParagraphFont"/>
    <w:link w:val="Quote"/>
    <w:uiPriority w:val="29"/>
    <w:rsid w:val="005F78FC"/>
    <w:rPr>
      <w:i/>
      <w:iCs/>
      <w:color w:val="404040" w:themeColor="text1" w:themeTint="BF"/>
      <w:lang w:val="en-US"/>
    </w:rPr>
  </w:style>
  <w:style w:type="paragraph" w:styleId="ListParagraph">
    <w:name w:val="List Paragraph"/>
    <w:basedOn w:val="Normal"/>
    <w:uiPriority w:val="34"/>
    <w:qFormat/>
    <w:rsid w:val="005F78FC"/>
    <w:pPr>
      <w:ind w:left="720"/>
      <w:contextualSpacing/>
    </w:pPr>
  </w:style>
  <w:style w:type="character" w:styleId="IntenseEmphasis">
    <w:name w:val="Intense Emphasis"/>
    <w:basedOn w:val="DefaultParagraphFont"/>
    <w:uiPriority w:val="21"/>
    <w:qFormat/>
    <w:rsid w:val="005F78FC"/>
    <w:rPr>
      <w:i/>
      <w:iCs/>
      <w:color w:val="2F5496" w:themeColor="accent1" w:themeShade="BF"/>
    </w:rPr>
  </w:style>
  <w:style w:type="paragraph" w:styleId="IntenseQuote">
    <w:name w:val="Intense Quote"/>
    <w:basedOn w:val="Normal"/>
    <w:next w:val="Normal"/>
    <w:link w:val="IntenseQuoteChar"/>
    <w:uiPriority w:val="30"/>
    <w:qFormat/>
    <w:rsid w:val="005F78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78FC"/>
    <w:rPr>
      <w:i/>
      <w:iCs/>
      <w:color w:val="2F5496" w:themeColor="accent1" w:themeShade="BF"/>
      <w:lang w:val="en-US"/>
    </w:rPr>
  </w:style>
  <w:style w:type="character" w:styleId="IntenseReference">
    <w:name w:val="Intense Reference"/>
    <w:basedOn w:val="DefaultParagraphFont"/>
    <w:uiPriority w:val="32"/>
    <w:qFormat/>
    <w:rsid w:val="005F78FC"/>
    <w:rPr>
      <w:b/>
      <w:bCs/>
      <w:smallCaps/>
      <w:color w:val="2F5496" w:themeColor="accent1" w:themeShade="BF"/>
      <w:spacing w:val="5"/>
    </w:rPr>
  </w:style>
  <w:style w:type="character" w:styleId="Hyperlink">
    <w:name w:val="Hyperlink"/>
    <w:basedOn w:val="DefaultParagraphFont"/>
    <w:uiPriority w:val="99"/>
    <w:unhideWhenUsed/>
    <w:rsid w:val="007F4D2C"/>
    <w:rPr>
      <w:color w:val="0563C1" w:themeColor="hyperlink"/>
      <w:u w:val="single"/>
    </w:rPr>
  </w:style>
  <w:style w:type="character" w:styleId="UnresolvedMention">
    <w:name w:val="Unresolved Mention"/>
    <w:basedOn w:val="DefaultParagraphFont"/>
    <w:uiPriority w:val="99"/>
    <w:semiHidden/>
    <w:unhideWhenUsed/>
    <w:rsid w:val="007F4D2C"/>
    <w:rPr>
      <w:color w:val="605E5C"/>
      <w:shd w:val="clear" w:color="auto" w:fill="E1DFDD"/>
    </w:rPr>
  </w:style>
  <w:style w:type="paragraph" w:styleId="Header">
    <w:name w:val="header"/>
    <w:basedOn w:val="Normal"/>
    <w:link w:val="HeaderChar"/>
    <w:uiPriority w:val="99"/>
    <w:unhideWhenUsed/>
    <w:rsid w:val="006F17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176F"/>
    <w:rPr>
      <w:lang w:val="en-US"/>
    </w:rPr>
  </w:style>
  <w:style w:type="paragraph" w:styleId="Footer">
    <w:name w:val="footer"/>
    <w:basedOn w:val="Normal"/>
    <w:link w:val="FooterChar"/>
    <w:uiPriority w:val="99"/>
    <w:unhideWhenUsed/>
    <w:rsid w:val="006F17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176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025268">
      <w:bodyDiv w:val="1"/>
      <w:marLeft w:val="0"/>
      <w:marRight w:val="0"/>
      <w:marTop w:val="0"/>
      <w:marBottom w:val="0"/>
      <w:divBdr>
        <w:top w:val="none" w:sz="0" w:space="0" w:color="auto"/>
        <w:left w:val="none" w:sz="0" w:space="0" w:color="auto"/>
        <w:bottom w:val="none" w:sz="0" w:space="0" w:color="auto"/>
        <w:right w:val="none" w:sz="0" w:space="0" w:color="auto"/>
      </w:divBdr>
    </w:div>
    <w:div w:id="98003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elena.isailovic@ribeograd.ac.r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742</TotalTime>
  <Pages>2</Pages>
  <Words>511</Words>
  <Characters>2918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Stevovic</dc:creator>
  <cp:keywords/>
  <dc:description/>
  <cp:lastModifiedBy>L3</cp:lastModifiedBy>
  <cp:revision>11</cp:revision>
  <dcterms:created xsi:type="dcterms:W3CDTF">2025-07-15T15:28:00Z</dcterms:created>
  <dcterms:modified xsi:type="dcterms:W3CDTF">2025-07-31T13:44:00Z</dcterms:modified>
</cp:coreProperties>
</file>