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D6B0D" w14:textId="77777777" w:rsidR="00DE778E" w:rsidRDefault="00853D72" w:rsidP="00834FD0">
      <w:pPr>
        <w:jc w:val="center"/>
        <w:rPr>
          <w:rFonts w:ascii="Times New Roman" w:hAnsi="Times New Roman" w:cs="Times New Roman"/>
          <w:b/>
          <w:sz w:val="24"/>
          <w:szCs w:val="24"/>
        </w:rPr>
      </w:pPr>
      <w:r w:rsidRPr="00853D72">
        <w:rPr>
          <w:rFonts w:ascii="Times New Roman" w:hAnsi="Times New Roman" w:cs="Times New Roman"/>
          <w:b/>
          <w:sz w:val="24"/>
          <w:szCs w:val="24"/>
        </w:rPr>
        <w:t>PRIMENA LASERA U STOMATOLOGIJI U RAZNIM VREMENSKIM-PROSTORNIM PARAMETRIMA</w:t>
      </w:r>
    </w:p>
    <w:p w14:paraId="63931011" w14:textId="32F977B5" w:rsidR="008C40F4" w:rsidRDefault="00A07264" w:rsidP="00DE778E">
      <w:pPr>
        <w:jc w:val="center"/>
        <w:rPr>
          <w:rFonts w:ascii="Times New Roman" w:hAnsi="Times New Roman" w:cs="Times New Roman"/>
          <w:sz w:val="24"/>
          <w:szCs w:val="24"/>
        </w:rPr>
      </w:pPr>
      <w:r w:rsidRPr="00CB27C8">
        <w:rPr>
          <w:rFonts w:ascii="Times New Roman" w:hAnsi="Times New Roman" w:cs="Times New Roman"/>
          <w:sz w:val="24"/>
          <w:szCs w:val="24"/>
        </w:rPr>
        <w:t>V</w:t>
      </w:r>
      <w:r w:rsidR="0083044E" w:rsidRPr="00CB27C8">
        <w:rPr>
          <w:rFonts w:ascii="Times New Roman" w:hAnsi="Times New Roman" w:cs="Times New Roman"/>
          <w:sz w:val="24"/>
          <w:szCs w:val="24"/>
        </w:rPr>
        <w:t xml:space="preserve">ladan </w:t>
      </w:r>
      <w:r w:rsidRPr="00CB27C8">
        <w:rPr>
          <w:rFonts w:ascii="Times New Roman" w:hAnsi="Times New Roman" w:cs="Times New Roman"/>
          <w:sz w:val="24"/>
          <w:szCs w:val="24"/>
        </w:rPr>
        <w:t xml:space="preserve"> </w:t>
      </w:r>
      <w:r w:rsidR="008C40F4" w:rsidRPr="00CB27C8">
        <w:rPr>
          <w:rFonts w:ascii="Times New Roman" w:hAnsi="Times New Roman" w:cs="Times New Roman"/>
          <w:sz w:val="24"/>
          <w:szCs w:val="24"/>
        </w:rPr>
        <w:t>Mirjanić</w:t>
      </w:r>
      <w:r w:rsidR="008F56BE" w:rsidRPr="00CB27C8">
        <w:rPr>
          <w:rFonts w:ascii="Times New Roman" w:hAnsi="Times New Roman" w:cs="Times New Roman"/>
          <w:sz w:val="24"/>
          <w:szCs w:val="24"/>
          <w:vertAlign w:val="superscript"/>
        </w:rPr>
        <w:t>1</w:t>
      </w:r>
      <w:r w:rsidR="008C40F4" w:rsidRPr="00CB27C8">
        <w:rPr>
          <w:rFonts w:ascii="Times New Roman" w:hAnsi="Times New Roman" w:cs="Times New Roman"/>
          <w:sz w:val="24"/>
          <w:szCs w:val="24"/>
        </w:rPr>
        <w:t xml:space="preserve">, </w:t>
      </w:r>
      <w:r w:rsidR="0083044E" w:rsidRPr="00CB27C8">
        <w:rPr>
          <w:rFonts w:ascii="Times New Roman" w:hAnsi="Times New Roman" w:cs="Times New Roman"/>
          <w:sz w:val="24"/>
          <w:szCs w:val="24"/>
        </w:rPr>
        <w:t xml:space="preserve">Milesa </w:t>
      </w:r>
      <w:r w:rsidR="008C40F4" w:rsidRPr="00CB27C8">
        <w:rPr>
          <w:rFonts w:ascii="Times New Roman" w:hAnsi="Times New Roman" w:cs="Times New Roman"/>
          <w:sz w:val="24"/>
          <w:szCs w:val="24"/>
        </w:rPr>
        <w:t>Srećković</w:t>
      </w:r>
      <w:r w:rsidR="008F56BE" w:rsidRPr="00CB27C8">
        <w:rPr>
          <w:rFonts w:ascii="Times New Roman" w:hAnsi="Times New Roman" w:cs="Times New Roman"/>
          <w:sz w:val="24"/>
          <w:szCs w:val="24"/>
          <w:vertAlign w:val="superscript"/>
        </w:rPr>
        <w:t>2</w:t>
      </w:r>
      <w:r w:rsidR="008C40F4" w:rsidRPr="00CB27C8">
        <w:rPr>
          <w:rFonts w:ascii="Times New Roman" w:hAnsi="Times New Roman" w:cs="Times New Roman"/>
          <w:sz w:val="24"/>
          <w:szCs w:val="24"/>
        </w:rPr>
        <w:t xml:space="preserve">, </w:t>
      </w:r>
      <w:r w:rsidR="0083044E" w:rsidRPr="00CB27C8">
        <w:rPr>
          <w:rFonts w:ascii="Times New Roman" w:hAnsi="Times New Roman" w:cs="Times New Roman"/>
          <w:sz w:val="24"/>
          <w:szCs w:val="24"/>
        </w:rPr>
        <w:t xml:space="preserve">Đorđe </w:t>
      </w:r>
      <w:r w:rsidR="008C40F4" w:rsidRPr="00CB27C8">
        <w:rPr>
          <w:rFonts w:ascii="Times New Roman" w:hAnsi="Times New Roman" w:cs="Times New Roman"/>
          <w:sz w:val="24"/>
          <w:szCs w:val="24"/>
        </w:rPr>
        <w:t>Mirjanić</w:t>
      </w:r>
      <w:r w:rsidR="00746C53">
        <w:rPr>
          <w:rFonts w:ascii="Times New Roman" w:hAnsi="Times New Roman" w:cs="Times New Roman"/>
          <w:sz w:val="24"/>
          <w:szCs w:val="24"/>
          <w:vertAlign w:val="superscript"/>
        </w:rPr>
        <w:t>1</w:t>
      </w:r>
      <w:r w:rsidR="008C40F4" w:rsidRPr="00CB27C8">
        <w:rPr>
          <w:rFonts w:ascii="Times New Roman" w:hAnsi="Times New Roman" w:cs="Times New Roman"/>
          <w:sz w:val="24"/>
          <w:szCs w:val="24"/>
        </w:rPr>
        <w:t xml:space="preserve">, </w:t>
      </w:r>
      <w:r w:rsidR="0083044E" w:rsidRPr="00CB27C8">
        <w:rPr>
          <w:rFonts w:ascii="Times New Roman" w:hAnsi="Times New Roman" w:cs="Times New Roman"/>
          <w:sz w:val="24"/>
          <w:szCs w:val="24"/>
        </w:rPr>
        <w:t xml:space="preserve">Svetlana </w:t>
      </w:r>
      <w:r w:rsidR="008C40F4" w:rsidRPr="00CB27C8">
        <w:rPr>
          <w:rFonts w:ascii="Times New Roman" w:hAnsi="Times New Roman" w:cs="Times New Roman"/>
          <w:sz w:val="24"/>
          <w:szCs w:val="24"/>
        </w:rPr>
        <w:t>Pelemiš</w:t>
      </w:r>
      <w:r w:rsidR="00746C53">
        <w:rPr>
          <w:rFonts w:ascii="Times New Roman" w:hAnsi="Times New Roman" w:cs="Times New Roman"/>
          <w:sz w:val="24"/>
          <w:szCs w:val="24"/>
          <w:vertAlign w:val="superscript"/>
        </w:rPr>
        <w:t>3</w:t>
      </w:r>
      <w:r w:rsidR="008C40F4" w:rsidRPr="00CB27C8">
        <w:rPr>
          <w:rFonts w:ascii="Times New Roman" w:hAnsi="Times New Roman" w:cs="Times New Roman"/>
          <w:sz w:val="24"/>
          <w:szCs w:val="24"/>
        </w:rPr>
        <w:t>,</w:t>
      </w:r>
      <w:r w:rsidR="0083044E" w:rsidRPr="00CB27C8">
        <w:rPr>
          <w:rFonts w:ascii="Times New Roman" w:hAnsi="Times New Roman" w:cs="Times New Roman"/>
          <w:sz w:val="24"/>
          <w:szCs w:val="24"/>
        </w:rPr>
        <w:t xml:space="preserve"> Aleksandar </w:t>
      </w:r>
      <w:r w:rsidR="008C40F4" w:rsidRPr="00CB27C8">
        <w:rPr>
          <w:rFonts w:ascii="Times New Roman" w:hAnsi="Times New Roman" w:cs="Times New Roman"/>
          <w:sz w:val="24"/>
          <w:szCs w:val="24"/>
        </w:rPr>
        <w:t xml:space="preserve"> Bugarinović</w:t>
      </w:r>
      <w:r w:rsidR="00746C53">
        <w:rPr>
          <w:rFonts w:ascii="Times New Roman" w:hAnsi="Times New Roman" w:cs="Times New Roman"/>
          <w:sz w:val="24"/>
          <w:szCs w:val="24"/>
          <w:vertAlign w:val="superscript"/>
        </w:rPr>
        <w:t>4</w:t>
      </w:r>
      <w:r w:rsidR="0083044E" w:rsidRPr="00CB27C8">
        <w:rPr>
          <w:rFonts w:ascii="Times New Roman" w:hAnsi="Times New Roman" w:cs="Times New Roman"/>
          <w:sz w:val="24"/>
          <w:szCs w:val="24"/>
        </w:rPr>
        <w:t xml:space="preserve">, Milica </w:t>
      </w:r>
      <w:r w:rsidR="008C40F4" w:rsidRPr="00CB27C8">
        <w:rPr>
          <w:rFonts w:ascii="Times New Roman" w:hAnsi="Times New Roman" w:cs="Times New Roman"/>
          <w:sz w:val="24"/>
          <w:szCs w:val="24"/>
        </w:rPr>
        <w:t xml:space="preserve"> Vlahović</w:t>
      </w:r>
      <w:r w:rsidR="00746C53">
        <w:rPr>
          <w:rFonts w:ascii="Times New Roman" w:hAnsi="Times New Roman" w:cs="Times New Roman"/>
          <w:sz w:val="24"/>
          <w:szCs w:val="24"/>
          <w:vertAlign w:val="superscript"/>
        </w:rPr>
        <w:t>5</w:t>
      </w:r>
      <w:r w:rsidR="008C40F4" w:rsidRPr="00CB27C8">
        <w:rPr>
          <w:rFonts w:ascii="Times New Roman" w:hAnsi="Times New Roman" w:cs="Times New Roman"/>
          <w:sz w:val="24"/>
          <w:szCs w:val="24"/>
        </w:rPr>
        <w:t>,</w:t>
      </w:r>
    </w:p>
    <w:p w14:paraId="2772277B" w14:textId="61617385" w:rsidR="00415FAF" w:rsidRDefault="00415FAF" w:rsidP="00DE778E">
      <w:pPr>
        <w:jc w:val="center"/>
        <w:rPr>
          <w:rFonts w:ascii="Times New Roman" w:hAnsi="Times New Roman" w:cs="Times New Roman"/>
          <w:sz w:val="24"/>
          <w:szCs w:val="24"/>
        </w:rPr>
      </w:pPr>
    </w:p>
    <w:p w14:paraId="54BEA9E6" w14:textId="30B7F717" w:rsidR="00415FAF" w:rsidRDefault="00FC0A14" w:rsidP="00415FAF">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5" w:history="1">
        <w:r w:rsidR="00415FAF">
          <w:rPr>
            <w:rStyle w:val="Strong"/>
            <w:rFonts w:ascii="Arial" w:hAnsi="Arial" w:cs="Arial"/>
            <w:color w:val="428BCA"/>
            <w:sz w:val="20"/>
            <w:szCs w:val="20"/>
          </w:rPr>
          <w:t>Vladan Mirjanić</w:t>
        </w:r>
        <w:r w:rsidR="00415FAF">
          <w:rPr>
            <w:rStyle w:val="Hyperlink"/>
            <w:rFonts w:ascii="Arial" w:hAnsi="Arial" w:cs="Arial"/>
            <w:color w:val="428BCA"/>
            <w:sz w:val="20"/>
            <w:szCs w:val="20"/>
          </w:rPr>
          <w:t> (vladan.mirjanic@med.unibl.org)</w:t>
        </w:r>
      </w:hyperlink>
      <w:r w:rsidR="00415FAF">
        <w:rPr>
          <w:rFonts w:ascii="Arial" w:hAnsi="Arial" w:cs="Arial"/>
          <w:color w:val="000000"/>
          <w:sz w:val="20"/>
          <w:szCs w:val="20"/>
        </w:rPr>
        <w:br/>
      </w:r>
      <w:r w:rsidR="00415FAF">
        <w:rPr>
          <w:rFonts w:ascii="Arial" w:hAnsi="Arial" w:cs="Arial"/>
          <w:color w:val="000000"/>
          <w:sz w:val="20"/>
          <w:szCs w:val="20"/>
        </w:rPr>
        <w:object w:dxaOrig="1440" w:dyaOrig="1440" w14:anchorId="01CC4D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0.15pt;height:17.3pt" o:ole="">
            <v:imagedata r:id="rId6" o:title=""/>
          </v:shape>
          <w:control r:id="rId7" w:name="DefaultOcxName" w:shapeid="_x0000_i1048"/>
        </w:object>
      </w:r>
      <w:r w:rsidR="00415FAF">
        <w:rPr>
          <w:rFonts w:ascii="Arial" w:hAnsi="Arial" w:cs="Arial"/>
          <w:color w:val="000000"/>
          <w:sz w:val="20"/>
          <w:szCs w:val="20"/>
        </w:rPr>
        <w:t> </w:t>
      </w:r>
      <w:proofErr w:type="gramStart"/>
      <w:r w:rsidR="00415FAF">
        <w:rPr>
          <w:rFonts w:ascii="Arial" w:hAnsi="Arial" w:cs="Arial"/>
          <w:color w:val="000000"/>
          <w:sz w:val="20"/>
          <w:szCs w:val="20"/>
        </w:rPr>
        <w:t>The</w:t>
      </w:r>
      <w:proofErr w:type="gramEnd"/>
      <w:r w:rsidR="00415FAF">
        <w:rPr>
          <w:rFonts w:ascii="Arial" w:hAnsi="Arial" w:cs="Arial"/>
          <w:color w:val="000000"/>
          <w:sz w:val="20"/>
          <w:szCs w:val="20"/>
        </w:rPr>
        <w:t xml:space="preserve"> main author </w:t>
      </w:r>
      <w:r w:rsidR="00415FAF">
        <w:rPr>
          <w:rFonts w:ascii="Arial" w:hAnsi="Arial" w:cs="Arial"/>
          <w:color w:val="000000"/>
          <w:sz w:val="20"/>
          <w:szCs w:val="20"/>
        </w:rPr>
        <w:object w:dxaOrig="1440" w:dyaOrig="1440" w14:anchorId="15D0600D">
          <v:shape id="_x0000_i1051" type="#_x0000_t75" style="width:20.15pt;height:17.3pt" o:ole="">
            <v:imagedata r:id="rId8" o:title=""/>
          </v:shape>
          <w:control r:id="rId9" w:name="DefaultOcxName1" w:shapeid="_x0000_i1051"/>
        </w:object>
      </w:r>
      <w:r w:rsidR="00415FAF">
        <w:rPr>
          <w:rFonts w:ascii="Arial" w:hAnsi="Arial" w:cs="Arial"/>
          <w:color w:val="000000"/>
          <w:sz w:val="20"/>
          <w:szCs w:val="20"/>
        </w:rPr>
        <w:t> Presenting  </w:t>
      </w:r>
      <w:r w:rsidR="00415FAF">
        <w:rPr>
          <w:rFonts w:ascii="Arial" w:hAnsi="Arial" w:cs="Arial"/>
          <w:color w:val="000000"/>
          <w:sz w:val="20"/>
          <w:szCs w:val="20"/>
        </w:rPr>
        <w:object w:dxaOrig="1440" w:dyaOrig="1440" w14:anchorId="76019243">
          <v:shape id="_x0000_i1054" type="#_x0000_t75" style="width:20.15pt;height:17.3pt" o:ole="">
            <v:imagedata r:id="rId8" o:title=""/>
          </v:shape>
          <w:control r:id="rId10" w:name="DefaultOcxName2" w:shapeid="_x0000_i1054"/>
        </w:object>
      </w:r>
      <w:r w:rsidR="00415FAF">
        <w:rPr>
          <w:rFonts w:ascii="Arial" w:hAnsi="Arial" w:cs="Arial"/>
          <w:color w:val="000000"/>
          <w:sz w:val="20"/>
          <w:szCs w:val="20"/>
        </w:rPr>
        <w:t> Contact person</w:t>
      </w:r>
    </w:p>
    <w:p w14:paraId="3188BA4B" w14:textId="31C74861" w:rsidR="00415FAF" w:rsidRDefault="00FC0A14" w:rsidP="00415FAF">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11" w:history="1">
        <w:r w:rsidR="00415FAF">
          <w:rPr>
            <w:rStyle w:val="Strong"/>
            <w:rFonts w:ascii="Arial" w:hAnsi="Arial" w:cs="Arial"/>
            <w:color w:val="428BCA"/>
            <w:sz w:val="20"/>
            <w:szCs w:val="20"/>
          </w:rPr>
          <w:t>Milesa Srećković</w:t>
        </w:r>
        <w:r w:rsidR="00415FAF">
          <w:rPr>
            <w:rStyle w:val="Hyperlink"/>
            <w:rFonts w:ascii="Arial" w:hAnsi="Arial" w:cs="Arial"/>
            <w:color w:val="428BCA"/>
            <w:sz w:val="20"/>
            <w:szCs w:val="20"/>
          </w:rPr>
          <w:t> (esreckov@etf.bg.ac.rs)</w:t>
        </w:r>
      </w:hyperlink>
      <w:r w:rsidR="00415FAF">
        <w:rPr>
          <w:rFonts w:ascii="Arial" w:hAnsi="Arial" w:cs="Arial"/>
          <w:color w:val="000000"/>
          <w:sz w:val="20"/>
          <w:szCs w:val="20"/>
        </w:rPr>
        <w:br/>
      </w:r>
      <w:r w:rsidR="00415FAF">
        <w:rPr>
          <w:rFonts w:ascii="Arial" w:hAnsi="Arial" w:cs="Arial"/>
          <w:color w:val="000000"/>
          <w:sz w:val="20"/>
          <w:szCs w:val="20"/>
        </w:rPr>
        <w:object w:dxaOrig="1440" w:dyaOrig="1440" w14:anchorId="35550662">
          <v:shape id="_x0000_i1057" type="#_x0000_t75" style="width:20.15pt;height:17.3pt" o:ole="">
            <v:imagedata r:id="rId12" o:title=""/>
          </v:shape>
          <w:control r:id="rId13" w:name="DefaultOcxName3" w:shapeid="_x0000_i1057"/>
        </w:object>
      </w:r>
      <w:r w:rsidR="00415FAF">
        <w:rPr>
          <w:rFonts w:ascii="Arial" w:hAnsi="Arial" w:cs="Arial"/>
          <w:color w:val="000000"/>
          <w:sz w:val="20"/>
          <w:szCs w:val="20"/>
        </w:rPr>
        <w:t> </w:t>
      </w:r>
      <w:proofErr w:type="gramStart"/>
      <w:r w:rsidR="00415FAF">
        <w:rPr>
          <w:rFonts w:ascii="Arial" w:hAnsi="Arial" w:cs="Arial"/>
          <w:color w:val="000000"/>
          <w:sz w:val="20"/>
          <w:szCs w:val="20"/>
        </w:rPr>
        <w:t>The</w:t>
      </w:r>
      <w:proofErr w:type="gramEnd"/>
      <w:r w:rsidR="00415FAF">
        <w:rPr>
          <w:rFonts w:ascii="Arial" w:hAnsi="Arial" w:cs="Arial"/>
          <w:color w:val="000000"/>
          <w:sz w:val="20"/>
          <w:szCs w:val="20"/>
        </w:rPr>
        <w:t xml:space="preserve"> main author </w:t>
      </w:r>
      <w:r w:rsidR="00415FAF">
        <w:rPr>
          <w:rFonts w:ascii="Arial" w:hAnsi="Arial" w:cs="Arial"/>
          <w:color w:val="000000"/>
          <w:sz w:val="20"/>
          <w:szCs w:val="20"/>
        </w:rPr>
        <w:object w:dxaOrig="1440" w:dyaOrig="1440" w14:anchorId="19E2A2C3">
          <v:shape id="_x0000_i1060" type="#_x0000_t75" style="width:20.15pt;height:17.3pt" o:ole="">
            <v:imagedata r:id="rId14" o:title=""/>
          </v:shape>
          <w:control r:id="rId15" w:name="DefaultOcxName4" w:shapeid="_x0000_i1060"/>
        </w:object>
      </w:r>
      <w:r w:rsidR="00415FAF">
        <w:rPr>
          <w:rFonts w:ascii="Arial" w:hAnsi="Arial" w:cs="Arial"/>
          <w:color w:val="000000"/>
          <w:sz w:val="20"/>
          <w:szCs w:val="20"/>
        </w:rPr>
        <w:t> Presenting  </w:t>
      </w:r>
    </w:p>
    <w:p w14:paraId="655F8BA3" w14:textId="3BD3972D" w:rsidR="00415FAF" w:rsidRDefault="00FC0A14" w:rsidP="00415FAF">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16" w:history="1">
        <w:r w:rsidR="00415FAF">
          <w:rPr>
            <w:rStyle w:val="Strong"/>
            <w:rFonts w:ascii="Arial" w:hAnsi="Arial" w:cs="Arial"/>
            <w:color w:val="428BCA"/>
            <w:sz w:val="20"/>
            <w:szCs w:val="20"/>
          </w:rPr>
          <w:t>Đorđe Mirjanić</w:t>
        </w:r>
        <w:r w:rsidR="00415FAF">
          <w:rPr>
            <w:rStyle w:val="Hyperlink"/>
            <w:rFonts w:ascii="Arial" w:hAnsi="Arial" w:cs="Arial"/>
            <w:color w:val="428BCA"/>
            <w:sz w:val="20"/>
            <w:szCs w:val="20"/>
          </w:rPr>
          <w:t> (djordjemirjanic@gmail.com)</w:t>
        </w:r>
      </w:hyperlink>
      <w:r w:rsidR="00415FAF">
        <w:rPr>
          <w:rFonts w:ascii="Arial" w:hAnsi="Arial" w:cs="Arial"/>
          <w:color w:val="000000"/>
          <w:sz w:val="20"/>
          <w:szCs w:val="20"/>
        </w:rPr>
        <w:br/>
      </w:r>
      <w:r w:rsidR="00415FAF">
        <w:rPr>
          <w:rFonts w:ascii="Arial" w:hAnsi="Arial" w:cs="Arial"/>
          <w:color w:val="000000"/>
          <w:sz w:val="20"/>
          <w:szCs w:val="20"/>
        </w:rPr>
        <w:object w:dxaOrig="1440" w:dyaOrig="1440" w14:anchorId="268ADF6B">
          <v:shape id="_x0000_i1063" type="#_x0000_t75" style="width:20.15pt;height:17.3pt" o:ole="">
            <v:imagedata r:id="rId12" o:title=""/>
          </v:shape>
          <w:control r:id="rId17" w:name="DefaultOcxName5" w:shapeid="_x0000_i1063"/>
        </w:object>
      </w:r>
      <w:r w:rsidR="00415FAF">
        <w:rPr>
          <w:rFonts w:ascii="Arial" w:hAnsi="Arial" w:cs="Arial"/>
          <w:color w:val="000000"/>
          <w:sz w:val="20"/>
          <w:szCs w:val="20"/>
        </w:rPr>
        <w:t> </w:t>
      </w:r>
      <w:proofErr w:type="gramStart"/>
      <w:r w:rsidR="00415FAF">
        <w:rPr>
          <w:rFonts w:ascii="Arial" w:hAnsi="Arial" w:cs="Arial"/>
          <w:color w:val="000000"/>
          <w:sz w:val="20"/>
          <w:szCs w:val="20"/>
        </w:rPr>
        <w:t>The</w:t>
      </w:r>
      <w:proofErr w:type="gramEnd"/>
      <w:r w:rsidR="00415FAF">
        <w:rPr>
          <w:rFonts w:ascii="Arial" w:hAnsi="Arial" w:cs="Arial"/>
          <w:color w:val="000000"/>
          <w:sz w:val="20"/>
          <w:szCs w:val="20"/>
        </w:rPr>
        <w:t xml:space="preserve"> main author </w:t>
      </w:r>
      <w:r w:rsidR="00415FAF">
        <w:rPr>
          <w:rFonts w:ascii="Arial" w:hAnsi="Arial" w:cs="Arial"/>
          <w:color w:val="000000"/>
          <w:sz w:val="20"/>
          <w:szCs w:val="20"/>
        </w:rPr>
        <w:object w:dxaOrig="1440" w:dyaOrig="1440" w14:anchorId="38A9D7C6">
          <v:shape id="_x0000_i1066" type="#_x0000_t75" style="width:20.15pt;height:17.3pt" o:ole="">
            <v:imagedata r:id="rId14" o:title=""/>
          </v:shape>
          <w:control r:id="rId18" w:name="DefaultOcxName6" w:shapeid="_x0000_i1066"/>
        </w:object>
      </w:r>
      <w:r w:rsidR="00415FAF">
        <w:rPr>
          <w:rFonts w:ascii="Arial" w:hAnsi="Arial" w:cs="Arial"/>
          <w:color w:val="000000"/>
          <w:sz w:val="20"/>
          <w:szCs w:val="20"/>
        </w:rPr>
        <w:t> Presenting  </w:t>
      </w:r>
    </w:p>
    <w:p w14:paraId="1D7CD57E" w14:textId="184CFEAB" w:rsidR="00415FAF" w:rsidRDefault="00FC0A14" w:rsidP="00415FAF">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19" w:history="1">
        <w:r w:rsidR="00415FAF">
          <w:rPr>
            <w:rStyle w:val="Strong"/>
            <w:rFonts w:ascii="Arial" w:hAnsi="Arial" w:cs="Arial"/>
            <w:color w:val="428BCA"/>
            <w:sz w:val="20"/>
            <w:szCs w:val="20"/>
          </w:rPr>
          <w:t>Svetlana Pelemiš</w:t>
        </w:r>
        <w:r w:rsidR="00415FAF">
          <w:rPr>
            <w:rStyle w:val="Hyperlink"/>
            <w:rFonts w:ascii="Arial" w:hAnsi="Arial" w:cs="Arial"/>
            <w:color w:val="428BCA"/>
            <w:sz w:val="20"/>
            <w:szCs w:val="20"/>
          </w:rPr>
          <w:t> (svetlana.pelemis@tfzv.ues.rs.ba)</w:t>
        </w:r>
      </w:hyperlink>
      <w:r w:rsidR="00415FAF">
        <w:rPr>
          <w:rFonts w:ascii="Arial" w:hAnsi="Arial" w:cs="Arial"/>
          <w:color w:val="000000"/>
          <w:sz w:val="20"/>
          <w:szCs w:val="20"/>
        </w:rPr>
        <w:br/>
      </w:r>
      <w:r w:rsidR="00415FAF">
        <w:rPr>
          <w:rFonts w:ascii="Arial" w:hAnsi="Arial" w:cs="Arial"/>
          <w:color w:val="000000"/>
          <w:sz w:val="20"/>
          <w:szCs w:val="20"/>
        </w:rPr>
        <w:object w:dxaOrig="1440" w:dyaOrig="1440" w14:anchorId="66C7A0D7">
          <v:shape id="_x0000_i1069" type="#_x0000_t75" style="width:20.15pt;height:17.3pt" o:ole="">
            <v:imagedata r:id="rId12" o:title=""/>
          </v:shape>
          <w:control r:id="rId20" w:name="DefaultOcxName7" w:shapeid="_x0000_i1069"/>
        </w:object>
      </w:r>
      <w:r w:rsidR="00415FAF">
        <w:rPr>
          <w:rFonts w:ascii="Arial" w:hAnsi="Arial" w:cs="Arial"/>
          <w:color w:val="000000"/>
          <w:sz w:val="20"/>
          <w:szCs w:val="20"/>
        </w:rPr>
        <w:t> </w:t>
      </w:r>
      <w:proofErr w:type="gramStart"/>
      <w:r w:rsidR="00415FAF">
        <w:rPr>
          <w:rFonts w:ascii="Arial" w:hAnsi="Arial" w:cs="Arial"/>
          <w:color w:val="000000"/>
          <w:sz w:val="20"/>
          <w:szCs w:val="20"/>
        </w:rPr>
        <w:t>The</w:t>
      </w:r>
      <w:proofErr w:type="gramEnd"/>
      <w:r w:rsidR="00415FAF">
        <w:rPr>
          <w:rFonts w:ascii="Arial" w:hAnsi="Arial" w:cs="Arial"/>
          <w:color w:val="000000"/>
          <w:sz w:val="20"/>
          <w:szCs w:val="20"/>
        </w:rPr>
        <w:t xml:space="preserve"> main author </w:t>
      </w:r>
      <w:r w:rsidR="00415FAF">
        <w:rPr>
          <w:rFonts w:ascii="Arial" w:hAnsi="Arial" w:cs="Arial"/>
          <w:color w:val="000000"/>
          <w:sz w:val="20"/>
          <w:szCs w:val="20"/>
        </w:rPr>
        <w:object w:dxaOrig="1440" w:dyaOrig="1440" w14:anchorId="1372571D">
          <v:shape id="_x0000_i1072" type="#_x0000_t75" style="width:20.15pt;height:17.3pt" o:ole="">
            <v:imagedata r:id="rId14" o:title=""/>
          </v:shape>
          <w:control r:id="rId21" w:name="DefaultOcxName8" w:shapeid="_x0000_i1072"/>
        </w:object>
      </w:r>
      <w:r w:rsidR="00415FAF">
        <w:rPr>
          <w:rFonts w:ascii="Arial" w:hAnsi="Arial" w:cs="Arial"/>
          <w:color w:val="000000"/>
          <w:sz w:val="20"/>
          <w:szCs w:val="20"/>
        </w:rPr>
        <w:t> Presenting  </w:t>
      </w:r>
    </w:p>
    <w:p w14:paraId="5916FE1E" w14:textId="5880400D" w:rsidR="00415FAF" w:rsidRDefault="00FC0A14" w:rsidP="00415FAF">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22" w:history="1">
        <w:r w:rsidR="00415FAF">
          <w:rPr>
            <w:rStyle w:val="Strong"/>
            <w:rFonts w:ascii="Arial" w:hAnsi="Arial" w:cs="Arial"/>
            <w:color w:val="428BCA"/>
            <w:sz w:val="20"/>
            <w:szCs w:val="20"/>
          </w:rPr>
          <w:t>Aleksandar Bugarinović</w:t>
        </w:r>
        <w:r w:rsidR="00415FAF">
          <w:rPr>
            <w:rStyle w:val="Hyperlink"/>
            <w:rFonts w:ascii="Arial" w:hAnsi="Arial" w:cs="Arial"/>
            <w:color w:val="428BCA"/>
            <w:sz w:val="20"/>
            <w:szCs w:val="20"/>
          </w:rPr>
          <w:t> (aleksandar.bugarinovic@mtel.ba)</w:t>
        </w:r>
      </w:hyperlink>
      <w:r w:rsidR="00415FAF">
        <w:rPr>
          <w:rFonts w:ascii="Arial" w:hAnsi="Arial" w:cs="Arial"/>
          <w:color w:val="000000"/>
          <w:sz w:val="20"/>
          <w:szCs w:val="20"/>
        </w:rPr>
        <w:br/>
      </w:r>
      <w:r w:rsidR="00415FAF">
        <w:rPr>
          <w:rFonts w:ascii="Arial" w:hAnsi="Arial" w:cs="Arial"/>
          <w:color w:val="000000"/>
          <w:sz w:val="20"/>
          <w:szCs w:val="20"/>
        </w:rPr>
        <w:object w:dxaOrig="1440" w:dyaOrig="1440" w14:anchorId="2484A271">
          <v:shape id="_x0000_i1075" type="#_x0000_t75" style="width:20.15pt;height:17.3pt" o:ole="">
            <v:imagedata r:id="rId12" o:title=""/>
          </v:shape>
          <w:control r:id="rId23" w:name="DefaultOcxName9" w:shapeid="_x0000_i1075"/>
        </w:object>
      </w:r>
      <w:r w:rsidR="00415FAF">
        <w:rPr>
          <w:rFonts w:ascii="Arial" w:hAnsi="Arial" w:cs="Arial"/>
          <w:color w:val="000000"/>
          <w:sz w:val="20"/>
          <w:szCs w:val="20"/>
        </w:rPr>
        <w:t> </w:t>
      </w:r>
      <w:proofErr w:type="gramStart"/>
      <w:r w:rsidR="00415FAF">
        <w:rPr>
          <w:rFonts w:ascii="Arial" w:hAnsi="Arial" w:cs="Arial"/>
          <w:color w:val="000000"/>
          <w:sz w:val="20"/>
          <w:szCs w:val="20"/>
        </w:rPr>
        <w:t>The</w:t>
      </w:r>
      <w:proofErr w:type="gramEnd"/>
      <w:r w:rsidR="00415FAF">
        <w:rPr>
          <w:rFonts w:ascii="Arial" w:hAnsi="Arial" w:cs="Arial"/>
          <w:color w:val="000000"/>
          <w:sz w:val="20"/>
          <w:szCs w:val="20"/>
        </w:rPr>
        <w:t xml:space="preserve"> main author </w:t>
      </w:r>
      <w:r w:rsidR="00415FAF">
        <w:rPr>
          <w:rFonts w:ascii="Arial" w:hAnsi="Arial" w:cs="Arial"/>
          <w:color w:val="000000"/>
          <w:sz w:val="20"/>
          <w:szCs w:val="20"/>
        </w:rPr>
        <w:object w:dxaOrig="1440" w:dyaOrig="1440" w14:anchorId="0F5897A7">
          <v:shape id="_x0000_i1078" type="#_x0000_t75" style="width:20.15pt;height:17.3pt" o:ole="">
            <v:imagedata r:id="rId14" o:title=""/>
          </v:shape>
          <w:control r:id="rId24" w:name="DefaultOcxName10" w:shapeid="_x0000_i1078"/>
        </w:object>
      </w:r>
      <w:r w:rsidR="00415FAF">
        <w:rPr>
          <w:rFonts w:ascii="Arial" w:hAnsi="Arial" w:cs="Arial"/>
          <w:color w:val="000000"/>
          <w:sz w:val="20"/>
          <w:szCs w:val="20"/>
        </w:rPr>
        <w:t> Presenting  </w:t>
      </w:r>
    </w:p>
    <w:p w14:paraId="621F9957" w14:textId="77777777" w:rsidR="00415FAF" w:rsidRDefault="00FC0A14" w:rsidP="00415FAF">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25" w:history="1">
        <w:r w:rsidR="00415FAF">
          <w:rPr>
            <w:rStyle w:val="Strong"/>
            <w:rFonts w:ascii="Arial" w:hAnsi="Arial" w:cs="Arial"/>
            <w:color w:val="428BCA"/>
            <w:sz w:val="20"/>
            <w:szCs w:val="20"/>
          </w:rPr>
          <w:t>Milica Vlahović</w:t>
        </w:r>
        <w:r w:rsidR="00415FAF">
          <w:rPr>
            <w:rStyle w:val="Hyperlink"/>
            <w:rFonts w:ascii="Arial" w:hAnsi="Arial" w:cs="Arial"/>
            <w:color w:val="428BCA"/>
            <w:sz w:val="20"/>
            <w:szCs w:val="20"/>
          </w:rPr>
          <w:t> (m.vlahovic@ihtm.bg.ac.rs)</w:t>
        </w:r>
      </w:hyperlink>
    </w:p>
    <w:p w14:paraId="7299AD59" w14:textId="77777777" w:rsidR="00415FAF" w:rsidRPr="00CB27C8" w:rsidRDefault="00415FAF" w:rsidP="00DE778E">
      <w:pPr>
        <w:jc w:val="center"/>
        <w:rPr>
          <w:rFonts w:ascii="Times New Roman" w:hAnsi="Times New Roman" w:cs="Times New Roman"/>
          <w:sz w:val="24"/>
          <w:szCs w:val="24"/>
        </w:rPr>
      </w:pPr>
    </w:p>
    <w:p w14:paraId="05650089" w14:textId="739A6EA4" w:rsidR="00834FD0" w:rsidRDefault="007C0716" w:rsidP="00834FD0">
      <w:pPr>
        <w:jc w:val="both"/>
        <w:rPr>
          <w:rFonts w:ascii="Arial" w:hAnsi="Arial" w:cs="Arial"/>
          <w:color w:val="696969"/>
          <w:sz w:val="21"/>
          <w:szCs w:val="21"/>
          <w:shd w:val="clear" w:color="auto" w:fill="FFFFFF"/>
        </w:rPr>
      </w:pPr>
      <w:r>
        <w:rPr>
          <w:rFonts w:ascii="Times New Roman" w:hAnsi="Times New Roman" w:cs="Times New Roman"/>
          <w:sz w:val="24"/>
          <w:szCs w:val="24"/>
        </w:rPr>
        <w:t xml:space="preserve">1. </w:t>
      </w:r>
      <w:r w:rsidR="007F7632" w:rsidRPr="007C0716">
        <w:rPr>
          <w:rFonts w:ascii="Times New Roman" w:hAnsi="Times New Roman" w:cs="Times New Roman"/>
          <w:sz w:val="24"/>
          <w:szCs w:val="24"/>
        </w:rPr>
        <w:t xml:space="preserve">Medicinski fakultet, </w:t>
      </w:r>
      <w:r w:rsidR="00156000">
        <w:rPr>
          <w:rFonts w:ascii="Times New Roman" w:hAnsi="Times New Roman" w:cs="Times New Roman"/>
          <w:sz w:val="24"/>
          <w:szCs w:val="24"/>
        </w:rPr>
        <w:t xml:space="preserve">Save Mrkalja 17, </w:t>
      </w:r>
      <w:r w:rsidR="007F7632" w:rsidRPr="007C0716">
        <w:rPr>
          <w:rFonts w:ascii="Times New Roman" w:hAnsi="Times New Roman" w:cs="Times New Roman"/>
          <w:sz w:val="24"/>
          <w:szCs w:val="24"/>
        </w:rPr>
        <w:t>Univerzitet u  Banja Luci</w:t>
      </w:r>
      <w:r w:rsidR="00156000">
        <w:rPr>
          <w:rFonts w:ascii="Times New Roman" w:hAnsi="Times New Roman" w:cs="Times New Roman"/>
          <w:sz w:val="24"/>
          <w:szCs w:val="24"/>
        </w:rPr>
        <w:t>, R</w:t>
      </w:r>
      <w:r w:rsidRPr="007C0716">
        <w:rPr>
          <w:rFonts w:ascii="Times New Roman" w:hAnsi="Times New Roman" w:cs="Times New Roman"/>
          <w:sz w:val="24"/>
          <w:szCs w:val="24"/>
        </w:rPr>
        <w:t xml:space="preserve">epublika Srpska, BiH, </w:t>
      </w:r>
      <w:r w:rsidR="00284C03" w:rsidRPr="007C0716">
        <w:rPr>
          <w:rFonts w:ascii="Times New Roman" w:hAnsi="Times New Roman" w:cs="Times New Roman"/>
          <w:sz w:val="24"/>
          <w:szCs w:val="24"/>
        </w:rPr>
        <w:t>2.</w:t>
      </w:r>
      <w:r w:rsidR="00156000">
        <w:rPr>
          <w:rFonts w:ascii="Times New Roman" w:hAnsi="Times New Roman" w:cs="Times New Roman"/>
          <w:sz w:val="24"/>
          <w:szCs w:val="24"/>
        </w:rPr>
        <w:t xml:space="preserve"> </w:t>
      </w:r>
      <w:r w:rsidR="00284C03" w:rsidRPr="007C0716">
        <w:rPr>
          <w:rFonts w:ascii="Times New Roman" w:hAnsi="Times New Roman" w:cs="Times New Roman"/>
          <w:sz w:val="24"/>
          <w:szCs w:val="24"/>
        </w:rPr>
        <w:t>Elektrotehnički fakultet, Bulevar Kralja Aleksandra 73, Univerzitet u Beogradu, Srbija,</w:t>
      </w:r>
      <w:r w:rsidR="00746C53">
        <w:rPr>
          <w:rFonts w:ascii="Times New Roman" w:hAnsi="Times New Roman" w:cs="Times New Roman"/>
          <w:sz w:val="24"/>
          <w:szCs w:val="24"/>
        </w:rPr>
        <w:t xml:space="preserve"> </w:t>
      </w:r>
      <w:r w:rsidR="00746C53">
        <w:rPr>
          <w:rFonts w:ascii="Arial" w:hAnsi="Arial" w:cs="Arial"/>
          <w:color w:val="696969"/>
          <w:sz w:val="21"/>
          <w:szCs w:val="21"/>
          <w:shd w:val="clear" w:color="auto" w:fill="FFFFFF"/>
        </w:rPr>
        <w:t>3</w:t>
      </w:r>
      <w:r w:rsidR="00632285" w:rsidRPr="007C0716">
        <w:rPr>
          <w:rFonts w:ascii="Arial" w:hAnsi="Arial" w:cs="Arial"/>
          <w:color w:val="696969"/>
          <w:sz w:val="21"/>
          <w:szCs w:val="21"/>
          <w:shd w:val="clear" w:color="auto" w:fill="FFFFFF"/>
        </w:rPr>
        <w:t xml:space="preserve">. </w:t>
      </w:r>
      <w:r w:rsidR="00632285" w:rsidRPr="007C0716">
        <w:rPr>
          <w:rFonts w:ascii="Times New Roman" w:hAnsi="Times New Roman" w:cs="Times New Roman"/>
          <w:sz w:val="24"/>
          <w:szCs w:val="24"/>
        </w:rPr>
        <w:t xml:space="preserve">Tehnološki fakultet Zvornik, </w:t>
      </w:r>
      <w:r w:rsidR="00E0216B">
        <w:rPr>
          <w:rFonts w:ascii="Times New Roman" w:hAnsi="Times New Roman" w:cs="Times New Roman"/>
          <w:sz w:val="24"/>
          <w:szCs w:val="24"/>
        </w:rPr>
        <w:t xml:space="preserve">Karakaj 34A, </w:t>
      </w:r>
      <w:r w:rsidR="00632285" w:rsidRPr="007C0716">
        <w:rPr>
          <w:rFonts w:ascii="Times New Roman" w:hAnsi="Times New Roman" w:cs="Times New Roman"/>
          <w:sz w:val="24"/>
          <w:szCs w:val="24"/>
        </w:rPr>
        <w:t>Univerzitet u  Istočnom Sarajevu, Republika Srpska, BiH,</w:t>
      </w:r>
      <w:r w:rsidR="00632285" w:rsidRPr="007C0716">
        <w:rPr>
          <w:rFonts w:ascii="Arial" w:hAnsi="Arial" w:cs="Arial"/>
          <w:color w:val="696969"/>
          <w:sz w:val="21"/>
          <w:szCs w:val="21"/>
          <w:shd w:val="clear" w:color="auto" w:fill="FFFFFF"/>
        </w:rPr>
        <w:t xml:space="preserve"> </w:t>
      </w:r>
      <w:r w:rsidR="00746C53">
        <w:rPr>
          <w:rFonts w:ascii="Times New Roman" w:hAnsi="Times New Roman" w:cs="Times New Roman"/>
          <w:sz w:val="24"/>
          <w:szCs w:val="24"/>
        </w:rPr>
        <w:t>4</w:t>
      </w:r>
      <w:r w:rsidR="00954EFA" w:rsidRPr="007C0716">
        <w:rPr>
          <w:rFonts w:ascii="Times New Roman" w:hAnsi="Times New Roman" w:cs="Times New Roman"/>
          <w:sz w:val="24"/>
          <w:szCs w:val="24"/>
        </w:rPr>
        <w:t>. KBV DATACOM.a.d.</w:t>
      </w:r>
      <w:r w:rsidR="00156000">
        <w:rPr>
          <w:rFonts w:ascii="Times New Roman" w:hAnsi="Times New Roman" w:cs="Times New Roman"/>
          <w:sz w:val="24"/>
          <w:szCs w:val="24"/>
        </w:rPr>
        <w:t xml:space="preserve">, Vladimira Popovića 6, </w:t>
      </w:r>
      <w:r w:rsidR="003B53F7">
        <w:rPr>
          <w:rFonts w:ascii="Times New Roman" w:hAnsi="Times New Roman" w:cs="Times New Roman"/>
          <w:sz w:val="24"/>
          <w:szCs w:val="24"/>
        </w:rPr>
        <w:t>Be</w:t>
      </w:r>
      <w:r w:rsidR="00954EFA" w:rsidRPr="007C0716">
        <w:rPr>
          <w:rFonts w:ascii="Times New Roman" w:hAnsi="Times New Roman" w:cs="Times New Roman"/>
          <w:sz w:val="24"/>
          <w:szCs w:val="24"/>
        </w:rPr>
        <w:t xml:space="preserve">ograd, Srbija, </w:t>
      </w:r>
      <w:r w:rsidR="00746C53">
        <w:rPr>
          <w:rFonts w:ascii="Times New Roman" w:hAnsi="Times New Roman" w:cs="Times New Roman"/>
          <w:sz w:val="24"/>
          <w:szCs w:val="24"/>
        </w:rPr>
        <w:t>5</w:t>
      </w:r>
      <w:r w:rsidR="00954EFA" w:rsidRPr="007C0716">
        <w:rPr>
          <w:rFonts w:ascii="Times New Roman" w:hAnsi="Times New Roman" w:cs="Times New Roman"/>
          <w:sz w:val="24"/>
          <w:szCs w:val="24"/>
        </w:rPr>
        <w:t xml:space="preserve">. </w:t>
      </w:r>
      <w:r w:rsidR="00284C03" w:rsidRPr="007C0716">
        <w:rPr>
          <w:rFonts w:ascii="Times New Roman" w:hAnsi="Times New Roman" w:cs="Times New Roman"/>
          <w:sz w:val="24"/>
          <w:szCs w:val="24"/>
        </w:rPr>
        <w:t>Institut za hemiju, tehnologiju i metalurgiju,</w:t>
      </w:r>
      <w:r w:rsidR="009B3B33">
        <w:rPr>
          <w:rFonts w:ascii="Times New Roman" w:hAnsi="Times New Roman" w:cs="Times New Roman"/>
          <w:sz w:val="24"/>
          <w:szCs w:val="24"/>
        </w:rPr>
        <w:t xml:space="preserve"> Karnegijeva 4,</w:t>
      </w:r>
      <w:r w:rsidR="00284C03" w:rsidRPr="007C0716">
        <w:rPr>
          <w:rFonts w:ascii="Times New Roman" w:hAnsi="Times New Roman" w:cs="Times New Roman"/>
          <w:sz w:val="24"/>
          <w:szCs w:val="24"/>
        </w:rPr>
        <w:t xml:space="preserve"> Univerzitet u Beogradu, Srbija</w:t>
      </w:r>
    </w:p>
    <w:p w14:paraId="7A4F247C" w14:textId="0ED2333B" w:rsidR="00853D72" w:rsidRPr="00834FD0" w:rsidRDefault="0032755F" w:rsidP="00834FD0">
      <w:pPr>
        <w:jc w:val="both"/>
        <w:rPr>
          <w:rFonts w:ascii="Arial" w:hAnsi="Arial" w:cs="Arial"/>
          <w:color w:val="696969"/>
          <w:sz w:val="21"/>
          <w:szCs w:val="21"/>
          <w:shd w:val="clear" w:color="auto" w:fill="FFFFFF"/>
        </w:rPr>
      </w:pPr>
      <w:r w:rsidRPr="00006E90">
        <w:rPr>
          <w:rFonts w:ascii="Times New Roman" w:hAnsi="Times New Roman" w:cs="Times New Roman"/>
          <w:sz w:val="24"/>
          <w:szCs w:val="24"/>
        </w:rPr>
        <w:t>Iako je u nekim visoko razvijenim  zemljama, iz ekonomskih razloga o kojima se neć</w:t>
      </w:r>
      <w:r w:rsidR="00853D72" w:rsidRPr="00006E90">
        <w:rPr>
          <w:rFonts w:ascii="Times New Roman" w:hAnsi="Times New Roman" w:cs="Times New Roman"/>
          <w:sz w:val="24"/>
          <w:szCs w:val="24"/>
        </w:rPr>
        <w:t>e sad</w:t>
      </w:r>
      <w:r w:rsidRPr="00006E90">
        <w:rPr>
          <w:rFonts w:ascii="Times New Roman" w:hAnsi="Times New Roman" w:cs="Times New Roman"/>
          <w:sz w:val="24"/>
          <w:szCs w:val="24"/>
        </w:rPr>
        <w:t>a razmatrati,</w:t>
      </w:r>
      <w:r w:rsidR="00853D72" w:rsidRPr="00006E90">
        <w:rPr>
          <w:rFonts w:ascii="Times New Roman" w:hAnsi="Times New Roman" w:cs="Times New Roman"/>
          <w:sz w:val="24"/>
          <w:szCs w:val="24"/>
        </w:rPr>
        <w:t xml:space="preserve"> </w:t>
      </w:r>
      <w:r w:rsidR="00853D72" w:rsidRPr="00853D72">
        <w:rPr>
          <w:rFonts w:ascii="Times New Roman" w:hAnsi="Times New Roman" w:cs="Times New Roman"/>
          <w:sz w:val="24"/>
          <w:szCs w:val="24"/>
        </w:rPr>
        <w:t>stomat</w:t>
      </w:r>
      <w:r>
        <w:rPr>
          <w:rFonts w:ascii="Times New Roman" w:hAnsi="Times New Roman" w:cs="Times New Roman"/>
          <w:sz w:val="24"/>
          <w:szCs w:val="24"/>
        </w:rPr>
        <w:t xml:space="preserve">ologija se već reklamira da </w:t>
      </w:r>
      <w:r w:rsidRPr="00006E90">
        <w:rPr>
          <w:rFonts w:ascii="Times New Roman" w:hAnsi="Times New Roman" w:cs="Times New Roman"/>
          <w:sz w:val="24"/>
          <w:szCs w:val="24"/>
        </w:rPr>
        <w:t>kori</w:t>
      </w:r>
      <w:r w:rsidR="00853D72" w:rsidRPr="00006E90">
        <w:rPr>
          <w:rFonts w:ascii="Times New Roman" w:hAnsi="Times New Roman" w:cs="Times New Roman"/>
          <w:sz w:val="24"/>
          <w:szCs w:val="24"/>
        </w:rPr>
        <w:t>sti</w:t>
      </w:r>
      <w:r w:rsidR="00006E90" w:rsidRPr="00006E90">
        <w:rPr>
          <w:rFonts w:ascii="Times New Roman" w:hAnsi="Times New Roman" w:cs="Times New Roman"/>
          <w:sz w:val="24"/>
          <w:szCs w:val="24"/>
        </w:rPr>
        <w:t xml:space="preserve"> </w:t>
      </w:r>
      <w:r w:rsidRPr="00006E90">
        <w:rPr>
          <w:rFonts w:ascii="Times New Roman" w:hAnsi="Times New Roman" w:cs="Times New Roman"/>
          <w:sz w:val="24"/>
          <w:szCs w:val="24"/>
        </w:rPr>
        <w:t xml:space="preserve">u radu </w:t>
      </w:r>
      <w:r w:rsidR="00853D72" w:rsidRPr="00006E90">
        <w:rPr>
          <w:rFonts w:ascii="Times New Roman" w:hAnsi="Times New Roman" w:cs="Times New Roman"/>
          <w:sz w:val="24"/>
          <w:szCs w:val="24"/>
        </w:rPr>
        <w:t xml:space="preserve"> među</w:t>
      </w:r>
      <w:r w:rsidR="00853D72" w:rsidRPr="00853D72">
        <w:rPr>
          <w:rFonts w:ascii="Times New Roman" w:hAnsi="Times New Roman" w:cs="Times New Roman"/>
          <w:sz w:val="24"/>
          <w:szCs w:val="24"/>
        </w:rPr>
        <w:t xml:space="preserve"> najbržom i najkraći</w:t>
      </w:r>
      <w:r w:rsidR="00F05681">
        <w:rPr>
          <w:rFonts w:ascii="Times New Roman" w:hAnsi="Times New Roman" w:cs="Times New Roman"/>
          <w:sz w:val="24"/>
          <w:szCs w:val="24"/>
        </w:rPr>
        <w:t>m impulsima sa mnogo</w:t>
      </w:r>
      <w:r w:rsidR="00853D72" w:rsidRPr="00853D72">
        <w:rPr>
          <w:rFonts w:ascii="Times New Roman" w:hAnsi="Times New Roman" w:cs="Times New Roman"/>
          <w:sz w:val="24"/>
          <w:szCs w:val="24"/>
        </w:rPr>
        <w:t xml:space="preserve"> prednosti.</w:t>
      </w:r>
      <w:r w:rsidR="00853D72">
        <w:rPr>
          <w:rFonts w:ascii="Times New Roman" w:hAnsi="Times New Roman" w:cs="Times New Roman"/>
          <w:sz w:val="24"/>
          <w:szCs w:val="24"/>
        </w:rPr>
        <w:t xml:space="preserve"> </w:t>
      </w:r>
      <w:r w:rsidR="00853D72" w:rsidRPr="00853D72">
        <w:rPr>
          <w:rFonts w:ascii="Times New Roman" w:hAnsi="Times New Roman" w:cs="Times New Roman"/>
          <w:sz w:val="24"/>
          <w:szCs w:val="24"/>
        </w:rPr>
        <w:t>Radi se o</w:t>
      </w:r>
      <w:r w:rsidR="00006E90">
        <w:rPr>
          <w:rFonts w:ascii="Times New Roman" w:hAnsi="Times New Roman" w:cs="Times New Roman"/>
          <w:color w:val="FF0000"/>
          <w:sz w:val="24"/>
          <w:szCs w:val="24"/>
        </w:rPr>
        <w:t xml:space="preserve"> </w:t>
      </w:r>
      <w:r w:rsidR="00853D72" w:rsidRPr="00853D72">
        <w:rPr>
          <w:rFonts w:ascii="Times New Roman" w:hAnsi="Times New Roman" w:cs="Times New Roman"/>
          <w:sz w:val="24"/>
          <w:szCs w:val="24"/>
        </w:rPr>
        <w:t xml:space="preserve"> </w:t>
      </w:r>
      <w:r w:rsidR="001A4480" w:rsidRPr="001A4480">
        <w:rPr>
          <w:rFonts w:ascii="Times New Roman" w:hAnsi="Times New Roman" w:cs="Times New Roman"/>
          <w:sz w:val="24"/>
          <w:szCs w:val="24"/>
        </w:rPr>
        <w:t>fempto</w:t>
      </w:r>
      <w:r w:rsidR="006933C2" w:rsidRPr="001A4480">
        <w:rPr>
          <w:rFonts w:ascii="Times New Roman" w:hAnsi="Times New Roman" w:cs="Times New Roman"/>
          <w:sz w:val="24"/>
          <w:szCs w:val="24"/>
        </w:rPr>
        <w:t>se</w:t>
      </w:r>
      <w:r w:rsidR="005B71CA">
        <w:rPr>
          <w:rFonts w:ascii="Times New Roman" w:hAnsi="Times New Roman" w:cs="Times New Roman"/>
          <w:sz w:val="24"/>
          <w:szCs w:val="24"/>
        </w:rPr>
        <w:t>k</w:t>
      </w:r>
      <w:r w:rsidR="006933C2" w:rsidRPr="001A4480">
        <w:rPr>
          <w:rFonts w:ascii="Times New Roman" w:hAnsi="Times New Roman" w:cs="Times New Roman"/>
          <w:sz w:val="24"/>
          <w:szCs w:val="24"/>
        </w:rPr>
        <w:t>undni</w:t>
      </w:r>
      <w:r w:rsidR="00115B57" w:rsidRPr="001A4480">
        <w:rPr>
          <w:rFonts w:ascii="Times New Roman" w:hAnsi="Times New Roman" w:cs="Times New Roman"/>
          <w:sz w:val="24"/>
          <w:szCs w:val="24"/>
        </w:rPr>
        <w:t>m</w:t>
      </w:r>
      <w:r w:rsidR="006933C2">
        <w:rPr>
          <w:rFonts w:ascii="Times New Roman" w:hAnsi="Times New Roman" w:cs="Times New Roman"/>
          <w:sz w:val="24"/>
          <w:szCs w:val="24"/>
        </w:rPr>
        <w:t xml:space="preserve"> </w:t>
      </w:r>
      <w:r w:rsidR="00853D72" w:rsidRPr="00853D72">
        <w:rPr>
          <w:rFonts w:ascii="Times New Roman" w:hAnsi="Times New Roman" w:cs="Times New Roman"/>
          <w:sz w:val="24"/>
          <w:szCs w:val="24"/>
        </w:rPr>
        <w:t>lase</w:t>
      </w:r>
      <w:r>
        <w:rPr>
          <w:rFonts w:ascii="Times New Roman" w:hAnsi="Times New Roman" w:cs="Times New Roman"/>
          <w:sz w:val="24"/>
          <w:szCs w:val="24"/>
        </w:rPr>
        <w:t>rima koji im</w:t>
      </w:r>
      <w:r w:rsidR="00B027C7">
        <w:rPr>
          <w:rFonts w:ascii="Times New Roman" w:hAnsi="Times New Roman" w:cs="Times New Roman"/>
          <w:sz w:val="24"/>
          <w:szCs w:val="24"/>
        </w:rPr>
        <w:t>aju i svoju istoriju, a poz</w:t>
      </w:r>
      <w:r w:rsidR="00853D72" w:rsidRPr="00853D72">
        <w:rPr>
          <w:rFonts w:ascii="Times New Roman" w:hAnsi="Times New Roman" w:cs="Times New Roman"/>
          <w:sz w:val="24"/>
          <w:szCs w:val="24"/>
        </w:rPr>
        <w:t>nato je</w:t>
      </w:r>
      <w:r w:rsidR="00EF1D12">
        <w:rPr>
          <w:rFonts w:ascii="Times New Roman" w:hAnsi="Times New Roman" w:cs="Times New Roman"/>
          <w:sz w:val="24"/>
          <w:szCs w:val="24"/>
        </w:rPr>
        <w:t xml:space="preserve"> da se menjaju modeli</w:t>
      </w:r>
      <w:r w:rsidR="00853D72" w:rsidRPr="00853D72">
        <w:rPr>
          <w:rFonts w:ascii="Times New Roman" w:hAnsi="Times New Roman" w:cs="Times New Roman"/>
          <w:sz w:val="24"/>
          <w:szCs w:val="24"/>
        </w:rPr>
        <w:t xml:space="preserve"> prema parametrima </w:t>
      </w:r>
      <w:r w:rsidR="00EF1D12">
        <w:rPr>
          <w:rFonts w:ascii="Times New Roman" w:hAnsi="Times New Roman" w:cs="Times New Roman"/>
          <w:sz w:val="24"/>
          <w:szCs w:val="24"/>
        </w:rPr>
        <w:t>snage, energije i odgovarajućih</w:t>
      </w:r>
      <w:r w:rsidR="00B027C7">
        <w:rPr>
          <w:rFonts w:ascii="Times New Roman" w:hAnsi="Times New Roman" w:cs="Times New Roman"/>
          <w:sz w:val="24"/>
          <w:szCs w:val="24"/>
        </w:rPr>
        <w:t xml:space="preserve"> njihovih</w:t>
      </w:r>
      <w:r w:rsidR="00EF1D12">
        <w:rPr>
          <w:rFonts w:ascii="Times New Roman" w:hAnsi="Times New Roman" w:cs="Times New Roman"/>
          <w:sz w:val="24"/>
          <w:szCs w:val="24"/>
        </w:rPr>
        <w:t xml:space="preserve"> gustina,</w:t>
      </w:r>
      <w:r w:rsidR="005B71CA">
        <w:rPr>
          <w:rFonts w:ascii="Times New Roman" w:hAnsi="Times New Roman" w:cs="Times New Roman"/>
          <w:sz w:val="24"/>
          <w:szCs w:val="24"/>
        </w:rPr>
        <w:t xml:space="preserve"> i da se </w:t>
      </w:r>
      <w:r w:rsidR="005B71CA" w:rsidRPr="005B71CA">
        <w:rPr>
          <w:rFonts w:ascii="Times New Roman" w:hAnsi="Times New Roman" w:cs="Times New Roman"/>
          <w:sz w:val="24"/>
          <w:szCs w:val="24"/>
        </w:rPr>
        <w:t>moraju</w:t>
      </w:r>
      <w:r w:rsidR="00853D72" w:rsidRPr="005B71CA">
        <w:rPr>
          <w:rFonts w:ascii="Times New Roman" w:hAnsi="Times New Roman" w:cs="Times New Roman"/>
          <w:sz w:val="24"/>
          <w:szCs w:val="24"/>
        </w:rPr>
        <w:t xml:space="preserve"> </w:t>
      </w:r>
      <w:r w:rsidR="00853D72" w:rsidRPr="005B71CA">
        <w:rPr>
          <w:rFonts w:ascii="Times New Roman" w:hAnsi="Times New Roman" w:cs="Times New Roman"/>
          <w:sz w:val="24"/>
          <w:szCs w:val="24"/>
          <w:u w:val="single"/>
        </w:rPr>
        <w:t>disktutovati</w:t>
      </w:r>
      <w:r w:rsidR="00EF1D12" w:rsidRPr="00006E90">
        <w:rPr>
          <w:rFonts w:ascii="Times New Roman" w:hAnsi="Times New Roman" w:cs="Times New Roman"/>
          <w:sz w:val="24"/>
          <w:szCs w:val="24"/>
          <w:u w:val="single"/>
        </w:rPr>
        <w:t xml:space="preserve"> </w:t>
      </w:r>
      <w:r w:rsidR="00853D72" w:rsidRPr="00006E90">
        <w:rPr>
          <w:rFonts w:ascii="Times New Roman" w:hAnsi="Times New Roman" w:cs="Times New Roman"/>
          <w:sz w:val="24"/>
          <w:szCs w:val="24"/>
          <w:u w:val="single"/>
        </w:rPr>
        <w:t>i</w:t>
      </w:r>
      <w:r w:rsidR="00853D72" w:rsidRPr="00853D72">
        <w:rPr>
          <w:rFonts w:ascii="Times New Roman" w:hAnsi="Times New Roman" w:cs="Times New Roman"/>
          <w:sz w:val="24"/>
          <w:szCs w:val="24"/>
        </w:rPr>
        <w:t xml:space="preserve"> </w:t>
      </w:r>
      <w:r w:rsidR="00B027C7">
        <w:rPr>
          <w:rFonts w:ascii="Times New Roman" w:hAnsi="Times New Roman" w:cs="Times New Roman"/>
          <w:sz w:val="24"/>
          <w:szCs w:val="24"/>
        </w:rPr>
        <w:t xml:space="preserve">suštinski </w:t>
      </w:r>
      <w:r w:rsidR="005B71CA">
        <w:rPr>
          <w:rFonts w:ascii="Times New Roman" w:hAnsi="Times New Roman" w:cs="Times New Roman"/>
          <w:sz w:val="24"/>
          <w:szCs w:val="24"/>
        </w:rPr>
        <w:t xml:space="preserve">a </w:t>
      </w:r>
      <w:r w:rsidR="00EF1D12" w:rsidRPr="00006E90">
        <w:rPr>
          <w:rFonts w:ascii="Times New Roman" w:hAnsi="Times New Roman" w:cs="Times New Roman"/>
          <w:sz w:val="24"/>
          <w:szCs w:val="24"/>
        </w:rPr>
        <w:t>ne</w:t>
      </w:r>
      <w:r w:rsidR="00006E90" w:rsidRPr="00006E90">
        <w:rPr>
          <w:rFonts w:ascii="Times New Roman" w:hAnsi="Times New Roman" w:cs="Times New Roman"/>
          <w:sz w:val="24"/>
          <w:szCs w:val="24"/>
        </w:rPr>
        <w:t xml:space="preserve"> </w:t>
      </w:r>
      <w:r w:rsidR="00853D72" w:rsidRPr="00853D72">
        <w:rPr>
          <w:rFonts w:ascii="Times New Roman" w:hAnsi="Times New Roman" w:cs="Times New Roman"/>
          <w:sz w:val="24"/>
          <w:szCs w:val="24"/>
        </w:rPr>
        <w:t>smatrati samo parametrom.</w:t>
      </w:r>
    </w:p>
    <w:p w14:paraId="7542A691" w14:textId="745F8BB0" w:rsidR="00853D72" w:rsidRPr="00853D72" w:rsidRDefault="00853D72" w:rsidP="00834FD0">
      <w:pPr>
        <w:jc w:val="both"/>
        <w:rPr>
          <w:rFonts w:ascii="Times New Roman" w:hAnsi="Times New Roman" w:cs="Times New Roman"/>
          <w:sz w:val="24"/>
          <w:szCs w:val="24"/>
        </w:rPr>
      </w:pPr>
      <w:r w:rsidRPr="00853D72">
        <w:rPr>
          <w:rFonts w:ascii="Times New Roman" w:hAnsi="Times New Roman" w:cs="Times New Roman"/>
          <w:sz w:val="24"/>
          <w:szCs w:val="24"/>
        </w:rPr>
        <w:t>Ipak</w:t>
      </w:r>
      <w:r w:rsidR="00006E90">
        <w:rPr>
          <w:rFonts w:ascii="Times New Roman" w:hAnsi="Times New Roman" w:cs="Times New Roman"/>
          <w:sz w:val="24"/>
          <w:szCs w:val="24"/>
        </w:rPr>
        <w:t>,</w:t>
      </w:r>
      <w:r w:rsidRPr="00853D72">
        <w:rPr>
          <w:rFonts w:ascii="Times New Roman" w:hAnsi="Times New Roman" w:cs="Times New Roman"/>
          <w:sz w:val="24"/>
          <w:szCs w:val="24"/>
        </w:rPr>
        <w:t xml:space="preserve"> intersantno je mada nije predmet našeg istraživanja da i traže</w:t>
      </w:r>
      <w:r w:rsidR="00EF1D12">
        <w:rPr>
          <w:rFonts w:ascii="Times New Roman" w:hAnsi="Times New Roman" w:cs="Times New Roman"/>
          <w:sz w:val="24"/>
          <w:szCs w:val="24"/>
        </w:rPr>
        <w:t>nje prvih lasera u</w:t>
      </w:r>
      <w:r w:rsidR="006933C2">
        <w:rPr>
          <w:rFonts w:ascii="Times New Roman" w:hAnsi="Times New Roman" w:cs="Times New Roman"/>
          <w:color w:val="FF0000"/>
          <w:sz w:val="24"/>
          <w:szCs w:val="24"/>
        </w:rPr>
        <w:t xml:space="preserve"> </w:t>
      </w:r>
      <w:r w:rsidR="006933C2" w:rsidRPr="00853D72">
        <w:rPr>
          <w:rFonts w:ascii="Times New Roman" w:hAnsi="Times New Roman" w:cs="Times New Roman"/>
          <w:sz w:val="24"/>
          <w:szCs w:val="24"/>
        </w:rPr>
        <w:t xml:space="preserve"> </w:t>
      </w:r>
      <w:r w:rsidR="001A4480">
        <w:rPr>
          <w:rFonts w:ascii="Times New Roman" w:hAnsi="Times New Roman" w:cs="Times New Roman"/>
          <w:sz w:val="24"/>
          <w:szCs w:val="24"/>
        </w:rPr>
        <w:t>fempto</w:t>
      </w:r>
      <w:r w:rsidR="006933C2" w:rsidRPr="001A4480">
        <w:rPr>
          <w:rFonts w:ascii="Times New Roman" w:hAnsi="Times New Roman" w:cs="Times New Roman"/>
          <w:sz w:val="24"/>
          <w:szCs w:val="24"/>
        </w:rPr>
        <w:t>se</w:t>
      </w:r>
      <w:r w:rsidR="00115B57" w:rsidRPr="001A4480">
        <w:rPr>
          <w:rFonts w:ascii="Times New Roman" w:hAnsi="Times New Roman" w:cs="Times New Roman"/>
          <w:sz w:val="24"/>
          <w:szCs w:val="24"/>
        </w:rPr>
        <w:t>k</w:t>
      </w:r>
      <w:r w:rsidR="006933C2" w:rsidRPr="001A4480">
        <w:rPr>
          <w:rFonts w:ascii="Times New Roman" w:hAnsi="Times New Roman" w:cs="Times New Roman"/>
          <w:sz w:val="24"/>
          <w:szCs w:val="24"/>
        </w:rPr>
        <w:t xml:space="preserve">undnom </w:t>
      </w:r>
      <w:r w:rsidR="00EF1D12">
        <w:rPr>
          <w:rFonts w:ascii="Times New Roman" w:hAnsi="Times New Roman" w:cs="Times New Roman"/>
          <w:sz w:val="24"/>
          <w:szCs w:val="24"/>
        </w:rPr>
        <w:t xml:space="preserve"> domenu dovodi do raznih podataka.</w:t>
      </w:r>
      <w:r w:rsidRPr="00853D72">
        <w:rPr>
          <w:rFonts w:ascii="Times New Roman" w:hAnsi="Times New Roman" w:cs="Times New Roman"/>
          <w:sz w:val="24"/>
          <w:szCs w:val="24"/>
        </w:rPr>
        <w:t xml:space="preserve"> Samo je važno da je odigravanje na svetskom nivo</w:t>
      </w:r>
      <w:r w:rsidR="00EF1D12">
        <w:rPr>
          <w:rFonts w:ascii="Times New Roman" w:hAnsi="Times New Roman" w:cs="Times New Roman"/>
          <w:sz w:val="24"/>
          <w:szCs w:val="24"/>
        </w:rPr>
        <w:t>u opet i vezano sa Nobelovimn nagradana za razne geografske lokac</w:t>
      </w:r>
      <w:r w:rsidRPr="00853D72">
        <w:rPr>
          <w:rFonts w:ascii="Times New Roman" w:hAnsi="Times New Roman" w:cs="Times New Roman"/>
          <w:sz w:val="24"/>
          <w:szCs w:val="24"/>
        </w:rPr>
        <w:t>ije.</w:t>
      </w:r>
      <w:r w:rsidR="00834FD0">
        <w:rPr>
          <w:rFonts w:ascii="Times New Roman" w:hAnsi="Times New Roman" w:cs="Times New Roman"/>
          <w:sz w:val="24"/>
          <w:szCs w:val="24"/>
        </w:rPr>
        <w:t xml:space="preserve"> </w:t>
      </w:r>
      <w:r w:rsidR="006E10CB">
        <w:rPr>
          <w:rFonts w:ascii="Times New Roman" w:hAnsi="Times New Roman" w:cs="Times New Roman"/>
          <w:sz w:val="24"/>
          <w:szCs w:val="24"/>
        </w:rPr>
        <w:t>Sa druge str</w:t>
      </w:r>
      <w:r w:rsidRPr="00853D72">
        <w:rPr>
          <w:rFonts w:ascii="Times New Roman" w:hAnsi="Times New Roman" w:cs="Times New Roman"/>
          <w:sz w:val="24"/>
          <w:szCs w:val="24"/>
        </w:rPr>
        <w:t>ane</w:t>
      </w:r>
      <w:r w:rsidR="00C63AC3">
        <w:rPr>
          <w:rFonts w:ascii="Times New Roman" w:hAnsi="Times New Roman" w:cs="Times New Roman"/>
          <w:sz w:val="24"/>
          <w:szCs w:val="24"/>
        </w:rPr>
        <w:t>,</w:t>
      </w:r>
      <w:r w:rsidRPr="00853D72">
        <w:rPr>
          <w:rFonts w:ascii="Times New Roman" w:hAnsi="Times New Roman" w:cs="Times New Roman"/>
          <w:sz w:val="24"/>
          <w:szCs w:val="24"/>
        </w:rPr>
        <w:t xml:space="preserve"> od prvih impulsn</w:t>
      </w:r>
      <w:r w:rsidR="006E10CB">
        <w:rPr>
          <w:rFonts w:ascii="Times New Roman" w:hAnsi="Times New Roman" w:cs="Times New Roman"/>
          <w:sz w:val="24"/>
          <w:szCs w:val="24"/>
        </w:rPr>
        <w:t>ih lasera u režim</w:t>
      </w:r>
      <w:r w:rsidR="00993B07">
        <w:rPr>
          <w:rFonts w:ascii="Times New Roman" w:hAnsi="Times New Roman" w:cs="Times New Roman"/>
          <w:sz w:val="24"/>
          <w:szCs w:val="24"/>
        </w:rPr>
        <w:t xml:space="preserve">u </w:t>
      </w:r>
      <w:r w:rsidR="00C63AC3" w:rsidRPr="001A4480">
        <w:rPr>
          <w:rFonts w:ascii="Times New Roman" w:hAnsi="Times New Roman" w:cs="Times New Roman"/>
          <w:sz w:val="24"/>
          <w:szCs w:val="24"/>
        </w:rPr>
        <w:t>„spikes“</w:t>
      </w:r>
      <w:r w:rsidR="006E10CB">
        <w:rPr>
          <w:rFonts w:ascii="Times New Roman" w:hAnsi="Times New Roman" w:cs="Times New Roman"/>
          <w:sz w:val="24"/>
          <w:szCs w:val="24"/>
        </w:rPr>
        <w:t xml:space="preserve"> poja</w:t>
      </w:r>
      <w:r w:rsidRPr="00853D72">
        <w:rPr>
          <w:rFonts w:ascii="Times New Roman" w:hAnsi="Times New Roman" w:cs="Times New Roman"/>
          <w:sz w:val="24"/>
          <w:szCs w:val="24"/>
        </w:rPr>
        <w:t>vljuje se mnogo</w:t>
      </w:r>
      <w:r w:rsidR="006E10CB">
        <w:rPr>
          <w:rFonts w:ascii="Times New Roman" w:hAnsi="Times New Roman" w:cs="Times New Roman"/>
          <w:sz w:val="24"/>
          <w:szCs w:val="24"/>
        </w:rPr>
        <w:t xml:space="preserve"> </w:t>
      </w:r>
      <w:r w:rsidRPr="00853D72">
        <w:rPr>
          <w:rFonts w:ascii="Times New Roman" w:hAnsi="Times New Roman" w:cs="Times New Roman"/>
          <w:sz w:val="24"/>
          <w:szCs w:val="24"/>
        </w:rPr>
        <w:t>više i u državnim ustanovama, klinikam</w:t>
      </w:r>
      <w:r w:rsidR="006E10CB">
        <w:rPr>
          <w:rFonts w:ascii="Times New Roman" w:hAnsi="Times New Roman" w:cs="Times New Roman"/>
          <w:sz w:val="24"/>
          <w:szCs w:val="24"/>
        </w:rPr>
        <w:t>a i u pivatnim laboratorijama mnogo tipova lasera. (L</w:t>
      </w:r>
      <w:r w:rsidR="00006E90">
        <w:rPr>
          <w:rFonts w:ascii="Times New Roman" w:hAnsi="Times New Roman" w:cs="Times New Roman"/>
          <w:sz w:val="24"/>
          <w:szCs w:val="24"/>
        </w:rPr>
        <w:t>iteratura je pun</w:t>
      </w:r>
      <w:r w:rsidRPr="00853D72">
        <w:rPr>
          <w:rFonts w:ascii="Times New Roman" w:hAnsi="Times New Roman" w:cs="Times New Roman"/>
          <w:sz w:val="24"/>
          <w:szCs w:val="24"/>
        </w:rPr>
        <w:t>a i reklama i posebne opreme za rukovanje...</w:t>
      </w:r>
      <w:r w:rsidR="006E10CB">
        <w:rPr>
          <w:rFonts w:ascii="Times New Roman" w:hAnsi="Times New Roman" w:cs="Times New Roman"/>
          <w:sz w:val="24"/>
          <w:szCs w:val="24"/>
        </w:rPr>
        <w:t>)</w:t>
      </w:r>
      <w:r w:rsidR="00C63AC3">
        <w:rPr>
          <w:rFonts w:ascii="Times New Roman" w:hAnsi="Times New Roman" w:cs="Times New Roman"/>
          <w:sz w:val="24"/>
          <w:szCs w:val="24"/>
        </w:rPr>
        <w:t>.</w:t>
      </w:r>
    </w:p>
    <w:p w14:paraId="18FCF8C5" w14:textId="7D76F9D5" w:rsidR="00853D72" w:rsidRPr="00853D72" w:rsidRDefault="006E10CB" w:rsidP="00853D72">
      <w:pPr>
        <w:jc w:val="both"/>
        <w:rPr>
          <w:rFonts w:ascii="Times New Roman" w:hAnsi="Times New Roman" w:cs="Times New Roman"/>
          <w:sz w:val="24"/>
          <w:szCs w:val="24"/>
        </w:rPr>
      </w:pPr>
      <w:r>
        <w:rPr>
          <w:rFonts w:ascii="Times New Roman" w:hAnsi="Times New Roman" w:cs="Times New Roman"/>
          <w:sz w:val="24"/>
          <w:szCs w:val="24"/>
        </w:rPr>
        <w:t xml:space="preserve">U sva tri </w:t>
      </w:r>
      <w:r w:rsidR="002D59DC">
        <w:rPr>
          <w:rFonts w:ascii="Times New Roman" w:hAnsi="Times New Roman" w:cs="Times New Roman"/>
          <w:sz w:val="24"/>
          <w:szCs w:val="24"/>
        </w:rPr>
        <w:t>područja:</w:t>
      </w:r>
      <w:r>
        <w:rPr>
          <w:rFonts w:ascii="Times New Roman" w:hAnsi="Times New Roman" w:cs="Times New Roman"/>
          <w:sz w:val="24"/>
          <w:szCs w:val="24"/>
        </w:rPr>
        <w:t xml:space="preserve"> - </w:t>
      </w:r>
      <w:r w:rsidR="00853D72" w:rsidRPr="00853D72">
        <w:rPr>
          <w:rFonts w:ascii="Times New Roman" w:hAnsi="Times New Roman" w:cs="Times New Roman"/>
          <w:sz w:val="24"/>
          <w:szCs w:val="24"/>
        </w:rPr>
        <w:t>interakcija sa tvrdim tkvom,</w:t>
      </w:r>
      <w:r>
        <w:rPr>
          <w:rFonts w:ascii="Times New Roman" w:hAnsi="Times New Roman" w:cs="Times New Roman"/>
          <w:sz w:val="24"/>
          <w:szCs w:val="24"/>
        </w:rPr>
        <w:t xml:space="preserve"> - tečn</w:t>
      </w:r>
      <w:r w:rsidR="00853D72" w:rsidRPr="00853D72">
        <w:rPr>
          <w:rFonts w:ascii="Times New Roman" w:hAnsi="Times New Roman" w:cs="Times New Roman"/>
          <w:sz w:val="24"/>
          <w:szCs w:val="24"/>
        </w:rPr>
        <w:t>im tkivom ,</w:t>
      </w:r>
      <w:r>
        <w:rPr>
          <w:rFonts w:ascii="Times New Roman" w:hAnsi="Times New Roman" w:cs="Times New Roman"/>
          <w:sz w:val="24"/>
          <w:szCs w:val="24"/>
        </w:rPr>
        <w:t xml:space="preserve"> - </w:t>
      </w:r>
      <w:r w:rsidR="00853D72" w:rsidRPr="00853D72">
        <w:rPr>
          <w:rFonts w:ascii="Times New Roman" w:hAnsi="Times New Roman" w:cs="Times New Roman"/>
          <w:sz w:val="24"/>
          <w:szCs w:val="24"/>
        </w:rPr>
        <w:t xml:space="preserve"> salivom ili protetskim materijalom razne prirode od voskova do porculana i implanata, koristi</w:t>
      </w:r>
      <w:r w:rsidR="00080041">
        <w:rPr>
          <w:rFonts w:ascii="Times New Roman" w:hAnsi="Times New Roman" w:cs="Times New Roman"/>
          <w:sz w:val="24"/>
          <w:szCs w:val="24"/>
        </w:rPr>
        <w:t xml:space="preserve"> sva preimućstva koherentnih procesa</w:t>
      </w:r>
      <w:r w:rsidR="002D59DC">
        <w:rPr>
          <w:rFonts w:ascii="Times New Roman" w:hAnsi="Times New Roman" w:cs="Times New Roman"/>
          <w:sz w:val="24"/>
          <w:szCs w:val="24"/>
        </w:rPr>
        <w:t xml:space="preserve"> </w:t>
      </w:r>
      <w:r w:rsidR="00C12211">
        <w:rPr>
          <w:rFonts w:ascii="Times New Roman" w:hAnsi="Times New Roman" w:cs="Times New Roman"/>
          <w:sz w:val="24"/>
          <w:szCs w:val="24"/>
        </w:rPr>
        <w:t>iz obrade</w:t>
      </w:r>
      <w:r w:rsidR="002D59DC">
        <w:rPr>
          <w:rFonts w:ascii="Times New Roman" w:hAnsi="Times New Roman" w:cs="Times New Roman"/>
          <w:sz w:val="24"/>
          <w:szCs w:val="24"/>
        </w:rPr>
        <w:t xml:space="preserve"> materijala</w:t>
      </w:r>
      <w:r>
        <w:rPr>
          <w:rFonts w:ascii="Times New Roman" w:hAnsi="Times New Roman" w:cs="Times New Roman"/>
          <w:sz w:val="24"/>
          <w:szCs w:val="24"/>
        </w:rPr>
        <w:t xml:space="preserve"> od kojih je za pacijente prva spomenuta grupa ult</w:t>
      </w:r>
      <w:r w:rsidR="00853D72" w:rsidRPr="00853D72">
        <w:rPr>
          <w:rFonts w:ascii="Times New Roman" w:hAnsi="Times New Roman" w:cs="Times New Roman"/>
          <w:sz w:val="24"/>
          <w:szCs w:val="24"/>
        </w:rPr>
        <w:t xml:space="preserve">rabrzih </w:t>
      </w:r>
      <w:r>
        <w:rPr>
          <w:rFonts w:ascii="Times New Roman" w:hAnsi="Times New Roman" w:cs="Times New Roman"/>
          <w:sz w:val="24"/>
          <w:szCs w:val="24"/>
        </w:rPr>
        <w:t>lasera za pacijente najkonfornij</w:t>
      </w:r>
      <w:r w:rsidR="00055272">
        <w:rPr>
          <w:rFonts w:ascii="Times New Roman" w:hAnsi="Times New Roman" w:cs="Times New Roman"/>
          <w:sz w:val="24"/>
          <w:szCs w:val="24"/>
        </w:rPr>
        <w:t>a prema literaturi</w:t>
      </w:r>
      <w:r w:rsidR="00853D72" w:rsidRPr="00853D72">
        <w:rPr>
          <w:rFonts w:ascii="Times New Roman" w:hAnsi="Times New Roman" w:cs="Times New Roman"/>
          <w:sz w:val="24"/>
          <w:szCs w:val="24"/>
        </w:rPr>
        <w:t xml:space="preserve"> i po </w:t>
      </w:r>
      <w:r w:rsidR="00055272">
        <w:rPr>
          <w:rFonts w:ascii="Times New Roman" w:hAnsi="Times New Roman" w:cs="Times New Roman"/>
          <w:sz w:val="24"/>
          <w:szCs w:val="24"/>
        </w:rPr>
        <w:t>trajanju i po osećanju „trajnosti“.</w:t>
      </w:r>
    </w:p>
    <w:p w14:paraId="3BE06D37" w14:textId="49924EC7" w:rsidR="00853D72" w:rsidRPr="00853D72" w:rsidRDefault="00853D72" w:rsidP="00853D72">
      <w:pPr>
        <w:jc w:val="both"/>
        <w:rPr>
          <w:rFonts w:ascii="Times New Roman" w:hAnsi="Times New Roman" w:cs="Times New Roman"/>
          <w:sz w:val="24"/>
          <w:szCs w:val="24"/>
        </w:rPr>
      </w:pPr>
      <w:r w:rsidRPr="00853D72">
        <w:rPr>
          <w:rFonts w:ascii="Times New Roman" w:hAnsi="Times New Roman" w:cs="Times New Roman"/>
          <w:sz w:val="24"/>
          <w:szCs w:val="24"/>
        </w:rPr>
        <w:lastRenderedPageBreak/>
        <w:t>U radu će se obrat</w:t>
      </w:r>
      <w:r w:rsidR="007739D1">
        <w:rPr>
          <w:rFonts w:ascii="Times New Roman" w:hAnsi="Times New Roman" w:cs="Times New Roman"/>
          <w:sz w:val="24"/>
          <w:szCs w:val="24"/>
        </w:rPr>
        <w:t>iti pažnja na neke tipične mode</w:t>
      </w:r>
      <w:r w:rsidRPr="00853D72">
        <w:rPr>
          <w:rFonts w:ascii="Times New Roman" w:hAnsi="Times New Roman" w:cs="Times New Roman"/>
          <w:sz w:val="24"/>
          <w:szCs w:val="24"/>
        </w:rPr>
        <w:t>le sa osvrtom na praktičnost</w:t>
      </w:r>
      <w:r w:rsidR="007739D1">
        <w:rPr>
          <w:rFonts w:ascii="Times New Roman" w:hAnsi="Times New Roman" w:cs="Times New Roman"/>
          <w:sz w:val="24"/>
          <w:szCs w:val="24"/>
        </w:rPr>
        <w:t>,</w:t>
      </w:r>
      <w:r w:rsidRPr="00853D72">
        <w:rPr>
          <w:rFonts w:ascii="Times New Roman" w:hAnsi="Times New Roman" w:cs="Times New Roman"/>
          <w:sz w:val="24"/>
          <w:szCs w:val="24"/>
        </w:rPr>
        <w:t xml:space="preserve"> a sa druge na izabrano st</w:t>
      </w:r>
      <w:r w:rsidR="007739D1">
        <w:rPr>
          <w:rFonts w:ascii="Times New Roman" w:hAnsi="Times New Roman" w:cs="Times New Roman"/>
          <w:sz w:val="24"/>
          <w:szCs w:val="24"/>
        </w:rPr>
        <w:t>arije i novije egzotičnije prime</w:t>
      </w:r>
      <w:r w:rsidRPr="00853D72">
        <w:rPr>
          <w:rFonts w:ascii="Times New Roman" w:hAnsi="Times New Roman" w:cs="Times New Roman"/>
          <w:sz w:val="24"/>
          <w:szCs w:val="24"/>
        </w:rPr>
        <w:t>ne lasera vezanim za stoma</w:t>
      </w:r>
      <w:r w:rsidR="007739D1">
        <w:rPr>
          <w:rFonts w:ascii="Times New Roman" w:hAnsi="Times New Roman" w:cs="Times New Roman"/>
          <w:sz w:val="24"/>
          <w:szCs w:val="24"/>
        </w:rPr>
        <w:t>tologiju. Obratiće se pažnja i na izbor određivanja boje</w:t>
      </w:r>
      <w:r w:rsidRPr="00853D72">
        <w:rPr>
          <w:rFonts w:ascii="Times New Roman" w:hAnsi="Times New Roman" w:cs="Times New Roman"/>
          <w:sz w:val="24"/>
          <w:szCs w:val="24"/>
        </w:rPr>
        <w:t xml:space="preserve"> sa met</w:t>
      </w:r>
      <w:r w:rsidR="007739D1">
        <w:rPr>
          <w:rFonts w:ascii="Times New Roman" w:hAnsi="Times New Roman" w:cs="Times New Roman"/>
          <w:sz w:val="24"/>
          <w:szCs w:val="24"/>
        </w:rPr>
        <w:t>rološke</w:t>
      </w:r>
      <w:r w:rsidRPr="00853D72">
        <w:rPr>
          <w:rFonts w:ascii="Times New Roman" w:hAnsi="Times New Roman" w:cs="Times New Roman"/>
          <w:sz w:val="24"/>
          <w:szCs w:val="24"/>
        </w:rPr>
        <w:t xml:space="preserve"> tačke u odnos</w:t>
      </w:r>
      <w:r w:rsidR="007739D1">
        <w:rPr>
          <w:rFonts w:ascii="Times New Roman" w:hAnsi="Times New Roman" w:cs="Times New Roman"/>
          <w:sz w:val="24"/>
          <w:szCs w:val="24"/>
        </w:rPr>
        <w:t>u na stomatološke standardnije ponude</w:t>
      </w:r>
      <w:r w:rsidR="00F1475A">
        <w:rPr>
          <w:rFonts w:ascii="Times New Roman" w:hAnsi="Times New Roman" w:cs="Times New Roman"/>
          <w:sz w:val="24"/>
          <w:szCs w:val="24"/>
        </w:rPr>
        <w:t>/metode</w:t>
      </w:r>
      <w:r w:rsidR="007739D1">
        <w:rPr>
          <w:rFonts w:ascii="Times New Roman" w:hAnsi="Times New Roman" w:cs="Times New Roman"/>
          <w:sz w:val="24"/>
          <w:szCs w:val="24"/>
        </w:rPr>
        <w:t>. I ovde se misli na po</w:t>
      </w:r>
      <w:r w:rsidRPr="00853D72">
        <w:rPr>
          <w:rFonts w:ascii="Times New Roman" w:hAnsi="Times New Roman" w:cs="Times New Roman"/>
          <w:sz w:val="24"/>
          <w:szCs w:val="24"/>
        </w:rPr>
        <w:t>dl</w:t>
      </w:r>
      <w:r w:rsidR="007739D1">
        <w:rPr>
          <w:rFonts w:ascii="Times New Roman" w:hAnsi="Times New Roman" w:cs="Times New Roman"/>
          <w:sz w:val="24"/>
          <w:szCs w:val="24"/>
        </w:rPr>
        <w:t>oge linearne i nelinearne d</w:t>
      </w:r>
      <w:r w:rsidR="007739D1" w:rsidRPr="00CD143E">
        <w:rPr>
          <w:rFonts w:ascii="Times New Roman" w:hAnsi="Times New Roman" w:cs="Times New Roman"/>
          <w:color w:val="FF0000"/>
          <w:sz w:val="24"/>
          <w:szCs w:val="24"/>
        </w:rPr>
        <w:t>iscip</w:t>
      </w:r>
      <w:r w:rsidRPr="00CD143E">
        <w:rPr>
          <w:rFonts w:ascii="Times New Roman" w:hAnsi="Times New Roman" w:cs="Times New Roman"/>
          <w:color w:val="FF0000"/>
          <w:sz w:val="24"/>
          <w:szCs w:val="24"/>
        </w:rPr>
        <w:t>line</w:t>
      </w:r>
      <w:r w:rsidR="00CD143E">
        <w:rPr>
          <w:rFonts w:ascii="Times New Roman" w:hAnsi="Times New Roman" w:cs="Times New Roman"/>
          <w:sz w:val="24"/>
          <w:szCs w:val="24"/>
        </w:rPr>
        <w:t xml:space="preserve"> optike</w:t>
      </w:r>
      <w:r w:rsidRPr="00853D72">
        <w:rPr>
          <w:rFonts w:ascii="Times New Roman" w:hAnsi="Times New Roman" w:cs="Times New Roman"/>
          <w:sz w:val="24"/>
          <w:szCs w:val="24"/>
        </w:rPr>
        <w:t>. Pogo</w:t>
      </w:r>
      <w:r w:rsidR="007739D1">
        <w:rPr>
          <w:rFonts w:ascii="Times New Roman" w:hAnsi="Times New Roman" w:cs="Times New Roman"/>
          <w:sz w:val="24"/>
          <w:szCs w:val="24"/>
        </w:rPr>
        <w:t>t</w:t>
      </w:r>
      <w:r w:rsidRPr="00853D72">
        <w:rPr>
          <w:rFonts w:ascii="Times New Roman" w:hAnsi="Times New Roman" w:cs="Times New Roman"/>
          <w:sz w:val="24"/>
          <w:szCs w:val="24"/>
        </w:rPr>
        <w:t>ovo u stomatologiji</w:t>
      </w:r>
      <w:r w:rsidR="007739D1" w:rsidRPr="00773CF6">
        <w:rPr>
          <w:rFonts w:ascii="Times New Roman" w:hAnsi="Times New Roman" w:cs="Times New Roman"/>
          <w:sz w:val="24"/>
          <w:szCs w:val="24"/>
        </w:rPr>
        <w:t>,</w:t>
      </w:r>
      <w:r w:rsidRPr="00773CF6">
        <w:rPr>
          <w:rFonts w:ascii="Times New Roman" w:hAnsi="Times New Roman" w:cs="Times New Roman"/>
          <w:sz w:val="24"/>
          <w:szCs w:val="24"/>
        </w:rPr>
        <w:t xml:space="preserve"> na</w:t>
      </w:r>
      <w:r w:rsidR="00CD143E" w:rsidRPr="00773CF6">
        <w:rPr>
          <w:rFonts w:ascii="Times New Roman" w:hAnsi="Times New Roman" w:cs="Times New Roman"/>
          <w:sz w:val="24"/>
          <w:szCs w:val="24"/>
        </w:rPr>
        <w:t>i</w:t>
      </w:r>
      <w:r w:rsidRPr="00773CF6">
        <w:rPr>
          <w:rFonts w:ascii="Times New Roman" w:hAnsi="Times New Roman" w:cs="Times New Roman"/>
          <w:sz w:val="24"/>
          <w:szCs w:val="24"/>
        </w:rPr>
        <w:t xml:space="preserve">lazi se na </w:t>
      </w:r>
      <w:r w:rsidRPr="00853D72">
        <w:rPr>
          <w:rFonts w:ascii="Times New Roman" w:hAnsi="Times New Roman" w:cs="Times New Roman"/>
          <w:sz w:val="24"/>
          <w:szCs w:val="24"/>
        </w:rPr>
        <w:t>jasne stavove o trendu opadanja cena u roku 5-10 god</w:t>
      </w:r>
      <w:r w:rsidR="00773CF6">
        <w:rPr>
          <w:rFonts w:ascii="Times New Roman" w:hAnsi="Times New Roman" w:cs="Times New Roman"/>
          <w:sz w:val="24"/>
          <w:szCs w:val="24"/>
        </w:rPr>
        <w:t>ina</w:t>
      </w:r>
      <w:r w:rsidRPr="00853D72">
        <w:rPr>
          <w:rFonts w:ascii="Times New Roman" w:hAnsi="Times New Roman" w:cs="Times New Roman"/>
          <w:sz w:val="24"/>
          <w:szCs w:val="24"/>
        </w:rPr>
        <w:t xml:space="preserve"> i za </w:t>
      </w:r>
      <w:r w:rsidR="00CD143E">
        <w:rPr>
          <w:rFonts w:ascii="Times New Roman" w:hAnsi="Times New Roman" w:cs="Times New Roman"/>
          <w:sz w:val="24"/>
          <w:szCs w:val="24"/>
        </w:rPr>
        <w:t>generatore i za pomoć</w:t>
      </w:r>
      <w:r w:rsidR="007739D1">
        <w:rPr>
          <w:rFonts w:ascii="Times New Roman" w:hAnsi="Times New Roman" w:cs="Times New Roman"/>
          <w:sz w:val="24"/>
          <w:szCs w:val="24"/>
        </w:rPr>
        <w:t>ne instrumente</w:t>
      </w:r>
      <w:r w:rsidR="00773CF6">
        <w:rPr>
          <w:rFonts w:ascii="Times New Roman" w:hAnsi="Times New Roman" w:cs="Times New Roman"/>
          <w:sz w:val="24"/>
          <w:szCs w:val="24"/>
        </w:rPr>
        <w:t>,</w:t>
      </w:r>
      <w:r w:rsidR="007739D1">
        <w:rPr>
          <w:rFonts w:ascii="Times New Roman" w:hAnsi="Times New Roman" w:cs="Times New Roman"/>
          <w:sz w:val="24"/>
          <w:szCs w:val="24"/>
        </w:rPr>
        <w:t xml:space="preserve"> a i za uključenj</w:t>
      </w:r>
      <w:r w:rsidRPr="00853D72">
        <w:rPr>
          <w:rFonts w:ascii="Times New Roman" w:hAnsi="Times New Roman" w:cs="Times New Roman"/>
          <w:sz w:val="24"/>
          <w:szCs w:val="24"/>
        </w:rPr>
        <w:t>e</w:t>
      </w:r>
      <w:r w:rsidR="007739D1">
        <w:rPr>
          <w:rFonts w:ascii="Times New Roman" w:hAnsi="Times New Roman" w:cs="Times New Roman"/>
          <w:sz w:val="24"/>
          <w:szCs w:val="24"/>
        </w:rPr>
        <w:t xml:space="preserve"> sofistiranijih tehnika u radu i sn</w:t>
      </w:r>
      <w:r w:rsidR="003D30CC">
        <w:rPr>
          <w:rFonts w:ascii="Times New Roman" w:hAnsi="Times New Roman" w:cs="Times New Roman"/>
          <w:sz w:val="24"/>
          <w:szCs w:val="24"/>
        </w:rPr>
        <w:t>i</w:t>
      </w:r>
      <w:r w:rsidR="00C40E8F">
        <w:rPr>
          <w:rFonts w:ascii="Times New Roman" w:hAnsi="Times New Roman" w:cs="Times New Roman"/>
          <w:sz w:val="24"/>
          <w:szCs w:val="24"/>
        </w:rPr>
        <w:t>manju, postavljnju dijagnostike.</w:t>
      </w:r>
    </w:p>
    <w:p w14:paraId="1A69D467" w14:textId="2A9F268E" w:rsidR="00853D72" w:rsidRPr="00853D72" w:rsidRDefault="00115B57" w:rsidP="00853D72">
      <w:pPr>
        <w:jc w:val="both"/>
        <w:rPr>
          <w:rFonts w:ascii="Times New Roman" w:hAnsi="Times New Roman" w:cs="Times New Roman"/>
          <w:sz w:val="24"/>
          <w:szCs w:val="24"/>
        </w:rPr>
      </w:pPr>
      <w:r>
        <w:rPr>
          <w:rFonts w:ascii="Times New Roman" w:hAnsi="Times New Roman" w:cs="Times New Roman"/>
          <w:sz w:val="24"/>
          <w:szCs w:val="24"/>
        </w:rPr>
        <w:t>Pitanja uključe</w:t>
      </w:r>
      <w:r w:rsidR="00853D72" w:rsidRPr="00853D72">
        <w:rPr>
          <w:rFonts w:ascii="Times New Roman" w:hAnsi="Times New Roman" w:cs="Times New Roman"/>
          <w:sz w:val="24"/>
          <w:szCs w:val="24"/>
        </w:rPr>
        <w:t>nja</w:t>
      </w:r>
      <w:r>
        <w:rPr>
          <w:rFonts w:ascii="Times New Roman" w:hAnsi="Times New Roman" w:cs="Times New Roman"/>
          <w:sz w:val="24"/>
          <w:szCs w:val="24"/>
        </w:rPr>
        <w:t xml:space="preserve"> </w:t>
      </w:r>
      <w:r w:rsidR="00853D72" w:rsidRPr="00853D72">
        <w:rPr>
          <w:rFonts w:ascii="Times New Roman" w:hAnsi="Times New Roman" w:cs="Times New Roman"/>
          <w:sz w:val="24"/>
          <w:szCs w:val="24"/>
        </w:rPr>
        <w:t xml:space="preserve"> o</w:t>
      </w:r>
      <w:r w:rsidR="003D30CC">
        <w:rPr>
          <w:rFonts w:ascii="Times New Roman" w:hAnsi="Times New Roman" w:cs="Times New Roman"/>
          <w:sz w:val="24"/>
          <w:szCs w:val="24"/>
        </w:rPr>
        <w:t xml:space="preserve">cene </w:t>
      </w:r>
      <w:r>
        <w:rPr>
          <w:rFonts w:ascii="Times New Roman" w:hAnsi="Times New Roman" w:cs="Times New Roman"/>
          <w:sz w:val="24"/>
          <w:szCs w:val="24"/>
        </w:rPr>
        <w:t>pritisaka, polametrijskih metod</w:t>
      </w:r>
      <w:r w:rsidR="003D30CC">
        <w:rPr>
          <w:rFonts w:ascii="Times New Roman" w:hAnsi="Times New Roman" w:cs="Times New Roman"/>
          <w:sz w:val="24"/>
          <w:szCs w:val="24"/>
        </w:rPr>
        <w:t>a, ocena trajno</w:t>
      </w:r>
      <w:r w:rsidR="00853D72" w:rsidRPr="00853D72">
        <w:rPr>
          <w:rFonts w:ascii="Times New Roman" w:hAnsi="Times New Roman" w:cs="Times New Roman"/>
          <w:sz w:val="24"/>
          <w:szCs w:val="24"/>
        </w:rPr>
        <w:t>sti,</w:t>
      </w:r>
      <w:r w:rsidR="00993B07">
        <w:rPr>
          <w:rFonts w:ascii="Times New Roman" w:hAnsi="Times New Roman" w:cs="Times New Roman"/>
          <w:sz w:val="24"/>
          <w:szCs w:val="24"/>
        </w:rPr>
        <w:t xml:space="preserve"> nastajanja </w:t>
      </w:r>
      <w:r w:rsidR="00853D72" w:rsidRPr="00853D72">
        <w:rPr>
          <w:rFonts w:ascii="Times New Roman" w:hAnsi="Times New Roman" w:cs="Times New Roman"/>
          <w:sz w:val="24"/>
          <w:szCs w:val="24"/>
        </w:rPr>
        <w:t xml:space="preserve"> prsline...i </w:t>
      </w:r>
      <w:r w:rsidR="003D30CC">
        <w:rPr>
          <w:rFonts w:ascii="Times New Roman" w:hAnsi="Times New Roman" w:cs="Times New Roman"/>
          <w:sz w:val="24"/>
          <w:szCs w:val="24"/>
        </w:rPr>
        <w:t>organ</w:t>
      </w:r>
      <w:r w:rsidR="00853D72" w:rsidRPr="00853D72">
        <w:rPr>
          <w:rFonts w:ascii="Times New Roman" w:hAnsi="Times New Roman" w:cs="Times New Roman"/>
          <w:sz w:val="24"/>
          <w:szCs w:val="24"/>
        </w:rPr>
        <w:t>izacija ekperimenata sa uračunavanjem polarizacionih stanja kvantnih genera</w:t>
      </w:r>
      <w:r w:rsidR="0020646D">
        <w:rPr>
          <w:rFonts w:ascii="Times New Roman" w:hAnsi="Times New Roman" w:cs="Times New Roman"/>
          <w:sz w:val="24"/>
          <w:szCs w:val="24"/>
        </w:rPr>
        <w:t>t</w:t>
      </w:r>
      <w:r w:rsidR="00006E90">
        <w:rPr>
          <w:rFonts w:ascii="Times New Roman" w:hAnsi="Times New Roman" w:cs="Times New Roman"/>
          <w:sz w:val="24"/>
          <w:szCs w:val="24"/>
        </w:rPr>
        <w:t xml:space="preserve">ora, </w:t>
      </w:r>
      <w:r w:rsidR="00853D72" w:rsidRPr="00853D72">
        <w:rPr>
          <w:rFonts w:ascii="Times New Roman" w:hAnsi="Times New Roman" w:cs="Times New Roman"/>
          <w:sz w:val="24"/>
          <w:szCs w:val="24"/>
        </w:rPr>
        <w:t>prelazi iz pojedinačnih radova u tra</w:t>
      </w:r>
      <w:r w:rsidR="0020646D">
        <w:rPr>
          <w:rFonts w:ascii="Times New Roman" w:hAnsi="Times New Roman" w:cs="Times New Roman"/>
          <w:sz w:val="24"/>
          <w:szCs w:val="24"/>
        </w:rPr>
        <w:t>dicionalna ispitivanja s o</w:t>
      </w:r>
      <w:r w:rsidR="00853D72" w:rsidRPr="00853D72">
        <w:rPr>
          <w:rFonts w:ascii="Times New Roman" w:hAnsi="Times New Roman" w:cs="Times New Roman"/>
          <w:sz w:val="24"/>
          <w:szCs w:val="24"/>
        </w:rPr>
        <w:t>bzirom da su tehnički fakulteti ovladali osavno</w:t>
      </w:r>
      <w:r w:rsidR="0020646D">
        <w:rPr>
          <w:rFonts w:ascii="Times New Roman" w:hAnsi="Times New Roman" w:cs="Times New Roman"/>
          <w:sz w:val="24"/>
          <w:szCs w:val="24"/>
        </w:rPr>
        <w:t>m</w:t>
      </w:r>
      <w:r w:rsidR="00853D72" w:rsidRPr="00853D72">
        <w:rPr>
          <w:rFonts w:ascii="Times New Roman" w:hAnsi="Times New Roman" w:cs="Times New Roman"/>
          <w:sz w:val="24"/>
          <w:szCs w:val="24"/>
        </w:rPr>
        <w:t xml:space="preserve"> teorijom i </w:t>
      </w:r>
      <w:r w:rsidR="0020646D">
        <w:rPr>
          <w:rFonts w:ascii="Times New Roman" w:hAnsi="Times New Roman" w:cs="Times New Roman"/>
          <w:sz w:val="24"/>
          <w:szCs w:val="24"/>
        </w:rPr>
        <w:t xml:space="preserve">prelazom </w:t>
      </w:r>
      <w:r w:rsidR="00006E90">
        <w:rPr>
          <w:rFonts w:ascii="Times New Roman" w:hAnsi="Times New Roman" w:cs="Times New Roman"/>
          <w:sz w:val="24"/>
          <w:szCs w:val="24"/>
        </w:rPr>
        <w:t xml:space="preserve"> na</w:t>
      </w:r>
      <w:r w:rsidR="00853D72" w:rsidRPr="00853D72">
        <w:rPr>
          <w:rFonts w:ascii="Times New Roman" w:hAnsi="Times New Roman" w:cs="Times New Roman"/>
          <w:sz w:val="24"/>
          <w:szCs w:val="24"/>
        </w:rPr>
        <w:t xml:space="preserve">  samostalno </w:t>
      </w:r>
      <w:r w:rsidR="0020646D">
        <w:rPr>
          <w:rFonts w:ascii="Times New Roman" w:hAnsi="Times New Roman" w:cs="Times New Roman"/>
          <w:sz w:val="24"/>
          <w:szCs w:val="24"/>
        </w:rPr>
        <w:t xml:space="preserve">biranim problemima. </w:t>
      </w:r>
    </w:p>
    <w:p w14:paraId="78BF1AA6" w14:textId="1007279B" w:rsidR="0083044E" w:rsidRDefault="00DF55AD" w:rsidP="00DE778E">
      <w:pPr>
        <w:jc w:val="both"/>
        <w:rPr>
          <w:rFonts w:ascii="Times New Roman" w:hAnsi="Times New Roman" w:cs="Times New Roman"/>
          <w:i/>
          <w:sz w:val="24"/>
          <w:szCs w:val="24"/>
        </w:rPr>
      </w:pPr>
      <w:r w:rsidRPr="00E10BF3">
        <w:rPr>
          <w:rFonts w:ascii="Times New Roman" w:hAnsi="Times New Roman" w:cs="Times New Roman"/>
          <w:b/>
          <w:i/>
          <w:sz w:val="24"/>
          <w:szCs w:val="24"/>
          <w:lang w:val="sr-Latn-CS"/>
        </w:rPr>
        <w:t>Ključne reči</w:t>
      </w:r>
      <w:r w:rsidRPr="00E10BF3">
        <w:rPr>
          <w:rFonts w:ascii="Times New Roman" w:hAnsi="Times New Roman" w:cs="Times New Roman"/>
          <w:b/>
          <w:sz w:val="24"/>
          <w:szCs w:val="24"/>
          <w:lang w:val="sr-Latn-CS"/>
        </w:rPr>
        <w:t>:</w:t>
      </w:r>
      <w:r w:rsidRPr="00E10BF3">
        <w:rPr>
          <w:rFonts w:ascii="Times New Roman" w:hAnsi="Times New Roman" w:cs="Times New Roman"/>
          <w:sz w:val="24"/>
          <w:szCs w:val="24"/>
          <w:lang w:val="sr-Latn-CS"/>
        </w:rPr>
        <w:t xml:space="preserve"> </w:t>
      </w:r>
      <w:r w:rsidR="00834FD0" w:rsidRPr="00834FD0">
        <w:rPr>
          <w:rFonts w:ascii="Times New Roman" w:hAnsi="Times New Roman" w:cs="Times New Roman"/>
          <w:i/>
          <w:sz w:val="24"/>
          <w:szCs w:val="24"/>
        </w:rPr>
        <w:t>femptosekundni lase</w:t>
      </w:r>
      <w:r w:rsidR="00834FD0">
        <w:rPr>
          <w:rFonts w:ascii="Times New Roman" w:hAnsi="Times New Roman" w:cs="Times New Roman"/>
          <w:i/>
          <w:sz w:val="24"/>
          <w:szCs w:val="24"/>
        </w:rPr>
        <w:t>ri</w:t>
      </w:r>
      <w:r w:rsidR="00834FD0" w:rsidRPr="00834FD0">
        <w:rPr>
          <w:rFonts w:ascii="Times New Roman" w:hAnsi="Times New Roman" w:cs="Times New Roman"/>
          <w:i/>
          <w:sz w:val="24"/>
          <w:szCs w:val="24"/>
        </w:rPr>
        <w:t>, dijagnostika,</w:t>
      </w:r>
      <w:r w:rsidR="00834FD0">
        <w:rPr>
          <w:rFonts w:ascii="Times New Roman" w:hAnsi="Times New Roman" w:cs="Times New Roman"/>
          <w:i/>
          <w:sz w:val="24"/>
          <w:szCs w:val="24"/>
        </w:rPr>
        <w:t xml:space="preserve"> </w:t>
      </w:r>
      <w:r w:rsidR="00834FD0" w:rsidRPr="00834FD0">
        <w:rPr>
          <w:rFonts w:ascii="Times New Roman" w:hAnsi="Times New Roman" w:cs="Times New Roman"/>
          <w:i/>
          <w:sz w:val="24"/>
          <w:szCs w:val="24"/>
        </w:rPr>
        <w:t>saniranje patogenih stanja,</w:t>
      </w:r>
      <w:r w:rsidR="00834FD0">
        <w:rPr>
          <w:rFonts w:ascii="Times New Roman" w:hAnsi="Times New Roman" w:cs="Times New Roman"/>
          <w:i/>
          <w:sz w:val="24"/>
          <w:szCs w:val="24"/>
        </w:rPr>
        <w:t xml:space="preserve"> </w:t>
      </w:r>
      <w:r w:rsidR="00834FD0" w:rsidRPr="00834FD0">
        <w:rPr>
          <w:rFonts w:ascii="Times New Roman" w:hAnsi="Times New Roman" w:cs="Times New Roman"/>
          <w:i/>
          <w:sz w:val="24"/>
          <w:szCs w:val="24"/>
        </w:rPr>
        <w:t>implanti.</w:t>
      </w:r>
    </w:p>
    <w:p w14:paraId="7D871BA1" w14:textId="433BE3C7" w:rsidR="00FC0A14" w:rsidRDefault="00FC0A14" w:rsidP="00DE778E">
      <w:pPr>
        <w:jc w:val="both"/>
        <w:rPr>
          <w:rFonts w:ascii="Times New Roman" w:hAnsi="Times New Roman" w:cs="Times New Roman"/>
          <w:i/>
          <w:sz w:val="24"/>
          <w:szCs w:val="24"/>
        </w:rPr>
      </w:pPr>
    </w:p>
    <w:p w14:paraId="2C2CA73C" w14:textId="77777777" w:rsidR="00FC0A14" w:rsidRPr="00055581" w:rsidRDefault="00FC0A14" w:rsidP="00FC0A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1F1F1F"/>
          <w:sz w:val="24"/>
          <w:szCs w:val="24"/>
          <w:lang w:val="en-US"/>
        </w:rPr>
      </w:pPr>
      <w:r w:rsidRPr="00055581">
        <w:rPr>
          <w:rFonts w:ascii="Times New Roman" w:eastAsia="Times New Roman" w:hAnsi="Times New Roman" w:cs="Times New Roman"/>
          <w:b/>
          <w:color w:val="1F1F1F"/>
          <w:sz w:val="24"/>
          <w:szCs w:val="24"/>
          <w:lang w:val="en"/>
        </w:rPr>
        <w:t>APPLICATION OF LASER IN DENTISTRY IN DIFFERENT TIME-SPACE PARAMETERS</w:t>
      </w:r>
    </w:p>
    <w:p w14:paraId="481861F8" w14:textId="77777777" w:rsidR="00FC0A14" w:rsidRDefault="00FC0A14" w:rsidP="00FC0A14">
      <w:pPr>
        <w:jc w:val="center"/>
        <w:rPr>
          <w:rFonts w:ascii="Times New Roman" w:hAnsi="Times New Roman" w:cs="Times New Roman"/>
          <w:sz w:val="24"/>
          <w:szCs w:val="24"/>
        </w:rPr>
      </w:pPr>
    </w:p>
    <w:p w14:paraId="6A733145" w14:textId="77777777" w:rsidR="00FC0A14" w:rsidRPr="00CB27C8" w:rsidRDefault="00FC0A14" w:rsidP="00FC0A14">
      <w:pPr>
        <w:jc w:val="center"/>
        <w:rPr>
          <w:rFonts w:ascii="Times New Roman" w:hAnsi="Times New Roman" w:cs="Times New Roman"/>
          <w:sz w:val="24"/>
          <w:szCs w:val="24"/>
        </w:rPr>
      </w:pPr>
      <w:r w:rsidRPr="00CB27C8">
        <w:rPr>
          <w:rFonts w:ascii="Times New Roman" w:hAnsi="Times New Roman" w:cs="Times New Roman"/>
          <w:sz w:val="24"/>
          <w:szCs w:val="24"/>
        </w:rPr>
        <w:t>Vladan  Mirjanić</w:t>
      </w:r>
      <w:r w:rsidRPr="00CB27C8">
        <w:rPr>
          <w:rFonts w:ascii="Times New Roman" w:hAnsi="Times New Roman" w:cs="Times New Roman"/>
          <w:sz w:val="24"/>
          <w:szCs w:val="24"/>
          <w:vertAlign w:val="superscript"/>
        </w:rPr>
        <w:t>1</w:t>
      </w:r>
      <w:r w:rsidRPr="00CB27C8">
        <w:rPr>
          <w:rFonts w:ascii="Times New Roman" w:hAnsi="Times New Roman" w:cs="Times New Roman"/>
          <w:sz w:val="24"/>
          <w:szCs w:val="24"/>
        </w:rPr>
        <w:t>, Milesa Srećković</w:t>
      </w:r>
      <w:r w:rsidRPr="00CB27C8">
        <w:rPr>
          <w:rFonts w:ascii="Times New Roman" w:hAnsi="Times New Roman" w:cs="Times New Roman"/>
          <w:sz w:val="24"/>
          <w:szCs w:val="24"/>
          <w:vertAlign w:val="superscript"/>
        </w:rPr>
        <w:t>2</w:t>
      </w:r>
      <w:r w:rsidRPr="00CB27C8">
        <w:rPr>
          <w:rFonts w:ascii="Times New Roman" w:hAnsi="Times New Roman" w:cs="Times New Roman"/>
          <w:sz w:val="24"/>
          <w:szCs w:val="24"/>
        </w:rPr>
        <w:t>, Đorđe Mirjanić</w:t>
      </w:r>
      <w:r>
        <w:rPr>
          <w:rFonts w:ascii="Times New Roman" w:hAnsi="Times New Roman" w:cs="Times New Roman"/>
          <w:sz w:val="24"/>
          <w:szCs w:val="24"/>
          <w:vertAlign w:val="superscript"/>
        </w:rPr>
        <w:t>1</w:t>
      </w:r>
      <w:r w:rsidRPr="00CB27C8">
        <w:rPr>
          <w:rFonts w:ascii="Times New Roman" w:hAnsi="Times New Roman" w:cs="Times New Roman"/>
          <w:sz w:val="24"/>
          <w:szCs w:val="24"/>
        </w:rPr>
        <w:t>, Svetlana Pelemiš</w:t>
      </w:r>
      <w:r>
        <w:rPr>
          <w:rFonts w:ascii="Times New Roman" w:hAnsi="Times New Roman" w:cs="Times New Roman"/>
          <w:sz w:val="24"/>
          <w:szCs w:val="24"/>
          <w:vertAlign w:val="superscript"/>
        </w:rPr>
        <w:t>3</w:t>
      </w:r>
      <w:r w:rsidRPr="00CB27C8">
        <w:rPr>
          <w:rFonts w:ascii="Times New Roman" w:hAnsi="Times New Roman" w:cs="Times New Roman"/>
          <w:sz w:val="24"/>
          <w:szCs w:val="24"/>
        </w:rPr>
        <w:t>, Aleksandar  Bugarinović</w:t>
      </w:r>
      <w:r>
        <w:rPr>
          <w:rFonts w:ascii="Times New Roman" w:hAnsi="Times New Roman" w:cs="Times New Roman"/>
          <w:sz w:val="24"/>
          <w:szCs w:val="24"/>
          <w:vertAlign w:val="superscript"/>
        </w:rPr>
        <w:t>4</w:t>
      </w:r>
      <w:r w:rsidRPr="00CB27C8">
        <w:rPr>
          <w:rFonts w:ascii="Times New Roman" w:hAnsi="Times New Roman" w:cs="Times New Roman"/>
          <w:sz w:val="24"/>
          <w:szCs w:val="24"/>
        </w:rPr>
        <w:t>, Milica  Vlahović</w:t>
      </w:r>
      <w:r>
        <w:rPr>
          <w:rFonts w:ascii="Times New Roman" w:hAnsi="Times New Roman" w:cs="Times New Roman"/>
          <w:sz w:val="24"/>
          <w:szCs w:val="24"/>
          <w:vertAlign w:val="superscript"/>
        </w:rPr>
        <w:t>5</w:t>
      </w:r>
      <w:r w:rsidRPr="00CB27C8">
        <w:rPr>
          <w:rFonts w:ascii="Times New Roman" w:hAnsi="Times New Roman" w:cs="Times New Roman"/>
          <w:sz w:val="24"/>
          <w:szCs w:val="24"/>
        </w:rPr>
        <w:t>,</w:t>
      </w:r>
    </w:p>
    <w:p w14:paraId="60361D86" w14:textId="77777777" w:rsidR="00FC0A14" w:rsidRPr="006F28BB" w:rsidRDefault="00FC0A14" w:rsidP="00FC0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1F1F1F"/>
          <w:sz w:val="24"/>
          <w:szCs w:val="24"/>
          <w:lang w:val="en-US"/>
        </w:rPr>
      </w:pPr>
      <w:r w:rsidRPr="006F28BB">
        <w:rPr>
          <w:rFonts w:ascii="Times New Roman" w:eastAsia="Times New Roman" w:hAnsi="Times New Roman" w:cs="Times New Roman"/>
          <w:color w:val="1F1F1F"/>
          <w:sz w:val="24"/>
          <w:szCs w:val="24"/>
          <w:lang w:val="en"/>
        </w:rPr>
        <w:t xml:space="preserve">1. Faculty of Medicine, Save </w:t>
      </w:r>
      <w:proofErr w:type="spellStart"/>
      <w:r w:rsidRPr="006F28BB">
        <w:rPr>
          <w:rFonts w:ascii="Times New Roman" w:eastAsia="Times New Roman" w:hAnsi="Times New Roman" w:cs="Times New Roman"/>
          <w:color w:val="1F1F1F"/>
          <w:sz w:val="24"/>
          <w:szCs w:val="24"/>
          <w:lang w:val="en"/>
        </w:rPr>
        <w:t>Mrkalja</w:t>
      </w:r>
      <w:proofErr w:type="spellEnd"/>
      <w:r w:rsidRPr="006F28BB">
        <w:rPr>
          <w:rFonts w:ascii="Times New Roman" w:eastAsia="Times New Roman" w:hAnsi="Times New Roman" w:cs="Times New Roman"/>
          <w:color w:val="1F1F1F"/>
          <w:sz w:val="24"/>
          <w:szCs w:val="24"/>
          <w:lang w:val="en"/>
        </w:rPr>
        <w:t xml:space="preserve"> 17, University of Banja Luka, </w:t>
      </w:r>
      <w:proofErr w:type="spellStart"/>
      <w:r w:rsidRPr="006F28BB">
        <w:rPr>
          <w:rFonts w:ascii="Times New Roman" w:eastAsia="Times New Roman" w:hAnsi="Times New Roman" w:cs="Times New Roman"/>
          <w:color w:val="1F1F1F"/>
          <w:sz w:val="24"/>
          <w:szCs w:val="24"/>
          <w:lang w:val="en"/>
        </w:rPr>
        <w:t>Republika</w:t>
      </w:r>
      <w:proofErr w:type="spellEnd"/>
      <w:r w:rsidRPr="006F28BB">
        <w:rPr>
          <w:rFonts w:ascii="Times New Roman" w:eastAsia="Times New Roman" w:hAnsi="Times New Roman" w:cs="Times New Roman"/>
          <w:color w:val="1F1F1F"/>
          <w:sz w:val="24"/>
          <w:szCs w:val="24"/>
          <w:lang w:val="en"/>
        </w:rPr>
        <w:t xml:space="preserve"> </w:t>
      </w:r>
      <w:proofErr w:type="spellStart"/>
      <w:r w:rsidRPr="006F28BB">
        <w:rPr>
          <w:rFonts w:ascii="Times New Roman" w:eastAsia="Times New Roman" w:hAnsi="Times New Roman" w:cs="Times New Roman"/>
          <w:color w:val="1F1F1F"/>
          <w:sz w:val="24"/>
          <w:szCs w:val="24"/>
          <w:lang w:val="en"/>
        </w:rPr>
        <w:t>Srpska</w:t>
      </w:r>
      <w:proofErr w:type="spellEnd"/>
      <w:r w:rsidRPr="006F28BB">
        <w:rPr>
          <w:rFonts w:ascii="Times New Roman" w:eastAsia="Times New Roman" w:hAnsi="Times New Roman" w:cs="Times New Roman"/>
          <w:color w:val="1F1F1F"/>
          <w:sz w:val="24"/>
          <w:szCs w:val="24"/>
          <w:lang w:val="en"/>
        </w:rPr>
        <w:t xml:space="preserve">, </w:t>
      </w:r>
      <w:proofErr w:type="spellStart"/>
      <w:r w:rsidRPr="006F28BB">
        <w:rPr>
          <w:rFonts w:ascii="Times New Roman" w:eastAsia="Times New Roman" w:hAnsi="Times New Roman" w:cs="Times New Roman"/>
          <w:color w:val="1F1F1F"/>
          <w:sz w:val="24"/>
          <w:szCs w:val="24"/>
          <w:lang w:val="en"/>
        </w:rPr>
        <w:t>BiH</w:t>
      </w:r>
      <w:proofErr w:type="spellEnd"/>
      <w:r w:rsidRPr="006F28BB">
        <w:rPr>
          <w:rFonts w:ascii="Times New Roman" w:eastAsia="Times New Roman" w:hAnsi="Times New Roman" w:cs="Times New Roman"/>
          <w:color w:val="1F1F1F"/>
          <w:sz w:val="24"/>
          <w:szCs w:val="24"/>
          <w:lang w:val="en"/>
        </w:rPr>
        <w:t xml:space="preserve">, 2. Faculty of Electrical Engineering, </w:t>
      </w:r>
      <w:proofErr w:type="spellStart"/>
      <w:r w:rsidRPr="006F28BB">
        <w:rPr>
          <w:rFonts w:ascii="Times New Roman" w:eastAsia="Times New Roman" w:hAnsi="Times New Roman" w:cs="Times New Roman"/>
          <w:color w:val="1F1F1F"/>
          <w:sz w:val="24"/>
          <w:szCs w:val="24"/>
          <w:lang w:val="en"/>
        </w:rPr>
        <w:t>Bulevar</w:t>
      </w:r>
      <w:proofErr w:type="spellEnd"/>
      <w:r w:rsidRPr="006F28BB">
        <w:rPr>
          <w:rFonts w:ascii="Times New Roman" w:eastAsia="Times New Roman" w:hAnsi="Times New Roman" w:cs="Times New Roman"/>
          <w:color w:val="1F1F1F"/>
          <w:sz w:val="24"/>
          <w:szCs w:val="24"/>
          <w:lang w:val="en"/>
        </w:rPr>
        <w:t xml:space="preserve"> </w:t>
      </w:r>
      <w:proofErr w:type="spellStart"/>
      <w:r w:rsidRPr="006F28BB">
        <w:rPr>
          <w:rFonts w:ascii="Times New Roman" w:eastAsia="Times New Roman" w:hAnsi="Times New Roman" w:cs="Times New Roman"/>
          <w:color w:val="1F1F1F"/>
          <w:sz w:val="24"/>
          <w:szCs w:val="24"/>
          <w:lang w:val="en"/>
        </w:rPr>
        <w:t>Kralja</w:t>
      </w:r>
      <w:proofErr w:type="spellEnd"/>
      <w:r w:rsidRPr="006F28BB">
        <w:rPr>
          <w:rFonts w:ascii="Times New Roman" w:eastAsia="Times New Roman" w:hAnsi="Times New Roman" w:cs="Times New Roman"/>
          <w:color w:val="1F1F1F"/>
          <w:sz w:val="24"/>
          <w:szCs w:val="24"/>
          <w:lang w:val="en"/>
        </w:rPr>
        <w:t xml:space="preserve"> Aleksandra 73, University of Belgrade, Serbia, 3. Faculty of Technology, </w:t>
      </w:r>
      <w:proofErr w:type="spellStart"/>
      <w:r w:rsidRPr="006F28BB">
        <w:rPr>
          <w:rFonts w:ascii="Times New Roman" w:eastAsia="Times New Roman" w:hAnsi="Times New Roman" w:cs="Times New Roman"/>
          <w:color w:val="1F1F1F"/>
          <w:sz w:val="24"/>
          <w:szCs w:val="24"/>
          <w:lang w:val="en"/>
        </w:rPr>
        <w:t>Zvornik</w:t>
      </w:r>
      <w:proofErr w:type="spellEnd"/>
      <w:r w:rsidRPr="006F28BB">
        <w:rPr>
          <w:rFonts w:ascii="Times New Roman" w:eastAsia="Times New Roman" w:hAnsi="Times New Roman" w:cs="Times New Roman"/>
          <w:color w:val="1F1F1F"/>
          <w:sz w:val="24"/>
          <w:szCs w:val="24"/>
          <w:lang w:val="en"/>
        </w:rPr>
        <w:t xml:space="preserve">, </w:t>
      </w:r>
      <w:proofErr w:type="spellStart"/>
      <w:r w:rsidRPr="006F28BB">
        <w:rPr>
          <w:rFonts w:ascii="Times New Roman" w:eastAsia="Times New Roman" w:hAnsi="Times New Roman" w:cs="Times New Roman"/>
          <w:color w:val="1F1F1F"/>
          <w:sz w:val="24"/>
          <w:szCs w:val="24"/>
          <w:lang w:val="en"/>
        </w:rPr>
        <w:t>Karakaj</w:t>
      </w:r>
      <w:proofErr w:type="spellEnd"/>
      <w:r w:rsidRPr="006F28BB">
        <w:rPr>
          <w:rFonts w:ascii="Times New Roman" w:eastAsia="Times New Roman" w:hAnsi="Times New Roman" w:cs="Times New Roman"/>
          <w:color w:val="1F1F1F"/>
          <w:sz w:val="24"/>
          <w:szCs w:val="24"/>
          <w:lang w:val="en"/>
        </w:rPr>
        <w:t xml:space="preserve"> 34A, University of East Sarajevo, </w:t>
      </w:r>
      <w:proofErr w:type="spellStart"/>
      <w:r w:rsidRPr="006F28BB">
        <w:rPr>
          <w:rFonts w:ascii="Times New Roman" w:eastAsia="Times New Roman" w:hAnsi="Times New Roman" w:cs="Times New Roman"/>
          <w:color w:val="1F1F1F"/>
          <w:sz w:val="24"/>
          <w:szCs w:val="24"/>
          <w:lang w:val="en"/>
        </w:rPr>
        <w:t>Republika</w:t>
      </w:r>
      <w:proofErr w:type="spellEnd"/>
      <w:r w:rsidRPr="006F28BB">
        <w:rPr>
          <w:rFonts w:ascii="Times New Roman" w:eastAsia="Times New Roman" w:hAnsi="Times New Roman" w:cs="Times New Roman"/>
          <w:color w:val="1F1F1F"/>
          <w:sz w:val="24"/>
          <w:szCs w:val="24"/>
          <w:lang w:val="en"/>
        </w:rPr>
        <w:t xml:space="preserve"> </w:t>
      </w:r>
      <w:proofErr w:type="spellStart"/>
      <w:r w:rsidRPr="006F28BB">
        <w:rPr>
          <w:rFonts w:ascii="Times New Roman" w:eastAsia="Times New Roman" w:hAnsi="Times New Roman" w:cs="Times New Roman"/>
          <w:color w:val="1F1F1F"/>
          <w:sz w:val="24"/>
          <w:szCs w:val="24"/>
          <w:lang w:val="en"/>
        </w:rPr>
        <w:t>Srpska</w:t>
      </w:r>
      <w:proofErr w:type="spellEnd"/>
      <w:r w:rsidRPr="006F28BB">
        <w:rPr>
          <w:rFonts w:ascii="Times New Roman" w:eastAsia="Times New Roman" w:hAnsi="Times New Roman" w:cs="Times New Roman"/>
          <w:color w:val="1F1F1F"/>
          <w:sz w:val="24"/>
          <w:szCs w:val="24"/>
          <w:lang w:val="en"/>
        </w:rPr>
        <w:t xml:space="preserve">, </w:t>
      </w:r>
      <w:proofErr w:type="spellStart"/>
      <w:r w:rsidRPr="006F28BB">
        <w:rPr>
          <w:rFonts w:ascii="Times New Roman" w:eastAsia="Times New Roman" w:hAnsi="Times New Roman" w:cs="Times New Roman"/>
          <w:color w:val="1F1F1F"/>
          <w:sz w:val="24"/>
          <w:szCs w:val="24"/>
          <w:lang w:val="en"/>
        </w:rPr>
        <w:t>BiH</w:t>
      </w:r>
      <w:proofErr w:type="spellEnd"/>
      <w:r w:rsidRPr="006F28BB">
        <w:rPr>
          <w:rFonts w:ascii="Times New Roman" w:eastAsia="Times New Roman" w:hAnsi="Times New Roman" w:cs="Times New Roman"/>
          <w:color w:val="1F1F1F"/>
          <w:sz w:val="24"/>
          <w:szCs w:val="24"/>
          <w:lang w:val="en"/>
        </w:rPr>
        <w:t xml:space="preserve">, 4. KBV </w:t>
      </w:r>
      <w:proofErr w:type="spellStart"/>
      <w:proofErr w:type="gramStart"/>
      <w:r w:rsidRPr="006F28BB">
        <w:rPr>
          <w:rFonts w:ascii="Times New Roman" w:eastAsia="Times New Roman" w:hAnsi="Times New Roman" w:cs="Times New Roman"/>
          <w:color w:val="1F1F1F"/>
          <w:sz w:val="24"/>
          <w:szCs w:val="24"/>
          <w:lang w:val="en"/>
        </w:rPr>
        <w:t>DATACOM.a.d</w:t>
      </w:r>
      <w:proofErr w:type="spellEnd"/>
      <w:r w:rsidRPr="006F28BB">
        <w:rPr>
          <w:rFonts w:ascii="Times New Roman" w:eastAsia="Times New Roman" w:hAnsi="Times New Roman" w:cs="Times New Roman"/>
          <w:color w:val="1F1F1F"/>
          <w:sz w:val="24"/>
          <w:szCs w:val="24"/>
          <w:lang w:val="en"/>
        </w:rPr>
        <w:t>.,</w:t>
      </w:r>
      <w:proofErr w:type="gramEnd"/>
      <w:r w:rsidRPr="006F28BB">
        <w:rPr>
          <w:rFonts w:ascii="Times New Roman" w:eastAsia="Times New Roman" w:hAnsi="Times New Roman" w:cs="Times New Roman"/>
          <w:color w:val="1F1F1F"/>
          <w:sz w:val="24"/>
          <w:szCs w:val="24"/>
          <w:lang w:val="en"/>
        </w:rPr>
        <w:t xml:space="preserve"> </w:t>
      </w:r>
      <w:proofErr w:type="spellStart"/>
      <w:r w:rsidRPr="006F28BB">
        <w:rPr>
          <w:rFonts w:ascii="Times New Roman" w:eastAsia="Times New Roman" w:hAnsi="Times New Roman" w:cs="Times New Roman"/>
          <w:color w:val="1F1F1F"/>
          <w:sz w:val="24"/>
          <w:szCs w:val="24"/>
          <w:lang w:val="en"/>
        </w:rPr>
        <w:t>Vladimira</w:t>
      </w:r>
      <w:proofErr w:type="spellEnd"/>
      <w:r w:rsidRPr="006F28BB">
        <w:rPr>
          <w:rFonts w:ascii="Times New Roman" w:eastAsia="Times New Roman" w:hAnsi="Times New Roman" w:cs="Times New Roman"/>
          <w:color w:val="1F1F1F"/>
          <w:sz w:val="24"/>
          <w:szCs w:val="24"/>
          <w:lang w:val="en"/>
        </w:rPr>
        <w:t xml:space="preserve"> </w:t>
      </w:r>
      <w:proofErr w:type="spellStart"/>
      <w:r w:rsidRPr="006F28BB">
        <w:rPr>
          <w:rFonts w:ascii="Times New Roman" w:eastAsia="Times New Roman" w:hAnsi="Times New Roman" w:cs="Times New Roman"/>
          <w:color w:val="1F1F1F"/>
          <w:sz w:val="24"/>
          <w:szCs w:val="24"/>
          <w:lang w:val="en"/>
        </w:rPr>
        <w:t>Popovića</w:t>
      </w:r>
      <w:proofErr w:type="spellEnd"/>
      <w:r w:rsidRPr="006F28BB">
        <w:rPr>
          <w:rFonts w:ascii="Times New Roman" w:eastAsia="Times New Roman" w:hAnsi="Times New Roman" w:cs="Times New Roman"/>
          <w:color w:val="1F1F1F"/>
          <w:sz w:val="24"/>
          <w:szCs w:val="24"/>
          <w:lang w:val="en"/>
        </w:rPr>
        <w:t xml:space="preserve"> 6, Belgrade, Serbia, 5. Institute of Chemistry, Technology and Metallurgy, </w:t>
      </w:r>
      <w:proofErr w:type="spellStart"/>
      <w:r w:rsidRPr="006F28BB">
        <w:rPr>
          <w:rFonts w:ascii="Times New Roman" w:eastAsia="Times New Roman" w:hAnsi="Times New Roman" w:cs="Times New Roman"/>
          <w:color w:val="1F1F1F"/>
          <w:sz w:val="24"/>
          <w:szCs w:val="24"/>
          <w:lang w:val="en"/>
        </w:rPr>
        <w:t>Karnegijeva</w:t>
      </w:r>
      <w:proofErr w:type="spellEnd"/>
      <w:r w:rsidRPr="006F28BB">
        <w:rPr>
          <w:rFonts w:ascii="Times New Roman" w:eastAsia="Times New Roman" w:hAnsi="Times New Roman" w:cs="Times New Roman"/>
          <w:color w:val="1F1F1F"/>
          <w:sz w:val="24"/>
          <w:szCs w:val="24"/>
          <w:lang w:val="en"/>
        </w:rPr>
        <w:t xml:space="preserve"> 4, University of Belgrade, Serbia</w:t>
      </w:r>
    </w:p>
    <w:p w14:paraId="17178861" w14:textId="77777777" w:rsidR="00FC0A14" w:rsidRDefault="00FC0A14" w:rsidP="00FC0A14">
      <w:pPr>
        <w:spacing w:line="240" w:lineRule="auto"/>
        <w:jc w:val="center"/>
        <w:rPr>
          <w:rFonts w:ascii="Times New Roman" w:hAnsi="Times New Roman" w:cs="Times New Roman"/>
          <w:b/>
          <w:i/>
          <w:sz w:val="24"/>
          <w:szCs w:val="24"/>
          <w:lang w:val="sr-Latn-CS"/>
        </w:rPr>
      </w:pPr>
    </w:p>
    <w:p w14:paraId="7CD7BDE3" w14:textId="77777777" w:rsidR="00FC0A14" w:rsidRPr="00055581" w:rsidRDefault="00FC0A14" w:rsidP="00FC0A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en"/>
        </w:rPr>
      </w:pPr>
      <w:r w:rsidRPr="00055581">
        <w:rPr>
          <w:rFonts w:ascii="Times New Roman" w:eastAsia="Times New Roman" w:hAnsi="Times New Roman" w:cs="Times New Roman"/>
          <w:color w:val="1F1F1F"/>
          <w:sz w:val="24"/>
          <w:szCs w:val="24"/>
          <w:lang w:val="en"/>
        </w:rPr>
        <w:t xml:space="preserve">Although in some highly developed countries, for economic reasons that </w:t>
      </w:r>
      <w:proofErr w:type="gramStart"/>
      <w:r w:rsidRPr="00055581">
        <w:rPr>
          <w:rFonts w:ascii="Times New Roman" w:eastAsia="Times New Roman" w:hAnsi="Times New Roman" w:cs="Times New Roman"/>
          <w:color w:val="1F1F1F"/>
          <w:sz w:val="24"/>
          <w:szCs w:val="24"/>
          <w:lang w:val="en"/>
        </w:rPr>
        <w:t>will not be discussed</w:t>
      </w:r>
      <w:proofErr w:type="gramEnd"/>
      <w:r w:rsidRPr="00055581">
        <w:rPr>
          <w:rFonts w:ascii="Times New Roman" w:eastAsia="Times New Roman" w:hAnsi="Times New Roman" w:cs="Times New Roman"/>
          <w:color w:val="1F1F1F"/>
          <w:sz w:val="24"/>
          <w:szCs w:val="24"/>
          <w:lang w:val="en"/>
        </w:rPr>
        <w:t xml:space="preserve"> now, dentistry is already advertised to use in work among the fastest and shortest pulses with many advantages. These are </w:t>
      </w:r>
      <w:proofErr w:type="spellStart"/>
      <w:r w:rsidRPr="00055581">
        <w:rPr>
          <w:rFonts w:ascii="Times New Roman" w:eastAsia="Times New Roman" w:hAnsi="Times New Roman" w:cs="Times New Roman"/>
          <w:color w:val="1F1F1F"/>
          <w:sz w:val="24"/>
          <w:szCs w:val="24"/>
          <w:lang w:val="en"/>
        </w:rPr>
        <w:t>femptosecond</w:t>
      </w:r>
      <w:proofErr w:type="spellEnd"/>
      <w:r w:rsidRPr="00055581">
        <w:rPr>
          <w:rFonts w:ascii="Times New Roman" w:eastAsia="Times New Roman" w:hAnsi="Times New Roman" w:cs="Times New Roman"/>
          <w:color w:val="1F1F1F"/>
          <w:sz w:val="24"/>
          <w:szCs w:val="24"/>
          <w:lang w:val="en"/>
        </w:rPr>
        <w:t xml:space="preserve"> lasers that also have their own history, and it is known that models change according to the parameters of power, energy and their respective densities, and that they must be discussed and essential and not considered only as a parameter.</w:t>
      </w:r>
    </w:p>
    <w:p w14:paraId="7B9CA6B2" w14:textId="77777777" w:rsidR="00FC0A14" w:rsidRPr="00055581" w:rsidRDefault="00FC0A14" w:rsidP="00FC0A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en-US"/>
        </w:rPr>
      </w:pPr>
      <w:r w:rsidRPr="00055581">
        <w:rPr>
          <w:rFonts w:ascii="Times New Roman" w:eastAsia="Times New Roman" w:hAnsi="Times New Roman" w:cs="Times New Roman"/>
          <w:color w:val="1F1F1F"/>
          <w:sz w:val="24"/>
          <w:szCs w:val="24"/>
          <w:lang w:val="en"/>
        </w:rPr>
        <w:t xml:space="preserve">Nevertheless, it is interesting, although it is not the subject of our </w:t>
      </w:r>
      <w:proofErr w:type="gramStart"/>
      <w:r w:rsidRPr="00055581">
        <w:rPr>
          <w:rFonts w:ascii="Times New Roman" w:eastAsia="Times New Roman" w:hAnsi="Times New Roman" w:cs="Times New Roman"/>
          <w:color w:val="1F1F1F"/>
          <w:sz w:val="24"/>
          <w:szCs w:val="24"/>
          <w:lang w:val="en"/>
        </w:rPr>
        <w:t>research, that</w:t>
      </w:r>
      <w:proofErr w:type="gramEnd"/>
      <w:r w:rsidRPr="00055581">
        <w:rPr>
          <w:rFonts w:ascii="Times New Roman" w:eastAsia="Times New Roman" w:hAnsi="Times New Roman" w:cs="Times New Roman"/>
          <w:color w:val="1F1F1F"/>
          <w:sz w:val="24"/>
          <w:szCs w:val="24"/>
          <w:lang w:val="en"/>
        </w:rPr>
        <w:t xml:space="preserve"> the search for the first lasers in the </w:t>
      </w:r>
      <w:proofErr w:type="spellStart"/>
      <w:r w:rsidRPr="00055581">
        <w:rPr>
          <w:rFonts w:ascii="Times New Roman" w:eastAsia="Times New Roman" w:hAnsi="Times New Roman" w:cs="Times New Roman"/>
          <w:color w:val="1F1F1F"/>
          <w:sz w:val="24"/>
          <w:szCs w:val="24"/>
          <w:lang w:val="en"/>
        </w:rPr>
        <w:t>femptosecond</w:t>
      </w:r>
      <w:proofErr w:type="spellEnd"/>
      <w:r w:rsidRPr="00055581">
        <w:rPr>
          <w:rFonts w:ascii="Times New Roman" w:eastAsia="Times New Roman" w:hAnsi="Times New Roman" w:cs="Times New Roman"/>
          <w:color w:val="1F1F1F"/>
          <w:sz w:val="24"/>
          <w:szCs w:val="24"/>
          <w:lang w:val="en"/>
        </w:rPr>
        <w:t xml:space="preserve"> domain leads to various data. It is only important that playing at the world level </w:t>
      </w:r>
      <w:proofErr w:type="gramStart"/>
      <w:r w:rsidRPr="00055581">
        <w:rPr>
          <w:rFonts w:ascii="Times New Roman" w:eastAsia="Times New Roman" w:hAnsi="Times New Roman" w:cs="Times New Roman"/>
          <w:color w:val="1F1F1F"/>
          <w:sz w:val="24"/>
          <w:szCs w:val="24"/>
          <w:lang w:val="en"/>
        </w:rPr>
        <w:t>is</w:t>
      </w:r>
      <w:proofErr w:type="gramEnd"/>
      <w:r w:rsidRPr="00055581">
        <w:rPr>
          <w:rFonts w:ascii="Times New Roman" w:eastAsia="Times New Roman" w:hAnsi="Times New Roman" w:cs="Times New Roman"/>
          <w:color w:val="1F1F1F"/>
          <w:sz w:val="24"/>
          <w:szCs w:val="24"/>
          <w:lang w:val="en"/>
        </w:rPr>
        <w:t xml:space="preserve"> again connected with Nobel Prizes for various geographical locations. On the other hand, since the first pulsed lasers in the "spikes" mode, many more types of lasers have appeared in government institutions, clinics and private laboratories. (The literature is full of advertisements and special handling equipment...).</w:t>
      </w:r>
    </w:p>
    <w:p w14:paraId="43B3F6F8" w14:textId="77777777" w:rsidR="00FC0A14" w:rsidRPr="00055581" w:rsidRDefault="00FC0A14" w:rsidP="00FC0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en"/>
        </w:rPr>
      </w:pPr>
      <w:proofErr w:type="gramStart"/>
      <w:r w:rsidRPr="00055581">
        <w:rPr>
          <w:rFonts w:ascii="Times New Roman" w:eastAsia="Times New Roman" w:hAnsi="Times New Roman" w:cs="Times New Roman"/>
          <w:color w:val="1F1F1F"/>
          <w:sz w:val="24"/>
          <w:szCs w:val="24"/>
          <w:lang w:val="en"/>
        </w:rPr>
        <w:t>In all three areas: - interaction with hard tissue, - liquid tissue, - saliva or prosthetic material of various natures, from waxes to porcelain and implants, it uses all the advantages of coherent processes from material processing, of which the first mentioned group of ultrafast lasers is the most comfortable for patients according to the literature in terms of duration and the feeling of "permanence".</w:t>
      </w:r>
      <w:proofErr w:type="gramEnd"/>
    </w:p>
    <w:p w14:paraId="6A166F1E" w14:textId="77777777" w:rsidR="00FC0A14" w:rsidRPr="00055581" w:rsidRDefault="00FC0A14" w:rsidP="00FC0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en"/>
        </w:rPr>
      </w:pPr>
      <w:r w:rsidRPr="00055581">
        <w:rPr>
          <w:rFonts w:ascii="Times New Roman" w:eastAsia="Times New Roman" w:hAnsi="Times New Roman" w:cs="Times New Roman"/>
          <w:color w:val="1F1F1F"/>
          <w:sz w:val="24"/>
          <w:szCs w:val="24"/>
          <w:lang w:val="en"/>
        </w:rPr>
        <w:t xml:space="preserve">In the paper, attention will be paid to some typical models with a focus on practicality, and on the other </w:t>
      </w:r>
      <w:proofErr w:type="gramStart"/>
      <w:r w:rsidRPr="00055581">
        <w:rPr>
          <w:rFonts w:ascii="Times New Roman" w:eastAsia="Times New Roman" w:hAnsi="Times New Roman" w:cs="Times New Roman"/>
          <w:color w:val="1F1F1F"/>
          <w:sz w:val="24"/>
          <w:szCs w:val="24"/>
          <w:lang w:val="en"/>
        </w:rPr>
        <w:t>hand</w:t>
      </w:r>
      <w:proofErr w:type="gramEnd"/>
      <w:r w:rsidRPr="00055581">
        <w:rPr>
          <w:rFonts w:ascii="Times New Roman" w:eastAsia="Times New Roman" w:hAnsi="Times New Roman" w:cs="Times New Roman"/>
          <w:color w:val="1F1F1F"/>
          <w:sz w:val="24"/>
          <w:szCs w:val="24"/>
          <w:lang w:val="en"/>
        </w:rPr>
        <w:t xml:space="preserve"> to selected older and newer, more exotic applications of lasers related to </w:t>
      </w:r>
      <w:r w:rsidRPr="00055581">
        <w:rPr>
          <w:rFonts w:ascii="Times New Roman" w:eastAsia="Times New Roman" w:hAnsi="Times New Roman" w:cs="Times New Roman"/>
          <w:color w:val="1F1F1F"/>
          <w:sz w:val="24"/>
          <w:szCs w:val="24"/>
          <w:lang w:val="en"/>
        </w:rPr>
        <w:lastRenderedPageBreak/>
        <w:t xml:space="preserve">dentistry. Attention </w:t>
      </w:r>
      <w:proofErr w:type="gramStart"/>
      <w:r w:rsidRPr="00055581">
        <w:rPr>
          <w:rFonts w:ascii="Times New Roman" w:eastAsia="Times New Roman" w:hAnsi="Times New Roman" w:cs="Times New Roman"/>
          <w:color w:val="1F1F1F"/>
          <w:sz w:val="24"/>
          <w:szCs w:val="24"/>
          <w:lang w:val="en"/>
        </w:rPr>
        <w:t>will also be paid</w:t>
      </w:r>
      <w:proofErr w:type="gramEnd"/>
      <w:r w:rsidRPr="00055581">
        <w:rPr>
          <w:rFonts w:ascii="Times New Roman" w:eastAsia="Times New Roman" w:hAnsi="Times New Roman" w:cs="Times New Roman"/>
          <w:color w:val="1F1F1F"/>
          <w:sz w:val="24"/>
          <w:szCs w:val="24"/>
          <w:lang w:val="en"/>
        </w:rPr>
        <w:t xml:space="preserve"> to the choice of color determination from a metrological point of view in relation to more standard dental offers/methods. </w:t>
      </w:r>
      <w:proofErr w:type="gramStart"/>
      <w:r w:rsidRPr="00055581">
        <w:rPr>
          <w:rFonts w:ascii="Times New Roman" w:eastAsia="Times New Roman" w:hAnsi="Times New Roman" w:cs="Times New Roman"/>
          <w:color w:val="1F1F1F"/>
          <w:sz w:val="24"/>
          <w:szCs w:val="24"/>
          <w:lang w:val="en"/>
        </w:rPr>
        <w:t>And</w:t>
      </w:r>
      <w:proofErr w:type="gramEnd"/>
      <w:r w:rsidRPr="00055581">
        <w:rPr>
          <w:rFonts w:ascii="Times New Roman" w:eastAsia="Times New Roman" w:hAnsi="Times New Roman" w:cs="Times New Roman"/>
          <w:color w:val="1F1F1F"/>
          <w:sz w:val="24"/>
          <w:szCs w:val="24"/>
          <w:lang w:val="en"/>
        </w:rPr>
        <w:t xml:space="preserve"> here we mean the bases of the linear and non-linear discipline of optics. Especially in dentistry, there are clear views on the trend of decreasing prices within 5-10 years for both generators and auxiliary instruments, as well as for the inclusion of more sophisticated techniques in work and recording, setting up diagnostics.</w:t>
      </w:r>
    </w:p>
    <w:p w14:paraId="79B1C8BB" w14:textId="77777777" w:rsidR="00FC0A14" w:rsidRDefault="00FC0A14" w:rsidP="00FC0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en"/>
        </w:rPr>
      </w:pPr>
      <w:r w:rsidRPr="00055581">
        <w:rPr>
          <w:rFonts w:ascii="Times New Roman" w:eastAsia="Times New Roman" w:hAnsi="Times New Roman" w:cs="Times New Roman"/>
          <w:color w:val="1F1F1F"/>
          <w:sz w:val="24"/>
          <w:szCs w:val="24"/>
          <w:lang w:val="en"/>
        </w:rPr>
        <w:t xml:space="preserve">The issues of inclusion of pressure assessment, </w:t>
      </w:r>
      <w:proofErr w:type="spellStart"/>
      <w:r w:rsidRPr="00055581">
        <w:rPr>
          <w:rFonts w:ascii="Times New Roman" w:eastAsia="Times New Roman" w:hAnsi="Times New Roman" w:cs="Times New Roman"/>
          <w:color w:val="1F1F1F"/>
          <w:sz w:val="24"/>
          <w:szCs w:val="24"/>
          <w:lang w:val="en"/>
        </w:rPr>
        <w:t>semimetric</w:t>
      </w:r>
      <w:proofErr w:type="spellEnd"/>
      <w:r w:rsidRPr="00055581">
        <w:rPr>
          <w:rFonts w:ascii="Times New Roman" w:eastAsia="Times New Roman" w:hAnsi="Times New Roman" w:cs="Times New Roman"/>
          <w:color w:val="1F1F1F"/>
          <w:sz w:val="24"/>
          <w:szCs w:val="24"/>
          <w:lang w:val="en"/>
        </w:rPr>
        <w:t xml:space="preserve"> methods, durability assessment, crack formation... and the organization of experiments with the inclusion of polarization states of quantum generators, move from individual works to traditional tests, given that the technical faculties have mastered the basic theory and the transition to independently chosen problems. </w:t>
      </w:r>
    </w:p>
    <w:p w14:paraId="346EB149" w14:textId="77777777" w:rsidR="00FC0A14" w:rsidRPr="00055581" w:rsidRDefault="00FC0A14" w:rsidP="00FC0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en"/>
        </w:rPr>
      </w:pPr>
    </w:p>
    <w:p w14:paraId="15940108" w14:textId="77777777" w:rsidR="00FC0A14" w:rsidRPr="00055581" w:rsidRDefault="00FC0A14" w:rsidP="00FC0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color w:val="1F1F1F"/>
          <w:sz w:val="24"/>
          <w:szCs w:val="24"/>
          <w:lang w:val="en-US"/>
        </w:rPr>
      </w:pPr>
      <w:r w:rsidRPr="00055581">
        <w:rPr>
          <w:rFonts w:ascii="Times New Roman" w:eastAsia="Times New Roman" w:hAnsi="Times New Roman" w:cs="Times New Roman"/>
          <w:b/>
          <w:i/>
          <w:color w:val="1F1F1F"/>
          <w:sz w:val="24"/>
          <w:szCs w:val="24"/>
          <w:lang w:val="en"/>
        </w:rPr>
        <w:t xml:space="preserve">Key words: </w:t>
      </w:r>
      <w:proofErr w:type="spellStart"/>
      <w:r w:rsidRPr="00055581">
        <w:rPr>
          <w:rFonts w:ascii="Times New Roman" w:eastAsia="Times New Roman" w:hAnsi="Times New Roman" w:cs="Times New Roman"/>
          <w:i/>
          <w:color w:val="1F1F1F"/>
          <w:sz w:val="24"/>
          <w:szCs w:val="24"/>
          <w:lang w:val="en"/>
        </w:rPr>
        <w:t>femptosecond</w:t>
      </w:r>
      <w:proofErr w:type="spellEnd"/>
      <w:r w:rsidRPr="00055581">
        <w:rPr>
          <w:rFonts w:ascii="Times New Roman" w:eastAsia="Times New Roman" w:hAnsi="Times New Roman" w:cs="Times New Roman"/>
          <w:i/>
          <w:color w:val="1F1F1F"/>
          <w:sz w:val="24"/>
          <w:szCs w:val="24"/>
          <w:lang w:val="en"/>
        </w:rPr>
        <w:t xml:space="preserve"> lasers, diagnostics, remediation of pathogenic conditions, implants.</w:t>
      </w:r>
    </w:p>
    <w:p w14:paraId="69F85CA1" w14:textId="77777777" w:rsidR="00FC0A14" w:rsidRPr="00055581" w:rsidRDefault="00FC0A14" w:rsidP="00FC0A14">
      <w:pPr>
        <w:spacing w:line="240" w:lineRule="auto"/>
        <w:jc w:val="both"/>
        <w:rPr>
          <w:rFonts w:ascii="Times New Roman" w:hAnsi="Times New Roman" w:cs="Times New Roman"/>
          <w:b/>
          <w:i/>
          <w:sz w:val="24"/>
          <w:szCs w:val="24"/>
          <w:lang w:val="sr-Latn-CS"/>
        </w:rPr>
      </w:pPr>
    </w:p>
    <w:p w14:paraId="6B9E1F88" w14:textId="77777777" w:rsidR="00FC0A14" w:rsidRPr="00834FD0" w:rsidRDefault="00FC0A14" w:rsidP="00DE778E">
      <w:pPr>
        <w:jc w:val="both"/>
        <w:rPr>
          <w:rFonts w:ascii="Times New Roman" w:hAnsi="Times New Roman" w:cs="Times New Roman"/>
          <w:i/>
          <w:sz w:val="24"/>
          <w:szCs w:val="24"/>
          <w:lang w:val="sr-Latn-CS"/>
        </w:rPr>
      </w:pPr>
      <w:bookmarkStart w:id="0" w:name="_GoBack"/>
      <w:bookmarkEnd w:id="0"/>
    </w:p>
    <w:sectPr w:rsidR="00FC0A14" w:rsidRPr="00834F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A02DD8"/>
    <w:multiLevelType w:val="hybridMultilevel"/>
    <w:tmpl w:val="87E2836C"/>
    <w:lvl w:ilvl="0" w:tplc="ADEA5AA2">
      <w:start w:val="1"/>
      <w:numFmt w:val="decimal"/>
      <w:lvlText w:val="%1."/>
      <w:lvlJc w:val="left"/>
      <w:pPr>
        <w:ind w:left="720" w:hanging="360"/>
      </w:pPr>
      <w:rPr>
        <w:rFonts w:ascii="Times New Roman" w:hAnsi="Times New Roman"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B8D"/>
    <w:rsid w:val="00006E90"/>
    <w:rsid w:val="00044970"/>
    <w:rsid w:val="00047811"/>
    <w:rsid w:val="000544DB"/>
    <w:rsid w:val="00055272"/>
    <w:rsid w:val="00080041"/>
    <w:rsid w:val="000C0410"/>
    <w:rsid w:val="00115B57"/>
    <w:rsid w:val="00156000"/>
    <w:rsid w:val="001749F3"/>
    <w:rsid w:val="001A4480"/>
    <w:rsid w:val="001E3C85"/>
    <w:rsid w:val="0020646D"/>
    <w:rsid w:val="0022086F"/>
    <w:rsid w:val="00284C03"/>
    <w:rsid w:val="002D59DC"/>
    <w:rsid w:val="0032755F"/>
    <w:rsid w:val="0036484E"/>
    <w:rsid w:val="003B53F7"/>
    <w:rsid w:val="003D30CC"/>
    <w:rsid w:val="00415FAF"/>
    <w:rsid w:val="0049276C"/>
    <w:rsid w:val="005B71CA"/>
    <w:rsid w:val="005F43D3"/>
    <w:rsid w:val="00623EC8"/>
    <w:rsid w:val="00632285"/>
    <w:rsid w:val="006933C2"/>
    <w:rsid w:val="006E10CB"/>
    <w:rsid w:val="00746C53"/>
    <w:rsid w:val="007739D1"/>
    <w:rsid w:val="00773CF6"/>
    <w:rsid w:val="007C0716"/>
    <w:rsid w:val="007C3BC4"/>
    <w:rsid w:val="007C6B8D"/>
    <w:rsid w:val="007F2437"/>
    <w:rsid w:val="007F7632"/>
    <w:rsid w:val="00802C5C"/>
    <w:rsid w:val="00804E58"/>
    <w:rsid w:val="0083044E"/>
    <w:rsid w:val="00834FD0"/>
    <w:rsid w:val="00853D72"/>
    <w:rsid w:val="008C40F4"/>
    <w:rsid w:val="008F56BE"/>
    <w:rsid w:val="00954EFA"/>
    <w:rsid w:val="00993B07"/>
    <w:rsid w:val="009B3B33"/>
    <w:rsid w:val="009C3D27"/>
    <w:rsid w:val="009D4285"/>
    <w:rsid w:val="00A07264"/>
    <w:rsid w:val="00A22654"/>
    <w:rsid w:val="00A24EB6"/>
    <w:rsid w:val="00A30225"/>
    <w:rsid w:val="00A8131D"/>
    <w:rsid w:val="00AB2930"/>
    <w:rsid w:val="00AF0A5E"/>
    <w:rsid w:val="00AF3BF8"/>
    <w:rsid w:val="00B027C7"/>
    <w:rsid w:val="00B44C3C"/>
    <w:rsid w:val="00B86E62"/>
    <w:rsid w:val="00C027E9"/>
    <w:rsid w:val="00C12211"/>
    <w:rsid w:val="00C40E8F"/>
    <w:rsid w:val="00C63AC3"/>
    <w:rsid w:val="00CB27C8"/>
    <w:rsid w:val="00CD143E"/>
    <w:rsid w:val="00CF6675"/>
    <w:rsid w:val="00D13B77"/>
    <w:rsid w:val="00D322CB"/>
    <w:rsid w:val="00DE778E"/>
    <w:rsid w:val="00DF55AD"/>
    <w:rsid w:val="00E0216B"/>
    <w:rsid w:val="00EF1D12"/>
    <w:rsid w:val="00F05681"/>
    <w:rsid w:val="00F1475A"/>
    <w:rsid w:val="00FB240D"/>
    <w:rsid w:val="00FC0A14"/>
    <w:rsid w:val="00FD204C"/>
    <w:rsid w:val="00FF37F5"/>
    <w:rsid w:val="00FF5EDD"/>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60E562AA"/>
  <w15:docId w15:val="{B98AE142-74DE-4505-81B3-7645E3D20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31text">
    <w:name w:val="MDPI_3.1_text"/>
    <w:qFormat/>
    <w:rsid w:val="007C6B8D"/>
    <w:pPr>
      <w:adjustRightInd w:val="0"/>
      <w:snapToGrid w:val="0"/>
      <w:spacing w:after="0" w:line="228" w:lineRule="auto"/>
      <w:ind w:left="2608" w:firstLine="425"/>
      <w:jc w:val="both"/>
    </w:pPr>
    <w:rPr>
      <w:rFonts w:ascii="Palatino Linotype" w:eastAsia="Times New Roman" w:hAnsi="Palatino Linotype" w:cs="Times New Roman"/>
      <w:snapToGrid w:val="0"/>
      <w:color w:val="000000"/>
      <w:kern w:val="2"/>
      <w:sz w:val="20"/>
      <w:lang w:val="en-US" w:eastAsia="de-DE" w:bidi="en-US"/>
      <w14:ligatures w14:val="standardContextual"/>
    </w:rPr>
  </w:style>
  <w:style w:type="character" w:styleId="CommentReference">
    <w:name w:val="annotation reference"/>
    <w:rsid w:val="007C6B8D"/>
    <w:rPr>
      <w:sz w:val="21"/>
      <w:szCs w:val="21"/>
    </w:rPr>
  </w:style>
  <w:style w:type="paragraph" w:styleId="CommentText">
    <w:name w:val="annotation text"/>
    <w:basedOn w:val="Normal"/>
    <w:link w:val="CommentTextChar"/>
    <w:rsid w:val="007C6B8D"/>
    <w:pPr>
      <w:spacing w:after="0" w:line="260" w:lineRule="atLeast"/>
      <w:jc w:val="both"/>
    </w:pPr>
    <w:rPr>
      <w:rFonts w:ascii="Palatino Linotype" w:eastAsia="SimSun" w:hAnsi="Palatino Linotype" w:cs="Times New Roman"/>
      <w:noProof/>
      <w:color w:val="000000"/>
      <w:sz w:val="20"/>
      <w:szCs w:val="20"/>
      <w:lang w:val="en-US" w:eastAsia="zh-CN"/>
    </w:rPr>
  </w:style>
  <w:style w:type="character" w:customStyle="1" w:styleId="CommentTextChar">
    <w:name w:val="Comment Text Char"/>
    <w:basedOn w:val="DefaultParagraphFont"/>
    <w:link w:val="CommentText"/>
    <w:rsid w:val="007C6B8D"/>
    <w:rPr>
      <w:rFonts w:ascii="Palatino Linotype" w:eastAsia="SimSun" w:hAnsi="Palatino Linotype" w:cs="Times New Roman"/>
      <w:noProof/>
      <w:color w:val="000000"/>
      <w:sz w:val="20"/>
      <w:szCs w:val="20"/>
      <w:lang w:val="en-US" w:eastAsia="zh-CN"/>
    </w:rPr>
  </w:style>
  <w:style w:type="paragraph" w:styleId="BalloonText">
    <w:name w:val="Balloon Text"/>
    <w:basedOn w:val="Normal"/>
    <w:link w:val="BalloonTextChar"/>
    <w:uiPriority w:val="99"/>
    <w:semiHidden/>
    <w:unhideWhenUsed/>
    <w:rsid w:val="007C6B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B8D"/>
    <w:rPr>
      <w:rFonts w:ascii="Tahoma" w:hAnsi="Tahoma" w:cs="Tahoma"/>
      <w:sz w:val="16"/>
      <w:szCs w:val="16"/>
    </w:rPr>
  </w:style>
  <w:style w:type="paragraph" w:styleId="ListParagraph">
    <w:name w:val="List Paragraph"/>
    <w:basedOn w:val="Normal"/>
    <w:uiPriority w:val="34"/>
    <w:qFormat/>
    <w:rsid w:val="00284C03"/>
    <w:pPr>
      <w:ind w:left="720"/>
      <w:contextualSpacing/>
    </w:pPr>
  </w:style>
  <w:style w:type="paragraph" w:customStyle="1" w:styleId="authorlist">
    <w:name w:val="authorlist"/>
    <w:basedOn w:val="Normal"/>
    <w:rsid w:val="00415F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15FAF"/>
    <w:rPr>
      <w:color w:val="0000FF"/>
      <w:u w:val="single"/>
    </w:rPr>
  </w:style>
  <w:style w:type="character" w:styleId="Strong">
    <w:name w:val="Strong"/>
    <w:basedOn w:val="DefaultParagraphFont"/>
    <w:uiPriority w:val="22"/>
    <w:qFormat/>
    <w:rsid w:val="00415F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374085">
      <w:bodyDiv w:val="1"/>
      <w:marLeft w:val="0"/>
      <w:marRight w:val="0"/>
      <w:marTop w:val="0"/>
      <w:marBottom w:val="0"/>
      <w:divBdr>
        <w:top w:val="none" w:sz="0" w:space="0" w:color="auto"/>
        <w:left w:val="none" w:sz="0" w:space="0" w:color="auto"/>
        <w:bottom w:val="none" w:sz="0" w:space="0" w:color="auto"/>
        <w:right w:val="none" w:sz="0" w:space="0" w:color="auto"/>
      </w:divBdr>
    </w:div>
    <w:div w:id="54941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4.xml"/><Relationship Id="rId18" Type="http://schemas.openxmlformats.org/officeDocument/2006/relationships/control" Target="activeX/activeX7.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ontrol" Target="activeX/activeX9.xml"/><Relationship Id="rId7" Type="http://schemas.openxmlformats.org/officeDocument/2006/relationships/control" Target="activeX/activeX1.xml"/><Relationship Id="rId12" Type="http://schemas.openxmlformats.org/officeDocument/2006/relationships/image" Target="media/image3.wmf"/><Relationship Id="rId17" Type="http://schemas.openxmlformats.org/officeDocument/2006/relationships/control" Target="activeX/activeX6.xml"/><Relationship Id="rId25" Type="http://schemas.openxmlformats.org/officeDocument/2006/relationships/hyperlink" Target="javascript:%20showProfile('m.vlahovic@ihtm.bg.ac.rs')" TargetMode="External"/><Relationship Id="rId2" Type="http://schemas.openxmlformats.org/officeDocument/2006/relationships/styles" Target="styles.xml"/><Relationship Id="rId16" Type="http://schemas.openxmlformats.org/officeDocument/2006/relationships/hyperlink" Target="javascript:%20showProfile('djordjemirjanic@gmail.com')" TargetMode="External"/><Relationship Id="rId20" Type="http://schemas.openxmlformats.org/officeDocument/2006/relationships/control" Target="activeX/activeX8.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javascript:%20showProfile('esreckov@etf.bg.ac.rs')" TargetMode="External"/><Relationship Id="rId24" Type="http://schemas.openxmlformats.org/officeDocument/2006/relationships/control" Target="activeX/activeX11.xml"/><Relationship Id="rId5" Type="http://schemas.openxmlformats.org/officeDocument/2006/relationships/hyperlink" Target="javascript:%20showProfile('vladan.mirjanic@med.unibl.org')" TargetMode="External"/><Relationship Id="rId15" Type="http://schemas.openxmlformats.org/officeDocument/2006/relationships/control" Target="activeX/activeX5.xml"/><Relationship Id="rId23" Type="http://schemas.openxmlformats.org/officeDocument/2006/relationships/control" Target="activeX/activeX10.xml"/><Relationship Id="rId10" Type="http://schemas.openxmlformats.org/officeDocument/2006/relationships/control" Target="activeX/activeX3.xml"/><Relationship Id="rId19" Type="http://schemas.openxmlformats.org/officeDocument/2006/relationships/hyperlink" Target="javascript:%20showProfile('svetlana.pelemis@tfzv.ues.rs.ba')" TargetMode="Externa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image" Target="media/image4.wmf"/><Relationship Id="rId22" Type="http://schemas.openxmlformats.org/officeDocument/2006/relationships/hyperlink" Target="javascript:%20showProfile('aleksandar.bugarinovic@mtel.ba')" TargetMode="Externa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3</Pages>
  <Words>1119</Words>
  <Characters>6380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reviewer</dc:creator>
  <cp:lastModifiedBy>Suma Plan </cp:lastModifiedBy>
  <cp:revision>45</cp:revision>
  <dcterms:created xsi:type="dcterms:W3CDTF">2026-08-27T10:31:00Z</dcterms:created>
  <dcterms:modified xsi:type="dcterms:W3CDTF">2026-08-28T10:48:00Z</dcterms:modified>
</cp:coreProperties>
</file>